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D9EB" w14:textId="501DB4C8" w:rsidR="00A43306" w:rsidRPr="00D15C08" w:rsidRDefault="00A43306" w:rsidP="00A43306">
      <w:pPr>
        <w:shd w:val="clear" w:color="auto" w:fill="FFFFFF"/>
        <w:spacing w:after="120" w:line="360" w:lineRule="auto"/>
        <w:jc w:val="right"/>
        <w:rPr>
          <w:rFonts w:ascii="GHEA Grapalat" w:hAnsi="GHEA Grapalat" w:cs="Sylfaen"/>
          <w:b/>
          <w:color w:val="000000"/>
          <w:lang w:val="hy-AM"/>
        </w:rPr>
      </w:pPr>
      <w:bookmarkStart w:id="0" w:name="_Toc101211237"/>
      <w:r w:rsidRPr="00D15C08">
        <w:rPr>
          <w:rFonts w:ascii="GHEA Grapalat" w:hAnsi="GHEA Grapalat"/>
        </w:rPr>
        <w:t xml:space="preserve">  </w:t>
      </w:r>
      <w:r w:rsidRPr="00D15C08">
        <w:rPr>
          <w:rFonts w:ascii="GHEA Grapalat" w:hAnsi="GHEA Grapalat" w:cs="Sylfaen"/>
          <w:b/>
          <w:color w:val="000000"/>
          <w:lang w:val="hy-AM"/>
        </w:rPr>
        <w:t>ՀԱՎԵԼՎԱԾ</w:t>
      </w:r>
    </w:p>
    <w:p w14:paraId="1126D475" w14:textId="77777777" w:rsidR="00A43306" w:rsidRPr="00D15C08" w:rsidRDefault="00A43306" w:rsidP="00AE21F7">
      <w:pPr>
        <w:shd w:val="clear" w:color="auto" w:fill="FFFFFF"/>
        <w:jc w:val="right"/>
        <w:rPr>
          <w:rFonts w:ascii="GHEA Grapalat" w:hAnsi="GHEA Grapalat" w:cs="Sylfaen"/>
          <w:color w:val="000000"/>
          <w:lang w:val="af-ZA"/>
        </w:rPr>
      </w:pPr>
      <w:r w:rsidRPr="00D15C08">
        <w:rPr>
          <w:rFonts w:ascii="GHEA Grapalat" w:hAnsi="GHEA Grapalat" w:cs="Sylfaen"/>
          <w:color w:val="000000"/>
          <w:lang w:val="hy-AM"/>
        </w:rPr>
        <w:t>ՀՀ</w:t>
      </w:r>
      <w:r w:rsidRPr="00D15C08">
        <w:rPr>
          <w:rFonts w:ascii="GHEA Grapalat" w:hAnsi="GHEA Grapalat" w:cs="Sylfaen"/>
          <w:color w:val="000000"/>
          <w:lang w:val="af-ZA"/>
        </w:rPr>
        <w:t xml:space="preserve"> </w:t>
      </w:r>
      <w:r w:rsidRPr="00D15C08">
        <w:rPr>
          <w:rFonts w:ascii="GHEA Grapalat" w:hAnsi="GHEA Grapalat" w:cs="Sylfaen"/>
          <w:color w:val="000000"/>
          <w:lang w:val="hy-AM"/>
        </w:rPr>
        <w:t>քաղաքաշինության</w:t>
      </w:r>
      <w:r w:rsidRPr="00D15C08">
        <w:rPr>
          <w:rFonts w:ascii="GHEA Grapalat" w:hAnsi="GHEA Grapalat"/>
          <w:color w:val="000000"/>
          <w:lang w:val="af-ZA"/>
        </w:rPr>
        <w:t xml:space="preserve"> </w:t>
      </w:r>
      <w:r w:rsidRPr="00D15C08">
        <w:rPr>
          <w:rFonts w:ascii="GHEA Grapalat" w:hAnsi="GHEA Grapalat" w:cs="Sylfaen"/>
          <w:color w:val="000000"/>
          <w:lang w:val="hy-AM"/>
        </w:rPr>
        <w:t>կոմիտեի</w:t>
      </w:r>
      <w:r w:rsidRPr="00D15C08">
        <w:rPr>
          <w:rFonts w:ascii="GHEA Grapalat" w:hAnsi="GHEA Grapalat" w:cs="Sylfaen"/>
          <w:color w:val="000000"/>
          <w:lang w:val="af-ZA"/>
        </w:rPr>
        <w:t xml:space="preserve"> </w:t>
      </w:r>
      <w:r w:rsidRPr="00D15C08">
        <w:rPr>
          <w:rFonts w:ascii="GHEA Grapalat" w:hAnsi="GHEA Grapalat" w:cs="Sylfaen"/>
          <w:color w:val="000000"/>
          <w:lang w:val="hy-AM"/>
        </w:rPr>
        <w:t>նախագահի</w:t>
      </w:r>
      <w:r w:rsidRPr="00D15C08">
        <w:rPr>
          <w:rFonts w:ascii="GHEA Grapalat" w:hAnsi="GHEA Grapalat" w:cs="Sylfaen"/>
          <w:color w:val="000000"/>
          <w:lang w:val="af-ZA"/>
        </w:rPr>
        <w:t xml:space="preserve"> </w:t>
      </w:r>
    </w:p>
    <w:p w14:paraId="19B135F1" w14:textId="21C342F6" w:rsidR="00A43306" w:rsidRPr="00832368" w:rsidRDefault="00A43306" w:rsidP="00AE21F7">
      <w:pPr>
        <w:shd w:val="clear" w:color="auto" w:fill="FFFFFF"/>
        <w:jc w:val="right"/>
        <w:rPr>
          <w:rFonts w:ascii="GHEA Grapalat" w:hAnsi="GHEA Grapalat" w:cs="Sylfaen"/>
          <w:color w:val="000000"/>
          <w:lang w:val="hy-AM"/>
        </w:rPr>
      </w:pPr>
      <w:r w:rsidRPr="00D15C08">
        <w:rPr>
          <w:rFonts w:ascii="GHEA Grapalat" w:hAnsi="GHEA Grapalat"/>
          <w:color w:val="000000"/>
          <w:lang w:val="af-ZA"/>
        </w:rPr>
        <w:t xml:space="preserve">2022 </w:t>
      </w:r>
      <w:r w:rsidRPr="00D15C08">
        <w:rPr>
          <w:rFonts w:ascii="GHEA Grapalat" w:hAnsi="GHEA Grapalat" w:cs="Sylfaen"/>
          <w:color w:val="000000"/>
        </w:rPr>
        <w:t>թվականի</w:t>
      </w:r>
      <w:r w:rsidRPr="00D15C08">
        <w:rPr>
          <w:rFonts w:ascii="GHEA Grapalat" w:hAnsi="GHEA Grapalat" w:cs="Sylfaen"/>
          <w:color w:val="000000"/>
          <w:lang w:val="af-ZA"/>
        </w:rPr>
        <w:t xml:space="preserve"> </w:t>
      </w:r>
      <w:r w:rsidR="00AE29AD">
        <w:rPr>
          <w:rFonts w:ascii="GHEA Grapalat" w:hAnsi="GHEA Grapalat" w:cs="Sylfaen"/>
          <w:color w:val="000000"/>
          <w:lang w:val="hy-AM"/>
        </w:rPr>
        <w:t>օգոստոսի</w:t>
      </w:r>
      <w:r w:rsidR="009110F2">
        <w:rPr>
          <w:rFonts w:ascii="GHEA Grapalat" w:hAnsi="GHEA Grapalat" w:cs="Sylfaen"/>
          <w:color w:val="000000"/>
          <w:lang w:val="hy-AM"/>
        </w:rPr>
        <w:t xml:space="preserve"> 26</w:t>
      </w:r>
      <w:r w:rsidRPr="00D15C08">
        <w:rPr>
          <w:rFonts w:ascii="GHEA Grapalat" w:hAnsi="GHEA Grapalat"/>
          <w:color w:val="000000"/>
          <w:lang w:val="af-ZA"/>
        </w:rPr>
        <w:t>-</w:t>
      </w:r>
      <w:r w:rsidRPr="00D15C08">
        <w:rPr>
          <w:rFonts w:ascii="GHEA Grapalat" w:hAnsi="GHEA Grapalat" w:cs="Sylfaen"/>
          <w:color w:val="000000"/>
        </w:rPr>
        <w:t>ի</w:t>
      </w:r>
      <w:r w:rsidR="00AA023D">
        <w:rPr>
          <w:rFonts w:ascii="GHEA Grapalat" w:hAnsi="GHEA Grapalat"/>
          <w:color w:val="000000"/>
          <w:lang w:val="af-ZA"/>
        </w:rPr>
        <w:t xml:space="preserve"> N </w:t>
      </w:r>
      <w:r w:rsidR="00AE29AD">
        <w:rPr>
          <w:rFonts w:ascii="GHEA Grapalat" w:hAnsi="GHEA Grapalat"/>
          <w:color w:val="000000"/>
          <w:lang w:val="hy-AM"/>
        </w:rPr>
        <w:t>21</w:t>
      </w:r>
      <w:r w:rsidR="00AA023D">
        <w:rPr>
          <w:rFonts w:ascii="GHEA Grapalat" w:hAnsi="GHEA Grapalat"/>
          <w:color w:val="000000"/>
          <w:lang w:val="af-ZA"/>
        </w:rPr>
        <w:t>-</w:t>
      </w:r>
      <w:r w:rsidRPr="00D15C08">
        <w:rPr>
          <w:rFonts w:ascii="GHEA Grapalat" w:hAnsi="GHEA Grapalat" w:cs="Sylfaen"/>
          <w:color w:val="000000"/>
        </w:rPr>
        <w:t>Ն</w:t>
      </w:r>
      <w:r w:rsidRPr="00D15C08">
        <w:rPr>
          <w:rFonts w:ascii="GHEA Grapalat" w:hAnsi="GHEA Grapalat" w:cs="Sylfaen"/>
          <w:color w:val="000000"/>
          <w:lang w:val="af-ZA"/>
        </w:rPr>
        <w:t xml:space="preserve"> </w:t>
      </w:r>
      <w:r w:rsidRPr="00D15C08">
        <w:rPr>
          <w:rFonts w:ascii="GHEA Grapalat" w:hAnsi="GHEA Grapalat" w:cs="Sylfaen"/>
          <w:color w:val="000000"/>
        </w:rPr>
        <w:t>հրաման</w:t>
      </w:r>
      <w:r w:rsidR="000317D1">
        <w:rPr>
          <w:rFonts w:ascii="GHEA Grapalat" w:hAnsi="GHEA Grapalat" w:cs="Sylfaen"/>
          <w:color w:val="000000"/>
          <w:lang w:val="af-ZA"/>
        </w:rPr>
        <w:t>ի</w:t>
      </w:r>
    </w:p>
    <w:p w14:paraId="2CFEFC2C" w14:textId="5BD5A6CA" w:rsidR="00A43306" w:rsidRPr="00D15C08" w:rsidRDefault="00A43306" w:rsidP="00A43306">
      <w:pPr>
        <w:pStyle w:val="Subtitle"/>
        <w:tabs>
          <w:tab w:val="left" w:pos="630"/>
        </w:tabs>
        <w:ind w:left="450" w:hanging="450"/>
        <w:jc w:val="right"/>
        <w:rPr>
          <w:rFonts w:ascii="GHEA Grapalat" w:hAnsi="GHEA Grapalat"/>
          <w:lang w:val="hy-AM"/>
        </w:rPr>
      </w:pPr>
    </w:p>
    <w:p w14:paraId="2E6C7E75" w14:textId="77777777" w:rsidR="00AE21F7" w:rsidRPr="00D15C08" w:rsidRDefault="00AE21F7" w:rsidP="00A43306">
      <w:pPr>
        <w:pStyle w:val="Subtitle"/>
        <w:tabs>
          <w:tab w:val="left" w:pos="630"/>
        </w:tabs>
        <w:ind w:left="450" w:hanging="450"/>
        <w:jc w:val="right"/>
        <w:rPr>
          <w:rFonts w:ascii="GHEA Grapalat" w:hAnsi="GHEA Grapalat"/>
          <w:lang w:val="hy-AM"/>
        </w:rPr>
      </w:pPr>
    </w:p>
    <w:p w14:paraId="3A530CFC" w14:textId="77777777" w:rsidR="00AE21F7" w:rsidRPr="00D15C08" w:rsidRDefault="0045115F" w:rsidP="00AE21F7">
      <w:pPr>
        <w:shd w:val="clear" w:color="auto" w:fill="FFFFFF"/>
        <w:jc w:val="center"/>
        <w:rPr>
          <w:rFonts w:ascii="GHEA Grapalat" w:hAnsi="GHEA Grapalat"/>
          <w:b/>
          <w:bCs/>
          <w:lang w:val="hy-AM"/>
        </w:rPr>
      </w:pPr>
      <w:r w:rsidRPr="00D15C08">
        <w:rPr>
          <w:rFonts w:ascii="GHEA Grapalat" w:hAnsi="GHEA Grapalat"/>
          <w:b/>
          <w:bCs/>
          <w:lang w:val="hy-AM"/>
        </w:rPr>
        <w:t xml:space="preserve">ՀԱՅԱՍՏԱՆԻ ՀԱՆՐԱՊԵՏՈՒԹՅԱՆ </w:t>
      </w:r>
      <w:r w:rsidR="00AE21F7" w:rsidRPr="00D15C08">
        <w:rPr>
          <w:rFonts w:ascii="GHEA Grapalat" w:hAnsi="GHEA Grapalat"/>
          <w:b/>
          <w:bCs/>
          <w:lang w:val="hy-AM"/>
        </w:rPr>
        <w:t>ՇԻՆԱՐԱՐԱԿԱՆ ՆՈՐՄԵՐ</w:t>
      </w:r>
    </w:p>
    <w:p w14:paraId="264B8ED6" w14:textId="77777777" w:rsidR="0045115F" w:rsidRPr="00D15C08" w:rsidRDefault="0045115F" w:rsidP="0045115F">
      <w:pPr>
        <w:shd w:val="clear" w:color="auto" w:fill="FFFFFF"/>
        <w:jc w:val="center"/>
        <w:rPr>
          <w:rFonts w:ascii="GHEA Grapalat" w:hAnsi="GHEA Grapalat"/>
          <w:b/>
          <w:bCs/>
          <w:lang w:val="hy-AM"/>
        </w:rPr>
      </w:pPr>
    </w:p>
    <w:p w14:paraId="72DC7296" w14:textId="72259C8B" w:rsidR="00AE21F7" w:rsidRPr="00D15C08" w:rsidRDefault="0045115F" w:rsidP="00AE21F7">
      <w:pPr>
        <w:pStyle w:val="Heading7"/>
        <w:tabs>
          <w:tab w:val="left" w:pos="630"/>
        </w:tabs>
        <w:spacing w:before="0" w:after="0" w:line="276" w:lineRule="auto"/>
        <w:ind w:left="450" w:hanging="450"/>
        <w:jc w:val="center"/>
        <w:rPr>
          <w:rFonts w:ascii="GHEA Grapalat" w:hAnsi="GHEA Grapalat"/>
          <w:b/>
          <w:bCs/>
          <w:lang w:val="hy-AM" w:eastAsia="en-US"/>
        </w:rPr>
      </w:pPr>
      <w:r w:rsidRPr="00D15C08">
        <w:rPr>
          <w:rFonts w:ascii="GHEA Grapalat" w:hAnsi="GHEA Grapalat"/>
          <w:b/>
          <w:bCs/>
          <w:lang w:val="hy-AM"/>
        </w:rPr>
        <w:t>ՀՀՇՆ</w:t>
      </w:r>
      <w:r w:rsidR="00AE21F7" w:rsidRPr="00D15C08">
        <w:rPr>
          <w:rFonts w:ascii="GHEA Grapalat" w:hAnsi="GHEA Grapalat"/>
          <w:b/>
          <w:bCs/>
          <w:lang w:val="hy-AM"/>
        </w:rPr>
        <w:t xml:space="preserve"> 1</w:t>
      </w:r>
      <w:r w:rsidR="00C94754">
        <w:rPr>
          <w:rFonts w:ascii="GHEA Grapalat" w:hAnsi="GHEA Grapalat"/>
          <w:b/>
          <w:bCs/>
          <w:lang w:val="hy-AM"/>
        </w:rPr>
        <w:t>3-0</w:t>
      </w:r>
      <w:r w:rsidR="00C94754" w:rsidRPr="00AE29AD">
        <w:rPr>
          <w:rFonts w:ascii="GHEA Grapalat" w:hAnsi="GHEA Grapalat"/>
          <w:b/>
          <w:bCs/>
          <w:lang w:val="hy-AM"/>
        </w:rPr>
        <w:t>2</w:t>
      </w:r>
      <w:r w:rsidRPr="00D15C08">
        <w:rPr>
          <w:rFonts w:ascii="GHEA Grapalat" w:hAnsi="GHEA Grapalat"/>
          <w:b/>
          <w:bCs/>
          <w:lang w:val="hy-AM" w:eastAsia="en-US"/>
        </w:rPr>
        <w:t>-</w:t>
      </w:r>
      <w:r w:rsidR="00B42C08" w:rsidRPr="00AE29AD">
        <w:rPr>
          <w:rFonts w:ascii="GHEA Grapalat" w:hAnsi="GHEA Grapalat"/>
          <w:b/>
          <w:bCs/>
          <w:lang w:val="hy-AM" w:eastAsia="en-US"/>
        </w:rPr>
        <w:t>2022</w:t>
      </w:r>
      <w:r w:rsidR="00AE21F7" w:rsidRPr="006D7B3D">
        <w:rPr>
          <w:rFonts w:ascii="GHEA Grapalat" w:hAnsi="GHEA Grapalat"/>
          <w:b/>
          <w:bCs/>
          <w:lang w:val="hy-AM" w:eastAsia="en-US"/>
        </w:rPr>
        <w:t xml:space="preserve">    </w:t>
      </w:r>
      <w:r w:rsidR="00AE21F7" w:rsidRPr="00D15C08">
        <w:rPr>
          <w:rFonts w:ascii="GHEA Grapalat" w:hAnsi="GHEA Grapalat"/>
          <w:b/>
          <w:bCs/>
          <w:lang w:val="hy-AM" w:eastAsia="en-US"/>
        </w:rPr>
        <w:t>ԱՆՎՏԱՆԳՈՒԹՅԱՆ  ՏԵԽՆԻԿԱ  ՇԻՆԱՐԱՐՈՒԹՅՈՒՆՈՒՄ</w:t>
      </w:r>
    </w:p>
    <w:p w14:paraId="3BB37EF6" w14:textId="7544FE4B" w:rsidR="0045115F" w:rsidRPr="00D15C08" w:rsidRDefault="0045115F" w:rsidP="0045115F">
      <w:pPr>
        <w:shd w:val="clear" w:color="auto" w:fill="FFFFFF"/>
        <w:jc w:val="center"/>
        <w:rPr>
          <w:rFonts w:ascii="GHEA Grapalat" w:hAnsi="GHEA Grapalat"/>
          <w:b/>
          <w:bCs/>
          <w:lang w:val="hy-AM"/>
        </w:rPr>
      </w:pPr>
    </w:p>
    <w:p w14:paraId="3FFAD1B0" w14:textId="77777777" w:rsidR="0045115F" w:rsidRPr="00D15C08" w:rsidRDefault="0045115F" w:rsidP="0045115F">
      <w:pPr>
        <w:shd w:val="clear" w:color="auto" w:fill="FFFFFF"/>
        <w:jc w:val="right"/>
        <w:rPr>
          <w:rFonts w:ascii="GHEA Grapalat" w:hAnsi="GHEA Grapalat"/>
          <w:bCs/>
          <w:lang w:val="hy-AM"/>
        </w:rPr>
      </w:pPr>
      <w:r w:rsidRPr="00D15C08">
        <w:rPr>
          <w:rFonts w:ascii="GHEA Grapalat" w:hAnsi="GHEA Grapalat"/>
          <w:b/>
          <w:bCs/>
          <w:noProof/>
        </w:rPr>
        <mc:AlternateContent>
          <mc:Choice Requires="wps">
            <w:drawing>
              <wp:anchor distT="0" distB="0" distL="114300" distR="114300" simplePos="0" relativeHeight="251650560" behindDoc="0" locked="0" layoutInCell="1" allowOverlap="1" wp14:anchorId="144B3491" wp14:editId="020622D4">
                <wp:simplePos x="0" y="0"/>
                <wp:positionH relativeFrom="column">
                  <wp:posOffset>3175</wp:posOffset>
                </wp:positionH>
                <wp:positionV relativeFrom="paragraph">
                  <wp:posOffset>93818</wp:posOffset>
                </wp:positionV>
                <wp:extent cx="6120000" cy="0"/>
                <wp:effectExtent l="0" t="19050" r="336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120000" cy="0"/>
                        </a:xfrm>
                        <a:prstGeom prst="line">
                          <a:avLst/>
                        </a:prstGeom>
                        <a:ln w="317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471961" id="Прямая соединительная линия 2" o:spid="_x0000_s1026" style="position:absolute;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7.4pt" to="482.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" strokecolor="black [3200]" strokeweight="2.5pt">
                <v:stroke joinstyle="miter"/>
              </v:line>
            </w:pict>
          </mc:Fallback>
        </mc:AlternateContent>
      </w:r>
    </w:p>
    <w:p w14:paraId="0E28E600" w14:textId="77777777" w:rsidR="00A43306" w:rsidRPr="00D15C08" w:rsidRDefault="00A43306" w:rsidP="00BB5B48">
      <w:pPr>
        <w:pStyle w:val="Subtitle"/>
        <w:tabs>
          <w:tab w:val="left" w:pos="630"/>
        </w:tabs>
        <w:ind w:left="450" w:hanging="450"/>
        <w:rPr>
          <w:rFonts w:ascii="GHEA Grapalat" w:hAnsi="GHEA Grapalat"/>
          <w:lang w:val="hy-AM"/>
        </w:rPr>
      </w:pPr>
    </w:p>
    <w:p w14:paraId="5DF347A2" w14:textId="77777777" w:rsidR="00A43306" w:rsidRPr="00D15C08" w:rsidRDefault="00A43306" w:rsidP="00BB5B48">
      <w:pPr>
        <w:pStyle w:val="Subtitle"/>
        <w:tabs>
          <w:tab w:val="left" w:pos="630"/>
        </w:tabs>
        <w:ind w:left="450" w:hanging="450"/>
        <w:rPr>
          <w:rFonts w:ascii="GHEA Grapalat" w:hAnsi="GHEA Grapalat"/>
          <w:b/>
          <w:lang w:val="hy-AM"/>
        </w:rPr>
      </w:pPr>
    </w:p>
    <w:p w14:paraId="09840189" w14:textId="7FD65E79" w:rsidR="00CD2239" w:rsidRPr="00D15C08" w:rsidRDefault="00101247" w:rsidP="00BB5B48">
      <w:pPr>
        <w:pStyle w:val="Subtitle"/>
        <w:tabs>
          <w:tab w:val="left" w:pos="630"/>
        </w:tabs>
        <w:ind w:left="450" w:hanging="450"/>
        <w:rPr>
          <w:rFonts w:ascii="GHEA Grapalat" w:hAnsi="GHEA Grapalat"/>
          <w:b/>
        </w:rPr>
      </w:pPr>
      <w:r w:rsidRPr="00D15C08">
        <w:rPr>
          <w:rFonts w:ascii="GHEA Grapalat" w:hAnsi="GHEA Grapalat"/>
          <w:b/>
          <w:lang w:val="hy-AM"/>
        </w:rPr>
        <w:t>1</w:t>
      </w:r>
      <w:r w:rsidRPr="00D15C08">
        <w:rPr>
          <w:rFonts w:ascii="Cambria Math" w:hAnsi="Cambria Math" w:cs="Cambria Math"/>
          <w:b/>
          <w:lang w:val="hy-AM"/>
        </w:rPr>
        <w:t>․</w:t>
      </w:r>
      <w:r w:rsidR="00815EBB" w:rsidRPr="006D7B3D">
        <w:rPr>
          <w:rFonts w:ascii="GHEA Grapalat" w:hAnsi="GHEA Grapalat"/>
          <w:b/>
          <w:lang w:val="hy-AM"/>
        </w:rPr>
        <w:t xml:space="preserve"> </w:t>
      </w:r>
      <w:r w:rsidR="00AB19A3" w:rsidRPr="00D15C08">
        <w:rPr>
          <w:rFonts w:ascii="GHEA Grapalat" w:hAnsi="GHEA Grapalat"/>
          <w:b/>
        </w:rPr>
        <w:t xml:space="preserve">ԿԻՐԱՌՄԱՆ </w:t>
      </w:r>
      <w:r w:rsidR="00A04B20" w:rsidRPr="00D15C08">
        <w:rPr>
          <w:rFonts w:ascii="GHEA Grapalat" w:hAnsi="GHEA Grapalat"/>
          <w:b/>
        </w:rPr>
        <w:t>ՈԼՈՐՏԸ</w:t>
      </w:r>
      <w:bookmarkEnd w:id="0"/>
    </w:p>
    <w:p w14:paraId="06C0BF00" w14:textId="534722AE" w:rsidR="00821D97" w:rsidRPr="00821D97" w:rsidRDefault="00917754" w:rsidP="00821D97">
      <w:pPr>
        <w:pStyle w:val="ListParagraph"/>
        <w:numPr>
          <w:ilvl w:val="0"/>
          <w:numId w:val="2"/>
        </w:numPr>
        <w:tabs>
          <w:tab w:val="left" w:pos="630"/>
        </w:tabs>
        <w:spacing w:after="240" w:line="276" w:lineRule="auto"/>
        <w:ind w:left="0" w:firstLine="720"/>
        <w:jc w:val="both"/>
        <w:rPr>
          <w:rFonts w:ascii="GHEA Grapalat" w:hAnsi="GHEA Grapalat" w:cs="Arial"/>
          <w:lang w:val="hy-AM"/>
        </w:rPr>
      </w:pPr>
      <w:r w:rsidRPr="00D15C08">
        <w:rPr>
          <w:rFonts w:ascii="GHEA Grapalat" w:hAnsi="GHEA Grapalat" w:cs="Arial"/>
          <w:lang w:val="hy-AM"/>
        </w:rPr>
        <w:t xml:space="preserve">Սույն շինարարական նորմերը </w:t>
      </w:r>
      <w:r w:rsidR="00411E6C" w:rsidRPr="00D15C08">
        <w:rPr>
          <w:rFonts w:ascii="GHEA Grapalat" w:hAnsi="GHEA Grapalat" w:cs="Arial"/>
          <w:lang w:val="hy-AM"/>
        </w:rPr>
        <w:t>տարածվում</w:t>
      </w:r>
      <w:r w:rsidR="00CF6F2E" w:rsidRPr="00D15C08">
        <w:rPr>
          <w:rFonts w:ascii="GHEA Grapalat" w:hAnsi="GHEA Grapalat" w:cs="Arial"/>
        </w:rPr>
        <w:t xml:space="preserve"> </w:t>
      </w:r>
      <w:r w:rsidRPr="00D15C08">
        <w:rPr>
          <w:rFonts w:ascii="GHEA Grapalat" w:hAnsi="GHEA Grapalat" w:cs="Arial"/>
          <w:lang w:val="hy-AM"/>
        </w:rPr>
        <w:t>են նոր շինարարության, ընդլայնման, վերակառուցման, տեխնիկական վերազինման, կապիտալ վերանորոգման (այսուհետ՝ շինարարական արտադրություն), շինարարական նյութերի, կոնստրուկցիաների և պատրաստվածքների արտադրության</w:t>
      </w:r>
      <w:r w:rsidR="00015AAF" w:rsidRPr="00D15C08">
        <w:rPr>
          <w:rFonts w:ascii="GHEA Grapalat" w:hAnsi="GHEA Grapalat" w:cs="Arial"/>
          <w:lang w:val="hy-AM"/>
        </w:rPr>
        <w:t xml:space="preserve"> վրա</w:t>
      </w:r>
      <w:r w:rsidR="00CF6F2E" w:rsidRPr="00D15C08">
        <w:rPr>
          <w:rFonts w:ascii="GHEA Grapalat" w:hAnsi="GHEA Grapalat" w:cs="Arial"/>
        </w:rPr>
        <w:t xml:space="preserve">` </w:t>
      </w:r>
      <w:r w:rsidRPr="00D15C08">
        <w:rPr>
          <w:rFonts w:ascii="GHEA Grapalat" w:hAnsi="GHEA Grapalat" w:cs="Arial"/>
          <w:lang w:val="hy-AM"/>
        </w:rPr>
        <w:t xml:space="preserve">անկախ այդ աշխատանքներն իրականացնող կազմակերպությունների սեփականության ձևից և գերատեսչական պատկանելիությունից։ </w:t>
      </w:r>
    </w:p>
    <w:p w14:paraId="701AA0F0" w14:textId="52D8C665" w:rsidR="00D01EFF" w:rsidRPr="00D15C08" w:rsidRDefault="00101247" w:rsidP="006E4216">
      <w:pPr>
        <w:pStyle w:val="Subtitle"/>
        <w:tabs>
          <w:tab w:val="left" w:pos="630"/>
        </w:tabs>
        <w:spacing w:before="240" w:line="276" w:lineRule="auto"/>
        <w:ind w:firstLine="720"/>
        <w:rPr>
          <w:rFonts w:ascii="GHEA Grapalat" w:hAnsi="GHEA Grapalat"/>
          <w:b/>
        </w:rPr>
      </w:pPr>
      <w:bookmarkStart w:id="1" w:name="_Toc101211238"/>
      <w:r w:rsidRPr="00D15C08">
        <w:rPr>
          <w:rFonts w:ascii="GHEA Grapalat" w:hAnsi="GHEA Grapalat"/>
          <w:b/>
          <w:lang w:val="hy-AM"/>
        </w:rPr>
        <w:t>2</w:t>
      </w:r>
      <w:r w:rsidRPr="00D15C08">
        <w:rPr>
          <w:rFonts w:ascii="Cambria Math" w:hAnsi="Cambria Math" w:cs="Cambria Math"/>
          <w:b/>
          <w:lang w:val="hy-AM"/>
        </w:rPr>
        <w:t>․</w:t>
      </w:r>
      <w:r w:rsidR="00AF0E45">
        <w:rPr>
          <w:rFonts w:ascii="GHEA Grapalat" w:hAnsi="GHEA Grapalat"/>
          <w:b/>
        </w:rPr>
        <w:t xml:space="preserve"> ՆՈՐՄԱՏԻՎ </w:t>
      </w:r>
      <w:r w:rsidR="00D01EFF" w:rsidRPr="00D15C08">
        <w:rPr>
          <w:rFonts w:ascii="GHEA Grapalat" w:hAnsi="GHEA Grapalat"/>
          <w:b/>
        </w:rPr>
        <w:t>ՀՂՈՒՄՆԵՐ</w:t>
      </w:r>
      <w:bookmarkEnd w:id="1"/>
    </w:p>
    <w:p w14:paraId="5AC29DAA" w14:textId="7610212E" w:rsidR="00F16543" w:rsidRDefault="00D01EFF" w:rsidP="00F16543">
      <w:pPr>
        <w:pStyle w:val="CommentText"/>
        <w:numPr>
          <w:ilvl w:val="0"/>
          <w:numId w:val="2"/>
        </w:numPr>
        <w:spacing w:line="276" w:lineRule="auto"/>
        <w:ind w:left="0" w:firstLine="720"/>
        <w:jc w:val="both"/>
        <w:rPr>
          <w:rFonts w:ascii="GHEA Grapalat" w:hAnsi="GHEA Grapalat"/>
          <w:lang w:val="en-US"/>
        </w:rPr>
      </w:pPr>
      <w:r w:rsidRPr="00D15C08">
        <w:rPr>
          <w:rFonts w:ascii="GHEA Grapalat" w:hAnsi="GHEA Grapalat" w:cs="Arial"/>
          <w:lang w:val="en-US"/>
        </w:rPr>
        <w:t xml:space="preserve">Սույն շինարարական </w:t>
      </w:r>
      <w:r w:rsidR="00553A79" w:rsidRPr="00D15C08">
        <w:rPr>
          <w:rFonts w:ascii="GHEA Grapalat" w:hAnsi="GHEA Grapalat"/>
          <w:lang w:val="en-US"/>
        </w:rPr>
        <w:t xml:space="preserve">նորմերում </w:t>
      </w:r>
      <w:r w:rsidR="0032052B">
        <w:rPr>
          <w:rFonts w:ascii="GHEA Grapalat" w:hAnsi="GHEA Grapalat"/>
          <w:lang w:val="en-US"/>
        </w:rPr>
        <w:t>հղումներ են կատարված</w:t>
      </w:r>
      <w:r w:rsidR="00B9079A" w:rsidRPr="00D15C08">
        <w:rPr>
          <w:rFonts w:ascii="GHEA Grapalat" w:hAnsi="GHEA Grapalat"/>
          <w:lang w:val="en-US"/>
        </w:rPr>
        <w:t xml:space="preserve"> </w:t>
      </w:r>
      <w:r w:rsidR="00553A79" w:rsidRPr="00D15C08">
        <w:rPr>
          <w:rFonts w:ascii="GHEA Grapalat" w:hAnsi="GHEA Grapalat"/>
          <w:lang w:val="en-US"/>
        </w:rPr>
        <w:t xml:space="preserve">հետևյալ </w:t>
      </w:r>
      <w:r w:rsidR="00B9079A" w:rsidRPr="00D15C08">
        <w:rPr>
          <w:rFonts w:ascii="GHEA Grapalat" w:hAnsi="GHEA Grapalat"/>
          <w:lang w:val="en-US"/>
        </w:rPr>
        <w:t>նորմատիվ</w:t>
      </w:r>
      <w:r w:rsidR="00B243C1">
        <w:rPr>
          <w:rFonts w:ascii="GHEA Grapalat" w:hAnsi="GHEA Grapalat"/>
          <w:lang w:val="en-US"/>
        </w:rPr>
        <w:t>ատեխնիկական</w:t>
      </w:r>
      <w:r w:rsidR="00EE5A66">
        <w:rPr>
          <w:rFonts w:ascii="GHEA Grapalat" w:hAnsi="GHEA Grapalat"/>
          <w:lang w:val="en-US"/>
        </w:rPr>
        <w:t xml:space="preserve"> </w:t>
      </w:r>
      <w:r w:rsidR="00553A79" w:rsidRPr="00D15C08">
        <w:rPr>
          <w:rFonts w:ascii="GHEA Grapalat" w:hAnsi="GHEA Grapalat"/>
          <w:lang w:val="en-US"/>
        </w:rPr>
        <w:t>փաստաթղթեր</w:t>
      </w:r>
      <w:r w:rsidR="0032052B">
        <w:rPr>
          <w:rFonts w:ascii="GHEA Grapalat" w:hAnsi="GHEA Grapalat"/>
          <w:lang w:val="en-US"/>
        </w:rPr>
        <w:t>ին</w:t>
      </w:r>
      <w:r w:rsidR="00B7161A" w:rsidRPr="00D15C08">
        <w:rPr>
          <w:rFonts w:ascii="GHEA Grapalat" w:hAnsi="GHEA Grapalat"/>
          <w:lang w:val="en-US"/>
        </w:rPr>
        <w:t>`</w:t>
      </w:r>
    </w:p>
    <w:p w14:paraId="6E920DC8" w14:textId="77777777" w:rsidR="00F16543" w:rsidRPr="00F16543" w:rsidRDefault="00F16543" w:rsidP="00F16543">
      <w:pPr>
        <w:pStyle w:val="CommentText"/>
        <w:spacing w:line="276" w:lineRule="auto"/>
        <w:jc w:val="both"/>
        <w:rPr>
          <w:rFonts w:ascii="GHEA Grapalat" w:hAnsi="GHEA Grapalat"/>
          <w:lang w:val="en-US"/>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68"/>
        <w:gridCol w:w="5400"/>
      </w:tblGrid>
      <w:tr w:rsidR="00DA66B0" w:rsidRPr="009230A2" w14:paraId="47D6CC50" w14:textId="77777777" w:rsidTr="00CC6584">
        <w:trPr>
          <w:trHeight w:val="361"/>
        </w:trPr>
        <w:tc>
          <w:tcPr>
            <w:tcW w:w="540" w:type="dxa"/>
          </w:tcPr>
          <w:p w14:paraId="46FD753B" w14:textId="77777777" w:rsidR="00DA66B0" w:rsidRPr="00D15C08" w:rsidRDefault="00DA66B0" w:rsidP="00126AF6">
            <w:pPr>
              <w:pStyle w:val="Default"/>
              <w:numPr>
                <w:ilvl w:val="0"/>
                <w:numId w:val="97"/>
              </w:numPr>
              <w:ind w:left="360"/>
              <w:rPr>
                <w:rFonts w:ascii="GHEA Grapalat" w:hAnsi="GHEA Grapalat" w:cs="Sylfaen"/>
                <w:lang w:val="en-US"/>
              </w:rPr>
            </w:pPr>
          </w:p>
        </w:tc>
        <w:tc>
          <w:tcPr>
            <w:tcW w:w="4068" w:type="dxa"/>
          </w:tcPr>
          <w:p w14:paraId="0487259D" w14:textId="42151DEF" w:rsidR="00B660C1" w:rsidRPr="004A27F8" w:rsidRDefault="00383693"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w:t>
            </w:r>
            <w:r w:rsidR="00A964DC" w:rsidRPr="004A27F8">
              <w:rPr>
                <w:rFonts w:ascii="GHEA Grapalat" w:hAnsi="GHEA Grapalat"/>
                <w:color w:val="auto"/>
                <w:lang w:val="hy-AM" w:eastAsia="en-US"/>
              </w:rPr>
              <w:t xml:space="preserve"> քաղաքաշինության նախարարի </w:t>
            </w:r>
            <w:r w:rsidRPr="004A27F8">
              <w:rPr>
                <w:rFonts w:ascii="GHEA Grapalat" w:hAnsi="GHEA Grapalat"/>
                <w:color w:val="auto"/>
                <w:lang w:val="hy-AM" w:eastAsia="en-US"/>
              </w:rPr>
              <w:t>2014 թվականի մարտի 17-ի N 78-Ն հրաման</w:t>
            </w:r>
          </w:p>
        </w:tc>
        <w:tc>
          <w:tcPr>
            <w:tcW w:w="5400" w:type="dxa"/>
          </w:tcPr>
          <w:p w14:paraId="4FBAAEF5" w14:textId="58B7C9C8" w:rsidR="00DA66B0" w:rsidRPr="004A27F8" w:rsidRDefault="00383693" w:rsidP="004A27F8">
            <w:pPr>
              <w:tabs>
                <w:tab w:val="left" w:pos="1080"/>
              </w:tabs>
              <w:spacing w:line="276" w:lineRule="auto"/>
              <w:jc w:val="both"/>
              <w:rPr>
                <w:rFonts w:ascii="GHEA Grapalat" w:hAnsi="GHEA Grapalat"/>
                <w:lang w:val="hy-AM"/>
              </w:rPr>
            </w:pPr>
            <w:r w:rsidRPr="004A27F8">
              <w:rPr>
                <w:rFonts w:ascii="GHEA Grapalat" w:hAnsi="GHEA Grapalat"/>
                <w:lang w:val="hy-AM"/>
              </w:rPr>
              <w:t xml:space="preserve">ՀՀ ՇՆ 21-01-2014 </w:t>
            </w:r>
            <w:r w:rsidR="00DA66B0" w:rsidRPr="004A27F8">
              <w:rPr>
                <w:rFonts w:ascii="GHEA Grapalat" w:hAnsi="GHEA Grapalat"/>
                <w:color w:val="000000"/>
                <w:lang w:val="hy-AM"/>
              </w:rPr>
              <w:t>«Շենքերի և շինությունների հրդեհային անվտանգություն»,</w:t>
            </w:r>
          </w:p>
        </w:tc>
      </w:tr>
      <w:tr w:rsidR="005860E1" w:rsidRPr="00D15C08" w14:paraId="3E387768" w14:textId="77777777" w:rsidTr="00CC6584">
        <w:trPr>
          <w:trHeight w:val="361"/>
        </w:trPr>
        <w:tc>
          <w:tcPr>
            <w:tcW w:w="540" w:type="dxa"/>
          </w:tcPr>
          <w:p w14:paraId="182AF1A8" w14:textId="77777777" w:rsidR="005860E1" w:rsidRPr="00D15C08" w:rsidRDefault="005860E1" w:rsidP="00126AF6">
            <w:pPr>
              <w:pStyle w:val="Default"/>
              <w:numPr>
                <w:ilvl w:val="0"/>
                <w:numId w:val="97"/>
              </w:numPr>
              <w:ind w:left="360"/>
              <w:rPr>
                <w:rFonts w:ascii="GHEA Grapalat" w:hAnsi="GHEA Grapalat" w:cs="Sylfaen"/>
                <w:lang w:val="hy-AM"/>
              </w:rPr>
            </w:pPr>
          </w:p>
        </w:tc>
        <w:tc>
          <w:tcPr>
            <w:tcW w:w="4068" w:type="dxa"/>
          </w:tcPr>
          <w:p w14:paraId="42858110" w14:textId="28F01B7E" w:rsidR="00B660C1" w:rsidRPr="004A27F8" w:rsidRDefault="00B660C1" w:rsidP="004A27F8">
            <w:pPr>
              <w:pStyle w:val="Default"/>
              <w:spacing w:line="276" w:lineRule="auto"/>
              <w:rPr>
                <w:rFonts w:ascii="GHEA Grapalat" w:hAnsi="GHEA Grapalat"/>
                <w:color w:val="auto"/>
                <w:lang w:val="hy-AM" w:eastAsia="en-US"/>
              </w:rPr>
            </w:pPr>
          </w:p>
        </w:tc>
        <w:tc>
          <w:tcPr>
            <w:tcW w:w="5400" w:type="dxa"/>
          </w:tcPr>
          <w:p w14:paraId="16B52426" w14:textId="7B146E35" w:rsidR="005860E1" w:rsidRPr="004A27F8" w:rsidRDefault="00383693" w:rsidP="004A27F8">
            <w:pPr>
              <w:tabs>
                <w:tab w:val="left" w:pos="1080"/>
              </w:tabs>
              <w:spacing w:line="276" w:lineRule="auto"/>
              <w:jc w:val="both"/>
              <w:rPr>
                <w:rFonts w:ascii="GHEA Grapalat" w:hAnsi="GHEA Grapalat"/>
              </w:rPr>
            </w:pPr>
            <w:r w:rsidRPr="00AE29AD">
              <w:rPr>
                <w:rFonts w:ascii="GHEA Grapalat" w:hAnsi="GHEA Grapalat"/>
                <w:shd w:val="clear" w:color="auto" w:fill="FFFFFF"/>
                <w:lang w:val="hy-AM"/>
              </w:rPr>
              <w:t>ԳՕՍՏ</w:t>
            </w:r>
            <w:r w:rsidRPr="004A27F8">
              <w:rPr>
                <w:rFonts w:ascii="GHEA Grapalat" w:hAnsi="GHEA Grapalat" w:cs="Arial"/>
                <w:spacing w:val="2"/>
                <w:lang w:val="hy-AM"/>
              </w:rPr>
              <w:t xml:space="preserve"> 12.0.004-2015 </w:t>
            </w:r>
            <w:r w:rsidR="005860E1" w:rsidRPr="004A27F8">
              <w:rPr>
                <w:rFonts w:ascii="GHEA Grapalat" w:hAnsi="GHEA Grapalat" w:cs="Arial"/>
                <w:spacing w:val="2"/>
                <w:lang w:val="hy-AM"/>
              </w:rPr>
              <w:t>«</w:t>
            </w:r>
            <w:r w:rsidR="005860E1" w:rsidRPr="004A27F8">
              <w:rPr>
                <w:rFonts w:ascii="GHEA Grapalat" w:hAnsi="GHEA Grapalat"/>
                <w:lang w:val="hy-AM"/>
              </w:rPr>
              <w:t>Աշխատանքի անվտանգության ստանդարտների համակարգ</w:t>
            </w:r>
            <w:r w:rsidR="005860E1" w:rsidRPr="004A27F8">
              <w:rPr>
                <w:rFonts w:ascii="GHEA Grapalat" w:hAnsi="GHEA Grapalat" w:cs="Arial"/>
                <w:spacing w:val="2"/>
                <w:lang w:val="hy-AM"/>
              </w:rPr>
              <w:t>. Աշխատանքի անվտանգության ուսուցում. Ընդհանուր դրույթներ»,</w:t>
            </w:r>
            <w:r w:rsidR="00D30B94" w:rsidRPr="004A27F8">
              <w:rPr>
                <w:rFonts w:ascii="GHEA Grapalat" w:hAnsi="GHEA Grapalat" w:cs="Arial"/>
                <w:spacing w:val="2"/>
                <w:lang w:val="hy-AM"/>
              </w:rPr>
              <w:t xml:space="preserve"> </w:t>
            </w:r>
          </w:p>
        </w:tc>
      </w:tr>
      <w:tr w:rsidR="00590AF5" w:rsidRPr="0009161B" w14:paraId="48784922" w14:textId="77777777" w:rsidTr="00CC6584">
        <w:trPr>
          <w:trHeight w:val="361"/>
        </w:trPr>
        <w:tc>
          <w:tcPr>
            <w:tcW w:w="540" w:type="dxa"/>
          </w:tcPr>
          <w:p w14:paraId="738FEBFE" w14:textId="77777777" w:rsidR="00590AF5" w:rsidRPr="00D15C08" w:rsidRDefault="00590AF5" w:rsidP="00126AF6">
            <w:pPr>
              <w:pStyle w:val="Default"/>
              <w:numPr>
                <w:ilvl w:val="0"/>
                <w:numId w:val="97"/>
              </w:numPr>
              <w:ind w:left="360"/>
              <w:rPr>
                <w:rFonts w:ascii="GHEA Grapalat" w:hAnsi="GHEA Grapalat" w:cs="Sylfaen"/>
                <w:lang w:val="hy-AM"/>
              </w:rPr>
            </w:pPr>
          </w:p>
        </w:tc>
        <w:tc>
          <w:tcPr>
            <w:tcW w:w="4068" w:type="dxa"/>
          </w:tcPr>
          <w:p w14:paraId="735D64D5" w14:textId="27998E76" w:rsidR="00590AF5" w:rsidRPr="004A27F8" w:rsidRDefault="00590AF5" w:rsidP="004A27F8">
            <w:pPr>
              <w:pStyle w:val="Default"/>
              <w:spacing w:line="276" w:lineRule="auto"/>
              <w:rPr>
                <w:rFonts w:ascii="GHEA Grapalat" w:hAnsi="GHEA Grapalat"/>
                <w:color w:val="auto"/>
                <w:lang w:val="hy-AM" w:eastAsia="en-US"/>
              </w:rPr>
            </w:pPr>
          </w:p>
        </w:tc>
        <w:tc>
          <w:tcPr>
            <w:tcW w:w="5400" w:type="dxa"/>
          </w:tcPr>
          <w:p w14:paraId="60F23F6E" w14:textId="4E360DDE" w:rsidR="00F16543" w:rsidRPr="00F16543" w:rsidRDefault="00383693" w:rsidP="004A27F8">
            <w:pPr>
              <w:tabs>
                <w:tab w:val="left" w:pos="1080"/>
              </w:tabs>
              <w:spacing w:line="276" w:lineRule="auto"/>
              <w:jc w:val="both"/>
              <w:rPr>
                <w:rFonts w:ascii="GHEA Grapalat" w:hAnsi="GHEA Grapalat"/>
                <w:color w:val="000000"/>
                <w:shd w:val="clear" w:color="auto" w:fill="FFFFFF"/>
                <w:lang w:val="hy-AM"/>
              </w:rPr>
            </w:pPr>
            <w:r w:rsidRPr="00AE29AD">
              <w:rPr>
                <w:rFonts w:ascii="GHEA Grapalat" w:hAnsi="GHEA Grapalat"/>
                <w:shd w:val="clear" w:color="auto" w:fill="FFFFFF"/>
                <w:lang w:val="hy-AM"/>
              </w:rPr>
              <w:t>ԳՕՍՏ 12.1.005-88</w:t>
            </w:r>
            <w:r w:rsidRPr="004A27F8">
              <w:rPr>
                <w:rFonts w:ascii="GHEA Grapalat" w:hAnsi="GHEA Grapalat"/>
                <w:color w:val="000000"/>
                <w:shd w:val="clear" w:color="auto" w:fill="FFFFFF"/>
                <w:lang w:val="hy-AM"/>
              </w:rPr>
              <w:t xml:space="preserve"> </w:t>
            </w:r>
            <w:r w:rsidR="00590AF5" w:rsidRPr="004A27F8">
              <w:rPr>
                <w:rFonts w:ascii="GHEA Grapalat" w:hAnsi="GHEA Grapalat"/>
                <w:color w:val="000000"/>
                <w:shd w:val="clear" w:color="auto" w:fill="FFFFFF"/>
                <w:lang w:val="hy-AM"/>
              </w:rPr>
              <w:t>«Աշխատանքի անվտանգության ստանդարտների համակարգ. Աշխատանքային գոտու օդի նկատմամբ ընդհանուր սանիտարահիգիենիկ պահանջներ»,</w:t>
            </w:r>
          </w:p>
        </w:tc>
      </w:tr>
      <w:tr w:rsidR="00B34BDA" w:rsidRPr="0009161B" w14:paraId="686DA1D3" w14:textId="77777777" w:rsidTr="00CC6584">
        <w:trPr>
          <w:trHeight w:val="361"/>
        </w:trPr>
        <w:tc>
          <w:tcPr>
            <w:tcW w:w="540" w:type="dxa"/>
          </w:tcPr>
          <w:p w14:paraId="601E34B4" w14:textId="77777777" w:rsidR="00B34BDA" w:rsidRPr="00D15C08" w:rsidRDefault="00B34BDA" w:rsidP="00126AF6">
            <w:pPr>
              <w:pStyle w:val="Default"/>
              <w:numPr>
                <w:ilvl w:val="0"/>
                <w:numId w:val="97"/>
              </w:numPr>
              <w:ind w:left="360"/>
              <w:rPr>
                <w:rFonts w:ascii="GHEA Grapalat" w:hAnsi="GHEA Grapalat" w:cs="Sylfaen"/>
                <w:lang w:val="hy-AM"/>
              </w:rPr>
            </w:pPr>
          </w:p>
        </w:tc>
        <w:tc>
          <w:tcPr>
            <w:tcW w:w="4068" w:type="dxa"/>
          </w:tcPr>
          <w:p w14:paraId="01D8D654" w14:textId="4774BAFF" w:rsidR="00B34BDA" w:rsidRPr="004A27F8" w:rsidRDefault="00B34BDA" w:rsidP="00B243C1">
            <w:pPr>
              <w:pStyle w:val="Default"/>
              <w:spacing w:line="276" w:lineRule="auto"/>
              <w:rPr>
                <w:rFonts w:ascii="GHEA Grapalat" w:hAnsi="GHEA Grapalat"/>
                <w:color w:val="auto"/>
                <w:lang w:val="hy-AM" w:eastAsia="en-US"/>
              </w:rPr>
            </w:pPr>
          </w:p>
        </w:tc>
        <w:tc>
          <w:tcPr>
            <w:tcW w:w="5400" w:type="dxa"/>
          </w:tcPr>
          <w:p w14:paraId="76A30E6F" w14:textId="13C7B4EC" w:rsidR="00B34BDA" w:rsidRPr="003940E1" w:rsidRDefault="00383693" w:rsidP="004A27F8">
            <w:pPr>
              <w:tabs>
                <w:tab w:val="left" w:pos="1080"/>
              </w:tabs>
              <w:spacing w:line="276" w:lineRule="auto"/>
              <w:jc w:val="both"/>
              <w:rPr>
                <w:rFonts w:ascii="GHEA Grapalat" w:hAnsi="GHEA Grapalat"/>
              </w:rPr>
            </w:pPr>
            <w:r w:rsidRPr="00AE29AD">
              <w:rPr>
                <w:rFonts w:ascii="GHEA Grapalat" w:hAnsi="GHEA Grapalat"/>
                <w:lang w:val="hy-AM"/>
              </w:rPr>
              <w:t>ԳՕՍՏ 12.4.026-2015</w:t>
            </w:r>
            <w:r w:rsidRPr="004A27F8">
              <w:rPr>
                <w:rFonts w:ascii="GHEA Grapalat" w:hAnsi="GHEA Grapalat"/>
                <w:lang w:val="hy-AM"/>
              </w:rPr>
              <w:t xml:space="preserve"> </w:t>
            </w:r>
            <w:r w:rsidR="00B34BDA" w:rsidRPr="004A27F8">
              <w:rPr>
                <w:rFonts w:ascii="GHEA Grapalat" w:hAnsi="GHEA Grapalat"/>
                <w:lang w:val="hy-AM"/>
              </w:rPr>
              <w:t xml:space="preserve">«Աշխատանքի անվտանգության ստանդարտների համակարգ. Գույներ ազդանշանային, նշաններ </w:t>
            </w:r>
            <w:r w:rsidR="00B34BDA" w:rsidRPr="004A27F8">
              <w:rPr>
                <w:rFonts w:ascii="GHEA Grapalat" w:hAnsi="GHEA Grapalat"/>
                <w:lang w:val="hy-AM"/>
              </w:rPr>
              <w:lastRenderedPageBreak/>
              <w:t>անվտանգության և գծանշում ազդանշանային. Նշանակումը</w:t>
            </w:r>
            <w:r w:rsidR="00190802" w:rsidRPr="004A27F8">
              <w:rPr>
                <w:rFonts w:ascii="GHEA Grapalat" w:hAnsi="GHEA Grapalat"/>
                <w:shd w:val="clear" w:color="auto" w:fill="FFFFFF" w:themeFill="background1"/>
                <w:lang w:val="hy-AM"/>
              </w:rPr>
              <w:t>,</w:t>
            </w:r>
            <w:r w:rsidR="00B34BDA" w:rsidRPr="004A27F8">
              <w:rPr>
                <w:rFonts w:ascii="GHEA Grapalat" w:hAnsi="GHEA Grapalat"/>
                <w:shd w:val="clear" w:color="auto" w:fill="FFFFFF" w:themeFill="background1"/>
                <w:lang w:val="hy-AM"/>
              </w:rPr>
              <w:t xml:space="preserve"> կիրառման կանոնները.</w:t>
            </w:r>
            <w:r w:rsidR="00B34BDA" w:rsidRPr="004A27F8">
              <w:rPr>
                <w:rFonts w:ascii="GHEA Grapalat" w:hAnsi="GHEA Grapalat"/>
                <w:lang w:val="hy-AM"/>
              </w:rPr>
              <w:t xml:space="preserve"> Ընդհանուր տեխնիկական պահանջներ և բնութագրեր. Փորձարկման մեթոդներ»</w:t>
            </w:r>
            <w:r w:rsidRPr="004A27F8">
              <w:rPr>
                <w:rFonts w:ascii="GHEA Grapalat" w:hAnsi="GHEA Grapalat"/>
              </w:rPr>
              <w:t>,</w:t>
            </w:r>
          </w:p>
        </w:tc>
      </w:tr>
      <w:tr w:rsidR="00333C1B" w:rsidRPr="00D15C08" w14:paraId="4DAA9DBC" w14:textId="77777777" w:rsidTr="00CC6584">
        <w:trPr>
          <w:trHeight w:val="361"/>
        </w:trPr>
        <w:tc>
          <w:tcPr>
            <w:tcW w:w="540" w:type="dxa"/>
          </w:tcPr>
          <w:p w14:paraId="554F5B75" w14:textId="77777777" w:rsidR="00333C1B" w:rsidRPr="00D15C08" w:rsidRDefault="00333C1B" w:rsidP="00126AF6">
            <w:pPr>
              <w:pStyle w:val="Default"/>
              <w:numPr>
                <w:ilvl w:val="0"/>
                <w:numId w:val="97"/>
              </w:numPr>
              <w:ind w:left="360"/>
              <w:rPr>
                <w:rFonts w:ascii="GHEA Grapalat" w:hAnsi="GHEA Grapalat" w:cs="Sylfaen"/>
                <w:lang w:val="hy-AM"/>
              </w:rPr>
            </w:pPr>
          </w:p>
        </w:tc>
        <w:tc>
          <w:tcPr>
            <w:tcW w:w="4068" w:type="dxa"/>
          </w:tcPr>
          <w:p w14:paraId="607470D1" w14:textId="120E6792" w:rsidR="00333C1B" w:rsidRPr="004A27F8" w:rsidRDefault="00333C1B" w:rsidP="00603946">
            <w:pPr>
              <w:pStyle w:val="NormalWeb"/>
              <w:shd w:val="clear" w:color="auto" w:fill="FFFFFF"/>
              <w:spacing w:before="0" w:beforeAutospacing="0" w:after="150" w:afterAutospacing="0"/>
              <w:rPr>
                <w:rFonts w:ascii="GHEA Grapalat" w:hAnsi="GHEA Grapalat"/>
                <w:lang w:val="hy-AM"/>
              </w:rPr>
            </w:pPr>
          </w:p>
        </w:tc>
        <w:tc>
          <w:tcPr>
            <w:tcW w:w="5400" w:type="dxa"/>
          </w:tcPr>
          <w:p w14:paraId="6E18EF8B" w14:textId="1DC73195" w:rsidR="00B660C1" w:rsidRPr="004A27F8" w:rsidRDefault="00383693" w:rsidP="004A27F8">
            <w:pPr>
              <w:tabs>
                <w:tab w:val="left" w:pos="1080"/>
              </w:tabs>
              <w:spacing w:line="276" w:lineRule="auto"/>
              <w:jc w:val="both"/>
              <w:rPr>
                <w:rFonts w:ascii="GHEA Grapalat" w:hAnsi="GHEA Grapalat"/>
              </w:rPr>
            </w:pPr>
            <w:r w:rsidRPr="00AE29AD">
              <w:rPr>
                <w:rFonts w:ascii="GHEA Grapalat" w:hAnsi="GHEA Grapalat"/>
                <w:lang w:val="hy-AM"/>
              </w:rPr>
              <w:t>ԳՕՍՏ 949-73</w:t>
            </w:r>
            <w:r w:rsidRPr="004A27F8">
              <w:rPr>
                <w:rFonts w:ascii="GHEA Grapalat" w:hAnsi="GHEA Grapalat"/>
                <w:lang w:val="hy-AM"/>
              </w:rPr>
              <w:t xml:space="preserve"> </w:t>
            </w:r>
            <w:r w:rsidR="00333C1B" w:rsidRPr="004A27F8">
              <w:rPr>
                <w:rFonts w:ascii="GHEA Grapalat" w:hAnsi="GHEA Grapalat"/>
                <w:lang w:val="hy-AM"/>
              </w:rPr>
              <w:t>«Գազերի փոքր և միջին ծավալի պողպատե բալոններ        PP≤19,6ՄՊա (200 կգս/սմ</w:t>
            </w:r>
            <w:r w:rsidR="00333C1B" w:rsidRPr="004A27F8">
              <w:rPr>
                <w:rFonts w:ascii="GHEA Grapalat" w:hAnsi="GHEA Grapalat"/>
                <w:vertAlign w:val="superscript"/>
                <w:lang w:val="hy-AM"/>
              </w:rPr>
              <w:t>2</w:t>
            </w:r>
            <w:r w:rsidR="00333C1B" w:rsidRPr="004A27F8">
              <w:rPr>
                <w:rFonts w:ascii="GHEA Grapalat" w:hAnsi="GHEA Grapalat"/>
                <w:lang w:val="hy-AM"/>
              </w:rPr>
              <w:t xml:space="preserve">) գազերի համար. </w:t>
            </w:r>
            <w:r w:rsidR="00333C1B" w:rsidRPr="004A27F8">
              <w:rPr>
                <w:rFonts w:ascii="GHEA Grapalat" w:hAnsi="GHEA Grapalat"/>
              </w:rPr>
              <w:t>Տ</w:t>
            </w:r>
            <w:r w:rsidR="00333C1B" w:rsidRPr="004A27F8">
              <w:rPr>
                <w:rFonts w:ascii="GHEA Grapalat" w:hAnsi="GHEA Grapalat"/>
                <w:lang w:val="hy-AM"/>
              </w:rPr>
              <w:t>եխնիկական պայմաններ»</w:t>
            </w:r>
            <w:r w:rsidR="00333C1B" w:rsidRPr="004A27F8">
              <w:rPr>
                <w:rFonts w:ascii="GHEA Grapalat" w:hAnsi="GHEA Grapalat"/>
              </w:rPr>
              <w:t>,</w:t>
            </w:r>
          </w:p>
        </w:tc>
      </w:tr>
      <w:tr w:rsidR="00333C1B" w:rsidRPr="00D15C08" w14:paraId="53CB0045" w14:textId="77777777" w:rsidTr="00CC6584">
        <w:trPr>
          <w:trHeight w:val="361"/>
        </w:trPr>
        <w:tc>
          <w:tcPr>
            <w:tcW w:w="540" w:type="dxa"/>
          </w:tcPr>
          <w:p w14:paraId="67CD2556" w14:textId="77777777" w:rsidR="00333C1B" w:rsidRPr="00D15C08" w:rsidRDefault="00333C1B" w:rsidP="00126AF6">
            <w:pPr>
              <w:pStyle w:val="Default"/>
              <w:numPr>
                <w:ilvl w:val="0"/>
                <w:numId w:val="97"/>
              </w:numPr>
              <w:ind w:left="360"/>
              <w:rPr>
                <w:rFonts w:ascii="GHEA Grapalat" w:hAnsi="GHEA Grapalat" w:cs="Sylfaen"/>
                <w:lang w:val="hy-AM"/>
              </w:rPr>
            </w:pPr>
          </w:p>
        </w:tc>
        <w:tc>
          <w:tcPr>
            <w:tcW w:w="4068" w:type="dxa"/>
          </w:tcPr>
          <w:p w14:paraId="441E3534" w14:textId="1ACE00F9" w:rsidR="00333C1B" w:rsidRPr="008C6B42" w:rsidRDefault="00333C1B" w:rsidP="004A27F8">
            <w:pPr>
              <w:pStyle w:val="Default"/>
              <w:spacing w:line="276" w:lineRule="auto"/>
              <w:rPr>
                <w:rFonts w:ascii="GHEA Grapalat" w:hAnsi="GHEA Grapalat"/>
                <w:color w:val="auto"/>
                <w:lang w:val="en-US" w:eastAsia="en-US"/>
              </w:rPr>
            </w:pPr>
          </w:p>
        </w:tc>
        <w:tc>
          <w:tcPr>
            <w:tcW w:w="5400" w:type="dxa"/>
          </w:tcPr>
          <w:p w14:paraId="55EBD804" w14:textId="572425E7" w:rsidR="00B660C1" w:rsidRPr="004A27F8" w:rsidRDefault="00383693" w:rsidP="004A27F8">
            <w:pPr>
              <w:tabs>
                <w:tab w:val="left" w:pos="1080"/>
              </w:tabs>
              <w:spacing w:line="276" w:lineRule="auto"/>
              <w:jc w:val="both"/>
              <w:rPr>
                <w:rFonts w:ascii="GHEA Grapalat" w:hAnsi="GHEA Grapalat"/>
              </w:rPr>
            </w:pPr>
            <w:r w:rsidRPr="004A27F8">
              <w:rPr>
                <w:rFonts w:ascii="GHEA Grapalat" w:hAnsi="GHEA Grapalat"/>
              </w:rPr>
              <w:t>ԳՕՍՏ 17925-72</w:t>
            </w:r>
            <w:r w:rsidRPr="004A27F8">
              <w:rPr>
                <w:rFonts w:ascii="GHEA Grapalat" w:hAnsi="GHEA Grapalat"/>
                <w:lang w:val="hy-AM"/>
              </w:rPr>
              <w:t xml:space="preserve"> </w:t>
            </w:r>
            <w:r w:rsidR="00333C1B" w:rsidRPr="004A27F8">
              <w:rPr>
                <w:rFonts w:ascii="GHEA Grapalat" w:hAnsi="GHEA Grapalat"/>
              </w:rPr>
              <w:t>«Ռ</w:t>
            </w:r>
            <w:r w:rsidR="00333C1B" w:rsidRPr="004A27F8">
              <w:rPr>
                <w:rFonts w:ascii="GHEA Grapalat" w:hAnsi="GHEA Grapalat"/>
                <w:lang w:val="hy-AM"/>
              </w:rPr>
              <w:t>ադիացիոն վտանգի նշան»</w:t>
            </w:r>
            <w:r w:rsidR="00333C1B" w:rsidRPr="004A27F8">
              <w:rPr>
                <w:rFonts w:ascii="GHEA Grapalat" w:hAnsi="GHEA Grapalat"/>
              </w:rPr>
              <w:t>,</w:t>
            </w:r>
          </w:p>
        </w:tc>
      </w:tr>
      <w:tr w:rsidR="00456AB1" w:rsidRPr="0009161B" w14:paraId="3B4E03B0" w14:textId="77777777" w:rsidTr="00CC6584">
        <w:trPr>
          <w:trHeight w:val="361"/>
        </w:trPr>
        <w:tc>
          <w:tcPr>
            <w:tcW w:w="540" w:type="dxa"/>
          </w:tcPr>
          <w:p w14:paraId="74882391" w14:textId="77777777" w:rsidR="00456AB1" w:rsidRPr="00D15C08" w:rsidRDefault="00456AB1" w:rsidP="00126AF6">
            <w:pPr>
              <w:pStyle w:val="Default"/>
              <w:numPr>
                <w:ilvl w:val="0"/>
                <w:numId w:val="97"/>
              </w:numPr>
              <w:ind w:left="360"/>
              <w:rPr>
                <w:rFonts w:ascii="GHEA Grapalat" w:hAnsi="GHEA Grapalat" w:cs="Sylfaen"/>
                <w:lang w:val="hy-AM"/>
              </w:rPr>
            </w:pPr>
          </w:p>
        </w:tc>
        <w:tc>
          <w:tcPr>
            <w:tcW w:w="4068" w:type="dxa"/>
          </w:tcPr>
          <w:p w14:paraId="25C9746D" w14:textId="6BD3E3B5" w:rsidR="00456AB1" w:rsidRPr="004A27F8" w:rsidRDefault="00456AB1" w:rsidP="004A27F8">
            <w:pPr>
              <w:pStyle w:val="Default"/>
              <w:spacing w:line="276" w:lineRule="auto"/>
              <w:rPr>
                <w:rFonts w:ascii="GHEA Grapalat" w:hAnsi="GHEA Grapalat"/>
                <w:color w:val="auto"/>
                <w:lang w:val="hy-AM" w:eastAsia="en-US"/>
              </w:rPr>
            </w:pPr>
          </w:p>
        </w:tc>
        <w:tc>
          <w:tcPr>
            <w:tcW w:w="5400" w:type="dxa"/>
          </w:tcPr>
          <w:p w14:paraId="3C845217" w14:textId="4DE64A6A" w:rsidR="00456AB1" w:rsidRPr="004A27F8" w:rsidRDefault="00383693" w:rsidP="004A27F8">
            <w:pPr>
              <w:tabs>
                <w:tab w:val="left" w:pos="1080"/>
              </w:tabs>
              <w:spacing w:line="276" w:lineRule="auto"/>
              <w:jc w:val="both"/>
              <w:rPr>
                <w:rFonts w:ascii="GHEA Grapalat" w:hAnsi="GHEA Grapalat"/>
              </w:rPr>
            </w:pPr>
            <w:r w:rsidRPr="004A27F8">
              <w:rPr>
                <w:rFonts w:ascii="GHEA Grapalat" w:hAnsi="GHEA Grapalat"/>
                <w:shd w:val="clear" w:color="auto" w:fill="FFFFFF"/>
                <w:lang w:val="hy-AM"/>
              </w:rPr>
              <w:t>ԳՕՍՏ 30494-2011</w:t>
            </w:r>
            <w:r w:rsidRPr="004A27F8">
              <w:rPr>
                <w:rFonts w:ascii="GHEA Grapalat" w:hAnsi="GHEA Grapalat"/>
                <w:color w:val="000000"/>
                <w:shd w:val="clear" w:color="auto" w:fill="FFFFFF"/>
                <w:lang w:val="hy-AM"/>
              </w:rPr>
              <w:t xml:space="preserve"> </w:t>
            </w:r>
            <w:r w:rsidR="00456AB1" w:rsidRPr="004A27F8">
              <w:rPr>
                <w:rFonts w:ascii="GHEA Grapalat" w:hAnsi="GHEA Grapalat"/>
                <w:color w:val="000000"/>
                <w:shd w:val="clear" w:color="auto" w:fill="FFFFFF"/>
                <w:lang w:val="hy-AM"/>
              </w:rPr>
              <w:t xml:space="preserve">«Շենքեր բնակելի և հասարակական. </w:t>
            </w:r>
            <w:r w:rsidR="00456AB1" w:rsidRPr="004A27F8">
              <w:rPr>
                <w:rFonts w:ascii="GHEA Grapalat" w:hAnsi="GHEA Grapalat"/>
                <w:color w:val="000000"/>
                <w:shd w:val="clear" w:color="auto" w:fill="FFFFFF"/>
              </w:rPr>
              <w:t>Միկրոկլիմայի</w:t>
            </w:r>
            <w:r w:rsidR="00456AB1" w:rsidRPr="004A27F8">
              <w:rPr>
                <w:rFonts w:ascii="GHEA Grapalat" w:hAnsi="GHEA Grapalat"/>
                <w:color w:val="000000"/>
                <w:shd w:val="clear" w:color="auto" w:fill="FFFFFF"/>
                <w:lang w:val="ru-RU"/>
              </w:rPr>
              <w:t xml:space="preserve"> </w:t>
            </w:r>
            <w:r w:rsidR="00456AB1" w:rsidRPr="004A27F8">
              <w:rPr>
                <w:rFonts w:ascii="GHEA Grapalat" w:hAnsi="GHEA Grapalat"/>
                <w:color w:val="000000"/>
                <w:shd w:val="clear" w:color="auto" w:fill="FFFFFF"/>
              </w:rPr>
              <w:t>հարաչափերը</w:t>
            </w:r>
            <w:r w:rsidR="00456AB1" w:rsidRPr="004A27F8">
              <w:rPr>
                <w:rFonts w:ascii="GHEA Grapalat" w:hAnsi="GHEA Grapalat"/>
                <w:color w:val="000000"/>
                <w:shd w:val="clear" w:color="auto" w:fill="FFFFFF"/>
                <w:lang w:val="ru-RU"/>
              </w:rPr>
              <w:t xml:space="preserve"> </w:t>
            </w:r>
            <w:r w:rsidR="00456AB1" w:rsidRPr="004A27F8">
              <w:rPr>
                <w:rFonts w:ascii="GHEA Grapalat" w:hAnsi="GHEA Grapalat"/>
                <w:color w:val="000000"/>
                <w:shd w:val="clear" w:color="auto" w:fill="FFFFFF"/>
              </w:rPr>
              <w:t>սենքերում</w:t>
            </w:r>
            <w:r w:rsidR="00456AB1" w:rsidRPr="004A27F8">
              <w:rPr>
                <w:rFonts w:ascii="GHEA Grapalat" w:hAnsi="GHEA Grapalat"/>
                <w:color w:val="000000"/>
                <w:shd w:val="clear" w:color="auto" w:fill="FFFFFF"/>
                <w:lang w:val="ru-RU"/>
              </w:rPr>
              <w:t>»</w:t>
            </w:r>
            <w:r w:rsidRPr="004A27F8">
              <w:rPr>
                <w:rFonts w:ascii="GHEA Grapalat" w:hAnsi="GHEA Grapalat"/>
                <w:color w:val="000000"/>
                <w:shd w:val="clear" w:color="auto" w:fill="FFFFFF"/>
              </w:rPr>
              <w:t>,</w:t>
            </w:r>
          </w:p>
        </w:tc>
      </w:tr>
      <w:tr w:rsidR="00BB115E" w:rsidRPr="006D7B3D" w14:paraId="07F9A58C" w14:textId="77777777" w:rsidTr="00CC6584">
        <w:trPr>
          <w:trHeight w:val="361"/>
        </w:trPr>
        <w:tc>
          <w:tcPr>
            <w:tcW w:w="540" w:type="dxa"/>
          </w:tcPr>
          <w:p w14:paraId="1DB8602A" w14:textId="77777777" w:rsidR="00BB115E" w:rsidRPr="00D15C08" w:rsidRDefault="00BB115E" w:rsidP="00126AF6">
            <w:pPr>
              <w:pStyle w:val="Default"/>
              <w:numPr>
                <w:ilvl w:val="0"/>
                <w:numId w:val="97"/>
              </w:numPr>
              <w:ind w:left="360"/>
              <w:rPr>
                <w:rFonts w:ascii="GHEA Grapalat" w:hAnsi="GHEA Grapalat" w:cs="Sylfaen"/>
                <w:lang w:val="hy-AM"/>
              </w:rPr>
            </w:pPr>
          </w:p>
        </w:tc>
        <w:tc>
          <w:tcPr>
            <w:tcW w:w="4068" w:type="dxa"/>
          </w:tcPr>
          <w:p w14:paraId="454DDCA3" w14:textId="3AD37CBB" w:rsidR="00BB115E" w:rsidRPr="004A27F8" w:rsidRDefault="00BB115E" w:rsidP="004A27F8">
            <w:pPr>
              <w:pStyle w:val="Default"/>
              <w:spacing w:line="276" w:lineRule="auto"/>
              <w:rPr>
                <w:rFonts w:ascii="GHEA Grapalat" w:hAnsi="GHEA Grapalat"/>
                <w:color w:val="auto"/>
                <w:lang w:val="hy-AM" w:eastAsia="en-US"/>
              </w:rPr>
            </w:pPr>
          </w:p>
        </w:tc>
        <w:tc>
          <w:tcPr>
            <w:tcW w:w="5400" w:type="dxa"/>
          </w:tcPr>
          <w:p w14:paraId="57162797" w14:textId="41B99DF4" w:rsidR="00BB115E" w:rsidRPr="004A27F8" w:rsidRDefault="00383693" w:rsidP="004A27F8">
            <w:pPr>
              <w:tabs>
                <w:tab w:val="left" w:pos="1080"/>
              </w:tabs>
              <w:spacing w:line="276" w:lineRule="auto"/>
              <w:jc w:val="both"/>
              <w:rPr>
                <w:rFonts w:ascii="GHEA Grapalat" w:hAnsi="GHEA Grapalat"/>
              </w:rPr>
            </w:pPr>
            <w:r w:rsidRPr="004A27F8">
              <w:rPr>
                <w:rFonts w:ascii="GHEA Grapalat" w:hAnsi="GHEA Grapalat"/>
                <w:lang w:val="hy-AM"/>
              </w:rPr>
              <w:t xml:space="preserve">ՀՍՏ ԻՍՈ 45001-2019 </w:t>
            </w:r>
            <w:r w:rsidR="00BB115E" w:rsidRPr="004A27F8">
              <w:rPr>
                <w:rFonts w:ascii="GHEA Grapalat" w:hAnsi="GHEA Grapalat"/>
                <w:lang w:val="hy-AM"/>
              </w:rPr>
              <w:t>«Աշխատողի առողջության և աշխատանքի անվտանգության կ</w:t>
            </w:r>
            <w:r w:rsidR="001777D9" w:rsidRPr="004A27F8">
              <w:rPr>
                <w:rFonts w:ascii="GHEA Grapalat" w:hAnsi="GHEA Grapalat"/>
                <w:lang w:val="hy-AM"/>
              </w:rPr>
              <w:t>առավարման</w:t>
            </w:r>
            <w:r w:rsidR="00BB115E" w:rsidRPr="004A27F8">
              <w:rPr>
                <w:rFonts w:ascii="GHEA Grapalat" w:hAnsi="GHEA Grapalat"/>
                <w:lang w:val="hy-AM"/>
              </w:rPr>
              <w:t xml:space="preserve"> համակարգեր. Պահանջներ և կիրառման ուղեցույց»,</w:t>
            </w:r>
            <w:r w:rsidR="00F678B9" w:rsidRPr="004A27F8">
              <w:rPr>
                <w:rFonts w:ascii="GHEA Grapalat" w:hAnsi="GHEA Grapalat"/>
                <w:lang w:val="hy-AM"/>
              </w:rPr>
              <w:t xml:space="preserve"> </w:t>
            </w:r>
          </w:p>
        </w:tc>
      </w:tr>
      <w:tr w:rsidR="003E7AC9" w:rsidRPr="009230A2" w14:paraId="0517B4EE" w14:textId="77777777" w:rsidTr="00CC6584">
        <w:trPr>
          <w:trHeight w:val="361"/>
        </w:trPr>
        <w:tc>
          <w:tcPr>
            <w:tcW w:w="540" w:type="dxa"/>
          </w:tcPr>
          <w:p w14:paraId="206FCE1C" w14:textId="77777777" w:rsidR="003E7AC9" w:rsidRPr="00D15C08" w:rsidRDefault="003E7AC9" w:rsidP="00126AF6">
            <w:pPr>
              <w:pStyle w:val="Default"/>
              <w:numPr>
                <w:ilvl w:val="0"/>
                <w:numId w:val="97"/>
              </w:numPr>
              <w:ind w:left="360"/>
              <w:rPr>
                <w:rFonts w:ascii="GHEA Grapalat" w:hAnsi="GHEA Grapalat" w:cs="Sylfaen"/>
                <w:lang w:val="hy-AM"/>
              </w:rPr>
            </w:pPr>
          </w:p>
        </w:tc>
        <w:tc>
          <w:tcPr>
            <w:tcW w:w="4068" w:type="dxa"/>
          </w:tcPr>
          <w:p w14:paraId="7C42BF51" w14:textId="39592B98" w:rsidR="003E7AC9" w:rsidRPr="004A27F8" w:rsidRDefault="00383693"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առողջապահության նախարարի 2005 թվակ</w:t>
            </w:r>
            <w:r w:rsidR="00F16543">
              <w:rPr>
                <w:rFonts w:ascii="GHEA Grapalat" w:hAnsi="GHEA Grapalat"/>
                <w:color w:val="auto"/>
                <w:lang w:val="hy-AM" w:eastAsia="en-US"/>
              </w:rPr>
              <w:t>անի օգոստոսի 15-ի N756-Ն հրաման</w:t>
            </w:r>
          </w:p>
        </w:tc>
        <w:tc>
          <w:tcPr>
            <w:tcW w:w="5400" w:type="dxa"/>
          </w:tcPr>
          <w:p w14:paraId="27B27AA4" w14:textId="3914B7BD" w:rsidR="003E7AC9" w:rsidRPr="003940E1" w:rsidRDefault="00383693" w:rsidP="004A27F8">
            <w:pPr>
              <w:tabs>
                <w:tab w:val="left" w:pos="1080"/>
              </w:tabs>
              <w:spacing w:line="276" w:lineRule="auto"/>
              <w:jc w:val="both"/>
              <w:rPr>
                <w:rFonts w:ascii="GHEA Grapalat" w:hAnsi="GHEA Grapalat"/>
                <w:lang w:val="hy-AM"/>
              </w:rPr>
            </w:pPr>
            <w:r w:rsidRPr="004A27F8">
              <w:rPr>
                <w:rStyle w:val="Strong"/>
                <w:rFonts w:ascii="GHEA Grapalat" w:hAnsi="GHEA Grapalat"/>
                <w:b w:val="0"/>
                <w:bCs w:val="0"/>
                <w:color w:val="000000"/>
                <w:lang w:val="hy-AM"/>
              </w:rPr>
              <w:t xml:space="preserve"> </w:t>
            </w:r>
            <w:r w:rsidR="003E7AC9" w:rsidRPr="004A27F8">
              <w:rPr>
                <w:rStyle w:val="Strong"/>
                <w:rFonts w:ascii="GHEA Grapalat" w:hAnsi="GHEA Grapalat"/>
                <w:b w:val="0"/>
                <w:bCs w:val="0"/>
                <w:color w:val="000000"/>
                <w:lang w:val="hy-AM"/>
              </w:rPr>
              <w:t>«Աշխատանքի հիգիենիկ դասակարգումն ըստ արտադրական միջավայրի վնասակար և վտանգավոր գործոնների, աշխատանքային գործընթացի ծանրության և լարվածության ցուցանիշների»</w:t>
            </w:r>
            <w:r w:rsidR="002E6C9D">
              <w:rPr>
                <w:rStyle w:val="Heading1Char"/>
                <w:color w:val="000000"/>
                <w:sz w:val="21"/>
                <w:szCs w:val="21"/>
                <w:shd w:val="clear" w:color="auto" w:fill="FFFFFF"/>
              </w:rPr>
              <w:t xml:space="preserve"> </w:t>
            </w:r>
            <w:r w:rsidR="002E6C9D" w:rsidRPr="004A27F8">
              <w:rPr>
                <w:rStyle w:val="Strong"/>
                <w:rFonts w:ascii="GHEA Grapalat" w:hAnsi="GHEA Grapalat"/>
                <w:b w:val="0"/>
                <w:bCs w:val="0"/>
                <w:lang w:val="hy-AM"/>
              </w:rPr>
              <w:t>N</w:t>
            </w:r>
            <w:r w:rsidR="002E6C9D" w:rsidRPr="00AE29AD">
              <w:rPr>
                <w:rStyle w:val="Strong"/>
                <w:rFonts w:ascii="GHEA Grapalat" w:hAnsi="GHEA Grapalat"/>
                <w:b w:val="0"/>
                <w:bCs w:val="0"/>
                <w:lang w:val="hy-AM"/>
              </w:rPr>
              <w:t xml:space="preserve"> </w:t>
            </w:r>
            <w:r w:rsidR="002E6C9D" w:rsidRPr="004A27F8">
              <w:rPr>
                <w:rStyle w:val="Strong"/>
                <w:rFonts w:ascii="GHEA Grapalat" w:hAnsi="GHEA Grapalat"/>
                <w:b w:val="0"/>
                <w:bCs w:val="0"/>
                <w:lang w:val="hy-AM"/>
              </w:rPr>
              <w:t>2.2-002-05</w:t>
            </w:r>
            <w:r w:rsidR="002E6C9D" w:rsidRPr="004A27F8">
              <w:rPr>
                <w:rStyle w:val="Strong"/>
                <w:rFonts w:ascii="GHEA Grapalat" w:hAnsi="GHEA Grapalat"/>
                <w:b w:val="0"/>
                <w:bCs w:val="0"/>
                <w:color w:val="000000"/>
                <w:lang w:val="hy-AM"/>
              </w:rPr>
              <w:t xml:space="preserve"> </w:t>
            </w:r>
            <w:r w:rsidR="002E6C9D" w:rsidRPr="00AE29AD">
              <w:rPr>
                <w:rStyle w:val="Strong"/>
                <w:rFonts w:ascii="GHEA Grapalat" w:hAnsi="GHEA Grapalat"/>
                <w:b w:val="0"/>
                <w:color w:val="000000"/>
                <w:shd w:val="clear" w:color="auto" w:fill="FFFFFF"/>
                <w:lang w:val="hy-AM"/>
              </w:rPr>
              <w:t xml:space="preserve">սանիտարական կանոնները </w:t>
            </w:r>
            <w:r w:rsidR="009110F2">
              <w:rPr>
                <w:rStyle w:val="Strong"/>
                <w:rFonts w:ascii="GHEA Grapalat" w:hAnsi="GHEA Grapalat"/>
                <w:b w:val="0"/>
                <w:color w:val="000000"/>
                <w:shd w:val="clear" w:color="auto" w:fill="FFFFFF"/>
                <w:lang w:val="hy-AM"/>
              </w:rPr>
              <w:t>և</w:t>
            </w:r>
            <w:r w:rsidR="002E6C9D" w:rsidRPr="00AE29AD">
              <w:rPr>
                <w:rStyle w:val="Strong"/>
                <w:rFonts w:ascii="GHEA Grapalat" w:hAnsi="GHEA Grapalat"/>
                <w:b w:val="0"/>
                <w:color w:val="000000"/>
                <w:shd w:val="clear" w:color="auto" w:fill="FFFFFF"/>
                <w:lang w:val="hy-AM"/>
              </w:rPr>
              <w:t xml:space="preserve"> նորմերը հաստատելու մասին</w:t>
            </w:r>
            <w:r w:rsidR="003E7AC9" w:rsidRPr="004A27F8">
              <w:rPr>
                <w:rStyle w:val="Strong"/>
                <w:rFonts w:ascii="GHEA Grapalat" w:hAnsi="GHEA Grapalat"/>
                <w:b w:val="0"/>
                <w:bCs w:val="0"/>
                <w:color w:val="000000"/>
                <w:lang w:val="hy-AM"/>
              </w:rPr>
              <w:t>,</w:t>
            </w:r>
            <w:r w:rsidR="00326494" w:rsidRPr="004A27F8">
              <w:rPr>
                <w:rFonts w:ascii="GHEA Grapalat" w:hAnsi="GHEA Grapalat"/>
                <w:lang w:val="hy-AM"/>
              </w:rPr>
              <w:t xml:space="preserve">             </w:t>
            </w:r>
          </w:p>
        </w:tc>
      </w:tr>
      <w:tr w:rsidR="005B4477" w:rsidRPr="009230A2" w14:paraId="42FD4CC5" w14:textId="77777777" w:rsidTr="00CC6584">
        <w:trPr>
          <w:trHeight w:val="361"/>
        </w:trPr>
        <w:tc>
          <w:tcPr>
            <w:tcW w:w="540" w:type="dxa"/>
          </w:tcPr>
          <w:p w14:paraId="3FC75389"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5CDC9558" w14:textId="6BD526BC" w:rsidR="005B4477" w:rsidRPr="004A27F8" w:rsidRDefault="005B4477" w:rsidP="004A27F8">
            <w:pPr>
              <w:pStyle w:val="Default"/>
              <w:spacing w:line="276" w:lineRule="auto"/>
              <w:rPr>
                <w:rFonts w:ascii="GHEA Grapalat" w:hAnsi="GHEA Grapalat"/>
                <w:color w:val="auto"/>
                <w:lang w:val="hy-AM" w:eastAsia="en-US"/>
              </w:rPr>
            </w:pPr>
            <w:r w:rsidRPr="004A27F8">
              <w:rPr>
                <w:rFonts w:ascii="Calibri" w:hAnsi="Calibri" w:cs="Calibri"/>
                <w:color w:val="auto"/>
                <w:lang w:val="hy-AM" w:eastAsia="en-US"/>
              </w:rPr>
              <w:t> </w:t>
            </w:r>
            <w:r w:rsidR="00991865" w:rsidRPr="004A27F8">
              <w:rPr>
                <w:rFonts w:ascii="GHEA Grapalat" w:hAnsi="GHEA Grapalat"/>
                <w:color w:val="auto"/>
                <w:lang w:val="hy-AM" w:eastAsia="en-US"/>
              </w:rPr>
              <w:t>Մաքսային միության հանձն</w:t>
            </w:r>
            <w:r w:rsidR="00F16543">
              <w:rPr>
                <w:rFonts w:ascii="GHEA Grapalat" w:hAnsi="GHEA Grapalat"/>
                <w:color w:val="auto"/>
                <w:lang w:val="hy-AM" w:eastAsia="en-US"/>
              </w:rPr>
              <w:t>աժողովի 2011 թվականի դեկտեմբերի</w:t>
            </w:r>
            <w:r w:rsidR="00991865" w:rsidRPr="004A27F8">
              <w:rPr>
                <w:rFonts w:ascii="GHEA Grapalat" w:hAnsi="GHEA Grapalat"/>
                <w:color w:val="auto"/>
                <w:lang w:val="hy-AM" w:eastAsia="en-US"/>
              </w:rPr>
              <w:t xml:space="preserve"> 9-ի N 878 որոշում</w:t>
            </w:r>
          </w:p>
        </w:tc>
        <w:tc>
          <w:tcPr>
            <w:tcW w:w="5400" w:type="dxa"/>
          </w:tcPr>
          <w:p w14:paraId="155A445C" w14:textId="75B58A7E" w:rsidR="00B660C1" w:rsidRPr="004A27F8" w:rsidRDefault="00991865" w:rsidP="004A27F8">
            <w:pPr>
              <w:tabs>
                <w:tab w:val="left" w:pos="1080"/>
              </w:tabs>
              <w:spacing w:line="276" w:lineRule="auto"/>
              <w:jc w:val="both"/>
              <w:rPr>
                <w:rFonts w:ascii="GHEA Grapalat" w:hAnsi="GHEA Grapalat"/>
                <w:lang w:val="hy-AM"/>
              </w:rPr>
            </w:pPr>
            <w:r w:rsidRPr="004A27F8">
              <w:rPr>
                <w:rFonts w:ascii="GHEA Grapalat" w:hAnsi="GHEA Grapalat"/>
                <w:lang w:val="hy-AM"/>
              </w:rPr>
              <w:t xml:space="preserve">ՄՄ ՏԿ 019/2011 </w:t>
            </w:r>
            <w:r w:rsidR="00225197">
              <w:rPr>
                <w:rFonts w:ascii="GHEA Grapalat" w:hAnsi="GHEA Grapalat"/>
                <w:lang w:val="hy-AM"/>
              </w:rPr>
              <w:t xml:space="preserve">«Անհատական պաշտպանության </w:t>
            </w:r>
            <w:r w:rsidR="005B4477" w:rsidRPr="004A27F8">
              <w:rPr>
                <w:rFonts w:ascii="GHEA Grapalat" w:hAnsi="GHEA Grapalat"/>
                <w:lang w:val="hy-AM"/>
              </w:rPr>
              <w:t>միջոցների անվտանգության մասին» Մաքսային միության տեխնիկական կանոնակարգ</w:t>
            </w:r>
            <w:r w:rsidR="00225197">
              <w:rPr>
                <w:rFonts w:ascii="GHEA Grapalat" w:hAnsi="GHEA Grapalat"/>
                <w:lang w:val="hy-AM"/>
              </w:rPr>
              <w:t>»</w:t>
            </w:r>
            <w:r w:rsidR="005B4477" w:rsidRPr="004A27F8">
              <w:rPr>
                <w:rFonts w:ascii="GHEA Grapalat" w:hAnsi="GHEA Grapalat"/>
                <w:lang w:val="hy-AM"/>
              </w:rPr>
              <w:t xml:space="preserve">, </w:t>
            </w:r>
          </w:p>
        </w:tc>
      </w:tr>
      <w:tr w:rsidR="005B4477" w:rsidRPr="009230A2" w14:paraId="26732E82" w14:textId="77777777" w:rsidTr="00CC6584">
        <w:trPr>
          <w:trHeight w:val="361"/>
        </w:trPr>
        <w:tc>
          <w:tcPr>
            <w:tcW w:w="540" w:type="dxa"/>
          </w:tcPr>
          <w:p w14:paraId="339E214A"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546FF451" w14:textId="5FB5358A" w:rsidR="005B4477" w:rsidRPr="004A27F8" w:rsidRDefault="00991865"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կառավարության 2006</w:t>
            </w:r>
            <w:r w:rsidR="003D38FB" w:rsidRPr="004A27F8">
              <w:rPr>
                <w:rFonts w:ascii="GHEA Grapalat" w:hAnsi="GHEA Grapalat"/>
                <w:color w:val="auto"/>
                <w:lang w:val="hy-AM" w:eastAsia="en-US"/>
              </w:rPr>
              <w:t xml:space="preserve"> </w:t>
            </w:r>
            <w:r w:rsidRPr="004A27F8">
              <w:rPr>
                <w:rFonts w:ascii="GHEA Grapalat" w:hAnsi="GHEA Grapalat"/>
                <w:color w:val="auto"/>
                <w:lang w:val="hy-AM" w:eastAsia="en-US"/>
              </w:rPr>
              <w:t xml:space="preserve">թվականի նոյեմբերի 23-ի </w:t>
            </w:r>
            <w:r w:rsidR="00F16543" w:rsidRPr="00AE29AD">
              <w:rPr>
                <w:rFonts w:ascii="GHEA Grapalat" w:hAnsi="GHEA Grapalat"/>
                <w:color w:val="auto"/>
                <w:lang w:val="hy-AM" w:eastAsia="en-US"/>
              </w:rPr>
              <w:t xml:space="preserve">            </w:t>
            </w:r>
            <w:r w:rsidRPr="004A27F8">
              <w:rPr>
                <w:rFonts w:ascii="GHEA Grapalat" w:hAnsi="GHEA Grapalat"/>
                <w:color w:val="auto"/>
                <w:lang w:val="hy-AM" w:eastAsia="en-US"/>
              </w:rPr>
              <w:t>N 1933-Ն որոշում</w:t>
            </w:r>
          </w:p>
        </w:tc>
        <w:tc>
          <w:tcPr>
            <w:tcW w:w="5400" w:type="dxa"/>
          </w:tcPr>
          <w:p w14:paraId="65FC987F" w14:textId="1917B1C4" w:rsidR="0063646C" w:rsidRPr="004A27F8" w:rsidRDefault="005B4477" w:rsidP="004A27F8">
            <w:pPr>
              <w:tabs>
                <w:tab w:val="left" w:pos="1080"/>
              </w:tabs>
              <w:spacing w:line="276" w:lineRule="auto"/>
              <w:jc w:val="both"/>
              <w:rPr>
                <w:rStyle w:val="Hyperlink"/>
                <w:rFonts w:ascii="GHEA Grapalat" w:hAnsi="GHEA Grapalat"/>
                <w:color w:val="auto"/>
                <w:u w:val="none"/>
                <w:lang w:val="hy-AM"/>
              </w:rPr>
            </w:pPr>
            <w:r w:rsidRPr="004A27F8">
              <w:rPr>
                <w:rFonts w:ascii="GHEA Grapalat" w:hAnsi="GHEA Grapalat"/>
                <w:lang w:val="hy-AM"/>
              </w:rPr>
              <w:t>«Էլեկտրակայանքների շահագործման անվտանգության կ</w:t>
            </w:r>
            <w:r w:rsidR="00326494" w:rsidRPr="004A27F8">
              <w:rPr>
                <w:rFonts w:ascii="GHEA Grapalat" w:hAnsi="GHEA Grapalat"/>
                <w:lang w:val="hy-AM"/>
              </w:rPr>
              <w:t>անոններ» տեխնիկական կանոնակարգ</w:t>
            </w:r>
            <w:r w:rsidR="00976C60" w:rsidRPr="00AE29AD">
              <w:rPr>
                <w:rFonts w:ascii="GHEA Grapalat" w:hAnsi="GHEA Grapalat"/>
                <w:lang w:val="hy-AM"/>
              </w:rPr>
              <w:t>ը</w:t>
            </w:r>
            <w:r w:rsidR="00976C60" w:rsidRPr="00AE29AD">
              <w:rPr>
                <w:rStyle w:val="Strong"/>
                <w:rFonts w:ascii="GHEA Grapalat" w:hAnsi="GHEA Grapalat"/>
                <w:b w:val="0"/>
                <w:color w:val="000000"/>
                <w:shd w:val="clear" w:color="auto" w:fill="FFFFFF"/>
                <w:lang w:val="hy-AM"/>
              </w:rPr>
              <w:t xml:space="preserve"> հաստատելու մասին</w:t>
            </w:r>
            <w:r w:rsidR="00225197">
              <w:rPr>
                <w:rFonts w:ascii="GHEA Grapalat" w:hAnsi="GHEA Grapalat"/>
                <w:lang w:val="hy-AM"/>
              </w:rPr>
              <w:t>»</w:t>
            </w:r>
            <w:r w:rsidR="00326494" w:rsidRPr="004A27F8">
              <w:rPr>
                <w:rFonts w:ascii="GHEA Grapalat" w:hAnsi="GHEA Grapalat"/>
                <w:lang w:val="hy-AM"/>
              </w:rPr>
              <w:t xml:space="preserve">,                        </w:t>
            </w:r>
          </w:p>
        </w:tc>
      </w:tr>
      <w:tr w:rsidR="005B4477" w:rsidRPr="009230A2" w14:paraId="3ABB018D" w14:textId="77777777" w:rsidTr="00CC6584">
        <w:trPr>
          <w:trHeight w:val="361"/>
        </w:trPr>
        <w:tc>
          <w:tcPr>
            <w:tcW w:w="540" w:type="dxa"/>
          </w:tcPr>
          <w:p w14:paraId="430ED14C"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2A80277E" w14:textId="325DFCF2" w:rsidR="005B4477" w:rsidRPr="004A27F8" w:rsidRDefault="00991865"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 ՀՀ կառավարության 2006 թվականի դեկտեմբերի 21-ի            N 1943-Ն որոշում</w:t>
            </w:r>
          </w:p>
        </w:tc>
        <w:tc>
          <w:tcPr>
            <w:tcW w:w="5400" w:type="dxa"/>
          </w:tcPr>
          <w:p w14:paraId="1177C486" w14:textId="68EA1F1D" w:rsidR="005B4477" w:rsidRPr="004A27F8" w:rsidRDefault="005B4477" w:rsidP="004A27F8">
            <w:pPr>
              <w:tabs>
                <w:tab w:val="left" w:pos="1080"/>
              </w:tabs>
              <w:spacing w:line="276" w:lineRule="auto"/>
              <w:jc w:val="both"/>
              <w:rPr>
                <w:rStyle w:val="Strong"/>
                <w:rFonts w:ascii="GHEA Grapalat" w:hAnsi="GHEA Grapalat"/>
                <w:b w:val="0"/>
                <w:bCs w:val="0"/>
                <w:color w:val="000000"/>
                <w:lang w:val="hy-AM"/>
              </w:rPr>
            </w:pPr>
            <w:r w:rsidRPr="004A27F8">
              <w:rPr>
                <w:rFonts w:ascii="GHEA Grapalat" w:hAnsi="GHEA Grapalat"/>
                <w:color w:val="000000"/>
                <w:lang w:val="hy-AM"/>
              </w:rPr>
              <w:t>«Էլեկտրատեղակայանքների սարքվածքին ներկայացվող ընդհանուր պահանջներ» տեխնիկական կանոնակարգ</w:t>
            </w:r>
            <w:r w:rsidR="007D5319" w:rsidRPr="00AE29AD">
              <w:rPr>
                <w:rFonts w:ascii="GHEA Grapalat" w:hAnsi="GHEA Grapalat"/>
                <w:color w:val="000000"/>
                <w:lang w:val="hy-AM"/>
              </w:rPr>
              <w:t>ը</w:t>
            </w:r>
            <w:r w:rsidR="007D5319" w:rsidRPr="00AE29AD">
              <w:rPr>
                <w:rStyle w:val="Strong"/>
                <w:rFonts w:ascii="GHEA Grapalat" w:hAnsi="GHEA Grapalat"/>
                <w:b w:val="0"/>
                <w:color w:val="000000"/>
                <w:shd w:val="clear" w:color="auto" w:fill="FFFFFF"/>
                <w:lang w:val="hy-AM"/>
              </w:rPr>
              <w:t xml:space="preserve"> հաստատելու մասին</w:t>
            </w:r>
            <w:r w:rsidR="00F16543">
              <w:rPr>
                <w:rFonts w:ascii="GHEA Grapalat" w:hAnsi="GHEA Grapalat"/>
                <w:color w:val="000000"/>
                <w:lang w:val="hy-AM"/>
              </w:rPr>
              <w:t>»</w:t>
            </w:r>
            <w:r w:rsidRPr="004A27F8">
              <w:rPr>
                <w:rFonts w:ascii="GHEA Grapalat" w:hAnsi="GHEA Grapalat"/>
                <w:color w:val="000000"/>
                <w:lang w:val="hy-AM"/>
              </w:rPr>
              <w:t xml:space="preserve">, </w:t>
            </w:r>
            <w:r w:rsidR="006E4216" w:rsidRPr="004A27F8">
              <w:rPr>
                <w:rFonts w:ascii="GHEA Grapalat" w:hAnsi="GHEA Grapalat"/>
                <w:color w:val="000000"/>
                <w:lang w:val="hy-AM"/>
              </w:rPr>
              <w:t xml:space="preserve">     </w:t>
            </w:r>
          </w:p>
        </w:tc>
      </w:tr>
      <w:tr w:rsidR="005B4477" w:rsidRPr="009230A2" w14:paraId="29210BC5" w14:textId="77777777" w:rsidTr="00CC6584">
        <w:trPr>
          <w:trHeight w:val="361"/>
        </w:trPr>
        <w:tc>
          <w:tcPr>
            <w:tcW w:w="540" w:type="dxa"/>
          </w:tcPr>
          <w:p w14:paraId="0B6181BD" w14:textId="77777777" w:rsidR="005B4477" w:rsidRPr="006D7B3D" w:rsidRDefault="005B4477" w:rsidP="00126AF6">
            <w:pPr>
              <w:pStyle w:val="Default"/>
              <w:numPr>
                <w:ilvl w:val="0"/>
                <w:numId w:val="97"/>
              </w:numPr>
              <w:ind w:left="360"/>
              <w:rPr>
                <w:rFonts w:ascii="GHEA Grapalat" w:hAnsi="GHEA Grapalat" w:cs="Sylfaen"/>
                <w:lang w:val="hy-AM"/>
              </w:rPr>
            </w:pPr>
          </w:p>
        </w:tc>
        <w:tc>
          <w:tcPr>
            <w:tcW w:w="4068" w:type="dxa"/>
          </w:tcPr>
          <w:p w14:paraId="36BAEFE0" w14:textId="584D4013" w:rsidR="005B4477" w:rsidRPr="004A27F8" w:rsidRDefault="007B37E9" w:rsidP="004A27F8">
            <w:pPr>
              <w:pStyle w:val="Default"/>
              <w:spacing w:line="276" w:lineRule="auto"/>
              <w:rPr>
                <w:rFonts w:ascii="GHEA Grapalat" w:hAnsi="GHEA Grapalat"/>
                <w:color w:val="auto"/>
                <w:lang w:val="hy-AM" w:eastAsia="en-US"/>
              </w:rPr>
            </w:pPr>
            <w:r w:rsidRPr="002C4172">
              <w:rPr>
                <w:rFonts w:ascii="GHEA Grapalat" w:hAnsi="GHEA Grapalat"/>
                <w:lang w:val="hy-AM"/>
              </w:rPr>
              <w:t xml:space="preserve">ՀՀ կառավարության </w:t>
            </w:r>
            <w:r>
              <w:rPr>
                <w:rFonts w:ascii="GHEA Grapalat" w:hAnsi="GHEA Grapalat"/>
                <w:lang w:val="hy-AM"/>
              </w:rPr>
              <w:t>2022</w:t>
            </w:r>
            <w:r w:rsidRPr="002C4172">
              <w:rPr>
                <w:rFonts w:ascii="GHEA Grapalat" w:hAnsi="GHEA Grapalat"/>
                <w:lang w:val="hy-AM"/>
              </w:rPr>
              <w:t xml:space="preserve"> </w:t>
            </w:r>
            <w:r>
              <w:rPr>
                <w:rFonts w:ascii="GHEA Grapalat" w:hAnsi="GHEA Grapalat"/>
                <w:lang w:val="hy-AM"/>
              </w:rPr>
              <w:t>թվականի հուլիսի 7</w:t>
            </w:r>
            <w:r w:rsidRPr="002C4172">
              <w:rPr>
                <w:rFonts w:ascii="GHEA Grapalat" w:hAnsi="GHEA Grapalat"/>
                <w:lang w:val="hy-AM"/>
              </w:rPr>
              <w:t xml:space="preserve">-ի </w:t>
            </w:r>
            <w:r>
              <w:rPr>
                <w:rFonts w:ascii="GHEA Grapalat" w:hAnsi="GHEA Grapalat"/>
                <w:lang w:val="hy-AM"/>
              </w:rPr>
              <w:t>N 1048</w:t>
            </w:r>
            <w:r w:rsidRPr="002C4172">
              <w:rPr>
                <w:rFonts w:ascii="GHEA Grapalat" w:hAnsi="GHEA Grapalat"/>
                <w:lang w:val="hy-AM"/>
              </w:rPr>
              <w:t>-Ն</w:t>
            </w:r>
            <w:r w:rsidRPr="004A27F8">
              <w:rPr>
                <w:rFonts w:ascii="GHEA Grapalat" w:hAnsi="GHEA Grapalat"/>
                <w:color w:val="auto"/>
                <w:lang w:val="hy-AM" w:eastAsia="en-US"/>
              </w:rPr>
              <w:t xml:space="preserve"> </w:t>
            </w:r>
            <w:r w:rsidR="00F81D48" w:rsidRPr="004A27F8">
              <w:rPr>
                <w:rFonts w:ascii="GHEA Grapalat" w:hAnsi="GHEA Grapalat"/>
                <w:color w:val="auto"/>
                <w:lang w:val="hy-AM" w:eastAsia="en-US"/>
              </w:rPr>
              <w:t>որոշում</w:t>
            </w:r>
          </w:p>
        </w:tc>
        <w:tc>
          <w:tcPr>
            <w:tcW w:w="5400" w:type="dxa"/>
          </w:tcPr>
          <w:p w14:paraId="3C913167" w14:textId="6AD99391" w:rsidR="005B4477" w:rsidRPr="004A27F8" w:rsidRDefault="007B37E9" w:rsidP="007B37E9">
            <w:pPr>
              <w:pStyle w:val="NormalWeb"/>
              <w:shd w:val="clear" w:color="auto" w:fill="FFFFFF"/>
              <w:tabs>
                <w:tab w:val="left" w:pos="0"/>
              </w:tabs>
              <w:spacing w:before="0" w:beforeAutospacing="0" w:after="0" w:afterAutospacing="0" w:line="276" w:lineRule="auto"/>
              <w:jc w:val="both"/>
              <w:rPr>
                <w:rFonts w:ascii="GHEA Grapalat" w:hAnsi="GHEA Grapalat"/>
                <w:color w:val="000000"/>
                <w:lang w:val="hy-AM"/>
              </w:rPr>
            </w:pPr>
            <w:r>
              <w:rPr>
                <w:rStyle w:val="Strong"/>
                <w:rFonts w:ascii="GHEA Grapalat" w:hAnsi="GHEA Grapalat"/>
                <w:b w:val="0"/>
                <w:bCs w:val="0"/>
                <w:color w:val="000000"/>
                <w:lang w:val="hy-AM"/>
              </w:rPr>
              <w:t>«Ամբարձիչ կռունկներ</w:t>
            </w:r>
            <w:r w:rsidR="005B4477" w:rsidRPr="004A27F8">
              <w:rPr>
                <w:rStyle w:val="Strong"/>
                <w:rFonts w:ascii="GHEA Grapalat" w:hAnsi="GHEA Grapalat"/>
                <w:b w:val="0"/>
                <w:bCs w:val="0"/>
                <w:color w:val="000000"/>
                <w:lang w:val="hy-AM"/>
              </w:rPr>
              <w:t>ի կառուցվածքի և անվտանգ շա</w:t>
            </w:r>
            <w:r w:rsidR="00F16543">
              <w:rPr>
                <w:rStyle w:val="Strong"/>
                <w:rFonts w:ascii="GHEA Grapalat" w:hAnsi="GHEA Grapalat"/>
                <w:b w:val="0"/>
                <w:bCs w:val="0"/>
                <w:color w:val="000000"/>
                <w:lang w:val="hy-AM"/>
              </w:rPr>
              <w:t>հագործման տեխնիկական</w:t>
            </w:r>
            <w:r w:rsidRPr="00AE29AD">
              <w:rPr>
                <w:rStyle w:val="Strong"/>
                <w:rFonts w:ascii="GHEA Grapalat" w:hAnsi="GHEA Grapalat"/>
                <w:b w:val="0"/>
                <w:bCs w:val="0"/>
                <w:color w:val="000000"/>
                <w:lang w:val="hy-AM"/>
              </w:rPr>
              <w:t xml:space="preserve"> անվտանգության կանոնները սահմանելու մասին»</w:t>
            </w:r>
            <w:r w:rsidR="005B4477" w:rsidRPr="004A27F8">
              <w:rPr>
                <w:rStyle w:val="Strong"/>
                <w:rFonts w:ascii="GHEA Grapalat" w:hAnsi="GHEA Grapalat"/>
                <w:b w:val="0"/>
                <w:bCs w:val="0"/>
                <w:color w:val="000000"/>
                <w:lang w:val="hy-AM"/>
              </w:rPr>
              <w:t xml:space="preserve">, </w:t>
            </w:r>
            <w:r w:rsidR="006E4216" w:rsidRPr="00AE29AD">
              <w:rPr>
                <w:rStyle w:val="Strong"/>
                <w:rFonts w:ascii="GHEA Grapalat" w:hAnsi="GHEA Grapalat"/>
                <w:b w:val="0"/>
                <w:bCs w:val="0"/>
                <w:color w:val="000000"/>
                <w:lang w:val="hy-AM"/>
              </w:rPr>
              <w:t xml:space="preserve">   </w:t>
            </w:r>
          </w:p>
        </w:tc>
      </w:tr>
      <w:tr w:rsidR="00045203" w:rsidRPr="009230A2" w14:paraId="5735169B" w14:textId="77777777" w:rsidTr="00CC6584">
        <w:trPr>
          <w:trHeight w:val="361"/>
        </w:trPr>
        <w:tc>
          <w:tcPr>
            <w:tcW w:w="540" w:type="dxa"/>
          </w:tcPr>
          <w:p w14:paraId="3F31D669" w14:textId="77777777" w:rsidR="00045203" w:rsidRPr="006D7B3D" w:rsidRDefault="00045203" w:rsidP="00126AF6">
            <w:pPr>
              <w:pStyle w:val="Default"/>
              <w:numPr>
                <w:ilvl w:val="0"/>
                <w:numId w:val="97"/>
              </w:numPr>
              <w:ind w:left="360"/>
              <w:rPr>
                <w:rFonts w:ascii="GHEA Grapalat" w:hAnsi="GHEA Grapalat" w:cs="Sylfaen"/>
                <w:lang w:val="hy-AM"/>
              </w:rPr>
            </w:pPr>
          </w:p>
        </w:tc>
        <w:tc>
          <w:tcPr>
            <w:tcW w:w="4068" w:type="dxa"/>
          </w:tcPr>
          <w:p w14:paraId="75FB54CE" w14:textId="071D7E91" w:rsidR="00045203" w:rsidRPr="002C4172" w:rsidRDefault="00045203" w:rsidP="00045203">
            <w:pPr>
              <w:pStyle w:val="Default"/>
              <w:spacing w:line="276" w:lineRule="auto"/>
              <w:rPr>
                <w:rFonts w:ascii="GHEA Grapalat" w:hAnsi="GHEA Grapalat"/>
                <w:lang w:val="hy-AM"/>
              </w:rPr>
            </w:pPr>
            <w:r w:rsidRPr="004A27F8">
              <w:rPr>
                <w:rFonts w:ascii="GHEA Grapalat" w:hAnsi="GHEA Grapalat"/>
                <w:color w:val="auto"/>
                <w:lang w:val="hy-AM" w:eastAsia="en-US"/>
              </w:rPr>
              <w:t xml:space="preserve">ՀՀ կառավարության </w:t>
            </w:r>
            <w:r>
              <w:rPr>
                <w:rFonts w:ascii="GHEA Grapalat" w:hAnsi="GHEA Grapalat"/>
                <w:color w:val="auto"/>
                <w:lang w:val="hy-AM" w:eastAsia="en-US"/>
              </w:rPr>
              <w:t xml:space="preserve">2022 թվականի հուլիսի 7-ի </w:t>
            </w:r>
            <w:r w:rsidRPr="004A27F8">
              <w:rPr>
                <w:rFonts w:ascii="GHEA Grapalat" w:hAnsi="GHEA Grapalat"/>
                <w:color w:val="auto"/>
                <w:lang w:val="hy-AM" w:eastAsia="en-US"/>
              </w:rPr>
              <w:t xml:space="preserve"> </w:t>
            </w:r>
            <w:r>
              <w:rPr>
                <w:rFonts w:ascii="GHEA Grapalat" w:hAnsi="GHEA Grapalat"/>
                <w:color w:val="auto"/>
                <w:lang w:val="hy-AM" w:eastAsia="en-US"/>
              </w:rPr>
              <w:t>N 1050</w:t>
            </w:r>
            <w:r w:rsidRPr="004A27F8">
              <w:rPr>
                <w:rFonts w:ascii="GHEA Grapalat" w:hAnsi="GHEA Grapalat"/>
                <w:color w:val="auto"/>
                <w:lang w:val="hy-AM" w:eastAsia="en-US"/>
              </w:rPr>
              <w:t>-Ն որոշում</w:t>
            </w:r>
          </w:p>
        </w:tc>
        <w:tc>
          <w:tcPr>
            <w:tcW w:w="5400" w:type="dxa"/>
          </w:tcPr>
          <w:p w14:paraId="45F15ACC" w14:textId="495DC750" w:rsidR="00B660C1" w:rsidRDefault="00045203" w:rsidP="00045203">
            <w:pPr>
              <w:pStyle w:val="NormalWeb"/>
              <w:shd w:val="clear" w:color="auto" w:fill="FFFFFF"/>
              <w:tabs>
                <w:tab w:val="left" w:pos="0"/>
              </w:tabs>
              <w:spacing w:before="0" w:beforeAutospacing="0" w:after="0" w:afterAutospacing="0" w:line="276" w:lineRule="auto"/>
              <w:jc w:val="both"/>
              <w:rPr>
                <w:rStyle w:val="Strong"/>
                <w:rFonts w:ascii="GHEA Grapalat" w:hAnsi="GHEA Grapalat"/>
                <w:b w:val="0"/>
                <w:bCs w:val="0"/>
                <w:color w:val="000000"/>
                <w:lang w:val="hy-AM"/>
              </w:rPr>
            </w:pPr>
            <w:r w:rsidRPr="00D15C08">
              <w:rPr>
                <w:rStyle w:val="Strong"/>
                <w:rFonts w:ascii="GHEA Grapalat" w:hAnsi="GHEA Grapalat"/>
                <w:b w:val="0"/>
                <w:bCs w:val="0"/>
                <w:color w:val="000000"/>
                <w:lang w:val="hy-AM"/>
              </w:rPr>
              <w:t>«Բաց եղանակով մշակվող օգտակար հանածոների հանքավայրերի անվտանգ շահագործման տեխնիկական կանոնակարգը</w:t>
            </w:r>
            <w:r w:rsidRPr="00AE29AD">
              <w:rPr>
                <w:rFonts w:ascii="GHEA Grapalat" w:hAnsi="GHEA Grapalat" w:cs="Arial Unicode"/>
                <w:bCs/>
                <w:color w:val="000000"/>
                <w:lang w:val="hy-AM"/>
              </w:rPr>
              <w:t xml:space="preserve"> հաստատելու</w:t>
            </w:r>
            <w:r w:rsidRPr="00AE29AD">
              <w:rPr>
                <w:rFonts w:ascii="GHEA Grapalat" w:hAnsi="GHEA Grapalat"/>
                <w:bCs/>
                <w:color w:val="000000"/>
                <w:lang w:val="hy-AM"/>
              </w:rPr>
              <w:t xml:space="preserve"> </w:t>
            </w:r>
            <w:r w:rsidRPr="00AE29AD">
              <w:rPr>
                <w:rFonts w:ascii="GHEA Grapalat" w:hAnsi="GHEA Grapalat" w:cs="Arial Unicode"/>
                <w:bCs/>
                <w:color w:val="000000"/>
                <w:lang w:val="hy-AM"/>
              </w:rPr>
              <w:t>մասին</w:t>
            </w:r>
            <w:r w:rsidRPr="00D15C08">
              <w:rPr>
                <w:rStyle w:val="Strong"/>
                <w:rFonts w:ascii="GHEA Grapalat" w:hAnsi="GHEA Grapalat"/>
                <w:b w:val="0"/>
                <w:bCs w:val="0"/>
                <w:color w:val="000000"/>
                <w:lang w:val="hy-AM"/>
              </w:rPr>
              <w:t>»,</w:t>
            </w:r>
          </w:p>
        </w:tc>
      </w:tr>
      <w:tr w:rsidR="005B4477" w:rsidRPr="009230A2" w14:paraId="1E78472E" w14:textId="77777777" w:rsidTr="00CC6584">
        <w:trPr>
          <w:trHeight w:val="361"/>
        </w:trPr>
        <w:tc>
          <w:tcPr>
            <w:tcW w:w="540" w:type="dxa"/>
          </w:tcPr>
          <w:p w14:paraId="0AC0A0C8" w14:textId="77777777" w:rsidR="005B4477" w:rsidRPr="00AE29AD" w:rsidRDefault="005B4477" w:rsidP="00126AF6">
            <w:pPr>
              <w:pStyle w:val="Default"/>
              <w:numPr>
                <w:ilvl w:val="0"/>
                <w:numId w:val="97"/>
              </w:numPr>
              <w:ind w:left="360"/>
              <w:rPr>
                <w:rFonts w:ascii="GHEA Grapalat" w:hAnsi="GHEA Grapalat" w:cs="Sylfaen"/>
                <w:lang w:val="hy-AM"/>
              </w:rPr>
            </w:pPr>
          </w:p>
        </w:tc>
        <w:tc>
          <w:tcPr>
            <w:tcW w:w="4068" w:type="dxa"/>
          </w:tcPr>
          <w:p w14:paraId="1AE4C9A9" w14:textId="715BB3CC" w:rsidR="005B4477" w:rsidRPr="004A27F8" w:rsidRDefault="00AB7F66"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 ՀՀ </w:t>
            </w:r>
            <w:r w:rsidR="00757AB0" w:rsidRPr="004A27F8">
              <w:rPr>
                <w:rFonts w:ascii="GHEA Grapalat" w:hAnsi="GHEA Grapalat"/>
                <w:color w:val="auto"/>
                <w:lang w:val="hy-AM" w:eastAsia="en-US"/>
              </w:rPr>
              <w:t xml:space="preserve">կառավարության </w:t>
            </w:r>
            <w:r w:rsidRPr="004A27F8">
              <w:rPr>
                <w:rFonts w:ascii="GHEA Grapalat" w:hAnsi="GHEA Grapalat"/>
                <w:color w:val="auto"/>
                <w:lang w:val="hy-AM" w:eastAsia="en-US"/>
              </w:rPr>
              <w:t xml:space="preserve">2005 թվականի դեկտեմբերի 15-ի            </w:t>
            </w:r>
            <w:r w:rsidR="00CC6584" w:rsidRPr="004A27F8">
              <w:rPr>
                <w:rFonts w:ascii="GHEA Grapalat" w:hAnsi="GHEA Grapalat"/>
                <w:color w:val="auto"/>
                <w:lang w:val="hy-AM" w:eastAsia="en-US"/>
              </w:rPr>
              <w:t xml:space="preserve">             </w:t>
            </w:r>
            <w:r w:rsidRPr="004A27F8">
              <w:rPr>
                <w:rFonts w:ascii="GHEA Grapalat" w:hAnsi="GHEA Grapalat"/>
                <w:color w:val="auto"/>
                <w:lang w:val="hy-AM" w:eastAsia="en-US"/>
              </w:rPr>
              <w:t xml:space="preserve"> N 2390-Ն որոշում</w:t>
            </w:r>
          </w:p>
        </w:tc>
        <w:tc>
          <w:tcPr>
            <w:tcW w:w="5400" w:type="dxa"/>
          </w:tcPr>
          <w:p w14:paraId="56192A4A" w14:textId="4EB88975" w:rsidR="00B660C1" w:rsidRPr="003940E1" w:rsidRDefault="005B4477" w:rsidP="00A84AA9">
            <w:pPr>
              <w:pStyle w:val="NormalWeb"/>
              <w:shd w:val="clear" w:color="auto" w:fill="FFFFFF"/>
              <w:tabs>
                <w:tab w:val="left" w:pos="1080"/>
              </w:tabs>
              <w:spacing w:before="0" w:beforeAutospacing="0" w:after="0" w:afterAutospacing="0" w:line="276" w:lineRule="auto"/>
              <w:jc w:val="both"/>
              <w:rPr>
                <w:rStyle w:val="Strong"/>
                <w:rFonts w:ascii="GHEA Grapalat" w:hAnsi="GHEA Grapalat"/>
                <w:b w:val="0"/>
                <w:bCs w:val="0"/>
                <w:lang w:val="hy-AM"/>
              </w:rPr>
            </w:pPr>
            <w:r w:rsidRPr="004A27F8">
              <w:rPr>
                <w:rStyle w:val="Strong"/>
                <w:rFonts w:ascii="GHEA Grapalat" w:hAnsi="GHEA Grapalat"/>
                <w:b w:val="0"/>
                <w:bCs w:val="0"/>
                <w:color w:val="000000"/>
                <w:lang w:val="hy-AM"/>
              </w:rPr>
              <w:t>«Մեքենաների և մեխանիզմների անվտանգությանը ներկայացվող պ</w:t>
            </w:r>
            <w:r w:rsidR="00225197">
              <w:rPr>
                <w:rStyle w:val="Strong"/>
                <w:rFonts w:ascii="GHEA Grapalat" w:hAnsi="GHEA Grapalat"/>
                <w:b w:val="0"/>
                <w:bCs w:val="0"/>
                <w:color w:val="000000"/>
                <w:lang w:val="hy-AM"/>
              </w:rPr>
              <w:t>ահանջների տեխնիկական կանոնակարգ</w:t>
            </w:r>
            <w:r w:rsidR="00A84AA9" w:rsidRPr="00AE29AD">
              <w:rPr>
                <w:rStyle w:val="Strong"/>
                <w:rFonts w:ascii="GHEA Grapalat" w:hAnsi="GHEA Grapalat"/>
                <w:b w:val="0"/>
                <w:bCs w:val="0"/>
                <w:color w:val="000000"/>
                <w:lang w:val="hy-AM"/>
              </w:rPr>
              <w:t>ը</w:t>
            </w:r>
            <w:r w:rsidR="009110F2">
              <w:rPr>
                <w:rStyle w:val="Strong"/>
                <w:rFonts w:ascii="GHEA Grapalat" w:hAnsi="GHEA Grapalat"/>
                <w:b w:val="0"/>
                <w:bCs w:val="0"/>
                <w:color w:val="000000"/>
                <w:lang w:val="hy-AM"/>
              </w:rPr>
              <w:t xml:space="preserve"> </w:t>
            </w:r>
            <w:r w:rsidR="00A84AA9" w:rsidRPr="00AE29AD">
              <w:rPr>
                <w:rStyle w:val="Strong"/>
                <w:rFonts w:ascii="GHEA Grapalat" w:hAnsi="GHEA Grapalat"/>
                <w:b w:val="0"/>
                <w:bCs w:val="0"/>
                <w:color w:val="000000"/>
                <w:shd w:val="clear" w:color="auto" w:fill="FFFFFF"/>
                <w:lang w:val="hy-AM"/>
              </w:rPr>
              <w:t>հաստատելու մասին</w:t>
            </w:r>
            <w:r w:rsidR="00A84AA9" w:rsidRPr="00AE29AD">
              <w:rPr>
                <w:rFonts w:ascii="GHEA Grapalat" w:hAnsi="GHEA Grapalat"/>
                <w:lang w:val="hy-AM"/>
              </w:rPr>
              <w:t>»</w:t>
            </w:r>
            <w:r w:rsidR="00A84AA9" w:rsidRPr="004A27F8">
              <w:rPr>
                <w:rFonts w:ascii="GHEA Grapalat" w:hAnsi="GHEA Grapalat"/>
                <w:lang w:val="hy-AM"/>
              </w:rPr>
              <w:t>,</w:t>
            </w:r>
          </w:p>
        </w:tc>
      </w:tr>
      <w:tr w:rsidR="005B4477" w:rsidRPr="009230A2" w14:paraId="2E807A80" w14:textId="77777777" w:rsidTr="00CC6584">
        <w:trPr>
          <w:trHeight w:val="361"/>
        </w:trPr>
        <w:tc>
          <w:tcPr>
            <w:tcW w:w="540" w:type="dxa"/>
          </w:tcPr>
          <w:p w14:paraId="7139EBB0" w14:textId="77777777" w:rsidR="005B4477" w:rsidRPr="00AE29AD" w:rsidRDefault="005B4477" w:rsidP="00126AF6">
            <w:pPr>
              <w:pStyle w:val="Default"/>
              <w:numPr>
                <w:ilvl w:val="0"/>
                <w:numId w:val="97"/>
              </w:numPr>
              <w:ind w:left="360"/>
              <w:rPr>
                <w:rFonts w:ascii="GHEA Grapalat" w:hAnsi="GHEA Grapalat" w:cs="Sylfaen"/>
                <w:lang w:val="hy-AM"/>
              </w:rPr>
            </w:pPr>
          </w:p>
        </w:tc>
        <w:tc>
          <w:tcPr>
            <w:tcW w:w="4068" w:type="dxa"/>
          </w:tcPr>
          <w:p w14:paraId="5613A4C4" w14:textId="40EC292D" w:rsidR="005B4477" w:rsidRPr="004A27F8" w:rsidRDefault="00AB7F66"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w:t>
            </w:r>
            <w:r w:rsidR="00757AB0" w:rsidRPr="004A27F8">
              <w:rPr>
                <w:rFonts w:ascii="GHEA Grapalat" w:hAnsi="GHEA Grapalat"/>
                <w:color w:val="auto"/>
                <w:lang w:val="hy-AM" w:eastAsia="en-US"/>
              </w:rPr>
              <w:t xml:space="preserve">առավարության </w:t>
            </w:r>
            <w:r w:rsidRPr="004A27F8">
              <w:rPr>
                <w:rFonts w:ascii="GHEA Grapalat" w:hAnsi="GHEA Grapalat"/>
                <w:color w:val="auto"/>
                <w:lang w:val="hy-AM" w:eastAsia="en-US"/>
              </w:rPr>
              <w:t>2004</w:t>
            </w:r>
            <w:r w:rsidR="00757AB0" w:rsidRPr="004A27F8">
              <w:rPr>
                <w:rFonts w:ascii="GHEA Grapalat" w:hAnsi="GHEA Grapalat"/>
                <w:color w:val="auto"/>
                <w:lang w:val="hy-AM" w:eastAsia="en-US"/>
              </w:rPr>
              <w:t xml:space="preserve"> թվականի</w:t>
            </w:r>
            <w:r w:rsidRPr="004A27F8">
              <w:rPr>
                <w:rFonts w:ascii="GHEA Grapalat" w:hAnsi="GHEA Grapalat"/>
                <w:color w:val="auto"/>
                <w:lang w:val="hy-AM" w:eastAsia="en-US"/>
              </w:rPr>
              <w:t xml:space="preserve"> հոկտեմբերի 29-ի </w:t>
            </w:r>
            <w:r w:rsidR="00757AB0" w:rsidRPr="004A27F8">
              <w:rPr>
                <w:rFonts w:ascii="GHEA Grapalat" w:hAnsi="GHEA Grapalat"/>
                <w:color w:val="auto"/>
                <w:lang w:val="hy-AM" w:eastAsia="en-US"/>
              </w:rPr>
              <w:t xml:space="preserve">                 </w:t>
            </w:r>
            <w:r w:rsidRPr="004A27F8">
              <w:rPr>
                <w:rFonts w:ascii="GHEA Grapalat" w:hAnsi="GHEA Grapalat"/>
                <w:color w:val="auto"/>
                <w:lang w:val="hy-AM" w:eastAsia="en-US"/>
              </w:rPr>
              <w:t>N 1843-Ն որոշում</w:t>
            </w:r>
          </w:p>
        </w:tc>
        <w:tc>
          <w:tcPr>
            <w:tcW w:w="5400" w:type="dxa"/>
          </w:tcPr>
          <w:p w14:paraId="4AA4C759" w14:textId="601C29A8" w:rsidR="005B4477" w:rsidRPr="00AE29AD" w:rsidRDefault="005B4477" w:rsidP="009C51C3">
            <w:pPr>
              <w:pStyle w:val="NormalWeb"/>
              <w:shd w:val="clear" w:color="auto" w:fill="FFFFFF"/>
              <w:tabs>
                <w:tab w:val="left" w:pos="1080"/>
              </w:tabs>
              <w:spacing w:before="0" w:beforeAutospacing="0" w:after="0" w:afterAutospacing="0" w:line="276" w:lineRule="auto"/>
              <w:jc w:val="both"/>
              <w:rPr>
                <w:rStyle w:val="Strong"/>
                <w:rFonts w:ascii="GHEA Grapalat" w:hAnsi="GHEA Grapalat"/>
                <w:b w:val="0"/>
                <w:bCs w:val="0"/>
                <w:lang w:val="hy-AM"/>
              </w:rPr>
            </w:pPr>
            <w:r w:rsidRPr="004A27F8">
              <w:rPr>
                <w:rFonts w:ascii="GHEA Grapalat" w:hAnsi="GHEA Grapalat"/>
                <w:lang w:val="hy-AM"/>
              </w:rPr>
              <w:t>«</w:t>
            </w:r>
            <w:r w:rsidRPr="004A27F8">
              <w:rPr>
                <w:rStyle w:val="Strong"/>
                <w:rFonts w:ascii="GHEA Grapalat" w:hAnsi="GHEA Grapalat"/>
                <w:b w:val="0"/>
                <w:bCs w:val="0"/>
                <w:color w:val="000000"/>
                <w:lang w:val="hy-AM"/>
              </w:rPr>
              <w:t>Գազի տնտեսությունում տարրերի տեխնիկական շահագործման կանոններ և աշխատանքի անվտանգության պահանջներ</w:t>
            </w:r>
            <w:r w:rsidR="00326494" w:rsidRPr="004A27F8">
              <w:rPr>
                <w:rFonts w:ascii="GHEA Grapalat" w:hAnsi="GHEA Grapalat"/>
                <w:lang w:val="hy-AM"/>
              </w:rPr>
              <w:t xml:space="preserve"> տեխնիկական </w:t>
            </w:r>
            <w:r w:rsidR="00326494" w:rsidRPr="00787DD0">
              <w:rPr>
                <w:rFonts w:ascii="GHEA Grapalat" w:hAnsi="GHEA Grapalat"/>
                <w:lang w:val="hy-AM"/>
              </w:rPr>
              <w:t>կանոնակարգ</w:t>
            </w:r>
            <w:r w:rsidR="00A84AA9" w:rsidRPr="00AE29AD">
              <w:rPr>
                <w:rFonts w:ascii="GHEA Grapalat" w:hAnsi="GHEA Grapalat"/>
                <w:lang w:val="hy-AM"/>
              </w:rPr>
              <w:t>ը</w:t>
            </w:r>
            <w:r w:rsidR="00A84AA9" w:rsidRPr="00AE29AD">
              <w:rPr>
                <w:rStyle w:val="Strong"/>
                <w:rFonts w:ascii="GHEA Grapalat" w:hAnsi="GHEA Grapalat"/>
                <w:b w:val="0"/>
                <w:bCs w:val="0"/>
                <w:color w:val="000000"/>
                <w:lang w:val="hy-AM"/>
              </w:rPr>
              <w:t xml:space="preserve"> հաստատելու մասին</w:t>
            </w:r>
            <w:r w:rsidR="00A84AA9" w:rsidRPr="00AE29AD">
              <w:rPr>
                <w:rFonts w:ascii="GHEA Grapalat" w:hAnsi="GHEA Grapalat"/>
                <w:lang w:val="hy-AM"/>
              </w:rPr>
              <w:t>»</w:t>
            </w:r>
            <w:r w:rsidR="00A84AA9" w:rsidRPr="00787DD0">
              <w:rPr>
                <w:rFonts w:ascii="GHEA Grapalat" w:hAnsi="GHEA Grapalat"/>
                <w:lang w:val="hy-AM"/>
              </w:rPr>
              <w:t>,</w:t>
            </w:r>
            <w:r w:rsidR="00326494" w:rsidRPr="004A27F8">
              <w:rPr>
                <w:rFonts w:ascii="GHEA Grapalat" w:hAnsi="GHEA Grapalat"/>
                <w:lang w:val="hy-AM"/>
              </w:rPr>
              <w:t xml:space="preserve"> </w:t>
            </w:r>
            <w:r w:rsidR="00326494" w:rsidRPr="00AE29AD">
              <w:rPr>
                <w:rFonts w:ascii="GHEA Grapalat" w:hAnsi="GHEA Grapalat"/>
                <w:lang w:val="hy-AM"/>
              </w:rPr>
              <w:t xml:space="preserve">                </w:t>
            </w:r>
          </w:p>
        </w:tc>
      </w:tr>
      <w:tr w:rsidR="005B4477" w:rsidRPr="009230A2" w14:paraId="0FD0337C" w14:textId="77777777" w:rsidTr="00CC6584">
        <w:trPr>
          <w:trHeight w:val="361"/>
        </w:trPr>
        <w:tc>
          <w:tcPr>
            <w:tcW w:w="540" w:type="dxa"/>
          </w:tcPr>
          <w:p w14:paraId="225123BD" w14:textId="77777777" w:rsidR="005B4477" w:rsidRPr="00AE29AD" w:rsidRDefault="005B4477" w:rsidP="00126AF6">
            <w:pPr>
              <w:pStyle w:val="Default"/>
              <w:numPr>
                <w:ilvl w:val="0"/>
                <w:numId w:val="97"/>
              </w:numPr>
              <w:ind w:left="360"/>
              <w:rPr>
                <w:rFonts w:ascii="GHEA Grapalat" w:hAnsi="GHEA Grapalat" w:cs="Sylfaen"/>
                <w:lang w:val="hy-AM"/>
              </w:rPr>
            </w:pPr>
          </w:p>
        </w:tc>
        <w:tc>
          <w:tcPr>
            <w:tcW w:w="4068" w:type="dxa"/>
          </w:tcPr>
          <w:p w14:paraId="1DD4BDBD" w14:textId="4123A3E9" w:rsidR="005B4477" w:rsidRPr="004A27F8" w:rsidRDefault="0088194A"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կառավարության 2009</w:t>
            </w:r>
            <w:r w:rsidR="00757AB0" w:rsidRPr="004A27F8">
              <w:rPr>
                <w:rFonts w:ascii="GHEA Grapalat" w:hAnsi="GHEA Grapalat"/>
                <w:color w:val="auto"/>
                <w:lang w:val="hy-AM" w:eastAsia="en-US"/>
              </w:rPr>
              <w:t xml:space="preserve"> </w:t>
            </w:r>
            <w:r w:rsidRPr="004A27F8">
              <w:rPr>
                <w:rFonts w:ascii="GHEA Grapalat" w:hAnsi="GHEA Grapalat"/>
                <w:color w:val="auto"/>
                <w:lang w:val="hy-AM" w:eastAsia="en-US"/>
              </w:rPr>
              <w:t>թվականի հունվարի 15-ի</w:t>
            </w:r>
            <w:r w:rsidR="00CC6584" w:rsidRPr="004A27F8">
              <w:rPr>
                <w:rFonts w:ascii="GHEA Grapalat" w:hAnsi="GHEA Grapalat"/>
                <w:color w:val="auto"/>
                <w:lang w:val="hy-AM" w:eastAsia="en-US"/>
              </w:rPr>
              <w:t xml:space="preserve"> </w:t>
            </w:r>
            <w:r w:rsidRPr="004A27F8">
              <w:rPr>
                <w:rFonts w:ascii="GHEA Grapalat" w:hAnsi="GHEA Grapalat"/>
                <w:color w:val="auto"/>
                <w:lang w:val="hy-AM" w:eastAsia="en-US"/>
              </w:rPr>
              <w:t>N 144-Ն որոշում</w:t>
            </w:r>
          </w:p>
        </w:tc>
        <w:tc>
          <w:tcPr>
            <w:tcW w:w="5400" w:type="dxa"/>
          </w:tcPr>
          <w:p w14:paraId="057FB85B" w14:textId="081C579E" w:rsidR="00B660C1" w:rsidRPr="003940E1" w:rsidRDefault="005B4477" w:rsidP="004A27F8">
            <w:pPr>
              <w:pStyle w:val="NormalWeb"/>
              <w:shd w:val="clear" w:color="auto" w:fill="FFFFFF"/>
              <w:tabs>
                <w:tab w:val="left" w:pos="1080"/>
              </w:tabs>
              <w:spacing w:line="276" w:lineRule="auto"/>
              <w:jc w:val="both"/>
              <w:rPr>
                <w:rFonts w:ascii="GHEA Grapalat" w:hAnsi="GHEA Grapalat"/>
                <w:lang w:val="hy-AM"/>
              </w:rPr>
            </w:pPr>
            <w:r w:rsidRPr="004A27F8">
              <w:rPr>
                <w:rStyle w:val="Strong"/>
                <w:rFonts w:ascii="GHEA Grapalat" w:hAnsi="GHEA Grapalat"/>
                <w:b w:val="0"/>
                <w:bCs w:val="0"/>
                <w:color w:val="000000"/>
                <w:lang w:val="hy-AM"/>
              </w:rPr>
              <w:t>«</w:t>
            </w:r>
            <w:r w:rsidRPr="00AE29AD">
              <w:rPr>
                <w:rFonts w:ascii="GHEA Grapalat" w:hAnsi="GHEA Grapalat"/>
                <w:lang w:val="hy-AM"/>
              </w:rPr>
              <w:t>Էլեկտրակայանների և ջերմային ցանցերի ջերմաուժային սարքավորումների շահագործման անվ</w:t>
            </w:r>
            <w:r w:rsidR="00326494" w:rsidRPr="00AE29AD">
              <w:rPr>
                <w:rFonts w:ascii="GHEA Grapalat" w:hAnsi="GHEA Grapalat"/>
                <w:lang w:val="hy-AM"/>
              </w:rPr>
              <w:t xml:space="preserve">տանգության կանոններ» տեխնիկական </w:t>
            </w:r>
            <w:r w:rsidRPr="00AE29AD">
              <w:rPr>
                <w:rFonts w:ascii="GHEA Grapalat" w:hAnsi="GHEA Grapalat"/>
                <w:lang w:val="hy-AM"/>
              </w:rPr>
              <w:t>կանոնակարգ</w:t>
            </w:r>
            <w:r w:rsidR="00A84AA9" w:rsidRPr="00AE29AD">
              <w:rPr>
                <w:rFonts w:ascii="GHEA Grapalat" w:hAnsi="GHEA Grapalat"/>
                <w:lang w:val="hy-AM"/>
              </w:rPr>
              <w:t>ը</w:t>
            </w:r>
            <w:r w:rsidR="00A84AA9" w:rsidRPr="00AE29AD">
              <w:rPr>
                <w:rStyle w:val="Strong"/>
                <w:rFonts w:ascii="GHEA Grapalat" w:hAnsi="GHEA Grapalat"/>
                <w:b w:val="0"/>
                <w:bCs w:val="0"/>
                <w:color w:val="000000"/>
                <w:shd w:val="clear" w:color="auto" w:fill="FFFFFF"/>
                <w:lang w:val="hy-AM"/>
              </w:rPr>
              <w:t xml:space="preserve"> հաստատելու մասին</w:t>
            </w:r>
            <w:r w:rsidR="00225197" w:rsidRPr="00AE29AD">
              <w:rPr>
                <w:rFonts w:ascii="GHEA Grapalat" w:hAnsi="GHEA Grapalat"/>
                <w:lang w:val="hy-AM"/>
              </w:rPr>
              <w:t>»</w:t>
            </w:r>
            <w:r w:rsidRPr="00787DD0">
              <w:rPr>
                <w:rFonts w:ascii="GHEA Grapalat" w:hAnsi="GHEA Grapalat"/>
                <w:lang w:val="hy-AM"/>
              </w:rPr>
              <w:t>,</w:t>
            </w:r>
          </w:p>
        </w:tc>
      </w:tr>
      <w:tr w:rsidR="005B4477" w:rsidRPr="009230A2" w14:paraId="6F08326A" w14:textId="77777777" w:rsidTr="00CC6584">
        <w:trPr>
          <w:trHeight w:val="361"/>
        </w:trPr>
        <w:tc>
          <w:tcPr>
            <w:tcW w:w="540" w:type="dxa"/>
          </w:tcPr>
          <w:p w14:paraId="73E248F0"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4B150AA2" w14:textId="6F94E59E" w:rsidR="005B4477" w:rsidRPr="004A27F8" w:rsidRDefault="00757AB0"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ՀՀ կառավարության </w:t>
            </w:r>
            <w:r w:rsidR="00580A00" w:rsidRPr="004A27F8">
              <w:rPr>
                <w:rFonts w:ascii="GHEA Grapalat" w:hAnsi="GHEA Grapalat"/>
                <w:color w:val="auto"/>
                <w:lang w:val="hy-AM" w:eastAsia="en-US"/>
              </w:rPr>
              <w:t>2006 թվականի հուլիսի 20-ի  N 1106-Ն որոշում</w:t>
            </w:r>
          </w:p>
        </w:tc>
        <w:tc>
          <w:tcPr>
            <w:tcW w:w="5400" w:type="dxa"/>
          </w:tcPr>
          <w:p w14:paraId="0145D4FA" w14:textId="76AD8A74" w:rsidR="005B4477" w:rsidRPr="00AE29AD" w:rsidRDefault="00787DD0" w:rsidP="004A27F8">
            <w:pPr>
              <w:pStyle w:val="NormalWeb"/>
              <w:shd w:val="clear" w:color="auto" w:fill="FFFFFF"/>
              <w:tabs>
                <w:tab w:val="left" w:pos="0"/>
              </w:tabs>
              <w:spacing w:line="276" w:lineRule="auto"/>
              <w:jc w:val="both"/>
              <w:rPr>
                <w:rStyle w:val="Strong"/>
                <w:rFonts w:ascii="GHEA Grapalat" w:hAnsi="GHEA Grapalat"/>
                <w:b w:val="0"/>
                <w:bCs w:val="0"/>
                <w:color w:val="000000"/>
                <w:lang w:val="hy-AM"/>
              </w:rPr>
            </w:pPr>
            <w:r w:rsidRPr="00787DD0">
              <w:rPr>
                <w:rStyle w:val="Strong"/>
                <w:rFonts w:ascii="GHEA Grapalat" w:hAnsi="GHEA Grapalat"/>
                <w:b w:val="0"/>
                <w:bCs w:val="0"/>
                <w:color w:val="000000"/>
                <w:lang w:val="hy-AM"/>
              </w:rPr>
              <w:t>«</w:t>
            </w:r>
            <w:r w:rsidRPr="00AE29AD">
              <w:rPr>
                <w:rStyle w:val="Strong"/>
                <w:rFonts w:ascii="GHEA Grapalat" w:hAnsi="GHEA Grapalat"/>
                <w:b w:val="0"/>
                <w:color w:val="000000"/>
                <w:shd w:val="clear" w:color="auto" w:fill="FFFFFF"/>
                <w:lang w:val="hy-AM"/>
              </w:rPr>
              <w:t>Ծանրաքաշ բեռներ փոխադրելու համար օգտագործվող կամ ճանապարհային երթ</w:t>
            </w:r>
            <w:r w:rsidR="009110F2">
              <w:rPr>
                <w:rStyle w:val="Strong"/>
                <w:rFonts w:ascii="GHEA Grapalat" w:hAnsi="GHEA Grapalat"/>
                <w:b w:val="0"/>
                <w:color w:val="000000"/>
                <w:shd w:val="clear" w:color="auto" w:fill="FFFFFF"/>
                <w:lang w:val="hy-AM"/>
              </w:rPr>
              <w:t>և</w:t>
            </w:r>
            <w:r w:rsidRPr="00AE29AD">
              <w:rPr>
                <w:rStyle w:val="Strong"/>
                <w:rFonts w:ascii="GHEA Grapalat" w:hAnsi="GHEA Grapalat"/>
                <w:b w:val="0"/>
                <w:color w:val="000000"/>
                <w:shd w:val="clear" w:color="auto" w:fill="FFFFFF"/>
                <w:lang w:val="hy-AM"/>
              </w:rPr>
              <w:t>եկության կանոններով սահմանված եզրաչափերը գերազանցող կամ երկու և ավելի կցորդների հետ միասին ավտոգնացքի կազմում շահագործվող տրանսպորտային միջոցների երթ</w:t>
            </w:r>
            <w:r w:rsidR="009110F2">
              <w:rPr>
                <w:rStyle w:val="Strong"/>
                <w:rFonts w:ascii="GHEA Grapalat" w:hAnsi="GHEA Grapalat"/>
                <w:b w:val="0"/>
                <w:color w:val="000000"/>
                <w:shd w:val="clear" w:color="auto" w:fill="FFFFFF"/>
                <w:lang w:val="hy-AM"/>
              </w:rPr>
              <w:t>և</w:t>
            </w:r>
            <w:r w:rsidRPr="00AE29AD">
              <w:rPr>
                <w:rStyle w:val="Strong"/>
                <w:rFonts w:ascii="GHEA Grapalat" w:hAnsi="GHEA Grapalat"/>
                <w:b w:val="0"/>
                <w:color w:val="000000"/>
                <w:shd w:val="clear" w:color="auto" w:fill="FFFFFF"/>
                <w:lang w:val="hy-AM"/>
              </w:rPr>
              <w:t>եկության կանոնները և չմասնատվող բեռներ փոխադրող թույլատրելի առավելագույն զանգվածը գերազանցող և (կամ) մեկ սռնու վրա ընկնող բեռնվածքը գերազանցող և (կամ) մեծ եզրաչափերով տրանսպորտային միջոցներով փոխադրումների իրականացման երթուղու տրամադրման թույլտվության կարգը, տրանսպորտային միջոցների թույլատրելի առավելագույն զանգվածը և (կամ) մեկ սռնու վրա ընկնող բեռնվածքը, ինչպես նա</w:t>
            </w:r>
            <w:r w:rsidR="009110F2">
              <w:rPr>
                <w:rStyle w:val="Strong"/>
                <w:rFonts w:ascii="GHEA Grapalat" w:hAnsi="GHEA Grapalat"/>
                <w:b w:val="0"/>
                <w:color w:val="000000"/>
                <w:shd w:val="clear" w:color="auto" w:fill="FFFFFF"/>
                <w:lang w:val="hy-AM"/>
              </w:rPr>
              <w:t>և</w:t>
            </w:r>
            <w:r w:rsidRPr="00AE29AD">
              <w:rPr>
                <w:rStyle w:val="Strong"/>
                <w:rFonts w:ascii="GHEA Grapalat" w:hAnsi="GHEA Grapalat"/>
                <w:b w:val="0"/>
                <w:color w:val="000000"/>
                <w:shd w:val="clear" w:color="auto" w:fill="FFFFFF"/>
                <w:lang w:val="hy-AM"/>
              </w:rPr>
              <w:t xml:space="preserve"> մեծ եզրաչափերի առավելագույն չափերը հաստատելու մասին թույլտվության տրամադրման կարգը</w:t>
            </w:r>
            <w:r w:rsidRPr="00AE29AD">
              <w:rPr>
                <w:rStyle w:val="Strong"/>
                <w:rFonts w:ascii="Calibri" w:hAnsi="Calibri" w:cs="Calibri"/>
                <w:b w:val="0"/>
                <w:color w:val="000000"/>
                <w:shd w:val="clear" w:color="auto" w:fill="FFFFFF"/>
                <w:lang w:val="hy-AM"/>
              </w:rPr>
              <w:t> </w:t>
            </w:r>
            <w:r w:rsidRPr="00AE29AD">
              <w:rPr>
                <w:rStyle w:val="Strong"/>
                <w:rFonts w:ascii="GHEA Grapalat" w:hAnsi="GHEA Grapalat"/>
                <w:b w:val="0"/>
                <w:color w:val="000000"/>
                <w:shd w:val="clear" w:color="auto" w:fill="FFFFFF"/>
                <w:lang w:val="hy-AM"/>
              </w:rPr>
              <w:t xml:space="preserve"> </w:t>
            </w:r>
            <w:r w:rsidRPr="00AE29AD">
              <w:rPr>
                <w:rStyle w:val="Strong"/>
                <w:rFonts w:ascii="GHEA Grapalat" w:hAnsi="GHEA Grapalat" w:cs="Arial Unicode"/>
                <w:b w:val="0"/>
                <w:color w:val="000000"/>
                <w:shd w:val="clear" w:color="auto" w:fill="FFFFFF"/>
                <w:lang w:val="hy-AM"/>
              </w:rPr>
              <w:t>հաստատելու</w:t>
            </w:r>
            <w:r w:rsidRPr="00AE29AD">
              <w:rPr>
                <w:rStyle w:val="Strong"/>
                <w:rFonts w:ascii="GHEA Grapalat" w:hAnsi="GHEA Grapalat"/>
                <w:b w:val="0"/>
                <w:color w:val="000000"/>
                <w:shd w:val="clear" w:color="auto" w:fill="FFFFFF"/>
                <w:lang w:val="hy-AM"/>
              </w:rPr>
              <w:t xml:space="preserve"> </w:t>
            </w:r>
            <w:r w:rsidRPr="00AE29AD">
              <w:rPr>
                <w:rStyle w:val="Strong"/>
                <w:rFonts w:ascii="GHEA Grapalat" w:hAnsi="GHEA Grapalat" w:cs="Arial Unicode"/>
                <w:b w:val="0"/>
                <w:color w:val="000000"/>
                <w:shd w:val="clear" w:color="auto" w:fill="FFFFFF"/>
                <w:lang w:val="hy-AM"/>
              </w:rPr>
              <w:t>մասի</w:t>
            </w:r>
            <w:r w:rsidRPr="00AE29AD">
              <w:rPr>
                <w:rStyle w:val="Strong"/>
                <w:rFonts w:ascii="GHEA Grapalat" w:hAnsi="GHEA Grapalat"/>
                <w:b w:val="0"/>
                <w:color w:val="000000"/>
                <w:shd w:val="clear" w:color="auto" w:fill="FFFFFF"/>
                <w:lang w:val="hy-AM"/>
              </w:rPr>
              <w:t>ն</w:t>
            </w:r>
            <w:r w:rsidRPr="00787DD0">
              <w:rPr>
                <w:rStyle w:val="Strong"/>
                <w:rFonts w:ascii="GHEA Grapalat" w:hAnsi="GHEA Grapalat"/>
                <w:b w:val="0"/>
                <w:bCs w:val="0"/>
                <w:color w:val="000000"/>
                <w:lang w:val="hy-AM"/>
              </w:rPr>
              <w:t>»</w:t>
            </w:r>
            <w:r w:rsidR="00B660C1" w:rsidRPr="00AE29AD">
              <w:rPr>
                <w:rStyle w:val="Strong"/>
                <w:rFonts w:ascii="GHEA Grapalat" w:hAnsi="GHEA Grapalat"/>
                <w:b w:val="0"/>
                <w:bCs w:val="0"/>
                <w:color w:val="000000"/>
                <w:lang w:val="hy-AM"/>
              </w:rPr>
              <w:t>,</w:t>
            </w:r>
          </w:p>
        </w:tc>
      </w:tr>
      <w:tr w:rsidR="005B4477" w:rsidRPr="009230A2" w14:paraId="19961C35" w14:textId="77777777" w:rsidTr="00CC6584">
        <w:trPr>
          <w:trHeight w:val="361"/>
        </w:trPr>
        <w:tc>
          <w:tcPr>
            <w:tcW w:w="540" w:type="dxa"/>
          </w:tcPr>
          <w:p w14:paraId="01FF244F" w14:textId="77777777" w:rsidR="005B4477" w:rsidRPr="00D15C08" w:rsidRDefault="005B4477" w:rsidP="00126AF6">
            <w:pPr>
              <w:pStyle w:val="Default"/>
              <w:numPr>
                <w:ilvl w:val="0"/>
                <w:numId w:val="97"/>
              </w:numPr>
              <w:ind w:left="360"/>
              <w:rPr>
                <w:rFonts w:ascii="GHEA Grapalat" w:hAnsi="GHEA Grapalat" w:cs="Sylfaen"/>
                <w:lang w:val="hy-AM"/>
              </w:rPr>
            </w:pPr>
          </w:p>
        </w:tc>
        <w:tc>
          <w:tcPr>
            <w:tcW w:w="4068" w:type="dxa"/>
          </w:tcPr>
          <w:p w14:paraId="34209496" w14:textId="64B9978A" w:rsidR="005B4477" w:rsidRPr="004A27F8" w:rsidRDefault="005B4477"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ՀՀ կառավարության </w:t>
            </w:r>
            <w:r w:rsidR="00580A00" w:rsidRPr="00AE29AD">
              <w:rPr>
                <w:rFonts w:ascii="GHEA Grapalat" w:hAnsi="GHEA Grapalat"/>
                <w:color w:val="auto"/>
                <w:lang w:val="hy-AM" w:eastAsia="en-US"/>
              </w:rPr>
              <w:t>2008</w:t>
            </w:r>
            <w:r w:rsidR="00580A00" w:rsidRPr="004A27F8">
              <w:rPr>
                <w:rFonts w:ascii="GHEA Grapalat" w:hAnsi="GHEA Grapalat"/>
                <w:color w:val="auto"/>
                <w:lang w:val="hy-AM" w:eastAsia="en-US"/>
              </w:rPr>
              <w:t xml:space="preserve"> </w:t>
            </w:r>
            <w:r w:rsidR="00580A00" w:rsidRPr="00AE29AD">
              <w:rPr>
                <w:rFonts w:ascii="GHEA Grapalat" w:hAnsi="GHEA Grapalat"/>
                <w:color w:val="auto"/>
                <w:lang w:val="hy-AM" w:eastAsia="en-US"/>
              </w:rPr>
              <w:t>թ</w:t>
            </w:r>
            <w:r w:rsidR="00757AB0" w:rsidRPr="004A27F8">
              <w:rPr>
                <w:rFonts w:ascii="GHEA Grapalat" w:hAnsi="GHEA Grapalat"/>
                <w:color w:val="auto"/>
                <w:lang w:val="hy-AM" w:eastAsia="en-US"/>
              </w:rPr>
              <w:t xml:space="preserve">վականի մարտի 6-ի  </w:t>
            </w:r>
            <w:r w:rsidR="00580A00" w:rsidRPr="00AE29AD">
              <w:rPr>
                <w:rFonts w:ascii="GHEA Grapalat" w:hAnsi="GHEA Grapalat"/>
                <w:color w:val="auto"/>
                <w:lang w:val="hy-AM" w:eastAsia="en-US"/>
              </w:rPr>
              <w:t>N 291-Ն</w:t>
            </w:r>
            <w:r w:rsidR="00580A00" w:rsidRPr="004A27F8">
              <w:rPr>
                <w:rFonts w:ascii="GHEA Grapalat" w:hAnsi="GHEA Grapalat"/>
                <w:color w:val="auto"/>
                <w:lang w:val="hy-AM" w:eastAsia="en-US"/>
              </w:rPr>
              <w:t xml:space="preserve"> որոշում</w:t>
            </w:r>
          </w:p>
        </w:tc>
        <w:tc>
          <w:tcPr>
            <w:tcW w:w="5400" w:type="dxa"/>
          </w:tcPr>
          <w:p w14:paraId="60F10693" w14:textId="75C88AD3" w:rsidR="00B660C1" w:rsidRPr="003940E1" w:rsidRDefault="005B4477" w:rsidP="004A27F8">
            <w:pPr>
              <w:pStyle w:val="NormalWeb"/>
              <w:shd w:val="clear" w:color="auto" w:fill="FFFFFF"/>
              <w:tabs>
                <w:tab w:val="left" w:pos="1080"/>
              </w:tabs>
              <w:spacing w:line="276" w:lineRule="auto"/>
              <w:jc w:val="both"/>
              <w:rPr>
                <w:rStyle w:val="Strong"/>
                <w:rFonts w:ascii="GHEA Grapalat" w:hAnsi="GHEA Grapalat"/>
                <w:b w:val="0"/>
                <w:bCs w:val="0"/>
                <w:color w:val="000000"/>
                <w:shd w:val="clear" w:color="auto" w:fill="FFFFFF"/>
                <w:lang w:val="hy-AM"/>
              </w:rPr>
            </w:pPr>
            <w:r w:rsidRPr="004A27F8">
              <w:rPr>
                <w:rStyle w:val="Strong"/>
                <w:rFonts w:ascii="GHEA Grapalat" w:hAnsi="GHEA Grapalat"/>
                <w:b w:val="0"/>
                <w:bCs w:val="0"/>
                <w:color w:val="000000"/>
                <w:shd w:val="clear" w:color="auto" w:fill="FFFFFF"/>
                <w:lang w:val="hy-AM"/>
              </w:rPr>
              <w:t>«Պայթեցման աշխատանքների կատարման ժամանակ անվտանգությ</w:t>
            </w:r>
            <w:r w:rsidR="00580A00" w:rsidRPr="004A27F8">
              <w:rPr>
                <w:rStyle w:val="Strong"/>
                <w:rFonts w:ascii="GHEA Grapalat" w:hAnsi="GHEA Grapalat"/>
                <w:b w:val="0"/>
                <w:bCs w:val="0"/>
                <w:color w:val="000000"/>
                <w:shd w:val="clear" w:color="auto" w:fill="FFFFFF"/>
                <w:lang w:val="hy-AM"/>
              </w:rPr>
              <w:t>ան միասնական կանոնները</w:t>
            </w:r>
            <w:r w:rsidR="00A4722D" w:rsidRPr="00AE29AD">
              <w:rPr>
                <w:rStyle w:val="Strong"/>
                <w:rFonts w:ascii="GHEA Grapalat" w:hAnsi="GHEA Grapalat"/>
                <w:b w:val="0"/>
                <w:bCs w:val="0"/>
                <w:color w:val="000000"/>
                <w:shd w:val="clear" w:color="auto" w:fill="FFFFFF"/>
                <w:lang w:val="hy-AM"/>
              </w:rPr>
              <w:t xml:space="preserve"> հաստատելու մասին</w:t>
            </w:r>
            <w:r w:rsidR="00580A00" w:rsidRPr="004A27F8">
              <w:rPr>
                <w:rStyle w:val="Strong"/>
                <w:rFonts w:ascii="GHEA Grapalat" w:hAnsi="GHEA Grapalat"/>
                <w:b w:val="0"/>
                <w:bCs w:val="0"/>
                <w:color w:val="000000"/>
                <w:shd w:val="clear" w:color="auto" w:fill="FFFFFF"/>
                <w:lang w:val="hy-AM"/>
              </w:rPr>
              <w:t>»,</w:t>
            </w:r>
          </w:p>
        </w:tc>
      </w:tr>
      <w:tr w:rsidR="0063646C" w:rsidRPr="009230A2" w14:paraId="029710D7" w14:textId="77777777" w:rsidTr="00CC6584">
        <w:trPr>
          <w:trHeight w:val="361"/>
        </w:trPr>
        <w:tc>
          <w:tcPr>
            <w:tcW w:w="540" w:type="dxa"/>
          </w:tcPr>
          <w:p w14:paraId="4DE53B56" w14:textId="77777777" w:rsidR="0063646C" w:rsidRPr="00D15C08" w:rsidRDefault="0063646C" w:rsidP="00126AF6">
            <w:pPr>
              <w:pStyle w:val="Default"/>
              <w:numPr>
                <w:ilvl w:val="0"/>
                <w:numId w:val="97"/>
              </w:numPr>
              <w:ind w:left="360"/>
              <w:rPr>
                <w:rFonts w:ascii="GHEA Grapalat" w:hAnsi="GHEA Grapalat" w:cs="Sylfaen"/>
                <w:lang w:val="hy-AM"/>
              </w:rPr>
            </w:pPr>
          </w:p>
        </w:tc>
        <w:tc>
          <w:tcPr>
            <w:tcW w:w="4068" w:type="dxa"/>
          </w:tcPr>
          <w:p w14:paraId="6E224328" w14:textId="15C8115E" w:rsidR="0063646C" w:rsidRPr="004A27F8" w:rsidRDefault="00757AB0" w:rsidP="004A27F8">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 xml:space="preserve">ՀՀ կառավարության </w:t>
            </w:r>
            <w:r w:rsidR="00CC6584" w:rsidRPr="004A27F8">
              <w:rPr>
                <w:rFonts w:ascii="GHEA Grapalat" w:hAnsi="GHEA Grapalat"/>
                <w:color w:val="auto"/>
                <w:lang w:val="hy-AM" w:eastAsia="en-US"/>
              </w:rPr>
              <w:t xml:space="preserve">2008 թվականի սեպտեմբերի 25-ի </w:t>
            </w:r>
            <w:r w:rsidRPr="004A27F8">
              <w:rPr>
                <w:rFonts w:ascii="GHEA Grapalat" w:hAnsi="GHEA Grapalat"/>
                <w:color w:val="auto"/>
                <w:lang w:val="hy-AM" w:eastAsia="en-US"/>
              </w:rPr>
              <w:t xml:space="preserve">       </w:t>
            </w:r>
            <w:r w:rsidR="00CC6584" w:rsidRPr="004A27F8">
              <w:rPr>
                <w:rFonts w:ascii="GHEA Grapalat" w:hAnsi="GHEA Grapalat"/>
                <w:color w:val="auto"/>
                <w:lang w:val="hy-AM" w:eastAsia="en-US"/>
              </w:rPr>
              <w:t>N 1083-Ն որոշում</w:t>
            </w:r>
          </w:p>
        </w:tc>
        <w:tc>
          <w:tcPr>
            <w:tcW w:w="5400" w:type="dxa"/>
          </w:tcPr>
          <w:p w14:paraId="33774B78" w14:textId="6F42FC9B" w:rsidR="00B660C1" w:rsidRPr="00AE29AD" w:rsidRDefault="0063646C" w:rsidP="004A27F8">
            <w:pPr>
              <w:shd w:val="clear" w:color="auto" w:fill="FFFFFF"/>
              <w:spacing w:line="276" w:lineRule="auto"/>
              <w:jc w:val="both"/>
              <w:rPr>
                <w:rStyle w:val="Strong"/>
                <w:rFonts w:ascii="GHEA Grapalat" w:hAnsi="GHEA Grapalat"/>
                <w:b w:val="0"/>
                <w:bCs w:val="0"/>
                <w:lang w:val="hy-AM"/>
              </w:rPr>
            </w:pPr>
            <w:r w:rsidRPr="00AE29AD">
              <w:rPr>
                <w:rFonts w:ascii="GHEA Grapalat" w:hAnsi="GHEA Grapalat"/>
                <w:bCs/>
                <w:color w:val="000000"/>
                <w:lang w:val="hy-AM"/>
              </w:rPr>
              <w:t>«Շոգու` մինչև 0.07 մպա ճնշման շոգեկաթսաների, ջրի` մինչև 388 կ</w:t>
            </w:r>
            <w:r w:rsidR="00A86A95">
              <w:rPr>
                <w:rFonts w:ascii="GHEA Grapalat" w:hAnsi="GHEA Grapalat"/>
                <w:bCs/>
                <w:color w:val="000000"/>
                <w:lang w:val="hy-AM"/>
              </w:rPr>
              <w:t xml:space="preserve"> </w:t>
            </w:r>
            <w:r w:rsidRPr="00AE29AD">
              <w:rPr>
                <w:rFonts w:ascii="GHEA Grapalat" w:hAnsi="GHEA Grapalat"/>
                <w:bCs/>
                <w:color w:val="000000"/>
                <w:lang w:val="hy-AM"/>
              </w:rPr>
              <w:t xml:space="preserve"> ջերմաստիճանի ջրատաքացուցիչ կաթսաների և կաթսայական տեղակայանքների սարքվածքի ու անվտանգ շահագործման կանոններ» տեխնիկական կանոնակարգը հաստատելու մասին»</w:t>
            </w:r>
            <w:r w:rsidR="00CC6584" w:rsidRPr="00AE29AD">
              <w:rPr>
                <w:rFonts w:ascii="GHEA Grapalat" w:hAnsi="GHEA Grapalat"/>
                <w:lang w:val="hy-AM"/>
              </w:rPr>
              <w:t>,</w:t>
            </w:r>
          </w:p>
        </w:tc>
      </w:tr>
      <w:tr w:rsidR="008D0C3F" w:rsidRPr="009230A2" w14:paraId="5A1825AD" w14:textId="77777777" w:rsidTr="00CC6584">
        <w:trPr>
          <w:trHeight w:val="361"/>
        </w:trPr>
        <w:tc>
          <w:tcPr>
            <w:tcW w:w="540" w:type="dxa"/>
          </w:tcPr>
          <w:p w14:paraId="7DEEFE01" w14:textId="77777777" w:rsidR="008D0C3F" w:rsidRPr="00D15C08" w:rsidRDefault="008D0C3F" w:rsidP="00126AF6">
            <w:pPr>
              <w:pStyle w:val="Default"/>
              <w:numPr>
                <w:ilvl w:val="0"/>
                <w:numId w:val="97"/>
              </w:numPr>
              <w:ind w:left="360"/>
              <w:rPr>
                <w:rFonts w:ascii="GHEA Grapalat" w:hAnsi="GHEA Grapalat" w:cs="Sylfaen"/>
                <w:lang w:val="hy-AM"/>
              </w:rPr>
            </w:pPr>
          </w:p>
        </w:tc>
        <w:tc>
          <w:tcPr>
            <w:tcW w:w="4068" w:type="dxa"/>
          </w:tcPr>
          <w:p w14:paraId="54936F56" w14:textId="3948A443" w:rsidR="008D0C3F" w:rsidRPr="004A27F8" w:rsidRDefault="008D0C3F" w:rsidP="008D0C3F">
            <w:pPr>
              <w:pStyle w:val="Default"/>
              <w:spacing w:line="276" w:lineRule="auto"/>
              <w:rPr>
                <w:rFonts w:ascii="GHEA Grapalat" w:hAnsi="GHEA Grapalat"/>
                <w:color w:val="auto"/>
                <w:lang w:val="hy-AM" w:eastAsia="en-US"/>
              </w:rPr>
            </w:pPr>
            <w:r w:rsidRPr="004A27F8">
              <w:rPr>
                <w:rFonts w:ascii="GHEA Grapalat" w:hAnsi="GHEA Grapalat"/>
                <w:color w:val="auto"/>
                <w:lang w:val="hy-AM" w:eastAsia="en-US"/>
              </w:rPr>
              <w:t>ՀՀ կառավարության 2006 թվականի փետրվարի 2-ի             N 160-Ն որոշում</w:t>
            </w:r>
          </w:p>
        </w:tc>
        <w:tc>
          <w:tcPr>
            <w:tcW w:w="5400" w:type="dxa"/>
          </w:tcPr>
          <w:p w14:paraId="37232390" w14:textId="1128F8EC" w:rsidR="008D0C3F" w:rsidRPr="00AE29AD" w:rsidRDefault="008D0C3F" w:rsidP="008D0C3F">
            <w:pPr>
              <w:shd w:val="clear" w:color="auto" w:fill="FFFFFF"/>
              <w:spacing w:before="100" w:beforeAutospacing="1" w:after="100" w:afterAutospacing="1" w:line="276" w:lineRule="auto"/>
              <w:jc w:val="both"/>
              <w:rPr>
                <w:rFonts w:ascii="GHEA Grapalat" w:hAnsi="GHEA Grapalat" w:cs="Arial Unicode"/>
                <w:bCs/>
                <w:color w:val="000000"/>
                <w:lang w:val="hy-AM"/>
              </w:rPr>
            </w:pPr>
            <w:r w:rsidRPr="00AE29AD">
              <w:rPr>
                <w:rFonts w:ascii="GHEA Grapalat" w:hAnsi="GHEA Grapalat"/>
                <w:bCs/>
                <w:color w:val="000000"/>
                <w:lang w:val="hy-AM"/>
              </w:rPr>
              <w:t>«Բնակավայրերում մթնոլորտային օդն աղտոտող նյութերի սահմանային թույլատրելի խտությունների (կոնցենտրացիաների-սթկ)</w:t>
            </w:r>
            <w:r w:rsidRPr="00AE29AD">
              <w:rPr>
                <w:rFonts w:ascii="Calibri" w:hAnsi="Calibri" w:cs="Calibri"/>
                <w:bCs/>
                <w:color w:val="000000"/>
                <w:lang w:val="hy-AM"/>
              </w:rPr>
              <w:t> </w:t>
            </w:r>
            <w:r w:rsidRPr="00AE29AD">
              <w:rPr>
                <w:rFonts w:ascii="GHEA Grapalat" w:hAnsi="GHEA Grapalat" w:cs="Arial Unicode"/>
                <w:bCs/>
                <w:color w:val="000000"/>
                <w:lang w:val="hy-AM"/>
              </w:rPr>
              <w:t>նորմատիվները</w:t>
            </w:r>
            <w:r w:rsidRPr="00AE29AD">
              <w:rPr>
                <w:rFonts w:ascii="GHEA Grapalat" w:hAnsi="GHEA Grapalat"/>
                <w:bCs/>
                <w:color w:val="000000"/>
                <w:lang w:val="hy-AM"/>
              </w:rPr>
              <w:t xml:space="preserve"> </w:t>
            </w:r>
            <w:r w:rsidRPr="00AE29AD">
              <w:rPr>
                <w:rFonts w:ascii="GHEA Grapalat" w:hAnsi="GHEA Grapalat" w:cs="Arial Unicode"/>
                <w:bCs/>
                <w:color w:val="000000"/>
                <w:lang w:val="hy-AM"/>
              </w:rPr>
              <w:t>հաստատելու</w:t>
            </w:r>
            <w:r w:rsidRPr="00AE29AD">
              <w:rPr>
                <w:rFonts w:ascii="GHEA Grapalat" w:hAnsi="GHEA Grapalat"/>
                <w:bCs/>
                <w:color w:val="000000"/>
                <w:lang w:val="hy-AM"/>
              </w:rPr>
              <w:t xml:space="preserve"> </w:t>
            </w:r>
            <w:r w:rsidRPr="00AE29AD">
              <w:rPr>
                <w:rFonts w:ascii="GHEA Grapalat" w:hAnsi="GHEA Grapalat" w:cs="Arial Unicode"/>
                <w:bCs/>
                <w:color w:val="000000"/>
                <w:lang w:val="hy-AM"/>
              </w:rPr>
              <w:t>մասին»,</w:t>
            </w:r>
          </w:p>
        </w:tc>
      </w:tr>
      <w:tr w:rsidR="008D0C3F" w:rsidRPr="009230A2" w14:paraId="4389E336" w14:textId="77777777" w:rsidTr="00CC6584">
        <w:trPr>
          <w:trHeight w:val="361"/>
        </w:trPr>
        <w:tc>
          <w:tcPr>
            <w:tcW w:w="540" w:type="dxa"/>
          </w:tcPr>
          <w:p w14:paraId="05952594" w14:textId="77777777" w:rsidR="008D0C3F" w:rsidRPr="008F5D9C" w:rsidRDefault="008D0C3F" w:rsidP="00126AF6">
            <w:pPr>
              <w:pStyle w:val="Default"/>
              <w:numPr>
                <w:ilvl w:val="0"/>
                <w:numId w:val="97"/>
              </w:numPr>
              <w:ind w:left="360"/>
              <w:rPr>
                <w:rFonts w:ascii="GHEA Grapalat" w:hAnsi="GHEA Grapalat" w:cs="Sylfaen"/>
                <w:lang w:val="hy-AM"/>
              </w:rPr>
            </w:pPr>
          </w:p>
        </w:tc>
        <w:tc>
          <w:tcPr>
            <w:tcW w:w="4068" w:type="dxa"/>
          </w:tcPr>
          <w:p w14:paraId="45CF5696" w14:textId="2FE96BB0" w:rsidR="008D0C3F" w:rsidRPr="004A27F8" w:rsidRDefault="008D0C3F" w:rsidP="008D0C3F">
            <w:pPr>
              <w:pStyle w:val="Default"/>
              <w:spacing w:line="276" w:lineRule="auto"/>
              <w:rPr>
                <w:rFonts w:ascii="GHEA Grapalat" w:hAnsi="GHEA Grapalat"/>
                <w:lang w:val="hy-AM"/>
              </w:rPr>
            </w:pPr>
            <w:r w:rsidRPr="00AE29AD">
              <w:rPr>
                <w:rFonts w:ascii="Calibri" w:hAnsi="Calibri" w:cs="Calibri"/>
                <w:color w:val="4D5156"/>
                <w:shd w:val="clear" w:color="auto" w:fill="FFFFFF"/>
                <w:lang w:val="hy-AM"/>
              </w:rPr>
              <w:t> </w:t>
            </w:r>
            <w:r w:rsidRPr="004A27F8">
              <w:rPr>
                <w:rFonts w:ascii="GHEA Grapalat" w:hAnsi="GHEA Grapalat"/>
                <w:lang w:val="hy-AM"/>
              </w:rPr>
              <w:t>ՀՀ</w:t>
            </w:r>
            <w:r w:rsidRPr="004A27F8">
              <w:rPr>
                <w:rFonts w:ascii="Calibri" w:hAnsi="Calibri" w:cs="Calibri"/>
                <w:lang w:val="hy-AM"/>
              </w:rPr>
              <w:t> </w:t>
            </w:r>
            <w:r w:rsidRPr="004A27F8">
              <w:rPr>
                <w:rFonts w:ascii="GHEA Grapalat" w:hAnsi="GHEA Grapalat"/>
                <w:lang w:val="hy-AM"/>
              </w:rPr>
              <w:t>տարածքային կառավարման և արտակարգ իրավիճակների</w:t>
            </w:r>
            <w:r w:rsidRPr="00AE29AD">
              <w:rPr>
                <w:rFonts w:ascii="GHEA Grapalat" w:hAnsi="GHEA Grapalat" w:cs="Arial"/>
                <w:color w:val="4D5156"/>
                <w:shd w:val="clear" w:color="auto" w:fill="FFFFFF"/>
                <w:lang w:val="hy-AM"/>
              </w:rPr>
              <w:t xml:space="preserve"> </w:t>
            </w:r>
            <w:r w:rsidRPr="004A27F8">
              <w:rPr>
                <w:rFonts w:ascii="GHEA Grapalat" w:hAnsi="GHEA Grapalat"/>
                <w:lang w:val="hy-AM"/>
              </w:rPr>
              <w:t xml:space="preserve"> նախարարի </w:t>
            </w:r>
            <w:r w:rsidRPr="004A27F8">
              <w:rPr>
                <w:rStyle w:val="Strong"/>
                <w:rFonts w:ascii="GHEA Grapalat" w:hAnsi="GHEA Grapalat"/>
                <w:b w:val="0"/>
                <w:shd w:val="clear" w:color="auto" w:fill="FFFFFF"/>
                <w:lang w:val="hy-AM"/>
              </w:rPr>
              <w:t>2015 թ</w:t>
            </w:r>
            <w:r w:rsidRPr="00AE29AD">
              <w:rPr>
                <w:rStyle w:val="Strong"/>
                <w:rFonts w:ascii="GHEA Grapalat" w:hAnsi="GHEA Grapalat"/>
                <w:b w:val="0"/>
                <w:shd w:val="clear" w:color="auto" w:fill="FFFFFF"/>
                <w:lang w:val="hy-AM"/>
              </w:rPr>
              <w:t>վականի հունիսի 18-ի</w:t>
            </w:r>
            <w:r w:rsidRPr="004A27F8">
              <w:rPr>
                <w:rFonts w:ascii="GHEA Grapalat" w:hAnsi="GHEA Grapalat"/>
                <w:lang w:val="hy-AM"/>
              </w:rPr>
              <w:t xml:space="preserve"> </w:t>
            </w:r>
            <w:r w:rsidRPr="004A27F8">
              <w:rPr>
                <w:rStyle w:val="Strong"/>
                <w:rFonts w:ascii="GHEA Grapalat" w:hAnsi="GHEA Grapalat"/>
                <w:b w:val="0"/>
                <w:shd w:val="clear" w:color="auto" w:fill="FFFFFF"/>
                <w:lang w:val="hy-AM"/>
              </w:rPr>
              <w:t xml:space="preserve">N 595-Ն </w:t>
            </w:r>
            <w:r w:rsidRPr="004A27F8">
              <w:rPr>
                <w:rFonts w:ascii="GHEA Grapalat" w:hAnsi="GHEA Grapalat"/>
                <w:lang w:val="hy-AM"/>
              </w:rPr>
              <w:t>հրաման</w:t>
            </w:r>
          </w:p>
        </w:tc>
        <w:tc>
          <w:tcPr>
            <w:tcW w:w="5400" w:type="dxa"/>
          </w:tcPr>
          <w:p w14:paraId="3E399EB2" w14:textId="10D244FE" w:rsidR="00B660C1" w:rsidRPr="00AE29AD" w:rsidRDefault="008D0C3F" w:rsidP="008D0C3F">
            <w:pPr>
              <w:pStyle w:val="NormalWeb"/>
              <w:shd w:val="clear" w:color="auto" w:fill="FFFFFF"/>
              <w:tabs>
                <w:tab w:val="left" w:pos="1080"/>
              </w:tabs>
              <w:spacing w:before="0" w:beforeAutospacing="0" w:after="0" w:afterAutospacing="0" w:line="276" w:lineRule="auto"/>
              <w:jc w:val="both"/>
              <w:rPr>
                <w:rStyle w:val="Strong"/>
                <w:rFonts w:ascii="GHEA Grapalat" w:hAnsi="GHEA Grapalat"/>
                <w:b w:val="0"/>
                <w:color w:val="000000"/>
                <w:shd w:val="clear" w:color="auto" w:fill="FFFFFF"/>
                <w:lang w:val="hy-AM"/>
              </w:rPr>
            </w:pPr>
            <w:r w:rsidRPr="004A27F8">
              <w:rPr>
                <w:rFonts w:ascii="GHEA Grapalat" w:hAnsi="GHEA Grapalat" w:cs="Arial"/>
                <w:b/>
                <w:lang w:val="hy-AM"/>
              </w:rPr>
              <w:t>«</w:t>
            </w:r>
            <w:r w:rsidR="00B660C1">
              <w:rPr>
                <w:rStyle w:val="Strong"/>
                <w:rFonts w:ascii="GHEA Grapalat" w:hAnsi="GHEA Grapalat"/>
                <w:b w:val="0"/>
                <w:color w:val="000000"/>
                <w:shd w:val="clear" w:color="auto" w:fill="FFFFFF"/>
                <w:lang w:val="hy-AM"/>
              </w:rPr>
              <w:t xml:space="preserve">Հրդեհային </w:t>
            </w:r>
            <w:r w:rsidR="00B660C1" w:rsidRPr="00AE29AD">
              <w:rPr>
                <w:rStyle w:val="Strong"/>
                <w:rFonts w:ascii="GHEA Grapalat" w:hAnsi="GHEA Grapalat"/>
                <w:b w:val="0"/>
                <w:color w:val="000000"/>
                <w:shd w:val="clear" w:color="auto" w:fill="FFFFFF"/>
                <w:lang w:val="hy-AM"/>
              </w:rPr>
              <w:t>անվտանգության կանոնները հաստատելու և Հայաստանի Հանրապետության արտակարգ իրավիճակների նախարարի 2012 թվականի հուլիսի 26-ի</w:t>
            </w:r>
            <w:r w:rsidR="00B660C1" w:rsidRPr="004A27F8">
              <w:rPr>
                <w:rStyle w:val="Strong"/>
                <w:rFonts w:ascii="GHEA Grapalat" w:hAnsi="GHEA Grapalat"/>
                <w:b w:val="0"/>
                <w:shd w:val="clear" w:color="auto" w:fill="FFFFFF"/>
                <w:lang w:val="hy-AM"/>
              </w:rPr>
              <w:t xml:space="preserve"> N</w:t>
            </w:r>
            <w:r w:rsidR="00B660C1" w:rsidRPr="00AE29AD">
              <w:rPr>
                <w:rStyle w:val="Strong"/>
                <w:rFonts w:ascii="GHEA Grapalat" w:hAnsi="GHEA Grapalat"/>
                <w:b w:val="0"/>
                <w:color w:val="000000"/>
                <w:shd w:val="clear" w:color="auto" w:fill="FFFFFF"/>
                <w:lang w:val="hy-AM"/>
              </w:rPr>
              <w:t xml:space="preserve"> 263-Ն հրամանն ուժը կորցրած ճանաչելու մասին»,</w:t>
            </w:r>
          </w:p>
        </w:tc>
      </w:tr>
      <w:tr w:rsidR="008D0C3F" w:rsidRPr="0009161B" w14:paraId="0E142FB9" w14:textId="77777777" w:rsidTr="00CC6584">
        <w:trPr>
          <w:trHeight w:val="361"/>
        </w:trPr>
        <w:tc>
          <w:tcPr>
            <w:tcW w:w="540" w:type="dxa"/>
          </w:tcPr>
          <w:p w14:paraId="1B323F4B" w14:textId="77777777" w:rsidR="008D0C3F" w:rsidRPr="006D7B3D" w:rsidRDefault="008D0C3F" w:rsidP="00126AF6">
            <w:pPr>
              <w:pStyle w:val="Default"/>
              <w:numPr>
                <w:ilvl w:val="0"/>
                <w:numId w:val="97"/>
              </w:numPr>
              <w:ind w:left="360"/>
              <w:rPr>
                <w:rFonts w:ascii="GHEA Grapalat" w:hAnsi="GHEA Grapalat" w:cs="Sylfaen"/>
                <w:lang w:val="hy-AM"/>
              </w:rPr>
            </w:pPr>
          </w:p>
        </w:tc>
        <w:tc>
          <w:tcPr>
            <w:tcW w:w="4068" w:type="dxa"/>
          </w:tcPr>
          <w:p w14:paraId="71B2D837" w14:textId="1613BBBC" w:rsidR="008D0C3F" w:rsidRPr="00603946" w:rsidRDefault="00603946" w:rsidP="008D0C3F">
            <w:pPr>
              <w:pStyle w:val="Default"/>
              <w:spacing w:line="276" w:lineRule="auto"/>
              <w:rPr>
                <w:rFonts w:ascii="GHEA Grapalat" w:hAnsi="GHEA Grapalat"/>
                <w:shd w:val="clear" w:color="auto" w:fill="FFFFFF"/>
                <w:lang w:val="en-US"/>
              </w:rPr>
            </w:pPr>
            <w:r>
              <w:rPr>
                <w:rFonts w:ascii="GHEA Grapalat" w:hAnsi="GHEA Grapalat"/>
                <w:shd w:val="clear" w:color="auto" w:fill="FFFFFF"/>
                <w:lang w:val="en-US"/>
              </w:rPr>
              <w:t>ՀՀ օրենսգիրք</w:t>
            </w:r>
          </w:p>
        </w:tc>
        <w:tc>
          <w:tcPr>
            <w:tcW w:w="5400" w:type="dxa"/>
          </w:tcPr>
          <w:p w14:paraId="751DAA1E" w14:textId="073A3251" w:rsidR="00B660C1" w:rsidRPr="003940E1" w:rsidRDefault="008D0C3F" w:rsidP="008D0C3F">
            <w:pPr>
              <w:tabs>
                <w:tab w:val="left" w:pos="1080"/>
              </w:tabs>
              <w:spacing w:line="276" w:lineRule="auto"/>
              <w:jc w:val="both"/>
              <w:rPr>
                <w:rFonts w:ascii="GHEA Grapalat" w:hAnsi="GHEA Grapalat"/>
                <w:lang w:val="hy-AM"/>
              </w:rPr>
            </w:pPr>
            <w:r w:rsidRPr="004A27F8">
              <w:rPr>
                <w:rFonts w:ascii="GHEA Grapalat" w:hAnsi="GHEA Grapalat"/>
                <w:lang w:val="hy-AM"/>
              </w:rPr>
              <w:t>Հայաստանի Հանրապետության աշխատանքային օրենսգիրք,</w:t>
            </w:r>
          </w:p>
        </w:tc>
      </w:tr>
      <w:tr w:rsidR="008D0C3F" w:rsidRPr="0009161B" w14:paraId="703EA2AC" w14:textId="77777777" w:rsidTr="00CC6584">
        <w:trPr>
          <w:trHeight w:val="361"/>
        </w:trPr>
        <w:tc>
          <w:tcPr>
            <w:tcW w:w="540" w:type="dxa"/>
          </w:tcPr>
          <w:p w14:paraId="12C3C6BC" w14:textId="77777777" w:rsidR="008D0C3F" w:rsidRPr="00D15C08" w:rsidRDefault="008D0C3F" w:rsidP="00126AF6">
            <w:pPr>
              <w:pStyle w:val="Default"/>
              <w:numPr>
                <w:ilvl w:val="0"/>
                <w:numId w:val="97"/>
              </w:numPr>
              <w:ind w:left="360"/>
              <w:rPr>
                <w:rFonts w:ascii="GHEA Grapalat" w:hAnsi="GHEA Grapalat" w:cs="Sylfaen"/>
              </w:rPr>
            </w:pPr>
          </w:p>
        </w:tc>
        <w:tc>
          <w:tcPr>
            <w:tcW w:w="4068" w:type="dxa"/>
          </w:tcPr>
          <w:p w14:paraId="7BABCFA4" w14:textId="254A8513" w:rsidR="008D0C3F" w:rsidRPr="00603946" w:rsidRDefault="00603946" w:rsidP="008D0C3F">
            <w:pPr>
              <w:pStyle w:val="Default"/>
              <w:spacing w:line="276" w:lineRule="auto"/>
              <w:rPr>
                <w:rFonts w:ascii="GHEA Grapalat" w:hAnsi="GHEA Grapalat"/>
                <w:shd w:val="clear" w:color="auto" w:fill="FFFFFF"/>
                <w:lang w:val="en-US"/>
              </w:rPr>
            </w:pPr>
            <w:r>
              <w:rPr>
                <w:rFonts w:ascii="GHEA Grapalat" w:hAnsi="GHEA Grapalat"/>
                <w:shd w:val="clear" w:color="auto" w:fill="FFFFFF"/>
                <w:lang w:val="en-US"/>
              </w:rPr>
              <w:t>ՀՀ օրենք</w:t>
            </w:r>
          </w:p>
        </w:tc>
        <w:tc>
          <w:tcPr>
            <w:tcW w:w="5400" w:type="dxa"/>
          </w:tcPr>
          <w:p w14:paraId="0949D35F" w14:textId="0CCA6706" w:rsidR="00B660C1" w:rsidRPr="004A27F8" w:rsidRDefault="008D0C3F" w:rsidP="008D0C3F">
            <w:pPr>
              <w:tabs>
                <w:tab w:val="left" w:pos="1080"/>
              </w:tabs>
              <w:spacing w:line="276" w:lineRule="auto"/>
              <w:jc w:val="both"/>
              <w:rPr>
                <w:rFonts w:ascii="GHEA Grapalat" w:hAnsi="GHEA Grapalat"/>
                <w:color w:val="000000"/>
                <w:shd w:val="clear" w:color="auto" w:fill="FFFFFF"/>
                <w:lang w:val="hy-AM"/>
              </w:rPr>
            </w:pPr>
            <w:r w:rsidRPr="004A27F8">
              <w:rPr>
                <w:rFonts w:ascii="GHEA Grapalat" w:hAnsi="GHEA Grapalat" w:cs="Arial"/>
                <w:lang w:val="hy-AM"/>
              </w:rPr>
              <w:t>«Ավտոմոբիլային տրանսպորտի մասին»</w:t>
            </w:r>
            <w:r w:rsidRPr="004A27F8">
              <w:rPr>
                <w:rFonts w:ascii="GHEA Grapalat" w:hAnsi="GHEA Grapalat" w:cs="Arial"/>
              </w:rPr>
              <w:t xml:space="preserve"> օրենք</w:t>
            </w:r>
            <w:r w:rsidRPr="004A27F8">
              <w:rPr>
                <w:rFonts w:ascii="GHEA Grapalat" w:hAnsi="GHEA Grapalat" w:cs="Arial"/>
                <w:lang w:val="ru-RU"/>
              </w:rPr>
              <w:t>,</w:t>
            </w:r>
            <w:r w:rsidRPr="004A27F8">
              <w:rPr>
                <w:rStyle w:val="Strong"/>
                <w:rFonts w:ascii="GHEA Grapalat" w:hAnsi="GHEA Grapalat"/>
                <w:b w:val="0"/>
                <w:bCs w:val="0"/>
                <w:color w:val="000000"/>
                <w:shd w:val="clear" w:color="auto" w:fill="FFFFFF"/>
                <w:lang w:val="hy-AM"/>
              </w:rPr>
              <w:t xml:space="preserve"> </w:t>
            </w:r>
          </w:p>
        </w:tc>
      </w:tr>
      <w:tr w:rsidR="008D0C3F" w:rsidRPr="0009161B" w14:paraId="2F1A9ED1" w14:textId="77777777" w:rsidTr="00CC6584">
        <w:trPr>
          <w:trHeight w:val="361"/>
        </w:trPr>
        <w:tc>
          <w:tcPr>
            <w:tcW w:w="540" w:type="dxa"/>
          </w:tcPr>
          <w:p w14:paraId="46D9A292" w14:textId="77777777" w:rsidR="008D0C3F" w:rsidRPr="00D15C08" w:rsidRDefault="008D0C3F" w:rsidP="00126AF6">
            <w:pPr>
              <w:pStyle w:val="Default"/>
              <w:numPr>
                <w:ilvl w:val="0"/>
                <w:numId w:val="97"/>
              </w:numPr>
              <w:ind w:left="360"/>
              <w:rPr>
                <w:rFonts w:ascii="GHEA Grapalat" w:hAnsi="GHEA Grapalat" w:cs="Sylfaen"/>
              </w:rPr>
            </w:pPr>
          </w:p>
        </w:tc>
        <w:tc>
          <w:tcPr>
            <w:tcW w:w="4068" w:type="dxa"/>
          </w:tcPr>
          <w:p w14:paraId="263E976D" w14:textId="20285523" w:rsidR="008D0C3F" w:rsidRPr="004A27F8" w:rsidRDefault="00603946" w:rsidP="008D0C3F">
            <w:pPr>
              <w:pStyle w:val="Default"/>
              <w:spacing w:line="276" w:lineRule="auto"/>
              <w:rPr>
                <w:rFonts w:ascii="GHEA Grapalat" w:hAnsi="GHEA Grapalat"/>
                <w:shd w:val="clear" w:color="auto" w:fill="FFFFFF"/>
              </w:rPr>
            </w:pPr>
            <w:r>
              <w:rPr>
                <w:rFonts w:ascii="GHEA Grapalat" w:hAnsi="GHEA Grapalat"/>
                <w:shd w:val="clear" w:color="auto" w:fill="FFFFFF"/>
                <w:lang w:val="en-US"/>
              </w:rPr>
              <w:t>ՀՀ օրենք</w:t>
            </w:r>
          </w:p>
        </w:tc>
        <w:tc>
          <w:tcPr>
            <w:tcW w:w="5400" w:type="dxa"/>
          </w:tcPr>
          <w:p w14:paraId="4A440903" w14:textId="690C33B8" w:rsidR="008D0C3F" w:rsidRPr="003940E1" w:rsidRDefault="008D0C3F" w:rsidP="008D0C3F">
            <w:pPr>
              <w:tabs>
                <w:tab w:val="left" w:pos="1080"/>
              </w:tabs>
              <w:spacing w:line="276" w:lineRule="auto"/>
              <w:jc w:val="both"/>
              <w:rPr>
                <w:rFonts w:ascii="GHEA Grapalat" w:hAnsi="GHEA Grapalat" w:cs="Arial"/>
                <w:lang w:val="ru-RU"/>
              </w:rPr>
            </w:pPr>
            <w:r w:rsidRPr="004A27F8">
              <w:rPr>
                <w:rFonts w:ascii="GHEA Grapalat" w:hAnsi="GHEA Grapalat" w:cs="Arial"/>
                <w:lang w:val="hy-AM"/>
              </w:rPr>
              <w:t>«Հրդեհային անվտանգության մասին»</w:t>
            </w:r>
            <w:r w:rsidRPr="004A27F8">
              <w:rPr>
                <w:rFonts w:ascii="GHEA Grapalat" w:hAnsi="GHEA Grapalat" w:cs="Arial"/>
              </w:rPr>
              <w:t xml:space="preserve"> օրենք</w:t>
            </w:r>
            <w:r w:rsidRPr="004A27F8">
              <w:rPr>
                <w:rFonts w:ascii="GHEA Grapalat" w:hAnsi="GHEA Grapalat" w:cs="Arial"/>
                <w:lang w:val="ru-RU"/>
              </w:rPr>
              <w:t>,</w:t>
            </w:r>
          </w:p>
        </w:tc>
      </w:tr>
      <w:tr w:rsidR="008D0C3F" w:rsidRPr="009230A2" w14:paraId="58287CA2" w14:textId="77777777" w:rsidTr="00CC6584">
        <w:trPr>
          <w:trHeight w:val="361"/>
        </w:trPr>
        <w:tc>
          <w:tcPr>
            <w:tcW w:w="540" w:type="dxa"/>
          </w:tcPr>
          <w:p w14:paraId="15DF1351" w14:textId="77777777" w:rsidR="008D0C3F" w:rsidRPr="00D15C08" w:rsidRDefault="008D0C3F" w:rsidP="00126AF6">
            <w:pPr>
              <w:pStyle w:val="Default"/>
              <w:numPr>
                <w:ilvl w:val="0"/>
                <w:numId w:val="97"/>
              </w:numPr>
              <w:ind w:left="360"/>
              <w:rPr>
                <w:rFonts w:ascii="GHEA Grapalat" w:hAnsi="GHEA Grapalat" w:cs="Sylfaen"/>
              </w:rPr>
            </w:pPr>
          </w:p>
        </w:tc>
        <w:tc>
          <w:tcPr>
            <w:tcW w:w="4068" w:type="dxa"/>
          </w:tcPr>
          <w:p w14:paraId="29F4D7AE" w14:textId="4EE8215D" w:rsidR="008D0C3F" w:rsidRPr="004A27F8" w:rsidRDefault="00603946" w:rsidP="008D0C3F">
            <w:pPr>
              <w:pStyle w:val="Default"/>
              <w:spacing w:line="276" w:lineRule="auto"/>
              <w:rPr>
                <w:rFonts w:ascii="GHEA Grapalat" w:hAnsi="GHEA Grapalat"/>
                <w:shd w:val="clear" w:color="auto" w:fill="FFFFFF"/>
              </w:rPr>
            </w:pPr>
            <w:r>
              <w:rPr>
                <w:rFonts w:ascii="GHEA Grapalat" w:hAnsi="GHEA Grapalat"/>
                <w:shd w:val="clear" w:color="auto" w:fill="FFFFFF"/>
                <w:lang w:val="en-US"/>
              </w:rPr>
              <w:t>ՀՀ օրենք</w:t>
            </w:r>
          </w:p>
        </w:tc>
        <w:tc>
          <w:tcPr>
            <w:tcW w:w="5400" w:type="dxa"/>
          </w:tcPr>
          <w:p w14:paraId="3102EC1A" w14:textId="6CD5A73D" w:rsidR="008D0C3F" w:rsidRPr="004A27F8" w:rsidRDefault="008D0C3F" w:rsidP="008D0C3F">
            <w:pPr>
              <w:tabs>
                <w:tab w:val="left" w:pos="1080"/>
              </w:tabs>
              <w:spacing w:line="276" w:lineRule="auto"/>
              <w:jc w:val="both"/>
              <w:rPr>
                <w:rFonts w:ascii="GHEA Grapalat" w:hAnsi="GHEA Grapalat"/>
                <w:color w:val="000000"/>
                <w:shd w:val="clear" w:color="auto" w:fill="FFFFFF"/>
                <w:lang w:val="hy-AM"/>
              </w:rPr>
            </w:pPr>
            <w:r w:rsidRPr="004A27F8">
              <w:rPr>
                <w:rFonts w:ascii="GHEA Grapalat" w:hAnsi="GHEA Grapalat" w:cs="Arial"/>
                <w:lang w:val="hy-AM"/>
              </w:rPr>
              <w:t>«Տեխնիկական անվտանգության ապահովման պետական կարգավորման մասին»</w:t>
            </w:r>
            <w:r w:rsidRPr="00AE29AD">
              <w:rPr>
                <w:rFonts w:ascii="GHEA Grapalat" w:hAnsi="GHEA Grapalat" w:cs="Arial"/>
                <w:lang w:val="ru-RU"/>
              </w:rPr>
              <w:t xml:space="preserve"> </w:t>
            </w:r>
            <w:r w:rsidRPr="004A27F8">
              <w:rPr>
                <w:rFonts w:ascii="GHEA Grapalat" w:hAnsi="GHEA Grapalat" w:cs="Arial"/>
              </w:rPr>
              <w:t>օրենք</w:t>
            </w:r>
            <w:r w:rsidRPr="004A27F8">
              <w:rPr>
                <w:rFonts w:ascii="GHEA Grapalat" w:hAnsi="GHEA Grapalat" w:cs="Arial"/>
                <w:lang w:val="ru-RU"/>
              </w:rPr>
              <w:t>,</w:t>
            </w:r>
          </w:p>
        </w:tc>
      </w:tr>
    </w:tbl>
    <w:p w14:paraId="79F86009" w14:textId="7027EC22" w:rsidR="0045115F" w:rsidRDefault="0045115F" w:rsidP="00D1142B">
      <w:pPr>
        <w:shd w:val="clear" w:color="auto" w:fill="FFFFFF"/>
        <w:rPr>
          <w:rFonts w:ascii="GHEA Grapalat" w:hAnsi="GHEA Grapalat"/>
          <w:color w:val="000000"/>
          <w:lang w:val="hy-AM"/>
        </w:rPr>
      </w:pPr>
      <w:bookmarkStart w:id="2" w:name="sub1000308871"/>
    </w:p>
    <w:p w14:paraId="469ABCE0" w14:textId="3D20CF33" w:rsidR="002135EE" w:rsidRDefault="002135EE" w:rsidP="00D1142B">
      <w:pPr>
        <w:shd w:val="clear" w:color="auto" w:fill="FFFFFF"/>
        <w:rPr>
          <w:rFonts w:ascii="GHEA Grapalat" w:hAnsi="GHEA Grapalat"/>
          <w:color w:val="000000"/>
          <w:lang w:val="hy-AM"/>
        </w:rPr>
      </w:pPr>
    </w:p>
    <w:p w14:paraId="2EB9B890" w14:textId="05BDD802" w:rsidR="002135EE" w:rsidRDefault="002135EE" w:rsidP="00D1142B">
      <w:pPr>
        <w:shd w:val="clear" w:color="auto" w:fill="FFFFFF"/>
        <w:rPr>
          <w:rFonts w:ascii="GHEA Grapalat" w:hAnsi="GHEA Grapalat"/>
          <w:color w:val="000000"/>
          <w:lang w:val="hy-AM"/>
        </w:rPr>
      </w:pPr>
    </w:p>
    <w:p w14:paraId="5F1474C1" w14:textId="2DB25816" w:rsidR="002135EE" w:rsidRDefault="002135EE" w:rsidP="00D1142B">
      <w:pPr>
        <w:shd w:val="clear" w:color="auto" w:fill="FFFFFF"/>
        <w:rPr>
          <w:rFonts w:ascii="GHEA Grapalat" w:hAnsi="GHEA Grapalat"/>
          <w:color w:val="000000"/>
          <w:lang w:val="hy-AM"/>
        </w:rPr>
      </w:pPr>
    </w:p>
    <w:p w14:paraId="2DEA1E22" w14:textId="62BDBAFF" w:rsidR="002135EE" w:rsidRDefault="002135EE" w:rsidP="00D1142B">
      <w:pPr>
        <w:shd w:val="clear" w:color="auto" w:fill="FFFFFF"/>
        <w:rPr>
          <w:rFonts w:ascii="GHEA Grapalat" w:hAnsi="GHEA Grapalat"/>
          <w:color w:val="000000"/>
          <w:lang w:val="hy-AM"/>
        </w:rPr>
      </w:pPr>
    </w:p>
    <w:p w14:paraId="23BBACD1" w14:textId="7A6025C7" w:rsidR="002135EE" w:rsidRDefault="002135EE" w:rsidP="00D1142B">
      <w:pPr>
        <w:shd w:val="clear" w:color="auto" w:fill="FFFFFF"/>
        <w:rPr>
          <w:rFonts w:ascii="GHEA Grapalat" w:hAnsi="GHEA Grapalat"/>
          <w:color w:val="000000"/>
          <w:lang w:val="hy-AM"/>
        </w:rPr>
      </w:pPr>
    </w:p>
    <w:p w14:paraId="55964EE2" w14:textId="77777777" w:rsidR="002135EE" w:rsidRPr="00D15C08" w:rsidRDefault="002135EE" w:rsidP="00D1142B">
      <w:pPr>
        <w:shd w:val="clear" w:color="auto" w:fill="FFFFFF"/>
        <w:rPr>
          <w:rFonts w:ascii="GHEA Grapalat" w:hAnsi="GHEA Grapalat"/>
          <w:color w:val="000000"/>
          <w:lang w:val="hy-AM"/>
        </w:rPr>
      </w:pPr>
    </w:p>
    <w:p w14:paraId="39CD4306" w14:textId="2E693269" w:rsidR="00CD2239" w:rsidRPr="00326494" w:rsidRDefault="00101247" w:rsidP="00BB5B48">
      <w:pPr>
        <w:pStyle w:val="Subtitle"/>
        <w:tabs>
          <w:tab w:val="left" w:pos="630"/>
        </w:tabs>
        <w:spacing w:before="240"/>
        <w:ind w:left="450" w:hanging="450"/>
        <w:rPr>
          <w:rFonts w:ascii="GHEA Grapalat" w:hAnsi="GHEA Grapalat"/>
          <w:b/>
        </w:rPr>
      </w:pPr>
      <w:bookmarkStart w:id="3" w:name="_Toc101211239"/>
      <w:bookmarkEnd w:id="2"/>
      <w:r w:rsidRPr="00326494">
        <w:rPr>
          <w:rFonts w:ascii="GHEA Grapalat" w:hAnsi="GHEA Grapalat" w:cs="Arial"/>
          <w:b/>
          <w:lang w:val="hy-AM"/>
        </w:rPr>
        <w:t>3</w:t>
      </w:r>
      <w:r w:rsidRPr="00326494">
        <w:rPr>
          <w:rFonts w:ascii="Cambria Math" w:hAnsi="Cambria Math" w:cs="Cambria Math"/>
          <w:b/>
          <w:lang w:val="hy-AM"/>
        </w:rPr>
        <w:t>․</w:t>
      </w:r>
      <w:r w:rsidR="00D01EFF" w:rsidRPr="00326494">
        <w:rPr>
          <w:rFonts w:ascii="GHEA Grapalat" w:hAnsi="GHEA Grapalat" w:cs="Arial"/>
          <w:b/>
          <w:lang w:val="hy-AM"/>
        </w:rPr>
        <w:t xml:space="preserve"> </w:t>
      </w:r>
      <w:r w:rsidR="00D51B39">
        <w:rPr>
          <w:rFonts w:ascii="GHEA Grapalat" w:hAnsi="GHEA Grapalat"/>
          <w:b/>
          <w:lang w:val="en-US"/>
        </w:rPr>
        <w:t>ՀԱՍԿԱՑՈՒԹՅՈՒՆ</w:t>
      </w:r>
      <w:r w:rsidR="00287AFB" w:rsidRPr="00326494">
        <w:rPr>
          <w:rFonts w:ascii="GHEA Grapalat" w:hAnsi="GHEA Grapalat"/>
          <w:b/>
        </w:rPr>
        <w:t>ՆԵՐ</w:t>
      </w:r>
      <w:bookmarkEnd w:id="3"/>
    </w:p>
    <w:p w14:paraId="6052CD56" w14:textId="376F48E0" w:rsidR="00CD2239" w:rsidRPr="00D15C08" w:rsidRDefault="00EE5A66" w:rsidP="00126AF6">
      <w:pPr>
        <w:pStyle w:val="ListParagraph"/>
        <w:numPr>
          <w:ilvl w:val="0"/>
          <w:numId w:val="92"/>
        </w:numPr>
        <w:spacing w:before="240" w:line="276" w:lineRule="auto"/>
        <w:ind w:left="0" w:firstLine="720"/>
        <w:jc w:val="both"/>
        <w:rPr>
          <w:rFonts w:ascii="GHEA Grapalat" w:hAnsi="GHEA Grapalat" w:cs="Arial"/>
          <w:lang w:val="hy-AM"/>
        </w:rPr>
      </w:pPr>
      <w:r>
        <w:rPr>
          <w:rFonts w:ascii="GHEA Grapalat" w:hAnsi="GHEA Grapalat" w:cs="Arial"/>
          <w:lang w:val="hy-AM"/>
        </w:rPr>
        <w:t xml:space="preserve">Սույն շինարարական նորմերում </w:t>
      </w:r>
      <w:r>
        <w:rPr>
          <w:rFonts w:ascii="GHEA Grapalat" w:hAnsi="GHEA Grapalat" w:cs="Arial"/>
        </w:rPr>
        <w:t>օգտագործվում</w:t>
      </w:r>
      <w:r w:rsidR="00553A79" w:rsidRPr="00D15C08">
        <w:rPr>
          <w:rFonts w:ascii="GHEA Grapalat" w:hAnsi="GHEA Grapalat" w:cs="Arial"/>
          <w:lang w:val="hy-AM"/>
        </w:rPr>
        <w:t xml:space="preserve"> </w:t>
      </w:r>
      <w:r w:rsidR="007F4FEC" w:rsidRPr="00D15C08">
        <w:rPr>
          <w:rFonts w:ascii="GHEA Grapalat" w:hAnsi="GHEA Grapalat" w:cs="Arial"/>
          <w:lang w:val="hy-AM"/>
        </w:rPr>
        <w:t xml:space="preserve">են հետևյալ </w:t>
      </w:r>
      <w:r>
        <w:rPr>
          <w:rFonts w:ascii="GHEA Grapalat" w:hAnsi="GHEA Grapalat" w:cs="Arial"/>
        </w:rPr>
        <w:t>հասկացությունները.</w:t>
      </w:r>
    </w:p>
    <w:p w14:paraId="0A0E0BCF" w14:textId="59E8D0E3"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lastRenderedPageBreak/>
        <w:t>ա</w:t>
      </w:r>
      <w:r w:rsidR="001C2858" w:rsidRPr="00D15C08">
        <w:rPr>
          <w:rFonts w:ascii="GHEA Grapalat" w:hAnsi="GHEA Grapalat" w:cs="Arial"/>
          <w:b/>
          <w:lang w:val="hy-AM"/>
        </w:rPr>
        <w:t>շխատանքի անվտանգ պայմաններ</w:t>
      </w:r>
      <w:r w:rsidR="001C2858" w:rsidRPr="00D15C08">
        <w:rPr>
          <w:rFonts w:ascii="GHEA Grapalat" w:hAnsi="GHEA Grapalat" w:cs="Arial"/>
          <w:lang w:val="hy-AM"/>
        </w:rPr>
        <w:t>՝ աշխատանքի պայմաններ, որոնց դեպքում բացակայում է  աշխատողների վրա վնասակար և (կամ) վտանգավոր արտադրական գործոնների ազդեցությունը, կամ այդ գործոնների ազդեցության մակարդակները չեն գերազանցում օրենսդրությամբ սահմանված թույլատրելի նորմերը</w:t>
      </w:r>
      <w:r w:rsidR="00326494">
        <w:rPr>
          <w:rFonts w:ascii="GHEA Grapalat" w:hAnsi="GHEA Grapalat" w:cs="Arial"/>
          <w:lang w:val="hy-AM"/>
        </w:rPr>
        <w:t>,</w:t>
      </w:r>
      <w:r w:rsidR="001C2858" w:rsidRPr="00D15C08">
        <w:rPr>
          <w:rFonts w:ascii="Calibri" w:hAnsi="Calibri" w:cs="Calibri"/>
          <w:lang w:val="hy-AM"/>
        </w:rPr>
        <w:t> </w:t>
      </w:r>
    </w:p>
    <w:p w14:paraId="2C2AADE5" w14:textId="292CE01F"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1C2858" w:rsidRPr="00D15C08">
        <w:rPr>
          <w:rFonts w:ascii="GHEA Grapalat" w:hAnsi="GHEA Grapalat" w:cs="Arial"/>
          <w:b/>
          <w:lang w:val="hy-AM"/>
        </w:rPr>
        <w:t>շխատանքի անվտանգության պահանջներ</w:t>
      </w:r>
      <w:r w:rsidR="00EE5A66">
        <w:rPr>
          <w:rFonts w:ascii="GHEA Grapalat" w:hAnsi="GHEA Grapalat" w:cs="Arial"/>
          <w:lang w:val="hy-AM"/>
        </w:rPr>
        <w:t>՝ օրենսդրությամբ</w:t>
      </w:r>
      <w:r w:rsidR="001C2858" w:rsidRPr="00D15C08">
        <w:rPr>
          <w:rFonts w:ascii="GHEA Grapalat" w:hAnsi="GHEA Grapalat" w:cs="Arial"/>
          <w:lang w:val="hy-AM"/>
        </w:rPr>
        <w:t xml:space="preserve"> սահմանված պահանջներ, որոնց կատարում</w:t>
      </w:r>
      <w:r w:rsidR="00750395" w:rsidRPr="00D15C08">
        <w:rPr>
          <w:rFonts w:ascii="GHEA Grapalat" w:hAnsi="GHEA Grapalat" w:cs="Arial"/>
          <w:lang w:val="hy-AM"/>
        </w:rPr>
        <w:t xml:space="preserve"> </w:t>
      </w:r>
      <w:r w:rsidR="001C2858" w:rsidRPr="00D15C08">
        <w:rPr>
          <w:rFonts w:ascii="GHEA Grapalat" w:hAnsi="GHEA Grapalat" w:cs="Arial"/>
          <w:lang w:val="hy-AM"/>
        </w:rPr>
        <w:t>ապահովում է աշխատանքի անվտանգ պայմաններ և կա</w:t>
      </w:r>
      <w:r w:rsidR="00326494">
        <w:rPr>
          <w:rFonts w:ascii="GHEA Grapalat" w:hAnsi="GHEA Grapalat" w:cs="Arial"/>
          <w:lang w:val="hy-AM"/>
        </w:rPr>
        <w:t>նոնակարգում է աշխատողների վարքը,</w:t>
      </w:r>
      <w:r w:rsidR="001C2858" w:rsidRPr="00D15C08">
        <w:rPr>
          <w:rFonts w:ascii="GHEA Grapalat" w:hAnsi="GHEA Grapalat" w:cs="Arial"/>
          <w:lang w:val="hy-AM"/>
        </w:rPr>
        <w:t xml:space="preserve"> </w:t>
      </w:r>
      <w:r w:rsidR="001C2858" w:rsidRPr="00D15C08">
        <w:rPr>
          <w:rFonts w:ascii="Calibri" w:hAnsi="Calibri" w:cs="Calibri"/>
          <w:lang w:val="hy-AM"/>
        </w:rPr>
        <w:t> </w:t>
      </w:r>
    </w:p>
    <w:p w14:paraId="479BD2A6" w14:textId="76E1D292"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շխատանքի անվտանգություն</w:t>
      </w:r>
      <w:r w:rsidR="000B105F" w:rsidRPr="00D15C08">
        <w:rPr>
          <w:rFonts w:ascii="GHEA Grapalat" w:hAnsi="GHEA Grapalat" w:cs="Arial"/>
          <w:lang w:val="hy-AM"/>
        </w:rPr>
        <w:t>՝ աշխատողների պաշտպանվածության վիճակ, որն ապահովվում է արտադրական գործունեության ընթացքում վնասակար և վտանգավոր արտադրական գործոնների ազդեցությունը բացառող միջոցառումների համալիրով</w:t>
      </w:r>
      <w:r w:rsidR="00326494">
        <w:rPr>
          <w:rFonts w:ascii="GHEA Grapalat" w:hAnsi="GHEA Grapalat" w:cs="Arial"/>
          <w:lang w:val="hy-AM"/>
        </w:rPr>
        <w:t>,</w:t>
      </w:r>
      <w:r w:rsidR="000B105F" w:rsidRPr="00D15C08">
        <w:rPr>
          <w:rFonts w:ascii="Calibri" w:hAnsi="Calibri" w:cs="Calibri"/>
          <w:lang w:val="hy-AM"/>
        </w:rPr>
        <w:t> </w:t>
      </w:r>
    </w:p>
    <w:p w14:paraId="53787D56" w14:textId="5038B6CB"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շխատանքի պայմաններ</w:t>
      </w:r>
      <w:r w:rsidR="000B105F" w:rsidRPr="00D15C08">
        <w:rPr>
          <w:rFonts w:ascii="GHEA Grapalat" w:hAnsi="GHEA Grapalat" w:cs="Arial"/>
          <w:lang w:val="hy-AM"/>
        </w:rPr>
        <w:t>՝ աշխատանքի ընթացքում աշխատողի առողջության և աշխատունակության վրա ազդեցություն ունեցող արտադրական միջավայրի և աշխատանքային գործ</w:t>
      </w:r>
      <w:r w:rsidR="00326494">
        <w:rPr>
          <w:rFonts w:ascii="GHEA Grapalat" w:hAnsi="GHEA Grapalat" w:cs="Arial"/>
          <w:lang w:val="hy-AM"/>
        </w:rPr>
        <w:t>ընթացի գործոնների համակցություն,</w:t>
      </w:r>
      <w:r w:rsidR="000B105F" w:rsidRPr="00D15C08">
        <w:rPr>
          <w:rFonts w:ascii="GHEA Grapalat" w:hAnsi="GHEA Grapalat" w:cs="Arial"/>
          <w:lang w:val="hy-AM"/>
        </w:rPr>
        <w:t xml:space="preserve"> </w:t>
      </w:r>
    </w:p>
    <w:p w14:paraId="506D3C8F" w14:textId="18978E3B"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շխատանքի վնասակար (առավել վնասակար) պայմաններ</w:t>
      </w:r>
      <w:r w:rsidR="000B105F" w:rsidRPr="00D15C08">
        <w:rPr>
          <w:rFonts w:ascii="GHEA Grapalat" w:hAnsi="GHEA Grapalat" w:cs="Arial"/>
          <w:lang w:val="hy-AM"/>
        </w:rPr>
        <w:t>՝ աշխատանքային պայմաններ,   որոնց դեպքում որոշակի արտադրական գործոնների ազդեցությունը բերում է աշխատունակության նվազման, աշխատողի հիվանդության կամ ժառանգների առողջութ</w:t>
      </w:r>
      <w:r w:rsidR="00326494">
        <w:rPr>
          <w:rFonts w:ascii="GHEA Grapalat" w:hAnsi="GHEA Grapalat" w:cs="Arial"/>
          <w:lang w:val="hy-AM"/>
        </w:rPr>
        <w:t>յան վրա բացասական ներգործության,</w:t>
      </w:r>
      <w:r w:rsidR="000B105F" w:rsidRPr="00D15C08">
        <w:rPr>
          <w:rFonts w:ascii="GHEA Grapalat" w:hAnsi="GHEA Grapalat" w:cs="Arial"/>
          <w:lang w:val="hy-AM"/>
        </w:rPr>
        <w:t xml:space="preserve"> </w:t>
      </w:r>
    </w:p>
    <w:p w14:paraId="65A8380C" w14:textId="34553FB8"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շխատանքների կատարման նախագիծ (</w:t>
      </w:r>
      <w:r w:rsidR="005313CB" w:rsidRPr="00AE29AD">
        <w:rPr>
          <w:rFonts w:ascii="GHEA Grapalat" w:hAnsi="GHEA Grapalat" w:cs="Arial"/>
          <w:b/>
          <w:lang w:val="hy-AM"/>
        </w:rPr>
        <w:t xml:space="preserve">այսուհետ՝ </w:t>
      </w:r>
      <w:r w:rsidR="000B105F" w:rsidRPr="00D15C08">
        <w:rPr>
          <w:rFonts w:ascii="GHEA Grapalat" w:hAnsi="GHEA Grapalat" w:cs="Arial"/>
          <w:b/>
          <w:lang w:val="hy-AM"/>
        </w:rPr>
        <w:t>ԱԿՆ</w:t>
      </w:r>
      <w:r w:rsidR="000B105F" w:rsidRPr="00D15C08">
        <w:rPr>
          <w:rFonts w:ascii="GHEA Grapalat" w:hAnsi="GHEA Grapalat" w:cs="Arial"/>
          <w:lang w:val="hy-AM"/>
        </w:rPr>
        <w:t xml:space="preserve">)՝ նախագիծ, որը </w:t>
      </w:r>
      <w:r w:rsidR="00750395" w:rsidRPr="00D15C08">
        <w:rPr>
          <w:rFonts w:ascii="GHEA Grapalat" w:hAnsi="GHEA Grapalat" w:cs="Arial"/>
          <w:lang w:val="hy-AM"/>
        </w:rPr>
        <w:t xml:space="preserve">մանրամասնորեն </w:t>
      </w:r>
      <w:r w:rsidR="000B105F" w:rsidRPr="00D15C08">
        <w:rPr>
          <w:rFonts w:ascii="GHEA Grapalat" w:hAnsi="GHEA Grapalat" w:cs="Arial"/>
          <w:lang w:val="hy-AM"/>
        </w:rPr>
        <w:t>սահմանում է շինարարական աշխատանքների</w:t>
      </w:r>
      <w:r w:rsidR="00750395" w:rsidRPr="00D15C08">
        <w:rPr>
          <w:rFonts w:ascii="GHEA Grapalat" w:hAnsi="GHEA Grapalat" w:cs="Arial"/>
          <w:lang w:val="hy-AM"/>
        </w:rPr>
        <w:t xml:space="preserve"> իրականացման արդյունավետ </w:t>
      </w:r>
      <w:r w:rsidR="000B105F" w:rsidRPr="00D15C08">
        <w:rPr>
          <w:rFonts w:ascii="GHEA Grapalat" w:hAnsi="GHEA Grapalat" w:cs="Arial"/>
          <w:lang w:val="hy-AM"/>
        </w:rPr>
        <w:t xml:space="preserve"> տեխնոլոգիան</w:t>
      </w:r>
      <w:r w:rsidR="00750395" w:rsidRPr="00D15C08">
        <w:rPr>
          <w:rFonts w:ascii="GHEA Grapalat" w:hAnsi="GHEA Grapalat" w:cs="Arial"/>
          <w:lang w:val="hy-AM"/>
        </w:rPr>
        <w:t xml:space="preserve"> և կազմակերպումը</w:t>
      </w:r>
      <w:r w:rsidR="000B105F" w:rsidRPr="00D15C08">
        <w:rPr>
          <w:rFonts w:ascii="GHEA Grapalat" w:hAnsi="GHEA Grapalat" w:cs="Arial"/>
          <w:lang w:val="hy-AM"/>
        </w:rPr>
        <w:t>, կատարման ժամկետները և ռեսուրսներ</w:t>
      </w:r>
      <w:r w:rsidR="00750395" w:rsidRPr="00D15C08">
        <w:rPr>
          <w:rFonts w:ascii="GHEA Grapalat" w:hAnsi="GHEA Grapalat" w:cs="Arial"/>
          <w:lang w:val="hy-AM"/>
        </w:rPr>
        <w:t>ի</w:t>
      </w:r>
      <w:r w:rsidR="000B105F" w:rsidRPr="00D15C08">
        <w:rPr>
          <w:rFonts w:ascii="GHEA Grapalat" w:hAnsi="GHEA Grapalat" w:cs="Arial"/>
          <w:lang w:val="hy-AM"/>
        </w:rPr>
        <w:t xml:space="preserve"> </w:t>
      </w:r>
      <w:r w:rsidR="00750395" w:rsidRPr="00D15C08">
        <w:rPr>
          <w:rFonts w:ascii="GHEA Grapalat" w:hAnsi="GHEA Grapalat" w:cs="Arial"/>
          <w:lang w:val="hy-AM"/>
        </w:rPr>
        <w:t>պահանջարկը</w:t>
      </w:r>
      <w:r w:rsidR="00326494">
        <w:rPr>
          <w:rFonts w:ascii="GHEA Grapalat" w:hAnsi="GHEA Grapalat" w:cs="Arial"/>
          <w:lang w:val="hy-AM"/>
        </w:rPr>
        <w:t>,</w:t>
      </w:r>
      <w:r w:rsidR="000B105F" w:rsidRPr="00D15C08">
        <w:rPr>
          <w:rFonts w:ascii="GHEA Grapalat" w:hAnsi="GHEA Grapalat" w:cs="Arial"/>
          <w:lang w:val="hy-AM"/>
        </w:rPr>
        <w:t xml:space="preserve"> </w:t>
      </w:r>
    </w:p>
    <w:p w14:paraId="09B91E82" w14:textId="780C7EC7"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սարքավորումներ</w:t>
      </w:r>
      <w:r w:rsidR="000B105F" w:rsidRPr="00D15C08">
        <w:rPr>
          <w:rFonts w:ascii="GHEA Grapalat" w:hAnsi="GHEA Grapalat" w:cs="Arial"/>
          <w:lang w:val="hy-AM"/>
        </w:rPr>
        <w:t>՝ աշխատանքի, արտադրության համար անհրաժեշտ մեքենաներ, մեխանիզմներ, սարքեր, ապարատներ, սարքավորումներ և այլ տեխնիկական միջոցներ</w:t>
      </w:r>
      <w:r w:rsidR="00326494" w:rsidRPr="006D7B3D">
        <w:rPr>
          <w:rFonts w:ascii="GHEA Grapalat" w:hAnsi="GHEA Grapalat" w:cs="Arial"/>
          <w:lang w:val="hy-AM"/>
        </w:rPr>
        <w:t>,</w:t>
      </w:r>
      <w:r w:rsidR="00AA2BD3" w:rsidRPr="00D15C08">
        <w:rPr>
          <w:rFonts w:ascii="GHEA Grapalat" w:hAnsi="GHEA Grapalat" w:cs="Arial"/>
          <w:lang w:val="hy-AM"/>
        </w:rPr>
        <w:t xml:space="preserve"> </w:t>
      </w:r>
    </w:p>
    <w:p w14:paraId="03A08F0E" w14:textId="56E374CE" w:rsidR="00AA2BD3" w:rsidRPr="00D15C08" w:rsidRDefault="00ED7545" w:rsidP="00126AF6">
      <w:pPr>
        <w:pStyle w:val="ListParagraph"/>
        <w:numPr>
          <w:ilvl w:val="0"/>
          <w:numId w:val="94"/>
        </w:numPr>
        <w:tabs>
          <w:tab w:val="left" w:pos="360"/>
          <w:tab w:val="left" w:pos="630"/>
        </w:tabs>
        <w:spacing w:line="276" w:lineRule="auto"/>
        <w:jc w:val="both"/>
        <w:rPr>
          <w:rFonts w:ascii="GHEA Grapalat" w:hAnsi="GHEA Grapalat" w:cs="Arial"/>
          <w:lang w:val="hy-AM"/>
        </w:rPr>
      </w:pPr>
      <w:r w:rsidRPr="00D15C08">
        <w:rPr>
          <w:rFonts w:ascii="GHEA Grapalat" w:hAnsi="GHEA Grapalat" w:cs="Arial"/>
          <w:b/>
          <w:lang w:val="hy-AM"/>
        </w:rPr>
        <w:t>ա</w:t>
      </w:r>
      <w:r w:rsidR="00AA2BD3" w:rsidRPr="00D15C08">
        <w:rPr>
          <w:rFonts w:ascii="GHEA Grapalat" w:hAnsi="GHEA Grapalat" w:cs="Arial"/>
          <w:b/>
          <w:lang w:val="hy-AM"/>
        </w:rPr>
        <w:t>րտադրական վտանգ</w:t>
      </w:r>
      <w:r w:rsidR="005147EB" w:rsidRPr="00D15C08">
        <w:rPr>
          <w:rFonts w:ascii="GHEA Grapalat" w:hAnsi="GHEA Grapalat" w:cs="Arial"/>
          <w:lang w:val="hy-AM"/>
        </w:rPr>
        <w:t>՝</w:t>
      </w:r>
      <w:r w:rsidR="00AA2BD3" w:rsidRPr="00D15C08">
        <w:rPr>
          <w:rFonts w:ascii="GHEA Grapalat" w:hAnsi="GHEA Grapalat" w:cs="Arial"/>
          <w:lang w:val="hy-AM"/>
        </w:rPr>
        <w:t xml:space="preserve"> </w:t>
      </w:r>
      <w:r w:rsidR="005313CB" w:rsidRPr="00D15C08">
        <w:rPr>
          <w:rFonts w:ascii="GHEA Grapalat" w:hAnsi="GHEA Grapalat" w:cs="Arial"/>
          <w:lang w:val="hy-AM"/>
        </w:rPr>
        <w:t>աշխա</w:t>
      </w:r>
      <w:r w:rsidR="005313CB">
        <w:rPr>
          <w:rFonts w:ascii="GHEA Grapalat" w:hAnsi="GHEA Grapalat" w:cs="Arial"/>
          <w:lang w:val="hy-AM"/>
        </w:rPr>
        <w:t>տողների վրա</w:t>
      </w:r>
      <w:r w:rsidR="005313CB" w:rsidRPr="00D15C08">
        <w:rPr>
          <w:rFonts w:ascii="GHEA Grapalat" w:hAnsi="GHEA Grapalat" w:cs="Arial"/>
          <w:lang w:val="hy-AM"/>
        </w:rPr>
        <w:t xml:space="preserve"> </w:t>
      </w:r>
      <w:r w:rsidR="00AA2BD3" w:rsidRPr="00D15C08">
        <w:rPr>
          <w:rFonts w:ascii="GHEA Grapalat" w:hAnsi="GHEA Grapalat" w:cs="Arial"/>
          <w:lang w:val="hy-AM"/>
        </w:rPr>
        <w:t>աշխատանքային անբարենպաստ և վնասակար արտադրական գործոնների ազդեցության հնարավորություն</w:t>
      </w:r>
      <w:r w:rsidR="00326494" w:rsidRPr="006D7B3D">
        <w:rPr>
          <w:rFonts w:ascii="GHEA Grapalat" w:hAnsi="GHEA Grapalat" w:cs="Arial"/>
          <w:lang w:val="hy-AM"/>
        </w:rPr>
        <w:t>,</w:t>
      </w:r>
    </w:p>
    <w:p w14:paraId="1DD40B90" w14:textId="2A9B9A09"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վնասվածք</w:t>
      </w:r>
      <w:r w:rsidR="000B105F" w:rsidRPr="00D15C08">
        <w:rPr>
          <w:rFonts w:ascii="GHEA Grapalat" w:hAnsi="GHEA Grapalat" w:cs="Arial"/>
          <w:lang w:val="hy-AM"/>
        </w:rPr>
        <w:t xml:space="preserve">՝ աշխատանքային պարտականությունների կատարման ընթացքում կամ աշխատանքի հետ կապված դեպք, որը </w:t>
      </w:r>
      <w:r w:rsidR="000B385C">
        <w:rPr>
          <w:rFonts w:ascii="GHEA Grapalat" w:hAnsi="GHEA Grapalat" w:cs="Arial"/>
          <w:lang w:val="hy-AM"/>
        </w:rPr>
        <w:t>կարող է հանգեցնել կամ հանգեցրել</w:t>
      </w:r>
      <w:r w:rsidR="000B105F" w:rsidRPr="00D15C08">
        <w:rPr>
          <w:rFonts w:ascii="GHEA Grapalat" w:hAnsi="GHEA Grapalat" w:cs="Arial"/>
          <w:lang w:val="hy-AM"/>
        </w:rPr>
        <w:t xml:space="preserve"> է առողջական վիճակի վատթարացմ</w:t>
      </w:r>
      <w:r w:rsidR="00326494">
        <w:rPr>
          <w:rFonts w:ascii="GHEA Grapalat" w:hAnsi="GHEA Grapalat" w:cs="Arial"/>
          <w:lang w:val="hy-AM"/>
        </w:rPr>
        <w:t>անը և աշխատունակության կորստին,</w:t>
      </w:r>
    </w:p>
    <w:p w14:paraId="6ACC5ED7" w14:textId="4660E2B5"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սանիտարիա</w:t>
      </w:r>
      <w:r w:rsidR="000B105F" w:rsidRPr="00D15C08">
        <w:rPr>
          <w:rFonts w:ascii="GHEA Grapalat" w:hAnsi="GHEA Grapalat" w:cs="Arial"/>
          <w:lang w:val="hy-AM"/>
        </w:rPr>
        <w:t xml:space="preserve">՝ աշխատողների վրա վնասակար արտադրական գործոնների ազդեցությունը կանխող կամ նվազեցնող սանիտարահիգիենիկ, կազմակերպական միջոցառումների և </w:t>
      </w:r>
      <w:r w:rsidR="00326494">
        <w:rPr>
          <w:rFonts w:ascii="GHEA Grapalat" w:hAnsi="GHEA Grapalat" w:cs="Arial"/>
          <w:lang w:val="hy-AM"/>
        </w:rPr>
        <w:t>տեխնիկական միջոցների համակարգ,</w:t>
      </w:r>
    </w:p>
    <w:p w14:paraId="37A9B740" w14:textId="6BC6F056"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պատահար</w:t>
      </w:r>
      <w:r w:rsidR="000B105F" w:rsidRPr="00D15C08">
        <w:rPr>
          <w:rFonts w:ascii="GHEA Grapalat" w:hAnsi="GHEA Grapalat" w:cs="Arial"/>
          <w:lang w:val="hy-AM"/>
        </w:rPr>
        <w:t>`</w:t>
      </w:r>
      <w:r w:rsidR="000B105F" w:rsidRPr="00D15C08">
        <w:rPr>
          <w:rFonts w:ascii="Calibri" w:hAnsi="Calibri" w:cs="Calibri"/>
          <w:lang w:val="hy-AM"/>
        </w:rPr>
        <w:t> </w:t>
      </w:r>
      <w:r w:rsidR="000B105F" w:rsidRPr="00D15C08">
        <w:rPr>
          <w:rFonts w:ascii="GHEA Grapalat" w:hAnsi="GHEA Grapalat" w:cs="GHEA Grapalat"/>
          <w:lang w:val="hy-AM"/>
        </w:rPr>
        <w:t>աշխատանքի</w:t>
      </w:r>
      <w:r w:rsidR="000B105F" w:rsidRPr="00D15C08">
        <w:rPr>
          <w:rFonts w:ascii="GHEA Grapalat" w:hAnsi="GHEA Grapalat" w:cs="Arial"/>
          <w:lang w:val="hy-AM"/>
        </w:rPr>
        <w:t xml:space="preserve"> </w:t>
      </w:r>
      <w:r w:rsidR="000B105F" w:rsidRPr="00D15C08">
        <w:rPr>
          <w:rFonts w:ascii="GHEA Grapalat" w:hAnsi="GHEA Grapalat" w:cs="GHEA Grapalat"/>
          <w:lang w:val="hy-AM"/>
        </w:rPr>
        <w:t>ընթացքում</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0B105F" w:rsidRPr="00D15C08">
        <w:rPr>
          <w:rFonts w:ascii="GHEA Grapalat" w:hAnsi="GHEA Grapalat" w:cs="GHEA Grapalat"/>
          <w:lang w:val="hy-AM"/>
        </w:rPr>
        <w:t>աշխատանքի</w:t>
      </w:r>
      <w:r w:rsidR="000B105F" w:rsidRPr="00D15C08">
        <w:rPr>
          <w:rFonts w:ascii="GHEA Grapalat" w:hAnsi="GHEA Grapalat" w:cs="Arial"/>
          <w:lang w:val="hy-AM"/>
        </w:rPr>
        <w:t xml:space="preserve"> </w:t>
      </w:r>
      <w:r w:rsidR="000B105F" w:rsidRPr="00D15C08">
        <w:rPr>
          <w:rFonts w:ascii="GHEA Grapalat" w:hAnsi="GHEA Grapalat" w:cs="GHEA Grapalat"/>
          <w:lang w:val="hy-AM"/>
        </w:rPr>
        <w:t>հետ</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կապված</w:t>
      </w:r>
      <w:r w:rsidR="000B105F" w:rsidRPr="00D15C08">
        <w:rPr>
          <w:rFonts w:ascii="GHEA Grapalat" w:hAnsi="GHEA Grapalat" w:cs="Arial"/>
          <w:lang w:val="hy-AM"/>
        </w:rPr>
        <w:t xml:space="preserve"> </w:t>
      </w:r>
      <w:r w:rsidR="000B105F" w:rsidRPr="00D15C08">
        <w:rPr>
          <w:rFonts w:ascii="GHEA Grapalat" w:hAnsi="GHEA Grapalat" w:cs="GHEA Grapalat"/>
          <w:lang w:val="hy-AM"/>
        </w:rPr>
        <w:t>դեպք</w:t>
      </w:r>
      <w:r w:rsidR="000B105F" w:rsidRPr="00D15C08">
        <w:rPr>
          <w:rFonts w:ascii="GHEA Grapalat" w:hAnsi="GHEA Grapalat" w:cs="Arial"/>
          <w:lang w:val="hy-AM"/>
        </w:rPr>
        <w:t xml:space="preserve">, </w:t>
      </w:r>
      <w:r w:rsidR="000B105F" w:rsidRPr="00D15C08">
        <w:rPr>
          <w:rFonts w:ascii="GHEA Grapalat" w:hAnsi="GHEA Grapalat" w:cs="GHEA Grapalat"/>
          <w:lang w:val="hy-AM"/>
        </w:rPr>
        <w:t>որը</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կարող</w:t>
      </w:r>
      <w:r w:rsidR="000B105F" w:rsidRPr="00D15C08">
        <w:rPr>
          <w:rFonts w:ascii="GHEA Grapalat" w:hAnsi="GHEA Grapalat" w:cs="Arial"/>
          <w:lang w:val="hy-AM"/>
        </w:rPr>
        <w:t xml:space="preserve"> </w:t>
      </w:r>
      <w:r w:rsidR="000B105F" w:rsidRPr="00D15C08">
        <w:rPr>
          <w:rFonts w:ascii="GHEA Grapalat" w:hAnsi="GHEA Grapalat" w:cs="GHEA Grapalat"/>
          <w:lang w:val="hy-AM"/>
        </w:rPr>
        <w:t>է</w:t>
      </w:r>
      <w:r w:rsidR="000B105F" w:rsidRPr="00D15C08">
        <w:rPr>
          <w:rFonts w:ascii="GHEA Grapalat" w:hAnsi="GHEA Grapalat" w:cs="Arial"/>
          <w:lang w:val="hy-AM"/>
        </w:rPr>
        <w:t xml:space="preserve"> </w:t>
      </w:r>
      <w:r w:rsidR="000B105F" w:rsidRPr="00D15C08">
        <w:rPr>
          <w:rFonts w:ascii="GHEA Grapalat" w:hAnsi="GHEA Grapalat" w:cs="GHEA Grapalat"/>
          <w:lang w:val="hy-AM"/>
        </w:rPr>
        <w:t>հանգեցնել</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3E0F36">
        <w:rPr>
          <w:rFonts w:ascii="GHEA Grapalat" w:hAnsi="GHEA Grapalat" w:cs="GHEA Grapalat"/>
          <w:lang w:val="hy-AM"/>
        </w:rPr>
        <w:t xml:space="preserve">հանգեցրել </w:t>
      </w:r>
      <w:r w:rsidR="000B105F" w:rsidRPr="00D15C08">
        <w:rPr>
          <w:rFonts w:ascii="GHEA Grapalat" w:hAnsi="GHEA Grapalat" w:cs="GHEA Grapalat"/>
          <w:lang w:val="hy-AM"/>
        </w:rPr>
        <w:t>է</w:t>
      </w:r>
      <w:r w:rsidR="000B105F" w:rsidRPr="00D15C08">
        <w:rPr>
          <w:rFonts w:ascii="GHEA Grapalat" w:hAnsi="GHEA Grapalat" w:cs="Arial"/>
          <w:lang w:val="hy-AM"/>
        </w:rPr>
        <w:t xml:space="preserve"> </w:t>
      </w:r>
      <w:r w:rsidR="000B105F" w:rsidRPr="00D15C08">
        <w:rPr>
          <w:rFonts w:ascii="GHEA Grapalat" w:hAnsi="GHEA Grapalat" w:cs="GHEA Grapalat"/>
          <w:lang w:val="hy-AM"/>
        </w:rPr>
        <w:t>վնասվածք</w:t>
      </w:r>
      <w:r w:rsidR="000B105F" w:rsidRPr="00D15C08">
        <w:rPr>
          <w:rFonts w:ascii="GHEA Grapalat" w:hAnsi="GHEA Grapalat" w:cs="Arial"/>
          <w:lang w:val="hy-AM"/>
        </w:rPr>
        <w:t xml:space="preserve"> </w:t>
      </w:r>
      <w:r w:rsidR="000B105F" w:rsidRPr="00D15C08">
        <w:rPr>
          <w:rFonts w:ascii="GHEA Grapalat" w:hAnsi="GHEA Grapalat" w:cs="GHEA Grapalat"/>
          <w:lang w:val="hy-AM"/>
        </w:rPr>
        <w:t>ստանալուն</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0B105F" w:rsidRPr="00D15C08">
        <w:rPr>
          <w:rFonts w:ascii="GHEA Grapalat" w:hAnsi="GHEA Grapalat" w:cs="GHEA Grapalat"/>
          <w:lang w:val="hy-AM"/>
        </w:rPr>
        <w:t>առողջական</w:t>
      </w:r>
      <w:r w:rsidR="000B105F" w:rsidRPr="00D15C08">
        <w:rPr>
          <w:rFonts w:ascii="GHEA Grapalat" w:hAnsi="GHEA Grapalat" w:cs="Arial"/>
          <w:lang w:val="hy-AM"/>
        </w:rPr>
        <w:t xml:space="preserve"> </w:t>
      </w:r>
      <w:r w:rsidR="000B105F" w:rsidRPr="00D15C08">
        <w:rPr>
          <w:rFonts w:ascii="GHEA Grapalat" w:hAnsi="GHEA Grapalat" w:cs="GHEA Grapalat"/>
          <w:lang w:val="hy-AM"/>
        </w:rPr>
        <w:t>վիճակի</w:t>
      </w:r>
      <w:r w:rsidR="000B105F" w:rsidRPr="00D15C08">
        <w:rPr>
          <w:rFonts w:ascii="GHEA Grapalat" w:hAnsi="GHEA Grapalat" w:cs="Arial"/>
          <w:lang w:val="hy-AM"/>
        </w:rPr>
        <w:t xml:space="preserve"> </w:t>
      </w:r>
      <w:r w:rsidR="000B105F" w:rsidRPr="00D15C08">
        <w:rPr>
          <w:rFonts w:ascii="GHEA Grapalat" w:hAnsi="GHEA Grapalat" w:cs="GHEA Grapalat"/>
          <w:lang w:val="hy-AM"/>
        </w:rPr>
        <w:t>վատթարացմանը</w:t>
      </w:r>
      <w:r w:rsidR="00326494">
        <w:rPr>
          <w:rFonts w:ascii="GHEA Grapalat" w:hAnsi="GHEA Grapalat" w:cs="Arial"/>
          <w:lang w:val="hy-AM"/>
        </w:rPr>
        <w:t>,</w:t>
      </w:r>
    </w:p>
    <w:p w14:paraId="75EB317D" w14:textId="3410E83E" w:rsidR="00AA2BD3"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lastRenderedPageBreak/>
        <w:t>ա</w:t>
      </w:r>
      <w:r w:rsidR="00AA2BD3" w:rsidRPr="00D15C08">
        <w:rPr>
          <w:rFonts w:ascii="GHEA Grapalat" w:hAnsi="GHEA Grapalat" w:cs="Arial"/>
          <w:b/>
          <w:lang w:val="hy-AM"/>
        </w:rPr>
        <w:t>րտա</w:t>
      </w:r>
      <w:r w:rsidR="005143A2" w:rsidRPr="00D15C08">
        <w:rPr>
          <w:rFonts w:ascii="GHEA Grapalat" w:hAnsi="GHEA Grapalat" w:cs="Arial"/>
          <w:b/>
          <w:lang w:val="hy-AM"/>
        </w:rPr>
        <w:t>դ</w:t>
      </w:r>
      <w:r w:rsidR="00AA2BD3" w:rsidRPr="00D15C08">
        <w:rPr>
          <w:rFonts w:ascii="GHEA Grapalat" w:hAnsi="GHEA Grapalat" w:cs="Arial"/>
          <w:b/>
          <w:lang w:val="hy-AM"/>
        </w:rPr>
        <w:t>րական վտանգավոր գոտի</w:t>
      </w:r>
      <w:r w:rsidR="00AA2BD3" w:rsidRPr="00D15C08">
        <w:rPr>
          <w:rFonts w:ascii="GHEA Grapalat" w:hAnsi="GHEA Grapalat" w:cs="Arial"/>
          <w:lang w:val="hy-AM"/>
        </w:rPr>
        <w:t>՝</w:t>
      </w:r>
      <w:r w:rsidR="00805C8C" w:rsidRPr="00D15C08">
        <w:rPr>
          <w:rFonts w:ascii="GHEA Grapalat" w:hAnsi="GHEA Grapalat" w:cs="Arial"/>
          <w:lang w:val="hy-AM"/>
        </w:rPr>
        <w:t xml:space="preserve"> մարդու վրա </w:t>
      </w:r>
      <w:r w:rsidR="00AA2BD3" w:rsidRPr="00D15C08">
        <w:rPr>
          <w:rFonts w:ascii="GHEA Grapalat" w:hAnsi="GHEA Grapalat" w:cs="Arial"/>
          <w:lang w:val="hy-AM"/>
        </w:rPr>
        <w:t xml:space="preserve">արտադրական վնասակար և (կամ) վտանգավոր գործոնների հնարավոր ազդեցության գոտի, որի </w:t>
      </w:r>
      <w:r w:rsidR="00805C8C" w:rsidRPr="00D15C08">
        <w:rPr>
          <w:rFonts w:ascii="GHEA Grapalat" w:hAnsi="GHEA Grapalat" w:cs="Arial"/>
          <w:lang w:val="hy-AM"/>
        </w:rPr>
        <w:t xml:space="preserve">սահմաններում </w:t>
      </w:r>
      <w:r w:rsidR="00474D23" w:rsidRPr="00D15C08">
        <w:rPr>
          <w:rFonts w:ascii="GHEA Grapalat" w:hAnsi="GHEA Grapalat" w:cs="Arial"/>
          <w:lang w:val="hy-AM"/>
        </w:rPr>
        <w:t xml:space="preserve">վնասման </w:t>
      </w:r>
      <w:r w:rsidR="00AA2BD3" w:rsidRPr="00D15C08">
        <w:rPr>
          <w:rFonts w:ascii="GHEA Grapalat" w:hAnsi="GHEA Grapalat" w:cs="Arial"/>
          <w:lang w:val="hy-AM"/>
        </w:rPr>
        <w:t>ռիսկը կարող է գերազանցել առա</w:t>
      </w:r>
      <w:r w:rsidR="00326494">
        <w:rPr>
          <w:rFonts w:ascii="GHEA Grapalat" w:hAnsi="GHEA Grapalat" w:cs="Arial"/>
          <w:lang w:val="hy-AM"/>
        </w:rPr>
        <w:t>վելագույն թույլատրելի արժեքները,</w:t>
      </w:r>
    </w:p>
    <w:p w14:paraId="04E7D35E" w14:textId="43F569A9"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րտադրական վտանգավոր օբյեկտ (</w:t>
      </w:r>
      <w:r w:rsidR="00831740" w:rsidRPr="00AE29AD">
        <w:rPr>
          <w:rFonts w:ascii="GHEA Grapalat" w:hAnsi="GHEA Grapalat" w:cs="Arial"/>
          <w:b/>
          <w:lang w:val="hy-AM"/>
        </w:rPr>
        <w:t xml:space="preserve">այսուհետ՝ </w:t>
      </w:r>
      <w:r w:rsidR="000B105F" w:rsidRPr="00D15C08">
        <w:rPr>
          <w:rFonts w:ascii="GHEA Grapalat" w:hAnsi="GHEA Grapalat" w:cs="Arial"/>
          <w:b/>
          <w:lang w:val="hy-AM"/>
        </w:rPr>
        <w:t>ԱՎՕ</w:t>
      </w:r>
      <w:r w:rsidR="000B105F" w:rsidRPr="00D15C08">
        <w:rPr>
          <w:rFonts w:ascii="GHEA Grapalat" w:hAnsi="GHEA Grapalat" w:cs="Arial"/>
          <w:lang w:val="hy-AM"/>
        </w:rPr>
        <w:t>)՝ արտադրություններ կամ առանձին տեղամասեր, որտեղ՝ թույլատրելի սահմանաքանակները գերազանցող չափերով արտադրվում, վերամշակվում, պահվում, փոխադրվում, օգտագործվում կամ ստացվում են՝ դյուրավառ, այրելի, թունավոր նյութեր, կիրառվում են 0,07 և ավելի ՄՊա ճնշման տակ աշխատող սարքավորումներ, ջրի՝ մինչև 115</w:t>
      </w:r>
      <w:r w:rsidR="000B105F" w:rsidRPr="00D15C08">
        <w:rPr>
          <w:rFonts w:ascii="GHEA Grapalat" w:hAnsi="GHEA Grapalat" w:cs="Arial"/>
          <w:vertAlign w:val="superscript"/>
          <w:lang w:val="hy-AM"/>
        </w:rPr>
        <w:t>0</w:t>
      </w:r>
      <w:r w:rsidR="000B105F" w:rsidRPr="00D15C08">
        <w:rPr>
          <w:rFonts w:ascii="Calibri" w:hAnsi="Calibri" w:cs="Calibri"/>
          <w:lang w:val="hy-AM"/>
        </w:rPr>
        <w:t> </w:t>
      </w:r>
      <w:r w:rsidR="000B105F" w:rsidRPr="00D15C08">
        <w:rPr>
          <w:rFonts w:ascii="GHEA Grapalat" w:hAnsi="GHEA Grapalat" w:cs="Arial"/>
          <w:lang w:val="hy-AM"/>
        </w:rPr>
        <w:t>C (60</w:t>
      </w:r>
      <w:r w:rsidR="000B105F" w:rsidRPr="00D15C08">
        <w:rPr>
          <w:rFonts w:ascii="GHEA Grapalat" w:hAnsi="GHEA Grapalat" w:cs="GHEA Grapalat"/>
          <w:lang w:val="hy-AM"/>
        </w:rPr>
        <w:t>կՎտ</w:t>
      </w:r>
      <w:r w:rsidR="000B105F" w:rsidRPr="00D15C08">
        <w:rPr>
          <w:rFonts w:ascii="GHEA Grapalat" w:hAnsi="GHEA Grapalat" w:cs="Arial"/>
          <w:lang w:val="hy-AM"/>
        </w:rPr>
        <w:t xml:space="preserve"> </w:t>
      </w:r>
      <w:r w:rsidR="000B105F" w:rsidRPr="00D15C08">
        <w:rPr>
          <w:rFonts w:ascii="GHEA Grapalat" w:hAnsi="GHEA Grapalat" w:cs="GHEA Grapalat"/>
          <w:lang w:val="hy-AM"/>
        </w:rPr>
        <w:t>և</w:t>
      </w:r>
      <w:r w:rsidR="000B105F" w:rsidRPr="00D15C08">
        <w:rPr>
          <w:rFonts w:ascii="GHEA Grapalat" w:hAnsi="GHEA Grapalat" w:cs="Arial"/>
          <w:lang w:val="hy-AM"/>
        </w:rPr>
        <w:t xml:space="preserve"> </w:t>
      </w:r>
      <w:r w:rsidR="000B105F" w:rsidRPr="00D15C08">
        <w:rPr>
          <w:rFonts w:ascii="GHEA Grapalat" w:hAnsi="GHEA Grapalat" w:cs="GHEA Grapalat"/>
          <w:lang w:val="hy-AM"/>
        </w:rPr>
        <w:t>ավելի</w:t>
      </w:r>
      <w:r w:rsidR="000B105F" w:rsidRPr="00D15C08">
        <w:rPr>
          <w:rFonts w:ascii="GHEA Grapalat" w:hAnsi="GHEA Grapalat" w:cs="Arial"/>
          <w:lang w:val="hy-AM"/>
        </w:rPr>
        <w:t xml:space="preserve"> </w:t>
      </w:r>
      <w:r w:rsidR="000B105F" w:rsidRPr="00D15C08">
        <w:rPr>
          <w:rFonts w:ascii="GHEA Grapalat" w:hAnsi="GHEA Grapalat" w:cs="GHEA Grapalat"/>
          <w:lang w:val="hy-AM"/>
        </w:rPr>
        <w:t>հզորությ</w:t>
      </w:r>
      <w:r w:rsidR="000B105F" w:rsidRPr="00D15C08">
        <w:rPr>
          <w:rFonts w:ascii="GHEA Grapalat" w:hAnsi="GHEA Grapalat" w:cs="Arial"/>
          <w:lang w:val="hy-AM"/>
        </w:rPr>
        <w:t>ան) և 115</w:t>
      </w:r>
      <w:r w:rsidR="000B105F" w:rsidRPr="00D15C08">
        <w:rPr>
          <w:rFonts w:ascii="GHEA Grapalat" w:hAnsi="GHEA Grapalat" w:cs="Arial"/>
          <w:vertAlign w:val="superscript"/>
          <w:lang w:val="hy-AM"/>
        </w:rPr>
        <w:t>0</w:t>
      </w:r>
      <w:r w:rsidR="000B105F" w:rsidRPr="00D15C08">
        <w:rPr>
          <w:rFonts w:ascii="Calibri" w:hAnsi="Calibri" w:cs="Calibri"/>
          <w:lang w:val="hy-AM"/>
        </w:rPr>
        <w:t> </w:t>
      </w:r>
      <w:r w:rsidR="000B105F" w:rsidRPr="00D15C08">
        <w:rPr>
          <w:rFonts w:ascii="GHEA Grapalat" w:hAnsi="GHEA Grapalat" w:cs="Arial"/>
          <w:lang w:val="hy-AM"/>
        </w:rPr>
        <w:t>C-</w:t>
      </w:r>
      <w:r w:rsidR="000B105F" w:rsidRPr="00D15C08">
        <w:rPr>
          <w:rFonts w:ascii="GHEA Grapalat" w:hAnsi="GHEA Grapalat" w:cs="GHEA Grapalat"/>
          <w:lang w:val="hy-AM"/>
        </w:rPr>
        <w:t>ից</w:t>
      </w:r>
      <w:r w:rsidR="000B105F" w:rsidRPr="00D15C08">
        <w:rPr>
          <w:rFonts w:ascii="GHEA Grapalat" w:hAnsi="GHEA Grapalat" w:cs="Arial"/>
          <w:lang w:val="hy-AM"/>
        </w:rPr>
        <w:t xml:space="preserve"> </w:t>
      </w:r>
      <w:r w:rsidR="000B105F" w:rsidRPr="00D15C08">
        <w:rPr>
          <w:rFonts w:ascii="GHEA Grapalat" w:hAnsi="GHEA Grapalat" w:cs="GHEA Grapalat"/>
          <w:lang w:val="hy-AM"/>
        </w:rPr>
        <w:t>բարձր</w:t>
      </w:r>
      <w:r w:rsidR="000B105F" w:rsidRPr="00D15C08">
        <w:rPr>
          <w:rFonts w:ascii="GHEA Grapalat" w:hAnsi="GHEA Grapalat" w:cs="Arial"/>
          <w:lang w:val="hy-AM"/>
        </w:rPr>
        <w:t xml:space="preserve"> </w:t>
      </w:r>
      <w:r w:rsidR="000B105F" w:rsidRPr="00D15C08">
        <w:rPr>
          <w:rFonts w:ascii="GHEA Grapalat" w:hAnsi="GHEA Grapalat" w:cs="GHEA Grapalat"/>
          <w:lang w:val="hy-AM"/>
        </w:rPr>
        <w:t>ջերմաստիճանի</w:t>
      </w:r>
      <w:r w:rsidR="000B105F" w:rsidRPr="00D15C08">
        <w:rPr>
          <w:rFonts w:ascii="GHEA Grapalat" w:hAnsi="GHEA Grapalat" w:cs="Arial"/>
          <w:lang w:val="hy-AM"/>
        </w:rPr>
        <w:t xml:space="preserve"> </w:t>
      </w:r>
      <w:r w:rsidR="000B105F" w:rsidRPr="00D15C08">
        <w:rPr>
          <w:rFonts w:ascii="GHEA Grapalat" w:hAnsi="GHEA Grapalat" w:cs="GHEA Grapalat"/>
          <w:lang w:val="hy-AM"/>
        </w:rPr>
        <w:t>տակ</w:t>
      </w:r>
      <w:r w:rsidR="000B105F" w:rsidRPr="00D15C08">
        <w:rPr>
          <w:rFonts w:ascii="GHEA Grapalat" w:hAnsi="GHEA Grapalat" w:cs="Arial"/>
          <w:lang w:val="hy-AM"/>
        </w:rPr>
        <w:t xml:space="preserve"> </w:t>
      </w:r>
      <w:r w:rsidR="000B105F" w:rsidRPr="00D15C08">
        <w:rPr>
          <w:rFonts w:ascii="GHEA Grapalat" w:hAnsi="GHEA Grapalat" w:cs="GHEA Grapalat"/>
          <w:lang w:val="hy-AM"/>
        </w:rPr>
        <w:t>աշխատող</w:t>
      </w:r>
      <w:r w:rsidR="000B105F" w:rsidRPr="00D15C08">
        <w:rPr>
          <w:rFonts w:ascii="GHEA Grapalat" w:hAnsi="GHEA Grapalat" w:cs="Arial"/>
          <w:lang w:val="hy-AM"/>
        </w:rPr>
        <w:t xml:space="preserve"> </w:t>
      </w:r>
      <w:r w:rsidR="000B105F" w:rsidRPr="00D15C08">
        <w:rPr>
          <w:rFonts w:ascii="GHEA Grapalat" w:hAnsi="GHEA Grapalat" w:cs="GHEA Grapalat"/>
          <w:lang w:val="hy-AM"/>
        </w:rPr>
        <w:t>ջերմային</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կայանքներ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իրականացվում</w:t>
      </w:r>
      <w:r w:rsidR="000B105F" w:rsidRPr="00D15C08">
        <w:rPr>
          <w:rFonts w:ascii="GHEA Grapalat" w:hAnsi="GHEA Grapalat" w:cs="Arial"/>
          <w:lang w:val="hy-AM"/>
        </w:rPr>
        <w:t xml:space="preserve"> </w:t>
      </w:r>
      <w:r w:rsidR="000B105F" w:rsidRPr="00D15C08">
        <w:rPr>
          <w:rFonts w:ascii="GHEA Grapalat" w:hAnsi="GHEA Grapalat" w:cs="GHEA Grapalat"/>
          <w:lang w:val="hy-AM"/>
        </w:rPr>
        <w:t>են</w:t>
      </w:r>
      <w:r w:rsidR="000B105F" w:rsidRPr="00D15C08">
        <w:rPr>
          <w:rFonts w:ascii="GHEA Grapalat" w:hAnsi="GHEA Grapalat" w:cs="Arial"/>
          <w:lang w:val="hy-AM"/>
        </w:rPr>
        <w:t xml:space="preserve"> </w:t>
      </w:r>
      <w:r w:rsidR="000B105F" w:rsidRPr="00D15C08">
        <w:rPr>
          <w:rFonts w:ascii="GHEA Grapalat" w:hAnsi="GHEA Grapalat" w:cs="GHEA Grapalat"/>
          <w:lang w:val="hy-AM"/>
        </w:rPr>
        <w:t>հորապայթեցման</w:t>
      </w:r>
      <w:r w:rsidR="000B105F" w:rsidRPr="00D15C08">
        <w:rPr>
          <w:rFonts w:ascii="GHEA Grapalat" w:hAnsi="GHEA Grapalat" w:cs="Arial"/>
          <w:lang w:val="hy-AM"/>
        </w:rPr>
        <w:t xml:space="preserve">, </w:t>
      </w:r>
      <w:r w:rsidR="000B105F" w:rsidRPr="00D15C08">
        <w:rPr>
          <w:rFonts w:ascii="GHEA Grapalat" w:hAnsi="GHEA Grapalat" w:cs="GHEA Grapalat"/>
          <w:lang w:val="hy-AM"/>
        </w:rPr>
        <w:t>թունելաշինական</w:t>
      </w:r>
      <w:r w:rsidR="000B105F" w:rsidRPr="00D15C08">
        <w:rPr>
          <w:rFonts w:ascii="GHEA Grapalat" w:hAnsi="GHEA Grapalat" w:cs="Arial"/>
          <w:lang w:val="hy-AM"/>
        </w:rPr>
        <w:t xml:space="preserve"> </w:t>
      </w:r>
      <w:r w:rsidR="000B105F" w:rsidRPr="00D15C08">
        <w:rPr>
          <w:rFonts w:ascii="GHEA Grapalat" w:hAnsi="GHEA Grapalat" w:cs="GHEA Grapalat"/>
          <w:lang w:val="hy-AM"/>
        </w:rPr>
        <w:t>կամ</w:t>
      </w:r>
      <w:r w:rsidR="000B105F" w:rsidRPr="00D15C08">
        <w:rPr>
          <w:rFonts w:ascii="GHEA Grapalat" w:hAnsi="GHEA Grapalat" w:cs="Arial"/>
          <w:lang w:val="hy-AM"/>
        </w:rPr>
        <w:t xml:space="preserve"> </w:t>
      </w:r>
      <w:r w:rsidR="000B105F" w:rsidRPr="00D15C08">
        <w:rPr>
          <w:rFonts w:ascii="GHEA Grapalat" w:hAnsi="GHEA Grapalat" w:cs="GHEA Grapalat"/>
          <w:lang w:val="hy-AM"/>
        </w:rPr>
        <w:t>ցանկացած</w:t>
      </w:r>
      <w:r w:rsidR="000B105F" w:rsidRPr="00D15C08">
        <w:rPr>
          <w:rFonts w:ascii="GHEA Grapalat" w:hAnsi="GHEA Grapalat" w:cs="Arial"/>
          <w:lang w:val="hy-AM"/>
        </w:rPr>
        <w:t xml:space="preserve"> </w:t>
      </w:r>
      <w:r w:rsidR="000B105F" w:rsidRPr="00D15C08">
        <w:rPr>
          <w:rFonts w:ascii="GHEA Grapalat" w:hAnsi="GHEA Grapalat" w:cs="GHEA Grapalat"/>
          <w:lang w:val="hy-AM"/>
        </w:rPr>
        <w:t>այլ</w:t>
      </w:r>
      <w:r w:rsidR="000B105F" w:rsidRPr="00D15C08">
        <w:rPr>
          <w:rFonts w:ascii="GHEA Grapalat" w:hAnsi="GHEA Grapalat" w:cs="Arial"/>
          <w:lang w:val="hy-AM"/>
        </w:rPr>
        <w:t xml:space="preserve"> </w:t>
      </w:r>
      <w:r w:rsidR="000B105F" w:rsidRPr="00D15C08">
        <w:rPr>
          <w:rFonts w:ascii="GHEA Grapalat" w:hAnsi="GHEA Grapalat" w:cs="GHEA Grapalat"/>
          <w:lang w:val="hy-AM"/>
        </w:rPr>
        <w:t>աշխատանքներ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ստորգետնյա</w:t>
      </w:r>
      <w:r w:rsidR="000B105F" w:rsidRPr="00D15C08">
        <w:rPr>
          <w:rFonts w:ascii="GHEA Grapalat" w:hAnsi="GHEA Grapalat" w:cs="Arial"/>
          <w:lang w:val="hy-AM"/>
        </w:rPr>
        <w:t xml:space="preserve"> </w:t>
      </w:r>
      <w:r w:rsidR="000B105F" w:rsidRPr="00D15C08">
        <w:rPr>
          <w:rFonts w:ascii="GHEA Grapalat" w:hAnsi="GHEA Grapalat" w:cs="GHEA Grapalat"/>
          <w:lang w:val="hy-AM"/>
        </w:rPr>
        <w:t>պայմաններում</w:t>
      </w:r>
      <w:r w:rsidR="000B105F" w:rsidRPr="00D15C08">
        <w:rPr>
          <w:rFonts w:ascii="GHEA Grapalat" w:hAnsi="GHEA Grapalat" w:cs="Arial"/>
          <w:lang w:val="hy-AM"/>
        </w:rPr>
        <w:t xml:space="preserve">, </w:t>
      </w:r>
      <w:r w:rsidR="000B105F" w:rsidRPr="00D15C08">
        <w:rPr>
          <w:rFonts w:ascii="GHEA Grapalat" w:hAnsi="GHEA Grapalat" w:cs="GHEA Grapalat"/>
          <w:lang w:val="hy-AM"/>
        </w:rPr>
        <w:t>ինչպես</w:t>
      </w:r>
      <w:r w:rsidR="000B105F" w:rsidRPr="00D15C08">
        <w:rPr>
          <w:rFonts w:ascii="GHEA Grapalat" w:hAnsi="GHEA Grapalat" w:cs="Arial"/>
          <w:lang w:val="hy-AM"/>
        </w:rPr>
        <w:t xml:space="preserve"> </w:t>
      </w:r>
      <w:r w:rsidR="000B105F" w:rsidRPr="00D15C08">
        <w:rPr>
          <w:rFonts w:ascii="GHEA Grapalat" w:hAnsi="GHEA Grapalat" w:cs="GHEA Grapalat"/>
          <w:lang w:val="hy-AM"/>
        </w:rPr>
        <w:t>նաև</w:t>
      </w:r>
      <w:r w:rsidR="000B105F" w:rsidRPr="00D15C08">
        <w:rPr>
          <w:rFonts w:ascii="GHEA Grapalat" w:hAnsi="GHEA Grapalat" w:cs="Arial"/>
          <w:lang w:val="hy-AM"/>
        </w:rPr>
        <w:t xml:space="preserve"> </w:t>
      </w:r>
      <w:r w:rsidR="000B105F" w:rsidRPr="00D15C08">
        <w:rPr>
          <w:rFonts w:ascii="GHEA Grapalat" w:hAnsi="GHEA Grapalat" w:cs="GHEA Grapalat"/>
          <w:lang w:val="hy-AM"/>
        </w:rPr>
        <w:t>շարժասանդուղքներ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ճոպանուղիներ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ամբարձիչ</w:t>
      </w:r>
      <w:r w:rsidR="000B105F" w:rsidRPr="00D15C08">
        <w:rPr>
          <w:rFonts w:ascii="GHEA Grapalat" w:hAnsi="GHEA Grapalat" w:cs="Arial"/>
          <w:lang w:val="hy-AM"/>
        </w:rPr>
        <w:t xml:space="preserve"> </w:t>
      </w:r>
      <w:r w:rsidR="000B105F" w:rsidRPr="00D15C08">
        <w:rPr>
          <w:rFonts w:ascii="GHEA Grapalat" w:hAnsi="GHEA Grapalat" w:cs="GHEA Grapalat"/>
          <w:lang w:val="hy-AM"/>
        </w:rPr>
        <w:t>կռունկներ</w:t>
      </w:r>
      <w:r w:rsidR="000B105F" w:rsidRPr="00D15C08">
        <w:rPr>
          <w:rFonts w:ascii="GHEA Grapalat" w:hAnsi="GHEA Grapalat" w:cs="Arial"/>
          <w:lang w:val="hy-AM"/>
        </w:rPr>
        <w:t xml:space="preserve">, </w:t>
      </w:r>
      <w:r w:rsidR="000B105F" w:rsidRPr="00D15C08">
        <w:rPr>
          <w:rFonts w:ascii="GHEA Grapalat" w:hAnsi="GHEA Grapalat" w:cs="GHEA Grapalat"/>
          <w:lang w:val="hy-AM"/>
        </w:rPr>
        <w:t>մեկ</w:t>
      </w:r>
      <w:r w:rsidR="000B105F" w:rsidRPr="00D15C08">
        <w:rPr>
          <w:rFonts w:ascii="GHEA Grapalat" w:hAnsi="GHEA Grapalat" w:cs="Arial"/>
          <w:lang w:val="hy-AM"/>
        </w:rPr>
        <w:t xml:space="preserve"> </w:t>
      </w:r>
      <w:r w:rsidR="000B105F" w:rsidRPr="00D15C08">
        <w:rPr>
          <w:rFonts w:ascii="GHEA Grapalat" w:hAnsi="GHEA Grapalat" w:cs="GHEA Grapalat"/>
          <w:lang w:val="hy-AM"/>
        </w:rPr>
        <w:t>տոննա</w:t>
      </w:r>
      <w:r w:rsidR="000B105F" w:rsidRPr="00D15C08">
        <w:rPr>
          <w:rFonts w:ascii="GHEA Grapalat" w:hAnsi="GHEA Grapalat" w:cs="Arial"/>
          <w:lang w:val="hy-AM"/>
        </w:rPr>
        <w:t xml:space="preserve"> </w:t>
      </w:r>
      <w:r w:rsidR="000B105F" w:rsidRPr="00D15C08">
        <w:rPr>
          <w:rFonts w:ascii="GHEA Grapalat" w:hAnsi="GHEA Grapalat" w:cs="GHEA Grapalat"/>
          <w:lang w:val="hy-AM"/>
        </w:rPr>
        <w:t>և</w:t>
      </w:r>
      <w:r w:rsidR="000B105F" w:rsidRPr="00D15C08">
        <w:rPr>
          <w:rFonts w:ascii="GHEA Grapalat" w:hAnsi="GHEA Grapalat" w:cs="Arial"/>
          <w:lang w:val="hy-AM"/>
        </w:rPr>
        <w:t xml:space="preserve"> </w:t>
      </w:r>
      <w:r w:rsidR="000B105F" w:rsidRPr="00D15C08">
        <w:rPr>
          <w:rFonts w:ascii="GHEA Grapalat" w:hAnsi="GHEA Grapalat" w:cs="GHEA Grapalat"/>
          <w:lang w:val="hy-AM"/>
        </w:rPr>
        <w:t>ավելի</w:t>
      </w:r>
      <w:r w:rsidR="000B105F" w:rsidRPr="00D15C08">
        <w:rPr>
          <w:rFonts w:ascii="GHEA Grapalat" w:hAnsi="GHEA Grapalat" w:cs="Arial"/>
          <w:lang w:val="hy-AM"/>
        </w:rPr>
        <w:t xml:space="preserve"> </w:t>
      </w:r>
      <w:r w:rsidR="000B105F" w:rsidRPr="00D15C08">
        <w:rPr>
          <w:rFonts w:ascii="GHEA Grapalat" w:hAnsi="GHEA Grapalat" w:cs="GHEA Grapalat"/>
          <w:lang w:val="hy-AM"/>
        </w:rPr>
        <w:t>բեռնաբար</w:t>
      </w:r>
      <w:r w:rsidR="000B105F" w:rsidRPr="00D15C08">
        <w:rPr>
          <w:rFonts w:ascii="GHEA Grapalat" w:hAnsi="GHEA Grapalat" w:cs="Arial"/>
          <w:lang w:val="hy-AM"/>
        </w:rPr>
        <w:t>ձությամբ ամբարձիչ սարքավորումներ և մեխանիզմներ, արտադրական վերելակներ, նավթամթերքների, հեղուկ գազի, բնական (սեղմված) գազի, հաստատուն և շարժական լցավորման կայաններ, գազագլանաանոթային սարքավորումներ, տեխնոլոգիական նպատակներով գազ օգտագործող օբյեկտներ</w:t>
      </w:r>
      <w:r w:rsidR="00326494" w:rsidRPr="006D7B3D">
        <w:rPr>
          <w:rFonts w:ascii="GHEA Grapalat" w:hAnsi="GHEA Grapalat" w:cs="Arial"/>
          <w:lang w:val="hy-AM"/>
        </w:rPr>
        <w:t>,</w:t>
      </w:r>
    </w:p>
    <w:p w14:paraId="3D5F3B8B" w14:textId="3B34C83F"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0B105F" w:rsidRPr="00D15C08">
        <w:rPr>
          <w:rFonts w:ascii="GHEA Grapalat" w:hAnsi="GHEA Grapalat" w:cs="Arial"/>
          <w:b/>
          <w:lang w:val="hy-AM"/>
        </w:rPr>
        <w:t>նհատական պաշպանության միջոցներ</w:t>
      </w:r>
      <w:r w:rsidR="00A41EF9" w:rsidRPr="00AE29AD">
        <w:rPr>
          <w:rFonts w:ascii="GHEA Grapalat" w:hAnsi="GHEA Grapalat" w:cs="Arial"/>
          <w:b/>
          <w:lang w:val="hy-AM"/>
        </w:rPr>
        <w:t xml:space="preserve"> </w:t>
      </w:r>
      <w:r w:rsidR="00A41EF9" w:rsidRPr="00D15C08">
        <w:rPr>
          <w:rFonts w:ascii="GHEA Grapalat" w:hAnsi="GHEA Grapalat" w:cs="Arial"/>
          <w:b/>
          <w:lang w:val="hy-AM"/>
        </w:rPr>
        <w:t>(</w:t>
      </w:r>
      <w:r w:rsidR="00A41EF9" w:rsidRPr="00AE29AD">
        <w:rPr>
          <w:rFonts w:ascii="GHEA Grapalat" w:hAnsi="GHEA Grapalat" w:cs="Arial"/>
          <w:b/>
          <w:lang w:val="hy-AM"/>
        </w:rPr>
        <w:t xml:space="preserve">այսուհետ՝ </w:t>
      </w:r>
      <w:r w:rsidR="00A41EF9">
        <w:rPr>
          <w:rFonts w:ascii="GHEA Grapalat" w:hAnsi="GHEA Grapalat" w:cs="Arial"/>
          <w:b/>
          <w:lang w:val="hy-AM"/>
        </w:rPr>
        <w:t>Ա</w:t>
      </w:r>
      <w:r w:rsidR="00A41EF9" w:rsidRPr="00AE29AD">
        <w:rPr>
          <w:rFonts w:ascii="GHEA Grapalat" w:hAnsi="GHEA Grapalat" w:cs="Arial"/>
          <w:b/>
          <w:lang w:val="hy-AM"/>
        </w:rPr>
        <w:t>ՊՄ</w:t>
      </w:r>
      <w:r w:rsidR="00A41EF9" w:rsidRPr="00D15C08">
        <w:rPr>
          <w:rFonts w:ascii="GHEA Grapalat" w:hAnsi="GHEA Grapalat" w:cs="Arial"/>
          <w:lang w:val="hy-AM"/>
        </w:rPr>
        <w:t>)՝</w:t>
      </w:r>
      <w:r w:rsidR="000B105F" w:rsidRPr="00D15C08">
        <w:rPr>
          <w:rFonts w:ascii="GHEA Grapalat" w:hAnsi="GHEA Grapalat" w:cs="Arial"/>
          <w:lang w:val="hy-AM"/>
        </w:rPr>
        <w:t xml:space="preserve"> արտադրական վնասակար և (կամ) վտանգավոր գործոնների ազդեցությունը կանխելու, կամ նվազեցնելու նպատակով, ինչպես նաև աղտոտումից կամ անբարենպաստ բնակլիմայական պայմաններից պաշտպանելու համար աշխատողի մարմնին կամ մարմնի առանձին մասին հագնելու, կամ կրելու համար նախատեսված պաշտպանության միջոցներ, այդ թվում արտահագուստ</w:t>
      </w:r>
      <w:r w:rsidR="00326494" w:rsidRPr="006D7B3D">
        <w:rPr>
          <w:rFonts w:ascii="GHEA Grapalat" w:hAnsi="GHEA Grapalat" w:cs="Arial"/>
          <w:lang w:val="hy-AM"/>
        </w:rPr>
        <w:t>,</w:t>
      </w:r>
      <w:r w:rsidR="000B105F" w:rsidRPr="00D15C08">
        <w:rPr>
          <w:rFonts w:ascii="GHEA Grapalat" w:hAnsi="GHEA Grapalat" w:cs="Arial"/>
          <w:lang w:val="hy-AM"/>
        </w:rPr>
        <w:t xml:space="preserve"> </w:t>
      </w:r>
    </w:p>
    <w:p w14:paraId="13139085" w14:textId="4E277447"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ա</w:t>
      </w:r>
      <w:r w:rsidR="001C2858" w:rsidRPr="00D15C08">
        <w:rPr>
          <w:rFonts w:ascii="GHEA Grapalat" w:hAnsi="GHEA Grapalat" w:cs="Arial"/>
          <w:b/>
          <w:lang w:val="hy-AM"/>
        </w:rPr>
        <w:t>րտահագուստ</w:t>
      </w:r>
      <w:r w:rsidR="001C2858" w:rsidRPr="00D15C08">
        <w:rPr>
          <w:rFonts w:ascii="GHEA Grapalat" w:hAnsi="GHEA Grapalat" w:cs="Arial"/>
          <w:lang w:val="hy-AM"/>
        </w:rPr>
        <w:t>՝ հագուստ, կոշիկ, գլխարկներ, ձեռնոցներ, այլ իրեր, որոնք նախատեսված են վնասակար և(կամ) վտանգավոր գործոններից</w:t>
      </w:r>
      <w:r w:rsidR="00326494">
        <w:rPr>
          <w:rFonts w:ascii="GHEA Grapalat" w:hAnsi="GHEA Grapalat" w:cs="Arial"/>
          <w:lang w:val="hy-AM"/>
        </w:rPr>
        <w:t xml:space="preserve"> աշխատողներին պաշտպանելու համար,</w:t>
      </w:r>
    </w:p>
    <w:p w14:paraId="0F3386CB" w14:textId="5AA15092" w:rsidR="000B105F"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բ</w:t>
      </w:r>
      <w:r w:rsidR="000B105F" w:rsidRPr="00D15C08">
        <w:rPr>
          <w:rFonts w:ascii="GHEA Grapalat" w:hAnsi="GHEA Grapalat" w:cs="Arial"/>
          <w:b/>
          <w:lang w:val="hy-AM"/>
        </w:rPr>
        <w:t>արձրության վրա աշխատանք</w:t>
      </w:r>
      <w:r w:rsidR="000B105F" w:rsidRPr="00D15C08">
        <w:rPr>
          <w:rFonts w:ascii="GHEA Grapalat" w:hAnsi="GHEA Grapalat" w:cs="Arial"/>
          <w:lang w:val="hy-AM"/>
        </w:rPr>
        <w:t>՝ 1,3 մետր և ավելի բարձրությունից աշխատողի վայր ընկնելու ռիսկի</w:t>
      </w:r>
      <w:r w:rsidR="00326494">
        <w:rPr>
          <w:rFonts w:ascii="GHEA Grapalat" w:hAnsi="GHEA Grapalat" w:cs="Arial"/>
          <w:lang w:val="hy-AM"/>
        </w:rPr>
        <w:t xml:space="preserve"> առկայությամբ կատարվող աշխատանք,</w:t>
      </w:r>
      <w:r w:rsidR="000B105F" w:rsidRPr="00D15C08">
        <w:rPr>
          <w:rFonts w:ascii="GHEA Grapalat" w:hAnsi="GHEA Grapalat" w:cs="Arial"/>
          <w:lang w:val="hy-AM"/>
        </w:rPr>
        <w:t xml:space="preserve"> </w:t>
      </w:r>
    </w:p>
    <w:p w14:paraId="3AB88B56" w14:textId="5A9D4EE7"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ծ</w:t>
      </w:r>
      <w:r w:rsidR="001C2858" w:rsidRPr="00D15C08">
        <w:rPr>
          <w:rFonts w:ascii="GHEA Grapalat" w:hAnsi="GHEA Grapalat" w:cs="Arial"/>
          <w:b/>
          <w:lang w:val="hy-AM"/>
        </w:rPr>
        <w:t>անր աշխատանքներ</w:t>
      </w:r>
      <w:r w:rsidR="00066241">
        <w:rPr>
          <w:rFonts w:ascii="GHEA Grapalat" w:hAnsi="GHEA Grapalat" w:cs="Arial"/>
          <w:lang w:val="hy-AM"/>
        </w:rPr>
        <w:t>՝ աշխատանք</w:t>
      </w:r>
      <w:r w:rsidR="001C2858" w:rsidRPr="00D15C08">
        <w:rPr>
          <w:rFonts w:ascii="GHEA Grapalat" w:hAnsi="GHEA Grapalat" w:cs="Arial"/>
          <w:lang w:val="hy-AM"/>
        </w:rPr>
        <w:t>ներ, որոնք կապված են ձեռքով ծանրությունների բարձրացման</w:t>
      </w:r>
      <w:r w:rsidR="00657770">
        <w:rPr>
          <w:rFonts w:ascii="GHEA Grapalat" w:hAnsi="GHEA Grapalat" w:cs="Arial"/>
          <w:lang w:val="hy-AM"/>
        </w:rPr>
        <w:t xml:space="preserve"> կամ տեղափոխման հետ</w:t>
      </w:r>
      <w:r w:rsidR="001C2858" w:rsidRPr="00D15C08">
        <w:rPr>
          <w:rFonts w:ascii="GHEA Grapalat" w:hAnsi="GHEA Grapalat" w:cs="Arial"/>
          <w:lang w:val="hy-AM"/>
        </w:rPr>
        <w:t xml:space="preserve"> կամ 250կկալ/ժամ–ը գերազանցող էներգիայի ծախսով այլ ֆիզիկական աշխա</w:t>
      </w:r>
      <w:r w:rsidR="00326494">
        <w:rPr>
          <w:rFonts w:ascii="GHEA Grapalat" w:hAnsi="GHEA Grapalat" w:cs="Arial"/>
          <w:lang w:val="hy-AM"/>
        </w:rPr>
        <w:t>տանքներ,</w:t>
      </w:r>
      <w:r w:rsidR="001C2858" w:rsidRPr="00D15C08">
        <w:rPr>
          <w:rFonts w:ascii="GHEA Grapalat" w:hAnsi="GHEA Grapalat" w:cs="Arial"/>
          <w:lang w:val="hy-AM"/>
        </w:rPr>
        <w:t xml:space="preserve"> </w:t>
      </w:r>
    </w:p>
    <w:p w14:paraId="75DE4504" w14:textId="579EBE87" w:rsidR="00D82FCC"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կ</w:t>
      </w:r>
      <w:r w:rsidR="00D82FCC" w:rsidRPr="00D15C08">
        <w:rPr>
          <w:rFonts w:ascii="GHEA Grapalat" w:hAnsi="GHEA Grapalat" w:cs="Arial"/>
          <w:b/>
          <w:lang w:val="hy-AM"/>
        </w:rPr>
        <w:t>ոլեկտիվ պաշտպանության միջոցներ</w:t>
      </w:r>
      <w:r w:rsidR="00D82FCC" w:rsidRPr="00D15C08">
        <w:rPr>
          <w:rFonts w:ascii="GHEA Grapalat" w:hAnsi="GHEA Grapalat" w:cs="Arial"/>
          <w:lang w:val="hy-AM"/>
        </w:rPr>
        <w:t>՝ արտադրական վնասակար և (կամ) վտանգավոր գործոնների ազդեցությունից աշխատողներին պաշտպանելու համար նախատեսված արտադրական գործընթացների և սարքավորումների, շենքերի (շինությունների, սենքերի) կամ արտադրական հրապարակների հետ կառուցվածքային (կոնստրուկտիվ) և (կամ) ֆունկցիոնալ (գործառնական) փոխկապակցված պաշտպանության միջոցներ</w:t>
      </w:r>
      <w:r w:rsidR="00326494" w:rsidRPr="006D7B3D">
        <w:rPr>
          <w:rFonts w:ascii="GHEA Grapalat" w:hAnsi="GHEA Grapalat" w:cs="Arial"/>
          <w:lang w:val="hy-AM"/>
        </w:rPr>
        <w:t>,</w:t>
      </w:r>
      <w:r w:rsidR="00D82FCC" w:rsidRPr="00D15C08">
        <w:rPr>
          <w:rFonts w:ascii="GHEA Grapalat" w:hAnsi="GHEA Grapalat" w:cs="Arial"/>
          <w:lang w:val="hy-AM"/>
        </w:rPr>
        <w:t xml:space="preserve"> </w:t>
      </w:r>
    </w:p>
    <w:p w14:paraId="674E7795" w14:textId="20751C29" w:rsidR="001C2858"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lastRenderedPageBreak/>
        <w:t>շ</w:t>
      </w:r>
      <w:r w:rsidR="001C2858" w:rsidRPr="00D15C08">
        <w:rPr>
          <w:rFonts w:ascii="GHEA Grapalat" w:hAnsi="GHEA Grapalat" w:cs="Arial"/>
          <w:b/>
          <w:lang w:val="hy-AM"/>
        </w:rPr>
        <w:t>ինարարության կազմակերպման նախագիծ (</w:t>
      </w:r>
      <w:r w:rsidR="000A3B21" w:rsidRPr="00AE29AD">
        <w:rPr>
          <w:rFonts w:ascii="GHEA Grapalat" w:hAnsi="GHEA Grapalat" w:cs="Arial"/>
          <w:b/>
          <w:lang w:val="hy-AM"/>
        </w:rPr>
        <w:t xml:space="preserve">այսուհետ՝ </w:t>
      </w:r>
      <w:r w:rsidR="001C2858" w:rsidRPr="00D15C08">
        <w:rPr>
          <w:rFonts w:ascii="GHEA Grapalat" w:hAnsi="GHEA Grapalat" w:cs="Arial"/>
          <w:b/>
          <w:lang w:val="hy-AM"/>
        </w:rPr>
        <w:t>ՇԿՆ</w:t>
      </w:r>
      <w:r w:rsidR="001C2858" w:rsidRPr="00D15C08">
        <w:rPr>
          <w:rFonts w:ascii="GHEA Grapalat" w:hAnsi="GHEA Grapalat" w:cs="Arial"/>
          <w:lang w:val="hy-AM"/>
        </w:rPr>
        <w:t>)՝ նախագծային փաստաթղթերի բաղկացուցիչ մաս, որը որոշում է շինարարության ընդհանուր տևողությունը և միջանկյալ ժամկետները, կապիտալ ներդրումների և շինարարական աշխատանքների ծավալների բաշխումը, նյութատեխնիկական, աշխատանքային ռեսուրսները և դրանց ստացման աղբյուրները, շինարարական ա</w:t>
      </w:r>
      <w:r w:rsidR="00326494">
        <w:rPr>
          <w:rFonts w:ascii="GHEA Grapalat" w:hAnsi="GHEA Grapalat" w:cs="Arial"/>
          <w:lang w:val="hy-AM"/>
        </w:rPr>
        <w:t>շխատանքների կատարման եղանակները,</w:t>
      </w:r>
      <w:r w:rsidR="001C2858" w:rsidRPr="00D15C08">
        <w:rPr>
          <w:rFonts w:ascii="GHEA Grapalat" w:hAnsi="GHEA Grapalat" w:cs="Arial"/>
          <w:lang w:val="hy-AM"/>
        </w:rPr>
        <w:t xml:space="preserve"> </w:t>
      </w:r>
    </w:p>
    <w:p w14:paraId="41607DEA" w14:textId="44CF2BF6" w:rsidR="00CC5BB5"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վ</w:t>
      </w:r>
      <w:r w:rsidR="00CC5BB5" w:rsidRPr="00D15C08">
        <w:rPr>
          <w:rFonts w:ascii="GHEA Grapalat" w:hAnsi="GHEA Grapalat" w:cs="Arial"/>
          <w:b/>
          <w:lang w:val="hy-AM"/>
        </w:rPr>
        <w:t>նասակար արտադրական գործոն</w:t>
      </w:r>
      <w:r w:rsidR="00E13B65" w:rsidRPr="00D15C08">
        <w:rPr>
          <w:rFonts w:ascii="GHEA Grapalat" w:hAnsi="GHEA Grapalat" w:cs="Arial"/>
          <w:lang w:val="hy-AM"/>
        </w:rPr>
        <w:t>՝</w:t>
      </w:r>
      <w:r w:rsidR="00CC5BB5" w:rsidRPr="00D15C08">
        <w:rPr>
          <w:rFonts w:ascii="GHEA Grapalat" w:hAnsi="GHEA Grapalat" w:cs="Arial"/>
          <w:lang w:val="hy-AM"/>
        </w:rPr>
        <w:t xml:space="preserve"> աշխատանքային</w:t>
      </w:r>
      <w:r w:rsidR="00F52247">
        <w:rPr>
          <w:rFonts w:ascii="GHEA Grapalat" w:hAnsi="GHEA Grapalat" w:cs="Arial"/>
          <w:lang w:val="hy-AM"/>
        </w:rPr>
        <w:t xml:space="preserve"> միջավայրի և գործընթացի գործոն</w:t>
      </w:r>
      <w:r w:rsidR="00CC5BB5" w:rsidRPr="00D15C08">
        <w:rPr>
          <w:rFonts w:ascii="GHEA Grapalat" w:hAnsi="GHEA Grapalat" w:cs="Arial"/>
          <w:lang w:val="hy-AM"/>
        </w:rPr>
        <w:t>, որի ազդեցություն</w:t>
      </w:r>
      <w:r w:rsidR="00EE1275" w:rsidRPr="00D15C08">
        <w:rPr>
          <w:rFonts w:ascii="GHEA Grapalat" w:hAnsi="GHEA Grapalat" w:cs="Arial"/>
          <w:lang w:val="hy-AM"/>
        </w:rPr>
        <w:t>ն</w:t>
      </w:r>
      <w:r w:rsidR="00CC5BB5" w:rsidRPr="00D15C08">
        <w:rPr>
          <w:rFonts w:ascii="GHEA Grapalat" w:hAnsi="GHEA Grapalat" w:cs="Arial"/>
          <w:lang w:val="hy-AM"/>
        </w:rPr>
        <w:t xml:space="preserve"> աշխատողի վրա որոշակի պայմաններում կարող է առաջացնել աշխատունակության ժամանակավոր կամ կայուն</w:t>
      </w:r>
      <w:r w:rsidR="00793552" w:rsidRPr="00D15C08">
        <w:rPr>
          <w:rFonts w:ascii="GHEA Grapalat" w:hAnsi="GHEA Grapalat" w:cs="Arial"/>
          <w:lang w:val="hy-AM"/>
        </w:rPr>
        <w:t xml:space="preserve"> կորուստ</w:t>
      </w:r>
      <w:r w:rsidR="00CC5BB5" w:rsidRPr="00D15C08">
        <w:rPr>
          <w:rFonts w:ascii="GHEA Grapalat" w:hAnsi="GHEA Grapalat" w:cs="Arial"/>
          <w:lang w:val="hy-AM"/>
        </w:rPr>
        <w:t>, մասնագիտական հիվանդություն:</w:t>
      </w:r>
      <w:r w:rsidR="00F52247" w:rsidRPr="00F52247">
        <w:rPr>
          <w:rFonts w:ascii="GHEA Grapalat" w:hAnsi="GHEA Grapalat" w:cs="Arial"/>
          <w:lang w:val="hy-AM"/>
        </w:rPr>
        <w:t xml:space="preserve"> </w:t>
      </w:r>
      <w:r w:rsidR="00F52247" w:rsidRPr="00D15C08">
        <w:rPr>
          <w:rFonts w:ascii="GHEA Grapalat" w:hAnsi="GHEA Grapalat" w:cs="Arial"/>
          <w:lang w:val="hy-AM"/>
        </w:rPr>
        <w:t>Վնասակար արտադրական գործոնները որոշակի պայմաններում կարող են վերածվել վտանգավորների</w:t>
      </w:r>
      <w:r w:rsidR="00F52247">
        <w:rPr>
          <w:rFonts w:ascii="GHEA Grapalat" w:hAnsi="GHEA Grapalat" w:cs="Arial"/>
          <w:lang w:val="hy-AM"/>
        </w:rPr>
        <w:t>,</w:t>
      </w:r>
    </w:p>
    <w:p w14:paraId="63DC3A45" w14:textId="37E6AB34" w:rsidR="00CD2239"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վ</w:t>
      </w:r>
      <w:r w:rsidR="00797D9E" w:rsidRPr="00D15C08">
        <w:rPr>
          <w:rFonts w:ascii="GHEA Grapalat" w:hAnsi="GHEA Grapalat" w:cs="Arial"/>
          <w:b/>
          <w:lang w:val="hy-AM"/>
        </w:rPr>
        <w:t>տանգավոր արտադրական գործոն</w:t>
      </w:r>
      <w:r w:rsidR="00E13B65" w:rsidRPr="00D15C08">
        <w:rPr>
          <w:rFonts w:ascii="GHEA Grapalat" w:hAnsi="GHEA Grapalat" w:cs="Arial"/>
          <w:lang w:val="hy-AM"/>
        </w:rPr>
        <w:t>՝</w:t>
      </w:r>
      <w:r w:rsidR="00797D9E" w:rsidRPr="00D15C08">
        <w:rPr>
          <w:rFonts w:ascii="GHEA Grapalat" w:hAnsi="GHEA Grapalat" w:cs="Arial"/>
          <w:lang w:val="hy-AM"/>
        </w:rPr>
        <w:t xml:space="preserve"> </w:t>
      </w:r>
      <w:r w:rsidR="00031CEF" w:rsidRPr="00D15C08">
        <w:rPr>
          <w:rFonts w:ascii="GHEA Grapalat" w:hAnsi="GHEA Grapalat" w:cs="Arial"/>
          <w:lang w:val="hy-AM"/>
        </w:rPr>
        <w:t xml:space="preserve">արտադրական միջավայրի և աշխատանքային գործընթացի գործոն, որի ազդեցությունն աշխատողի վրա կարող է հանգեցնել վնասվածքի, առողջության այլ հանկարծակի կտրուկ վատթարացման (սուր հիվանդության), ինչպես նաև մահվան: </w:t>
      </w:r>
    </w:p>
    <w:p w14:paraId="6A6F9BDF" w14:textId="4ED7C6DF" w:rsidR="009129F9"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տ</w:t>
      </w:r>
      <w:r w:rsidR="009129F9" w:rsidRPr="00D15C08">
        <w:rPr>
          <w:rFonts w:ascii="GHEA Grapalat" w:hAnsi="GHEA Grapalat" w:cs="Arial"/>
          <w:b/>
          <w:lang w:val="hy-AM"/>
        </w:rPr>
        <w:t>եխնածին</w:t>
      </w:r>
      <w:r w:rsidR="00FB2A29" w:rsidRPr="00D15C08">
        <w:rPr>
          <w:rFonts w:ascii="GHEA Grapalat" w:hAnsi="GHEA Grapalat" w:cs="Arial"/>
          <w:b/>
          <w:lang w:val="hy-AM"/>
        </w:rPr>
        <w:t xml:space="preserve"> </w:t>
      </w:r>
      <w:r w:rsidR="009129F9" w:rsidRPr="00D15C08">
        <w:rPr>
          <w:rFonts w:ascii="GHEA Grapalat" w:hAnsi="GHEA Grapalat" w:cs="Arial"/>
          <w:b/>
          <w:lang w:val="hy-AM"/>
        </w:rPr>
        <w:t>վթար</w:t>
      </w:r>
      <w:r w:rsidR="009129F9" w:rsidRPr="00D15C08">
        <w:rPr>
          <w:rFonts w:ascii="GHEA Grapalat" w:hAnsi="GHEA Grapalat" w:cs="Arial"/>
          <w:lang w:val="hy-AM"/>
        </w:rPr>
        <w:t>`</w:t>
      </w:r>
      <w:r w:rsidR="00FB2A29" w:rsidRPr="00D15C08">
        <w:rPr>
          <w:rFonts w:ascii="GHEA Grapalat" w:hAnsi="GHEA Grapalat" w:cs="Arial"/>
          <w:lang w:val="hy-AM"/>
        </w:rPr>
        <w:t xml:space="preserve"> </w:t>
      </w:r>
      <w:r w:rsidR="009129F9" w:rsidRPr="00D15C08">
        <w:rPr>
          <w:rFonts w:ascii="GHEA Grapalat" w:hAnsi="GHEA Grapalat" w:cs="Arial"/>
          <w:lang w:val="hy-AM"/>
        </w:rPr>
        <w:t>արտադրության մեջ կիրառվող տեխնոլոգիական սարքավորումների, շենքերի, շինությունների ավերածություններ, չվերահսկվող պայթյուն և հրդեհ, վտանգավոր, վնասակար նյութերի արտանետումներ, որոնց հետևանքով վնաս է հասցվել մարդկանց առողջությանը, շրջակա միջավայրին, վնասվել կամ ոչնչացվել են նյութական միջոցներ</w:t>
      </w:r>
      <w:r w:rsidR="00326494">
        <w:rPr>
          <w:rFonts w:ascii="GHEA Grapalat" w:hAnsi="GHEA Grapalat" w:cs="Arial"/>
          <w:lang w:val="hy-AM"/>
        </w:rPr>
        <w:t>,</w:t>
      </w:r>
    </w:p>
    <w:p w14:paraId="56BBB6C4" w14:textId="622F398F" w:rsidR="009129F9" w:rsidRPr="00D15C08" w:rsidRDefault="00ED7545"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D15C08">
        <w:rPr>
          <w:rFonts w:ascii="GHEA Grapalat" w:hAnsi="GHEA Grapalat" w:cs="Arial"/>
          <w:b/>
          <w:lang w:val="hy-AM"/>
        </w:rPr>
        <w:t>տ</w:t>
      </w:r>
      <w:r w:rsidR="009129F9" w:rsidRPr="00D15C08">
        <w:rPr>
          <w:rFonts w:ascii="GHEA Grapalat" w:hAnsi="GHEA Grapalat" w:cs="Arial"/>
          <w:b/>
          <w:lang w:val="hy-AM"/>
        </w:rPr>
        <w:t>եխնիկական միջոցներ</w:t>
      </w:r>
      <w:r w:rsidR="009129F9" w:rsidRPr="00D15C08">
        <w:rPr>
          <w:rFonts w:ascii="GHEA Grapalat" w:hAnsi="GHEA Grapalat" w:cs="Arial"/>
          <w:lang w:val="hy-AM"/>
        </w:rPr>
        <w:t>`</w:t>
      </w:r>
      <w:r w:rsidR="006E31FE" w:rsidRPr="00D15C08">
        <w:rPr>
          <w:rFonts w:ascii="GHEA Grapalat" w:hAnsi="GHEA Grapalat" w:cs="Arial"/>
          <w:lang w:val="hy-AM"/>
        </w:rPr>
        <w:t xml:space="preserve"> </w:t>
      </w:r>
      <w:r w:rsidR="009129F9" w:rsidRPr="00D15C08">
        <w:rPr>
          <w:rFonts w:ascii="GHEA Grapalat" w:hAnsi="GHEA Grapalat" w:cs="Arial"/>
          <w:lang w:val="hy-AM"/>
        </w:rPr>
        <w:t>տեխնոլոգիական գործընթացի իրականացման համար անհրաժեշտ մեքենաներ, գործիքներ, պաշտպանական միջոցներ, չափիչ</w:t>
      </w:r>
      <w:r w:rsidR="00950FDF" w:rsidRPr="00D15C08">
        <w:rPr>
          <w:rFonts w:ascii="GHEA Grapalat" w:hAnsi="GHEA Grapalat" w:cs="Arial"/>
          <w:lang w:val="hy-AM"/>
        </w:rPr>
        <w:t>,</w:t>
      </w:r>
      <w:r w:rsidR="009129F9" w:rsidRPr="00D15C08">
        <w:rPr>
          <w:rFonts w:ascii="GHEA Grapalat" w:hAnsi="GHEA Grapalat" w:cs="Arial"/>
          <w:lang w:val="hy-AM"/>
        </w:rPr>
        <w:t xml:space="preserve"> ստուգիչ սարքեր, ավտոմատացման միջոցներ, տեխնիկական սարքավորումներ, ջրային լողամիջոցներ</w:t>
      </w:r>
      <w:r w:rsidR="00326494">
        <w:rPr>
          <w:rFonts w:ascii="GHEA Grapalat" w:hAnsi="GHEA Grapalat" w:cs="Arial"/>
          <w:lang w:val="hy-AM"/>
        </w:rPr>
        <w:t>,</w:t>
      </w:r>
    </w:p>
    <w:p w14:paraId="5393C527" w14:textId="64F1DD1F" w:rsidR="001C2858" w:rsidRPr="00D15C08" w:rsidRDefault="00D15C08" w:rsidP="00126AF6">
      <w:pPr>
        <w:pStyle w:val="ListParagraph"/>
        <w:numPr>
          <w:ilvl w:val="0"/>
          <w:numId w:val="94"/>
        </w:numPr>
        <w:tabs>
          <w:tab w:val="left" w:pos="360"/>
          <w:tab w:val="left" w:pos="900"/>
        </w:tabs>
        <w:spacing w:line="276" w:lineRule="auto"/>
        <w:ind w:left="720"/>
        <w:jc w:val="both"/>
        <w:rPr>
          <w:rFonts w:ascii="GHEA Grapalat" w:hAnsi="GHEA Grapalat" w:cs="Arial"/>
          <w:lang w:val="hy-AM"/>
        </w:rPr>
      </w:pPr>
      <w:r w:rsidRPr="006D7B3D">
        <w:rPr>
          <w:rFonts w:ascii="GHEA Grapalat" w:hAnsi="GHEA Grapalat" w:cs="Arial"/>
          <w:b/>
          <w:lang w:val="hy-AM"/>
        </w:rPr>
        <w:t>տ</w:t>
      </w:r>
      <w:r w:rsidR="00917754" w:rsidRPr="00D15C08">
        <w:rPr>
          <w:rFonts w:ascii="GHEA Grapalat" w:hAnsi="GHEA Grapalat" w:cs="Arial"/>
          <w:b/>
          <w:lang w:val="hy-AM"/>
        </w:rPr>
        <w:t>եխնիկական անվտանգություն</w:t>
      </w:r>
      <w:r w:rsidR="00FB2A29" w:rsidRPr="00D15C08">
        <w:rPr>
          <w:rFonts w:ascii="GHEA Grapalat" w:hAnsi="GHEA Grapalat" w:cs="Arial"/>
          <w:lang w:val="hy-AM"/>
        </w:rPr>
        <w:t>՝</w:t>
      </w:r>
      <w:r w:rsidR="005E2AA8" w:rsidRPr="00D15C08">
        <w:rPr>
          <w:rFonts w:ascii="GHEA Grapalat" w:hAnsi="GHEA Grapalat" w:cs="Arial"/>
          <w:lang w:val="hy-AM"/>
        </w:rPr>
        <w:t xml:space="preserve"> </w:t>
      </w:r>
      <w:r w:rsidR="00917754" w:rsidRPr="00D15C08">
        <w:rPr>
          <w:rFonts w:ascii="GHEA Grapalat" w:hAnsi="GHEA Grapalat" w:cs="Arial"/>
          <w:lang w:val="hy-AM"/>
        </w:rPr>
        <w:t>արտադրական և սպասարկման ոլորտի օբյեկտներում տեխնածին վթարներից, արտադրական պատահարներից և դրանց հետևանքներից հասարակության և անհատի կենսականորեն առավ</w:t>
      </w:r>
      <w:r w:rsidR="00326494">
        <w:rPr>
          <w:rFonts w:ascii="GHEA Grapalat" w:hAnsi="GHEA Grapalat" w:cs="Arial"/>
          <w:lang w:val="hy-AM"/>
        </w:rPr>
        <w:t>ելագույն պաշտպանվածության վիճակ,</w:t>
      </w:r>
      <w:r w:rsidR="001C2858" w:rsidRPr="00D15C08">
        <w:rPr>
          <w:rFonts w:ascii="GHEA Grapalat" w:hAnsi="GHEA Grapalat" w:cs="Arial"/>
          <w:lang w:val="hy-AM"/>
        </w:rPr>
        <w:t xml:space="preserve"> </w:t>
      </w:r>
    </w:p>
    <w:p w14:paraId="47837E60" w14:textId="4C0AABE9" w:rsidR="00F73947" w:rsidRPr="00D15C08" w:rsidRDefault="00ED7545" w:rsidP="00126AF6">
      <w:pPr>
        <w:pStyle w:val="ListParagraph"/>
        <w:numPr>
          <w:ilvl w:val="0"/>
          <w:numId w:val="94"/>
        </w:numPr>
        <w:tabs>
          <w:tab w:val="left" w:pos="360"/>
          <w:tab w:val="left" w:pos="900"/>
        </w:tabs>
        <w:spacing w:line="276" w:lineRule="auto"/>
        <w:ind w:left="630"/>
        <w:jc w:val="both"/>
        <w:rPr>
          <w:rFonts w:ascii="GHEA Grapalat" w:hAnsi="GHEA Grapalat" w:cs="Arial"/>
          <w:lang w:val="hy-AM"/>
        </w:rPr>
      </w:pPr>
      <w:r w:rsidRPr="00D15C08">
        <w:rPr>
          <w:rFonts w:ascii="GHEA Grapalat" w:hAnsi="GHEA Grapalat" w:cs="Arial"/>
          <w:b/>
          <w:lang w:val="hy-AM"/>
        </w:rPr>
        <w:t>փ</w:t>
      </w:r>
      <w:r w:rsidR="001C2858" w:rsidRPr="00D15C08">
        <w:rPr>
          <w:rFonts w:ascii="GHEA Grapalat" w:hAnsi="GHEA Grapalat" w:cs="Arial"/>
          <w:b/>
          <w:lang w:val="hy-AM"/>
        </w:rPr>
        <w:t>այտամածային միջոցներ (լաստակներ</w:t>
      </w:r>
      <w:r w:rsidR="001C2858" w:rsidRPr="00D15C08">
        <w:rPr>
          <w:rFonts w:ascii="GHEA Grapalat" w:hAnsi="GHEA Grapalat" w:cs="Arial"/>
          <w:lang w:val="hy-AM"/>
        </w:rPr>
        <w:t xml:space="preserve">)` բարձրության կամ խորության վրա ամրացված, կախված կամ շարժական ցանկացած ժամանակավոր շինություն, ներառյալ` կրող, պահող բաղադրիչները, որն օգտագործվում է նյութերը պահելու կամ դեպի ցանկացած կառուցվածք </w:t>
      </w:r>
      <w:r w:rsidR="008203B5">
        <w:rPr>
          <w:rFonts w:ascii="GHEA Grapalat" w:hAnsi="GHEA Grapalat" w:cs="Arial"/>
          <w:lang w:val="hy-AM"/>
        </w:rPr>
        <w:t>աշխատողների</w:t>
      </w:r>
      <w:r w:rsidR="008203B5" w:rsidRPr="00D15C08">
        <w:rPr>
          <w:rFonts w:ascii="GHEA Grapalat" w:hAnsi="GHEA Grapalat" w:cs="Arial"/>
          <w:lang w:val="hy-AM"/>
        </w:rPr>
        <w:t xml:space="preserve"> </w:t>
      </w:r>
      <w:r w:rsidR="001C2858" w:rsidRPr="00D15C08">
        <w:rPr>
          <w:rFonts w:ascii="GHEA Grapalat" w:hAnsi="GHEA Grapalat" w:cs="Arial"/>
          <w:lang w:val="hy-AM"/>
        </w:rPr>
        <w:t xml:space="preserve">մուտք գործելու համար, և ներառում է աշխատանքային հարթակը, աշխատանքային ճակատը, անցուղին, հենասանդուղքը կամ ձեռնասանդուղքը (բացառությամբ անկախ հենասանդուղքների կամ ձեռնասանդուղքների, որոնք չեն կազմում լաստակի բաղադրիչ մասը), ինչպես նաև բռնաձողերը և ապահովության այլ միջոցները, ներառյալ` դրանց վրա ամրացված հարմարանքները: Փայտամածը (լաստակը) չի ներառում </w:t>
      </w:r>
      <w:r w:rsidR="001C2858" w:rsidRPr="00D15C08">
        <w:rPr>
          <w:rFonts w:ascii="GHEA Grapalat" w:hAnsi="GHEA Grapalat"/>
          <w:lang w:val="hy-AM"/>
        </w:rPr>
        <w:t>ա</w:t>
      </w:r>
      <w:r w:rsidR="001C2858" w:rsidRPr="00D15C08">
        <w:rPr>
          <w:rFonts w:ascii="GHEA Grapalat" w:hAnsi="GHEA Grapalat" w:cs="Arial"/>
          <w:lang w:val="hy-AM"/>
        </w:rPr>
        <w:t>մբարձիչ սարքավորումները և դրանց հենակային կառուցվածքները։</w:t>
      </w:r>
    </w:p>
    <w:p w14:paraId="0320A07E" w14:textId="77777777" w:rsidR="00F73947" w:rsidRPr="00E57CD7" w:rsidRDefault="00F73947" w:rsidP="003D1845">
      <w:pPr>
        <w:tabs>
          <w:tab w:val="left" w:pos="360"/>
          <w:tab w:val="left" w:pos="630"/>
        </w:tabs>
        <w:spacing w:line="276" w:lineRule="auto"/>
        <w:ind w:left="450" w:hanging="450"/>
        <w:jc w:val="both"/>
        <w:rPr>
          <w:rFonts w:ascii="GHEA Grapalat" w:hAnsi="GHEA Grapalat" w:cs="Arial"/>
          <w:sz w:val="28"/>
          <w:szCs w:val="28"/>
          <w:lang w:val="hy-AM"/>
        </w:rPr>
      </w:pPr>
    </w:p>
    <w:p w14:paraId="40EE045D" w14:textId="4C0C20C4" w:rsidR="00CD2239" w:rsidRPr="00326494" w:rsidRDefault="00736298" w:rsidP="00BB5B48">
      <w:pPr>
        <w:pStyle w:val="Subtitle"/>
        <w:tabs>
          <w:tab w:val="left" w:pos="630"/>
        </w:tabs>
        <w:ind w:left="450" w:hanging="450"/>
        <w:rPr>
          <w:rFonts w:ascii="GHEA Grapalat" w:hAnsi="GHEA Grapalat"/>
          <w:b/>
        </w:rPr>
      </w:pPr>
      <w:bookmarkStart w:id="4" w:name="_Toc101211240"/>
      <w:r w:rsidRPr="00326494">
        <w:rPr>
          <w:rFonts w:ascii="GHEA Grapalat" w:hAnsi="GHEA Grapalat"/>
          <w:b/>
          <w:lang w:val="hy-AM"/>
        </w:rPr>
        <w:t xml:space="preserve">4. </w:t>
      </w:r>
      <w:r w:rsidR="0045256E" w:rsidRPr="00326494">
        <w:rPr>
          <w:rFonts w:ascii="GHEA Grapalat" w:hAnsi="GHEA Grapalat"/>
          <w:b/>
        </w:rPr>
        <w:t>ԱՆՎՏԱՆԳՈՒԹՅԱՆ</w:t>
      </w:r>
      <w:r w:rsidR="0058592D" w:rsidRPr="00326494">
        <w:rPr>
          <w:rFonts w:ascii="GHEA Grapalat" w:hAnsi="GHEA Grapalat"/>
          <w:b/>
        </w:rPr>
        <w:t xml:space="preserve"> ՏԵԽՆԻԿԱՅԻ </w:t>
      </w:r>
      <w:r w:rsidR="003E026D" w:rsidRPr="00326494">
        <w:rPr>
          <w:rFonts w:ascii="GHEA Grapalat" w:hAnsi="GHEA Grapalat"/>
          <w:b/>
        </w:rPr>
        <w:t xml:space="preserve">ԸՆԴՀԱՆՈՒՐ </w:t>
      </w:r>
      <w:r w:rsidR="0045256E" w:rsidRPr="00326494">
        <w:rPr>
          <w:rFonts w:ascii="GHEA Grapalat" w:hAnsi="GHEA Grapalat"/>
          <w:b/>
        </w:rPr>
        <w:t>ՊԱՀԱՆՋՆԵՐ</w:t>
      </w:r>
      <w:bookmarkEnd w:id="4"/>
    </w:p>
    <w:p w14:paraId="7BC97AA4" w14:textId="77777777" w:rsidR="00917CD5" w:rsidRPr="00917CD5" w:rsidRDefault="00917CD5" w:rsidP="00917CD5">
      <w:pPr>
        <w:tabs>
          <w:tab w:val="left" w:pos="-450"/>
        </w:tabs>
        <w:spacing w:line="276" w:lineRule="auto"/>
        <w:jc w:val="both"/>
        <w:rPr>
          <w:rFonts w:ascii="GHEA Grapalat" w:hAnsi="GHEA Grapalat" w:cs="Arial"/>
          <w:lang w:val="hy-AM"/>
        </w:rPr>
      </w:pPr>
    </w:p>
    <w:p w14:paraId="06B3AC77" w14:textId="14DBF561" w:rsidR="00CD2239" w:rsidRPr="00634C8F" w:rsidRDefault="00762C29" w:rsidP="00126AF6">
      <w:pPr>
        <w:pStyle w:val="ListParagraph"/>
        <w:numPr>
          <w:ilvl w:val="0"/>
          <w:numId w:val="92"/>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Շինարա</w:t>
      </w:r>
      <w:r w:rsidR="009110F2">
        <w:rPr>
          <w:rFonts w:ascii="GHEA Grapalat" w:hAnsi="GHEA Grapalat" w:cs="Arial"/>
          <w:lang w:val="hy-AM"/>
        </w:rPr>
        <w:t>ր</w:t>
      </w:r>
      <w:r w:rsidR="00A27D63" w:rsidRPr="00634C8F">
        <w:rPr>
          <w:rFonts w:ascii="GHEA Grapalat" w:hAnsi="GHEA Grapalat" w:cs="Arial"/>
          <w:lang w:val="hy-AM"/>
        </w:rPr>
        <w:t>ությունում</w:t>
      </w:r>
      <w:r w:rsidRPr="00634C8F">
        <w:rPr>
          <w:rFonts w:ascii="GHEA Grapalat" w:hAnsi="GHEA Grapalat" w:cs="Arial"/>
          <w:lang w:val="hy-AM"/>
        </w:rPr>
        <w:t xml:space="preserve">, </w:t>
      </w:r>
      <w:r w:rsidR="00C244C2" w:rsidRPr="00634C8F">
        <w:rPr>
          <w:rFonts w:ascii="GHEA Grapalat" w:hAnsi="GHEA Grapalat" w:cs="Arial"/>
          <w:lang w:val="hy-AM"/>
        </w:rPr>
        <w:t xml:space="preserve">շինարարական նյութերի, կոնստրուկցիաների </w:t>
      </w:r>
      <w:r w:rsidR="00553A79" w:rsidRPr="00AE29AD">
        <w:rPr>
          <w:rFonts w:ascii="GHEA Grapalat" w:hAnsi="GHEA Grapalat" w:cs="Arial"/>
          <w:lang w:val="hy-AM"/>
        </w:rPr>
        <w:t>ու</w:t>
      </w:r>
      <w:r w:rsidR="00553A79" w:rsidRPr="00634C8F">
        <w:rPr>
          <w:rFonts w:ascii="GHEA Grapalat" w:hAnsi="GHEA Grapalat" w:cs="Arial"/>
          <w:lang w:val="hy-AM"/>
        </w:rPr>
        <w:t xml:space="preserve"> </w:t>
      </w:r>
      <w:r w:rsidR="00C244C2" w:rsidRPr="00634C8F">
        <w:rPr>
          <w:rFonts w:ascii="GHEA Grapalat" w:hAnsi="GHEA Grapalat" w:cs="Arial"/>
          <w:lang w:val="hy-AM"/>
        </w:rPr>
        <w:t xml:space="preserve">պատրաստվածքների </w:t>
      </w:r>
      <w:r w:rsidRPr="00634C8F">
        <w:rPr>
          <w:rFonts w:ascii="GHEA Grapalat" w:hAnsi="GHEA Grapalat" w:cs="Arial"/>
          <w:lang w:val="hy-AM"/>
        </w:rPr>
        <w:t>արտադրությունում աշխատանքների կազմակերպու</w:t>
      </w:r>
      <w:r w:rsidR="00E64175">
        <w:rPr>
          <w:rFonts w:ascii="GHEA Grapalat" w:hAnsi="GHEA Grapalat" w:cs="Arial"/>
          <w:lang w:val="hy-AM"/>
        </w:rPr>
        <w:t>մը և կատարումը պետք է իրականացնել</w:t>
      </w:r>
      <w:r w:rsidRPr="00634C8F">
        <w:rPr>
          <w:rFonts w:ascii="GHEA Grapalat" w:hAnsi="GHEA Grapalat" w:cs="Arial"/>
          <w:lang w:val="hy-AM"/>
        </w:rPr>
        <w:t xml:space="preserve"> ՀՀ աշխատանքային օրենսգրքի</w:t>
      </w:r>
      <w:r w:rsidR="001C7DF5" w:rsidRPr="00634C8F">
        <w:rPr>
          <w:rFonts w:ascii="GHEA Grapalat" w:hAnsi="GHEA Grapalat" w:cs="Arial"/>
          <w:lang w:val="hy-AM"/>
        </w:rPr>
        <w:t xml:space="preserve">, ինչպես նաև </w:t>
      </w:r>
      <w:r w:rsidR="00CD294F" w:rsidRPr="00634C8F">
        <w:rPr>
          <w:rFonts w:ascii="GHEA Grapalat" w:hAnsi="GHEA Grapalat" w:cs="Arial"/>
          <w:lang w:val="hy-AM"/>
        </w:rPr>
        <w:t>աշխատանքի</w:t>
      </w:r>
      <w:r w:rsidR="001C7DF5" w:rsidRPr="00634C8F">
        <w:rPr>
          <w:rFonts w:ascii="GHEA Grapalat" w:hAnsi="GHEA Grapalat" w:cs="Arial"/>
          <w:lang w:val="hy-AM"/>
        </w:rPr>
        <w:t xml:space="preserve"> անվտանգության </w:t>
      </w:r>
      <w:r w:rsidR="00BE0050" w:rsidRPr="00634C8F">
        <w:rPr>
          <w:rFonts w:ascii="GHEA Grapalat" w:hAnsi="GHEA Grapalat" w:cs="Arial"/>
          <w:lang w:val="hy-AM"/>
        </w:rPr>
        <w:t>ոլորտ</w:t>
      </w:r>
      <w:r w:rsidR="00CD294F" w:rsidRPr="00634C8F">
        <w:rPr>
          <w:rFonts w:ascii="GHEA Grapalat" w:hAnsi="GHEA Grapalat" w:cs="Arial"/>
          <w:lang w:val="hy-AM"/>
        </w:rPr>
        <w:t>ը</w:t>
      </w:r>
      <w:r w:rsidR="00BE0050" w:rsidRPr="00634C8F">
        <w:rPr>
          <w:rFonts w:ascii="GHEA Grapalat" w:hAnsi="GHEA Grapalat" w:cs="Arial"/>
          <w:lang w:val="hy-AM"/>
        </w:rPr>
        <w:t xml:space="preserve"> կարգավորող </w:t>
      </w:r>
      <w:r w:rsidR="00E64175">
        <w:rPr>
          <w:rFonts w:ascii="GHEA Grapalat" w:hAnsi="GHEA Grapalat" w:cs="Arial"/>
          <w:lang w:val="hy-AM"/>
        </w:rPr>
        <w:t>այլ նորմատիվ</w:t>
      </w:r>
      <w:r w:rsidR="001C7DF5" w:rsidRPr="00634C8F">
        <w:rPr>
          <w:rFonts w:ascii="GHEA Grapalat" w:hAnsi="GHEA Grapalat" w:cs="Arial"/>
          <w:lang w:val="hy-AM"/>
        </w:rPr>
        <w:t xml:space="preserve"> իրավական ակտերի</w:t>
      </w:r>
      <w:r w:rsidR="0072090E" w:rsidRPr="00AE29AD">
        <w:rPr>
          <w:rFonts w:ascii="GHEA Grapalat" w:hAnsi="GHEA Grapalat" w:cs="Arial"/>
          <w:lang w:val="hy-AM"/>
        </w:rPr>
        <w:t xml:space="preserve"> պահանջների պահպա</w:t>
      </w:r>
      <w:r w:rsidR="009110F2">
        <w:rPr>
          <w:rFonts w:ascii="GHEA Grapalat" w:hAnsi="GHEA Grapalat" w:cs="Arial"/>
          <w:lang w:val="hy-AM"/>
        </w:rPr>
        <w:t>ն</w:t>
      </w:r>
      <w:r w:rsidR="0072090E" w:rsidRPr="00AE29AD">
        <w:rPr>
          <w:rFonts w:ascii="GHEA Grapalat" w:hAnsi="GHEA Grapalat" w:cs="Arial"/>
          <w:lang w:val="hy-AM"/>
        </w:rPr>
        <w:t>մամբ</w:t>
      </w:r>
      <w:r w:rsidR="001C7DF5" w:rsidRPr="00634C8F">
        <w:rPr>
          <w:rFonts w:ascii="GHEA Grapalat" w:hAnsi="GHEA Grapalat" w:cs="Arial"/>
          <w:lang w:val="hy-AM"/>
        </w:rPr>
        <w:t>՝</w:t>
      </w:r>
    </w:p>
    <w:p w14:paraId="35EC1245" w14:textId="5D25D5EA" w:rsidR="001C7DF5" w:rsidRPr="00634C8F" w:rsidRDefault="001C7DF5"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շինարարական նորմեր</w:t>
      </w:r>
      <w:r w:rsidR="006C1F89" w:rsidRPr="00634C8F">
        <w:rPr>
          <w:rFonts w:ascii="GHEA Grapalat" w:hAnsi="GHEA Grapalat" w:cs="Arial"/>
          <w:lang w:val="hy-AM"/>
        </w:rPr>
        <w:t>ի</w:t>
      </w:r>
      <w:r w:rsidR="000057AC" w:rsidRPr="00634C8F">
        <w:rPr>
          <w:rFonts w:ascii="GHEA Grapalat" w:hAnsi="GHEA Grapalat" w:cs="Arial"/>
          <w:lang w:val="hy-AM"/>
        </w:rPr>
        <w:t>,</w:t>
      </w:r>
      <w:r w:rsidRPr="00634C8F">
        <w:rPr>
          <w:rFonts w:ascii="GHEA Grapalat" w:hAnsi="GHEA Grapalat" w:cs="Arial"/>
          <w:lang w:val="hy-AM"/>
        </w:rPr>
        <w:t xml:space="preserve"> կանոններ</w:t>
      </w:r>
      <w:r w:rsidR="006C1F89" w:rsidRPr="00634C8F">
        <w:rPr>
          <w:rFonts w:ascii="GHEA Grapalat" w:hAnsi="GHEA Grapalat" w:cs="Arial"/>
          <w:lang w:val="hy-AM"/>
        </w:rPr>
        <w:t>ի</w:t>
      </w:r>
      <w:r w:rsidRPr="00634C8F">
        <w:rPr>
          <w:rFonts w:ascii="GHEA Grapalat" w:hAnsi="GHEA Grapalat" w:cs="Arial"/>
          <w:lang w:val="hy-AM"/>
        </w:rPr>
        <w:t>,</w:t>
      </w:r>
    </w:p>
    <w:p w14:paraId="00C73363" w14:textId="3034EF65" w:rsidR="00D44A00" w:rsidRPr="00634C8F" w:rsidRDefault="00D44A00"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սանիտարական ն</w:t>
      </w:r>
      <w:r w:rsidR="00085CFF" w:rsidRPr="00634C8F">
        <w:rPr>
          <w:rFonts w:ascii="GHEA Grapalat" w:hAnsi="GHEA Grapalat" w:cs="Arial"/>
          <w:lang w:val="hy-AM"/>
        </w:rPr>
        <w:t>որ</w:t>
      </w:r>
      <w:r w:rsidR="00013018" w:rsidRPr="00634C8F">
        <w:rPr>
          <w:rFonts w:ascii="GHEA Grapalat" w:hAnsi="GHEA Grapalat" w:cs="Arial"/>
          <w:lang w:val="hy-AM"/>
        </w:rPr>
        <w:t>մեր</w:t>
      </w:r>
      <w:r w:rsidR="006C1F89" w:rsidRPr="00634C8F">
        <w:rPr>
          <w:rFonts w:ascii="GHEA Grapalat" w:hAnsi="GHEA Grapalat" w:cs="Arial"/>
          <w:lang w:val="hy-AM"/>
        </w:rPr>
        <w:t>ի</w:t>
      </w:r>
      <w:r w:rsidR="00013018" w:rsidRPr="00634C8F">
        <w:rPr>
          <w:rFonts w:ascii="GHEA Grapalat" w:hAnsi="GHEA Grapalat" w:cs="Arial"/>
          <w:lang w:val="hy-AM"/>
        </w:rPr>
        <w:t xml:space="preserve"> և կանոննե</w:t>
      </w:r>
      <w:r w:rsidR="00BB0781" w:rsidRPr="00634C8F">
        <w:rPr>
          <w:rFonts w:ascii="GHEA Grapalat" w:hAnsi="GHEA Grapalat" w:cs="Arial"/>
          <w:lang w:val="hy-AM"/>
        </w:rPr>
        <w:t>ր</w:t>
      </w:r>
      <w:r w:rsidR="006C1F89" w:rsidRPr="00634C8F">
        <w:rPr>
          <w:rFonts w:ascii="GHEA Grapalat" w:hAnsi="GHEA Grapalat" w:cs="Arial"/>
          <w:lang w:val="hy-AM"/>
        </w:rPr>
        <w:t>ի</w:t>
      </w:r>
      <w:r w:rsidR="00013018" w:rsidRPr="00634C8F">
        <w:rPr>
          <w:rFonts w:ascii="GHEA Grapalat" w:hAnsi="GHEA Grapalat" w:cs="Arial"/>
          <w:lang w:val="hy-AM"/>
        </w:rPr>
        <w:t>,</w:t>
      </w:r>
    </w:p>
    <w:p w14:paraId="79D0B7ED" w14:textId="3DEB1492" w:rsidR="003B10E3" w:rsidRPr="00634C8F" w:rsidRDefault="008C4595"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 xml:space="preserve">աշխատանքի անվտանգության ստանդարտների համակարգի </w:t>
      </w:r>
      <w:r w:rsidR="003B10E3" w:rsidRPr="00634C8F">
        <w:rPr>
          <w:rFonts w:ascii="GHEA Grapalat" w:hAnsi="GHEA Grapalat" w:cs="Arial"/>
          <w:lang w:val="hy-AM"/>
        </w:rPr>
        <w:t xml:space="preserve">պետական և միջպետական </w:t>
      </w:r>
      <w:r w:rsidRPr="00634C8F">
        <w:rPr>
          <w:rFonts w:ascii="GHEA Grapalat" w:hAnsi="GHEA Grapalat" w:cs="Arial"/>
          <w:lang w:val="hy-AM"/>
        </w:rPr>
        <w:t>ստանդարտների</w:t>
      </w:r>
      <w:r w:rsidR="00B73C08" w:rsidRPr="00634C8F">
        <w:rPr>
          <w:rFonts w:ascii="GHEA Grapalat" w:hAnsi="GHEA Grapalat" w:cs="Arial"/>
          <w:lang w:val="hy-AM"/>
        </w:rPr>
        <w:t>,</w:t>
      </w:r>
      <w:r w:rsidRPr="00634C8F">
        <w:rPr>
          <w:rFonts w:ascii="GHEA Grapalat" w:hAnsi="GHEA Grapalat" w:cs="Arial"/>
          <w:lang w:val="hy-AM"/>
        </w:rPr>
        <w:t xml:space="preserve"> </w:t>
      </w:r>
    </w:p>
    <w:p w14:paraId="799A6FD5" w14:textId="55615398" w:rsidR="00CD2239" w:rsidRPr="00634C8F" w:rsidRDefault="00013018" w:rsidP="00B32E5C">
      <w:pPr>
        <w:pStyle w:val="ListParagraph"/>
        <w:numPr>
          <w:ilvl w:val="0"/>
          <w:numId w:val="4"/>
        </w:numPr>
        <w:tabs>
          <w:tab w:val="left" w:pos="-450"/>
        </w:tabs>
        <w:spacing w:line="276" w:lineRule="auto"/>
        <w:ind w:left="0" w:firstLine="720"/>
        <w:jc w:val="both"/>
        <w:rPr>
          <w:rFonts w:ascii="GHEA Grapalat" w:hAnsi="GHEA Grapalat" w:cs="Arial"/>
          <w:lang w:val="hy-AM"/>
        </w:rPr>
      </w:pPr>
      <w:r w:rsidRPr="00634C8F">
        <w:rPr>
          <w:rFonts w:ascii="GHEA Grapalat" w:hAnsi="GHEA Grapalat" w:cs="Arial"/>
          <w:lang w:val="hy-AM"/>
        </w:rPr>
        <w:t>մ</w:t>
      </w:r>
      <w:r w:rsidR="00D44A00" w:rsidRPr="00634C8F">
        <w:rPr>
          <w:rFonts w:ascii="GHEA Grapalat" w:hAnsi="GHEA Grapalat" w:cs="Arial"/>
          <w:lang w:val="hy-AM"/>
        </w:rPr>
        <w:t>եքենա-մեխանիզմների, գործիքների</w:t>
      </w:r>
      <w:r w:rsidR="0045130C" w:rsidRPr="00634C8F">
        <w:rPr>
          <w:rFonts w:ascii="GHEA Grapalat" w:hAnsi="GHEA Grapalat" w:cs="Arial"/>
          <w:lang w:val="hy-AM"/>
        </w:rPr>
        <w:t>,</w:t>
      </w:r>
      <w:r w:rsidR="00D44A00" w:rsidRPr="00634C8F">
        <w:rPr>
          <w:rFonts w:ascii="GHEA Grapalat" w:hAnsi="GHEA Grapalat" w:cs="Arial"/>
          <w:lang w:val="hy-AM"/>
        </w:rPr>
        <w:t xml:space="preserve"> սարքավորո</w:t>
      </w:r>
      <w:r w:rsidR="009110F2">
        <w:rPr>
          <w:rFonts w:ascii="GHEA Grapalat" w:hAnsi="GHEA Grapalat" w:cs="Arial"/>
          <w:lang w:val="hy-AM"/>
        </w:rPr>
        <w:t>ւ</w:t>
      </w:r>
      <w:r w:rsidR="00D44A00" w:rsidRPr="00634C8F">
        <w:rPr>
          <w:rFonts w:ascii="GHEA Grapalat" w:hAnsi="GHEA Grapalat" w:cs="Arial"/>
          <w:lang w:val="hy-AM"/>
        </w:rPr>
        <w:t xml:space="preserve">մների արտադրողների կողմից տրամադրված անվտանգ շահագործման և </w:t>
      </w:r>
      <w:r w:rsidR="001C7DF5" w:rsidRPr="00634C8F">
        <w:rPr>
          <w:rFonts w:ascii="GHEA Grapalat" w:hAnsi="GHEA Grapalat" w:cs="Arial"/>
          <w:lang w:val="hy-AM"/>
        </w:rPr>
        <w:t xml:space="preserve">անվտանգության </w:t>
      </w:r>
      <w:r w:rsidR="005E2AA8" w:rsidRPr="00634C8F">
        <w:rPr>
          <w:rFonts w:ascii="GHEA Grapalat" w:hAnsi="GHEA Grapalat" w:cs="Arial"/>
          <w:lang w:val="hy-AM"/>
        </w:rPr>
        <w:t xml:space="preserve">տեխնիկայի </w:t>
      </w:r>
      <w:r w:rsidR="001C7DF5" w:rsidRPr="00634C8F">
        <w:rPr>
          <w:rFonts w:ascii="GHEA Grapalat" w:hAnsi="GHEA Grapalat" w:cs="Arial"/>
          <w:lang w:val="hy-AM"/>
        </w:rPr>
        <w:t>պահանջներ</w:t>
      </w:r>
      <w:r w:rsidR="006C1F89" w:rsidRPr="00634C8F">
        <w:rPr>
          <w:rFonts w:ascii="GHEA Grapalat" w:hAnsi="GHEA Grapalat" w:cs="Arial"/>
          <w:lang w:val="hy-AM"/>
        </w:rPr>
        <w:t>ի</w:t>
      </w:r>
      <w:r w:rsidR="00D44A00" w:rsidRPr="00634C8F">
        <w:rPr>
          <w:rFonts w:ascii="GHEA Grapalat" w:hAnsi="GHEA Grapalat" w:cs="Arial"/>
          <w:lang w:val="hy-AM"/>
        </w:rPr>
        <w:t>,</w:t>
      </w:r>
      <w:r w:rsidR="001C7DF5" w:rsidRPr="00634C8F">
        <w:rPr>
          <w:rFonts w:ascii="GHEA Grapalat" w:hAnsi="GHEA Grapalat" w:cs="Arial"/>
          <w:lang w:val="hy-AM"/>
        </w:rPr>
        <w:t xml:space="preserve"> կանոններ</w:t>
      </w:r>
      <w:r w:rsidR="006C1F89" w:rsidRPr="00634C8F">
        <w:rPr>
          <w:rFonts w:ascii="GHEA Grapalat" w:hAnsi="GHEA Grapalat" w:cs="Arial"/>
          <w:lang w:val="hy-AM"/>
        </w:rPr>
        <w:t>ի</w:t>
      </w:r>
      <w:r w:rsidR="001C7DF5" w:rsidRPr="00634C8F">
        <w:rPr>
          <w:rFonts w:ascii="GHEA Grapalat" w:hAnsi="GHEA Grapalat" w:cs="Arial"/>
          <w:lang w:val="hy-AM"/>
        </w:rPr>
        <w:t xml:space="preserve"> և</w:t>
      </w:r>
      <w:r w:rsidR="00D44A00" w:rsidRPr="00634C8F">
        <w:rPr>
          <w:rFonts w:ascii="GHEA Grapalat" w:hAnsi="GHEA Grapalat" w:cs="Arial"/>
          <w:lang w:val="hy-AM"/>
        </w:rPr>
        <w:t xml:space="preserve"> </w:t>
      </w:r>
      <w:r w:rsidR="00BE0050" w:rsidRPr="00634C8F">
        <w:rPr>
          <w:rFonts w:ascii="GHEA Grapalat" w:hAnsi="GHEA Grapalat" w:cs="Arial"/>
          <w:lang w:val="hy-AM"/>
        </w:rPr>
        <w:t>հրահանգներ</w:t>
      </w:r>
      <w:r w:rsidR="006C1F89" w:rsidRPr="00634C8F">
        <w:rPr>
          <w:rFonts w:ascii="GHEA Grapalat" w:hAnsi="GHEA Grapalat" w:cs="Arial"/>
          <w:lang w:val="hy-AM"/>
        </w:rPr>
        <w:t>ի</w:t>
      </w:r>
      <w:r w:rsidR="00383D32" w:rsidRPr="00634C8F">
        <w:rPr>
          <w:rFonts w:ascii="GHEA Grapalat" w:hAnsi="GHEA Grapalat" w:cs="Arial"/>
          <w:lang w:val="hy-AM"/>
        </w:rPr>
        <w:t xml:space="preserve">:  </w:t>
      </w:r>
    </w:p>
    <w:p w14:paraId="74A76A94" w14:textId="4FA4CCF5" w:rsidR="00CD2239" w:rsidRPr="00F51C48" w:rsidRDefault="0023314F" w:rsidP="00126AF6">
      <w:pPr>
        <w:pStyle w:val="ListParagraph"/>
        <w:numPr>
          <w:ilvl w:val="0"/>
          <w:numId w:val="92"/>
        </w:numPr>
        <w:spacing w:line="276" w:lineRule="auto"/>
        <w:ind w:left="0" w:firstLine="720"/>
        <w:jc w:val="both"/>
        <w:rPr>
          <w:rFonts w:ascii="GHEA Grapalat" w:hAnsi="GHEA Grapalat" w:cs="Arial"/>
          <w:lang w:val="hy-AM"/>
        </w:rPr>
      </w:pPr>
      <w:r w:rsidRPr="00AE29AD">
        <w:rPr>
          <w:rFonts w:ascii="GHEA Grapalat" w:hAnsi="GHEA Grapalat" w:cs="Arial"/>
          <w:lang w:val="hy-AM"/>
        </w:rPr>
        <w:t>Քաղաքաշինական գործունեություն իրականացնողները</w:t>
      </w:r>
      <w:r w:rsidR="008718C1" w:rsidRPr="00F51C48">
        <w:rPr>
          <w:rFonts w:ascii="GHEA Grapalat" w:hAnsi="GHEA Grapalat" w:cs="Arial"/>
          <w:lang w:val="hy-AM"/>
        </w:rPr>
        <w:t xml:space="preserve"> </w:t>
      </w:r>
      <w:r w:rsidR="00CD2239" w:rsidRPr="00F51C48">
        <w:rPr>
          <w:rFonts w:ascii="GHEA Grapalat" w:hAnsi="GHEA Grapalat" w:cs="Arial"/>
          <w:lang w:val="hy-AM"/>
        </w:rPr>
        <w:t>(</w:t>
      </w:r>
      <w:r w:rsidR="0058592D" w:rsidRPr="00F51C48">
        <w:rPr>
          <w:rFonts w:ascii="GHEA Grapalat" w:hAnsi="GHEA Grapalat" w:cs="Arial"/>
          <w:lang w:val="hy-AM"/>
        </w:rPr>
        <w:t>կառուցապատո</w:t>
      </w:r>
      <w:r w:rsidR="0042165C" w:rsidRPr="00F51C48">
        <w:rPr>
          <w:rFonts w:ascii="GHEA Grapalat" w:hAnsi="GHEA Grapalat" w:cs="Arial"/>
          <w:lang w:val="hy-AM"/>
        </w:rPr>
        <w:t>ղ</w:t>
      </w:r>
      <w:r w:rsidR="0058592D" w:rsidRPr="00F51C48">
        <w:rPr>
          <w:rFonts w:ascii="GHEA Grapalat" w:hAnsi="GHEA Grapalat" w:cs="Arial"/>
          <w:lang w:val="hy-AM"/>
        </w:rPr>
        <w:t>ները</w:t>
      </w:r>
      <w:r w:rsidR="0042165C" w:rsidRPr="00F51C48">
        <w:rPr>
          <w:rFonts w:ascii="GHEA Grapalat" w:hAnsi="GHEA Grapalat" w:cs="Arial"/>
          <w:lang w:val="hy-AM"/>
        </w:rPr>
        <w:t>,</w:t>
      </w:r>
      <w:r w:rsidR="008718C1" w:rsidRPr="00F51C48">
        <w:rPr>
          <w:rFonts w:ascii="GHEA Grapalat" w:hAnsi="GHEA Grapalat" w:cs="Arial"/>
          <w:lang w:val="hy-AM"/>
        </w:rPr>
        <w:t xml:space="preserve"> նախագծողները, կապալառուները, շինարարական նյութեր և կոնստրուկցիաներ արտադրողները և մատակարարները, շինարարական տեխնիկա և սարքավորումներ արտադրողները</w:t>
      </w:r>
      <w:r w:rsidR="00CD2239" w:rsidRPr="00F51C48">
        <w:rPr>
          <w:rFonts w:ascii="GHEA Grapalat" w:hAnsi="GHEA Grapalat" w:cs="Arial"/>
          <w:lang w:val="hy-AM"/>
        </w:rPr>
        <w:t xml:space="preserve">) </w:t>
      </w:r>
      <w:r w:rsidR="00712AED" w:rsidRPr="00AE29AD">
        <w:rPr>
          <w:rFonts w:ascii="GHEA Grapalat" w:hAnsi="GHEA Grapalat" w:cs="Arial"/>
          <w:lang w:val="hy-AM"/>
        </w:rPr>
        <w:t>օրենսդրության պահանջների խախտման համար</w:t>
      </w:r>
      <w:r w:rsidR="008718C1" w:rsidRPr="00F51C48">
        <w:rPr>
          <w:rFonts w:ascii="GHEA Grapalat" w:hAnsi="GHEA Grapalat" w:cs="Arial"/>
          <w:lang w:val="hy-AM"/>
        </w:rPr>
        <w:t xml:space="preserve"> կրում են պատասխանատվություն</w:t>
      </w:r>
      <w:r w:rsidR="00712AED" w:rsidRPr="00AE29AD">
        <w:rPr>
          <w:rFonts w:ascii="GHEA Grapalat" w:hAnsi="GHEA Grapalat" w:cs="Arial"/>
          <w:lang w:val="hy-AM"/>
        </w:rPr>
        <w:t>:</w:t>
      </w:r>
      <w:r w:rsidR="008718C1" w:rsidRPr="00F51C48">
        <w:rPr>
          <w:rFonts w:ascii="GHEA Grapalat" w:hAnsi="GHEA Grapalat" w:cs="Arial"/>
          <w:lang w:val="hy-AM"/>
        </w:rPr>
        <w:t xml:space="preserve"> </w:t>
      </w:r>
    </w:p>
    <w:p w14:paraId="5B972CA1" w14:textId="45C35CF3" w:rsidR="000A108A" w:rsidRPr="003D1845" w:rsidRDefault="00416A05" w:rsidP="00126AF6">
      <w:pPr>
        <w:pStyle w:val="ListParagraph"/>
        <w:numPr>
          <w:ilvl w:val="0"/>
          <w:numId w:val="92"/>
        </w:numPr>
        <w:spacing w:line="276" w:lineRule="auto"/>
        <w:ind w:left="0" w:firstLine="720"/>
        <w:jc w:val="both"/>
        <w:rPr>
          <w:rFonts w:ascii="GHEA Grapalat" w:hAnsi="GHEA Grapalat" w:cs="Arial"/>
          <w:lang w:val="hy-AM"/>
        </w:rPr>
      </w:pPr>
      <w:r w:rsidRPr="003D1845">
        <w:rPr>
          <w:rFonts w:ascii="GHEA Grapalat" w:hAnsi="GHEA Grapalat" w:cs="Arial"/>
          <w:lang w:val="hy-AM"/>
        </w:rPr>
        <w:t>Մեքենաների, ձեռքի էլեկտրական և օդաճնշ</w:t>
      </w:r>
      <w:r w:rsidR="0058592D" w:rsidRPr="003D1845">
        <w:rPr>
          <w:rFonts w:ascii="GHEA Grapalat" w:hAnsi="GHEA Grapalat" w:cs="Arial"/>
          <w:lang w:val="hy-AM"/>
        </w:rPr>
        <w:t>ական</w:t>
      </w:r>
      <w:r w:rsidR="00383D32" w:rsidRPr="003D1845">
        <w:rPr>
          <w:rFonts w:ascii="GHEA Grapalat" w:hAnsi="GHEA Grapalat" w:cs="Arial"/>
          <w:lang w:val="hy-AM"/>
        </w:rPr>
        <w:t xml:space="preserve"> տեխնիկական միջոցների</w:t>
      </w:r>
      <w:r w:rsidRPr="003D1845">
        <w:rPr>
          <w:rFonts w:ascii="GHEA Grapalat" w:hAnsi="GHEA Grapalat" w:cs="Arial"/>
          <w:lang w:val="hy-AM"/>
        </w:rPr>
        <w:t xml:space="preserve">, տեխնոլոգիական </w:t>
      </w:r>
      <w:r w:rsidR="00383D32" w:rsidRPr="003D1845">
        <w:rPr>
          <w:rFonts w:ascii="GHEA Grapalat" w:hAnsi="GHEA Grapalat" w:cs="Arial"/>
          <w:lang w:val="hy-AM"/>
        </w:rPr>
        <w:t>սարքավորումների</w:t>
      </w:r>
      <w:r w:rsidRPr="003D1845">
        <w:rPr>
          <w:rFonts w:ascii="GHEA Grapalat" w:hAnsi="GHEA Grapalat" w:cs="Arial"/>
          <w:lang w:val="hy-AM"/>
        </w:rPr>
        <w:t xml:space="preserve"> </w:t>
      </w:r>
      <w:r w:rsidR="00031CEF" w:rsidRPr="003D1845">
        <w:rPr>
          <w:rFonts w:ascii="GHEA Grapalat" w:hAnsi="GHEA Grapalat" w:cs="Arial"/>
          <w:lang w:val="hy-AM"/>
        </w:rPr>
        <w:t xml:space="preserve">անվտանգ </w:t>
      </w:r>
      <w:r w:rsidRPr="003D1845">
        <w:rPr>
          <w:rFonts w:ascii="GHEA Grapalat" w:hAnsi="GHEA Grapalat" w:cs="Arial"/>
          <w:lang w:val="hy-AM"/>
        </w:rPr>
        <w:t xml:space="preserve">շահագործման </w:t>
      </w:r>
      <w:r w:rsidR="00031CEF" w:rsidRPr="003D1845">
        <w:rPr>
          <w:rFonts w:ascii="GHEA Grapalat" w:hAnsi="GHEA Grapalat" w:cs="Arial"/>
          <w:lang w:val="hy-AM"/>
        </w:rPr>
        <w:t>նկատմամբ պարտադիր մշտական հսկողություն</w:t>
      </w:r>
      <w:r w:rsidR="007C5C18" w:rsidRPr="00074DFA">
        <w:rPr>
          <w:rFonts w:ascii="GHEA Grapalat" w:hAnsi="GHEA Grapalat" w:cs="Arial"/>
          <w:lang w:val="hy-AM"/>
        </w:rPr>
        <w:t>ն</w:t>
      </w:r>
      <w:r w:rsidR="004B1F88">
        <w:rPr>
          <w:rFonts w:ascii="GHEA Grapalat" w:hAnsi="GHEA Grapalat" w:cs="Arial"/>
          <w:lang w:val="hy-AM"/>
        </w:rPr>
        <w:t xml:space="preserve"> իրականացնում է գործատուն</w:t>
      </w:r>
      <w:r w:rsidR="00862F29" w:rsidRPr="00AE29AD">
        <w:rPr>
          <w:rFonts w:ascii="GHEA Grapalat" w:hAnsi="GHEA Grapalat" w:cs="Arial"/>
          <w:lang w:val="hy-AM"/>
        </w:rPr>
        <w:t>,</w:t>
      </w:r>
      <w:r w:rsidR="004B1F88">
        <w:rPr>
          <w:rFonts w:ascii="GHEA Grapalat" w:hAnsi="GHEA Grapalat" w:cs="Arial"/>
          <w:lang w:val="hy-AM"/>
        </w:rPr>
        <w:t xml:space="preserve"> </w:t>
      </w:r>
      <w:r w:rsidR="00031CEF" w:rsidRPr="003D1845">
        <w:rPr>
          <w:rFonts w:ascii="GHEA Grapalat" w:hAnsi="GHEA Grapalat" w:cs="Arial"/>
          <w:lang w:val="hy-AM"/>
        </w:rPr>
        <w:t xml:space="preserve"> եթե այդ սարքավորումների օգտագործման (շահագործման) պայմանագրով այլ բան նախատեսված չէ</w:t>
      </w:r>
      <w:r w:rsidR="00862F29" w:rsidRPr="00AE29AD">
        <w:rPr>
          <w:rFonts w:ascii="GHEA Grapalat" w:hAnsi="GHEA Grapalat" w:cs="Arial"/>
          <w:lang w:val="hy-AM"/>
        </w:rPr>
        <w:t xml:space="preserve"> </w:t>
      </w:r>
      <w:r w:rsidR="00862F29">
        <w:rPr>
          <w:rFonts w:ascii="GHEA Grapalat" w:hAnsi="GHEA Grapalat" w:cs="Arial"/>
          <w:lang w:val="hy-AM"/>
        </w:rPr>
        <w:t>(Հ</w:t>
      </w:r>
      <w:r w:rsidR="00862F29" w:rsidRPr="00AE29AD">
        <w:rPr>
          <w:rFonts w:ascii="GHEA Grapalat" w:hAnsi="GHEA Grapalat" w:cs="Arial"/>
          <w:lang w:val="hy-AM"/>
        </w:rPr>
        <w:t>Հ աշխատանքային օրենսգրքի</w:t>
      </w:r>
      <w:r w:rsidR="00862F29" w:rsidRPr="003D1845">
        <w:rPr>
          <w:rFonts w:ascii="GHEA Grapalat" w:hAnsi="GHEA Grapalat" w:cs="Arial"/>
          <w:lang w:val="hy-AM"/>
        </w:rPr>
        <w:t xml:space="preserve"> 246</w:t>
      </w:r>
      <w:r w:rsidR="00862F29" w:rsidRPr="00AE29AD">
        <w:rPr>
          <w:rFonts w:ascii="GHEA Grapalat" w:hAnsi="GHEA Grapalat" w:cs="Arial"/>
          <w:lang w:val="hy-AM"/>
        </w:rPr>
        <w:t>-րդ հ</w:t>
      </w:r>
      <w:r w:rsidR="00862F29" w:rsidRPr="003D1845">
        <w:rPr>
          <w:rFonts w:ascii="GHEA Grapalat" w:hAnsi="GHEA Grapalat" w:cs="Arial"/>
          <w:lang w:val="hy-AM"/>
        </w:rPr>
        <w:t>ոդված</w:t>
      </w:r>
      <w:r w:rsidR="00862F29">
        <w:rPr>
          <w:rFonts w:ascii="GHEA Grapalat" w:hAnsi="GHEA Grapalat" w:cs="Arial"/>
          <w:lang w:val="hy-AM"/>
        </w:rPr>
        <w:t>)</w:t>
      </w:r>
      <w:r w:rsidR="00031CEF" w:rsidRPr="003D1845">
        <w:rPr>
          <w:rFonts w:ascii="GHEA Grapalat" w:hAnsi="GHEA Grapalat" w:cs="Arial"/>
          <w:lang w:val="hy-AM"/>
        </w:rPr>
        <w:t xml:space="preserve">։ </w:t>
      </w:r>
      <w:r w:rsidR="00B73C08" w:rsidRPr="003D1845">
        <w:rPr>
          <w:rFonts w:ascii="GHEA Grapalat" w:hAnsi="GHEA Grapalat" w:cs="Arial"/>
          <w:lang w:val="hy-AM"/>
        </w:rPr>
        <w:t>Աշխատանքի ս</w:t>
      </w:r>
      <w:r w:rsidR="00031CEF" w:rsidRPr="003D1845">
        <w:rPr>
          <w:rFonts w:ascii="GHEA Grapalat" w:hAnsi="GHEA Grapalat" w:cs="Arial"/>
          <w:lang w:val="hy-AM"/>
        </w:rPr>
        <w:t xml:space="preserve">արքին և անվտանգ միջոցներով աշխատողների ապահովումը հանդիսանում է գործատուի պարտականությունը։  </w:t>
      </w:r>
      <w:r w:rsidRPr="003D1845">
        <w:rPr>
          <w:rFonts w:ascii="GHEA Grapalat" w:hAnsi="GHEA Grapalat" w:cs="Arial"/>
          <w:lang w:val="hy-AM"/>
        </w:rPr>
        <w:t xml:space="preserve"> </w:t>
      </w:r>
    </w:p>
    <w:p w14:paraId="10BC8378" w14:textId="1DAC03C6" w:rsidR="00FC2380" w:rsidRPr="003D1845" w:rsidRDefault="00474D23"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 </w:t>
      </w:r>
      <w:r w:rsidR="00625520" w:rsidRPr="003D1845">
        <w:rPr>
          <w:rFonts w:ascii="GHEA Grapalat" w:hAnsi="GHEA Grapalat" w:cs="Arial"/>
          <w:lang w:val="hy-AM"/>
        </w:rPr>
        <w:t>Գլխավոր կապալառուն կամ</w:t>
      </w:r>
      <w:r w:rsidR="000C7628" w:rsidRPr="003D1845">
        <w:rPr>
          <w:rFonts w:ascii="GHEA Grapalat" w:hAnsi="GHEA Grapalat" w:cs="Arial"/>
          <w:lang w:val="hy-AM"/>
        </w:rPr>
        <w:t xml:space="preserve"> </w:t>
      </w:r>
      <w:r w:rsidR="00625520" w:rsidRPr="003D1845">
        <w:rPr>
          <w:rFonts w:ascii="GHEA Grapalat" w:hAnsi="GHEA Grapalat" w:cs="Arial"/>
          <w:lang w:val="hy-AM"/>
        </w:rPr>
        <w:t>վարձատուն շինհրապարակում ենթակապալառուներ կամ վարձա</w:t>
      </w:r>
      <w:r w:rsidR="007F5850" w:rsidRPr="003D1845">
        <w:rPr>
          <w:rFonts w:ascii="GHEA Grapalat" w:hAnsi="GHEA Grapalat" w:cs="Arial"/>
          <w:lang w:val="hy-AM"/>
        </w:rPr>
        <w:t>կալներ ներգրավելիս</w:t>
      </w:r>
      <w:r w:rsidR="00E94948" w:rsidRPr="003D1845">
        <w:rPr>
          <w:rFonts w:ascii="GHEA Grapalat" w:hAnsi="GHEA Grapalat" w:cs="Arial"/>
          <w:lang w:val="hy-AM"/>
        </w:rPr>
        <w:t xml:space="preserve"> </w:t>
      </w:r>
      <w:r w:rsidR="00625520" w:rsidRPr="003D1845">
        <w:rPr>
          <w:rFonts w:ascii="GHEA Grapalat" w:hAnsi="GHEA Grapalat" w:cs="Arial"/>
          <w:lang w:val="hy-AM"/>
        </w:rPr>
        <w:t>պարտավոր է</w:t>
      </w:r>
      <w:r w:rsidR="000A108A" w:rsidRPr="003D1845">
        <w:rPr>
          <w:rFonts w:ascii="GHEA Grapalat" w:hAnsi="GHEA Grapalat" w:cs="Arial"/>
          <w:lang w:val="hy-AM"/>
        </w:rPr>
        <w:t>՝</w:t>
      </w:r>
      <w:r w:rsidR="00625520" w:rsidRPr="003D1845">
        <w:rPr>
          <w:rFonts w:ascii="GHEA Grapalat" w:hAnsi="GHEA Grapalat" w:cs="Arial"/>
          <w:lang w:val="hy-AM"/>
        </w:rPr>
        <w:t xml:space="preserve"> </w:t>
      </w:r>
    </w:p>
    <w:p w14:paraId="571DC587" w14:textId="493EE025" w:rsidR="00CD2239" w:rsidRPr="003D1845" w:rsidRDefault="007F5850" w:rsidP="00B32E5C">
      <w:pPr>
        <w:pStyle w:val="ListParagraph"/>
        <w:numPr>
          <w:ilvl w:val="0"/>
          <w:numId w:val="5"/>
        </w:numPr>
        <w:tabs>
          <w:tab w:val="left" w:pos="720"/>
        </w:tabs>
        <w:spacing w:line="276" w:lineRule="auto"/>
        <w:ind w:left="0" w:firstLine="720"/>
        <w:jc w:val="both"/>
        <w:rPr>
          <w:rFonts w:ascii="GHEA Grapalat" w:hAnsi="GHEA Grapalat" w:cs="Arial"/>
          <w:lang w:val="hy-AM"/>
        </w:rPr>
      </w:pPr>
      <w:r w:rsidRPr="003D1845">
        <w:rPr>
          <w:rFonts w:ascii="GHEA Grapalat" w:hAnsi="GHEA Grapalat" w:cs="Arial"/>
          <w:lang w:val="hy-AM"/>
        </w:rPr>
        <w:t>նրանց հետ համատեղ մշակել պարտադիր</w:t>
      </w:r>
      <w:r w:rsidR="005F7169" w:rsidRPr="003D1845">
        <w:rPr>
          <w:rFonts w:ascii="GHEA Grapalat" w:hAnsi="GHEA Grapalat" w:cs="Arial"/>
          <w:lang w:val="hy-AM"/>
        </w:rPr>
        <w:t xml:space="preserve"> հանդիսացող՝</w:t>
      </w:r>
      <w:r w:rsidRPr="003D1845">
        <w:rPr>
          <w:rFonts w:ascii="GHEA Grapalat" w:hAnsi="GHEA Grapalat" w:cs="Arial"/>
          <w:lang w:val="hy-AM"/>
        </w:rPr>
        <w:t xml:space="preserve"> </w:t>
      </w:r>
      <w:r w:rsidR="005F7169" w:rsidRPr="003D1845">
        <w:rPr>
          <w:rFonts w:ascii="GHEA Grapalat" w:hAnsi="GHEA Grapalat" w:cs="Arial"/>
          <w:lang w:val="hy-AM"/>
        </w:rPr>
        <w:t xml:space="preserve">աշխատանքի </w:t>
      </w:r>
      <w:r w:rsidRPr="003D1845">
        <w:rPr>
          <w:rFonts w:ascii="GHEA Grapalat" w:hAnsi="GHEA Grapalat" w:cs="Arial"/>
          <w:lang w:val="hy-AM"/>
        </w:rPr>
        <w:t>անվտանգ պայմաններ ապահովող միջոցառումներ,</w:t>
      </w:r>
    </w:p>
    <w:p w14:paraId="2C2FB8FE" w14:textId="6651A72E" w:rsidR="00CD2239" w:rsidRPr="003D1845" w:rsidRDefault="00F26C6C" w:rsidP="00B32E5C">
      <w:pPr>
        <w:pStyle w:val="ListParagraph"/>
        <w:numPr>
          <w:ilvl w:val="0"/>
          <w:numId w:val="5"/>
        </w:numPr>
        <w:tabs>
          <w:tab w:val="left" w:pos="720"/>
        </w:tabs>
        <w:spacing w:line="276" w:lineRule="auto"/>
        <w:ind w:left="0" w:firstLine="720"/>
        <w:jc w:val="both"/>
        <w:rPr>
          <w:rFonts w:ascii="GHEA Grapalat" w:hAnsi="GHEA Grapalat" w:cs="Arial"/>
          <w:lang w:val="hy-AM"/>
        </w:rPr>
      </w:pPr>
      <w:r w:rsidRPr="003D1845">
        <w:rPr>
          <w:rFonts w:ascii="GHEA Grapalat" w:hAnsi="GHEA Grapalat" w:cs="Arial"/>
          <w:lang w:val="hy-AM"/>
        </w:rPr>
        <w:t>ապահովել ծրագրված միջոցառումների կատարումը և ենթակապալառուների ու վարձակալների</w:t>
      </w:r>
      <w:r w:rsidR="000B5BA5" w:rsidRPr="003D1845">
        <w:rPr>
          <w:rFonts w:ascii="GHEA Grapalat" w:hAnsi="GHEA Grapalat" w:cs="Arial"/>
          <w:lang w:val="hy-AM"/>
        </w:rPr>
        <w:t>՝</w:t>
      </w:r>
      <w:r w:rsidRPr="003D1845">
        <w:rPr>
          <w:rFonts w:ascii="GHEA Grapalat" w:hAnsi="GHEA Grapalat" w:cs="Arial"/>
          <w:lang w:val="hy-AM"/>
        </w:rPr>
        <w:t xml:space="preserve"> </w:t>
      </w:r>
      <w:r w:rsidR="000B5BA5" w:rsidRPr="003D1845">
        <w:rPr>
          <w:rFonts w:ascii="GHEA Grapalat" w:hAnsi="GHEA Grapalat" w:cs="Arial"/>
          <w:lang w:val="hy-AM"/>
        </w:rPr>
        <w:t xml:space="preserve">աշխատանքի անվտանգության միջոցառումների կատարման գծով </w:t>
      </w:r>
      <w:r w:rsidRPr="003D1845">
        <w:rPr>
          <w:rFonts w:ascii="GHEA Grapalat" w:hAnsi="GHEA Grapalat" w:cs="Arial"/>
          <w:lang w:val="hy-AM"/>
        </w:rPr>
        <w:t>գործողությունների</w:t>
      </w:r>
      <w:r w:rsidR="00B115F0" w:rsidRPr="003D1845">
        <w:rPr>
          <w:rFonts w:ascii="GHEA Grapalat" w:hAnsi="GHEA Grapalat" w:cs="Arial"/>
          <w:lang w:val="hy-AM"/>
        </w:rPr>
        <w:t xml:space="preserve"> համակարգումն</w:t>
      </w:r>
      <w:r w:rsidRPr="003D1845">
        <w:rPr>
          <w:rFonts w:ascii="GHEA Grapalat" w:hAnsi="GHEA Grapalat" w:cs="Arial"/>
          <w:lang w:val="hy-AM"/>
        </w:rPr>
        <w:t xml:space="preserve"> ամրագրված </w:t>
      </w:r>
      <w:r w:rsidR="008D35B9" w:rsidRPr="003D1845">
        <w:rPr>
          <w:rFonts w:ascii="GHEA Grapalat" w:hAnsi="GHEA Grapalat" w:cs="Arial"/>
          <w:lang w:val="hy-AM"/>
        </w:rPr>
        <w:t>աշխատանքային տեղամասերում</w:t>
      </w:r>
      <w:r w:rsidRPr="003D1845">
        <w:rPr>
          <w:rFonts w:ascii="GHEA Grapalat" w:hAnsi="GHEA Grapalat" w:cs="Arial"/>
          <w:lang w:val="hy-AM"/>
        </w:rPr>
        <w:t>։</w:t>
      </w:r>
    </w:p>
    <w:p w14:paraId="3A771F70" w14:textId="2E2AE362" w:rsidR="00CD2239" w:rsidRPr="003D1845" w:rsidRDefault="00F26C6C"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Շինարարա</w:t>
      </w:r>
      <w:r w:rsidR="00FD4DAF" w:rsidRPr="003D1845">
        <w:rPr>
          <w:rFonts w:ascii="GHEA Grapalat" w:hAnsi="GHEA Grapalat" w:cs="Arial"/>
          <w:lang w:val="hy-AM"/>
        </w:rPr>
        <w:t>կան հրապարակում</w:t>
      </w:r>
      <w:r w:rsidR="00463EDC" w:rsidRPr="003D1845">
        <w:rPr>
          <w:rFonts w:ascii="GHEA Grapalat" w:hAnsi="GHEA Grapalat" w:cs="Arial"/>
          <w:lang w:val="hy-AM"/>
        </w:rPr>
        <w:t xml:space="preserve"> և</w:t>
      </w:r>
      <w:r w:rsidR="00FD4DAF" w:rsidRPr="003D1845">
        <w:rPr>
          <w:rFonts w:ascii="GHEA Grapalat" w:hAnsi="GHEA Grapalat" w:cs="Arial"/>
          <w:lang w:val="hy-AM"/>
        </w:rPr>
        <w:t xml:space="preserve"> ենթակապալ</w:t>
      </w:r>
      <w:r w:rsidR="009110F2">
        <w:rPr>
          <w:rFonts w:ascii="GHEA Grapalat" w:hAnsi="GHEA Grapalat" w:cs="Arial"/>
          <w:lang w:val="hy-AM"/>
        </w:rPr>
        <w:t>ա</w:t>
      </w:r>
      <w:r w:rsidR="00FD4DAF" w:rsidRPr="003D1845">
        <w:rPr>
          <w:rFonts w:ascii="GHEA Grapalat" w:hAnsi="GHEA Grapalat" w:cs="Arial"/>
          <w:lang w:val="hy-AM"/>
        </w:rPr>
        <w:t xml:space="preserve">ռուների ներգրավմամբ </w:t>
      </w:r>
      <w:r w:rsidR="008D35B9" w:rsidRPr="003D1845">
        <w:rPr>
          <w:rFonts w:ascii="GHEA Grapalat" w:hAnsi="GHEA Grapalat" w:cs="Arial"/>
          <w:lang w:val="hy-AM"/>
        </w:rPr>
        <w:t>աշխատանքային տեղա</w:t>
      </w:r>
      <w:r w:rsidR="00FD4DAF" w:rsidRPr="003D1845">
        <w:rPr>
          <w:rFonts w:ascii="GHEA Grapalat" w:hAnsi="GHEA Grapalat" w:cs="Arial"/>
          <w:lang w:val="hy-AM"/>
        </w:rPr>
        <w:t xml:space="preserve">մասերում աշխատանքների կատարման դեպքում </w:t>
      </w:r>
      <w:r w:rsidR="00CD2239" w:rsidRPr="003D1845">
        <w:rPr>
          <w:rFonts w:ascii="GHEA Grapalat" w:hAnsi="GHEA Grapalat" w:cs="Arial"/>
          <w:lang w:val="hy-AM"/>
        </w:rPr>
        <w:t>(</w:t>
      </w:r>
      <w:r w:rsidR="00FD4DAF" w:rsidRPr="003D1845">
        <w:rPr>
          <w:rFonts w:ascii="GHEA Grapalat" w:hAnsi="GHEA Grapalat" w:cs="Arial"/>
          <w:lang w:val="hy-AM"/>
        </w:rPr>
        <w:t>ներառյալ անհատական աշխատանքային գործունեությամբ զբաղված քաղաքացիների</w:t>
      </w:r>
      <w:r w:rsidR="00CD2239" w:rsidRPr="003D1845">
        <w:rPr>
          <w:rFonts w:ascii="GHEA Grapalat" w:hAnsi="GHEA Grapalat" w:cs="Arial"/>
          <w:lang w:val="hy-AM"/>
        </w:rPr>
        <w:t xml:space="preserve">) </w:t>
      </w:r>
      <w:r w:rsidR="00FD4DAF" w:rsidRPr="003D1845">
        <w:rPr>
          <w:rFonts w:ascii="GHEA Grapalat" w:hAnsi="GHEA Grapalat" w:cs="Arial"/>
          <w:lang w:val="hy-AM"/>
        </w:rPr>
        <w:lastRenderedPageBreak/>
        <w:t>շինարարություն իրականացնող</w:t>
      </w:r>
      <w:r w:rsidR="00FC2380" w:rsidRPr="003D1845">
        <w:rPr>
          <w:rFonts w:ascii="GHEA Grapalat" w:hAnsi="GHEA Grapalat" w:cs="Arial"/>
          <w:lang w:val="hy-AM"/>
        </w:rPr>
        <w:t>ը</w:t>
      </w:r>
      <w:r w:rsidR="00FD4DAF" w:rsidRPr="003D1845">
        <w:rPr>
          <w:rFonts w:ascii="GHEA Grapalat" w:hAnsi="GHEA Grapalat" w:cs="Arial"/>
          <w:lang w:val="hy-AM"/>
        </w:rPr>
        <w:t xml:space="preserve"> պարտավոր է ներգրավված </w:t>
      </w:r>
      <w:r w:rsidR="00FC2380" w:rsidRPr="003D1845">
        <w:rPr>
          <w:rFonts w:ascii="GHEA Grapalat" w:hAnsi="GHEA Grapalat" w:cs="Arial"/>
          <w:lang w:val="hy-AM"/>
        </w:rPr>
        <w:t xml:space="preserve">ենթակապալառուների </w:t>
      </w:r>
      <w:r w:rsidR="00FD4DAF" w:rsidRPr="003D1845">
        <w:rPr>
          <w:rFonts w:ascii="GHEA Grapalat" w:hAnsi="GHEA Grapalat" w:cs="Arial"/>
          <w:lang w:val="hy-AM"/>
        </w:rPr>
        <w:t>հետ համատեղ մշակել շինարարությանը մասնակցող բոլոր կազմակերպությունների և ա</w:t>
      </w:r>
      <w:r w:rsidR="00E43C65" w:rsidRPr="003D1845">
        <w:rPr>
          <w:rFonts w:ascii="GHEA Grapalat" w:hAnsi="GHEA Grapalat" w:cs="Arial"/>
          <w:lang w:val="hy-AM"/>
        </w:rPr>
        <w:t>նձանց համար պարտադիր հանդիսացող</w:t>
      </w:r>
      <w:r w:rsidR="00FD4DAF" w:rsidRPr="003D1845">
        <w:rPr>
          <w:rFonts w:ascii="GHEA Grapalat" w:hAnsi="GHEA Grapalat" w:cs="Arial"/>
          <w:lang w:val="hy-AM"/>
        </w:rPr>
        <w:t xml:space="preserve"> </w:t>
      </w:r>
      <w:r w:rsidR="00E94948" w:rsidRPr="003D1845">
        <w:rPr>
          <w:rFonts w:ascii="GHEA Grapalat" w:hAnsi="GHEA Grapalat" w:cs="Arial"/>
          <w:lang w:val="hy-AM"/>
        </w:rPr>
        <w:t xml:space="preserve">աշխատանքի անվտանգության ապահովման </w:t>
      </w:r>
      <w:r w:rsidR="00FD4DAF" w:rsidRPr="003D1845">
        <w:rPr>
          <w:rFonts w:ascii="GHEA Grapalat" w:hAnsi="GHEA Grapalat" w:cs="Arial"/>
          <w:lang w:val="hy-AM"/>
        </w:rPr>
        <w:t>միջոցառումների պլան</w:t>
      </w:r>
      <w:r w:rsidR="00E94948" w:rsidRPr="003D1845">
        <w:rPr>
          <w:rFonts w:ascii="GHEA Grapalat" w:hAnsi="GHEA Grapalat" w:cs="Arial"/>
          <w:lang w:val="hy-AM"/>
        </w:rPr>
        <w:t>:</w:t>
      </w:r>
    </w:p>
    <w:p w14:paraId="566F314C" w14:textId="3E61F9D9" w:rsidR="000B5BA5" w:rsidRPr="003D1845" w:rsidRDefault="00D529BE"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Շինարարական աշխատանքների մեկնարկից առաջ տարածքը շահագործող կա</w:t>
      </w:r>
      <w:r w:rsidR="009110F2">
        <w:rPr>
          <w:rFonts w:ascii="GHEA Grapalat" w:hAnsi="GHEA Grapalat" w:cs="Arial"/>
          <w:lang w:val="hy-AM"/>
        </w:rPr>
        <w:t>զ</w:t>
      </w:r>
      <w:r w:rsidRPr="003D1845">
        <w:rPr>
          <w:rFonts w:ascii="GHEA Grapalat" w:hAnsi="GHEA Grapalat" w:cs="Arial"/>
          <w:lang w:val="hy-AM"/>
        </w:rPr>
        <w:t xml:space="preserve">մակերպությունը (կառուցապատողը) և գլխավոր կապալառուն (ենթակապալառուն) պարտավոր են կազմել սահմանված ձևի </w:t>
      </w:r>
      <w:r w:rsidR="00594535" w:rsidRPr="003D1845">
        <w:rPr>
          <w:rFonts w:ascii="GHEA Grapalat" w:hAnsi="GHEA Grapalat" w:cs="Arial"/>
          <w:lang w:val="hy-AM"/>
        </w:rPr>
        <w:t>կարգագիր-թույլտվություն</w:t>
      </w:r>
      <w:r w:rsidR="00303ACB" w:rsidRPr="003D1845">
        <w:rPr>
          <w:rFonts w:ascii="GHEA Grapalat" w:hAnsi="GHEA Grapalat" w:cs="Arial"/>
          <w:lang w:val="hy-AM"/>
        </w:rPr>
        <w:t xml:space="preserve"> (</w:t>
      </w:r>
      <w:r w:rsidR="00827241" w:rsidRPr="00AE29AD">
        <w:rPr>
          <w:rFonts w:ascii="GHEA Grapalat" w:hAnsi="GHEA Grapalat" w:cs="Arial"/>
          <w:lang w:val="hy-AM"/>
        </w:rPr>
        <w:t xml:space="preserve">սույն նորմերի </w:t>
      </w:r>
      <w:r w:rsidR="00F37D1D">
        <w:rPr>
          <w:rFonts w:ascii="GHEA Grapalat" w:hAnsi="GHEA Grapalat" w:cs="Arial"/>
          <w:lang w:val="hy-AM"/>
        </w:rPr>
        <w:t>գլուխ 7-ում</w:t>
      </w:r>
      <w:r w:rsidR="00303ACB" w:rsidRPr="003D1845">
        <w:rPr>
          <w:rFonts w:ascii="GHEA Grapalat" w:hAnsi="GHEA Grapalat" w:cs="Arial"/>
          <w:lang w:val="hy-AM"/>
        </w:rPr>
        <w:t>)</w:t>
      </w:r>
      <w:r w:rsidR="003A7A26" w:rsidRPr="003D1845">
        <w:rPr>
          <w:rFonts w:ascii="GHEA Grapalat" w:hAnsi="GHEA Grapalat" w:cs="Arial"/>
          <w:lang w:val="hy-AM"/>
        </w:rPr>
        <w:t xml:space="preserve">։ </w:t>
      </w:r>
    </w:p>
    <w:p w14:paraId="02C32461" w14:textId="4FBACC1A" w:rsidR="00CD2239" w:rsidRPr="003D1845" w:rsidRDefault="00D529BE"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Արտադրական անվտանգության </w:t>
      </w:r>
      <w:r w:rsidR="001456B6" w:rsidRPr="003D1845">
        <w:rPr>
          <w:rFonts w:ascii="GHEA Grapalat" w:hAnsi="GHEA Grapalat" w:cs="Arial"/>
          <w:lang w:val="hy-AM"/>
        </w:rPr>
        <w:t>ռ</w:t>
      </w:r>
      <w:r w:rsidRPr="003D1845">
        <w:rPr>
          <w:rFonts w:ascii="GHEA Grapalat" w:hAnsi="GHEA Grapalat" w:cs="Arial"/>
          <w:lang w:val="hy-AM"/>
        </w:rPr>
        <w:t>իսկի պայմաններում աշխատանքների մեկնարկից առաջ անհրաժեշտ է առանձնացնել մարդկանց համար վտանգավոր գոտիները, որոնց սահմաններում մշտապես գործում են կամ կարող են գործել կատարվող աշխատանքների բնույթով կամ այլ հանգամանքներով պայման</w:t>
      </w:r>
      <w:r w:rsidR="009110F2">
        <w:rPr>
          <w:rFonts w:ascii="GHEA Grapalat" w:hAnsi="GHEA Grapalat" w:cs="Arial"/>
          <w:lang w:val="hy-AM"/>
        </w:rPr>
        <w:t>ա</w:t>
      </w:r>
      <w:r w:rsidRPr="003D1845">
        <w:rPr>
          <w:rFonts w:ascii="GHEA Grapalat" w:hAnsi="GHEA Grapalat" w:cs="Arial"/>
          <w:lang w:val="hy-AM"/>
        </w:rPr>
        <w:t>վորված վտանգավոր գործոններ</w:t>
      </w:r>
      <w:r w:rsidR="00594F0E" w:rsidRPr="003D1845">
        <w:rPr>
          <w:rFonts w:ascii="GHEA Grapalat" w:hAnsi="GHEA Grapalat" w:cs="Arial"/>
          <w:lang w:val="hy-AM"/>
        </w:rPr>
        <w:t>։</w:t>
      </w:r>
    </w:p>
    <w:p w14:paraId="135742B5" w14:textId="6A53CE0D" w:rsidR="00594F0E" w:rsidRPr="003D1845" w:rsidRDefault="00594F0E"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3D1845">
        <w:rPr>
          <w:rFonts w:ascii="GHEA Grapalat" w:hAnsi="GHEA Grapalat" w:cs="Arial"/>
          <w:lang w:val="hy-AM"/>
        </w:rPr>
        <w:t>Մշտապես գործող վտ</w:t>
      </w:r>
      <w:r w:rsidR="002E3D0B" w:rsidRPr="003D1845">
        <w:rPr>
          <w:rFonts w:ascii="GHEA Grapalat" w:hAnsi="GHEA Grapalat" w:cs="Arial"/>
          <w:lang w:val="hy-AM"/>
        </w:rPr>
        <w:t xml:space="preserve">անգավոր արտադրական գործոնների գոտիներին են </w:t>
      </w:r>
      <w:r w:rsidRPr="003D1845">
        <w:rPr>
          <w:rFonts w:ascii="GHEA Grapalat" w:hAnsi="GHEA Grapalat" w:cs="Arial"/>
          <w:lang w:val="hy-AM"/>
        </w:rPr>
        <w:t xml:space="preserve">վերաբերում՝ </w:t>
      </w:r>
    </w:p>
    <w:p w14:paraId="15A6C657" w14:textId="64FA1853" w:rsidR="00CD2239" w:rsidRPr="003D1845" w:rsidRDefault="0083255D" w:rsidP="00B32E5C">
      <w:pPr>
        <w:pStyle w:val="ListParagraph"/>
        <w:numPr>
          <w:ilvl w:val="0"/>
          <w:numId w:val="3"/>
        </w:numPr>
        <w:tabs>
          <w:tab w:val="left" w:pos="630"/>
          <w:tab w:val="left" w:pos="81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էլեկտրակայանքների չմեկուսացված հոսանքատար մասերի մերձակայքում </w:t>
      </w:r>
      <w:r w:rsidR="003E20CD" w:rsidRPr="003D1845">
        <w:rPr>
          <w:rFonts w:ascii="GHEA Grapalat" w:hAnsi="GHEA Grapalat" w:cs="Arial"/>
          <w:lang w:val="hy-AM"/>
        </w:rPr>
        <w:t xml:space="preserve">գտնվող </w:t>
      </w:r>
      <w:r w:rsidRPr="003D1845">
        <w:rPr>
          <w:rFonts w:ascii="GHEA Grapalat" w:hAnsi="GHEA Grapalat" w:cs="Arial"/>
          <w:lang w:val="hy-AM"/>
        </w:rPr>
        <w:t>տեղամասերը,</w:t>
      </w:r>
    </w:p>
    <w:p w14:paraId="3A13C502" w14:textId="05ED7C60" w:rsidR="00CD2239" w:rsidRPr="003D1845" w:rsidRDefault="00A66EF1" w:rsidP="00B32E5C">
      <w:pPr>
        <w:pStyle w:val="ListParagraph"/>
        <w:numPr>
          <w:ilvl w:val="0"/>
          <w:numId w:val="3"/>
        </w:numPr>
        <w:tabs>
          <w:tab w:val="left" w:pos="630"/>
          <w:tab w:val="left" w:pos="81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տեղամասերի հարթակների բարձրությունների փոփոխության </w:t>
      </w:r>
      <w:r w:rsidR="0083255D" w:rsidRPr="003D1845">
        <w:rPr>
          <w:rFonts w:ascii="GHEA Grapalat" w:hAnsi="GHEA Grapalat" w:cs="Arial"/>
          <w:lang w:val="hy-AM"/>
        </w:rPr>
        <w:t xml:space="preserve">չցանկապատված </w:t>
      </w:r>
      <w:r w:rsidR="004C007E" w:rsidRPr="003D1845">
        <w:rPr>
          <w:rFonts w:ascii="GHEA Grapalat" w:hAnsi="GHEA Grapalat" w:cs="Arial"/>
          <w:lang w:val="hy-AM"/>
        </w:rPr>
        <w:t xml:space="preserve">կամ </w:t>
      </w:r>
      <w:r w:rsidRPr="003D1845">
        <w:rPr>
          <w:rFonts w:ascii="GHEA Grapalat" w:hAnsi="GHEA Grapalat" w:cs="Arial"/>
          <w:lang w:val="hy-AM"/>
        </w:rPr>
        <w:t xml:space="preserve">չնշագծված </w:t>
      </w:r>
      <w:r w:rsidR="004C007E" w:rsidRPr="003D1845">
        <w:rPr>
          <w:rFonts w:ascii="GHEA Grapalat" w:hAnsi="GHEA Grapalat" w:cs="Arial"/>
          <w:lang w:val="hy-AM"/>
        </w:rPr>
        <w:t>հատվածները</w:t>
      </w:r>
      <w:r w:rsidR="0083255D" w:rsidRPr="003D1845">
        <w:rPr>
          <w:rFonts w:ascii="GHEA Grapalat" w:hAnsi="GHEA Grapalat" w:cs="Arial"/>
          <w:lang w:val="hy-AM"/>
        </w:rPr>
        <w:t>,</w:t>
      </w:r>
    </w:p>
    <w:p w14:paraId="2379A98E" w14:textId="5594A544" w:rsidR="00CD2239" w:rsidRPr="003D1845" w:rsidRDefault="0083255D" w:rsidP="00B32E5C">
      <w:pPr>
        <w:pStyle w:val="ListParagraph"/>
        <w:numPr>
          <w:ilvl w:val="0"/>
          <w:numId w:val="3"/>
        </w:numPr>
        <w:tabs>
          <w:tab w:val="left" w:pos="630"/>
          <w:tab w:val="left" w:pos="810"/>
        </w:tabs>
        <w:spacing w:line="276" w:lineRule="auto"/>
        <w:ind w:left="0" w:firstLine="720"/>
        <w:jc w:val="both"/>
        <w:rPr>
          <w:rFonts w:ascii="GHEA Grapalat" w:hAnsi="GHEA Grapalat" w:cs="Arial"/>
          <w:lang w:val="hy-AM"/>
        </w:rPr>
      </w:pPr>
      <w:r w:rsidRPr="003D1845">
        <w:rPr>
          <w:rFonts w:ascii="GHEA Grapalat" w:hAnsi="GHEA Grapalat" w:cs="Arial"/>
          <w:lang w:val="hy-AM"/>
        </w:rPr>
        <w:t>վնասակար արտադրական գործոնների (աղմուկ, թրթռում, էլեկտրամագնիսական, ուլտրամանուշակագույն, լազերային, ռադիո</w:t>
      </w:r>
      <w:r w:rsidR="000B5BA5" w:rsidRPr="003D1845">
        <w:rPr>
          <w:rFonts w:ascii="GHEA Grapalat" w:hAnsi="GHEA Grapalat" w:cs="Arial"/>
          <w:lang w:val="hy-AM"/>
        </w:rPr>
        <w:t>ա</w:t>
      </w:r>
      <w:r w:rsidRPr="003D1845">
        <w:rPr>
          <w:rFonts w:ascii="GHEA Grapalat" w:hAnsi="GHEA Grapalat" w:cs="Arial"/>
          <w:lang w:val="hy-AM"/>
        </w:rPr>
        <w:t>կտիվ ճառագայթում</w:t>
      </w:r>
      <w:r w:rsidR="001C3F07" w:rsidRPr="003D1845">
        <w:rPr>
          <w:rFonts w:ascii="GHEA Grapalat" w:hAnsi="GHEA Grapalat" w:cs="Arial"/>
          <w:lang w:val="hy-AM"/>
        </w:rPr>
        <w:t xml:space="preserve"> և այլն</w:t>
      </w:r>
      <w:r w:rsidR="002E3D0B" w:rsidRPr="003D1845">
        <w:rPr>
          <w:rFonts w:ascii="GHEA Grapalat" w:hAnsi="GHEA Grapalat" w:cs="Arial"/>
          <w:lang w:val="hy-AM"/>
        </w:rPr>
        <w:t>)</w:t>
      </w:r>
      <w:r w:rsidRPr="003D1845">
        <w:rPr>
          <w:rFonts w:ascii="GHEA Grapalat" w:hAnsi="GHEA Grapalat" w:cs="Arial"/>
          <w:lang w:val="hy-AM"/>
        </w:rPr>
        <w:t xml:space="preserve"> սահմանային թույլատրելի մակարդակների </w:t>
      </w:r>
      <w:r w:rsidR="002E3D0B" w:rsidRPr="003D1845">
        <w:rPr>
          <w:rFonts w:ascii="GHEA Grapalat" w:hAnsi="GHEA Grapalat" w:cs="Arial"/>
          <w:lang w:val="hy-AM"/>
        </w:rPr>
        <w:t>հնարավոր գերազանցման տեղամասերը։</w:t>
      </w:r>
    </w:p>
    <w:p w14:paraId="0D6A7F89" w14:textId="6D60D5F4" w:rsidR="002E3D0B" w:rsidRPr="009949A5" w:rsidRDefault="000C7628" w:rsidP="00126AF6">
      <w:pPr>
        <w:pStyle w:val="ListParagraph"/>
        <w:numPr>
          <w:ilvl w:val="0"/>
          <w:numId w:val="95"/>
        </w:numPr>
        <w:tabs>
          <w:tab w:val="left" w:pos="630"/>
        </w:tabs>
        <w:spacing w:line="276" w:lineRule="auto"/>
        <w:ind w:left="0" w:firstLine="720"/>
        <w:jc w:val="both"/>
        <w:rPr>
          <w:rFonts w:ascii="GHEA Grapalat" w:hAnsi="GHEA Grapalat" w:cs="Arial"/>
          <w:lang w:val="hy-AM"/>
        </w:rPr>
      </w:pPr>
      <w:r w:rsidRPr="009949A5">
        <w:rPr>
          <w:rFonts w:ascii="GHEA Grapalat" w:hAnsi="GHEA Grapalat" w:cs="Arial"/>
          <w:lang w:val="hy-AM"/>
        </w:rPr>
        <w:t xml:space="preserve"> </w:t>
      </w:r>
      <w:r w:rsidR="002E3D0B" w:rsidRPr="009949A5">
        <w:rPr>
          <w:rFonts w:ascii="GHEA Grapalat" w:hAnsi="GHEA Grapalat" w:cs="Arial"/>
          <w:lang w:val="hy-AM"/>
        </w:rPr>
        <w:t>Պ</w:t>
      </w:r>
      <w:r w:rsidR="006B3255" w:rsidRPr="009949A5">
        <w:rPr>
          <w:rFonts w:ascii="GHEA Grapalat" w:hAnsi="GHEA Grapalat" w:cs="Arial"/>
          <w:lang w:val="hy-AM"/>
        </w:rPr>
        <w:t>ո</w:t>
      </w:r>
      <w:r w:rsidR="002E3D0B" w:rsidRPr="009949A5">
        <w:rPr>
          <w:rFonts w:ascii="GHEA Grapalat" w:hAnsi="GHEA Grapalat" w:cs="Arial"/>
          <w:lang w:val="hy-AM"/>
        </w:rPr>
        <w:t xml:space="preserve">տենցիալ գործող վտանգավոր արտադրական գործոնների գոտիներին են </w:t>
      </w:r>
      <w:r w:rsidR="00C34E3F" w:rsidRPr="009949A5">
        <w:rPr>
          <w:rFonts w:ascii="GHEA Grapalat" w:hAnsi="GHEA Grapalat" w:cs="Arial"/>
          <w:lang w:val="hy-AM"/>
        </w:rPr>
        <w:t>վ</w:t>
      </w:r>
      <w:r w:rsidR="002E3D0B" w:rsidRPr="009949A5">
        <w:rPr>
          <w:rFonts w:ascii="GHEA Grapalat" w:hAnsi="GHEA Grapalat" w:cs="Arial"/>
          <w:lang w:val="hy-AM"/>
        </w:rPr>
        <w:t>երաբերում՝</w:t>
      </w:r>
    </w:p>
    <w:p w14:paraId="49AB612B" w14:textId="2556F3F7" w:rsidR="00CD2239" w:rsidRPr="003D1845" w:rsidRDefault="002E3D0B"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կա</w:t>
      </w:r>
      <w:r w:rsidR="009110F2">
        <w:rPr>
          <w:rFonts w:ascii="GHEA Grapalat" w:hAnsi="GHEA Grapalat" w:cs="Arial"/>
          <w:lang w:val="hy-AM"/>
        </w:rPr>
        <w:t>ռ</w:t>
      </w:r>
      <w:r w:rsidRPr="003D1845">
        <w:rPr>
          <w:rFonts w:ascii="GHEA Grapalat" w:hAnsi="GHEA Grapalat" w:cs="Arial"/>
          <w:lang w:val="hy-AM"/>
        </w:rPr>
        <w:t>ուցվող շենքի (</w:t>
      </w:r>
      <w:r w:rsidR="003E20CD" w:rsidRPr="003D1845">
        <w:rPr>
          <w:rFonts w:ascii="GHEA Grapalat" w:hAnsi="GHEA Grapalat" w:cs="Arial"/>
          <w:lang w:val="hy-AM"/>
        </w:rPr>
        <w:t>շինության</w:t>
      </w:r>
      <w:r w:rsidRPr="003D1845">
        <w:rPr>
          <w:rFonts w:ascii="GHEA Grapalat" w:hAnsi="GHEA Grapalat" w:cs="Arial"/>
          <w:lang w:val="hy-AM"/>
        </w:rPr>
        <w:t>)</w:t>
      </w:r>
      <w:r w:rsidR="00C34E3F" w:rsidRPr="003D1845">
        <w:rPr>
          <w:rFonts w:ascii="GHEA Grapalat" w:hAnsi="GHEA Grapalat" w:cs="Arial"/>
          <w:lang w:val="hy-AM"/>
        </w:rPr>
        <w:t xml:space="preserve"> մերձակա տեղամասերը,</w:t>
      </w:r>
    </w:p>
    <w:p w14:paraId="4EBB8384" w14:textId="7CA50B9C" w:rsidR="00C34E3F" w:rsidRPr="003D1845" w:rsidRDefault="00C34E3F"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շենքի, </w:t>
      </w:r>
      <w:r w:rsidR="003E20CD" w:rsidRPr="003D1845">
        <w:rPr>
          <w:rFonts w:ascii="GHEA Grapalat" w:hAnsi="GHEA Grapalat" w:cs="Arial"/>
          <w:lang w:val="hy-AM"/>
        </w:rPr>
        <w:t>շինության</w:t>
      </w:r>
      <w:r w:rsidRPr="003D1845">
        <w:rPr>
          <w:rFonts w:ascii="GHEA Grapalat" w:hAnsi="GHEA Grapalat" w:cs="Arial"/>
          <w:lang w:val="hy-AM"/>
        </w:rPr>
        <w:t xml:space="preserve"> մեկ գործամասի հարկերը,</w:t>
      </w:r>
      <w:r w:rsidR="00CD2239" w:rsidRPr="003D1845">
        <w:rPr>
          <w:rFonts w:ascii="GHEA Grapalat" w:hAnsi="GHEA Grapalat" w:cs="Arial"/>
          <w:lang w:val="hy-AM"/>
        </w:rPr>
        <w:t xml:space="preserve"> (</w:t>
      </w:r>
      <w:r w:rsidRPr="003D1845">
        <w:rPr>
          <w:rFonts w:ascii="GHEA Grapalat" w:hAnsi="GHEA Grapalat" w:cs="Arial"/>
          <w:lang w:val="hy-AM"/>
        </w:rPr>
        <w:t>հարկաբաժինները</w:t>
      </w:r>
      <w:r w:rsidR="00CD2239" w:rsidRPr="003D1845">
        <w:rPr>
          <w:rFonts w:ascii="GHEA Grapalat" w:hAnsi="GHEA Grapalat" w:cs="Arial"/>
          <w:lang w:val="hy-AM"/>
        </w:rPr>
        <w:t>)</w:t>
      </w:r>
      <w:r w:rsidRPr="003D1845">
        <w:rPr>
          <w:rFonts w:ascii="GHEA Grapalat" w:hAnsi="GHEA Grapalat" w:cs="Arial"/>
          <w:lang w:val="hy-AM"/>
        </w:rPr>
        <w:t>, որոնց վեր</w:t>
      </w:r>
      <w:r w:rsidR="00FC2380" w:rsidRPr="003D1845">
        <w:rPr>
          <w:rFonts w:ascii="GHEA Grapalat" w:hAnsi="GHEA Grapalat" w:cs="Arial"/>
          <w:lang w:val="hy-AM"/>
        </w:rPr>
        <w:t>ին հարկերում կամ վեր</w:t>
      </w:r>
      <w:r w:rsidRPr="003D1845">
        <w:rPr>
          <w:rFonts w:ascii="GHEA Grapalat" w:hAnsi="GHEA Grapalat" w:cs="Arial"/>
          <w:lang w:val="hy-AM"/>
        </w:rPr>
        <w:t>ադիր տեղամասերում կատարվում է</w:t>
      </w:r>
      <w:r w:rsidR="00CD2239" w:rsidRPr="003D1845">
        <w:rPr>
          <w:rFonts w:ascii="GHEA Grapalat" w:hAnsi="GHEA Grapalat" w:cs="Arial"/>
          <w:lang w:val="hy-AM"/>
        </w:rPr>
        <w:t xml:space="preserve"> </w:t>
      </w:r>
      <w:r w:rsidRPr="003D1845">
        <w:rPr>
          <w:rFonts w:ascii="GHEA Grapalat" w:hAnsi="GHEA Grapalat" w:cs="Arial"/>
          <w:lang w:val="hy-AM"/>
        </w:rPr>
        <w:t>կոնստրուկցիաների (սարքավորումների) մոնտաժում</w:t>
      </w:r>
      <w:r w:rsidR="00CD2239" w:rsidRPr="003D1845">
        <w:rPr>
          <w:rFonts w:ascii="GHEA Grapalat" w:hAnsi="GHEA Grapalat" w:cs="Arial"/>
          <w:lang w:val="hy-AM"/>
        </w:rPr>
        <w:t xml:space="preserve"> (</w:t>
      </w:r>
      <w:r w:rsidRPr="003D1845">
        <w:rPr>
          <w:rFonts w:ascii="GHEA Grapalat" w:hAnsi="GHEA Grapalat" w:cs="Arial"/>
          <w:lang w:val="hy-AM"/>
        </w:rPr>
        <w:t>ապամոնտաժում</w:t>
      </w:r>
      <w:r w:rsidR="00CD2239" w:rsidRPr="003D1845">
        <w:rPr>
          <w:rFonts w:ascii="GHEA Grapalat" w:hAnsi="GHEA Grapalat" w:cs="Arial"/>
          <w:lang w:val="hy-AM"/>
        </w:rPr>
        <w:t>)</w:t>
      </w:r>
      <w:r w:rsidRPr="003D1845">
        <w:rPr>
          <w:rFonts w:ascii="GHEA Grapalat" w:hAnsi="GHEA Grapalat" w:cs="Arial"/>
          <w:lang w:val="hy-AM"/>
        </w:rPr>
        <w:t>,</w:t>
      </w:r>
    </w:p>
    <w:p w14:paraId="0AB13114" w14:textId="76A46DB9" w:rsidR="00CD2239" w:rsidRPr="003D1845" w:rsidRDefault="00C34E3F"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 xml:space="preserve">մեքենաների, սարքավորումների, դրանց </w:t>
      </w:r>
      <w:r w:rsidR="00B30144" w:rsidRPr="00AE29AD">
        <w:rPr>
          <w:rFonts w:ascii="GHEA Grapalat" w:hAnsi="GHEA Grapalat" w:cs="Arial"/>
          <w:lang w:val="hy-AM"/>
        </w:rPr>
        <w:t xml:space="preserve">աշխատանքային </w:t>
      </w:r>
      <w:r w:rsidRPr="003D1845">
        <w:rPr>
          <w:rFonts w:ascii="GHEA Grapalat" w:hAnsi="GHEA Grapalat" w:cs="Arial"/>
          <w:lang w:val="hy-AM"/>
        </w:rPr>
        <w:t xml:space="preserve">մասերի </w:t>
      </w:r>
      <w:r w:rsidR="00FC2380" w:rsidRPr="003D1845">
        <w:rPr>
          <w:rFonts w:ascii="GHEA Grapalat" w:hAnsi="GHEA Grapalat" w:cs="Arial"/>
          <w:lang w:val="hy-AM"/>
        </w:rPr>
        <w:t xml:space="preserve">տեղափոխման </w:t>
      </w:r>
      <w:r w:rsidRPr="003D1845">
        <w:rPr>
          <w:rFonts w:ascii="GHEA Grapalat" w:hAnsi="GHEA Grapalat" w:cs="Arial"/>
          <w:lang w:val="hy-AM"/>
        </w:rPr>
        <w:t xml:space="preserve">գոտիները, </w:t>
      </w:r>
    </w:p>
    <w:p w14:paraId="4AB482BD" w14:textId="2D7E3882" w:rsidR="00CD2239" w:rsidRPr="003D1845" w:rsidRDefault="003E20CD" w:rsidP="00B32E5C">
      <w:pPr>
        <w:pStyle w:val="ListParagraph"/>
        <w:numPr>
          <w:ilvl w:val="0"/>
          <w:numId w:val="6"/>
        </w:numPr>
        <w:tabs>
          <w:tab w:val="left" w:pos="630"/>
          <w:tab w:val="left" w:pos="810"/>
          <w:tab w:val="left" w:pos="1170"/>
        </w:tabs>
        <w:spacing w:line="276" w:lineRule="auto"/>
        <w:ind w:left="0" w:firstLine="720"/>
        <w:jc w:val="both"/>
        <w:rPr>
          <w:rFonts w:ascii="GHEA Grapalat" w:hAnsi="GHEA Grapalat" w:cs="Arial"/>
          <w:lang w:val="hy-AM"/>
        </w:rPr>
      </w:pPr>
      <w:r w:rsidRPr="003D1845">
        <w:rPr>
          <w:rFonts w:ascii="GHEA Grapalat" w:hAnsi="GHEA Grapalat" w:cs="Arial"/>
          <w:lang w:val="hy-AM"/>
        </w:rPr>
        <w:t>տեղամասերը, որոնց վրայով ամբարձիչ սարքավորումներով կամ կռունկներով</w:t>
      </w:r>
      <w:r w:rsidR="00FB28A9" w:rsidRPr="00FB28A9">
        <w:rPr>
          <w:rFonts w:ascii="GHEA Grapalat" w:hAnsi="GHEA Grapalat" w:cs="Arial"/>
          <w:lang w:val="hy-AM"/>
        </w:rPr>
        <w:t xml:space="preserve"> </w:t>
      </w:r>
      <w:r w:rsidR="00FB28A9" w:rsidRPr="003D1845">
        <w:rPr>
          <w:rFonts w:ascii="GHEA Grapalat" w:hAnsi="GHEA Grapalat" w:cs="Arial"/>
          <w:lang w:val="hy-AM"/>
        </w:rPr>
        <w:t xml:space="preserve">կատարվում է բեռների տեղափոխում </w:t>
      </w:r>
      <w:r w:rsidR="00C34E3F" w:rsidRPr="003D1845">
        <w:rPr>
          <w:rFonts w:ascii="GHEA Grapalat" w:hAnsi="GHEA Grapalat" w:cs="Arial"/>
          <w:lang w:val="hy-AM"/>
        </w:rPr>
        <w:t>։</w:t>
      </w:r>
    </w:p>
    <w:p w14:paraId="71E54AF6" w14:textId="161CE3A0" w:rsidR="00594535" w:rsidRPr="003D1845" w:rsidRDefault="00F50FF9" w:rsidP="001F7A0C">
      <w:pPr>
        <w:tabs>
          <w:tab w:val="left" w:pos="630"/>
        </w:tabs>
        <w:spacing w:line="276" w:lineRule="auto"/>
        <w:ind w:firstLine="720"/>
        <w:jc w:val="both"/>
        <w:rPr>
          <w:rFonts w:ascii="GHEA Grapalat" w:hAnsi="GHEA Grapalat" w:cs="Arial"/>
          <w:lang w:val="hy-AM"/>
        </w:rPr>
      </w:pPr>
      <w:r w:rsidRPr="003D1845">
        <w:rPr>
          <w:rFonts w:ascii="GHEA Grapalat" w:hAnsi="GHEA Grapalat" w:cs="Arial"/>
          <w:lang w:val="hy-AM"/>
        </w:rPr>
        <w:t>1</w:t>
      </w:r>
      <w:r w:rsidR="0009161B">
        <w:rPr>
          <w:rFonts w:ascii="GHEA Grapalat" w:hAnsi="GHEA Grapalat" w:cs="Arial"/>
          <w:lang w:val="hy-AM"/>
        </w:rPr>
        <w:t>3</w:t>
      </w:r>
      <w:r w:rsidR="00C079E2">
        <w:rPr>
          <w:lang w:val="hy-AM"/>
        </w:rPr>
        <w:t>․</w:t>
      </w:r>
      <w:r w:rsidR="0080312F" w:rsidRPr="00C079E2">
        <w:rPr>
          <w:rFonts w:ascii="GHEA Grapalat" w:hAnsi="GHEA Grapalat" w:cs="Arial"/>
          <w:lang w:val="hy-AM"/>
        </w:rPr>
        <w:t xml:space="preserve"> </w:t>
      </w:r>
      <w:r w:rsidR="00C079E2">
        <w:rPr>
          <w:rFonts w:ascii="GHEA Grapalat" w:hAnsi="GHEA Grapalat" w:cs="Arial"/>
          <w:lang w:val="hy-AM"/>
        </w:rPr>
        <w:t xml:space="preserve"> </w:t>
      </w:r>
      <w:r w:rsidR="007255E4" w:rsidRPr="003D1845">
        <w:rPr>
          <w:rFonts w:ascii="GHEA Grapalat" w:hAnsi="GHEA Grapalat" w:cs="Arial"/>
          <w:lang w:val="hy-AM"/>
        </w:rPr>
        <w:t xml:space="preserve">Շինարարական կազմակերպության </w:t>
      </w:r>
      <w:r w:rsidR="00F4472C" w:rsidRPr="003D1845">
        <w:rPr>
          <w:rFonts w:ascii="GHEA Grapalat" w:hAnsi="GHEA Grapalat" w:cs="Arial"/>
          <w:lang w:val="hy-AM"/>
        </w:rPr>
        <w:t xml:space="preserve">(անկախ սեփականության ձևից) </w:t>
      </w:r>
      <w:r w:rsidR="002163F2" w:rsidRPr="003D1845">
        <w:rPr>
          <w:rFonts w:ascii="GHEA Grapalat" w:hAnsi="GHEA Grapalat" w:cs="Arial"/>
          <w:lang w:val="hy-AM"/>
        </w:rPr>
        <w:t xml:space="preserve">ղեկավարները, </w:t>
      </w:r>
      <w:r w:rsidR="00BC6502" w:rsidRPr="003D1845">
        <w:rPr>
          <w:rFonts w:ascii="GHEA Grapalat" w:hAnsi="GHEA Grapalat" w:cs="Arial"/>
          <w:lang w:val="hy-AM"/>
        </w:rPr>
        <w:t>աշխատող</w:t>
      </w:r>
      <w:r w:rsidR="007255E4" w:rsidRPr="003D1845">
        <w:rPr>
          <w:rFonts w:ascii="GHEA Grapalat" w:hAnsi="GHEA Grapalat" w:cs="Arial"/>
          <w:lang w:val="hy-AM"/>
        </w:rPr>
        <w:t>ները ապահովվում են արտահագուս</w:t>
      </w:r>
      <w:r w:rsidR="000B5BA5" w:rsidRPr="003D1845">
        <w:rPr>
          <w:rFonts w:ascii="GHEA Grapalat" w:hAnsi="GHEA Grapalat" w:cs="Arial"/>
          <w:lang w:val="hy-AM"/>
        </w:rPr>
        <w:t>տ</w:t>
      </w:r>
      <w:r w:rsidR="007255E4" w:rsidRPr="003D1845">
        <w:rPr>
          <w:rFonts w:ascii="GHEA Grapalat" w:hAnsi="GHEA Grapalat" w:cs="Arial"/>
          <w:lang w:val="hy-AM"/>
        </w:rPr>
        <w:t xml:space="preserve">ով և այլ անհատական պաշտպանության միջոցներով՝ հաշվի առնելով աշխատանքի </w:t>
      </w:r>
      <w:r w:rsidR="00FC2380" w:rsidRPr="003D1845">
        <w:rPr>
          <w:rFonts w:ascii="GHEA Grapalat" w:hAnsi="GHEA Grapalat" w:cs="Arial"/>
          <w:lang w:val="hy-AM"/>
        </w:rPr>
        <w:t xml:space="preserve">բնույթը, պայմանները և դրանցում առկա անվտանգության </w:t>
      </w:r>
      <w:r w:rsidR="007255E4" w:rsidRPr="003D1845">
        <w:rPr>
          <w:rFonts w:ascii="GHEA Grapalat" w:hAnsi="GHEA Grapalat" w:cs="Arial"/>
          <w:lang w:val="hy-AM"/>
        </w:rPr>
        <w:t>ռիսկի աստիճանը</w:t>
      </w:r>
      <w:r w:rsidR="00474D23" w:rsidRPr="003D1845">
        <w:rPr>
          <w:rFonts w:ascii="GHEA Grapalat" w:hAnsi="GHEA Grapalat" w:cs="Arial"/>
          <w:lang w:val="hy-AM"/>
        </w:rPr>
        <w:t>:</w:t>
      </w:r>
      <w:r w:rsidR="007C5C18">
        <w:rPr>
          <w:rFonts w:asciiTheme="minorHAnsi" w:hAnsiTheme="minorHAnsi" w:cs="Arial"/>
          <w:lang w:val="hy-AM"/>
        </w:rPr>
        <w:t xml:space="preserve"> </w:t>
      </w:r>
      <w:r w:rsidR="00594535" w:rsidRPr="003D1845">
        <w:rPr>
          <w:rFonts w:ascii="GHEA Grapalat" w:hAnsi="GHEA Grapalat" w:cs="Arial"/>
          <w:lang w:val="hy-AM"/>
        </w:rPr>
        <w:t>Աշխատողների մշտական կամ ժամանակավոր աշխատա</w:t>
      </w:r>
      <w:r w:rsidR="005E2AA8" w:rsidRPr="003D1845">
        <w:rPr>
          <w:rFonts w:ascii="GHEA Grapalat" w:hAnsi="GHEA Grapalat" w:cs="Arial"/>
          <w:lang w:val="hy-AM"/>
        </w:rPr>
        <w:t xml:space="preserve">վայրերը </w:t>
      </w:r>
      <w:r w:rsidR="00594535" w:rsidRPr="003D1845">
        <w:rPr>
          <w:rFonts w:ascii="GHEA Grapalat" w:hAnsi="GHEA Grapalat" w:cs="Arial"/>
          <w:lang w:val="hy-AM"/>
        </w:rPr>
        <w:t xml:space="preserve">պետք է գտնվեն վտանգավոր գոտիներից դուրս, եթե չկա վտանգավոր գոտիների տարածքում աշխատանքների կատարման </w:t>
      </w:r>
      <w:r w:rsidR="00594535" w:rsidRPr="003D1845">
        <w:rPr>
          <w:rFonts w:ascii="GHEA Grapalat" w:hAnsi="GHEA Grapalat" w:cs="Arial"/>
          <w:lang w:val="hy-AM"/>
        </w:rPr>
        <w:lastRenderedPageBreak/>
        <w:t xml:space="preserve">անհրաժեշտություն։ Մշտապես գործող արտադրական վտանգավոր գործոնների </w:t>
      </w:r>
      <w:r w:rsidR="00E65144">
        <w:rPr>
          <w:rFonts w:ascii="GHEA Grapalat" w:hAnsi="GHEA Grapalat" w:cs="Arial"/>
          <w:lang w:val="hy-AM"/>
        </w:rPr>
        <w:t xml:space="preserve">ազդեցության </w:t>
      </w:r>
      <w:r w:rsidR="00CC52DC">
        <w:rPr>
          <w:rFonts w:ascii="GHEA Grapalat" w:hAnsi="GHEA Grapalat" w:cs="Arial"/>
          <w:lang w:val="hy-AM"/>
        </w:rPr>
        <w:t xml:space="preserve">գոտիների </w:t>
      </w:r>
      <w:r w:rsidR="00594535" w:rsidRPr="003D1845">
        <w:rPr>
          <w:rFonts w:ascii="GHEA Grapalat" w:hAnsi="GHEA Grapalat" w:cs="Arial"/>
          <w:lang w:val="hy-AM"/>
        </w:rPr>
        <w:t>սահման</w:t>
      </w:r>
      <w:r w:rsidR="0080312F" w:rsidRPr="003D1845">
        <w:rPr>
          <w:rFonts w:ascii="GHEA Grapalat" w:hAnsi="GHEA Grapalat" w:cs="Arial"/>
          <w:lang w:val="hy-AM"/>
        </w:rPr>
        <w:t>ագծերին</w:t>
      </w:r>
      <w:r w:rsidR="00AA424D" w:rsidRPr="003D1845">
        <w:rPr>
          <w:rFonts w:ascii="GHEA Grapalat" w:hAnsi="GHEA Grapalat" w:cs="Arial"/>
          <w:lang w:val="hy-AM"/>
        </w:rPr>
        <w:t xml:space="preserve"> </w:t>
      </w:r>
      <w:r w:rsidR="00594535" w:rsidRPr="003D1845">
        <w:rPr>
          <w:rFonts w:ascii="GHEA Grapalat" w:hAnsi="GHEA Grapalat" w:cs="Arial"/>
          <w:lang w:val="hy-AM"/>
        </w:rPr>
        <w:t xml:space="preserve">պետք է տեղադրվեն պաշտպանիչ ցանկապատեր, իսկ պոտենցիալ վտանգավոր արտադրական գործոնների </w:t>
      </w:r>
      <w:r w:rsidR="00E65144">
        <w:rPr>
          <w:rFonts w:ascii="GHEA Grapalat" w:hAnsi="GHEA Grapalat" w:cs="Arial"/>
          <w:lang w:val="hy-AM"/>
        </w:rPr>
        <w:t>ազդեցության</w:t>
      </w:r>
      <w:r w:rsidR="00E65144" w:rsidRPr="003D1845">
        <w:rPr>
          <w:rFonts w:ascii="GHEA Grapalat" w:hAnsi="GHEA Grapalat" w:cs="Arial"/>
          <w:lang w:val="hy-AM"/>
        </w:rPr>
        <w:t xml:space="preserve"> </w:t>
      </w:r>
      <w:r w:rsidR="00CC52DC">
        <w:rPr>
          <w:rFonts w:ascii="GHEA Grapalat" w:hAnsi="GHEA Grapalat" w:cs="Arial"/>
          <w:lang w:val="hy-AM"/>
        </w:rPr>
        <w:t xml:space="preserve">գոտիների </w:t>
      </w:r>
      <w:r w:rsidR="00594535" w:rsidRPr="003D1845">
        <w:rPr>
          <w:rFonts w:ascii="GHEA Grapalat" w:hAnsi="GHEA Grapalat" w:cs="Arial"/>
          <w:lang w:val="hy-AM"/>
        </w:rPr>
        <w:t>սահման</w:t>
      </w:r>
      <w:r w:rsidR="0080312F" w:rsidRPr="003D1845">
        <w:rPr>
          <w:rFonts w:ascii="GHEA Grapalat" w:hAnsi="GHEA Grapalat" w:cs="Arial"/>
          <w:lang w:val="hy-AM"/>
        </w:rPr>
        <w:t>ագծերին</w:t>
      </w:r>
      <w:r w:rsidR="00594535" w:rsidRPr="003D1845">
        <w:rPr>
          <w:rFonts w:ascii="GHEA Grapalat" w:hAnsi="GHEA Grapalat" w:cs="Arial"/>
          <w:lang w:val="hy-AM"/>
        </w:rPr>
        <w:t>՝ ազդանշանային ցանկապատեր և անվտանգության նշաններ</w:t>
      </w:r>
      <w:r w:rsidR="0022784A">
        <w:rPr>
          <w:rFonts w:ascii="GHEA Grapalat" w:hAnsi="GHEA Grapalat" w:cs="Arial"/>
          <w:lang w:val="hy-AM"/>
        </w:rPr>
        <w:t xml:space="preserve"> (</w:t>
      </w:r>
      <w:r w:rsidR="00E060D0" w:rsidRPr="00AE29AD">
        <w:rPr>
          <w:rFonts w:ascii="GHEA Grapalat" w:hAnsi="GHEA Grapalat" w:cs="Arial"/>
          <w:lang w:val="hy-AM"/>
        </w:rPr>
        <w:t xml:space="preserve">սույն նորմերի </w:t>
      </w:r>
      <w:r w:rsidR="003C6F7D" w:rsidRPr="00AE29AD">
        <w:rPr>
          <w:rFonts w:ascii="GHEA Grapalat" w:hAnsi="GHEA Grapalat" w:cs="Arial"/>
          <w:lang w:val="hy-AM"/>
        </w:rPr>
        <w:t>գլուխ 9-ում</w:t>
      </w:r>
      <w:r w:rsidR="00F12140" w:rsidRPr="003D1845">
        <w:rPr>
          <w:rFonts w:ascii="GHEA Grapalat" w:hAnsi="GHEA Grapalat" w:cs="Arial"/>
          <w:lang w:val="hy-AM"/>
        </w:rPr>
        <w:t>)</w:t>
      </w:r>
      <w:r w:rsidRPr="003D1845">
        <w:rPr>
          <w:rFonts w:ascii="GHEA Grapalat" w:hAnsi="GHEA Grapalat" w:cs="Arial"/>
          <w:lang w:val="hy-AM"/>
        </w:rPr>
        <w:t>:</w:t>
      </w:r>
    </w:p>
    <w:p w14:paraId="7F9EAAAD" w14:textId="1AF5711C" w:rsidR="00CD2239" w:rsidRPr="003D1845"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14</w:t>
      </w:r>
      <w:r w:rsidR="00C079E2">
        <w:rPr>
          <w:lang w:val="hy-AM"/>
        </w:rPr>
        <w:t xml:space="preserve">․ </w:t>
      </w:r>
      <w:r w:rsidRPr="0009161B">
        <w:rPr>
          <w:rFonts w:ascii="GHEA Grapalat" w:hAnsi="GHEA Grapalat" w:cs="Arial"/>
          <w:lang w:val="hy-AM"/>
        </w:rPr>
        <w:t xml:space="preserve"> </w:t>
      </w:r>
      <w:r w:rsidR="00C079E2">
        <w:rPr>
          <w:rFonts w:ascii="GHEA Grapalat" w:hAnsi="GHEA Grapalat" w:cs="Arial"/>
          <w:lang w:val="hy-AM"/>
        </w:rPr>
        <w:t xml:space="preserve"> </w:t>
      </w:r>
      <w:r w:rsidR="00567687" w:rsidRPr="003D1845">
        <w:rPr>
          <w:rFonts w:ascii="GHEA Grapalat" w:hAnsi="GHEA Grapalat" w:cs="Arial"/>
          <w:lang w:val="hy-AM"/>
        </w:rPr>
        <w:t>Շին</w:t>
      </w:r>
      <w:r w:rsidR="00DC5399" w:rsidRPr="003D1845">
        <w:rPr>
          <w:rFonts w:ascii="GHEA Grapalat" w:hAnsi="GHEA Grapalat" w:cs="Arial"/>
          <w:lang w:val="hy-AM"/>
        </w:rPr>
        <w:t xml:space="preserve">արարական </w:t>
      </w:r>
      <w:r w:rsidR="00567687" w:rsidRPr="003D1845">
        <w:rPr>
          <w:rFonts w:ascii="GHEA Grapalat" w:hAnsi="GHEA Grapalat" w:cs="Arial"/>
          <w:lang w:val="hy-AM"/>
        </w:rPr>
        <w:t>աշխատանքների կատարումը մշտապես գործող վ</w:t>
      </w:r>
      <w:r w:rsidR="000B5BA5" w:rsidRPr="003D1845">
        <w:rPr>
          <w:rFonts w:ascii="GHEA Grapalat" w:hAnsi="GHEA Grapalat" w:cs="Arial"/>
          <w:lang w:val="hy-AM"/>
        </w:rPr>
        <w:t>տ</w:t>
      </w:r>
      <w:r w:rsidR="00567687" w:rsidRPr="003D1845">
        <w:rPr>
          <w:rFonts w:ascii="GHEA Grapalat" w:hAnsi="GHEA Grapalat" w:cs="Arial"/>
          <w:lang w:val="hy-AM"/>
        </w:rPr>
        <w:t xml:space="preserve">անգավոր արտադրական գործոնների գոտիներում </w:t>
      </w:r>
      <w:r w:rsidR="00B849C2" w:rsidRPr="003D1845">
        <w:rPr>
          <w:rFonts w:ascii="GHEA Grapalat" w:hAnsi="GHEA Grapalat" w:cs="Arial"/>
          <w:lang w:val="hy-AM"/>
        </w:rPr>
        <w:t xml:space="preserve">պետք </w:t>
      </w:r>
      <w:r w:rsidR="00567687" w:rsidRPr="003D1845">
        <w:rPr>
          <w:rFonts w:ascii="GHEA Grapalat" w:hAnsi="GHEA Grapalat" w:cs="Arial"/>
          <w:lang w:val="hy-AM"/>
        </w:rPr>
        <w:t>է</w:t>
      </w:r>
      <w:r w:rsidR="001A3C8B">
        <w:rPr>
          <w:rFonts w:ascii="GHEA Grapalat" w:hAnsi="GHEA Grapalat" w:cs="Arial"/>
          <w:lang w:val="hy-AM"/>
        </w:rPr>
        <w:t xml:space="preserve"> կատարել</w:t>
      </w:r>
      <w:r w:rsidR="00567687" w:rsidRPr="003D1845">
        <w:rPr>
          <w:rFonts w:ascii="GHEA Grapalat" w:hAnsi="GHEA Grapalat" w:cs="Arial"/>
          <w:lang w:val="hy-AM"/>
        </w:rPr>
        <w:t xml:space="preserve"> համաձայն աշխատանքների կազմակերպման նախագծի, կամ աշխատանքների կատարման նախագծի, որտեղ բերվում են </w:t>
      </w:r>
      <w:r w:rsidR="00166D87" w:rsidRPr="003D1845">
        <w:rPr>
          <w:rFonts w:ascii="GHEA Grapalat" w:hAnsi="GHEA Grapalat" w:cs="Arial"/>
          <w:lang w:val="hy-AM"/>
        </w:rPr>
        <w:t xml:space="preserve">աշխատանքի </w:t>
      </w:r>
      <w:r w:rsidR="00DC5399" w:rsidRPr="003D1845">
        <w:rPr>
          <w:rFonts w:ascii="GHEA Grapalat" w:hAnsi="GHEA Grapalat" w:cs="Arial"/>
          <w:lang w:val="hy-AM"/>
        </w:rPr>
        <w:t xml:space="preserve">անվտանգության ապահովման </w:t>
      </w:r>
      <w:r w:rsidR="00567687" w:rsidRPr="003D1845">
        <w:rPr>
          <w:rFonts w:ascii="GHEA Grapalat" w:hAnsi="GHEA Grapalat" w:cs="Arial"/>
          <w:lang w:val="hy-AM"/>
        </w:rPr>
        <w:t>կոնկրետ</w:t>
      </w:r>
      <w:r w:rsidR="00065150" w:rsidRPr="0009161B">
        <w:rPr>
          <w:rFonts w:ascii="GHEA Grapalat" w:hAnsi="GHEA Grapalat" w:cs="Arial"/>
          <w:lang w:val="hy-AM"/>
        </w:rPr>
        <w:t xml:space="preserve"> </w:t>
      </w:r>
      <w:r w:rsidR="00567687" w:rsidRPr="003D1845">
        <w:rPr>
          <w:rFonts w:ascii="GHEA Grapalat" w:hAnsi="GHEA Grapalat" w:cs="Arial"/>
          <w:lang w:val="hy-AM"/>
        </w:rPr>
        <w:t xml:space="preserve"> լուծումներ։</w:t>
      </w:r>
    </w:p>
    <w:p w14:paraId="0506B26D" w14:textId="19DDEDF0"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15</w:t>
      </w:r>
      <w:r w:rsidR="00C079E2">
        <w:rPr>
          <w:lang w:val="hy-AM"/>
        </w:rPr>
        <w:t xml:space="preserve">․ </w:t>
      </w:r>
      <w:r w:rsidR="00567687" w:rsidRPr="0009161B">
        <w:rPr>
          <w:rFonts w:ascii="GHEA Grapalat" w:hAnsi="GHEA Grapalat" w:cs="Arial"/>
          <w:lang w:val="hy-AM"/>
        </w:rPr>
        <w:t xml:space="preserve">Կատարվող աշխատանքների բնույթի հետ կապ չունեցող վտանգավոր արտադրական գործոնների ազդեցության գոտիներում աշխատանքները սկսելուց առաջ </w:t>
      </w:r>
      <w:r w:rsidR="003A0D70" w:rsidRPr="0009161B">
        <w:rPr>
          <w:rFonts w:ascii="GHEA Grapalat" w:hAnsi="GHEA Grapalat" w:cs="Arial"/>
          <w:lang w:val="hy-AM"/>
        </w:rPr>
        <w:t xml:space="preserve">պետք է տրվի </w:t>
      </w:r>
      <w:r w:rsidR="00DC5399" w:rsidRPr="0009161B">
        <w:rPr>
          <w:rFonts w:ascii="GHEA Grapalat" w:hAnsi="GHEA Grapalat" w:cs="Arial"/>
          <w:lang w:val="hy-AM"/>
        </w:rPr>
        <w:t xml:space="preserve">բարձր </w:t>
      </w:r>
      <w:r w:rsidR="003A0D70" w:rsidRPr="0009161B">
        <w:rPr>
          <w:rFonts w:ascii="GHEA Grapalat" w:hAnsi="GHEA Grapalat" w:cs="Arial"/>
          <w:lang w:val="hy-AM"/>
        </w:rPr>
        <w:t xml:space="preserve">վտանգավորության աստիճանի աշխատանքների կատարման </w:t>
      </w:r>
      <w:r w:rsidR="00594535" w:rsidRPr="0009161B">
        <w:rPr>
          <w:rFonts w:ascii="GHEA Grapalat" w:hAnsi="GHEA Grapalat" w:cs="Arial"/>
          <w:lang w:val="hy-AM"/>
        </w:rPr>
        <w:t>կարգագիր-թույլտվություն</w:t>
      </w:r>
      <w:r w:rsidR="003A0D70" w:rsidRPr="0009161B">
        <w:rPr>
          <w:rFonts w:ascii="GHEA Grapalat" w:hAnsi="GHEA Grapalat" w:cs="Arial"/>
          <w:lang w:val="hy-AM"/>
        </w:rPr>
        <w:t>։</w:t>
      </w:r>
      <w:r w:rsidR="00CD2239" w:rsidRPr="0009161B">
        <w:rPr>
          <w:rFonts w:ascii="GHEA Grapalat" w:hAnsi="GHEA Grapalat" w:cs="Arial"/>
          <w:lang w:val="hy-AM"/>
        </w:rPr>
        <w:t xml:space="preserve"> </w:t>
      </w:r>
      <w:bookmarkStart w:id="5" w:name="SUB109"/>
      <w:bookmarkStart w:id="6" w:name="SUB110"/>
      <w:bookmarkStart w:id="7" w:name="SUB111"/>
      <w:bookmarkEnd w:id="5"/>
      <w:bookmarkEnd w:id="6"/>
      <w:bookmarkEnd w:id="7"/>
    </w:p>
    <w:p w14:paraId="35A30EBC" w14:textId="4AED32F9" w:rsidR="00CD2239" w:rsidRPr="003D1845"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16</w:t>
      </w:r>
      <w:r>
        <w:rPr>
          <w:lang w:val="hy-AM"/>
        </w:rPr>
        <w:t>․</w:t>
      </w:r>
      <w:r w:rsidR="00C079E2">
        <w:rPr>
          <w:lang w:val="hy-AM"/>
        </w:rPr>
        <w:t xml:space="preserve">  </w:t>
      </w:r>
      <w:r w:rsidR="004D7E84">
        <w:rPr>
          <w:rFonts w:ascii="GHEA Grapalat" w:hAnsi="GHEA Grapalat" w:cs="Arial"/>
          <w:lang w:val="hy-AM"/>
        </w:rPr>
        <w:t>Աշխատանքային տեղամասերի</w:t>
      </w:r>
      <w:r w:rsidR="004B5E96" w:rsidRPr="003D1845">
        <w:rPr>
          <w:rFonts w:ascii="GHEA Grapalat" w:hAnsi="GHEA Grapalat" w:cs="Arial"/>
          <w:lang w:val="hy-AM"/>
        </w:rPr>
        <w:t xml:space="preserve"> և աշխատանքների տեսակների ցանկը, որոնց կատարումը թույլատրվում է միայն </w:t>
      </w:r>
      <w:r w:rsidR="00594535" w:rsidRPr="003D1845">
        <w:rPr>
          <w:rFonts w:ascii="GHEA Grapalat" w:hAnsi="GHEA Grapalat" w:cs="Arial"/>
          <w:lang w:val="hy-AM"/>
        </w:rPr>
        <w:t>կարգագիր-թույլտվություն</w:t>
      </w:r>
      <w:r w:rsidR="000B5BA5" w:rsidRPr="003D1845">
        <w:rPr>
          <w:rFonts w:ascii="GHEA Grapalat" w:hAnsi="GHEA Grapalat" w:cs="Arial"/>
          <w:lang w:val="hy-AM"/>
        </w:rPr>
        <w:t>ներ</w:t>
      </w:r>
      <w:r w:rsidR="00D21A73" w:rsidRPr="003D1845">
        <w:rPr>
          <w:rFonts w:ascii="GHEA Grapalat" w:hAnsi="GHEA Grapalat" w:cs="Arial"/>
          <w:lang w:val="hy-AM"/>
        </w:rPr>
        <w:t xml:space="preserve">ի </w:t>
      </w:r>
      <w:r w:rsidR="004D7E84">
        <w:rPr>
          <w:rFonts w:ascii="GHEA Grapalat" w:hAnsi="GHEA Grapalat" w:cs="Arial"/>
          <w:lang w:val="hy-AM"/>
        </w:rPr>
        <w:t>առկայության դեպքում,</w:t>
      </w:r>
      <w:r w:rsidR="004B5E96" w:rsidRPr="003D1845">
        <w:rPr>
          <w:rFonts w:ascii="GHEA Grapalat" w:hAnsi="GHEA Grapalat" w:cs="Arial"/>
          <w:lang w:val="hy-AM"/>
        </w:rPr>
        <w:t xml:space="preserve"> պետք է կազմվի կազմակերպությունում և հաստատվի կազմակերպության ղեկավարի կողմից։  </w:t>
      </w:r>
    </w:p>
    <w:p w14:paraId="4B79067B" w14:textId="3A39A471" w:rsidR="005807AE" w:rsidRPr="0009161B" w:rsidRDefault="00C079E2"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17</w:t>
      </w:r>
      <w:r>
        <w:rPr>
          <w:lang w:val="hy-AM"/>
        </w:rPr>
        <w:t xml:space="preserve">․ </w:t>
      </w:r>
      <w:r w:rsidR="00594535" w:rsidRPr="0009161B">
        <w:rPr>
          <w:rFonts w:ascii="GHEA Grapalat" w:hAnsi="GHEA Grapalat" w:cs="Arial"/>
          <w:lang w:val="hy-AM"/>
        </w:rPr>
        <w:t>Կարգագիր-թույլտվություն</w:t>
      </w:r>
      <w:r w:rsidR="000B5BA5" w:rsidRPr="0009161B">
        <w:rPr>
          <w:rFonts w:ascii="GHEA Grapalat" w:hAnsi="GHEA Grapalat" w:cs="Arial"/>
          <w:lang w:val="hy-AM"/>
        </w:rPr>
        <w:t>ը</w:t>
      </w:r>
      <w:r w:rsidR="00FA7385" w:rsidRPr="0009161B">
        <w:rPr>
          <w:rFonts w:ascii="GHEA Grapalat" w:hAnsi="GHEA Grapalat" w:cs="Arial"/>
          <w:lang w:val="hy-AM"/>
        </w:rPr>
        <w:t xml:space="preserve"> </w:t>
      </w:r>
      <w:r w:rsidR="00CC14A5" w:rsidRPr="0009161B">
        <w:rPr>
          <w:rFonts w:ascii="GHEA Grapalat" w:hAnsi="GHEA Grapalat" w:cs="Arial"/>
          <w:lang w:val="hy-AM"/>
        </w:rPr>
        <w:t xml:space="preserve">տրամադրվում </w:t>
      </w:r>
      <w:r w:rsidR="00FA7385" w:rsidRPr="0009161B">
        <w:rPr>
          <w:rFonts w:ascii="GHEA Grapalat" w:hAnsi="GHEA Grapalat" w:cs="Arial"/>
          <w:lang w:val="hy-AM"/>
        </w:rPr>
        <w:t>է աշխատանքների պատասխանատու</w:t>
      </w:r>
      <w:r w:rsidR="00CC14A5" w:rsidRPr="0009161B">
        <w:rPr>
          <w:rFonts w:ascii="GHEA Grapalat" w:hAnsi="GHEA Grapalat" w:cs="Arial"/>
          <w:lang w:val="hy-AM"/>
        </w:rPr>
        <w:t>ին</w:t>
      </w:r>
      <w:r w:rsidR="00CD2239" w:rsidRPr="0009161B">
        <w:rPr>
          <w:rFonts w:ascii="GHEA Grapalat" w:hAnsi="GHEA Grapalat" w:cs="Arial"/>
          <w:lang w:val="hy-AM"/>
        </w:rPr>
        <w:t xml:space="preserve"> (</w:t>
      </w:r>
      <w:r w:rsidR="00FA7385" w:rsidRPr="0009161B">
        <w:rPr>
          <w:rFonts w:ascii="GHEA Grapalat" w:hAnsi="GHEA Grapalat" w:cs="Arial"/>
          <w:lang w:val="hy-AM"/>
        </w:rPr>
        <w:t>աշխղեկին, վարպետին, բրիգադավարին</w:t>
      </w:r>
      <w:r w:rsidR="004E4797">
        <w:rPr>
          <w:rFonts w:ascii="GHEA Grapalat" w:hAnsi="GHEA Grapalat" w:cs="Arial"/>
          <w:lang w:val="hy-AM"/>
        </w:rPr>
        <w:t>)</w:t>
      </w:r>
      <w:r w:rsidR="004E4797" w:rsidRPr="00AE29AD">
        <w:rPr>
          <w:rFonts w:ascii="GHEA Grapalat" w:hAnsi="GHEA Grapalat" w:cs="Arial"/>
          <w:lang w:val="hy-AM"/>
        </w:rPr>
        <w:t xml:space="preserve">: </w:t>
      </w:r>
      <w:r w:rsidR="00FA7385" w:rsidRPr="0009161B">
        <w:rPr>
          <w:rFonts w:ascii="GHEA Grapalat" w:hAnsi="GHEA Grapalat" w:cs="Arial"/>
          <w:lang w:val="hy-AM"/>
        </w:rPr>
        <w:t>Աշխատանքների կատար</w:t>
      </w:r>
      <w:r w:rsidR="000B5BA5" w:rsidRPr="0009161B">
        <w:rPr>
          <w:rFonts w:ascii="GHEA Grapalat" w:hAnsi="GHEA Grapalat" w:cs="Arial"/>
          <w:lang w:val="hy-AM"/>
        </w:rPr>
        <w:t>ումը</w:t>
      </w:r>
      <w:r w:rsidR="00FA7385" w:rsidRPr="0009161B">
        <w:rPr>
          <w:rFonts w:ascii="GHEA Grapalat" w:hAnsi="GHEA Grapalat" w:cs="Arial"/>
          <w:lang w:val="hy-AM"/>
        </w:rPr>
        <w:t xml:space="preserve"> թույլատրելուց առաջ</w:t>
      </w:r>
      <w:r w:rsidR="00CD2239" w:rsidRPr="0009161B">
        <w:rPr>
          <w:rFonts w:ascii="GHEA Grapalat" w:hAnsi="GHEA Grapalat" w:cs="Arial"/>
          <w:lang w:val="hy-AM"/>
        </w:rPr>
        <w:t xml:space="preserve"> </w:t>
      </w:r>
      <w:r w:rsidR="00FA7385" w:rsidRPr="0009161B">
        <w:rPr>
          <w:rFonts w:ascii="GHEA Grapalat" w:hAnsi="GHEA Grapalat" w:cs="Arial"/>
          <w:lang w:val="hy-AM"/>
        </w:rPr>
        <w:t>պատասխանատու</w:t>
      </w:r>
      <w:r w:rsidR="00CC14A5" w:rsidRPr="0009161B">
        <w:rPr>
          <w:rFonts w:ascii="GHEA Grapalat" w:hAnsi="GHEA Grapalat" w:cs="Arial"/>
          <w:lang w:val="hy-AM"/>
        </w:rPr>
        <w:t>ն</w:t>
      </w:r>
      <w:r w:rsidR="00FA7385" w:rsidRPr="0009161B">
        <w:rPr>
          <w:rFonts w:ascii="GHEA Grapalat" w:hAnsi="GHEA Grapalat" w:cs="Arial"/>
          <w:lang w:val="hy-AM"/>
        </w:rPr>
        <w:t xml:space="preserve"> պարտավոր է </w:t>
      </w:r>
      <w:r w:rsidR="002163F2" w:rsidRPr="0009161B">
        <w:rPr>
          <w:rFonts w:ascii="GHEA Grapalat" w:hAnsi="GHEA Grapalat" w:cs="Arial"/>
          <w:lang w:val="hy-AM"/>
        </w:rPr>
        <w:t xml:space="preserve">աշխատողներին </w:t>
      </w:r>
      <w:r w:rsidR="00FA7385" w:rsidRPr="0009161B">
        <w:rPr>
          <w:rFonts w:ascii="GHEA Grapalat" w:hAnsi="GHEA Grapalat" w:cs="Arial"/>
          <w:lang w:val="hy-AM"/>
        </w:rPr>
        <w:t xml:space="preserve">ծանոթացնել </w:t>
      </w:r>
      <w:r w:rsidR="004E4797" w:rsidRPr="0009161B">
        <w:rPr>
          <w:rFonts w:ascii="GHEA Grapalat" w:hAnsi="GHEA Grapalat" w:cs="Arial"/>
          <w:lang w:val="hy-AM"/>
        </w:rPr>
        <w:t>առկա ռիսկերին</w:t>
      </w:r>
      <w:r w:rsidR="004E4797" w:rsidRPr="00AE29AD">
        <w:rPr>
          <w:rFonts w:ascii="GHEA Grapalat" w:hAnsi="GHEA Grapalat" w:cs="Arial"/>
          <w:lang w:val="hy-AM"/>
        </w:rPr>
        <w:t>,</w:t>
      </w:r>
      <w:r w:rsidR="004E4797" w:rsidRPr="0009161B">
        <w:rPr>
          <w:rFonts w:ascii="GHEA Grapalat" w:hAnsi="GHEA Grapalat" w:cs="Arial"/>
          <w:lang w:val="hy-AM"/>
        </w:rPr>
        <w:t xml:space="preserve"> </w:t>
      </w:r>
      <w:r w:rsidR="00FA7385" w:rsidRPr="0009161B">
        <w:rPr>
          <w:rFonts w:ascii="GHEA Grapalat" w:hAnsi="GHEA Grapalat" w:cs="Arial"/>
          <w:lang w:val="hy-AM"/>
        </w:rPr>
        <w:t>աշխատանքների անվտանգ</w:t>
      </w:r>
      <w:r w:rsidR="00CC14A5" w:rsidRPr="0009161B">
        <w:rPr>
          <w:rFonts w:ascii="GHEA Grapalat" w:hAnsi="GHEA Grapalat" w:cs="Arial"/>
          <w:lang w:val="hy-AM"/>
        </w:rPr>
        <w:t xml:space="preserve">ության ապահովման </w:t>
      </w:r>
      <w:r w:rsidR="00FA7385" w:rsidRPr="0009161B">
        <w:rPr>
          <w:rFonts w:ascii="GHEA Grapalat" w:hAnsi="GHEA Grapalat" w:cs="Arial"/>
          <w:lang w:val="hy-AM"/>
        </w:rPr>
        <w:t>միջոցառումների</w:t>
      </w:r>
      <w:r w:rsidR="00CC14A5" w:rsidRPr="0009161B">
        <w:rPr>
          <w:rFonts w:ascii="GHEA Grapalat" w:hAnsi="GHEA Grapalat" w:cs="Arial"/>
          <w:lang w:val="hy-AM"/>
        </w:rPr>
        <w:t xml:space="preserve">ն, գործողություններին և </w:t>
      </w:r>
      <w:r w:rsidR="00FA7385" w:rsidRPr="0009161B">
        <w:rPr>
          <w:rFonts w:ascii="GHEA Grapalat" w:hAnsi="GHEA Grapalat" w:cs="Arial"/>
          <w:lang w:val="hy-AM"/>
        </w:rPr>
        <w:t>անցկացնել նպատակային հրահանգավորում՝ գրառում կատա</w:t>
      </w:r>
      <w:r w:rsidR="005807AE" w:rsidRPr="0009161B">
        <w:rPr>
          <w:rFonts w:ascii="GHEA Grapalat" w:hAnsi="GHEA Grapalat" w:cs="Arial"/>
          <w:lang w:val="hy-AM"/>
        </w:rPr>
        <w:t xml:space="preserve">րելով </w:t>
      </w:r>
      <w:r w:rsidR="00594535" w:rsidRPr="0009161B">
        <w:rPr>
          <w:rFonts w:ascii="GHEA Grapalat" w:hAnsi="GHEA Grapalat" w:cs="Arial"/>
          <w:lang w:val="hy-AM"/>
        </w:rPr>
        <w:t>կարգագիր-թույլտվություն</w:t>
      </w:r>
      <w:r w:rsidR="006879C7" w:rsidRPr="0009161B">
        <w:rPr>
          <w:rFonts w:ascii="GHEA Grapalat" w:hAnsi="GHEA Grapalat" w:cs="Arial"/>
          <w:lang w:val="hy-AM"/>
        </w:rPr>
        <w:t>ում</w:t>
      </w:r>
      <w:r w:rsidR="004E4797" w:rsidRPr="00AE29AD">
        <w:rPr>
          <w:rFonts w:ascii="GHEA Grapalat" w:hAnsi="GHEA Grapalat" w:cs="Arial"/>
          <w:lang w:val="hy-AM"/>
        </w:rPr>
        <w:t>, ինչպես նաև</w:t>
      </w:r>
      <w:r w:rsidR="000B5BA5" w:rsidRPr="0009161B">
        <w:rPr>
          <w:rFonts w:ascii="GHEA Grapalat" w:hAnsi="GHEA Grapalat" w:cs="Arial"/>
          <w:lang w:val="hy-AM"/>
        </w:rPr>
        <w:t xml:space="preserve"> </w:t>
      </w:r>
      <w:r w:rsidR="005E2AA8" w:rsidRPr="0009161B">
        <w:rPr>
          <w:rFonts w:ascii="GHEA Grapalat" w:hAnsi="GHEA Grapalat" w:cs="Arial"/>
          <w:lang w:val="hy-AM"/>
        </w:rPr>
        <w:t>աշխատավայր</w:t>
      </w:r>
      <w:r w:rsidR="004E4797">
        <w:rPr>
          <w:rFonts w:ascii="GHEA Grapalat" w:hAnsi="GHEA Grapalat" w:cs="Arial"/>
          <w:lang w:val="hy-AM"/>
        </w:rPr>
        <w:t>ի</w:t>
      </w:r>
      <w:r w:rsidR="00CC14A5" w:rsidRPr="0009161B">
        <w:rPr>
          <w:rFonts w:ascii="GHEA Grapalat" w:hAnsi="GHEA Grapalat" w:cs="Arial"/>
          <w:lang w:val="hy-AM"/>
        </w:rPr>
        <w:t xml:space="preserve"> հրահանա</w:t>
      </w:r>
      <w:r w:rsidR="004E4797">
        <w:rPr>
          <w:rFonts w:ascii="GHEA Grapalat" w:hAnsi="GHEA Grapalat" w:cs="Arial"/>
          <w:lang w:val="hy-AM"/>
        </w:rPr>
        <w:t>գավորումների գրանցման մատյանում</w:t>
      </w:r>
      <w:r w:rsidR="006879C7" w:rsidRPr="0009161B">
        <w:rPr>
          <w:rFonts w:ascii="GHEA Grapalat" w:hAnsi="GHEA Grapalat" w:cs="Arial"/>
          <w:lang w:val="hy-AM"/>
        </w:rPr>
        <w:t>։</w:t>
      </w:r>
    </w:p>
    <w:p w14:paraId="7CFA81C2" w14:textId="34940BB7"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18</w:t>
      </w:r>
      <w:r>
        <w:rPr>
          <w:lang w:val="hy-AM"/>
        </w:rPr>
        <w:t>․</w:t>
      </w:r>
      <w:r w:rsidR="00C079E2">
        <w:rPr>
          <w:lang w:val="hy-AM"/>
        </w:rPr>
        <w:t xml:space="preserve"> </w:t>
      </w:r>
      <w:r w:rsidR="00E174AA" w:rsidRPr="00AE29AD">
        <w:rPr>
          <w:rFonts w:ascii="GHEA Grapalat" w:hAnsi="GHEA Grapalat" w:cs="Arial"/>
          <w:lang w:val="hy-AM"/>
        </w:rPr>
        <w:t>Կ</w:t>
      </w:r>
      <w:r w:rsidR="005807AE" w:rsidRPr="0009161B">
        <w:rPr>
          <w:rFonts w:ascii="GHEA Grapalat" w:hAnsi="GHEA Grapalat" w:cs="Arial"/>
          <w:lang w:val="hy-AM"/>
        </w:rPr>
        <w:t xml:space="preserve">ազմակերպության տարածքում աշխատանքներ կատարելիս </w:t>
      </w:r>
      <w:r w:rsidR="00594535" w:rsidRPr="0009161B">
        <w:rPr>
          <w:rFonts w:ascii="GHEA Grapalat" w:hAnsi="GHEA Grapalat" w:cs="Arial"/>
          <w:lang w:val="hy-AM"/>
        </w:rPr>
        <w:t>կարգագիր-թույլտվություն</w:t>
      </w:r>
      <w:r w:rsidR="00BF0CE2" w:rsidRPr="0009161B">
        <w:rPr>
          <w:rFonts w:ascii="GHEA Grapalat" w:hAnsi="GHEA Grapalat" w:cs="Arial"/>
          <w:lang w:val="hy-AM"/>
        </w:rPr>
        <w:t>ը</w:t>
      </w:r>
      <w:r w:rsidR="005807AE" w:rsidRPr="0009161B">
        <w:rPr>
          <w:rFonts w:ascii="GHEA Grapalat" w:hAnsi="GHEA Grapalat" w:cs="Arial"/>
          <w:lang w:val="hy-AM"/>
        </w:rPr>
        <w:t xml:space="preserve"> պետք է ստորագրվի նաև տվյալ կազմակերպության համապատասխան պաշտոնատար անձի կողմից։</w:t>
      </w:r>
      <w:r w:rsidR="00FA7385" w:rsidRPr="0009161B">
        <w:rPr>
          <w:rFonts w:ascii="GHEA Grapalat" w:hAnsi="GHEA Grapalat" w:cs="Arial"/>
          <w:lang w:val="hy-AM"/>
        </w:rPr>
        <w:t xml:space="preserve"> </w:t>
      </w:r>
    </w:p>
    <w:p w14:paraId="3150F0F4" w14:textId="4F0B3BA2"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19</w:t>
      </w:r>
      <w:r>
        <w:rPr>
          <w:lang w:val="hy-AM"/>
        </w:rPr>
        <w:t>․</w:t>
      </w:r>
      <w:r w:rsidR="00C079E2">
        <w:rPr>
          <w:lang w:val="hy-AM"/>
        </w:rPr>
        <w:t xml:space="preserve"> </w:t>
      </w:r>
      <w:r w:rsidR="00594535" w:rsidRPr="0009161B">
        <w:rPr>
          <w:rFonts w:ascii="GHEA Grapalat" w:hAnsi="GHEA Grapalat" w:cs="Arial"/>
          <w:lang w:val="hy-AM"/>
        </w:rPr>
        <w:t xml:space="preserve">Շինությունների կամ </w:t>
      </w:r>
      <w:r w:rsidR="00B849C2" w:rsidRPr="0009161B">
        <w:rPr>
          <w:rFonts w:ascii="GHEA Grapalat" w:hAnsi="GHEA Grapalat" w:cs="Arial"/>
          <w:lang w:val="hy-AM"/>
        </w:rPr>
        <w:t>հաղորդակցուղիների</w:t>
      </w:r>
      <w:r w:rsidR="005807AE" w:rsidRPr="0009161B">
        <w:rPr>
          <w:rFonts w:ascii="GHEA Grapalat" w:hAnsi="GHEA Grapalat" w:cs="Arial"/>
          <w:lang w:val="hy-AM"/>
        </w:rPr>
        <w:t xml:space="preserve"> պահպանվող գոտիներում աշխատանքներ կատարելիս </w:t>
      </w:r>
      <w:r w:rsidR="00594535" w:rsidRPr="0009161B">
        <w:rPr>
          <w:rFonts w:ascii="GHEA Grapalat" w:hAnsi="GHEA Grapalat" w:cs="Arial"/>
          <w:lang w:val="hy-AM"/>
        </w:rPr>
        <w:t>կարգագիր-թույլտվություն</w:t>
      </w:r>
      <w:r w:rsidR="005807AE" w:rsidRPr="0009161B">
        <w:rPr>
          <w:rFonts w:ascii="GHEA Grapalat" w:hAnsi="GHEA Grapalat" w:cs="Arial"/>
          <w:lang w:val="hy-AM"/>
        </w:rPr>
        <w:t xml:space="preserve"> տրվում է </w:t>
      </w:r>
      <w:r w:rsidR="00CE52B8" w:rsidRPr="0009161B">
        <w:rPr>
          <w:rFonts w:ascii="GHEA Grapalat" w:hAnsi="GHEA Grapalat" w:cs="Arial"/>
          <w:lang w:val="hy-AM"/>
        </w:rPr>
        <w:t>շինությ</w:t>
      </w:r>
      <w:r w:rsidR="004345C2" w:rsidRPr="0009161B">
        <w:rPr>
          <w:rFonts w:ascii="GHEA Grapalat" w:hAnsi="GHEA Grapalat" w:cs="Arial"/>
          <w:lang w:val="hy-AM"/>
        </w:rPr>
        <w:t>ունը</w:t>
      </w:r>
      <w:r w:rsidR="005807AE" w:rsidRPr="0009161B">
        <w:rPr>
          <w:rFonts w:ascii="GHEA Grapalat" w:hAnsi="GHEA Grapalat" w:cs="Arial"/>
          <w:lang w:val="hy-AM"/>
        </w:rPr>
        <w:t xml:space="preserve"> կամ </w:t>
      </w:r>
      <w:r w:rsidR="00A35C81" w:rsidRPr="0009161B">
        <w:rPr>
          <w:rFonts w:ascii="GHEA Grapalat" w:hAnsi="GHEA Grapalat" w:cs="Arial"/>
          <w:lang w:val="hy-AM"/>
        </w:rPr>
        <w:t xml:space="preserve">հաղորդակցուղիները </w:t>
      </w:r>
      <w:r w:rsidR="00594535" w:rsidRPr="0009161B">
        <w:rPr>
          <w:rFonts w:ascii="GHEA Grapalat" w:hAnsi="GHEA Grapalat" w:cs="Arial"/>
          <w:lang w:val="hy-AM"/>
        </w:rPr>
        <w:t xml:space="preserve">տնօրինող </w:t>
      </w:r>
      <w:r w:rsidR="005807AE" w:rsidRPr="0009161B">
        <w:rPr>
          <w:rFonts w:ascii="GHEA Grapalat" w:hAnsi="GHEA Grapalat" w:cs="Arial"/>
          <w:lang w:val="hy-AM"/>
        </w:rPr>
        <w:t xml:space="preserve">կազմակերպության գրավոր համաձայնության </w:t>
      </w:r>
      <w:r w:rsidR="00BE5427" w:rsidRPr="0009161B">
        <w:rPr>
          <w:rFonts w:ascii="GHEA Grapalat" w:hAnsi="GHEA Grapalat" w:cs="Arial"/>
          <w:lang w:val="hy-AM"/>
        </w:rPr>
        <w:t xml:space="preserve">առկայության </w:t>
      </w:r>
      <w:r w:rsidR="005807AE" w:rsidRPr="0009161B">
        <w:rPr>
          <w:rFonts w:ascii="GHEA Grapalat" w:hAnsi="GHEA Grapalat" w:cs="Arial"/>
          <w:lang w:val="hy-AM"/>
        </w:rPr>
        <w:t>դեպքում։</w:t>
      </w:r>
    </w:p>
    <w:p w14:paraId="093895B0" w14:textId="669B9C96" w:rsidR="008E563E" w:rsidRPr="00CD5796"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20</w:t>
      </w:r>
      <w:r>
        <w:rPr>
          <w:lang w:val="hy-AM"/>
        </w:rPr>
        <w:t>․</w:t>
      </w:r>
      <w:r w:rsidR="00C079E2">
        <w:rPr>
          <w:lang w:val="hy-AM"/>
        </w:rPr>
        <w:t xml:space="preserve">  </w:t>
      </w:r>
      <w:r w:rsidR="00594535" w:rsidRPr="00CD5796">
        <w:rPr>
          <w:rFonts w:ascii="GHEA Grapalat" w:hAnsi="GHEA Grapalat" w:cs="Arial"/>
          <w:lang w:val="hy-AM"/>
        </w:rPr>
        <w:t>Կարգագիր-թույլտվությունը տրվում է հանձնարարված աշխատանքների ծավալը կատարելու ժամկետով։ Արտադրական</w:t>
      </w:r>
      <w:r w:rsidR="006921D9" w:rsidRPr="00CD5796">
        <w:rPr>
          <w:rFonts w:ascii="GHEA Grapalat" w:hAnsi="GHEA Grapalat" w:cs="Arial"/>
          <w:lang w:val="hy-AM"/>
        </w:rPr>
        <w:t xml:space="preserve"> </w:t>
      </w:r>
      <w:r w:rsidR="00594535" w:rsidRPr="00CD5796">
        <w:rPr>
          <w:rFonts w:ascii="GHEA Grapalat" w:hAnsi="GHEA Grapalat" w:cs="Arial"/>
          <w:lang w:val="hy-AM"/>
        </w:rPr>
        <w:t xml:space="preserve">աշխատանքների իրականացման ժամանակ </w:t>
      </w:r>
      <w:r w:rsidR="006921D9" w:rsidRPr="00CD5796">
        <w:rPr>
          <w:rFonts w:ascii="GHEA Grapalat" w:hAnsi="GHEA Grapalat" w:cs="Arial"/>
          <w:lang w:val="hy-AM"/>
        </w:rPr>
        <w:t>կ</w:t>
      </w:r>
      <w:r w:rsidR="00594535" w:rsidRPr="00CD5796">
        <w:rPr>
          <w:rFonts w:ascii="GHEA Grapalat" w:hAnsi="GHEA Grapalat" w:cs="Arial"/>
          <w:lang w:val="hy-AM"/>
        </w:rPr>
        <w:t>արգագիր-թույլտվությունով չնախատեսված այլ վտանգավոր կամ վնասակար արտադրական</w:t>
      </w:r>
      <w:r w:rsidR="00A74D00">
        <w:rPr>
          <w:rFonts w:ascii="GHEA Grapalat" w:hAnsi="GHEA Grapalat" w:cs="Arial"/>
          <w:lang w:val="hy-AM"/>
        </w:rPr>
        <w:t xml:space="preserve"> գործոնների ի հայտ գալու</w:t>
      </w:r>
      <w:r w:rsidR="00594535" w:rsidRPr="00CD5796">
        <w:rPr>
          <w:rFonts w:ascii="GHEA Grapalat" w:hAnsi="GHEA Grapalat" w:cs="Arial"/>
          <w:lang w:val="hy-AM"/>
        </w:rPr>
        <w:t>, ինչպես նաև աշխատանքների պայմանների փոփոխման դեպքում՝ աշխատանքները պետք է դադարեց</w:t>
      </w:r>
      <w:r w:rsidR="001262AA" w:rsidRPr="00CD5796">
        <w:rPr>
          <w:rFonts w:ascii="GHEA Grapalat" w:hAnsi="GHEA Grapalat" w:cs="Arial"/>
          <w:lang w:val="hy-AM"/>
        </w:rPr>
        <w:t>վեն</w:t>
      </w:r>
      <w:r w:rsidR="00594535" w:rsidRPr="00CD5796">
        <w:rPr>
          <w:rFonts w:ascii="GHEA Grapalat" w:hAnsi="GHEA Grapalat" w:cs="Arial"/>
          <w:lang w:val="hy-AM"/>
        </w:rPr>
        <w:t>, կարգագիր-թույլտվությունը չեղարկ</w:t>
      </w:r>
      <w:r w:rsidR="001262AA" w:rsidRPr="00CD5796">
        <w:rPr>
          <w:rFonts w:ascii="GHEA Grapalat" w:hAnsi="GHEA Grapalat" w:cs="Arial"/>
          <w:lang w:val="hy-AM"/>
        </w:rPr>
        <w:t>վի</w:t>
      </w:r>
      <w:r w:rsidR="005E2AA8" w:rsidRPr="00CD5796">
        <w:rPr>
          <w:rFonts w:ascii="GHEA Grapalat" w:hAnsi="GHEA Grapalat" w:cs="Arial"/>
          <w:lang w:val="hy-AM"/>
        </w:rPr>
        <w:t xml:space="preserve"> </w:t>
      </w:r>
      <w:r w:rsidR="00594535" w:rsidRPr="00CD5796">
        <w:rPr>
          <w:rFonts w:ascii="GHEA Grapalat" w:hAnsi="GHEA Grapalat" w:cs="Arial"/>
          <w:lang w:val="hy-AM"/>
        </w:rPr>
        <w:t>և աշխատանքները վերսկս</w:t>
      </w:r>
      <w:r w:rsidR="001262AA" w:rsidRPr="00CD5796">
        <w:rPr>
          <w:rFonts w:ascii="GHEA Grapalat" w:hAnsi="GHEA Grapalat" w:cs="Arial"/>
          <w:lang w:val="hy-AM"/>
        </w:rPr>
        <w:t>վեն</w:t>
      </w:r>
      <w:r w:rsidR="00594535" w:rsidRPr="00CD5796">
        <w:rPr>
          <w:rFonts w:ascii="GHEA Grapalat" w:hAnsi="GHEA Grapalat" w:cs="Arial"/>
          <w:lang w:val="hy-AM"/>
        </w:rPr>
        <w:t xml:space="preserve"> միայն նոր կարգագիր-թույլտվության տրամադրման դեպքում։ Կարգագիր-թույլտվություն տրա</w:t>
      </w:r>
      <w:r w:rsidR="00CB36D3">
        <w:rPr>
          <w:rFonts w:ascii="GHEA Grapalat" w:hAnsi="GHEA Grapalat" w:cs="Arial"/>
          <w:lang w:val="hy-AM"/>
        </w:rPr>
        <w:t>մ</w:t>
      </w:r>
      <w:r w:rsidR="00594535" w:rsidRPr="00CD5796">
        <w:rPr>
          <w:rFonts w:ascii="GHEA Grapalat" w:hAnsi="GHEA Grapalat" w:cs="Arial"/>
          <w:lang w:val="hy-AM"/>
        </w:rPr>
        <w:t xml:space="preserve">ադրող անձը </w:t>
      </w:r>
      <w:r w:rsidR="00594535" w:rsidRPr="00CD5796">
        <w:rPr>
          <w:rFonts w:ascii="GHEA Grapalat" w:hAnsi="GHEA Grapalat" w:cs="Arial"/>
          <w:lang w:val="hy-AM"/>
        </w:rPr>
        <w:lastRenderedPageBreak/>
        <w:t>պարտավոր է վերահսկել դրանում նախատեսված աշխատանքների իրականացման անվտանգությունն ապահովող միջոցառումների կատարումը</w:t>
      </w:r>
      <w:r w:rsidR="00B8114D" w:rsidRPr="00CD5796">
        <w:rPr>
          <w:rFonts w:ascii="GHEA Grapalat" w:hAnsi="GHEA Grapalat" w:cs="Arial"/>
          <w:lang w:val="hy-AM"/>
        </w:rPr>
        <w:t xml:space="preserve">։ </w:t>
      </w:r>
    </w:p>
    <w:p w14:paraId="5AD33AA2" w14:textId="37C2C505"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21</w:t>
      </w:r>
      <w:r>
        <w:rPr>
          <w:lang w:val="hy-AM"/>
        </w:rPr>
        <w:t>․</w:t>
      </w:r>
      <w:r w:rsidR="00C079E2">
        <w:rPr>
          <w:lang w:val="hy-AM"/>
        </w:rPr>
        <w:t xml:space="preserve"> </w:t>
      </w:r>
      <w:r w:rsidR="00B8114D" w:rsidRPr="0009161B">
        <w:rPr>
          <w:rFonts w:ascii="GHEA Grapalat" w:hAnsi="GHEA Grapalat" w:cs="Arial"/>
          <w:lang w:val="hy-AM"/>
        </w:rPr>
        <w:t xml:space="preserve">Աշխատանքների </w:t>
      </w:r>
      <w:r w:rsidR="00594535" w:rsidRPr="0009161B">
        <w:rPr>
          <w:rFonts w:ascii="GHEA Grapalat" w:hAnsi="GHEA Grapalat" w:cs="Arial"/>
          <w:lang w:val="hy-AM"/>
        </w:rPr>
        <w:t>բնույթով պայմանավորված</w:t>
      </w:r>
      <w:r w:rsidR="00E0355B" w:rsidRPr="00AE29AD">
        <w:rPr>
          <w:rFonts w:ascii="GHEA Grapalat" w:hAnsi="GHEA Grapalat" w:cs="Arial"/>
          <w:lang w:val="hy-AM"/>
        </w:rPr>
        <w:t>՝</w:t>
      </w:r>
      <w:r w:rsidR="00594535" w:rsidRPr="0009161B">
        <w:rPr>
          <w:rFonts w:ascii="GHEA Grapalat" w:hAnsi="GHEA Grapalat" w:cs="Arial"/>
          <w:lang w:val="hy-AM"/>
        </w:rPr>
        <w:t xml:space="preserve"> </w:t>
      </w:r>
      <w:r w:rsidR="002F07C8" w:rsidRPr="0009161B">
        <w:rPr>
          <w:rFonts w:ascii="GHEA Grapalat" w:hAnsi="GHEA Grapalat" w:cs="Arial"/>
          <w:lang w:val="hy-AM"/>
        </w:rPr>
        <w:t>վտանգավոր արտադրական գործոնների ազդեցության պայմաններում</w:t>
      </w:r>
      <w:r w:rsidR="00E0355B" w:rsidRPr="00AE29AD">
        <w:rPr>
          <w:rFonts w:ascii="GHEA Grapalat" w:hAnsi="GHEA Grapalat" w:cs="Arial"/>
          <w:lang w:val="hy-AM"/>
        </w:rPr>
        <w:t>,</w:t>
      </w:r>
      <w:r w:rsidR="002F07C8" w:rsidRPr="0009161B">
        <w:rPr>
          <w:rFonts w:ascii="GHEA Grapalat" w:hAnsi="GHEA Grapalat" w:cs="Arial"/>
          <w:lang w:val="hy-AM"/>
        </w:rPr>
        <w:t xml:space="preserve"> աշխատողներին</w:t>
      </w:r>
      <w:r w:rsidR="00594535" w:rsidRPr="0009161B">
        <w:rPr>
          <w:rFonts w:ascii="GHEA Grapalat" w:hAnsi="GHEA Grapalat" w:cs="Arial"/>
          <w:lang w:val="hy-AM"/>
        </w:rPr>
        <w:t xml:space="preserve"> </w:t>
      </w:r>
      <w:r w:rsidR="002F07C8" w:rsidRPr="0009161B">
        <w:rPr>
          <w:rFonts w:ascii="GHEA Grapalat" w:hAnsi="GHEA Grapalat" w:cs="Arial"/>
          <w:lang w:val="hy-AM"/>
        </w:rPr>
        <w:t xml:space="preserve">ներկայացվում են անվտանգության </w:t>
      </w:r>
      <w:r w:rsidR="008E563E" w:rsidRPr="0009161B">
        <w:rPr>
          <w:rFonts w:ascii="GHEA Grapalat" w:hAnsi="GHEA Grapalat" w:cs="Arial"/>
          <w:lang w:val="hy-AM"/>
        </w:rPr>
        <w:t>լ</w:t>
      </w:r>
      <w:r w:rsidR="002F07C8" w:rsidRPr="0009161B">
        <w:rPr>
          <w:rFonts w:ascii="GHEA Grapalat" w:hAnsi="GHEA Grapalat" w:cs="Arial"/>
          <w:lang w:val="hy-AM"/>
        </w:rPr>
        <w:t>րացուցիչ պահանջներ։</w:t>
      </w:r>
      <w:r w:rsidR="001262AA" w:rsidRPr="0009161B">
        <w:rPr>
          <w:rFonts w:ascii="GHEA Grapalat" w:hAnsi="GHEA Grapalat" w:cs="Arial"/>
          <w:lang w:val="hy-AM"/>
        </w:rPr>
        <w:t xml:space="preserve"> </w:t>
      </w:r>
      <w:r w:rsidR="008E563E" w:rsidRPr="0009161B">
        <w:rPr>
          <w:rFonts w:ascii="GHEA Grapalat" w:hAnsi="GHEA Grapalat" w:cs="Arial"/>
          <w:lang w:val="hy-AM"/>
        </w:rPr>
        <w:t>Մ</w:t>
      </w:r>
      <w:r w:rsidR="002F07C8" w:rsidRPr="0009161B">
        <w:rPr>
          <w:rFonts w:ascii="GHEA Grapalat" w:hAnsi="GHEA Grapalat" w:cs="Arial"/>
          <w:lang w:val="hy-AM"/>
        </w:rPr>
        <w:t>ասնագիտությունների</w:t>
      </w:r>
      <w:r w:rsidR="001262AA" w:rsidRPr="0009161B">
        <w:rPr>
          <w:rFonts w:ascii="GHEA Grapalat" w:hAnsi="GHEA Grapalat" w:cs="Arial"/>
          <w:lang w:val="hy-AM"/>
        </w:rPr>
        <w:t xml:space="preserve"> </w:t>
      </w:r>
      <w:r w:rsidR="008E563E" w:rsidRPr="0009161B">
        <w:rPr>
          <w:rFonts w:ascii="GHEA Grapalat" w:hAnsi="GHEA Grapalat" w:cs="Arial"/>
          <w:lang w:val="hy-AM"/>
        </w:rPr>
        <w:t>(պաշտոնների) և աշխատանքների տեսակների ցանկը, որոնց վերաբերյալ ներկայացվում են անվտանգության լրացուցիչ պահանջներ, պետք է հաստատվի շինարարական կազմակերպությունում</w:t>
      </w:r>
      <w:r w:rsidR="00BE5427" w:rsidRPr="0009161B">
        <w:rPr>
          <w:rFonts w:ascii="GHEA Grapalat" w:hAnsi="GHEA Grapalat" w:cs="Arial"/>
          <w:lang w:val="hy-AM"/>
        </w:rPr>
        <w:t>:</w:t>
      </w:r>
    </w:p>
    <w:p w14:paraId="747D2D71" w14:textId="0293E7F7"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22</w:t>
      </w:r>
      <w:r>
        <w:rPr>
          <w:lang w:val="hy-AM"/>
        </w:rPr>
        <w:t>․</w:t>
      </w:r>
      <w:r w:rsidR="00C079E2">
        <w:rPr>
          <w:lang w:val="hy-AM"/>
        </w:rPr>
        <w:t xml:space="preserve">  </w:t>
      </w:r>
      <w:r w:rsidR="008E563E" w:rsidRPr="0009161B">
        <w:rPr>
          <w:rFonts w:ascii="GHEA Grapalat" w:hAnsi="GHEA Grapalat" w:cs="Arial"/>
          <w:lang w:val="hy-AM"/>
        </w:rPr>
        <w:t>Այն աշխատանքների կատարմանը, որոնց վերաբերյալ ներկայացվում են անվտանգության լրացուցիչ պահանջներ</w:t>
      </w:r>
      <w:r w:rsidR="003D5F18" w:rsidRPr="0009161B">
        <w:rPr>
          <w:rFonts w:ascii="GHEA Grapalat" w:hAnsi="GHEA Grapalat" w:cs="Arial"/>
          <w:lang w:val="hy-AM"/>
        </w:rPr>
        <w:t>,</w:t>
      </w:r>
      <w:r w:rsidR="008E563E" w:rsidRPr="0009161B">
        <w:rPr>
          <w:rFonts w:ascii="GHEA Grapalat" w:hAnsi="GHEA Grapalat" w:cs="Arial"/>
          <w:lang w:val="hy-AM"/>
        </w:rPr>
        <w:t xml:space="preserve"> </w:t>
      </w:r>
      <w:r w:rsidR="007919B7" w:rsidRPr="0009161B">
        <w:rPr>
          <w:rFonts w:ascii="GHEA Grapalat" w:hAnsi="GHEA Grapalat" w:cs="Arial"/>
          <w:lang w:val="hy-AM"/>
        </w:rPr>
        <w:t xml:space="preserve">թույլատրվում են </w:t>
      </w:r>
      <w:r w:rsidR="008E563E" w:rsidRPr="0009161B">
        <w:rPr>
          <w:rFonts w:ascii="GHEA Grapalat" w:hAnsi="GHEA Grapalat" w:cs="Arial"/>
          <w:lang w:val="hy-AM"/>
        </w:rPr>
        <w:t xml:space="preserve">տարիքային և </w:t>
      </w:r>
      <w:r w:rsidR="00420E3F" w:rsidRPr="0009161B">
        <w:rPr>
          <w:rFonts w:ascii="GHEA Grapalat" w:hAnsi="GHEA Grapalat" w:cs="Arial"/>
          <w:lang w:val="hy-AM"/>
        </w:rPr>
        <w:t xml:space="preserve">սեռային </w:t>
      </w:r>
      <w:r w:rsidR="008E563E" w:rsidRPr="0009161B">
        <w:rPr>
          <w:rFonts w:ascii="GHEA Grapalat" w:hAnsi="GHEA Grapalat" w:cs="Arial"/>
          <w:lang w:val="hy-AM"/>
        </w:rPr>
        <w:t>հակացուցումներ չունեցող</w:t>
      </w:r>
      <w:r w:rsidR="007919B7" w:rsidRPr="0009161B">
        <w:rPr>
          <w:rFonts w:ascii="GHEA Grapalat" w:hAnsi="GHEA Grapalat" w:cs="Arial"/>
          <w:lang w:val="hy-AM"/>
        </w:rPr>
        <w:t xml:space="preserve">, </w:t>
      </w:r>
      <w:r w:rsidR="00420E3F" w:rsidRPr="0009161B">
        <w:rPr>
          <w:rFonts w:ascii="GHEA Grapalat" w:hAnsi="GHEA Grapalat" w:cs="Arial"/>
          <w:lang w:val="hy-AM"/>
        </w:rPr>
        <w:t xml:space="preserve">պարտադիր </w:t>
      </w:r>
      <w:r w:rsidR="007919B7" w:rsidRPr="0009161B">
        <w:rPr>
          <w:rFonts w:ascii="GHEA Grapalat" w:hAnsi="GHEA Grapalat" w:cs="Arial"/>
          <w:lang w:val="hy-AM"/>
        </w:rPr>
        <w:t>բժշկական զննություն անցած և տվյալ աշխատանքները կատարելու համար պիտանի ճանաչված</w:t>
      </w:r>
      <w:r w:rsidR="008E563E" w:rsidRPr="0009161B">
        <w:rPr>
          <w:rFonts w:ascii="GHEA Grapalat" w:hAnsi="GHEA Grapalat" w:cs="Arial"/>
          <w:lang w:val="hy-AM"/>
        </w:rPr>
        <w:t xml:space="preserve"> անձի</w:t>
      </w:r>
      <w:r w:rsidR="00FC0A3E" w:rsidRPr="00AE29AD">
        <w:rPr>
          <w:rFonts w:ascii="GHEA Grapalat" w:hAnsi="GHEA Grapalat" w:cs="Arial"/>
          <w:lang w:val="hy-AM"/>
        </w:rPr>
        <w:t>ն</w:t>
      </w:r>
      <w:r w:rsidR="008E563E" w:rsidRPr="0009161B">
        <w:rPr>
          <w:rFonts w:ascii="GHEA Grapalat" w:hAnsi="GHEA Grapalat" w:cs="Arial"/>
          <w:lang w:val="hy-AM"/>
        </w:rPr>
        <w:t>ք</w:t>
      </w:r>
      <w:r w:rsidR="007919B7" w:rsidRPr="0009161B">
        <w:rPr>
          <w:rFonts w:ascii="GHEA Grapalat" w:hAnsi="GHEA Grapalat" w:cs="Arial"/>
          <w:lang w:val="hy-AM"/>
        </w:rPr>
        <w:t xml:space="preserve">, </w:t>
      </w:r>
      <w:r w:rsidR="00420E3F" w:rsidRPr="0009161B">
        <w:rPr>
          <w:rFonts w:ascii="GHEA Grapalat" w:hAnsi="GHEA Grapalat" w:cs="Arial"/>
          <w:lang w:val="hy-AM"/>
        </w:rPr>
        <w:t xml:space="preserve">ովքեր </w:t>
      </w:r>
      <w:r w:rsidR="007919B7" w:rsidRPr="0009161B">
        <w:rPr>
          <w:rFonts w:ascii="GHEA Grapalat" w:hAnsi="GHEA Grapalat" w:cs="Arial"/>
          <w:lang w:val="hy-AM"/>
        </w:rPr>
        <w:t>անցել են աշխատանքների կատարման անվտանգ եղանակների և հմտությունների ուսուցում,</w:t>
      </w:r>
      <w:r w:rsidR="008E563E" w:rsidRPr="0009161B">
        <w:rPr>
          <w:rFonts w:ascii="GHEA Grapalat" w:hAnsi="GHEA Grapalat" w:cs="Arial"/>
          <w:lang w:val="hy-AM"/>
        </w:rPr>
        <w:t xml:space="preserve"> </w:t>
      </w:r>
      <w:r w:rsidR="00527357" w:rsidRPr="0009161B">
        <w:rPr>
          <w:rFonts w:ascii="GHEA Grapalat" w:hAnsi="GHEA Grapalat" w:cs="Arial"/>
          <w:lang w:val="hy-AM"/>
        </w:rPr>
        <w:t>աշխատավայրում փորձառում և անվտանգության</w:t>
      </w:r>
      <w:r w:rsidR="005E2AA8" w:rsidRPr="0009161B">
        <w:rPr>
          <w:rFonts w:ascii="GHEA Grapalat" w:hAnsi="GHEA Grapalat" w:cs="Arial"/>
          <w:lang w:val="hy-AM"/>
        </w:rPr>
        <w:t xml:space="preserve"> տեխնիկայի</w:t>
      </w:r>
      <w:r w:rsidR="00527357" w:rsidRPr="0009161B">
        <w:rPr>
          <w:rFonts w:ascii="GHEA Grapalat" w:hAnsi="GHEA Grapalat" w:cs="Arial"/>
          <w:lang w:val="hy-AM"/>
        </w:rPr>
        <w:t xml:space="preserve"> պահանջների վերաբերյալ գիտելիքների </w:t>
      </w:r>
      <w:r w:rsidR="008E563E" w:rsidRPr="0009161B">
        <w:rPr>
          <w:rFonts w:ascii="GHEA Grapalat" w:hAnsi="GHEA Grapalat" w:cs="Arial"/>
          <w:lang w:val="hy-AM"/>
        </w:rPr>
        <w:t xml:space="preserve"> </w:t>
      </w:r>
      <w:r w:rsidR="004E4045" w:rsidRPr="0009161B">
        <w:rPr>
          <w:rFonts w:ascii="GHEA Grapalat" w:hAnsi="GHEA Grapalat" w:cs="Arial"/>
          <w:lang w:val="hy-AM"/>
        </w:rPr>
        <w:t>ստուգում</w:t>
      </w:r>
      <w:r w:rsidR="00527357" w:rsidRPr="0009161B">
        <w:rPr>
          <w:rFonts w:ascii="GHEA Grapalat" w:hAnsi="GHEA Grapalat" w:cs="Arial"/>
          <w:lang w:val="hy-AM"/>
        </w:rPr>
        <w:t>։</w:t>
      </w:r>
      <w:r w:rsidR="008E563E" w:rsidRPr="0009161B">
        <w:rPr>
          <w:rFonts w:ascii="GHEA Grapalat" w:hAnsi="GHEA Grapalat" w:cs="Arial"/>
          <w:lang w:val="hy-AM"/>
        </w:rPr>
        <w:t xml:space="preserve">  </w:t>
      </w:r>
    </w:p>
    <w:p w14:paraId="3327FC47" w14:textId="702F46D1" w:rsidR="00FB2A29" w:rsidRPr="00CD5796"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23</w:t>
      </w:r>
      <w:r>
        <w:rPr>
          <w:lang w:val="hy-AM"/>
        </w:rPr>
        <w:t>․</w:t>
      </w:r>
      <w:r w:rsidR="00C079E2">
        <w:rPr>
          <w:lang w:val="hy-AM"/>
        </w:rPr>
        <w:t xml:space="preserve">   </w:t>
      </w:r>
      <w:r w:rsidR="00FB2A29" w:rsidRPr="00CD5796">
        <w:rPr>
          <w:rFonts w:ascii="GHEA Grapalat" w:hAnsi="GHEA Grapalat" w:cs="Arial"/>
          <w:lang w:val="hy-AM"/>
        </w:rPr>
        <w:t>Բարձրության վրա ինքնուրույն աշխատանքներին թույլատրվում է ներգրավել 18 տարին լրացած անձանց, ովքեր անցել են պարտադիր բժշկական զննություն, ճանաչվել են պիտանի, ունեն բարձրության վրա աշխատանքների կատարման փորձառություն կամ անցել են ուսուցման հատուկ ծրագիր և գիտելիքների ու հմտությունների ստուգում։ Բարձրության վրա աշխատանքների թույլատրված սկսնակ աշխատողն առաջին մեկ տարվա ընթացքում պետք է աշխատի կազմակերպության ղեկավարի հրամանով նշանակված փորձառու աշխատողների անմիջական հսկողության տակ:</w:t>
      </w:r>
    </w:p>
    <w:p w14:paraId="193E92DE" w14:textId="41B550CF" w:rsidR="00CD2239"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24</w:t>
      </w:r>
      <w:r>
        <w:rPr>
          <w:lang w:val="hy-AM"/>
        </w:rPr>
        <w:t>․</w:t>
      </w:r>
      <w:r w:rsidR="00C079E2">
        <w:rPr>
          <w:lang w:val="hy-AM"/>
        </w:rPr>
        <w:t xml:space="preserve">  </w:t>
      </w:r>
      <w:r w:rsidR="00420E3F" w:rsidRPr="0009161B">
        <w:rPr>
          <w:rFonts w:ascii="GHEA Grapalat" w:hAnsi="GHEA Grapalat" w:cs="Arial"/>
          <w:lang w:val="hy-AM"/>
        </w:rPr>
        <w:t>Աշխատող կանանց և մինչև 18 տարեկան աշխատողների</w:t>
      </w:r>
      <w:r w:rsidR="00420E3F" w:rsidRPr="0009161B" w:rsidDel="00420E3F">
        <w:rPr>
          <w:rFonts w:ascii="GHEA Grapalat" w:hAnsi="GHEA Grapalat" w:cs="Arial"/>
          <w:lang w:val="hy-AM"/>
        </w:rPr>
        <w:t xml:space="preserve"> </w:t>
      </w:r>
      <w:r w:rsidR="006619AA" w:rsidRPr="0009161B">
        <w:rPr>
          <w:rFonts w:ascii="GHEA Grapalat" w:hAnsi="GHEA Grapalat" w:cs="Arial"/>
          <w:lang w:val="hy-AM"/>
        </w:rPr>
        <w:t>աշխատանքի կազմակերպման ժամանակ պետք է պահպան</w:t>
      </w:r>
      <w:r w:rsidR="00DB3A72" w:rsidRPr="0009161B">
        <w:rPr>
          <w:rFonts w:ascii="GHEA Grapalat" w:hAnsi="GHEA Grapalat" w:cs="Arial"/>
          <w:lang w:val="hy-AM"/>
        </w:rPr>
        <w:t>վեն</w:t>
      </w:r>
      <w:r w:rsidR="006619AA" w:rsidRPr="0009161B">
        <w:rPr>
          <w:rFonts w:ascii="GHEA Grapalat" w:hAnsi="GHEA Grapalat" w:cs="Arial"/>
          <w:lang w:val="hy-AM"/>
        </w:rPr>
        <w:t xml:space="preserve"> գործող օրենսդրությամբ </w:t>
      </w:r>
      <w:r w:rsidR="007F5CC2" w:rsidRPr="0009161B">
        <w:rPr>
          <w:rFonts w:ascii="GHEA Grapalat" w:hAnsi="GHEA Grapalat" w:cs="Arial"/>
          <w:lang w:val="hy-AM"/>
        </w:rPr>
        <w:t xml:space="preserve">սահմանված </w:t>
      </w:r>
      <w:r w:rsidR="006619AA" w:rsidRPr="0009161B">
        <w:rPr>
          <w:rFonts w:ascii="GHEA Grapalat" w:hAnsi="GHEA Grapalat" w:cs="Arial"/>
          <w:lang w:val="hy-AM"/>
        </w:rPr>
        <w:t>ծանրությունների ձեռքով բարձրացման և տեղափոխման նորմերը</w:t>
      </w:r>
      <w:r w:rsidR="00F7622D">
        <w:rPr>
          <w:rFonts w:ascii="GHEA Grapalat" w:hAnsi="GHEA Grapalat" w:cs="Arial"/>
          <w:lang w:val="hy-AM"/>
        </w:rPr>
        <w:t xml:space="preserve"> (սույն նորմի 15</w:t>
      </w:r>
      <w:r w:rsidR="000E7E4D" w:rsidRPr="00AE29AD">
        <w:rPr>
          <w:rFonts w:ascii="GHEA Grapalat" w:hAnsi="GHEA Grapalat" w:cs="Arial"/>
          <w:lang w:val="hy-AM"/>
        </w:rPr>
        <w:t>-րդ</w:t>
      </w:r>
      <w:r w:rsidR="00A47383" w:rsidRPr="0009161B">
        <w:rPr>
          <w:rFonts w:ascii="GHEA Grapalat" w:hAnsi="GHEA Grapalat" w:cs="Arial"/>
          <w:lang w:val="hy-AM"/>
        </w:rPr>
        <w:t xml:space="preserve"> ենթաբաժին)</w:t>
      </w:r>
      <w:r w:rsidR="006619AA" w:rsidRPr="0009161B">
        <w:rPr>
          <w:rFonts w:ascii="GHEA Grapalat" w:hAnsi="GHEA Grapalat" w:cs="Arial"/>
          <w:lang w:val="hy-AM"/>
        </w:rPr>
        <w:t xml:space="preserve">։ </w:t>
      </w:r>
    </w:p>
    <w:p w14:paraId="7EE85A98" w14:textId="03DE724B" w:rsidR="00C256FE"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25</w:t>
      </w:r>
      <w:r>
        <w:rPr>
          <w:lang w:val="hy-AM"/>
        </w:rPr>
        <w:t>․</w:t>
      </w:r>
      <w:r w:rsidR="00C079E2">
        <w:rPr>
          <w:lang w:val="hy-AM"/>
        </w:rPr>
        <w:t xml:space="preserve">  </w:t>
      </w:r>
      <w:r w:rsidR="00C256FE" w:rsidRPr="0009161B">
        <w:rPr>
          <w:rFonts w:ascii="GHEA Grapalat" w:hAnsi="GHEA Grapalat" w:cs="Arial"/>
          <w:lang w:val="hy-AM"/>
        </w:rPr>
        <w:t>Պրակտիկայի (գործնական ուսուցման) անցկացման ժամանակ նախնական, միջին մասնագիտական և հիմնական կրթության ուսումնական հաստատությունների սովորողները կարող են գտնվել աշխատավայրերում ոչ ավել, քան օրեկան 4 ժամ:</w:t>
      </w:r>
    </w:p>
    <w:p w14:paraId="679A89FD" w14:textId="5D0E74F6" w:rsidR="001057EA" w:rsidRPr="0009161B" w:rsidRDefault="0009161B" w:rsidP="0009161B">
      <w:pPr>
        <w:tabs>
          <w:tab w:val="left" w:pos="630"/>
        </w:tabs>
        <w:spacing w:line="276" w:lineRule="auto"/>
        <w:ind w:firstLine="720"/>
        <w:jc w:val="both"/>
        <w:rPr>
          <w:rFonts w:ascii="GHEA Grapalat" w:hAnsi="GHEA Grapalat" w:cs="Arial"/>
          <w:lang w:val="hy-AM"/>
        </w:rPr>
      </w:pPr>
      <w:r>
        <w:rPr>
          <w:rFonts w:ascii="GHEA Grapalat" w:hAnsi="GHEA Grapalat" w:cs="Arial"/>
          <w:lang w:val="hy-AM"/>
        </w:rPr>
        <w:t>26</w:t>
      </w:r>
      <w:r>
        <w:rPr>
          <w:lang w:val="hy-AM"/>
        </w:rPr>
        <w:t>․</w:t>
      </w:r>
      <w:r w:rsidR="00C079E2">
        <w:rPr>
          <w:lang w:val="hy-AM"/>
        </w:rPr>
        <w:t xml:space="preserve"> </w:t>
      </w:r>
      <w:r w:rsidR="0070701F" w:rsidRPr="0009161B">
        <w:rPr>
          <w:rFonts w:ascii="GHEA Grapalat" w:hAnsi="GHEA Grapalat" w:cs="Arial"/>
          <w:lang w:val="hy-AM"/>
        </w:rPr>
        <w:t>Վնասակար և (կամ) վտանգավոր պայմաններով աշխատանքներում</w:t>
      </w:r>
      <w:r w:rsidR="005E2AA8" w:rsidRPr="0009161B">
        <w:rPr>
          <w:rFonts w:ascii="GHEA Grapalat" w:hAnsi="GHEA Grapalat" w:cs="Arial"/>
          <w:lang w:val="hy-AM"/>
        </w:rPr>
        <w:t xml:space="preserve"> </w:t>
      </w:r>
      <w:r w:rsidR="00420E3F" w:rsidRPr="0009161B">
        <w:rPr>
          <w:rFonts w:ascii="GHEA Grapalat" w:hAnsi="GHEA Grapalat" w:cs="Arial"/>
          <w:lang w:val="hy-AM"/>
        </w:rPr>
        <w:t xml:space="preserve">ներգրավված </w:t>
      </w:r>
      <w:r w:rsidR="0070701F" w:rsidRPr="0009161B">
        <w:rPr>
          <w:rFonts w:ascii="GHEA Grapalat" w:hAnsi="GHEA Grapalat" w:cs="Arial"/>
          <w:lang w:val="hy-AM"/>
        </w:rPr>
        <w:t xml:space="preserve"> աշխատողները պետք է անցնեն պարտադիր նախնական (աշխատանքի ընդունվելիս) և պարբերական բժշկական զննումներ՝ համապատասխան վնասակար արտադրական գործոնների, մասնագիտությունների սահմանված անվանացանկի,</w:t>
      </w:r>
      <w:r w:rsidR="001057EA" w:rsidRPr="0009161B">
        <w:rPr>
          <w:rFonts w:ascii="GHEA Grapalat" w:hAnsi="GHEA Grapalat" w:cs="Arial"/>
          <w:lang w:val="hy-AM"/>
        </w:rPr>
        <w:t xml:space="preserve"> որոնց դեպքում կատարվում են պարտադիր </w:t>
      </w:r>
      <w:r w:rsidR="007F5CC2" w:rsidRPr="0009161B">
        <w:rPr>
          <w:rFonts w:ascii="GHEA Grapalat" w:hAnsi="GHEA Grapalat" w:cs="Arial"/>
          <w:lang w:val="hy-AM"/>
        </w:rPr>
        <w:t xml:space="preserve">բժշկական </w:t>
      </w:r>
      <w:r w:rsidR="001057EA" w:rsidRPr="0009161B">
        <w:rPr>
          <w:rFonts w:ascii="GHEA Grapalat" w:hAnsi="GHEA Grapalat" w:cs="Arial"/>
          <w:lang w:val="hy-AM"/>
        </w:rPr>
        <w:t>զննումներ:</w:t>
      </w:r>
      <w:r w:rsidR="0070701F" w:rsidRPr="0009161B">
        <w:rPr>
          <w:rFonts w:ascii="GHEA Grapalat" w:hAnsi="GHEA Grapalat" w:cs="Arial"/>
          <w:lang w:val="hy-AM"/>
        </w:rPr>
        <w:t xml:space="preserve"> </w:t>
      </w:r>
    </w:p>
    <w:p w14:paraId="25377FCF" w14:textId="0EA9ED31" w:rsidR="009129F9" w:rsidRPr="0009161B" w:rsidRDefault="0009161B" w:rsidP="0009161B">
      <w:pPr>
        <w:tabs>
          <w:tab w:val="left" w:pos="630"/>
        </w:tabs>
        <w:spacing w:line="276" w:lineRule="auto"/>
        <w:jc w:val="both"/>
        <w:rPr>
          <w:rFonts w:ascii="GHEA Grapalat" w:hAnsi="GHEA Grapalat" w:cs="Arial"/>
          <w:lang w:val="hy-AM"/>
        </w:rPr>
      </w:pPr>
      <w:r>
        <w:rPr>
          <w:rFonts w:ascii="GHEA Grapalat" w:hAnsi="GHEA Grapalat" w:cs="Arial"/>
          <w:lang w:val="hy-AM"/>
        </w:rPr>
        <w:t xml:space="preserve">           27</w:t>
      </w:r>
      <w:r>
        <w:rPr>
          <w:lang w:val="hy-AM"/>
        </w:rPr>
        <w:t>․</w:t>
      </w:r>
      <w:r w:rsidR="00C079E2">
        <w:rPr>
          <w:lang w:val="hy-AM"/>
        </w:rPr>
        <w:t xml:space="preserve">  </w:t>
      </w:r>
      <w:r w:rsidR="0022049C" w:rsidRPr="0009161B">
        <w:rPr>
          <w:rFonts w:ascii="GHEA Grapalat" w:hAnsi="GHEA Grapalat" w:cs="Arial"/>
          <w:lang w:val="hy-AM"/>
        </w:rPr>
        <w:t>ԱՎՕ</w:t>
      </w:r>
      <w:r w:rsidR="00B32488" w:rsidRPr="0009161B">
        <w:rPr>
          <w:rFonts w:ascii="GHEA Grapalat" w:hAnsi="GHEA Grapalat" w:cs="Arial"/>
          <w:lang w:val="hy-AM"/>
        </w:rPr>
        <w:t xml:space="preserve"> </w:t>
      </w:r>
      <w:r w:rsidR="009129F9" w:rsidRPr="0009161B">
        <w:rPr>
          <w:rFonts w:ascii="GHEA Grapalat" w:hAnsi="GHEA Grapalat" w:cs="Arial"/>
          <w:lang w:val="hy-AM"/>
        </w:rPr>
        <w:t>շահագործող անձը պարտավոր է`</w:t>
      </w:r>
      <w:r w:rsidR="00B32488" w:rsidRPr="0009161B">
        <w:rPr>
          <w:rFonts w:ascii="GHEA Grapalat" w:hAnsi="GHEA Grapalat" w:cs="Arial"/>
          <w:lang w:val="hy-AM"/>
        </w:rPr>
        <w:t xml:space="preserve"> </w:t>
      </w:r>
    </w:p>
    <w:p w14:paraId="5D2EF586" w14:textId="597FB8A0"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հաստատել </w:t>
      </w:r>
      <w:r w:rsidR="00AD0FD2" w:rsidRPr="00FE76C8">
        <w:rPr>
          <w:rFonts w:ascii="GHEA Grapalat" w:hAnsi="GHEA Grapalat" w:cs="Arial"/>
          <w:lang w:val="hy-AM"/>
        </w:rPr>
        <w:t>ԱՎՕ</w:t>
      </w:r>
      <w:r w:rsidR="00B32488" w:rsidRPr="00FE76C8">
        <w:rPr>
          <w:rFonts w:ascii="GHEA Grapalat" w:hAnsi="GHEA Grapalat" w:cs="Arial"/>
          <w:lang w:val="hy-AM"/>
        </w:rPr>
        <w:t>-</w:t>
      </w:r>
      <w:r w:rsidR="00AD0FD2" w:rsidRPr="00FE76C8">
        <w:rPr>
          <w:rFonts w:ascii="GHEA Grapalat" w:hAnsi="GHEA Grapalat" w:cs="Arial"/>
          <w:lang w:val="hy-AM"/>
        </w:rPr>
        <w:t>ի</w:t>
      </w:r>
      <w:r w:rsidRPr="00FE76C8">
        <w:rPr>
          <w:rFonts w:ascii="GHEA Grapalat" w:hAnsi="GHEA Grapalat" w:cs="Arial"/>
          <w:lang w:val="hy-AM"/>
        </w:rPr>
        <w:t xml:space="preserve"> տեխնիկական անվտանգության վկայագիրը ներկայացվող պահանջներին համապատասխան</w:t>
      </w:r>
      <w:r w:rsidR="000670D7" w:rsidRPr="00FE76C8">
        <w:rPr>
          <w:rFonts w:ascii="GHEA Grapalat" w:hAnsi="GHEA Grapalat" w:cs="Arial"/>
          <w:lang w:val="hy-AM"/>
        </w:rPr>
        <w:t>,</w:t>
      </w:r>
    </w:p>
    <w:p w14:paraId="6D8E00E6" w14:textId="2263C3FA"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lastRenderedPageBreak/>
        <w:t>սահմանել տեխնիկական անվտանգության պահանջների պահպանման նկատմամբ մշտական վերահսկողություն, այդ թվում` ստեղծել պարբերական տեխնիկական զննումներ իրականացնող հատուկ պատասխանատու կառույց</w:t>
      </w:r>
      <w:r w:rsidR="004A1935" w:rsidRPr="00FE76C8">
        <w:rPr>
          <w:rFonts w:ascii="GHEA Grapalat" w:hAnsi="GHEA Grapalat" w:cs="Arial"/>
          <w:lang w:val="hy-AM"/>
        </w:rPr>
        <w:t xml:space="preserve"> </w:t>
      </w:r>
      <w:r w:rsidRPr="00FE76C8">
        <w:rPr>
          <w:rFonts w:ascii="GHEA Grapalat" w:hAnsi="GHEA Grapalat" w:cs="Arial"/>
          <w:lang w:val="hy-AM"/>
        </w:rPr>
        <w:t>կամ նշանակել հատուկ պատասխանատու անձ</w:t>
      </w:r>
      <w:r w:rsidR="00CB1299" w:rsidRPr="00FE76C8">
        <w:rPr>
          <w:rFonts w:ascii="GHEA Grapalat" w:hAnsi="GHEA Grapalat" w:cs="Arial"/>
          <w:lang w:val="hy-AM"/>
        </w:rPr>
        <w:t>,</w:t>
      </w:r>
      <w:r w:rsidRPr="00FE76C8">
        <w:rPr>
          <w:rFonts w:ascii="GHEA Grapalat" w:hAnsi="GHEA Grapalat" w:cs="Arial"/>
          <w:lang w:val="hy-AM"/>
        </w:rPr>
        <w:t xml:space="preserve"> կամ այդ գործառույթների իրականացումը հանձնարարել մասնագիտացված կազմակերպություններին` պայմանագրի հիման վրա</w:t>
      </w:r>
      <w:r w:rsidR="000670D7" w:rsidRPr="00FE76C8">
        <w:rPr>
          <w:rFonts w:ascii="GHEA Grapalat" w:hAnsi="GHEA Grapalat" w:cs="Arial"/>
          <w:lang w:val="hy-AM"/>
        </w:rPr>
        <w:t>,</w:t>
      </w:r>
    </w:p>
    <w:p w14:paraId="7BC574FB" w14:textId="2B699AE3"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պահպանել տեխնիկական անվտանգության ոլորտի օրենսդրության պահանջները</w:t>
      </w:r>
      <w:r w:rsidR="000670D7" w:rsidRPr="00FE76C8">
        <w:rPr>
          <w:rFonts w:ascii="GHEA Grapalat" w:hAnsi="GHEA Grapalat" w:cs="Arial"/>
          <w:lang w:val="hy-AM"/>
        </w:rPr>
        <w:t>,</w:t>
      </w:r>
    </w:p>
    <w:p w14:paraId="6125C415" w14:textId="24DFD5EC"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արտադրական պատահարները բացառելու և կանխարգելելու նպատակով </w:t>
      </w:r>
      <w:r w:rsidR="00AD0FD2" w:rsidRPr="00FE76C8">
        <w:rPr>
          <w:rFonts w:ascii="GHEA Grapalat" w:hAnsi="GHEA Grapalat" w:cs="Arial"/>
          <w:lang w:val="hy-AM"/>
        </w:rPr>
        <w:t>ԱՎՕ-</w:t>
      </w:r>
      <w:r w:rsidRPr="00FE76C8">
        <w:rPr>
          <w:rFonts w:ascii="GHEA Grapalat" w:hAnsi="GHEA Grapalat" w:cs="Arial"/>
          <w:lang w:val="hy-AM"/>
        </w:rPr>
        <w:t>ի շահագործման ամբողջ ընթացքում ապահովել տեխնոլոգիական սարքավորումների, տեխնիկական միջոցների, օբյեկտի կառույցների, տեղակայանքների անվտանգության գոտու տարածքների պարբերական զննումներ, ինչպես նաև կազմակերպել աշխատողների ուսուցում և որակավորման ստուգում</w:t>
      </w:r>
      <w:r w:rsidR="000670D7" w:rsidRPr="00FE76C8">
        <w:rPr>
          <w:rFonts w:ascii="GHEA Grapalat" w:hAnsi="GHEA Grapalat" w:cs="Arial"/>
          <w:lang w:val="hy-AM"/>
        </w:rPr>
        <w:t>,</w:t>
      </w:r>
    </w:p>
    <w:p w14:paraId="00E0400F" w14:textId="285F55CF"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տեխնածին վթարների </w:t>
      </w:r>
      <w:r w:rsidR="00C256FE" w:rsidRPr="00FE76C8">
        <w:rPr>
          <w:rFonts w:ascii="GHEA Grapalat" w:hAnsi="GHEA Grapalat" w:cs="Arial"/>
          <w:lang w:val="hy-AM"/>
        </w:rPr>
        <w:t>ռիսկի (</w:t>
      </w:r>
      <w:r w:rsidRPr="00FE76C8">
        <w:rPr>
          <w:rFonts w:ascii="GHEA Grapalat" w:hAnsi="GHEA Grapalat" w:cs="Arial"/>
          <w:lang w:val="hy-AM"/>
        </w:rPr>
        <w:t>հավանականության</w:t>
      </w:r>
      <w:r w:rsidR="00C256FE" w:rsidRPr="00FE76C8">
        <w:rPr>
          <w:rFonts w:ascii="GHEA Grapalat" w:hAnsi="GHEA Grapalat" w:cs="Arial"/>
          <w:lang w:val="hy-AM"/>
        </w:rPr>
        <w:t>)</w:t>
      </w:r>
      <w:r w:rsidRPr="00FE76C8">
        <w:rPr>
          <w:rFonts w:ascii="GHEA Grapalat" w:hAnsi="GHEA Grapalat" w:cs="Arial"/>
          <w:lang w:val="hy-AM"/>
        </w:rPr>
        <w:t xml:space="preserve"> նվազեցման ուղղությամբ</w:t>
      </w:r>
      <w:r w:rsidR="007F284C" w:rsidRPr="007F284C">
        <w:rPr>
          <w:rFonts w:ascii="GHEA Grapalat" w:hAnsi="GHEA Grapalat" w:cs="Arial"/>
          <w:lang w:val="hy-AM"/>
        </w:rPr>
        <w:t xml:space="preserve"> </w:t>
      </w:r>
      <w:r w:rsidR="007F284C" w:rsidRPr="00FE76C8">
        <w:rPr>
          <w:rFonts w:ascii="GHEA Grapalat" w:hAnsi="GHEA Grapalat" w:cs="Arial"/>
          <w:lang w:val="hy-AM"/>
        </w:rPr>
        <w:t>մշակել և ի</w:t>
      </w:r>
      <w:r w:rsidR="007F284C">
        <w:rPr>
          <w:rFonts w:ascii="GHEA Grapalat" w:hAnsi="GHEA Grapalat" w:cs="Arial"/>
          <w:lang w:val="hy-AM"/>
        </w:rPr>
        <w:t>րականացնել միջոցառումների ծրագրեր</w:t>
      </w:r>
      <w:r w:rsidR="000670D7" w:rsidRPr="00FE76C8">
        <w:rPr>
          <w:rFonts w:ascii="GHEA Grapalat" w:hAnsi="GHEA Grapalat" w:cs="Arial"/>
          <w:lang w:val="hy-AM"/>
        </w:rPr>
        <w:t>,</w:t>
      </w:r>
    </w:p>
    <w:p w14:paraId="36063E8A" w14:textId="56D2E9F8"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ստեղծել դիտարկման, ազդարարման, կապի միջոցների և տեխնիկական այլ համակարգեր` տեխնածին վթարների և արտադրական պատահարների դեպքերում դրանց կիրառման համար</w:t>
      </w:r>
      <w:r w:rsidR="000670D7" w:rsidRPr="00FE76C8">
        <w:rPr>
          <w:rFonts w:ascii="GHEA Grapalat" w:hAnsi="GHEA Grapalat" w:cs="Arial"/>
          <w:lang w:val="hy-AM"/>
        </w:rPr>
        <w:t>,</w:t>
      </w:r>
    </w:p>
    <w:p w14:paraId="289A0BBA" w14:textId="3C5F87BE"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աջակցել տեխնիկական անվտանգության համակարգի այլ օղակներին` տեխնածին վթարների և դժբախտ դեպքերի պատճառների և հանգամանքների բացահայտման գործում</w:t>
      </w:r>
      <w:r w:rsidR="000670D7" w:rsidRPr="00FE76C8">
        <w:rPr>
          <w:rFonts w:ascii="GHEA Grapalat" w:hAnsi="GHEA Grapalat" w:cs="Arial"/>
          <w:lang w:val="hy-AM"/>
        </w:rPr>
        <w:t>,</w:t>
      </w:r>
    </w:p>
    <w:p w14:paraId="38C0AA79" w14:textId="3AE1E74E"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տեխնիկական անվտանգության համակարգի այլ օղակների պաշտոնատար անձանց </w:t>
      </w:r>
      <w:r w:rsidR="00AD0FD2" w:rsidRPr="00FE76C8">
        <w:rPr>
          <w:rFonts w:ascii="GHEA Grapalat" w:hAnsi="GHEA Grapalat" w:cs="Arial"/>
          <w:lang w:val="hy-AM"/>
        </w:rPr>
        <w:t>ԱՎՕ</w:t>
      </w:r>
      <w:r w:rsidR="00A432F2" w:rsidRPr="00FE76C8">
        <w:rPr>
          <w:rFonts w:ascii="GHEA Grapalat" w:hAnsi="GHEA Grapalat" w:cs="Arial"/>
          <w:lang w:val="hy-AM"/>
        </w:rPr>
        <w:t>-</w:t>
      </w:r>
      <w:r w:rsidRPr="00FE76C8">
        <w:rPr>
          <w:rFonts w:ascii="GHEA Grapalat" w:hAnsi="GHEA Grapalat" w:cs="Arial"/>
          <w:lang w:val="hy-AM"/>
        </w:rPr>
        <w:t>ներում իրենց ծառայողական պարտականությունները կատարելիս տրամադրել պաշտպանության անհրաժեշտ միջոցներ</w:t>
      </w:r>
      <w:r w:rsidR="000670D7" w:rsidRPr="00FE76C8">
        <w:rPr>
          <w:rFonts w:ascii="GHEA Grapalat" w:hAnsi="GHEA Grapalat" w:cs="Arial"/>
          <w:lang w:val="hy-AM"/>
        </w:rPr>
        <w:t>,</w:t>
      </w:r>
    </w:p>
    <w:p w14:paraId="5258BDDF" w14:textId="50757BC3" w:rsidR="009129F9" w:rsidRPr="00FE76C8" w:rsidRDefault="009129F9" w:rsidP="00B32E5C">
      <w:pPr>
        <w:pStyle w:val="ListParagraph"/>
        <w:numPr>
          <w:ilvl w:val="0"/>
          <w:numId w:val="7"/>
        </w:numPr>
        <w:tabs>
          <w:tab w:val="left" w:pos="630"/>
          <w:tab w:val="left" w:pos="720"/>
        </w:tabs>
        <w:spacing w:line="276" w:lineRule="auto"/>
        <w:ind w:left="0" w:firstLine="720"/>
        <w:jc w:val="both"/>
        <w:rPr>
          <w:rFonts w:ascii="GHEA Grapalat" w:hAnsi="GHEA Grapalat" w:cs="Arial"/>
          <w:lang w:val="hy-AM"/>
        </w:rPr>
      </w:pPr>
      <w:r w:rsidRPr="00FE76C8">
        <w:rPr>
          <w:rFonts w:ascii="GHEA Grapalat" w:hAnsi="GHEA Grapalat" w:cs="Arial"/>
          <w:lang w:val="hy-AM"/>
        </w:rPr>
        <w:t xml:space="preserve">ապահովել </w:t>
      </w:r>
      <w:r w:rsidR="00AD0FD2" w:rsidRPr="00FE76C8">
        <w:rPr>
          <w:rFonts w:ascii="GHEA Grapalat" w:hAnsi="GHEA Grapalat" w:cs="Arial"/>
          <w:lang w:val="hy-AM"/>
        </w:rPr>
        <w:t>ԱՎՕ</w:t>
      </w:r>
      <w:r w:rsidR="00575366" w:rsidRPr="00FE76C8">
        <w:rPr>
          <w:rFonts w:ascii="GHEA Grapalat" w:hAnsi="GHEA Grapalat" w:cs="Arial"/>
          <w:lang w:val="hy-AM"/>
        </w:rPr>
        <w:t>-</w:t>
      </w:r>
      <w:r w:rsidRPr="00FE76C8">
        <w:rPr>
          <w:rFonts w:ascii="GHEA Grapalat" w:hAnsi="GHEA Grapalat" w:cs="Arial"/>
          <w:lang w:val="hy-AM"/>
        </w:rPr>
        <w:t>ի տեխնիկական անվտանգության վիճակը բնութագրող տեղեկատվության հավաստիությունը</w:t>
      </w:r>
      <w:r w:rsidR="000670D7" w:rsidRPr="00FE76C8">
        <w:rPr>
          <w:rFonts w:ascii="GHEA Grapalat" w:hAnsi="GHEA Grapalat" w:cs="Arial"/>
          <w:lang w:val="hy-AM"/>
        </w:rPr>
        <w:t>,</w:t>
      </w:r>
    </w:p>
    <w:p w14:paraId="3178ECA7" w14:textId="7BA07D27" w:rsidR="009129F9" w:rsidRPr="00BE3502" w:rsidRDefault="009129F9"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արտադրական պատահարների և տեխնածին վթարների դեպքում անհապաղ ձեռնարկել տեխնիկական անվտանգության վկայագրով նախատեսված միջոցառումները` միաժամանակ տեղեկացնելով լիազոր մարմնին</w:t>
      </w:r>
      <w:r w:rsidR="000670D7" w:rsidRPr="00BE3502">
        <w:rPr>
          <w:rFonts w:ascii="GHEA Grapalat" w:hAnsi="GHEA Grapalat" w:cs="Arial"/>
          <w:lang w:val="hy-AM"/>
        </w:rPr>
        <w:t>,</w:t>
      </w:r>
    </w:p>
    <w:p w14:paraId="071B97F1" w14:textId="706B634C" w:rsidR="009129F9" w:rsidRPr="00BE3502" w:rsidRDefault="00AD0FD2"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ԱՎՕ-</w:t>
      </w:r>
      <w:r w:rsidR="009129F9" w:rsidRPr="00BE3502">
        <w:rPr>
          <w:rFonts w:ascii="GHEA Grapalat" w:hAnsi="GHEA Grapalat" w:cs="Arial"/>
          <w:lang w:val="hy-AM"/>
        </w:rPr>
        <w:t>ի ընդլայնման, վերակառուցման, վերազինման, կոնսերվացման, գտնվելու վայրի կամ շահագործող անձի փոփոխության դեպքում</w:t>
      </w:r>
      <w:r w:rsidR="00675DB5" w:rsidRPr="00BE3502">
        <w:rPr>
          <w:rFonts w:ascii="GHEA Grapalat" w:hAnsi="GHEA Grapalat" w:cs="Arial"/>
          <w:lang w:val="hy-AM"/>
        </w:rPr>
        <w:t>՝</w:t>
      </w:r>
      <w:r w:rsidR="009129F9" w:rsidRPr="00BE3502">
        <w:rPr>
          <w:rFonts w:ascii="GHEA Grapalat" w:hAnsi="GHEA Grapalat" w:cs="Arial"/>
          <w:lang w:val="hy-AM"/>
        </w:rPr>
        <w:t xml:space="preserve"> այդ մասին եռօրյա ժամկետում տեղեկացնել</w:t>
      </w:r>
      <w:r w:rsidR="004A1935" w:rsidRPr="00BE3502">
        <w:rPr>
          <w:rFonts w:ascii="GHEA Grapalat" w:hAnsi="GHEA Grapalat" w:cs="Arial"/>
          <w:lang w:val="hy-AM"/>
        </w:rPr>
        <w:t xml:space="preserve"> </w:t>
      </w:r>
      <w:r w:rsidR="009129F9" w:rsidRPr="00BE3502">
        <w:rPr>
          <w:rFonts w:ascii="GHEA Grapalat" w:hAnsi="GHEA Grapalat" w:cs="Arial"/>
          <w:lang w:val="hy-AM"/>
        </w:rPr>
        <w:t>լիազոր մարմնին</w:t>
      </w:r>
      <w:r w:rsidR="000670D7" w:rsidRPr="00BE3502">
        <w:rPr>
          <w:rFonts w:ascii="GHEA Grapalat" w:hAnsi="GHEA Grapalat" w:cs="Arial"/>
          <w:lang w:val="hy-AM"/>
        </w:rPr>
        <w:t>,</w:t>
      </w:r>
    </w:p>
    <w:p w14:paraId="48A0A0C9" w14:textId="752FCD32" w:rsidR="009129F9" w:rsidRPr="00BE3502" w:rsidRDefault="000670D7"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 xml:space="preserve">անհրաժեշտության </w:t>
      </w:r>
      <w:r w:rsidR="009129F9" w:rsidRPr="00BE3502">
        <w:rPr>
          <w:rFonts w:ascii="GHEA Grapalat" w:hAnsi="GHEA Grapalat" w:cs="Arial"/>
          <w:lang w:val="hy-AM"/>
        </w:rPr>
        <w:t>դեպքերում ապահովել տեխնիկական անվտանգության փորձաքննության իրականացումը</w:t>
      </w:r>
      <w:r w:rsidRPr="00BE3502">
        <w:rPr>
          <w:rFonts w:ascii="GHEA Grapalat" w:hAnsi="GHEA Grapalat" w:cs="Arial"/>
          <w:lang w:val="hy-AM"/>
        </w:rPr>
        <w:t>,</w:t>
      </w:r>
    </w:p>
    <w:p w14:paraId="1DE25167" w14:textId="25DE3F87" w:rsidR="00783204" w:rsidRPr="00BE3502" w:rsidRDefault="009129F9"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 xml:space="preserve">դադարեցնել </w:t>
      </w:r>
      <w:r w:rsidR="00AD0FD2" w:rsidRPr="00BE3502">
        <w:rPr>
          <w:rFonts w:ascii="GHEA Grapalat" w:hAnsi="GHEA Grapalat" w:cs="Arial"/>
          <w:lang w:val="hy-AM"/>
        </w:rPr>
        <w:t>ԱՎՕ-</w:t>
      </w:r>
      <w:r w:rsidRPr="00BE3502">
        <w:rPr>
          <w:rFonts w:ascii="GHEA Grapalat" w:hAnsi="GHEA Grapalat" w:cs="Arial"/>
          <w:lang w:val="hy-AM"/>
        </w:rPr>
        <w:t>ի կամ դրանում առկա տեխնիկական միջոցի, տեխնոլո</w:t>
      </w:r>
      <w:r w:rsidR="00C449DD" w:rsidRPr="00BE3502">
        <w:rPr>
          <w:rFonts w:ascii="GHEA Grapalat" w:hAnsi="GHEA Grapalat" w:cs="Arial"/>
          <w:lang w:val="hy-AM"/>
        </w:rPr>
        <w:t>գիական սարքավորման շահագործումը`</w:t>
      </w:r>
      <w:r w:rsidRPr="00BE3502">
        <w:rPr>
          <w:rFonts w:ascii="GHEA Grapalat" w:hAnsi="GHEA Grapalat" w:cs="Arial"/>
          <w:lang w:val="hy-AM"/>
        </w:rPr>
        <w:t xml:space="preserve"> եթե փորձագիտական եզրակացության մեջ արձանագրվել է տեխնածին վթարի սպառնալիք</w:t>
      </w:r>
      <w:r w:rsidR="000670D7" w:rsidRPr="00BE3502">
        <w:rPr>
          <w:rFonts w:ascii="GHEA Grapalat" w:hAnsi="GHEA Grapalat" w:cs="Arial"/>
          <w:lang w:val="hy-AM"/>
        </w:rPr>
        <w:t>,</w:t>
      </w:r>
    </w:p>
    <w:p w14:paraId="76C41152" w14:textId="557FC7EF" w:rsidR="009129F9" w:rsidRPr="00BE3502" w:rsidRDefault="009129F9" w:rsidP="00B32E5C">
      <w:pPr>
        <w:pStyle w:val="ListParagraph"/>
        <w:numPr>
          <w:ilvl w:val="0"/>
          <w:numId w:val="7"/>
        </w:numPr>
        <w:tabs>
          <w:tab w:val="left" w:pos="720"/>
        </w:tabs>
        <w:spacing w:line="276" w:lineRule="auto"/>
        <w:ind w:left="0" w:firstLine="720"/>
        <w:jc w:val="both"/>
        <w:rPr>
          <w:rFonts w:ascii="GHEA Grapalat" w:hAnsi="GHEA Grapalat" w:cs="Arial"/>
          <w:lang w:val="hy-AM"/>
        </w:rPr>
      </w:pPr>
      <w:r w:rsidRPr="00BE3502">
        <w:rPr>
          <w:rFonts w:ascii="GHEA Grapalat" w:hAnsi="GHEA Grapalat" w:cs="Arial"/>
          <w:lang w:val="hy-AM"/>
        </w:rPr>
        <w:t xml:space="preserve">տեխնիկական անվտանգության ոլորտի օրենսդրությանը համապատասխան` </w:t>
      </w:r>
      <w:r w:rsidR="00AD0FD2" w:rsidRPr="00BE3502">
        <w:rPr>
          <w:rFonts w:ascii="GHEA Grapalat" w:hAnsi="GHEA Grapalat" w:cs="Arial"/>
          <w:lang w:val="hy-AM"/>
        </w:rPr>
        <w:t>ԱՎՕ-</w:t>
      </w:r>
      <w:r w:rsidR="00AA3F70" w:rsidRPr="00BE3502">
        <w:rPr>
          <w:rFonts w:ascii="GHEA Grapalat" w:hAnsi="GHEA Grapalat" w:cs="Arial"/>
          <w:lang w:val="hy-AM"/>
        </w:rPr>
        <w:t>ն</w:t>
      </w:r>
      <w:r w:rsidRPr="00BE3502">
        <w:rPr>
          <w:rFonts w:ascii="GHEA Grapalat" w:hAnsi="GHEA Grapalat" w:cs="Arial"/>
          <w:lang w:val="hy-AM"/>
        </w:rPr>
        <w:t xml:space="preserve"> ներկայացնել գրանցման ռեեստրում:</w:t>
      </w:r>
    </w:p>
    <w:p w14:paraId="5DC34D1F" w14:textId="20C1A892" w:rsidR="00C22A47" w:rsidRPr="00C430ED" w:rsidRDefault="002C7848" w:rsidP="00C430ED">
      <w:pPr>
        <w:spacing w:line="276" w:lineRule="auto"/>
        <w:jc w:val="both"/>
        <w:rPr>
          <w:rFonts w:ascii="GHEA Grapalat" w:hAnsi="GHEA Grapalat" w:cs="Arial"/>
          <w:lang w:val="hy-AM"/>
        </w:rPr>
      </w:pPr>
      <w:r>
        <w:rPr>
          <w:rFonts w:ascii="GHEA Grapalat" w:hAnsi="GHEA Grapalat" w:cs="Arial"/>
          <w:lang w:val="hy-AM"/>
        </w:rPr>
        <w:lastRenderedPageBreak/>
        <w:t xml:space="preserve">           </w:t>
      </w:r>
      <w:r w:rsidR="00C430ED">
        <w:rPr>
          <w:rFonts w:ascii="GHEA Grapalat" w:hAnsi="GHEA Grapalat" w:cs="Arial"/>
          <w:lang w:val="hy-AM"/>
        </w:rPr>
        <w:t>28</w:t>
      </w:r>
      <w:r>
        <w:rPr>
          <w:lang w:val="hy-AM"/>
        </w:rPr>
        <w:t>․</w:t>
      </w:r>
      <w:r w:rsidR="00C079E2">
        <w:rPr>
          <w:lang w:val="hy-AM"/>
        </w:rPr>
        <w:t xml:space="preserve">   </w:t>
      </w:r>
      <w:r w:rsidR="00C22A47" w:rsidRPr="00C430ED">
        <w:rPr>
          <w:rFonts w:ascii="GHEA Grapalat" w:hAnsi="GHEA Grapalat" w:cs="Arial"/>
          <w:lang w:val="hy-AM"/>
        </w:rPr>
        <w:t>ՇԿՆ և ԱԿՆ մշակող կազմակերպությունները նախագծերում պետք է ներառեն դրանցում աշխատանքի անվտանգության ապահովման լուծումներ</w:t>
      </w:r>
      <w:r w:rsidR="00675DB5" w:rsidRPr="00C430ED">
        <w:rPr>
          <w:rFonts w:ascii="GHEA Grapalat" w:hAnsi="GHEA Grapalat" w:cs="Arial"/>
          <w:lang w:val="hy-AM"/>
        </w:rPr>
        <w:t xml:space="preserve"> (</w:t>
      </w:r>
      <w:r w:rsidR="00A37229" w:rsidRPr="00AE29AD">
        <w:rPr>
          <w:rFonts w:ascii="GHEA Grapalat" w:hAnsi="GHEA Grapalat" w:cs="Arial"/>
          <w:lang w:val="hy-AM"/>
        </w:rPr>
        <w:t xml:space="preserve">սույն նորմերի </w:t>
      </w:r>
      <w:r w:rsidR="00D30E02" w:rsidRPr="00AE29AD">
        <w:rPr>
          <w:rFonts w:ascii="GHEA Grapalat" w:hAnsi="GHEA Grapalat" w:cs="Arial"/>
          <w:lang w:val="hy-AM"/>
        </w:rPr>
        <w:t>գլուխ 6-ում</w:t>
      </w:r>
      <w:r w:rsidR="00675DB5" w:rsidRPr="00C430ED">
        <w:rPr>
          <w:rFonts w:ascii="GHEA Grapalat" w:hAnsi="GHEA Grapalat" w:cs="Arial"/>
          <w:lang w:val="hy-AM"/>
        </w:rPr>
        <w:t>)</w:t>
      </w:r>
      <w:r w:rsidR="00C22A47" w:rsidRPr="00C430ED">
        <w:rPr>
          <w:rFonts w:ascii="GHEA Grapalat" w:hAnsi="GHEA Grapalat" w:cs="Arial"/>
          <w:lang w:val="hy-AM"/>
        </w:rPr>
        <w:t>։</w:t>
      </w:r>
    </w:p>
    <w:p w14:paraId="2ECFDF5A" w14:textId="0E0C2B1B" w:rsidR="00E62164"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w:t>
      </w:r>
      <w:r w:rsidRPr="002C7848">
        <w:rPr>
          <w:rFonts w:ascii="GHEA Grapalat" w:hAnsi="GHEA Grapalat" w:cs="Arial"/>
          <w:lang w:val="hy-AM"/>
        </w:rPr>
        <w:t>2</w:t>
      </w:r>
      <w:r>
        <w:rPr>
          <w:rFonts w:ascii="GHEA Grapalat" w:hAnsi="GHEA Grapalat" w:cs="Arial"/>
          <w:lang w:val="hy-AM"/>
        </w:rPr>
        <w:t>9</w:t>
      </w:r>
      <w:r w:rsidRPr="002C7848">
        <w:rPr>
          <w:lang w:val="hy-AM"/>
        </w:rPr>
        <w:t>․</w:t>
      </w:r>
      <w:r w:rsidR="00C079E2">
        <w:rPr>
          <w:lang w:val="hy-AM"/>
        </w:rPr>
        <w:t xml:space="preserve"> </w:t>
      </w:r>
      <w:r w:rsidR="001057EA" w:rsidRPr="002C7848">
        <w:rPr>
          <w:rFonts w:ascii="GHEA Grapalat" w:hAnsi="GHEA Grapalat" w:cs="Arial"/>
          <w:lang w:val="hy-AM"/>
        </w:rPr>
        <w:t xml:space="preserve">Առանց ՇԿՆ-ի աշխատանքների </w:t>
      </w:r>
      <w:r w:rsidR="00471F4D" w:rsidRPr="002C7848">
        <w:rPr>
          <w:rFonts w:ascii="GHEA Grapalat" w:hAnsi="GHEA Grapalat" w:cs="Arial"/>
          <w:lang w:val="hy-AM"/>
        </w:rPr>
        <w:t xml:space="preserve">իրականացում </w:t>
      </w:r>
      <w:r w:rsidR="001057EA" w:rsidRPr="002C7848">
        <w:rPr>
          <w:rFonts w:ascii="GHEA Grapalat" w:hAnsi="GHEA Grapalat" w:cs="Arial"/>
          <w:lang w:val="hy-AM"/>
        </w:rPr>
        <w:t xml:space="preserve">չի թույլատրվում։ ԱԿՆ–ի մշակումը </w:t>
      </w:r>
      <w:r w:rsidR="00832CEB" w:rsidRPr="002C7848">
        <w:rPr>
          <w:rFonts w:ascii="GHEA Grapalat" w:hAnsi="GHEA Grapalat" w:cs="Arial"/>
          <w:lang w:val="hy-AM"/>
        </w:rPr>
        <w:t>պետք է</w:t>
      </w:r>
      <w:r w:rsidR="001057EA" w:rsidRPr="002C7848">
        <w:rPr>
          <w:rFonts w:ascii="GHEA Grapalat" w:hAnsi="GHEA Grapalat" w:cs="Arial"/>
          <w:lang w:val="hy-AM"/>
        </w:rPr>
        <w:t xml:space="preserve"> հատկապես բարդ տեխնոլոգիական կամ ոչ ավանդական </w:t>
      </w:r>
      <w:r w:rsidR="00911911" w:rsidRPr="002C7848">
        <w:rPr>
          <w:rFonts w:ascii="GHEA Grapalat" w:hAnsi="GHEA Grapalat" w:cs="Arial"/>
          <w:lang w:val="hy-AM"/>
        </w:rPr>
        <w:t>շինարարական</w:t>
      </w:r>
      <w:r w:rsidR="001057EA" w:rsidRPr="002C7848">
        <w:rPr>
          <w:rFonts w:ascii="GHEA Grapalat" w:hAnsi="GHEA Grapalat" w:cs="Arial"/>
          <w:lang w:val="hy-AM"/>
        </w:rPr>
        <w:t xml:space="preserve"> աշխատանքների </w:t>
      </w:r>
      <w:r w:rsidR="00E62164" w:rsidRPr="002C7848">
        <w:rPr>
          <w:rFonts w:ascii="GHEA Grapalat" w:hAnsi="GHEA Grapalat" w:cs="Arial"/>
          <w:lang w:val="hy-AM"/>
        </w:rPr>
        <w:t>դեպքում։ ՇԿՆ-ի և ԱԿՆ-ի լուծումներից շեղ</w:t>
      </w:r>
      <w:r w:rsidR="00BC5946" w:rsidRPr="002C7848">
        <w:rPr>
          <w:rFonts w:ascii="GHEA Grapalat" w:hAnsi="GHEA Grapalat" w:cs="Arial"/>
          <w:lang w:val="hy-AM"/>
        </w:rPr>
        <w:t>ո</w:t>
      </w:r>
      <w:r w:rsidR="00E62164" w:rsidRPr="002C7848">
        <w:rPr>
          <w:rFonts w:ascii="GHEA Grapalat" w:hAnsi="GHEA Grapalat" w:cs="Arial"/>
          <w:lang w:val="hy-AM"/>
        </w:rPr>
        <w:t>ւմներ չեն թույլատրվում՝ առանց դրանք մշակած և հաստատած կազմակերպությունների հետ համաձայնեցման։</w:t>
      </w:r>
    </w:p>
    <w:p w14:paraId="77B84081" w14:textId="26532B87" w:rsidR="00E62164"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30</w:t>
      </w:r>
      <w:r>
        <w:rPr>
          <w:lang w:val="hy-AM"/>
        </w:rPr>
        <w:t>․</w:t>
      </w:r>
      <w:r w:rsidR="00C079E2">
        <w:rPr>
          <w:lang w:val="hy-AM"/>
        </w:rPr>
        <w:t xml:space="preserve">  </w:t>
      </w:r>
      <w:r w:rsidR="00E62164" w:rsidRPr="002C7848">
        <w:rPr>
          <w:rFonts w:ascii="GHEA Grapalat" w:hAnsi="GHEA Grapalat" w:cs="Arial"/>
          <w:lang w:val="hy-AM"/>
        </w:rPr>
        <w:t>ԱԿՆ-ի հետ աշխատողները ծանոթացվում ե</w:t>
      </w:r>
      <w:r w:rsidR="00675DB5" w:rsidRPr="002C7848">
        <w:rPr>
          <w:rFonts w:ascii="GHEA Grapalat" w:hAnsi="GHEA Grapalat" w:cs="Arial"/>
          <w:lang w:val="hy-AM"/>
        </w:rPr>
        <w:t>ն</w:t>
      </w:r>
      <w:r w:rsidR="00E62164" w:rsidRPr="002C7848">
        <w:rPr>
          <w:rFonts w:ascii="GHEA Grapalat" w:hAnsi="GHEA Grapalat" w:cs="Arial"/>
          <w:lang w:val="hy-AM"/>
        </w:rPr>
        <w:t xml:space="preserve"> (առ ստորագիր) մինչև </w:t>
      </w:r>
      <w:r w:rsidR="00911911" w:rsidRPr="002C7848">
        <w:rPr>
          <w:rFonts w:ascii="GHEA Grapalat" w:hAnsi="GHEA Grapalat" w:cs="Arial"/>
          <w:lang w:val="hy-AM"/>
        </w:rPr>
        <w:t xml:space="preserve">շինարարական </w:t>
      </w:r>
      <w:r w:rsidR="00E62164" w:rsidRPr="002C7848">
        <w:rPr>
          <w:rFonts w:ascii="GHEA Grapalat" w:hAnsi="GHEA Grapalat" w:cs="Arial"/>
          <w:lang w:val="hy-AM"/>
        </w:rPr>
        <w:t>աշխատանքների մեկնարկը։</w:t>
      </w:r>
      <w:r w:rsidR="001057EA" w:rsidRPr="002C7848">
        <w:rPr>
          <w:rFonts w:ascii="GHEA Grapalat" w:hAnsi="GHEA Grapalat" w:cs="Arial"/>
          <w:lang w:val="hy-AM"/>
        </w:rPr>
        <w:t xml:space="preserve"> </w:t>
      </w:r>
    </w:p>
    <w:p w14:paraId="728F99A2" w14:textId="3B370553"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31</w:t>
      </w:r>
      <w:r>
        <w:rPr>
          <w:lang w:val="hy-AM"/>
        </w:rPr>
        <w:t>․</w:t>
      </w:r>
      <w:r w:rsidR="00C079E2">
        <w:rPr>
          <w:lang w:val="hy-AM"/>
        </w:rPr>
        <w:t xml:space="preserve"> </w:t>
      </w:r>
      <w:r w:rsidR="00BC5946" w:rsidRPr="002C7848">
        <w:rPr>
          <w:rFonts w:ascii="GHEA Grapalat" w:hAnsi="GHEA Grapalat" w:cs="Arial"/>
          <w:lang w:val="hy-AM"/>
        </w:rPr>
        <w:t xml:space="preserve">Էլեկտրատեխնիկական և էլեկտրատեխնոլոգիական </w:t>
      </w:r>
      <w:r w:rsidR="00911911" w:rsidRPr="002C7848">
        <w:rPr>
          <w:rFonts w:ascii="GHEA Grapalat" w:hAnsi="GHEA Grapalat" w:cs="Arial"/>
          <w:lang w:val="hy-AM"/>
        </w:rPr>
        <w:t xml:space="preserve">աշխատանքներում ներգավված </w:t>
      </w:r>
      <w:r w:rsidR="00BC5946" w:rsidRPr="002C7848">
        <w:rPr>
          <w:rFonts w:ascii="GHEA Grapalat" w:hAnsi="GHEA Grapalat" w:cs="Arial"/>
          <w:lang w:val="hy-AM"/>
        </w:rPr>
        <w:t xml:space="preserve">անձնակազմի աշխատանքի կազմակերպման ժամանակ պետք է կատարվեն </w:t>
      </w:r>
      <w:r w:rsidR="00084048">
        <w:rPr>
          <w:rFonts w:ascii="GHEA Grapalat" w:hAnsi="GHEA Grapalat" w:cs="Arial"/>
          <w:lang w:val="hy-AM"/>
        </w:rPr>
        <w:t>է</w:t>
      </w:r>
      <w:r w:rsidR="00911911" w:rsidRPr="002C7848">
        <w:rPr>
          <w:rFonts w:ascii="GHEA Grapalat" w:hAnsi="GHEA Grapalat" w:cs="Arial"/>
          <w:lang w:val="hy-AM"/>
        </w:rPr>
        <w:t xml:space="preserve">լեկտրակայանքների </w:t>
      </w:r>
      <w:r w:rsidR="00BC5946" w:rsidRPr="002C7848">
        <w:rPr>
          <w:rFonts w:ascii="GHEA Grapalat" w:hAnsi="GHEA Grapalat" w:cs="Arial"/>
          <w:lang w:val="hy-AM"/>
        </w:rPr>
        <w:t xml:space="preserve">և ցանցերի տեխնիկական շահագործման կանոնների պահանջները։ </w:t>
      </w:r>
    </w:p>
    <w:p w14:paraId="1D145FA1" w14:textId="5536D225"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32</w:t>
      </w:r>
      <w:r>
        <w:rPr>
          <w:lang w:val="hy-AM"/>
        </w:rPr>
        <w:t>․</w:t>
      </w:r>
      <w:r w:rsidR="00C079E2">
        <w:rPr>
          <w:lang w:val="hy-AM"/>
        </w:rPr>
        <w:t xml:space="preserve">  </w:t>
      </w:r>
      <w:r w:rsidR="00C51A71" w:rsidRPr="002C7848">
        <w:rPr>
          <w:rFonts w:ascii="GHEA Grapalat" w:hAnsi="GHEA Grapalat" w:cs="Arial"/>
          <w:lang w:val="hy-AM"/>
        </w:rPr>
        <w:t xml:space="preserve">Քիմիական նյութերի կիրառմամբ աշխատանքների </w:t>
      </w:r>
      <w:r w:rsidR="00911911" w:rsidRPr="002C7848">
        <w:rPr>
          <w:rFonts w:ascii="GHEA Grapalat" w:hAnsi="GHEA Grapalat" w:cs="Arial"/>
          <w:lang w:val="hy-AM"/>
        </w:rPr>
        <w:t xml:space="preserve">իրականացման </w:t>
      </w:r>
      <w:r w:rsidR="00592717" w:rsidRPr="002C7848">
        <w:rPr>
          <w:rFonts w:ascii="GHEA Grapalat" w:hAnsi="GHEA Grapalat" w:cs="Arial"/>
          <w:lang w:val="hy-AM"/>
        </w:rPr>
        <w:t>դեպքում</w:t>
      </w:r>
      <w:r w:rsidR="00C51A71" w:rsidRPr="002C7848">
        <w:rPr>
          <w:rFonts w:ascii="GHEA Grapalat" w:hAnsi="GHEA Grapalat" w:cs="Arial"/>
          <w:lang w:val="hy-AM"/>
        </w:rPr>
        <w:t xml:space="preserve">  պետք է կատարվեն աշխատ</w:t>
      </w:r>
      <w:r w:rsidR="00911911" w:rsidRPr="002C7848">
        <w:rPr>
          <w:rFonts w:ascii="GHEA Grapalat" w:hAnsi="GHEA Grapalat" w:cs="Arial"/>
          <w:lang w:val="hy-AM"/>
        </w:rPr>
        <w:t>ողի առողջության պահ</w:t>
      </w:r>
      <w:r w:rsidR="00E2249D" w:rsidRPr="002C7848">
        <w:rPr>
          <w:rFonts w:ascii="GHEA Grapalat" w:hAnsi="GHEA Grapalat" w:cs="Arial"/>
          <w:lang w:val="hy-AM"/>
        </w:rPr>
        <w:t>պ</w:t>
      </w:r>
      <w:r w:rsidR="00911911" w:rsidRPr="002C7848">
        <w:rPr>
          <w:rFonts w:ascii="GHEA Grapalat" w:hAnsi="GHEA Grapalat" w:cs="Arial"/>
          <w:lang w:val="hy-AM"/>
        </w:rPr>
        <w:t>անման և անվտա</w:t>
      </w:r>
      <w:r w:rsidR="009859AD">
        <w:rPr>
          <w:rFonts w:ascii="GHEA Grapalat" w:hAnsi="GHEA Grapalat" w:cs="Arial"/>
          <w:lang w:val="hy-AM"/>
        </w:rPr>
        <w:t>ն</w:t>
      </w:r>
      <w:r w:rsidR="00911911" w:rsidRPr="002C7848">
        <w:rPr>
          <w:rFonts w:ascii="GHEA Grapalat" w:hAnsi="GHEA Grapalat" w:cs="Arial"/>
          <w:lang w:val="hy-AM"/>
        </w:rPr>
        <w:t xml:space="preserve">գության ապահովմանն ուղղված </w:t>
      </w:r>
      <w:r w:rsidR="00C51A71" w:rsidRPr="002C7848">
        <w:rPr>
          <w:rFonts w:ascii="GHEA Grapalat" w:hAnsi="GHEA Grapalat" w:cs="Arial"/>
          <w:lang w:val="hy-AM"/>
        </w:rPr>
        <w:t xml:space="preserve">համապատասխան կանոնների և քիմիական նյութեր արտադրող կազմակերպությունների հրահանգների պահանջները։  </w:t>
      </w:r>
    </w:p>
    <w:p w14:paraId="31C093FA" w14:textId="027F0102"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33</w:t>
      </w:r>
      <w:r>
        <w:rPr>
          <w:lang w:val="hy-AM"/>
        </w:rPr>
        <w:t>․</w:t>
      </w:r>
      <w:r w:rsidR="00C079E2">
        <w:rPr>
          <w:lang w:val="hy-AM"/>
        </w:rPr>
        <w:t xml:space="preserve">   </w:t>
      </w:r>
      <w:r w:rsidR="00C51A71" w:rsidRPr="002C7848">
        <w:rPr>
          <w:rFonts w:ascii="GHEA Grapalat" w:hAnsi="GHEA Grapalat" w:cs="Arial"/>
          <w:lang w:val="hy-AM"/>
        </w:rPr>
        <w:t xml:space="preserve">Շինհրապարակում մի քանի </w:t>
      </w:r>
      <w:r w:rsidR="00D97B58" w:rsidRPr="002C7848">
        <w:rPr>
          <w:rFonts w:ascii="GHEA Grapalat" w:hAnsi="GHEA Grapalat" w:cs="Arial"/>
          <w:lang w:val="hy-AM"/>
        </w:rPr>
        <w:t xml:space="preserve">կապալառու </w:t>
      </w:r>
      <w:r w:rsidR="00C51A71" w:rsidRPr="002C7848">
        <w:rPr>
          <w:rFonts w:ascii="GHEA Grapalat" w:hAnsi="GHEA Grapalat" w:cs="Arial"/>
          <w:lang w:val="hy-AM"/>
        </w:rPr>
        <w:t>կազմակերպությունների, ներառյալ անհատական աշխատանքային գործունեությամբ զբաղված</w:t>
      </w:r>
      <w:r w:rsidR="00C449DD" w:rsidRPr="002C7848">
        <w:rPr>
          <w:rFonts w:ascii="GHEA Grapalat" w:hAnsi="GHEA Grapalat" w:cs="Arial"/>
          <w:lang w:val="hy-AM"/>
        </w:rPr>
        <w:t xml:space="preserve"> </w:t>
      </w:r>
      <w:r w:rsidR="00C51A71" w:rsidRPr="002C7848">
        <w:rPr>
          <w:rFonts w:ascii="GHEA Grapalat" w:hAnsi="GHEA Grapalat" w:cs="Arial"/>
          <w:lang w:val="hy-AM"/>
        </w:rPr>
        <w:t xml:space="preserve">քաղաքացիների, համատեղ գործունեության  դեպքում՝ գլխավոր </w:t>
      </w:r>
      <w:r w:rsidR="00D80EDB" w:rsidRPr="002C7848">
        <w:rPr>
          <w:rFonts w:ascii="GHEA Grapalat" w:hAnsi="GHEA Grapalat" w:cs="Arial"/>
          <w:lang w:val="hy-AM"/>
        </w:rPr>
        <w:t>կապալառուն իրականացնում է աշխ</w:t>
      </w:r>
      <w:r w:rsidR="003C5158">
        <w:rPr>
          <w:rFonts w:ascii="GHEA Grapalat" w:hAnsi="GHEA Grapalat" w:cs="Arial"/>
          <w:lang w:val="hy-AM"/>
        </w:rPr>
        <w:t>ատանքային պայմանների վերահսկում</w:t>
      </w:r>
      <w:r w:rsidR="003C5158" w:rsidRPr="00AE29AD">
        <w:rPr>
          <w:rFonts w:ascii="GHEA Grapalat" w:hAnsi="GHEA Grapalat" w:cs="Arial"/>
          <w:lang w:val="hy-AM"/>
        </w:rPr>
        <w:t>:</w:t>
      </w:r>
      <w:r w:rsidR="000670D7" w:rsidRPr="002C7848">
        <w:rPr>
          <w:rFonts w:ascii="GHEA Grapalat" w:hAnsi="GHEA Grapalat" w:cs="Arial"/>
          <w:lang w:val="hy-AM"/>
        </w:rPr>
        <w:t xml:space="preserve"> </w:t>
      </w:r>
      <w:r w:rsidR="00D97B58" w:rsidRPr="002C7848">
        <w:rPr>
          <w:rFonts w:ascii="GHEA Grapalat" w:hAnsi="GHEA Grapalat" w:cs="Arial"/>
          <w:lang w:val="hy-AM"/>
        </w:rPr>
        <w:t>Շինարարական հրապարակում</w:t>
      </w:r>
      <w:r w:rsidR="00D80EDB" w:rsidRPr="002C7848">
        <w:rPr>
          <w:rFonts w:ascii="GHEA Grapalat" w:hAnsi="GHEA Grapalat" w:cs="Arial"/>
          <w:lang w:val="hy-AM"/>
        </w:rPr>
        <w:t xml:space="preserve"> աշխատողների կյանքին և առողջությանը իրական սպառնալիք հանդիսացող վտանգավոր պայմանների ծագման դեպքում գլխավոր կապալառու</w:t>
      </w:r>
      <w:r w:rsidR="00D97B58" w:rsidRPr="002C7848">
        <w:rPr>
          <w:rFonts w:ascii="GHEA Grapalat" w:hAnsi="GHEA Grapalat" w:cs="Arial"/>
          <w:lang w:val="hy-AM"/>
        </w:rPr>
        <w:t>ն</w:t>
      </w:r>
      <w:r w:rsidR="00D80EDB" w:rsidRPr="002C7848">
        <w:rPr>
          <w:rFonts w:ascii="GHEA Grapalat" w:hAnsi="GHEA Grapalat" w:cs="Arial"/>
          <w:lang w:val="hy-AM"/>
        </w:rPr>
        <w:t xml:space="preserve"> պետք է </w:t>
      </w:r>
      <w:r w:rsidR="0055006E" w:rsidRPr="002C7848">
        <w:rPr>
          <w:rFonts w:ascii="GHEA Grapalat" w:hAnsi="GHEA Grapalat" w:cs="Arial"/>
          <w:lang w:val="hy-AM"/>
        </w:rPr>
        <w:t xml:space="preserve">այդ մասին </w:t>
      </w:r>
      <w:r w:rsidR="00D80EDB" w:rsidRPr="002C7848">
        <w:rPr>
          <w:rFonts w:ascii="GHEA Grapalat" w:hAnsi="GHEA Grapalat" w:cs="Arial"/>
          <w:lang w:val="hy-AM"/>
        </w:rPr>
        <w:t xml:space="preserve">իրազեկի շինարարության բոլոր մասնակիցներին և անհրաժեշտ միջոցառումներ ձեռնարկի վտանգավոր գոտուց մարդկանց </w:t>
      </w:r>
      <w:r w:rsidR="00D97B58" w:rsidRPr="002C7848">
        <w:rPr>
          <w:rFonts w:ascii="GHEA Grapalat" w:hAnsi="GHEA Grapalat" w:cs="Arial"/>
          <w:lang w:val="hy-AM"/>
        </w:rPr>
        <w:t xml:space="preserve">տարհանման (ապակենտրոնացման) </w:t>
      </w:r>
      <w:r w:rsidR="00D80EDB" w:rsidRPr="002C7848">
        <w:rPr>
          <w:rFonts w:ascii="GHEA Grapalat" w:hAnsi="GHEA Grapalat" w:cs="Arial"/>
          <w:lang w:val="hy-AM"/>
        </w:rPr>
        <w:t>համար։ Աշխատանքների վերսկսումը թույլա</w:t>
      </w:r>
      <w:r w:rsidR="0055006E">
        <w:rPr>
          <w:rFonts w:ascii="GHEA Grapalat" w:hAnsi="GHEA Grapalat" w:cs="Arial"/>
          <w:lang w:val="hy-AM"/>
        </w:rPr>
        <w:t>տ</w:t>
      </w:r>
      <w:r w:rsidR="00D80EDB" w:rsidRPr="002C7848">
        <w:rPr>
          <w:rFonts w:ascii="GHEA Grapalat" w:hAnsi="GHEA Grapalat" w:cs="Arial"/>
          <w:lang w:val="hy-AM"/>
        </w:rPr>
        <w:t>րվում է գլխավոր կապալառու</w:t>
      </w:r>
      <w:r w:rsidR="00D97B58" w:rsidRPr="002C7848">
        <w:rPr>
          <w:rFonts w:ascii="GHEA Grapalat" w:hAnsi="GHEA Grapalat" w:cs="Arial"/>
          <w:lang w:val="hy-AM"/>
        </w:rPr>
        <w:t>ի</w:t>
      </w:r>
      <w:r w:rsidR="00D80EDB" w:rsidRPr="002C7848">
        <w:rPr>
          <w:rFonts w:ascii="GHEA Grapalat" w:hAnsi="GHEA Grapalat" w:cs="Arial"/>
          <w:lang w:val="hy-AM"/>
        </w:rPr>
        <w:t xml:space="preserve"> կողմից վտանգի </w:t>
      </w:r>
      <w:r w:rsidR="00D97B58" w:rsidRPr="002C7848">
        <w:rPr>
          <w:rFonts w:ascii="GHEA Grapalat" w:hAnsi="GHEA Grapalat" w:cs="Arial"/>
          <w:lang w:val="hy-AM"/>
        </w:rPr>
        <w:t xml:space="preserve">աղբյուրի կամ ռիսկի </w:t>
      </w:r>
      <w:r w:rsidR="00D80EDB" w:rsidRPr="002C7848">
        <w:rPr>
          <w:rFonts w:ascii="GHEA Grapalat" w:hAnsi="GHEA Grapalat" w:cs="Arial"/>
          <w:lang w:val="hy-AM"/>
        </w:rPr>
        <w:t>առաջացման պատճառների վերացումի</w:t>
      </w:r>
      <w:r w:rsidR="00720584" w:rsidRPr="002C7848">
        <w:rPr>
          <w:rFonts w:ascii="GHEA Grapalat" w:hAnsi="GHEA Grapalat" w:cs="Arial"/>
          <w:lang w:val="hy-AM"/>
        </w:rPr>
        <w:t>ց</w:t>
      </w:r>
      <w:r w:rsidR="00D80EDB" w:rsidRPr="002C7848">
        <w:rPr>
          <w:rFonts w:ascii="GHEA Grapalat" w:hAnsi="GHEA Grapalat" w:cs="Arial"/>
          <w:lang w:val="hy-AM"/>
        </w:rPr>
        <w:t xml:space="preserve"> հետո։ </w:t>
      </w:r>
    </w:p>
    <w:p w14:paraId="43F9B33D" w14:textId="75AD9E38"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34</w:t>
      </w:r>
      <w:r>
        <w:rPr>
          <w:lang w:val="hy-AM"/>
        </w:rPr>
        <w:t>․</w:t>
      </w:r>
      <w:r w:rsidR="0055006E">
        <w:rPr>
          <w:lang w:val="hy-AM"/>
        </w:rPr>
        <w:t xml:space="preserve"> </w:t>
      </w:r>
      <w:r w:rsidR="00720584" w:rsidRPr="002C7848">
        <w:rPr>
          <w:rFonts w:ascii="GHEA Grapalat" w:hAnsi="GHEA Grapalat" w:cs="Arial"/>
          <w:lang w:val="hy-AM"/>
        </w:rPr>
        <w:t xml:space="preserve">Հաշվի առնելով շինարարական արտադրության </w:t>
      </w:r>
      <w:r w:rsidR="0055006E">
        <w:rPr>
          <w:rFonts w:ascii="GHEA Grapalat" w:hAnsi="GHEA Grapalat" w:cs="Arial"/>
          <w:lang w:val="hy-AM"/>
        </w:rPr>
        <w:t>առանձնահատկությունները՝ թույլատրվում</w:t>
      </w:r>
      <w:r w:rsidR="00720584" w:rsidRPr="002C7848">
        <w:rPr>
          <w:rFonts w:ascii="GHEA Grapalat" w:hAnsi="GHEA Grapalat" w:cs="Arial"/>
          <w:lang w:val="hy-AM"/>
        </w:rPr>
        <w:t xml:space="preserve"> է</w:t>
      </w:r>
      <w:r w:rsidR="00A4137B" w:rsidRPr="002C7848">
        <w:rPr>
          <w:rFonts w:ascii="GHEA Grapalat" w:hAnsi="GHEA Grapalat" w:cs="Arial"/>
          <w:lang w:val="hy-AM"/>
        </w:rPr>
        <w:t xml:space="preserve"> նախատեսել </w:t>
      </w:r>
      <w:r w:rsidR="0055006E" w:rsidRPr="00AE29AD">
        <w:rPr>
          <w:rFonts w:ascii="GHEA Grapalat" w:hAnsi="GHEA Grapalat" w:cs="Arial"/>
          <w:lang w:val="hy-AM"/>
        </w:rPr>
        <w:t xml:space="preserve">սույն նորմերին չհակասող </w:t>
      </w:r>
      <w:r w:rsidR="00720584" w:rsidRPr="002C7848">
        <w:rPr>
          <w:rFonts w:ascii="GHEA Grapalat" w:hAnsi="GHEA Grapalat" w:cs="Arial"/>
          <w:lang w:val="hy-AM"/>
        </w:rPr>
        <w:t>աշխատանքի անվտանգության լրացուցիչ</w:t>
      </w:r>
      <w:r w:rsidR="00A4137B" w:rsidRPr="002C7848">
        <w:rPr>
          <w:rFonts w:ascii="GHEA Grapalat" w:hAnsi="GHEA Grapalat" w:cs="Arial"/>
          <w:lang w:val="hy-AM"/>
        </w:rPr>
        <w:t xml:space="preserve"> միջոցներ</w:t>
      </w:r>
      <w:r w:rsidR="001A6C57" w:rsidRPr="00AE29AD">
        <w:rPr>
          <w:rFonts w:ascii="GHEA Grapalat" w:hAnsi="GHEA Grapalat" w:cs="Arial"/>
          <w:lang w:val="hy-AM"/>
        </w:rPr>
        <w:t xml:space="preserve">, որոնք </w:t>
      </w:r>
      <w:r w:rsidR="00A4137B" w:rsidRPr="002C7848">
        <w:rPr>
          <w:rFonts w:ascii="GHEA Grapalat" w:hAnsi="GHEA Grapalat" w:cs="Arial"/>
          <w:lang w:val="hy-AM"/>
        </w:rPr>
        <w:t>պետք</w:t>
      </w:r>
      <w:r w:rsidR="00FE7F9F" w:rsidRPr="002C7848">
        <w:rPr>
          <w:rFonts w:ascii="GHEA Grapalat" w:hAnsi="GHEA Grapalat" w:cs="Arial"/>
          <w:lang w:val="hy-AM"/>
        </w:rPr>
        <w:t xml:space="preserve"> </w:t>
      </w:r>
      <w:r w:rsidR="00A4137B" w:rsidRPr="002C7848">
        <w:rPr>
          <w:rFonts w:ascii="GHEA Grapalat" w:hAnsi="GHEA Grapalat" w:cs="Arial"/>
          <w:lang w:val="hy-AM"/>
        </w:rPr>
        <w:t xml:space="preserve">է ներառվեն </w:t>
      </w:r>
      <w:r w:rsidR="00C449DD" w:rsidRPr="002C7848">
        <w:rPr>
          <w:rFonts w:ascii="GHEA Grapalat" w:hAnsi="GHEA Grapalat" w:cs="Arial"/>
          <w:lang w:val="hy-AM"/>
        </w:rPr>
        <w:t xml:space="preserve">աշխատանքի </w:t>
      </w:r>
      <w:r w:rsidR="000670D7" w:rsidRPr="002C7848">
        <w:rPr>
          <w:rFonts w:ascii="GHEA Grapalat" w:hAnsi="GHEA Grapalat" w:cs="Arial"/>
          <w:lang w:val="hy-AM"/>
        </w:rPr>
        <w:t>անվտանգությա</w:t>
      </w:r>
      <w:r w:rsidR="001A6C57">
        <w:rPr>
          <w:rFonts w:ascii="GHEA Grapalat" w:hAnsi="GHEA Grapalat" w:cs="Arial"/>
          <w:lang w:val="hy-AM"/>
        </w:rPr>
        <w:t xml:space="preserve">ն ապահովման միջոցառումներում, </w:t>
      </w:r>
      <w:r w:rsidR="00A4137B" w:rsidRPr="002C7848">
        <w:rPr>
          <w:rFonts w:ascii="GHEA Grapalat" w:hAnsi="GHEA Grapalat" w:cs="Arial"/>
          <w:lang w:val="hy-AM"/>
        </w:rPr>
        <w:t>համապատասխան կարգագրերում և հաղորդվեն անձնակազմին։</w:t>
      </w:r>
    </w:p>
    <w:p w14:paraId="4B3E5DF0" w14:textId="2F5D64D0"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35</w:t>
      </w:r>
      <w:r>
        <w:rPr>
          <w:lang w:val="hy-AM"/>
        </w:rPr>
        <w:t>․</w:t>
      </w:r>
      <w:r w:rsidR="00C079E2">
        <w:rPr>
          <w:lang w:val="hy-AM"/>
        </w:rPr>
        <w:t xml:space="preserve">  </w:t>
      </w:r>
      <w:r w:rsidR="00A4137B" w:rsidRPr="002C7848">
        <w:rPr>
          <w:rFonts w:ascii="GHEA Grapalat" w:hAnsi="GHEA Grapalat" w:cs="Arial"/>
          <w:lang w:val="hy-AM"/>
        </w:rPr>
        <w:t>Արտադրական և օժա</w:t>
      </w:r>
      <w:r w:rsidR="00FE7F9F" w:rsidRPr="002C7848">
        <w:rPr>
          <w:rFonts w:ascii="GHEA Grapalat" w:hAnsi="GHEA Grapalat" w:cs="Arial"/>
          <w:lang w:val="hy-AM"/>
        </w:rPr>
        <w:t>նդակ</w:t>
      </w:r>
      <w:r w:rsidR="00C449DD" w:rsidRPr="002C7848">
        <w:rPr>
          <w:rFonts w:ascii="GHEA Grapalat" w:hAnsi="GHEA Grapalat" w:cs="Arial"/>
          <w:lang w:val="hy-AM"/>
        </w:rPr>
        <w:t xml:space="preserve"> սենքերում պետք է կահավորվեն</w:t>
      </w:r>
      <w:r w:rsidR="00FA0E24" w:rsidRPr="002C7848">
        <w:rPr>
          <w:rFonts w:ascii="GHEA Grapalat" w:hAnsi="GHEA Grapalat" w:cs="Arial"/>
          <w:lang w:val="hy-AM"/>
        </w:rPr>
        <w:t xml:space="preserve"> </w:t>
      </w:r>
      <w:r w:rsidR="00465A4C" w:rsidRPr="002C7848">
        <w:rPr>
          <w:rFonts w:ascii="GHEA Grapalat" w:hAnsi="GHEA Grapalat" w:cs="Arial"/>
          <w:lang w:val="hy-AM"/>
        </w:rPr>
        <w:t xml:space="preserve">առաջին օգնության </w:t>
      </w:r>
      <w:r w:rsidR="00465A4C" w:rsidRPr="00AE29AD">
        <w:rPr>
          <w:rFonts w:ascii="GHEA Grapalat" w:hAnsi="GHEA Grapalat" w:cs="Arial"/>
          <w:lang w:val="hy-AM"/>
        </w:rPr>
        <w:t xml:space="preserve">համար անհրաժեշտ դեղերով, պարագաներով և </w:t>
      </w:r>
      <w:r w:rsidR="00465A4C" w:rsidRPr="002C7848">
        <w:rPr>
          <w:rFonts w:ascii="GHEA Grapalat" w:hAnsi="GHEA Grapalat" w:cs="Arial"/>
          <w:lang w:val="hy-AM"/>
        </w:rPr>
        <w:t>դրանց կիրառման ցուցումներով</w:t>
      </w:r>
      <w:r w:rsidR="00465A4C" w:rsidRPr="00AE29AD">
        <w:rPr>
          <w:rFonts w:ascii="GHEA Grapalat" w:hAnsi="GHEA Grapalat" w:cs="Arial"/>
          <w:lang w:val="hy-AM"/>
        </w:rPr>
        <w:t xml:space="preserve"> </w:t>
      </w:r>
      <w:r w:rsidR="00465A4C" w:rsidRPr="002C7848">
        <w:rPr>
          <w:rFonts w:ascii="GHEA Grapalat" w:hAnsi="GHEA Grapalat" w:cs="Arial"/>
          <w:lang w:val="hy-AM"/>
        </w:rPr>
        <w:t>ապահովված</w:t>
      </w:r>
      <w:r w:rsidR="00465A4C" w:rsidRPr="00AE29AD">
        <w:rPr>
          <w:rFonts w:ascii="GHEA Grapalat" w:hAnsi="GHEA Grapalat" w:cs="Arial"/>
          <w:lang w:val="hy-AM"/>
        </w:rPr>
        <w:t xml:space="preserve"> </w:t>
      </w:r>
      <w:r w:rsidR="004F6513" w:rsidRPr="002C7848">
        <w:rPr>
          <w:rFonts w:ascii="GHEA Grapalat" w:hAnsi="GHEA Grapalat" w:cs="Arial"/>
          <w:lang w:val="hy-AM"/>
        </w:rPr>
        <w:t>բուժ</w:t>
      </w:r>
      <w:r w:rsidR="00465A4C">
        <w:rPr>
          <w:rFonts w:ascii="GHEA Grapalat" w:hAnsi="GHEA Grapalat" w:cs="Arial"/>
          <w:lang w:val="hy-AM"/>
        </w:rPr>
        <w:t>կետեր</w:t>
      </w:r>
      <w:r w:rsidR="00465A4C" w:rsidRPr="00AE29AD">
        <w:rPr>
          <w:rFonts w:ascii="GHEA Grapalat" w:hAnsi="GHEA Grapalat" w:cs="Arial"/>
          <w:lang w:val="hy-AM"/>
        </w:rPr>
        <w:t>:</w:t>
      </w:r>
      <w:r w:rsidR="0046407A" w:rsidRPr="002C7848">
        <w:rPr>
          <w:rFonts w:ascii="GHEA Grapalat" w:hAnsi="GHEA Grapalat" w:cs="Arial"/>
          <w:lang w:val="hy-AM"/>
        </w:rPr>
        <w:t xml:space="preserve"> </w:t>
      </w:r>
      <w:r w:rsidR="008B2808" w:rsidRPr="002C7848">
        <w:rPr>
          <w:rFonts w:ascii="GHEA Grapalat" w:hAnsi="GHEA Grapalat" w:cs="Arial"/>
          <w:lang w:val="hy-AM"/>
        </w:rPr>
        <w:t>Դ</w:t>
      </w:r>
      <w:r w:rsidR="00FE7F9F" w:rsidRPr="002C7848">
        <w:rPr>
          <w:rFonts w:ascii="GHEA Grapalat" w:hAnsi="GHEA Grapalat" w:cs="Arial"/>
          <w:lang w:val="hy-AM"/>
        </w:rPr>
        <w:t xml:space="preserve">եղամիջոցների անվանացանկը և անհրաժեշտ քանակը </w:t>
      </w:r>
      <w:r w:rsidR="00A47383" w:rsidRPr="002C7848">
        <w:rPr>
          <w:rFonts w:ascii="GHEA Grapalat" w:hAnsi="GHEA Grapalat" w:cs="Arial"/>
          <w:lang w:val="hy-AM"/>
        </w:rPr>
        <w:t>պետք է համապատասխան</w:t>
      </w:r>
      <w:r w:rsidR="00B233FD" w:rsidRPr="002C7848">
        <w:rPr>
          <w:rFonts w:ascii="GHEA Grapalat" w:hAnsi="GHEA Grapalat" w:cs="Arial"/>
          <w:lang w:val="hy-AM"/>
        </w:rPr>
        <w:t>են</w:t>
      </w:r>
      <w:r w:rsidR="00A47383" w:rsidRPr="002C7848">
        <w:rPr>
          <w:rFonts w:ascii="GHEA Grapalat" w:hAnsi="GHEA Grapalat" w:cs="Arial"/>
          <w:lang w:val="hy-AM"/>
        </w:rPr>
        <w:t xml:space="preserve"> աշխատողների թվին ու շինարարական արտադրության բնույթին</w:t>
      </w:r>
      <w:r w:rsidR="001B6341" w:rsidRPr="002C7848">
        <w:rPr>
          <w:rFonts w:ascii="GHEA Grapalat" w:hAnsi="GHEA Grapalat" w:cs="Arial"/>
          <w:lang w:val="hy-AM"/>
        </w:rPr>
        <w:t xml:space="preserve"> (</w:t>
      </w:r>
      <w:r w:rsidR="00465A4C" w:rsidRPr="00AE29AD">
        <w:rPr>
          <w:rFonts w:ascii="GHEA Grapalat" w:hAnsi="GHEA Grapalat" w:cs="Arial"/>
          <w:lang w:val="hy-AM"/>
        </w:rPr>
        <w:t xml:space="preserve">ՀՀ աշխատանքային օրենսգրքի </w:t>
      </w:r>
      <w:r w:rsidR="008E00A3" w:rsidRPr="002C7848">
        <w:rPr>
          <w:rFonts w:ascii="GHEA Grapalat" w:hAnsi="GHEA Grapalat" w:cs="Arial"/>
          <w:lang w:val="hy-AM"/>
        </w:rPr>
        <w:t xml:space="preserve"> </w:t>
      </w:r>
      <w:r w:rsidR="00465A4C" w:rsidRPr="002C7848">
        <w:rPr>
          <w:rFonts w:ascii="GHEA Grapalat" w:hAnsi="GHEA Grapalat"/>
          <w:lang w:val="hy-AM"/>
        </w:rPr>
        <w:t>251</w:t>
      </w:r>
      <w:r w:rsidR="00465A4C" w:rsidRPr="00AE29AD">
        <w:rPr>
          <w:rFonts w:ascii="GHEA Grapalat" w:hAnsi="GHEA Grapalat"/>
          <w:lang w:val="hy-AM"/>
        </w:rPr>
        <w:t xml:space="preserve">-րդ </w:t>
      </w:r>
      <w:r w:rsidR="00B6160D" w:rsidRPr="002C7848">
        <w:rPr>
          <w:rFonts w:ascii="GHEA Grapalat" w:hAnsi="GHEA Grapalat" w:cs="Arial"/>
          <w:lang w:val="hy-AM"/>
        </w:rPr>
        <w:t>Հ</w:t>
      </w:r>
      <w:r w:rsidR="008E00A3" w:rsidRPr="002C7848">
        <w:rPr>
          <w:rFonts w:ascii="GHEA Grapalat" w:hAnsi="GHEA Grapalat" w:cs="Sylfaen"/>
          <w:lang w:val="hy-AM"/>
        </w:rPr>
        <w:t>ոդված</w:t>
      </w:r>
      <w:r w:rsidR="008E00A3" w:rsidRPr="002C7848">
        <w:rPr>
          <w:rFonts w:ascii="GHEA Grapalat" w:hAnsi="GHEA Grapalat" w:cs="Arial"/>
          <w:lang w:val="hy-AM"/>
        </w:rPr>
        <w:t>):</w:t>
      </w:r>
      <w:r w:rsidR="00A47383" w:rsidRPr="002C7848">
        <w:rPr>
          <w:rFonts w:ascii="GHEA Grapalat" w:hAnsi="GHEA Grapalat" w:cs="Arial"/>
          <w:lang w:val="hy-AM"/>
        </w:rPr>
        <w:t xml:space="preserve"> </w:t>
      </w:r>
    </w:p>
    <w:p w14:paraId="32A69BFA" w14:textId="2251D966"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lastRenderedPageBreak/>
        <w:t xml:space="preserve">           36</w:t>
      </w:r>
      <w:r>
        <w:rPr>
          <w:lang w:val="hy-AM"/>
        </w:rPr>
        <w:t>․</w:t>
      </w:r>
      <w:r w:rsidR="00C079E2">
        <w:rPr>
          <w:lang w:val="hy-AM"/>
        </w:rPr>
        <w:t xml:space="preserve">  </w:t>
      </w:r>
      <w:r w:rsidR="008B2808" w:rsidRPr="002C7848">
        <w:rPr>
          <w:rFonts w:ascii="GHEA Grapalat" w:hAnsi="GHEA Grapalat" w:cs="Arial"/>
          <w:lang w:val="hy-AM"/>
        </w:rPr>
        <w:t>Դ</w:t>
      </w:r>
      <w:r w:rsidR="00FE7F9F" w:rsidRPr="002C7848">
        <w:rPr>
          <w:rFonts w:ascii="GHEA Grapalat" w:hAnsi="GHEA Grapalat" w:cs="Arial"/>
          <w:lang w:val="hy-AM"/>
        </w:rPr>
        <w:t xml:space="preserve">եղերի և պարագաների </w:t>
      </w:r>
      <w:r w:rsidR="00817EA1" w:rsidRPr="002C7848">
        <w:rPr>
          <w:rFonts w:ascii="GHEA Grapalat" w:hAnsi="GHEA Grapalat" w:cs="Arial"/>
          <w:lang w:val="hy-AM"/>
        </w:rPr>
        <w:t>սպառմանը</w:t>
      </w:r>
      <w:r w:rsidR="00FE7F9F" w:rsidRPr="002C7848">
        <w:rPr>
          <w:rFonts w:ascii="GHEA Grapalat" w:hAnsi="GHEA Grapalat" w:cs="Arial"/>
          <w:lang w:val="hy-AM"/>
        </w:rPr>
        <w:t xml:space="preserve"> </w:t>
      </w:r>
      <w:r w:rsidR="006D668D" w:rsidRPr="002C7848">
        <w:rPr>
          <w:rFonts w:ascii="GHEA Grapalat" w:hAnsi="GHEA Grapalat" w:cs="Arial"/>
          <w:lang w:val="hy-AM"/>
        </w:rPr>
        <w:t>զուգընթաց և (կամ) պիտանելիության ժամկետները լրանալու դեպքում՝ դրանց պաշարը</w:t>
      </w:r>
      <w:r w:rsidR="005A6AAA" w:rsidRPr="00AE29AD">
        <w:rPr>
          <w:rFonts w:ascii="GHEA Grapalat" w:hAnsi="GHEA Grapalat" w:cs="Arial"/>
          <w:lang w:val="hy-AM"/>
        </w:rPr>
        <w:t xml:space="preserve"> պետք է</w:t>
      </w:r>
      <w:r w:rsidR="005A6AAA">
        <w:rPr>
          <w:rFonts w:ascii="GHEA Grapalat" w:hAnsi="GHEA Grapalat" w:cs="Arial"/>
          <w:lang w:val="hy-AM"/>
        </w:rPr>
        <w:t xml:space="preserve"> համակարգված կերպով լրացվի</w:t>
      </w:r>
      <w:r w:rsidR="006D668D" w:rsidRPr="002C7848">
        <w:rPr>
          <w:rFonts w:ascii="GHEA Grapalat" w:hAnsi="GHEA Grapalat" w:cs="Arial"/>
          <w:lang w:val="hy-AM"/>
        </w:rPr>
        <w:t xml:space="preserve">։  </w:t>
      </w:r>
    </w:p>
    <w:p w14:paraId="3CBA8CDA" w14:textId="04C5ED54"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37</w:t>
      </w:r>
      <w:r>
        <w:rPr>
          <w:lang w:val="hy-AM"/>
        </w:rPr>
        <w:t>․</w:t>
      </w:r>
      <w:r w:rsidR="00C079E2">
        <w:rPr>
          <w:lang w:val="hy-AM"/>
        </w:rPr>
        <w:t xml:space="preserve"> </w:t>
      </w:r>
      <w:r w:rsidR="008B2808" w:rsidRPr="002C7848">
        <w:rPr>
          <w:rFonts w:ascii="GHEA Grapalat" w:hAnsi="GHEA Grapalat" w:cs="Arial"/>
          <w:lang w:val="hy-AM"/>
        </w:rPr>
        <w:t>Ա</w:t>
      </w:r>
      <w:r w:rsidR="006D668D" w:rsidRPr="002C7848">
        <w:rPr>
          <w:rFonts w:ascii="GHEA Grapalat" w:hAnsi="GHEA Grapalat" w:cs="Arial"/>
          <w:lang w:val="hy-AM"/>
        </w:rPr>
        <w:t xml:space="preserve">րտահագուստի և անհատական պաշտպանության այլ միջոցների պահպանումը, տրամադրումը և օգտագործումն իրականացվում է </w:t>
      </w:r>
      <w:r w:rsidR="001C2906" w:rsidRPr="002C7848">
        <w:rPr>
          <w:rFonts w:ascii="GHEA Grapalat" w:hAnsi="GHEA Grapalat" w:cs="Arial"/>
          <w:lang w:val="hy-AM"/>
        </w:rPr>
        <w:t>ըստ</w:t>
      </w:r>
      <w:r w:rsidR="006D668D" w:rsidRPr="002C7848">
        <w:rPr>
          <w:rFonts w:ascii="GHEA Grapalat" w:hAnsi="GHEA Grapalat" w:cs="Arial"/>
          <w:lang w:val="hy-AM"/>
        </w:rPr>
        <w:t xml:space="preserve"> </w:t>
      </w:r>
      <w:r w:rsidR="00B233FD" w:rsidRPr="002C7848">
        <w:rPr>
          <w:rFonts w:ascii="GHEA Grapalat" w:hAnsi="GHEA Grapalat"/>
          <w:lang w:val="hy-AM"/>
        </w:rPr>
        <w:t>«Անհատական պաշտպանության միջոցների անվտանգության մաս</w:t>
      </w:r>
      <w:r w:rsidR="002C15FD" w:rsidRPr="002C7848">
        <w:rPr>
          <w:rFonts w:ascii="GHEA Grapalat" w:hAnsi="GHEA Grapalat"/>
          <w:lang w:val="hy-AM"/>
        </w:rPr>
        <w:t>ին» Մաքսային միության 019/2011 տ</w:t>
      </w:r>
      <w:r w:rsidR="00B233FD" w:rsidRPr="002C7848">
        <w:rPr>
          <w:rFonts w:ascii="GHEA Grapalat" w:hAnsi="GHEA Grapalat"/>
          <w:lang w:val="hy-AM"/>
        </w:rPr>
        <w:t>եխնիկական կանոնակարգի (</w:t>
      </w:r>
      <w:r w:rsidR="00B233FD" w:rsidRPr="002C7848">
        <w:rPr>
          <w:rFonts w:ascii="GHEA Grapalat" w:hAnsi="GHEA Grapalat"/>
          <w:color w:val="000000"/>
          <w:shd w:val="clear" w:color="auto" w:fill="FFFFFF"/>
          <w:lang w:val="hy-AM"/>
        </w:rPr>
        <w:t xml:space="preserve">Մաքսային միության հանձնաժողովի </w:t>
      </w:r>
      <w:r w:rsidR="00B472E4" w:rsidRPr="00AE29AD">
        <w:rPr>
          <w:rFonts w:ascii="GHEA Grapalat" w:hAnsi="GHEA Grapalat"/>
          <w:color w:val="000000"/>
          <w:shd w:val="clear" w:color="auto" w:fill="FFFFFF"/>
          <w:lang w:val="hy-AM"/>
        </w:rPr>
        <w:t xml:space="preserve">2011 թվականի դեկտեմբերի 9-ի </w:t>
      </w:r>
      <w:r w:rsidR="00B233FD" w:rsidRPr="002C7848">
        <w:rPr>
          <w:rFonts w:ascii="GHEA Grapalat" w:hAnsi="GHEA Grapalat"/>
          <w:color w:val="000000"/>
          <w:shd w:val="clear" w:color="auto" w:fill="FFFFFF"/>
          <w:lang w:val="hy-AM"/>
        </w:rPr>
        <w:t>N 878</w:t>
      </w:r>
      <w:r w:rsidR="00B472E4" w:rsidRPr="00B472E4">
        <w:rPr>
          <w:rFonts w:ascii="GHEA Grapalat" w:hAnsi="GHEA Grapalat"/>
          <w:color w:val="000000"/>
          <w:shd w:val="clear" w:color="auto" w:fill="FFFFFF"/>
          <w:lang w:val="hy-AM"/>
        </w:rPr>
        <w:t xml:space="preserve"> </w:t>
      </w:r>
      <w:r w:rsidR="00B472E4" w:rsidRPr="002C7848">
        <w:rPr>
          <w:rFonts w:ascii="GHEA Grapalat" w:hAnsi="GHEA Grapalat"/>
          <w:color w:val="000000"/>
          <w:shd w:val="clear" w:color="auto" w:fill="FFFFFF"/>
          <w:lang w:val="hy-AM"/>
        </w:rPr>
        <w:t>որոշում</w:t>
      </w:r>
      <w:r w:rsidR="00B233FD" w:rsidRPr="002C7848">
        <w:rPr>
          <w:rFonts w:ascii="GHEA Grapalat" w:hAnsi="GHEA Grapalat"/>
          <w:color w:val="000000"/>
          <w:shd w:val="clear" w:color="auto" w:fill="FFFFFF"/>
          <w:lang w:val="hy-AM"/>
        </w:rPr>
        <w:t xml:space="preserve">): </w:t>
      </w:r>
    </w:p>
    <w:p w14:paraId="436C607F" w14:textId="487A9422" w:rsidR="00783204" w:rsidRPr="00AE29AD" w:rsidRDefault="002C7848" w:rsidP="002C7848">
      <w:pPr>
        <w:tabs>
          <w:tab w:val="left" w:pos="630"/>
        </w:tabs>
        <w:spacing w:line="276" w:lineRule="auto"/>
        <w:jc w:val="both"/>
        <w:rPr>
          <w:rFonts w:ascii="GHEA Grapalat" w:hAnsi="GHEA Grapalat" w:cs="Arial"/>
          <w:lang w:val="hy-AM"/>
        </w:rPr>
      </w:pPr>
      <w:bookmarkStart w:id="8" w:name="SUB114"/>
      <w:bookmarkStart w:id="9" w:name="SUB117"/>
      <w:bookmarkEnd w:id="8"/>
      <w:bookmarkEnd w:id="9"/>
      <w:r>
        <w:rPr>
          <w:rFonts w:ascii="GHEA Grapalat" w:hAnsi="GHEA Grapalat" w:cs="Arial"/>
          <w:lang w:val="hy-AM"/>
        </w:rPr>
        <w:t xml:space="preserve">           38</w:t>
      </w:r>
      <w:r>
        <w:rPr>
          <w:lang w:val="hy-AM"/>
        </w:rPr>
        <w:t>․</w:t>
      </w:r>
      <w:r w:rsidR="00C079E2">
        <w:rPr>
          <w:lang w:val="hy-AM"/>
        </w:rPr>
        <w:t xml:space="preserve"> </w:t>
      </w:r>
      <w:r w:rsidR="006D668D" w:rsidRPr="002C7848">
        <w:rPr>
          <w:rFonts w:ascii="GHEA Grapalat" w:hAnsi="GHEA Grapalat" w:cs="Arial"/>
          <w:lang w:val="hy-AM"/>
        </w:rPr>
        <w:t xml:space="preserve">Կազմակերպության </w:t>
      </w:r>
      <w:r w:rsidR="00251A57">
        <w:rPr>
          <w:rFonts w:ascii="GHEA Grapalat" w:hAnsi="GHEA Grapalat" w:cs="Arial"/>
          <w:lang w:val="hy-AM"/>
        </w:rPr>
        <w:t>ղեկավարներն</w:t>
      </w:r>
      <w:r w:rsidR="008C4990" w:rsidRPr="002C7848">
        <w:rPr>
          <w:rFonts w:ascii="GHEA Grapalat" w:hAnsi="GHEA Grapalat" w:cs="Arial"/>
          <w:lang w:val="hy-AM"/>
        </w:rPr>
        <w:t xml:space="preserve"> </w:t>
      </w:r>
      <w:r w:rsidR="00251A57">
        <w:rPr>
          <w:rFonts w:ascii="GHEA Grapalat" w:hAnsi="GHEA Grapalat" w:cs="Arial"/>
          <w:lang w:val="hy-AM"/>
        </w:rPr>
        <w:t>իրեն</w:t>
      </w:r>
      <w:r w:rsidR="006E1FC2" w:rsidRPr="00AE29AD">
        <w:rPr>
          <w:rFonts w:ascii="GHEA Grapalat" w:hAnsi="GHEA Grapalat" w:cs="Arial"/>
          <w:lang w:val="hy-AM"/>
        </w:rPr>
        <w:t>ց</w:t>
      </w:r>
      <w:r w:rsidR="00251A57" w:rsidRPr="002C7848">
        <w:rPr>
          <w:rFonts w:ascii="GHEA Grapalat" w:hAnsi="GHEA Grapalat" w:cs="Arial"/>
          <w:lang w:val="hy-AM"/>
        </w:rPr>
        <w:t xml:space="preserve"> ենթակա </w:t>
      </w:r>
      <w:r w:rsidR="00BC6502" w:rsidRPr="002C7848">
        <w:rPr>
          <w:rFonts w:ascii="GHEA Grapalat" w:hAnsi="GHEA Grapalat" w:cs="Arial"/>
          <w:lang w:val="hy-AM"/>
        </w:rPr>
        <w:t>աշխատող</w:t>
      </w:r>
      <w:r w:rsidR="008C4990" w:rsidRPr="002C7848">
        <w:rPr>
          <w:rFonts w:ascii="GHEA Grapalat" w:hAnsi="GHEA Grapalat" w:cs="Arial"/>
          <w:lang w:val="hy-AM"/>
        </w:rPr>
        <w:t xml:space="preserve">ների և ծառայողների կողմից աշխատանքի </w:t>
      </w:r>
      <w:r w:rsidR="000670D7" w:rsidRPr="002C7848">
        <w:rPr>
          <w:rFonts w:ascii="GHEA Grapalat" w:hAnsi="GHEA Grapalat" w:cs="Arial"/>
          <w:lang w:val="hy-AM"/>
        </w:rPr>
        <w:t>անվտանգության</w:t>
      </w:r>
      <w:r w:rsidR="008C4990" w:rsidRPr="002C7848">
        <w:rPr>
          <w:rFonts w:ascii="GHEA Grapalat" w:hAnsi="GHEA Grapalat" w:cs="Arial"/>
          <w:lang w:val="hy-AM"/>
        </w:rPr>
        <w:t xml:space="preserve"> կանոնների և կարգագրերի պահանջների </w:t>
      </w:r>
      <w:r w:rsidR="00E470D5" w:rsidRPr="002C7848">
        <w:rPr>
          <w:rFonts w:ascii="GHEA Grapalat" w:hAnsi="GHEA Grapalat" w:cs="Arial"/>
          <w:lang w:val="hy-AM"/>
        </w:rPr>
        <w:t>կատարումն ապահովելու նպատակով</w:t>
      </w:r>
      <w:r w:rsidR="00251A57" w:rsidRPr="00251A57">
        <w:rPr>
          <w:rFonts w:ascii="GHEA Grapalat" w:hAnsi="GHEA Grapalat" w:cs="Arial"/>
          <w:lang w:val="hy-AM"/>
        </w:rPr>
        <w:t xml:space="preserve"> </w:t>
      </w:r>
      <w:r w:rsidR="00251A57">
        <w:rPr>
          <w:rFonts w:ascii="GHEA Grapalat" w:hAnsi="GHEA Grapalat" w:cs="Arial"/>
          <w:lang w:val="hy-AM"/>
        </w:rPr>
        <w:t>պարտավոր է</w:t>
      </w:r>
      <w:r w:rsidR="00251A57" w:rsidRPr="002C7848">
        <w:rPr>
          <w:rFonts w:ascii="GHEA Grapalat" w:hAnsi="GHEA Grapalat" w:cs="Arial"/>
          <w:lang w:val="hy-AM"/>
        </w:rPr>
        <w:t xml:space="preserve"> ապահովել շինհրապարակում և աշխատավայր</w:t>
      </w:r>
      <w:r w:rsidR="00251A57">
        <w:rPr>
          <w:rFonts w:ascii="GHEA Grapalat" w:hAnsi="GHEA Grapalat" w:cs="Arial"/>
          <w:lang w:val="hy-AM"/>
        </w:rPr>
        <w:t>երում անհրաժեշտ պայմաններ</w:t>
      </w:r>
      <w:r w:rsidR="00251A57" w:rsidRPr="00AE29AD">
        <w:rPr>
          <w:rFonts w:ascii="GHEA Grapalat" w:hAnsi="GHEA Grapalat" w:cs="Arial"/>
          <w:lang w:val="hy-AM"/>
        </w:rPr>
        <w:t>:</w:t>
      </w:r>
    </w:p>
    <w:p w14:paraId="1948DB03" w14:textId="580582DD" w:rsidR="008C4990"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39</w:t>
      </w:r>
      <w:r>
        <w:rPr>
          <w:lang w:val="hy-AM"/>
        </w:rPr>
        <w:t>․</w:t>
      </w:r>
      <w:r w:rsidR="00C079E2">
        <w:rPr>
          <w:lang w:val="hy-AM"/>
        </w:rPr>
        <w:t xml:space="preserve"> </w:t>
      </w:r>
      <w:r w:rsidR="001E14F4">
        <w:rPr>
          <w:rFonts w:ascii="GHEA Grapalat" w:hAnsi="GHEA Grapalat" w:cs="Arial"/>
          <w:lang w:val="hy-AM"/>
        </w:rPr>
        <w:t>Անվտանգության</w:t>
      </w:r>
      <w:r w:rsidR="004F6513" w:rsidRPr="002C7848">
        <w:rPr>
          <w:rFonts w:ascii="GHEA Grapalat" w:hAnsi="GHEA Grapalat" w:cs="Arial"/>
          <w:lang w:val="hy-AM"/>
        </w:rPr>
        <w:t xml:space="preserve"> իրա</w:t>
      </w:r>
      <w:r w:rsidR="00B3006E" w:rsidRPr="002C7848">
        <w:rPr>
          <w:rFonts w:ascii="GHEA Grapalat" w:hAnsi="GHEA Grapalat" w:cs="Arial"/>
          <w:lang w:val="hy-AM"/>
        </w:rPr>
        <w:t>կ</w:t>
      </w:r>
      <w:r w:rsidR="004F6513" w:rsidRPr="002C7848">
        <w:rPr>
          <w:rFonts w:ascii="GHEA Grapalat" w:hAnsi="GHEA Grapalat" w:cs="Arial"/>
          <w:lang w:val="hy-AM"/>
        </w:rPr>
        <w:t xml:space="preserve">ան </w:t>
      </w:r>
      <w:r w:rsidR="008C4990" w:rsidRPr="002C7848">
        <w:rPr>
          <w:rFonts w:ascii="GHEA Grapalat" w:hAnsi="GHEA Grapalat" w:cs="Arial"/>
          <w:lang w:val="hy-AM"/>
        </w:rPr>
        <w:t xml:space="preserve">սպառնալիքի ծագման դեպքում կազմակերպության հրամանով աշխատանքների ղեկավար նշանակված անձը պարտավոր է դադարեցնել աշխատանքները և միջոցներ ձեռնարկել վտանգի վերացման ուղղությամբ, իսկ </w:t>
      </w:r>
      <w:r w:rsidR="00844B18" w:rsidRPr="002C7848">
        <w:rPr>
          <w:rFonts w:ascii="GHEA Grapalat" w:hAnsi="GHEA Grapalat" w:cs="Arial"/>
          <w:lang w:val="hy-AM"/>
        </w:rPr>
        <w:t>անհնարինության</w:t>
      </w:r>
      <w:r w:rsidR="008C4990" w:rsidRPr="002C7848">
        <w:rPr>
          <w:rFonts w:ascii="GHEA Grapalat" w:hAnsi="GHEA Grapalat" w:cs="Arial"/>
          <w:lang w:val="hy-AM"/>
        </w:rPr>
        <w:t xml:space="preserve"> դեպքում՝ ապահովել մարդկանց տարհանում</w:t>
      </w:r>
      <w:r w:rsidR="00844B18" w:rsidRPr="002C7848">
        <w:rPr>
          <w:rFonts w:ascii="GHEA Grapalat" w:hAnsi="GHEA Grapalat" w:cs="Arial"/>
          <w:lang w:val="hy-AM"/>
        </w:rPr>
        <w:t>ն</w:t>
      </w:r>
      <w:r w:rsidR="008C4990" w:rsidRPr="002C7848">
        <w:rPr>
          <w:rFonts w:ascii="GHEA Grapalat" w:hAnsi="GHEA Grapalat" w:cs="Arial"/>
          <w:lang w:val="hy-AM"/>
        </w:rPr>
        <w:t xml:space="preserve"> անվտանգ վայր։</w:t>
      </w:r>
    </w:p>
    <w:p w14:paraId="6CDA7D0D" w14:textId="3EE98D8A" w:rsidR="00CD2239" w:rsidRPr="002C7848" w:rsidRDefault="002C7848" w:rsidP="002C7848">
      <w:pPr>
        <w:tabs>
          <w:tab w:val="left" w:pos="630"/>
        </w:tabs>
        <w:spacing w:line="276" w:lineRule="auto"/>
        <w:jc w:val="both"/>
        <w:rPr>
          <w:rFonts w:ascii="GHEA Grapalat" w:hAnsi="GHEA Grapalat" w:cs="Arial"/>
          <w:lang w:val="hy-AM"/>
        </w:rPr>
      </w:pPr>
      <w:bookmarkStart w:id="10" w:name="SUB118"/>
      <w:bookmarkEnd w:id="10"/>
      <w:r>
        <w:rPr>
          <w:rFonts w:ascii="GHEA Grapalat" w:hAnsi="GHEA Grapalat" w:cs="Arial"/>
          <w:lang w:val="hy-AM"/>
        </w:rPr>
        <w:t xml:space="preserve">           40</w:t>
      </w:r>
      <w:r>
        <w:rPr>
          <w:lang w:val="hy-AM"/>
        </w:rPr>
        <w:t>․</w:t>
      </w:r>
      <w:r w:rsidR="00C079E2">
        <w:rPr>
          <w:lang w:val="hy-AM"/>
        </w:rPr>
        <w:t xml:space="preserve"> </w:t>
      </w:r>
      <w:r w:rsidR="00482068" w:rsidRPr="002C7848">
        <w:rPr>
          <w:rFonts w:ascii="GHEA Grapalat" w:hAnsi="GHEA Grapalat" w:cs="Arial"/>
          <w:lang w:val="hy-AM"/>
        </w:rPr>
        <w:t>Սույն նորմ</w:t>
      </w:r>
      <w:r w:rsidR="00736298" w:rsidRPr="002C7848">
        <w:rPr>
          <w:rFonts w:ascii="GHEA Grapalat" w:hAnsi="GHEA Grapalat" w:cs="Arial"/>
          <w:lang w:val="hy-AM"/>
        </w:rPr>
        <w:t>եր</w:t>
      </w:r>
      <w:r w:rsidR="00B77CCD" w:rsidRPr="002C7848">
        <w:rPr>
          <w:rFonts w:ascii="GHEA Grapalat" w:hAnsi="GHEA Grapalat" w:cs="Arial"/>
          <w:lang w:val="hy-AM"/>
        </w:rPr>
        <w:t>ի</w:t>
      </w:r>
      <w:r w:rsidR="00E470D5" w:rsidRPr="002C7848">
        <w:rPr>
          <w:rFonts w:ascii="GHEA Grapalat" w:hAnsi="GHEA Grapalat" w:cs="Arial"/>
          <w:lang w:val="hy-AM"/>
        </w:rPr>
        <w:t xml:space="preserve"> պահանջներին </w:t>
      </w:r>
      <w:r w:rsidR="00482068" w:rsidRPr="002C7848">
        <w:rPr>
          <w:rFonts w:ascii="GHEA Grapalat" w:hAnsi="GHEA Grapalat" w:cs="Arial"/>
          <w:lang w:val="hy-AM"/>
        </w:rPr>
        <w:t>համապատասխան</w:t>
      </w:r>
      <w:r w:rsidR="00B77CCD" w:rsidRPr="002C7848">
        <w:rPr>
          <w:rFonts w:ascii="GHEA Grapalat" w:hAnsi="GHEA Grapalat" w:cs="Arial"/>
          <w:lang w:val="hy-AM"/>
        </w:rPr>
        <w:t>՝</w:t>
      </w:r>
      <w:r w:rsidR="00482068" w:rsidRPr="002C7848">
        <w:rPr>
          <w:rFonts w:ascii="GHEA Grapalat" w:hAnsi="GHEA Grapalat" w:cs="Arial"/>
          <w:lang w:val="hy-AM"/>
        </w:rPr>
        <w:t xml:space="preserve"> անվտանգության</w:t>
      </w:r>
      <w:r w:rsidR="000D4CE8" w:rsidRPr="002C7848">
        <w:rPr>
          <w:rFonts w:ascii="GHEA Grapalat" w:hAnsi="GHEA Grapalat" w:cs="Arial"/>
          <w:lang w:val="hy-AM"/>
        </w:rPr>
        <w:t xml:space="preserve"> տեխնիկայի </w:t>
      </w:r>
      <w:r w:rsidR="00482068" w:rsidRPr="002C7848">
        <w:rPr>
          <w:rFonts w:ascii="GHEA Grapalat" w:hAnsi="GHEA Grapalat" w:cs="Arial"/>
          <w:lang w:val="hy-AM"/>
        </w:rPr>
        <w:t xml:space="preserve">հրահանգները </w:t>
      </w:r>
      <w:r w:rsidR="00B77CCD" w:rsidRPr="002C7848">
        <w:rPr>
          <w:rFonts w:ascii="GHEA Grapalat" w:hAnsi="GHEA Grapalat" w:cs="Arial"/>
          <w:lang w:val="hy-AM"/>
        </w:rPr>
        <w:t xml:space="preserve">պետք է ներառեն </w:t>
      </w:r>
      <w:r w:rsidR="00D95CA5" w:rsidRPr="002C7848">
        <w:rPr>
          <w:rFonts w:ascii="GHEA Grapalat" w:hAnsi="GHEA Grapalat" w:cs="Arial"/>
          <w:lang w:val="hy-AM"/>
        </w:rPr>
        <w:t>հետևյալ բաժինները</w:t>
      </w:r>
      <w:r w:rsidR="00C82FCA" w:rsidRPr="002C7848">
        <w:rPr>
          <w:rFonts w:ascii="GHEA Grapalat" w:hAnsi="GHEA Grapalat" w:cs="Arial"/>
          <w:lang w:val="hy-AM"/>
        </w:rPr>
        <w:t>՝</w:t>
      </w:r>
    </w:p>
    <w:p w14:paraId="14FC46F3" w14:textId="796D2DD5" w:rsidR="00CD2239" w:rsidRPr="005B1117" w:rsidRDefault="00691334"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աշխատանքի անվտանգության</w:t>
      </w:r>
      <w:r w:rsidR="000D4CE8" w:rsidRPr="005B1117">
        <w:rPr>
          <w:rFonts w:ascii="GHEA Grapalat" w:hAnsi="GHEA Grapalat" w:cs="Arial"/>
          <w:lang w:val="hy-AM"/>
        </w:rPr>
        <w:t xml:space="preserve"> </w:t>
      </w:r>
      <w:r w:rsidRPr="005B1117">
        <w:rPr>
          <w:rFonts w:ascii="GHEA Grapalat" w:hAnsi="GHEA Grapalat" w:cs="Arial"/>
          <w:lang w:val="hy-AM"/>
        </w:rPr>
        <w:t>ընդհանուր պահանջներ,</w:t>
      </w:r>
    </w:p>
    <w:p w14:paraId="2D3A890F" w14:textId="291CBDD2" w:rsidR="00053205" w:rsidRPr="005B1117" w:rsidRDefault="00B77CCD"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 xml:space="preserve">անվտանգության պահանջներ </w:t>
      </w:r>
      <w:r w:rsidR="00691334" w:rsidRPr="005B1117">
        <w:rPr>
          <w:rFonts w:ascii="GHEA Grapalat" w:hAnsi="GHEA Grapalat" w:cs="Arial"/>
          <w:lang w:val="hy-AM"/>
        </w:rPr>
        <w:t>աշխատանքը սկ</w:t>
      </w:r>
      <w:r w:rsidR="00053205" w:rsidRPr="005B1117">
        <w:rPr>
          <w:rFonts w:ascii="GHEA Grapalat" w:hAnsi="GHEA Grapalat" w:cs="Arial"/>
          <w:lang w:val="hy-AM"/>
        </w:rPr>
        <w:t>ս</w:t>
      </w:r>
      <w:r w:rsidR="00691334" w:rsidRPr="005B1117">
        <w:rPr>
          <w:rFonts w:ascii="GHEA Grapalat" w:hAnsi="GHEA Grapalat" w:cs="Arial"/>
          <w:lang w:val="hy-AM"/>
        </w:rPr>
        <w:t>ելուց առաջ</w:t>
      </w:r>
      <w:r w:rsidR="00053205" w:rsidRPr="005B1117">
        <w:rPr>
          <w:rFonts w:ascii="GHEA Grapalat" w:hAnsi="GHEA Grapalat" w:cs="Arial"/>
          <w:lang w:val="hy-AM"/>
        </w:rPr>
        <w:t>,</w:t>
      </w:r>
    </w:p>
    <w:p w14:paraId="39A8C171" w14:textId="4EAAFBF4" w:rsidR="00053205" w:rsidRPr="005B1117" w:rsidRDefault="00B77CCD"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 xml:space="preserve">անվտանգության պահանջներ </w:t>
      </w:r>
      <w:r w:rsidR="00053205" w:rsidRPr="005B1117">
        <w:rPr>
          <w:rFonts w:ascii="GHEA Grapalat" w:hAnsi="GHEA Grapalat" w:cs="Arial"/>
          <w:lang w:val="hy-AM"/>
        </w:rPr>
        <w:t>աշխատանքի ընթացքում ,</w:t>
      </w:r>
    </w:p>
    <w:p w14:paraId="1A11E059" w14:textId="1090913E" w:rsidR="008D62AD" w:rsidRPr="005B1117" w:rsidRDefault="00B77CCD" w:rsidP="00B32E5C">
      <w:pPr>
        <w:pStyle w:val="ListParagraph"/>
        <w:numPr>
          <w:ilvl w:val="0"/>
          <w:numId w:val="8"/>
        </w:numPr>
        <w:tabs>
          <w:tab w:val="left" w:pos="630"/>
        </w:tabs>
        <w:spacing w:line="276" w:lineRule="auto"/>
        <w:ind w:left="0" w:firstLine="720"/>
        <w:jc w:val="both"/>
        <w:rPr>
          <w:rFonts w:ascii="GHEA Grapalat" w:hAnsi="GHEA Grapalat" w:cs="Arial"/>
          <w:lang w:val="hy-AM"/>
        </w:rPr>
      </w:pPr>
      <w:r w:rsidRPr="005B1117">
        <w:rPr>
          <w:rFonts w:ascii="GHEA Grapalat" w:hAnsi="GHEA Grapalat" w:cs="Arial"/>
          <w:lang w:val="hy-AM"/>
        </w:rPr>
        <w:t xml:space="preserve">անվտանգության պահանջներ արտակարգ և </w:t>
      </w:r>
      <w:r w:rsidR="00053205" w:rsidRPr="005B1117">
        <w:rPr>
          <w:rFonts w:ascii="GHEA Grapalat" w:hAnsi="GHEA Grapalat" w:cs="Arial"/>
          <w:lang w:val="hy-AM"/>
        </w:rPr>
        <w:t>վթարային իրավիճակներում</w:t>
      </w:r>
      <w:r w:rsidR="00465DD0" w:rsidRPr="005B1117">
        <w:rPr>
          <w:rFonts w:ascii="GHEA Grapalat" w:hAnsi="GHEA Grapalat" w:cs="Arial"/>
          <w:lang w:val="hy-AM"/>
        </w:rPr>
        <w:t>,</w:t>
      </w:r>
      <w:r w:rsidR="00053205" w:rsidRPr="005B1117">
        <w:rPr>
          <w:rFonts w:ascii="GHEA Grapalat" w:hAnsi="GHEA Grapalat" w:cs="Arial"/>
          <w:lang w:val="hy-AM"/>
        </w:rPr>
        <w:t xml:space="preserve"> </w:t>
      </w:r>
    </w:p>
    <w:p w14:paraId="02BEE17B" w14:textId="1520A396" w:rsidR="00B77CCD" w:rsidRPr="000E3A51" w:rsidRDefault="00B77CCD" w:rsidP="00B32E5C">
      <w:pPr>
        <w:pStyle w:val="ListParagraph"/>
        <w:numPr>
          <w:ilvl w:val="0"/>
          <w:numId w:val="8"/>
        </w:numPr>
        <w:spacing w:line="276" w:lineRule="auto"/>
        <w:ind w:left="0" w:firstLine="720"/>
        <w:jc w:val="both"/>
        <w:rPr>
          <w:rFonts w:ascii="GHEA Grapalat" w:hAnsi="GHEA Grapalat" w:cs="Arial"/>
          <w:lang w:val="hy-AM"/>
        </w:rPr>
      </w:pPr>
      <w:r w:rsidRPr="000E3A51">
        <w:rPr>
          <w:rFonts w:ascii="GHEA Grapalat" w:hAnsi="GHEA Grapalat" w:cs="Arial"/>
          <w:lang w:val="hy-AM"/>
        </w:rPr>
        <w:t xml:space="preserve">անվտանգության պահանջներ </w:t>
      </w:r>
      <w:r w:rsidR="008D62AD" w:rsidRPr="000E3A51">
        <w:rPr>
          <w:rFonts w:ascii="GHEA Grapalat" w:hAnsi="GHEA Grapalat" w:cs="Arial"/>
          <w:lang w:val="hy-AM"/>
        </w:rPr>
        <w:t>աշխատանքի ավարտից հետո</w:t>
      </w:r>
      <w:r w:rsidRPr="000E3A51">
        <w:rPr>
          <w:rFonts w:ascii="GHEA Grapalat" w:hAnsi="GHEA Grapalat" w:cs="Arial"/>
          <w:lang w:val="hy-AM"/>
        </w:rPr>
        <w:t>:</w:t>
      </w:r>
    </w:p>
    <w:p w14:paraId="500D7DD5" w14:textId="6822BC69" w:rsidR="00CD2239" w:rsidRPr="002C7848" w:rsidRDefault="002C7848" w:rsidP="002C7848">
      <w:pPr>
        <w:tabs>
          <w:tab w:val="left" w:pos="630"/>
        </w:tabs>
        <w:spacing w:before="240" w:line="276" w:lineRule="auto"/>
        <w:jc w:val="both"/>
        <w:rPr>
          <w:rFonts w:ascii="GHEA Grapalat" w:hAnsi="GHEA Grapalat" w:cs="Arial"/>
          <w:lang w:val="hy-AM"/>
        </w:rPr>
      </w:pPr>
      <w:r>
        <w:rPr>
          <w:rFonts w:ascii="GHEA Grapalat" w:hAnsi="GHEA Grapalat" w:cs="Arial"/>
          <w:lang w:val="hy-AM"/>
        </w:rPr>
        <w:t xml:space="preserve">            41</w:t>
      </w:r>
      <w:r>
        <w:rPr>
          <w:lang w:val="hy-AM"/>
        </w:rPr>
        <w:t>․</w:t>
      </w:r>
      <w:r w:rsidR="00C079E2">
        <w:rPr>
          <w:lang w:val="hy-AM"/>
        </w:rPr>
        <w:t xml:space="preserve">   </w:t>
      </w:r>
      <w:r w:rsidR="00A3520B">
        <w:rPr>
          <w:rFonts w:ascii="GHEA Grapalat" w:hAnsi="GHEA Grapalat" w:cs="Arial"/>
          <w:lang w:val="hy-AM"/>
        </w:rPr>
        <w:t>Համաձայն</w:t>
      </w:r>
      <w:r w:rsidR="005F1EDF" w:rsidRPr="002C7848">
        <w:rPr>
          <w:rFonts w:ascii="GHEA Grapalat" w:hAnsi="GHEA Grapalat" w:cs="Arial"/>
          <w:lang w:val="hy-AM"/>
        </w:rPr>
        <w:t xml:space="preserve"> </w:t>
      </w:r>
      <w:r w:rsidR="00B310FE" w:rsidRPr="002C7848">
        <w:rPr>
          <w:rFonts w:ascii="GHEA Grapalat" w:hAnsi="GHEA Grapalat" w:cs="Arial"/>
          <w:lang w:val="hy-AM"/>
        </w:rPr>
        <w:t xml:space="preserve">ՀՀ </w:t>
      </w:r>
      <w:r w:rsidR="005F1EDF" w:rsidRPr="002C7848">
        <w:rPr>
          <w:rFonts w:ascii="GHEA Grapalat" w:hAnsi="GHEA Grapalat" w:cs="Arial"/>
          <w:lang w:val="hy-AM"/>
        </w:rPr>
        <w:t>օրենսդրության</w:t>
      </w:r>
      <w:r w:rsidR="00B310FE" w:rsidRPr="002C7848">
        <w:rPr>
          <w:rFonts w:ascii="GHEA Grapalat" w:hAnsi="GHEA Grapalat" w:cs="Arial"/>
          <w:lang w:val="hy-AM"/>
        </w:rPr>
        <w:t xml:space="preserve"> (և/կամ միջազգային պայմանագրերի)</w:t>
      </w:r>
      <w:r w:rsidR="005F1EDF" w:rsidRPr="002C7848">
        <w:rPr>
          <w:rFonts w:ascii="GHEA Grapalat" w:hAnsi="GHEA Grapalat" w:cs="Arial"/>
          <w:lang w:val="hy-AM"/>
        </w:rPr>
        <w:t xml:space="preserve"> </w:t>
      </w:r>
      <w:r w:rsidR="00C5675D" w:rsidRPr="002C7848">
        <w:rPr>
          <w:rFonts w:ascii="GHEA Grapalat" w:hAnsi="GHEA Grapalat" w:cs="Arial"/>
          <w:lang w:val="hy-AM"/>
        </w:rPr>
        <w:t>աշխատողների առողջության և</w:t>
      </w:r>
      <w:r w:rsidR="00885A7B" w:rsidRPr="002C7848">
        <w:rPr>
          <w:rFonts w:ascii="GHEA Grapalat" w:hAnsi="GHEA Grapalat" w:cs="Arial"/>
          <w:lang w:val="hy-AM"/>
        </w:rPr>
        <w:t xml:space="preserve"> աշխատանքի </w:t>
      </w:r>
      <w:r w:rsidR="00C5675D" w:rsidRPr="002C7848">
        <w:rPr>
          <w:rFonts w:ascii="GHEA Grapalat" w:hAnsi="GHEA Grapalat" w:cs="Arial"/>
          <w:lang w:val="hy-AM"/>
        </w:rPr>
        <w:t>անվտանգության</w:t>
      </w:r>
      <w:r w:rsidR="00885A7B" w:rsidRPr="002C7848">
        <w:rPr>
          <w:rFonts w:ascii="GHEA Grapalat" w:hAnsi="GHEA Grapalat" w:cs="Arial"/>
          <w:lang w:val="hy-AM"/>
        </w:rPr>
        <w:t xml:space="preserve"> </w:t>
      </w:r>
      <w:r w:rsidR="00C5675D" w:rsidRPr="002C7848">
        <w:rPr>
          <w:rFonts w:ascii="GHEA Grapalat" w:hAnsi="GHEA Grapalat" w:cs="Arial"/>
          <w:lang w:val="hy-AM"/>
        </w:rPr>
        <w:t>պահպան</w:t>
      </w:r>
      <w:r w:rsidR="00E43C65" w:rsidRPr="002C7848">
        <w:rPr>
          <w:rFonts w:ascii="GHEA Grapalat" w:hAnsi="GHEA Grapalat" w:cs="Arial"/>
          <w:lang w:val="hy-AM"/>
        </w:rPr>
        <w:t>ումը</w:t>
      </w:r>
      <w:r w:rsidR="00C5675D" w:rsidRPr="002C7848">
        <w:rPr>
          <w:rFonts w:ascii="GHEA Grapalat" w:hAnsi="GHEA Grapalat" w:cs="Arial"/>
          <w:lang w:val="hy-AM"/>
        </w:rPr>
        <w:t xml:space="preserve"> պարտավոր է ապահովել գործատուն</w:t>
      </w:r>
      <w:r w:rsidR="005F1EDF" w:rsidRPr="002C7848">
        <w:rPr>
          <w:rFonts w:ascii="GHEA Grapalat" w:hAnsi="GHEA Grapalat" w:cs="Arial"/>
          <w:lang w:val="hy-AM"/>
        </w:rPr>
        <w:t xml:space="preserve">։ </w:t>
      </w:r>
    </w:p>
    <w:p w14:paraId="30A12620" w14:textId="08E10F8C" w:rsidR="005F1EDF"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42</w:t>
      </w:r>
      <w:r>
        <w:rPr>
          <w:lang w:val="hy-AM"/>
        </w:rPr>
        <w:t>․</w:t>
      </w:r>
      <w:r w:rsidR="00C079E2">
        <w:rPr>
          <w:lang w:val="hy-AM"/>
        </w:rPr>
        <w:t xml:space="preserve"> </w:t>
      </w:r>
      <w:r w:rsidR="005F1EDF" w:rsidRPr="002C7848">
        <w:rPr>
          <w:rFonts w:ascii="GHEA Grapalat" w:hAnsi="GHEA Grapalat" w:cs="Arial"/>
          <w:lang w:val="hy-AM"/>
        </w:rPr>
        <w:t xml:space="preserve">Աշխատանքի </w:t>
      </w:r>
      <w:r w:rsidR="00B310FE" w:rsidRPr="002C7848">
        <w:rPr>
          <w:rFonts w:ascii="GHEA Grapalat" w:hAnsi="GHEA Grapalat" w:cs="Arial"/>
          <w:lang w:val="hy-AM"/>
        </w:rPr>
        <w:t>անվտանգության</w:t>
      </w:r>
      <w:r w:rsidR="005F1EDF" w:rsidRPr="002C7848">
        <w:rPr>
          <w:rFonts w:ascii="GHEA Grapalat" w:hAnsi="GHEA Grapalat" w:cs="Arial"/>
          <w:lang w:val="hy-AM"/>
        </w:rPr>
        <w:t xml:space="preserve"> ապահովման </w:t>
      </w:r>
      <w:r w:rsidR="00885A7B" w:rsidRPr="002C7848">
        <w:rPr>
          <w:rFonts w:ascii="GHEA Grapalat" w:hAnsi="GHEA Grapalat" w:cs="Arial"/>
          <w:lang w:val="hy-AM"/>
        </w:rPr>
        <w:t xml:space="preserve"> </w:t>
      </w:r>
      <w:r w:rsidR="0073498F">
        <w:rPr>
          <w:rFonts w:ascii="GHEA Grapalat" w:hAnsi="GHEA Grapalat" w:cs="Arial"/>
          <w:lang w:val="hy-AM"/>
        </w:rPr>
        <w:t>պարտականություններն</w:t>
      </w:r>
      <w:r w:rsidR="0073498F" w:rsidRPr="00AE29AD">
        <w:rPr>
          <w:rFonts w:ascii="GHEA Grapalat" w:hAnsi="GHEA Grapalat" w:cs="Arial"/>
          <w:lang w:val="hy-AM"/>
        </w:rPr>
        <w:t xml:space="preserve"> իրականացնում է </w:t>
      </w:r>
      <w:r w:rsidR="0073498F">
        <w:rPr>
          <w:rFonts w:ascii="GHEA Grapalat" w:hAnsi="GHEA Grapalat" w:cs="Arial"/>
          <w:lang w:val="hy-AM"/>
        </w:rPr>
        <w:t>կազմակերպության ղեկավար</w:t>
      </w:r>
      <w:r w:rsidR="0073498F" w:rsidRPr="00AE29AD">
        <w:rPr>
          <w:rFonts w:ascii="GHEA Grapalat" w:hAnsi="GHEA Grapalat" w:cs="Arial"/>
          <w:lang w:val="hy-AM"/>
        </w:rPr>
        <w:t>ը</w:t>
      </w:r>
      <w:r w:rsidR="0073498F">
        <w:rPr>
          <w:rFonts w:ascii="GHEA Grapalat" w:hAnsi="GHEA Grapalat" w:cs="Arial"/>
          <w:lang w:val="hy-AM"/>
        </w:rPr>
        <w:t xml:space="preserve"> կամ նրա կողմից լիազորված անձը</w:t>
      </w:r>
      <w:r w:rsidR="005F1EDF" w:rsidRPr="002C7848">
        <w:rPr>
          <w:rFonts w:ascii="GHEA Grapalat" w:hAnsi="GHEA Grapalat" w:cs="Arial"/>
          <w:lang w:val="hy-AM"/>
        </w:rPr>
        <w:t xml:space="preserve">։ </w:t>
      </w:r>
      <w:r w:rsidR="009B7C81" w:rsidRPr="002C7848">
        <w:rPr>
          <w:rFonts w:ascii="GHEA Grapalat" w:hAnsi="GHEA Grapalat" w:cs="Arial"/>
          <w:lang w:val="hy-AM"/>
        </w:rPr>
        <w:t xml:space="preserve"> </w:t>
      </w:r>
    </w:p>
    <w:p w14:paraId="314079FC" w14:textId="610CA216"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43</w:t>
      </w:r>
      <w:r>
        <w:rPr>
          <w:lang w:val="hy-AM"/>
        </w:rPr>
        <w:t>․</w:t>
      </w:r>
      <w:r w:rsidR="00C079E2">
        <w:rPr>
          <w:lang w:val="hy-AM"/>
        </w:rPr>
        <w:t xml:space="preserve">   </w:t>
      </w:r>
      <w:r w:rsidR="00280FE0" w:rsidRPr="002C7848">
        <w:rPr>
          <w:rFonts w:ascii="GHEA Grapalat" w:hAnsi="GHEA Grapalat" w:cs="Arial"/>
          <w:lang w:val="hy-AM"/>
        </w:rPr>
        <w:t>Աշխատ</w:t>
      </w:r>
      <w:r w:rsidR="0052129F" w:rsidRPr="002C7848">
        <w:rPr>
          <w:rFonts w:ascii="GHEA Grapalat" w:hAnsi="GHEA Grapalat" w:cs="Arial"/>
          <w:lang w:val="hy-AM"/>
        </w:rPr>
        <w:t>ո</w:t>
      </w:r>
      <w:r w:rsidR="00280FE0" w:rsidRPr="002C7848">
        <w:rPr>
          <w:rFonts w:ascii="GHEA Grapalat" w:hAnsi="GHEA Grapalat" w:cs="Arial"/>
          <w:lang w:val="hy-AM"/>
        </w:rPr>
        <w:t xml:space="preserve">ղները պետք է կատարեն աշխատանքի </w:t>
      </w:r>
      <w:r w:rsidR="00B310FE" w:rsidRPr="002C7848">
        <w:rPr>
          <w:rFonts w:ascii="GHEA Grapalat" w:hAnsi="GHEA Grapalat" w:cs="Arial"/>
          <w:lang w:val="hy-AM"/>
        </w:rPr>
        <w:t>անվտանգության</w:t>
      </w:r>
      <w:r w:rsidR="00280FE0" w:rsidRPr="002C7848">
        <w:rPr>
          <w:rFonts w:ascii="GHEA Grapalat" w:hAnsi="GHEA Grapalat" w:cs="Arial"/>
          <w:lang w:val="hy-AM"/>
        </w:rPr>
        <w:t xml:space="preserve"> </w:t>
      </w:r>
      <w:r w:rsidR="00E52650" w:rsidRPr="00AE29AD">
        <w:rPr>
          <w:rFonts w:ascii="GHEA Grapalat" w:hAnsi="GHEA Grapalat" w:cs="Arial"/>
          <w:lang w:val="hy-AM"/>
        </w:rPr>
        <w:t xml:space="preserve">ապահովման հետ կապված </w:t>
      </w:r>
      <w:r w:rsidR="00280FE0" w:rsidRPr="002C7848">
        <w:rPr>
          <w:rFonts w:ascii="GHEA Grapalat" w:hAnsi="GHEA Grapalat" w:cs="Arial"/>
          <w:lang w:val="hy-AM"/>
        </w:rPr>
        <w:t xml:space="preserve">պարտականությունները գործատուի կողմից հաստատված իրենց պաշտոնների </w:t>
      </w:r>
      <w:r w:rsidR="0052129F" w:rsidRPr="002C7848">
        <w:rPr>
          <w:rFonts w:ascii="GHEA Grapalat" w:hAnsi="GHEA Grapalat" w:cs="Arial"/>
          <w:lang w:val="hy-AM"/>
        </w:rPr>
        <w:t>հրա</w:t>
      </w:r>
      <w:r w:rsidR="00CB36D3">
        <w:rPr>
          <w:rFonts w:ascii="GHEA Grapalat" w:hAnsi="GHEA Grapalat" w:cs="Arial"/>
          <w:lang w:val="hy-AM"/>
        </w:rPr>
        <w:t>հ</w:t>
      </w:r>
      <w:r w:rsidR="0052129F" w:rsidRPr="002C7848">
        <w:rPr>
          <w:rFonts w:ascii="GHEA Grapalat" w:hAnsi="GHEA Grapalat" w:cs="Arial"/>
          <w:lang w:val="hy-AM"/>
        </w:rPr>
        <w:t>ա</w:t>
      </w:r>
      <w:r w:rsidR="00CB36D3">
        <w:rPr>
          <w:rFonts w:ascii="GHEA Grapalat" w:hAnsi="GHEA Grapalat" w:cs="Arial"/>
          <w:lang w:val="hy-AM"/>
        </w:rPr>
        <w:t>ն</w:t>
      </w:r>
      <w:r w:rsidR="0052129F" w:rsidRPr="002C7848">
        <w:rPr>
          <w:rFonts w:ascii="GHEA Grapalat" w:hAnsi="GHEA Grapalat" w:cs="Arial"/>
          <w:lang w:val="hy-AM"/>
        </w:rPr>
        <w:t xml:space="preserve">գների </w:t>
      </w:r>
      <w:r w:rsidR="00B15DAC" w:rsidRPr="002C7848">
        <w:rPr>
          <w:rFonts w:ascii="GHEA Grapalat" w:hAnsi="GHEA Grapalat" w:cs="Arial"/>
          <w:lang w:val="hy-AM"/>
        </w:rPr>
        <w:t>և/</w:t>
      </w:r>
      <w:r w:rsidR="00280FE0" w:rsidRPr="002C7848">
        <w:rPr>
          <w:rFonts w:ascii="GHEA Grapalat" w:hAnsi="GHEA Grapalat" w:cs="Arial"/>
          <w:lang w:val="hy-AM"/>
        </w:rPr>
        <w:t>կամ</w:t>
      </w:r>
      <w:r w:rsidR="00512241" w:rsidRPr="002C7848">
        <w:rPr>
          <w:rFonts w:ascii="GHEA Grapalat" w:hAnsi="GHEA Grapalat" w:cs="Arial"/>
          <w:lang w:val="hy-AM"/>
        </w:rPr>
        <w:t xml:space="preserve"> </w:t>
      </w:r>
      <w:r w:rsidR="00280FE0" w:rsidRPr="002C7848">
        <w:rPr>
          <w:rFonts w:ascii="GHEA Grapalat" w:hAnsi="GHEA Grapalat" w:cs="Arial"/>
          <w:lang w:val="hy-AM"/>
        </w:rPr>
        <w:t>աշխատանք</w:t>
      </w:r>
      <w:r w:rsidR="00B15DAC" w:rsidRPr="002C7848">
        <w:rPr>
          <w:rFonts w:ascii="GHEA Grapalat" w:hAnsi="GHEA Grapalat" w:cs="Arial"/>
          <w:lang w:val="hy-AM"/>
        </w:rPr>
        <w:t>ային գործունեության</w:t>
      </w:r>
      <w:r w:rsidR="00280FE0" w:rsidRPr="002C7848">
        <w:rPr>
          <w:rFonts w:ascii="GHEA Grapalat" w:hAnsi="GHEA Grapalat" w:cs="Arial"/>
          <w:lang w:val="hy-AM"/>
        </w:rPr>
        <w:t xml:space="preserve"> </w:t>
      </w:r>
      <w:r w:rsidR="0052129F" w:rsidRPr="002C7848">
        <w:rPr>
          <w:rFonts w:ascii="GHEA Grapalat" w:hAnsi="GHEA Grapalat" w:cs="Arial"/>
          <w:lang w:val="hy-AM"/>
        </w:rPr>
        <w:t xml:space="preserve">անվտանգության </w:t>
      </w:r>
      <w:r w:rsidR="00B15DAC" w:rsidRPr="002C7848">
        <w:rPr>
          <w:rFonts w:ascii="GHEA Grapalat" w:hAnsi="GHEA Grapalat" w:cs="Arial"/>
          <w:lang w:val="hy-AM"/>
        </w:rPr>
        <w:t xml:space="preserve">այլ </w:t>
      </w:r>
      <w:r w:rsidR="0052129F" w:rsidRPr="002C7848">
        <w:rPr>
          <w:rFonts w:ascii="GHEA Grapalat" w:hAnsi="GHEA Grapalat" w:cs="Arial"/>
          <w:lang w:val="hy-AM"/>
        </w:rPr>
        <w:t>հրահանգների</w:t>
      </w:r>
      <w:r w:rsidR="00280FE0" w:rsidRPr="002C7848">
        <w:rPr>
          <w:rFonts w:ascii="GHEA Grapalat" w:hAnsi="GHEA Grapalat" w:cs="Arial"/>
          <w:lang w:val="hy-AM"/>
        </w:rPr>
        <w:t xml:space="preserve"> պահանջների </w:t>
      </w:r>
      <w:r w:rsidR="0052129F" w:rsidRPr="002C7848">
        <w:rPr>
          <w:rFonts w:ascii="GHEA Grapalat" w:hAnsi="GHEA Grapalat" w:cs="Arial"/>
          <w:lang w:val="hy-AM"/>
        </w:rPr>
        <w:t xml:space="preserve">ամբողջ </w:t>
      </w:r>
      <w:r w:rsidR="00D70825" w:rsidRPr="002C7848">
        <w:rPr>
          <w:rFonts w:ascii="GHEA Grapalat" w:hAnsi="GHEA Grapalat" w:cs="Arial"/>
          <w:lang w:val="hy-AM"/>
        </w:rPr>
        <w:t>ծավալով</w:t>
      </w:r>
      <w:r w:rsidR="00280FE0" w:rsidRPr="002C7848">
        <w:rPr>
          <w:rFonts w:ascii="GHEA Grapalat" w:hAnsi="GHEA Grapalat" w:cs="Arial"/>
          <w:lang w:val="hy-AM"/>
        </w:rPr>
        <w:t>։</w:t>
      </w:r>
      <w:r w:rsidR="005F1EDF" w:rsidRPr="002C7848">
        <w:rPr>
          <w:rFonts w:ascii="GHEA Grapalat" w:hAnsi="GHEA Grapalat" w:cs="Arial"/>
          <w:lang w:val="hy-AM"/>
        </w:rPr>
        <w:t xml:space="preserve"> </w:t>
      </w:r>
    </w:p>
    <w:p w14:paraId="119482A7" w14:textId="3CB302C1"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44</w:t>
      </w:r>
      <w:r>
        <w:rPr>
          <w:lang w:val="hy-AM"/>
        </w:rPr>
        <w:t>․</w:t>
      </w:r>
      <w:r w:rsidR="00C079E2">
        <w:rPr>
          <w:lang w:val="hy-AM"/>
        </w:rPr>
        <w:t xml:space="preserve"> </w:t>
      </w:r>
      <w:r w:rsidR="00280FE0" w:rsidRPr="002C7848">
        <w:rPr>
          <w:rFonts w:ascii="GHEA Grapalat" w:hAnsi="GHEA Grapalat" w:cs="Arial"/>
          <w:lang w:val="hy-AM"/>
        </w:rPr>
        <w:t>Աշխա</w:t>
      </w:r>
      <w:r w:rsidR="00B15DAC" w:rsidRPr="002C7848">
        <w:rPr>
          <w:rFonts w:ascii="GHEA Grapalat" w:hAnsi="GHEA Grapalat" w:cs="Arial"/>
          <w:lang w:val="hy-AM"/>
        </w:rPr>
        <w:t>տ</w:t>
      </w:r>
      <w:r w:rsidR="00280FE0" w:rsidRPr="002C7848">
        <w:rPr>
          <w:rFonts w:ascii="GHEA Grapalat" w:hAnsi="GHEA Grapalat" w:cs="Arial"/>
          <w:lang w:val="hy-AM"/>
        </w:rPr>
        <w:t xml:space="preserve">ողները պետք է իրազեկվեն </w:t>
      </w:r>
      <w:r w:rsidR="00B115F0" w:rsidRPr="002C7848">
        <w:rPr>
          <w:rFonts w:ascii="GHEA Grapalat" w:hAnsi="GHEA Grapalat" w:cs="Arial"/>
          <w:lang w:val="hy-AM"/>
        </w:rPr>
        <w:t>պ</w:t>
      </w:r>
      <w:r w:rsidR="00280FE0" w:rsidRPr="002C7848">
        <w:rPr>
          <w:rFonts w:ascii="GHEA Grapalat" w:hAnsi="GHEA Grapalat" w:cs="Arial"/>
          <w:lang w:val="hy-AM"/>
        </w:rPr>
        <w:t xml:space="preserve">աշտոնների և աշխատանքի </w:t>
      </w:r>
      <w:r w:rsidR="0052129F" w:rsidRPr="002C7848">
        <w:rPr>
          <w:rFonts w:ascii="GHEA Grapalat" w:hAnsi="GHEA Grapalat" w:cs="Arial"/>
          <w:lang w:val="hy-AM"/>
        </w:rPr>
        <w:t>անվտա</w:t>
      </w:r>
      <w:r w:rsidR="00CB36D3">
        <w:rPr>
          <w:rFonts w:ascii="GHEA Grapalat" w:hAnsi="GHEA Grapalat" w:cs="Arial"/>
          <w:lang w:val="hy-AM"/>
        </w:rPr>
        <w:t>ն</w:t>
      </w:r>
      <w:r w:rsidR="0052129F" w:rsidRPr="002C7848">
        <w:rPr>
          <w:rFonts w:ascii="GHEA Grapalat" w:hAnsi="GHEA Grapalat" w:cs="Arial"/>
          <w:lang w:val="hy-AM"/>
        </w:rPr>
        <w:t xml:space="preserve">գության </w:t>
      </w:r>
      <w:r w:rsidR="009F19BB" w:rsidRPr="002C7848">
        <w:rPr>
          <w:rFonts w:ascii="GHEA Grapalat" w:hAnsi="GHEA Grapalat" w:cs="Arial"/>
          <w:lang w:val="hy-AM"/>
        </w:rPr>
        <w:t xml:space="preserve">տեխնիկայի </w:t>
      </w:r>
      <w:r w:rsidR="0052129F" w:rsidRPr="002C7848">
        <w:rPr>
          <w:rFonts w:ascii="GHEA Grapalat" w:hAnsi="GHEA Grapalat" w:cs="Arial"/>
          <w:lang w:val="hy-AM"/>
        </w:rPr>
        <w:t>հրահա</w:t>
      </w:r>
      <w:r w:rsidR="00783204" w:rsidRPr="002C7848">
        <w:rPr>
          <w:rFonts w:ascii="GHEA Grapalat" w:hAnsi="GHEA Grapalat" w:cs="Arial"/>
          <w:lang w:val="hy-AM"/>
        </w:rPr>
        <w:t>նգների</w:t>
      </w:r>
      <w:r w:rsidR="0052129F" w:rsidRPr="002C7848">
        <w:rPr>
          <w:rFonts w:ascii="GHEA Grapalat" w:hAnsi="GHEA Grapalat" w:cs="Arial"/>
          <w:lang w:val="hy-AM"/>
        </w:rPr>
        <w:t xml:space="preserve"> </w:t>
      </w:r>
      <w:r w:rsidR="00B115F0" w:rsidRPr="002C7848">
        <w:rPr>
          <w:rFonts w:ascii="GHEA Grapalat" w:hAnsi="GHEA Grapalat" w:cs="Arial"/>
          <w:lang w:val="hy-AM"/>
        </w:rPr>
        <w:t xml:space="preserve">բովանդակության վերաբերյալ աշխատանքի ընդունվելիս, պաշտոնին նշանակվելիս կամ այլ աշխատանքի </w:t>
      </w:r>
      <w:r w:rsidR="0052129F" w:rsidRPr="002C7848">
        <w:rPr>
          <w:rFonts w:ascii="GHEA Grapalat" w:hAnsi="GHEA Grapalat" w:cs="Arial"/>
          <w:lang w:val="hy-AM"/>
        </w:rPr>
        <w:t>տեղափոխվելիս</w:t>
      </w:r>
      <w:r w:rsidR="00BA6FE8" w:rsidRPr="00AE29AD">
        <w:rPr>
          <w:rFonts w:ascii="GHEA Grapalat" w:hAnsi="GHEA Grapalat" w:cs="Arial"/>
          <w:lang w:val="hy-AM"/>
        </w:rPr>
        <w:t xml:space="preserve"> </w:t>
      </w:r>
      <w:r w:rsidR="00BA6FE8" w:rsidRPr="002C7848">
        <w:rPr>
          <w:rFonts w:ascii="GHEA Grapalat" w:hAnsi="GHEA Grapalat" w:cs="Arial"/>
          <w:lang w:val="hy-AM"/>
        </w:rPr>
        <w:t>(</w:t>
      </w:r>
      <w:r w:rsidR="00BA6FE8">
        <w:rPr>
          <w:rFonts w:ascii="GHEA Grapalat" w:hAnsi="GHEA Grapalat" w:cs="Arial"/>
          <w:lang w:val="hy-AM"/>
        </w:rPr>
        <w:t xml:space="preserve">ստորագրելով </w:t>
      </w:r>
      <w:r w:rsidR="00BA6FE8" w:rsidRPr="00AE29AD">
        <w:rPr>
          <w:rFonts w:ascii="GHEA Grapalat" w:hAnsi="GHEA Grapalat" w:cs="Arial"/>
          <w:lang w:val="hy-AM"/>
        </w:rPr>
        <w:t>իրազեկված լինելու  մասին</w:t>
      </w:r>
      <w:r w:rsidR="00BA6FE8" w:rsidRPr="002C7848">
        <w:rPr>
          <w:rFonts w:ascii="GHEA Grapalat" w:hAnsi="GHEA Grapalat" w:cs="Arial"/>
          <w:lang w:val="hy-AM"/>
        </w:rPr>
        <w:t>)</w:t>
      </w:r>
      <w:r w:rsidR="00B115F0" w:rsidRPr="002C7848">
        <w:rPr>
          <w:rFonts w:ascii="GHEA Grapalat" w:hAnsi="GHEA Grapalat" w:cs="Arial"/>
          <w:lang w:val="hy-AM"/>
        </w:rPr>
        <w:t>։</w:t>
      </w:r>
      <w:r w:rsidR="00280FE0" w:rsidRPr="002C7848">
        <w:rPr>
          <w:rFonts w:ascii="GHEA Grapalat" w:hAnsi="GHEA Grapalat" w:cs="Arial"/>
          <w:lang w:val="hy-AM"/>
        </w:rPr>
        <w:t xml:space="preserve"> </w:t>
      </w:r>
    </w:p>
    <w:p w14:paraId="09650CCC" w14:textId="7AE4CDD8"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lastRenderedPageBreak/>
        <w:t xml:space="preserve">            45</w:t>
      </w:r>
      <w:r>
        <w:rPr>
          <w:lang w:val="hy-AM"/>
        </w:rPr>
        <w:t>․</w:t>
      </w:r>
      <w:r w:rsidR="00C079E2">
        <w:rPr>
          <w:lang w:val="hy-AM"/>
        </w:rPr>
        <w:t xml:space="preserve">   </w:t>
      </w:r>
      <w:r w:rsidR="00B115F0" w:rsidRPr="002C7848">
        <w:rPr>
          <w:rFonts w:ascii="GHEA Grapalat" w:hAnsi="GHEA Grapalat" w:cs="Arial"/>
          <w:lang w:val="hy-AM"/>
        </w:rPr>
        <w:t xml:space="preserve">Կազմակերպության </w:t>
      </w:r>
      <w:r w:rsidR="0052129F" w:rsidRPr="002C7848">
        <w:rPr>
          <w:rFonts w:ascii="GHEA Grapalat" w:hAnsi="GHEA Grapalat" w:cs="Arial"/>
          <w:lang w:val="hy-AM"/>
        </w:rPr>
        <w:t xml:space="preserve">ղեկավարի </w:t>
      </w:r>
      <w:r w:rsidR="00B115F0" w:rsidRPr="002C7848">
        <w:rPr>
          <w:rFonts w:ascii="GHEA Grapalat" w:hAnsi="GHEA Grapalat" w:cs="Arial"/>
          <w:lang w:val="hy-AM"/>
        </w:rPr>
        <w:t>հրամաններով պետք է ն</w:t>
      </w:r>
      <w:r w:rsidR="0052129F" w:rsidRPr="002C7848">
        <w:rPr>
          <w:rFonts w:ascii="GHEA Grapalat" w:hAnsi="GHEA Grapalat" w:cs="Arial"/>
          <w:lang w:val="hy-AM"/>
        </w:rPr>
        <w:t>շ</w:t>
      </w:r>
      <w:r w:rsidR="00B115F0" w:rsidRPr="002C7848">
        <w:rPr>
          <w:rFonts w:ascii="GHEA Grapalat" w:hAnsi="GHEA Grapalat" w:cs="Arial"/>
          <w:lang w:val="hy-AM"/>
        </w:rPr>
        <w:t xml:space="preserve">անակվեն </w:t>
      </w:r>
      <w:r w:rsidR="00CB24A0" w:rsidRPr="002C7848">
        <w:rPr>
          <w:rFonts w:ascii="GHEA Grapalat" w:hAnsi="GHEA Grapalat" w:cs="Arial"/>
          <w:lang w:val="hy-AM"/>
        </w:rPr>
        <w:t>ա</w:t>
      </w:r>
      <w:r w:rsidR="00B115F0" w:rsidRPr="002C7848">
        <w:rPr>
          <w:rFonts w:ascii="GHEA Grapalat" w:hAnsi="GHEA Grapalat" w:cs="Arial"/>
          <w:lang w:val="hy-AM"/>
        </w:rPr>
        <w:t xml:space="preserve">շխատանքների տեղամասերում </w:t>
      </w:r>
      <w:r w:rsidR="009F19BB" w:rsidRPr="002C7848">
        <w:rPr>
          <w:rFonts w:ascii="GHEA Grapalat" w:hAnsi="GHEA Grapalat" w:cs="Arial"/>
          <w:lang w:val="hy-AM"/>
        </w:rPr>
        <w:t>անվտա</w:t>
      </w:r>
      <w:r w:rsidR="00CB36D3">
        <w:rPr>
          <w:rFonts w:ascii="GHEA Grapalat" w:hAnsi="GHEA Grapalat" w:cs="Arial"/>
          <w:lang w:val="hy-AM"/>
        </w:rPr>
        <w:t>ն</w:t>
      </w:r>
      <w:r w:rsidR="009F19BB" w:rsidRPr="002C7848">
        <w:rPr>
          <w:rFonts w:ascii="GHEA Grapalat" w:hAnsi="GHEA Grapalat" w:cs="Arial"/>
          <w:lang w:val="hy-AM"/>
        </w:rPr>
        <w:t xml:space="preserve">գության տեխնիկայի </w:t>
      </w:r>
      <w:r w:rsidR="00355006" w:rsidRPr="002C7848">
        <w:rPr>
          <w:rFonts w:ascii="GHEA Grapalat" w:hAnsi="GHEA Grapalat" w:cs="Arial"/>
          <w:lang w:val="hy-AM"/>
        </w:rPr>
        <w:t>կանոնների</w:t>
      </w:r>
      <w:r w:rsidR="0052129F" w:rsidRPr="002C7848">
        <w:rPr>
          <w:rFonts w:ascii="GHEA Grapalat" w:hAnsi="GHEA Grapalat" w:cs="Arial"/>
          <w:lang w:val="hy-AM"/>
        </w:rPr>
        <w:t xml:space="preserve"> </w:t>
      </w:r>
      <w:r w:rsidR="009F19BB" w:rsidRPr="002C7848">
        <w:rPr>
          <w:rFonts w:ascii="GHEA Grapalat" w:hAnsi="GHEA Grapalat" w:cs="Arial"/>
          <w:lang w:val="hy-AM"/>
        </w:rPr>
        <w:t xml:space="preserve">պահպանման </w:t>
      </w:r>
      <w:r w:rsidR="00B115F0" w:rsidRPr="002C7848">
        <w:rPr>
          <w:rFonts w:ascii="GHEA Grapalat" w:hAnsi="GHEA Grapalat" w:cs="Arial"/>
          <w:lang w:val="hy-AM"/>
        </w:rPr>
        <w:t xml:space="preserve"> համար</w:t>
      </w:r>
      <w:r w:rsidR="00102FEC">
        <w:rPr>
          <w:rFonts w:ascii="GHEA Grapalat" w:hAnsi="GHEA Grapalat" w:cs="Arial"/>
          <w:lang w:val="hy-AM"/>
        </w:rPr>
        <w:t xml:space="preserve"> պատասխանատու</w:t>
      </w:r>
      <w:r w:rsidR="00102FEC" w:rsidRPr="00102FEC">
        <w:rPr>
          <w:rFonts w:ascii="GHEA Grapalat" w:hAnsi="GHEA Grapalat" w:cs="Arial"/>
          <w:lang w:val="hy-AM"/>
        </w:rPr>
        <w:t xml:space="preserve"> </w:t>
      </w:r>
      <w:r w:rsidR="00102FEC" w:rsidRPr="002C7848">
        <w:rPr>
          <w:rFonts w:ascii="GHEA Grapalat" w:hAnsi="GHEA Grapalat" w:cs="Arial"/>
          <w:lang w:val="hy-AM"/>
        </w:rPr>
        <w:t>անձիք</w:t>
      </w:r>
      <w:r w:rsidR="00B115F0" w:rsidRPr="002C7848">
        <w:rPr>
          <w:rFonts w:ascii="GHEA Grapalat" w:hAnsi="GHEA Grapalat" w:cs="Arial"/>
          <w:lang w:val="hy-AM"/>
        </w:rPr>
        <w:t>։</w:t>
      </w:r>
      <w:r w:rsidR="00CD2239" w:rsidRPr="002C7848">
        <w:rPr>
          <w:rFonts w:ascii="GHEA Grapalat" w:hAnsi="GHEA Grapalat" w:cs="Arial"/>
          <w:lang w:val="hy-AM"/>
        </w:rPr>
        <w:t xml:space="preserve"> </w:t>
      </w:r>
    </w:p>
    <w:p w14:paraId="04A8B692" w14:textId="36B9DAAB"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46</w:t>
      </w:r>
      <w:r>
        <w:rPr>
          <w:lang w:val="hy-AM"/>
        </w:rPr>
        <w:t>․</w:t>
      </w:r>
      <w:r w:rsidR="00C079E2">
        <w:rPr>
          <w:lang w:val="hy-AM"/>
        </w:rPr>
        <w:t xml:space="preserve">  </w:t>
      </w:r>
      <w:r w:rsidR="009F19BB" w:rsidRPr="002C7848">
        <w:rPr>
          <w:rFonts w:ascii="GHEA Grapalat" w:hAnsi="GHEA Grapalat" w:cs="Arial"/>
          <w:lang w:val="hy-AM"/>
        </w:rPr>
        <w:t>Անվտա</w:t>
      </w:r>
      <w:r w:rsidR="00CB36D3">
        <w:rPr>
          <w:rFonts w:ascii="GHEA Grapalat" w:hAnsi="GHEA Grapalat" w:cs="Arial"/>
          <w:lang w:val="hy-AM"/>
        </w:rPr>
        <w:t>ն</w:t>
      </w:r>
      <w:r w:rsidR="009F19BB" w:rsidRPr="002C7848">
        <w:rPr>
          <w:rFonts w:ascii="GHEA Grapalat" w:hAnsi="GHEA Grapalat" w:cs="Arial"/>
          <w:lang w:val="hy-AM"/>
        </w:rPr>
        <w:t xml:space="preserve">գության տեխնիկայի </w:t>
      </w:r>
      <w:r w:rsidR="00614B95" w:rsidRPr="002C7848">
        <w:rPr>
          <w:rFonts w:ascii="GHEA Grapalat" w:hAnsi="GHEA Grapalat" w:cs="Arial"/>
          <w:lang w:val="hy-AM"/>
        </w:rPr>
        <w:t>գծով ստորաբա</w:t>
      </w:r>
      <w:r w:rsidR="007B6975" w:rsidRPr="002C7848">
        <w:rPr>
          <w:rFonts w:ascii="GHEA Grapalat" w:hAnsi="GHEA Grapalat" w:cs="Arial"/>
          <w:lang w:val="hy-AM"/>
        </w:rPr>
        <w:t>ժ</w:t>
      </w:r>
      <w:r w:rsidR="00CB36D3">
        <w:rPr>
          <w:rFonts w:ascii="GHEA Grapalat" w:hAnsi="GHEA Grapalat" w:cs="Arial"/>
          <w:lang w:val="hy-AM"/>
        </w:rPr>
        <w:t>ա</w:t>
      </w:r>
      <w:r w:rsidR="00614B95" w:rsidRPr="002C7848">
        <w:rPr>
          <w:rFonts w:ascii="GHEA Grapalat" w:hAnsi="GHEA Grapalat" w:cs="Arial"/>
          <w:lang w:val="hy-AM"/>
        </w:rPr>
        <w:t>նում</w:t>
      </w:r>
      <w:r w:rsidR="005D2BA7">
        <w:rPr>
          <w:rFonts w:ascii="GHEA Grapalat" w:hAnsi="GHEA Grapalat" w:cs="Arial"/>
          <w:lang w:val="hy-AM"/>
        </w:rPr>
        <w:t>ների գործունեության և պաշտոնատար</w:t>
      </w:r>
      <w:r w:rsidR="00614B95" w:rsidRPr="002C7848">
        <w:rPr>
          <w:rFonts w:ascii="GHEA Grapalat" w:hAnsi="GHEA Grapalat" w:cs="Arial"/>
          <w:lang w:val="hy-AM"/>
        </w:rPr>
        <w:t xml:space="preserve"> անձ</w:t>
      </w:r>
      <w:r w:rsidR="007B6975" w:rsidRPr="002C7848">
        <w:rPr>
          <w:rFonts w:ascii="GHEA Grapalat" w:hAnsi="GHEA Grapalat" w:cs="Arial"/>
          <w:lang w:val="hy-AM"/>
        </w:rPr>
        <w:t>անց</w:t>
      </w:r>
      <w:r w:rsidR="00614B95" w:rsidRPr="002C7848">
        <w:rPr>
          <w:rFonts w:ascii="GHEA Grapalat" w:hAnsi="GHEA Grapalat" w:cs="Arial"/>
          <w:lang w:val="hy-AM"/>
        </w:rPr>
        <w:t xml:space="preserve"> մեթոդական ղեկավարման նպատակով կազմակերպությունում պետք</w:t>
      </w:r>
      <w:r w:rsidR="007B6975" w:rsidRPr="002C7848">
        <w:rPr>
          <w:rFonts w:ascii="GHEA Grapalat" w:hAnsi="GHEA Grapalat" w:cs="Arial"/>
          <w:lang w:val="hy-AM"/>
        </w:rPr>
        <w:t xml:space="preserve"> </w:t>
      </w:r>
      <w:r w:rsidR="00871E67">
        <w:rPr>
          <w:rFonts w:ascii="GHEA Grapalat" w:hAnsi="GHEA Grapalat" w:cs="Arial"/>
          <w:lang w:val="hy-AM"/>
        </w:rPr>
        <w:t xml:space="preserve">է ստեղծել </w:t>
      </w:r>
      <w:r w:rsidR="00871E67" w:rsidRPr="002C7848">
        <w:rPr>
          <w:rFonts w:ascii="GHEA Grapalat" w:hAnsi="GHEA Grapalat" w:cs="Arial"/>
          <w:lang w:val="hy-AM"/>
        </w:rPr>
        <w:t>անձնակազմից ձևավորված կամ պայմա</w:t>
      </w:r>
      <w:r w:rsidR="00871E67">
        <w:rPr>
          <w:rFonts w:ascii="GHEA Grapalat" w:hAnsi="GHEA Grapalat" w:cs="Arial"/>
          <w:lang w:val="hy-AM"/>
        </w:rPr>
        <w:t xml:space="preserve">նագրային հիմունքներով </w:t>
      </w:r>
      <w:r w:rsidR="004877A4" w:rsidRPr="002C7848">
        <w:rPr>
          <w:rFonts w:ascii="GHEA Grapalat" w:hAnsi="GHEA Grapalat" w:cs="Arial"/>
          <w:lang w:val="hy-AM"/>
        </w:rPr>
        <w:t>համապատասխան</w:t>
      </w:r>
      <w:r w:rsidR="0052129F" w:rsidRPr="002C7848">
        <w:rPr>
          <w:rFonts w:ascii="GHEA Grapalat" w:hAnsi="GHEA Grapalat" w:cs="Arial"/>
          <w:lang w:val="hy-AM"/>
        </w:rPr>
        <w:t xml:space="preserve"> </w:t>
      </w:r>
      <w:r w:rsidR="00614B95" w:rsidRPr="002C7848">
        <w:rPr>
          <w:rFonts w:ascii="GHEA Grapalat" w:hAnsi="GHEA Grapalat" w:cs="Arial"/>
          <w:lang w:val="hy-AM"/>
        </w:rPr>
        <w:t>ծառայություն</w:t>
      </w:r>
      <w:r w:rsidR="004877A4" w:rsidRPr="002C7848">
        <w:rPr>
          <w:rFonts w:ascii="GHEA Grapalat" w:hAnsi="GHEA Grapalat" w:cs="Arial"/>
          <w:lang w:val="hy-AM"/>
        </w:rPr>
        <w:t xml:space="preserve"> (կամ պատասխանատուի պաշտոն)</w:t>
      </w:r>
      <w:r w:rsidR="00614B95" w:rsidRPr="002C7848">
        <w:rPr>
          <w:rFonts w:ascii="GHEA Grapalat" w:hAnsi="GHEA Grapalat" w:cs="Arial"/>
          <w:lang w:val="hy-AM"/>
        </w:rPr>
        <w:t>։</w:t>
      </w:r>
      <w:r w:rsidR="00CD2239" w:rsidRPr="002C7848">
        <w:rPr>
          <w:rFonts w:ascii="GHEA Grapalat" w:hAnsi="GHEA Grapalat" w:cs="Arial"/>
          <w:lang w:val="hy-AM"/>
        </w:rPr>
        <w:t xml:space="preserve"> </w:t>
      </w:r>
    </w:p>
    <w:p w14:paraId="5770A4F4" w14:textId="7EA9665A"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47</w:t>
      </w:r>
      <w:r>
        <w:rPr>
          <w:lang w:val="hy-AM"/>
        </w:rPr>
        <w:t>․</w:t>
      </w:r>
      <w:r w:rsidR="00C079E2">
        <w:rPr>
          <w:lang w:val="hy-AM"/>
        </w:rPr>
        <w:t xml:space="preserve">  </w:t>
      </w:r>
      <w:r w:rsidR="00614B95" w:rsidRPr="002C7848">
        <w:rPr>
          <w:rFonts w:ascii="GHEA Grapalat" w:hAnsi="GHEA Grapalat" w:cs="Arial"/>
          <w:lang w:val="hy-AM"/>
        </w:rPr>
        <w:t xml:space="preserve">Կազմակերպությունում պետք է պարբերաբար անցկացվեն </w:t>
      </w:r>
      <w:r w:rsidR="004877A4" w:rsidRPr="002C7848">
        <w:rPr>
          <w:rFonts w:ascii="GHEA Grapalat" w:hAnsi="GHEA Grapalat" w:cs="Arial"/>
          <w:lang w:val="hy-AM"/>
        </w:rPr>
        <w:t>գնահատումներ</w:t>
      </w:r>
      <w:r w:rsidR="00614B95" w:rsidRPr="002C7848">
        <w:rPr>
          <w:rFonts w:ascii="GHEA Grapalat" w:hAnsi="GHEA Grapalat" w:cs="Arial"/>
          <w:lang w:val="hy-AM"/>
        </w:rPr>
        <w:t xml:space="preserve">, իրականացվի վերահսկում և </w:t>
      </w:r>
      <w:r w:rsidR="0041219B" w:rsidRPr="002C7848">
        <w:rPr>
          <w:rFonts w:ascii="GHEA Grapalat" w:hAnsi="GHEA Grapalat" w:cs="Arial"/>
          <w:lang w:val="hy-AM"/>
        </w:rPr>
        <w:t xml:space="preserve">աշխատանքի անվտանգության պայմանների </w:t>
      </w:r>
      <w:r w:rsidR="004877A4" w:rsidRPr="002C7848">
        <w:rPr>
          <w:rFonts w:ascii="GHEA Grapalat" w:hAnsi="GHEA Grapalat" w:cs="Arial"/>
          <w:lang w:val="hy-AM"/>
        </w:rPr>
        <w:t>բարելավում՝</w:t>
      </w:r>
      <w:r w:rsidR="0041219B" w:rsidRPr="002C7848">
        <w:rPr>
          <w:rFonts w:ascii="GHEA Grapalat" w:hAnsi="GHEA Grapalat" w:cs="Arial"/>
          <w:lang w:val="hy-AM"/>
        </w:rPr>
        <w:t xml:space="preserve"> համաձայն</w:t>
      </w:r>
      <w:r w:rsidR="00FA772F" w:rsidRPr="00AE29AD">
        <w:rPr>
          <w:rFonts w:ascii="GHEA Grapalat" w:hAnsi="GHEA Grapalat" w:cs="Arial"/>
          <w:lang w:val="hy-AM"/>
        </w:rPr>
        <w:t xml:space="preserve"> </w:t>
      </w:r>
      <w:r w:rsidR="00FA772F" w:rsidRPr="00CC6DA1">
        <w:rPr>
          <w:rFonts w:ascii="GHEA Grapalat" w:hAnsi="GHEA Grapalat"/>
          <w:lang w:val="hy-AM"/>
        </w:rPr>
        <w:t>«</w:t>
      </w:r>
      <w:hyperlink r:id="rId8" w:history="1">
        <w:r w:rsidR="00FA772F" w:rsidRPr="00CC6DA1">
          <w:rPr>
            <w:rFonts w:ascii="GHEA Grapalat" w:hAnsi="GHEA Grapalat"/>
            <w:lang w:val="hy-AM"/>
          </w:rPr>
          <w:t xml:space="preserve">Ստանդարտացման և չափագիտության ազգային մարմին» </w:t>
        </w:r>
        <w:r w:rsidR="00FA772F" w:rsidRPr="00AE29AD">
          <w:rPr>
            <w:rFonts w:ascii="GHEA Grapalat" w:hAnsi="GHEA Grapalat"/>
            <w:lang w:val="hy-AM"/>
          </w:rPr>
          <w:t>փակ բաժնետիրական</w:t>
        </w:r>
        <w:r w:rsidR="00FA772F" w:rsidRPr="00CC6DA1">
          <w:rPr>
            <w:rFonts w:ascii="GHEA Grapalat" w:hAnsi="GHEA Grapalat"/>
            <w:lang w:val="hy-AM"/>
          </w:rPr>
          <w:t xml:space="preserve"> ընկերության տնօրենի</w:t>
        </w:r>
      </w:hyperlink>
      <w:r w:rsidR="00FA772F" w:rsidRPr="00CC6DA1">
        <w:rPr>
          <w:rFonts w:ascii="GHEA Grapalat" w:hAnsi="GHEA Grapalat"/>
          <w:lang w:val="hy-AM"/>
        </w:rPr>
        <w:t xml:space="preserve"> 2019 թվականի դեկտեմբերի 11-ի </w:t>
      </w:r>
      <w:r w:rsidR="000577E2" w:rsidRPr="00AE29AD">
        <w:rPr>
          <w:rFonts w:ascii="GHEA Grapalat" w:hAnsi="GHEA Grapalat"/>
          <w:lang w:val="hy-AM"/>
        </w:rPr>
        <w:t>N</w:t>
      </w:r>
      <w:r w:rsidR="00FA772F" w:rsidRPr="00CC6DA1">
        <w:rPr>
          <w:rFonts w:ascii="GHEA Grapalat" w:hAnsi="GHEA Grapalat"/>
          <w:lang w:val="hy-AM"/>
        </w:rPr>
        <w:t>147-Լ հրաման</w:t>
      </w:r>
      <w:r w:rsidR="00FA772F" w:rsidRPr="00AE29AD">
        <w:rPr>
          <w:rFonts w:ascii="GHEA Grapalat" w:hAnsi="GHEA Grapalat"/>
          <w:lang w:val="hy-AM"/>
        </w:rPr>
        <w:t>ով հաստատված</w:t>
      </w:r>
      <w:r w:rsidR="0041219B" w:rsidRPr="002C7848">
        <w:rPr>
          <w:rFonts w:ascii="GHEA Grapalat" w:hAnsi="GHEA Grapalat" w:cs="Arial"/>
          <w:lang w:val="hy-AM"/>
        </w:rPr>
        <w:t xml:space="preserve"> </w:t>
      </w:r>
      <w:r w:rsidR="0076632F" w:rsidRPr="002C7848">
        <w:rPr>
          <w:rFonts w:ascii="GHEA Grapalat" w:hAnsi="GHEA Grapalat" w:cs="Arial AMU"/>
          <w:color w:val="000000" w:themeColor="text1"/>
          <w:lang w:val="hy-AM"/>
        </w:rPr>
        <w:t>«Աշխատողի առողջության  և աշխատանքի անվտանգության</w:t>
      </w:r>
      <w:r w:rsidR="00725DE4" w:rsidRPr="002C7848">
        <w:rPr>
          <w:rFonts w:asciiTheme="minorHAnsi" w:hAnsiTheme="minorHAnsi" w:cs="Arial AMU"/>
          <w:color w:val="000000" w:themeColor="text1"/>
          <w:lang w:val="hy-AM"/>
        </w:rPr>
        <w:t xml:space="preserve"> </w:t>
      </w:r>
      <w:r w:rsidR="0076632F" w:rsidRPr="002C7848">
        <w:rPr>
          <w:rFonts w:ascii="GHEA Grapalat" w:hAnsi="GHEA Grapalat" w:cs="Arial AMU"/>
          <w:color w:val="000000" w:themeColor="text1"/>
          <w:lang w:val="hy-AM"/>
        </w:rPr>
        <w:t>կառավա</w:t>
      </w:r>
      <w:r w:rsidR="00725DE4" w:rsidRPr="002C7848">
        <w:rPr>
          <w:rFonts w:ascii="GHEA Grapalat" w:hAnsi="GHEA Grapalat" w:cs="Arial AMU"/>
          <w:color w:val="000000" w:themeColor="text1"/>
          <w:lang w:val="hy-AM"/>
        </w:rPr>
        <w:t>ր</w:t>
      </w:r>
      <w:r w:rsidR="0076632F" w:rsidRPr="002C7848">
        <w:rPr>
          <w:rFonts w:ascii="GHEA Grapalat" w:hAnsi="GHEA Grapalat" w:cs="Arial AMU"/>
          <w:color w:val="000000" w:themeColor="text1"/>
          <w:lang w:val="hy-AM"/>
        </w:rPr>
        <w:t>ման համակարգեր.</w:t>
      </w:r>
      <w:r w:rsidR="00725DE4" w:rsidRPr="002C7848">
        <w:rPr>
          <w:rFonts w:asciiTheme="minorHAnsi" w:hAnsiTheme="minorHAnsi" w:cs="Arial AMU"/>
          <w:color w:val="000000" w:themeColor="text1"/>
          <w:lang w:val="hy-AM"/>
        </w:rPr>
        <w:t xml:space="preserve"> </w:t>
      </w:r>
      <w:r w:rsidR="0076632F" w:rsidRPr="002C7848">
        <w:rPr>
          <w:rFonts w:ascii="GHEA Grapalat" w:hAnsi="GHEA Grapalat" w:cs="Arial AMU"/>
          <w:color w:val="000000" w:themeColor="text1"/>
          <w:lang w:val="hy-AM"/>
        </w:rPr>
        <w:t xml:space="preserve">Պահանջներ և կիրառման </w:t>
      </w:r>
      <w:r w:rsidR="00C91047" w:rsidRPr="002C7848">
        <w:rPr>
          <w:rFonts w:ascii="GHEA Grapalat" w:hAnsi="GHEA Grapalat" w:cs="Arial AMU"/>
          <w:color w:val="000000" w:themeColor="text1"/>
          <w:lang w:val="hy-AM"/>
        </w:rPr>
        <w:t xml:space="preserve">ուղեցույց» </w:t>
      </w:r>
      <w:r w:rsidR="00FA772F" w:rsidRPr="00AE29AD">
        <w:rPr>
          <w:rFonts w:ascii="GHEA Grapalat" w:hAnsi="GHEA Grapalat" w:cs="Arial AMU"/>
          <w:color w:val="000000" w:themeColor="text1"/>
          <w:lang w:val="hy-AM"/>
        </w:rPr>
        <w:t>(</w:t>
      </w:r>
      <w:r w:rsidR="00FA772F" w:rsidRPr="002C7848">
        <w:rPr>
          <w:rFonts w:ascii="GHEA Grapalat" w:hAnsi="GHEA Grapalat"/>
          <w:lang w:val="hy-AM"/>
        </w:rPr>
        <w:t>ՀՍՏ ԻSO 45001</w:t>
      </w:r>
      <w:r w:rsidR="00FA772F" w:rsidRPr="00AE29AD">
        <w:rPr>
          <w:rFonts w:ascii="GHEA Grapalat" w:hAnsi="GHEA Grapalat"/>
          <w:lang w:val="hy-AM"/>
        </w:rPr>
        <w:t>-2019)</w:t>
      </w:r>
      <w:r w:rsidR="00FA772F" w:rsidRPr="002C7848">
        <w:rPr>
          <w:rFonts w:ascii="GHEA Grapalat" w:hAnsi="GHEA Grapalat"/>
          <w:lang w:val="hy-AM"/>
        </w:rPr>
        <w:t xml:space="preserve"> </w:t>
      </w:r>
      <w:r w:rsidR="00C91047" w:rsidRPr="002C7848">
        <w:rPr>
          <w:rFonts w:ascii="GHEA Grapalat" w:hAnsi="GHEA Grapalat" w:cs="Arial AMU"/>
          <w:color w:val="000000" w:themeColor="text1"/>
          <w:lang w:val="hy-AM"/>
        </w:rPr>
        <w:t>ստանդարտի</w:t>
      </w:r>
      <w:r w:rsidR="0076632F" w:rsidRPr="002C7848">
        <w:rPr>
          <w:rFonts w:ascii="GHEA Grapalat" w:hAnsi="GHEA Grapalat" w:cs="Arial AMU"/>
          <w:color w:val="000000" w:themeColor="text1"/>
          <w:lang w:val="hy-AM"/>
        </w:rPr>
        <w:t xml:space="preserve"> </w:t>
      </w:r>
      <w:r w:rsidR="0052129F" w:rsidRPr="002C7848">
        <w:rPr>
          <w:rFonts w:ascii="GHEA Grapalat" w:hAnsi="GHEA Grapalat" w:cs="Arial"/>
          <w:lang w:val="hy-AM"/>
        </w:rPr>
        <w:t xml:space="preserve"> պահանջների:</w:t>
      </w:r>
    </w:p>
    <w:p w14:paraId="1774FB09" w14:textId="1306AE10" w:rsidR="00CD2239" w:rsidRPr="009103B3" w:rsidRDefault="002C7848" w:rsidP="002C7848">
      <w:pPr>
        <w:tabs>
          <w:tab w:val="left" w:pos="630"/>
        </w:tabs>
        <w:spacing w:line="276" w:lineRule="auto"/>
        <w:jc w:val="both"/>
        <w:rPr>
          <w:rFonts w:ascii="GHEA Grapalat" w:hAnsi="GHEA Grapalat" w:cs="Arial"/>
          <w:lang w:val="hy-AM"/>
        </w:rPr>
      </w:pPr>
      <w:r w:rsidRPr="009103B3">
        <w:rPr>
          <w:rFonts w:ascii="GHEA Grapalat" w:hAnsi="GHEA Grapalat" w:cs="Arial"/>
          <w:lang w:val="hy-AM"/>
        </w:rPr>
        <w:t xml:space="preserve">           48</w:t>
      </w:r>
      <w:r w:rsidRPr="009103B3">
        <w:rPr>
          <w:rFonts w:ascii="Cambria Math" w:hAnsi="Cambria Math" w:cs="Cambria Math"/>
          <w:lang w:val="hy-AM"/>
        </w:rPr>
        <w:t>․</w:t>
      </w:r>
      <w:r w:rsidR="00C079E2" w:rsidRPr="009103B3">
        <w:rPr>
          <w:rFonts w:ascii="GHEA Grapalat" w:hAnsi="GHEA Grapalat"/>
          <w:lang w:val="hy-AM"/>
        </w:rPr>
        <w:t xml:space="preserve"> Ա</w:t>
      </w:r>
      <w:r w:rsidR="009F19BB" w:rsidRPr="009103B3">
        <w:rPr>
          <w:rFonts w:ascii="GHEA Grapalat" w:hAnsi="GHEA Grapalat" w:cs="Arial"/>
          <w:lang w:val="hy-AM"/>
        </w:rPr>
        <w:t>նվտա</w:t>
      </w:r>
      <w:r w:rsidR="00CB36D3">
        <w:rPr>
          <w:rFonts w:ascii="GHEA Grapalat" w:hAnsi="GHEA Grapalat" w:cs="Arial"/>
          <w:lang w:val="hy-AM"/>
        </w:rPr>
        <w:t>ն</w:t>
      </w:r>
      <w:r w:rsidR="009F19BB" w:rsidRPr="009103B3">
        <w:rPr>
          <w:rFonts w:ascii="GHEA Grapalat" w:hAnsi="GHEA Grapalat" w:cs="Arial"/>
          <w:lang w:val="hy-AM"/>
        </w:rPr>
        <w:t xml:space="preserve">գության տեխնիկայի </w:t>
      </w:r>
      <w:r w:rsidR="0041219B" w:rsidRPr="009103B3">
        <w:rPr>
          <w:rFonts w:ascii="GHEA Grapalat" w:hAnsi="GHEA Grapalat" w:cs="Arial"/>
          <w:lang w:val="hy-AM"/>
        </w:rPr>
        <w:t xml:space="preserve">նորմերի և կանոնների խախտումների հայտնաբերման դեպքում աշխատողները պետք է միջոցներ ձեռնարկեն սեփական ուժերով դրանց վերացման համար, իսկ դրա անհնարինության դեպքում՝ դադարեցնեն աշխատանքները և տեղեկացնեն </w:t>
      </w:r>
      <w:r w:rsidR="0052129F" w:rsidRPr="009103B3">
        <w:rPr>
          <w:rFonts w:ascii="GHEA Grapalat" w:hAnsi="GHEA Grapalat" w:cs="Arial"/>
          <w:lang w:val="hy-AM"/>
        </w:rPr>
        <w:t>անմիջական ղեկավարությանը</w:t>
      </w:r>
      <w:r w:rsidR="0041219B" w:rsidRPr="009103B3">
        <w:rPr>
          <w:rFonts w:ascii="GHEA Grapalat" w:hAnsi="GHEA Grapalat" w:cs="Arial"/>
          <w:lang w:val="hy-AM"/>
        </w:rPr>
        <w:t>։</w:t>
      </w:r>
      <w:r w:rsidR="00CD2239" w:rsidRPr="009103B3">
        <w:rPr>
          <w:rFonts w:ascii="GHEA Grapalat" w:hAnsi="GHEA Grapalat" w:cs="Arial"/>
          <w:lang w:val="hy-AM"/>
        </w:rPr>
        <w:t xml:space="preserve"> </w:t>
      </w:r>
    </w:p>
    <w:p w14:paraId="7DCF4C4D" w14:textId="12952846"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49</w:t>
      </w:r>
      <w:r>
        <w:rPr>
          <w:lang w:val="hy-AM"/>
        </w:rPr>
        <w:t>․</w:t>
      </w:r>
      <w:r w:rsidR="00C079E2">
        <w:rPr>
          <w:lang w:val="hy-AM"/>
        </w:rPr>
        <w:t xml:space="preserve">   </w:t>
      </w:r>
      <w:r w:rsidR="0041219B" w:rsidRPr="002C7848">
        <w:rPr>
          <w:rFonts w:ascii="GHEA Grapalat" w:hAnsi="GHEA Grapalat" w:cs="Arial"/>
          <w:lang w:val="hy-AM"/>
        </w:rPr>
        <w:t xml:space="preserve">Աշխատողների </w:t>
      </w:r>
      <w:r w:rsidR="004877A4" w:rsidRPr="002C7848">
        <w:rPr>
          <w:rFonts w:ascii="GHEA Grapalat" w:hAnsi="GHEA Grapalat" w:cs="Arial"/>
          <w:lang w:val="hy-AM"/>
        </w:rPr>
        <w:t xml:space="preserve">առողջության և </w:t>
      </w:r>
      <w:r w:rsidR="00941281" w:rsidRPr="002C7848">
        <w:rPr>
          <w:rFonts w:ascii="GHEA Grapalat" w:hAnsi="GHEA Grapalat" w:cs="Arial"/>
          <w:lang w:val="hy-AM"/>
        </w:rPr>
        <w:t xml:space="preserve">աշխատանքի </w:t>
      </w:r>
      <w:r w:rsidR="0041219B" w:rsidRPr="002C7848">
        <w:rPr>
          <w:rFonts w:ascii="GHEA Grapalat" w:hAnsi="GHEA Grapalat" w:cs="Arial"/>
          <w:lang w:val="hy-AM"/>
        </w:rPr>
        <w:t>անվտանգության սպառնալիքի ծագման դեպքում  պատասխանատու անձիք պարտավոր են դադարեցնել աշխատանքները և միջոցներ ձեռնարկե</w:t>
      </w:r>
      <w:r w:rsidR="008222FF" w:rsidRPr="002C7848">
        <w:rPr>
          <w:rFonts w:ascii="GHEA Grapalat" w:hAnsi="GHEA Grapalat" w:cs="Arial"/>
          <w:lang w:val="hy-AM"/>
        </w:rPr>
        <w:t>լ</w:t>
      </w:r>
      <w:r w:rsidR="0041219B" w:rsidRPr="002C7848">
        <w:rPr>
          <w:rFonts w:ascii="GHEA Grapalat" w:hAnsi="GHEA Grapalat" w:cs="Arial"/>
          <w:lang w:val="hy-AM"/>
        </w:rPr>
        <w:t xml:space="preserve"> վտանգի վերացման համար, իսկ անհրա</w:t>
      </w:r>
      <w:r w:rsidR="008222FF" w:rsidRPr="002C7848">
        <w:rPr>
          <w:rFonts w:ascii="GHEA Grapalat" w:hAnsi="GHEA Grapalat" w:cs="Arial"/>
          <w:lang w:val="hy-AM"/>
        </w:rPr>
        <w:t>ժ</w:t>
      </w:r>
      <w:r w:rsidR="0041219B" w:rsidRPr="002C7848">
        <w:rPr>
          <w:rFonts w:ascii="GHEA Grapalat" w:hAnsi="GHEA Grapalat" w:cs="Arial"/>
          <w:lang w:val="hy-AM"/>
        </w:rPr>
        <w:t>եշտության դեպքում՝ ապահովել մարդկանց</w:t>
      </w:r>
      <w:r w:rsidR="002C6A11" w:rsidRPr="002C7848">
        <w:rPr>
          <w:rFonts w:ascii="GHEA Grapalat" w:hAnsi="GHEA Grapalat" w:cs="Arial"/>
          <w:lang w:val="hy-AM"/>
        </w:rPr>
        <w:t xml:space="preserve"> </w:t>
      </w:r>
      <w:r w:rsidR="0041219B" w:rsidRPr="002C7848">
        <w:rPr>
          <w:rFonts w:ascii="GHEA Grapalat" w:hAnsi="GHEA Grapalat" w:cs="Arial"/>
          <w:lang w:val="hy-AM"/>
        </w:rPr>
        <w:t xml:space="preserve"> տարհանումն անվ</w:t>
      </w:r>
      <w:r w:rsidR="008222FF" w:rsidRPr="002C7848">
        <w:rPr>
          <w:rFonts w:ascii="GHEA Grapalat" w:hAnsi="GHEA Grapalat" w:cs="Arial"/>
          <w:lang w:val="hy-AM"/>
        </w:rPr>
        <w:t>տ</w:t>
      </w:r>
      <w:r w:rsidR="0041219B" w:rsidRPr="002C7848">
        <w:rPr>
          <w:rFonts w:ascii="GHEA Grapalat" w:hAnsi="GHEA Grapalat" w:cs="Arial"/>
          <w:lang w:val="hy-AM"/>
        </w:rPr>
        <w:t>անգ վայր։</w:t>
      </w:r>
    </w:p>
    <w:p w14:paraId="14AF237B" w14:textId="02504A6C"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50</w:t>
      </w:r>
      <w:r>
        <w:rPr>
          <w:lang w:val="hy-AM"/>
        </w:rPr>
        <w:t>․</w:t>
      </w:r>
      <w:r w:rsidR="00C079E2">
        <w:rPr>
          <w:lang w:val="hy-AM"/>
        </w:rPr>
        <w:t xml:space="preserve">   </w:t>
      </w:r>
      <w:r w:rsidR="008222FF" w:rsidRPr="002C7848">
        <w:rPr>
          <w:rFonts w:ascii="GHEA Grapalat" w:hAnsi="GHEA Grapalat" w:cs="Arial"/>
          <w:lang w:val="hy-AM"/>
        </w:rPr>
        <w:t>Կազմակերպության ղեկավար</w:t>
      </w:r>
      <w:r w:rsidR="00CB24A0" w:rsidRPr="002C7848">
        <w:rPr>
          <w:rFonts w:ascii="GHEA Grapalat" w:hAnsi="GHEA Grapalat" w:cs="Arial"/>
          <w:lang w:val="hy-AM"/>
        </w:rPr>
        <w:t xml:space="preserve">ությունը </w:t>
      </w:r>
      <w:r w:rsidR="008222FF" w:rsidRPr="002C7848">
        <w:rPr>
          <w:rFonts w:ascii="GHEA Grapalat" w:hAnsi="GHEA Grapalat" w:cs="Arial"/>
          <w:lang w:val="hy-AM"/>
        </w:rPr>
        <w:t xml:space="preserve">պարտավոր </w:t>
      </w:r>
      <w:r w:rsidR="00CB24A0" w:rsidRPr="002C7848">
        <w:rPr>
          <w:rFonts w:ascii="GHEA Grapalat" w:hAnsi="GHEA Grapalat" w:cs="Arial"/>
          <w:lang w:val="hy-AM"/>
        </w:rPr>
        <w:t>է</w:t>
      </w:r>
      <w:r w:rsidR="008222FF" w:rsidRPr="002C7848">
        <w:rPr>
          <w:rFonts w:ascii="GHEA Grapalat" w:hAnsi="GHEA Grapalat" w:cs="Arial"/>
          <w:lang w:val="hy-AM"/>
        </w:rPr>
        <w:t xml:space="preserve"> ժամանակին ապահովել աշխատանքի անվտանգ մեթոդների և հմտությունների ուսուցում</w:t>
      </w:r>
      <w:r w:rsidR="00303ACB" w:rsidRPr="002C7848">
        <w:rPr>
          <w:rFonts w:ascii="GHEA Grapalat" w:hAnsi="GHEA Grapalat" w:cs="Arial"/>
          <w:lang w:val="hy-AM"/>
        </w:rPr>
        <w:t xml:space="preserve"> (</w:t>
      </w:r>
      <w:r w:rsidR="005E368B" w:rsidRPr="00AE29AD">
        <w:rPr>
          <w:rFonts w:ascii="GHEA Grapalat" w:hAnsi="GHEA Grapalat" w:cs="Arial"/>
          <w:lang w:val="hy-AM"/>
        </w:rPr>
        <w:t xml:space="preserve">սույն նորմերի </w:t>
      </w:r>
      <w:r w:rsidR="001C1872" w:rsidRPr="00AE29AD">
        <w:rPr>
          <w:rFonts w:ascii="GHEA Grapalat" w:hAnsi="GHEA Grapalat" w:cs="Arial"/>
          <w:lang w:val="hy-AM"/>
        </w:rPr>
        <w:t>գլուխ 8-ում</w:t>
      </w:r>
      <w:r w:rsidR="00303ACB" w:rsidRPr="002C7848">
        <w:rPr>
          <w:rFonts w:ascii="GHEA Grapalat" w:hAnsi="GHEA Grapalat" w:cs="Arial"/>
          <w:lang w:val="hy-AM"/>
        </w:rPr>
        <w:t>)</w:t>
      </w:r>
      <w:r w:rsidR="008222FF" w:rsidRPr="002C7848">
        <w:rPr>
          <w:rFonts w:ascii="GHEA Grapalat" w:hAnsi="GHEA Grapalat" w:cs="Arial"/>
          <w:lang w:val="hy-AM"/>
        </w:rPr>
        <w:t xml:space="preserve">, </w:t>
      </w:r>
      <w:r w:rsidR="009F19BB" w:rsidRPr="002C7848">
        <w:rPr>
          <w:rFonts w:ascii="GHEA Grapalat" w:hAnsi="GHEA Grapalat" w:cs="Arial"/>
          <w:lang w:val="hy-AM"/>
        </w:rPr>
        <w:t>անվտա</w:t>
      </w:r>
      <w:r w:rsidR="00CB36D3">
        <w:rPr>
          <w:rFonts w:ascii="GHEA Grapalat" w:hAnsi="GHEA Grapalat" w:cs="Arial"/>
          <w:lang w:val="hy-AM"/>
        </w:rPr>
        <w:t>ն</w:t>
      </w:r>
      <w:r w:rsidR="009F19BB" w:rsidRPr="002C7848">
        <w:rPr>
          <w:rFonts w:ascii="GHEA Grapalat" w:hAnsi="GHEA Grapalat" w:cs="Arial"/>
          <w:lang w:val="hy-AM"/>
        </w:rPr>
        <w:t xml:space="preserve">գության տեխնիկայի </w:t>
      </w:r>
      <w:r w:rsidR="008222FF" w:rsidRPr="002C7848">
        <w:rPr>
          <w:rFonts w:ascii="GHEA Grapalat" w:hAnsi="GHEA Grapalat" w:cs="Arial"/>
          <w:lang w:val="hy-AM"/>
        </w:rPr>
        <w:t>գծով հրահանգավոր</w:t>
      </w:r>
      <w:r w:rsidR="00CB24A0" w:rsidRPr="002C7848">
        <w:rPr>
          <w:rFonts w:ascii="GHEA Grapalat" w:hAnsi="GHEA Grapalat" w:cs="Arial"/>
          <w:lang w:val="hy-AM"/>
        </w:rPr>
        <w:t>ման անցկացում</w:t>
      </w:r>
      <w:r w:rsidR="008222FF" w:rsidRPr="002C7848">
        <w:rPr>
          <w:rFonts w:ascii="GHEA Grapalat" w:hAnsi="GHEA Grapalat" w:cs="Arial"/>
          <w:lang w:val="hy-AM"/>
        </w:rPr>
        <w:t xml:space="preserve"> և գիտելիքների ստուգում</w:t>
      </w:r>
      <w:r w:rsidR="00CB24A0" w:rsidRPr="002C7848">
        <w:rPr>
          <w:rFonts w:ascii="GHEA Grapalat" w:hAnsi="GHEA Grapalat" w:cs="Arial"/>
          <w:lang w:val="hy-AM"/>
        </w:rPr>
        <w:t>՝</w:t>
      </w:r>
      <w:r w:rsidR="008222FF" w:rsidRPr="002C7848">
        <w:rPr>
          <w:rFonts w:ascii="GHEA Grapalat" w:hAnsi="GHEA Grapalat" w:cs="Arial"/>
          <w:lang w:val="hy-AM"/>
        </w:rPr>
        <w:t xml:space="preserve"> համաձայն հետևյալ պահանջների՝ </w:t>
      </w:r>
    </w:p>
    <w:p w14:paraId="739AA7D3" w14:textId="1B4E51DF" w:rsidR="0076632F" w:rsidRPr="00FB265A" w:rsidRDefault="008222FF"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կազմակերպության ղեկավարները և մասնագետները՝</w:t>
      </w:r>
      <w:r w:rsidR="00FA25D1" w:rsidRPr="00FB265A">
        <w:rPr>
          <w:rFonts w:ascii="GHEA Grapalat" w:hAnsi="GHEA Grapalat" w:cs="Arial"/>
          <w:lang w:val="hy-AM"/>
        </w:rPr>
        <w:t xml:space="preserve"> </w:t>
      </w:r>
      <w:r w:rsidRPr="00FB265A">
        <w:rPr>
          <w:rFonts w:ascii="GHEA Grapalat" w:hAnsi="GHEA Grapalat" w:cs="Arial"/>
          <w:lang w:val="hy-AM"/>
        </w:rPr>
        <w:t>համաձայն կազմակերպությ</w:t>
      </w:r>
      <w:r w:rsidR="00FA25D1" w:rsidRPr="00FB265A">
        <w:rPr>
          <w:rFonts w:ascii="GHEA Grapalat" w:hAnsi="GHEA Grapalat" w:cs="Arial"/>
          <w:lang w:val="hy-AM"/>
        </w:rPr>
        <w:t>ա</w:t>
      </w:r>
      <w:r w:rsidRPr="00FB265A">
        <w:rPr>
          <w:rFonts w:ascii="GHEA Grapalat" w:hAnsi="GHEA Grapalat" w:cs="Arial"/>
          <w:lang w:val="hy-AM"/>
        </w:rPr>
        <w:t>ն ղեկավարի կողմից հաստատված պաշտոնների անվանացուցակի</w:t>
      </w:r>
      <w:r w:rsidR="004877A4" w:rsidRPr="00FB265A">
        <w:rPr>
          <w:rFonts w:ascii="GHEA Grapalat" w:hAnsi="GHEA Grapalat" w:cs="Arial"/>
          <w:lang w:val="hy-AM"/>
        </w:rPr>
        <w:t>,</w:t>
      </w:r>
      <w:r w:rsidRPr="00FB265A">
        <w:rPr>
          <w:rFonts w:ascii="GHEA Grapalat" w:hAnsi="GHEA Grapalat" w:cs="Arial"/>
          <w:lang w:val="hy-AM"/>
        </w:rPr>
        <w:t xml:space="preserve"> պարտավոր են մինչև աշխատանքի անցնելը, պաշտոնին նշանակվելուց հետո ոչ ուշ, քան մեկ ամիս հետո, իսկ հետագայում</w:t>
      </w:r>
      <w:r w:rsidR="00997804" w:rsidRPr="00FB265A">
        <w:rPr>
          <w:rFonts w:ascii="GHEA Grapalat" w:hAnsi="GHEA Grapalat" w:cs="Arial"/>
          <w:lang w:val="hy-AM"/>
        </w:rPr>
        <w:t>՝</w:t>
      </w:r>
      <w:r w:rsidRPr="00FB265A">
        <w:rPr>
          <w:rFonts w:ascii="GHEA Grapalat" w:hAnsi="GHEA Grapalat" w:cs="Arial"/>
          <w:lang w:val="hy-AM"/>
        </w:rPr>
        <w:t xml:space="preserve"> պարբերաբար</w:t>
      </w:r>
      <w:r w:rsidR="00997804" w:rsidRPr="00FB265A">
        <w:rPr>
          <w:rFonts w:ascii="GHEA Grapalat" w:hAnsi="GHEA Grapalat" w:cs="Arial"/>
          <w:lang w:val="hy-AM"/>
        </w:rPr>
        <w:t>, սահմանված ժամկետներում</w:t>
      </w:r>
      <w:r w:rsidR="00941281" w:rsidRPr="00FB265A">
        <w:rPr>
          <w:rFonts w:ascii="GHEA Grapalat" w:hAnsi="GHEA Grapalat" w:cs="Arial"/>
          <w:lang w:val="hy-AM"/>
        </w:rPr>
        <w:t xml:space="preserve"> </w:t>
      </w:r>
      <w:r w:rsidR="00997804" w:rsidRPr="00FB265A">
        <w:rPr>
          <w:rFonts w:ascii="GHEA Grapalat" w:hAnsi="GHEA Grapalat" w:cs="Arial"/>
          <w:lang w:val="hy-AM"/>
        </w:rPr>
        <w:t xml:space="preserve">անցնել </w:t>
      </w:r>
      <w:r w:rsidR="009F19BB" w:rsidRPr="00FB265A">
        <w:rPr>
          <w:rFonts w:ascii="GHEA Grapalat" w:hAnsi="GHEA Grapalat" w:cs="Arial"/>
          <w:lang w:val="hy-AM"/>
        </w:rPr>
        <w:t>անվտա</w:t>
      </w:r>
      <w:r w:rsidR="00CB36D3">
        <w:rPr>
          <w:rFonts w:ascii="GHEA Grapalat" w:hAnsi="GHEA Grapalat" w:cs="Arial"/>
          <w:lang w:val="hy-AM"/>
        </w:rPr>
        <w:t>ն</w:t>
      </w:r>
      <w:r w:rsidR="009F19BB" w:rsidRPr="00FB265A">
        <w:rPr>
          <w:rFonts w:ascii="GHEA Grapalat" w:hAnsi="GHEA Grapalat" w:cs="Arial"/>
          <w:lang w:val="hy-AM"/>
        </w:rPr>
        <w:t xml:space="preserve">գության տեխնիկայի </w:t>
      </w:r>
      <w:r w:rsidR="00997804" w:rsidRPr="00FB265A">
        <w:rPr>
          <w:rFonts w:ascii="GHEA Grapalat" w:hAnsi="GHEA Grapalat" w:cs="Arial"/>
          <w:lang w:val="hy-AM"/>
        </w:rPr>
        <w:t xml:space="preserve">հարցերով գիտելիքների ստուգում՝ հաշվի առնելով </w:t>
      </w:r>
      <w:r w:rsidR="00BC6502" w:rsidRPr="00FB265A">
        <w:rPr>
          <w:rFonts w:ascii="GHEA Grapalat" w:hAnsi="GHEA Grapalat" w:cs="Arial"/>
          <w:lang w:val="hy-AM"/>
        </w:rPr>
        <w:t>աշխատանքային</w:t>
      </w:r>
      <w:r w:rsidR="00997804" w:rsidRPr="00FB265A">
        <w:rPr>
          <w:rFonts w:ascii="GHEA Grapalat" w:hAnsi="GHEA Grapalat" w:cs="Arial"/>
          <w:lang w:val="hy-AM"/>
        </w:rPr>
        <w:t xml:space="preserve"> պարտականությունները և կատարվող աշխատանքների բնույթը։</w:t>
      </w:r>
      <w:r w:rsidR="00FA25D1" w:rsidRPr="00FB265A">
        <w:rPr>
          <w:rFonts w:ascii="GHEA Grapalat" w:hAnsi="GHEA Grapalat" w:cs="Arial"/>
          <w:lang w:val="hy-AM"/>
        </w:rPr>
        <w:t xml:space="preserve"> </w:t>
      </w:r>
      <w:r w:rsidR="009F19BB" w:rsidRPr="00FB265A">
        <w:rPr>
          <w:rFonts w:ascii="GHEA Grapalat" w:hAnsi="GHEA Grapalat" w:cs="Arial"/>
          <w:lang w:val="hy-AM"/>
        </w:rPr>
        <w:t>Անվտա</w:t>
      </w:r>
      <w:r w:rsidR="00CB36D3">
        <w:rPr>
          <w:rFonts w:ascii="GHEA Grapalat" w:hAnsi="GHEA Grapalat" w:cs="Arial"/>
          <w:lang w:val="hy-AM"/>
        </w:rPr>
        <w:t>ն</w:t>
      </w:r>
      <w:r w:rsidR="009F19BB" w:rsidRPr="00FB265A">
        <w:rPr>
          <w:rFonts w:ascii="GHEA Grapalat" w:hAnsi="GHEA Grapalat" w:cs="Arial"/>
          <w:lang w:val="hy-AM"/>
        </w:rPr>
        <w:t xml:space="preserve">գության տեխնիկայի </w:t>
      </w:r>
      <w:r w:rsidR="00997804" w:rsidRPr="00FB265A">
        <w:rPr>
          <w:rFonts w:ascii="GHEA Grapalat" w:hAnsi="GHEA Grapalat" w:cs="Arial"/>
          <w:lang w:val="hy-AM"/>
        </w:rPr>
        <w:t xml:space="preserve">հարցերով ուսուցման և գիտելիքների ստուգման կարգը </w:t>
      </w:r>
      <w:r w:rsidR="00DD2AD0">
        <w:rPr>
          <w:rFonts w:ascii="GHEA Grapalat" w:hAnsi="GHEA Grapalat" w:cs="Arial"/>
          <w:lang w:val="hy-AM"/>
        </w:rPr>
        <w:t xml:space="preserve">սահմանվում է </w:t>
      </w:r>
      <w:r w:rsidR="00E67D59" w:rsidRPr="00CC6DA1">
        <w:rPr>
          <w:rFonts w:ascii="GHEA Grapalat" w:hAnsi="GHEA Grapalat"/>
          <w:lang w:val="hy-AM"/>
        </w:rPr>
        <w:t>«</w:t>
      </w:r>
      <w:hyperlink r:id="rId9" w:history="1">
        <w:r w:rsidR="00E67D59" w:rsidRPr="00CC6DA1">
          <w:rPr>
            <w:rFonts w:ascii="GHEA Grapalat" w:hAnsi="GHEA Grapalat"/>
            <w:lang w:val="hy-AM"/>
          </w:rPr>
          <w:t xml:space="preserve">Ստանդարտացման և չափագիտության ազգային մարմին» </w:t>
        </w:r>
        <w:r w:rsidR="00E67D59" w:rsidRPr="00AE29AD">
          <w:rPr>
            <w:rFonts w:ascii="GHEA Grapalat" w:hAnsi="GHEA Grapalat"/>
            <w:lang w:val="hy-AM"/>
          </w:rPr>
          <w:t>փակ բաժնետիրական</w:t>
        </w:r>
        <w:r w:rsidR="00E67D59" w:rsidRPr="00CC6DA1">
          <w:rPr>
            <w:rFonts w:ascii="GHEA Grapalat" w:hAnsi="GHEA Grapalat"/>
            <w:lang w:val="hy-AM"/>
          </w:rPr>
          <w:t xml:space="preserve"> ընկերության տնօրենի</w:t>
        </w:r>
      </w:hyperlink>
      <w:r w:rsidR="00E67D59" w:rsidRPr="00CC6DA1">
        <w:rPr>
          <w:rFonts w:ascii="GHEA Grapalat" w:hAnsi="GHEA Grapalat"/>
          <w:lang w:val="hy-AM"/>
        </w:rPr>
        <w:t xml:space="preserve"> 2016 թվականի </w:t>
      </w:r>
      <w:r w:rsidR="00E67D59" w:rsidRPr="00AE29AD">
        <w:rPr>
          <w:rFonts w:ascii="GHEA Grapalat" w:hAnsi="GHEA Grapalat"/>
          <w:lang w:val="hy-AM"/>
        </w:rPr>
        <w:t>նոյեմբեր</w:t>
      </w:r>
      <w:r w:rsidR="00E67D59" w:rsidRPr="00CC6DA1">
        <w:rPr>
          <w:rFonts w:ascii="GHEA Grapalat" w:hAnsi="GHEA Grapalat"/>
          <w:lang w:val="hy-AM"/>
        </w:rPr>
        <w:t xml:space="preserve">ի 11-ի </w:t>
      </w:r>
      <w:r w:rsidR="000577E2" w:rsidRPr="00AE29AD">
        <w:rPr>
          <w:rFonts w:ascii="GHEA Grapalat" w:hAnsi="GHEA Grapalat"/>
          <w:lang w:val="hy-AM"/>
        </w:rPr>
        <w:t xml:space="preserve">N </w:t>
      </w:r>
      <w:r w:rsidR="00E67D59" w:rsidRPr="00CC6DA1">
        <w:rPr>
          <w:rFonts w:ascii="GHEA Grapalat" w:hAnsi="GHEA Grapalat" w:cs="Sylfaen"/>
          <w:lang w:val="af-ZA"/>
        </w:rPr>
        <w:t>71</w:t>
      </w:r>
      <w:r w:rsidR="00E67D59" w:rsidRPr="00CC6DA1">
        <w:rPr>
          <w:rFonts w:ascii="GHEA Grapalat" w:hAnsi="GHEA Grapalat"/>
          <w:lang w:val="hy-AM"/>
        </w:rPr>
        <w:t>-</w:t>
      </w:r>
      <w:r w:rsidR="00E67D59" w:rsidRPr="00AE29AD">
        <w:rPr>
          <w:rFonts w:ascii="GHEA Grapalat" w:hAnsi="GHEA Grapalat"/>
          <w:lang w:val="hy-AM"/>
        </w:rPr>
        <w:t xml:space="preserve">Լ </w:t>
      </w:r>
      <w:r w:rsidR="00E67D59" w:rsidRPr="00CC6DA1">
        <w:rPr>
          <w:rFonts w:ascii="GHEA Grapalat" w:hAnsi="GHEA Grapalat"/>
          <w:lang w:val="hy-AM"/>
        </w:rPr>
        <w:t>հրաման</w:t>
      </w:r>
      <w:r w:rsidR="00E67D59">
        <w:rPr>
          <w:rFonts w:ascii="GHEA Grapalat" w:hAnsi="GHEA Grapalat" w:cs="Arial"/>
          <w:lang w:val="hy-AM"/>
        </w:rPr>
        <w:t xml:space="preserve"> </w:t>
      </w:r>
      <w:r w:rsidR="0076632F" w:rsidRPr="00FB265A">
        <w:rPr>
          <w:rFonts w:ascii="GHEA Grapalat" w:hAnsi="GHEA Grapalat" w:cs="Arial"/>
          <w:color w:val="000000"/>
          <w:lang w:val="hy-AM"/>
        </w:rPr>
        <w:t>«Աշխատանքի անվտանգության ստանդարտների համակարգ. Աշխատանքի անվտանգության ուսուցում. Ընդհանուր դրույթներ»</w:t>
      </w:r>
      <w:r w:rsidR="00C91047" w:rsidRPr="00C91047">
        <w:rPr>
          <w:rFonts w:ascii="GHEA Grapalat" w:hAnsi="GHEA Grapalat" w:cs="Arial AMU"/>
          <w:color w:val="000000" w:themeColor="text1"/>
          <w:lang w:val="hy-AM"/>
        </w:rPr>
        <w:t xml:space="preserve"> </w:t>
      </w:r>
      <w:r w:rsidR="00E67D59">
        <w:rPr>
          <w:rFonts w:ascii="GHEA Grapalat" w:hAnsi="GHEA Grapalat" w:cs="Arial AMU"/>
          <w:color w:val="000000" w:themeColor="text1"/>
        </w:rPr>
        <w:t>(</w:t>
      </w:r>
      <w:r w:rsidR="00E67D59">
        <w:rPr>
          <w:rFonts w:ascii="GHEA Grapalat" w:hAnsi="GHEA Grapalat" w:cs="Arial"/>
          <w:lang w:val="hy-AM"/>
        </w:rPr>
        <w:t>ԳՕՍՏ 12.0.004</w:t>
      </w:r>
      <w:r w:rsidR="00E67D59">
        <w:rPr>
          <w:rFonts w:ascii="GHEA Grapalat" w:hAnsi="GHEA Grapalat" w:cs="Arial"/>
        </w:rPr>
        <w:t>-2015)</w:t>
      </w:r>
      <w:r w:rsidR="00E67D59" w:rsidRPr="00FB265A">
        <w:rPr>
          <w:rFonts w:ascii="GHEA Grapalat" w:hAnsi="GHEA Grapalat" w:cs="Arial"/>
          <w:lang w:val="hy-AM"/>
        </w:rPr>
        <w:t xml:space="preserve"> </w:t>
      </w:r>
      <w:r w:rsidR="00C91047">
        <w:rPr>
          <w:rFonts w:ascii="GHEA Grapalat" w:hAnsi="GHEA Grapalat" w:cs="Arial AMU"/>
          <w:color w:val="000000" w:themeColor="text1"/>
          <w:lang w:val="hy-AM"/>
        </w:rPr>
        <w:t>ստանդարտ</w:t>
      </w:r>
      <w:r w:rsidR="0076632F" w:rsidRPr="00FB265A">
        <w:rPr>
          <w:rFonts w:ascii="GHEA Grapalat" w:hAnsi="GHEA Grapalat" w:cs="Arial"/>
          <w:color w:val="000000"/>
          <w:lang w:val="hy-AM"/>
        </w:rPr>
        <w:t>ով:</w:t>
      </w:r>
    </w:p>
    <w:p w14:paraId="3D37BB03" w14:textId="033825E8" w:rsidR="00CD2239" w:rsidRPr="00FB265A" w:rsidRDefault="009F19BB"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lastRenderedPageBreak/>
        <w:t>անվտա</w:t>
      </w:r>
      <w:r w:rsidR="00F74FDC">
        <w:rPr>
          <w:rFonts w:ascii="GHEA Grapalat" w:hAnsi="GHEA Grapalat" w:cs="Arial"/>
          <w:lang w:val="hy-AM"/>
        </w:rPr>
        <w:t>ն</w:t>
      </w:r>
      <w:r w:rsidRPr="00FB265A">
        <w:rPr>
          <w:rFonts w:ascii="GHEA Grapalat" w:hAnsi="GHEA Grapalat" w:cs="Arial"/>
          <w:lang w:val="hy-AM"/>
        </w:rPr>
        <w:t xml:space="preserve">գության տեխնիկայի </w:t>
      </w:r>
      <w:r w:rsidR="00FA25D1" w:rsidRPr="00FB265A">
        <w:rPr>
          <w:rFonts w:ascii="GHEA Grapalat" w:hAnsi="GHEA Grapalat" w:cs="Arial"/>
          <w:lang w:val="hy-AM"/>
        </w:rPr>
        <w:t>հարցերով ուսուցումը և գիտելիքների ստուգումն իրականացվում է նախապատ</w:t>
      </w:r>
      <w:r w:rsidR="002543AD" w:rsidRPr="00FB265A">
        <w:rPr>
          <w:rFonts w:ascii="GHEA Grapalat" w:hAnsi="GHEA Grapalat" w:cs="Arial"/>
          <w:lang w:val="hy-AM"/>
        </w:rPr>
        <w:t>ր</w:t>
      </w:r>
      <w:r w:rsidR="00FA25D1" w:rsidRPr="00FB265A">
        <w:rPr>
          <w:rFonts w:ascii="GHEA Grapalat" w:hAnsi="GHEA Grapalat" w:cs="Arial"/>
          <w:lang w:val="hy-AM"/>
        </w:rPr>
        <w:t xml:space="preserve">աստման, վերապատրաստման, երկրորդ մասնագիտության ձեռքբերման, որակավորման բարձրացման </w:t>
      </w:r>
      <w:r w:rsidR="007F18F9" w:rsidRPr="00FB265A">
        <w:rPr>
          <w:rFonts w:ascii="GHEA Grapalat" w:hAnsi="GHEA Grapalat" w:cs="Arial"/>
          <w:lang w:val="hy-AM"/>
        </w:rPr>
        <w:t>դեպքերում</w:t>
      </w:r>
      <w:r w:rsidR="00FA25D1" w:rsidRPr="00FB265A">
        <w:rPr>
          <w:rFonts w:ascii="GHEA Grapalat" w:hAnsi="GHEA Grapalat" w:cs="Arial"/>
          <w:lang w:val="hy-AM"/>
        </w:rPr>
        <w:t xml:space="preserve">՝ համաձայն </w:t>
      </w:r>
      <w:r w:rsidR="00BC6502" w:rsidRPr="00FB265A">
        <w:rPr>
          <w:rFonts w:ascii="GHEA Grapalat" w:hAnsi="GHEA Grapalat" w:cs="Arial"/>
          <w:lang w:val="hy-AM"/>
        </w:rPr>
        <w:t>կազմակերպությ</w:t>
      </w:r>
      <w:r w:rsidR="007F18F9" w:rsidRPr="00FB265A">
        <w:rPr>
          <w:rFonts w:ascii="GHEA Grapalat" w:hAnsi="GHEA Grapalat" w:cs="Arial"/>
          <w:lang w:val="hy-AM"/>
        </w:rPr>
        <w:t>ան կողմից հաստատված ընթացակարգերի</w:t>
      </w:r>
      <w:r w:rsidR="004877A4" w:rsidRPr="00FB265A">
        <w:rPr>
          <w:rFonts w:ascii="GHEA Grapalat" w:hAnsi="GHEA Grapalat" w:cs="Arial"/>
          <w:lang w:val="hy-AM"/>
        </w:rPr>
        <w:t>,</w:t>
      </w:r>
    </w:p>
    <w:p w14:paraId="1E0E4513" w14:textId="15982E87" w:rsidR="00CD2239"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ժ</w:t>
      </w:r>
      <w:r w:rsidR="002543AD" w:rsidRPr="00FB265A">
        <w:rPr>
          <w:rFonts w:ascii="GHEA Grapalat" w:hAnsi="GHEA Grapalat" w:cs="Arial"/>
          <w:lang w:val="hy-AM"/>
        </w:rPr>
        <w:t>ամանակավոր աշխատանքի կատարմանը թույլատրելուց առաջ աշխատողների</w:t>
      </w:r>
      <w:r w:rsidR="00377D01" w:rsidRPr="00AE29AD">
        <w:rPr>
          <w:rFonts w:ascii="GHEA Grapalat" w:hAnsi="GHEA Grapalat" w:cs="Arial"/>
          <w:lang w:val="hy-AM"/>
        </w:rPr>
        <w:t xml:space="preserve"> համար</w:t>
      </w:r>
      <w:r w:rsidR="00377D01">
        <w:rPr>
          <w:rFonts w:ascii="GHEA Grapalat" w:hAnsi="GHEA Grapalat" w:cs="Arial"/>
          <w:lang w:val="hy-AM"/>
        </w:rPr>
        <w:t xml:space="preserve"> </w:t>
      </w:r>
      <w:r w:rsidR="00377D01" w:rsidRPr="00AE29AD">
        <w:rPr>
          <w:rFonts w:ascii="GHEA Grapalat" w:hAnsi="GHEA Grapalat" w:cs="Arial"/>
          <w:lang w:val="hy-AM"/>
        </w:rPr>
        <w:t>(</w:t>
      </w:r>
      <w:r w:rsidR="00377D01">
        <w:rPr>
          <w:rFonts w:ascii="GHEA Grapalat" w:hAnsi="GHEA Grapalat" w:cs="Arial"/>
          <w:lang w:val="hy-AM"/>
        </w:rPr>
        <w:t>այդ թվում նաև</w:t>
      </w:r>
      <w:r w:rsidR="002543AD" w:rsidRPr="00FB265A">
        <w:rPr>
          <w:rFonts w:ascii="GHEA Grapalat" w:hAnsi="GHEA Grapalat" w:cs="Arial"/>
          <w:lang w:val="hy-AM"/>
        </w:rPr>
        <w:t xml:space="preserve"> գործուղված</w:t>
      </w:r>
      <w:r w:rsidR="00377D01" w:rsidRPr="00AE29AD">
        <w:rPr>
          <w:rFonts w:ascii="GHEA Grapalat" w:hAnsi="GHEA Grapalat" w:cs="Arial"/>
          <w:lang w:val="hy-AM"/>
        </w:rPr>
        <w:t>)</w:t>
      </w:r>
      <w:r w:rsidR="002543AD" w:rsidRPr="00FB265A">
        <w:rPr>
          <w:rFonts w:ascii="GHEA Grapalat" w:hAnsi="GHEA Grapalat" w:cs="Arial"/>
          <w:lang w:val="hy-AM"/>
        </w:rPr>
        <w:t xml:space="preserve"> անհրաժեշտ է իրականացնել </w:t>
      </w:r>
      <w:r w:rsidR="007F18F9" w:rsidRPr="00FB265A">
        <w:rPr>
          <w:rFonts w:ascii="GHEA Grapalat" w:hAnsi="GHEA Grapalat" w:cs="Arial"/>
          <w:lang w:val="hy-AM"/>
        </w:rPr>
        <w:t xml:space="preserve">ներածական </w:t>
      </w:r>
      <w:r w:rsidR="002543AD" w:rsidRPr="00FB265A">
        <w:rPr>
          <w:rFonts w:ascii="GHEA Grapalat" w:hAnsi="GHEA Grapalat" w:cs="Arial"/>
          <w:lang w:val="hy-AM"/>
        </w:rPr>
        <w:t>հրահանգավո</w:t>
      </w:r>
      <w:r w:rsidR="00377D01">
        <w:rPr>
          <w:rFonts w:ascii="GHEA Grapalat" w:hAnsi="GHEA Grapalat" w:cs="Arial"/>
          <w:lang w:val="hy-AM"/>
        </w:rPr>
        <w:t>րում և առաջնային հրահանգավորում</w:t>
      </w:r>
      <w:r w:rsidRPr="00FB265A">
        <w:rPr>
          <w:rFonts w:ascii="GHEA Grapalat" w:hAnsi="GHEA Grapalat" w:cs="Arial"/>
          <w:lang w:val="hy-AM"/>
        </w:rPr>
        <w:t>,</w:t>
      </w:r>
      <w:r w:rsidR="002543AD" w:rsidRPr="00FB265A">
        <w:rPr>
          <w:rFonts w:ascii="GHEA Grapalat" w:hAnsi="GHEA Grapalat" w:cs="Arial"/>
          <w:lang w:val="hy-AM"/>
        </w:rPr>
        <w:t xml:space="preserve"> </w:t>
      </w:r>
    </w:p>
    <w:p w14:paraId="247C9B5B" w14:textId="5907C002" w:rsidR="002543AD"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բ</w:t>
      </w:r>
      <w:r w:rsidR="002543AD" w:rsidRPr="00FB265A">
        <w:rPr>
          <w:rFonts w:ascii="GHEA Grapalat" w:hAnsi="GHEA Grapalat" w:cs="Arial"/>
          <w:lang w:val="hy-AM"/>
        </w:rPr>
        <w:t>ոլոր աշխատողների կրկն</w:t>
      </w:r>
      <w:r w:rsidR="00130F2D" w:rsidRPr="00FB265A">
        <w:rPr>
          <w:rFonts w:ascii="GHEA Grapalat" w:hAnsi="GHEA Grapalat" w:cs="Arial"/>
          <w:lang w:val="hy-AM"/>
        </w:rPr>
        <w:t>վող</w:t>
      </w:r>
      <w:r w:rsidR="002543AD" w:rsidRPr="00FB265A">
        <w:rPr>
          <w:rFonts w:ascii="GHEA Grapalat" w:hAnsi="GHEA Grapalat" w:cs="Arial"/>
          <w:lang w:val="hy-AM"/>
        </w:rPr>
        <w:t xml:space="preserve"> հրահանգավորումը հարկավոր է իրականացնել </w:t>
      </w:r>
      <w:r w:rsidR="007F18F9" w:rsidRPr="00FB265A">
        <w:rPr>
          <w:rFonts w:ascii="GHEA Grapalat" w:hAnsi="GHEA Grapalat" w:cs="Arial"/>
          <w:lang w:val="hy-AM"/>
        </w:rPr>
        <w:t xml:space="preserve">ըստ </w:t>
      </w:r>
      <w:r w:rsidR="00BC6502" w:rsidRPr="00FB265A">
        <w:rPr>
          <w:rFonts w:ascii="GHEA Grapalat" w:hAnsi="GHEA Grapalat" w:cs="Arial"/>
          <w:lang w:val="hy-AM"/>
        </w:rPr>
        <w:t>կազմակերպությ</w:t>
      </w:r>
      <w:r w:rsidR="007F18F9" w:rsidRPr="00FB265A">
        <w:rPr>
          <w:rFonts w:ascii="GHEA Grapalat" w:hAnsi="GHEA Grapalat" w:cs="Arial"/>
          <w:lang w:val="hy-AM"/>
        </w:rPr>
        <w:t>ան կողմից հաստատված ընթացակարգերի, որոնք չպետք է հակ</w:t>
      </w:r>
      <w:r w:rsidR="00C422FF">
        <w:rPr>
          <w:rFonts w:ascii="GHEA Grapalat" w:hAnsi="GHEA Grapalat" w:cs="Arial"/>
          <w:lang w:val="hy-AM"/>
        </w:rPr>
        <w:t>ասեն ոլորտը կարգավորող օրենսդր</w:t>
      </w:r>
      <w:r w:rsidR="00C422FF" w:rsidRPr="00AE29AD">
        <w:rPr>
          <w:rFonts w:ascii="GHEA Grapalat" w:hAnsi="GHEA Grapalat" w:cs="Arial"/>
          <w:lang w:val="hy-AM"/>
        </w:rPr>
        <w:t xml:space="preserve">ության </w:t>
      </w:r>
      <w:r w:rsidR="007F18F9" w:rsidRPr="00FB265A">
        <w:rPr>
          <w:rFonts w:ascii="GHEA Grapalat" w:hAnsi="GHEA Grapalat" w:cs="Arial"/>
          <w:lang w:val="hy-AM"/>
        </w:rPr>
        <w:t>պահանջներին</w:t>
      </w:r>
      <w:r w:rsidRPr="00FB265A">
        <w:rPr>
          <w:rFonts w:ascii="GHEA Grapalat" w:hAnsi="GHEA Grapalat" w:cs="Arial"/>
          <w:lang w:val="hy-AM"/>
        </w:rPr>
        <w:t>,</w:t>
      </w:r>
    </w:p>
    <w:p w14:paraId="5B60C767" w14:textId="0A3DB5C1" w:rsidR="00CD2239"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ա</w:t>
      </w:r>
      <w:r w:rsidR="002543AD" w:rsidRPr="00FB265A">
        <w:rPr>
          <w:rFonts w:ascii="GHEA Grapalat" w:hAnsi="GHEA Grapalat" w:cs="Arial"/>
          <w:lang w:val="hy-AM"/>
        </w:rPr>
        <w:t xml:space="preserve">յլ կազմակերպության տարածքում առաջնային հրահանգավորումն իրականացվում է աշխատանքների ղեկավարի կողմից այդ կազմակերպության </w:t>
      </w:r>
      <w:r w:rsidR="009F19BB" w:rsidRPr="00FB265A">
        <w:rPr>
          <w:rFonts w:ascii="GHEA Grapalat" w:hAnsi="GHEA Grapalat" w:cs="Arial"/>
          <w:lang w:val="hy-AM"/>
        </w:rPr>
        <w:t>անվտա</w:t>
      </w:r>
      <w:r w:rsidR="00F74FDC">
        <w:rPr>
          <w:rFonts w:ascii="GHEA Grapalat" w:hAnsi="GHEA Grapalat" w:cs="Arial"/>
          <w:lang w:val="hy-AM"/>
        </w:rPr>
        <w:t>ն</w:t>
      </w:r>
      <w:r w:rsidR="009F19BB" w:rsidRPr="00FB265A">
        <w:rPr>
          <w:rFonts w:ascii="GHEA Grapalat" w:hAnsi="GHEA Grapalat" w:cs="Arial"/>
          <w:lang w:val="hy-AM"/>
        </w:rPr>
        <w:t>գության տեխնիկայի</w:t>
      </w:r>
      <w:r w:rsidR="00BE4854" w:rsidRPr="00FB265A">
        <w:rPr>
          <w:rFonts w:ascii="GHEA Grapalat" w:hAnsi="GHEA Grapalat" w:cs="Arial"/>
          <w:lang w:val="hy-AM"/>
        </w:rPr>
        <w:t xml:space="preserve"> </w:t>
      </w:r>
      <w:r w:rsidR="002543AD" w:rsidRPr="00FB265A">
        <w:rPr>
          <w:rFonts w:ascii="GHEA Grapalat" w:hAnsi="GHEA Grapalat" w:cs="Arial"/>
          <w:lang w:val="hy-AM"/>
        </w:rPr>
        <w:t>հարցերով պատասխանատու անձի մասնակցությամբ</w:t>
      </w:r>
      <w:r w:rsidRPr="00FB265A">
        <w:rPr>
          <w:rFonts w:ascii="GHEA Grapalat" w:hAnsi="GHEA Grapalat" w:cs="Arial"/>
          <w:lang w:val="hy-AM"/>
        </w:rPr>
        <w:t>,</w:t>
      </w:r>
    </w:p>
    <w:p w14:paraId="2ACE8FFD" w14:textId="7C72763D" w:rsidR="00CD2239" w:rsidRPr="00FB265A" w:rsidRDefault="004877A4" w:rsidP="00B32E5C">
      <w:pPr>
        <w:pStyle w:val="ListParagraph"/>
        <w:numPr>
          <w:ilvl w:val="0"/>
          <w:numId w:val="9"/>
        </w:numPr>
        <w:tabs>
          <w:tab w:val="left" w:pos="630"/>
          <w:tab w:val="left" w:pos="1350"/>
        </w:tabs>
        <w:spacing w:line="276" w:lineRule="auto"/>
        <w:ind w:left="0" w:firstLine="720"/>
        <w:jc w:val="both"/>
        <w:rPr>
          <w:rFonts w:ascii="GHEA Grapalat" w:hAnsi="GHEA Grapalat" w:cs="Arial"/>
          <w:lang w:val="hy-AM"/>
        </w:rPr>
      </w:pPr>
      <w:r w:rsidRPr="00FB265A">
        <w:rPr>
          <w:rFonts w:ascii="GHEA Grapalat" w:hAnsi="GHEA Grapalat" w:cs="Arial"/>
          <w:lang w:val="hy-AM"/>
        </w:rPr>
        <w:t>ա</w:t>
      </w:r>
      <w:r w:rsidR="00556EF4" w:rsidRPr="00FB265A">
        <w:rPr>
          <w:rFonts w:ascii="GHEA Grapalat" w:hAnsi="GHEA Grapalat" w:cs="Arial"/>
          <w:lang w:val="hy-AM"/>
        </w:rPr>
        <w:t xml:space="preserve">րտադրամասերի, </w:t>
      </w:r>
      <w:r w:rsidR="00CB24A0" w:rsidRPr="00FB265A">
        <w:rPr>
          <w:rFonts w:ascii="GHEA Grapalat" w:hAnsi="GHEA Grapalat" w:cs="Arial"/>
          <w:lang w:val="hy-AM"/>
        </w:rPr>
        <w:t>ստորաբաժանումների</w:t>
      </w:r>
      <w:r w:rsidR="00556EF4" w:rsidRPr="00FB265A">
        <w:rPr>
          <w:rFonts w:ascii="GHEA Grapalat" w:hAnsi="GHEA Grapalat" w:cs="Arial"/>
          <w:lang w:val="hy-AM"/>
        </w:rPr>
        <w:t xml:space="preserve"> պետերը, վարպետները, աշխղեկները, ավագ աշխղեկները, մեխանիկները և այլ մասնագետներ</w:t>
      </w:r>
      <w:r w:rsidR="00CB24A0" w:rsidRPr="00FB265A">
        <w:rPr>
          <w:rFonts w:ascii="GHEA Grapalat" w:hAnsi="GHEA Grapalat" w:cs="Arial"/>
          <w:lang w:val="hy-AM"/>
        </w:rPr>
        <w:t>ն</w:t>
      </w:r>
      <w:r w:rsidR="00556EF4" w:rsidRPr="00FB265A">
        <w:rPr>
          <w:rFonts w:ascii="GHEA Grapalat" w:hAnsi="GHEA Grapalat" w:cs="Arial"/>
          <w:lang w:val="hy-AM"/>
        </w:rPr>
        <w:t xml:space="preserve">՝ ըստ գործատուի պաշտոնների </w:t>
      </w:r>
      <w:r w:rsidR="00BC6502" w:rsidRPr="00FB265A">
        <w:rPr>
          <w:rFonts w:ascii="GHEA Grapalat" w:hAnsi="GHEA Grapalat" w:cs="Arial"/>
          <w:lang w:val="hy-AM"/>
        </w:rPr>
        <w:t>ցանկի</w:t>
      </w:r>
      <w:r w:rsidR="00556EF4" w:rsidRPr="00FB265A">
        <w:rPr>
          <w:rFonts w:ascii="GHEA Grapalat" w:hAnsi="GHEA Grapalat" w:cs="Arial"/>
          <w:lang w:val="hy-AM"/>
        </w:rPr>
        <w:t xml:space="preserve">՝ պարտավոր են պարբերաբար, ոչ պակաս, քան տարին մեկ անգամ, </w:t>
      </w:r>
      <w:r w:rsidR="0076632F" w:rsidRPr="00FB265A">
        <w:rPr>
          <w:rFonts w:ascii="GHEA Grapalat" w:hAnsi="GHEA Grapalat" w:cs="Arial"/>
          <w:lang w:val="hy-AM"/>
        </w:rPr>
        <w:t>անցնե</w:t>
      </w:r>
      <w:r w:rsidR="00B233FD" w:rsidRPr="00FB265A">
        <w:rPr>
          <w:rFonts w:ascii="GHEA Grapalat" w:hAnsi="GHEA Grapalat" w:cs="Arial"/>
          <w:lang w:val="hy-AM"/>
        </w:rPr>
        <w:t>լ</w:t>
      </w:r>
      <w:r w:rsidR="0076632F" w:rsidRPr="00FB265A">
        <w:rPr>
          <w:rFonts w:ascii="GHEA Grapalat" w:hAnsi="GHEA Grapalat" w:cs="Arial"/>
          <w:lang w:val="hy-AM"/>
        </w:rPr>
        <w:t xml:space="preserve"> աշխատանքի </w:t>
      </w:r>
      <w:r w:rsidR="00556EF4" w:rsidRPr="00FB265A">
        <w:rPr>
          <w:rFonts w:ascii="GHEA Grapalat" w:hAnsi="GHEA Grapalat" w:cs="Arial"/>
          <w:lang w:val="hy-AM"/>
        </w:rPr>
        <w:t xml:space="preserve">անվտանգության պահանջների </w:t>
      </w:r>
      <w:r w:rsidR="007F18F9" w:rsidRPr="00FB265A">
        <w:rPr>
          <w:rFonts w:ascii="GHEA Grapalat" w:hAnsi="GHEA Grapalat" w:cs="Arial"/>
          <w:lang w:val="hy-AM"/>
        </w:rPr>
        <w:t>վերաբերյալ գիտելիքների</w:t>
      </w:r>
      <w:r w:rsidR="00556EF4" w:rsidRPr="00FB265A">
        <w:rPr>
          <w:rFonts w:ascii="GHEA Grapalat" w:hAnsi="GHEA Grapalat" w:cs="Arial"/>
          <w:lang w:val="hy-AM"/>
        </w:rPr>
        <w:t xml:space="preserve"> ստուգում</w:t>
      </w:r>
      <w:r w:rsidR="00146EC2">
        <w:rPr>
          <w:rFonts w:ascii="GHEA Grapalat" w:hAnsi="GHEA Grapalat" w:cs="Arial"/>
          <w:lang w:val="hy-AM"/>
        </w:rPr>
        <w:t xml:space="preserve"> (</w:t>
      </w:r>
      <w:r w:rsidR="00C37D4D" w:rsidRPr="00CC6DA1">
        <w:rPr>
          <w:rFonts w:ascii="GHEA Grapalat" w:hAnsi="GHEA Grapalat"/>
          <w:lang w:val="hy-AM"/>
        </w:rPr>
        <w:t>«</w:t>
      </w:r>
      <w:hyperlink r:id="rId10" w:history="1">
        <w:r w:rsidR="00C37D4D" w:rsidRPr="00CC6DA1">
          <w:rPr>
            <w:rFonts w:ascii="GHEA Grapalat" w:hAnsi="GHEA Grapalat"/>
            <w:lang w:val="hy-AM"/>
          </w:rPr>
          <w:t xml:space="preserve">Ստանդարտացման և չափագիտության ազգային մարմին» </w:t>
        </w:r>
        <w:r w:rsidR="00C37D4D" w:rsidRPr="00AE29AD">
          <w:rPr>
            <w:rFonts w:ascii="GHEA Grapalat" w:hAnsi="GHEA Grapalat"/>
            <w:lang w:val="hy-AM"/>
          </w:rPr>
          <w:t>փակ բաժնետիրական</w:t>
        </w:r>
        <w:r w:rsidR="00C37D4D" w:rsidRPr="00CC6DA1">
          <w:rPr>
            <w:rFonts w:ascii="GHEA Grapalat" w:hAnsi="GHEA Grapalat"/>
            <w:lang w:val="hy-AM"/>
          </w:rPr>
          <w:t xml:space="preserve"> ընկերության տնօրենի</w:t>
        </w:r>
      </w:hyperlink>
      <w:r w:rsidR="00C37D4D" w:rsidRPr="00CC6DA1">
        <w:rPr>
          <w:rFonts w:ascii="GHEA Grapalat" w:hAnsi="GHEA Grapalat"/>
          <w:lang w:val="hy-AM"/>
        </w:rPr>
        <w:t xml:space="preserve"> 2016 թվականի </w:t>
      </w:r>
      <w:r w:rsidR="00C37D4D" w:rsidRPr="00AE29AD">
        <w:rPr>
          <w:rFonts w:ascii="GHEA Grapalat" w:hAnsi="GHEA Grapalat"/>
          <w:lang w:val="hy-AM"/>
        </w:rPr>
        <w:t>նոյեմբեր</w:t>
      </w:r>
      <w:r w:rsidR="00C37D4D" w:rsidRPr="00CC6DA1">
        <w:rPr>
          <w:rFonts w:ascii="GHEA Grapalat" w:hAnsi="GHEA Grapalat"/>
          <w:lang w:val="hy-AM"/>
        </w:rPr>
        <w:t xml:space="preserve">ի 11-ի </w:t>
      </w:r>
      <w:r w:rsidR="000577E2" w:rsidRPr="00AE29AD">
        <w:rPr>
          <w:rFonts w:ascii="GHEA Grapalat" w:hAnsi="GHEA Grapalat"/>
          <w:lang w:val="hy-AM"/>
        </w:rPr>
        <w:t>N</w:t>
      </w:r>
      <w:r w:rsidR="00F74FDC">
        <w:rPr>
          <w:rFonts w:ascii="GHEA Grapalat" w:hAnsi="GHEA Grapalat"/>
          <w:lang w:val="hy-AM"/>
        </w:rPr>
        <w:t xml:space="preserve"> </w:t>
      </w:r>
      <w:r w:rsidR="00C37D4D" w:rsidRPr="00CC6DA1">
        <w:rPr>
          <w:rFonts w:ascii="GHEA Grapalat" w:hAnsi="GHEA Grapalat" w:cs="Sylfaen"/>
          <w:lang w:val="af-ZA"/>
        </w:rPr>
        <w:t>71</w:t>
      </w:r>
      <w:r w:rsidR="00C37D4D" w:rsidRPr="00CC6DA1">
        <w:rPr>
          <w:rFonts w:ascii="GHEA Grapalat" w:hAnsi="GHEA Grapalat"/>
          <w:lang w:val="hy-AM"/>
        </w:rPr>
        <w:t>-</w:t>
      </w:r>
      <w:r w:rsidR="00C37D4D" w:rsidRPr="00AE29AD">
        <w:rPr>
          <w:rFonts w:ascii="GHEA Grapalat" w:hAnsi="GHEA Grapalat"/>
          <w:lang w:val="hy-AM"/>
        </w:rPr>
        <w:t xml:space="preserve">Լ </w:t>
      </w:r>
      <w:r w:rsidR="00C37D4D" w:rsidRPr="00CC6DA1">
        <w:rPr>
          <w:rFonts w:ascii="GHEA Grapalat" w:hAnsi="GHEA Grapalat"/>
          <w:lang w:val="hy-AM"/>
        </w:rPr>
        <w:t>հրաման</w:t>
      </w:r>
      <w:r w:rsidR="00C37D4D" w:rsidRPr="00AE29AD">
        <w:rPr>
          <w:rFonts w:ascii="GHEA Grapalat" w:hAnsi="GHEA Grapalat" w:cs="Arial"/>
          <w:lang w:val="hy-AM"/>
        </w:rPr>
        <w:t xml:space="preserve">ով հաստատված </w:t>
      </w:r>
      <w:r w:rsidR="00146EC2">
        <w:rPr>
          <w:rFonts w:ascii="GHEA Grapalat" w:hAnsi="GHEA Grapalat" w:cs="Arial"/>
          <w:lang w:val="hy-AM"/>
        </w:rPr>
        <w:t>Գ</w:t>
      </w:r>
      <w:r w:rsidR="00146EC2" w:rsidRPr="006D7B3D">
        <w:rPr>
          <w:rFonts w:ascii="GHEA Grapalat" w:hAnsi="GHEA Grapalat" w:cs="Arial"/>
          <w:lang w:val="hy-AM"/>
        </w:rPr>
        <w:t>Օ</w:t>
      </w:r>
      <w:r w:rsidR="00C91047">
        <w:rPr>
          <w:rFonts w:ascii="GHEA Grapalat" w:hAnsi="GHEA Grapalat" w:cs="Arial"/>
          <w:lang w:val="hy-AM"/>
        </w:rPr>
        <w:t>ՍՏ 12.0.00</w:t>
      </w:r>
      <w:r w:rsidR="000C42BB">
        <w:rPr>
          <w:rFonts w:ascii="GHEA Grapalat" w:hAnsi="GHEA Grapalat" w:cs="Arial"/>
          <w:lang w:val="hy-AM"/>
        </w:rPr>
        <w:t>4</w:t>
      </w:r>
      <w:r w:rsidR="000C42BB" w:rsidRPr="00AE29AD">
        <w:rPr>
          <w:rFonts w:ascii="GHEA Grapalat" w:hAnsi="GHEA Grapalat" w:cs="Arial"/>
          <w:lang w:val="hy-AM"/>
        </w:rPr>
        <w:t>-</w:t>
      </w:r>
      <w:r w:rsidR="00C37D4D" w:rsidRPr="00AE29AD">
        <w:rPr>
          <w:rFonts w:ascii="GHEA Grapalat" w:hAnsi="GHEA Grapalat" w:cs="Arial"/>
          <w:lang w:val="hy-AM"/>
        </w:rPr>
        <w:t>2015</w:t>
      </w:r>
      <w:r w:rsidR="000C42BB">
        <w:rPr>
          <w:rFonts w:ascii="GHEA Grapalat" w:hAnsi="GHEA Grapalat" w:cs="Arial"/>
          <w:lang w:val="hy-AM"/>
        </w:rPr>
        <w:t xml:space="preserve"> </w:t>
      </w:r>
      <w:r w:rsidR="00C91047" w:rsidRPr="00FB265A">
        <w:rPr>
          <w:rFonts w:ascii="GHEA Grapalat" w:hAnsi="GHEA Grapalat" w:cs="Arial"/>
          <w:color w:val="000000"/>
          <w:lang w:val="hy-AM"/>
        </w:rPr>
        <w:t>«Աշխատանքի անվտանգության ստանդարտների համակարգ. Աշխատանքի անվտանգության ուսուցում. Ընդհանուր դրույթներ»</w:t>
      </w:r>
      <w:r w:rsidR="00C37D4D">
        <w:rPr>
          <w:rFonts w:ascii="GHEA Grapalat" w:hAnsi="GHEA Grapalat" w:cs="Arial"/>
          <w:color w:val="000000"/>
        </w:rPr>
        <w:t xml:space="preserve"> ստանդարտով</w:t>
      </w:r>
      <w:r w:rsidR="0076632F" w:rsidRPr="00FB265A">
        <w:rPr>
          <w:rFonts w:ascii="GHEA Grapalat" w:hAnsi="GHEA Grapalat" w:cs="Arial"/>
          <w:lang w:val="hy-AM"/>
        </w:rPr>
        <w:t>)</w:t>
      </w:r>
      <w:r w:rsidRPr="00FB265A">
        <w:rPr>
          <w:rFonts w:ascii="GHEA Grapalat" w:hAnsi="GHEA Grapalat" w:cs="Arial"/>
          <w:lang w:val="hy-AM"/>
        </w:rPr>
        <w:t>:</w:t>
      </w:r>
      <w:r w:rsidR="00CD2239" w:rsidRPr="00FB265A">
        <w:rPr>
          <w:rFonts w:ascii="GHEA Grapalat" w:hAnsi="GHEA Grapalat" w:cs="Arial"/>
          <w:lang w:val="hy-AM"/>
        </w:rPr>
        <w:t xml:space="preserve"> </w:t>
      </w:r>
    </w:p>
    <w:p w14:paraId="5176A105" w14:textId="4E2F0D27" w:rsidR="00CD2239" w:rsidRPr="002C7848" w:rsidRDefault="002C7848" w:rsidP="002C7848">
      <w:pPr>
        <w:tabs>
          <w:tab w:val="left" w:pos="630"/>
        </w:tabs>
        <w:spacing w:line="276" w:lineRule="auto"/>
        <w:jc w:val="both"/>
        <w:rPr>
          <w:rFonts w:ascii="GHEA Grapalat" w:hAnsi="GHEA Grapalat" w:cs="Arial"/>
          <w:lang w:val="hy-AM"/>
        </w:rPr>
      </w:pPr>
      <w:r>
        <w:rPr>
          <w:rFonts w:ascii="GHEA Grapalat" w:hAnsi="GHEA Grapalat" w:cs="Arial"/>
          <w:lang w:val="hy-AM"/>
        </w:rPr>
        <w:t xml:space="preserve">           51</w:t>
      </w:r>
      <w:r>
        <w:rPr>
          <w:lang w:val="hy-AM"/>
        </w:rPr>
        <w:t>․</w:t>
      </w:r>
      <w:r w:rsidR="00C079E2">
        <w:rPr>
          <w:lang w:val="hy-AM"/>
        </w:rPr>
        <w:t xml:space="preserve"> </w:t>
      </w:r>
      <w:r w:rsidR="009F19BB" w:rsidRPr="002C7848">
        <w:rPr>
          <w:rFonts w:ascii="GHEA Grapalat" w:hAnsi="GHEA Grapalat" w:cs="Arial"/>
          <w:lang w:val="hy-AM"/>
        </w:rPr>
        <w:t>Անվտա</w:t>
      </w:r>
      <w:r w:rsidR="00F74FDC">
        <w:rPr>
          <w:rFonts w:ascii="GHEA Grapalat" w:hAnsi="GHEA Grapalat" w:cs="Arial"/>
          <w:lang w:val="hy-AM"/>
        </w:rPr>
        <w:t>ն</w:t>
      </w:r>
      <w:r w:rsidR="009F19BB" w:rsidRPr="002C7848">
        <w:rPr>
          <w:rFonts w:ascii="GHEA Grapalat" w:hAnsi="GHEA Grapalat" w:cs="Arial"/>
          <w:lang w:val="hy-AM"/>
        </w:rPr>
        <w:t xml:space="preserve">գության տեխնիկայի </w:t>
      </w:r>
      <w:r w:rsidR="00556EF4" w:rsidRPr="002C7848">
        <w:rPr>
          <w:rFonts w:ascii="GHEA Grapalat" w:hAnsi="GHEA Grapalat" w:cs="Arial"/>
          <w:lang w:val="hy-AM"/>
        </w:rPr>
        <w:t xml:space="preserve">հարցերով </w:t>
      </w:r>
      <w:r w:rsidR="007F18F9" w:rsidRPr="002C7848">
        <w:rPr>
          <w:rFonts w:ascii="GHEA Grapalat" w:hAnsi="GHEA Grapalat" w:cs="Arial"/>
          <w:lang w:val="hy-AM"/>
        </w:rPr>
        <w:t xml:space="preserve">արտապլանային </w:t>
      </w:r>
      <w:r w:rsidR="00556EF4" w:rsidRPr="002C7848">
        <w:rPr>
          <w:rFonts w:ascii="GHEA Grapalat" w:hAnsi="GHEA Grapalat" w:cs="Arial"/>
          <w:lang w:val="hy-AM"/>
        </w:rPr>
        <w:t>գիտելիքների ստուգումն իրականացվում է՝</w:t>
      </w:r>
    </w:p>
    <w:p w14:paraId="4F0C1AED" w14:textId="7E1868E8" w:rsidR="00CD2239" w:rsidRPr="00FB265A" w:rsidRDefault="00556EF4" w:rsidP="00B32E5C">
      <w:pPr>
        <w:pStyle w:val="ListParagraph"/>
        <w:numPr>
          <w:ilvl w:val="0"/>
          <w:numId w:val="10"/>
        </w:numPr>
        <w:tabs>
          <w:tab w:val="left" w:pos="630"/>
        </w:tabs>
        <w:spacing w:line="276" w:lineRule="auto"/>
        <w:ind w:left="0" w:firstLine="720"/>
        <w:jc w:val="both"/>
        <w:rPr>
          <w:rFonts w:ascii="GHEA Grapalat" w:hAnsi="GHEA Grapalat" w:cs="Arial"/>
          <w:lang w:val="hy-AM"/>
        </w:rPr>
      </w:pPr>
      <w:r w:rsidRPr="00FB265A">
        <w:rPr>
          <w:rFonts w:ascii="GHEA Grapalat" w:hAnsi="GHEA Grapalat" w:cs="Arial"/>
          <w:lang w:val="hy-AM"/>
        </w:rPr>
        <w:t xml:space="preserve">այլ </w:t>
      </w:r>
      <w:r w:rsidR="008D35B9" w:rsidRPr="00FB265A">
        <w:rPr>
          <w:rFonts w:ascii="GHEA Grapalat" w:hAnsi="GHEA Grapalat" w:cs="Arial"/>
          <w:lang w:val="hy-AM"/>
        </w:rPr>
        <w:t>աշխատավայր</w:t>
      </w:r>
      <w:r w:rsidRPr="00FB265A">
        <w:rPr>
          <w:rFonts w:ascii="GHEA Grapalat" w:hAnsi="GHEA Grapalat" w:cs="Arial"/>
          <w:lang w:val="hy-AM"/>
        </w:rPr>
        <w:t xml:space="preserve"> աշխատողին փոխադրելու կամ այնպիսի պաշտոնի նշանակելու դեպքում, որը պահանջում</w:t>
      </w:r>
      <w:r w:rsidR="00662986" w:rsidRPr="00FB265A">
        <w:rPr>
          <w:rFonts w:ascii="GHEA Grapalat" w:hAnsi="GHEA Grapalat" w:cs="Arial"/>
          <w:lang w:val="hy-AM"/>
        </w:rPr>
        <w:t xml:space="preserve"> է</w:t>
      </w:r>
      <w:r w:rsidRPr="00FB265A">
        <w:rPr>
          <w:rFonts w:ascii="GHEA Grapalat" w:hAnsi="GHEA Grapalat" w:cs="Arial"/>
          <w:lang w:val="hy-AM"/>
        </w:rPr>
        <w:t xml:space="preserve"> </w:t>
      </w:r>
      <w:r w:rsidR="00B76C50" w:rsidRPr="00FB265A">
        <w:rPr>
          <w:rFonts w:ascii="GHEA Grapalat" w:hAnsi="GHEA Grapalat" w:cs="Arial"/>
          <w:lang w:val="hy-AM"/>
        </w:rPr>
        <w:t>անվտա</w:t>
      </w:r>
      <w:r w:rsidR="00F74FDC">
        <w:rPr>
          <w:rFonts w:ascii="GHEA Grapalat" w:hAnsi="GHEA Grapalat" w:cs="Arial"/>
          <w:lang w:val="hy-AM"/>
        </w:rPr>
        <w:t>ն</w:t>
      </w:r>
      <w:r w:rsidR="00B76C50" w:rsidRPr="00FB265A">
        <w:rPr>
          <w:rFonts w:ascii="GHEA Grapalat" w:hAnsi="GHEA Grapalat" w:cs="Arial"/>
          <w:lang w:val="hy-AM"/>
        </w:rPr>
        <w:t xml:space="preserve">գության տեխնիկայի </w:t>
      </w:r>
      <w:r w:rsidR="009757BD" w:rsidRPr="00FB265A">
        <w:rPr>
          <w:rFonts w:ascii="GHEA Grapalat" w:hAnsi="GHEA Grapalat" w:cs="Arial"/>
          <w:lang w:val="hy-AM"/>
        </w:rPr>
        <w:t>հարցերով լրացուցիչ գիտելիքներ,</w:t>
      </w:r>
    </w:p>
    <w:p w14:paraId="1E71D555" w14:textId="097D8106" w:rsidR="00CD2239" w:rsidRPr="00AE498B" w:rsidRDefault="00B76C50" w:rsidP="00B32E5C">
      <w:pPr>
        <w:pStyle w:val="ListParagraph"/>
        <w:numPr>
          <w:ilvl w:val="0"/>
          <w:numId w:val="10"/>
        </w:numPr>
        <w:spacing w:line="276" w:lineRule="auto"/>
        <w:ind w:left="0" w:firstLine="720"/>
        <w:jc w:val="both"/>
        <w:rPr>
          <w:rFonts w:ascii="GHEA Grapalat" w:hAnsi="GHEA Grapalat" w:cs="Arial"/>
          <w:lang w:val="hy-AM"/>
        </w:rPr>
      </w:pPr>
      <w:r w:rsidRPr="00AE498B">
        <w:rPr>
          <w:rFonts w:ascii="GHEA Grapalat" w:hAnsi="GHEA Grapalat" w:cs="Arial"/>
          <w:lang w:val="hy-AM"/>
        </w:rPr>
        <w:t>անվտա</w:t>
      </w:r>
      <w:r w:rsidR="00F74FDC">
        <w:rPr>
          <w:rFonts w:ascii="GHEA Grapalat" w:hAnsi="GHEA Grapalat" w:cs="Arial"/>
          <w:lang w:val="hy-AM"/>
        </w:rPr>
        <w:t>ն</w:t>
      </w:r>
      <w:r w:rsidRPr="00AE498B">
        <w:rPr>
          <w:rFonts w:ascii="GHEA Grapalat" w:hAnsi="GHEA Grapalat" w:cs="Arial"/>
          <w:lang w:val="hy-AM"/>
        </w:rPr>
        <w:t xml:space="preserve">գության տեխնիկայի </w:t>
      </w:r>
      <w:r w:rsidR="004B0590">
        <w:rPr>
          <w:rFonts w:ascii="GHEA Grapalat" w:hAnsi="GHEA Grapalat" w:cs="Arial"/>
          <w:lang w:val="hy-AM"/>
        </w:rPr>
        <w:t>պահանջներ ներառող նոր իրավական ակտերի ընդունման դեպքում</w:t>
      </w:r>
      <w:r w:rsidR="00AE2085" w:rsidRPr="00AE498B">
        <w:rPr>
          <w:rFonts w:ascii="GHEA Grapalat" w:hAnsi="GHEA Grapalat" w:cs="Arial"/>
          <w:lang w:val="hy-AM"/>
        </w:rPr>
        <w:t xml:space="preserve">, ընդ որում ստուգվում են միայն այդ </w:t>
      </w:r>
      <w:r w:rsidR="004B0590">
        <w:rPr>
          <w:rFonts w:ascii="GHEA Grapalat" w:hAnsi="GHEA Grapalat" w:cs="Arial"/>
          <w:lang w:val="hy-AM"/>
        </w:rPr>
        <w:t>իրավ</w:t>
      </w:r>
      <w:r w:rsidR="00AE2085" w:rsidRPr="00AE498B">
        <w:rPr>
          <w:rFonts w:ascii="GHEA Grapalat" w:hAnsi="GHEA Grapalat" w:cs="Arial"/>
          <w:lang w:val="hy-AM"/>
        </w:rPr>
        <w:t>ական ակտերի վերաբերյալ գիտելիքները,</w:t>
      </w:r>
    </w:p>
    <w:p w14:paraId="1011F28D" w14:textId="7DD5E480" w:rsidR="00CD2239" w:rsidRPr="00AE498B" w:rsidRDefault="00AE2085" w:rsidP="00B32E5C">
      <w:pPr>
        <w:pStyle w:val="ListParagraph"/>
        <w:numPr>
          <w:ilvl w:val="0"/>
          <w:numId w:val="10"/>
        </w:numPr>
        <w:spacing w:line="276" w:lineRule="auto"/>
        <w:ind w:left="0" w:firstLine="720"/>
        <w:jc w:val="both"/>
        <w:rPr>
          <w:rFonts w:ascii="GHEA Grapalat" w:hAnsi="GHEA Grapalat" w:cs="Arial"/>
          <w:lang w:val="hy-AM"/>
        </w:rPr>
      </w:pPr>
      <w:r w:rsidRPr="00AE498B">
        <w:rPr>
          <w:rFonts w:ascii="GHEA Grapalat" w:hAnsi="GHEA Grapalat" w:cs="Arial"/>
          <w:lang w:val="hy-AM"/>
        </w:rPr>
        <w:t>պետական  հսկող</w:t>
      </w:r>
      <w:r w:rsidR="00325030" w:rsidRPr="00AE498B">
        <w:rPr>
          <w:rFonts w:ascii="GHEA Grapalat" w:hAnsi="GHEA Grapalat" w:cs="Arial"/>
          <w:lang w:val="hy-AM"/>
        </w:rPr>
        <w:t>ության</w:t>
      </w:r>
      <w:r w:rsidRPr="00AE498B">
        <w:rPr>
          <w:rFonts w:ascii="GHEA Grapalat" w:hAnsi="GHEA Grapalat" w:cs="Arial"/>
          <w:lang w:val="hy-AM"/>
        </w:rPr>
        <w:t xml:space="preserve"> կա</w:t>
      </w:r>
      <w:r w:rsidR="007B6975" w:rsidRPr="00AE498B">
        <w:rPr>
          <w:rFonts w:ascii="GHEA Grapalat" w:hAnsi="GHEA Grapalat" w:cs="Arial"/>
          <w:lang w:val="hy-AM"/>
        </w:rPr>
        <w:t>մ</w:t>
      </w:r>
      <w:r w:rsidRPr="00AE498B">
        <w:rPr>
          <w:rFonts w:ascii="GHEA Grapalat" w:hAnsi="GHEA Grapalat" w:cs="Arial"/>
          <w:lang w:val="hy-AM"/>
        </w:rPr>
        <w:t xml:space="preserve"> վերահսկող</w:t>
      </w:r>
      <w:r w:rsidR="00325030" w:rsidRPr="00AE498B">
        <w:rPr>
          <w:rFonts w:ascii="GHEA Grapalat" w:hAnsi="GHEA Grapalat" w:cs="Arial"/>
          <w:lang w:val="hy-AM"/>
        </w:rPr>
        <w:t>ության</w:t>
      </w:r>
      <w:r w:rsidR="00E44068">
        <w:rPr>
          <w:rFonts w:ascii="GHEA Grapalat" w:hAnsi="GHEA Grapalat" w:cs="Arial"/>
          <w:lang w:val="hy-AM"/>
        </w:rPr>
        <w:t xml:space="preserve"> մարմնի պահանջով</w:t>
      </w:r>
      <w:r w:rsidRPr="00AE498B">
        <w:rPr>
          <w:rFonts w:ascii="GHEA Grapalat" w:hAnsi="GHEA Grapalat" w:cs="Arial"/>
          <w:lang w:val="hy-AM"/>
        </w:rPr>
        <w:t xml:space="preserve">, </w:t>
      </w:r>
    </w:p>
    <w:p w14:paraId="1B92C871" w14:textId="220FD61D" w:rsidR="00CD2239" w:rsidRPr="00AE498B" w:rsidRDefault="00CB7A57" w:rsidP="00B32E5C">
      <w:pPr>
        <w:pStyle w:val="ListParagraph"/>
        <w:numPr>
          <w:ilvl w:val="0"/>
          <w:numId w:val="10"/>
        </w:numPr>
        <w:spacing w:line="276" w:lineRule="auto"/>
        <w:ind w:left="0" w:firstLine="720"/>
        <w:jc w:val="both"/>
        <w:rPr>
          <w:rFonts w:ascii="GHEA Grapalat" w:hAnsi="GHEA Grapalat" w:cs="Arial"/>
          <w:lang w:val="hy-AM"/>
        </w:rPr>
      </w:pPr>
      <w:r>
        <w:rPr>
          <w:rFonts w:ascii="GHEA Grapalat" w:hAnsi="GHEA Grapalat" w:cs="Arial"/>
          <w:lang w:val="hy-AM"/>
        </w:rPr>
        <w:t>գործատուի կամ</w:t>
      </w:r>
      <w:r w:rsidR="00AE2085" w:rsidRPr="00AE498B">
        <w:rPr>
          <w:rFonts w:ascii="GHEA Grapalat" w:hAnsi="GHEA Grapalat" w:cs="Arial"/>
          <w:lang w:val="hy-AM"/>
        </w:rPr>
        <w:t xml:space="preserve"> </w:t>
      </w:r>
      <w:r w:rsidRPr="00AE498B">
        <w:rPr>
          <w:rFonts w:ascii="GHEA Grapalat" w:hAnsi="GHEA Grapalat" w:cs="Arial"/>
          <w:lang w:val="hy-AM"/>
        </w:rPr>
        <w:t xml:space="preserve">աշխատանքի անվտանգության ապահովման համար </w:t>
      </w:r>
      <w:r w:rsidR="00AE2085" w:rsidRPr="00AE498B">
        <w:rPr>
          <w:rFonts w:ascii="GHEA Grapalat" w:hAnsi="GHEA Grapalat" w:cs="Arial"/>
          <w:lang w:val="hy-AM"/>
        </w:rPr>
        <w:t xml:space="preserve">պաշտոնատար անձի որոշմամբ, </w:t>
      </w:r>
      <w:r w:rsidR="00325030" w:rsidRPr="00AE498B">
        <w:rPr>
          <w:rFonts w:ascii="GHEA Grapalat" w:hAnsi="GHEA Grapalat" w:cs="Arial"/>
          <w:lang w:val="hy-AM"/>
        </w:rPr>
        <w:t xml:space="preserve">անվտանգության </w:t>
      </w:r>
      <w:r w:rsidR="003539FD" w:rsidRPr="00AE498B">
        <w:rPr>
          <w:rFonts w:ascii="GHEA Grapalat" w:hAnsi="GHEA Grapalat" w:cs="Arial"/>
          <w:lang w:val="hy-AM"/>
        </w:rPr>
        <w:t xml:space="preserve">տեխնիկայի </w:t>
      </w:r>
      <w:r w:rsidR="00AE2085" w:rsidRPr="00AE498B">
        <w:rPr>
          <w:rFonts w:ascii="GHEA Grapalat" w:hAnsi="GHEA Grapalat" w:cs="Arial"/>
          <w:lang w:val="hy-AM"/>
        </w:rPr>
        <w:t>պահանջն</w:t>
      </w:r>
      <w:r w:rsidR="00AB408A" w:rsidRPr="00AE498B">
        <w:rPr>
          <w:rFonts w:ascii="GHEA Grapalat" w:hAnsi="GHEA Grapalat" w:cs="Arial"/>
          <w:lang w:val="hy-AM"/>
        </w:rPr>
        <w:t>ե</w:t>
      </w:r>
      <w:r w:rsidR="00AE2085" w:rsidRPr="00AE498B">
        <w:rPr>
          <w:rFonts w:ascii="GHEA Grapalat" w:hAnsi="GHEA Grapalat" w:cs="Arial"/>
          <w:lang w:val="hy-AM"/>
        </w:rPr>
        <w:t xml:space="preserve">րի խախտումների կամ աշխատանքի </w:t>
      </w:r>
      <w:r w:rsidR="00325030" w:rsidRPr="00AE498B">
        <w:rPr>
          <w:rFonts w:ascii="GHEA Grapalat" w:hAnsi="GHEA Grapalat" w:cs="Arial"/>
          <w:lang w:val="hy-AM"/>
        </w:rPr>
        <w:t xml:space="preserve">անվտանգության </w:t>
      </w:r>
      <w:r w:rsidR="00AE2085" w:rsidRPr="00AE498B">
        <w:rPr>
          <w:rFonts w:ascii="GHEA Grapalat" w:hAnsi="GHEA Grapalat" w:cs="Arial"/>
          <w:lang w:val="hy-AM"/>
        </w:rPr>
        <w:t xml:space="preserve">վերաբերյալ անբավարար գիտելիքների </w:t>
      </w:r>
      <w:r w:rsidR="00325030" w:rsidRPr="00AE498B">
        <w:rPr>
          <w:rFonts w:ascii="GHEA Grapalat" w:hAnsi="GHEA Grapalat" w:cs="Arial"/>
          <w:lang w:val="hy-AM"/>
        </w:rPr>
        <w:t>ցուցաբերման</w:t>
      </w:r>
      <w:r>
        <w:rPr>
          <w:rFonts w:ascii="GHEA Grapalat" w:hAnsi="GHEA Grapalat" w:cs="Arial"/>
          <w:lang w:val="hy-AM"/>
        </w:rPr>
        <w:t>, ինչը կարող է հանգեցնել կամ հանգեցրել է</w:t>
      </w:r>
      <w:r w:rsidR="00AB408A" w:rsidRPr="00AE498B">
        <w:rPr>
          <w:rFonts w:ascii="GHEA Grapalat" w:hAnsi="GHEA Grapalat" w:cs="Arial"/>
          <w:lang w:val="hy-AM"/>
        </w:rPr>
        <w:t xml:space="preserve"> արտադրությունում վթարի, դժբախտ պատահարի կամ այլ ծանր հետևանքների,</w:t>
      </w:r>
      <w:r w:rsidR="00AE2085" w:rsidRPr="00AE498B">
        <w:rPr>
          <w:rFonts w:ascii="GHEA Grapalat" w:hAnsi="GHEA Grapalat" w:cs="Arial"/>
          <w:lang w:val="hy-AM"/>
        </w:rPr>
        <w:t xml:space="preserve"> </w:t>
      </w:r>
    </w:p>
    <w:p w14:paraId="692059E2" w14:textId="0980D2F2" w:rsidR="00CD2239" w:rsidRPr="00AE498B" w:rsidRDefault="00AB408A" w:rsidP="00B32E5C">
      <w:pPr>
        <w:pStyle w:val="ListParagraph"/>
        <w:numPr>
          <w:ilvl w:val="0"/>
          <w:numId w:val="10"/>
        </w:numPr>
        <w:spacing w:line="276" w:lineRule="auto"/>
        <w:ind w:left="0" w:firstLine="720"/>
        <w:jc w:val="both"/>
        <w:rPr>
          <w:rFonts w:ascii="GHEA Grapalat" w:hAnsi="GHEA Grapalat" w:cs="Arial"/>
          <w:lang w:val="hy-AM"/>
        </w:rPr>
      </w:pPr>
      <w:r w:rsidRPr="00AE498B">
        <w:rPr>
          <w:rFonts w:ascii="GHEA Grapalat" w:hAnsi="GHEA Grapalat" w:cs="Arial"/>
          <w:lang w:val="hy-AM"/>
        </w:rPr>
        <w:t xml:space="preserve">տվյալ պաշտոնում </w:t>
      </w:r>
      <w:r w:rsidR="00CB7A57" w:rsidRPr="00AE498B">
        <w:rPr>
          <w:rFonts w:ascii="GHEA Grapalat" w:hAnsi="GHEA Grapalat" w:cs="Arial"/>
          <w:lang w:val="hy-AM"/>
        </w:rPr>
        <w:t xml:space="preserve">30 օրից ավելի ժամկետով </w:t>
      </w:r>
      <w:r w:rsidRPr="00AE498B">
        <w:rPr>
          <w:rFonts w:ascii="GHEA Grapalat" w:hAnsi="GHEA Grapalat" w:cs="Arial"/>
          <w:lang w:val="hy-AM"/>
        </w:rPr>
        <w:t>աշխատանքի ընդմիջման</w:t>
      </w:r>
      <w:r w:rsidR="00CB7A57">
        <w:rPr>
          <w:rFonts w:ascii="GHEA Grapalat" w:hAnsi="GHEA Grapalat" w:cs="Arial"/>
          <w:lang w:val="hy-AM"/>
        </w:rPr>
        <w:t xml:space="preserve"> դեպքում</w:t>
      </w:r>
      <w:r w:rsidRPr="00AE498B">
        <w:rPr>
          <w:rFonts w:ascii="GHEA Grapalat" w:hAnsi="GHEA Grapalat" w:cs="Arial"/>
          <w:lang w:val="hy-AM"/>
        </w:rPr>
        <w:t>։</w:t>
      </w:r>
    </w:p>
    <w:p w14:paraId="19253435" w14:textId="2ECB76A8"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lastRenderedPageBreak/>
        <w:t xml:space="preserve">           52</w:t>
      </w:r>
      <w:r>
        <w:rPr>
          <w:lang w:val="hy-AM"/>
        </w:rPr>
        <w:t>․</w:t>
      </w:r>
      <w:r w:rsidR="00C079E2">
        <w:rPr>
          <w:lang w:val="hy-AM"/>
        </w:rPr>
        <w:t xml:space="preserve"> </w:t>
      </w:r>
      <w:r w:rsidR="00BC09DC" w:rsidRPr="002C7848">
        <w:rPr>
          <w:rFonts w:ascii="GHEA Grapalat" w:hAnsi="GHEA Grapalat" w:cs="Arial"/>
          <w:lang w:val="hy-AM"/>
        </w:rPr>
        <w:t>Անվտա</w:t>
      </w:r>
      <w:r w:rsidR="00F74FDC">
        <w:rPr>
          <w:rFonts w:ascii="GHEA Grapalat" w:hAnsi="GHEA Grapalat" w:cs="Arial"/>
          <w:lang w:val="hy-AM"/>
        </w:rPr>
        <w:t>ն</w:t>
      </w:r>
      <w:r w:rsidR="00BC09DC" w:rsidRPr="002C7848">
        <w:rPr>
          <w:rFonts w:ascii="GHEA Grapalat" w:hAnsi="GHEA Grapalat" w:cs="Arial"/>
          <w:lang w:val="hy-AM"/>
        </w:rPr>
        <w:t>գության տեխնիկայի</w:t>
      </w:r>
      <w:r w:rsidR="003539FD" w:rsidRPr="002C7848">
        <w:rPr>
          <w:rFonts w:ascii="GHEA Grapalat" w:hAnsi="GHEA Grapalat" w:cs="Arial"/>
          <w:lang w:val="hy-AM"/>
        </w:rPr>
        <w:t xml:space="preserve"> կանոնների</w:t>
      </w:r>
      <w:r w:rsidR="00BC09DC" w:rsidRPr="002C7848">
        <w:rPr>
          <w:rFonts w:ascii="GHEA Grapalat" w:hAnsi="GHEA Grapalat" w:cs="Arial"/>
          <w:lang w:val="hy-AM"/>
        </w:rPr>
        <w:t xml:space="preserve"> </w:t>
      </w:r>
      <w:r w:rsidR="004877A4" w:rsidRPr="002C7848">
        <w:rPr>
          <w:rFonts w:ascii="GHEA Grapalat" w:hAnsi="GHEA Grapalat" w:cs="Arial"/>
          <w:lang w:val="hy-AM"/>
        </w:rPr>
        <w:t xml:space="preserve">վերաբերյալ </w:t>
      </w:r>
      <w:r w:rsidR="00AB408A" w:rsidRPr="002C7848">
        <w:rPr>
          <w:rFonts w:ascii="GHEA Grapalat" w:hAnsi="GHEA Grapalat" w:cs="Arial"/>
          <w:lang w:val="hy-AM"/>
        </w:rPr>
        <w:t>անբավարար գիտե</w:t>
      </w:r>
      <w:r w:rsidR="007B6975" w:rsidRPr="002C7848">
        <w:rPr>
          <w:rFonts w:ascii="GHEA Grapalat" w:hAnsi="GHEA Grapalat" w:cs="Arial"/>
          <w:lang w:val="hy-AM"/>
        </w:rPr>
        <w:t>լ</w:t>
      </w:r>
      <w:r w:rsidR="00AB408A" w:rsidRPr="002C7848">
        <w:rPr>
          <w:rFonts w:ascii="GHEA Grapalat" w:hAnsi="GHEA Grapalat" w:cs="Arial"/>
          <w:lang w:val="hy-AM"/>
        </w:rPr>
        <w:t>իքների դեպքում ստորաբաժանման ղեկավար</w:t>
      </w:r>
      <w:r w:rsidR="00CB24A0" w:rsidRPr="002C7848">
        <w:rPr>
          <w:rFonts w:ascii="GHEA Grapalat" w:hAnsi="GHEA Grapalat" w:cs="Arial"/>
          <w:lang w:val="hy-AM"/>
        </w:rPr>
        <w:t>ին</w:t>
      </w:r>
      <w:r w:rsidR="00AB408A" w:rsidRPr="002C7848">
        <w:rPr>
          <w:rFonts w:ascii="GHEA Grapalat" w:hAnsi="GHEA Grapalat" w:cs="Arial"/>
          <w:lang w:val="hy-AM"/>
        </w:rPr>
        <w:t xml:space="preserve"> կամ մասնագետ</w:t>
      </w:r>
      <w:r w:rsidR="00CB24A0" w:rsidRPr="002C7848">
        <w:rPr>
          <w:rFonts w:ascii="GHEA Grapalat" w:hAnsi="GHEA Grapalat" w:cs="Arial"/>
          <w:lang w:val="hy-AM"/>
        </w:rPr>
        <w:t xml:space="preserve">ին </w:t>
      </w:r>
      <w:r w:rsidR="00CD3AB2" w:rsidRPr="002C7848">
        <w:rPr>
          <w:rFonts w:ascii="GHEA Grapalat" w:hAnsi="GHEA Grapalat" w:cs="Arial"/>
          <w:lang w:val="hy-AM"/>
        </w:rPr>
        <w:t xml:space="preserve">մինչև գիտելիքների ստուգման դրական արդյունքի արձանագրումը </w:t>
      </w:r>
      <w:r w:rsidR="00CB24A0" w:rsidRPr="002C7848">
        <w:rPr>
          <w:rFonts w:ascii="GHEA Grapalat" w:hAnsi="GHEA Grapalat" w:cs="Arial"/>
          <w:lang w:val="hy-AM"/>
        </w:rPr>
        <w:t>չի թույլատրվում աշխատել:</w:t>
      </w:r>
    </w:p>
    <w:p w14:paraId="43508775" w14:textId="3040300C" w:rsidR="00CD2239" w:rsidRPr="002C7848" w:rsidRDefault="002C7848" w:rsidP="002C7848">
      <w:pPr>
        <w:shd w:val="clear" w:color="auto" w:fill="FFFFFF"/>
        <w:spacing w:line="276" w:lineRule="auto"/>
        <w:jc w:val="both"/>
        <w:rPr>
          <w:rFonts w:ascii="GHEA Grapalat" w:hAnsi="GHEA Grapalat" w:cs="Arial"/>
          <w:lang w:val="hy-AM"/>
        </w:rPr>
      </w:pPr>
      <w:r>
        <w:rPr>
          <w:rFonts w:ascii="GHEA Grapalat" w:hAnsi="GHEA Grapalat" w:cs="Arial"/>
          <w:lang w:val="hy-AM"/>
        </w:rPr>
        <w:t xml:space="preserve">           53</w:t>
      </w:r>
      <w:r>
        <w:rPr>
          <w:lang w:val="hy-AM"/>
        </w:rPr>
        <w:t>․</w:t>
      </w:r>
      <w:r w:rsidR="00C079E2">
        <w:rPr>
          <w:lang w:val="hy-AM"/>
        </w:rPr>
        <w:t xml:space="preserve">  </w:t>
      </w:r>
      <w:r w:rsidR="001C0B53" w:rsidRPr="002C7848">
        <w:rPr>
          <w:rFonts w:ascii="GHEA Grapalat" w:hAnsi="GHEA Grapalat" w:cs="Arial"/>
          <w:lang w:val="hy-AM"/>
        </w:rPr>
        <w:t>Մ</w:t>
      </w:r>
      <w:r w:rsidR="007666B7" w:rsidRPr="002C7848">
        <w:rPr>
          <w:rFonts w:ascii="GHEA Grapalat" w:hAnsi="GHEA Grapalat" w:cs="Arial"/>
          <w:lang w:val="hy-AM"/>
        </w:rPr>
        <w:t>ե</w:t>
      </w:r>
      <w:r w:rsidR="001C0B53" w:rsidRPr="002C7848">
        <w:rPr>
          <w:rFonts w:ascii="GHEA Grapalat" w:hAnsi="GHEA Grapalat" w:cs="Arial"/>
          <w:lang w:val="hy-AM"/>
        </w:rPr>
        <w:t>ք</w:t>
      </w:r>
      <w:r w:rsidR="007666B7" w:rsidRPr="002C7848">
        <w:rPr>
          <w:rFonts w:ascii="GHEA Grapalat" w:hAnsi="GHEA Grapalat" w:cs="Arial"/>
          <w:lang w:val="hy-AM"/>
        </w:rPr>
        <w:t>ե</w:t>
      </w:r>
      <w:r w:rsidR="001C0B53" w:rsidRPr="002C7848">
        <w:rPr>
          <w:rFonts w:ascii="GHEA Grapalat" w:hAnsi="GHEA Grapalat" w:cs="Arial"/>
          <w:lang w:val="hy-AM"/>
        </w:rPr>
        <w:t xml:space="preserve">նաների, սարքավորումների, կայանքների </w:t>
      </w:r>
      <w:r w:rsidR="00957E0B" w:rsidRPr="002C7848">
        <w:rPr>
          <w:rFonts w:ascii="GHEA Grapalat" w:hAnsi="GHEA Grapalat" w:cs="Arial"/>
          <w:lang w:val="hy-AM"/>
        </w:rPr>
        <w:t xml:space="preserve">և ԱՎՕ-ների </w:t>
      </w:r>
      <w:r w:rsidR="001C0B53" w:rsidRPr="002C7848">
        <w:rPr>
          <w:rFonts w:ascii="GHEA Grapalat" w:hAnsi="GHEA Grapalat" w:cs="Arial"/>
          <w:lang w:val="hy-AM"/>
        </w:rPr>
        <w:t>շահագործո</w:t>
      </w:r>
      <w:r w:rsidR="0029795E" w:rsidRPr="002C7848">
        <w:rPr>
          <w:rFonts w:ascii="GHEA Grapalat" w:hAnsi="GHEA Grapalat" w:cs="Arial"/>
          <w:lang w:val="hy-AM"/>
        </w:rPr>
        <w:t>ւ</w:t>
      </w:r>
      <w:r w:rsidR="00DA242C">
        <w:rPr>
          <w:rFonts w:ascii="GHEA Grapalat" w:hAnsi="GHEA Grapalat" w:cs="Arial"/>
          <w:lang w:val="hy-AM"/>
        </w:rPr>
        <w:t xml:space="preserve">մն իրականացնող և </w:t>
      </w:r>
      <w:r w:rsidR="001C0B53" w:rsidRPr="002C7848">
        <w:rPr>
          <w:rFonts w:ascii="GHEA Grapalat" w:hAnsi="GHEA Grapalat" w:cs="Arial"/>
          <w:lang w:val="hy-AM"/>
        </w:rPr>
        <w:t>պետական վերահսկողության մարմինների կո</w:t>
      </w:r>
      <w:r w:rsidR="007666B7" w:rsidRPr="002C7848">
        <w:rPr>
          <w:rFonts w:ascii="GHEA Grapalat" w:hAnsi="GHEA Grapalat" w:cs="Arial"/>
          <w:lang w:val="hy-AM"/>
        </w:rPr>
        <w:t>ղ</w:t>
      </w:r>
      <w:r w:rsidR="001C0B53" w:rsidRPr="002C7848">
        <w:rPr>
          <w:rFonts w:ascii="GHEA Grapalat" w:hAnsi="GHEA Grapalat" w:cs="Arial"/>
          <w:lang w:val="hy-AM"/>
        </w:rPr>
        <w:t>մից վերա</w:t>
      </w:r>
      <w:r w:rsidR="0083697F" w:rsidRPr="002C7848">
        <w:rPr>
          <w:rFonts w:ascii="GHEA Grapalat" w:hAnsi="GHEA Grapalat" w:cs="Arial"/>
          <w:lang w:val="hy-AM"/>
        </w:rPr>
        <w:t>հ</w:t>
      </w:r>
      <w:r w:rsidR="001C0B53" w:rsidRPr="002C7848">
        <w:rPr>
          <w:rFonts w:ascii="GHEA Grapalat" w:hAnsi="GHEA Grapalat" w:cs="Arial"/>
          <w:lang w:val="hy-AM"/>
        </w:rPr>
        <w:t xml:space="preserve">սկվող աշխատանքներ կատարող </w:t>
      </w:r>
      <w:r w:rsidR="007666B7" w:rsidRPr="002C7848">
        <w:rPr>
          <w:rFonts w:ascii="GHEA Grapalat" w:hAnsi="GHEA Grapalat" w:cs="Arial"/>
          <w:lang w:val="hy-AM"/>
        </w:rPr>
        <w:t>կ</w:t>
      </w:r>
      <w:r w:rsidR="0067622C" w:rsidRPr="002C7848">
        <w:rPr>
          <w:rFonts w:ascii="GHEA Grapalat" w:hAnsi="GHEA Grapalat" w:cs="Arial"/>
          <w:lang w:val="hy-AM"/>
        </w:rPr>
        <w:t xml:space="preserve">ազմակերպության անձնակազմը </w:t>
      </w:r>
      <w:r w:rsidR="00CD2239" w:rsidRPr="002C7848">
        <w:rPr>
          <w:rFonts w:ascii="GHEA Grapalat" w:hAnsi="GHEA Grapalat" w:cs="Arial"/>
          <w:lang w:val="hy-AM"/>
        </w:rPr>
        <w:t>(</w:t>
      </w:r>
      <w:r w:rsidR="00DA242C">
        <w:rPr>
          <w:rFonts w:ascii="GHEA Grapalat" w:hAnsi="GHEA Grapalat" w:cs="Arial"/>
          <w:lang w:val="hy-AM"/>
        </w:rPr>
        <w:t>կամ առանձին աշխատողները</w:t>
      </w:r>
      <w:r w:rsidR="0029795E" w:rsidRPr="002C7848">
        <w:rPr>
          <w:rFonts w:ascii="GHEA Grapalat" w:hAnsi="GHEA Grapalat" w:cs="Arial"/>
          <w:lang w:val="hy-AM"/>
        </w:rPr>
        <w:t xml:space="preserve">) թույլատրվում </w:t>
      </w:r>
      <w:r w:rsidR="00325E33" w:rsidRPr="002C7848">
        <w:rPr>
          <w:rFonts w:ascii="GHEA Grapalat" w:hAnsi="GHEA Grapalat" w:cs="Arial"/>
          <w:lang w:val="hy-AM"/>
        </w:rPr>
        <w:t>է</w:t>
      </w:r>
      <w:r w:rsidR="0029795E" w:rsidRPr="002C7848">
        <w:rPr>
          <w:rFonts w:ascii="GHEA Grapalat" w:hAnsi="GHEA Grapalat" w:cs="Arial"/>
          <w:lang w:val="hy-AM"/>
        </w:rPr>
        <w:t xml:space="preserve"> աշխատանքի համաձայն</w:t>
      </w:r>
      <w:r w:rsidR="0076632F" w:rsidRPr="002C7848">
        <w:rPr>
          <w:rFonts w:ascii="GHEA Grapalat" w:hAnsi="GHEA Grapalat" w:cs="Arial"/>
          <w:lang w:val="hy-AM"/>
        </w:rPr>
        <w:t xml:space="preserve"> </w:t>
      </w:r>
      <w:r w:rsidR="00874E0C" w:rsidRPr="002C7848">
        <w:rPr>
          <w:rFonts w:ascii="GHEA Grapalat" w:hAnsi="GHEA Grapalat" w:cs="Arial"/>
          <w:lang w:val="hy-AM"/>
        </w:rPr>
        <w:t>«Տ</w:t>
      </w:r>
      <w:r w:rsidR="0076632F" w:rsidRPr="002C7848">
        <w:rPr>
          <w:rFonts w:ascii="GHEA Grapalat" w:hAnsi="GHEA Grapalat"/>
          <w:color w:val="000000"/>
          <w:lang w:val="hy-AM"/>
        </w:rPr>
        <w:t xml:space="preserve">եխնիկական անվտանգության ապահովման պետական կարգավորման </w:t>
      </w:r>
      <w:r w:rsidR="00874E0C" w:rsidRPr="002C7848">
        <w:rPr>
          <w:rFonts w:ascii="GHEA Grapalat" w:hAnsi="GHEA Grapalat"/>
          <w:color w:val="000000"/>
          <w:lang w:val="hy-AM"/>
        </w:rPr>
        <w:t>մասին»</w:t>
      </w:r>
      <w:r w:rsidR="007051C7">
        <w:rPr>
          <w:rFonts w:ascii="GHEA Grapalat" w:hAnsi="GHEA Grapalat"/>
          <w:color w:val="000000"/>
          <w:lang w:val="hy-AM"/>
        </w:rPr>
        <w:t xml:space="preserve"> </w:t>
      </w:r>
      <w:r w:rsidR="00874E0C" w:rsidRPr="002C7848">
        <w:rPr>
          <w:rFonts w:ascii="GHEA Grapalat" w:hAnsi="GHEA Grapalat"/>
          <w:color w:val="000000"/>
          <w:lang w:val="hy-AM"/>
        </w:rPr>
        <w:t xml:space="preserve">օրենքի </w:t>
      </w:r>
      <w:r w:rsidR="00874E0C" w:rsidRPr="002C7848">
        <w:rPr>
          <w:rFonts w:ascii="GHEA Grapalat" w:hAnsi="GHEA Grapalat" w:cs="Arial"/>
          <w:lang w:val="hy-AM"/>
        </w:rPr>
        <w:t>պա</w:t>
      </w:r>
      <w:r w:rsidR="00957E0B" w:rsidRPr="002C7848">
        <w:rPr>
          <w:rFonts w:ascii="GHEA Grapalat" w:hAnsi="GHEA Grapalat" w:cs="Arial"/>
          <w:lang w:val="hy-AM"/>
        </w:rPr>
        <w:t>հանջների</w:t>
      </w:r>
      <w:r w:rsidR="0029795E" w:rsidRPr="002C7848">
        <w:rPr>
          <w:rFonts w:ascii="GHEA Grapalat" w:hAnsi="GHEA Grapalat" w:cs="Arial"/>
          <w:lang w:val="hy-AM"/>
        </w:rPr>
        <w:t>։</w:t>
      </w:r>
      <w:r w:rsidR="00CD2239" w:rsidRPr="002C7848">
        <w:rPr>
          <w:rFonts w:ascii="GHEA Grapalat" w:hAnsi="GHEA Grapalat" w:cs="Arial"/>
          <w:lang w:val="hy-AM"/>
        </w:rPr>
        <w:t xml:space="preserve"> </w:t>
      </w:r>
    </w:p>
    <w:p w14:paraId="036961CF" w14:textId="0EFD02BB" w:rsidR="00CD2239" w:rsidRPr="002C7848" w:rsidRDefault="002C7848" w:rsidP="002C7848">
      <w:pPr>
        <w:spacing w:line="276" w:lineRule="auto"/>
        <w:jc w:val="both"/>
        <w:rPr>
          <w:rFonts w:ascii="GHEA Grapalat" w:hAnsi="GHEA Grapalat" w:cs="Arial"/>
          <w:lang w:val="hy-AM"/>
        </w:rPr>
      </w:pPr>
      <w:r>
        <w:rPr>
          <w:rFonts w:ascii="GHEA Grapalat" w:hAnsi="GHEA Grapalat" w:cs="Arial"/>
          <w:lang w:val="hy-AM"/>
        </w:rPr>
        <w:t xml:space="preserve">           54</w:t>
      </w:r>
      <w:r>
        <w:rPr>
          <w:lang w:val="hy-AM"/>
        </w:rPr>
        <w:t>․</w:t>
      </w:r>
      <w:r w:rsidR="00C079E2">
        <w:rPr>
          <w:lang w:val="hy-AM"/>
        </w:rPr>
        <w:t xml:space="preserve">  </w:t>
      </w:r>
      <w:r w:rsidR="00DA1E7A" w:rsidRPr="002C7848">
        <w:rPr>
          <w:rFonts w:ascii="GHEA Grapalat" w:hAnsi="GHEA Grapalat" w:cs="Arial"/>
          <w:lang w:val="hy-AM"/>
        </w:rPr>
        <w:t>Կրթական հաստատությունների սովորողներին</w:t>
      </w:r>
      <w:r w:rsidR="00B94235" w:rsidRPr="002C7848">
        <w:rPr>
          <w:rFonts w:ascii="GHEA Grapalat" w:hAnsi="GHEA Grapalat" w:cs="Arial"/>
          <w:lang w:val="hy-AM"/>
        </w:rPr>
        <w:t xml:space="preserve"> </w:t>
      </w:r>
      <w:r w:rsidR="00DA1E7A" w:rsidRPr="002C7848">
        <w:rPr>
          <w:rFonts w:ascii="GHEA Grapalat" w:hAnsi="GHEA Grapalat" w:cs="Arial"/>
          <w:lang w:val="hy-AM"/>
        </w:rPr>
        <w:t xml:space="preserve">կազմակերպություններում աշխատանքի ներգրավելիս, այդ թվում արտադրական պրակտիկայի անցկացման ժամանակ, կազմակերպության </w:t>
      </w:r>
      <w:r w:rsidR="002155F3" w:rsidRPr="002C7848">
        <w:rPr>
          <w:rFonts w:ascii="GHEA Grapalat" w:hAnsi="GHEA Grapalat" w:cs="Arial"/>
          <w:lang w:val="hy-AM"/>
        </w:rPr>
        <w:t xml:space="preserve">պատասխանատու անձը </w:t>
      </w:r>
      <w:r w:rsidR="00DA1E7A" w:rsidRPr="002C7848">
        <w:rPr>
          <w:rFonts w:ascii="GHEA Grapalat" w:hAnsi="GHEA Grapalat" w:cs="Arial"/>
          <w:lang w:val="hy-AM"/>
        </w:rPr>
        <w:t xml:space="preserve">պարտավոր է՝  </w:t>
      </w:r>
    </w:p>
    <w:p w14:paraId="7CD9EE8E" w14:textId="4E93DCB4" w:rsidR="00CD2239" w:rsidRPr="00AE498B" w:rsidRDefault="00DA1E7A" w:rsidP="00B32E5C">
      <w:pPr>
        <w:pStyle w:val="ListParagraph"/>
        <w:numPr>
          <w:ilvl w:val="0"/>
          <w:numId w:val="11"/>
        </w:numPr>
        <w:spacing w:line="276" w:lineRule="auto"/>
        <w:ind w:left="0" w:firstLine="720"/>
        <w:jc w:val="both"/>
        <w:rPr>
          <w:rFonts w:ascii="GHEA Grapalat" w:hAnsi="GHEA Grapalat" w:cs="Arial"/>
          <w:lang w:val="hy-AM"/>
        </w:rPr>
      </w:pPr>
      <w:r w:rsidRPr="00AE498B">
        <w:rPr>
          <w:rFonts w:ascii="GHEA Grapalat" w:hAnsi="GHEA Grapalat" w:cs="Arial"/>
          <w:lang w:val="hy-AM"/>
        </w:rPr>
        <w:t>ապահովել</w:t>
      </w:r>
      <w:r w:rsidR="00941281" w:rsidRPr="00AE498B">
        <w:rPr>
          <w:rFonts w:ascii="GHEA Grapalat" w:hAnsi="GHEA Grapalat" w:cs="Arial"/>
          <w:lang w:val="hy-AM"/>
        </w:rPr>
        <w:t xml:space="preserve"> </w:t>
      </w:r>
      <w:r w:rsidRPr="00AE498B">
        <w:rPr>
          <w:rFonts w:ascii="GHEA Grapalat" w:hAnsi="GHEA Grapalat" w:cs="Arial"/>
          <w:lang w:val="hy-AM"/>
        </w:rPr>
        <w:t xml:space="preserve">աշխատանքի անվտանգ մեթոդների </w:t>
      </w:r>
      <w:r w:rsidR="002D0ADA" w:rsidRPr="00AE498B">
        <w:rPr>
          <w:rFonts w:ascii="GHEA Grapalat" w:hAnsi="GHEA Grapalat" w:cs="Arial"/>
          <w:lang w:val="hy-AM"/>
        </w:rPr>
        <w:t>և հմտությունների</w:t>
      </w:r>
      <w:r w:rsidR="00564CC6" w:rsidRPr="00564CC6">
        <w:rPr>
          <w:rFonts w:ascii="GHEA Grapalat" w:hAnsi="GHEA Grapalat" w:cs="Arial"/>
          <w:lang w:val="hy-AM"/>
        </w:rPr>
        <w:t xml:space="preserve"> </w:t>
      </w:r>
      <w:r w:rsidR="00564CC6" w:rsidRPr="00AE498B">
        <w:rPr>
          <w:rFonts w:ascii="GHEA Grapalat" w:hAnsi="GHEA Grapalat" w:cs="Arial"/>
          <w:lang w:val="hy-AM"/>
        </w:rPr>
        <w:t>ուսուցում</w:t>
      </w:r>
      <w:r w:rsidR="002D0ADA" w:rsidRPr="00AE498B">
        <w:rPr>
          <w:rFonts w:ascii="GHEA Grapalat" w:hAnsi="GHEA Grapalat" w:cs="Arial"/>
          <w:lang w:val="hy-AM"/>
        </w:rPr>
        <w:t>,</w:t>
      </w:r>
      <w:r w:rsidR="00BD7C3E" w:rsidRPr="00AE498B">
        <w:rPr>
          <w:rFonts w:ascii="GHEA Grapalat" w:hAnsi="GHEA Grapalat" w:cs="Arial"/>
          <w:lang w:val="hy-AM"/>
        </w:rPr>
        <w:t xml:space="preserve"> ինչպես նաև</w:t>
      </w:r>
      <w:r w:rsidR="002D0ADA" w:rsidRPr="00AE498B">
        <w:rPr>
          <w:rFonts w:ascii="GHEA Grapalat" w:hAnsi="GHEA Grapalat" w:cs="Arial"/>
          <w:lang w:val="hy-AM"/>
        </w:rPr>
        <w:t xml:space="preserve"> հրահանգավորում և </w:t>
      </w:r>
      <w:r w:rsidR="00BC09DC" w:rsidRPr="00AE498B">
        <w:rPr>
          <w:rFonts w:ascii="GHEA Grapalat" w:hAnsi="GHEA Grapalat" w:cs="Arial"/>
          <w:lang w:val="hy-AM"/>
        </w:rPr>
        <w:t>անվտա</w:t>
      </w:r>
      <w:r w:rsidR="00F74FDC">
        <w:rPr>
          <w:rFonts w:ascii="GHEA Grapalat" w:hAnsi="GHEA Grapalat" w:cs="Arial"/>
          <w:lang w:val="hy-AM"/>
        </w:rPr>
        <w:t>ն</w:t>
      </w:r>
      <w:r w:rsidR="00BC09DC" w:rsidRPr="00AE498B">
        <w:rPr>
          <w:rFonts w:ascii="GHEA Grapalat" w:hAnsi="GHEA Grapalat" w:cs="Arial"/>
          <w:lang w:val="hy-AM"/>
        </w:rPr>
        <w:t xml:space="preserve">գության տեխնիկայի </w:t>
      </w:r>
      <w:r w:rsidR="003539FD" w:rsidRPr="00AE498B">
        <w:rPr>
          <w:rFonts w:ascii="GHEA Grapalat" w:hAnsi="GHEA Grapalat" w:cs="Arial"/>
          <w:lang w:val="hy-AM"/>
        </w:rPr>
        <w:t xml:space="preserve">կանոնների </w:t>
      </w:r>
      <w:r w:rsidR="002D0ADA" w:rsidRPr="00AE498B">
        <w:rPr>
          <w:rFonts w:ascii="GHEA Grapalat" w:hAnsi="GHEA Grapalat" w:cs="Arial"/>
          <w:lang w:val="hy-AM"/>
        </w:rPr>
        <w:t xml:space="preserve">վերաբերյալ գիտելիքների ստուգում, </w:t>
      </w:r>
    </w:p>
    <w:p w14:paraId="4FA1ABCE" w14:textId="4AE52234" w:rsidR="00CD2239" w:rsidRPr="00AE498B" w:rsidRDefault="002D0ADA" w:rsidP="00B32E5C">
      <w:pPr>
        <w:pStyle w:val="ListParagraph"/>
        <w:numPr>
          <w:ilvl w:val="0"/>
          <w:numId w:val="11"/>
        </w:numPr>
        <w:spacing w:line="276" w:lineRule="auto"/>
        <w:ind w:left="0" w:firstLine="720"/>
        <w:jc w:val="both"/>
        <w:rPr>
          <w:rFonts w:ascii="GHEA Grapalat" w:hAnsi="GHEA Grapalat" w:cs="Arial"/>
          <w:lang w:val="hy-AM"/>
        </w:rPr>
      </w:pPr>
      <w:r w:rsidRPr="00AE498B">
        <w:rPr>
          <w:rFonts w:ascii="GHEA Grapalat" w:hAnsi="GHEA Grapalat" w:cs="Arial"/>
          <w:lang w:val="hy-AM"/>
        </w:rPr>
        <w:t xml:space="preserve">ապահովել նշված անձանց սանիտարակենցաղային սպասարկումը, սահմանված </w:t>
      </w:r>
      <w:r w:rsidR="00C40CB4" w:rsidRPr="00AE498B">
        <w:rPr>
          <w:rFonts w:ascii="GHEA Grapalat" w:hAnsi="GHEA Grapalat" w:cs="Arial"/>
          <w:lang w:val="hy-AM"/>
        </w:rPr>
        <w:t>կարգով</w:t>
      </w:r>
      <w:r w:rsidRPr="00AE498B">
        <w:rPr>
          <w:rFonts w:ascii="GHEA Grapalat" w:hAnsi="GHEA Grapalat" w:cs="Arial"/>
          <w:lang w:val="hy-AM"/>
        </w:rPr>
        <w:t xml:space="preserve"> արտահագուստի և անհատական պաշտպանության այլ միջոցների անվճար տրամադրումը,</w:t>
      </w:r>
    </w:p>
    <w:p w14:paraId="0848DF2C" w14:textId="25774018" w:rsidR="00CD2239" w:rsidRPr="00AE498B" w:rsidRDefault="007F47F4" w:rsidP="00B32E5C">
      <w:pPr>
        <w:pStyle w:val="ListParagraph"/>
        <w:numPr>
          <w:ilvl w:val="0"/>
          <w:numId w:val="11"/>
        </w:numPr>
        <w:spacing w:after="240" w:line="276" w:lineRule="auto"/>
        <w:ind w:left="0" w:firstLine="720"/>
        <w:jc w:val="both"/>
        <w:rPr>
          <w:rFonts w:ascii="GHEA Grapalat" w:hAnsi="GHEA Grapalat" w:cs="Arial"/>
          <w:lang w:val="hy-AM"/>
        </w:rPr>
      </w:pPr>
      <w:r w:rsidRPr="00AE498B">
        <w:rPr>
          <w:rFonts w:ascii="GHEA Grapalat" w:hAnsi="GHEA Grapalat" w:cs="Arial"/>
          <w:lang w:val="hy-AM"/>
        </w:rPr>
        <w:t>բացառել տվյալ անձանց օգտագործումը պայմանագրով</w:t>
      </w:r>
      <w:r w:rsidR="00957E0B" w:rsidRPr="00AE498B">
        <w:rPr>
          <w:rFonts w:ascii="GHEA Grapalat" w:hAnsi="GHEA Grapalat" w:cs="Arial"/>
          <w:lang w:val="hy-AM"/>
        </w:rPr>
        <w:t xml:space="preserve"> և անվտանգության հրահանգով</w:t>
      </w:r>
      <w:r w:rsidRPr="00AE498B">
        <w:rPr>
          <w:rFonts w:ascii="GHEA Grapalat" w:hAnsi="GHEA Grapalat" w:cs="Arial"/>
          <w:lang w:val="hy-AM"/>
        </w:rPr>
        <w:t xml:space="preserve"> չնախատեսված աշխատանքների կատարման համար։</w:t>
      </w:r>
    </w:p>
    <w:p w14:paraId="3F25CCE8" w14:textId="77777777" w:rsidR="00310E99" w:rsidRPr="0070308E" w:rsidRDefault="00310E99" w:rsidP="00310E99">
      <w:pPr>
        <w:pStyle w:val="Subtitle"/>
        <w:tabs>
          <w:tab w:val="left" w:pos="630"/>
        </w:tabs>
        <w:ind w:left="720"/>
        <w:jc w:val="left"/>
        <w:rPr>
          <w:rFonts w:ascii="GHEA Grapalat" w:hAnsi="GHEA Grapalat"/>
          <w:b/>
        </w:rPr>
      </w:pPr>
    </w:p>
    <w:p w14:paraId="4D89FEC8" w14:textId="30F1B00E" w:rsidR="00CD2239" w:rsidRPr="009949A5" w:rsidRDefault="009949A5" w:rsidP="009949A5">
      <w:pPr>
        <w:tabs>
          <w:tab w:val="left" w:pos="630"/>
        </w:tabs>
        <w:spacing w:line="276" w:lineRule="auto"/>
        <w:jc w:val="both"/>
        <w:rPr>
          <w:rFonts w:ascii="GHEA Grapalat" w:hAnsi="GHEA Grapalat" w:cs="Arial"/>
          <w:lang w:val="hy-AM"/>
        </w:rPr>
      </w:pPr>
      <w:r>
        <w:rPr>
          <w:rFonts w:ascii="GHEA Grapalat" w:hAnsi="GHEA Grapalat" w:cs="Arial"/>
          <w:lang w:val="hy-AM"/>
        </w:rPr>
        <w:t xml:space="preserve">           55</w:t>
      </w:r>
      <w:r>
        <w:rPr>
          <w:lang w:val="hy-AM"/>
        </w:rPr>
        <w:t>․</w:t>
      </w:r>
      <w:r w:rsidR="00C079E2">
        <w:rPr>
          <w:lang w:val="hy-AM"/>
        </w:rPr>
        <w:t xml:space="preserve">   </w:t>
      </w:r>
      <w:r w:rsidR="007F47F4" w:rsidRPr="009949A5">
        <w:rPr>
          <w:rFonts w:ascii="GHEA Grapalat" w:hAnsi="GHEA Grapalat" w:cs="Arial"/>
          <w:lang w:val="hy-AM"/>
        </w:rPr>
        <w:t xml:space="preserve">Կազմակերպության գործունեության և աշխատանքի </w:t>
      </w:r>
      <w:r w:rsidR="002155F3" w:rsidRPr="009949A5">
        <w:rPr>
          <w:rFonts w:ascii="GHEA Grapalat" w:hAnsi="GHEA Grapalat" w:cs="Arial"/>
          <w:lang w:val="hy-AM"/>
        </w:rPr>
        <w:t>անվտանգության</w:t>
      </w:r>
      <w:r w:rsidR="007F47F4" w:rsidRPr="009949A5">
        <w:rPr>
          <w:rFonts w:ascii="GHEA Grapalat" w:hAnsi="GHEA Grapalat" w:cs="Arial"/>
          <w:lang w:val="hy-AM"/>
        </w:rPr>
        <w:t xml:space="preserve"> վիճակի վերահսկողություն</w:t>
      </w:r>
      <w:r w:rsidR="00B30FA9" w:rsidRPr="009949A5">
        <w:rPr>
          <w:rFonts w:ascii="GHEA Grapalat" w:hAnsi="GHEA Grapalat" w:cs="Arial"/>
          <w:lang w:val="hy-AM"/>
        </w:rPr>
        <w:t>ն</w:t>
      </w:r>
      <w:r w:rsidR="007F47F4" w:rsidRPr="009949A5">
        <w:rPr>
          <w:rFonts w:ascii="GHEA Grapalat" w:hAnsi="GHEA Grapalat" w:cs="Arial"/>
          <w:lang w:val="hy-AM"/>
        </w:rPr>
        <w:t xml:space="preserve"> իրականաց</w:t>
      </w:r>
      <w:r w:rsidR="00325E33" w:rsidRPr="00AE29AD">
        <w:rPr>
          <w:rFonts w:ascii="GHEA Grapalat" w:hAnsi="GHEA Grapalat" w:cs="Arial"/>
          <w:lang w:val="hy-AM"/>
        </w:rPr>
        <w:t>վում է</w:t>
      </w:r>
      <w:r w:rsidR="007F47F4" w:rsidRPr="009949A5">
        <w:rPr>
          <w:rFonts w:ascii="GHEA Grapalat" w:hAnsi="GHEA Grapalat" w:cs="Arial"/>
          <w:lang w:val="hy-AM"/>
        </w:rPr>
        <w:t xml:space="preserve"> նորմերի և կանոնների պահանջներից շեղումների բացահայտման, ծառայությունների և ստորաբաժանումների աշխատանքի </w:t>
      </w:r>
      <w:r w:rsidR="00F40394" w:rsidRPr="009949A5">
        <w:rPr>
          <w:rFonts w:ascii="GHEA Grapalat" w:hAnsi="GHEA Grapalat" w:cs="Arial"/>
          <w:lang w:val="hy-AM"/>
        </w:rPr>
        <w:t xml:space="preserve">անվտանգության </w:t>
      </w:r>
      <w:r w:rsidR="007F47F4" w:rsidRPr="009949A5">
        <w:rPr>
          <w:rFonts w:ascii="GHEA Grapalat" w:hAnsi="GHEA Grapalat" w:cs="Arial"/>
          <w:lang w:val="hy-AM"/>
        </w:rPr>
        <w:t>հարցերով պարտականությունների կատարման</w:t>
      </w:r>
      <w:r w:rsidR="00376E6C" w:rsidRPr="00AE29AD">
        <w:rPr>
          <w:rFonts w:ascii="GHEA Grapalat" w:hAnsi="GHEA Grapalat" w:cs="Arial"/>
          <w:lang w:val="hy-AM"/>
        </w:rPr>
        <w:t xml:space="preserve"> </w:t>
      </w:r>
      <w:r w:rsidR="00325E33" w:rsidRPr="00AE29AD">
        <w:rPr>
          <w:rFonts w:ascii="GHEA Grapalat" w:hAnsi="GHEA Grapalat" w:cs="Arial"/>
          <w:lang w:val="hy-AM"/>
        </w:rPr>
        <w:t>գնահատման</w:t>
      </w:r>
      <w:r w:rsidR="007F47F4" w:rsidRPr="009949A5">
        <w:rPr>
          <w:rFonts w:ascii="GHEA Grapalat" w:hAnsi="GHEA Grapalat" w:cs="Arial"/>
          <w:lang w:val="hy-AM"/>
        </w:rPr>
        <w:t>, թերությունների վերացման արդյունավետ միջոցների ձեռնարկման նպատակ</w:t>
      </w:r>
      <w:r w:rsidR="00325E33" w:rsidRPr="00AE29AD">
        <w:rPr>
          <w:rFonts w:ascii="GHEA Grapalat" w:hAnsi="GHEA Grapalat" w:cs="Arial"/>
          <w:lang w:val="hy-AM"/>
        </w:rPr>
        <w:t>ներ</w:t>
      </w:r>
      <w:r w:rsidR="007F47F4" w:rsidRPr="009949A5">
        <w:rPr>
          <w:rFonts w:ascii="GHEA Grapalat" w:hAnsi="GHEA Grapalat" w:cs="Arial"/>
          <w:lang w:val="hy-AM"/>
        </w:rPr>
        <w:t xml:space="preserve">ով։ </w:t>
      </w:r>
    </w:p>
    <w:p w14:paraId="42001892" w14:textId="40E7EC6D" w:rsidR="00CD2239" w:rsidRPr="009949A5" w:rsidRDefault="009949A5" w:rsidP="009949A5">
      <w:pPr>
        <w:tabs>
          <w:tab w:val="left" w:pos="630"/>
        </w:tabs>
        <w:spacing w:line="276" w:lineRule="auto"/>
        <w:jc w:val="both"/>
        <w:rPr>
          <w:rFonts w:ascii="GHEA Grapalat" w:hAnsi="GHEA Grapalat" w:cs="Arial"/>
          <w:lang w:val="hy-AM"/>
        </w:rPr>
      </w:pPr>
      <w:r>
        <w:rPr>
          <w:rFonts w:ascii="GHEA Grapalat" w:hAnsi="GHEA Grapalat" w:cs="Arial"/>
          <w:lang w:val="hy-AM"/>
        </w:rPr>
        <w:t xml:space="preserve">           56</w:t>
      </w:r>
      <w:r>
        <w:rPr>
          <w:lang w:val="hy-AM"/>
        </w:rPr>
        <w:t>․</w:t>
      </w:r>
      <w:r w:rsidR="00C079E2">
        <w:rPr>
          <w:lang w:val="hy-AM"/>
        </w:rPr>
        <w:t xml:space="preserve">  </w:t>
      </w:r>
      <w:r w:rsidR="00B30FA9" w:rsidRPr="009949A5">
        <w:rPr>
          <w:rFonts w:ascii="GHEA Grapalat" w:hAnsi="GHEA Grapalat" w:cs="Arial"/>
          <w:lang w:val="hy-AM"/>
        </w:rPr>
        <w:t xml:space="preserve">Կազմակերպությունում իրականացվող վերահսկումը պետք է լինի հետևյալ տեսակների՝ </w:t>
      </w:r>
    </w:p>
    <w:p w14:paraId="18BB71AF" w14:textId="4529E1AC" w:rsidR="00B30FA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օպերատիվ, որն իրականացվում է կազմակերպության ղեկավարի և պաշտոնատար անձ</w:t>
      </w:r>
      <w:r w:rsidR="00656470" w:rsidRPr="00074DFA">
        <w:rPr>
          <w:rFonts w:ascii="GHEA Grapalat" w:hAnsi="GHEA Grapalat" w:cs="Arial"/>
          <w:lang w:val="hy-AM"/>
        </w:rPr>
        <w:t>ան</w:t>
      </w:r>
      <w:r w:rsidRPr="00074DFA">
        <w:rPr>
          <w:rFonts w:ascii="GHEA Grapalat" w:hAnsi="GHEA Grapalat" w:cs="Arial"/>
          <w:lang w:val="hy-AM"/>
        </w:rPr>
        <w:t>ց</w:t>
      </w:r>
      <w:r w:rsidRPr="00310E99">
        <w:rPr>
          <w:rFonts w:ascii="GHEA Grapalat" w:hAnsi="GHEA Grapalat" w:cs="Arial"/>
          <w:lang w:val="hy-AM"/>
        </w:rPr>
        <w:t xml:space="preserve"> կողմից,</w:t>
      </w:r>
    </w:p>
    <w:p w14:paraId="6A04F57A" w14:textId="21FEA7BB" w:rsidR="00CD223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 xml:space="preserve">վարչական-հասարակական, որն իրականացվում է </w:t>
      </w:r>
      <w:r w:rsidR="002D598E" w:rsidRPr="00310E99">
        <w:rPr>
          <w:rFonts w:ascii="GHEA Grapalat" w:hAnsi="GHEA Grapalat" w:cs="Arial"/>
          <w:lang w:val="hy-AM"/>
        </w:rPr>
        <w:t>ա</w:t>
      </w:r>
      <w:r w:rsidRPr="00310E99">
        <w:rPr>
          <w:rFonts w:ascii="GHEA Grapalat" w:hAnsi="GHEA Grapalat" w:cs="Arial"/>
          <w:lang w:val="hy-AM"/>
        </w:rPr>
        <w:t xml:space="preserve">շխատանքի </w:t>
      </w:r>
      <w:r w:rsidR="002D598E" w:rsidRPr="00310E99">
        <w:rPr>
          <w:rFonts w:ascii="GHEA Grapalat" w:hAnsi="GHEA Grapalat" w:cs="Arial"/>
          <w:lang w:val="hy-AM"/>
        </w:rPr>
        <w:t>անվտանգության</w:t>
      </w:r>
      <w:r w:rsidRPr="00310E99">
        <w:rPr>
          <w:rFonts w:ascii="GHEA Grapalat" w:hAnsi="GHEA Grapalat" w:cs="Arial"/>
          <w:lang w:val="hy-AM"/>
        </w:rPr>
        <w:t xml:space="preserve"> վիճակի վերահսկման կազմակերպման մեթոդական ցուցումների հիման վրա, </w:t>
      </w:r>
    </w:p>
    <w:p w14:paraId="5B4A3E48" w14:textId="755EBC32" w:rsidR="00CD223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 xml:space="preserve">մշտական, որն իրականացնում է աշխատանքի </w:t>
      </w:r>
      <w:r w:rsidR="002D598E" w:rsidRPr="00310E99">
        <w:rPr>
          <w:rFonts w:ascii="GHEA Grapalat" w:hAnsi="GHEA Grapalat" w:cs="Arial"/>
          <w:lang w:val="hy-AM"/>
        </w:rPr>
        <w:t>անվ</w:t>
      </w:r>
      <w:r w:rsidR="00376E6C" w:rsidRPr="00310E99">
        <w:rPr>
          <w:rFonts w:ascii="GHEA Grapalat" w:hAnsi="GHEA Grapalat" w:cs="Arial"/>
          <w:lang w:val="hy-AM"/>
        </w:rPr>
        <w:t>տ</w:t>
      </w:r>
      <w:r w:rsidR="002D598E" w:rsidRPr="00310E99">
        <w:rPr>
          <w:rFonts w:ascii="GHEA Grapalat" w:hAnsi="GHEA Grapalat" w:cs="Arial"/>
          <w:lang w:val="hy-AM"/>
        </w:rPr>
        <w:t>անգության</w:t>
      </w:r>
      <w:r w:rsidRPr="00310E99">
        <w:rPr>
          <w:rFonts w:ascii="GHEA Grapalat" w:hAnsi="GHEA Grapalat" w:cs="Arial"/>
          <w:lang w:val="hy-AM"/>
        </w:rPr>
        <w:t xml:space="preserve"> ծառայությունը, </w:t>
      </w:r>
    </w:p>
    <w:p w14:paraId="4A443EC0" w14:textId="281DA451" w:rsidR="00B30FA9" w:rsidRPr="00310E99" w:rsidRDefault="00B30FA9"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գերատեսչական, որն իրականացնում են վերադ</w:t>
      </w:r>
      <w:r w:rsidR="009076D8" w:rsidRPr="00310E99">
        <w:rPr>
          <w:rFonts w:ascii="GHEA Grapalat" w:hAnsi="GHEA Grapalat" w:cs="Arial"/>
          <w:lang w:val="hy-AM"/>
        </w:rPr>
        <w:t>աս</w:t>
      </w:r>
      <w:r w:rsidRPr="00310E99">
        <w:rPr>
          <w:rFonts w:ascii="GHEA Grapalat" w:hAnsi="GHEA Grapalat" w:cs="Arial"/>
          <w:lang w:val="hy-AM"/>
        </w:rPr>
        <w:t xml:space="preserve"> մարմինները,</w:t>
      </w:r>
    </w:p>
    <w:p w14:paraId="3728297C" w14:textId="776B1AC5" w:rsidR="00CD2239" w:rsidRPr="00310E99" w:rsidRDefault="009076D8" w:rsidP="00B32E5C">
      <w:pPr>
        <w:pStyle w:val="ListParagraph"/>
        <w:numPr>
          <w:ilvl w:val="0"/>
          <w:numId w:val="12"/>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արտագերատեսչական, որն իրականացնում են պետական վերահսկողության մարմինները</w:t>
      </w:r>
      <w:r w:rsidR="00785DE3" w:rsidRPr="00310E99">
        <w:rPr>
          <w:rFonts w:ascii="GHEA Grapalat" w:hAnsi="GHEA Grapalat" w:cs="Arial"/>
          <w:lang w:val="hy-AM"/>
        </w:rPr>
        <w:t>։</w:t>
      </w:r>
    </w:p>
    <w:p w14:paraId="41CC2061" w14:textId="7E69C41D" w:rsidR="00FE6DC6" w:rsidRPr="00310E99" w:rsidRDefault="00833E4E" w:rsidP="00126AF6">
      <w:pPr>
        <w:pStyle w:val="ListParagraph"/>
        <w:numPr>
          <w:ilvl w:val="0"/>
          <w:numId w:val="96"/>
        </w:numPr>
        <w:tabs>
          <w:tab w:val="left" w:pos="540"/>
        </w:tabs>
        <w:spacing w:line="276" w:lineRule="auto"/>
        <w:ind w:left="0" w:firstLine="720"/>
        <w:jc w:val="both"/>
        <w:rPr>
          <w:rFonts w:ascii="GHEA Grapalat" w:hAnsi="GHEA Grapalat" w:cs="Arial"/>
          <w:lang w:val="hy-AM"/>
        </w:rPr>
      </w:pPr>
      <w:r w:rsidRPr="00310E99">
        <w:rPr>
          <w:rFonts w:ascii="GHEA Grapalat" w:hAnsi="GHEA Grapalat" w:cs="Arial"/>
          <w:lang w:val="hy-AM"/>
        </w:rPr>
        <w:lastRenderedPageBreak/>
        <w:t>Կազմակերպությունը պատասխանատու է աշխատողների և այն անձանց առողջության  և աշխատանքի անվտանգության ապահովման համար, ում վրա կարող է ազդել կազմակերպության գործունեությունը: Պատասխանատվությունը ներառում է նրանց ֆիզիկական և մտավոր առողջության խթանումը և պաշտպանումը:</w:t>
      </w:r>
    </w:p>
    <w:p w14:paraId="02A2168C" w14:textId="40B1BDFC" w:rsidR="00BE0D87" w:rsidRPr="00310E99" w:rsidRDefault="00BE0D87"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 xml:space="preserve">Կազմակերպության գործունեության անվտանգության կառավարումն իրականացվում է </w:t>
      </w:r>
      <w:r w:rsidR="00564CC6">
        <w:rPr>
          <w:rFonts w:ascii="GHEA Grapalat" w:hAnsi="GHEA Grapalat" w:cs="Arial"/>
          <w:lang w:val="hy-AM"/>
        </w:rPr>
        <w:t xml:space="preserve">ՀՀ օրենսդրության </w:t>
      </w:r>
      <w:r w:rsidR="003539FD" w:rsidRPr="00310E99">
        <w:rPr>
          <w:rFonts w:ascii="GHEA Grapalat" w:hAnsi="GHEA Grapalat" w:cs="Arial"/>
          <w:lang w:val="hy-AM"/>
        </w:rPr>
        <w:t>պահանջներով:</w:t>
      </w:r>
      <w:r w:rsidRPr="00310E99">
        <w:rPr>
          <w:rFonts w:ascii="GHEA Grapalat" w:hAnsi="GHEA Grapalat" w:cs="Arial"/>
          <w:lang w:val="hy-AM"/>
        </w:rPr>
        <w:t xml:space="preserve"> </w:t>
      </w:r>
    </w:p>
    <w:p w14:paraId="69B7EF09" w14:textId="0A0C7AC7" w:rsidR="00336DD7" w:rsidRPr="00310E99" w:rsidRDefault="00336DD7"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bookmarkStart w:id="11" w:name="_Toc306263695"/>
      <w:bookmarkStart w:id="12" w:name="_Toc306265939"/>
      <w:bookmarkStart w:id="13" w:name="_Toc332296501"/>
      <w:bookmarkStart w:id="14" w:name="_Toc342040070"/>
      <w:bookmarkStart w:id="15" w:name="_Toc358987395"/>
      <w:bookmarkStart w:id="16" w:name="_Toc363558115"/>
      <w:bookmarkStart w:id="17" w:name="_Toc409698492"/>
      <w:bookmarkStart w:id="18" w:name="_Toc477527411"/>
      <w:bookmarkStart w:id="19" w:name="_Toc484169798"/>
      <w:bookmarkStart w:id="20" w:name="_Toc24547595"/>
      <w:r w:rsidRPr="00310E99">
        <w:rPr>
          <w:rFonts w:ascii="GHEA Grapalat" w:hAnsi="GHEA Grapalat" w:cs="Arial"/>
          <w:lang w:val="hy-AM"/>
        </w:rPr>
        <w:t>Արտադրական առանձին տեղամասերի, շինարարական հրապարակների, տեխնոլոգիական գործընթացների, աշխատանքների անվտանգ կազմակերպումը պետք է ներառի՝</w:t>
      </w:r>
    </w:p>
    <w:p w14:paraId="505A262D" w14:textId="70CB164D"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շինարարական տեխնոլոգիական գործընթացների և աշխատանքների անվտանգության տեխնիկայի պահանջներ,</w:t>
      </w:r>
    </w:p>
    <w:p w14:paraId="2D777A7E" w14:textId="5DAC4F77"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արտադրական և օժանդակ սենքերին ներկայացվող անվտանգության</w:t>
      </w:r>
      <w:r w:rsidR="003D5F18" w:rsidRPr="00310E99">
        <w:rPr>
          <w:rFonts w:ascii="GHEA Grapalat" w:hAnsi="GHEA Grapalat" w:cs="Arial"/>
          <w:lang w:val="hy-AM"/>
        </w:rPr>
        <w:t>,</w:t>
      </w:r>
      <w:r w:rsidRPr="00310E99">
        <w:rPr>
          <w:rFonts w:ascii="GHEA Grapalat" w:hAnsi="GHEA Grapalat" w:cs="Arial"/>
          <w:lang w:val="hy-AM"/>
        </w:rPr>
        <w:t xml:space="preserve"> սանիտարիայի</w:t>
      </w:r>
      <w:r w:rsidR="001E0294" w:rsidRPr="00310E99">
        <w:rPr>
          <w:rFonts w:ascii="GHEA Grapalat" w:hAnsi="GHEA Grapalat" w:cs="Arial"/>
          <w:lang w:val="hy-AM"/>
        </w:rPr>
        <w:t xml:space="preserve"> և հակա</w:t>
      </w:r>
      <w:r w:rsidR="007C60F1" w:rsidRPr="00310E99">
        <w:rPr>
          <w:rFonts w:ascii="GHEA Grapalat" w:hAnsi="GHEA Grapalat" w:cs="Arial"/>
          <w:lang w:val="hy-AM"/>
        </w:rPr>
        <w:t xml:space="preserve">համաճարակային </w:t>
      </w:r>
      <w:r w:rsidRPr="00310E99">
        <w:rPr>
          <w:rFonts w:ascii="GHEA Grapalat" w:hAnsi="GHEA Grapalat" w:cs="Arial"/>
          <w:lang w:val="hy-AM"/>
        </w:rPr>
        <w:t>պահանջներ,</w:t>
      </w:r>
    </w:p>
    <w:p w14:paraId="5BA30E10" w14:textId="07B6E1F1"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շինհրապարակներին ներկայացվող էլեկտրաանվտանգության</w:t>
      </w:r>
      <w:r w:rsidR="00646E0B" w:rsidRPr="00310E99">
        <w:rPr>
          <w:rFonts w:ascii="GHEA Grapalat" w:hAnsi="GHEA Grapalat" w:cs="Arial"/>
          <w:lang w:val="hy-AM"/>
        </w:rPr>
        <w:t>,</w:t>
      </w:r>
      <w:r w:rsidRPr="00310E99">
        <w:rPr>
          <w:rFonts w:ascii="GHEA Grapalat" w:hAnsi="GHEA Grapalat" w:cs="Arial"/>
          <w:lang w:val="hy-AM"/>
        </w:rPr>
        <w:t xml:space="preserve"> հակահրդեհային, սանիտարահիգիենիկ և արտակարգ կամ վթարային իրավիճակներում անվտանգության պահանջներ,</w:t>
      </w:r>
    </w:p>
    <w:p w14:paraId="195F50EF" w14:textId="7C161EAD"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նյութերի, հումքի, հավելումների, պատրաստվածքների, կիսաֆաբրիկատների օգտագործմանը, պահպանմանը և տեղափոխմանը ներկայացվող ան</w:t>
      </w:r>
      <w:r w:rsidR="000C0D36">
        <w:rPr>
          <w:rFonts w:ascii="GHEA Grapalat" w:hAnsi="GHEA Grapalat" w:cs="Arial"/>
          <w:lang w:val="hy-AM"/>
        </w:rPr>
        <w:t>վ</w:t>
      </w:r>
      <w:r w:rsidRPr="00310E99">
        <w:rPr>
          <w:rFonts w:ascii="GHEA Grapalat" w:hAnsi="GHEA Grapalat" w:cs="Arial"/>
          <w:lang w:val="hy-AM"/>
        </w:rPr>
        <w:t>տանգության պահանջներ,</w:t>
      </w:r>
    </w:p>
    <w:p w14:paraId="78B0A17C" w14:textId="77777777"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առանձին արտադրական սարքավորումներին և ԱՎՕ-ներին ներկայացվող անվտանգության պահանջներ,</w:t>
      </w:r>
    </w:p>
    <w:p w14:paraId="2B3008E2" w14:textId="24A3D2EA"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արտադրական սարքավորում</w:t>
      </w:r>
      <w:r w:rsidR="008168C8">
        <w:rPr>
          <w:rFonts w:ascii="GHEA Grapalat" w:hAnsi="GHEA Grapalat" w:cs="Arial"/>
          <w:lang w:val="hy-AM"/>
        </w:rPr>
        <w:t xml:space="preserve">ների տեղակայման և աշխատանքային տեղամասերի </w:t>
      </w:r>
      <w:r w:rsidRPr="00310E99">
        <w:rPr>
          <w:rFonts w:ascii="GHEA Grapalat" w:hAnsi="GHEA Grapalat" w:cs="Arial"/>
          <w:lang w:val="hy-AM"/>
        </w:rPr>
        <w:t>կազմակերպման էրգոնոմիական և անվտանգության պահանջներ,</w:t>
      </w:r>
    </w:p>
    <w:p w14:paraId="6CD1A33C" w14:textId="7B8B1F58"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շինարարական արտադրության թափոնների պահպանմանը, վեր</w:t>
      </w:r>
      <w:r w:rsidR="0053624A" w:rsidRPr="00310E99">
        <w:rPr>
          <w:rFonts w:ascii="GHEA Grapalat" w:hAnsi="GHEA Grapalat" w:cs="Arial"/>
          <w:lang w:val="hy-AM"/>
        </w:rPr>
        <w:t>ա</w:t>
      </w:r>
      <w:r w:rsidRPr="00310E99">
        <w:rPr>
          <w:rFonts w:ascii="GHEA Grapalat" w:hAnsi="GHEA Grapalat" w:cs="Arial"/>
          <w:lang w:val="hy-AM"/>
        </w:rPr>
        <w:t>մշակմանն ու փոխադրմանը ներկայացվող պահանջներ,</w:t>
      </w:r>
    </w:p>
    <w:p w14:paraId="41702C88" w14:textId="77777777"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աշխատողների աշխատանքի և հանգստի ռեժիմ,</w:t>
      </w:r>
    </w:p>
    <w:p w14:paraId="07694170" w14:textId="77A3CC3A" w:rsidR="00336DD7" w:rsidRPr="00310E99" w:rsidRDefault="00336DD7" w:rsidP="00B32E5C">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մասնագիտական վերապատրաստման, որակավորման բարձրացման և աշխատանքի անվտանգության հարցերի շուրջ աշխատողների գիտելիքների ստուգման պահանջներ,</w:t>
      </w:r>
    </w:p>
    <w:p w14:paraId="6C002BF8" w14:textId="77777777" w:rsidR="00336DD7" w:rsidRPr="00310E99" w:rsidRDefault="00336DD7" w:rsidP="00290892">
      <w:pPr>
        <w:pStyle w:val="ListParagraph"/>
        <w:numPr>
          <w:ilvl w:val="0"/>
          <w:numId w:val="13"/>
        </w:numPr>
        <w:tabs>
          <w:tab w:val="left" w:pos="630"/>
        </w:tabs>
        <w:spacing w:line="276" w:lineRule="auto"/>
        <w:ind w:left="0" w:firstLine="720"/>
        <w:jc w:val="both"/>
        <w:rPr>
          <w:rFonts w:ascii="GHEA Grapalat" w:hAnsi="GHEA Grapalat" w:cs="Arial"/>
          <w:lang w:val="hy-AM"/>
        </w:rPr>
      </w:pPr>
      <w:r w:rsidRPr="00310E99">
        <w:rPr>
          <w:rFonts w:ascii="GHEA Grapalat" w:hAnsi="GHEA Grapalat" w:cs="Arial"/>
          <w:lang w:val="hy-AM"/>
        </w:rPr>
        <w:t>անհատական և կոլեկտիվ պաշտպանության միջոցների կիրառմանը ներկայացվող պահանջներ։</w:t>
      </w:r>
    </w:p>
    <w:p w14:paraId="52F7E9B6" w14:textId="4CD75EA4"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t>Արտադրական տարածքները (շինարարական և արտադրական կազմակերպությունների հարթակները՝ դրանց վրա</w:t>
      </w:r>
      <w:r w:rsidR="002B6F42">
        <w:rPr>
          <w:rFonts w:asciiTheme="minorHAnsi" w:hAnsiTheme="minorHAnsi" w:cs="Arial"/>
          <w:lang w:val="hy-AM"/>
        </w:rPr>
        <w:t xml:space="preserve"> </w:t>
      </w:r>
      <w:r w:rsidRPr="00C66A98">
        <w:rPr>
          <w:rFonts w:ascii="GHEA Grapalat" w:hAnsi="GHEA Grapalat" w:cs="Arial"/>
          <w:lang w:val="hy-AM"/>
        </w:rPr>
        <w:t>տեղակայված շինարարական օբյեկտներով, արտադրական և սանիտարակենցաղային շենքերով ու շինություններով), աշխատավայրերը և տեղամասերը պետք է նախապատրաստված լինեն աշխատանքների անվտանգ և արդյունավետ իրականացման համար։ Նախապատրաստական միջոցառումները պետք է ավարտված լինեն մինչև աշխատանքների մեկնարկը։ Շինհրապարակում նախապատրաստական աշխ</w:t>
      </w:r>
      <w:r w:rsidR="008168C8">
        <w:rPr>
          <w:rFonts w:ascii="GHEA Grapalat" w:hAnsi="GHEA Grapalat" w:cs="Arial"/>
          <w:lang w:val="hy-AM"/>
        </w:rPr>
        <w:t>ատանքների ավարտը պետք է ընդունել</w:t>
      </w:r>
      <w:r w:rsidRPr="00C66A98">
        <w:rPr>
          <w:rFonts w:ascii="GHEA Grapalat" w:hAnsi="GHEA Grapalat" w:cs="Arial"/>
          <w:lang w:val="hy-AM"/>
        </w:rPr>
        <w:t xml:space="preserve"> աշխատանքի անվտանգության միջոցառումների կատարման ակտով։ </w:t>
      </w:r>
    </w:p>
    <w:p w14:paraId="0BCDDCF0" w14:textId="77777777"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lastRenderedPageBreak/>
        <w:t xml:space="preserve">Աշխատավայրի կազմակերպման համար կիրառվող սարքավորումները, հարմարանքները և գործիքները պետք է համապատասխանեն աշխատանքների անվտանգության պահանջներին: </w:t>
      </w:r>
    </w:p>
    <w:p w14:paraId="73A1934A" w14:textId="5197236A"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t>Արտադրական տարածքները, աշխատանքային տեղամասերը և աշխատավայրերը պետք է ապահովված լինեն աշխատողների կոլեկտիվ և անհատական պաշտպանության անհրաժեշտ միջոցներով, հրդեհամարման առաջնային միջոցներով, ինչպես նաև կապի, ազդանշանային ազդարարման և աշխատանքի անվտանգ պայմանների ապահովման այլ տեխնիկական միջոցներով</w:t>
      </w:r>
      <w:r w:rsidR="00E832C7" w:rsidRPr="00C66A98">
        <w:rPr>
          <w:rFonts w:ascii="GHEA Grapalat" w:hAnsi="GHEA Grapalat" w:cs="Arial"/>
          <w:lang w:val="hy-AM"/>
        </w:rPr>
        <w:t>:</w:t>
      </w:r>
      <w:r w:rsidRPr="00C66A98">
        <w:rPr>
          <w:rFonts w:ascii="GHEA Grapalat" w:hAnsi="GHEA Grapalat" w:cs="Arial"/>
          <w:lang w:val="hy-AM"/>
        </w:rPr>
        <w:t xml:space="preserve"> </w:t>
      </w:r>
    </w:p>
    <w:p w14:paraId="189C6F41" w14:textId="631C5457" w:rsidR="009F797E" w:rsidRPr="00C66A98" w:rsidRDefault="009F797E"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C66A98">
        <w:rPr>
          <w:rFonts w:ascii="GHEA Grapalat" w:hAnsi="GHEA Grapalat" w:cs="Arial"/>
          <w:lang w:val="hy-AM"/>
        </w:rPr>
        <w:t xml:space="preserve">Աշխատողների մշտական և ժամանակավոր գտնվելու </w:t>
      </w:r>
      <w:r w:rsidRPr="00074DFA">
        <w:rPr>
          <w:rFonts w:ascii="GHEA Grapalat" w:hAnsi="GHEA Grapalat" w:cs="Arial"/>
          <w:lang w:val="hy-AM"/>
        </w:rPr>
        <w:t>վայրերը՝</w:t>
      </w:r>
      <w:r w:rsidRPr="00C66A98">
        <w:rPr>
          <w:rFonts w:ascii="GHEA Grapalat" w:hAnsi="GHEA Grapalat" w:cs="Arial"/>
          <w:lang w:val="hy-AM"/>
        </w:rPr>
        <w:t xml:space="preserve"> (սանիտարակենցաղային սենքերը, հանգստի վայրերը, անցումները) արտադրական տարածքների, աշխատավայրերի և տեղամասերի կահավորման և պահպանման ժամանակ</w:t>
      </w:r>
      <w:r w:rsidR="00074DFA" w:rsidRPr="00074DFA">
        <w:rPr>
          <w:rFonts w:ascii="GHEA Grapalat" w:hAnsi="GHEA Grapalat" w:cs="Arial"/>
          <w:lang w:val="hy-AM"/>
        </w:rPr>
        <w:t xml:space="preserve"> </w:t>
      </w:r>
      <w:r w:rsidRPr="00C66A98">
        <w:rPr>
          <w:rFonts w:ascii="GHEA Grapalat" w:hAnsi="GHEA Grapalat" w:cs="Arial"/>
          <w:lang w:val="hy-AM"/>
        </w:rPr>
        <w:t xml:space="preserve">պետք է տեղակայվեն վտանգավոր գոտիներից դուրս։ </w:t>
      </w:r>
    </w:p>
    <w:p w14:paraId="4464BD58" w14:textId="3EBFEC61" w:rsidR="009F797E" w:rsidRPr="00821D1E" w:rsidRDefault="007E2921"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Pr>
          <w:rFonts w:ascii="GHEA Grapalat" w:hAnsi="GHEA Grapalat" w:cs="Arial"/>
          <w:lang w:val="hy-AM"/>
        </w:rPr>
        <w:t>Վտանգավոր գոտիներում պետք է տեղադրվեն անվտանգության նշաններ</w:t>
      </w:r>
      <w:r w:rsidR="009F797E" w:rsidRPr="00821D1E">
        <w:rPr>
          <w:rFonts w:ascii="GHEA Grapalat" w:hAnsi="GHEA Grapalat" w:cs="Arial"/>
          <w:lang w:val="hy-AM"/>
        </w:rPr>
        <w:t xml:space="preserve"> և</w:t>
      </w:r>
      <w:r w:rsidRPr="00AE29AD">
        <w:rPr>
          <w:rFonts w:ascii="GHEA Grapalat" w:hAnsi="GHEA Grapalat" w:cs="Arial"/>
          <w:lang w:val="hy-AM"/>
        </w:rPr>
        <w:t xml:space="preserve"> նշագծվեն</w:t>
      </w:r>
      <w:r w:rsidR="009F797E" w:rsidRPr="00821D1E">
        <w:rPr>
          <w:rFonts w:ascii="GHEA Grapalat" w:hAnsi="GHEA Grapalat" w:cs="Arial"/>
          <w:lang w:val="hy-AM"/>
        </w:rPr>
        <w:t xml:space="preserve"> </w:t>
      </w:r>
      <w:r w:rsidRPr="00AE29AD">
        <w:rPr>
          <w:rFonts w:ascii="GHEA Grapalat" w:hAnsi="GHEA Grapalat" w:cs="Arial"/>
          <w:lang w:val="hy-AM"/>
        </w:rPr>
        <w:t xml:space="preserve">համապատասխան </w:t>
      </w:r>
      <w:r w:rsidR="009F797E" w:rsidRPr="00821D1E">
        <w:rPr>
          <w:rFonts w:ascii="GHEA Grapalat" w:hAnsi="GHEA Grapalat" w:cs="Arial"/>
          <w:lang w:val="hy-AM"/>
        </w:rPr>
        <w:t>գրառումներով՝ ըստ սահմանված ձև</w:t>
      </w:r>
      <w:r w:rsidR="0082369E" w:rsidRPr="00821D1E">
        <w:rPr>
          <w:rFonts w:ascii="GHEA Grapalat" w:hAnsi="GHEA Grapalat" w:cs="Arial"/>
          <w:lang w:val="hy-AM"/>
        </w:rPr>
        <w:t>ի</w:t>
      </w:r>
      <w:r w:rsidR="009F797E" w:rsidRPr="00821D1E">
        <w:rPr>
          <w:rFonts w:ascii="GHEA Grapalat" w:hAnsi="GHEA Grapalat" w:cs="Arial"/>
          <w:lang w:val="hy-AM"/>
        </w:rPr>
        <w:t xml:space="preserve"> </w:t>
      </w:r>
      <w:r w:rsidR="00D54D43" w:rsidRPr="00821D1E">
        <w:rPr>
          <w:rFonts w:ascii="GHEA Grapalat" w:hAnsi="GHEA Grapalat" w:cs="Arial"/>
          <w:lang w:val="hy-AM"/>
        </w:rPr>
        <w:t>(</w:t>
      </w:r>
      <w:r w:rsidRPr="00AE29AD">
        <w:rPr>
          <w:rFonts w:ascii="GHEA Grapalat" w:hAnsi="GHEA Grapalat" w:cs="Arial"/>
          <w:lang w:val="hy-AM"/>
        </w:rPr>
        <w:t xml:space="preserve">սույն նորմերի </w:t>
      </w:r>
      <w:r w:rsidR="00E83E29" w:rsidRPr="00AE29AD">
        <w:rPr>
          <w:rFonts w:ascii="GHEA Grapalat" w:hAnsi="GHEA Grapalat" w:cs="Arial"/>
          <w:lang w:val="hy-AM"/>
        </w:rPr>
        <w:t>գլուխ 9-ում</w:t>
      </w:r>
      <w:r w:rsidR="00D54D43" w:rsidRPr="00821D1E">
        <w:rPr>
          <w:rFonts w:ascii="GHEA Grapalat" w:hAnsi="GHEA Grapalat" w:cs="Arial"/>
          <w:lang w:val="hy-AM"/>
        </w:rPr>
        <w:t>)</w:t>
      </w:r>
      <w:r w:rsidR="001E0294" w:rsidRPr="00821D1E">
        <w:rPr>
          <w:rFonts w:ascii="GHEA Grapalat" w:hAnsi="GHEA Grapalat" w:cs="Arial"/>
          <w:lang w:val="hy-AM"/>
        </w:rPr>
        <w:t>։</w:t>
      </w:r>
    </w:p>
    <w:p w14:paraId="67C0C3AA" w14:textId="76DBC045" w:rsidR="009F797E" w:rsidRPr="00821D1E" w:rsidRDefault="00B00EBC"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Այն դեպքերում</w:t>
      </w:r>
      <w:r w:rsidR="009F797E" w:rsidRPr="00821D1E">
        <w:rPr>
          <w:rFonts w:ascii="GHEA Grapalat" w:hAnsi="GHEA Grapalat" w:cs="Arial"/>
          <w:lang w:val="hy-AM"/>
        </w:rPr>
        <w:t>, երբ վտանգավոր գոտիներում գտնվում են արտադրական կամ ծառայողական շենքեր, որտեղ կարող են գտնվել մարդիկ</w:t>
      </w:r>
      <w:r w:rsidRPr="00AE29AD">
        <w:rPr>
          <w:rFonts w:ascii="GHEA Grapalat" w:hAnsi="GHEA Grapalat" w:cs="Arial"/>
          <w:lang w:val="hy-AM"/>
        </w:rPr>
        <w:t>, ծ</w:t>
      </w:r>
      <w:r w:rsidRPr="00821D1E">
        <w:rPr>
          <w:rFonts w:ascii="GHEA Grapalat" w:hAnsi="GHEA Grapalat" w:cs="Arial"/>
          <w:lang w:val="hy-AM"/>
        </w:rPr>
        <w:t>ածկերի վրայով բեռների տեղափոխումը</w:t>
      </w:r>
      <w:r w:rsidR="009F797E" w:rsidRPr="00821D1E">
        <w:rPr>
          <w:rFonts w:ascii="GHEA Grapalat" w:hAnsi="GHEA Grapalat" w:cs="Arial"/>
          <w:lang w:val="hy-AM"/>
        </w:rPr>
        <w:t xml:space="preserve"> չի թույլատրվում։ </w:t>
      </w:r>
    </w:p>
    <w:p w14:paraId="691F43C5" w14:textId="0E069A05"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Կողմնակի անձանց, ոչ սթափ վիճակում</w:t>
      </w:r>
      <w:r w:rsidR="00D656C1" w:rsidRPr="00821D1E">
        <w:rPr>
          <w:rFonts w:ascii="GHEA Grapalat" w:hAnsi="GHEA Grapalat" w:cs="Arial"/>
          <w:lang w:val="hy-AM"/>
        </w:rPr>
        <w:t xml:space="preserve"> գտվող</w:t>
      </w:r>
      <w:r w:rsidRPr="00821D1E">
        <w:rPr>
          <w:rFonts w:ascii="GHEA Grapalat" w:hAnsi="GHEA Grapalat" w:cs="Arial"/>
          <w:lang w:val="hy-AM"/>
        </w:rPr>
        <w:t xml:space="preserve"> աշխատողների և տվյալ տարածքում աշխատանքներում </w:t>
      </w:r>
      <w:r w:rsidR="00D656C1" w:rsidRPr="00821D1E">
        <w:rPr>
          <w:rFonts w:ascii="GHEA Grapalat" w:hAnsi="GHEA Grapalat" w:cs="Arial"/>
          <w:lang w:val="hy-AM"/>
        </w:rPr>
        <w:t>չներգրավված անձանց</w:t>
      </w:r>
      <w:r w:rsidRPr="00821D1E">
        <w:rPr>
          <w:rFonts w:ascii="GHEA Grapalat" w:hAnsi="GHEA Grapalat" w:cs="Arial"/>
          <w:lang w:val="hy-AM"/>
        </w:rPr>
        <w:t xml:space="preserve"> մուտքն արտադրական տարածք արգելվում է։ </w:t>
      </w:r>
    </w:p>
    <w:p w14:paraId="6F77D5CC" w14:textId="4222ED45" w:rsidR="009F797E" w:rsidRPr="009534B9" w:rsidRDefault="009534B9" w:rsidP="00126AF6">
      <w:pPr>
        <w:pStyle w:val="ListParagraph"/>
        <w:numPr>
          <w:ilvl w:val="0"/>
          <w:numId w:val="96"/>
        </w:numPr>
        <w:tabs>
          <w:tab w:val="left" w:pos="450"/>
          <w:tab w:val="left" w:pos="630"/>
        </w:tabs>
        <w:spacing w:line="276" w:lineRule="auto"/>
        <w:ind w:left="-90" w:firstLine="900"/>
        <w:jc w:val="both"/>
        <w:rPr>
          <w:rFonts w:ascii="GHEA Grapalat" w:hAnsi="GHEA Grapalat" w:cs="Arial"/>
          <w:lang w:val="hy-AM"/>
        </w:rPr>
      </w:pPr>
      <w:r w:rsidRPr="00AE29AD">
        <w:rPr>
          <w:rFonts w:ascii="GHEA Grapalat" w:hAnsi="GHEA Grapalat" w:cs="Arial"/>
          <w:lang w:val="hy-AM"/>
        </w:rPr>
        <w:t>Շ</w:t>
      </w:r>
      <w:r w:rsidR="009F797E" w:rsidRPr="009534B9">
        <w:rPr>
          <w:rFonts w:ascii="GHEA Grapalat" w:hAnsi="GHEA Grapalat" w:cs="Arial"/>
          <w:lang w:val="hy-AM"/>
        </w:rPr>
        <w:t>ինարարական կամ արտադրական հրապարակի տարածքում, արտադրական և կենցաղային սենքերում, աշխատավայրերում և տեղամասերում</w:t>
      </w:r>
      <w:r w:rsidRPr="00AE29AD">
        <w:rPr>
          <w:rFonts w:ascii="GHEA Grapalat" w:hAnsi="GHEA Grapalat" w:cs="Arial"/>
          <w:lang w:val="hy-AM"/>
        </w:rPr>
        <w:t xml:space="preserve"> գտնվող</w:t>
      </w:r>
      <w:r w:rsidR="009F797E" w:rsidRPr="009534B9">
        <w:rPr>
          <w:rFonts w:ascii="GHEA Grapalat" w:hAnsi="GHEA Grapalat" w:cs="Arial"/>
          <w:lang w:val="hy-AM"/>
        </w:rPr>
        <w:t xml:space="preserve"> աշխատողները, ինչպես նաև այլ կազմակերպությունների ներկայացուցիչները, պարտավոր են պահպանել տվյալ կազմակերպությունում ընդու</w:t>
      </w:r>
      <w:r w:rsidRPr="00AE29AD">
        <w:rPr>
          <w:rFonts w:ascii="GHEA Grapalat" w:hAnsi="GHEA Grapalat" w:cs="Arial"/>
          <w:lang w:val="hy-AM"/>
        </w:rPr>
        <w:t>ն</w:t>
      </w:r>
      <w:r w:rsidR="009F797E" w:rsidRPr="009534B9">
        <w:rPr>
          <w:rFonts w:ascii="GHEA Grapalat" w:hAnsi="GHEA Grapalat" w:cs="Arial"/>
          <w:lang w:val="hy-AM"/>
        </w:rPr>
        <w:t xml:space="preserve">ված անվտանգության տեխնիկային վերաբերող ներքին աշխատանքային կանոնները։ </w:t>
      </w:r>
    </w:p>
    <w:p w14:paraId="6351EF44" w14:textId="77777777"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 xml:space="preserve">Առանձնացված սենքերը, հարթակները, աշխատավայրերը, տեղամասերը պետք է ապահովված լինեն հեռախոսային կամ ռադիոկապով։ </w:t>
      </w:r>
    </w:p>
    <w:p w14:paraId="5954DCCB" w14:textId="1AC42064"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 xml:space="preserve">Ղեկավարները, աշխատողները, մասնագետները և ծառայողները պետք է </w:t>
      </w:r>
      <w:r w:rsidR="009534B9" w:rsidRPr="00821D1E">
        <w:rPr>
          <w:rFonts w:ascii="GHEA Grapalat" w:hAnsi="GHEA Grapalat" w:cs="Arial"/>
          <w:lang w:val="hy-AM"/>
        </w:rPr>
        <w:t>գործատուի միջոցների հաշվին</w:t>
      </w:r>
      <w:r w:rsidR="009534B9">
        <w:rPr>
          <w:rFonts w:ascii="GHEA Grapalat" w:hAnsi="GHEA Grapalat" w:cs="Arial"/>
          <w:lang w:val="hy-AM"/>
        </w:rPr>
        <w:t xml:space="preserve"> </w:t>
      </w:r>
      <w:r w:rsidRPr="00821D1E">
        <w:rPr>
          <w:rFonts w:ascii="GHEA Grapalat" w:hAnsi="GHEA Grapalat" w:cs="Arial"/>
          <w:lang w:val="hy-AM"/>
        </w:rPr>
        <w:t>ապահովված լինեն արտահագուստով, անհատական և կոլեկտիվ պաշտպանության այլ միջոցներով՝ համաձայն ԱՊՄ-ներ</w:t>
      </w:r>
      <w:r w:rsidR="009534B9" w:rsidRPr="00AE29AD">
        <w:rPr>
          <w:rFonts w:ascii="GHEA Grapalat" w:hAnsi="GHEA Grapalat" w:cs="Arial"/>
          <w:lang w:val="hy-AM"/>
        </w:rPr>
        <w:t>ի</w:t>
      </w:r>
      <w:r w:rsidR="002550FD">
        <w:rPr>
          <w:rFonts w:ascii="GHEA Grapalat" w:hAnsi="GHEA Grapalat" w:cs="Arial"/>
          <w:lang w:val="hy-AM"/>
        </w:rPr>
        <w:t xml:space="preserve"> տրամադրման կարգի</w:t>
      </w:r>
      <w:r w:rsidRPr="00821D1E">
        <w:rPr>
          <w:rFonts w:ascii="GHEA Grapalat" w:hAnsi="GHEA Grapalat" w:cs="Arial"/>
          <w:lang w:val="hy-AM"/>
        </w:rPr>
        <w:t xml:space="preserve"> </w:t>
      </w:r>
      <w:r w:rsidR="00C024A5">
        <w:rPr>
          <w:rFonts w:ascii="GHEA Grapalat" w:hAnsi="GHEA Grapalat" w:cs="Arial"/>
          <w:lang w:val="hy-AM"/>
        </w:rPr>
        <w:t>(Հ</w:t>
      </w:r>
      <w:r w:rsidR="009534B9" w:rsidRPr="00AE29AD">
        <w:rPr>
          <w:rFonts w:ascii="GHEA Grapalat" w:hAnsi="GHEA Grapalat" w:cs="Arial"/>
          <w:lang w:val="hy-AM"/>
        </w:rPr>
        <w:t>Հ աշխատանքային օրենսգրքի</w:t>
      </w:r>
      <w:r w:rsidR="002550FD" w:rsidRPr="00AE29AD">
        <w:rPr>
          <w:rFonts w:ascii="GHEA Grapalat" w:hAnsi="GHEA Grapalat" w:cs="Arial"/>
          <w:lang w:val="hy-AM"/>
        </w:rPr>
        <w:t xml:space="preserve"> </w:t>
      </w:r>
      <w:r w:rsidR="002550FD" w:rsidRPr="00821D1E">
        <w:rPr>
          <w:rFonts w:ascii="GHEA Grapalat" w:hAnsi="GHEA Grapalat" w:cs="Arial"/>
          <w:lang w:val="hy-AM"/>
        </w:rPr>
        <w:t>255</w:t>
      </w:r>
      <w:r w:rsidR="002550FD" w:rsidRPr="00AE29AD">
        <w:rPr>
          <w:rFonts w:ascii="GHEA Grapalat" w:hAnsi="GHEA Grapalat" w:cs="Arial"/>
          <w:lang w:val="hy-AM"/>
        </w:rPr>
        <w:t xml:space="preserve">-րդ </w:t>
      </w:r>
      <w:r w:rsidR="00BD3506" w:rsidRPr="00AE29AD">
        <w:rPr>
          <w:rFonts w:ascii="GHEA Grapalat" w:hAnsi="GHEA Grapalat" w:cs="Arial"/>
          <w:lang w:val="hy-AM"/>
        </w:rPr>
        <w:t>հ</w:t>
      </w:r>
      <w:r w:rsidR="00B6160D" w:rsidRPr="00821D1E">
        <w:rPr>
          <w:rFonts w:ascii="GHEA Grapalat" w:hAnsi="GHEA Grapalat" w:cs="Arial"/>
          <w:lang w:val="hy-AM"/>
        </w:rPr>
        <w:t>ոդված</w:t>
      </w:r>
      <w:r w:rsidR="00376E6C" w:rsidRPr="00821D1E">
        <w:rPr>
          <w:rFonts w:ascii="GHEA Grapalat" w:hAnsi="GHEA Grapalat" w:cs="Arial"/>
          <w:lang w:val="hy-AM"/>
        </w:rPr>
        <w:t>)</w:t>
      </w:r>
      <w:r w:rsidRPr="00821D1E">
        <w:rPr>
          <w:rFonts w:ascii="GHEA Grapalat" w:hAnsi="GHEA Grapalat" w:cs="Arial"/>
          <w:lang w:val="hy-AM"/>
        </w:rPr>
        <w:t xml:space="preserve">։ </w:t>
      </w:r>
    </w:p>
    <w:p w14:paraId="53FAFB1A" w14:textId="77777777"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 xml:space="preserve">Շինհրապարակում գտնվող բոլոր անձիք պարտավոր են կրել սաղավարտներ՝ ամրացված կզակային ժապավեններով։ Առանց սաղավարտների կամ անհատական պաշտպանության այլ անհրաժեշտ միջոցների աշխատողներն աշխատանքների կատարմանը չեն թույլատրվում։ </w:t>
      </w:r>
    </w:p>
    <w:p w14:paraId="5E800549" w14:textId="7A73D871"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lang w:val="hy-AM"/>
        </w:rPr>
        <w:t>Շինարարական նյութերի</w:t>
      </w:r>
      <w:r w:rsidR="00C244C2" w:rsidRPr="00821D1E">
        <w:rPr>
          <w:rFonts w:ascii="GHEA Grapalat" w:hAnsi="GHEA Grapalat"/>
          <w:lang w:val="hy-AM"/>
        </w:rPr>
        <w:t>,</w:t>
      </w:r>
      <w:r w:rsidRPr="00821D1E">
        <w:rPr>
          <w:rFonts w:ascii="GHEA Grapalat" w:hAnsi="GHEA Grapalat"/>
          <w:lang w:val="hy-AM"/>
        </w:rPr>
        <w:t xml:space="preserve"> </w:t>
      </w:r>
      <w:r w:rsidR="00C244C2" w:rsidRPr="00821D1E">
        <w:rPr>
          <w:rFonts w:ascii="GHEA Grapalat" w:hAnsi="GHEA Grapalat" w:cs="Arial"/>
          <w:lang w:val="hy-AM"/>
        </w:rPr>
        <w:t xml:space="preserve">կոնստրուկցիաների և պատրաստվածքների </w:t>
      </w:r>
      <w:r w:rsidRPr="00821D1E">
        <w:rPr>
          <w:rFonts w:ascii="GHEA Grapalat" w:hAnsi="GHEA Grapalat"/>
          <w:lang w:val="hy-AM"/>
        </w:rPr>
        <w:t xml:space="preserve">արտադրության </w:t>
      </w:r>
      <w:r w:rsidRPr="00821D1E">
        <w:rPr>
          <w:rFonts w:ascii="GHEA Grapalat" w:hAnsi="GHEA Grapalat" w:cs="Arial"/>
          <w:lang w:val="hy-AM"/>
        </w:rPr>
        <w:t xml:space="preserve">կազմակերպություններում պաշտպանիչ սաղավարտների կիրառումը կանոնակարգվում է գործատուի հրամանով։ </w:t>
      </w:r>
    </w:p>
    <w:p w14:paraId="7057B07C" w14:textId="17E8C5E3"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lastRenderedPageBreak/>
        <w:t>Գործատուն պետք է ապահովի աշխատողներին սանիտարակենցաղային սենքերով (հանդերձարաններով, հագուստի և կոշիկների չորանոցներով, ցնցուղարաններով, սննդի ընդունման, հանգստի, տաքացման սենքերով և բուժկետերով)՝ համաձայն</w:t>
      </w:r>
      <w:r w:rsidR="00DF34FD" w:rsidRPr="00821D1E">
        <w:rPr>
          <w:rFonts w:ascii="GHEA Grapalat" w:hAnsi="GHEA Grapalat" w:cs="Arial"/>
          <w:lang w:val="hy-AM"/>
        </w:rPr>
        <w:t xml:space="preserve"> </w:t>
      </w:r>
      <w:r w:rsidR="00E4725A">
        <w:rPr>
          <w:rFonts w:ascii="GHEA Grapalat" w:hAnsi="GHEA Grapalat" w:cs="Arial"/>
          <w:lang w:val="hy-AM"/>
        </w:rPr>
        <w:t>Հ</w:t>
      </w:r>
      <w:r w:rsidR="00E4725A" w:rsidRPr="00AE29AD">
        <w:rPr>
          <w:rFonts w:ascii="GHEA Grapalat" w:hAnsi="GHEA Grapalat" w:cs="Arial"/>
          <w:lang w:val="hy-AM"/>
        </w:rPr>
        <w:t xml:space="preserve">Հ աշխատանքային օրենսգրքի </w:t>
      </w:r>
      <w:r w:rsidR="00E4725A" w:rsidRPr="00821D1E">
        <w:rPr>
          <w:rFonts w:ascii="GHEA Grapalat" w:hAnsi="GHEA Grapalat" w:cs="Arial"/>
          <w:lang w:val="hy-AM"/>
        </w:rPr>
        <w:t>25</w:t>
      </w:r>
      <w:r w:rsidR="00E4725A" w:rsidRPr="00AE29AD">
        <w:rPr>
          <w:rFonts w:ascii="GHEA Grapalat" w:hAnsi="GHEA Grapalat" w:cs="Arial"/>
          <w:lang w:val="hy-AM"/>
        </w:rPr>
        <w:t>1-րդ</w:t>
      </w:r>
      <w:r w:rsidR="00916657" w:rsidRPr="00AE29AD">
        <w:rPr>
          <w:rFonts w:ascii="GHEA Grapalat" w:hAnsi="GHEA Grapalat" w:cs="Arial"/>
          <w:lang w:val="hy-AM"/>
        </w:rPr>
        <w:t xml:space="preserve"> հոդվածի</w:t>
      </w:r>
      <w:r w:rsidR="00E4725A" w:rsidRPr="00AE29AD">
        <w:rPr>
          <w:rFonts w:ascii="GHEA Grapalat" w:hAnsi="GHEA Grapalat" w:cs="Arial"/>
          <w:lang w:val="hy-AM"/>
        </w:rPr>
        <w:t xml:space="preserve"> </w:t>
      </w:r>
      <w:r w:rsidRPr="00821D1E">
        <w:rPr>
          <w:rFonts w:ascii="GHEA Grapalat" w:hAnsi="GHEA Grapalat" w:cs="Arial"/>
          <w:lang w:val="hy-AM"/>
        </w:rPr>
        <w:t>պահանջների</w:t>
      </w:r>
      <w:r w:rsidR="00646E0B" w:rsidRPr="00821D1E">
        <w:rPr>
          <w:rFonts w:ascii="GHEA Grapalat" w:hAnsi="GHEA Grapalat" w:cs="Arial"/>
          <w:lang w:val="hy-AM"/>
        </w:rPr>
        <w:t>։</w:t>
      </w:r>
      <w:r w:rsidRPr="00821D1E">
        <w:rPr>
          <w:rFonts w:ascii="GHEA Grapalat" w:hAnsi="GHEA Grapalat" w:cs="Arial"/>
          <w:lang w:val="hy-AM"/>
        </w:rPr>
        <w:t xml:space="preserve"> </w:t>
      </w:r>
    </w:p>
    <w:p w14:paraId="6F1A859F" w14:textId="7F8771CA"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Սանիտարակենցաղային սենքերի և սարքերի նախապատրաստու</w:t>
      </w:r>
      <w:r w:rsidR="00510111">
        <w:rPr>
          <w:rFonts w:ascii="GHEA Grapalat" w:hAnsi="GHEA Grapalat" w:cs="Arial"/>
          <w:lang w:val="hy-AM"/>
        </w:rPr>
        <w:t>մը շինհրապարակում պետք է ավարտել</w:t>
      </w:r>
      <w:r w:rsidRPr="00821D1E">
        <w:rPr>
          <w:rFonts w:ascii="GHEA Grapalat" w:hAnsi="GHEA Grapalat" w:cs="Arial"/>
          <w:lang w:val="hy-AM"/>
        </w:rPr>
        <w:t xml:space="preserve"> մինչև հիմնական շինարարական աշխատանքների մեկնարկը։ </w:t>
      </w:r>
    </w:p>
    <w:p w14:paraId="67851946" w14:textId="53ECB400" w:rsidR="009F797E" w:rsidRPr="00821D1E"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Սանիտարակենցաղային սենքերի կազմում պետք է նախատեսված լինեն դեղատուփերի, սանիտարական պատգարակների, ֆիքսող-սևեռիչ միջոցների և տուժածների</w:t>
      </w:r>
      <w:r w:rsidR="001F012D" w:rsidRPr="00821D1E">
        <w:rPr>
          <w:rFonts w:ascii="GHEA Grapalat" w:hAnsi="GHEA Grapalat" w:cs="Arial"/>
          <w:lang w:val="hy-AM"/>
        </w:rPr>
        <w:t>ն</w:t>
      </w:r>
      <w:r w:rsidRPr="00821D1E">
        <w:rPr>
          <w:rFonts w:ascii="GHEA Grapalat" w:hAnsi="GHEA Grapalat" w:cs="Arial"/>
          <w:lang w:val="hy-AM"/>
        </w:rPr>
        <w:t xml:space="preserve"> առաջին օգնության ցուցաբերման այլ միջոցների համար տեղեր։ </w:t>
      </w:r>
    </w:p>
    <w:p w14:paraId="527F7099" w14:textId="56BC9B55" w:rsidR="00663CAC" w:rsidRPr="00D91592"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21D1E">
        <w:rPr>
          <w:rFonts w:ascii="GHEA Grapalat" w:hAnsi="GHEA Grapalat" w:cs="Arial"/>
          <w:lang w:val="hy-AM"/>
        </w:rPr>
        <w:t>Գործատուն պարտավոր է կազմակերպել յուրաքանչյուր դժբախտ դեպքի կամ մասնագիտական հիվանդության ծառայողական</w:t>
      </w:r>
      <w:r w:rsidR="00510111">
        <w:rPr>
          <w:rFonts w:ascii="GHEA Grapalat" w:hAnsi="GHEA Grapalat" w:cs="Arial"/>
          <w:lang w:val="hy-AM"/>
        </w:rPr>
        <w:t xml:space="preserve"> քննություն՝ համաձայն </w:t>
      </w:r>
      <w:r w:rsidR="008F1110" w:rsidRPr="00AE29AD">
        <w:rPr>
          <w:rFonts w:ascii="GHEA Grapalat" w:hAnsi="GHEA Grapalat" w:cs="Arial"/>
          <w:lang w:val="hy-AM"/>
        </w:rPr>
        <w:t xml:space="preserve">               </w:t>
      </w:r>
      <w:r w:rsidR="00510111">
        <w:rPr>
          <w:rFonts w:ascii="GHEA Grapalat" w:hAnsi="GHEA Grapalat" w:cs="Arial"/>
          <w:lang w:val="hy-AM"/>
        </w:rPr>
        <w:t>ՀՀ օրենսդրության</w:t>
      </w:r>
      <w:r w:rsidRPr="00821D1E">
        <w:rPr>
          <w:rFonts w:ascii="GHEA Grapalat" w:hAnsi="GHEA Grapalat" w:cs="Arial"/>
          <w:lang w:val="hy-AM"/>
        </w:rPr>
        <w:t xml:space="preserve"> պահանջների: </w:t>
      </w:r>
    </w:p>
    <w:p w14:paraId="4CC89736" w14:textId="2B3FF72E" w:rsidR="009F797E" w:rsidRPr="00273A27" w:rsidRDefault="009F797E" w:rsidP="00126AF6">
      <w:pPr>
        <w:pStyle w:val="ListParagraph"/>
        <w:numPr>
          <w:ilvl w:val="0"/>
          <w:numId w:val="96"/>
        </w:numPr>
        <w:tabs>
          <w:tab w:val="left" w:pos="630"/>
        </w:tabs>
        <w:spacing w:before="240" w:line="276" w:lineRule="auto"/>
        <w:ind w:left="0" w:firstLine="720"/>
        <w:contextualSpacing/>
        <w:rPr>
          <w:rFonts w:ascii="GHEA Grapalat" w:hAnsi="GHEA Grapalat"/>
          <w:lang w:val="hy-AM"/>
        </w:rPr>
      </w:pPr>
      <w:r w:rsidRPr="00273A27">
        <w:rPr>
          <w:rFonts w:ascii="GHEA Grapalat" w:hAnsi="GHEA Grapalat"/>
          <w:lang w:val="hy-AM"/>
        </w:rPr>
        <w:t>Բարձրության վրա աշխատանքը ներառում է աշխատանքներ, երբ՝</w:t>
      </w:r>
    </w:p>
    <w:p w14:paraId="465DC051" w14:textId="50492395" w:rsidR="009F797E" w:rsidRPr="00273A27" w:rsidRDefault="009F797E" w:rsidP="00B32E5C">
      <w:pPr>
        <w:pStyle w:val="ListParagraph"/>
        <w:numPr>
          <w:ilvl w:val="0"/>
          <w:numId w:val="44"/>
        </w:numPr>
        <w:spacing w:line="276" w:lineRule="auto"/>
        <w:ind w:left="0" w:firstLine="720"/>
        <w:contextualSpacing/>
        <w:jc w:val="both"/>
        <w:rPr>
          <w:rFonts w:ascii="GHEA Grapalat" w:hAnsi="GHEA Grapalat"/>
          <w:lang w:val="hy-AM"/>
        </w:rPr>
      </w:pPr>
      <w:r w:rsidRPr="00273A27">
        <w:rPr>
          <w:rFonts w:ascii="GHEA Grapalat" w:hAnsi="GHEA Grapalat"/>
          <w:lang w:val="hy-AM"/>
        </w:rPr>
        <w:t>կան ռիսկեր`</w:t>
      </w:r>
      <w:r w:rsidR="00011923" w:rsidRPr="00AE29AD">
        <w:rPr>
          <w:rFonts w:ascii="GHEA Grapalat" w:hAnsi="GHEA Grapalat"/>
          <w:lang w:val="hy-AM"/>
        </w:rPr>
        <w:t xml:space="preserve"> </w:t>
      </w:r>
      <w:r w:rsidRPr="00273A27">
        <w:rPr>
          <w:rFonts w:ascii="GHEA Grapalat" w:hAnsi="GHEA Grapalat"/>
          <w:lang w:val="hy-AM"/>
        </w:rPr>
        <w:t xml:space="preserve">կապված 1,3մ կամ ավելի բարձրությունից աշխատողի հնարավոր </w:t>
      </w:r>
      <w:r w:rsidR="00646E0B" w:rsidRPr="00273A27">
        <w:rPr>
          <w:rFonts w:ascii="GHEA Grapalat" w:hAnsi="GHEA Grapalat"/>
          <w:lang w:val="hy-AM"/>
        </w:rPr>
        <w:t xml:space="preserve">վայր ընկնելու </w:t>
      </w:r>
      <w:r w:rsidRPr="00273A27">
        <w:rPr>
          <w:rFonts w:ascii="GHEA Grapalat" w:hAnsi="GHEA Grapalat"/>
          <w:lang w:val="hy-AM"/>
        </w:rPr>
        <w:t>հետ,</w:t>
      </w:r>
    </w:p>
    <w:p w14:paraId="15A7CB21" w14:textId="1BB843BC" w:rsidR="009F797E" w:rsidRPr="00273A27" w:rsidRDefault="009F797E" w:rsidP="00B32E5C">
      <w:pPr>
        <w:pStyle w:val="ListParagraph"/>
        <w:numPr>
          <w:ilvl w:val="0"/>
          <w:numId w:val="44"/>
        </w:numPr>
        <w:spacing w:line="276" w:lineRule="auto"/>
        <w:ind w:left="0" w:firstLine="720"/>
        <w:contextualSpacing/>
        <w:jc w:val="both"/>
        <w:rPr>
          <w:rFonts w:ascii="GHEA Grapalat" w:hAnsi="GHEA Grapalat"/>
          <w:lang w:val="hy-AM"/>
        </w:rPr>
      </w:pPr>
      <w:r w:rsidRPr="00273A27">
        <w:rPr>
          <w:rFonts w:ascii="GHEA Grapalat" w:hAnsi="GHEA Grapalat"/>
          <w:lang w:val="hy-AM"/>
        </w:rPr>
        <w:t>աշխատողն իրականացնում է 5մ բարձրությունից ավելի վերելք` ուղղահայաց սանդուղքով, որի թեքության անկյունը դեպի հորիզոնական մակեր</w:t>
      </w:r>
      <w:r w:rsidR="000A0B38" w:rsidRPr="00273A27">
        <w:rPr>
          <w:rFonts w:ascii="GHEA Grapalat" w:hAnsi="GHEA Grapalat"/>
          <w:lang w:val="hy-AM"/>
        </w:rPr>
        <w:t>ևույթը</w:t>
      </w:r>
      <w:r w:rsidRPr="00273A27">
        <w:rPr>
          <w:rFonts w:ascii="GHEA Grapalat" w:hAnsi="GHEA Grapalat"/>
          <w:lang w:val="hy-AM"/>
        </w:rPr>
        <w:t xml:space="preserve"> 75°-ից ավելին է,</w:t>
      </w:r>
    </w:p>
    <w:p w14:paraId="61287373" w14:textId="291C1245" w:rsidR="009F797E" w:rsidRPr="00273A27" w:rsidRDefault="00F17B68" w:rsidP="00B32E5C">
      <w:pPr>
        <w:pStyle w:val="ListParagraph"/>
        <w:numPr>
          <w:ilvl w:val="0"/>
          <w:numId w:val="44"/>
        </w:numPr>
        <w:spacing w:line="276" w:lineRule="auto"/>
        <w:ind w:left="0" w:firstLine="720"/>
        <w:contextualSpacing/>
        <w:jc w:val="both"/>
        <w:rPr>
          <w:rFonts w:ascii="GHEA Grapalat" w:hAnsi="GHEA Grapalat"/>
          <w:lang w:val="hy-AM"/>
        </w:rPr>
      </w:pPr>
      <w:r w:rsidRPr="00AE29AD">
        <w:rPr>
          <w:rFonts w:ascii="GHEA Grapalat" w:hAnsi="GHEA Grapalat"/>
          <w:lang w:val="hy-AM"/>
        </w:rPr>
        <w:t xml:space="preserve">դրանք </w:t>
      </w:r>
      <w:r w:rsidR="009F797E" w:rsidRPr="00273A27">
        <w:rPr>
          <w:rFonts w:ascii="GHEA Grapalat" w:hAnsi="GHEA Grapalat"/>
          <w:lang w:val="hy-AM"/>
        </w:rPr>
        <w:t>իրականացվում են 1,3մ-ից բարձր բարձրության վրա գտնվող տեղամասում  ցանկապատի առկայու</w:t>
      </w:r>
      <w:r>
        <w:rPr>
          <w:rFonts w:ascii="GHEA Grapalat" w:hAnsi="GHEA Grapalat"/>
          <w:lang w:val="hy-AM"/>
        </w:rPr>
        <w:t xml:space="preserve">թյանբ, սակայն դրա բարձրությունը </w:t>
      </w:r>
      <w:r w:rsidR="009F797E" w:rsidRPr="00273A27">
        <w:rPr>
          <w:rFonts w:ascii="GHEA Grapalat" w:hAnsi="GHEA Grapalat"/>
          <w:lang w:val="hy-AM"/>
        </w:rPr>
        <w:t>1,1մ-ից պակաս է,</w:t>
      </w:r>
    </w:p>
    <w:p w14:paraId="67E1E109" w14:textId="629DDE05" w:rsidR="009F797E" w:rsidRPr="00273A27" w:rsidRDefault="009F797E" w:rsidP="00B32E5C">
      <w:pPr>
        <w:pStyle w:val="ListParagraph"/>
        <w:numPr>
          <w:ilvl w:val="0"/>
          <w:numId w:val="44"/>
        </w:numPr>
        <w:spacing w:line="276" w:lineRule="auto"/>
        <w:ind w:left="0" w:firstLine="720"/>
        <w:contextualSpacing/>
        <w:jc w:val="both"/>
        <w:rPr>
          <w:rFonts w:ascii="GHEA Grapalat" w:hAnsi="GHEA Grapalat"/>
          <w:lang w:val="hy-AM"/>
        </w:rPr>
      </w:pPr>
      <w:r w:rsidRPr="00273A27">
        <w:rPr>
          <w:rFonts w:ascii="GHEA Grapalat" w:hAnsi="GHEA Grapalat"/>
          <w:lang w:val="hy-AM"/>
        </w:rPr>
        <w:t xml:space="preserve">կան ռիսկեր, որոնք կապված են աշխատողի հնարավոր </w:t>
      </w:r>
      <w:r w:rsidR="00646E0B" w:rsidRPr="00273A27">
        <w:rPr>
          <w:rFonts w:ascii="GHEA Grapalat" w:hAnsi="GHEA Grapalat"/>
          <w:lang w:val="hy-AM"/>
        </w:rPr>
        <w:t xml:space="preserve">վայր ընկնելու </w:t>
      </w:r>
      <w:r w:rsidRPr="00273A27">
        <w:rPr>
          <w:rFonts w:ascii="GHEA Grapalat" w:hAnsi="GHEA Grapalat"/>
          <w:lang w:val="hy-AM"/>
        </w:rPr>
        <w:t>հետ 1,3մ-ից պակաս բարձրությունից, եթե աշխատանքներ են տարվում մեքենաների կամ մեխանիզմների, չամրացված առարկաների մակերևույթի, դուրս ցցված առարկաների վրա:</w:t>
      </w:r>
    </w:p>
    <w:p w14:paraId="4027D27A" w14:textId="68CD2EB7" w:rsidR="009F797E" w:rsidRPr="00273A27" w:rsidRDefault="00BD1F35" w:rsidP="00126AF6">
      <w:pPr>
        <w:pStyle w:val="ListParagraph"/>
        <w:numPr>
          <w:ilvl w:val="0"/>
          <w:numId w:val="96"/>
        </w:numPr>
        <w:spacing w:line="276" w:lineRule="auto"/>
        <w:ind w:left="0" w:firstLine="720"/>
        <w:contextualSpacing/>
        <w:jc w:val="both"/>
        <w:rPr>
          <w:rFonts w:ascii="GHEA Grapalat" w:hAnsi="GHEA Grapalat"/>
          <w:lang w:val="hy-AM"/>
        </w:rPr>
      </w:pPr>
      <w:r w:rsidRPr="00AE29AD">
        <w:rPr>
          <w:rFonts w:ascii="GHEA Grapalat" w:hAnsi="GHEA Grapalat"/>
          <w:lang w:val="hy-AM"/>
        </w:rPr>
        <w:t>Ա</w:t>
      </w:r>
      <w:r w:rsidR="009F797E" w:rsidRPr="00273A27">
        <w:rPr>
          <w:rFonts w:ascii="GHEA Grapalat" w:hAnsi="GHEA Grapalat"/>
          <w:lang w:val="hy-AM"/>
        </w:rPr>
        <w:t>նվտանգության տեխնիկայի վերաբերյալ հրահանգավորումներ և գիտելիքների ստուգում չ</w:t>
      </w:r>
      <w:r w:rsidRPr="00AE29AD">
        <w:rPr>
          <w:rFonts w:ascii="GHEA Grapalat" w:hAnsi="GHEA Grapalat"/>
          <w:lang w:val="hy-AM"/>
        </w:rPr>
        <w:t>անցած</w:t>
      </w:r>
      <w:r w:rsidR="009F797E" w:rsidRPr="00273A27">
        <w:rPr>
          <w:rFonts w:ascii="GHEA Grapalat" w:hAnsi="GHEA Grapalat"/>
          <w:lang w:val="hy-AM"/>
        </w:rPr>
        <w:t xml:space="preserve"> </w:t>
      </w:r>
      <w:r>
        <w:rPr>
          <w:rFonts w:ascii="GHEA Grapalat" w:hAnsi="GHEA Grapalat"/>
          <w:lang w:val="hy-AM"/>
        </w:rPr>
        <w:t>աշխատողները</w:t>
      </w:r>
      <w:r w:rsidR="009F797E" w:rsidRPr="00273A27">
        <w:rPr>
          <w:rFonts w:ascii="GHEA Grapalat" w:hAnsi="GHEA Grapalat"/>
          <w:lang w:val="hy-AM"/>
        </w:rPr>
        <w:t xml:space="preserve"> չեն թույլատրվում ինքնուրույն աշխատանքի:</w:t>
      </w:r>
    </w:p>
    <w:p w14:paraId="52C276A6" w14:textId="2EAD4219" w:rsidR="009F797E" w:rsidRPr="00273A27"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273A27">
        <w:rPr>
          <w:rFonts w:ascii="GHEA Grapalat" w:hAnsi="GHEA Grapalat"/>
          <w:lang w:val="hy-AM"/>
        </w:rPr>
        <w:t>Բարձրության վրա աշխատանքի անվտանգ մեթոդների և տեխնիկայի ուսուցման դասընթացների ավարտից հետո աշխատողները պետք է անցնեն հատուկ պրակտիկա առնվազն երկու աշխատանքային օր</w:t>
      </w:r>
      <w:r w:rsidR="001C0D45" w:rsidRPr="00074DFA">
        <w:rPr>
          <w:rFonts w:ascii="GHEA Grapalat" w:hAnsi="GHEA Grapalat"/>
          <w:lang w:val="hy-AM"/>
        </w:rPr>
        <w:t>(հերթափոխ)</w:t>
      </w:r>
      <w:r w:rsidRPr="00074DFA">
        <w:rPr>
          <w:rFonts w:ascii="GHEA Grapalat" w:hAnsi="GHEA Grapalat"/>
          <w:lang w:val="hy-AM"/>
        </w:rPr>
        <w:t xml:space="preserve"> տևողությամբ</w:t>
      </w:r>
      <w:r w:rsidRPr="00273A27">
        <w:rPr>
          <w:rFonts w:ascii="GHEA Grapalat" w:hAnsi="GHEA Grapalat"/>
          <w:lang w:val="hy-AM"/>
        </w:rPr>
        <w:t>:</w:t>
      </w:r>
    </w:p>
    <w:p w14:paraId="094EA077" w14:textId="344DDC20" w:rsidR="009F797E" w:rsidRPr="00273A27"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273A27">
        <w:rPr>
          <w:rFonts w:ascii="GHEA Grapalat" w:hAnsi="GHEA Grapalat"/>
          <w:lang w:val="hy-AM"/>
        </w:rPr>
        <w:t>Նախքան բարձրության վրա աշխատանքը սկսելը,</w:t>
      </w:r>
      <w:r w:rsidR="001C0D45">
        <w:rPr>
          <w:rFonts w:asciiTheme="minorHAnsi" w:hAnsiTheme="minorHAnsi"/>
          <w:lang w:val="hy-AM"/>
        </w:rPr>
        <w:t xml:space="preserve"> </w:t>
      </w:r>
      <w:r w:rsidRPr="00273A27">
        <w:rPr>
          <w:rFonts w:ascii="GHEA Grapalat" w:hAnsi="GHEA Grapalat"/>
          <w:lang w:val="hy-AM"/>
        </w:rPr>
        <w:t>գործատուն պետք է հաստատի աշխատանքների ցանկը` համաձայն թույլտվության, և ապահովի աշխատանքային տեխնոլոգիական ծրագրի մշակումը բարձրության վրա:</w:t>
      </w:r>
    </w:p>
    <w:p w14:paraId="286EA6C3" w14:textId="77777777" w:rsidR="009F797E" w:rsidRPr="00273A27"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273A27">
        <w:rPr>
          <w:rFonts w:ascii="GHEA Grapalat" w:hAnsi="GHEA Grapalat"/>
          <w:lang w:val="hy-AM"/>
        </w:rPr>
        <w:t>Բարձրության վրա աշխատելու ընթացքում աշխատողների վրա կարող են բացասաբար ազդել հետևյալ վտանգավոր և վնասակար արտադրական գործոնները՝</w:t>
      </w:r>
    </w:p>
    <w:p w14:paraId="38003CCA" w14:textId="2EB61929" w:rsidR="009F797E" w:rsidRPr="00273A27"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273A27">
        <w:rPr>
          <w:rFonts w:ascii="GHEA Grapalat" w:hAnsi="GHEA Grapalat"/>
          <w:lang w:val="hy-AM"/>
        </w:rPr>
        <w:t>փլուզվող կոնստրուկցիաներ</w:t>
      </w:r>
      <w:r w:rsidR="004617EE" w:rsidRPr="00273A27">
        <w:rPr>
          <w:rFonts w:ascii="GHEA Grapalat" w:hAnsi="GHEA Grapalat"/>
          <w:lang w:val="hy-AM"/>
        </w:rPr>
        <w:t>,</w:t>
      </w:r>
    </w:p>
    <w:p w14:paraId="7C28E2D4" w14:textId="5D948A9F"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ըն</w:t>
      </w:r>
      <w:r w:rsidRPr="00074DFA">
        <w:rPr>
          <w:rFonts w:ascii="GHEA Grapalat" w:hAnsi="GHEA Grapalat"/>
          <w:lang w:val="hy-AM"/>
        </w:rPr>
        <w:t>կ</w:t>
      </w:r>
      <w:r w:rsidR="001C0D45" w:rsidRPr="00074DFA">
        <w:rPr>
          <w:rFonts w:ascii="GHEA Grapalat" w:hAnsi="GHEA Grapalat"/>
          <w:lang w:val="hy-AM"/>
        </w:rPr>
        <w:t>նող</w:t>
      </w:r>
      <w:r w:rsidR="001C0D45" w:rsidRPr="001C0D45">
        <w:rPr>
          <w:rFonts w:ascii="GHEA Grapalat" w:hAnsi="GHEA Grapalat"/>
          <w:lang w:val="hy-AM"/>
        </w:rPr>
        <w:t xml:space="preserve"> </w:t>
      </w:r>
      <w:r w:rsidRPr="00C678D2">
        <w:rPr>
          <w:rFonts w:ascii="GHEA Grapalat" w:hAnsi="GHEA Grapalat"/>
          <w:lang w:val="hy-AM"/>
        </w:rPr>
        <w:t xml:space="preserve"> առարկ</w:t>
      </w:r>
      <w:r w:rsidR="004617EE" w:rsidRPr="00C678D2">
        <w:rPr>
          <w:rFonts w:ascii="GHEA Grapalat" w:hAnsi="GHEA Grapalat"/>
          <w:lang w:val="hy-AM"/>
        </w:rPr>
        <w:t>աներ, գործիքներ, նյութեր և այլն,</w:t>
      </w:r>
    </w:p>
    <w:p w14:paraId="4792C9DD" w14:textId="6D9CAD78"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lastRenderedPageBreak/>
        <w:t>սայթակում</w:t>
      </w:r>
      <w:r w:rsidR="004617EE" w:rsidRPr="00C678D2">
        <w:rPr>
          <w:rFonts w:ascii="GHEA Grapalat" w:hAnsi="GHEA Grapalat"/>
          <w:lang w:val="hy-AM"/>
        </w:rPr>
        <w:t>,</w:t>
      </w:r>
    </w:p>
    <w:p w14:paraId="6556FE05" w14:textId="0CCE2343"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շարժվող տրանսպորտային միջոցներ, ինքնագնաց մեխանիզմներ</w:t>
      </w:r>
      <w:r w:rsidR="004617EE" w:rsidRPr="00C678D2">
        <w:rPr>
          <w:rFonts w:ascii="GHEA Grapalat" w:hAnsi="GHEA Grapalat"/>
          <w:lang w:val="hy-AM"/>
        </w:rPr>
        <w:t xml:space="preserve">  և այլն,</w:t>
      </w:r>
    </w:p>
    <w:p w14:paraId="555C04BE" w14:textId="1B17D564"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քամ</w:t>
      </w:r>
      <w:r w:rsidR="004617EE" w:rsidRPr="00C678D2">
        <w:rPr>
          <w:rFonts w:ascii="GHEA Grapalat" w:hAnsi="GHEA Grapalat"/>
          <w:lang w:val="hy-AM"/>
        </w:rPr>
        <w:t>ու արագության մեծացում,</w:t>
      </w:r>
    </w:p>
    <w:p w14:paraId="462EE1B0" w14:textId="6C7878AF"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մթնոլորտային </w:t>
      </w:r>
      <w:r w:rsidR="004617EE" w:rsidRPr="00C678D2">
        <w:rPr>
          <w:rFonts w:ascii="GHEA Grapalat" w:hAnsi="GHEA Grapalat"/>
          <w:lang w:val="hy-AM"/>
        </w:rPr>
        <w:t>ստատիկ լիցքերի պարպում (կայծակ),</w:t>
      </w:r>
    </w:p>
    <w:p w14:paraId="0F94EFA9" w14:textId="3A0863D2"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ֆիզիկական և ֆիզիոլոգիական</w:t>
      </w:r>
      <w:r w:rsidR="004617EE" w:rsidRPr="00C678D2">
        <w:rPr>
          <w:rFonts w:ascii="GHEA Grapalat" w:hAnsi="GHEA Grapalat"/>
          <w:lang w:val="hy-AM"/>
        </w:rPr>
        <w:t xml:space="preserve"> սթրես,</w:t>
      </w:r>
    </w:p>
    <w:p w14:paraId="5FBAEE40" w14:textId="77777777" w:rsidR="009F797E" w:rsidRPr="00C678D2" w:rsidRDefault="009F797E" w:rsidP="00B32E5C">
      <w:pPr>
        <w:pStyle w:val="ListParagraph"/>
        <w:numPr>
          <w:ilvl w:val="0"/>
          <w:numId w:val="45"/>
        </w:numPr>
        <w:spacing w:line="276" w:lineRule="auto"/>
        <w:ind w:left="0" w:firstLine="720"/>
        <w:contextualSpacing/>
        <w:jc w:val="both"/>
        <w:rPr>
          <w:rFonts w:ascii="GHEA Grapalat" w:hAnsi="GHEA Grapalat"/>
          <w:lang w:val="hy-AM"/>
        </w:rPr>
      </w:pPr>
      <w:r w:rsidRPr="00C678D2">
        <w:rPr>
          <w:rFonts w:ascii="GHEA Grapalat" w:hAnsi="GHEA Grapalat"/>
          <w:lang w:val="hy-AM"/>
        </w:rPr>
        <w:t>աշխատավայրի անբավարար լուսավորություն:</w:t>
      </w:r>
    </w:p>
    <w:p w14:paraId="2152EE82" w14:textId="25949C7E" w:rsidR="009F797E" w:rsidRPr="00C678D2" w:rsidRDefault="00B42197" w:rsidP="00126AF6">
      <w:pPr>
        <w:pStyle w:val="ListParagraph"/>
        <w:numPr>
          <w:ilvl w:val="0"/>
          <w:numId w:val="96"/>
        </w:numPr>
        <w:spacing w:line="276" w:lineRule="auto"/>
        <w:ind w:left="0" w:firstLine="720"/>
        <w:contextualSpacing/>
        <w:jc w:val="both"/>
        <w:rPr>
          <w:rFonts w:ascii="GHEA Grapalat" w:hAnsi="GHEA Grapalat"/>
          <w:lang w:val="hy-AM"/>
        </w:rPr>
      </w:pPr>
      <w:r>
        <w:rPr>
          <w:rFonts w:ascii="GHEA Grapalat" w:hAnsi="GHEA Grapalat"/>
          <w:lang w:val="hy-AM"/>
        </w:rPr>
        <w:t>Այն աշխատողը, որը խախտել</w:t>
      </w:r>
      <w:r w:rsidR="009F797E" w:rsidRPr="00C678D2">
        <w:rPr>
          <w:rFonts w:ascii="GHEA Grapalat" w:hAnsi="GHEA Grapalat"/>
          <w:lang w:val="hy-AM"/>
        </w:rPr>
        <w:t xml:space="preserve"> է անվտանգության տեխնիկայի վեր</w:t>
      </w:r>
      <w:r w:rsidR="008860B0">
        <w:rPr>
          <w:rFonts w:ascii="GHEA Grapalat" w:hAnsi="GHEA Grapalat"/>
          <w:lang w:val="hy-AM"/>
        </w:rPr>
        <w:t xml:space="preserve">աբերյալ հրահանգների պահանջները </w:t>
      </w:r>
      <w:r>
        <w:rPr>
          <w:rFonts w:ascii="GHEA Grapalat" w:hAnsi="GHEA Grapalat"/>
          <w:lang w:val="hy-AM"/>
        </w:rPr>
        <w:t>կարող է ենթարկվել կարգապահական կամ քրեական</w:t>
      </w:r>
      <w:r w:rsidR="009F797E" w:rsidRPr="00C678D2">
        <w:rPr>
          <w:rFonts w:ascii="GHEA Grapalat" w:hAnsi="GHEA Grapalat"/>
          <w:lang w:val="hy-AM"/>
        </w:rPr>
        <w:t xml:space="preserve"> պատասխանատվության:</w:t>
      </w:r>
    </w:p>
    <w:p w14:paraId="0594C23A" w14:textId="6EEA53EA"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Բարձրության վրա աշխատելու պայմաններից կախված՝ աշխատողները պետք է ապահովված լինեն ԱՊՄ-ներով</w:t>
      </w:r>
      <w:r w:rsidRPr="00C678D2">
        <w:rPr>
          <w:rFonts w:ascii="GHEA Grapalat" w:hAnsi="GHEA Grapalat" w:cs="Sylfaen"/>
          <w:lang w:val="hy-AM"/>
        </w:rPr>
        <w:t>՝</w:t>
      </w:r>
      <w:r w:rsidRPr="00C678D2">
        <w:rPr>
          <w:rFonts w:ascii="GHEA Grapalat" w:hAnsi="GHEA Grapalat"/>
          <w:lang w:val="hy-AM"/>
        </w:rPr>
        <w:t xml:space="preserve"> </w:t>
      </w:r>
      <w:r w:rsidRPr="00C678D2">
        <w:rPr>
          <w:rFonts w:ascii="GHEA Grapalat" w:hAnsi="GHEA Grapalat" w:cs="Sylfaen"/>
          <w:lang w:val="hy-AM"/>
        </w:rPr>
        <w:t>համատեղելի</w:t>
      </w:r>
      <w:r w:rsidRPr="00C678D2">
        <w:rPr>
          <w:rFonts w:ascii="GHEA Grapalat" w:hAnsi="GHEA Grapalat"/>
          <w:lang w:val="hy-AM"/>
        </w:rPr>
        <w:t xml:space="preserve"> </w:t>
      </w:r>
      <w:r w:rsidRPr="00C678D2">
        <w:rPr>
          <w:rFonts w:ascii="GHEA Grapalat" w:hAnsi="GHEA Grapalat" w:cs="Sylfaen"/>
          <w:lang w:val="hy-AM"/>
        </w:rPr>
        <w:t>բ</w:t>
      </w:r>
      <w:r w:rsidRPr="00C678D2">
        <w:rPr>
          <w:rFonts w:ascii="GHEA Grapalat" w:hAnsi="GHEA Grapalat"/>
          <w:lang w:val="hy-AM"/>
        </w:rPr>
        <w:t>արձրության անկման դեմ անվտանգության համակարգերի հետ:</w:t>
      </w:r>
    </w:p>
    <w:p w14:paraId="13CDBB20" w14:textId="7EAFAEFB"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Բարձրության վրա աշխատելիս անհրաժեշտ է ապահովել պաշտպանիչ, անվտանգության և ազդանշանային ցանկապատերի առկայությունը և որոշել վտանգավոր տարածքների սահմանները</w:t>
      </w:r>
      <w:r w:rsidR="000A7F07" w:rsidRPr="00C678D2">
        <w:rPr>
          <w:rFonts w:ascii="GHEA Grapalat" w:hAnsi="GHEA Grapalat"/>
          <w:lang w:val="hy-AM"/>
        </w:rPr>
        <w:t xml:space="preserve">: </w:t>
      </w:r>
    </w:p>
    <w:p w14:paraId="56908301" w14:textId="0DA65F91"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Անհրաժեշտ է սահմանափակել չարտոնված աշխատողների և կողմնակի անձանց մուտքը</w:t>
      </w:r>
      <w:r w:rsidR="005A1397">
        <w:rPr>
          <w:rFonts w:ascii="GHEA Grapalat" w:hAnsi="GHEA Grapalat"/>
          <w:lang w:val="hy-AM"/>
        </w:rPr>
        <w:t xml:space="preserve"> վտանգավոր</w:t>
      </w:r>
      <w:r w:rsidRPr="00C678D2">
        <w:rPr>
          <w:rFonts w:ascii="GHEA Grapalat" w:hAnsi="GHEA Grapalat"/>
          <w:lang w:val="hy-AM"/>
        </w:rPr>
        <w:t xml:space="preserve"> գոտիներ: Եթե </w:t>
      </w:r>
      <w:r w:rsidRPr="00C678D2">
        <w:rPr>
          <w:rFonts w:ascii="GHEA Grapalat" w:hAnsi="GHEA Grapalat" w:cs="Sylfaen"/>
          <w:lang w:val="hy-AM"/>
        </w:rPr>
        <w:t>աշխատողների</w:t>
      </w:r>
      <w:r w:rsidRPr="00C678D2">
        <w:rPr>
          <w:rFonts w:ascii="GHEA Grapalat" w:hAnsi="GHEA Grapalat"/>
          <w:lang w:val="hy-AM"/>
        </w:rPr>
        <w:t xml:space="preserve"> </w:t>
      </w:r>
      <w:r w:rsidRPr="00C678D2">
        <w:rPr>
          <w:rFonts w:ascii="GHEA Grapalat" w:hAnsi="GHEA Grapalat" w:cs="Sylfaen"/>
          <w:lang w:val="hy-AM"/>
        </w:rPr>
        <w:t>մուտքը</w:t>
      </w:r>
      <w:r w:rsidRPr="00C678D2">
        <w:rPr>
          <w:rFonts w:ascii="GHEA Grapalat" w:hAnsi="GHEA Grapalat"/>
          <w:lang w:val="hy-AM"/>
        </w:rPr>
        <w:t xml:space="preserve"> </w:t>
      </w:r>
      <w:r w:rsidR="005A1397">
        <w:rPr>
          <w:rFonts w:ascii="GHEA Grapalat" w:hAnsi="GHEA Grapalat" w:cs="Sylfaen"/>
          <w:lang w:val="hy-AM"/>
        </w:rPr>
        <w:t>վտանգավոր</w:t>
      </w:r>
      <w:r w:rsidRPr="00C678D2">
        <w:rPr>
          <w:rFonts w:ascii="GHEA Grapalat" w:hAnsi="GHEA Grapalat"/>
          <w:lang w:val="hy-AM"/>
        </w:rPr>
        <w:t xml:space="preserve"> գոտիներ սահմանափակելու համար</w:t>
      </w:r>
      <w:r w:rsidR="005A1397" w:rsidRPr="00AE29AD">
        <w:rPr>
          <w:rFonts w:ascii="GHEA Grapalat" w:hAnsi="GHEA Grapalat"/>
          <w:lang w:val="hy-AM"/>
        </w:rPr>
        <w:t xml:space="preserve"> </w:t>
      </w:r>
      <w:r w:rsidR="005A1397" w:rsidRPr="00C678D2">
        <w:rPr>
          <w:rFonts w:ascii="Cambria Math" w:hAnsi="Cambria Math" w:cs="Cambria Math"/>
          <w:lang w:val="hy-AM"/>
        </w:rPr>
        <w:t>​​</w:t>
      </w:r>
      <w:r w:rsidR="005A1397" w:rsidRPr="00C678D2">
        <w:rPr>
          <w:rFonts w:ascii="GHEA Grapalat" w:hAnsi="GHEA Grapalat" w:cs="Sylfaen"/>
          <w:lang w:val="hy-AM"/>
        </w:rPr>
        <w:t>անհնար</w:t>
      </w:r>
      <w:r w:rsidR="005A1397" w:rsidRPr="00C678D2">
        <w:rPr>
          <w:rFonts w:ascii="GHEA Grapalat" w:hAnsi="GHEA Grapalat"/>
          <w:lang w:val="hy-AM"/>
        </w:rPr>
        <w:t xml:space="preserve"> </w:t>
      </w:r>
      <w:r w:rsidR="005A1397" w:rsidRPr="00C678D2">
        <w:rPr>
          <w:rFonts w:ascii="GHEA Grapalat" w:hAnsi="GHEA Grapalat" w:cs="Sylfaen"/>
          <w:lang w:val="hy-AM"/>
        </w:rPr>
        <w:t>է</w:t>
      </w:r>
      <w:r w:rsidR="005A1397" w:rsidRPr="00C678D2">
        <w:rPr>
          <w:rFonts w:ascii="GHEA Grapalat" w:hAnsi="GHEA Grapalat"/>
          <w:lang w:val="hy-AM"/>
        </w:rPr>
        <w:t xml:space="preserve"> </w:t>
      </w:r>
      <w:r w:rsidR="005A1397" w:rsidRPr="00C678D2">
        <w:rPr>
          <w:rFonts w:ascii="GHEA Grapalat" w:hAnsi="GHEA Grapalat" w:cs="Sylfaen"/>
          <w:lang w:val="hy-AM"/>
        </w:rPr>
        <w:t>տեղադրել</w:t>
      </w:r>
      <w:r w:rsidR="005A1397" w:rsidRPr="00C678D2">
        <w:rPr>
          <w:rFonts w:ascii="GHEA Grapalat" w:hAnsi="GHEA Grapalat"/>
          <w:lang w:val="hy-AM"/>
        </w:rPr>
        <w:t xml:space="preserve"> </w:t>
      </w:r>
      <w:r w:rsidR="005A1397" w:rsidRPr="00C678D2">
        <w:rPr>
          <w:rFonts w:ascii="GHEA Grapalat" w:hAnsi="GHEA Grapalat" w:cs="Sylfaen"/>
          <w:lang w:val="hy-AM"/>
        </w:rPr>
        <w:t>խոչընդոտներ</w:t>
      </w:r>
      <w:r w:rsidRPr="00C678D2">
        <w:rPr>
          <w:rFonts w:ascii="GHEA Grapalat" w:hAnsi="GHEA Grapalat"/>
          <w:lang w:val="hy-AM"/>
        </w:rPr>
        <w:t>,</w:t>
      </w:r>
      <w:r w:rsidR="005A1397" w:rsidRPr="00AE29AD">
        <w:rPr>
          <w:rFonts w:ascii="GHEA Grapalat" w:hAnsi="GHEA Grapalat"/>
          <w:lang w:val="hy-AM"/>
        </w:rPr>
        <w:t xml:space="preserve"> ապա</w:t>
      </w:r>
      <w:r w:rsidRPr="00C678D2">
        <w:rPr>
          <w:rFonts w:ascii="GHEA Grapalat" w:hAnsi="GHEA Grapalat"/>
          <w:lang w:val="hy-AM"/>
        </w:rPr>
        <w:t xml:space="preserve"> աշխատանքի պատասխանատու կատարողը պետք է վերահսկի աշխատանքային հ</w:t>
      </w:r>
      <w:r w:rsidR="00D20196">
        <w:rPr>
          <w:rFonts w:ascii="GHEA Grapalat" w:hAnsi="GHEA Grapalat"/>
          <w:lang w:val="hy-AM"/>
        </w:rPr>
        <w:t>արթակը և արգելի մոտեցումը վտանգավոր</w:t>
      </w:r>
      <w:r w:rsidRPr="00C678D2">
        <w:rPr>
          <w:rFonts w:ascii="GHEA Grapalat" w:hAnsi="GHEA Grapalat"/>
          <w:lang w:val="hy-AM"/>
        </w:rPr>
        <w:t xml:space="preserve"> գոտիներին:</w:t>
      </w:r>
    </w:p>
    <w:p w14:paraId="00FEA90A" w14:textId="70AB2F14"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w:t>
      </w:r>
      <w:r w:rsidR="00D20196">
        <w:rPr>
          <w:rFonts w:ascii="GHEA Grapalat" w:hAnsi="GHEA Grapalat"/>
          <w:lang w:val="hy-AM"/>
        </w:rPr>
        <w:t xml:space="preserve">յան վրա տեղակայված աշխատանքային տեղամասերի </w:t>
      </w:r>
      <w:r w:rsidRPr="00C678D2">
        <w:rPr>
          <w:rFonts w:ascii="GHEA Grapalat" w:hAnsi="GHEA Grapalat"/>
          <w:lang w:val="hy-AM"/>
        </w:rPr>
        <w:t>հատակների վրա նյութերի, սարքավորումների և մարդկանց կշիռը չպետք է գերազանցի նախագծով սահմանված բեռնվածությունը:</w:t>
      </w:r>
    </w:p>
    <w:p w14:paraId="44A798C8" w14:textId="6806E7BE"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Եթե </w:t>
      </w:r>
      <w:r w:rsidRPr="00C678D2">
        <w:rPr>
          <w:rFonts w:ascii="Cambria Math" w:hAnsi="Cambria Math" w:cs="Cambria Math"/>
          <w:lang w:val="hy-AM"/>
        </w:rPr>
        <w:t>​​</w:t>
      </w:r>
      <w:r w:rsidRPr="00C678D2">
        <w:rPr>
          <w:rFonts w:ascii="GHEA Grapalat" w:hAnsi="GHEA Grapalat" w:cs="Sylfaen"/>
          <w:lang w:val="hy-AM"/>
        </w:rPr>
        <w:t>բարձրության</w:t>
      </w:r>
      <w:r w:rsidRPr="00C678D2">
        <w:rPr>
          <w:rFonts w:ascii="GHEA Grapalat" w:hAnsi="GHEA Grapalat"/>
          <w:lang w:val="hy-AM"/>
        </w:rPr>
        <w:t xml:space="preserve"> </w:t>
      </w:r>
      <w:r w:rsidRPr="00C678D2">
        <w:rPr>
          <w:rFonts w:ascii="GHEA Grapalat" w:hAnsi="GHEA Grapalat" w:cs="Sylfaen"/>
          <w:lang w:val="hy-AM"/>
        </w:rPr>
        <w:t>վրա</w:t>
      </w:r>
      <w:r w:rsidRPr="00C678D2">
        <w:rPr>
          <w:rFonts w:ascii="GHEA Grapalat" w:hAnsi="GHEA Grapalat"/>
          <w:lang w:val="hy-AM"/>
        </w:rPr>
        <w:t xml:space="preserve"> </w:t>
      </w:r>
      <w:r w:rsidRPr="00C678D2">
        <w:rPr>
          <w:rFonts w:ascii="GHEA Grapalat" w:hAnsi="GHEA Grapalat" w:cs="Sylfaen"/>
          <w:lang w:val="hy-AM"/>
        </w:rPr>
        <w:t>աշխատանքն</w:t>
      </w:r>
      <w:r w:rsidRPr="00C678D2">
        <w:rPr>
          <w:rFonts w:ascii="GHEA Grapalat" w:hAnsi="GHEA Grapalat"/>
          <w:lang w:val="hy-AM"/>
        </w:rPr>
        <w:t xml:space="preserve"> </w:t>
      </w:r>
      <w:r w:rsidRPr="00C678D2">
        <w:rPr>
          <w:rFonts w:ascii="GHEA Grapalat" w:hAnsi="GHEA Grapalat" w:cs="Sylfaen"/>
          <w:lang w:val="hy-AM"/>
        </w:rPr>
        <w:t>իրականացվում</w:t>
      </w:r>
      <w:r w:rsidRPr="00C678D2">
        <w:rPr>
          <w:rFonts w:ascii="GHEA Grapalat" w:hAnsi="GHEA Grapalat"/>
          <w:lang w:val="hy-AM"/>
        </w:rPr>
        <w:t xml:space="preserve"> </w:t>
      </w:r>
      <w:r w:rsidRPr="00C678D2">
        <w:rPr>
          <w:rFonts w:ascii="GHEA Grapalat" w:hAnsi="GHEA Grapalat" w:cs="Sylfaen"/>
          <w:lang w:val="hy-AM"/>
        </w:rPr>
        <w:t>է</w:t>
      </w:r>
      <w:r w:rsidRPr="00C678D2">
        <w:rPr>
          <w:rFonts w:ascii="GHEA Grapalat" w:hAnsi="GHEA Grapalat"/>
          <w:lang w:val="hy-AM"/>
        </w:rPr>
        <w:t xml:space="preserve"> </w:t>
      </w:r>
      <w:r w:rsidRPr="00C678D2">
        <w:rPr>
          <w:rFonts w:ascii="GHEA Grapalat" w:hAnsi="GHEA Grapalat" w:cs="Sylfaen"/>
          <w:lang w:val="hy-AM"/>
        </w:rPr>
        <w:t>միաժա</w:t>
      </w:r>
      <w:r w:rsidRPr="00C678D2">
        <w:rPr>
          <w:rFonts w:ascii="GHEA Grapalat" w:hAnsi="GHEA Grapalat"/>
          <w:lang w:val="hy-AM"/>
        </w:rPr>
        <w:t xml:space="preserve">մանակ աշխատանքի թույլտվություն պահանջող այլ տիպի աշխատանքների հետ, ապա պարտադիր տրվում է </w:t>
      </w:r>
      <w:r w:rsidR="00703DDC">
        <w:rPr>
          <w:rFonts w:ascii="GHEA Grapalat" w:hAnsi="GHEA Grapalat"/>
          <w:lang w:val="hy-AM"/>
        </w:rPr>
        <w:t>ընդհանուր</w:t>
      </w:r>
      <w:r w:rsidRPr="00C678D2">
        <w:rPr>
          <w:rFonts w:ascii="GHEA Grapalat" w:hAnsi="GHEA Grapalat"/>
          <w:lang w:val="hy-AM"/>
        </w:rPr>
        <w:t xml:space="preserve"> կարգագիր-</w:t>
      </w:r>
      <w:r w:rsidR="00703DDC">
        <w:rPr>
          <w:rFonts w:ascii="GHEA Grapalat" w:hAnsi="GHEA Grapalat"/>
          <w:lang w:val="hy-AM"/>
        </w:rPr>
        <w:t>թույլտվություն</w:t>
      </w:r>
      <w:r w:rsidRPr="00C678D2">
        <w:rPr>
          <w:rFonts w:ascii="GHEA Grapalat" w:hAnsi="GHEA Grapalat"/>
          <w:lang w:val="hy-AM"/>
        </w:rPr>
        <w:t xml:space="preserve">։ </w:t>
      </w:r>
    </w:p>
    <w:p w14:paraId="6C9D1AAE" w14:textId="08644586"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Բացառիկ </w:t>
      </w:r>
      <w:r w:rsidR="00D23CFD" w:rsidRPr="00AE29AD">
        <w:rPr>
          <w:rFonts w:ascii="GHEA Grapalat" w:hAnsi="GHEA Grapalat"/>
          <w:lang w:val="hy-AM"/>
        </w:rPr>
        <w:t xml:space="preserve"> հրատապ </w:t>
      </w:r>
      <w:r w:rsidRPr="00C678D2">
        <w:rPr>
          <w:rFonts w:ascii="GHEA Grapalat" w:hAnsi="GHEA Grapalat"/>
          <w:lang w:val="hy-AM"/>
        </w:rPr>
        <w:t>դեպքերում (վթարների կանխարգելում, աշխատողների կյանքի սպառնալիքների վերացում, դժբախտ պատահարների և բնական աղետների հետևանքների վերացում), բարձրության վրա աշխատանքը կարող է սկսվել առանց աշխատանքի թույլտվություն տալու՝ անվտանգ կազմակերպման և կատարման համար նշանակված պատասխանատուի ղեկավարությամբ:</w:t>
      </w:r>
    </w:p>
    <w:p w14:paraId="62156B56" w14:textId="77777777"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Աշխատավայրը ստուգելիս պետք է պարզել՝</w:t>
      </w:r>
    </w:p>
    <w:p w14:paraId="6AC3B242" w14:textId="77777777"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r w:rsidRPr="00C678D2">
        <w:rPr>
          <w:rFonts w:ascii="GHEA Grapalat" w:hAnsi="GHEA Grapalat"/>
        </w:rPr>
        <w:t xml:space="preserve">խարսխող սարքերի </w:t>
      </w:r>
      <w:r w:rsidRPr="00C678D2">
        <w:rPr>
          <w:rFonts w:ascii="GHEA Grapalat" w:hAnsi="GHEA Grapalat"/>
          <w:lang w:val="hy-AM"/>
        </w:rPr>
        <w:t xml:space="preserve">հուսալիությունը, </w:t>
      </w:r>
    </w:p>
    <w:p w14:paraId="709A7D05" w14:textId="77777777"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r w:rsidRPr="00C678D2">
        <w:rPr>
          <w:rFonts w:ascii="GHEA Grapalat" w:hAnsi="GHEA Grapalat"/>
        </w:rPr>
        <w:t>աշխատանքային տարածքում փխրուն (քայքայվող) մակեր</w:t>
      </w:r>
      <w:r w:rsidRPr="00C678D2">
        <w:rPr>
          <w:rFonts w:ascii="GHEA Grapalat" w:hAnsi="GHEA Grapalat"/>
          <w:lang w:val="hy-AM"/>
        </w:rPr>
        <w:t>ևույթների</w:t>
      </w:r>
      <w:r w:rsidRPr="00C678D2">
        <w:rPr>
          <w:rFonts w:ascii="GHEA Grapalat" w:hAnsi="GHEA Grapalat"/>
        </w:rPr>
        <w:t>, բաց կամ չփակված մտոցների, անցքերի առկայություն</w:t>
      </w:r>
      <w:r w:rsidRPr="00C678D2">
        <w:rPr>
          <w:rFonts w:ascii="GHEA Grapalat" w:hAnsi="GHEA Grapalat"/>
          <w:lang w:val="hy-AM"/>
        </w:rPr>
        <w:t>ը</w:t>
      </w:r>
      <w:r w:rsidRPr="00C678D2">
        <w:rPr>
          <w:rFonts w:ascii="GHEA Grapalat" w:hAnsi="GHEA Grapalat"/>
        </w:rPr>
        <w:t>,</w:t>
      </w:r>
    </w:p>
    <w:p w14:paraId="71BB09FF" w14:textId="64C489D8"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r w:rsidRPr="00C678D2">
        <w:rPr>
          <w:rFonts w:ascii="GHEA Grapalat" w:hAnsi="GHEA Grapalat"/>
        </w:rPr>
        <w:t xml:space="preserve">սայթաքուն աշխատանքային մակերևույթների առկայությունը, բարձրության քողարկված </w:t>
      </w:r>
      <w:r w:rsidR="00B6160D" w:rsidRPr="00C678D2">
        <w:rPr>
          <w:rFonts w:ascii="GHEA Grapalat" w:hAnsi="GHEA Grapalat"/>
        </w:rPr>
        <w:t>տարբերությունները,</w:t>
      </w:r>
    </w:p>
    <w:p w14:paraId="2F7B6C1B" w14:textId="77777777" w:rsidR="009F797E" w:rsidRPr="00C678D2" w:rsidRDefault="009F797E" w:rsidP="00B32E5C">
      <w:pPr>
        <w:pStyle w:val="ListParagraph"/>
        <w:numPr>
          <w:ilvl w:val="0"/>
          <w:numId w:val="46"/>
        </w:numPr>
        <w:spacing w:line="276" w:lineRule="auto"/>
        <w:ind w:left="0" w:firstLine="720"/>
        <w:contextualSpacing/>
        <w:jc w:val="both"/>
        <w:rPr>
          <w:rFonts w:ascii="GHEA Grapalat" w:hAnsi="GHEA Grapalat"/>
        </w:rPr>
      </w:pPr>
      <w:r w:rsidRPr="00C678D2">
        <w:rPr>
          <w:rFonts w:ascii="GHEA Grapalat" w:hAnsi="GHEA Grapalat"/>
        </w:rPr>
        <w:t>կոնստրուկցիաների կամ դրանց տարրերի խզումը, հավասարակշռության կորստի հնարավորությունները` դրանց վրա ուղղակի աշխատանք կատարելու ժամանակ:</w:t>
      </w:r>
    </w:p>
    <w:p w14:paraId="2CEF1403" w14:textId="10344E5D"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lastRenderedPageBreak/>
        <w:t>Շենքի՝ ավելի քան 20° թեքություն ունեցող, ինչպես նաև աշխատողների</w:t>
      </w:r>
      <w:r w:rsidR="00785DE3" w:rsidRPr="00C678D2">
        <w:rPr>
          <w:rFonts w:ascii="GHEA Grapalat" w:hAnsi="GHEA Grapalat"/>
          <w:lang w:val="hy-AM"/>
        </w:rPr>
        <w:t xml:space="preserve"> ծանրությունից բեռի համար</w:t>
      </w:r>
      <w:r w:rsidRPr="00C678D2">
        <w:rPr>
          <w:rFonts w:ascii="GHEA Grapalat" w:hAnsi="GHEA Grapalat"/>
          <w:lang w:val="hy-AM"/>
        </w:rPr>
        <w:t xml:space="preserve"> չնախատեսված ծածկույթով տանիք</w:t>
      </w:r>
      <w:r w:rsidR="00CE65FC" w:rsidRPr="00C678D2">
        <w:rPr>
          <w:rFonts w:ascii="GHEA Grapalat" w:hAnsi="GHEA Grapalat"/>
          <w:lang w:val="hy-AM"/>
        </w:rPr>
        <w:t xml:space="preserve">ներում  </w:t>
      </w:r>
      <w:r w:rsidRPr="00C678D2">
        <w:rPr>
          <w:rFonts w:ascii="GHEA Grapalat" w:hAnsi="GHEA Grapalat"/>
          <w:lang w:val="hy-AM"/>
        </w:rPr>
        <w:t>աշխատողների</w:t>
      </w:r>
      <w:r w:rsidR="00CE65FC" w:rsidRPr="00C678D2">
        <w:rPr>
          <w:rFonts w:ascii="GHEA Grapalat" w:hAnsi="GHEA Grapalat"/>
          <w:lang w:val="hy-AM"/>
        </w:rPr>
        <w:t>՝</w:t>
      </w:r>
      <w:r w:rsidRPr="00C678D2">
        <w:rPr>
          <w:rFonts w:ascii="GHEA Grapalat" w:hAnsi="GHEA Grapalat"/>
          <w:lang w:val="hy-AM"/>
        </w:rPr>
        <w:t xml:space="preserve"> </w:t>
      </w:r>
      <w:r w:rsidR="00CE65FC" w:rsidRPr="00C678D2">
        <w:rPr>
          <w:rFonts w:ascii="GHEA Grapalat" w:hAnsi="GHEA Grapalat"/>
          <w:lang w:val="hy-AM"/>
        </w:rPr>
        <w:t xml:space="preserve">աշխատավայր </w:t>
      </w:r>
      <w:r w:rsidRPr="00C678D2">
        <w:rPr>
          <w:rFonts w:ascii="GHEA Grapalat" w:hAnsi="GHEA Grapalat"/>
          <w:lang w:val="hy-AM"/>
        </w:rPr>
        <w:t>անց</w:t>
      </w:r>
      <w:r w:rsidR="00CE65FC" w:rsidRPr="00C678D2">
        <w:rPr>
          <w:rFonts w:ascii="GHEA Grapalat" w:hAnsi="GHEA Grapalat"/>
          <w:lang w:val="hy-AM"/>
        </w:rPr>
        <w:t>նելու</w:t>
      </w:r>
      <w:r w:rsidRPr="00C678D2">
        <w:rPr>
          <w:rFonts w:ascii="GHEA Grapalat" w:hAnsi="GHEA Grapalat"/>
          <w:lang w:val="hy-AM"/>
        </w:rPr>
        <w:t xml:space="preserve"> համար</w:t>
      </w:r>
      <w:r w:rsidR="00CE65FC" w:rsidRPr="00C678D2">
        <w:rPr>
          <w:rFonts w:ascii="GHEA Grapalat" w:hAnsi="GHEA Grapalat"/>
          <w:lang w:val="hy-AM"/>
        </w:rPr>
        <w:t xml:space="preserve"> նախատեսված</w:t>
      </w:r>
      <w:r w:rsidRPr="00C678D2">
        <w:rPr>
          <w:rFonts w:ascii="GHEA Grapalat" w:hAnsi="GHEA Grapalat"/>
          <w:lang w:val="hy-AM"/>
        </w:rPr>
        <w:t xml:space="preserve"> սանդուղքների սանդղիկները դասավորվում են առնվազն 0</w:t>
      </w:r>
      <w:r w:rsidR="0058762B" w:rsidRPr="00C678D2">
        <w:rPr>
          <w:rFonts w:ascii="GHEA Grapalat" w:hAnsi="GHEA Grapalat"/>
          <w:lang w:val="hy-AM"/>
        </w:rPr>
        <w:t>,</w:t>
      </w:r>
      <w:r w:rsidRPr="00C678D2">
        <w:rPr>
          <w:rFonts w:ascii="GHEA Grapalat" w:hAnsi="GHEA Grapalat"/>
          <w:lang w:val="hy-AM"/>
        </w:rPr>
        <w:t xml:space="preserve">3մ հեռավորության վրա: </w:t>
      </w:r>
      <w:r w:rsidR="00506966" w:rsidRPr="00C678D2">
        <w:rPr>
          <w:rFonts w:ascii="GHEA Grapalat" w:hAnsi="GHEA Grapalat"/>
          <w:lang w:val="hy-AM"/>
        </w:rPr>
        <w:t xml:space="preserve">Գործողության ընթացքում սանդուղքները պետք է </w:t>
      </w:r>
      <w:r w:rsidR="00A348BA" w:rsidRPr="00C678D2">
        <w:rPr>
          <w:rFonts w:ascii="GHEA Grapalat" w:hAnsi="GHEA Grapalat"/>
          <w:lang w:val="hy-AM"/>
        </w:rPr>
        <w:t>ամրաց</w:t>
      </w:r>
      <w:r w:rsidR="00506966" w:rsidRPr="00C678D2">
        <w:rPr>
          <w:rFonts w:ascii="GHEA Grapalat" w:hAnsi="GHEA Grapalat"/>
          <w:lang w:val="hy-AM"/>
        </w:rPr>
        <w:t>ված լինեն:</w:t>
      </w:r>
      <w:r w:rsidR="00A348BA" w:rsidRPr="00C678D2">
        <w:rPr>
          <w:rFonts w:ascii="GHEA Grapalat" w:hAnsi="GHEA Grapalat"/>
          <w:lang w:val="hy-AM"/>
        </w:rPr>
        <w:t xml:space="preserve"> </w:t>
      </w:r>
      <w:r w:rsidR="00D23CFD">
        <w:rPr>
          <w:rFonts w:ascii="GHEA Grapalat" w:hAnsi="GHEA Grapalat"/>
        </w:rPr>
        <w:t>Տ</w:t>
      </w:r>
      <w:r w:rsidR="00D23CFD" w:rsidRPr="00C678D2">
        <w:rPr>
          <w:rFonts w:ascii="GHEA Grapalat" w:hAnsi="GHEA Grapalat"/>
          <w:lang w:val="hy-AM"/>
        </w:rPr>
        <w:t xml:space="preserve">անիքի վրա </w:t>
      </w:r>
      <w:r w:rsidR="00D23CFD">
        <w:rPr>
          <w:rFonts w:ascii="GHEA Grapalat" w:hAnsi="GHEA Grapalat"/>
          <w:lang w:val="hy-AM"/>
        </w:rPr>
        <w:t>ս</w:t>
      </w:r>
      <w:r w:rsidRPr="00C678D2">
        <w:rPr>
          <w:rFonts w:ascii="GHEA Grapalat" w:hAnsi="GHEA Grapalat"/>
          <w:lang w:val="hy-AM"/>
        </w:rPr>
        <w:t>անդուղքներ օգտագործելիս աշխատողները պետք է կիրառեն անվտանգության և ապահովության համակարգեր: Դրանց լրակազմը և տեղադրման կարգը որոշվում են տեխնոլոգիական անհրաժեշտությամբ։</w:t>
      </w:r>
    </w:p>
    <w:p w14:paraId="6ADF8683" w14:textId="77777777" w:rsidR="009F797E" w:rsidRPr="00C678D2" w:rsidRDefault="009F797E" w:rsidP="00126AF6">
      <w:pPr>
        <w:pStyle w:val="ListParagraph"/>
        <w:numPr>
          <w:ilvl w:val="0"/>
          <w:numId w:val="96"/>
        </w:numPr>
        <w:spacing w:line="276" w:lineRule="auto"/>
        <w:ind w:left="0" w:firstLine="720"/>
        <w:contextualSpacing/>
        <w:jc w:val="both"/>
        <w:rPr>
          <w:rFonts w:ascii="GHEA Grapalat" w:hAnsi="GHEA Grapalat"/>
          <w:lang w:val="hy-AM"/>
        </w:rPr>
      </w:pPr>
      <w:r w:rsidRPr="00C678D2">
        <w:rPr>
          <w:rFonts w:ascii="GHEA Grapalat" w:hAnsi="GHEA Grapalat"/>
          <w:lang w:val="hy-AM"/>
        </w:rPr>
        <w:t>Բարձրության վրա աշխատանքներ իրականացնելիս անհրաժեշտ է ապահովել փայտամածային և վերհան միջոցների կիրառման հետևյալ պահանջները՝</w:t>
      </w:r>
    </w:p>
    <w:p w14:paraId="1C383E1D" w14:textId="62E90F10" w:rsidR="009F797E" w:rsidRPr="00C678D2"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մինչև 4մ բարձրության փայտամածային միջոցները </w:t>
      </w:r>
      <w:r w:rsidR="004B7038" w:rsidRPr="00C678D2">
        <w:rPr>
          <w:rFonts w:ascii="GHEA Grapalat" w:hAnsi="GHEA Grapalat"/>
          <w:lang w:val="hy-AM"/>
        </w:rPr>
        <w:t>թույլատրվում են շահագործման</w:t>
      </w:r>
      <w:r w:rsidRPr="00C678D2">
        <w:rPr>
          <w:rFonts w:ascii="GHEA Grapalat" w:hAnsi="GHEA Grapalat"/>
          <w:lang w:val="hy-AM"/>
        </w:rPr>
        <w:t>` ղեկավարության կողմից դրանց ընդունումից հետո` փայտամածերի և լաստակների ընդունման և ստուգման մատյանում նշումով,</w:t>
      </w:r>
    </w:p>
    <w:p w14:paraId="34B38F04" w14:textId="748E95C3" w:rsidR="009F797E" w:rsidRPr="00C678D2"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 xml:space="preserve">հողի մակարդակից, հատակից կամ տեղանքից, որի վրա տեղադրված են փայտամածի հենակները, ավելի քան 4մ բարձրությամբ փայտամածերը թույլատրվում են օգտգործման </w:t>
      </w:r>
      <w:r w:rsidR="00056AC0" w:rsidRPr="00AE29AD">
        <w:rPr>
          <w:rFonts w:ascii="GHEA Grapalat" w:hAnsi="GHEA Grapalat"/>
          <w:lang w:val="hy-AM"/>
        </w:rPr>
        <w:t xml:space="preserve">համապատասխան </w:t>
      </w:r>
      <w:r w:rsidRPr="00C678D2">
        <w:rPr>
          <w:rFonts w:ascii="GHEA Grapalat" w:hAnsi="GHEA Grapalat"/>
          <w:lang w:val="hy-AM"/>
        </w:rPr>
        <w:t>հանձնաժողովի կողմից ակտով ընդունվելուց հետո: Փայտամածի ընդունման արդյունքները հաստատվում են այ</w:t>
      </w:r>
      <w:r w:rsidR="0058762B" w:rsidRPr="00C678D2">
        <w:rPr>
          <w:rFonts w:ascii="GHEA Grapalat" w:hAnsi="GHEA Grapalat"/>
          <w:lang w:val="hy-AM"/>
        </w:rPr>
        <w:t>դ</w:t>
      </w:r>
      <w:r w:rsidRPr="00C678D2">
        <w:rPr>
          <w:rFonts w:ascii="GHEA Grapalat" w:hAnsi="GHEA Grapalat"/>
          <w:lang w:val="hy-AM"/>
        </w:rPr>
        <w:t xml:space="preserve"> կազմակերպության գլխավոր ինժեների</w:t>
      </w:r>
      <w:r w:rsidR="00505396" w:rsidRPr="00AE29AD">
        <w:rPr>
          <w:rFonts w:ascii="GHEA Grapalat" w:hAnsi="GHEA Grapalat"/>
          <w:lang w:val="hy-AM"/>
        </w:rPr>
        <w:t xml:space="preserve"> </w:t>
      </w:r>
      <w:r w:rsidR="001E4945" w:rsidRPr="00074DFA">
        <w:rPr>
          <w:rFonts w:ascii="GHEA Grapalat" w:hAnsi="GHEA Grapalat"/>
          <w:lang w:val="hy-AM"/>
        </w:rPr>
        <w:t>(տեխնիկական տնօրեն</w:t>
      </w:r>
      <w:r w:rsidR="001E4945" w:rsidRPr="00074DFA">
        <w:rPr>
          <w:rFonts w:ascii="Arial" w:hAnsi="Arial" w:cs="Arial"/>
          <w:lang w:val="hy-AM"/>
        </w:rPr>
        <w:t>ի</w:t>
      </w:r>
      <w:r w:rsidR="001E4945" w:rsidRPr="00074DFA">
        <w:rPr>
          <w:rFonts w:ascii="GHEA Grapalat" w:hAnsi="GHEA Grapalat"/>
          <w:lang w:val="hy-AM"/>
        </w:rPr>
        <w:t>)</w:t>
      </w:r>
      <w:r w:rsidR="00505396">
        <w:rPr>
          <w:rFonts w:ascii="GHEA Grapalat" w:hAnsi="GHEA Grapalat"/>
          <w:lang w:val="hy-AM"/>
        </w:rPr>
        <w:t xml:space="preserve"> կողմից: </w:t>
      </w:r>
      <w:r w:rsidR="00505396" w:rsidRPr="00AE29AD">
        <w:rPr>
          <w:rFonts w:ascii="GHEA Grapalat" w:hAnsi="GHEA Grapalat"/>
          <w:lang w:val="hy-AM"/>
        </w:rPr>
        <w:t>Լ</w:t>
      </w:r>
      <w:r w:rsidRPr="00074DFA">
        <w:rPr>
          <w:rFonts w:ascii="GHEA Grapalat" w:hAnsi="GHEA Grapalat"/>
          <w:lang w:val="hy-AM"/>
        </w:rPr>
        <w:t xml:space="preserve">աստակների </w:t>
      </w:r>
      <w:r w:rsidR="00505396" w:rsidRPr="00C678D2">
        <w:rPr>
          <w:rFonts w:ascii="GHEA Grapalat" w:hAnsi="GHEA Grapalat"/>
          <w:lang w:val="hy-AM"/>
        </w:rPr>
        <w:t>վրա աշխատանքի մեկնարկը չի թույլատրվում</w:t>
      </w:r>
      <w:r w:rsidR="00505396" w:rsidRPr="00074DFA">
        <w:rPr>
          <w:rFonts w:ascii="GHEA Grapalat" w:hAnsi="GHEA Grapalat"/>
          <w:lang w:val="hy-AM"/>
        </w:rPr>
        <w:t xml:space="preserve"> </w:t>
      </w:r>
      <w:r w:rsidR="00505396" w:rsidRPr="00AE29AD">
        <w:rPr>
          <w:rFonts w:ascii="GHEA Grapalat" w:hAnsi="GHEA Grapalat"/>
          <w:lang w:val="hy-AM"/>
        </w:rPr>
        <w:t xml:space="preserve"> մինչև դրանց վրա </w:t>
      </w:r>
      <w:r w:rsidRPr="00074DFA">
        <w:rPr>
          <w:rFonts w:ascii="GHEA Grapalat" w:hAnsi="GHEA Grapalat"/>
          <w:lang w:val="hy-AM"/>
        </w:rPr>
        <w:t>ընդու</w:t>
      </w:r>
      <w:r w:rsidRPr="00C678D2">
        <w:rPr>
          <w:rFonts w:ascii="GHEA Grapalat" w:hAnsi="GHEA Grapalat"/>
          <w:lang w:val="hy-AM"/>
        </w:rPr>
        <w:t>նման արդ</w:t>
      </w:r>
      <w:r w:rsidR="00505396">
        <w:rPr>
          <w:rFonts w:ascii="GHEA Grapalat" w:hAnsi="GHEA Grapalat"/>
          <w:lang w:val="hy-AM"/>
        </w:rPr>
        <w:t xml:space="preserve">յունքների հաստատումը, </w:t>
      </w:r>
    </w:p>
    <w:p w14:paraId="678253EF" w14:textId="1724E1D7" w:rsidR="009F797E" w:rsidRPr="00C678D2" w:rsidRDefault="00341368"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փայտամածեր</w:t>
      </w:r>
      <w:r w:rsidR="00DF34FD" w:rsidRPr="00C678D2">
        <w:rPr>
          <w:rFonts w:ascii="GHEA Grapalat" w:hAnsi="GHEA Grapalat"/>
          <w:lang w:val="hy-AM"/>
        </w:rPr>
        <w:t>ը</w:t>
      </w:r>
      <w:r w:rsidR="009F797E" w:rsidRPr="00C678D2">
        <w:rPr>
          <w:rFonts w:ascii="GHEA Grapalat" w:hAnsi="GHEA Grapalat"/>
          <w:lang w:val="hy-AM"/>
        </w:rPr>
        <w:t>, որոնց վրա մեկ</w:t>
      </w:r>
      <w:r w:rsidR="00505396" w:rsidRPr="00AE29AD">
        <w:rPr>
          <w:rFonts w:ascii="GHEA Grapalat" w:hAnsi="GHEA Grapalat"/>
          <w:lang w:val="hy-AM"/>
        </w:rPr>
        <w:t xml:space="preserve"> և ավելի </w:t>
      </w:r>
      <w:r w:rsidR="00505396">
        <w:rPr>
          <w:rFonts w:ascii="GHEA Grapalat" w:hAnsi="GHEA Grapalat"/>
          <w:lang w:val="hy-AM"/>
        </w:rPr>
        <w:t xml:space="preserve"> ամ</w:t>
      </w:r>
      <w:r w:rsidR="00B5134B" w:rsidRPr="00AE29AD">
        <w:rPr>
          <w:rFonts w:ascii="GHEA Grapalat" w:hAnsi="GHEA Grapalat"/>
          <w:lang w:val="hy-AM"/>
        </w:rPr>
        <w:t>ի</w:t>
      </w:r>
      <w:r w:rsidR="00505396">
        <w:rPr>
          <w:rFonts w:ascii="GHEA Grapalat" w:hAnsi="GHEA Grapalat"/>
          <w:lang w:val="hy-AM"/>
        </w:rPr>
        <w:t>սների</w:t>
      </w:r>
      <w:r w:rsidR="009F797E" w:rsidRPr="00C678D2">
        <w:rPr>
          <w:rFonts w:ascii="GHEA Grapalat" w:hAnsi="GHEA Grapalat"/>
          <w:lang w:val="hy-AM"/>
        </w:rPr>
        <w:t xml:space="preserve"> ընթացքում աշխատանք չի կատարվել, ենթակա են նորից ընդունման՝ մինչ աշխատանքի վերսկսելը,</w:t>
      </w:r>
    </w:p>
    <w:p w14:paraId="0DDADC9B" w14:textId="186353EA" w:rsidR="009F797E" w:rsidRPr="00C678D2"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C678D2">
        <w:rPr>
          <w:rFonts w:ascii="GHEA Grapalat" w:hAnsi="GHEA Grapalat"/>
          <w:lang w:val="hy-AM"/>
        </w:rPr>
        <w:t>կախովի փայտամածերն ու ճոճ</w:t>
      </w:r>
      <w:r w:rsidR="00F15BF6" w:rsidRPr="00C678D2">
        <w:rPr>
          <w:rFonts w:ascii="GHEA Grapalat" w:hAnsi="GHEA Grapalat"/>
          <w:lang w:val="hy-AM"/>
        </w:rPr>
        <w:t>անն</w:t>
      </w:r>
      <w:r w:rsidRPr="00C678D2">
        <w:rPr>
          <w:rFonts w:ascii="GHEA Grapalat" w:hAnsi="GHEA Grapalat"/>
          <w:lang w:val="hy-AM"/>
        </w:rPr>
        <w:t xml:space="preserve">երը  պետք է </w:t>
      </w:r>
      <w:r w:rsidR="00CE65FC" w:rsidRPr="00C678D2">
        <w:rPr>
          <w:rFonts w:ascii="GHEA Grapalat" w:hAnsi="GHEA Grapalat"/>
          <w:lang w:val="hy-AM"/>
        </w:rPr>
        <w:t>ամրակապվեն</w:t>
      </w:r>
      <w:r w:rsidRPr="00C678D2">
        <w:rPr>
          <w:rFonts w:ascii="GHEA Grapalat" w:hAnsi="GHEA Grapalat"/>
          <w:lang w:val="hy-AM"/>
        </w:rPr>
        <w:t xml:space="preserve"> շենքի (շինության) կամ կառուցվածքի  կրող մասերին: Կախովի ճոճ</w:t>
      </w:r>
      <w:r w:rsidR="00F15BF6" w:rsidRPr="00C678D2">
        <w:rPr>
          <w:rFonts w:ascii="GHEA Grapalat" w:hAnsi="GHEA Grapalat"/>
          <w:lang w:val="hy-AM"/>
        </w:rPr>
        <w:t>անն</w:t>
      </w:r>
      <w:r w:rsidRPr="00C678D2">
        <w:rPr>
          <w:rFonts w:ascii="GHEA Grapalat" w:hAnsi="GHEA Grapalat"/>
          <w:lang w:val="hy-AM"/>
        </w:rPr>
        <w:t>երի համար նախատեսվ</w:t>
      </w:r>
      <w:r w:rsidR="00924649">
        <w:rPr>
          <w:rFonts w:ascii="GHEA Grapalat" w:hAnsi="GHEA Grapalat"/>
          <w:lang w:val="hy-AM"/>
        </w:rPr>
        <w:t>ած բարձակները  պետք է ամրակցվեն</w:t>
      </w:r>
      <w:r w:rsidRPr="00C678D2">
        <w:rPr>
          <w:rFonts w:ascii="GHEA Grapalat" w:hAnsi="GHEA Grapalat"/>
          <w:lang w:val="hy-AM"/>
        </w:rPr>
        <w:t xml:space="preserve"> աշխատանքային նախագծի կամ ճոճ</w:t>
      </w:r>
      <w:r w:rsidR="00F15BF6" w:rsidRPr="00C678D2">
        <w:rPr>
          <w:rFonts w:ascii="GHEA Grapalat" w:hAnsi="GHEA Grapalat"/>
          <w:lang w:val="hy-AM"/>
        </w:rPr>
        <w:t>ան</w:t>
      </w:r>
      <w:r w:rsidRPr="00C678D2">
        <w:rPr>
          <w:rFonts w:ascii="GHEA Grapalat" w:hAnsi="GHEA Grapalat"/>
          <w:lang w:val="hy-AM"/>
        </w:rPr>
        <w:t>ի շահագործման հրահանգների</w:t>
      </w:r>
      <w:r w:rsidR="00924649" w:rsidRPr="00924649">
        <w:rPr>
          <w:rFonts w:ascii="GHEA Grapalat" w:hAnsi="GHEA Grapalat"/>
          <w:lang w:val="hy-AM"/>
        </w:rPr>
        <w:t xml:space="preserve"> </w:t>
      </w:r>
      <w:r w:rsidR="00924649" w:rsidRPr="00C678D2">
        <w:rPr>
          <w:rFonts w:ascii="GHEA Grapalat" w:hAnsi="GHEA Grapalat"/>
          <w:lang w:val="hy-AM"/>
        </w:rPr>
        <w:t>համաձայն</w:t>
      </w:r>
      <w:r w:rsidRPr="00C678D2">
        <w:rPr>
          <w:rFonts w:ascii="GHEA Grapalat" w:hAnsi="GHEA Grapalat"/>
          <w:lang w:val="hy-AM"/>
        </w:rPr>
        <w:t>: Նյութերը, գործիքները և տարան պետք է տեղադրվեն ճոճ</w:t>
      </w:r>
      <w:r w:rsidR="00F15BF6" w:rsidRPr="00C678D2">
        <w:rPr>
          <w:rFonts w:ascii="GHEA Grapalat" w:hAnsi="GHEA Grapalat"/>
          <w:lang w:val="hy-AM"/>
        </w:rPr>
        <w:t>ան</w:t>
      </w:r>
      <w:r w:rsidRPr="00C678D2">
        <w:rPr>
          <w:rFonts w:ascii="GHEA Grapalat" w:hAnsi="GHEA Grapalat"/>
          <w:lang w:val="hy-AM"/>
        </w:rPr>
        <w:t>ի մեջ այնպես, որ</w:t>
      </w:r>
      <w:r w:rsidR="00734543" w:rsidRPr="00C678D2">
        <w:rPr>
          <w:rFonts w:ascii="GHEA Grapalat" w:hAnsi="GHEA Grapalat"/>
          <w:lang w:val="hy-AM"/>
        </w:rPr>
        <w:t xml:space="preserve"> </w:t>
      </w:r>
      <w:r w:rsidRPr="00C678D2">
        <w:rPr>
          <w:rFonts w:ascii="GHEA Grapalat" w:hAnsi="GHEA Grapalat"/>
          <w:lang w:val="hy-AM"/>
        </w:rPr>
        <w:t xml:space="preserve"> դրա ամբողջ երկարությամբ լինի ազատ անցում: </w:t>
      </w:r>
      <w:r w:rsidR="00695188" w:rsidRPr="00AE29AD">
        <w:rPr>
          <w:rFonts w:ascii="GHEA Grapalat" w:hAnsi="GHEA Grapalat"/>
          <w:lang w:val="hy-AM"/>
        </w:rPr>
        <w:t>Ճ</w:t>
      </w:r>
      <w:r w:rsidR="00695188" w:rsidRPr="00C678D2">
        <w:rPr>
          <w:rFonts w:ascii="GHEA Grapalat" w:hAnsi="GHEA Grapalat"/>
          <w:lang w:val="hy-AM"/>
        </w:rPr>
        <w:t xml:space="preserve">ոճանում </w:t>
      </w:r>
      <w:r w:rsidR="00695188">
        <w:rPr>
          <w:rFonts w:ascii="GHEA Grapalat" w:hAnsi="GHEA Grapalat"/>
          <w:lang w:val="hy-AM"/>
        </w:rPr>
        <w:t xml:space="preserve">ավելի քան երկու աշխատողի գտնվելն </w:t>
      </w:r>
      <w:r w:rsidRPr="00C678D2">
        <w:rPr>
          <w:rFonts w:ascii="GHEA Grapalat" w:hAnsi="GHEA Grapalat"/>
          <w:lang w:val="hy-AM"/>
        </w:rPr>
        <w:t>արգելվում է:</w:t>
      </w:r>
    </w:p>
    <w:p w14:paraId="204DE58D" w14:textId="1B7E0F18" w:rsidR="009F797E" w:rsidRPr="003B1E06" w:rsidRDefault="009F797E" w:rsidP="00B32E5C">
      <w:pPr>
        <w:pStyle w:val="ListParagraph"/>
        <w:numPr>
          <w:ilvl w:val="0"/>
          <w:numId w:val="47"/>
        </w:numPr>
        <w:spacing w:line="276" w:lineRule="auto"/>
        <w:contextualSpacing/>
        <w:jc w:val="both"/>
        <w:rPr>
          <w:rFonts w:ascii="GHEA Grapalat" w:hAnsi="GHEA Grapalat"/>
        </w:rPr>
      </w:pPr>
      <w:r w:rsidRPr="003B1E06">
        <w:rPr>
          <w:rFonts w:ascii="GHEA Grapalat" w:hAnsi="GHEA Grapalat"/>
          <w:lang w:val="hy-AM"/>
        </w:rPr>
        <w:t>ճոճ</w:t>
      </w:r>
      <w:r w:rsidR="00F15BF6" w:rsidRPr="003B1E06">
        <w:rPr>
          <w:rFonts w:ascii="GHEA Grapalat" w:hAnsi="GHEA Grapalat"/>
          <w:lang w:val="hy-AM"/>
        </w:rPr>
        <w:t>անն</w:t>
      </w:r>
      <w:r w:rsidRPr="003B1E06">
        <w:rPr>
          <w:rFonts w:ascii="GHEA Grapalat" w:hAnsi="GHEA Grapalat"/>
          <w:lang w:val="hy-AM"/>
        </w:rPr>
        <w:t>երը</w:t>
      </w:r>
      <w:r w:rsidRPr="003B1E06">
        <w:rPr>
          <w:rFonts w:ascii="GHEA Grapalat" w:hAnsi="GHEA Grapalat"/>
        </w:rPr>
        <w:t xml:space="preserve"> շահագործելիս արգելվում է՝ </w:t>
      </w:r>
    </w:p>
    <w:p w14:paraId="5E73B8EF" w14:textId="77777777" w:rsidR="003B1E06" w:rsidRDefault="003073B1" w:rsidP="003B1E06">
      <w:pPr>
        <w:spacing w:line="276" w:lineRule="auto"/>
        <w:ind w:firstLine="567"/>
        <w:contextualSpacing/>
        <w:jc w:val="both"/>
        <w:rPr>
          <w:rFonts w:ascii="GHEA Grapalat" w:hAnsi="GHEA Grapalat"/>
          <w:lang w:val="hy-AM"/>
        </w:rPr>
      </w:pPr>
      <w:r w:rsidRPr="003B1E06">
        <w:rPr>
          <w:rFonts w:ascii="GHEA Grapalat" w:hAnsi="GHEA Grapalat"/>
          <w:lang w:val="hy-AM"/>
        </w:rPr>
        <w:t xml:space="preserve">ա. </w:t>
      </w:r>
      <w:r w:rsidR="009F797E" w:rsidRPr="003B1E06">
        <w:rPr>
          <w:rFonts w:ascii="GHEA Grapalat" w:hAnsi="GHEA Grapalat"/>
          <w:lang w:val="hy-AM"/>
        </w:rPr>
        <w:t>երկու ճո</w:t>
      </w:r>
      <w:r w:rsidR="00734543" w:rsidRPr="003B1E06">
        <w:rPr>
          <w:rFonts w:ascii="GHEA Grapalat" w:hAnsi="GHEA Grapalat"/>
          <w:lang w:val="hy-AM"/>
        </w:rPr>
        <w:t xml:space="preserve">ճան </w:t>
      </w:r>
      <w:r w:rsidR="009F797E" w:rsidRPr="003B1E06">
        <w:rPr>
          <w:rFonts w:ascii="GHEA Grapalat" w:hAnsi="GHEA Grapalat"/>
          <w:lang w:val="hy-AM"/>
        </w:rPr>
        <w:t xml:space="preserve"> միացնել իրար,</w:t>
      </w:r>
    </w:p>
    <w:p w14:paraId="19A07E52" w14:textId="7168E3B8" w:rsidR="003B1E06" w:rsidRDefault="00E34866" w:rsidP="003B1E06">
      <w:pPr>
        <w:spacing w:line="276" w:lineRule="auto"/>
        <w:ind w:firstLine="567"/>
        <w:contextualSpacing/>
        <w:jc w:val="both"/>
        <w:rPr>
          <w:rFonts w:ascii="GHEA Grapalat" w:hAnsi="GHEA Grapalat"/>
          <w:lang w:val="hy-AM"/>
        </w:rPr>
      </w:pPr>
      <w:r w:rsidRPr="003B1E06">
        <w:rPr>
          <w:rFonts w:ascii="GHEA Grapalat" w:hAnsi="GHEA Grapalat"/>
          <w:lang w:val="hy-AM"/>
        </w:rPr>
        <w:t>բ</w:t>
      </w:r>
      <w:r w:rsidRPr="003B1E06">
        <w:rPr>
          <w:rFonts w:ascii="Cambria Math" w:hAnsi="Cambria Math" w:cs="Cambria Math"/>
          <w:lang w:val="hy-AM"/>
        </w:rPr>
        <w:t>․</w:t>
      </w:r>
      <w:r w:rsidRPr="003B1E06">
        <w:rPr>
          <w:rFonts w:ascii="GHEA Grapalat" w:hAnsi="GHEA Grapalat"/>
          <w:lang w:val="hy-AM"/>
        </w:rPr>
        <w:t xml:space="preserve"> </w:t>
      </w:r>
      <w:r w:rsidR="009F797E" w:rsidRPr="003B1E06">
        <w:rPr>
          <w:rFonts w:ascii="GHEA Grapalat" w:hAnsi="GHEA Grapalat"/>
          <w:lang w:val="hy-AM"/>
        </w:rPr>
        <w:t xml:space="preserve">բարձրութան վրա մուտք գործել </w:t>
      </w:r>
      <w:r w:rsidR="00804707" w:rsidRPr="003B1E06">
        <w:rPr>
          <w:rFonts w:ascii="GHEA Grapalat" w:hAnsi="GHEA Grapalat"/>
          <w:lang w:val="hy-AM"/>
        </w:rPr>
        <w:t>ճոճան</w:t>
      </w:r>
      <w:r w:rsidR="009F797E" w:rsidRPr="003B1E06">
        <w:rPr>
          <w:rFonts w:ascii="GHEA Grapalat" w:hAnsi="GHEA Grapalat"/>
          <w:lang w:val="hy-AM"/>
        </w:rPr>
        <w:t>, դրանից դուրս գալ, մի ճոճ</w:t>
      </w:r>
      <w:r w:rsidR="00F15BF6" w:rsidRPr="003B1E06">
        <w:rPr>
          <w:rFonts w:ascii="GHEA Grapalat" w:hAnsi="GHEA Grapalat"/>
          <w:lang w:val="hy-AM"/>
        </w:rPr>
        <w:t>ան</w:t>
      </w:r>
      <w:r w:rsidR="009F797E" w:rsidRPr="003B1E06">
        <w:rPr>
          <w:rFonts w:ascii="GHEA Grapalat" w:hAnsi="GHEA Grapalat"/>
          <w:lang w:val="hy-AM"/>
        </w:rPr>
        <w:t>ից մյուսն անցնել (ճոճ</w:t>
      </w:r>
      <w:r w:rsidR="00F15BF6" w:rsidRPr="003B1E06">
        <w:rPr>
          <w:rFonts w:ascii="GHEA Grapalat" w:hAnsi="GHEA Grapalat"/>
          <w:lang w:val="hy-AM"/>
        </w:rPr>
        <w:t>ան</w:t>
      </w:r>
      <w:r w:rsidR="009F797E" w:rsidRPr="003B1E06">
        <w:rPr>
          <w:rFonts w:ascii="GHEA Grapalat" w:hAnsi="GHEA Grapalat"/>
          <w:lang w:val="hy-AM"/>
        </w:rPr>
        <w:t xml:space="preserve"> մուտք գործելը և դուրս գալը թույլատրվում է միայն գետնին անշարժ գտնվելու դեպքում</w:t>
      </w:r>
      <w:r w:rsidR="00734543" w:rsidRPr="003B1E06">
        <w:rPr>
          <w:rFonts w:ascii="GHEA Grapalat" w:hAnsi="GHEA Grapalat"/>
          <w:lang w:val="hy-AM"/>
        </w:rPr>
        <w:t>)</w:t>
      </w:r>
      <w:r w:rsidR="009F797E" w:rsidRPr="003B1E06">
        <w:rPr>
          <w:rFonts w:ascii="GHEA Grapalat" w:hAnsi="GHEA Grapalat"/>
          <w:lang w:val="hy-AM"/>
        </w:rPr>
        <w:t xml:space="preserve">, </w:t>
      </w:r>
    </w:p>
    <w:p w14:paraId="2514C3E8" w14:textId="77777777" w:rsidR="003B1E06" w:rsidRDefault="00E34866" w:rsidP="003B1E06">
      <w:pPr>
        <w:spacing w:line="276" w:lineRule="auto"/>
        <w:ind w:firstLine="567"/>
        <w:contextualSpacing/>
        <w:jc w:val="both"/>
        <w:rPr>
          <w:rFonts w:ascii="GHEA Grapalat" w:hAnsi="GHEA Grapalat"/>
          <w:lang w:val="hy-AM"/>
        </w:rPr>
      </w:pPr>
      <w:r w:rsidRPr="003B1E06">
        <w:rPr>
          <w:rFonts w:ascii="GHEA Grapalat" w:hAnsi="GHEA Grapalat"/>
          <w:lang w:val="hy-AM"/>
        </w:rPr>
        <w:t>գ</w:t>
      </w:r>
      <w:r w:rsidRPr="003B1E06">
        <w:rPr>
          <w:rFonts w:ascii="Cambria Math" w:hAnsi="Cambria Math" w:cs="Cambria Math"/>
          <w:lang w:val="hy-AM"/>
        </w:rPr>
        <w:t>․</w:t>
      </w:r>
      <w:r w:rsidR="00DA213C" w:rsidRPr="003B1E06">
        <w:rPr>
          <w:rFonts w:ascii="GHEA Grapalat" w:hAnsi="GHEA Grapalat"/>
          <w:lang w:val="hy-AM"/>
        </w:rPr>
        <w:t xml:space="preserve"> </w:t>
      </w:r>
      <w:r w:rsidR="009F797E" w:rsidRPr="003B1E06">
        <w:rPr>
          <w:rFonts w:ascii="GHEA Grapalat" w:hAnsi="GHEA Grapalat"/>
          <w:lang w:val="hy-AM"/>
        </w:rPr>
        <w:t xml:space="preserve">ջրի տակառների օգտագործումը որպես բալաստ, </w:t>
      </w:r>
    </w:p>
    <w:p w14:paraId="7FD9FD65" w14:textId="2EA9FECE" w:rsidR="003B1E06" w:rsidRDefault="00E34866" w:rsidP="003B1E06">
      <w:pPr>
        <w:spacing w:line="276" w:lineRule="auto"/>
        <w:ind w:firstLine="567"/>
        <w:contextualSpacing/>
        <w:jc w:val="both"/>
        <w:rPr>
          <w:rFonts w:ascii="GHEA Grapalat" w:hAnsi="GHEA Grapalat"/>
          <w:lang w:val="hy-AM"/>
        </w:rPr>
      </w:pPr>
      <w:r w:rsidRPr="003B1E06">
        <w:rPr>
          <w:rFonts w:ascii="GHEA Grapalat" w:hAnsi="GHEA Grapalat"/>
          <w:lang w:val="hy-AM"/>
        </w:rPr>
        <w:t>դ</w:t>
      </w:r>
      <w:r w:rsidRPr="003B1E06">
        <w:rPr>
          <w:rFonts w:ascii="Cambria Math" w:hAnsi="Cambria Math" w:cs="Cambria Math"/>
          <w:lang w:val="hy-AM"/>
        </w:rPr>
        <w:t>․</w:t>
      </w:r>
      <w:r w:rsidR="00372987" w:rsidRPr="006D7B3D">
        <w:rPr>
          <w:rFonts w:ascii="Cambria Math" w:hAnsi="Cambria Math" w:cs="Cambria Math"/>
          <w:lang w:val="hy-AM"/>
        </w:rPr>
        <w:t xml:space="preserve">  </w:t>
      </w:r>
      <w:r w:rsidR="00804707">
        <w:rPr>
          <w:rFonts w:ascii="GHEA Grapalat" w:hAnsi="GHEA Grapalat"/>
          <w:lang w:val="hy-AM"/>
        </w:rPr>
        <w:t xml:space="preserve">կողմնակի </w:t>
      </w:r>
      <w:r w:rsidR="009F797E" w:rsidRPr="003B1E06">
        <w:rPr>
          <w:rFonts w:ascii="GHEA Grapalat" w:hAnsi="GHEA Grapalat"/>
          <w:lang w:val="hy-AM"/>
        </w:rPr>
        <w:t xml:space="preserve">անձանց մուտքը, </w:t>
      </w:r>
    </w:p>
    <w:p w14:paraId="67B33865" w14:textId="2ABC5E1E" w:rsidR="009F797E" w:rsidRPr="00AE29AD" w:rsidRDefault="00E34866" w:rsidP="00EC2A52">
      <w:pPr>
        <w:pStyle w:val="CommentText"/>
        <w:ind w:firstLine="630"/>
        <w:jc w:val="both"/>
        <w:rPr>
          <w:rFonts w:ascii="GHEA Grapalat" w:hAnsi="GHEA Grapalat"/>
          <w:lang w:val="hy-AM"/>
        </w:rPr>
      </w:pPr>
      <w:r w:rsidRPr="0009161B">
        <w:rPr>
          <w:rFonts w:ascii="GHEA Grapalat" w:hAnsi="GHEA Grapalat"/>
          <w:lang w:val="hy-AM"/>
        </w:rPr>
        <w:t>ե</w:t>
      </w:r>
      <w:r w:rsidRPr="0009161B">
        <w:rPr>
          <w:rFonts w:ascii="Cambria Math" w:hAnsi="Cambria Math" w:cs="Cambria Math"/>
          <w:lang w:val="hy-AM"/>
        </w:rPr>
        <w:t>․</w:t>
      </w:r>
      <w:r w:rsidR="00372987" w:rsidRPr="0009161B">
        <w:rPr>
          <w:rFonts w:ascii="Cambria Math" w:hAnsi="Cambria Math" w:cs="Cambria Math"/>
          <w:lang w:val="hy-AM"/>
        </w:rPr>
        <w:t xml:space="preserve"> </w:t>
      </w:r>
      <w:r w:rsidRPr="0009161B">
        <w:rPr>
          <w:rFonts w:ascii="GHEA Grapalat" w:hAnsi="GHEA Grapalat" w:cs="GHEA Grapalat"/>
          <w:lang w:val="hy-AM"/>
        </w:rPr>
        <w:t>դրանց</w:t>
      </w:r>
      <w:r w:rsidR="009F797E" w:rsidRPr="0009161B">
        <w:rPr>
          <w:rFonts w:ascii="GHEA Grapalat" w:hAnsi="GHEA Grapalat"/>
          <w:lang w:val="hy-AM"/>
        </w:rPr>
        <w:t xml:space="preserve"> օգտագործումը, քամու արագությունը 10մ/վ-ը</w:t>
      </w:r>
      <w:r w:rsidR="00815256" w:rsidRPr="00815256">
        <w:rPr>
          <w:rFonts w:ascii="GHEA Grapalat" w:hAnsi="GHEA Grapalat"/>
          <w:lang w:val="hy-AM"/>
        </w:rPr>
        <w:t xml:space="preserve"> </w:t>
      </w:r>
      <w:r w:rsidR="00815256">
        <w:rPr>
          <w:rFonts w:ascii="GHEA Grapalat" w:hAnsi="GHEA Grapalat"/>
          <w:lang w:val="hy-AM"/>
        </w:rPr>
        <w:t>գերազանցելու</w:t>
      </w:r>
      <w:r w:rsidR="009F797E" w:rsidRPr="0009161B">
        <w:rPr>
          <w:rFonts w:ascii="GHEA Grapalat" w:hAnsi="GHEA Grapalat"/>
          <w:lang w:val="hy-AM"/>
        </w:rPr>
        <w:t xml:space="preserve">, ցածր </w:t>
      </w:r>
      <w:r w:rsidRPr="0009161B">
        <w:rPr>
          <w:rFonts w:ascii="GHEA Grapalat" w:hAnsi="GHEA Grapalat"/>
          <w:lang w:val="hy-AM"/>
        </w:rPr>
        <w:t xml:space="preserve">    </w:t>
      </w:r>
      <w:r w:rsidR="00815256">
        <w:rPr>
          <w:rFonts w:ascii="GHEA Grapalat" w:hAnsi="GHEA Grapalat"/>
          <w:lang w:val="hy-AM"/>
        </w:rPr>
        <w:t>տեսանելիության</w:t>
      </w:r>
      <w:r w:rsidR="00815256" w:rsidRPr="00AE29AD">
        <w:rPr>
          <w:rFonts w:ascii="GHEA Grapalat" w:hAnsi="GHEA Grapalat"/>
          <w:lang w:val="hy-AM"/>
        </w:rPr>
        <w:t>,</w:t>
      </w:r>
      <w:r w:rsidR="00815256">
        <w:rPr>
          <w:rFonts w:ascii="GHEA Grapalat" w:hAnsi="GHEA Grapalat"/>
          <w:lang w:val="hy-AM"/>
        </w:rPr>
        <w:t xml:space="preserve"> </w:t>
      </w:r>
      <w:r w:rsidR="009F797E" w:rsidRPr="0009161B">
        <w:rPr>
          <w:rFonts w:ascii="GHEA Grapalat" w:hAnsi="GHEA Grapalat"/>
          <w:lang w:val="hy-AM"/>
        </w:rPr>
        <w:t>հ</w:t>
      </w:r>
      <w:r w:rsidR="00815256">
        <w:rPr>
          <w:rFonts w:ascii="GHEA Grapalat" w:hAnsi="GHEA Grapalat"/>
          <w:lang w:val="hy-AM"/>
        </w:rPr>
        <w:t>որդառատ անձրևի, ձյան,</w:t>
      </w:r>
      <w:r w:rsidR="009F797E" w:rsidRPr="0009161B">
        <w:rPr>
          <w:rFonts w:ascii="GHEA Grapalat" w:hAnsi="GHEA Grapalat"/>
          <w:lang w:val="hy-AM"/>
        </w:rPr>
        <w:t xml:space="preserve"> սառույցի</w:t>
      </w:r>
      <w:r w:rsidR="00774FE3" w:rsidRPr="0009161B">
        <w:rPr>
          <w:rFonts w:cs="Arial"/>
          <w:lang w:val="hy-AM"/>
        </w:rPr>
        <w:t xml:space="preserve"> </w:t>
      </w:r>
      <w:r w:rsidR="00774FE3" w:rsidRPr="00EC2A52">
        <w:rPr>
          <w:rFonts w:ascii="GHEA Grapalat" w:hAnsi="GHEA Grapalat" w:cs="Arial"/>
          <w:lang w:val="hy-AM"/>
        </w:rPr>
        <w:t>առկայության</w:t>
      </w:r>
      <w:r w:rsidR="00EC2A52" w:rsidRPr="00AE29AD">
        <w:rPr>
          <w:rFonts w:ascii="GHEA Grapalat" w:hAnsi="GHEA Grapalat" w:cs="Arial"/>
          <w:lang w:val="hy-AM"/>
        </w:rPr>
        <w:t>,</w:t>
      </w:r>
      <w:r w:rsidR="009F797E" w:rsidRPr="0009161B">
        <w:rPr>
          <w:rFonts w:ascii="GHEA Grapalat" w:hAnsi="GHEA Grapalat"/>
          <w:lang w:val="hy-AM"/>
        </w:rPr>
        <w:t xml:space="preserve"> ինչպես նաև ցանկացած այլ պայմաններում, որոնք կարող են վտանգել աշխատողի առողջությունը և կյանքը,</w:t>
      </w:r>
      <w:r w:rsidR="009F797E" w:rsidRPr="003B1E06">
        <w:rPr>
          <w:rFonts w:ascii="GHEA Grapalat" w:hAnsi="GHEA Grapalat"/>
          <w:lang w:val="hy-AM"/>
        </w:rPr>
        <w:t xml:space="preserve"> </w:t>
      </w:r>
    </w:p>
    <w:p w14:paraId="6187751F" w14:textId="7824BA18"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513579">
        <w:rPr>
          <w:rFonts w:ascii="GHEA Grapalat" w:hAnsi="GHEA Grapalat"/>
          <w:lang w:val="hy-AM"/>
        </w:rPr>
        <w:lastRenderedPageBreak/>
        <w:t>ճոճ</w:t>
      </w:r>
      <w:r w:rsidR="00F15BF6" w:rsidRPr="00513579">
        <w:rPr>
          <w:rFonts w:ascii="GHEA Grapalat" w:hAnsi="GHEA Grapalat"/>
          <w:lang w:val="hy-AM"/>
        </w:rPr>
        <w:t>անն</w:t>
      </w:r>
      <w:r w:rsidRPr="00513579">
        <w:rPr>
          <w:rFonts w:ascii="GHEA Grapalat" w:hAnsi="GHEA Grapalat"/>
          <w:lang w:val="hy-AM"/>
        </w:rPr>
        <w:t>երն ու շարժական փայտամածերը, որոնցից հերթափոխի ընթացքում աշխատանքներ չեն կատարվում, պետք է իջեցվեն գետնին, բռնակները</w:t>
      </w:r>
      <w:r w:rsidR="00DA213C" w:rsidRPr="00513579">
        <w:rPr>
          <w:rFonts w:ascii="GHEA Grapalat" w:hAnsi="GHEA Grapalat"/>
          <w:lang w:val="hy-AM"/>
        </w:rPr>
        <w:t>՝</w:t>
      </w:r>
      <w:r w:rsidRPr="00513579">
        <w:rPr>
          <w:rFonts w:ascii="GHEA Grapalat" w:hAnsi="GHEA Grapalat"/>
          <w:lang w:val="hy-AM"/>
        </w:rPr>
        <w:t xml:space="preserve"> հանվեն, էլեկտրական ճախարակային տաղավարները</w:t>
      </w:r>
      <w:r w:rsidR="00DA213C" w:rsidRPr="00513579">
        <w:rPr>
          <w:rFonts w:ascii="GHEA Grapalat" w:hAnsi="GHEA Grapalat"/>
          <w:lang w:val="hy-AM"/>
        </w:rPr>
        <w:t>՝</w:t>
      </w:r>
      <w:r w:rsidRPr="00513579">
        <w:rPr>
          <w:rFonts w:ascii="GHEA Grapalat" w:hAnsi="GHEA Grapalat"/>
          <w:lang w:val="hy-AM"/>
        </w:rPr>
        <w:t xml:space="preserve"> կողպվեն</w:t>
      </w:r>
      <w:r w:rsidR="00E5323D" w:rsidRPr="00513579">
        <w:rPr>
          <w:rFonts w:ascii="GHEA Grapalat" w:hAnsi="GHEA Grapalat"/>
          <w:lang w:val="hy-AM"/>
        </w:rPr>
        <w:t>,</w:t>
      </w:r>
    </w:p>
    <w:p w14:paraId="24A51ED3" w14:textId="4A59E8F1"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513579">
        <w:rPr>
          <w:rFonts w:ascii="GHEA Grapalat" w:hAnsi="GHEA Grapalat"/>
          <w:lang w:val="hy-AM"/>
        </w:rPr>
        <w:t xml:space="preserve">այն վայրերում, որտեղ աշխատողները բարձրանում են փայտամածերի և լաստակների վրա, պետք է տեղադրվեն պաստառներ, որոնք ցույց </w:t>
      </w:r>
      <w:r w:rsidR="00E34866" w:rsidRPr="00513579">
        <w:rPr>
          <w:rFonts w:ascii="GHEA Grapalat" w:hAnsi="GHEA Grapalat"/>
          <w:lang w:val="hy-AM"/>
        </w:rPr>
        <w:t>կտան</w:t>
      </w:r>
      <w:r w:rsidRPr="00513579">
        <w:rPr>
          <w:rFonts w:ascii="GHEA Grapalat" w:hAnsi="GHEA Grapalat"/>
          <w:lang w:val="hy-AM"/>
        </w:rPr>
        <w:t xml:space="preserve"> դրանց տեղադրման դասավորությունը և թույլատրելի բեռների կշիռները, խարսխի և թրթռակլանիչների տեղադրման կետերը, ինչպես նաև պատահարների և արտակարգ իրավիճակների դեպքում աշխատողների տարհանման սխեմաները,</w:t>
      </w:r>
    </w:p>
    <w:p w14:paraId="6D9C4217" w14:textId="77777777"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lang w:val="hy-AM"/>
        </w:rPr>
      </w:pPr>
      <w:r w:rsidRPr="00513579">
        <w:rPr>
          <w:rFonts w:ascii="GHEA Grapalat" w:hAnsi="GHEA Grapalat"/>
          <w:lang w:val="hy-AM"/>
        </w:rPr>
        <w:t>բրիգադի կազմում բարձրության վրա աշխատանքը սկսելուց առաջ բրիգադի յուրաքանչյուր անդամ պետք է ստանա հանձնարարական և ծանոթանա իր հատուկ պարտականություններին, բարձրության վրա գտնվող հատակագծին, աշխատանքի թույլտվությանը, տեխնոլոգիական քարտերին և դրա վերաբերյալ այլ կարգավորիչ փաստաթղթերին,</w:t>
      </w:r>
    </w:p>
    <w:p w14:paraId="1EA06A76" w14:textId="1AA237D5"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r w:rsidRPr="00513579">
        <w:rPr>
          <w:rFonts w:ascii="GHEA Grapalat" w:hAnsi="GHEA Grapalat"/>
          <w:lang w:val="hy-AM"/>
        </w:rPr>
        <w:t>նախքան լարման տակ գտնվող հոսանքատար մասերի մոտ աշխատելը, որոնք պաշտպանված չեն դրանց հետ պատահական շփումից, էլե</w:t>
      </w:r>
      <w:r w:rsidR="00586D31">
        <w:rPr>
          <w:rFonts w:ascii="GHEA Grapalat" w:hAnsi="GHEA Grapalat"/>
          <w:lang w:val="hy-AM"/>
        </w:rPr>
        <w:t>կտրական սնուցումը պետք է անջատել</w:t>
      </w:r>
      <w:r w:rsidRPr="00513579">
        <w:rPr>
          <w:rFonts w:ascii="GHEA Grapalat" w:hAnsi="GHEA Grapalat"/>
          <w:lang w:val="hy-AM"/>
        </w:rPr>
        <w:t>: Այ</w:t>
      </w:r>
      <w:r w:rsidR="00E5323D" w:rsidRPr="00513579">
        <w:rPr>
          <w:rFonts w:ascii="GHEA Grapalat" w:hAnsi="GHEA Grapalat"/>
          <w:lang w:val="hy-AM"/>
        </w:rPr>
        <w:t>ս</w:t>
      </w:r>
      <w:r w:rsidRPr="00513579">
        <w:rPr>
          <w:rFonts w:ascii="GHEA Grapalat" w:hAnsi="GHEA Grapalat"/>
          <w:lang w:val="hy-AM"/>
        </w:rPr>
        <w:t xml:space="preserve"> դեպքում անջատիչ սարքի մոտ պ</w:t>
      </w:r>
      <w:r w:rsidR="00586D31">
        <w:rPr>
          <w:rFonts w:ascii="GHEA Grapalat" w:hAnsi="GHEA Grapalat"/>
          <w:lang w:val="hy-AM"/>
        </w:rPr>
        <w:t>ետք է փակցված լինի նախազգուշացնող</w:t>
      </w:r>
      <w:r w:rsidRPr="00513579">
        <w:rPr>
          <w:rFonts w:ascii="GHEA Grapalat" w:hAnsi="GHEA Grapalat"/>
          <w:lang w:val="hy-AM"/>
        </w:rPr>
        <w:t xml:space="preserve"> նշան. </w:t>
      </w:r>
      <w:r w:rsidRPr="00513579">
        <w:rPr>
          <w:rFonts w:ascii="GHEA Grapalat" w:hAnsi="GHEA Grapalat"/>
        </w:rPr>
        <w:t>«Չ՛միացնել: Մարդիկ աշխատում են»,</w:t>
      </w:r>
    </w:p>
    <w:p w14:paraId="0B20FF52" w14:textId="3CBD9CE3"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r w:rsidRPr="00513579">
        <w:rPr>
          <w:rFonts w:ascii="GHEA Grapalat" w:hAnsi="GHEA Grapalat"/>
        </w:rPr>
        <w:t xml:space="preserve">աշխատանքը սկսելուց առաջ պետք է </w:t>
      </w:r>
      <w:r w:rsidR="00622360" w:rsidRPr="00513579">
        <w:rPr>
          <w:rFonts w:ascii="GHEA Grapalat" w:hAnsi="GHEA Grapalat"/>
          <w:lang w:val="hy-AM"/>
        </w:rPr>
        <w:t>ապահովել</w:t>
      </w:r>
      <w:r w:rsidRPr="00513579">
        <w:rPr>
          <w:rFonts w:ascii="GHEA Grapalat" w:hAnsi="GHEA Grapalat"/>
        </w:rPr>
        <w:t xml:space="preserve"> աշխատավայր</w:t>
      </w:r>
      <w:r w:rsidR="00622360" w:rsidRPr="00513579">
        <w:rPr>
          <w:rFonts w:ascii="GHEA Grapalat" w:hAnsi="GHEA Grapalat"/>
          <w:lang w:val="hy-AM"/>
        </w:rPr>
        <w:t>ի</w:t>
      </w:r>
      <w:r w:rsidRPr="00513579">
        <w:rPr>
          <w:rFonts w:ascii="GHEA Grapalat" w:hAnsi="GHEA Grapalat"/>
        </w:rPr>
        <w:t xml:space="preserve"> բավարար լուսավորված</w:t>
      </w:r>
      <w:r w:rsidR="00622360" w:rsidRPr="00513579">
        <w:rPr>
          <w:rFonts w:ascii="GHEA Grapalat" w:hAnsi="GHEA Grapalat"/>
          <w:lang w:val="hy-AM"/>
        </w:rPr>
        <w:t>ությունը</w:t>
      </w:r>
      <w:r w:rsidRPr="00513579">
        <w:rPr>
          <w:rFonts w:ascii="GHEA Grapalat" w:hAnsi="GHEA Grapalat"/>
        </w:rPr>
        <w:t>,</w:t>
      </w:r>
    </w:p>
    <w:p w14:paraId="0BEFA716" w14:textId="285F8B10"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r w:rsidRPr="00513579">
        <w:rPr>
          <w:rFonts w:ascii="GHEA Grapalat" w:hAnsi="GHEA Grapalat"/>
        </w:rPr>
        <w:t xml:space="preserve">աշխատողը անձամբ պետք է </w:t>
      </w:r>
      <w:r w:rsidR="00622360" w:rsidRPr="00513579">
        <w:rPr>
          <w:rFonts w:ascii="GHEA Grapalat" w:hAnsi="GHEA Grapalat"/>
          <w:lang w:val="hy-AM"/>
        </w:rPr>
        <w:t>ստուգի</w:t>
      </w:r>
      <w:r w:rsidRPr="00513579">
        <w:rPr>
          <w:rFonts w:ascii="GHEA Grapalat" w:hAnsi="GHEA Grapalat"/>
        </w:rPr>
        <w:t xml:space="preserve"> աշխատանքների անվտանգությ</w:t>
      </w:r>
      <w:r w:rsidR="00622360" w:rsidRPr="00513579">
        <w:rPr>
          <w:rFonts w:ascii="GHEA Grapalat" w:hAnsi="GHEA Grapalat"/>
          <w:lang w:val="hy-AM"/>
        </w:rPr>
        <w:t>ան</w:t>
      </w:r>
      <w:r w:rsidRPr="00513579">
        <w:rPr>
          <w:rFonts w:ascii="GHEA Grapalat" w:hAnsi="GHEA Grapalat"/>
        </w:rPr>
        <w:t xml:space="preserve"> ապահով</w:t>
      </w:r>
      <w:r w:rsidR="00622360" w:rsidRPr="00513579">
        <w:rPr>
          <w:rFonts w:ascii="GHEA Grapalat" w:hAnsi="GHEA Grapalat"/>
          <w:lang w:val="hy-AM"/>
        </w:rPr>
        <w:t>ման</w:t>
      </w:r>
      <w:r w:rsidRPr="00513579">
        <w:rPr>
          <w:rFonts w:ascii="GHEA Grapalat" w:hAnsi="GHEA Grapalat"/>
        </w:rPr>
        <w:t xml:space="preserve"> համար անհրաժեշտ բոլոր միջոցառումներ</w:t>
      </w:r>
      <w:r w:rsidR="00622360" w:rsidRPr="00513579">
        <w:rPr>
          <w:rFonts w:ascii="GHEA Grapalat" w:hAnsi="GHEA Grapalat"/>
          <w:lang w:val="hy-AM"/>
        </w:rPr>
        <w:t>ի կատարումը,</w:t>
      </w:r>
    </w:p>
    <w:p w14:paraId="03E9B69C" w14:textId="7FC5B2AD" w:rsidR="009F797E" w:rsidRPr="00513579" w:rsidRDefault="009F797E" w:rsidP="00B32E5C">
      <w:pPr>
        <w:pStyle w:val="ListParagraph"/>
        <w:numPr>
          <w:ilvl w:val="0"/>
          <w:numId w:val="47"/>
        </w:numPr>
        <w:spacing w:line="276" w:lineRule="auto"/>
        <w:ind w:left="0" w:firstLine="720"/>
        <w:contextualSpacing/>
        <w:jc w:val="both"/>
        <w:rPr>
          <w:rFonts w:ascii="GHEA Grapalat" w:hAnsi="GHEA Grapalat"/>
        </w:rPr>
      </w:pPr>
      <w:r w:rsidRPr="00513579">
        <w:rPr>
          <w:rFonts w:ascii="GHEA Grapalat" w:hAnsi="GHEA Grapalat"/>
        </w:rPr>
        <w:t>աշխատողը չպետք է սկսի աշխատանք</w:t>
      </w:r>
      <w:r w:rsidR="00996E5C" w:rsidRPr="00513579">
        <w:rPr>
          <w:rFonts w:ascii="GHEA Grapalat" w:hAnsi="GHEA Grapalat"/>
          <w:lang w:val="hy-AM"/>
        </w:rPr>
        <w:t>ը</w:t>
      </w:r>
      <w:r w:rsidR="004D5208">
        <w:rPr>
          <w:rFonts w:ascii="GHEA Grapalat" w:hAnsi="GHEA Grapalat"/>
        </w:rPr>
        <w:t xml:space="preserve">, եթե </w:t>
      </w:r>
      <w:r w:rsidRPr="00513579">
        <w:rPr>
          <w:rFonts w:ascii="GHEA Grapalat" w:hAnsi="GHEA Grapalat"/>
        </w:rPr>
        <w:t xml:space="preserve">առաջիկա աշխատանքի </w:t>
      </w:r>
      <w:r w:rsidR="004D5208">
        <w:rPr>
          <w:rFonts w:ascii="GHEA Grapalat" w:hAnsi="GHEA Grapalat"/>
        </w:rPr>
        <w:t>անվտանգության հետ ունի կասկածներ</w:t>
      </w:r>
      <w:r w:rsidRPr="00513579">
        <w:rPr>
          <w:rFonts w:ascii="GHEA Grapalat" w:hAnsi="GHEA Grapalat"/>
        </w:rPr>
        <w:t>:</w:t>
      </w:r>
    </w:p>
    <w:p w14:paraId="380F3A51" w14:textId="47AADC55" w:rsidR="009F797E" w:rsidRPr="00513579" w:rsidRDefault="009F797E" w:rsidP="00126AF6">
      <w:pPr>
        <w:pStyle w:val="ListParagraph"/>
        <w:numPr>
          <w:ilvl w:val="0"/>
          <w:numId w:val="96"/>
        </w:numPr>
        <w:spacing w:line="276" w:lineRule="auto"/>
        <w:ind w:left="0" w:firstLine="720"/>
        <w:contextualSpacing/>
        <w:jc w:val="both"/>
        <w:rPr>
          <w:rFonts w:ascii="GHEA Grapalat" w:hAnsi="GHEA Grapalat"/>
        </w:rPr>
      </w:pPr>
      <w:r w:rsidRPr="00513579">
        <w:rPr>
          <w:rFonts w:ascii="GHEA Grapalat" w:hAnsi="GHEA Grapalat"/>
        </w:rPr>
        <w:t xml:space="preserve">Բարձրության վրա </w:t>
      </w:r>
      <w:r w:rsidR="00AF7925" w:rsidRPr="00513579">
        <w:rPr>
          <w:rFonts w:ascii="GHEA Grapalat" w:hAnsi="GHEA Grapalat"/>
        </w:rPr>
        <w:t xml:space="preserve">առանց համապատասխան անվտանգության համակարգերի կիրառման </w:t>
      </w:r>
      <w:r w:rsidRPr="00513579">
        <w:rPr>
          <w:rFonts w:ascii="GHEA Grapalat" w:hAnsi="GHEA Grapalat"/>
        </w:rPr>
        <w:t>չի թույլատրվում աշ</w:t>
      </w:r>
      <w:r w:rsidR="00996E5C" w:rsidRPr="00513579">
        <w:rPr>
          <w:rFonts w:ascii="GHEA Grapalat" w:hAnsi="GHEA Grapalat"/>
        </w:rPr>
        <w:t>խատել շարժական սանդուղքների վրա</w:t>
      </w:r>
      <w:r w:rsidRPr="00513579">
        <w:rPr>
          <w:rFonts w:ascii="GHEA Grapalat" w:hAnsi="GHEA Grapalat"/>
        </w:rPr>
        <w:t>:</w:t>
      </w:r>
    </w:p>
    <w:p w14:paraId="3B3CFF61" w14:textId="77777777" w:rsidR="009F797E" w:rsidRPr="00513579" w:rsidRDefault="009F797E" w:rsidP="00126AF6">
      <w:pPr>
        <w:pStyle w:val="ListParagraph"/>
        <w:numPr>
          <w:ilvl w:val="0"/>
          <w:numId w:val="96"/>
        </w:numPr>
        <w:spacing w:line="276" w:lineRule="auto"/>
        <w:ind w:left="0" w:firstLine="720"/>
        <w:contextualSpacing/>
        <w:jc w:val="both"/>
        <w:rPr>
          <w:rFonts w:ascii="GHEA Grapalat" w:hAnsi="GHEA Grapalat"/>
        </w:rPr>
      </w:pPr>
      <w:r w:rsidRPr="00513579">
        <w:rPr>
          <w:rFonts w:ascii="GHEA Grapalat" w:hAnsi="GHEA Grapalat"/>
        </w:rPr>
        <w:t>Սանդուղք կամ աստիճան օգտագործելիս չի թույլատրվում՝</w:t>
      </w:r>
    </w:p>
    <w:p w14:paraId="2E1E10CB" w14:textId="6A5FE1B7" w:rsidR="009F797E" w:rsidRPr="00072D96" w:rsidRDefault="009F797E" w:rsidP="00B32E5C">
      <w:pPr>
        <w:pStyle w:val="ListParagraph"/>
        <w:numPr>
          <w:ilvl w:val="0"/>
          <w:numId w:val="48"/>
        </w:numPr>
        <w:spacing w:line="276" w:lineRule="auto"/>
        <w:ind w:left="0" w:firstLine="720"/>
        <w:contextualSpacing/>
        <w:jc w:val="both"/>
        <w:rPr>
          <w:rFonts w:ascii="GHEA Grapalat" w:hAnsi="GHEA Grapalat"/>
        </w:rPr>
      </w:pPr>
      <w:r w:rsidRPr="00072D96">
        <w:rPr>
          <w:rFonts w:ascii="GHEA Grapalat" w:hAnsi="GHEA Grapalat"/>
        </w:rPr>
        <w:t xml:space="preserve">աշխատել այն սանդուղքների երկու վերին </w:t>
      </w:r>
      <w:r w:rsidRPr="00072D96">
        <w:rPr>
          <w:rFonts w:ascii="GHEA Grapalat" w:hAnsi="GHEA Grapalat"/>
          <w:lang w:val="hy-AM"/>
        </w:rPr>
        <w:t>սանդղիկներ</w:t>
      </w:r>
      <w:r w:rsidR="00E93A81">
        <w:rPr>
          <w:rFonts w:ascii="GHEA Grapalat" w:hAnsi="GHEA Grapalat"/>
          <w:lang w:val="hy-AM"/>
        </w:rPr>
        <w:t>ին</w:t>
      </w:r>
      <w:r w:rsidRPr="00072D96">
        <w:rPr>
          <w:rFonts w:ascii="GHEA Grapalat" w:hAnsi="GHEA Grapalat"/>
        </w:rPr>
        <w:t>, որոնք չունեն ճաղավանդակներ,</w:t>
      </w:r>
    </w:p>
    <w:p w14:paraId="52770C71" w14:textId="77777777" w:rsidR="009F797E" w:rsidRPr="002A07D0" w:rsidRDefault="009F797E" w:rsidP="00B32E5C">
      <w:pPr>
        <w:pStyle w:val="ListParagraph"/>
        <w:numPr>
          <w:ilvl w:val="0"/>
          <w:numId w:val="48"/>
        </w:numPr>
        <w:spacing w:line="276" w:lineRule="auto"/>
        <w:ind w:left="0" w:firstLine="720"/>
        <w:contextualSpacing/>
        <w:jc w:val="both"/>
        <w:rPr>
          <w:rFonts w:ascii="GHEA Grapalat" w:hAnsi="GHEA Grapalat"/>
        </w:rPr>
      </w:pPr>
      <w:r w:rsidRPr="002A07D0">
        <w:rPr>
          <w:rFonts w:ascii="GHEA Grapalat" w:hAnsi="GHEA Grapalat"/>
        </w:rPr>
        <w:t>լինել երկրորդը (կամ ավելի) սանդուղքի կամ աստիճանավանդակի աստիճաններին,</w:t>
      </w:r>
    </w:p>
    <w:p w14:paraId="3C253CF1" w14:textId="77777777" w:rsidR="009F797E" w:rsidRPr="002A07D0" w:rsidRDefault="009F797E" w:rsidP="00B32E5C">
      <w:pPr>
        <w:pStyle w:val="ListParagraph"/>
        <w:numPr>
          <w:ilvl w:val="0"/>
          <w:numId w:val="48"/>
        </w:numPr>
        <w:spacing w:line="276" w:lineRule="auto"/>
        <w:ind w:left="0" w:firstLine="720"/>
        <w:contextualSpacing/>
        <w:jc w:val="both"/>
        <w:rPr>
          <w:rFonts w:ascii="GHEA Grapalat" w:hAnsi="GHEA Grapalat"/>
        </w:rPr>
      </w:pPr>
      <w:r w:rsidRPr="002A07D0">
        <w:rPr>
          <w:rFonts w:ascii="GHEA Grapalat" w:hAnsi="GHEA Grapalat"/>
        </w:rPr>
        <w:t>բարձրացնել և իջեցնել բեռը սանդուղքի երկայնքով և գործիքը թողնել դրա վրա;</w:t>
      </w:r>
    </w:p>
    <w:p w14:paraId="7B9FC6FC" w14:textId="77777777" w:rsidR="009F797E" w:rsidRPr="002A07D0" w:rsidRDefault="009F797E" w:rsidP="00B32E5C">
      <w:pPr>
        <w:pStyle w:val="ListParagraph"/>
        <w:numPr>
          <w:ilvl w:val="0"/>
          <w:numId w:val="48"/>
        </w:numPr>
        <w:spacing w:line="276" w:lineRule="auto"/>
        <w:ind w:left="0" w:firstLine="720"/>
        <w:contextualSpacing/>
        <w:jc w:val="both"/>
        <w:rPr>
          <w:rFonts w:ascii="GHEA Grapalat" w:hAnsi="GHEA Grapalat"/>
        </w:rPr>
      </w:pPr>
      <w:r w:rsidRPr="002A07D0">
        <w:rPr>
          <w:rFonts w:ascii="GHEA Grapalat" w:hAnsi="GHEA Grapalat"/>
        </w:rPr>
        <w:t>տեղադրել սանդուղքները ավելի քան 75° անկյան տակ` առանց դրանց վերին մասում լրացուցիչ ամրակցման:</w:t>
      </w:r>
    </w:p>
    <w:p w14:paraId="3BA19ECB" w14:textId="68D155B6"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r w:rsidRPr="002A07D0">
        <w:rPr>
          <w:rFonts w:ascii="GHEA Grapalat" w:hAnsi="GHEA Grapalat"/>
        </w:rPr>
        <w:t>1.3մ-ից ավելի բարձրության վրա գտնվող սանդու</w:t>
      </w:r>
      <w:r w:rsidR="00E93A81">
        <w:rPr>
          <w:rFonts w:ascii="GHEA Grapalat" w:hAnsi="GHEA Grapalat"/>
        </w:rPr>
        <w:t>ղքից աշխատելիս պետք է օգտագործել</w:t>
      </w:r>
      <w:r w:rsidRPr="002A07D0">
        <w:rPr>
          <w:rFonts w:ascii="GHEA Grapalat" w:hAnsi="GHEA Grapalat"/>
        </w:rPr>
        <w:t xml:space="preserve"> անվտանգության համակարգ` կցված հենքի կառուցվածքային տարրերին: Այս դեպքում սանդուղքի երկարությունը պետք է աշխատ</w:t>
      </w:r>
      <w:r w:rsidRPr="002A07D0">
        <w:rPr>
          <w:rFonts w:ascii="GHEA Grapalat" w:hAnsi="GHEA Grapalat"/>
          <w:lang w:val="hy-AM"/>
        </w:rPr>
        <w:t>ողին</w:t>
      </w:r>
      <w:r w:rsidRPr="002A07D0">
        <w:rPr>
          <w:rFonts w:ascii="GHEA Grapalat" w:hAnsi="GHEA Grapalat"/>
        </w:rPr>
        <w:t xml:space="preserve"> ապահովի սանդուղքի վերին ծայրից առնվազն 1մ ցածր դիրքում գտնվող </w:t>
      </w:r>
      <w:r w:rsidRPr="002A07D0">
        <w:rPr>
          <w:rFonts w:ascii="GHEA Grapalat" w:hAnsi="GHEA Grapalat"/>
          <w:lang w:val="hy-AM"/>
        </w:rPr>
        <w:t>սանդղիկի</w:t>
      </w:r>
      <w:r w:rsidRPr="002A07D0">
        <w:rPr>
          <w:rFonts w:ascii="GHEA Grapalat" w:hAnsi="GHEA Grapalat"/>
        </w:rPr>
        <w:t xml:space="preserve"> վրա կանգնած դիրքում աշխատելու հնարավորություն:</w:t>
      </w:r>
    </w:p>
    <w:p w14:paraId="4255A54B" w14:textId="0324D1C3"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r w:rsidRPr="002A07D0">
        <w:rPr>
          <w:rFonts w:ascii="GHEA Grapalat" w:hAnsi="GHEA Grapalat"/>
        </w:rPr>
        <w:lastRenderedPageBreak/>
        <w:t xml:space="preserve">Լաստակների վրա բեռը բարձրացնելու համար օգտագործվող փոքր մեքենայացման </w:t>
      </w:r>
      <w:proofErr w:type="gramStart"/>
      <w:r w:rsidRPr="002A07D0">
        <w:rPr>
          <w:rFonts w:ascii="GHEA Grapalat" w:hAnsi="GHEA Grapalat"/>
        </w:rPr>
        <w:t>միջոցներ</w:t>
      </w:r>
      <w:r w:rsidR="0097408A" w:rsidRPr="002A07D0">
        <w:rPr>
          <w:rFonts w:ascii="GHEA Grapalat" w:hAnsi="GHEA Grapalat"/>
          <w:lang w:val="hy-AM"/>
        </w:rPr>
        <w:t>ը</w:t>
      </w:r>
      <w:r w:rsidRPr="002A07D0">
        <w:rPr>
          <w:rFonts w:ascii="GHEA Grapalat" w:hAnsi="GHEA Grapalat"/>
        </w:rPr>
        <w:t xml:space="preserve">  պետք</w:t>
      </w:r>
      <w:proofErr w:type="gramEnd"/>
      <w:r w:rsidRPr="002A07D0">
        <w:rPr>
          <w:rFonts w:ascii="GHEA Grapalat" w:hAnsi="GHEA Grapalat"/>
        </w:rPr>
        <w:t xml:space="preserve"> է ամրա</w:t>
      </w:r>
      <w:r w:rsidR="00996E5C" w:rsidRPr="002A07D0">
        <w:rPr>
          <w:rFonts w:ascii="GHEA Grapalat" w:hAnsi="GHEA Grapalat"/>
          <w:lang w:val="hy-AM"/>
        </w:rPr>
        <w:t>կ</w:t>
      </w:r>
      <w:r w:rsidRPr="002A07D0">
        <w:rPr>
          <w:rFonts w:ascii="GHEA Grapalat" w:hAnsi="GHEA Grapalat"/>
        </w:rPr>
        <w:t>ցվեն ըստ ԱԿՆ-ի:</w:t>
      </w:r>
    </w:p>
    <w:p w14:paraId="6AB2F606" w14:textId="77777777"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r w:rsidRPr="002A07D0">
        <w:rPr>
          <w:rFonts w:ascii="GHEA Grapalat" w:hAnsi="GHEA Grapalat"/>
        </w:rPr>
        <w:t xml:space="preserve">Փայտամածերի և լաստակների տախտակամածներն ու սանդուղքները պետք է պարբերաբար մաքրվեն բեկորներից, թափոններից, իսկ ձմռանը` ձյունից և </w:t>
      </w:r>
      <w:proofErr w:type="gramStart"/>
      <w:r w:rsidRPr="002A07D0">
        <w:rPr>
          <w:rFonts w:ascii="GHEA Grapalat" w:hAnsi="GHEA Grapalat"/>
        </w:rPr>
        <w:t>սառույցից,  անհրաժեշտության</w:t>
      </w:r>
      <w:proofErr w:type="gramEnd"/>
      <w:r w:rsidRPr="002A07D0">
        <w:rPr>
          <w:rFonts w:ascii="GHEA Grapalat" w:hAnsi="GHEA Grapalat"/>
        </w:rPr>
        <w:t xml:space="preserve"> դեպքում՝ ցողվեն ավազով:</w:t>
      </w:r>
    </w:p>
    <w:p w14:paraId="6E9544D4" w14:textId="6669EC28" w:rsidR="009F797E" w:rsidRPr="002A07D0" w:rsidRDefault="00E93A81" w:rsidP="00126AF6">
      <w:pPr>
        <w:pStyle w:val="ListParagraph"/>
        <w:numPr>
          <w:ilvl w:val="0"/>
          <w:numId w:val="96"/>
        </w:numPr>
        <w:spacing w:line="276" w:lineRule="auto"/>
        <w:ind w:left="0" w:firstLine="720"/>
        <w:contextualSpacing/>
        <w:jc w:val="both"/>
        <w:rPr>
          <w:rFonts w:ascii="GHEA Grapalat" w:hAnsi="GHEA Grapalat"/>
        </w:rPr>
      </w:pPr>
      <w:r>
        <w:rPr>
          <w:rFonts w:ascii="GHEA Grapalat" w:hAnsi="GHEA Grapalat"/>
        </w:rPr>
        <w:t xml:space="preserve">Բարձրության վրա մի աշխատանքային տեղամասից </w:t>
      </w:r>
      <w:r w:rsidR="009F797E" w:rsidRPr="002A07D0">
        <w:rPr>
          <w:rFonts w:ascii="GHEA Grapalat" w:hAnsi="GHEA Grapalat"/>
        </w:rPr>
        <w:t>մյուսը անվտանգ անց</w:t>
      </w:r>
      <w:r w:rsidR="00996E5C" w:rsidRPr="002A07D0">
        <w:rPr>
          <w:rFonts w:ascii="GHEA Grapalat" w:hAnsi="GHEA Grapalat"/>
          <w:lang w:val="hy-AM"/>
        </w:rPr>
        <w:t>նելու</w:t>
      </w:r>
      <w:r w:rsidR="009F797E" w:rsidRPr="002A07D0">
        <w:rPr>
          <w:rFonts w:ascii="GHEA Grapalat" w:hAnsi="GHEA Grapalat"/>
        </w:rPr>
        <w:t xml:space="preserve"> համար, եթե անհնար է կառուցել պաշտպանված անցուղիներ,</w:t>
      </w:r>
      <w:r>
        <w:rPr>
          <w:rFonts w:ascii="GHEA Grapalat" w:hAnsi="GHEA Grapalat"/>
        </w:rPr>
        <w:t xml:space="preserve"> ապա</w:t>
      </w:r>
      <w:r w:rsidR="009F797E" w:rsidRPr="002A07D0">
        <w:rPr>
          <w:rFonts w:ascii="GHEA Grapalat" w:hAnsi="GHEA Grapalat"/>
        </w:rPr>
        <w:t xml:space="preserve"> խար</w:t>
      </w:r>
      <w:r w:rsidR="009F797E" w:rsidRPr="002A07D0">
        <w:rPr>
          <w:rFonts w:ascii="GHEA Grapalat" w:hAnsi="GHEA Grapalat"/>
          <w:lang w:val="hy-AM"/>
        </w:rPr>
        <w:t>սխման</w:t>
      </w:r>
      <w:r w:rsidR="009F797E" w:rsidRPr="002A07D0">
        <w:rPr>
          <w:rFonts w:ascii="GHEA Grapalat" w:hAnsi="GHEA Grapalat"/>
        </w:rPr>
        <w:t xml:space="preserve"> սարքերով համակարգերը պետք է օգտագործվեն հորիզոնական (մինչև 15° անկյան տակ) տեղադրված խարսխման գծերի միջոցով: </w:t>
      </w:r>
    </w:p>
    <w:p w14:paraId="6F7E747F" w14:textId="7ABD47A5"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r w:rsidRPr="002A07D0">
        <w:rPr>
          <w:rFonts w:ascii="GHEA Grapalat" w:hAnsi="GHEA Grapalat"/>
        </w:rPr>
        <w:t>Առանց պաշտպանիչ ցանկապատերի բարձրության վրա կատարվող աշխատանքներն իրականացվում են զսպող անվտանգության համակարգերի և(կամ) ճոպանների հասանելիության համակարգերի տեղադրմամբ</w:t>
      </w:r>
      <w:r w:rsidRPr="002A07D0">
        <w:rPr>
          <w:rFonts w:ascii="GHEA Grapalat" w:hAnsi="GHEA Grapalat"/>
          <w:lang w:val="hy-AM"/>
        </w:rPr>
        <w:t>՝</w:t>
      </w:r>
      <w:r w:rsidRPr="002A07D0">
        <w:rPr>
          <w:rFonts w:ascii="GHEA Grapalat" w:hAnsi="GHEA Grapalat"/>
        </w:rPr>
        <w:t xml:space="preserve"> համաձայն բարձրության վրա աշխատանքի թույլտվության:</w:t>
      </w:r>
    </w:p>
    <w:p w14:paraId="61481329" w14:textId="6CE47D5F"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r w:rsidRPr="002A07D0">
        <w:rPr>
          <w:rFonts w:ascii="GHEA Grapalat" w:hAnsi="GHEA Grapalat"/>
        </w:rPr>
        <w:t xml:space="preserve">Շինարարական վերհանների (աշտարակների) </w:t>
      </w:r>
      <w:r w:rsidRPr="002A07D0">
        <w:rPr>
          <w:rFonts w:ascii="GHEA Grapalat" w:hAnsi="GHEA Grapalat"/>
          <w:lang w:val="hy-AM"/>
        </w:rPr>
        <w:t>ճոճ</w:t>
      </w:r>
      <w:r w:rsidR="004F0BFF" w:rsidRPr="002A07D0">
        <w:rPr>
          <w:rFonts w:ascii="GHEA Grapalat" w:hAnsi="GHEA Grapalat"/>
        </w:rPr>
        <w:t>անն</w:t>
      </w:r>
      <w:r w:rsidRPr="002A07D0">
        <w:rPr>
          <w:rFonts w:ascii="GHEA Grapalat" w:hAnsi="GHEA Grapalat"/>
          <w:lang w:val="hy-AM"/>
        </w:rPr>
        <w:t>երից</w:t>
      </w:r>
      <w:r w:rsidRPr="002A07D0">
        <w:rPr>
          <w:rFonts w:ascii="GHEA Grapalat" w:hAnsi="GHEA Grapalat"/>
        </w:rPr>
        <w:t xml:space="preserve"> աշխատանք</w:t>
      </w:r>
      <w:r w:rsidRPr="002A07D0">
        <w:rPr>
          <w:rFonts w:ascii="GHEA Grapalat" w:hAnsi="GHEA Grapalat"/>
          <w:lang w:val="hy-AM"/>
        </w:rPr>
        <w:t>ն</w:t>
      </w:r>
      <w:r w:rsidRPr="002A07D0">
        <w:rPr>
          <w:rFonts w:ascii="GHEA Grapalat" w:hAnsi="GHEA Grapalat"/>
        </w:rPr>
        <w:t xml:space="preserve"> իրականացվում է զսպող կամ անվտանգության համակարգերի կիրառումով:</w:t>
      </w:r>
    </w:p>
    <w:p w14:paraId="251402CF" w14:textId="77777777" w:rsidR="009F797E" w:rsidRPr="002A07D0" w:rsidRDefault="009F797E" w:rsidP="00126AF6">
      <w:pPr>
        <w:pStyle w:val="ListParagraph"/>
        <w:numPr>
          <w:ilvl w:val="0"/>
          <w:numId w:val="96"/>
        </w:numPr>
        <w:spacing w:line="276" w:lineRule="auto"/>
        <w:ind w:left="0" w:firstLine="720"/>
        <w:contextualSpacing/>
        <w:jc w:val="both"/>
        <w:rPr>
          <w:rFonts w:ascii="GHEA Grapalat" w:hAnsi="GHEA Grapalat"/>
        </w:rPr>
      </w:pPr>
      <w:r w:rsidRPr="002A07D0">
        <w:rPr>
          <w:rFonts w:ascii="GHEA Grapalat" w:hAnsi="GHEA Grapalat"/>
        </w:rPr>
        <w:t>Շարժական փայտամած</w:t>
      </w:r>
      <w:r w:rsidRPr="002A07D0">
        <w:rPr>
          <w:rFonts w:ascii="GHEA Grapalat" w:hAnsi="GHEA Grapalat"/>
          <w:lang w:val="hy-AM"/>
        </w:rPr>
        <w:t>ային</w:t>
      </w:r>
      <w:r w:rsidRPr="002A07D0">
        <w:rPr>
          <w:rFonts w:ascii="GHEA Grapalat" w:hAnsi="GHEA Grapalat"/>
        </w:rPr>
        <w:t xml:space="preserve"> սարքավորումները շահագործելիս պետք է բավարարվեն հետևյալ պահանջները՝</w:t>
      </w:r>
    </w:p>
    <w:p w14:paraId="0BBC7CCB" w14:textId="662CAD6C" w:rsidR="009F797E" w:rsidRPr="002A07D0" w:rsidRDefault="009F797E" w:rsidP="00B32E5C">
      <w:pPr>
        <w:pStyle w:val="ListParagraph"/>
        <w:numPr>
          <w:ilvl w:val="0"/>
          <w:numId w:val="49"/>
        </w:numPr>
        <w:spacing w:line="276" w:lineRule="auto"/>
        <w:ind w:left="0" w:firstLine="720"/>
        <w:contextualSpacing/>
        <w:jc w:val="both"/>
        <w:rPr>
          <w:rFonts w:ascii="GHEA Grapalat" w:hAnsi="GHEA Grapalat"/>
        </w:rPr>
      </w:pPr>
      <w:r w:rsidRPr="002A07D0">
        <w:rPr>
          <w:rFonts w:ascii="GHEA Grapalat" w:hAnsi="GHEA Grapalat"/>
          <w:lang w:val="hy-AM"/>
        </w:rPr>
        <w:t>մ</w:t>
      </w:r>
      <w:r w:rsidRPr="002A07D0">
        <w:rPr>
          <w:rFonts w:ascii="GHEA Grapalat" w:hAnsi="GHEA Grapalat"/>
        </w:rPr>
        <w:t>ակ</w:t>
      </w:r>
      <w:r w:rsidRPr="002A07D0">
        <w:rPr>
          <w:rFonts w:ascii="GHEA Grapalat" w:hAnsi="GHEA Grapalat"/>
          <w:lang w:val="hy-AM"/>
        </w:rPr>
        <w:t>երևույթի</w:t>
      </w:r>
      <w:r w:rsidRPr="002A07D0">
        <w:rPr>
          <w:rFonts w:ascii="GHEA Grapalat" w:hAnsi="GHEA Grapalat"/>
        </w:rPr>
        <w:t xml:space="preserve"> թեքությունը, որի </w:t>
      </w:r>
      <w:r w:rsidR="00996E5C" w:rsidRPr="002A07D0">
        <w:rPr>
          <w:rFonts w:ascii="GHEA Grapalat" w:hAnsi="GHEA Grapalat"/>
        </w:rPr>
        <w:t xml:space="preserve">սալահատակի </w:t>
      </w:r>
      <w:r w:rsidRPr="002A07D0">
        <w:rPr>
          <w:rFonts w:ascii="GHEA Grapalat" w:hAnsi="GHEA Grapalat"/>
        </w:rPr>
        <w:t xml:space="preserve">վրա </w:t>
      </w:r>
      <w:r w:rsidR="00996E5C" w:rsidRPr="002A07D0">
        <w:rPr>
          <w:rFonts w:ascii="GHEA Grapalat" w:hAnsi="GHEA Grapalat"/>
        </w:rPr>
        <w:t>փայտամած</w:t>
      </w:r>
      <w:r w:rsidR="00996E5C" w:rsidRPr="002A07D0">
        <w:rPr>
          <w:rFonts w:ascii="GHEA Grapalat" w:hAnsi="GHEA Grapalat"/>
          <w:lang w:val="hy-AM"/>
        </w:rPr>
        <w:t xml:space="preserve">ային </w:t>
      </w:r>
      <w:r w:rsidRPr="002A07D0">
        <w:rPr>
          <w:rFonts w:ascii="GHEA Grapalat" w:hAnsi="GHEA Grapalat"/>
        </w:rPr>
        <w:t>միջոցները տեղափոխվում են լայնակ</w:t>
      </w:r>
      <w:r w:rsidR="00083505" w:rsidRPr="002A07D0">
        <w:rPr>
          <w:rFonts w:ascii="GHEA Grapalat" w:hAnsi="GHEA Grapalat"/>
          <w:lang w:val="hy-AM"/>
        </w:rPr>
        <w:t xml:space="preserve">ան </w:t>
      </w:r>
      <w:r w:rsidRPr="002A07D0">
        <w:rPr>
          <w:rFonts w:ascii="GHEA Grapalat" w:hAnsi="GHEA Grapalat"/>
        </w:rPr>
        <w:t>և երկայնական ուղղություններով,</w:t>
      </w:r>
      <w:r w:rsidR="00E93A81">
        <w:rPr>
          <w:rFonts w:ascii="GHEA Grapalat" w:hAnsi="GHEA Grapalat"/>
        </w:rPr>
        <w:t xml:space="preserve"> չպետք է գերազանցի </w:t>
      </w:r>
      <w:r w:rsidRPr="002A07D0">
        <w:rPr>
          <w:rFonts w:ascii="GHEA Grapalat" w:hAnsi="GHEA Grapalat"/>
        </w:rPr>
        <w:t>արտադրողի ցուցումներում նշված մեծությունները,</w:t>
      </w:r>
    </w:p>
    <w:p w14:paraId="590C370F" w14:textId="0ED9CD8A" w:rsidR="009F797E" w:rsidRPr="002A07D0" w:rsidRDefault="00B70FBD" w:rsidP="00B32E5C">
      <w:pPr>
        <w:pStyle w:val="ListParagraph"/>
        <w:numPr>
          <w:ilvl w:val="0"/>
          <w:numId w:val="49"/>
        </w:numPr>
        <w:spacing w:line="276" w:lineRule="auto"/>
        <w:ind w:left="0" w:firstLine="720"/>
        <w:contextualSpacing/>
        <w:jc w:val="both"/>
        <w:rPr>
          <w:rFonts w:ascii="GHEA Grapalat" w:hAnsi="GHEA Grapalat"/>
        </w:rPr>
      </w:pPr>
      <w:r>
        <w:rPr>
          <w:rFonts w:ascii="GHEA Grapalat" w:hAnsi="GHEA Grapalat"/>
        </w:rPr>
        <w:t>եթե</w:t>
      </w:r>
      <w:r w:rsidR="009F797E" w:rsidRPr="002A07D0">
        <w:rPr>
          <w:rFonts w:ascii="GHEA Grapalat" w:hAnsi="GHEA Grapalat"/>
        </w:rPr>
        <w:t xml:space="preserve"> քամու արագությունը 10մ/վ-ից ավելի է</w:t>
      </w:r>
      <w:r w:rsidR="004B58AF">
        <w:rPr>
          <w:rFonts w:ascii="GHEA Grapalat" w:hAnsi="GHEA Grapalat"/>
        </w:rPr>
        <w:t xml:space="preserve"> կամ արտաքին օդի ջերմաստիճանը մինուս </w:t>
      </w:r>
      <w:r w:rsidR="009F797E" w:rsidRPr="002A07D0">
        <w:rPr>
          <w:rFonts w:ascii="GHEA Grapalat" w:hAnsi="GHEA Grapalat"/>
        </w:rPr>
        <w:t>20°C-ից ցածր է, աշխատանքը չի թույլատրվում,</w:t>
      </w:r>
      <w:r w:rsidR="00996E5C" w:rsidRPr="002A07D0">
        <w:rPr>
          <w:rFonts w:ascii="GHEA Grapalat" w:hAnsi="GHEA Grapalat"/>
          <w:lang w:val="hy-AM"/>
        </w:rPr>
        <w:t xml:space="preserve"> </w:t>
      </w:r>
      <w:proofErr w:type="gramStart"/>
      <w:r w:rsidR="00996E5C" w:rsidRPr="002A07D0">
        <w:rPr>
          <w:rFonts w:ascii="GHEA Grapalat" w:hAnsi="GHEA Grapalat"/>
          <w:lang w:val="hy-AM"/>
        </w:rPr>
        <w:t xml:space="preserve">և </w:t>
      </w:r>
      <w:r w:rsidR="009F797E" w:rsidRPr="002A07D0">
        <w:rPr>
          <w:rFonts w:ascii="GHEA Grapalat" w:hAnsi="GHEA Grapalat"/>
        </w:rPr>
        <w:t xml:space="preserve"> վերհանների</w:t>
      </w:r>
      <w:proofErr w:type="gramEnd"/>
      <w:r w:rsidR="009F797E" w:rsidRPr="002A07D0">
        <w:rPr>
          <w:rFonts w:ascii="GHEA Grapalat" w:hAnsi="GHEA Grapalat"/>
        </w:rPr>
        <w:t xml:space="preserve"> հատվածները պետք է իջեցվեն,</w:t>
      </w:r>
    </w:p>
    <w:p w14:paraId="44A926F2"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Ճոպանների հասանելիության համակարգերի օգտագործմամբ աշխատանքներն իրականացվում են անվտանգության համակարգի պարտադիր օգտագործմամբ:</w:t>
      </w:r>
    </w:p>
    <w:p w14:paraId="2847EC5B"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 xml:space="preserve">Եթե </w:t>
      </w:r>
      <w:r w:rsidRPr="003E5347">
        <w:rPr>
          <w:rFonts w:ascii="Cambria Math" w:hAnsi="Cambria Math" w:cs="Cambria Math"/>
        </w:rPr>
        <w:t>​​</w:t>
      </w:r>
      <w:r w:rsidRPr="003E5347">
        <w:rPr>
          <w:rFonts w:ascii="GHEA Grapalat" w:hAnsi="GHEA Grapalat" w:cs="Sylfaen"/>
        </w:rPr>
        <w:t>փրկարարական</w:t>
      </w:r>
      <w:r w:rsidRPr="003E5347">
        <w:rPr>
          <w:rFonts w:ascii="GHEA Grapalat" w:hAnsi="GHEA Grapalat"/>
        </w:rPr>
        <w:t xml:space="preserve"> </w:t>
      </w:r>
      <w:r w:rsidRPr="003E5347">
        <w:rPr>
          <w:rFonts w:ascii="GHEA Grapalat" w:hAnsi="GHEA Grapalat" w:cs="Sylfaen"/>
        </w:rPr>
        <w:t>աշխատանքների</w:t>
      </w:r>
      <w:r w:rsidRPr="003E5347">
        <w:rPr>
          <w:rFonts w:ascii="GHEA Grapalat" w:hAnsi="GHEA Grapalat"/>
        </w:rPr>
        <w:t xml:space="preserve"> </w:t>
      </w:r>
      <w:r w:rsidRPr="003E5347">
        <w:rPr>
          <w:rFonts w:ascii="GHEA Grapalat" w:hAnsi="GHEA Grapalat" w:cs="Sylfaen"/>
        </w:rPr>
        <w:t>իրականացման</w:t>
      </w:r>
      <w:r w:rsidRPr="003E5347">
        <w:rPr>
          <w:rFonts w:ascii="GHEA Grapalat" w:hAnsi="GHEA Grapalat"/>
        </w:rPr>
        <w:t xml:space="preserve"> </w:t>
      </w:r>
      <w:r w:rsidRPr="003E5347">
        <w:rPr>
          <w:rFonts w:ascii="GHEA Grapalat" w:hAnsi="GHEA Grapalat" w:cs="Sylfaen"/>
        </w:rPr>
        <w:t>միջոցառումների</w:t>
      </w:r>
      <w:r w:rsidRPr="003E5347">
        <w:rPr>
          <w:rFonts w:ascii="GHEA Grapalat" w:hAnsi="GHEA Grapalat"/>
        </w:rPr>
        <w:t xml:space="preserve"> </w:t>
      </w:r>
      <w:r w:rsidRPr="003E5347">
        <w:rPr>
          <w:rFonts w:ascii="GHEA Grapalat" w:hAnsi="GHEA Grapalat" w:cs="Sylfaen"/>
        </w:rPr>
        <w:t>ծրագիրը</w:t>
      </w:r>
      <w:r w:rsidRPr="003E5347">
        <w:rPr>
          <w:rFonts w:ascii="GHEA Grapalat" w:hAnsi="GHEA Grapalat"/>
        </w:rPr>
        <w:t xml:space="preserve"> </w:t>
      </w:r>
      <w:r w:rsidRPr="003E5347">
        <w:rPr>
          <w:rFonts w:ascii="GHEA Grapalat" w:hAnsi="GHEA Grapalat" w:cs="Sylfaen"/>
        </w:rPr>
        <w:t>նախատեսում</w:t>
      </w:r>
      <w:r w:rsidRPr="003E5347">
        <w:rPr>
          <w:rFonts w:ascii="GHEA Grapalat" w:hAnsi="GHEA Grapalat"/>
        </w:rPr>
        <w:t xml:space="preserve"> </w:t>
      </w:r>
      <w:r w:rsidRPr="003E5347">
        <w:rPr>
          <w:rFonts w:ascii="GHEA Grapalat" w:hAnsi="GHEA Grapalat" w:cs="Sylfaen"/>
        </w:rPr>
        <w:t>է</w:t>
      </w:r>
      <w:r w:rsidRPr="003E5347">
        <w:rPr>
          <w:rFonts w:ascii="GHEA Grapalat" w:hAnsi="GHEA Grapalat"/>
        </w:rPr>
        <w:t xml:space="preserve"> </w:t>
      </w:r>
      <w:r w:rsidRPr="003E5347">
        <w:rPr>
          <w:rFonts w:ascii="GHEA Grapalat" w:hAnsi="GHEA Grapalat" w:cs="Sylfaen"/>
        </w:rPr>
        <w:t>ամրացնել</w:t>
      </w:r>
      <w:r w:rsidRPr="003E5347">
        <w:rPr>
          <w:rFonts w:ascii="GHEA Grapalat" w:hAnsi="GHEA Grapalat"/>
        </w:rPr>
        <w:t xml:space="preserve"> </w:t>
      </w:r>
      <w:r w:rsidRPr="003E5347">
        <w:rPr>
          <w:rFonts w:ascii="GHEA Grapalat" w:hAnsi="GHEA Grapalat" w:cs="Sylfaen"/>
        </w:rPr>
        <w:t>փրկարարական</w:t>
      </w:r>
      <w:r w:rsidRPr="003E5347">
        <w:rPr>
          <w:rFonts w:ascii="GHEA Grapalat" w:hAnsi="GHEA Grapalat"/>
        </w:rPr>
        <w:t xml:space="preserve"> </w:t>
      </w:r>
      <w:r w:rsidRPr="003E5347">
        <w:rPr>
          <w:rFonts w:ascii="GHEA Grapalat" w:hAnsi="GHEA Grapalat" w:cs="Sylfaen"/>
        </w:rPr>
        <w:t>և</w:t>
      </w:r>
      <w:r w:rsidRPr="003E5347">
        <w:rPr>
          <w:rFonts w:ascii="GHEA Grapalat" w:hAnsi="GHEA Grapalat"/>
        </w:rPr>
        <w:t xml:space="preserve"> </w:t>
      </w:r>
      <w:r w:rsidRPr="003E5347">
        <w:rPr>
          <w:rFonts w:ascii="GHEA Grapalat" w:hAnsi="GHEA Grapalat" w:cs="Sylfaen"/>
        </w:rPr>
        <w:t>տարհանման</w:t>
      </w:r>
      <w:r w:rsidRPr="003E5347">
        <w:rPr>
          <w:rFonts w:ascii="GHEA Grapalat" w:hAnsi="GHEA Grapalat"/>
        </w:rPr>
        <w:t xml:space="preserve"> </w:t>
      </w:r>
      <w:r w:rsidRPr="003E5347">
        <w:rPr>
          <w:rFonts w:ascii="GHEA Grapalat" w:hAnsi="GHEA Grapalat" w:cs="Sylfaen"/>
        </w:rPr>
        <w:t>համակարգերը</w:t>
      </w:r>
      <w:r w:rsidRPr="003E5347">
        <w:rPr>
          <w:rFonts w:ascii="GHEA Grapalat" w:hAnsi="GHEA Grapalat"/>
        </w:rPr>
        <w:t xml:space="preserve"> </w:t>
      </w:r>
      <w:r w:rsidRPr="003E5347">
        <w:rPr>
          <w:rFonts w:ascii="GHEA Grapalat" w:hAnsi="GHEA Grapalat" w:cs="Sylfaen"/>
        </w:rPr>
        <w:t>աշխատանքի</w:t>
      </w:r>
      <w:r w:rsidRPr="003E5347">
        <w:rPr>
          <w:rFonts w:ascii="GHEA Grapalat" w:hAnsi="GHEA Grapalat"/>
        </w:rPr>
        <w:t xml:space="preserve"> </w:t>
      </w:r>
      <w:r w:rsidRPr="003E5347">
        <w:rPr>
          <w:rFonts w:ascii="GHEA Grapalat" w:hAnsi="GHEA Grapalat" w:cs="Sylfaen"/>
        </w:rPr>
        <w:t>ընթացքո</w:t>
      </w:r>
      <w:r w:rsidRPr="003E5347">
        <w:rPr>
          <w:rFonts w:ascii="GHEA Grapalat" w:hAnsi="GHEA Grapalat"/>
        </w:rPr>
        <w:t>ւմ օգտագործվող կցորդման կետերին, ապա դրանք պետք է դիմակայեն այդ համակարգերի արտադրողների կողմից գործառական փաստաթղթերում նշված լրացուցիչ բեռներին:</w:t>
      </w:r>
    </w:p>
    <w:p w14:paraId="6A431BC0"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Այն վայրերում, որտեղ պարանը կարող է վնասվել կամ սեղմվել, պետք է օգտագործել պարանապաշտպան միջոցներ:</w:t>
      </w:r>
    </w:p>
    <w:p w14:paraId="2B8C7389"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Մի ծայրում ամրացված բոլոր պարանները (խարսխի ճկուն գծեր) պետք է ունենան հուսալի սևեռում, օրինակ՝ հանգույց:</w:t>
      </w:r>
    </w:p>
    <w:p w14:paraId="46391FFE"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 xml:space="preserve">Եթե </w:t>
      </w:r>
      <w:r w:rsidRPr="003E5347">
        <w:rPr>
          <w:rFonts w:ascii="Cambria Math" w:hAnsi="Cambria Math" w:cs="Cambria Math"/>
        </w:rPr>
        <w:t>​​</w:t>
      </w:r>
      <w:r w:rsidRPr="003E5347">
        <w:rPr>
          <w:rFonts w:ascii="GHEA Grapalat" w:hAnsi="GHEA Grapalat" w:cs="Sylfaen"/>
        </w:rPr>
        <w:t>անհնար</w:t>
      </w:r>
      <w:r w:rsidRPr="003E5347">
        <w:rPr>
          <w:rFonts w:ascii="GHEA Grapalat" w:hAnsi="GHEA Grapalat"/>
        </w:rPr>
        <w:t xml:space="preserve"> </w:t>
      </w:r>
      <w:r w:rsidRPr="003E5347">
        <w:rPr>
          <w:rFonts w:ascii="GHEA Grapalat" w:hAnsi="GHEA Grapalat" w:cs="Sylfaen"/>
        </w:rPr>
        <w:t>է</w:t>
      </w:r>
      <w:r w:rsidRPr="003E5347">
        <w:rPr>
          <w:rFonts w:ascii="GHEA Grapalat" w:hAnsi="GHEA Grapalat"/>
        </w:rPr>
        <w:t xml:space="preserve"> </w:t>
      </w:r>
      <w:r w:rsidRPr="003E5347">
        <w:rPr>
          <w:rFonts w:ascii="GHEA Grapalat" w:hAnsi="GHEA Grapalat" w:cs="Sylfaen"/>
        </w:rPr>
        <w:t>բացառել</w:t>
      </w:r>
      <w:r w:rsidRPr="003E5347">
        <w:rPr>
          <w:rFonts w:ascii="GHEA Grapalat" w:hAnsi="GHEA Grapalat"/>
        </w:rPr>
        <w:t xml:space="preserve"> </w:t>
      </w:r>
      <w:r w:rsidRPr="003E5347">
        <w:rPr>
          <w:rFonts w:ascii="GHEA Grapalat" w:hAnsi="GHEA Grapalat" w:cs="Sylfaen"/>
        </w:rPr>
        <w:t>մի</w:t>
      </w:r>
      <w:r w:rsidRPr="003E5347">
        <w:rPr>
          <w:rFonts w:ascii="GHEA Grapalat" w:hAnsi="GHEA Grapalat"/>
        </w:rPr>
        <w:t xml:space="preserve"> </w:t>
      </w:r>
      <w:r w:rsidRPr="003E5347">
        <w:rPr>
          <w:rFonts w:ascii="GHEA Grapalat" w:hAnsi="GHEA Grapalat" w:cs="Sylfaen"/>
        </w:rPr>
        <w:t>քանի</w:t>
      </w:r>
      <w:r w:rsidRPr="003E5347">
        <w:rPr>
          <w:rFonts w:ascii="GHEA Grapalat" w:hAnsi="GHEA Grapalat"/>
        </w:rPr>
        <w:t xml:space="preserve"> </w:t>
      </w:r>
      <w:r w:rsidRPr="003E5347">
        <w:rPr>
          <w:rFonts w:ascii="GHEA Grapalat" w:hAnsi="GHEA Grapalat" w:cs="Sylfaen"/>
        </w:rPr>
        <w:t>աշխատողների</w:t>
      </w:r>
      <w:r w:rsidRPr="003E5347">
        <w:rPr>
          <w:rFonts w:ascii="GHEA Grapalat" w:hAnsi="GHEA Grapalat"/>
        </w:rPr>
        <w:t xml:space="preserve"> </w:t>
      </w:r>
      <w:r w:rsidRPr="003E5347">
        <w:rPr>
          <w:rFonts w:ascii="GHEA Grapalat" w:hAnsi="GHEA Grapalat" w:cs="Sylfaen"/>
        </w:rPr>
        <w:t>կողմից</w:t>
      </w:r>
      <w:r w:rsidRPr="003E5347">
        <w:rPr>
          <w:rFonts w:ascii="GHEA Grapalat" w:hAnsi="GHEA Grapalat"/>
        </w:rPr>
        <w:t xml:space="preserve"> ճոպանների հասանելիության համակարգերի օգտագործմամբ աշխատանքի միաժամանակյա կատարումը, երբ մի աշխատող ուղղահայաց դիրքում է մյուսի վերևում, աշխատողներին </w:t>
      </w:r>
      <w:r w:rsidRPr="003E5347">
        <w:rPr>
          <w:rFonts w:ascii="GHEA Grapalat" w:hAnsi="GHEA Grapalat"/>
        </w:rPr>
        <w:lastRenderedPageBreak/>
        <w:t>պետք է լրացուցիչ հրահանգներ տրվեն, և անվտանգության միջոցները պետք է արտացոլվեն թույլտվության կամ կարգադրության մեջ:</w:t>
      </w:r>
    </w:p>
    <w:p w14:paraId="188D2938" w14:textId="036718DD"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Ճոպանների հասանելիության համակարգերում խարսխին միացվող ենթահամակարգը միացնելու համար հանգույցների օգտագործումն անընդունելի է: Գործիքը, հարմարանքները և նյութերը կախելու համար օգտագործված հանգույցները, պետք է նշվեն ԱԿՆ-ում</w:t>
      </w:r>
      <w:r w:rsidR="009233D4" w:rsidRPr="003E5347">
        <w:rPr>
          <w:rFonts w:ascii="GHEA Grapalat" w:hAnsi="GHEA Grapalat"/>
          <w:lang w:val="hy-AM"/>
        </w:rPr>
        <w:t>։</w:t>
      </w:r>
    </w:p>
    <w:p w14:paraId="7A7309EE"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Բացառիկ դեպքերում (արտակարգ տարհանում, կյանքի սպառնալիք), թույլատրվում է օգտագործել միայն մեկ պարան՝ ճոպանների հասանելիության համակարգում և ընկնելու կասեցման համակարգում միաժամանակյա օգտագործման համար:</w:t>
      </w:r>
    </w:p>
    <w:p w14:paraId="2A50DF55" w14:textId="77777777" w:rsidR="009F797E" w:rsidRPr="003E5347" w:rsidRDefault="009F797E" w:rsidP="00126AF6">
      <w:pPr>
        <w:pStyle w:val="ListParagraph"/>
        <w:numPr>
          <w:ilvl w:val="0"/>
          <w:numId w:val="96"/>
        </w:numPr>
        <w:spacing w:line="276" w:lineRule="auto"/>
        <w:ind w:left="0" w:firstLine="720"/>
        <w:contextualSpacing/>
        <w:jc w:val="both"/>
        <w:rPr>
          <w:rFonts w:ascii="GHEA Grapalat" w:hAnsi="GHEA Grapalat"/>
        </w:rPr>
      </w:pPr>
      <w:r w:rsidRPr="003E5347">
        <w:rPr>
          <w:rFonts w:ascii="GHEA Grapalat" w:hAnsi="GHEA Grapalat"/>
        </w:rPr>
        <w:t xml:space="preserve">Եթե </w:t>
      </w:r>
      <w:r w:rsidRPr="003E5347">
        <w:rPr>
          <w:rFonts w:ascii="Cambria Math" w:hAnsi="Cambria Math" w:cs="Cambria Math"/>
        </w:rPr>
        <w:t>​​</w:t>
      </w:r>
      <w:r w:rsidRPr="003E5347">
        <w:rPr>
          <w:rFonts w:ascii="GHEA Grapalat" w:hAnsi="GHEA Grapalat"/>
        </w:rPr>
        <w:t>ճոպանների հասանելիության համակարգը գործում է ավելի քան 30 րոպե, պետք է կիրառել աշխատանքային նստատեղ:</w:t>
      </w:r>
    </w:p>
    <w:p w14:paraId="6BD55A33" w14:textId="7B584F74" w:rsidR="008748B4" w:rsidRPr="00D91592" w:rsidRDefault="009F797E" w:rsidP="00126AF6">
      <w:pPr>
        <w:pStyle w:val="ListParagraph"/>
        <w:numPr>
          <w:ilvl w:val="0"/>
          <w:numId w:val="96"/>
        </w:numPr>
        <w:spacing w:after="240" w:line="276" w:lineRule="auto"/>
        <w:ind w:left="0" w:firstLine="720"/>
        <w:contextualSpacing/>
        <w:jc w:val="both"/>
        <w:rPr>
          <w:rFonts w:ascii="GHEA Grapalat" w:hAnsi="GHEA Grapalat"/>
          <w:lang w:val="hy-AM"/>
        </w:rPr>
      </w:pPr>
      <w:r w:rsidRPr="003E5347">
        <w:rPr>
          <w:rFonts w:ascii="GHEA Grapalat" w:hAnsi="GHEA Grapalat"/>
        </w:rPr>
        <w:t>Աշխատանքային ընդմիջման ընթացքում անձնակազմի անդամները պետք է հեռացվեն աշխատավայրից (բարձրությունից), անվտանգության համակարգերը հանվեն, և/կամ ապահով</w:t>
      </w:r>
      <w:r w:rsidR="007031C9" w:rsidRPr="003E5347">
        <w:rPr>
          <w:rFonts w:ascii="GHEA Grapalat" w:hAnsi="GHEA Grapalat"/>
          <w:lang w:val="hy-AM"/>
        </w:rPr>
        <w:t>վի դրանց</w:t>
      </w:r>
      <w:r w:rsidRPr="003E5347">
        <w:rPr>
          <w:rFonts w:ascii="GHEA Grapalat" w:hAnsi="GHEA Grapalat"/>
        </w:rPr>
        <w:t xml:space="preserve"> անհասանելիությունը կողմնակի անձանց համար: Արգելվում է ընդմիջումից հետո վերադառնալ աշխատավայր՝ առանց աշխատանքի պատասխանատուի</w:t>
      </w:r>
      <w:r w:rsidR="00EE7493" w:rsidRPr="003E5347">
        <w:rPr>
          <w:rFonts w:ascii="GHEA Grapalat" w:hAnsi="GHEA Grapalat"/>
          <w:lang w:val="hy-AM"/>
        </w:rPr>
        <w:t xml:space="preserve"> ներկայության</w:t>
      </w:r>
      <w:r w:rsidRPr="003E5347">
        <w:rPr>
          <w:rFonts w:ascii="GHEA Grapalat" w:hAnsi="GHEA Grapalat"/>
        </w:rPr>
        <w:t>:</w:t>
      </w:r>
    </w:p>
    <w:p w14:paraId="5FB5A8EC" w14:textId="6A37B29F" w:rsidR="009F797E" w:rsidRPr="00357183" w:rsidRDefault="009F797E" w:rsidP="00126AF6">
      <w:pPr>
        <w:pStyle w:val="ListParagraph"/>
        <w:numPr>
          <w:ilvl w:val="0"/>
          <w:numId w:val="96"/>
        </w:numPr>
        <w:spacing w:before="240" w:line="276" w:lineRule="auto"/>
        <w:ind w:left="0" w:firstLine="720"/>
        <w:jc w:val="both"/>
        <w:rPr>
          <w:rFonts w:ascii="GHEA Grapalat" w:hAnsi="GHEA Grapalat" w:cs="Arial"/>
          <w:lang w:val="hy-AM"/>
        </w:rPr>
      </w:pPr>
      <w:r w:rsidRPr="00357183">
        <w:rPr>
          <w:rFonts w:ascii="GHEA Grapalat" w:hAnsi="GHEA Grapalat" w:cs="Arial"/>
          <w:lang w:val="hy-AM"/>
        </w:rPr>
        <w:t>Նյութերի պահեստավորումը, տրանսպորտային ուղիների անցկացումը,</w:t>
      </w:r>
      <w:r w:rsidR="005A1B80" w:rsidRPr="00AE29AD">
        <w:rPr>
          <w:rFonts w:ascii="GHEA Grapalat" w:hAnsi="GHEA Grapalat" w:cs="Arial"/>
          <w:lang w:val="hy-AM"/>
        </w:rPr>
        <w:t xml:space="preserve"> </w:t>
      </w:r>
      <w:r w:rsidR="005A1B80" w:rsidRPr="00357183">
        <w:rPr>
          <w:rFonts w:ascii="GHEA Grapalat" w:hAnsi="GHEA Grapalat" w:cs="Arial"/>
          <w:lang w:val="hy-AM"/>
        </w:rPr>
        <w:t xml:space="preserve">կապի </w:t>
      </w:r>
      <w:r w:rsidR="005A1B80" w:rsidRPr="00AE29AD">
        <w:rPr>
          <w:rFonts w:ascii="GHEA Grapalat" w:hAnsi="GHEA Grapalat" w:cs="Arial"/>
          <w:lang w:val="hy-AM"/>
        </w:rPr>
        <w:t xml:space="preserve">և </w:t>
      </w:r>
      <w:r w:rsidRPr="00357183">
        <w:rPr>
          <w:rFonts w:ascii="GHEA Grapalat" w:hAnsi="GHEA Grapalat" w:cs="Arial"/>
          <w:lang w:val="hy-AM"/>
        </w:rPr>
        <w:t xml:space="preserve">էլեկտրահաղորդման </w:t>
      </w:r>
      <w:r w:rsidR="00E93E1F" w:rsidRPr="00AE29AD">
        <w:rPr>
          <w:rFonts w:ascii="GHEA Grapalat" w:hAnsi="GHEA Grapalat" w:cs="Arial"/>
          <w:lang w:val="hy-AM"/>
        </w:rPr>
        <w:t xml:space="preserve">օդային մալուխների </w:t>
      </w:r>
      <w:r w:rsidRPr="00357183">
        <w:rPr>
          <w:rFonts w:ascii="GHEA Grapalat" w:hAnsi="GHEA Grapalat" w:cs="Arial"/>
          <w:lang w:val="hy-AM"/>
        </w:rPr>
        <w:t>հենարանների տեղադրումը պետք է իրականացվեն չամրակապված փորվածքների (փոսորակ, խրամ</w:t>
      </w:r>
      <w:r w:rsidR="00C5723C" w:rsidRPr="00357183">
        <w:rPr>
          <w:rFonts w:ascii="GHEA Grapalat" w:hAnsi="GHEA Grapalat" w:cs="Arial"/>
          <w:lang w:val="hy-AM"/>
        </w:rPr>
        <w:t>ուղի</w:t>
      </w:r>
      <w:r w:rsidRPr="00357183">
        <w:rPr>
          <w:rFonts w:ascii="GHEA Grapalat" w:hAnsi="GHEA Grapalat" w:cs="Arial"/>
          <w:lang w:val="hy-AM"/>
        </w:rPr>
        <w:t>) գրունտի փլուզման պրիզմայի սահմաններից դուրս, իսկ գրունտի փլուզման պրիզմայի սահմաններում՝ ամրակապված փորվածքների դեպքում թույլատրվում է ամրակապված շեպի կայունության նախնական ստուգումից հետո՝ ը</w:t>
      </w:r>
      <w:r w:rsidR="000C0D36">
        <w:rPr>
          <w:rFonts w:ascii="GHEA Grapalat" w:hAnsi="GHEA Grapalat" w:cs="Arial"/>
          <w:lang w:val="hy-AM"/>
        </w:rPr>
        <w:t>ս</w:t>
      </w:r>
      <w:r w:rsidRPr="00357183">
        <w:rPr>
          <w:rFonts w:ascii="GHEA Grapalat" w:hAnsi="GHEA Grapalat" w:cs="Arial"/>
          <w:lang w:val="hy-AM"/>
        </w:rPr>
        <w:t>տ ամրակապման անձնագրի կամ դինամիկ բեռի հաշվառումով հաշվարկի։</w:t>
      </w:r>
      <w:r w:rsidRPr="00357183">
        <w:rPr>
          <w:rFonts w:ascii="GHEA Grapalat" w:hAnsi="GHEA Grapalat" w:cs="Arial"/>
          <w:lang w:val="hy-AM"/>
        </w:rPr>
        <w:tab/>
      </w:r>
      <w:r w:rsidRPr="00357183">
        <w:rPr>
          <w:rFonts w:ascii="Calibri" w:hAnsi="Calibri" w:cs="Calibri"/>
          <w:lang w:val="hy-AM"/>
        </w:rPr>
        <w:t> </w:t>
      </w:r>
    </w:p>
    <w:p w14:paraId="571E5AD9" w14:textId="25EB612C"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 xml:space="preserve">Նյութերը (կոնստրուկցիաները) </w:t>
      </w:r>
      <w:r w:rsidR="003F1FB1" w:rsidRPr="00357183">
        <w:rPr>
          <w:rFonts w:ascii="GHEA Grapalat" w:hAnsi="GHEA Grapalat" w:cs="Arial"/>
          <w:lang w:val="hy-AM"/>
        </w:rPr>
        <w:t>պետք է տեղադրվեն</w:t>
      </w:r>
      <w:r w:rsidRPr="00357183">
        <w:rPr>
          <w:rFonts w:ascii="GHEA Grapalat" w:hAnsi="GHEA Grapalat" w:cs="Arial"/>
          <w:lang w:val="hy-AM"/>
        </w:rPr>
        <w:t xml:space="preserve"> հարթակների վրա՝</w:t>
      </w:r>
      <w:r w:rsidR="003F1FB1" w:rsidRPr="00357183">
        <w:rPr>
          <w:rFonts w:ascii="GHEA Grapalat" w:hAnsi="GHEA Grapalat" w:cs="Arial"/>
          <w:lang w:val="hy-AM"/>
        </w:rPr>
        <w:t xml:space="preserve"> </w:t>
      </w:r>
      <w:r w:rsidRPr="00357183">
        <w:rPr>
          <w:rFonts w:ascii="GHEA Grapalat" w:hAnsi="GHEA Grapalat" w:cs="Arial"/>
          <w:lang w:val="hy-AM"/>
        </w:rPr>
        <w:t>սահմանելով միջոցառումներ պահեստավորվող նյութերի ինքնաբերաբար տեղաշարժման, նստվածքի, սորման և գլորման դեմ։</w:t>
      </w:r>
    </w:p>
    <w:p w14:paraId="42900D00" w14:textId="6DB117CE"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Պահեստավորման հարթակները պետք է պաշտպանված լինեն մակերևութային ջրերից։ Արգելվում է նյութերի, պատրաստվածքների պահեստավորումը լիցքային չտոփանված գրունտ</w:t>
      </w:r>
      <w:r w:rsidR="00A52923" w:rsidRPr="00357183">
        <w:rPr>
          <w:rFonts w:ascii="GHEA Grapalat" w:hAnsi="GHEA Grapalat" w:cs="Arial"/>
          <w:lang w:val="hy-AM"/>
        </w:rPr>
        <w:t>ն</w:t>
      </w:r>
      <w:r w:rsidRPr="00357183">
        <w:rPr>
          <w:rFonts w:ascii="GHEA Grapalat" w:hAnsi="GHEA Grapalat" w:cs="Arial"/>
          <w:lang w:val="hy-AM"/>
        </w:rPr>
        <w:t>եր</w:t>
      </w:r>
      <w:r w:rsidRPr="00357183">
        <w:rPr>
          <w:rFonts w:ascii="GHEA Grapalat" w:hAnsi="GHEA Grapalat" w:cs="Arial"/>
        </w:rPr>
        <w:t>ի վրա</w:t>
      </w:r>
      <w:r w:rsidRPr="00357183">
        <w:rPr>
          <w:rFonts w:ascii="GHEA Grapalat" w:hAnsi="GHEA Grapalat" w:cs="Arial"/>
          <w:lang w:val="hy-AM"/>
        </w:rPr>
        <w:t>։</w:t>
      </w:r>
    </w:p>
    <w:p w14:paraId="2B4F8E7F" w14:textId="75CC6BC1"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Շինարարական հրապարակում և աշխատ</w:t>
      </w:r>
      <w:r w:rsidR="00226F4C">
        <w:rPr>
          <w:rFonts w:ascii="GHEA Grapalat" w:hAnsi="GHEA Grapalat" w:cs="Arial"/>
          <w:lang w:val="hy-AM"/>
        </w:rPr>
        <w:t>անքային տեղամասերում</w:t>
      </w:r>
      <w:r w:rsidRPr="00357183">
        <w:rPr>
          <w:rFonts w:ascii="GHEA Grapalat" w:hAnsi="GHEA Grapalat" w:cs="Arial"/>
          <w:lang w:val="hy-AM"/>
        </w:rPr>
        <w:t xml:space="preserve"> նյութերը, կոնստրուկցիաները, սարքավորումները պետք է պահեստավորվեն հետևյալ կերպ՝</w:t>
      </w:r>
    </w:p>
    <w:p w14:paraId="261A5B48" w14:textId="0496394C"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աղյուսը՝ փաթեթներու</w:t>
      </w:r>
      <w:r w:rsidR="00EE1F43">
        <w:rPr>
          <w:rFonts w:ascii="GHEA Grapalat" w:hAnsi="GHEA Grapalat" w:cs="Arial"/>
          <w:lang w:val="hy-AM"/>
        </w:rPr>
        <w:t xml:space="preserve">մ տակդիրների վրա՝ բեռնարկղերում </w:t>
      </w:r>
      <w:r w:rsidRPr="00357183">
        <w:rPr>
          <w:rFonts w:ascii="GHEA Grapalat" w:hAnsi="GHEA Grapalat" w:cs="Arial"/>
          <w:lang w:val="hy-AM"/>
        </w:rPr>
        <w:t>2 հարկաբաժիններով, առանց բեռնարկղերի՝ 1,7մ չգերազանցող բարձրությամբ,</w:t>
      </w:r>
    </w:p>
    <w:p w14:paraId="5C2C9506" w14:textId="7F8DAA92"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հիմնային բլոկները և նկուղային պատերի  բլոկները՝ 2,6մ չգերազանցող դարսակներով՝ միջադիրներով և տակդիրների վրա,</w:t>
      </w:r>
    </w:p>
    <w:p w14:paraId="355DE60A" w14:textId="3B13C4E0"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պատի պանելները՝ կասետներում կամ բուրգերում (</w:t>
      </w:r>
      <w:r w:rsidR="00373CF0" w:rsidRPr="00357183">
        <w:rPr>
          <w:rFonts w:ascii="GHEA Grapalat" w:hAnsi="GHEA Grapalat" w:cs="Arial"/>
          <w:lang w:val="hy-AM"/>
        </w:rPr>
        <w:t xml:space="preserve">պանելային </w:t>
      </w:r>
      <w:r w:rsidRPr="00357183">
        <w:rPr>
          <w:rFonts w:ascii="GHEA Grapalat" w:hAnsi="GHEA Grapalat" w:cs="Arial"/>
          <w:lang w:val="hy-AM"/>
        </w:rPr>
        <w:t>միջնորմ</w:t>
      </w:r>
      <w:r w:rsidR="002F2EEC" w:rsidRPr="00357183">
        <w:rPr>
          <w:rFonts w:ascii="GHEA Grapalat" w:hAnsi="GHEA Grapalat" w:cs="Arial"/>
          <w:lang w:val="hy-AM"/>
        </w:rPr>
        <w:t xml:space="preserve">երը </w:t>
      </w:r>
      <w:r w:rsidRPr="00357183">
        <w:rPr>
          <w:rFonts w:ascii="GHEA Grapalat" w:hAnsi="GHEA Grapalat" w:cs="Arial"/>
          <w:lang w:val="hy-AM"/>
        </w:rPr>
        <w:t>կասետներում</w:t>
      </w:r>
      <w:r w:rsidR="002B41AF" w:rsidRPr="00357183">
        <w:rPr>
          <w:rFonts w:ascii="GHEA Grapalat" w:hAnsi="GHEA Grapalat" w:cs="Arial"/>
          <w:lang w:val="hy-AM"/>
        </w:rPr>
        <w:t>՝</w:t>
      </w:r>
      <w:r w:rsidR="00E50B43" w:rsidRPr="00357183">
        <w:rPr>
          <w:rFonts w:ascii="GHEA Grapalat" w:hAnsi="GHEA Grapalat" w:cs="Arial"/>
          <w:lang w:val="hy-AM"/>
        </w:rPr>
        <w:t xml:space="preserve"> </w:t>
      </w:r>
      <w:r w:rsidRPr="00357183">
        <w:rPr>
          <w:rFonts w:ascii="GHEA Grapalat" w:hAnsi="GHEA Grapalat" w:cs="Arial"/>
          <w:lang w:val="hy-AM"/>
        </w:rPr>
        <w:t>ուղղաձիգ դիրքում),</w:t>
      </w:r>
    </w:p>
    <w:p w14:paraId="6E4EE5D2" w14:textId="183E885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lastRenderedPageBreak/>
        <w:t>պարզունակները և սյուները՝ մինչև 2մ բարձրությամբ դարսակներում՝ միջադիրներով և տակդիրի վրա,</w:t>
      </w:r>
    </w:p>
    <w:p w14:paraId="63D3A179" w14:textId="32012EF9"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ատաղձափայտը՝ 1,5մ չգերազանցող դարսակներում, շարքերի միջև տեղադրված միջադիրներով և գլորումը կանխող հենակներով, ընդ որում դարսակի բարձրությունը չպետք է գերազանցի դրա լայնությունը,</w:t>
      </w:r>
    </w:p>
    <w:p w14:paraId="48E68648" w14:textId="7777777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սղոցված անտառանյութը՝ դարսակներում, որոնց բարձրությունը շարքային տեղադրման դեպքում չի գերազանցում լայնության կեսը, իսկ վանդակներոմ տեղադրելու դեպքում՝ լայնությունից ոչ ավել բարձրությամբ,</w:t>
      </w:r>
    </w:p>
    <w:p w14:paraId="4EBA6481" w14:textId="1EECE4F3" w:rsidR="009F797E" w:rsidRPr="00357183" w:rsidRDefault="00EE1F43" w:rsidP="00B32E5C">
      <w:pPr>
        <w:pStyle w:val="ListParagraph"/>
        <w:numPr>
          <w:ilvl w:val="0"/>
          <w:numId w:val="14"/>
        </w:numPr>
        <w:spacing w:line="276" w:lineRule="auto"/>
        <w:ind w:left="0" w:firstLine="720"/>
        <w:jc w:val="both"/>
        <w:rPr>
          <w:rFonts w:ascii="GHEA Grapalat" w:hAnsi="GHEA Grapalat" w:cs="Arial"/>
          <w:lang w:val="hy-AM"/>
        </w:rPr>
      </w:pPr>
      <w:r>
        <w:rPr>
          <w:rFonts w:ascii="GHEA Grapalat" w:hAnsi="GHEA Grapalat" w:cs="Arial"/>
          <w:lang w:val="hy-AM"/>
        </w:rPr>
        <w:t>ցածրատեսակ մետաղը</w:t>
      </w:r>
      <w:r w:rsidR="009F797E" w:rsidRPr="00357183">
        <w:rPr>
          <w:rFonts w:ascii="GHEA Grapalat" w:hAnsi="GHEA Grapalat" w:cs="Arial"/>
          <w:lang w:val="hy-AM"/>
        </w:rPr>
        <w:t>՝ 1,5մ չգերազանցող  բարձրությամբ  լաստաններում,</w:t>
      </w:r>
    </w:p>
    <w:p w14:paraId="5FAE755D" w14:textId="6114C4EE"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սանտեխնիկական և օդափոխման բլոկները՝ 2մ չգերազանցող բարձրությամբ դարսակներում՝ միջադիրներով և տակդիրների վրա,</w:t>
      </w:r>
    </w:p>
    <w:p w14:paraId="42D95C15" w14:textId="7777777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մեծ եզրաչափերի և ծանրաքաշ սարքավորումները և դրանց մասերը՝ մեկ հարկաբաժնով և տակդիրների վրա,</w:t>
      </w:r>
    </w:p>
    <w:p w14:paraId="27AE6FAA" w14:textId="77777777"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ապակին՝ արկղերում, փաթթոցային նյութերը՝ուղղաձիգ, մեկ շարքով և տակդիրների վրա,</w:t>
      </w:r>
    </w:p>
    <w:p w14:paraId="69FEA505" w14:textId="74D3B7D9"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սև գլոցվածքային մետաղը՝ մինչև 1,5մ բարձրությամբ դարսակներում և միջադիրներով,</w:t>
      </w:r>
    </w:p>
    <w:p w14:paraId="690DAFF8" w14:textId="4A726BF8"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մինչև  300մմ տրամագծով խողովակները՝ մինչև 3մ բարձրությամբ  դարսակներում, միջադիրներով  և ծայրային հենակներով,</w:t>
      </w:r>
    </w:p>
    <w:p w14:paraId="4D24A04C" w14:textId="4BED9EFD" w:rsidR="009F797E" w:rsidRPr="00357183" w:rsidRDefault="009F797E" w:rsidP="00B32E5C">
      <w:pPr>
        <w:pStyle w:val="ListParagraph"/>
        <w:numPr>
          <w:ilvl w:val="0"/>
          <w:numId w:val="14"/>
        </w:numPr>
        <w:spacing w:line="276" w:lineRule="auto"/>
        <w:ind w:left="0" w:firstLine="720"/>
        <w:jc w:val="both"/>
        <w:rPr>
          <w:rFonts w:ascii="GHEA Grapalat" w:hAnsi="GHEA Grapalat" w:cs="Arial"/>
          <w:lang w:val="hy-AM"/>
        </w:rPr>
      </w:pPr>
      <w:r w:rsidRPr="00357183">
        <w:rPr>
          <w:rFonts w:ascii="GHEA Grapalat" w:hAnsi="GHEA Grapalat" w:cs="Arial"/>
          <w:lang w:val="hy-AM"/>
        </w:rPr>
        <w:t>300մմ գերազանցող տրամագծով խողովակները ՝ թամբերում և ծայրային հենակներով։</w:t>
      </w:r>
    </w:p>
    <w:p w14:paraId="11267055" w14:textId="06774ABF" w:rsidR="009F797E" w:rsidRPr="0020346A"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20346A">
        <w:rPr>
          <w:rFonts w:ascii="GHEA Grapalat" w:hAnsi="GHEA Grapalat" w:cs="Arial"/>
          <w:lang w:val="hy-AM"/>
        </w:rPr>
        <w:t>Այլ նյութերի, կոնստրուկցիաների և պատրաստվածքների պահեստավորումը պետք է իրականացնել համաձայն դրանց վրա տարածվող ստանդարտների և տեխնիկական պայմանների։</w:t>
      </w:r>
    </w:p>
    <w:p w14:paraId="250F0F9E" w14:textId="3CF1371B" w:rsidR="009F797E" w:rsidRPr="00357183"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57183">
        <w:rPr>
          <w:rFonts w:ascii="GHEA Grapalat" w:hAnsi="GHEA Grapalat" w:cs="Arial"/>
          <w:lang w:val="hy-AM"/>
        </w:rPr>
        <w:t>Դարսակների և լաստ</w:t>
      </w:r>
      <w:r w:rsidR="0087444D">
        <w:rPr>
          <w:rFonts w:ascii="GHEA Grapalat" w:hAnsi="GHEA Grapalat" w:cs="Arial"/>
          <w:lang w:val="hy-AM"/>
        </w:rPr>
        <w:t>անների միջև պետք է նախատեսել 1մ-</w:t>
      </w:r>
      <w:r w:rsidRPr="00357183">
        <w:rPr>
          <w:rFonts w:ascii="GHEA Grapalat" w:hAnsi="GHEA Grapalat" w:cs="Arial"/>
          <w:lang w:val="hy-AM"/>
        </w:rPr>
        <w:t>ից ոչ պակաս լայնությամբ անցումներ և երթանցեր, որոնց լայնությունը կախված է պահեստը սպասարկող  փ</w:t>
      </w:r>
      <w:r w:rsidR="000C0D36">
        <w:rPr>
          <w:rFonts w:ascii="GHEA Grapalat" w:hAnsi="GHEA Grapalat" w:cs="Arial"/>
          <w:lang w:val="hy-AM"/>
        </w:rPr>
        <w:t>ո</w:t>
      </w:r>
      <w:r w:rsidRPr="00357183">
        <w:rPr>
          <w:rFonts w:ascii="GHEA Grapalat" w:hAnsi="GHEA Grapalat" w:cs="Arial"/>
          <w:lang w:val="hy-AM"/>
        </w:rPr>
        <w:t>խադրամիջոցների և բեռնող-բեռնաթափող մեխանիզմների եզրաչափ</w:t>
      </w:r>
      <w:r w:rsidR="001B02D9" w:rsidRPr="00357183">
        <w:rPr>
          <w:rFonts w:ascii="GHEA Grapalat" w:hAnsi="GHEA Grapalat" w:cs="Arial"/>
          <w:lang w:val="hy-AM"/>
        </w:rPr>
        <w:t>ք</w:t>
      </w:r>
      <w:r w:rsidRPr="00357183">
        <w:rPr>
          <w:rFonts w:ascii="GHEA Grapalat" w:hAnsi="GHEA Grapalat" w:cs="Arial"/>
          <w:lang w:val="hy-AM"/>
        </w:rPr>
        <w:t>երից։</w:t>
      </w:r>
      <w:r w:rsidR="00712A19" w:rsidRPr="00357183">
        <w:rPr>
          <w:rFonts w:ascii="GHEA Grapalat" w:hAnsi="GHEA Grapalat" w:cs="Arial"/>
          <w:lang w:val="hy-AM"/>
        </w:rPr>
        <w:t xml:space="preserve"> </w:t>
      </w:r>
      <w:r w:rsidRPr="00357183">
        <w:rPr>
          <w:rFonts w:ascii="GHEA Grapalat" w:hAnsi="GHEA Grapalat" w:cs="Arial"/>
          <w:lang w:val="hy-AM"/>
        </w:rPr>
        <w:t>Ցանկապատերին, ծառերին, ժամանակավոր և կապիտալ կառուցվածքների պատերին նյութերի</w:t>
      </w:r>
      <w:r w:rsidR="00303C07" w:rsidRPr="006D7B3D">
        <w:rPr>
          <w:rFonts w:ascii="GHEA Grapalat" w:hAnsi="GHEA Grapalat" w:cs="Arial"/>
          <w:lang w:val="hy-AM"/>
        </w:rPr>
        <w:t xml:space="preserve"> և պատրաստվածքների</w:t>
      </w:r>
      <w:r w:rsidRPr="00357183">
        <w:rPr>
          <w:rFonts w:ascii="GHEA Grapalat" w:hAnsi="GHEA Grapalat" w:cs="Arial"/>
          <w:lang w:val="hy-AM"/>
        </w:rPr>
        <w:t xml:space="preserve"> հենումն արգելվում է։</w:t>
      </w:r>
    </w:p>
    <w:p w14:paraId="24221AA8" w14:textId="434C5143" w:rsidR="009F797E" w:rsidRPr="006E48BD"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E48BD">
        <w:rPr>
          <w:rFonts w:ascii="GHEA Grapalat" w:hAnsi="GHEA Grapalat" w:cs="Arial"/>
          <w:lang w:val="hy-AM"/>
        </w:rPr>
        <w:t>Էլեկտրակայանքների</w:t>
      </w:r>
      <w:r w:rsidR="00785C04" w:rsidRPr="00AE29AD">
        <w:rPr>
          <w:rFonts w:ascii="GHEA Grapalat" w:hAnsi="GHEA Grapalat" w:cs="Arial"/>
          <w:lang w:val="hy-AM"/>
        </w:rPr>
        <w:t xml:space="preserve"> տեղադրումը</w:t>
      </w:r>
      <w:r w:rsidRPr="006E48BD">
        <w:rPr>
          <w:rFonts w:ascii="GHEA Grapalat" w:hAnsi="GHEA Grapalat" w:cs="Arial"/>
          <w:lang w:val="hy-AM"/>
        </w:rPr>
        <w:t xml:space="preserve"> </w:t>
      </w:r>
      <w:r w:rsidR="00226F4C">
        <w:rPr>
          <w:rFonts w:ascii="GHEA Grapalat" w:hAnsi="GHEA Grapalat" w:cs="Arial"/>
          <w:lang w:val="hy-AM"/>
        </w:rPr>
        <w:t>և շահագործումը պետք է իրականացնել</w:t>
      </w:r>
      <w:r w:rsidRPr="006E48BD">
        <w:rPr>
          <w:rFonts w:ascii="GHEA Grapalat" w:hAnsi="GHEA Grapalat" w:cs="Arial"/>
          <w:lang w:val="hy-AM"/>
        </w:rPr>
        <w:t xml:space="preserve"> համաձայն էլեկտ</w:t>
      </w:r>
      <w:r w:rsidR="001E7323">
        <w:rPr>
          <w:rFonts w:ascii="GHEA Grapalat" w:hAnsi="GHEA Grapalat" w:cs="Arial"/>
          <w:lang w:val="hy-AM"/>
        </w:rPr>
        <w:t xml:space="preserve">րակայանքների տեղադրման </w:t>
      </w:r>
      <w:r w:rsidR="00373CF0" w:rsidRPr="006E48BD">
        <w:rPr>
          <w:rFonts w:ascii="GHEA Grapalat" w:hAnsi="GHEA Grapalat" w:cs="Arial"/>
          <w:lang w:val="hy-AM"/>
        </w:rPr>
        <w:t>և</w:t>
      </w:r>
      <w:r w:rsidRPr="006E48BD">
        <w:rPr>
          <w:rFonts w:ascii="GHEA Grapalat" w:hAnsi="GHEA Grapalat" w:cs="Arial"/>
          <w:lang w:val="hy-AM"/>
        </w:rPr>
        <w:t xml:space="preserve"> շահագործման ընթացքում աշխատանքի անվտանգության կանոնների: Յուրաքանչյուր գործարկ</w:t>
      </w:r>
      <w:r w:rsidR="00F16DB6" w:rsidRPr="006E48BD">
        <w:rPr>
          <w:rFonts w:ascii="GHEA Grapalat" w:hAnsi="GHEA Grapalat" w:cs="Arial"/>
          <w:lang w:val="hy-AM"/>
        </w:rPr>
        <w:t>վ</w:t>
      </w:r>
      <w:r w:rsidRPr="006E48BD">
        <w:rPr>
          <w:rFonts w:ascii="GHEA Grapalat" w:hAnsi="GHEA Grapalat" w:cs="Arial"/>
          <w:lang w:val="hy-AM"/>
        </w:rPr>
        <w:t>ող սարքի վրա պետք է լինի մակնշում գործարկման կարգի վերաբերյալ:</w:t>
      </w:r>
    </w:p>
    <w:p w14:paraId="4B656996" w14:textId="250E1A80" w:rsidR="009F797E" w:rsidRPr="006E48BD"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E48BD">
        <w:rPr>
          <w:rFonts w:ascii="GHEA Grapalat" w:hAnsi="GHEA Grapalat" w:cs="Arial"/>
          <w:lang w:val="hy-AM"/>
        </w:rPr>
        <w:t xml:space="preserve">Արտադրական տարածքում ժամանակավոր և մշտական </w:t>
      </w:r>
      <w:r w:rsidRPr="006E48BD">
        <w:rPr>
          <w:rFonts w:ascii="Cambria Math" w:hAnsi="Cambria Math" w:cs="Cambria Math"/>
          <w:lang w:val="hy-AM"/>
        </w:rPr>
        <w:t>​​</w:t>
      </w:r>
      <w:r w:rsidRPr="006E48BD">
        <w:rPr>
          <w:rFonts w:ascii="GHEA Grapalat" w:hAnsi="GHEA Grapalat" w:cs="Sylfaen"/>
          <w:lang w:val="hy-AM"/>
        </w:rPr>
        <w:t>էլեկտրական</w:t>
      </w:r>
      <w:r w:rsidRPr="006E48BD">
        <w:rPr>
          <w:rFonts w:ascii="GHEA Grapalat" w:hAnsi="GHEA Grapalat" w:cs="Arial"/>
          <w:lang w:val="hy-AM"/>
        </w:rPr>
        <w:t xml:space="preserve"> ցանցերի</w:t>
      </w:r>
      <w:r w:rsidR="00785C04" w:rsidRPr="006E48BD">
        <w:rPr>
          <w:rFonts w:ascii="GHEA Grapalat" w:hAnsi="GHEA Grapalat" w:cs="Arial"/>
          <w:lang w:val="hy-AM"/>
        </w:rPr>
        <w:t xml:space="preserve"> տեղադրումը</w:t>
      </w:r>
      <w:r w:rsidRPr="006E48BD">
        <w:rPr>
          <w:rFonts w:ascii="GHEA Grapalat" w:hAnsi="GHEA Grapalat" w:cs="Arial"/>
          <w:lang w:val="hy-AM"/>
        </w:rPr>
        <w:t xml:space="preserve"> և</w:t>
      </w:r>
      <w:r w:rsidR="00785C04" w:rsidRPr="006E48BD">
        <w:rPr>
          <w:rFonts w:ascii="GHEA Grapalat" w:hAnsi="GHEA Grapalat" w:cs="Arial"/>
          <w:lang w:val="hy-AM"/>
        </w:rPr>
        <w:t xml:space="preserve"> տեխնիկական </w:t>
      </w:r>
      <w:r w:rsidR="001E7323">
        <w:rPr>
          <w:rFonts w:ascii="GHEA Grapalat" w:hAnsi="GHEA Grapalat" w:cs="Arial"/>
          <w:lang w:val="hy-AM"/>
        </w:rPr>
        <w:t>սպասարկումը պետք է իրականացնել</w:t>
      </w:r>
      <w:r w:rsidRPr="006E48BD">
        <w:rPr>
          <w:rFonts w:ascii="GHEA Grapalat" w:hAnsi="GHEA Grapalat" w:cs="Arial"/>
          <w:lang w:val="hy-AM"/>
        </w:rPr>
        <w:t xml:space="preserve"> էլեկտրաանվտանգության համապատասխան որակավորման խումբ ունեցող էլեկտրական անձնակազմի կողմից: Հոսանքագծերում մարդկանց աշխատելու դեպքում` անջատված գործարկիչների, ավտոմատների և բարձրավոլտ բաշխ</w:t>
      </w:r>
      <w:r w:rsidR="001E7323">
        <w:rPr>
          <w:rFonts w:ascii="GHEA Grapalat" w:hAnsi="GHEA Grapalat" w:cs="Arial"/>
          <w:lang w:val="hy-AM"/>
        </w:rPr>
        <w:t xml:space="preserve">իչ սարքերի բռնակին </w:t>
      </w:r>
      <w:r w:rsidR="001E7323">
        <w:rPr>
          <w:rFonts w:ascii="GHEA Grapalat" w:hAnsi="GHEA Grapalat" w:cs="Arial"/>
          <w:lang w:val="hy-AM"/>
        </w:rPr>
        <w:lastRenderedPageBreak/>
        <w:t>պետք է փակցնել</w:t>
      </w:r>
      <w:r w:rsidRPr="006E48BD">
        <w:rPr>
          <w:rFonts w:ascii="GHEA Grapalat" w:hAnsi="GHEA Grapalat" w:cs="Arial"/>
          <w:lang w:val="hy-AM"/>
        </w:rPr>
        <w:t xml:space="preserve"> ազդագիր`</w:t>
      </w:r>
      <w:r w:rsidR="006C2BBB" w:rsidRPr="006E48BD">
        <w:rPr>
          <w:rFonts w:ascii="GHEA Grapalat" w:hAnsi="GHEA Grapalat"/>
          <w:lang w:val="hy-AM"/>
        </w:rPr>
        <w:t>. «Չ՛միացնել: Մարդիկ աշխատ</w:t>
      </w:r>
      <w:r w:rsidR="00D01D3B" w:rsidRPr="006E48BD">
        <w:rPr>
          <w:rFonts w:ascii="GHEA Grapalat" w:hAnsi="GHEA Grapalat"/>
          <w:lang w:val="hy-AM"/>
        </w:rPr>
        <w:t xml:space="preserve">ում </w:t>
      </w:r>
      <w:r w:rsidR="006C2BBB" w:rsidRPr="006E48BD">
        <w:rPr>
          <w:rFonts w:ascii="GHEA Grapalat" w:hAnsi="GHEA Grapalat"/>
          <w:lang w:val="hy-AM"/>
        </w:rPr>
        <w:t xml:space="preserve"> են»</w:t>
      </w:r>
      <w:r w:rsidRPr="006E48BD">
        <w:rPr>
          <w:rFonts w:ascii="GHEA Grapalat" w:hAnsi="GHEA Grapalat" w:cs="Arial"/>
          <w:lang w:val="hy-AM"/>
        </w:rPr>
        <w:t xml:space="preserve"> գրառությամբ</w:t>
      </w:r>
      <w:r w:rsidR="000476B5" w:rsidRPr="006E48BD">
        <w:rPr>
          <w:rFonts w:ascii="GHEA Grapalat" w:hAnsi="GHEA Grapalat" w:cs="Arial"/>
          <w:lang w:val="hy-AM"/>
        </w:rPr>
        <w:t xml:space="preserve"> (</w:t>
      </w:r>
      <w:r w:rsidR="001E7323" w:rsidRPr="00AE29AD">
        <w:rPr>
          <w:rFonts w:ascii="GHEA Grapalat" w:hAnsi="GHEA Grapalat" w:cs="Arial"/>
          <w:lang w:val="hy-AM"/>
        </w:rPr>
        <w:t xml:space="preserve">սույն նորմերի </w:t>
      </w:r>
      <w:r w:rsidR="0034093D" w:rsidRPr="00AE29AD">
        <w:rPr>
          <w:rFonts w:ascii="GHEA Grapalat" w:hAnsi="GHEA Grapalat" w:cs="Arial"/>
          <w:lang w:val="hy-AM"/>
        </w:rPr>
        <w:t>գլուխ 9-ում</w:t>
      </w:r>
      <w:r w:rsidR="000476B5" w:rsidRPr="006E48BD">
        <w:rPr>
          <w:rFonts w:ascii="GHEA Grapalat" w:hAnsi="GHEA Grapalat" w:cs="Arial"/>
          <w:lang w:val="hy-AM"/>
        </w:rPr>
        <w:t>)</w:t>
      </w:r>
      <w:r w:rsidRPr="006E48BD">
        <w:rPr>
          <w:rFonts w:ascii="GHEA Grapalat" w:hAnsi="GHEA Grapalat" w:cs="Arial"/>
          <w:lang w:val="hy-AM"/>
        </w:rPr>
        <w:t>:</w:t>
      </w:r>
    </w:p>
    <w:p w14:paraId="405A649E" w14:textId="4BC64E0F" w:rsidR="001712B0" w:rsidRPr="006E48BD" w:rsidRDefault="001712B0"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E48BD">
        <w:rPr>
          <w:rFonts w:ascii="GHEA Grapalat" w:hAnsi="GHEA Grapalat" w:cs="Arial"/>
          <w:lang w:val="hy-AM"/>
        </w:rPr>
        <w:t xml:space="preserve">Շինհրապարակներին էլեկտրաէներգիա մատակարարելու նպատակով </w:t>
      </w:r>
      <w:r w:rsidR="008E0CDA" w:rsidRPr="00AE29AD">
        <w:rPr>
          <w:rFonts w:ascii="GHEA Grapalat" w:hAnsi="GHEA Grapalat" w:cs="Arial"/>
          <w:lang w:val="hy-AM"/>
        </w:rPr>
        <w:t xml:space="preserve">      </w:t>
      </w:r>
      <w:r w:rsidRPr="006E48BD">
        <w:rPr>
          <w:rFonts w:ascii="GHEA Grapalat" w:hAnsi="GHEA Grapalat" w:cs="Arial"/>
          <w:lang w:val="hy-AM"/>
        </w:rPr>
        <w:t>6-10կՎ լարման ժամանակավոր էլեկտրական ցանցերի էլե</w:t>
      </w:r>
      <w:r w:rsidR="001E7323">
        <w:rPr>
          <w:rFonts w:ascii="GHEA Grapalat" w:hAnsi="GHEA Grapalat" w:cs="Arial"/>
          <w:lang w:val="hy-AM"/>
        </w:rPr>
        <w:t>կտրամոնտաժումը պետք է իրականացնել</w:t>
      </w:r>
      <w:r w:rsidRPr="006E48BD">
        <w:rPr>
          <w:rFonts w:ascii="GHEA Grapalat" w:hAnsi="GHEA Grapalat" w:cs="Arial"/>
          <w:lang w:val="hy-AM"/>
        </w:rPr>
        <w:t xml:space="preserve"> մեկուսացված լարերով կամ մալուխներով` հենարանների կամ մեխանիկական ամրություն ապահովող  այլ կառուցվածքների  վրա։ Դրանց երկայնքով լարերի և մալուխների՝ հողի մակարդակից բարձր տեղադրման ժամանակ բարձրությունը պետք է լինի ոչ պակաս, քան՝ </w:t>
      </w:r>
    </w:p>
    <w:p w14:paraId="66D2D338" w14:textId="61445C52" w:rsidR="001712B0" w:rsidRPr="006E48BD" w:rsidRDefault="001712B0" w:rsidP="00B32E5C">
      <w:pPr>
        <w:pStyle w:val="ListParagraph"/>
        <w:numPr>
          <w:ilvl w:val="0"/>
          <w:numId w:val="15"/>
        </w:numPr>
        <w:tabs>
          <w:tab w:val="left" w:pos="0"/>
        </w:tabs>
        <w:spacing w:line="276" w:lineRule="auto"/>
        <w:ind w:left="0" w:firstLine="720"/>
        <w:contextualSpacing/>
        <w:jc w:val="both"/>
        <w:rPr>
          <w:rFonts w:ascii="GHEA Grapalat" w:hAnsi="GHEA Grapalat" w:cs="Arial"/>
          <w:lang w:val="hy-AM"/>
        </w:rPr>
      </w:pPr>
      <w:r w:rsidRPr="006E48BD">
        <w:rPr>
          <w:rFonts w:ascii="GHEA Grapalat" w:hAnsi="GHEA Grapalat" w:cs="Arial"/>
          <w:lang w:val="hy-AM"/>
        </w:rPr>
        <w:t xml:space="preserve">3,5 մետր՝ </w:t>
      </w:r>
      <w:r w:rsidR="00774FE3">
        <w:rPr>
          <w:rFonts w:ascii="GHEA Grapalat" w:hAnsi="GHEA Grapalat" w:cs="Arial"/>
          <w:lang w:val="hy-AM"/>
        </w:rPr>
        <w:t>անցումների</w:t>
      </w:r>
      <w:r w:rsidR="001E7323">
        <w:rPr>
          <w:rFonts w:ascii="GHEA Grapalat" w:hAnsi="GHEA Grapalat" w:cs="Arial"/>
          <w:lang w:val="hy-AM"/>
        </w:rPr>
        <w:t xml:space="preserve"> վրայով,</w:t>
      </w:r>
    </w:p>
    <w:p w14:paraId="40FDF2AC" w14:textId="683D8184" w:rsidR="001712B0" w:rsidRPr="006E48BD" w:rsidRDefault="001712B0" w:rsidP="00B32E5C">
      <w:pPr>
        <w:pStyle w:val="ListParagraph"/>
        <w:numPr>
          <w:ilvl w:val="0"/>
          <w:numId w:val="15"/>
        </w:numPr>
        <w:tabs>
          <w:tab w:val="left" w:pos="0"/>
        </w:tabs>
        <w:spacing w:line="276" w:lineRule="auto"/>
        <w:ind w:left="0" w:firstLine="720"/>
        <w:contextualSpacing/>
        <w:jc w:val="both"/>
        <w:rPr>
          <w:rFonts w:ascii="GHEA Grapalat" w:hAnsi="GHEA Grapalat" w:cs="Arial"/>
          <w:lang w:val="hy-AM"/>
        </w:rPr>
      </w:pPr>
      <w:r w:rsidRPr="006E48BD">
        <w:rPr>
          <w:rFonts w:ascii="GHEA Grapalat" w:hAnsi="GHEA Grapalat" w:cs="Arial"/>
          <w:lang w:val="hy-AM"/>
        </w:rPr>
        <w:t xml:space="preserve">6,0 մետր՝ երթևեկելի </w:t>
      </w:r>
      <w:r w:rsidR="00774FE3">
        <w:rPr>
          <w:rFonts w:ascii="GHEA Grapalat" w:hAnsi="GHEA Grapalat" w:cs="Arial"/>
          <w:lang w:val="hy-AM"/>
        </w:rPr>
        <w:t>տեղամասերի</w:t>
      </w:r>
      <w:r w:rsidR="001E7323">
        <w:rPr>
          <w:rFonts w:ascii="GHEA Grapalat" w:hAnsi="GHEA Grapalat" w:cs="Arial"/>
          <w:lang w:val="hy-AM"/>
        </w:rPr>
        <w:t xml:space="preserve"> վրայով,</w:t>
      </w:r>
    </w:p>
    <w:p w14:paraId="69537677" w14:textId="7633210B" w:rsidR="001712B0" w:rsidRPr="006E48BD" w:rsidRDefault="001712B0" w:rsidP="00B32E5C">
      <w:pPr>
        <w:pStyle w:val="ListParagraph"/>
        <w:numPr>
          <w:ilvl w:val="0"/>
          <w:numId w:val="15"/>
        </w:numPr>
        <w:tabs>
          <w:tab w:val="left" w:pos="0"/>
        </w:tabs>
        <w:spacing w:line="276" w:lineRule="auto"/>
        <w:ind w:left="0" w:firstLine="720"/>
        <w:contextualSpacing/>
        <w:jc w:val="both"/>
        <w:rPr>
          <w:rFonts w:ascii="GHEA Grapalat" w:hAnsi="GHEA Grapalat" w:cs="Arial"/>
          <w:lang w:val="hy-AM"/>
        </w:rPr>
      </w:pPr>
      <w:r w:rsidRPr="006E48BD">
        <w:rPr>
          <w:rFonts w:ascii="GHEA Grapalat" w:hAnsi="GHEA Grapalat" w:cs="Arial"/>
          <w:lang w:val="hy-AM"/>
        </w:rPr>
        <w:t>2,5 մետր՝ աշխատավայրերի վրա:</w:t>
      </w:r>
    </w:p>
    <w:p w14:paraId="41F4A619" w14:textId="49054BE9" w:rsidR="001712B0" w:rsidRPr="002F076C" w:rsidRDefault="002F076C"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B3D">
        <w:rPr>
          <w:rFonts w:ascii="GHEA Grapalat" w:hAnsi="GHEA Grapalat" w:cs="Arial"/>
          <w:lang w:val="hy-AM"/>
        </w:rPr>
        <w:t>Լ</w:t>
      </w:r>
      <w:r w:rsidR="001712B0" w:rsidRPr="002F076C">
        <w:rPr>
          <w:rFonts w:ascii="GHEA Grapalat" w:hAnsi="GHEA Grapalat" w:cs="Arial"/>
          <w:lang w:val="hy-AM"/>
        </w:rPr>
        <w:t xml:space="preserve">արման </w:t>
      </w:r>
      <w:r w:rsidRPr="002F076C">
        <w:rPr>
          <w:rFonts w:ascii="GHEA Grapalat" w:hAnsi="GHEA Grapalat" w:cs="Arial"/>
          <w:lang w:val="hy-AM"/>
        </w:rPr>
        <w:t>127</w:t>
      </w:r>
      <w:r w:rsidRPr="006D7B3D">
        <w:rPr>
          <w:rFonts w:ascii="GHEA Grapalat" w:hAnsi="GHEA Grapalat" w:cs="Arial"/>
          <w:lang w:val="hy-AM"/>
        </w:rPr>
        <w:t>Վ</w:t>
      </w:r>
      <w:r w:rsidRPr="002F076C">
        <w:rPr>
          <w:rFonts w:ascii="GHEA Grapalat" w:hAnsi="GHEA Grapalat" w:cs="Arial"/>
          <w:lang w:val="hy-AM"/>
        </w:rPr>
        <w:t xml:space="preserve"> և 220Վ </w:t>
      </w:r>
      <w:r w:rsidR="001712B0" w:rsidRPr="002F076C">
        <w:rPr>
          <w:rFonts w:ascii="GHEA Grapalat" w:hAnsi="GHEA Grapalat" w:cs="Arial"/>
          <w:lang w:val="hy-AM"/>
        </w:rPr>
        <w:t>ընդհանուր լուսավորության լուսատուները պետք է տեղադրվեն գետնի, հատակի մակարդակից առնվազն 2,5մ բարձրության վրա:</w:t>
      </w:r>
    </w:p>
    <w:p w14:paraId="6194D204" w14:textId="5498B7C8"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Եթե </w:t>
      </w:r>
      <w:r w:rsidRPr="002F076C">
        <w:rPr>
          <w:rFonts w:ascii="Cambria Math" w:hAnsi="Cambria Math" w:cs="Cambria Math"/>
          <w:lang w:val="hy-AM"/>
        </w:rPr>
        <w:t>​​</w:t>
      </w:r>
      <w:r w:rsidRPr="002F076C">
        <w:rPr>
          <w:rFonts w:ascii="GHEA Grapalat" w:hAnsi="GHEA Grapalat" w:cs="Sylfaen"/>
          <w:lang w:val="hy-AM"/>
        </w:rPr>
        <w:t>կախոցի</w:t>
      </w:r>
      <w:r w:rsidRPr="002F076C">
        <w:rPr>
          <w:rFonts w:ascii="GHEA Grapalat" w:hAnsi="GHEA Grapalat" w:cs="Arial"/>
          <w:lang w:val="hy-AM"/>
        </w:rPr>
        <w:t xml:space="preserve"> բարձրությունը 2,5մ-ից պակաս է, ապա անհրաժեշտ է օգտագործել հատուկ պաշտպանված լուսատուներ կամ 42Վ-ից ոչ բարձր լարում: Մինչև 42Վ լարման լուսատուները պետք է սնուցվեն իջեցնող տրանսֆորմատորներից, մեքենայի փոխարկիչներ</w:t>
      </w:r>
      <w:r w:rsidR="00007FF0" w:rsidRPr="00074DFA">
        <w:rPr>
          <w:rFonts w:ascii="GHEA Grapalat" w:hAnsi="GHEA Grapalat" w:cs="Arial"/>
          <w:lang w:val="hy-AM"/>
        </w:rPr>
        <w:t>ի</w:t>
      </w:r>
      <w:r w:rsidRPr="00074DFA">
        <w:rPr>
          <w:rFonts w:ascii="GHEA Grapalat" w:hAnsi="GHEA Grapalat" w:cs="Arial"/>
          <w:lang w:val="hy-AM"/>
        </w:rPr>
        <w:t>ց</w:t>
      </w:r>
      <w:r w:rsidRPr="002F076C">
        <w:rPr>
          <w:rFonts w:ascii="GHEA Grapalat" w:hAnsi="GHEA Grapalat" w:cs="Arial"/>
          <w:lang w:val="hy-AM"/>
        </w:rPr>
        <w:t xml:space="preserve"> կամ </w:t>
      </w:r>
      <w:r w:rsidR="00876113" w:rsidRPr="002F076C">
        <w:rPr>
          <w:rFonts w:ascii="GHEA Grapalat" w:hAnsi="GHEA Grapalat" w:cs="Arial"/>
          <w:lang w:val="hy-AM"/>
        </w:rPr>
        <w:t>կ</w:t>
      </w:r>
      <w:r w:rsidRPr="002F076C">
        <w:rPr>
          <w:rFonts w:ascii="GHEA Grapalat" w:hAnsi="GHEA Grapalat" w:cs="Arial"/>
          <w:lang w:val="hy-AM"/>
        </w:rPr>
        <w:t>ուտակիչ մարտկոցներից:</w:t>
      </w:r>
    </w:p>
    <w:p w14:paraId="2549C17D" w14:textId="4D027D0F" w:rsidR="001712B0" w:rsidRPr="002F076C" w:rsidRDefault="00FA3C69"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Pr>
          <w:rFonts w:ascii="GHEA Grapalat" w:hAnsi="GHEA Grapalat" w:cs="Arial"/>
          <w:lang w:val="hy-AM"/>
        </w:rPr>
        <w:t xml:space="preserve">Արգելվում է </w:t>
      </w:r>
      <w:r w:rsidRPr="00AE29AD">
        <w:rPr>
          <w:rFonts w:ascii="GHEA Grapalat" w:hAnsi="GHEA Grapalat" w:cs="Arial"/>
          <w:lang w:val="hy-AM"/>
        </w:rPr>
        <w:t>119-րդ</w:t>
      </w:r>
      <w:r>
        <w:rPr>
          <w:rFonts w:ascii="GHEA Grapalat" w:hAnsi="GHEA Grapalat" w:cs="Arial"/>
          <w:lang w:val="hy-AM"/>
        </w:rPr>
        <w:t xml:space="preserve"> կետում նշված</w:t>
      </w:r>
      <w:r w:rsidR="001712B0" w:rsidRPr="002F076C">
        <w:rPr>
          <w:rFonts w:ascii="GHEA Grapalat" w:hAnsi="GHEA Grapalat" w:cs="Arial"/>
          <w:lang w:val="hy-AM"/>
        </w:rPr>
        <w:t xml:space="preserve"> </w:t>
      </w:r>
      <w:r w:rsidRPr="00AE29AD">
        <w:rPr>
          <w:rFonts w:ascii="GHEA Grapalat" w:hAnsi="GHEA Grapalat" w:cs="Arial"/>
          <w:lang w:val="hy-AM"/>
        </w:rPr>
        <w:t xml:space="preserve">պայմանների </w:t>
      </w:r>
      <w:r w:rsidR="001712B0" w:rsidRPr="002F076C">
        <w:rPr>
          <w:rFonts w:ascii="GHEA Grapalat" w:hAnsi="GHEA Grapalat" w:cs="Arial"/>
          <w:lang w:val="hy-AM"/>
        </w:rPr>
        <w:t>համար օգտագործել ավտոտրանսֆորմատորներ, դրոսելներ և ռեոստատներ: Իջեցնող տրանսֆորմատորների պատյանները և դրանց երկրորդային փաթույթները պետք է լինեն</w:t>
      </w:r>
      <w:r w:rsidR="00A12E50" w:rsidRPr="00A12E50">
        <w:rPr>
          <w:rFonts w:ascii="GHEA Grapalat" w:hAnsi="GHEA Grapalat" w:cs="Arial"/>
          <w:lang w:val="hy-AM"/>
        </w:rPr>
        <w:t xml:space="preserve"> </w:t>
      </w:r>
      <w:r w:rsidR="00A12E50" w:rsidRPr="002F076C">
        <w:rPr>
          <w:rFonts w:ascii="GHEA Grapalat" w:hAnsi="GHEA Grapalat" w:cs="Arial"/>
          <w:lang w:val="hy-AM"/>
        </w:rPr>
        <w:t>հողակցված</w:t>
      </w:r>
      <w:r w:rsidR="001712B0" w:rsidRPr="002F076C">
        <w:rPr>
          <w:rFonts w:ascii="GHEA Grapalat" w:hAnsi="GHEA Grapalat" w:cs="Arial"/>
          <w:lang w:val="hy-AM"/>
        </w:rPr>
        <w:t>:</w:t>
      </w:r>
    </w:p>
    <w:p w14:paraId="1990B0AE" w14:textId="0465CC9B" w:rsidR="001712B0" w:rsidRPr="002F076C" w:rsidRDefault="0088106A"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Ո</w:t>
      </w:r>
      <w:r>
        <w:rPr>
          <w:rFonts w:ascii="GHEA Grapalat" w:hAnsi="GHEA Grapalat" w:cs="Arial"/>
          <w:lang w:val="hy-AM"/>
        </w:rPr>
        <w:t>րպես ձեռքի լապտեր պ</w:t>
      </w:r>
      <w:r w:rsidR="001712B0" w:rsidRPr="002F076C">
        <w:rPr>
          <w:rFonts w:ascii="GHEA Grapalat" w:hAnsi="GHEA Grapalat" w:cs="Arial"/>
          <w:lang w:val="hy-AM"/>
        </w:rPr>
        <w:t>ետք է օգտագործել միայն արդյունաբերական արտադրության շարժական լուսատու սարքեր:</w:t>
      </w:r>
    </w:p>
    <w:p w14:paraId="5ED6B5A3" w14:textId="40BA144F"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Անջատիչները, </w:t>
      </w:r>
      <w:r w:rsidR="0083696F">
        <w:rPr>
          <w:rFonts w:ascii="GHEA Grapalat" w:hAnsi="GHEA Grapalat" w:cs="Arial"/>
          <w:lang w:val="hy-AM"/>
        </w:rPr>
        <w:t>հոսանա</w:t>
      </w:r>
      <w:r w:rsidRPr="002F076C">
        <w:rPr>
          <w:rFonts w:ascii="GHEA Grapalat" w:hAnsi="GHEA Grapalat" w:cs="Arial"/>
          <w:lang w:val="hy-AM"/>
        </w:rPr>
        <w:t xml:space="preserve">հատիչները և այլ էլեկտրական փոխարկիչ սարքերը, որոնք օգտագործվում են դրսում կամ խոնավ արտադրամասերում, պետք է ունենան համապատասխան պաշտպանության դաս (IP) և </w:t>
      </w:r>
      <w:r w:rsidR="00956F2B">
        <w:rPr>
          <w:rFonts w:ascii="GHEA Grapalat" w:hAnsi="GHEA Grapalat" w:cs="Arial"/>
          <w:lang w:val="hy-AM"/>
        </w:rPr>
        <w:t>համապատասխանեն</w:t>
      </w:r>
      <w:r w:rsidRPr="002F076C">
        <w:rPr>
          <w:rFonts w:ascii="GHEA Grapalat" w:hAnsi="GHEA Grapalat" w:cs="Arial"/>
          <w:lang w:val="hy-AM"/>
        </w:rPr>
        <w:t xml:space="preserve"> անվտանգության պահանջներ</w:t>
      </w:r>
      <w:r w:rsidR="00450C2B">
        <w:rPr>
          <w:rFonts w:ascii="GHEA Grapalat" w:hAnsi="GHEA Grapalat" w:cs="Arial"/>
          <w:lang w:val="hy-AM"/>
        </w:rPr>
        <w:t>ին</w:t>
      </w:r>
      <w:r w:rsidRPr="002F076C">
        <w:rPr>
          <w:rFonts w:ascii="GHEA Grapalat" w:hAnsi="GHEA Grapalat" w:cs="Arial"/>
          <w:lang w:val="hy-AM"/>
        </w:rPr>
        <w:t>:</w:t>
      </w:r>
    </w:p>
    <w:p w14:paraId="6E03116B" w14:textId="1E7BCC3B"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Բոլոր էլեկտրական գործարկման սարքերը պետք է տեղադրվեն այնպես, որ կողմնակի անձինք չկարողանան </w:t>
      </w:r>
      <w:r w:rsidR="00BB6E86" w:rsidRPr="00AE29AD">
        <w:rPr>
          <w:rFonts w:ascii="GHEA Grapalat" w:hAnsi="GHEA Grapalat" w:cs="Arial"/>
          <w:lang w:val="hy-AM"/>
        </w:rPr>
        <w:t xml:space="preserve">դրանք </w:t>
      </w:r>
      <w:r w:rsidRPr="002F076C">
        <w:rPr>
          <w:rFonts w:ascii="GHEA Grapalat" w:hAnsi="GHEA Grapalat" w:cs="Arial"/>
          <w:lang w:val="hy-AM"/>
        </w:rPr>
        <w:t>գործարկել: Արգելվում է մի քանի սպառիչներ միացնել մեկ փոխարկիչ սարքով:</w:t>
      </w:r>
    </w:p>
    <w:p w14:paraId="06C02299" w14:textId="77777777"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Բաշխիչ վահանակները և անջատիչները պետք է ունենան կողպման սարքեր:</w:t>
      </w:r>
    </w:p>
    <w:p w14:paraId="13FBEA47" w14:textId="17A61B0C"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Մինչև 20Ա անվանական հոսանքների համար նախատեսված վարդակները, որոնք տեղադրվում են դրսում, պետք է կահավորվեն պաշտպանական անջատման սարքվածքով։</w:t>
      </w:r>
    </w:p>
    <w:p w14:paraId="42575D17" w14:textId="2E50C278"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Մինչև 42Վ լարում ունեցող ցանցերում օգտագործվող վարդակները և խրոցակները պետք է ունենան ակնհայտ տարբերություն`</w:t>
      </w:r>
      <w:r w:rsidR="00B85952" w:rsidRPr="006D7B3D">
        <w:rPr>
          <w:rFonts w:ascii="GHEA Grapalat" w:hAnsi="GHEA Grapalat" w:cs="Arial"/>
          <w:lang w:val="hy-AM"/>
        </w:rPr>
        <w:t xml:space="preserve"> </w:t>
      </w:r>
      <w:r w:rsidRPr="002F076C">
        <w:rPr>
          <w:rFonts w:ascii="GHEA Grapalat" w:hAnsi="GHEA Grapalat" w:cs="Arial"/>
          <w:lang w:val="hy-AM"/>
        </w:rPr>
        <w:t>42Վ-ից բարձր լարման վարդակներից և խրոցակներից:</w:t>
      </w:r>
    </w:p>
    <w:p w14:paraId="2C9B1725" w14:textId="37260BCE" w:rsidR="001712B0" w:rsidRPr="002F076C" w:rsidRDefault="001712B0"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Մետաղական փայտամածը, աշխատավայրի մետաղական ցանկապատը, մալուխներ և լարեր տեղադրելու համար նախատեսված դարակները, էլեկտրաքարշով </w:t>
      </w:r>
      <w:r w:rsidRPr="002F076C">
        <w:rPr>
          <w:rFonts w:ascii="GHEA Grapalat" w:hAnsi="GHEA Grapalat" w:cs="Arial"/>
          <w:lang w:val="hy-AM"/>
        </w:rPr>
        <w:lastRenderedPageBreak/>
        <w:t>կռունկների և տրանսպորտային միջոցների երկաթուղային գծերը, սարքավորումների, մեքենաների և էլեկտրական շարժիչով մեխանիզմները պետք է հողա</w:t>
      </w:r>
      <w:r w:rsidR="00A62BB5" w:rsidRPr="002F076C">
        <w:rPr>
          <w:rFonts w:ascii="GHEA Grapalat" w:hAnsi="GHEA Grapalat" w:cs="Arial"/>
          <w:lang w:val="hy-AM"/>
        </w:rPr>
        <w:t>կ</w:t>
      </w:r>
      <w:r w:rsidR="00B85952">
        <w:rPr>
          <w:rFonts w:ascii="GHEA Grapalat" w:hAnsi="GHEA Grapalat" w:cs="Arial"/>
          <w:lang w:val="hy-AM"/>
        </w:rPr>
        <w:t>ցված (կ</w:t>
      </w:r>
      <w:r w:rsidRPr="002F076C">
        <w:rPr>
          <w:rFonts w:ascii="GHEA Grapalat" w:hAnsi="GHEA Grapalat" w:cs="Arial"/>
          <w:lang w:val="hy-AM"/>
        </w:rPr>
        <w:t>ամ զրոյացված) լինեն դրանց տեղադրումից անմիջապես հետո և ստուգվեն ցանկացած աշխատանք սկսելուց առաջ:</w:t>
      </w:r>
    </w:p>
    <w:p w14:paraId="54D3AD79" w14:textId="77777777" w:rsidR="001712B0" w:rsidRPr="002F076C" w:rsidRDefault="001712B0"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Էլեկտրական կայանքների հոսանքատար մասերը պետք է մեկուսացված, ցանկապատված կամ տեղադրված լինեն անհասանելի վայրերում` դրանց հետ պատահական շփումը բացառելու նպատակով:</w:t>
      </w:r>
    </w:p>
    <w:p w14:paraId="57B2DC4A" w14:textId="77777777" w:rsidR="001712B0" w:rsidRPr="002F076C" w:rsidRDefault="001712B0"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 xml:space="preserve">Արտադրական տարածքում էլեկտրական ցանցերի և էլեկտրական կայանքների պաշտպանությունը գերհոսանքներից պետք է ապահովվի գործարանային արտադրության ապահովիչներով կամ ավտոմատ (ինքնավար) անջատիչներով` սպառողների էլեկտրական տեղակայանքների շահագործման կանոններին համապատասխան: </w:t>
      </w:r>
    </w:p>
    <w:p w14:paraId="03B9DADA" w14:textId="56BDE956" w:rsidR="001712B0" w:rsidRPr="00801F6F" w:rsidRDefault="003F4968"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Կ</w:t>
      </w:r>
      <w:r w:rsidR="001712B0" w:rsidRPr="002F076C">
        <w:rPr>
          <w:rFonts w:ascii="GHEA Grapalat" w:hAnsi="GHEA Grapalat" w:cs="Arial"/>
          <w:lang w:val="hy-AM"/>
        </w:rPr>
        <w:t>այանքներում և էլեկտրահաղորդման գծ</w:t>
      </w:r>
      <w:r w:rsidR="00400F21">
        <w:rPr>
          <w:rFonts w:ascii="GHEA Grapalat" w:hAnsi="GHEA Grapalat" w:cs="Arial"/>
          <w:lang w:val="hy-AM"/>
        </w:rPr>
        <w:t>եր</w:t>
      </w:r>
      <w:r w:rsidR="001712B0" w:rsidRPr="002F076C">
        <w:rPr>
          <w:rFonts w:ascii="GHEA Grapalat" w:hAnsi="GHEA Grapalat" w:cs="Arial"/>
          <w:lang w:val="hy-AM"/>
        </w:rPr>
        <w:t>ում աշխատելու համար</w:t>
      </w:r>
      <w:r w:rsidRPr="003F4968">
        <w:rPr>
          <w:rFonts w:ascii="GHEA Grapalat" w:hAnsi="GHEA Grapalat" w:cs="Arial"/>
          <w:lang w:val="hy-AM"/>
        </w:rPr>
        <w:t xml:space="preserve"> </w:t>
      </w:r>
      <w:r>
        <w:rPr>
          <w:rFonts w:ascii="GHEA Grapalat" w:hAnsi="GHEA Grapalat" w:cs="Arial"/>
          <w:lang w:val="hy-AM"/>
        </w:rPr>
        <w:t>շ</w:t>
      </w:r>
      <w:r w:rsidRPr="002F076C">
        <w:rPr>
          <w:rFonts w:ascii="GHEA Grapalat" w:hAnsi="GHEA Grapalat" w:cs="Arial"/>
          <w:lang w:val="hy-AM"/>
        </w:rPr>
        <w:t>ինարարական և մոնտաժային կազմակերպությունների անձնակազմի</w:t>
      </w:r>
      <w:r>
        <w:rPr>
          <w:rFonts w:ascii="GHEA Grapalat" w:hAnsi="GHEA Grapalat" w:cs="Arial"/>
          <w:lang w:val="hy-AM"/>
        </w:rPr>
        <w:t xml:space="preserve"> ընդունումը պետք է իրականացնել</w:t>
      </w:r>
      <w:r w:rsidR="001712B0" w:rsidRPr="002F076C">
        <w:rPr>
          <w:rFonts w:ascii="GHEA Grapalat" w:hAnsi="GHEA Grapalat" w:cs="Arial"/>
          <w:lang w:val="hy-AM"/>
        </w:rPr>
        <w:t xml:space="preserve"> էլեկտրական կայանքների շահագործման ընթացքում աշխատանքի անվտանգության կանոններին համապատասխան</w:t>
      </w:r>
      <w:r w:rsidR="00801F6F" w:rsidRPr="00AE29AD">
        <w:rPr>
          <w:rFonts w:ascii="GHEA Grapalat" w:hAnsi="GHEA Grapalat" w:cs="Arial"/>
          <w:lang w:val="hy-AM"/>
        </w:rPr>
        <w:t xml:space="preserve"> և</w:t>
      </w:r>
      <w:r w:rsidR="00801F6F" w:rsidRPr="00801F6F">
        <w:rPr>
          <w:rFonts w:ascii="GHEA Grapalat" w:hAnsi="GHEA Grapalat" w:cs="Arial"/>
          <w:lang w:val="hy-AM"/>
        </w:rPr>
        <w:t xml:space="preserve"> </w:t>
      </w:r>
      <w:r w:rsidR="00122AA0" w:rsidRPr="00AE29AD">
        <w:rPr>
          <w:rFonts w:ascii="GHEA Grapalat" w:hAnsi="GHEA Grapalat" w:cs="Arial"/>
          <w:lang w:val="hy-AM"/>
        </w:rPr>
        <w:t>ապահովվել</w:t>
      </w:r>
      <w:r w:rsidR="00801F6F" w:rsidRPr="00AE29AD">
        <w:rPr>
          <w:rFonts w:ascii="GHEA Grapalat" w:hAnsi="GHEA Grapalat" w:cs="Arial"/>
          <w:lang w:val="hy-AM"/>
        </w:rPr>
        <w:t xml:space="preserve"> </w:t>
      </w:r>
      <w:r w:rsidR="00B166F9" w:rsidRPr="00AE29AD">
        <w:rPr>
          <w:rFonts w:ascii="GHEA Grapalat" w:hAnsi="GHEA Grapalat" w:cs="Arial"/>
          <w:lang w:val="hy-AM"/>
        </w:rPr>
        <w:t xml:space="preserve">           </w:t>
      </w:r>
      <w:r w:rsidR="00801F6F" w:rsidRPr="00290DFA">
        <w:rPr>
          <w:rFonts w:ascii="GHEA Grapalat" w:hAnsi="GHEA Grapalat" w:cs="Arial"/>
          <w:lang w:val="hy-AM"/>
        </w:rPr>
        <w:t xml:space="preserve">ՀՀ կառավարության </w:t>
      </w:r>
      <w:r w:rsidR="00801F6F" w:rsidRPr="00AE29AD">
        <w:rPr>
          <w:rFonts w:ascii="GHEA Grapalat" w:hAnsi="GHEA Grapalat" w:cs="Arial"/>
          <w:lang w:val="hy-AM"/>
        </w:rPr>
        <w:t xml:space="preserve">2006 թվականի նոյեմբերի 23-ի </w:t>
      </w:r>
      <w:r w:rsidR="00801F6F" w:rsidRPr="00290DFA">
        <w:rPr>
          <w:rFonts w:ascii="GHEA Grapalat" w:hAnsi="GHEA Grapalat"/>
          <w:color w:val="000000"/>
          <w:lang w:val="hy-AM"/>
        </w:rPr>
        <w:t>N 1933-Ն</w:t>
      </w:r>
      <w:r w:rsidR="00801F6F" w:rsidRPr="00290DFA">
        <w:rPr>
          <w:rFonts w:ascii="GHEA Grapalat" w:hAnsi="GHEA Grapalat" w:cs="Arial"/>
          <w:lang w:val="hy-AM"/>
        </w:rPr>
        <w:t xml:space="preserve"> </w:t>
      </w:r>
      <w:r w:rsidR="00801F6F">
        <w:rPr>
          <w:rFonts w:ascii="GHEA Grapalat" w:hAnsi="GHEA Grapalat" w:cs="Arial"/>
          <w:lang w:val="hy-AM"/>
        </w:rPr>
        <w:t>որոշման պահանջները</w:t>
      </w:r>
      <w:r w:rsidR="00801F6F" w:rsidRPr="00AE29AD">
        <w:rPr>
          <w:rFonts w:ascii="GHEA Grapalat" w:hAnsi="GHEA Grapalat" w:cs="Arial"/>
          <w:lang w:val="hy-AM"/>
        </w:rPr>
        <w:t>:</w:t>
      </w:r>
    </w:p>
    <w:p w14:paraId="0C0D9A1E" w14:textId="60B42FF3" w:rsidR="001712B0" w:rsidRPr="002F076C" w:rsidRDefault="001712B0"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F076C">
        <w:rPr>
          <w:rFonts w:ascii="GHEA Grapalat" w:hAnsi="GHEA Grapalat" w:cs="Arial"/>
          <w:lang w:val="hy-AM"/>
        </w:rPr>
        <w:t>Աշխատավայրի նախապատրաստ</w:t>
      </w:r>
      <w:r w:rsidR="00400F21">
        <w:rPr>
          <w:rFonts w:ascii="GHEA Grapalat" w:hAnsi="GHEA Grapalat" w:cs="Arial"/>
          <w:lang w:val="hy-AM"/>
        </w:rPr>
        <w:t>ման իրականացումը</w:t>
      </w:r>
      <w:r w:rsidRPr="002F076C">
        <w:rPr>
          <w:rFonts w:ascii="GHEA Grapalat" w:hAnsi="GHEA Grapalat" w:cs="Arial"/>
          <w:lang w:val="hy-AM"/>
        </w:rPr>
        <w:t xml:space="preserve"> և գործուղված անձնակազմի թույլտվությ</w:t>
      </w:r>
      <w:r w:rsidR="00400F21">
        <w:rPr>
          <w:rFonts w:ascii="GHEA Grapalat" w:hAnsi="GHEA Grapalat" w:cs="Arial"/>
          <w:lang w:val="hy-AM"/>
        </w:rPr>
        <w:t xml:space="preserve">ան տրամադրումը </w:t>
      </w:r>
      <w:r w:rsidRPr="002F076C">
        <w:rPr>
          <w:rFonts w:ascii="GHEA Grapalat" w:hAnsi="GHEA Grapalat" w:cs="Arial"/>
          <w:lang w:val="hy-AM"/>
        </w:rPr>
        <w:t>շահագործող կազմակերպությ</w:t>
      </w:r>
      <w:r w:rsidR="00400F21">
        <w:rPr>
          <w:rFonts w:ascii="GHEA Grapalat" w:hAnsi="GHEA Grapalat" w:cs="Arial"/>
          <w:lang w:val="hy-AM"/>
        </w:rPr>
        <w:t>ան իրավասությունն է</w:t>
      </w:r>
      <w:r w:rsidRPr="002F076C">
        <w:rPr>
          <w:rFonts w:ascii="GHEA Grapalat" w:hAnsi="GHEA Grapalat" w:cs="Arial"/>
          <w:lang w:val="hy-AM"/>
        </w:rPr>
        <w:t xml:space="preserve">: </w:t>
      </w:r>
    </w:p>
    <w:p w14:paraId="683E7D50" w14:textId="35774DE1" w:rsidR="001712B0" w:rsidRPr="00290DFA" w:rsidRDefault="00367D78" w:rsidP="00126AF6">
      <w:pPr>
        <w:pStyle w:val="ListParagraph"/>
        <w:numPr>
          <w:ilvl w:val="0"/>
          <w:numId w:val="96"/>
        </w:numPr>
        <w:tabs>
          <w:tab w:val="left" w:pos="630"/>
        </w:tabs>
        <w:spacing w:line="276" w:lineRule="auto"/>
        <w:ind w:left="0" w:firstLine="720"/>
        <w:jc w:val="both"/>
        <w:rPr>
          <w:rFonts w:ascii="GHEA Grapalat" w:hAnsi="GHEA Grapalat" w:cs="Arial"/>
          <w:lang w:val="hy-AM"/>
        </w:rPr>
      </w:pPr>
      <w:r>
        <w:rPr>
          <w:rFonts w:ascii="GHEA Grapalat" w:hAnsi="GHEA Grapalat" w:cs="Arial"/>
          <w:lang w:val="hy-AM"/>
        </w:rPr>
        <w:t>Էլեկտրասարքավորումների</w:t>
      </w:r>
      <w:r w:rsidR="001712B0" w:rsidRPr="00290DFA">
        <w:rPr>
          <w:rFonts w:ascii="GHEA Grapalat" w:hAnsi="GHEA Grapalat" w:cs="Arial"/>
          <w:lang w:val="hy-AM"/>
        </w:rPr>
        <w:t xml:space="preserve"> ըստ նշանակությա</w:t>
      </w:r>
      <w:r>
        <w:rPr>
          <w:rFonts w:ascii="GHEA Grapalat" w:hAnsi="GHEA Grapalat" w:cs="Arial"/>
          <w:lang w:val="hy-AM"/>
        </w:rPr>
        <w:t>ն մոնտաժման, շահագործման, պահման</w:t>
      </w:r>
      <w:r w:rsidR="00057877">
        <w:rPr>
          <w:rFonts w:ascii="GHEA Grapalat" w:hAnsi="GHEA Grapalat" w:cs="Arial"/>
          <w:lang w:val="hy-AM"/>
        </w:rPr>
        <w:t>, փոխադրման</w:t>
      </w:r>
      <w:r w:rsidR="001712B0" w:rsidRPr="00290DFA">
        <w:rPr>
          <w:rFonts w:ascii="GHEA Grapalat" w:hAnsi="GHEA Grapalat" w:cs="Arial"/>
          <w:lang w:val="hy-AM"/>
        </w:rPr>
        <w:t xml:space="preserve"> և տեխնիկական սպասարկման ժամանակ պետք է ապահովվեն </w:t>
      </w:r>
      <w:r w:rsidR="00057877" w:rsidRPr="00290DFA">
        <w:rPr>
          <w:rFonts w:ascii="GHEA Grapalat" w:hAnsi="GHEA Grapalat" w:cs="Arial"/>
          <w:lang w:val="hy-AM"/>
        </w:rPr>
        <w:t xml:space="preserve">ՀՀ կառավարության </w:t>
      </w:r>
      <w:r w:rsidR="00057877" w:rsidRPr="006D7B3D">
        <w:rPr>
          <w:rFonts w:ascii="GHEA Grapalat" w:hAnsi="GHEA Grapalat" w:cs="Arial"/>
          <w:lang w:val="hy-AM"/>
        </w:rPr>
        <w:t xml:space="preserve">  </w:t>
      </w:r>
      <w:r w:rsidR="00057877" w:rsidRPr="00AE29AD">
        <w:rPr>
          <w:rFonts w:ascii="GHEA Grapalat" w:hAnsi="GHEA Grapalat" w:cs="Arial"/>
          <w:lang w:val="hy-AM"/>
        </w:rPr>
        <w:t>2006 թվականի դեկտեմբերի 21-ի</w:t>
      </w:r>
      <w:r w:rsidR="00057877">
        <w:rPr>
          <w:rFonts w:ascii="GHEA Grapalat" w:hAnsi="GHEA Grapalat" w:cs="Arial"/>
          <w:lang w:val="hy-AM"/>
        </w:rPr>
        <w:t xml:space="preserve"> </w:t>
      </w:r>
      <w:r w:rsidR="00057877" w:rsidRPr="006D7B3D">
        <w:rPr>
          <w:rFonts w:ascii="GHEA Grapalat" w:hAnsi="GHEA Grapalat" w:cs="Arial"/>
          <w:lang w:val="hy-AM"/>
        </w:rPr>
        <w:t xml:space="preserve"> </w:t>
      </w:r>
      <w:r w:rsidR="00057877">
        <w:rPr>
          <w:rFonts w:ascii="GHEA Grapalat" w:hAnsi="GHEA Grapalat"/>
          <w:color w:val="000000"/>
          <w:lang w:val="hy-AM"/>
        </w:rPr>
        <w:t>N 1943-Ն որոշման</w:t>
      </w:r>
      <w:r w:rsidR="00057877" w:rsidRPr="006D7B3D">
        <w:rPr>
          <w:rFonts w:ascii="GHEA Grapalat" w:hAnsi="GHEA Grapalat"/>
          <w:color w:val="000000"/>
          <w:lang w:val="hy-AM"/>
        </w:rPr>
        <w:t xml:space="preserve"> </w:t>
      </w:r>
      <w:r w:rsidR="00057877">
        <w:rPr>
          <w:rFonts w:ascii="GHEA Grapalat" w:hAnsi="GHEA Grapalat"/>
          <w:color w:val="000000"/>
          <w:lang w:val="hy-AM"/>
        </w:rPr>
        <w:t>պահանջները</w:t>
      </w:r>
      <w:r w:rsidR="001712B0" w:rsidRPr="00290DFA">
        <w:rPr>
          <w:rFonts w:ascii="GHEA Grapalat" w:hAnsi="GHEA Grapalat"/>
          <w:color w:val="000000"/>
          <w:lang w:val="hy-AM"/>
        </w:rPr>
        <w:t>:</w:t>
      </w:r>
    </w:p>
    <w:p w14:paraId="671F44B7" w14:textId="657670E3" w:rsidR="009F797E" w:rsidRPr="00290DFA" w:rsidRDefault="009F797E" w:rsidP="00126AF6">
      <w:pPr>
        <w:pStyle w:val="ListParagraph"/>
        <w:numPr>
          <w:ilvl w:val="0"/>
          <w:numId w:val="96"/>
        </w:numPr>
        <w:shd w:val="clear" w:color="auto" w:fill="FFFFFF"/>
        <w:tabs>
          <w:tab w:val="left" w:pos="540"/>
          <w:tab w:val="left" w:pos="630"/>
        </w:tabs>
        <w:spacing w:line="276" w:lineRule="auto"/>
        <w:ind w:left="0" w:firstLine="720"/>
        <w:jc w:val="both"/>
        <w:rPr>
          <w:rFonts w:ascii="GHEA Grapalat" w:hAnsi="GHEA Grapalat" w:cs="Arial"/>
          <w:lang w:val="hy-AM"/>
        </w:rPr>
      </w:pPr>
      <w:r w:rsidRPr="00290DFA">
        <w:rPr>
          <w:rFonts w:ascii="GHEA Grapalat" w:hAnsi="GHEA Grapalat" w:cs="Arial"/>
          <w:lang w:val="hy-AM"/>
        </w:rPr>
        <w:t>Էլեկտրասարքավորումների հիմնակ</w:t>
      </w:r>
      <w:r w:rsidR="0091558F">
        <w:rPr>
          <w:rFonts w:ascii="GHEA Grapalat" w:hAnsi="GHEA Grapalat" w:cs="Arial"/>
          <w:lang w:val="hy-AM"/>
        </w:rPr>
        <w:t>ան բնութագրերը, որոնց ճանաչումն</w:t>
      </w:r>
      <w:r w:rsidR="0091558F" w:rsidRPr="00AE29AD">
        <w:rPr>
          <w:rFonts w:ascii="GHEA Grapalat" w:hAnsi="GHEA Grapalat" w:cs="Arial"/>
          <w:lang w:val="hy-AM"/>
        </w:rPr>
        <w:t xml:space="preserve"> ու</w:t>
      </w:r>
      <w:r w:rsidRPr="00290DFA">
        <w:rPr>
          <w:rFonts w:ascii="GHEA Grapalat" w:hAnsi="GHEA Grapalat" w:cs="Arial"/>
          <w:lang w:val="hy-AM"/>
        </w:rPr>
        <w:t xml:space="preserve"> պահպանումն ապահովում են էլեկտրական սարքավորումների անվտանգ և նպատակային օգտագործումը, պետք է մակնշված լինեն համապատասխան սարքավորման վրա կամ, եթե դա հնարավոր չէ, ապա սարքավորումն ուղեկցող փաստաթղթերում:</w:t>
      </w:r>
    </w:p>
    <w:p w14:paraId="359C160B" w14:textId="4BB92739" w:rsidR="009F797E" w:rsidRPr="00290DFA" w:rsidRDefault="009F797E" w:rsidP="00126AF6">
      <w:pPr>
        <w:pStyle w:val="ListParagraph"/>
        <w:numPr>
          <w:ilvl w:val="0"/>
          <w:numId w:val="96"/>
        </w:numPr>
        <w:tabs>
          <w:tab w:val="left" w:pos="540"/>
          <w:tab w:val="left" w:pos="630"/>
        </w:tabs>
        <w:spacing w:line="276" w:lineRule="auto"/>
        <w:ind w:left="0" w:firstLine="720"/>
        <w:jc w:val="both"/>
        <w:rPr>
          <w:rFonts w:ascii="GHEA Grapalat" w:hAnsi="GHEA Grapalat" w:cs="Arial"/>
          <w:lang w:val="hy-AM"/>
        </w:rPr>
      </w:pPr>
      <w:r w:rsidRPr="00290DFA">
        <w:rPr>
          <w:rFonts w:ascii="GHEA Grapalat" w:hAnsi="GHEA Grapalat" w:cs="Arial"/>
          <w:lang w:val="hy-AM"/>
        </w:rPr>
        <w:t>Էլեկտրասարքավորումներին ներկայացվող հրդեհային անվտանգության պահանջներ</w:t>
      </w:r>
      <w:r w:rsidR="00774A60" w:rsidRPr="00AE29AD">
        <w:rPr>
          <w:rFonts w:ascii="GHEA Grapalat" w:hAnsi="GHEA Grapalat" w:cs="Arial"/>
          <w:lang w:val="hy-AM"/>
        </w:rPr>
        <w:t>ն են</w:t>
      </w:r>
      <w:r w:rsidRPr="00290DFA">
        <w:rPr>
          <w:rFonts w:ascii="GHEA Grapalat" w:hAnsi="GHEA Grapalat" w:cs="Arial"/>
          <w:lang w:val="hy-AM"/>
        </w:rPr>
        <w:t>՝</w:t>
      </w:r>
    </w:p>
    <w:p w14:paraId="40067D9C" w14:textId="60F6BE79" w:rsidR="009F797E" w:rsidRPr="00290DFA" w:rsidRDefault="009F797E" w:rsidP="00B32E5C">
      <w:pPr>
        <w:pStyle w:val="ListParagraph"/>
        <w:numPr>
          <w:ilvl w:val="0"/>
          <w:numId w:val="16"/>
        </w:numPr>
        <w:tabs>
          <w:tab w:val="left" w:pos="630"/>
        </w:tabs>
        <w:spacing w:line="276" w:lineRule="auto"/>
        <w:ind w:left="0" w:firstLine="720"/>
        <w:contextualSpacing/>
        <w:jc w:val="both"/>
        <w:rPr>
          <w:rFonts w:ascii="GHEA Grapalat" w:hAnsi="GHEA Grapalat" w:cs="Arial"/>
          <w:lang w:val="hy-AM"/>
        </w:rPr>
      </w:pPr>
      <w:r w:rsidRPr="00290DFA">
        <w:rPr>
          <w:rFonts w:ascii="GHEA Grapalat" w:hAnsi="GHEA Grapalat" w:cs="Arial"/>
          <w:lang w:val="hy-AM"/>
        </w:rPr>
        <w:t>էլեկտրասարքավորումները պետք է մոնտաժվեն և շահագործվեն համաձայն էլեկտրական սարքա</w:t>
      </w:r>
      <w:r w:rsidR="008B5F3B" w:rsidRPr="00290DFA">
        <w:rPr>
          <w:rFonts w:ascii="GHEA Grapalat" w:hAnsi="GHEA Grapalat" w:cs="Arial"/>
          <w:lang w:val="hy-AM"/>
        </w:rPr>
        <w:t>վորումների տեղակայման կանոնների,</w:t>
      </w:r>
    </w:p>
    <w:p w14:paraId="540DACCD" w14:textId="18BCE137" w:rsidR="009F797E" w:rsidRPr="00290DFA" w:rsidRDefault="009F797E" w:rsidP="00B32E5C">
      <w:pPr>
        <w:pStyle w:val="ListParagraph"/>
        <w:numPr>
          <w:ilvl w:val="0"/>
          <w:numId w:val="16"/>
        </w:numPr>
        <w:tabs>
          <w:tab w:val="left" w:pos="630"/>
        </w:tabs>
        <w:spacing w:line="276" w:lineRule="auto"/>
        <w:ind w:left="0" w:firstLine="720"/>
        <w:contextualSpacing/>
        <w:jc w:val="both"/>
        <w:rPr>
          <w:rFonts w:ascii="GHEA Grapalat" w:hAnsi="GHEA Grapalat" w:cs="Arial"/>
          <w:lang w:val="hy-AM"/>
        </w:rPr>
      </w:pPr>
      <w:r w:rsidRPr="00290DFA">
        <w:rPr>
          <w:rFonts w:ascii="GHEA Grapalat" w:hAnsi="GHEA Grapalat" w:cs="Arial"/>
          <w:lang w:val="hy-AM"/>
        </w:rPr>
        <w:t>էլեկտրաշարժիչները, ղեկավարման, կառավարման, վերահսկիչ-չափիչ, պաշտպանական սարքերը, օժանդակ սարքավորումները և հաղորդալարերը պետք է ունենան անհրաժեշտ պաշտպանության աստիճան և կատարում` համապատասխանեն էլեկտրական սարքավորումների տեղակայման կանոններին, ինչպես նաև ունենան կարճ միացումից և գերծանրաբեռնվածությունից պաշտպանող և էլեկտրամատակարարմանը պահանջվող</w:t>
      </w:r>
      <w:r w:rsidR="008B5F3B" w:rsidRPr="00290DFA">
        <w:rPr>
          <w:rFonts w:ascii="GHEA Grapalat" w:hAnsi="GHEA Grapalat" w:cs="Arial"/>
          <w:lang w:val="hy-AM"/>
        </w:rPr>
        <w:t xml:space="preserve"> հուսալիություն ապահովող սարքեր,</w:t>
      </w:r>
    </w:p>
    <w:p w14:paraId="2BAB1A3A" w14:textId="03163663" w:rsidR="009F797E" w:rsidRPr="00290DFA" w:rsidRDefault="009F797E" w:rsidP="00B32E5C">
      <w:pPr>
        <w:pStyle w:val="ListParagraph"/>
        <w:numPr>
          <w:ilvl w:val="0"/>
          <w:numId w:val="16"/>
        </w:numPr>
        <w:tabs>
          <w:tab w:val="left" w:pos="630"/>
        </w:tabs>
        <w:spacing w:line="276" w:lineRule="auto"/>
        <w:ind w:left="0" w:firstLine="720"/>
        <w:contextualSpacing/>
        <w:jc w:val="both"/>
        <w:rPr>
          <w:rFonts w:ascii="GHEA Grapalat" w:hAnsi="GHEA Grapalat" w:cs="Arial"/>
          <w:lang w:val="hy-AM"/>
        </w:rPr>
      </w:pPr>
      <w:r w:rsidRPr="00290DFA">
        <w:rPr>
          <w:rFonts w:ascii="GHEA Grapalat" w:hAnsi="GHEA Grapalat" w:cs="Arial"/>
          <w:lang w:val="hy-AM"/>
        </w:rPr>
        <w:lastRenderedPageBreak/>
        <w:t>հրդեհավտանգ հիմնատարրերով տանիքների, ծածկակտուրների և այրելի նյութերի բաց պահեստների վրայով</w:t>
      </w:r>
      <w:r w:rsidR="00774A60" w:rsidRPr="00774A60">
        <w:rPr>
          <w:rFonts w:ascii="GHEA Grapalat" w:hAnsi="GHEA Grapalat" w:cs="Arial"/>
          <w:lang w:val="hy-AM"/>
        </w:rPr>
        <w:t xml:space="preserve"> </w:t>
      </w:r>
      <w:r w:rsidR="00774A60" w:rsidRPr="00290DFA">
        <w:rPr>
          <w:rFonts w:ascii="GHEA Grapalat" w:hAnsi="GHEA Grapalat" w:cs="Arial"/>
          <w:lang w:val="hy-AM"/>
        </w:rPr>
        <w:t>չի թույլատրվում անցկացնել օդային էլեկտրահաղորդման գծեր և արտաքին էլեկտրագծեր</w:t>
      </w:r>
      <w:r w:rsidRPr="00290DFA">
        <w:rPr>
          <w:rFonts w:ascii="GHEA Grapalat" w:hAnsi="GHEA Grapalat" w:cs="Arial"/>
          <w:lang w:val="hy-AM"/>
        </w:rPr>
        <w:t>: Օդային էլեկտրահաղորդման գծերից մինչև վերը թվարկված օբյեկտները</w:t>
      </w:r>
      <w:r w:rsidR="00F15BF6" w:rsidRPr="00290DFA">
        <w:rPr>
          <w:rFonts w:ascii="GHEA Grapalat" w:hAnsi="GHEA Grapalat" w:cs="Arial"/>
          <w:lang w:val="hy-AM"/>
        </w:rPr>
        <w:t xml:space="preserve"> </w:t>
      </w:r>
      <w:r w:rsidRPr="00290DFA">
        <w:rPr>
          <w:rFonts w:ascii="GHEA Grapalat" w:hAnsi="GHEA Grapalat" w:cs="Arial"/>
          <w:lang w:val="hy-AM"/>
        </w:rPr>
        <w:t xml:space="preserve"> միջտարածությունը պետք է կազմի՝ էլեկտրահենասյան 1,5</w:t>
      </w:r>
      <w:r w:rsidR="008B5F3B" w:rsidRPr="00290DFA">
        <w:rPr>
          <w:rFonts w:ascii="GHEA Grapalat" w:hAnsi="GHEA Grapalat" w:cs="Arial"/>
          <w:lang w:val="hy-AM"/>
        </w:rPr>
        <w:t xml:space="preserve"> բարձրությունից ոչ պակաս,</w:t>
      </w:r>
    </w:p>
    <w:p w14:paraId="65A071FB" w14:textId="77777777"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էլեկտրասարքավորումների շահագործման ժամանակ չի թույլատրվում՝</w:t>
      </w:r>
    </w:p>
    <w:p w14:paraId="5741843F" w14:textId="0E638BF0" w:rsidR="000C24E3" w:rsidRPr="00544A65" w:rsidRDefault="00163945" w:rsidP="00544A65">
      <w:pPr>
        <w:tabs>
          <w:tab w:val="left" w:pos="1170"/>
        </w:tabs>
        <w:spacing w:line="276" w:lineRule="auto"/>
        <w:ind w:firstLine="720"/>
        <w:contextualSpacing/>
        <w:rPr>
          <w:rFonts w:ascii="GHEA Grapalat" w:hAnsi="GHEA Grapalat" w:cs="Arial"/>
          <w:lang w:val="hy-AM"/>
        </w:rPr>
      </w:pPr>
      <w:r>
        <w:rPr>
          <w:rFonts w:ascii="GHEA Grapalat" w:hAnsi="GHEA Grapalat" w:cs="Arial"/>
          <w:lang w:val="hy-AM"/>
        </w:rPr>
        <w:t>ա.</w:t>
      </w:r>
      <w:r w:rsidR="00B6160D" w:rsidRPr="00544A65">
        <w:rPr>
          <w:rFonts w:ascii="GHEA Grapalat" w:hAnsi="GHEA Grapalat" w:cs="Arial"/>
          <w:lang w:val="hy-AM"/>
        </w:rPr>
        <w:t xml:space="preserve"> </w:t>
      </w:r>
      <w:r w:rsidR="000C24E3" w:rsidRPr="00544A65">
        <w:rPr>
          <w:rFonts w:ascii="GHEA Grapalat" w:hAnsi="GHEA Grapalat" w:cs="Arial"/>
          <w:lang w:val="hy-AM"/>
        </w:rPr>
        <w:t xml:space="preserve">օգտագործել սարքեր և սարքավորումներ, եթե շահագործման պայմանները չեն համապատասխանում արտադրող կազմակերպությունների </w:t>
      </w:r>
      <w:r w:rsidR="000C24E3" w:rsidRPr="00544A65">
        <w:rPr>
          <w:rFonts w:ascii="GHEA Grapalat" w:hAnsi="GHEA Grapalat" w:cs="Arial"/>
          <w:lang w:val="hy-AM"/>
        </w:rPr>
        <w:softHyphen/>
        <w:t>հրահանգներին,  ինչպես նաև անսարքությունների դեպքում, որոնք կարող են հրդեհի պատճառ դառնալ,</w:t>
      </w:r>
    </w:p>
    <w:p w14:paraId="077B4B78" w14:textId="57B46E11"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բ.</w:t>
      </w:r>
      <w:r w:rsidR="00B6160D" w:rsidRPr="00544A65">
        <w:rPr>
          <w:rFonts w:ascii="GHEA Grapalat" w:hAnsi="GHEA Grapalat" w:cs="Arial"/>
          <w:lang w:val="hy-AM"/>
        </w:rPr>
        <w:t xml:space="preserve"> </w:t>
      </w:r>
      <w:r w:rsidR="000C24E3" w:rsidRPr="00544A65">
        <w:rPr>
          <w:rFonts w:ascii="GHEA Grapalat" w:hAnsi="GHEA Grapalat" w:cs="Arial"/>
          <w:lang w:val="hy-AM"/>
        </w:rPr>
        <w:t>շահագործել վնասված մեկուսացումով (մեկուսիչ հատկությունները կորցրած) մալուխներ և էլեկտրալարեր,</w:t>
      </w:r>
    </w:p>
    <w:p w14:paraId="200AE142" w14:textId="1383BB87"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գ.</w:t>
      </w:r>
      <w:r w:rsidR="00B6160D" w:rsidRPr="00544A65">
        <w:rPr>
          <w:rFonts w:ascii="GHEA Grapalat" w:hAnsi="GHEA Grapalat" w:cs="Arial"/>
          <w:lang w:val="hy-AM"/>
        </w:rPr>
        <w:t xml:space="preserve"> </w:t>
      </w:r>
      <w:r w:rsidR="000C24E3" w:rsidRPr="00544A65">
        <w:rPr>
          <w:rFonts w:ascii="GHEA Grapalat" w:hAnsi="GHEA Grapalat" w:cs="Arial"/>
          <w:lang w:val="hy-AM"/>
        </w:rPr>
        <w:t>օգտվել անսարք վարդակներից, անջատիչներից և այլ տիպի էլեկտրական սարքվածքներից և սարքերից,</w:t>
      </w:r>
    </w:p>
    <w:p w14:paraId="5C707053" w14:textId="1CD91D12" w:rsidR="000C24E3" w:rsidRPr="00AE29AD"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դ.</w:t>
      </w:r>
      <w:r w:rsidR="00B6160D" w:rsidRPr="00544A65">
        <w:rPr>
          <w:rFonts w:ascii="GHEA Grapalat" w:hAnsi="GHEA Grapalat" w:cs="Arial"/>
          <w:lang w:val="hy-AM"/>
        </w:rPr>
        <w:t xml:space="preserve"> </w:t>
      </w:r>
      <w:r w:rsidR="000C24E3" w:rsidRPr="00544A65">
        <w:rPr>
          <w:rFonts w:ascii="GHEA Grapalat" w:hAnsi="GHEA Grapalat" w:cs="Arial"/>
          <w:lang w:val="hy-AM"/>
        </w:rPr>
        <w:t>էլեկտրալամպերը կամ ջահերը փաթաթել</w:t>
      </w:r>
      <w:r w:rsidR="00D05D0E">
        <w:rPr>
          <w:rFonts w:ascii="GHEA Grapalat" w:hAnsi="GHEA Grapalat" w:cs="Arial"/>
          <w:lang w:val="hy-AM"/>
        </w:rPr>
        <w:t xml:space="preserve"> թղթով կամ այլ այրելի նյութերով</w:t>
      </w:r>
      <w:r w:rsidR="00D05D0E" w:rsidRPr="00AE29AD">
        <w:rPr>
          <w:rFonts w:ascii="GHEA Grapalat" w:hAnsi="GHEA Grapalat" w:cs="Arial"/>
          <w:lang w:val="hy-AM"/>
        </w:rPr>
        <w:t>,</w:t>
      </w:r>
    </w:p>
    <w:p w14:paraId="609207B4" w14:textId="012830FF"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sidRPr="006D7B3D">
        <w:rPr>
          <w:rFonts w:ascii="GHEA Grapalat" w:hAnsi="GHEA Grapalat" w:cs="Arial"/>
          <w:lang w:val="hy-AM"/>
        </w:rPr>
        <w:t>ե</w:t>
      </w:r>
      <w:r>
        <w:rPr>
          <w:rFonts w:ascii="GHEA Grapalat" w:hAnsi="GHEA Grapalat" w:cs="Arial"/>
          <w:lang w:val="hy-AM"/>
        </w:rPr>
        <w:t>.</w:t>
      </w:r>
      <w:r w:rsidR="00116264" w:rsidRPr="00544A65">
        <w:rPr>
          <w:rFonts w:ascii="GHEA Grapalat" w:hAnsi="GHEA Grapalat" w:cs="Arial"/>
          <w:lang w:val="hy-AM"/>
        </w:rPr>
        <w:t xml:space="preserve"> </w:t>
      </w:r>
      <w:r w:rsidR="000C24E3" w:rsidRPr="00544A65">
        <w:rPr>
          <w:rFonts w:ascii="GHEA Grapalat" w:hAnsi="GHEA Grapalat" w:cs="Arial"/>
          <w:lang w:val="hy-AM"/>
        </w:rPr>
        <w:t>առանց չայրելի նյութից պատրաստված տակդիրի՝ օգտագործել էլեկտրական արդուկներ, սալօջախներ,</w:t>
      </w:r>
    </w:p>
    <w:p w14:paraId="5D3E5F47" w14:textId="5C6D2714" w:rsidR="000C24E3" w:rsidRPr="00544A65" w:rsidRDefault="00163945" w:rsidP="00544A65">
      <w:pPr>
        <w:tabs>
          <w:tab w:val="left" w:pos="1170"/>
        </w:tabs>
        <w:spacing w:line="276" w:lineRule="auto"/>
        <w:ind w:firstLine="720"/>
        <w:contextualSpacing/>
        <w:rPr>
          <w:rFonts w:ascii="GHEA Grapalat" w:hAnsi="GHEA Grapalat" w:cs="Arial"/>
          <w:lang w:val="hy-AM"/>
        </w:rPr>
      </w:pPr>
      <w:r>
        <w:rPr>
          <w:rFonts w:ascii="GHEA Grapalat" w:hAnsi="GHEA Grapalat" w:cs="Arial"/>
          <w:lang w:val="hy-AM"/>
        </w:rPr>
        <w:t>զ.</w:t>
      </w:r>
      <w:r w:rsidR="00116264" w:rsidRPr="00544A65">
        <w:rPr>
          <w:rFonts w:ascii="GHEA Grapalat" w:hAnsi="GHEA Grapalat" w:cs="Arial"/>
          <w:lang w:val="hy-AM"/>
        </w:rPr>
        <w:t xml:space="preserve"> </w:t>
      </w:r>
      <w:r w:rsidR="000C24E3" w:rsidRPr="00544A65">
        <w:rPr>
          <w:rFonts w:ascii="GHEA Grapalat" w:hAnsi="GHEA Grapalat" w:cs="Arial"/>
          <w:lang w:val="hy-AM"/>
        </w:rPr>
        <w:t>առանց հսկողության թողնել ցանցին միացված էլեկտրաջեռուցիչ սարքեր, և այլ սպառիչներ, եթե դա արգելված է արտադրող կազմակերպության կողմից,</w:t>
      </w:r>
    </w:p>
    <w:p w14:paraId="3CDA0D4C" w14:textId="36BA7327" w:rsidR="000C24E3" w:rsidRPr="00544A65" w:rsidRDefault="00163945" w:rsidP="00544A65">
      <w:pPr>
        <w:tabs>
          <w:tab w:val="left" w:pos="1170"/>
        </w:tabs>
        <w:spacing w:line="276" w:lineRule="auto"/>
        <w:ind w:firstLine="720"/>
        <w:contextualSpacing/>
        <w:rPr>
          <w:rFonts w:ascii="GHEA Grapalat" w:hAnsi="GHEA Grapalat" w:cs="Arial"/>
          <w:lang w:val="hy-AM"/>
        </w:rPr>
      </w:pPr>
      <w:r>
        <w:rPr>
          <w:rFonts w:ascii="GHEA Grapalat" w:hAnsi="GHEA Grapalat" w:cs="Arial"/>
          <w:lang w:val="hy-AM"/>
        </w:rPr>
        <w:t>է.</w:t>
      </w:r>
      <w:r w:rsidR="00116264" w:rsidRPr="00544A65">
        <w:rPr>
          <w:rFonts w:ascii="GHEA Grapalat" w:hAnsi="GHEA Grapalat" w:cs="Arial"/>
          <w:lang w:val="hy-AM"/>
        </w:rPr>
        <w:t xml:space="preserve"> </w:t>
      </w:r>
      <w:r w:rsidR="000C24E3" w:rsidRPr="00544A65">
        <w:rPr>
          <w:rFonts w:ascii="GHEA Grapalat" w:hAnsi="GHEA Grapalat" w:cs="Arial"/>
          <w:lang w:val="hy-AM"/>
        </w:rPr>
        <w:t>օգտագործել ոչ ստանդարտ (տնայնագործական) էլեկտրաջեռուցիչ սարքեր, ներդիրներ, այլ սարքեր` գերբեռնվածության և կարճ միակցման հոսանքներից պաշտպանելու համար,</w:t>
      </w:r>
    </w:p>
    <w:p w14:paraId="143CE2AC" w14:textId="6E20E008"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ը.</w:t>
      </w:r>
      <w:r w:rsidR="00116264" w:rsidRPr="00544A65">
        <w:rPr>
          <w:rFonts w:ascii="GHEA Grapalat" w:hAnsi="GHEA Grapalat" w:cs="Arial"/>
          <w:lang w:val="hy-AM"/>
        </w:rPr>
        <w:t xml:space="preserve"> </w:t>
      </w:r>
      <w:r w:rsidR="000C24E3" w:rsidRPr="00544A65">
        <w:rPr>
          <w:rFonts w:ascii="GHEA Grapalat" w:hAnsi="GHEA Grapalat" w:cs="Arial"/>
          <w:lang w:val="hy-AM"/>
        </w:rPr>
        <w:t>պահեստներով, արտադրական և այլ նշանակության շինություններով տարանցիկ հաղորդալարերի և մալուխների անցկացում,</w:t>
      </w:r>
    </w:p>
    <w:p w14:paraId="7ED08D96" w14:textId="755149C9" w:rsidR="000C24E3" w:rsidRPr="00544A65" w:rsidRDefault="00163945" w:rsidP="005F4429">
      <w:pPr>
        <w:tabs>
          <w:tab w:val="left" w:pos="1170"/>
        </w:tabs>
        <w:spacing w:line="276" w:lineRule="auto"/>
        <w:ind w:firstLine="720"/>
        <w:contextualSpacing/>
        <w:jc w:val="both"/>
        <w:rPr>
          <w:rFonts w:ascii="GHEA Grapalat" w:hAnsi="GHEA Grapalat" w:cs="Arial"/>
          <w:lang w:val="hy-AM"/>
        </w:rPr>
      </w:pPr>
      <w:r>
        <w:rPr>
          <w:rFonts w:ascii="GHEA Grapalat" w:hAnsi="GHEA Grapalat" w:cs="Arial"/>
          <w:lang w:val="hy-AM"/>
        </w:rPr>
        <w:t xml:space="preserve">թ. </w:t>
      </w:r>
      <w:r w:rsidR="000C24E3" w:rsidRPr="00544A65">
        <w:rPr>
          <w:rFonts w:ascii="GHEA Grapalat" w:hAnsi="GHEA Grapalat" w:cs="Arial"/>
          <w:lang w:val="hy-AM"/>
        </w:rPr>
        <w:t>մեկ խողովակում, մետաղական ճկախողովակում, լարերի փնջում, շինարարական կառուցվածքների փակ անցուղիներում համատեղ տեղադրել աշխատանքային և վթարային լուսավորության շղթաների սնման և կառավարման մալուխներ,</w:t>
      </w:r>
    </w:p>
    <w:p w14:paraId="21D4C109" w14:textId="6E4F56AF"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 xml:space="preserve">«Ելք» լուսային ցուցանակները պետք է գտնվեն սարքին վիճակում և </w:t>
      </w:r>
      <w:r w:rsidR="00774A60" w:rsidRPr="00544A65">
        <w:rPr>
          <w:rFonts w:ascii="GHEA Grapalat" w:hAnsi="GHEA Grapalat" w:cs="Arial"/>
          <w:lang w:val="hy-AM"/>
        </w:rPr>
        <w:t xml:space="preserve">լինեն </w:t>
      </w:r>
      <w:r w:rsidRPr="00544A65">
        <w:rPr>
          <w:rFonts w:ascii="GHEA Grapalat" w:hAnsi="GHEA Grapalat" w:cs="Arial"/>
          <w:lang w:val="hy-AM"/>
        </w:rPr>
        <w:t>միշտ</w:t>
      </w:r>
      <w:r w:rsidR="005F4429">
        <w:rPr>
          <w:rFonts w:asciiTheme="minorHAnsi" w:hAnsiTheme="minorHAnsi" w:cs="Arial"/>
          <w:lang w:val="hy-AM"/>
        </w:rPr>
        <w:t xml:space="preserve"> </w:t>
      </w:r>
      <w:r w:rsidRPr="00544A65">
        <w:rPr>
          <w:rFonts w:ascii="GHEA Grapalat" w:hAnsi="GHEA Grapalat" w:cs="Arial"/>
          <w:lang w:val="hy-AM"/>
        </w:rPr>
        <w:t xml:space="preserve"> միացված, </w:t>
      </w:r>
    </w:p>
    <w:p w14:paraId="79FE2E63" w14:textId="79DD3F7E" w:rsidR="000C24E3" w:rsidRPr="00074DFA" w:rsidRDefault="000C24E3" w:rsidP="00B32E5C">
      <w:pPr>
        <w:pStyle w:val="ListParagraph"/>
        <w:numPr>
          <w:ilvl w:val="0"/>
          <w:numId w:val="16"/>
        </w:numPr>
        <w:shd w:val="clear" w:color="auto" w:fill="FFFFFF"/>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շարժական էլեկտրակայանքների սնման համար օգտագործվող ենթակայանի լար</w:t>
      </w:r>
      <w:r w:rsidR="005F4429">
        <w:rPr>
          <w:rFonts w:ascii="GHEA Grapalat" w:hAnsi="GHEA Grapalat" w:cs="Arial"/>
          <w:lang w:val="hy-AM"/>
        </w:rPr>
        <w:t>ումը չպետք է գերազանցի 6-10կՎ-ն</w:t>
      </w:r>
      <w:r w:rsidR="005F4429" w:rsidRPr="00074DFA">
        <w:rPr>
          <w:rFonts w:asciiTheme="minorHAnsi" w:hAnsiTheme="minorHAnsi" w:cs="Arial"/>
          <w:lang w:val="hy-AM"/>
        </w:rPr>
        <w:t>,</w:t>
      </w:r>
    </w:p>
    <w:p w14:paraId="27468E0B" w14:textId="77777777"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շարժական էլեկտրալուսատուների համար պետք է օգտագործվեն ճկուն հաղորդալարեր։ Լուսատուները պետք է սարքավորված լինեն ապակե թասակներով, պաշտպանված լինեն պահպանիչ ցանցերով և ապահովված լինեն կեռիկներով,</w:t>
      </w:r>
    </w:p>
    <w:p w14:paraId="58C3FC0F" w14:textId="77777777" w:rsidR="000C24E3" w:rsidRPr="00544A6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լամպաշարերի պատրաստման ժամանակ`</w:t>
      </w:r>
    </w:p>
    <w:p w14:paraId="71A9B0E6" w14:textId="27C7FA24" w:rsidR="000C24E3" w:rsidRPr="00544A65" w:rsidRDefault="00116264" w:rsidP="005F4429">
      <w:pPr>
        <w:tabs>
          <w:tab w:val="left" w:pos="990"/>
        </w:tabs>
        <w:spacing w:line="276" w:lineRule="auto"/>
        <w:ind w:firstLine="720"/>
        <w:contextualSpacing/>
        <w:jc w:val="both"/>
        <w:rPr>
          <w:rFonts w:ascii="GHEA Grapalat" w:hAnsi="GHEA Grapalat" w:cs="Arial"/>
          <w:lang w:val="hy-AM"/>
        </w:rPr>
      </w:pPr>
      <w:r w:rsidRPr="00544A65">
        <w:rPr>
          <w:rFonts w:ascii="GHEA Grapalat" w:hAnsi="GHEA Grapalat" w:cs="Arial"/>
          <w:lang w:val="hy-AM"/>
        </w:rPr>
        <w:t xml:space="preserve">ա) </w:t>
      </w:r>
      <w:r w:rsidR="000C24E3" w:rsidRPr="00544A65">
        <w:rPr>
          <w:rFonts w:ascii="GHEA Grapalat" w:hAnsi="GHEA Grapalat" w:cs="Arial"/>
          <w:lang w:val="hy-AM"/>
        </w:rPr>
        <w:t>անհրաժեշտ է օգտագործել միայն չայրելի նյութեր, իսկ դրանց իրանները պետք է մեկուսացվեն ամրության մետաղաճոպանից,</w:t>
      </w:r>
    </w:p>
    <w:p w14:paraId="15F46583" w14:textId="38777ADC" w:rsidR="000C24E3" w:rsidRPr="00544A65" w:rsidRDefault="00116264" w:rsidP="005F4429">
      <w:pPr>
        <w:tabs>
          <w:tab w:val="left" w:pos="990"/>
        </w:tabs>
        <w:spacing w:line="276" w:lineRule="auto"/>
        <w:ind w:firstLine="720"/>
        <w:contextualSpacing/>
        <w:jc w:val="both"/>
        <w:rPr>
          <w:rFonts w:ascii="GHEA Grapalat" w:hAnsi="GHEA Grapalat" w:cs="Arial"/>
          <w:lang w:val="hy-AM"/>
        </w:rPr>
      </w:pPr>
      <w:r w:rsidRPr="00544A65">
        <w:rPr>
          <w:rFonts w:ascii="GHEA Grapalat" w:hAnsi="GHEA Grapalat" w:cs="Arial"/>
          <w:lang w:val="hy-AM"/>
        </w:rPr>
        <w:lastRenderedPageBreak/>
        <w:t xml:space="preserve">բ) </w:t>
      </w:r>
      <w:r w:rsidR="000C24E3" w:rsidRPr="00544A65">
        <w:rPr>
          <w:rFonts w:ascii="GHEA Grapalat" w:hAnsi="GHEA Grapalat" w:cs="Arial"/>
          <w:lang w:val="hy-AM"/>
        </w:rPr>
        <w:t>լուսարձակները և լամպաշարերը պետք է տեղադրվեն այնպես, որպեսզի մինչև այրելի նյութից պատրաստված կառուցվածքները և իրերը ընկած հեռավորությունը լինի 0.5մ-ից, իսկ ոսպնյակային լուսարձակների տեղադրման տեղերից՝ 2մ-ից ոչ պակաս,</w:t>
      </w:r>
    </w:p>
    <w:p w14:paraId="5BE7131A" w14:textId="0332935B" w:rsidR="000C24E3" w:rsidRPr="00544A65" w:rsidRDefault="00116264" w:rsidP="00544A65">
      <w:pPr>
        <w:tabs>
          <w:tab w:val="left" w:pos="990"/>
        </w:tabs>
        <w:spacing w:line="276" w:lineRule="auto"/>
        <w:ind w:firstLine="720"/>
        <w:contextualSpacing/>
        <w:rPr>
          <w:rFonts w:ascii="GHEA Grapalat" w:hAnsi="GHEA Grapalat" w:cs="Arial"/>
          <w:lang w:val="hy-AM"/>
        </w:rPr>
      </w:pPr>
      <w:r w:rsidRPr="00544A65">
        <w:rPr>
          <w:rFonts w:ascii="GHEA Grapalat" w:hAnsi="GHEA Grapalat" w:cs="Arial"/>
          <w:lang w:val="hy-AM"/>
        </w:rPr>
        <w:t xml:space="preserve">գ) </w:t>
      </w:r>
      <w:r w:rsidR="000C24E3" w:rsidRPr="00544A65">
        <w:rPr>
          <w:rFonts w:ascii="GHEA Grapalat" w:hAnsi="GHEA Grapalat" w:cs="Arial"/>
          <w:lang w:val="hy-AM"/>
        </w:rPr>
        <w:t>լուսարձակների, լամպաշարերի լուսազտիչները պետք է լինեն չայրելի նյութերից</w:t>
      </w:r>
      <w:r w:rsidR="000C24E3" w:rsidRPr="00544A65">
        <w:rPr>
          <w:rFonts w:ascii="GHEA Grapalat" w:hAnsi="GHEA Grapalat"/>
          <w:lang w:val="hy-AM"/>
        </w:rPr>
        <w:t>,</w:t>
      </w:r>
    </w:p>
    <w:p w14:paraId="4AD4B558" w14:textId="06BD1FAB" w:rsidR="000C24E3" w:rsidRPr="00544A65" w:rsidRDefault="000C24E3" w:rsidP="00B32E5C">
      <w:pPr>
        <w:pStyle w:val="ListParagraph"/>
        <w:numPr>
          <w:ilvl w:val="0"/>
          <w:numId w:val="16"/>
        </w:numPr>
        <w:tabs>
          <w:tab w:val="left" w:pos="720"/>
        </w:tabs>
        <w:spacing w:line="276" w:lineRule="auto"/>
        <w:ind w:left="0" w:firstLine="720"/>
        <w:contextualSpacing/>
        <w:jc w:val="both"/>
        <w:rPr>
          <w:rFonts w:ascii="GHEA Grapalat" w:hAnsi="GHEA Grapalat" w:cs="Arial"/>
          <w:lang w:val="hy-AM"/>
        </w:rPr>
      </w:pPr>
      <w:r w:rsidRPr="00544A65">
        <w:rPr>
          <w:rFonts w:ascii="GHEA Grapalat" w:hAnsi="GHEA Grapalat" w:cs="Arial"/>
          <w:lang w:val="hy-AM"/>
        </w:rPr>
        <w:t xml:space="preserve">առանց ջերմակարգավորիչների </w:t>
      </w:r>
      <w:r w:rsidR="00A044F3">
        <w:rPr>
          <w:rFonts w:ascii="GHEA Grapalat" w:hAnsi="GHEA Grapalat" w:cs="Arial"/>
          <w:lang w:val="hy-AM"/>
        </w:rPr>
        <w:t>էլեկտրավառարանների</w:t>
      </w:r>
      <w:r w:rsidR="00A044F3" w:rsidRPr="00544A65">
        <w:rPr>
          <w:rFonts w:ascii="GHEA Grapalat" w:hAnsi="GHEA Grapalat" w:cs="Arial"/>
          <w:lang w:val="hy-AM"/>
        </w:rPr>
        <w:t xml:space="preserve"> </w:t>
      </w:r>
      <w:r w:rsidR="00A044F3">
        <w:rPr>
          <w:rFonts w:ascii="GHEA Grapalat" w:hAnsi="GHEA Grapalat" w:cs="Arial"/>
          <w:lang w:val="hy-AM"/>
        </w:rPr>
        <w:t xml:space="preserve">օգտագործումը </w:t>
      </w:r>
      <w:r w:rsidRPr="00544A65">
        <w:rPr>
          <w:rFonts w:ascii="GHEA Grapalat" w:hAnsi="GHEA Grapalat" w:cs="Arial"/>
          <w:lang w:val="hy-AM"/>
        </w:rPr>
        <w:t>չի թույլատրվում</w:t>
      </w:r>
      <w:r w:rsidR="00A044F3" w:rsidRPr="00AE29AD">
        <w:rPr>
          <w:rFonts w:ascii="GHEA Grapalat" w:hAnsi="GHEA Grapalat" w:cs="Arial"/>
          <w:lang w:val="hy-AM"/>
        </w:rPr>
        <w:t>,</w:t>
      </w:r>
      <w:r w:rsidRPr="00544A65">
        <w:rPr>
          <w:rFonts w:ascii="GHEA Grapalat" w:hAnsi="GHEA Grapalat" w:cs="Arial"/>
          <w:lang w:val="hy-AM"/>
        </w:rPr>
        <w:t xml:space="preserve"> </w:t>
      </w:r>
    </w:p>
    <w:p w14:paraId="5D3DD632" w14:textId="77777777" w:rsidR="000C24E3" w:rsidRPr="0016394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163945">
        <w:rPr>
          <w:rFonts w:ascii="GHEA Grapalat" w:hAnsi="GHEA Grapalat" w:cs="Arial"/>
          <w:lang w:val="hy-AM"/>
        </w:rPr>
        <w:t>պետք է հետևել մալուխների, հաղորդալարերի, էլեկտրաշարժիչների, լուսատուների և այլ էլեկտրասարքավորումների ճիշտ ընտրությանը և շահագործմանը՝ կախված շինության հրդեհապայթյունավտանգության դասից և շրջակա միջավայրի պայմաններից,</w:t>
      </w:r>
    </w:p>
    <w:p w14:paraId="284F2537" w14:textId="77777777" w:rsidR="000C24E3" w:rsidRPr="00163945" w:rsidRDefault="000C24E3" w:rsidP="00B32E5C">
      <w:pPr>
        <w:pStyle w:val="ListParagraph"/>
        <w:numPr>
          <w:ilvl w:val="0"/>
          <w:numId w:val="16"/>
        </w:numPr>
        <w:spacing w:line="276" w:lineRule="auto"/>
        <w:ind w:left="0" w:firstLine="720"/>
        <w:contextualSpacing/>
        <w:jc w:val="both"/>
        <w:rPr>
          <w:rFonts w:ascii="GHEA Grapalat" w:hAnsi="GHEA Grapalat" w:cs="Arial"/>
          <w:lang w:val="hy-AM"/>
        </w:rPr>
      </w:pPr>
      <w:r w:rsidRPr="00163945">
        <w:rPr>
          <w:rFonts w:ascii="GHEA Grapalat" w:hAnsi="GHEA Grapalat" w:cs="Arial"/>
          <w:lang w:val="hy-AM"/>
        </w:rPr>
        <w:t>էլեկտրացանցի գերբեռնվածությունից, կարճ միացումից, ինչպես նաև այլ վթարային ռեժիմներից հրդեհների կանխման նպատակով, պետք է պարբերաբար հսկողություն սահմանել էլեկտրասարքավորումների տեխնիկական վիճակի վրա,</w:t>
      </w:r>
    </w:p>
    <w:p w14:paraId="7F537BC7" w14:textId="0B1D01EB" w:rsidR="000C24E3" w:rsidRPr="00163945" w:rsidRDefault="000C24E3" w:rsidP="00B32E5C">
      <w:pPr>
        <w:pStyle w:val="ListParagraph"/>
        <w:numPr>
          <w:ilvl w:val="0"/>
          <w:numId w:val="16"/>
        </w:numPr>
        <w:shd w:val="clear" w:color="auto" w:fill="FFFFFF"/>
        <w:spacing w:line="276" w:lineRule="auto"/>
        <w:ind w:left="0" w:firstLine="720"/>
        <w:contextualSpacing/>
        <w:jc w:val="both"/>
        <w:rPr>
          <w:rFonts w:ascii="GHEA Grapalat" w:hAnsi="GHEA Grapalat" w:cs="Arial"/>
          <w:lang w:val="hy-AM"/>
        </w:rPr>
      </w:pPr>
      <w:r w:rsidRPr="00163945">
        <w:rPr>
          <w:rFonts w:ascii="GHEA Grapalat" w:hAnsi="GHEA Grapalat" w:cs="Arial"/>
          <w:lang w:val="hy-AM"/>
        </w:rPr>
        <w:t>անցումային դիմադրությունները նվազեցնելու նպատակով հաղորդալարերի կցամիացումներ</w:t>
      </w:r>
      <w:r w:rsidR="00B814EA" w:rsidRPr="00163945">
        <w:rPr>
          <w:rFonts w:ascii="GHEA Grapalat" w:hAnsi="GHEA Grapalat" w:cs="Arial"/>
          <w:lang w:val="hy-AM"/>
        </w:rPr>
        <w:t>ն</w:t>
      </w:r>
      <w:r w:rsidRPr="00163945">
        <w:rPr>
          <w:rFonts w:ascii="GHEA Grapalat" w:hAnsi="GHEA Grapalat" w:cs="Arial"/>
          <w:lang w:val="hy-AM"/>
        </w:rPr>
        <w:t xml:space="preserve"> անհրաժեշտ է իրականացնել հատուկ սեղմակների</w:t>
      </w:r>
      <w:r w:rsidR="00B814EA" w:rsidRPr="00163945">
        <w:rPr>
          <w:rFonts w:ascii="GHEA Grapalat" w:hAnsi="GHEA Grapalat" w:cs="Arial"/>
          <w:lang w:val="hy-AM"/>
        </w:rPr>
        <w:t xml:space="preserve"> կիրառման</w:t>
      </w:r>
      <w:r w:rsidRPr="00163945">
        <w:rPr>
          <w:rFonts w:ascii="GHEA Grapalat" w:hAnsi="GHEA Grapalat" w:cs="Arial"/>
          <w:lang w:val="hy-AM"/>
        </w:rPr>
        <w:t>, եռակցման կամ զոդման եղանակով:</w:t>
      </w:r>
    </w:p>
    <w:p w14:paraId="40C08877" w14:textId="5EA55959" w:rsidR="000C24E3" w:rsidRPr="00163945" w:rsidRDefault="00294142"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163945">
        <w:rPr>
          <w:rFonts w:ascii="GHEA Grapalat" w:hAnsi="GHEA Grapalat"/>
          <w:color w:val="000000"/>
          <w:shd w:val="clear" w:color="auto" w:fill="FFFFFF"/>
          <w:lang w:val="hy-AM"/>
        </w:rPr>
        <w:t>Մաքսային միո</w:t>
      </w:r>
      <w:r>
        <w:rPr>
          <w:rFonts w:ascii="GHEA Grapalat" w:hAnsi="GHEA Grapalat"/>
          <w:color w:val="000000"/>
          <w:shd w:val="clear" w:color="auto" w:fill="FFFFFF"/>
          <w:lang w:val="hy-AM"/>
        </w:rPr>
        <w:t xml:space="preserve">ւթյան հանձնաժողովի </w:t>
      </w:r>
      <w:r w:rsidRPr="00AE29AD">
        <w:rPr>
          <w:rFonts w:ascii="GHEA Grapalat" w:hAnsi="GHEA Grapalat"/>
          <w:color w:val="000000"/>
          <w:shd w:val="clear" w:color="auto" w:fill="FFFFFF"/>
          <w:lang w:val="hy-AM"/>
        </w:rPr>
        <w:t xml:space="preserve">2011 թվականի դեկտեմբերի 9-ի  </w:t>
      </w:r>
      <w:r w:rsidR="00112C27" w:rsidRPr="00AE29AD">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N</w:t>
      </w:r>
      <w:r w:rsidR="00112C27">
        <w:rPr>
          <w:rFonts w:ascii="GHEA Grapalat" w:hAnsi="GHEA Grapalat"/>
          <w:color w:val="000000"/>
          <w:shd w:val="clear" w:color="auto" w:fill="FFFFFF"/>
          <w:lang w:val="hy-AM"/>
        </w:rPr>
        <w:t>878</w:t>
      </w:r>
      <w:r w:rsidR="00112C27" w:rsidRPr="00AE29AD">
        <w:rPr>
          <w:rFonts w:ascii="GHEA Grapalat" w:hAnsi="GHEA Grapalat"/>
          <w:color w:val="000000"/>
          <w:shd w:val="clear" w:color="auto" w:fill="FFFFFF"/>
          <w:lang w:val="hy-AM"/>
        </w:rPr>
        <w:t xml:space="preserve"> </w:t>
      </w:r>
      <w:r w:rsidRPr="00163945">
        <w:rPr>
          <w:rFonts w:ascii="GHEA Grapalat" w:hAnsi="GHEA Grapalat"/>
          <w:color w:val="000000"/>
          <w:shd w:val="clear" w:color="auto" w:fill="FFFFFF"/>
          <w:lang w:val="hy-AM"/>
        </w:rPr>
        <w:t>որոշ</w:t>
      </w:r>
      <w:r w:rsidRPr="00AE29AD">
        <w:rPr>
          <w:rFonts w:ascii="GHEA Grapalat" w:hAnsi="GHEA Grapalat"/>
          <w:color w:val="000000"/>
          <w:shd w:val="clear" w:color="auto" w:fill="FFFFFF"/>
          <w:lang w:val="hy-AM"/>
        </w:rPr>
        <w:t xml:space="preserve">ման </w:t>
      </w:r>
      <w:r w:rsidRPr="00163945">
        <w:rPr>
          <w:rFonts w:ascii="GHEA Grapalat" w:hAnsi="GHEA Grapalat" w:cs="Arial"/>
          <w:lang w:val="hy-AM"/>
        </w:rPr>
        <w:t xml:space="preserve">հավելվածի պահանջների համաձայն </w:t>
      </w:r>
      <w:r>
        <w:rPr>
          <w:rFonts w:ascii="GHEA Grapalat" w:hAnsi="GHEA Grapalat" w:cs="Arial"/>
          <w:lang w:val="hy-AM"/>
        </w:rPr>
        <w:t>է</w:t>
      </w:r>
      <w:r w:rsidR="000C24E3" w:rsidRPr="00163945">
        <w:rPr>
          <w:rFonts w:ascii="GHEA Grapalat" w:hAnsi="GHEA Grapalat" w:cs="Arial"/>
          <w:lang w:val="hy-AM"/>
        </w:rPr>
        <w:t>լեկտրակայանքների սպասարկման աշխատանքների անվտանգ կատարման համար</w:t>
      </w:r>
      <w:r w:rsidRPr="00AE29AD">
        <w:rPr>
          <w:rFonts w:ascii="GHEA Grapalat" w:hAnsi="GHEA Grapalat" w:cs="Arial"/>
          <w:lang w:val="hy-AM"/>
        </w:rPr>
        <w:t xml:space="preserve"> </w:t>
      </w:r>
      <w:r w:rsidR="000C24E3" w:rsidRPr="00163945">
        <w:rPr>
          <w:rFonts w:ascii="GHEA Grapalat" w:hAnsi="GHEA Grapalat" w:cs="Arial"/>
          <w:lang w:val="hy-AM"/>
        </w:rPr>
        <w:t>պետք է օգտագործվեն պաշտպանական միջոցներ` դիէլեկտրիկ ձեռնոցներ, կրկնակոշիկներ (բոտեր), մեկուսիչ գորգեր, օպերատիվ ձողեր, ակնոցներ և այլն, որոնց վրա պետք է առկա լինեն դրանց փորձարկման տվյալները և պիտանելիության ժամկետը: Պաշտպանական միջոցները, որոնք կիրառվում են էլեկտրակայանքների սպասարկման համար, պարբերաբար պետք է ենթարկվեն էլեկտրական փորձարկումների: Արգելվում է օգտվել ժամկետանց պաշտպանական միջոցներից:</w:t>
      </w:r>
    </w:p>
    <w:p w14:paraId="35400AC8" w14:textId="4078A1C7" w:rsidR="000C24E3" w:rsidRPr="00163945" w:rsidRDefault="000C24E3"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163945">
        <w:rPr>
          <w:rFonts w:ascii="GHEA Grapalat" w:hAnsi="GHEA Grapalat" w:cs="Arial"/>
          <w:lang w:val="hy-AM"/>
        </w:rPr>
        <w:t>Շինհրապարակի անշարժ էլեկտրական ենթակայանների և բաշխիչ սարքերի շինություններում պետք է փակցված լինեն էլեկտրատնտեսության առաջնային և երկրորդական փոխակերպման օդային ու մալուխային գծերի սխեմաները, սպասարկող անձնակազմի համար առկա լինեն նաև հրահանգները, դեղատուփը, օպերատիվ գրանցումների մատյանը, տեղադրված լինեն անվտա</w:t>
      </w:r>
      <w:r w:rsidR="0073695A">
        <w:rPr>
          <w:rFonts w:ascii="GHEA Grapalat" w:hAnsi="GHEA Grapalat" w:cs="Arial"/>
          <w:lang w:val="hy-AM"/>
        </w:rPr>
        <w:t>նգության փոխադրովի նախազգուշացնող</w:t>
      </w:r>
      <w:r w:rsidRPr="00163945">
        <w:rPr>
          <w:rFonts w:ascii="GHEA Grapalat" w:hAnsi="GHEA Grapalat" w:cs="Arial"/>
          <w:lang w:val="hy-AM"/>
        </w:rPr>
        <w:t xml:space="preserve"> նշաններ և վահանակներ:</w:t>
      </w:r>
    </w:p>
    <w:p w14:paraId="74EA746B" w14:textId="375F2D13" w:rsidR="000C24E3" w:rsidRPr="00163945" w:rsidRDefault="009E65AB"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Շ</w:t>
      </w:r>
      <w:r w:rsidRPr="00163945">
        <w:rPr>
          <w:rFonts w:ascii="GHEA Grapalat" w:hAnsi="GHEA Grapalat" w:cs="Arial"/>
          <w:lang w:val="hy-AM"/>
        </w:rPr>
        <w:t xml:space="preserve">ինհրապարակը սնող </w:t>
      </w:r>
      <w:r>
        <w:rPr>
          <w:rFonts w:ascii="GHEA Grapalat" w:hAnsi="GHEA Grapalat" w:cs="Arial"/>
          <w:lang w:val="hy-AM"/>
        </w:rPr>
        <w:t>շ</w:t>
      </w:r>
      <w:r w:rsidR="000C24E3" w:rsidRPr="00163945">
        <w:rPr>
          <w:rFonts w:ascii="GHEA Grapalat" w:hAnsi="GHEA Grapalat" w:cs="Arial"/>
          <w:lang w:val="hy-AM"/>
        </w:rPr>
        <w:t xml:space="preserve">արժական մեքենաների և տրանսֆորմատորային ենթակայանների միացումը </w:t>
      </w:r>
      <w:r>
        <w:rPr>
          <w:rFonts w:ascii="GHEA Grapalat" w:hAnsi="GHEA Grapalat" w:cs="Arial"/>
          <w:lang w:val="hy-AM"/>
        </w:rPr>
        <w:t>գծերին պետք է կատարել</w:t>
      </w:r>
      <w:r w:rsidR="000C24E3" w:rsidRPr="00163945">
        <w:rPr>
          <w:rFonts w:ascii="GHEA Grapalat" w:hAnsi="GHEA Grapalat" w:cs="Arial"/>
          <w:lang w:val="hy-AM"/>
        </w:rPr>
        <w:t xml:space="preserve"> նշված աշխատանքների համար պիտանի, գործարանային արտադրանքի հատուկ շարժական միակցման սեղմակների միջոցով: Արգելվում է մալուխի ուղղակի միացումն օդային գծերին առանց միակցման  սեղմակի:</w:t>
      </w:r>
    </w:p>
    <w:p w14:paraId="61811DF0" w14:textId="10BFBCBB" w:rsidR="000C24E3" w:rsidRPr="00FB550F" w:rsidRDefault="000C24E3" w:rsidP="00126AF6">
      <w:pPr>
        <w:pStyle w:val="ListParagraph"/>
        <w:numPr>
          <w:ilvl w:val="0"/>
          <w:numId w:val="96"/>
        </w:numPr>
        <w:shd w:val="clear" w:color="auto" w:fill="FFFFFF"/>
        <w:tabs>
          <w:tab w:val="left" w:pos="630"/>
        </w:tabs>
        <w:spacing w:line="276" w:lineRule="auto"/>
        <w:ind w:left="0" w:firstLine="720"/>
        <w:jc w:val="both"/>
        <w:rPr>
          <w:rFonts w:ascii="GHEA Grapalat" w:hAnsi="GHEA Grapalat" w:cs="Arial"/>
          <w:lang w:val="hy-AM"/>
        </w:rPr>
      </w:pPr>
      <w:r w:rsidRPr="00163945">
        <w:rPr>
          <w:rFonts w:ascii="GHEA Grapalat" w:hAnsi="GHEA Grapalat" w:cs="Arial"/>
          <w:lang w:val="hy-AM"/>
        </w:rPr>
        <w:t xml:space="preserve">Շարժական ենթակայանների, բաշխիչ սարքերի և միակցման կետերի բոլոր դռները պետք է ունենան հուսալի փականային հարմարանքներ, </w:t>
      </w:r>
      <w:r w:rsidR="00903B64" w:rsidRPr="00163945">
        <w:rPr>
          <w:rFonts w:ascii="GHEA Grapalat" w:hAnsi="GHEA Grapalat" w:cs="Arial"/>
          <w:lang w:val="hy-AM"/>
        </w:rPr>
        <w:t xml:space="preserve">յուղային </w:t>
      </w:r>
      <w:r w:rsidR="00903B64" w:rsidRPr="00163945">
        <w:rPr>
          <w:rFonts w:ascii="GHEA Grapalat" w:hAnsi="GHEA Grapalat" w:cs="Arial"/>
          <w:lang w:val="hy-AM"/>
        </w:rPr>
        <w:lastRenderedPageBreak/>
        <w:t xml:space="preserve">գործարկիչների, զատիչների և խցերի դռների միջև </w:t>
      </w:r>
      <w:r w:rsidRPr="00163945">
        <w:rPr>
          <w:rFonts w:ascii="GHEA Grapalat" w:hAnsi="GHEA Grapalat" w:cs="Arial"/>
          <w:lang w:val="hy-AM"/>
        </w:rPr>
        <w:t>մեխանիկական բլո</w:t>
      </w:r>
      <w:r w:rsidR="00903B64">
        <w:rPr>
          <w:rFonts w:ascii="GHEA Grapalat" w:hAnsi="GHEA Grapalat" w:cs="Arial"/>
          <w:lang w:val="hy-AM"/>
        </w:rPr>
        <w:t>կավորվածք</w:t>
      </w:r>
      <w:r w:rsidRPr="00163945">
        <w:rPr>
          <w:rFonts w:ascii="GHEA Grapalat" w:hAnsi="GHEA Grapalat" w:cs="Arial"/>
          <w:lang w:val="hy-AM"/>
        </w:rPr>
        <w:t>, որը կարգելակի սխալ գործողությունների կատարումը յուղային գործարկիչների և զատիչների հետ, կբացառի դռները բացելու հնարավորությունը, եթե միացված է զատիչը և զատիչի միացնելը, եթե բաց</w:t>
      </w:r>
      <w:r w:rsidRPr="00E57CD7">
        <w:rPr>
          <w:rFonts w:ascii="GHEA Grapalat" w:hAnsi="GHEA Grapalat" w:cs="Arial"/>
          <w:sz w:val="22"/>
          <w:szCs w:val="22"/>
          <w:lang w:val="hy-AM"/>
        </w:rPr>
        <w:t xml:space="preserve"> են դռները: </w:t>
      </w:r>
      <w:r w:rsidRPr="00FB550F">
        <w:rPr>
          <w:rFonts w:ascii="GHEA Grapalat" w:hAnsi="GHEA Grapalat" w:cs="Arial"/>
          <w:lang w:val="hy-AM"/>
        </w:rPr>
        <w:t>Շարժական տրանսֆորմատորային ենթակայանների և բաշխիչ կետերի շինությունները պետք է պատրաստվեն չհրկիզվող նյութից, ունենան ամուր կառուցվածք, տեղափոխման համար` դիմացկուն կցորդիչներ:</w:t>
      </w:r>
    </w:p>
    <w:p w14:paraId="31665DC6" w14:textId="77777777"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Անշարժ և շարժական տրանսֆորմատորային ենթակայաններում տրանսֆորմատորները պետք է լինեն փակ տիպի` յուղընդարձակիչի յուղը փոշուց կեղտոտվելուց պաշտպանված լինելու համար:</w:t>
      </w:r>
    </w:p>
    <w:p w14:paraId="3F2849C0" w14:textId="77777777"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Հողակցման ենթակա են`</w:t>
      </w:r>
    </w:p>
    <w:p w14:paraId="07A215E8"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էլեկտրակայանքների լարման տակ չգտնվող մետաղյա մասերը, որոնք կարող են մեկուսապատվածքի վնասվածքի դեպքում ընկնել լարման տակ,</w:t>
      </w:r>
    </w:p>
    <w:p w14:paraId="702F1FDF" w14:textId="130272CB"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 xml:space="preserve">էլեկտրական մեքենաների, տրանսֆորմատորների, անջատիչների մետաղական հենոցները և պատյանները, </w:t>
      </w:r>
    </w:p>
    <w:p w14:paraId="5AE6AFDC"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էլեկտրական ապարատների շարժաբերների մետաղական մասերը,</w:t>
      </w:r>
    </w:p>
    <w:p w14:paraId="5EF582E1"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չափիչ տրանսֆորմատորների երկրորդական փաթույթները,</w:t>
      </w:r>
    </w:p>
    <w:p w14:paraId="0BAAEA87"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ղեկավարման և բաշխման վահանների մետաղյա հիմնակմախքները (կարկաս),</w:t>
      </w:r>
    </w:p>
    <w:p w14:paraId="36F3E907"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անշարժ և շարժական տրանսֆորմատորային ենթակայանների, բաշխիչ սարքերի և միակցման կետերի մետաղե և երկաթբետոնե կցորդիչներն ու պատյանները,</w:t>
      </w:r>
    </w:p>
    <w:p w14:paraId="463F7CEC" w14:textId="3B8AFDA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մալուխային կցորդիչների մետաղե իրանները, մալուխների մետաղե պա</w:t>
      </w:r>
      <w:r w:rsidR="00E90824">
        <w:rPr>
          <w:rFonts w:ascii="GHEA Grapalat" w:hAnsi="GHEA Grapalat" w:cs="Arial"/>
          <w:lang w:val="hy-AM"/>
        </w:rPr>
        <w:t>տյանները</w:t>
      </w:r>
      <w:r w:rsidRPr="004E7AC4">
        <w:rPr>
          <w:rFonts w:ascii="GHEA Grapalat" w:hAnsi="GHEA Grapalat" w:cs="Arial"/>
          <w:lang w:val="hy-AM"/>
        </w:rPr>
        <w:t>, էլեկտրահաղորդման պողպատե խողովակները,</w:t>
      </w:r>
    </w:p>
    <w:p w14:paraId="0CA8393D" w14:textId="77777777"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էլեկտրահաղորդման գծերի մետաղե և երկաթբետոնե հենասյուներն ու շինվածքները,</w:t>
      </w:r>
    </w:p>
    <w:p w14:paraId="2CA881EC" w14:textId="54F4F409"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լուսարձակների և լուսավորման արմատուրների մետաղյա</w:t>
      </w:r>
      <w:r w:rsidR="00BD33E0">
        <w:rPr>
          <w:rFonts w:asciiTheme="minorHAnsi" w:hAnsiTheme="minorHAnsi" w:cs="Arial"/>
          <w:lang w:val="hy-AM"/>
        </w:rPr>
        <w:t xml:space="preserve"> </w:t>
      </w:r>
      <w:r w:rsidRPr="004E7AC4">
        <w:rPr>
          <w:rFonts w:ascii="GHEA Grapalat" w:hAnsi="GHEA Grapalat" w:cs="Arial"/>
          <w:lang w:val="hy-AM"/>
        </w:rPr>
        <w:t xml:space="preserve"> հենամարմինները,</w:t>
      </w:r>
    </w:p>
    <w:p w14:paraId="578D0D61" w14:textId="3921992E" w:rsidR="000C24E3" w:rsidRPr="004E7AC4" w:rsidRDefault="000C24E3" w:rsidP="00B32E5C">
      <w:pPr>
        <w:pStyle w:val="ListParagraph"/>
        <w:numPr>
          <w:ilvl w:val="0"/>
          <w:numId w:val="17"/>
        </w:numPr>
        <w:shd w:val="clear" w:color="auto" w:fill="FFFFFF"/>
        <w:spacing w:line="276" w:lineRule="auto"/>
        <w:ind w:left="0" w:firstLine="720"/>
        <w:contextualSpacing/>
        <w:jc w:val="both"/>
        <w:rPr>
          <w:rFonts w:ascii="GHEA Grapalat" w:hAnsi="GHEA Grapalat" w:cs="Arial"/>
          <w:lang w:val="hy-AM"/>
        </w:rPr>
      </w:pPr>
      <w:r w:rsidRPr="004E7AC4">
        <w:rPr>
          <w:rFonts w:ascii="GHEA Grapalat" w:hAnsi="GHEA Grapalat" w:cs="Arial"/>
          <w:lang w:val="hy-AM"/>
        </w:rPr>
        <w:t xml:space="preserve">լարման տակ գտնվող մասերի արգելապատերը, մետաղե ճաղաշարային և հոծ պաշտպանակները, մետաղե կոնստրուկտիվ տարրերը </w:t>
      </w:r>
      <w:r w:rsidRPr="00F2104D">
        <w:rPr>
          <w:rFonts w:ascii="GHEA Grapalat" w:hAnsi="GHEA Grapalat" w:cs="Arial"/>
          <w:lang w:val="hy-AM"/>
        </w:rPr>
        <w:t>(ֆերմա</w:t>
      </w:r>
      <w:r w:rsidR="00BD33E0" w:rsidRPr="00F2104D">
        <w:rPr>
          <w:rFonts w:ascii="GHEA Grapalat" w:hAnsi="GHEA Grapalat" w:cs="Arial"/>
          <w:lang w:val="hy-AM"/>
        </w:rPr>
        <w:t>, հեծան)</w:t>
      </w:r>
      <w:r w:rsidRPr="00F2104D">
        <w:rPr>
          <w:rFonts w:ascii="GHEA Grapalat" w:hAnsi="GHEA Grapalat" w:cs="Arial"/>
          <w:lang w:val="hy-AM"/>
        </w:rPr>
        <w:t>,</w:t>
      </w:r>
      <w:r w:rsidRPr="004E7AC4">
        <w:rPr>
          <w:rFonts w:ascii="GHEA Grapalat" w:hAnsi="GHEA Grapalat" w:cs="Arial"/>
          <w:lang w:val="hy-AM"/>
        </w:rPr>
        <w:t xml:space="preserve"> հարթակները և այլ մետաղե մասեր, որոնք կարող են հայտնվել լարման տակ:</w:t>
      </w:r>
    </w:p>
    <w:p w14:paraId="5947297D" w14:textId="3D69EE1D"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Շինհրապարակում տեղակայված անշարժ և շարժական 1000Վ և բարձր լարման էլեկտրակայանքների </w:t>
      </w:r>
      <w:r w:rsidR="00A62BB5" w:rsidRPr="004E7AC4">
        <w:rPr>
          <w:rFonts w:ascii="GHEA Grapalat" w:hAnsi="GHEA Grapalat" w:cs="Arial"/>
          <w:lang w:val="hy-AM"/>
        </w:rPr>
        <w:t xml:space="preserve">հողակցումը </w:t>
      </w:r>
      <w:r w:rsidRPr="004E7AC4">
        <w:rPr>
          <w:rFonts w:ascii="GHEA Grapalat" w:hAnsi="GHEA Grapalat" w:cs="Arial"/>
          <w:lang w:val="hy-AM"/>
        </w:rPr>
        <w:t>պետք է լինի ընդհանուր:</w:t>
      </w:r>
    </w:p>
    <w:p w14:paraId="1A0F85CA" w14:textId="707E581F"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Անշարժ և շարժական մեքենաների ու մեխանիզմների </w:t>
      </w:r>
      <w:r w:rsidR="00A62BB5" w:rsidRPr="004E7AC4">
        <w:rPr>
          <w:rFonts w:ascii="GHEA Grapalat" w:hAnsi="GHEA Grapalat" w:cs="Arial"/>
          <w:lang w:val="hy-AM"/>
        </w:rPr>
        <w:t xml:space="preserve">հողակցման </w:t>
      </w:r>
      <w:r w:rsidRPr="004E7AC4">
        <w:rPr>
          <w:rFonts w:ascii="GHEA Grapalat" w:hAnsi="GHEA Grapalat" w:cs="Arial"/>
          <w:lang w:val="hy-AM"/>
        </w:rPr>
        <w:t>ը</w:t>
      </w:r>
      <w:r w:rsidR="009A411F">
        <w:rPr>
          <w:rFonts w:ascii="GHEA Grapalat" w:hAnsi="GHEA Grapalat" w:cs="Arial"/>
          <w:lang w:val="hy-AM"/>
        </w:rPr>
        <w:t>նդհանուր ցանցը պետք է իրականացնել</w:t>
      </w:r>
      <w:r w:rsidRPr="004E7AC4">
        <w:rPr>
          <w:rFonts w:ascii="GHEA Grapalat" w:hAnsi="GHEA Grapalat" w:cs="Arial"/>
          <w:lang w:val="hy-AM"/>
        </w:rPr>
        <w:t xml:space="preserve"> </w:t>
      </w:r>
      <w:r w:rsidR="00A62BB5" w:rsidRPr="004E7AC4">
        <w:rPr>
          <w:rFonts w:ascii="GHEA Grapalat" w:hAnsi="GHEA Grapalat" w:cs="Arial"/>
          <w:lang w:val="hy-AM"/>
        </w:rPr>
        <w:t xml:space="preserve">հողակցվող </w:t>
      </w:r>
      <w:r w:rsidRPr="004E7AC4">
        <w:rPr>
          <w:rFonts w:ascii="GHEA Grapalat" w:hAnsi="GHEA Grapalat" w:cs="Arial"/>
          <w:lang w:val="hy-AM"/>
        </w:rPr>
        <w:t xml:space="preserve">հաղորդալարերը և </w:t>
      </w:r>
      <w:r w:rsidR="00A62BB5" w:rsidRPr="004E7AC4">
        <w:rPr>
          <w:rFonts w:ascii="GHEA Grapalat" w:hAnsi="GHEA Grapalat" w:cs="Arial"/>
          <w:lang w:val="hy-AM"/>
        </w:rPr>
        <w:t xml:space="preserve">հողակցվող </w:t>
      </w:r>
      <w:r w:rsidRPr="004E7AC4">
        <w:rPr>
          <w:rFonts w:ascii="GHEA Grapalat" w:hAnsi="GHEA Grapalat" w:cs="Arial"/>
          <w:lang w:val="hy-AM"/>
        </w:rPr>
        <w:t>ճկուն մալուխների ջղերը միմյանց հետ անընդհատ էլեկտրական միացման միջոցով:</w:t>
      </w:r>
    </w:p>
    <w:p w14:paraId="608C6701" w14:textId="050CDAC4"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Միակցման կետի մոտ տեղային </w:t>
      </w:r>
      <w:r w:rsidR="00A62BB5" w:rsidRPr="004E7AC4">
        <w:rPr>
          <w:rFonts w:ascii="GHEA Grapalat" w:hAnsi="GHEA Grapalat" w:cs="Arial"/>
          <w:lang w:val="hy-AM"/>
        </w:rPr>
        <w:t xml:space="preserve">հողակցում </w:t>
      </w:r>
      <w:r w:rsidRPr="004E7AC4">
        <w:rPr>
          <w:rFonts w:ascii="GHEA Grapalat" w:hAnsi="GHEA Grapalat" w:cs="Arial"/>
          <w:lang w:val="hy-AM"/>
        </w:rPr>
        <w:t xml:space="preserve">անցկացնելու դեպքում դրանից սնվող շարժական մեքենաների և սարքավորումների լրացուցիչ </w:t>
      </w:r>
      <w:r w:rsidR="00A62BB5" w:rsidRPr="004E7AC4">
        <w:rPr>
          <w:rFonts w:ascii="GHEA Grapalat" w:hAnsi="GHEA Grapalat" w:cs="Arial"/>
          <w:lang w:val="hy-AM"/>
        </w:rPr>
        <w:t xml:space="preserve">հողակցում </w:t>
      </w:r>
      <w:r w:rsidRPr="004E7AC4">
        <w:rPr>
          <w:rFonts w:ascii="GHEA Grapalat" w:hAnsi="GHEA Grapalat" w:cs="Arial"/>
          <w:lang w:val="hy-AM"/>
        </w:rPr>
        <w:t>չի պահանջվում:</w:t>
      </w:r>
    </w:p>
    <w:p w14:paraId="05587C4A" w14:textId="4531D01C"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Շինհրապարակում ամսական </w:t>
      </w:r>
      <w:r w:rsidR="00190199">
        <w:rPr>
          <w:rFonts w:ascii="GHEA Grapalat" w:hAnsi="GHEA Grapalat" w:cs="Arial"/>
          <w:lang w:val="hy-AM"/>
        </w:rPr>
        <w:t>առնվազն մեկ անգամ պետք է կատարել</w:t>
      </w:r>
      <w:r w:rsidRPr="004E7AC4">
        <w:rPr>
          <w:rFonts w:ascii="GHEA Grapalat" w:hAnsi="GHEA Grapalat" w:cs="Arial"/>
          <w:lang w:val="hy-AM"/>
        </w:rPr>
        <w:t xml:space="preserve"> </w:t>
      </w:r>
      <w:r w:rsidR="00A62BB5" w:rsidRPr="004E7AC4">
        <w:rPr>
          <w:rFonts w:ascii="GHEA Grapalat" w:hAnsi="GHEA Grapalat" w:cs="Arial"/>
          <w:lang w:val="hy-AM"/>
        </w:rPr>
        <w:t xml:space="preserve">հողակցման </w:t>
      </w:r>
      <w:r w:rsidRPr="004E7AC4">
        <w:rPr>
          <w:rFonts w:ascii="GHEA Grapalat" w:hAnsi="GHEA Grapalat" w:cs="Arial"/>
          <w:lang w:val="hy-AM"/>
        </w:rPr>
        <w:t xml:space="preserve">ցանցի արտաքին զննում, ինչպես նաև ընդհանուր </w:t>
      </w:r>
      <w:r w:rsidR="00A62BB5" w:rsidRPr="004E7AC4">
        <w:rPr>
          <w:rFonts w:ascii="GHEA Grapalat" w:hAnsi="GHEA Grapalat" w:cs="Arial"/>
          <w:lang w:val="hy-AM"/>
        </w:rPr>
        <w:t xml:space="preserve">հողակցման </w:t>
      </w:r>
      <w:r w:rsidRPr="004E7AC4">
        <w:rPr>
          <w:rFonts w:ascii="GHEA Grapalat" w:hAnsi="GHEA Grapalat" w:cs="Arial"/>
          <w:lang w:val="hy-AM"/>
        </w:rPr>
        <w:t xml:space="preserve">ցանցի </w:t>
      </w:r>
      <w:r w:rsidRPr="004E7AC4">
        <w:rPr>
          <w:rFonts w:ascii="GHEA Grapalat" w:hAnsi="GHEA Grapalat" w:cs="Arial"/>
          <w:lang w:val="hy-AM"/>
        </w:rPr>
        <w:lastRenderedPageBreak/>
        <w:t xml:space="preserve">դիմադրության չափում: Ընդհանուր </w:t>
      </w:r>
      <w:r w:rsidR="00A62BB5" w:rsidRPr="004E7AC4">
        <w:rPr>
          <w:rFonts w:ascii="GHEA Grapalat" w:hAnsi="GHEA Grapalat" w:cs="Arial"/>
          <w:lang w:val="hy-AM"/>
        </w:rPr>
        <w:t xml:space="preserve">հողակցման </w:t>
      </w:r>
      <w:r w:rsidRPr="004E7AC4">
        <w:rPr>
          <w:rFonts w:ascii="GHEA Grapalat" w:hAnsi="GHEA Grapalat" w:cs="Arial"/>
          <w:lang w:val="hy-AM"/>
        </w:rPr>
        <w:t xml:space="preserve">ցանցի դիմադրությունը պետք է լինի </w:t>
      </w:r>
      <w:r w:rsidRPr="00F2104D">
        <w:rPr>
          <w:rFonts w:ascii="GHEA Grapalat" w:hAnsi="GHEA Grapalat" w:cs="Arial"/>
          <w:lang w:val="hy-AM"/>
        </w:rPr>
        <w:t>4Օհմ-</w:t>
      </w:r>
      <w:r w:rsidRPr="004E7AC4">
        <w:rPr>
          <w:rFonts w:ascii="GHEA Grapalat" w:hAnsi="GHEA Grapalat" w:cs="Arial"/>
          <w:lang w:val="hy-AM"/>
        </w:rPr>
        <w:t>ից ոչ պակաս:</w:t>
      </w:r>
    </w:p>
    <w:p w14:paraId="2EA4DE14" w14:textId="6939AB0C"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Նոր տեղակայված կամ տեղափոխված էլեկտրասարքավորման միացումից առաջ պետք է չափվի </w:t>
      </w:r>
      <w:r w:rsidR="00A62BB5" w:rsidRPr="004E7AC4">
        <w:rPr>
          <w:rFonts w:ascii="GHEA Grapalat" w:hAnsi="GHEA Grapalat" w:cs="Arial"/>
          <w:lang w:val="hy-AM"/>
        </w:rPr>
        <w:t xml:space="preserve">հողակցման </w:t>
      </w:r>
      <w:r w:rsidRPr="004E7AC4">
        <w:rPr>
          <w:rFonts w:ascii="GHEA Grapalat" w:hAnsi="GHEA Grapalat" w:cs="Arial"/>
          <w:lang w:val="hy-AM"/>
        </w:rPr>
        <w:t>դիմադրությունը, չափման արդյունքները գրանցվեն հատուկ մատյանում:</w:t>
      </w:r>
    </w:p>
    <w:p w14:paraId="05E86BC7" w14:textId="6463DE4C" w:rsidR="000C24E3" w:rsidRPr="004E7AC4"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Պայթեցման աշխատանքների ավարտից հետո այդ գոտում գտնվող </w:t>
      </w:r>
      <w:r w:rsidR="00A62BB5" w:rsidRPr="004E7AC4">
        <w:rPr>
          <w:rFonts w:ascii="GHEA Grapalat" w:hAnsi="GHEA Grapalat" w:cs="Arial"/>
          <w:lang w:val="hy-AM"/>
        </w:rPr>
        <w:t xml:space="preserve">հողակցման </w:t>
      </w:r>
      <w:r w:rsidRPr="004E7AC4">
        <w:rPr>
          <w:rFonts w:ascii="GHEA Grapalat" w:hAnsi="GHEA Grapalat" w:cs="Arial"/>
          <w:lang w:val="hy-AM"/>
        </w:rPr>
        <w:t>ցանցը պետք է ենթարկվի պարտադիր զննման:</w:t>
      </w:r>
    </w:p>
    <w:p w14:paraId="601342DD" w14:textId="7A05A41B" w:rsidR="00DC3B8C" w:rsidRPr="00BB5C25" w:rsidRDefault="000C24E3"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4E7AC4">
        <w:rPr>
          <w:rFonts w:ascii="GHEA Grapalat" w:hAnsi="GHEA Grapalat" w:cs="Arial"/>
          <w:lang w:val="hy-AM"/>
        </w:rPr>
        <w:t xml:space="preserve">Էլեկտրահաղորդման օդային գծերի տակ չպետք է լինեն հումքի և այլ նյութերի դարսակներ: Շինարարական մեքենայի բարձրացվող կամ քաշվող մասից ցանկացած դիրքում էլեկտրահաղորդման գծի հեռավորությունները բերված են </w:t>
      </w:r>
      <w:r w:rsidRPr="00285550">
        <w:rPr>
          <w:rFonts w:ascii="GHEA Grapalat" w:hAnsi="GHEA Grapalat" w:cs="Arial"/>
          <w:lang w:val="hy-AM"/>
        </w:rPr>
        <w:t>աղ</w:t>
      </w:r>
      <w:r w:rsidR="00285550" w:rsidRPr="00285550">
        <w:rPr>
          <w:rFonts w:ascii="GHEA Grapalat" w:hAnsi="GHEA Grapalat" w:cs="Cambria Math"/>
          <w:lang w:val="hy-AM"/>
        </w:rPr>
        <w:t>յուսակ</w:t>
      </w:r>
      <w:r w:rsidRPr="00285550">
        <w:rPr>
          <w:rFonts w:ascii="GHEA Grapalat" w:hAnsi="GHEA Grapalat" w:cs="Arial"/>
          <w:lang w:val="hy-AM"/>
        </w:rPr>
        <w:t xml:space="preserve"> 1-ում:</w:t>
      </w:r>
    </w:p>
    <w:p w14:paraId="693BFB0F" w14:textId="77777777" w:rsidR="00902CB4" w:rsidRPr="00902CB4" w:rsidRDefault="00902CB4" w:rsidP="00902CB4">
      <w:pPr>
        <w:shd w:val="clear" w:color="auto" w:fill="FFFFFF"/>
        <w:spacing w:line="276" w:lineRule="auto"/>
        <w:jc w:val="both"/>
        <w:rPr>
          <w:rFonts w:ascii="GHEA Grapalat" w:hAnsi="GHEA Grapalat" w:cs="Arial"/>
          <w:lang w:val="hy-AM"/>
        </w:rPr>
      </w:pPr>
    </w:p>
    <w:p w14:paraId="64ECBA03" w14:textId="1AAEBA2A" w:rsidR="006648D2" w:rsidRPr="000C4559" w:rsidRDefault="000C24E3" w:rsidP="000C4559">
      <w:pPr>
        <w:shd w:val="clear" w:color="auto" w:fill="FFFFFF"/>
        <w:tabs>
          <w:tab w:val="left" w:pos="630"/>
        </w:tabs>
        <w:spacing w:line="276" w:lineRule="auto"/>
        <w:ind w:left="450" w:hanging="450"/>
        <w:jc w:val="right"/>
        <w:rPr>
          <w:rFonts w:ascii="GHEA Grapalat" w:hAnsi="GHEA Grapalat" w:cs="Arial"/>
          <w:lang w:val="hy-AM"/>
        </w:rPr>
      </w:pPr>
      <w:r w:rsidRPr="00FB550F">
        <w:rPr>
          <w:rFonts w:ascii="GHEA Grapalat" w:hAnsi="GHEA Grapalat"/>
          <w:color w:val="000000"/>
          <w:lang w:val="hy-AM"/>
        </w:rPr>
        <w:t>Լարման տակ գտնվող հոսանքատար մասերից թույլատրվող հեռավորությունները, մ</w:t>
      </w:r>
      <w:r w:rsidR="000C4559" w:rsidRPr="000C4559">
        <w:rPr>
          <w:rFonts w:ascii="GHEA Grapalat" w:hAnsi="GHEA Grapalat" w:cs="Arial"/>
          <w:lang w:val="hy-AM"/>
        </w:rPr>
        <w:t xml:space="preserve"> </w:t>
      </w:r>
      <w:r w:rsidR="000C4559" w:rsidRPr="00FB550F">
        <w:rPr>
          <w:rFonts w:ascii="GHEA Grapalat" w:hAnsi="GHEA Grapalat" w:cs="Arial"/>
          <w:lang w:val="hy-AM"/>
        </w:rPr>
        <w:t>Աղյուսակ 1</w:t>
      </w:r>
    </w:p>
    <w:tbl>
      <w:tblPr>
        <w:tblStyle w:val="TableGrid"/>
        <w:tblW w:w="10278" w:type="dxa"/>
        <w:tblLook w:val="04A0" w:firstRow="1" w:lastRow="0" w:firstColumn="1" w:lastColumn="0" w:noHBand="0" w:noVBand="1"/>
      </w:tblPr>
      <w:tblGrid>
        <w:gridCol w:w="468"/>
        <w:gridCol w:w="846"/>
        <w:gridCol w:w="1596"/>
        <w:gridCol w:w="3527"/>
        <w:gridCol w:w="3841"/>
      </w:tblGrid>
      <w:tr w:rsidR="00C55D8C" w:rsidRPr="009230A2" w14:paraId="50EAA266" w14:textId="77777777" w:rsidTr="00C55D8C">
        <w:tc>
          <w:tcPr>
            <w:tcW w:w="468" w:type="dxa"/>
          </w:tcPr>
          <w:p w14:paraId="43F2F345" w14:textId="77777777" w:rsidR="005E5CA1" w:rsidRPr="00AE29AD" w:rsidRDefault="005E5CA1" w:rsidP="006648D2">
            <w:pPr>
              <w:jc w:val="center"/>
              <w:rPr>
                <w:rFonts w:ascii="GHEA Grapalat" w:hAnsi="GHEA Grapalat"/>
                <w:color w:val="000000"/>
                <w:lang w:val="hy-AM"/>
              </w:rPr>
            </w:pPr>
          </w:p>
          <w:p w14:paraId="3C1350DE" w14:textId="77777777" w:rsidR="005E5CA1" w:rsidRPr="00AE29AD" w:rsidRDefault="005E5CA1" w:rsidP="006648D2">
            <w:pPr>
              <w:jc w:val="center"/>
              <w:rPr>
                <w:rFonts w:ascii="GHEA Grapalat" w:hAnsi="GHEA Grapalat"/>
                <w:color w:val="000000"/>
                <w:lang w:val="hy-AM"/>
              </w:rPr>
            </w:pPr>
          </w:p>
          <w:p w14:paraId="26D8109D" w14:textId="77777777" w:rsidR="005E5CA1" w:rsidRPr="00AE29AD" w:rsidRDefault="005E5CA1" w:rsidP="006648D2">
            <w:pPr>
              <w:jc w:val="center"/>
              <w:rPr>
                <w:rFonts w:ascii="GHEA Grapalat" w:hAnsi="GHEA Grapalat"/>
                <w:color w:val="000000"/>
                <w:lang w:val="hy-AM"/>
              </w:rPr>
            </w:pPr>
          </w:p>
          <w:p w14:paraId="12D927E7" w14:textId="050F743A" w:rsidR="00C55D8C" w:rsidRPr="00FB550F" w:rsidRDefault="005E5CA1" w:rsidP="005E5CA1">
            <w:pPr>
              <w:jc w:val="center"/>
              <w:rPr>
                <w:rFonts w:ascii="GHEA Grapalat" w:hAnsi="GHEA Grapalat"/>
                <w:color w:val="000000"/>
              </w:rPr>
            </w:pPr>
            <w:r>
              <w:rPr>
                <w:rFonts w:ascii="GHEA Grapalat" w:hAnsi="GHEA Grapalat"/>
                <w:color w:val="000000"/>
              </w:rPr>
              <w:t>N</w:t>
            </w:r>
          </w:p>
        </w:tc>
        <w:tc>
          <w:tcPr>
            <w:tcW w:w="2442" w:type="dxa"/>
            <w:gridSpan w:val="2"/>
            <w:vAlign w:val="center"/>
          </w:tcPr>
          <w:p w14:paraId="5ADEC734" w14:textId="102C6987" w:rsidR="00C55D8C" w:rsidRPr="00FB550F" w:rsidRDefault="00C55D8C" w:rsidP="006648D2">
            <w:pPr>
              <w:jc w:val="center"/>
              <w:rPr>
                <w:rFonts w:ascii="GHEA Grapalat" w:hAnsi="GHEA Grapalat"/>
                <w:color w:val="000000"/>
                <w:lang w:val="hy-AM"/>
              </w:rPr>
            </w:pPr>
            <w:r w:rsidRPr="00FB550F">
              <w:rPr>
                <w:rFonts w:ascii="GHEA Grapalat" w:hAnsi="GHEA Grapalat"/>
                <w:color w:val="000000"/>
              </w:rPr>
              <w:t>Լարումը, կՎ</w:t>
            </w:r>
          </w:p>
        </w:tc>
        <w:tc>
          <w:tcPr>
            <w:tcW w:w="3527" w:type="dxa"/>
            <w:vAlign w:val="center"/>
          </w:tcPr>
          <w:p w14:paraId="2F8D0D67" w14:textId="13ECB588" w:rsidR="00C55D8C" w:rsidRPr="00FB550F" w:rsidRDefault="00C55D8C" w:rsidP="006648D2">
            <w:pPr>
              <w:jc w:val="center"/>
              <w:rPr>
                <w:rFonts w:ascii="GHEA Grapalat" w:hAnsi="GHEA Grapalat"/>
                <w:color w:val="000000"/>
                <w:lang w:val="hy-AM"/>
              </w:rPr>
            </w:pPr>
            <w:r w:rsidRPr="00FB550F">
              <w:rPr>
                <w:rFonts w:ascii="GHEA Grapalat" w:hAnsi="GHEA Grapalat"/>
                <w:color w:val="000000"/>
                <w:lang w:val="hy-AM"/>
              </w:rPr>
              <w:t>Հեռավորությունը մարդկանցից և</w:t>
            </w:r>
            <w:r w:rsidRPr="00FB550F">
              <w:rPr>
                <w:rFonts w:ascii="GHEA Grapalat" w:hAnsi="GHEA Grapalat"/>
                <w:color w:val="000000"/>
                <w:lang w:val="hy-AM"/>
              </w:rPr>
              <w:br/>
              <w:t>նրանց կողմից օգտագործվող</w:t>
            </w:r>
            <w:r w:rsidRPr="00FB550F">
              <w:rPr>
                <w:rFonts w:ascii="GHEA Grapalat" w:hAnsi="GHEA Grapalat"/>
                <w:color w:val="000000"/>
                <w:lang w:val="hy-AM"/>
              </w:rPr>
              <w:br/>
              <w:t>գործիքներից ու հարմարանքներից,</w:t>
            </w:r>
            <w:r w:rsidRPr="00FB550F">
              <w:rPr>
                <w:rFonts w:ascii="GHEA Grapalat" w:hAnsi="GHEA Grapalat"/>
                <w:color w:val="000000"/>
                <w:lang w:val="hy-AM"/>
              </w:rPr>
              <w:br/>
              <w:t>ժամանակավոր ցանկապատերից, մ</w:t>
            </w:r>
          </w:p>
        </w:tc>
        <w:tc>
          <w:tcPr>
            <w:tcW w:w="3841" w:type="dxa"/>
            <w:vAlign w:val="center"/>
          </w:tcPr>
          <w:p w14:paraId="5147F764" w14:textId="6080F488" w:rsidR="00C55D8C" w:rsidRPr="00FB550F" w:rsidRDefault="00C55D8C" w:rsidP="006648D2">
            <w:pPr>
              <w:jc w:val="center"/>
              <w:rPr>
                <w:rFonts w:ascii="GHEA Grapalat" w:hAnsi="GHEA Grapalat"/>
                <w:color w:val="000000"/>
                <w:lang w:val="hy-AM"/>
              </w:rPr>
            </w:pPr>
            <w:r w:rsidRPr="00FB550F">
              <w:rPr>
                <w:rFonts w:ascii="GHEA Grapalat" w:hAnsi="GHEA Grapalat"/>
                <w:color w:val="000000"/>
                <w:lang w:val="hy-AM"/>
              </w:rPr>
              <w:t>Հեռավորությունն աշխատանքային կամ</w:t>
            </w:r>
            <w:r w:rsidRPr="00FB550F">
              <w:rPr>
                <w:rFonts w:ascii="GHEA Grapalat" w:hAnsi="GHEA Grapalat"/>
                <w:color w:val="000000"/>
                <w:lang w:val="hy-AM"/>
              </w:rPr>
              <w:br/>
              <w:t>տեղափոխման վիճակում գտնվող մեխանիզմներից, բեռնամբարձ մեքենաներից, առասաններից, բեռնակալիչ հարմարանքներից և բեռներից, մ</w:t>
            </w:r>
          </w:p>
        </w:tc>
      </w:tr>
      <w:tr w:rsidR="00C55D8C" w:rsidRPr="00FB550F" w14:paraId="4B20AECE" w14:textId="77777777" w:rsidTr="00C55D8C">
        <w:tc>
          <w:tcPr>
            <w:tcW w:w="468" w:type="dxa"/>
          </w:tcPr>
          <w:p w14:paraId="106C95A6" w14:textId="5C383CC2" w:rsidR="00C55D8C" w:rsidRPr="00FB550F" w:rsidRDefault="00C55D8C" w:rsidP="00321F7D">
            <w:pPr>
              <w:jc w:val="center"/>
              <w:rPr>
                <w:rFonts w:ascii="GHEA Grapalat" w:hAnsi="GHEA Grapalat"/>
                <w:color w:val="000000"/>
              </w:rPr>
            </w:pPr>
            <w:r>
              <w:rPr>
                <w:rFonts w:ascii="GHEA Grapalat" w:hAnsi="GHEA Grapalat"/>
                <w:color w:val="000000"/>
              </w:rPr>
              <w:t>1.</w:t>
            </w:r>
          </w:p>
        </w:tc>
        <w:tc>
          <w:tcPr>
            <w:tcW w:w="846" w:type="dxa"/>
            <w:vMerge w:val="restart"/>
            <w:vAlign w:val="center"/>
          </w:tcPr>
          <w:p w14:paraId="0E27F63A" w14:textId="1F5EBC5A"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մինչև</w:t>
            </w:r>
            <w:r w:rsidRPr="00FB550F">
              <w:rPr>
                <w:rFonts w:ascii="GHEA Grapalat" w:hAnsi="GHEA Grapalat"/>
                <w:color w:val="000000"/>
              </w:rPr>
              <w:br/>
              <w:t>1կՎ</w:t>
            </w:r>
          </w:p>
        </w:tc>
        <w:tc>
          <w:tcPr>
            <w:tcW w:w="1596" w:type="dxa"/>
            <w:vAlign w:val="center"/>
          </w:tcPr>
          <w:p w14:paraId="2E1DBF07" w14:textId="5ABC0F13"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Օդային գիծ</w:t>
            </w:r>
          </w:p>
        </w:tc>
        <w:tc>
          <w:tcPr>
            <w:tcW w:w="3527" w:type="dxa"/>
            <w:vAlign w:val="center"/>
          </w:tcPr>
          <w:p w14:paraId="46362C9C" w14:textId="1A71260A"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0,6</w:t>
            </w:r>
          </w:p>
        </w:tc>
        <w:tc>
          <w:tcPr>
            <w:tcW w:w="3841" w:type="dxa"/>
            <w:vAlign w:val="center"/>
          </w:tcPr>
          <w:p w14:paraId="275A37F0" w14:textId="016E6FB4"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1,0</w:t>
            </w:r>
          </w:p>
        </w:tc>
      </w:tr>
      <w:tr w:rsidR="00C55D8C" w:rsidRPr="00FB550F" w14:paraId="70A606A8" w14:textId="77777777" w:rsidTr="00C55D8C">
        <w:tc>
          <w:tcPr>
            <w:tcW w:w="468" w:type="dxa"/>
          </w:tcPr>
          <w:p w14:paraId="37F96C14" w14:textId="2E93DFFF" w:rsidR="00C55D8C" w:rsidRPr="00C55D8C" w:rsidRDefault="00C55D8C">
            <w:pPr>
              <w:jc w:val="center"/>
              <w:rPr>
                <w:rFonts w:ascii="GHEA Grapalat" w:hAnsi="GHEA Grapalat"/>
                <w:color w:val="000000"/>
              </w:rPr>
            </w:pPr>
            <w:r>
              <w:rPr>
                <w:rFonts w:ascii="GHEA Grapalat" w:hAnsi="GHEA Grapalat"/>
                <w:color w:val="000000"/>
              </w:rPr>
              <w:t>2.</w:t>
            </w:r>
          </w:p>
        </w:tc>
        <w:tc>
          <w:tcPr>
            <w:tcW w:w="846" w:type="dxa"/>
            <w:vMerge/>
            <w:vAlign w:val="center"/>
          </w:tcPr>
          <w:p w14:paraId="69FBAE58" w14:textId="32EC8D67" w:rsidR="00C55D8C" w:rsidRPr="00FB550F" w:rsidRDefault="00C55D8C">
            <w:pPr>
              <w:jc w:val="center"/>
              <w:rPr>
                <w:rFonts w:ascii="GHEA Grapalat" w:hAnsi="GHEA Grapalat"/>
                <w:color w:val="000000"/>
                <w:lang w:val="hy-AM"/>
              </w:rPr>
            </w:pPr>
          </w:p>
        </w:tc>
        <w:tc>
          <w:tcPr>
            <w:tcW w:w="1596" w:type="dxa"/>
            <w:vAlign w:val="center"/>
          </w:tcPr>
          <w:p w14:paraId="38DB70E5" w14:textId="3733C62C" w:rsidR="00C55D8C" w:rsidRPr="00FB550F" w:rsidRDefault="00C55D8C">
            <w:pPr>
              <w:jc w:val="center"/>
              <w:rPr>
                <w:rFonts w:ascii="GHEA Grapalat" w:hAnsi="GHEA Grapalat"/>
                <w:color w:val="000000"/>
                <w:lang w:val="hy-AM"/>
              </w:rPr>
            </w:pPr>
            <w:r w:rsidRPr="00FB550F">
              <w:rPr>
                <w:rFonts w:ascii="GHEA Grapalat" w:hAnsi="GHEA Grapalat"/>
                <w:color w:val="000000"/>
              </w:rPr>
              <w:t>մնացած էլեկտրակա-</w:t>
            </w:r>
            <w:r w:rsidRPr="00FB550F">
              <w:rPr>
                <w:rFonts w:ascii="GHEA Grapalat" w:hAnsi="GHEA Grapalat"/>
                <w:color w:val="000000"/>
              </w:rPr>
              <w:br/>
              <w:t>յանքներում</w:t>
            </w:r>
          </w:p>
        </w:tc>
        <w:tc>
          <w:tcPr>
            <w:tcW w:w="3527" w:type="dxa"/>
            <w:vAlign w:val="center"/>
          </w:tcPr>
          <w:p w14:paraId="5586C620" w14:textId="01CD0529" w:rsidR="00C55D8C" w:rsidRPr="00FB550F" w:rsidRDefault="00C55D8C">
            <w:pPr>
              <w:jc w:val="center"/>
              <w:rPr>
                <w:rFonts w:ascii="GHEA Grapalat" w:hAnsi="GHEA Grapalat"/>
                <w:color w:val="000000"/>
                <w:lang w:val="hy-AM"/>
              </w:rPr>
            </w:pPr>
            <w:r w:rsidRPr="00FB550F">
              <w:rPr>
                <w:rFonts w:ascii="GHEA Grapalat" w:hAnsi="GHEA Grapalat"/>
                <w:color w:val="000000"/>
              </w:rPr>
              <w:t>չի նորմավորվում</w:t>
            </w:r>
            <w:r w:rsidRPr="00FB550F">
              <w:rPr>
                <w:rFonts w:ascii="GHEA Grapalat" w:hAnsi="GHEA Grapalat"/>
                <w:color w:val="000000"/>
              </w:rPr>
              <w:br/>
              <w:t>(առանց հպման)</w:t>
            </w:r>
          </w:p>
        </w:tc>
        <w:tc>
          <w:tcPr>
            <w:tcW w:w="3841" w:type="dxa"/>
            <w:vAlign w:val="center"/>
          </w:tcPr>
          <w:p w14:paraId="2E6B97A9" w14:textId="04BFF395" w:rsidR="00C55D8C" w:rsidRPr="00FB550F" w:rsidRDefault="00C55D8C">
            <w:pPr>
              <w:jc w:val="center"/>
              <w:rPr>
                <w:rFonts w:ascii="GHEA Grapalat" w:hAnsi="GHEA Grapalat"/>
                <w:color w:val="000000"/>
                <w:lang w:val="hy-AM"/>
              </w:rPr>
            </w:pPr>
            <w:r w:rsidRPr="00FB550F">
              <w:rPr>
                <w:rFonts w:ascii="GHEA Grapalat" w:hAnsi="GHEA Grapalat"/>
                <w:color w:val="000000"/>
              </w:rPr>
              <w:t>1,0</w:t>
            </w:r>
          </w:p>
        </w:tc>
      </w:tr>
      <w:tr w:rsidR="00C55D8C" w:rsidRPr="00FB550F" w14:paraId="0DC5EAD4" w14:textId="77777777" w:rsidTr="00C55D8C">
        <w:tc>
          <w:tcPr>
            <w:tcW w:w="468" w:type="dxa"/>
          </w:tcPr>
          <w:p w14:paraId="25BA0F4E" w14:textId="534EF5D9" w:rsidR="00C55D8C" w:rsidRPr="00FB550F" w:rsidRDefault="00C55D8C" w:rsidP="00321F7D">
            <w:pPr>
              <w:jc w:val="center"/>
              <w:rPr>
                <w:rFonts w:ascii="GHEA Grapalat" w:hAnsi="GHEA Grapalat"/>
                <w:color w:val="000000"/>
              </w:rPr>
            </w:pPr>
            <w:r>
              <w:rPr>
                <w:rFonts w:ascii="GHEA Grapalat" w:hAnsi="GHEA Grapalat"/>
                <w:color w:val="000000"/>
              </w:rPr>
              <w:t>3.</w:t>
            </w:r>
          </w:p>
        </w:tc>
        <w:tc>
          <w:tcPr>
            <w:tcW w:w="2442" w:type="dxa"/>
            <w:gridSpan w:val="2"/>
            <w:vAlign w:val="center"/>
          </w:tcPr>
          <w:p w14:paraId="2C5A5A30" w14:textId="7FF99AF1"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1-35</w:t>
            </w:r>
          </w:p>
        </w:tc>
        <w:tc>
          <w:tcPr>
            <w:tcW w:w="3527" w:type="dxa"/>
            <w:vAlign w:val="center"/>
          </w:tcPr>
          <w:p w14:paraId="2142A05B" w14:textId="6C9F08D7"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0,6</w:t>
            </w:r>
          </w:p>
        </w:tc>
        <w:tc>
          <w:tcPr>
            <w:tcW w:w="3841" w:type="dxa"/>
            <w:vAlign w:val="center"/>
          </w:tcPr>
          <w:p w14:paraId="140E9063" w14:textId="2C230722"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1,0</w:t>
            </w:r>
          </w:p>
        </w:tc>
      </w:tr>
      <w:tr w:rsidR="00C55D8C" w:rsidRPr="00FB550F" w14:paraId="79BD586D" w14:textId="77777777" w:rsidTr="00C55D8C">
        <w:tc>
          <w:tcPr>
            <w:tcW w:w="468" w:type="dxa"/>
          </w:tcPr>
          <w:p w14:paraId="15B91642" w14:textId="47045A0C" w:rsidR="00C55D8C" w:rsidRPr="00FB550F" w:rsidRDefault="00C55D8C" w:rsidP="00321F7D">
            <w:pPr>
              <w:jc w:val="center"/>
              <w:rPr>
                <w:rFonts w:ascii="GHEA Grapalat" w:hAnsi="GHEA Grapalat"/>
                <w:color w:val="000000"/>
              </w:rPr>
            </w:pPr>
            <w:r>
              <w:rPr>
                <w:rFonts w:ascii="GHEA Grapalat" w:hAnsi="GHEA Grapalat"/>
                <w:color w:val="000000"/>
              </w:rPr>
              <w:t>4.</w:t>
            </w:r>
          </w:p>
        </w:tc>
        <w:tc>
          <w:tcPr>
            <w:tcW w:w="2442" w:type="dxa"/>
            <w:gridSpan w:val="2"/>
            <w:vAlign w:val="center"/>
          </w:tcPr>
          <w:p w14:paraId="7CCE77B7" w14:textId="51ADDB0B"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60, 110</w:t>
            </w:r>
          </w:p>
        </w:tc>
        <w:tc>
          <w:tcPr>
            <w:tcW w:w="3527" w:type="dxa"/>
            <w:vAlign w:val="center"/>
          </w:tcPr>
          <w:p w14:paraId="17D3AA3C" w14:textId="55CC2282"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1,0</w:t>
            </w:r>
          </w:p>
        </w:tc>
        <w:tc>
          <w:tcPr>
            <w:tcW w:w="3841" w:type="dxa"/>
            <w:vAlign w:val="center"/>
          </w:tcPr>
          <w:p w14:paraId="2E3671ED" w14:textId="1354BAE8" w:rsidR="00C55D8C" w:rsidRPr="00FB550F" w:rsidRDefault="00C55D8C" w:rsidP="00321F7D">
            <w:pPr>
              <w:jc w:val="center"/>
              <w:rPr>
                <w:rFonts w:ascii="GHEA Grapalat" w:hAnsi="GHEA Grapalat"/>
                <w:color w:val="000000"/>
                <w:lang w:val="hy-AM"/>
              </w:rPr>
            </w:pPr>
            <w:r w:rsidRPr="00FB550F">
              <w:rPr>
                <w:rFonts w:ascii="GHEA Grapalat" w:hAnsi="GHEA Grapalat"/>
                <w:color w:val="000000"/>
              </w:rPr>
              <w:t>1,5</w:t>
            </w:r>
          </w:p>
        </w:tc>
      </w:tr>
      <w:tr w:rsidR="00C55D8C" w:rsidRPr="00FB550F" w14:paraId="27CD2DA8" w14:textId="77777777" w:rsidTr="00C55D8C">
        <w:tc>
          <w:tcPr>
            <w:tcW w:w="468" w:type="dxa"/>
          </w:tcPr>
          <w:p w14:paraId="3754CEF1" w14:textId="01B380E0" w:rsidR="00C55D8C" w:rsidRPr="00FB550F" w:rsidRDefault="00C55D8C" w:rsidP="00321F7D">
            <w:pPr>
              <w:jc w:val="center"/>
              <w:rPr>
                <w:rFonts w:ascii="GHEA Grapalat" w:hAnsi="GHEA Grapalat"/>
                <w:color w:val="000000"/>
              </w:rPr>
            </w:pPr>
            <w:r>
              <w:rPr>
                <w:rFonts w:ascii="GHEA Grapalat" w:hAnsi="GHEA Grapalat"/>
                <w:color w:val="000000"/>
              </w:rPr>
              <w:t>5.</w:t>
            </w:r>
          </w:p>
        </w:tc>
        <w:tc>
          <w:tcPr>
            <w:tcW w:w="2442" w:type="dxa"/>
            <w:gridSpan w:val="2"/>
            <w:vAlign w:val="center"/>
          </w:tcPr>
          <w:p w14:paraId="2D6DCE95" w14:textId="5F46B9DA" w:rsidR="00C55D8C" w:rsidRPr="00FB550F" w:rsidRDefault="00C55D8C" w:rsidP="00321F7D">
            <w:pPr>
              <w:jc w:val="center"/>
              <w:rPr>
                <w:rFonts w:ascii="GHEA Grapalat" w:hAnsi="GHEA Grapalat"/>
                <w:color w:val="000000"/>
              </w:rPr>
            </w:pPr>
            <w:r w:rsidRPr="00FB550F">
              <w:rPr>
                <w:rFonts w:ascii="GHEA Grapalat" w:hAnsi="GHEA Grapalat"/>
                <w:color w:val="000000"/>
              </w:rPr>
              <w:t>150</w:t>
            </w:r>
          </w:p>
        </w:tc>
        <w:tc>
          <w:tcPr>
            <w:tcW w:w="3527" w:type="dxa"/>
            <w:vAlign w:val="center"/>
          </w:tcPr>
          <w:p w14:paraId="689B01DE" w14:textId="0E94B847" w:rsidR="00C55D8C" w:rsidRPr="00FB550F" w:rsidRDefault="00C55D8C" w:rsidP="00321F7D">
            <w:pPr>
              <w:jc w:val="center"/>
              <w:rPr>
                <w:rFonts w:ascii="GHEA Grapalat" w:hAnsi="GHEA Grapalat"/>
                <w:color w:val="000000"/>
              </w:rPr>
            </w:pPr>
            <w:r w:rsidRPr="00FB550F">
              <w:rPr>
                <w:rFonts w:ascii="GHEA Grapalat" w:hAnsi="GHEA Grapalat"/>
                <w:color w:val="000000"/>
              </w:rPr>
              <w:t>1,5</w:t>
            </w:r>
          </w:p>
        </w:tc>
        <w:tc>
          <w:tcPr>
            <w:tcW w:w="3841" w:type="dxa"/>
            <w:vAlign w:val="center"/>
          </w:tcPr>
          <w:p w14:paraId="1DA39664" w14:textId="7A6E2EBE" w:rsidR="00C55D8C" w:rsidRPr="00FB550F" w:rsidRDefault="00C55D8C" w:rsidP="00321F7D">
            <w:pPr>
              <w:jc w:val="center"/>
              <w:rPr>
                <w:rFonts w:ascii="GHEA Grapalat" w:hAnsi="GHEA Grapalat"/>
                <w:color w:val="000000"/>
              </w:rPr>
            </w:pPr>
            <w:r w:rsidRPr="00FB550F">
              <w:rPr>
                <w:rFonts w:ascii="GHEA Grapalat" w:hAnsi="GHEA Grapalat"/>
                <w:color w:val="000000"/>
              </w:rPr>
              <w:t>2,0</w:t>
            </w:r>
          </w:p>
        </w:tc>
      </w:tr>
      <w:tr w:rsidR="00C55D8C" w:rsidRPr="00FB550F" w14:paraId="155EDE1D" w14:textId="77777777" w:rsidTr="00C55D8C">
        <w:tc>
          <w:tcPr>
            <w:tcW w:w="468" w:type="dxa"/>
          </w:tcPr>
          <w:p w14:paraId="3A448712" w14:textId="1407AE7A" w:rsidR="00C55D8C" w:rsidRPr="00FB550F" w:rsidRDefault="00C55D8C" w:rsidP="00321F7D">
            <w:pPr>
              <w:jc w:val="center"/>
              <w:rPr>
                <w:rFonts w:ascii="GHEA Grapalat" w:hAnsi="GHEA Grapalat"/>
                <w:color w:val="000000"/>
              </w:rPr>
            </w:pPr>
            <w:r>
              <w:rPr>
                <w:rFonts w:ascii="GHEA Grapalat" w:hAnsi="GHEA Grapalat"/>
                <w:color w:val="000000"/>
              </w:rPr>
              <w:t>6.</w:t>
            </w:r>
          </w:p>
        </w:tc>
        <w:tc>
          <w:tcPr>
            <w:tcW w:w="2442" w:type="dxa"/>
            <w:gridSpan w:val="2"/>
            <w:vAlign w:val="center"/>
          </w:tcPr>
          <w:p w14:paraId="7B69BDC3" w14:textId="75C24E58" w:rsidR="00C55D8C" w:rsidRPr="00FB550F" w:rsidRDefault="00C55D8C" w:rsidP="00321F7D">
            <w:pPr>
              <w:jc w:val="center"/>
              <w:rPr>
                <w:rFonts w:ascii="GHEA Grapalat" w:hAnsi="GHEA Grapalat"/>
                <w:color w:val="000000"/>
              </w:rPr>
            </w:pPr>
            <w:r w:rsidRPr="00FB550F">
              <w:rPr>
                <w:rFonts w:ascii="GHEA Grapalat" w:hAnsi="GHEA Grapalat"/>
                <w:color w:val="000000"/>
              </w:rPr>
              <w:t>220</w:t>
            </w:r>
          </w:p>
        </w:tc>
        <w:tc>
          <w:tcPr>
            <w:tcW w:w="3527" w:type="dxa"/>
            <w:vAlign w:val="center"/>
          </w:tcPr>
          <w:p w14:paraId="22A1E0C5" w14:textId="68CBB5E3" w:rsidR="00C55D8C" w:rsidRPr="00FB550F" w:rsidRDefault="00C55D8C" w:rsidP="00321F7D">
            <w:pPr>
              <w:jc w:val="center"/>
              <w:rPr>
                <w:rFonts w:ascii="GHEA Grapalat" w:hAnsi="GHEA Grapalat"/>
                <w:color w:val="000000"/>
              </w:rPr>
            </w:pPr>
            <w:r w:rsidRPr="00FB550F">
              <w:rPr>
                <w:rFonts w:ascii="GHEA Grapalat" w:hAnsi="GHEA Grapalat"/>
                <w:color w:val="000000"/>
              </w:rPr>
              <w:t>2,0</w:t>
            </w:r>
          </w:p>
        </w:tc>
        <w:tc>
          <w:tcPr>
            <w:tcW w:w="3841" w:type="dxa"/>
            <w:vAlign w:val="center"/>
          </w:tcPr>
          <w:p w14:paraId="3738B404" w14:textId="6A0DBE79" w:rsidR="00C55D8C" w:rsidRPr="00FB550F" w:rsidRDefault="00C55D8C" w:rsidP="00321F7D">
            <w:pPr>
              <w:jc w:val="center"/>
              <w:rPr>
                <w:rFonts w:ascii="GHEA Grapalat" w:hAnsi="GHEA Grapalat"/>
                <w:color w:val="000000"/>
              </w:rPr>
            </w:pPr>
            <w:r w:rsidRPr="00FB550F">
              <w:rPr>
                <w:rFonts w:ascii="GHEA Grapalat" w:hAnsi="GHEA Grapalat"/>
                <w:color w:val="000000"/>
              </w:rPr>
              <w:t>2,5</w:t>
            </w:r>
          </w:p>
        </w:tc>
      </w:tr>
      <w:tr w:rsidR="00C55D8C" w:rsidRPr="00FB550F" w14:paraId="49C6B9E5" w14:textId="77777777" w:rsidTr="00C55D8C">
        <w:tc>
          <w:tcPr>
            <w:tcW w:w="468" w:type="dxa"/>
          </w:tcPr>
          <w:p w14:paraId="129DB4FF" w14:textId="01A8B0A6" w:rsidR="00C55D8C" w:rsidRPr="00FB550F" w:rsidRDefault="00C55D8C" w:rsidP="00321F7D">
            <w:pPr>
              <w:jc w:val="center"/>
              <w:rPr>
                <w:rFonts w:ascii="GHEA Grapalat" w:hAnsi="GHEA Grapalat"/>
                <w:color w:val="000000"/>
              </w:rPr>
            </w:pPr>
            <w:r>
              <w:rPr>
                <w:rFonts w:ascii="GHEA Grapalat" w:hAnsi="GHEA Grapalat"/>
                <w:color w:val="000000"/>
              </w:rPr>
              <w:t>7.</w:t>
            </w:r>
          </w:p>
        </w:tc>
        <w:tc>
          <w:tcPr>
            <w:tcW w:w="2442" w:type="dxa"/>
            <w:gridSpan w:val="2"/>
            <w:vAlign w:val="center"/>
          </w:tcPr>
          <w:p w14:paraId="2557D74D" w14:textId="3E7466EF" w:rsidR="00C55D8C" w:rsidRPr="00FB550F" w:rsidRDefault="00C55D8C" w:rsidP="00321F7D">
            <w:pPr>
              <w:jc w:val="center"/>
              <w:rPr>
                <w:rFonts w:ascii="GHEA Grapalat" w:hAnsi="GHEA Grapalat"/>
                <w:color w:val="000000"/>
              </w:rPr>
            </w:pPr>
            <w:r w:rsidRPr="00FB550F">
              <w:rPr>
                <w:rFonts w:ascii="GHEA Grapalat" w:hAnsi="GHEA Grapalat"/>
                <w:color w:val="000000"/>
              </w:rPr>
              <w:t>330</w:t>
            </w:r>
          </w:p>
        </w:tc>
        <w:tc>
          <w:tcPr>
            <w:tcW w:w="3527" w:type="dxa"/>
            <w:vAlign w:val="center"/>
          </w:tcPr>
          <w:p w14:paraId="35EB6915" w14:textId="3CC149A2" w:rsidR="00C55D8C" w:rsidRPr="00FB550F" w:rsidRDefault="00C55D8C" w:rsidP="00321F7D">
            <w:pPr>
              <w:jc w:val="center"/>
              <w:rPr>
                <w:rFonts w:ascii="GHEA Grapalat" w:hAnsi="GHEA Grapalat"/>
                <w:color w:val="000000"/>
              </w:rPr>
            </w:pPr>
            <w:r w:rsidRPr="00FB550F">
              <w:rPr>
                <w:rFonts w:ascii="GHEA Grapalat" w:hAnsi="GHEA Grapalat"/>
                <w:color w:val="000000"/>
              </w:rPr>
              <w:t>2,5</w:t>
            </w:r>
          </w:p>
        </w:tc>
        <w:tc>
          <w:tcPr>
            <w:tcW w:w="3841" w:type="dxa"/>
            <w:vAlign w:val="center"/>
          </w:tcPr>
          <w:p w14:paraId="232B28BE" w14:textId="5E329C79" w:rsidR="00C55D8C" w:rsidRPr="00FB550F" w:rsidRDefault="00C55D8C" w:rsidP="00321F7D">
            <w:pPr>
              <w:jc w:val="center"/>
              <w:rPr>
                <w:rFonts w:ascii="GHEA Grapalat" w:hAnsi="GHEA Grapalat"/>
                <w:color w:val="000000"/>
              </w:rPr>
            </w:pPr>
            <w:r w:rsidRPr="00FB550F">
              <w:rPr>
                <w:rFonts w:ascii="GHEA Grapalat" w:hAnsi="GHEA Grapalat"/>
                <w:color w:val="000000"/>
              </w:rPr>
              <w:t>3,5</w:t>
            </w:r>
          </w:p>
        </w:tc>
      </w:tr>
    </w:tbl>
    <w:p w14:paraId="3257984E" w14:textId="77777777" w:rsidR="006648D2" w:rsidRPr="00FB550F" w:rsidRDefault="006648D2" w:rsidP="000C24E3">
      <w:pPr>
        <w:shd w:val="clear" w:color="auto" w:fill="FFFFFF"/>
        <w:jc w:val="center"/>
        <w:rPr>
          <w:rFonts w:ascii="GHEA Grapalat" w:hAnsi="GHEA Grapalat"/>
          <w:color w:val="000000"/>
          <w:lang w:val="hy-AM"/>
        </w:rPr>
      </w:pPr>
    </w:p>
    <w:p w14:paraId="35109C60" w14:textId="1E3F80BF" w:rsidR="009F797E" w:rsidRPr="00D22F4D"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 xml:space="preserve">Պայթեցման աշխատանքների </w:t>
      </w:r>
      <w:r w:rsidR="0075795C">
        <w:rPr>
          <w:rFonts w:ascii="GHEA Grapalat" w:hAnsi="GHEA Grapalat" w:cs="Arial"/>
          <w:lang w:val="hy-AM"/>
        </w:rPr>
        <w:t>կատարման ժամանակ</w:t>
      </w:r>
      <w:r w:rsidR="008539EB" w:rsidRPr="00D22F4D">
        <w:rPr>
          <w:rFonts w:ascii="GHEA Grapalat" w:hAnsi="GHEA Grapalat" w:cs="Arial"/>
          <w:lang w:val="hy-AM"/>
        </w:rPr>
        <w:t xml:space="preserve"> </w:t>
      </w:r>
      <w:r w:rsidR="0075795C" w:rsidRPr="00D22F4D">
        <w:rPr>
          <w:rFonts w:ascii="GHEA Grapalat" w:hAnsi="GHEA Grapalat" w:cs="Arial"/>
          <w:lang w:val="hy-AM"/>
        </w:rPr>
        <w:t>(</w:t>
      </w:r>
      <w:r w:rsidRPr="00D22F4D">
        <w:rPr>
          <w:rFonts w:ascii="GHEA Grapalat" w:hAnsi="GHEA Grapalat" w:cs="Arial"/>
          <w:lang w:val="hy-AM"/>
        </w:rPr>
        <w:t xml:space="preserve">բացառությամբ </w:t>
      </w:r>
      <w:r w:rsidR="007D64CA" w:rsidRPr="006D7B3D">
        <w:rPr>
          <w:rFonts w:ascii="GHEA Grapalat" w:hAnsi="GHEA Grapalat" w:cs="Arial"/>
          <w:lang w:val="hy-AM"/>
        </w:rPr>
        <w:t xml:space="preserve">   </w:t>
      </w:r>
      <w:r w:rsidRPr="00D22F4D">
        <w:rPr>
          <w:rFonts w:ascii="GHEA Grapalat" w:hAnsi="GHEA Grapalat" w:cs="Arial"/>
          <w:lang w:val="hy-AM"/>
        </w:rPr>
        <w:t xml:space="preserve">35-400կՎ լարման ցանցերի համար </w:t>
      </w:r>
      <w:r w:rsidR="0075795C">
        <w:rPr>
          <w:rFonts w:ascii="GHEA Grapalat" w:hAnsi="GHEA Grapalat" w:cs="Arial"/>
          <w:lang w:val="hy-AM"/>
        </w:rPr>
        <w:t xml:space="preserve">որոնց </w:t>
      </w:r>
      <w:r w:rsidRPr="00D22F4D">
        <w:rPr>
          <w:rFonts w:ascii="GHEA Grapalat" w:hAnsi="GHEA Grapalat" w:cs="Arial"/>
          <w:lang w:val="hy-AM"/>
        </w:rPr>
        <w:t>դեպքում գործում են այլ սահմանափակումներ)</w:t>
      </w:r>
      <w:r w:rsidR="00102E9E" w:rsidRPr="00D22F4D">
        <w:rPr>
          <w:rFonts w:ascii="GHEA Grapalat" w:hAnsi="GHEA Grapalat" w:cs="Arial"/>
          <w:lang w:val="hy-AM"/>
        </w:rPr>
        <w:t>,</w:t>
      </w:r>
      <w:r w:rsidRPr="00D22F4D">
        <w:rPr>
          <w:rFonts w:ascii="GHEA Grapalat" w:hAnsi="GHEA Grapalat" w:cs="Arial"/>
          <w:lang w:val="hy-AM"/>
        </w:rPr>
        <w:t xml:space="preserve"> վտանգավոր գոտում գտնվող բոլոր օդային և </w:t>
      </w:r>
      <w:r w:rsidR="005A1B80" w:rsidRPr="00D22F4D">
        <w:rPr>
          <w:rFonts w:ascii="GHEA Grapalat" w:hAnsi="GHEA Grapalat" w:cs="Arial"/>
          <w:lang w:val="hy-AM"/>
        </w:rPr>
        <w:t xml:space="preserve">ստորգետնյա </w:t>
      </w:r>
      <w:r w:rsidRPr="00D22F4D">
        <w:rPr>
          <w:rFonts w:ascii="GHEA Grapalat" w:hAnsi="GHEA Grapalat" w:cs="Arial"/>
          <w:lang w:val="hy-AM"/>
        </w:rPr>
        <w:t>մալուխային էլեկտրահաղորդման գծերը պետք է անջատվեն, պայթյունից հետո գծերը միացնելուց առաջ</w:t>
      </w:r>
      <w:r w:rsidR="00AD6AAE" w:rsidRPr="00D22F4D">
        <w:rPr>
          <w:rFonts w:ascii="GHEA Grapalat" w:hAnsi="GHEA Grapalat" w:cs="Arial"/>
          <w:lang w:val="hy-AM"/>
        </w:rPr>
        <w:t>՝</w:t>
      </w:r>
      <w:r w:rsidRPr="00D22F4D">
        <w:rPr>
          <w:rFonts w:ascii="GHEA Grapalat" w:hAnsi="GHEA Grapalat" w:cs="Arial"/>
          <w:lang w:val="hy-AM"/>
        </w:rPr>
        <w:t xml:space="preserve"> զննվեն և բացահայտված թերությունները վերացվեն:</w:t>
      </w:r>
    </w:p>
    <w:p w14:paraId="594BD395" w14:textId="0574533E" w:rsidR="009F797E" w:rsidRPr="00D22F4D" w:rsidRDefault="00503235"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Pr="00D22F4D">
        <w:rPr>
          <w:rFonts w:ascii="GHEA Grapalat" w:hAnsi="GHEA Grapalat" w:cs="Arial"/>
          <w:lang w:val="hy-AM"/>
        </w:rPr>
        <w:t xml:space="preserve">մպրոպի ժամանակ </w:t>
      </w:r>
      <w:r w:rsidR="009F797E" w:rsidRPr="00D22F4D">
        <w:rPr>
          <w:rFonts w:ascii="GHEA Grapalat" w:hAnsi="GHEA Grapalat" w:cs="Arial"/>
          <w:lang w:val="hy-AM"/>
        </w:rPr>
        <w:t xml:space="preserve">էլեկտրահաղորդման գծերի վրա աշխատանքներ կատարել </w:t>
      </w:r>
      <w:r>
        <w:rPr>
          <w:rFonts w:ascii="GHEA Grapalat" w:hAnsi="GHEA Grapalat" w:cs="Arial"/>
          <w:lang w:val="hy-AM"/>
        </w:rPr>
        <w:t>ա</w:t>
      </w:r>
      <w:r w:rsidRPr="00D22F4D">
        <w:rPr>
          <w:rFonts w:ascii="GHEA Grapalat" w:hAnsi="GHEA Grapalat" w:cs="Arial"/>
          <w:lang w:val="hy-AM"/>
        </w:rPr>
        <w:t>րգելվում է</w:t>
      </w:r>
      <w:r w:rsidR="009F797E" w:rsidRPr="00D22F4D">
        <w:rPr>
          <w:rFonts w:ascii="GHEA Grapalat" w:hAnsi="GHEA Grapalat" w:cs="Arial"/>
          <w:lang w:val="hy-AM"/>
        </w:rPr>
        <w:t>:</w:t>
      </w:r>
    </w:p>
    <w:p w14:paraId="4D00EA9F" w14:textId="063AC08D" w:rsidR="009F797E" w:rsidRPr="00D22F4D"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Շարժական մեքենաները սնող ճկուն մալուխը պետք է անցկաց</w:t>
      </w:r>
      <w:r w:rsidR="009009AC">
        <w:rPr>
          <w:rFonts w:ascii="GHEA Grapalat" w:hAnsi="GHEA Grapalat" w:cs="Arial"/>
          <w:lang w:val="hy-AM"/>
        </w:rPr>
        <w:t>նել</w:t>
      </w:r>
      <w:r w:rsidRPr="00D22F4D">
        <w:rPr>
          <w:rFonts w:ascii="GHEA Grapalat" w:hAnsi="GHEA Grapalat" w:cs="Arial"/>
          <w:lang w:val="hy-AM"/>
        </w:rPr>
        <w:t xml:space="preserve"> այնպես, որպեսզի բացառվի դրա վնասվելու, սառչելու, կպչելու, ապարի տակ մնալու, դրա վրայով </w:t>
      </w:r>
      <w:r w:rsidRPr="00D22F4D">
        <w:rPr>
          <w:rFonts w:ascii="GHEA Grapalat" w:hAnsi="GHEA Grapalat" w:cs="Arial"/>
          <w:lang w:val="hy-AM"/>
        </w:rPr>
        <w:lastRenderedPageBreak/>
        <w:t xml:space="preserve">մեքենաների և սարքավորումների անցման հնարավորությունը: Ջրավորված </w:t>
      </w:r>
      <w:r w:rsidR="0016048F">
        <w:rPr>
          <w:rFonts w:ascii="GHEA Grapalat" w:hAnsi="GHEA Grapalat" w:cs="Arial"/>
          <w:lang w:val="hy-AM"/>
        </w:rPr>
        <w:t>տեղանքով մալուխը պետք է անցկացնել</w:t>
      </w:r>
      <w:r w:rsidRPr="00D22F4D">
        <w:rPr>
          <w:rFonts w:ascii="GHEA Grapalat" w:hAnsi="GHEA Grapalat" w:cs="Arial"/>
          <w:lang w:val="hy-AM"/>
        </w:rPr>
        <w:t xml:space="preserve"> հենարանների վրայով: Հերթափոխի սկզբում և աշխատանքի ընթացքում ճկուն մալուխները պետք է զննվեն տվյալ կայանքը սպասարկող անձնակազմի կողմից:</w:t>
      </w:r>
    </w:p>
    <w:p w14:paraId="233C65FF" w14:textId="1F0D11DA" w:rsidR="009F797E" w:rsidRPr="00D22F4D"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Ավտոճանապարհի հետ հատման մասերում</w:t>
      </w:r>
      <w:r w:rsidR="00740324" w:rsidRPr="00D22F4D">
        <w:rPr>
          <w:rFonts w:ascii="GHEA Grapalat" w:hAnsi="GHEA Grapalat" w:cs="Arial"/>
          <w:lang w:val="hy-AM"/>
        </w:rPr>
        <w:t xml:space="preserve"> </w:t>
      </w:r>
      <w:r w:rsidRPr="00D22F4D">
        <w:rPr>
          <w:rFonts w:ascii="GHEA Grapalat" w:hAnsi="GHEA Grapalat" w:cs="Arial"/>
          <w:lang w:val="hy-AM"/>
        </w:rPr>
        <w:t xml:space="preserve"> մալուխը պետք է վնասումից պաշտպանված լինի խողովակով, պատյանով կամ կիսախողովակով:</w:t>
      </w:r>
    </w:p>
    <w:p w14:paraId="5F21AF0B" w14:textId="10B64396" w:rsidR="009F797E" w:rsidRPr="00D22F4D" w:rsidRDefault="000449DF"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6-10</w:t>
      </w:r>
      <w:r w:rsidR="007E1604" w:rsidRPr="00D22F4D">
        <w:rPr>
          <w:rFonts w:ascii="GHEA Grapalat" w:hAnsi="GHEA Grapalat" w:cs="Arial"/>
          <w:lang w:val="hy-AM"/>
        </w:rPr>
        <w:t>կ</w:t>
      </w:r>
      <w:r w:rsidR="009F797E" w:rsidRPr="00D22F4D">
        <w:rPr>
          <w:rFonts w:ascii="GHEA Grapalat" w:hAnsi="GHEA Grapalat" w:cs="Arial"/>
          <w:lang w:val="hy-AM"/>
        </w:rPr>
        <w:t xml:space="preserve">Վ լարման ճկուն մալուխները, որոնց աշխատանքը պահանջում է հաճախակի անջատումներ, պետք է միացվեն խրոցակային ագույցներով, իսկ վարդակը` </w:t>
      </w:r>
      <w:r w:rsidR="00BC4A7E">
        <w:rPr>
          <w:rFonts w:ascii="GHEA Grapalat" w:hAnsi="GHEA Grapalat" w:cs="Arial"/>
          <w:lang w:val="hy-AM"/>
        </w:rPr>
        <w:t xml:space="preserve">(հորիզոնական) պետք է տեղադրել </w:t>
      </w:r>
      <w:r w:rsidR="009F797E" w:rsidRPr="00D22F4D">
        <w:rPr>
          <w:rFonts w:ascii="GHEA Grapalat" w:hAnsi="GHEA Grapalat" w:cs="Arial"/>
          <w:lang w:val="hy-AM"/>
        </w:rPr>
        <w:t>սնման աղբյուրի կողմից:</w:t>
      </w:r>
    </w:p>
    <w:p w14:paraId="79208F2C" w14:textId="012A5A98" w:rsidR="00415F29" w:rsidRPr="001A73E3" w:rsidRDefault="009F797E" w:rsidP="00126AF6">
      <w:pPr>
        <w:pStyle w:val="ListParagraph"/>
        <w:numPr>
          <w:ilvl w:val="0"/>
          <w:numId w:val="96"/>
        </w:numPr>
        <w:shd w:val="clear" w:color="auto" w:fill="FFFFFF"/>
        <w:spacing w:line="276" w:lineRule="auto"/>
        <w:ind w:left="0" w:firstLine="720"/>
        <w:jc w:val="both"/>
        <w:rPr>
          <w:rFonts w:ascii="GHEA Grapalat" w:hAnsi="GHEA Grapalat" w:cs="Arial"/>
          <w:lang w:val="hy-AM"/>
        </w:rPr>
      </w:pPr>
      <w:r w:rsidRPr="00D22F4D">
        <w:rPr>
          <w:rFonts w:ascii="GHEA Grapalat" w:hAnsi="GHEA Grapalat" w:cs="Arial"/>
          <w:lang w:val="hy-AM"/>
        </w:rPr>
        <w:t>Արգելվում է մեկից ավելի միացում կամ արտուղղում գործարկիչների և տրանսֆորմատորների սեղմակներից, եթե դա նախատեսված չէ սեղմակի կամ միացման արմատուրի կառուցվածքով:</w:t>
      </w:r>
    </w:p>
    <w:p w14:paraId="3B617603" w14:textId="25D01BB4"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Արտադրական տարածքները պետք է հագեցած լինեն հրդեհաշիջման սարքավորումներով` համաձայն «Հրդեհային անվտանգության մասին» օրենքի</w:t>
      </w:r>
      <w:r w:rsidR="00E66E74" w:rsidRPr="00AE29AD">
        <w:rPr>
          <w:rFonts w:ascii="GHEA Grapalat" w:hAnsi="GHEA Grapalat" w:cs="Arial"/>
          <w:lang w:val="hy-AM"/>
        </w:rPr>
        <w:t xml:space="preserve">  </w:t>
      </w:r>
      <w:r w:rsidR="00795F23" w:rsidRPr="00AE29AD">
        <w:rPr>
          <w:rFonts w:ascii="GHEA Grapalat" w:hAnsi="GHEA Grapalat" w:cs="Arial"/>
          <w:lang w:val="hy-AM"/>
        </w:rPr>
        <w:t>և</w:t>
      </w:r>
      <w:r w:rsidR="00E66E74" w:rsidRPr="00AE29AD">
        <w:rPr>
          <w:rFonts w:ascii="GHEA Grapalat" w:hAnsi="GHEA Grapalat" w:cs="Arial"/>
          <w:lang w:val="hy-AM"/>
        </w:rPr>
        <w:t xml:space="preserve">    </w:t>
      </w:r>
      <w:r w:rsidR="009833E8" w:rsidRPr="00AE29AD">
        <w:rPr>
          <w:rFonts w:ascii="GHEA Grapalat" w:hAnsi="GHEA Grapalat" w:cs="Arial"/>
          <w:lang w:val="hy-AM"/>
        </w:rPr>
        <w:t xml:space="preserve">   </w:t>
      </w:r>
      <w:r w:rsidR="00E66E74" w:rsidRPr="00AE29AD">
        <w:rPr>
          <w:rFonts w:ascii="GHEA Grapalat" w:hAnsi="GHEA Grapalat" w:cs="Arial"/>
          <w:lang w:val="hy-AM"/>
        </w:rPr>
        <w:t xml:space="preserve">  </w:t>
      </w:r>
      <w:r w:rsidR="00795F23" w:rsidRPr="00D22F4D">
        <w:rPr>
          <w:rFonts w:ascii="GHEA Grapalat" w:hAnsi="GHEA Grapalat" w:cs="Arial"/>
          <w:lang w:val="hy-AM"/>
        </w:rPr>
        <w:t xml:space="preserve">ՀՀ </w:t>
      </w:r>
      <w:r w:rsidR="00795F23" w:rsidRPr="00AE29AD">
        <w:rPr>
          <w:rFonts w:ascii="GHEA Grapalat" w:hAnsi="GHEA Grapalat" w:cs="Arial"/>
          <w:lang w:val="hy-AM"/>
        </w:rPr>
        <w:t xml:space="preserve">տարածքային կառավարման և արտակարգ իրավիճակների </w:t>
      </w:r>
      <w:r w:rsidR="00B3416A" w:rsidRPr="00AE29AD">
        <w:rPr>
          <w:rFonts w:ascii="GHEA Grapalat" w:hAnsi="GHEA Grapalat" w:cs="Arial"/>
          <w:lang w:val="hy-AM"/>
        </w:rPr>
        <w:t xml:space="preserve">նախարարի </w:t>
      </w:r>
      <w:r w:rsidR="00795F23" w:rsidRPr="00AE29AD">
        <w:rPr>
          <w:rFonts w:ascii="GHEA Grapalat" w:hAnsi="GHEA Grapalat" w:cs="Arial"/>
          <w:lang w:val="hy-AM"/>
        </w:rPr>
        <w:t xml:space="preserve">2015 թվականի հունիսի 18-ի </w:t>
      </w:r>
      <w:r w:rsidR="00795F23">
        <w:rPr>
          <w:rFonts w:ascii="GHEA Grapalat" w:hAnsi="GHEA Grapalat" w:cs="Arial"/>
          <w:lang w:val="hy-AM"/>
        </w:rPr>
        <w:t>N</w:t>
      </w:r>
      <w:r w:rsidR="00795F23" w:rsidRPr="00D22F4D">
        <w:rPr>
          <w:rFonts w:ascii="GHEA Grapalat" w:hAnsi="GHEA Grapalat" w:cs="Arial"/>
          <w:lang w:val="hy-AM"/>
        </w:rPr>
        <w:t>595-Ն հրաման</w:t>
      </w:r>
      <w:r w:rsidR="00795F23" w:rsidRPr="00AE29AD">
        <w:rPr>
          <w:rFonts w:ascii="GHEA Grapalat" w:hAnsi="GHEA Grapalat" w:cs="Arial"/>
          <w:lang w:val="hy-AM"/>
        </w:rPr>
        <w:t>ի</w:t>
      </w:r>
      <w:r w:rsidR="00795F23" w:rsidRPr="00D22F4D">
        <w:rPr>
          <w:rFonts w:ascii="GHEA Grapalat" w:hAnsi="GHEA Grapalat" w:cs="Arial"/>
          <w:lang w:val="hy-AM"/>
        </w:rPr>
        <w:t xml:space="preserve"> </w:t>
      </w:r>
      <w:r w:rsidRPr="00D22F4D">
        <w:rPr>
          <w:rFonts w:ascii="GHEA Grapalat" w:hAnsi="GHEA Grapalat" w:cs="Arial"/>
          <w:lang w:val="hy-AM"/>
        </w:rPr>
        <w:t xml:space="preserve">պահանջների:  </w:t>
      </w:r>
    </w:p>
    <w:p w14:paraId="24F929E2" w14:textId="2711199F"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Վառելիք կամ դյուրավառ նյութեր պարունակող վայրերում ծխելն արգելվում է, իսկ բաց կրակի օգտագործումը թույլատրվում է միայն ավելի քան 50մ շառավղով հեռավորության վրա:</w:t>
      </w:r>
    </w:p>
    <w:p w14:paraId="05C87FF2" w14:textId="3C4D97B8"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 xml:space="preserve">Դյուրավառ նյութերը (յուղոտ լաթեր, թեփ կամ տաշեղներ և պլաստիկ թափոններ) </w:t>
      </w:r>
      <w:r w:rsidR="005C24D8" w:rsidRPr="00D22F4D">
        <w:rPr>
          <w:rFonts w:ascii="GHEA Grapalat" w:hAnsi="GHEA Grapalat" w:cs="Arial"/>
          <w:lang w:val="hy-AM"/>
        </w:rPr>
        <w:t xml:space="preserve">չպետք է </w:t>
      </w:r>
      <w:r w:rsidRPr="00D22F4D">
        <w:rPr>
          <w:rFonts w:ascii="GHEA Grapalat" w:hAnsi="GHEA Grapalat" w:cs="Arial"/>
          <w:lang w:val="hy-AM"/>
        </w:rPr>
        <w:t>կուտակ</w:t>
      </w:r>
      <w:r w:rsidR="006A5527" w:rsidRPr="00D22F4D">
        <w:rPr>
          <w:rFonts w:ascii="GHEA Grapalat" w:hAnsi="GHEA Grapalat" w:cs="Arial"/>
          <w:lang w:val="hy-AM"/>
        </w:rPr>
        <w:t>վեն</w:t>
      </w:r>
      <w:r w:rsidRPr="00D22F4D">
        <w:rPr>
          <w:rFonts w:ascii="GHEA Grapalat" w:hAnsi="GHEA Grapalat" w:cs="Arial"/>
          <w:lang w:val="hy-AM"/>
        </w:rPr>
        <w:t xml:space="preserve"> աշխատավայրերում, դրանք պետք է պահվեն փակ մետաղյա</w:t>
      </w:r>
      <w:r w:rsidR="00DE00EC">
        <w:rPr>
          <w:rFonts w:asciiTheme="minorHAnsi" w:hAnsiTheme="minorHAnsi" w:cs="Arial"/>
          <w:lang w:val="hy-AM"/>
        </w:rPr>
        <w:t xml:space="preserve"> </w:t>
      </w:r>
      <w:r w:rsidRPr="00D22F4D">
        <w:rPr>
          <w:rFonts w:ascii="GHEA Grapalat" w:hAnsi="GHEA Grapalat" w:cs="Arial"/>
          <w:lang w:val="hy-AM"/>
        </w:rPr>
        <w:t>տարաներում` ապահով վայրում:</w:t>
      </w:r>
    </w:p>
    <w:p w14:paraId="77E12D45" w14:textId="05034120" w:rsidR="009F797E" w:rsidRPr="00D22F4D"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 xml:space="preserve">Հրդեհաշիջման սարքավորումները պետք է պահվեն աշխատանքային վիճակում: Հակահրդեհային սարքավորումների մոտեցման ուղիները միշտ պետք </w:t>
      </w:r>
      <w:r w:rsidRPr="00074DFA">
        <w:rPr>
          <w:rFonts w:ascii="GHEA Grapalat" w:hAnsi="GHEA Grapalat" w:cs="Arial"/>
          <w:lang w:val="hy-AM"/>
        </w:rPr>
        <w:t>է</w:t>
      </w:r>
      <w:r w:rsidR="00DE00EC" w:rsidRPr="00074DFA">
        <w:rPr>
          <w:rFonts w:ascii="GHEA Grapalat" w:hAnsi="GHEA Grapalat" w:cs="Arial"/>
          <w:lang w:val="hy-AM"/>
        </w:rPr>
        <w:t xml:space="preserve"> </w:t>
      </w:r>
      <w:r w:rsidRPr="00074DFA">
        <w:rPr>
          <w:rFonts w:ascii="GHEA Grapalat" w:hAnsi="GHEA Grapalat" w:cs="Arial"/>
          <w:lang w:val="hy-AM"/>
        </w:rPr>
        <w:t>լինեն</w:t>
      </w:r>
      <w:r w:rsidRPr="00D22F4D">
        <w:rPr>
          <w:rFonts w:ascii="GHEA Grapalat" w:hAnsi="GHEA Grapalat" w:cs="Arial"/>
          <w:lang w:val="hy-AM"/>
        </w:rPr>
        <w:t xml:space="preserve"> </w:t>
      </w:r>
      <w:r w:rsidR="00946BB4" w:rsidRPr="00074DFA">
        <w:rPr>
          <w:rFonts w:ascii="GHEA Grapalat" w:hAnsi="GHEA Grapalat" w:cs="Arial"/>
          <w:lang w:val="hy-AM"/>
        </w:rPr>
        <w:t>ազատ</w:t>
      </w:r>
      <w:r w:rsidR="00946BB4" w:rsidRPr="00D22F4D">
        <w:rPr>
          <w:rFonts w:ascii="GHEA Grapalat" w:hAnsi="GHEA Grapalat" w:cs="Arial"/>
          <w:lang w:val="hy-AM"/>
        </w:rPr>
        <w:t xml:space="preserve"> </w:t>
      </w:r>
      <w:r w:rsidRPr="00D22F4D">
        <w:rPr>
          <w:rFonts w:ascii="GHEA Grapalat" w:hAnsi="GHEA Grapalat" w:cs="Arial"/>
          <w:lang w:val="hy-AM"/>
        </w:rPr>
        <w:t>և նշվեն համապատասխան նշաններով:</w:t>
      </w:r>
    </w:p>
    <w:p w14:paraId="14929F6A" w14:textId="14704064" w:rsidR="009F797E" w:rsidRPr="0088735B"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D22F4D">
        <w:rPr>
          <w:rFonts w:ascii="GHEA Grapalat" w:hAnsi="GHEA Grapalat" w:cs="Arial"/>
          <w:lang w:val="hy-AM"/>
        </w:rPr>
        <w:t>Աշխատավայրերում, որտեղ օգտագործվում կամ պատրաստվում են սոսինձներ, մածուկներ, ներկեր և այլ նյութեր, որոնք արտանետում են պայթունավտանգ կամ վնասակար նյութեր</w:t>
      </w:r>
      <w:r w:rsidRPr="0088735B">
        <w:rPr>
          <w:rFonts w:ascii="GHEA Grapalat" w:hAnsi="GHEA Grapalat" w:cs="Arial"/>
          <w:lang w:val="hy-AM"/>
        </w:rPr>
        <w:t>, բաց կրակի օգտագործում</w:t>
      </w:r>
      <w:r w:rsidR="008C164C" w:rsidRPr="00AE29AD">
        <w:rPr>
          <w:rFonts w:ascii="GHEA Grapalat" w:hAnsi="GHEA Grapalat" w:cs="Arial"/>
          <w:lang w:val="hy-AM"/>
        </w:rPr>
        <w:t>ը</w:t>
      </w:r>
      <w:r w:rsidRPr="0088735B">
        <w:rPr>
          <w:rFonts w:ascii="GHEA Grapalat" w:hAnsi="GHEA Grapalat" w:cs="Arial"/>
          <w:lang w:val="hy-AM"/>
        </w:rPr>
        <w:t xml:space="preserve"> կամ կայծ առաջացնող գործողություններ</w:t>
      </w:r>
      <w:r w:rsidR="008C164C" w:rsidRPr="00AE29AD">
        <w:rPr>
          <w:rFonts w:ascii="GHEA Grapalat" w:hAnsi="GHEA Grapalat" w:cs="Arial"/>
          <w:lang w:val="hy-AM"/>
        </w:rPr>
        <w:t>ն</w:t>
      </w:r>
      <w:r w:rsidR="008C164C" w:rsidRPr="008C164C">
        <w:rPr>
          <w:rFonts w:ascii="GHEA Grapalat" w:hAnsi="GHEA Grapalat" w:cs="Arial"/>
          <w:lang w:val="hy-AM"/>
        </w:rPr>
        <w:t xml:space="preserve"> </w:t>
      </w:r>
      <w:r w:rsidR="008C164C" w:rsidRPr="0088735B">
        <w:rPr>
          <w:rFonts w:ascii="GHEA Grapalat" w:hAnsi="GHEA Grapalat" w:cs="Arial"/>
          <w:lang w:val="hy-AM"/>
        </w:rPr>
        <w:t>արգելվում են</w:t>
      </w:r>
      <w:r w:rsidRPr="0088735B">
        <w:rPr>
          <w:rFonts w:ascii="GHEA Grapalat" w:hAnsi="GHEA Grapalat" w:cs="Arial"/>
          <w:lang w:val="hy-AM"/>
        </w:rPr>
        <w:t>: Այ</w:t>
      </w:r>
      <w:r w:rsidR="00B94608" w:rsidRPr="0088735B">
        <w:rPr>
          <w:rFonts w:ascii="GHEA Grapalat" w:hAnsi="GHEA Grapalat" w:cs="Arial"/>
          <w:lang w:val="hy-AM"/>
        </w:rPr>
        <w:t>դ</w:t>
      </w:r>
      <w:r w:rsidRPr="0088735B">
        <w:rPr>
          <w:rFonts w:ascii="GHEA Grapalat" w:hAnsi="GHEA Grapalat" w:cs="Arial"/>
          <w:lang w:val="hy-AM"/>
        </w:rPr>
        <w:t xml:space="preserve"> աշխատավայրերը պետք է օդափոխվեն: Նման </w:t>
      </w:r>
      <w:r w:rsidR="00DA7EDE" w:rsidRPr="0088735B">
        <w:rPr>
          <w:rFonts w:ascii="GHEA Grapalat" w:hAnsi="GHEA Grapalat" w:cs="Arial"/>
          <w:lang w:val="hy-AM"/>
        </w:rPr>
        <w:t xml:space="preserve">սենքերում </w:t>
      </w:r>
      <w:r w:rsidRPr="0088735B">
        <w:rPr>
          <w:rFonts w:ascii="GHEA Grapalat" w:hAnsi="GHEA Grapalat" w:cs="Arial"/>
          <w:lang w:val="hy-AM"/>
        </w:rPr>
        <w:t xml:space="preserve">(գոտիներում) էլեկտրական կայանքները պետք է լինեն պայթյունապաշտպան: Բացի այդ, պետք է միջոցներ ձեռնարկվեն ստատիկ էլեկտրական լիցքերի </w:t>
      </w:r>
      <w:r w:rsidRPr="00074DFA">
        <w:rPr>
          <w:rFonts w:ascii="GHEA Grapalat" w:hAnsi="GHEA Grapalat" w:cs="Arial"/>
          <w:lang w:val="hy-AM"/>
        </w:rPr>
        <w:t>առաջացում</w:t>
      </w:r>
      <w:r w:rsidR="00DE00EC" w:rsidRPr="00074DFA">
        <w:rPr>
          <w:rFonts w:ascii="GHEA Grapalat" w:hAnsi="GHEA Grapalat" w:cs="Arial"/>
          <w:lang w:val="hy-AM"/>
        </w:rPr>
        <w:t>ն</w:t>
      </w:r>
      <w:r w:rsidRPr="00074DFA">
        <w:rPr>
          <w:rFonts w:ascii="GHEA Grapalat" w:hAnsi="GHEA Grapalat" w:cs="Arial"/>
          <w:lang w:val="hy-AM"/>
        </w:rPr>
        <w:t xml:space="preserve"> ո</w:t>
      </w:r>
      <w:r w:rsidRPr="0088735B">
        <w:rPr>
          <w:rFonts w:ascii="GHEA Grapalat" w:hAnsi="GHEA Grapalat" w:cs="Arial"/>
          <w:lang w:val="hy-AM"/>
        </w:rPr>
        <w:t>ւ կուտակումը կանխելու համար:</w:t>
      </w:r>
    </w:p>
    <w:p w14:paraId="57FA55FC" w14:textId="77777777"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Պայթյունի կամ հրդեհի տեսանկյունից վտանգավոր աշխատավայրերը պետք է հագեցած լինեն հրդեհաշիջման առաջնային սարքավորումներով և սպառնացող իրավիճակի մասին օպերատիվ ազդարարման միջոցներով:</w:t>
      </w:r>
    </w:p>
    <w:p w14:paraId="39C19264" w14:textId="35241138"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 xml:space="preserve">Հակահրդեհային ջրամատակարարման ցանցերը պետք է գտնվեն սարքին վիճակում և ապահովեն հակահրդեհային պահանջներով սահմանված, հրդեհաշիջման համար անհրաժեշտ ջրի ծախսը։ Դրանց աշխատունակությունը պետք է ստուգվի ոչ պակաս, քան տարեկան երկու անգամ: Հրշեջ ծորակները պետք է գտնվեն սարքին </w:t>
      </w:r>
      <w:r w:rsidRPr="0088735B">
        <w:rPr>
          <w:rFonts w:ascii="GHEA Grapalat" w:hAnsi="GHEA Grapalat" w:cs="Arial"/>
          <w:lang w:val="hy-AM"/>
        </w:rPr>
        <w:lastRenderedPageBreak/>
        <w:t xml:space="preserve">վիճակում, իսկ ձմռան </w:t>
      </w:r>
      <w:r w:rsidRPr="00074DFA">
        <w:rPr>
          <w:rFonts w:ascii="GHEA Grapalat" w:hAnsi="GHEA Grapalat" w:cs="Arial"/>
          <w:lang w:val="hy-AM"/>
        </w:rPr>
        <w:t>ամիսներին</w:t>
      </w:r>
      <w:r w:rsidR="00442008" w:rsidRPr="00074DFA">
        <w:rPr>
          <w:rFonts w:ascii="Arial" w:hAnsi="Arial" w:cs="Arial"/>
          <w:lang w:val="hy-AM"/>
        </w:rPr>
        <w:t>՝</w:t>
      </w:r>
      <w:r w:rsidRPr="0088735B">
        <w:rPr>
          <w:rFonts w:ascii="GHEA Grapalat" w:hAnsi="GHEA Grapalat" w:cs="Arial"/>
          <w:lang w:val="hy-AM"/>
        </w:rPr>
        <w:t xml:space="preserve"> տաքացվեն և մաքրվեն ձնից, սառույցից։ Կազմակերպության էլեկտրամատակարարումը պետք է ապահովի հրշեջ պոմպերի անխափան աշխատանքը:</w:t>
      </w:r>
    </w:p>
    <w:p w14:paraId="5219EB1B" w14:textId="77777777"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Ներքին հակահրդեհային ջրամատակարարման ցանցի ծորակները պետք է համալրված լինեն փողրակներով (ճկափողերով) և փողակներով։ Հրշեջ փողրակը պետք է միացված լինի ծորակին և փողակին։ Ոչ պակաս, քան 6 ամիսը մեկ անգամ կանեփաթելային փողրակները պետք է նոր ծալքով վերափաթաթվեն։</w:t>
      </w:r>
    </w:p>
    <w:p w14:paraId="475D5069" w14:textId="566B9455" w:rsidR="009F797E" w:rsidRPr="0088735B" w:rsidRDefault="008B513B"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AE29AD">
        <w:rPr>
          <w:rFonts w:ascii="GHEA Grapalat" w:hAnsi="GHEA Grapalat" w:cs="Arial"/>
          <w:lang w:val="hy-AM"/>
        </w:rPr>
        <w:t>Եթե օ</w:t>
      </w:r>
      <w:r w:rsidR="009F797E" w:rsidRPr="0088735B">
        <w:rPr>
          <w:rFonts w:ascii="GHEA Grapalat" w:hAnsi="GHEA Grapalat" w:cs="Arial"/>
          <w:lang w:val="hy-AM"/>
        </w:rPr>
        <w:t>բյեկտների տարածքում կամ դրանց մ</w:t>
      </w:r>
      <w:r>
        <w:rPr>
          <w:rFonts w:ascii="GHEA Grapalat" w:hAnsi="GHEA Grapalat" w:cs="Arial"/>
          <w:lang w:val="hy-AM"/>
        </w:rPr>
        <w:t xml:space="preserve">ոտակայքում 200մ շառավղով </w:t>
      </w:r>
      <w:r w:rsidR="009F797E" w:rsidRPr="0088735B">
        <w:rPr>
          <w:rFonts w:ascii="GHEA Grapalat" w:hAnsi="GHEA Grapalat" w:cs="Arial"/>
          <w:lang w:val="hy-AM"/>
        </w:rPr>
        <w:t xml:space="preserve">գոյություն ունեն բնական կամ արհեստական ջրաղբյուրներ (գետեր, լճեր, ավազաններ և այլն), </w:t>
      </w:r>
      <w:r w:rsidRPr="0088735B">
        <w:rPr>
          <w:rFonts w:ascii="GHEA Grapalat" w:hAnsi="GHEA Grapalat" w:cs="Arial"/>
          <w:lang w:val="hy-AM"/>
        </w:rPr>
        <w:t xml:space="preserve">հրշեջ մեքենաների կայանման և տարվա ցանկացած ժամանակ ջուր վերցնելու համար </w:t>
      </w:r>
      <w:r w:rsidR="009F797E" w:rsidRPr="0088735B">
        <w:rPr>
          <w:rFonts w:ascii="GHEA Grapalat" w:hAnsi="GHEA Grapalat" w:cs="Arial"/>
          <w:lang w:val="hy-AM"/>
        </w:rPr>
        <w:t>պետք է կառուցվեն մերձատար ճանապարհներ, ինչպես նաև հատուկ հարմարեցված պինդ ծածկույթով հրապարակներ 12x12մ-ից ոչ պակաս չափ</w:t>
      </w:r>
      <w:r w:rsidR="00B94608" w:rsidRPr="0088735B">
        <w:rPr>
          <w:rFonts w:ascii="GHEA Grapalat" w:hAnsi="GHEA Grapalat" w:cs="Arial"/>
          <w:lang w:val="hy-AM"/>
        </w:rPr>
        <w:t>ս</w:t>
      </w:r>
      <w:r>
        <w:rPr>
          <w:rFonts w:ascii="GHEA Grapalat" w:hAnsi="GHEA Grapalat" w:cs="Arial"/>
          <w:lang w:val="hy-AM"/>
        </w:rPr>
        <w:t>երով</w:t>
      </w:r>
      <w:r w:rsidR="009F797E" w:rsidRPr="0088735B">
        <w:rPr>
          <w:rFonts w:ascii="GHEA Grapalat" w:hAnsi="GHEA Grapalat" w:cs="Arial"/>
          <w:lang w:val="hy-AM"/>
        </w:rPr>
        <w:t>։ Արհեստական ջրամբարների, դրանց մոտենալու ճանապարհների, ինչպես նաև ջրառման սարքավորումների մշտապես պատրաստության ապահովումը դրվում է համապատասխան կազմակերպությունների վրա։</w:t>
      </w:r>
    </w:p>
    <w:p w14:paraId="61E2B1AC" w14:textId="77777777"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Ջրաճնշիչ աշտարակները պետք է հարմարեցված լինեն տարվա ցանկացած ժամանակ հրշեջ տեխնիկայով ջուր վերցնելու համար։ Չի թույլատրվում հրդեհաշիջման համար նախատեսված ջրի պաշարների օգտագործումը տնտեսական և արտադրական նպատակների համար։</w:t>
      </w:r>
    </w:p>
    <w:p w14:paraId="50C6F20B" w14:textId="10FAECD4" w:rsidR="009F797E" w:rsidRPr="0088735B"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88735B">
        <w:rPr>
          <w:rFonts w:ascii="GHEA Grapalat" w:hAnsi="GHEA Grapalat" w:cs="Arial"/>
          <w:lang w:val="hy-AM"/>
        </w:rPr>
        <w:t>Օբյեկտները պետք է համալրված լինեն հրդեհաշիջման, հրդեհի ազդանշանման ինքնաշխատ համակարգերով և հրդեհի տագնապի ազդանշանի փոխանցման համակարգով` համաձայն</w:t>
      </w:r>
      <w:r w:rsidR="001032AE" w:rsidRPr="001032AE">
        <w:rPr>
          <w:rFonts w:ascii="GHEA Grapalat" w:hAnsi="GHEA Grapalat" w:cs="Arial"/>
          <w:lang w:val="hy-AM"/>
        </w:rPr>
        <w:t xml:space="preserve"> </w:t>
      </w:r>
      <w:r w:rsidR="001032AE" w:rsidRPr="00D22F4D">
        <w:rPr>
          <w:rFonts w:ascii="GHEA Grapalat" w:hAnsi="GHEA Grapalat" w:cs="Arial"/>
          <w:lang w:val="hy-AM"/>
        </w:rPr>
        <w:t xml:space="preserve">ՀՀ </w:t>
      </w:r>
      <w:r w:rsidR="001032AE" w:rsidRPr="00AE29AD">
        <w:rPr>
          <w:rFonts w:ascii="GHEA Grapalat" w:hAnsi="GHEA Grapalat" w:cs="Arial"/>
          <w:lang w:val="hy-AM"/>
        </w:rPr>
        <w:t xml:space="preserve">տարածքային կառավարման և արտակարգ իրավիճակների նախարարի 2015 թվականի հունիսի 18-ի </w:t>
      </w:r>
      <w:r w:rsidR="001032AE">
        <w:rPr>
          <w:rFonts w:ascii="GHEA Grapalat" w:hAnsi="GHEA Grapalat" w:cs="Arial"/>
          <w:lang w:val="hy-AM"/>
        </w:rPr>
        <w:t>N</w:t>
      </w:r>
      <w:r w:rsidR="001032AE" w:rsidRPr="00D22F4D">
        <w:rPr>
          <w:rFonts w:ascii="GHEA Grapalat" w:hAnsi="GHEA Grapalat" w:cs="Arial"/>
          <w:lang w:val="hy-AM"/>
        </w:rPr>
        <w:t>595-Ն հրաման</w:t>
      </w:r>
      <w:r w:rsidR="001032AE" w:rsidRPr="00AE29AD">
        <w:rPr>
          <w:rFonts w:ascii="GHEA Grapalat" w:hAnsi="GHEA Grapalat" w:cs="Arial"/>
          <w:lang w:val="hy-AM"/>
        </w:rPr>
        <w:t>ի</w:t>
      </w:r>
      <w:r w:rsidR="001032AE" w:rsidRPr="00D22F4D">
        <w:rPr>
          <w:rFonts w:ascii="GHEA Grapalat" w:hAnsi="GHEA Grapalat" w:cs="Arial"/>
          <w:lang w:val="hy-AM"/>
        </w:rPr>
        <w:t xml:space="preserve"> </w:t>
      </w:r>
      <w:r w:rsidR="001032AE">
        <w:rPr>
          <w:rFonts w:ascii="GHEA Grapalat" w:hAnsi="GHEA Grapalat" w:cs="Arial"/>
          <w:lang w:val="hy-AM"/>
        </w:rPr>
        <w:t xml:space="preserve">պահանջների: </w:t>
      </w:r>
      <w:r w:rsidRPr="0088735B">
        <w:rPr>
          <w:rFonts w:ascii="GHEA Grapalat" w:hAnsi="GHEA Grapalat" w:cs="Arial"/>
          <w:lang w:val="hy-AM"/>
        </w:rPr>
        <w:t xml:space="preserve">Հակահրդեհային ինքնաշխատ համակարգերից հրդեհի տագնապի ազդանշանը պետք է փոխանցվի </w:t>
      </w:r>
      <w:r w:rsidR="00547B77" w:rsidRPr="00AE29AD">
        <w:rPr>
          <w:rFonts w:ascii="GHEA Grapalat" w:hAnsi="GHEA Grapalat" w:cs="Arial"/>
          <w:lang w:val="hy-AM"/>
        </w:rPr>
        <w:t xml:space="preserve">ոլորտը համակարգող </w:t>
      </w:r>
      <w:r w:rsidRPr="0088735B">
        <w:rPr>
          <w:rFonts w:ascii="GHEA Grapalat" w:hAnsi="GHEA Grapalat" w:cs="Arial"/>
          <w:lang w:val="hy-AM"/>
        </w:rPr>
        <w:t>լիազոր մարմնին` այդ նպատակի համար կիրառելով կապի հնարավոր տարատեսակները (Internet/ Eternet/ GSM/ GPRS/ հեռախոսային ֆիքսված ցանց և այլն), ընդ որում 3000քմ և ավել տարածք ունեցող օբյեկտների համար ռադիոկապի կիրառումը պարտադիր է:</w:t>
      </w:r>
    </w:p>
    <w:p w14:paraId="7B4072AC" w14:textId="749EE7BD"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88735B">
        <w:rPr>
          <w:rFonts w:ascii="GHEA Grapalat" w:hAnsi="GHEA Grapalat" w:cs="Arial"/>
          <w:lang w:val="hy-AM"/>
        </w:rPr>
        <w:t xml:space="preserve">Հրդեհը հայտնաբերելու դեպքում, </w:t>
      </w:r>
      <w:r w:rsidR="00023506" w:rsidRPr="0088735B">
        <w:rPr>
          <w:rFonts w:ascii="GHEA Grapalat" w:hAnsi="GHEA Grapalat" w:cs="Arial"/>
          <w:lang w:val="hy-AM"/>
        </w:rPr>
        <w:t xml:space="preserve">քաղաքացիները </w:t>
      </w:r>
      <w:r w:rsidRPr="0088735B">
        <w:rPr>
          <w:rFonts w:ascii="GHEA Grapalat" w:hAnsi="GHEA Grapalat" w:cs="Arial"/>
          <w:lang w:val="hy-AM"/>
        </w:rPr>
        <w:t>«Հրդեհային անվտանգության մասին»</w:t>
      </w:r>
      <w:r w:rsidR="00E603C0" w:rsidRPr="00AE29AD">
        <w:rPr>
          <w:rFonts w:ascii="GHEA Grapalat" w:hAnsi="GHEA Grapalat" w:cs="Arial"/>
          <w:lang w:val="hy-AM"/>
        </w:rPr>
        <w:t xml:space="preserve"> </w:t>
      </w:r>
      <w:r w:rsidRPr="0088735B">
        <w:rPr>
          <w:rFonts w:ascii="GHEA Grapalat" w:hAnsi="GHEA Grapalat" w:cs="Arial"/>
          <w:lang w:val="hy-AM"/>
        </w:rPr>
        <w:t xml:space="preserve">օրենքով սահմանված կարգով, պարտավոր </w:t>
      </w:r>
      <w:r w:rsidRPr="006D7F5C">
        <w:rPr>
          <w:rFonts w:ascii="GHEA Grapalat" w:hAnsi="GHEA Grapalat" w:cs="Arial"/>
          <w:lang w:val="hy-AM"/>
        </w:rPr>
        <w:t>են այդ մասին հայտնել հրդեհային պահպանության մարմիններին և հնարավոր միջոցներ ձեռնարկել մարդկանց, գույքը փրկելու և հրդեհը մարելու համար:</w:t>
      </w:r>
    </w:p>
    <w:p w14:paraId="727C3927" w14:textId="7647A67F"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 xml:space="preserve">Օբյեկտի ղեկավարը (իրավասու պաշտոնատար անձը) հրդեհի </w:t>
      </w:r>
      <w:r w:rsidR="003F1FB1" w:rsidRPr="006D7F5C">
        <w:rPr>
          <w:rFonts w:ascii="GHEA Grapalat" w:hAnsi="GHEA Grapalat" w:cs="Arial"/>
          <w:lang w:val="hy-AM"/>
        </w:rPr>
        <w:t xml:space="preserve">դեպքում </w:t>
      </w:r>
      <w:r w:rsidRPr="006D7F5C">
        <w:rPr>
          <w:rFonts w:ascii="GHEA Grapalat" w:hAnsi="GHEA Grapalat" w:cs="Arial"/>
          <w:lang w:val="hy-AM"/>
        </w:rPr>
        <w:t>պարտավոր է՝</w:t>
      </w:r>
    </w:p>
    <w:p w14:paraId="22A972FF"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անմիջապես կազմակերպել մարդկանց փրկումը, եթե նրանց կյանքին կամ առողջությանը վտանգ է սպառնում,</w:t>
      </w:r>
    </w:p>
    <w:p w14:paraId="59AD74C8"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շենքում դադարեցնել բոլոր աշխատանքները (եթե դա թույլատրվում է արտադրության տեխնոլոգիական գործընթացներով), բացի այն աշխատանքներից, որոնք կապված են հրդեհի վերացման միջոցառումների հետ,</w:t>
      </w:r>
    </w:p>
    <w:p w14:paraId="6E65F5D2"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lastRenderedPageBreak/>
        <w:t>մինչև հրշեջ փրկարարական ստորաբաժանումների ժամանումը իրականացնել հրդեհաշիջման աշխատանքների ընդհանուր ղեկավարումը (հաշվի առնելով օբյեկտի առանձնահատկությունները)‚</w:t>
      </w:r>
    </w:p>
    <w:p w14:paraId="589458F9"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կազմակերպել հրդեհի տարածումը և շինությունների ծխապատումը կանխող միջոցառումներ,</w:t>
      </w:r>
    </w:p>
    <w:p w14:paraId="4E2620A6" w14:textId="0FEF1015"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ապահովել հրդեհաշիջման աշխատանքներ</w:t>
      </w:r>
      <w:r w:rsidR="006A5527" w:rsidRPr="006D7F5C">
        <w:rPr>
          <w:rFonts w:ascii="GHEA Grapalat" w:hAnsi="GHEA Grapalat" w:cs="Arial"/>
          <w:lang w:val="hy-AM"/>
        </w:rPr>
        <w:t>ում</w:t>
      </w:r>
      <w:r w:rsidRPr="006D7F5C">
        <w:rPr>
          <w:rFonts w:ascii="GHEA Grapalat" w:hAnsi="GHEA Grapalat" w:cs="Arial"/>
          <w:lang w:val="hy-AM"/>
        </w:rPr>
        <w:t xml:space="preserve"> ներգրավված աշխատողների կողմից անվտանգության պահանջների կատարումը,</w:t>
      </w:r>
    </w:p>
    <w:p w14:paraId="27BF5221" w14:textId="77777777" w:rsidR="009F797E" w:rsidRPr="006D7F5C" w:rsidRDefault="009F797E" w:rsidP="00B32E5C">
      <w:pPr>
        <w:pStyle w:val="ListParagraph"/>
        <w:numPr>
          <w:ilvl w:val="0"/>
          <w:numId w:val="18"/>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կազմակերպել հրշեջ փրկարարական ստորաբաժանումների դիմավորումը:</w:t>
      </w:r>
    </w:p>
    <w:p w14:paraId="71BE7CF3" w14:textId="02DA61C4"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Հրշեջ փրկարարական ստորաբաժանման ժ</w:t>
      </w:r>
      <w:r w:rsidR="00000259">
        <w:rPr>
          <w:rFonts w:ascii="GHEA Grapalat" w:hAnsi="GHEA Grapalat" w:cs="Arial"/>
          <w:lang w:val="hy-AM"/>
        </w:rPr>
        <w:t>ամանումից հետո օբյեկտի ղեկավարը</w:t>
      </w:r>
      <w:r w:rsidR="00000259" w:rsidRPr="00AE29AD">
        <w:rPr>
          <w:rFonts w:ascii="GHEA Grapalat" w:hAnsi="GHEA Grapalat" w:cs="Arial"/>
          <w:lang w:val="hy-AM"/>
        </w:rPr>
        <w:t xml:space="preserve"> </w:t>
      </w:r>
      <w:r w:rsidRPr="006D7F5C">
        <w:rPr>
          <w:rFonts w:ascii="GHEA Grapalat" w:hAnsi="GHEA Grapalat" w:cs="Arial"/>
          <w:lang w:val="hy-AM"/>
        </w:rPr>
        <w:t>պարտավոր է հրդեհաշիջման ղեկավարին տեղեկացնել օբյեկտի կառուցվածքային և տեխնոլոգիական առանձնահատկությունների, հարակից շենքերի, շինությունների, պահվող, օգտագործվող նյութերի, արտադրանքի քանակի, դրանց հրդեհավտանգ հատկությունների մասին, հաղորդել այլ տեղեկություններ, որոնք անհրաժեշտ են հրդեհի հաջող վերացման համար, ինչպես նաև կազմակերպել օբյեկտի ուժերի և միջոցների ներգրավումը հրդեհի վերացման աշխատանքներին։</w:t>
      </w:r>
    </w:p>
    <w:p w14:paraId="33CC62A0" w14:textId="23A9D14B"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 xml:space="preserve">25-ից ավելի փոխադրամիջոցների կայանման </w:t>
      </w:r>
      <w:r w:rsidR="009E5667" w:rsidRPr="006D7F5C">
        <w:rPr>
          <w:rFonts w:ascii="GHEA Grapalat" w:hAnsi="GHEA Grapalat" w:cs="Arial"/>
          <w:lang w:val="hy-AM"/>
        </w:rPr>
        <w:t xml:space="preserve">համար </w:t>
      </w:r>
      <w:r w:rsidR="009E5667" w:rsidRPr="00AE29AD">
        <w:rPr>
          <w:rFonts w:ascii="GHEA Grapalat" w:hAnsi="GHEA Grapalat" w:cs="Arial"/>
          <w:lang w:val="hy-AM"/>
        </w:rPr>
        <w:t xml:space="preserve">նախատեսված </w:t>
      </w:r>
      <w:r w:rsidRPr="006D7F5C">
        <w:rPr>
          <w:rFonts w:ascii="GHEA Grapalat" w:hAnsi="GHEA Grapalat" w:cs="Arial"/>
          <w:lang w:val="hy-AM"/>
        </w:rPr>
        <w:t>շինությունների պե</w:t>
      </w:r>
      <w:r w:rsidR="009E5667">
        <w:rPr>
          <w:rFonts w:ascii="GHEA Grapalat" w:hAnsi="GHEA Grapalat" w:cs="Arial"/>
          <w:lang w:val="hy-AM"/>
        </w:rPr>
        <w:t>տք է մշակել</w:t>
      </w:r>
      <w:r w:rsidRPr="006D7F5C">
        <w:rPr>
          <w:rFonts w:ascii="GHEA Grapalat" w:hAnsi="GHEA Grapalat" w:cs="Arial"/>
          <w:lang w:val="hy-AM"/>
        </w:rPr>
        <w:t xml:space="preserve"> տեղաբաշխման հատակագիծ` հրդեհի դեպքում տարհանման կարգի և հերթականության նկարագրումով։</w:t>
      </w:r>
    </w:p>
    <w:p w14:paraId="42F060C7" w14:textId="24B16928" w:rsidR="009F797E" w:rsidRPr="006D7F5C" w:rsidRDefault="009F797E"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6D7F5C">
        <w:rPr>
          <w:rFonts w:ascii="GHEA Grapalat" w:hAnsi="GHEA Grapalat" w:cs="Arial"/>
          <w:lang w:val="hy-AM"/>
        </w:rPr>
        <w:t xml:space="preserve">Փոխադրամիջոցների կայանման </w:t>
      </w:r>
      <w:r w:rsidR="00A4489E" w:rsidRPr="006D7F5C">
        <w:rPr>
          <w:rFonts w:ascii="GHEA Grapalat" w:hAnsi="GHEA Grapalat" w:cs="Arial"/>
          <w:lang w:val="hy-AM"/>
        </w:rPr>
        <w:t xml:space="preserve">համար </w:t>
      </w:r>
      <w:r w:rsidR="00A4489E" w:rsidRPr="00AE29AD">
        <w:rPr>
          <w:rFonts w:ascii="GHEA Grapalat" w:hAnsi="GHEA Grapalat" w:cs="Arial"/>
          <w:lang w:val="hy-AM"/>
        </w:rPr>
        <w:t xml:space="preserve">նախատեսված </w:t>
      </w:r>
      <w:r w:rsidRPr="006D7F5C">
        <w:rPr>
          <w:rFonts w:ascii="GHEA Grapalat" w:hAnsi="GHEA Grapalat" w:cs="Arial"/>
          <w:lang w:val="hy-AM"/>
        </w:rPr>
        <w:t>շինություններում, ծածկարանների տակ և բաց հրապարակներում արգելվում է՝</w:t>
      </w:r>
    </w:p>
    <w:p w14:paraId="1ABD852B" w14:textId="39525CD2" w:rsidR="009F797E" w:rsidRPr="006D7F5C" w:rsidRDefault="009F797E" w:rsidP="00B32E5C">
      <w:pPr>
        <w:pStyle w:val="ListParagraph"/>
        <w:numPr>
          <w:ilvl w:val="0"/>
          <w:numId w:val="19"/>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հրդեհային անվտանգության պահանջներով սահմանված քանակությունից ավե</w:t>
      </w:r>
      <w:r w:rsidRPr="009949A5">
        <w:rPr>
          <w:rFonts w:ascii="GHEA Grapalat" w:hAnsi="GHEA Grapalat" w:cs="Arial"/>
          <w:lang w:val="hy-AM"/>
        </w:rPr>
        <w:t>լ</w:t>
      </w:r>
      <w:r w:rsidR="00442008" w:rsidRPr="009949A5">
        <w:rPr>
          <w:rFonts w:ascii="GHEA Grapalat" w:hAnsi="GHEA Grapalat" w:cs="Arial"/>
          <w:lang w:val="hy-AM"/>
        </w:rPr>
        <w:t>ի</w:t>
      </w:r>
      <w:r w:rsidR="00442008" w:rsidRPr="00442008">
        <w:rPr>
          <w:rFonts w:ascii="GHEA Grapalat" w:hAnsi="GHEA Grapalat" w:cs="Arial"/>
          <w:lang w:val="hy-AM"/>
        </w:rPr>
        <w:t xml:space="preserve"> </w:t>
      </w:r>
      <w:r w:rsidRPr="006D7F5C">
        <w:rPr>
          <w:rFonts w:ascii="GHEA Grapalat" w:hAnsi="GHEA Grapalat" w:cs="Arial"/>
          <w:lang w:val="hy-AM"/>
        </w:rPr>
        <w:t xml:space="preserve"> տրանսպորտային միջոցներ կայանելը, տեղաբաշխման հատակագիծը խախտելը, ավտոմեքենաների միջև ընկած հեռավորությունը փոքրացնելը, ելքի դարպասները ծանրաբեռնելը‚</w:t>
      </w:r>
    </w:p>
    <w:p w14:paraId="73AA720C" w14:textId="77777777" w:rsidR="009F797E" w:rsidRPr="006D7F5C" w:rsidRDefault="009F797E" w:rsidP="00B32E5C">
      <w:pPr>
        <w:pStyle w:val="ListParagraph"/>
        <w:numPr>
          <w:ilvl w:val="0"/>
          <w:numId w:val="19"/>
        </w:numPr>
        <w:tabs>
          <w:tab w:val="left" w:pos="0"/>
        </w:tabs>
        <w:spacing w:line="276" w:lineRule="auto"/>
        <w:ind w:left="0" w:firstLine="720"/>
        <w:contextualSpacing/>
        <w:jc w:val="both"/>
        <w:rPr>
          <w:rFonts w:ascii="GHEA Grapalat" w:hAnsi="GHEA Grapalat" w:cs="Arial"/>
          <w:lang w:val="hy-AM"/>
        </w:rPr>
      </w:pPr>
      <w:r w:rsidRPr="006D7F5C">
        <w:rPr>
          <w:rFonts w:ascii="GHEA Grapalat" w:hAnsi="GHEA Grapalat" w:cs="Arial"/>
          <w:lang w:val="hy-AM"/>
        </w:rPr>
        <w:t>ջերմային աշխատանքներ կատարելիս աշխատանքային միջոցներն այրելի և դյուրավառ հեղուկներով լվանալը‚</w:t>
      </w:r>
    </w:p>
    <w:p w14:paraId="6CE635BC" w14:textId="740E01A4" w:rsidR="009F797E" w:rsidRPr="00FD4B17" w:rsidRDefault="00452304" w:rsidP="00B32E5C">
      <w:pPr>
        <w:pStyle w:val="ListParagraph"/>
        <w:numPr>
          <w:ilvl w:val="0"/>
          <w:numId w:val="19"/>
        </w:numPr>
        <w:spacing w:line="276" w:lineRule="auto"/>
        <w:ind w:left="0" w:firstLine="720"/>
        <w:contextualSpacing/>
        <w:jc w:val="both"/>
        <w:rPr>
          <w:rFonts w:ascii="GHEA Grapalat" w:hAnsi="GHEA Grapalat" w:cs="Arial"/>
          <w:lang w:val="hy-AM"/>
        </w:rPr>
      </w:pPr>
      <w:r>
        <w:rPr>
          <w:rFonts w:ascii="GHEA Grapalat" w:hAnsi="GHEA Grapalat" w:cs="Arial"/>
          <w:lang w:val="hy-AM"/>
        </w:rPr>
        <w:t>վառելիքի բաքի բկանցքը բաց թողնե</w:t>
      </w:r>
      <w:r w:rsidRPr="00AE29AD">
        <w:rPr>
          <w:rFonts w:ascii="GHEA Grapalat" w:hAnsi="GHEA Grapalat" w:cs="Arial"/>
          <w:lang w:val="hy-AM"/>
        </w:rPr>
        <w:t>լ</w:t>
      </w:r>
      <w:r w:rsidR="009F797E" w:rsidRPr="00FD4B17">
        <w:rPr>
          <w:rFonts w:ascii="GHEA Grapalat" w:hAnsi="GHEA Grapalat" w:cs="Arial"/>
          <w:lang w:val="hy-AM"/>
        </w:rPr>
        <w:t xml:space="preserve">ը, վառելանյութի և յուղի հոսքի դեպքում տրանսպորտային </w:t>
      </w:r>
      <w:r w:rsidR="009F797E" w:rsidRPr="00074DFA">
        <w:rPr>
          <w:rFonts w:ascii="GHEA Grapalat" w:hAnsi="GHEA Grapalat" w:cs="Arial"/>
          <w:lang w:val="hy-AM"/>
        </w:rPr>
        <w:t>միջոցներ կայանելը</w:t>
      </w:r>
      <w:r w:rsidR="009F797E" w:rsidRPr="00FD4B17">
        <w:rPr>
          <w:rFonts w:ascii="GHEA Grapalat" w:hAnsi="GHEA Grapalat" w:cs="Arial"/>
          <w:lang w:val="hy-AM"/>
        </w:rPr>
        <w:t>‚</w:t>
      </w:r>
    </w:p>
    <w:p w14:paraId="56A86568"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տրանսպորտային միջոցները վառելիքով լցավորելը, դրանցից վառելանյութ դատարկելը‚</w:t>
      </w:r>
    </w:p>
    <w:p w14:paraId="15472738" w14:textId="5332B7CD"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վառելանյութ, յուղեր</w:t>
      </w:r>
      <w:r w:rsidR="00531925" w:rsidRPr="00AE29AD">
        <w:rPr>
          <w:rFonts w:ascii="GHEA Grapalat" w:hAnsi="GHEA Grapalat" w:cs="Arial"/>
          <w:lang w:val="hy-AM"/>
        </w:rPr>
        <w:t>, դրանց դատարկ</w:t>
      </w:r>
      <w:r w:rsidR="00531925">
        <w:rPr>
          <w:rFonts w:ascii="GHEA Grapalat" w:hAnsi="GHEA Grapalat" w:cs="Arial"/>
          <w:lang w:val="hy-AM"/>
        </w:rPr>
        <w:t xml:space="preserve"> տարաներ</w:t>
      </w:r>
      <w:r w:rsidRPr="00FD4B17">
        <w:rPr>
          <w:rFonts w:ascii="GHEA Grapalat" w:hAnsi="GHEA Grapalat" w:cs="Arial"/>
          <w:lang w:val="hy-AM"/>
        </w:rPr>
        <w:t xml:space="preserve"> պահելը (բացի անձնական ավտոտնակներից)‚</w:t>
      </w:r>
    </w:p>
    <w:p w14:paraId="65B83A0D"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կուտակիչների վերալիցքավորումն անմիջապես փոխադրամիջոցների վրա‚</w:t>
      </w:r>
    </w:p>
    <w:p w14:paraId="6797F317"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շարժիչները տաքացնելը (խարույկներ, ջահեր, զոդման լամպեր) կամ լուսավորության համար բաց կրակից օգտվելը,</w:t>
      </w:r>
    </w:p>
    <w:p w14:paraId="4B55A88C" w14:textId="77777777" w:rsidR="009F797E" w:rsidRPr="00FD4B17" w:rsidRDefault="009F797E" w:rsidP="00B32E5C">
      <w:pPr>
        <w:pStyle w:val="ListParagraph"/>
        <w:numPr>
          <w:ilvl w:val="0"/>
          <w:numId w:val="19"/>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ընդհանուր կանգառներում դյուրավառ և այրելի հեղուկների և գազերի տեղափոխման համար օգտագործվող փոխադրամիջոցների կայանելը։</w:t>
      </w:r>
    </w:p>
    <w:p w14:paraId="302FF1FB" w14:textId="2A1E6C50" w:rsidR="009F797E" w:rsidRPr="006E5567" w:rsidRDefault="009F797E" w:rsidP="00126AF6">
      <w:pPr>
        <w:pStyle w:val="ListParagraph"/>
        <w:numPr>
          <w:ilvl w:val="0"/>
          <w:numId w:val="96"/>
        </w:numPr>
        <w:spacing w:line="276" w:lineRule="auto"/>
        <w:jc w:val="both"/>
        <w:rPr>
          <w:rFonts w:ascii="GHEA Grapalat" w:hAnsi="GHEA Grapalat" w:cs="Arial"/>
          <w:lang w:val="hy-AM"/>
        </w:rPr>
      </w:pPr>
      <w:r w:rsidRPr="006E5567">
        <w:rPr>
          <w:rFonts w:ascii="GHEA Grapalat" w:hAnsi="GHEA Grapalat" w:cs="Arial"/>
          <w:lang w:val="hy-AM"/>
        </w:rPr>
        <w:t>Բոլոր տիպի ավտոտրանսպորտային միջոցներն արգելվում է շահագործել՝</w:t>
      </w:r>
    </w:p>
    <w:p w14:paraId="3A62EBF9" w14:textId="7D7FBC90"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ա</w:t>
      </w:r>
      <w:r w:rsidR="00B94608" w:rsidRPr="00FD4B17">
        <w:rPr>
          <w:rFonts w:ascii="GHEA Grapalat" w:hAnsi="GHEA Grapalat" w:cs="Arial"/>
          <w:lang w:val="hy-AM"/>
        </w:rPr>
        <w:t>ռանց համապատասխան կրակմարիչների,</w:t>
      </w:r>
    </w:p>
    <w:p w14:paraId="0003755F" w14:textId="35CFE1E8"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lastRenderedPageBreak/>
        <w:t>վնասված կամ մաշված մեկուսիչ շերտ ունեցող հաղորդալարերով և ոչ գործարանային տիպի ապահովիչներով կահավորված</w:t>
      </w:r>
      <w:r w:rsidR="00B94608" w:rsidRPr="00FD4B17">
        <w:rPr>
          <w:rFonts w:ascii="GHEA Grapalat" w:hAnsi="GHEA Grapalat" w:cs="Arial"/>
          <w:lang w:val="hy-AM"/>
        </w:rPr>
        <w:t>,</w:t>
      </w:r>
    </w:p>
    <w:p w14:paraId="1FBA5CAF" w14:textId="2C05A31F"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 xml:space="preserve"> բարձր ճնշման գազային այրման </w:t>
      </w:r>
      <w:r w:rsidR="00E87A85" w:rsidRPr="00FD4B17">
        <w:rPr>
          <w:rFonts w:ascii="GHEA Grapalat" w:hAnsi="GHEA Grapalat" w:cs="Arial"/>
          <w:lang w:val="hy-AM"/>
        </w:rPr>
        <w:t xml:space="preserve">անսարք </w:t>
      </w:r>
      <w:r w:rsidRPr="00FD4B17">
        <w:rPr>
          <w:rFonts w:ascii="GHEA Grapalat" w:hAnsi="GHEA Grapalat" w:cs="Arial"/>
          <w:lang w:val="hy-AM"/>
        </w:rPr>
        <w:t>համակարգով կահավորված</w:t>
      </w:r>
      <w:r w:rsidR="00B94608" w:rsidRPr="00FD4B17">
        <w:rPr>
          <w:rFonts w:ascii="GHEA Grapalat" w:hAnsi="GHEA Grapalat" w:cs="Arial"/>
          <w:lang w:val="hy-AM"/>
        </w:rPr>
        <w:t>,</w:t>
      </w:r>
    </w:p>
    <w:p w14:paraId="4B826EA1" w14:textId="77777777" w:rsidR="009F797E" w:rsidRPr="00FD4B17" w:rsidRDefault="009F797E" w:rsidP="00B32E5C">
      <w:pPr>
        <w:pStyle w:val="ListParagraph"/>
        <w:numPr>
          <w:ilvl w:val="0"/>
          <w:numId w:val="20"/>
        </w:numPr>
        <w:spacing w:line="276" w:lineRule="auto"/>
        <w:ind w:left="0" w:firstLine="720"/>
        <w:contextualSpacing/>
        <w:jc w:val="both"/>
        <w:rPr>
          <w:rFonts w:ascii="GHEA Grapalat" w:hAnsi="GHEA Grapalat" w:cs="Arial"/>
          <w:lang w:val="hy-AM"/>
        </w:rPr>
      </w:pPr>
      <w:r w:rsidRPr="00FD4B17">
        <w:rPr>
          <w:rFonts w:ascii="GHEA Grapalat" w:hAnsi="GHEA Grapalat" w:cs="Arial"/>
          <w:lang w:val="hy-AM"/>
        </w:rPr>
        <w:t>եթե դրանք գտնվում են անսարք վիճակում և այդ անսարքությունը կարող է հրդեհի պատճառ հանդիսանալ:</w:t>
      </w:r>
    </w:p>
    <w:p w14:paraId="65DB01F9" w14:textId="75100DCF" w:rsidR="009F797E" w:rsidRPr="00FD4B17" w:rsidRDefault="009F797E"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FD4B17">
        <w:rPr>
          <w:rFonts w:ascii="GHEA Grapalat" w:hAnsi="GHEA Grapalat" w:cs="Arial"/>
          <w:lang w:val="hy-AM"/>
        </w:rPr>
        <w:t>Պայթյունահրդեհավտանգ և հրդեհավտանգ նյութերը պետք է տեղափոխվեն տվյալ նյութերին ներկայացվող տեխնիկական պահանջներին համապատասխան տարայով և փաթեթավոր</w:t>
      </w:r>
      <w:r w:rsidR="00B94608" w:rsidRPr="00FD4B17">
        <w:rPr>
          <w:rFonts w:ascii="GHEA Grapalat" w:hAnsi="GHEA Grapalat" w:cs="Arial"/>
          <w:lang w:val="hy-AM"/>
        </w:rPr>
        <w:t>մամբ</w:t>
      </w:r>
      <w:r w:rsidRPr="00FD4B17">
        <w:rPr>
          <w:rFonts w:ascii="GHEA Grapalat" w:hAnsi="GHEA Grapalat" w:cs="Arial"/>
          <w:lang w:val="hy-AM"/>
        </w:rPr>
        <w:t>: Փաթեթավորումը և տարան պետք է լինեն դիմակայուն ու սարքին` բեռի հոսակորուստը բացառելու, ամբողջականությունը և փոխադրման անվտանգությունն ապահովելու նպատակով: Փաթեթավորման և տարայի պատրաստման համար օգտագործվող նյութերը պետք է պարունակության հանդեպ</w:t>
      </w:r>
      <w:r w:rsidR="00A0166A">
        <w:rPr>
          <w:rFonts w:asciiTheme="minorHAnsi" w:hAnsiTheme="minorHAnsi" w:cs="Arial"/>
          <w:lang w:val="hy-AM"/>
        </w:rPr>
        <w:t xml:space="preserve"> </w:t>
      </w:r>
      <w:r w:rsidRPr="00FD4B17">
        <w:rPr>
          <w:rFonts w:ascii="GHEA Grapalat" w:hAnsi="GHEA Grapalat" w:cs="Arial"/>
          <w:lang w:val="hy-AM"/>
        </w:rPr>
        <w:t xml:space="preserve"> իներտ </w:t>
      </w:r>
      <w:r w:rsidR="00A0166A">
        <w:rPr>
          <w:rFonts w:asciiTheme="minorHAnsi" w:hAnsiTheme="minorHAnsi" w:cs="Arial"/>
          <w:lang w:val="hy-AM"/>
        </w:rPr>
        <w:t xml:space="preserve"> </w:t>
      </w:r>
      <w:r w:rsidRPr="00FD4B17">
        <w:rPr>
          <w:rFonts w:ascii="GHEA Grapalat" w:hAnsi="GHEA Grapalat" w:cs="Arial"/>
          <w:lang w:val="hy-AM"/>
        </w:rPr>
        <w:t>լինեն:</w:t>
      </w:r>
    </w:p>
    <w:p w14:paraId="1DE789C5" w14:textId="6653FBDF" w:rsidR="009F797E" w:rsidRPr="00FD4B17" w:rsidRDefault="009F797E"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FD4B17">
        <w:rPr>
          <w:rFonts w:ascii="GHEA Grapalat" w:hAnsi="GHEA Grapalat" w:cs="Arial"/>
          <w:lang w:val="hy-AM"/>
        </w:rPr>
        <w:t xml:space="preserve">Այրելի և դյուրավառ հեղուկներ տեղափոխող ավտոցիստեռնները պետք է սարքավորված լինեն հուսալի </w:t>
      </w:r>
      <w:r w:rsidR="00A62BB5" w:rsidRPr="00FD4B17">
        <w:rPr>
          <w:rFonts w:ascii="GHEA Grapalat" w:hAnsi="GHEA Grapalat" w:cs="Arial"/>
          <w:lang w:val="hy-AM"/>
        </w:rPr>
        <w:t>հողակցումով</w:t>
      </w:r>
      <w:r w:rsidRPr="00FD4B17">
        <w:rPr>
          <w:rFonts w:ascii="GHEA Grapalat" w:hAnsi="GHEA Grapalat" w:cs="Arial"/>
          <w:lang w:val="hy-AM"/>
        </w:rPr>
        <w:t>, սկզբնական հրդեհաշիջման միջոցներով և տեսականշվեն տեղափոխվող բեռի հրդեհավտանգության աստիճանին համապատասխան, իսկ գազերի արտանետիչ խողովակները պետք է դուրս բերվեն ջերմափոխանակչի տակից և սարքավորվեն սարքին կայծմարիչներով:</w:t>
      </w:r>
    </w:p>
    <w:p w14:paraId="07B4570A" w14:textId="2EB0E539" w:rsidR="007E33D4" w:rsidRPr="00FD4B17" w:rsidRDefault="00222DD7"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Pr>
          <w:rFonts w:ascii="GHEA Grapalat" w:hAnsi="GHEA Grapalat" w:cs="Arial"/>
          <w:lang w:val="hy-AM"/>
        </w:rPr>
        <w:t>10</w:t>
      </w:r>
      <w:r w:rsidRPr="00FD4B17">
        <w:rPr>
          <w:rFonts w:ascii="GHEA Grapalat" w:hAnsi="GHEA Grapalat" w:cs="Arial"/>
          <w:lang w:val="hy-AM"/>
        </w:rPr>
        <w:t>000մ</w:t>
      </w:r>
      <w:r w:rsidRPr="00FD4B17">
        <w:rPr>
          <w:rFonts w:ascii="GHEA Grapalat" w:hAnsi="GHEA Grapalat" w:cs="Arial"/>
          <w:vertAlign w:val="superscript"/>
          <w:lang w:val="hy-AM"/>
        </w:rPr>
        <w:t>3</w:t>
      </w:r>
      <w:r w:rsidRPr="00FD4B17">
        <w:rPr>
          <w:rFonts w:ascii="GHEA Grapalat" w:hAnsi="GHEA Grapalat" w:cs="Arial"/>
          <w:lang w:val="hy-AM"/>
        </w:rPr>
        <w:t>-ից ավել</w:t>
      </w:r>
      <w:r w:rsidRPr="00AE29AD">
        <w:rPr>
          <w:rFonts w:ascii="GHEA Grapalat" w:hAnsi="GHEA Grapalat" w:cs="Arial"/>
          <w:lang w:val="hy-AM"/>
        </w:rPr>
        <w:t>ի</w:t>
      </w:r>
      <w:r w:rsidRPr="00FD4B17">
        <w:rPr>
          <w:rFonts w:ascii="GHEA Grapalat" w:hAnsi="GHEA Grapalat" w:cs="Arial"/>
          <w:lang w:val="hy-AM"/>
        </w:rPr>
        <w:t xml:space="preserve"> </w:t>
      </w:r>
      <w:r>
        <w:rPr>
          <w:rFonts w:ascii="GHEA Grapalat" w:hAnsi="GHEA Grapalat" w:cs="Arial"/>
          <w:lang w:val="hy-AM"/>
        </w:rPr>
        <w:t>տարողությ</w:t>
      </w:r>
      <w:r w:rsidRPr="00AE29AD">
        <w:rPr>
          <w:rFonts w:ascii="GHEA Grapalat" w:hAnsi="GHEA Grapalat" w:cs="Arial"/>
          <w:lang w:val="hy-AM"/>
        </w:rPr>
        <w:t>ամբ</w:t>
      </w:r>
      <w:r w:rsidRPr="00FD4B17">
        <w:rPr>
          <w:rFonts w:ascii="GHEA Grapalat" w:hAnsi="GHEA Grapalat" w:cs="Arial"/>
          <w:lang w:val="hy-AM"/>
        </w:rPr>
        <w:t xml:space="preserve"> </w:t>
      </w:r>
      <w:r>
        <w:rPr>
          <w:rFonts w:ascii="GHEA Grapalat" w:hAnsi="GHEA Grapalat" w:cs="Arial"/>
          <w:lang w:val="hy-AM"/>
        </w:rPr>
        <w:t>ա</w:t>
      </w:r>
      <w:r w:rsidR="007E33D4" w:rsidRPr="00FD4B17">
        <w:rPr>
          <w:rFonts w:ascii="GHEA Grapalat" w:hAnsi="GHEA Grapalat" w:cs="Arial"/>
          <w:lang w:val="hy-AM"/>
        </w:rPr>
        <w:t>նտառանյո</w:t>
      </w:r>
      <w:r>
        <w:rPr>
          <w:rFonts w:ascii="GHEA Grapalat" w:hAnsi="GHEA Grapalat" w:cs="Arial"/>
          <w:lang w:val="hy-AM"/>
        </w:rPr>
        <w:t>ւթի պահեստները</w:t>
      </w:r>
      <w:r w:rsidR="00520B89">
        <w:rPr>
          <w:rFonts w:ascii="GHEA Grapalat" w:hAnsi="GHEA Grapalat" w:cs="Arial"/>
          <w:lang w:val="hy-AM"/>
        </w:rPr>
        <w:t xml:space="preserve"> </w:t>
      </w:r>
      <w:r w:rsidR="007E33D4" w:rsidRPr="00FD4B17">
        <w:rPr>
          <w:rFonts w:ascii="GHEA Grapalat" w:hAnsi="GHEA Grapalat" w:cs="Arial"/>
          <w:lang w:val="hy-AM"/>
        </w:rPr>
        <w:t>պետք է համապատասխանեն ՇԿՆ-ի և ԱԿՆ-ի պահանջներին, 10.000մ</w:t>
      </w:r>
      <w:r w:rsidR="007E33D4" w:rsidRPr="00FD4B17">
        <w:rPr>
          <w:rFonts w:ascii="GHEA Grapalat" w:hAnsi="GHEA Grapalat" w:cs="Arial"/>
          <w:vertAlign w:val="superscript"/>
          <w:lang w:val="hy-AM"/>
        </w:rPr>
        <w:t>3</w:t>
      </w:r>
      <w:r w:rsidR="007E33D4" w:rsidRPr="00FD4B17">
        <w:rPr>
          <w:rFonts w:ascii="GHEA Grapalat" w:hAnsi="GHEA Grapalat" w:cs="Arial"/>
          <w:lang w:val="hy-AM"/>
        </w:rPr>
        <w:t xml:space="preserve">-ից պակաս լինելու դեպքում՝ պետք է մշակվեն և </w:t>
      </w:r>
      <w:hyperlink r:id="rId11" w:history="1">
        <w:r w:rsidR="007E33D4" w:rsidRPr="00FD4B17">
          <w:rPr>
            <w:rFonts w:ascii="GHEA Grapalat" w:hAnsi="GHEA Grapalat"/>
            <w:lang w:val="hy-AM"/>
          </w:rPr>
          <w:t>Քաղաքաշինության, տեխնիկական և հրդեհային անվտանգության տեսչական մարմ</w:t>
        </w:r>
      </w:hyperlink>
      <w:r w:rsidR="007E33D4" w:rsidRPr="00FD4B17">
        <w:rPr>
          <w:rFonts w:ascii="GHEA Grapalat" w:hAnsi="GHEA Grapalat"/>
          <w:lang w:val="hy-AM"/>
        </w:rPr>
        <w:t>նի</w:t>
      </w:r>
      <w:r w:rsidR="007E33D4" w:rsidRPr="00FD4B17">
        <w:rPr>
          <w:rFonts w:ascii="GHEA Grapalat" w:hAnsi="GHEA Grapalat" w:cs="Arial"/>
          <w:lang w:val="hy-AM"/>
        </w:rPr>
        <w:t xml:space="preserve"> հետ համաձայնեցվեն դարսակների տեղադրման հատակագծերը (պահվող նյութերի սահմանային ծավալների նշումով), դարսակների միջև հակահրդեհային միջտարածությունները և անցումները:</w:t>
      </w:r>
    </w:p>
    <w:p w14:paraId="644889F0" w14:textId="77777777" w:rsidR="009F797E" w:rsidRPr="00FD4B17" w:rsidRDefault="009F797E"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FD4B17">
        <w:rPr>
          <w:rFonts w:ascii="GHEA Grapalat" w:hAnsi="GHEA Grapalat" w:cs="Arial"/>
          <w:lang w:val="hy-AM"/>
        </w:rPr>
        <w:t>Դարսակների հակահրդեհային միջտարածություններում անտառանյութի, սարքավորումների պահեստավորում չի թույլատրվում:</w:t>
      </w:r>
    </w:p>
    <w:p w14:paraId="4DE096C6" w14:textId="370659A0"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 xml:space="preserve">Դարսակների տեղադրման տեղերը մինչև բնահողը պետք է մաքրվեն խոտի ծածկույթից, </w:t>
      </w:r>
      <w:r w:rsidR="00584AE1" w:rsidRPr="0039452E">
        <w:rPr>
          <w:rFonts w:ascii="GHEA Grapalat" w:hAnsi="GHEA Grapalat" w:cs="Arial"/>
          <w:lang w:val="hy-AM"/>
        </w:rPr>
        <w:t>այրելի</w:t>
      </w:r>
      <w:r w:rsidRPr="0039452E">
        <w:rPr>
          <w:rFonts w:ascii="GHEA Grapalat" w:hAnsi="GHEA Grapalat" w:cs="Arial"/>
          <w:lang w:val="hy-AM"/>
        </w:rPr>
        <w:t xml:space="preserve"> աղբից կամ ծածկվեն 15 սմ</w:t>
      </w:r>
      <w:r w:rsidR="00913250" w:rsidRPr="0039452E">
        <w:rPr>
          <w:rFonts w:ascii="GHEA Grapalat" w:hAnsi="GHEA Grapalat" w:cs="Arial"/>
          <w:lang w:val="hy-AM"/>
        </w:rPr>
        <w:t>-ից</w:t>
      </w:r>
      <w:r w:rsidRPr="0039452E">
        <w:rPr>
          <w:rFonts w:ascii="GHEA Grapalat" w:hAnsi="GHEA Grapalat" w:cs="Arial"/>
          <w:lang w:val="hy-AM"/>
        </w:rPr>
        <w:t xml:space="preserve"> ոչ պակաս հաստությամբ հողի, ավազի</w:t>
      </w:r>
      <w:r w:rsidR="00913250" w:rsidRPr="0039452E">
        <w:rPr>
          <w:rFonts w:ascii="GHEA Grapalat" w:hAnsi="GHEA Grapalat" w:cs="Arial"/>
          <w:lang w:val="hy-AM"/>
        </w:rPr>
        <w:t xml:space="preserve"> կամ</w:t>
      </w:r>
      <w:r w:rsidRPr="0039452E">
        <w:rPr>
          <w:rFonts w:ascii="GHEA Grapalat" w:hAnsi="GHEA Grapalat" w:cs="Arial"/>
          <w:lang w:val="hy-AM"/>
        </w:rPr>
        <w:t xml:space="preserve"> </w:t>
      </w:r>
      <w:r w:rsidRPr="00074DFA">
        <w:rPr>
          <w:rFonts w:ascii="GHEA Grapalat" w:hAnsi="GHEA Grapalat" w:cs="Arial"/>
          <w:lang w:val="hy-AM"/>
        </w:rPr>
        <w:t>կոպիճի շերտով</w:t>
      </w:r>
      <w:r w:rsidRPr="0039452E">
        <w:rPr>
          <w:rFonts w:ascii="GHEA Grapalat" w:hAnsi="GHEA Grapalat" w:cs="Arial"/>
          <w:lang w:val="hy-AM"/>
        </w:rPr>
        <w:t>:</w:t>
      </w:r>
    </w:p>
    <w:p w14:paraId="3C051AEC" w14:textId="7777777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Պահեստներում չի թույլատրվում անտառանյութի պահեստավորման հետ առնչություն չունեցող աշխատանքներ կատարել:</w:t>
      </w:r>
    </w:p>
    <w:p w14:paraId="2AE6A647" w14:textId="7C8DDE72"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Փայտանյութի պահեստներում աշխատողների համար նախատեսված կենցաղային սեն</w:t>
      </w:r>
      <w:r w:rsidR="00A939E1" w:rsidRPr="0039452E">
        <w:rPr>
          <w:rFonts w:ascii="GHEA Grapalat" w:hAnsi="GHEA Grapalat" w:cs="Arial"/>
          <w:lang w:val="hy-AM"/>
        </w:rPr>
        <w:t>քերը</w:t>
      </w:r>
      <w:r w:rsidRPr="0039452E">
        <w:rPr>
          <w:rFonts w:ascii="GHEA Grapalat" w:hAnsi="GHEA Grapalat" w:cs="Arial"/>
          <w:lang w:val="hy-AM"/>
        </w:rPr>
        <w:t xml:space="preserve"> պետք է գտնվեն առանձին շինություններում: Այդ շինությունների ջեռուցման համար թույլատրվում է օգտագործել միայն գործարանային արտադրության էլեկտրաջեռուցիչներ:</w:t>
      </w:r>
    </w:p>
    <w:p w14:paraId="6D85C3C3" w14:textId="1765238B"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Փակ պահեստներում դարսակների և շինության պատերի, ելուստների միջև անցումների լայնությունը պետք է լինի ոչ պակաս, քան 0</w:t>
      </w:r>
      <w:r w:rsidR="00A939E1" w:rsidRPr="0039452E">
        <w:rPr>
          <w:rFonts w:ascii="GHEA Grapalat" w:hAnsi="GHEA Grapalat" w:cs="Arial"/>
          <w:lang w:val="hy-AM"/>
        </w:rPr>
        <w:t>,</w:t>
      </w:r>
      <w:r w:rsidRPr="0039452E">
        <w:rPr>
          <w:rFonts w:ascii="GHEA Grapalat" w:hAnsi="GHEA Grapalat" w:cs="Arial"/>
          <w:lang w:val="hy-AM"/>
        </w:rPr>
        <w:t>8 մետր: Պահեստի դռնատեղերի դիմաց պետք է լինեն դռների լայնությամբ անցումներ:</w:t>
      </w:r>
    </w:p>
    <w:p w14:paraId="3FB4051A" w14:textId="7777777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lastRenderedPageBreak/>
        <w:t>Փակ պահեստներում չի թույլատրվում կառուցել միջնապատերով ծառայողական շինություններ: Փակ պահեստների, հարթակների հատակները պետք է լինեն չայրելի նյութերից:</w:t>
      </w:r>
    </w:p>
    <w:p w14:paraId="78349A9F" w14:textId="7777777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Բոլոր տեսակի լաքերի և ներկերի կազմումը և նոսրացումը անհրաժեշտ է կատարել արտաքին պատի մոտ գտնվող, պատուհաններ ունեցող շինություններում կամ բաց հարթակներում։</w:t>
      </w:r>
    </w:p>
    <w:p w14:paraId="151CC059" w14:textId="1FD29896"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Ներկանյ</w:t>
      </w:r>
      <w:r w:rsidR="00971ACA">
        <w:rPr>
          <w:rFonts w:ascii="GHEA Grapalat" w:hAnsi="GHEA Grapalat" w:cs="Arial"/>
          <w:lang w:val="hy-AM"/>
        </w:rPr>
        <w:t>ութերի մատուցումը պետք է կատար</w:t>
      </w:r>
      <w:r w:rsidR="00971ACA" w:rsidRPr="00AE29AD">
        <w:rPr>
          <w:rFonts w:ascii="GHEA Grapalat" w:hAnsi="GHEA Grapalat" w:cs="Arial"/>
          <w:lang w:val="hy-AM"/>
        </w:rPr>
        <w:t>ել</w:t>
      </w:r>
      <w:r w:rsidRPr="0039452E">
        <w:rPr>
          <w:rFonts w:ascii="GHEA Grapalat" w:hAnsi="GHEA Grapalat" w:cs="Arial"/>
          <w:lang w:val="hy-AM"/>
        </w:rPr>
        <w:t xml:space="preserve"> պատրաստի վիճակում։ Արտադրամասի պահեստներում չի թույլատրվում պահել մեկ հերթափոխի պահանջից ավելի քանակությամբ լաքաներկային նյութեր։</w:t>
      </w:r>
    </w:p>
    <w:p w14:paraId="0B0BD01B" w14:textId="15C2D80B" w:rsidR="009F797E" w:rsidRPr="0039452E" w:rsidRDefault="00521178"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Ներկման խ</w:t>
      </w:r>
      <w:r w:rsidR="009F797E" w:rsidRPr="0039452E">
        <w:rPr>
          <w:rFonts w:ascii="GHEA Grapalat" w:hAnsi="GHEA Grapalat" w:cs="Arial"/>
          <w:lang w:val="hy-AM"/>
        </w:rPr>
        <w:t>ցերը պետք է պատրաստված լինեն չայրելի նյութերից և սարքավորված լինեն ներկափոշեցրիչներին սեղմած օդ կամ լաքաներկային նյութեր մատակարարող սարքավորումների հետ բլոկավորված ինքնուրույն տեղային արտաձգիչ օդափոխիչ համակարգով։ Փոշեցրումով ներկման դեպքում ներկամղման բաքերը պետք է տեղադրվեն ներկման խցերից դուրս։</w:t>
      </w:r>
    </w:p>
    <w:p w14:paraId="5F3B5102" w14:textId="47B0C497"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 xml:space="preserve">Կրակային աշխատանքների կատարման շինություններում մետաղի շիկացած մասնիկների ընկնելը կից, հարևան հարկեր կանխելու համար ծածկերը, պատերը, միջնապատերը, դիտանցքերը, տեխնոլոգիական անցքերը, օդափոխության և հավաքակցման խորշերը (անցքերը) պետք է փակվեն չայրելի նյութերով։ Կրակային աշխատանքների </w:t>
      </w:r>
      <w:r w:rsidRPr="0039452E">
        <w:rPr>
          <w:rFonts w:ascii="GHEA Grapalat" w:hAnsi="GHEA Grapalat" w:cs="Arial"/>
        </w:rPr>
        <w:t xml:space="preserve">իրականացման վայրը </w:t>
      </w:r>
      <w:r w:rsidRPr="0039452E">
        <w:rPr>
          <w:rFonts w:ascii="GHEA Grapalat" w:hAnsi="GHEA Grapalat" w:cs="Arial"/>
          <w:lang w:val="hy-AM"/>
        </w:rPr>
        <w:t xml:space="preserve">պետք է </w:t>
      </w:r>
      <w:r w:rsidR="00D4320F" w:rsidRPr="0039452E">
        <w:rPr>
          <w:rFonts w:ascii="GHEA Grapalat" w:hAnsi="GHEA Grapalat" w:cs="Arial"/>
          <w:lang w:val="hy-AM"/>
        </w:rPr>
        <w:t xml:space="preserve">լինի </w:t>
      </w:r>
      <w:r w:rsidRPr="0039452E">
        <w:rPr>
          <w:rFonts w:ascii="GHEA Grapalat" w:hAnsi="GHEA Grapalat" w:cs="Arial"/>
          <w:lang w:val="hy-AM"/>
        </w:rPr>
        <w:t>մաքրված:</w:t>
      </w:r>
    </w:p>
    <w:p w14:paraId="019F9239" w14:textId="07829CD3"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 xml:space="preserve">Շենքերի և շինությունների կառուցատարրերում </w:t>
      </w:r>
      <w:r w:rsidR="00742757" w:rsidRPr="0039452E">
        <w:rPr>
          <w:rFonts w:ascii="GHEA Grapalat" w:hAnsi="GHEA Grapalat" w:cs="Arial"/>
          <w:lang w:val="hy-AM"/>
        </w:rPr>
        <w:t>այրելի</w:t>
      </w:r>
      <w:r w:rsidRPr="0039452E">
        <w:rPr>
          <w:rFonts w:ascii="GHEA Grapalat" w:hAnsi="GHEA Grapalat" w:cs="Arial"/>
          <w:lang w:val="hy-AM"/>
        </w:rPr>
        <w:t xml:space="preserve"> նյութերի օգտագործման դեպքում եռակցման և կտրման աշխատանքների իրականացման վայրը պետք է ցանկապատված լինի չայրելի նյութից միջնապատով։ Ընդ որում, միջնապատի բարձրությունը պետք է լինի </w:t>
      </w:r>
      <w:r w:rsidRPr="00F2104D">
        <w:rPr>
          <w:rFonts w:ascii="GHEA Grapalat" w:hAnsi="GHEA Grapalat" w:cs="Arial"/>
          <w:lang w:val="hy-AM"/>
        </w:rPr>
        <w:t xml:space="preserve">ոչ </w:t>
      </w:r>
      <w:r w:rsidR="009D3679" w:rsidRPr="00F2104D">
        <w:rPr>
          <w:rFonts w:ascii="GHEA Grapalat" w:hAnsi="GHEA Grapalat" w:cs="Arial"/>
          <w:lang w:val="hy-AM"/>
        </w:rPr>
        <w:t>պակաս</w:t>
      </w:r>
      <w:r w:rsidRPr="00F2104D">
        <w:rPr>
          <w:rFonts w:ascii="GHEA Grapalat" w:hAnsi="GHEA Grapalat" w:cs="Arial"/>
          <w:lang w:val="hy-AM"/>
        </w:rPr>
        <w:t>,</w:t>
      </w:r>
      <w:r w:rsidRPr="0039452E">
        <w:rPr>
          <w:rFonts w:ascii="GHEA Grapalat" w:hAnsi="GHEA Grapalat" w:cs="Arial"/>
          <w:lang w:val="hy-AM"/>
        </w:rPr>
        <w:t xml:space="preserve"> քան 1,8մ, իսկ միջնապատի և հատակի միջև բացակը՝ ոչ ավել, քան 5սմ։ Շիկացած մասնիկների ցրումը բացառելու համա</w:t>
      </w:r>
      <w:r w:rsidR="00971ACA">
        <w:rPr>
          <w:rFonts w:ascii="GHEA Grapalat" w:hAnsi="GHEA Grapalat" w:cs="Arial"/>
          <w:lang w:val="hy-AM"/>
        </w:rPr>
        <w:t>ր նշված բացակը պետք է փակել</w:t>
      </w:r>
      <w:r w:rsidRPr="0039452E">
        <w:rPr>
          <w:rFonts w:ascii="GHEA Grapalat" w:hAnsi="GHEA Grapalat" w:cs="Arial"/>
          <w:lang w:val="hy-AM"/>
        </w:rPr>
        <w:t xml:space="preserve"> չայրելի նյութից</w:t>
      </w:r>
      <w:r w:rsidR="009D3679" w:rsidRPr="00074DFA">
        <w:rPr>
          <w:rFonts w:ascii="Arial" w:hAnsi="Arial" w:cs="Arial"/>
          <w:lang w:val="hy-AM"/>
        </w:rPr>
        <w:t>՝</w:t>
      </w:r>
      <w:r w:rsidRPr="00074DFA">
        <w:rPr>
          <w:rFonts w:ascii="GHEA Grapalat" w:hAnsi="GHEA Grapalat" w:cs="Arial"/>
          <w:lang w:val="hy-AM"/>
        </w:rPr>
        <w:t xml:space="preserve"> 1x1մմ</w:t>
      </w:r>
      <w:r w:rsidRPr="0039452E">
        <w:rPr>
          <w:rFonts w:ascii="GHEA Grapalat" w:hAnsi="GHEA Grapalat" w:cs="Arial"/>
          <w:lang w:val="hy-AM"/>
        </w:rPr>
        <w:t>-ից ոչ ավել</w:t>
      </w:r>
      <w:r w:rsidR="00C275DF" w:rsidRPr="0039452E">
        <w:rPr>
          <w:rFonts w:ascii="GHEA Grapalat" w:hAnsi="GHEA Grapalat" w:cs="Arial"/>
          <w:lang w:val="hy-AM"/>
        </w:rPr>
        <w:t xml:space="preserve"> </w:t>
      </w:r>
      <w:r w:rsidR="00A939E1" w:rsidRPr="0039452E">
        <w:rPr>
          <w:rFonts w:ascii="GHEA Grapalat" w:hAnsi="GHEA Grapalat" w:cs="Arial"/>
          <w:lang w:val="hy-AM"/>
        </w:rPr>
        <w:t xml:space="preserve">չափսերի </w:t>
      </w:r>
      <w:r w:rsidRPr="0039452E">
        <w:rPr>
          <w:rFonts w:ascii="GHEA Grapalat" w:hAnsi="GHEA Grapalat" w:cs="Arial"/>
          <w:lang w:val="hy-AM"/>
        </w:rPr>
        <w:t>բջիջներ</w:t>
      </w:r>
      <w:r w:rsidR="00C275DF" w:rsidRPr="0039452E">
        <w:rPr>
          <w:rFonts w:ascii="GHEA Grapalat" w:hAnsi="GHEA Grapalat" w:cs="Arial"/>
          <w:lang w:val="hy-AM"/>
        </w:rPr>
        <w:t>ով</w:t>
      </w:r>
      <w:r w:rsidRPr="0039452E">
        <w:rPr>
          <w:rFonts w:ascii="GHEA Grapalat" w:hAnsi="GHEA Grapalat" w:cs="Arial"/>
          <w:lang w:val="hy-AM"/>
        </w:rPr>
        <w:t xml:space="preserve"> ցանցով:</w:t>
      </w:r>
    </w:p>
    <w:p w14:paraId="61B935AC" w14:textId="7E03CC7B"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Կրակային աշխատանքներ</w:t>
      </w:r>
      <w:r w:rsidR="00C275DF" w:rsidRPr="0039452E">
        <w:rPr>
          <w:rFonts w:ascii="GHEA Grapalat" w:hAnsi="GHEA Grapalat" w:cs="Arial"/>
          <w:lang w:val="hy-AM"/>
        </w:rPr>
        <w:t>ը</w:t>
      </w:r>
      <w:r w:rsidRPr="0039452E">
        <w:rPr>
          <w:rFonts w:ascii="GHEA Grapalat" w:hAnsi="GHEA Grapalat" w:cs="Arial"/>
          <w:lang w:val="hy-AM"/>
        </w:rPr>
        <w:t xml:space="preserve"> սկսելուց առաջ և այդ աշխատանքների կատարման ընթացքում</w:t>
      </w:r>
      <w:r w:rsidR="00A939E1" w:rsidRPr="0039452E">
        <w:rPr>
          <w:rFonts w:ascii="GHEA Grapalat" w:hAnsi="GHEA Grapalat" w:cs="Arial"/>
          <w:lang w:val="hy-AM"/>
        </w:rPr>
        <w:t>՝</w:t>
      </w:r>
      <w:r w:rsidRPr="0039452E">
        <w:rPr>
          <w:rFonts w:ascii="GHEA Grapalat" w:hAnsi="GHEA Grapalat" w:cs="Arial"/>
          <w:lang w:val="hy-AM"/>
        </w:rPr>
        <w:t xml:space="preserve"> տեխնոլոգիական սարքավորումների մե</w:t>
      </w:r>
      <w:r w:rsidR="00971ACA">
        <w:rPr>
          <w:rFonts w:ascii="GHEA Grapalat" w:hAnsi="GHEA Grapalat" w:cs="Arial"/>
          <w:lang w:val="hy-AM"/>
        </w:rPr>
        <w:t>ջ և վտանգավոր գոտում պետք է հսկել</w:t>
      </w:r>
      <w:r w:rsidRPr="0039452E">
        <w:rPr>
          <w:rFonts w:ascii="GHEA Grapalat" w:hAnsi="GHEA Grapalat" w:cs="Arial"/>
          <w:lang w:val="hy-AM"/>
        </w:rPr>
        <w:t xml:space="preserve"> գոլորշու գազաօդային միջավայրի վիճակը։ Վտանգավոր գոտում կամ տեխնոլոգիական սարքավորումների մեջ </w:t>
      </w:r>
      <w:r w:rsidR="00742757" w:rsidRPr="0039452E">
        <w:rPr>
          <w:rFonts w:ascii="GHEA Grapalat" w:hAnsi="GHEA Grapalat" w:cs="Arial"/>
          <w:lang w:val="hy-AM"/>
        </w:rPr>
        <w:t>այրելի</w:t>
      </w:r>
      <w:r w:rsidRPr="0039452E">
        <w:rPr>
          <w:rFonts w:ascii="GHEA Grapalat" w:hAnsi="GHEA Grapalat" w:cs="Arial"/>
          <w:lang w:val="hy-AM"/>
        </w:rPr>
        <w:t xml:space="preserve"> նյութերի պարունակության ավելացման</w:t>
      </w:r>
      <w:r w:rsidR="00B97F25" w:rsidRPr="0039452E">
        <w:rPr>
          <w:rFonts w:ascii="GHEA Grapalat" w:hAnsi="GHEA Grapalat" w:cs="Arial"/>
          <w:lang w:val="hy-AM"/>
        </w:rPr>
        <w:t xml:space="preserve"> դեպքում </w:t>
      </w:r>
      <w:r w:rsidRPr="0039452E">
        <w:rPr>
          <w:rFonts w:ascii="GHEA Grapalat" w:hAnsi="GHEA Grapalat" w:cs="Arial"/>
          <w:lang w:val="hy-AM"/>
        </w:rPr>
        <w:t xml:space="preserve"> մինչև </w:t>
      </w:r>
      <w:r w:rsidR="00CD7BA2" w:rsidRPr="0039452E">
        <w:rPr>
          <w:rFonts w:ascii="GHEA Grapalat" w:hAnsi="GHEA Grapalat" w:cs="Arial"/>
          <w:lang w:val="hy-AM"/>
        </w:rPr>
        <w:t xml:space="preserve">պայթյունաանվտանգ </w:t>
      </w:r>
      <w:r w:rsidRPr="0039452E">
        <w:rPr>
          <w:rFonts w:ascii="GHEA Grapalat" w:hAnsi="GHEA Grapalat" w:cs="Arial"/>
          <w:lang w:val="hy-AM"/>
        </w:rPr>
        <w:t>գոլորշիների (գազերի) առավելագույն թույլատրելի պարունակությունը, կրակային աշխատանքներն անմիջապես պետք է դադարեցվեն։</w:t>
      </w:r>
    </w:p>
    <w:p w14:paraId="194D04B2" w14:textId="2E2F3F38"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Կրակային աշխատանքների կատարման դեպքում արգելվում է՝</w:t>
      </w:r>
    </w:p>
    <w:p w14:paraId="3AB9CD3F" w14:textId="622B1F99"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աշխատել անսարքութ</w:t>
      </w:r>
      <w:r w:rsidR="00915558">
        <w:rPr>
          <w:rFonts w:ascii="GHEA Grapalat" w:hAnsi="GHEA Grapalat" w:cs="Arial"/>
          <w:lang w:val="hy-AM"/>
        </w:rPr>
        <w:t>յուն ունեցող սարքավորումներով</w:t>
      </w:r>
      <w:r w:rsidRPr="0039452E">
        <w:rPr>
          <w:rFonts w:ascii="GHEA Grapalat" w:hAnsi="GHEA Grapalat" w:cs="Arial"/>
          <w:lang w:val="hy-AM"/>
        </w:rPr>
        <w:t>,</w:t>
      </w:r>
    </w:p>
    <w:p w14:paraId="0503C6A7" w14:textId="77777777"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կատարել կրակային աշխատանքներ ներկված կառուցատարրերի և արտադրանքի վրա,</w:t>
      </w:r>
    </w:p>
    <w:p w14:paraId="7CE8A332" w14:textId="37AD3E1C"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օգտագործել յուղերի, ճարպերի, բենզինի և այլ </w:t>
      </w:r>
      <w:r w:rsidR="00742757" w:rsidRPr="0039452E">
        <w:rPr>
          <w:rFonts w:ascii="GHEA Grapalat" w:hAnsi="GHEA Grapalat" w:cs="Arial"/>
          <w:lang w:val="hy-AM"/>
        </w:rPr>
        <w:t>այրելի</w:t>
      </w:r>
      <w:r w:rsidRPr="0039452E">
        <w:rPr>
          <w:rFonts w:ascii="GHEA Grapalat" w:hAnsi="GHEA Grapalat" w:cs="Arial"/>
          <w:lang w:val="hy-AM"/>
        </w:rPr>
        <w:t xml:space="preserve"> հեղուկների հետքեր ունեցող հագուստ և թաթմաններ (ձեռնոցներ),</w:t>
      </w:r>
    </w:p>
    <w:p w14:paraId="03C9ADA7" w14:textId="226F4995"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եռակցման խցերում </w:t>
      </w:r>
      <w:r w:rsidR="008F062B" w:rsidRPr="0039452E">
        <w:rPr>
          <w:rFonts w:ascii="GHEA Grapalat" w:hAnsi="GHEA Grapalat" w:cs="Arial"/>
          <w:lang w:val="hy-AM"/>
        </w:rPr>
        <w:t xml:space="preserve">պահել </w:t>
      </w:r>
      <w:r w:rsidRPr="0039452E">
        <w:rPr>
          <w:rFonts w:ascii="GHEA Grapalat" w:hAnsi="GHEA Grapalat" w:cs="Arial"/>
          <w:lang w:val="hy-AM"/>
        </w:rPr>
        <w:t xml:space="preserve">հագուստ, այրելի, դյուրավառ հեղուկներ և այլ </w:t>
      </w:r>
      <w:r w:rsidR="00742757" w:rsidRPr="0039452E">
        <w:rPr>
          <w:rFonts w:ascii="GHEA Grapalat" w:hAnsi="GHEA Grapalat" w:cs="Arial"/>
          <w:lang w:val="hy-AM"/>
        </w:rPr>
        <w:t>այրելի</w:t>
      </w:r>
      <w:r w:rsidR="008F062B">
        <w:rPr>
          <w:rFonts w:ascii="GHEA Grapalat" w:hAnsi="GHEA Grapalat" w:cs="Arial"/>
          <w:lang w:val="hy-AM"/>
        </w:rPr>
        <w:t xml:space="preserve"> նյութեր</w:t>
      </w:r>
      <w:r w:rsidRPr="0039452E">
        <w:rPr>
          <w:rFonts w:ascii="GHEA Grapalat" w:hAnsi="GHEA Grapalat" w:cs="Arial"/>
          <w:lang w:val="hy-AM"/>
        </w:rPr>
        <w:t>‚</w:t>
      </w:r>
    </w:p>
    <w:p w14:paraId="6B179623" w14:textId="22822EC0" w:rsidR="009F797E" w:rsidRPr="0039452E" w:rsidRDefault="00C758C4" w:rsidP="00B32E5C">
      <w:pPr>
        <w:pStyle w:val="ListParagraph"/>
        <w:numPr>
          <w:ilvl w:val="0"/>
          <w:numId w:val="21"/>
        </w:numPr>
        <w:spacing w:line="276" w:lineRule="auto"/>
        <w:ind w:left="0" w:firstLine="720"/>
        <w:contextualSpacing/>
        <w:jc w:val="both"/>
        <w:rPr>
          <w:rFonts w:ascii="GHEA Grapalat" w:hAnsi="GHEA Grapalat" w:cs="Arial"/>
          <w:lang w:val="hy-AM"/>
        </w:rPr>
      </w:pPr>
      <w:r>
        <w:rPr>
          <w:rFonts w:ascii="GHEA Grapalat" w:hAnsi="GHEA Grapalat" w:cs="Arial"/>
          <w:lang w:val="hy-AM"/>
        </w:rPr>
        <w:lastRenderedPageBreak/>
        <w:t>աշակերտների ինքնուրույն աշխատանքը</w:t>
      </w:r>
      <w:r w:rsidR="009F797E" w:rsidRPr="0039452E">
        <w:rPr>
          <w:rFonts w:ascii="GHEA Grapalat" w:hAnsi="GHEA Grapalat" w:cs="Arial"/>
          <w:lang w:val="hy-AM"/>
        </w:rPr>
        <w:t>,</w:t>
      </w:r>
    </w:p>
    <w:p w14:paraId="02E7BEF2" w14:textId="489F911B"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որակավորման և հրդեհային անվտանգության տեխնիկայ</w:t>
      </w:r>
      <w:r w:rsidR="002B1185">
        <w:rPr>
          <w:rFonts w:ascii="GHEA Grapalat" w:hAnsi="GHEA Grapalat" w:cs="Arial"/>
          <w:lang w:val="hy-AM"/>
        </w:rPr>
        <w:t>ի վկայական չունեցող աշխատողների աշխատանքը</w:t>
      </w:r>
      <w:r w:rsidRPr="0039452E">
        <w:rPr>
          <w:rFonts w:ascii="GHEA Grapalat" w:hAnsi="GHEA Grapalat" w:cs="Arial"/>
          <w:lang w:val="hy-AM"/>
        </w:rPr>
        <w:t>‚</w:t>
      </w:r>
    </w:p>
    <w:p w14:paraId="0F94F1B4" w14:textId="0390531F"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էլեկտրական լարերի և սեղմված, հեղուկացված, լուծված գազերի բալոնների հպում</w:t>
      </w:r>
      <w:r w:rsidR="00487835" w:rsidRPr="00AE29AD">
        <w:rPr>
          <w:rFonts w:ascii="GHEA Grapalat" w:hAnsi="GHEA Grapalat" w:cs="Arial"/>
          <w:lang w:val="hy-AM"/>
        </w:rPr>
        <w:t>ը</w:t>
      </w:r>
      <w:r w:rsidRPr="0039452E">
        <w:rPr>
          <w:rFonts w:ascii="GHEA Grapalat" w:hAnsi="GHEA Grapalat" w:cs="Arial"/>
          <w:lang w:val="hy-AM"/>
        </w:rPr>
        <w:t>‚</w:t>
      </w:r>
    </w:p>
    <w:p w14:paraId="60094B2D" w14:textId="5545CC1E"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աշխատել սարքավորումները և հաղորդակցման ուղիները </w:t>
      </w:r>
      <w:r w:rsidR="00742757" w:rsidRPr="0039452E">
        <w:rPr>
          <w:rFonts w:ascii="GHEA Grapalat" w:hAnsi="GHEA Grapalat" w:cs="Arial"/>
          <w:lang w:val="hy-AM"/>
        </w:rPr>
        <w:t>այրելի</w:t>
      </w:r>
      <w:r w:rsidRPr="0039452E">
        <w:rPr>
          <w:rFonts w:ascii="GHEA Grapalat" w:hAnsi="GHEA Grapalat" w:cs="Arial"/>
          <w:lang w:val="hy-AM"/>
        </w:rPr>
        <w:t xml:space="preserve"> և թունավոր նյութերով լցված լինելու, ինչպես նաև էլեկտրական լարման տակ գտնվելու դեպքում‚</w:t>
      </w:r>
    </w:p>
    <w:p w14:paraId="5F95E473" w14:textId="0180888D" w:rsidR="009F797E" w:rsidRPr="0039452E" w:rsidRDefault="009F797E" w:rsidP="00B32E5C">
      <w:pPr>
        <w:pStyle w:val="ListParagraph"/>
        <w:numPr>
          <w:ilvl w:val="0"/>
          <w:numId w:val="21"/>
        </w:numPr>
        <w:spacing w:line="276" w:lineRule="auto"/>
        <w:ind w:left="0" w:firstLine="720"/>
        <w:contextualSpacing/>
        <w:jc w:val="both"/>
        <w:rPr>
          <w:rFonts w:ascii="GHEA Grapalat" w:hAnsi="GHEA Grapalat" w:cs="Arial"/>
          <w:lang w:val="hy-AM"/>
        </w:rPr>
      </w:pPr>
      <w:r w:rsidRPr="0039452E">
        <w:rPr>
          <w:rFonts w:ascii="GHEA Grapalat" w:hAnsi="GHEA Grapalat" w:cs="Arial"/>
          <w:lang w:val="hy-AM"/>
        </w:rPr>
        <w:t xml:space="preserve">տանիքածածկի վրա ջերմամեկուսացման, շոգեմեկուսացման աշխատանքների, այրելի և դժվարավառ ջերմապահպանիչով պանելների հավաքակցման, հատակի ծածկույթի սոսնձման, </w:t>
      </w:r>
      <w:r w:rsidR="00742757" w:rsidRPr="0039452E">
        <w:rPr>
          <w:rFonts w:ascii="GHEA Grapalat" w:hAnsi="GHEA Grapalat" w:cs="Arial"/>
          <w:lang w:val="hy-AM"/>
        </w:rPr>
        <w:t>այրելի</w:t>
      </w:r>
      <w:r w:rsidRPr="0039452E">
        <w:rPr>
          <w:rFonts w:ascii="GHEA Grapalat" w:hAnsi="GHEA Grapalat" w:cs="Arial"/>
          <w:lang w:val="hy-AM"/>
        </w:rPr>
        <w:t xml:space="preserve"> լաքերի, սոսինձների, մածիկների օգտագործմամբ այլ աշխատանքների ընթացքում միաժամանակ կրակային աշխատանքներ կատարել</w:t>
      </w:r>
      <w:r w:rsidR="004025B7" w:rsidRPr="00AE29AD">
        <w:rPr>
          <w:rFonts w:ascii="GHEA Grapalat" w:hAnsi="GHEA Grapalat" w:cs="Arial"/>
          <w:lang w:val="hy-AM"/>
        </w:rPr>
        <w:t>ը</w:t>
      </w:r>
      <w:r w:rsidRPr="0039452E">
        <w:rPr>
          <w:rFonts w:ascii="GHEA Grapalat" w:hAnsi="GHEA Grapalat" w:cs="Arial"/>
          <w:lang w:val="hy-AM"/>
        </w:rPr>
        <w:t>։</w:t>
      </w:r>
    </w:p>
    <w:p w14:paraId="1469E739" w14:textId="17EF9AFB"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Շարժական ացետիլենային գեներատորները պետք է տեղադրվեն բաց հարթակներում։ Այդ գեներատորների ժամանակավոր աշխատանքները թույլատրվում են միայն բավարար չափով օդափոխվող շինություններում։ Ացետիլենային գեներատորները պետք է տեղադրվեն կրակային աշխատանքների իրականացման վայրերից, ճնշակների (կոմպրեսորների) և օդափոխիչների օդի առքի տեղերից ոչ պակաս, քան 10մ հեռավորության վրա և ցանկապատվեն։ Ացետիլենային գեներատորների տեղադրման տեղերում պետք է փակցվեն ցուցանակներ (պլակատներ)` «Կողմնակի անձանց մուտքը արգելվում է», «Հրավտանգ է», «Չ</w:t>
      </w:r>
      <w:r w:rsidR="0024496F" w:rsidRPr="0039452E">
        <w:rPr>
          <w:rFonts w:ascii="GHEA Grapalat" w:hAnsi="GHEA Grapalat" w:cs="Arial"/>
          <w:lang w:val="hy-AM"/>
        </w:rPr>
        <w:t>՛</w:t>
      </w:r>
      <w:r w:rsidRPr="0039452E">
        <w:rPr>
          <w:rFonts w:ascii="GHEA Grapalat" w:hAnsi="GHEA Grapalat" w:cs="Arial"/>
          <w:lang w:val="hy-AM"/>
        </w:rPr>
        <w:t>ծխել», «Բաց կրակ չ</w:t>
      </w:r>
      <w:r w:rsidR="0024496F" w:rsidRPr="0039452E">
        <w:rPr>
          <w:rFonts w:ascii="GHEA Grapalat" w:hAnsi="GHEA Grapalat" w:cs="Arial"/>
          <w:lang w:val="hy-AM"/>
        </w:rPr>
        <w:t>՛</w:t>
      </w:r>
      <w:r w:rsidRPr="0039452E">
        <w:rPr>
          <w:rFonts w:ascii="GHEA Grapalat" w:hAnsi="GHEA Grapalat" w:cs="Arial"/>
          <w:lang w:val="hy-AM"/>
        </w:rPr>
        <w:t>օգտագործել» և այլն։</w:t>
      </w:r>
    </w:p>
    <w:p w14:paraId="3DD82836" w14:textId="2358C6EF" w:rsidR="009F797E" w:rsidRPr="0039452E"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Աշխատանքի ավարտից հետո շարժական ացետիլենային գեներատորներում կալցիում</w:t>
      </w:r>
      <w:r w:rsidR="00FA27AD">
        <w:rPr>
          <w:rFonts w:ascii="GHEA Grapalat" w:hAnsi="GHEA Grapalat" w:cs="Arial"/>
          <w:lang w:val="hy-AM"/>
        </w:rPr>
        <w:t>ի կարբիդի մնացորդը պետք է սպառել</w:t>
      </w:r>
      <w:r w:rsidRPr="0039452E">
        <w:rPr>
          <w:rFonts w:ascii="GHEA Grapalat" w:hAnsi="GHEA Grapalat" w:cs="Arial"/>
          <w:lang w:val="hy-AM"/>
        </w:rPr>
        <w:t>։ Գեներատորից հե</w:t>
      </w:r>
      <w:r w:rsidR="00FA27AD">
        <w:rPr>
          <w:rFonts w:ascii="GHEA Grapalat" w:hAnsi="GHEA Grapalat" w:cs="Arial"/>
          <w:lang w:val="hy-AM"/>
        </w:rPr>
        <w:t>ռացված կրի տիղմը պետք է դատարկել</w:t>
      </w:r>
      <w:r w:rsidRPr="0039452E">
        <w:rPr>
          <w:rFonts w:ascii="GHEA Grapalat" w:hAnsi="GHEA Grapalat" w:cs="Arial"/>
          <w:lang w:val="hy-AM"/>
        </w:rPr>
        <w:t xml:space="preserve"> այդ նպատակի համա</w:t>
      </w:r>
      <w:r w:rsidR="00FA27AD">
        <w:rPr>
          <w:rFonts w:ascii="GHEA Grapalat" w:hAnsi="GHEA Grapalat" w:cs="Arial"/>
          <w:lang w:val="hy-AM"/>
        </w:rPr>
        <w:t>ր հարմարեցված տարայի մեջ և թափել</w:t>
      </w:r>
      <w:r w:rsidRPr="0039452E">
        <w:rPr>
          <w:rFonts w:ascii="GHEA Grapalat" w:hAnsi="GHEA Grapalat" w:cs="Arial"/>
          <w:lang w:val="hy-AM"/>
        </w:rPr>
        <w:t xml:space="preserve"> տիղմային փոսի կամ հատուկ զետեղարանի (բունկերի) մեջ։ Բաց տիղմային փոսերը պետք է ցանկապատված լինեն ճաղաշարերով։ Փակ փոսերը պետք է ունենան չայրելի ծածկեր, սարք</w:t>
      </w:r>
      <w:r w:rsidR="00716162" w:rsidRPr="0039452E">
        <w:rPr>
          <w:rFonts w:ascii="GHEA Grapalat" w:hAnsi="GHEA Grapalat" w:cs="Arial"/>
          <w:lang w:val="hy-AM"/>
        </w:rPr>
        <w:t>ա</w:t>
      </w:r>
      <w:r w:rsidRPr="0039452E">
        <w:rPr>
          <w:rFonts w:ascii="GHEA Grapalat" w:hAnsi="GHEA Grapalat" w:cs="Arial"/>
          <w:lang w:val="hy-AM"/>
        </w:rPr>
        <w:t>վորված լինեն արտաձգիչ օդափոխությամբ և տիղմի դուրս բերման համար անցքերով։ Տիղմային փոսերից ոչ պակաս, քան 10մ շառավղով չի թույլատրվում ծխել, բաց կրակից օգտվել։ Այդ մասին պետք է փակցվեն համապատասխան արգելող նշաններ։</w:t>
      </w:r>
    </w:p>
    <w:p w14:paraId="288B636E" w14:textId="77777777" w:rsidR="009F797E" w:rsidRPr="002D5585"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39452E">
        <w:rPr>
          <w:rFonts w:ascii="GHEA Grapalat" w:hAnsi="GHEA Grapalat" w:cs="Arial"/>
          <w:lang w:val="hy-AM"/>
        </w:rPr>
        <w:t>Գազերով բալոնների պահումը և փոխադրումը պետք է կատարվի դրանց բկանցքերի վրա ներպտուտակած թասակների կիրառումով</w:t>
      </w:r>
      <w:r w:rsidRPr="0039452E">
        <w:rPr>
          <w:rStyle w:val="CommentReference"/>
          <w:rFonts w:ascii="GHEA Grapalat" w:hAnsi="GHEA Grapalat"/>
          <w:sz w:val="24"/>
          <w:szCs w:val="24"/>
          <w:lang w:val="hy-AM" w:eastAsia="x-none"/>
        </w:rPr>
        <w:t>:</w:t>
      </w:r>
      <w:r w:rsidRPr="0039452E">
        <w:rPr>
          <w:rFonts w:ascii="GHEA Grapalat" w:hAnsi="GHEA Grapalat" w:cs="Arial"/>
          <w:lang w:val="hy-AM"/>
        </w:rPr>
        <w:t xml:space="preserve"> Բալոնների փոխադրման ժամանակ չպետք է լինեն հարվածներ և ցնցումներ։ </w:t>
      </w:r>
      <w:r w:rsidRPr="002D5585">
        <w:rPr>
          <w:rFonts w:ascii="GHEA Grapalat" w:hAnsi="GHEA Grapalat" w:cs="Arial"/>
          <w:lang w:val="hy-AM"/>
        </w:rPr>
        <w:t>Բալոնները եռակցման աշխատանքների կատարման տեղեր պետք է փոխադրվեն հատուկ սայլակներով, պատգարակներով, սահնակներով։ Բալոնների տեղափոխումը ուսերի կամ ձեռքերի վրա չի թույլատրվում։</w:t>
      </w:r>
    </w:p>
    <w:p w14:paraId="06723534" w14:textId="73736D73"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Գազով բալոնները պահման, փոխադրման շահագործման ժամանակ պետք է պաշտպանվեն արևի ճառագայթներից և այլ ջերմային աղբյուրներից։ Շինություններում տեղադրվող բալոնները պետք է գտնվեն ջեռուցման սարքերից և վառարաններից 1մ</w:t>
      </w:r>
      <w:r w:rsidR="00D05477" w:rsidRPr="002D5585">
        <w:rPr>
          <w:rFonts w:ascii="GHEA Grapalat" w:hAnsi="GHEA Grapalat" w:cs="Arial"/>
          <w:lang w:val="hy-AM"/>
        </w:rPr>
        <w:t>-ից</w:t>
      </w:r>
      <w:r w:rsidRPr="002D5585">
        <w:rPr>
          <w:rFonts w:ascii="GHEA Grapalat" w:hAnsi="GHEA Grapalat" w:cs="Arial"/>
          <w:lang w:val="hy-AM"/>
        </w:rPr>
        <w:t xml:space="preserve"> </w:t>
      </w:r>
      <w:r w:rsidRPr="002D5585">
        <w:rPr>
          <w:rFonts w:ascii="GHEA Grapalat" w:hAnsi="GHEA Grapalat" w:cs="Arial"/>
          <w:lang w:val="hy-AM"/>
        </w:rPr>
        <w:lastRenderedPageBreak/>
        <w:t>ոչ պակաս հեռավորության վրա, իսկ բաց կրակով ջերմության աղբյուրներից`</w:t>
      </w:r>
      <w:r w:rsidR="00DB5F38" w:rsidRPr="00AE29AD">
        <w:rPr>
          <w:rFonts w:ascii="GHEA Grapalat" w:hAnsi="GHEA Grapalat" w:cs="Arial"/>
          <w:lang w:val="hy-AM"/>
        </w:rPr>
        <w:t xml:space="preserve"> </w:t>
      </w:r>
      <w:r w:rsidRPr="002D5585">
        <w:rPr>
          <w:rFonts w:ascii="GHEA Grapalat" w:hAnsi="GHEA Grapalat" w:cs="Arial"/>
          <w:lang w:val="hy-AM"/>
        </w:rPr>
        <w:t>5մ</w:t>
      </w:r>
      <w:r w:rsidR="00D05477" w:rsidRPr="002D5585">
        <w:rPr>
          <w:rFonts w:ascii="GHEA Grapalat" w:hAnsi="GHEA Grapalat" w:cs="Arial"/>
          <w:lang w:val="hy-AM"/>
        </w:rPr>
        <w:t>-ից</w:t>
      </w:r>
      <w:r w:rsidRPr="002D5585">
        <w:rPr>
          <w:rFonts w:ascii="GHEA Grapalat" w:hAnsi="GHEA Grapalat" w:cs="Arial"/>
          <w:lang w:val="hy-AM"/>
        </w:rPr>
        <w:t>։ Հրածորաններից (հորիզոնականով) մինչև տարաթողման խմբակային սարքավորումները</w:t>
      </w:r>
      <w:r w:rsidR="00D05477" w:rsidRPr="002D5585">
        <w:rPr>
          <w:rFonts w:ascii="GHEA Grapalat" w:hAnsi="GHEA Grapalat" w:cs="Arial"/>
          <w:lang w:val="hy-AM"/>
        </w:rPr>
        <w:t xml:space="preserve"> հեռավորությունը</w:t>
      </w:r>
      <w:r w:rsidRPr="002D5585">
        <w:rPr>
          <w:rFonts w:ascii="GHEA Grapalat" w:hAnsi="GHEA Grapalat" w:cs="Arial"/>
          <w:lang w:val="hy-AM"/>
        </w:rPr>
        <w:t xml:space="preserve"> պետք է լինի 10 մ</w:t>
      </w:r>
      <w:r w:rsidR="00D05477" w:rsidRPr="002D5585">
        <w:rPr>
          <w:rFonts w:ascii="GHEA Grapalat" w:hAnsi="GHEA Grapalat" w:cs="Arial"/>
          <w:lang w:val="hy-AM"/>
        </w:rPr>
        <w:t>-ից</w:t>
      </w:r>
      <w:r w:rsidRPr="002D5585">
        <w:rPr>
          <w:rFonts w:ascii="GHEA Grapalat" w:hAnsi="GHEA Grapalat" w:cs="Arial"/>
          <w:lang w:val="hy-AM"/>
        </w:rPr>
        <w:t xml:space="preserve"> ոչ պակաս, մինչև առանձին թթվածնով և </w:t>
      </w:r>
      <w:r w:rsidR="00742757" w:rsidRPr="002D5585">
        <w:rPr>
          <w:rFonts w:ascii="GHEA Grapalat" w:hAnsi="GHEA Grapalat" w:cs="Arial"/>
          <w:lang w:val="hy-AM"/>
        </w:rPr>
        <w:t>այրելի</w:t>
      </w:r>
      <w:r w:rsidRPr="002D5585">
        <w:rPr>
          <w:rFonts w:ascii="GHEA Grapalat" w:hAnsi="GHEA Grapalat" w:cs="Arial"/>
          <w:lang w:val="hy-AM"/>
        </w:rPr>
        <w:t xml:space="preserve"> գազերով բալոնները՝ 50</w:t>
      </w:r>
      <w:r w:rsidR="00D05477" w:rsidRPr="002D5585">
        <w:rPr>
          <w:rFonts w:ascii="GHEA Grapalat" w:hAnsi="GHEA Grapalat" w:cs="Arial"/>
          <w:lang w:val="hy-AM"/>
        </w:rPr>
        <w:t>մ-ից</w:t>
      </w:r>
      <w:r w:rsidRPr="002D5585">
        <w:rPr>
          <w:rFonts w:ascii="GHEA Grapalat" w:hAnsi="GHEA Grapalat" w:cs="Arial"/>
          <w:lang w:val="hy-AM"/>
        </w:rPr>
        <w:t xml:space="preserve">։ Միևնույն շինությունում </w:t>
      </w:r>
      <w:r w:rsidR="00742757" w:rsidRPr="002D5585">
        <w:rPr>
          <w:rFonts w:ascii="GHEA Grapalat" w:hAnsi="GHEA Grapalat" w:cs="Arial"/>
          <w:lang w:val="hy-AM"/>
        </w:rPr>
        <w:t>այրելի</w:t>
      </w:r>
      <w:r w:rsidRPr="002D5585">
        <w:rPr>
          <w:rFonts w:ascii="GHEA Grapalat" w:hAnsi="GHEA Grapalat" w:cs="Arial"/>
          <w:lang w:val="hy-AM"/>
        </w:rPr>
        <w:t xml:space="preserve"> գազերով և թթվածնով բալոնների, ինչպես նաև կալցիումի կարբիդի, ներկերի, յուղերի և ճարպերի պահումը չի թույլատրվում։</w:t>
      </w:r>
    </w:p>
    <w:p w14:paraId="666FAEE1" w14:textId="77777777"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Գազաեռակցման և գազակտրման աշխատանքների կատարման ընթացքում արգելվում է՝</w:t>
      </w:r>
    </w:p>
    <w:p w14:paraId="6594E745"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սառած ացետիլենային գեներատորները, խողովակաշարերը, ճնշման կարգավորիչները, փականները և եռակցման սարքավորումների այլ մասերը տաքացնել բաց կրակով կամ շիկացած իրերով‚</w:t>
      </w:r>
    </w:p>
    <w:p w14:paraId="1C7933BC"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թույլ տալ թթվածնով բալոնների, ճնշման կարգավորիչների և եռակցման սարքավորումների հպումը տարբեր յուղերի և յուղոտված հագուստի հետ‚</w:t>
      </w:r>
    </w:p>
    <w:p w14:paraId="70C27BD3"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երկու եռակցողին աշխատել մեկ ջրային փականից‚</w:t>
      </w:r>
    </w:p>
    <w:p w14:paraId="70154742" w14:textId="171B2A3E"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 xml:space="preserve">եռակցման սարքավորման ձագարի կարբիդը բեռնել մեծ կտորներով կամ ներմղել մետաղալարերով և այլ մետաղական իրերով, ինչպես նաև </w:t>
      </w:r>
      <w:r w:rsidR="003C1D24" w:rsidRPr="002D5585">
        <w:rPr>
          <w:rFonts w:ascii="GHEA Grapalat" w:hAnsi="GHEA Grapalat" w:cs="Arial"/>
          <w:lang w:val="hy-AM"/>
        </w:rPr>
        <w:t xml:space="preserve">աշխատել </w:t>
      </w:r>
      <w:r w:rsidR="003C1D24">
        <w:rPr>
          <w:rFonts w:ascii="GHEA Grapalat" w:hAnsi="GHEA Grapalat" w:cs="Arial"/>
          <w:lang w:val="hy-AM"/>
        </w:rPr>
        <w:t>կարբիդային փոշով</w:t>
      </w:r>
      <w:r w:rsidRPr="002D5585">
        <w:rPr>
          <w:rFonts w:ascii="GHEA Grapalat" w:hAnsi="GHEA Grapalat" w:cs="Arial"/>
          <w:lang w:val="hy-AM"/>
        </w:rPr>
        <w:t>‚</w:t>
      </w:r>
    </w:p>
    <w:p w14:paraId="7B5BA7AF" w14:textId="69D5F76F" w:rsidR="009F797E" w:rsidRPr="009949A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բեռնման բաց զամբյուղների կամ գազահավաքիչի մեջ</w:t>
      </w:r>
      <w:r w:rsidR="003C1D24" w:rsidRPr="003C1D24">
        <w:rPr>
          <w:rFonts w:ascii="GHEA Grapalat" w:hAnsi="GHEA Grapalat" w:cs="Arial"/>
          <w:lang w:val="hy-AM"/>
        </w:rPr>
        <w:t xml:space="preserve"> </w:t>
      </w:r>
      <w:r w:rsidR="003C1D24" w:rsidRPr="002D5585">
        <w:rPr>
          <w:rFonts w:ascii="GHEA Grapalat" w:hAnsi="GHEA Grapalat" w:cs="Arial"/>
          <w:lang w:val="hy-AM"/>
        </w:rPr>
        <w:t xml:space="preserve">լցնել </w:t>
      </w:r>
      <w:r w:rsidR="003C1D24">
        <w:rPr>
          <w:rFonts w:ascii="GHEA Grapalat" w:hAnsi="GHEA Grapalat" w:cs="Arial"/>
          <w:lang w:val="hy-AM"/>
        </w:rPr>
        <w:t>կալցիումի կարբիդ</w:t>
      </w:r>
      <w:r w:rsidRPr="002D5585">
        <w:rPr>
          <w:rFonts w:ascii="GHEA Grapalat" w:hAnsi="GHEA Grapalat" w:cs="Arial"/>
          <w:lang w:val="hy-AM"/>
        </w:rPr>
        <w:t>՝ ջրի առկայության դեպքում, ինչպես նաև գեներատորներ</w:t>
      </w:r>
      <w:r w:rsidR="00085719" w:rsidRPr="002D5585">
        <w:rPr>
          <w:rFonts w:ascii="GHEA Grapalat" w:hAnsi="GHEA Grapalat" w:cs="Arial"/>
          <w:lang w:val="hy-AM"/>
        </w:rPr>
        <w:t>ի</w:t>
      </w:r>
      <w:r w:rsidR="00793149" w:rsidRPr="002D5585">
        <w:rPr>
          <w:rFonts w:ascii="GHEA Grapalat" w:hAnsi="GHEA Grapalat" w:cs="Arial"/>
          <w:lang w:val="hy-AM"/>
        </w:rPr>
        <w:t>,</w:t>
      </w:r>
      <w:r w:rsidRPr="002D5585">
        <w:rPr>
          <w:rFonts w:ascii="GHEA Grapalat" w:hAnsi="GHEA Grapalat" w:cs="Arial"/>
          <w:lang w:val="hy-AM"/>
        </w:rPr>
        <w:t xml:space="preserve"> կարբիդի վրա ջուրե ռեժիմով աշխատելու ժամանակ, զամբյուղները կարբիդով բեռնել դրանց ծավալի կեսից </w:t>
      </w:r>
      <w:r w:rsidRPr="009949A5">
        <w:rPr>
          <w:rFonts w:ascii="GHEA Grapalat" w:hAnsi="GHEA Grapalat" w:cs="Arial"/>
          <w:lang w:val="hy-AM"/>
        </w:rPr>
        <w:t>ավել</w:t>
      </w:r>
      <w:r w:rsidR="003F35FD" w:rsidRPr="009949A5">
        <w:rPr>
          <w:rFonts w:ascii="GHEA Grapalat" w:hAnsi="GHEA Grapalat" w:cs="Arial"/>
          <w:lang w:val="hy-AM"/>
        </w:rPr>
        <w:t xml:space="preserve">ի  </w:t>
      </w:r>
      <w:r w:rsidRPr="009949A5">
        <w:rPr>
          <w:rFonts w:ascii="GHEA Grapalat" w:hAnsi="GHEA Grapalat" w:cs="Arial"/>
          <w:lang w:val="hy-AM"/>
        </w:rPr>
        <w:t xml:space="preserve"> քանակությամբ‚</w:t>
      </w:r>
    </w:p>
    <w:p w14:paraId="063CD665" w14:textId="77777777" w:rsidR="009F797E" w:rsidRPr="009949A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9949A5">
        <w:rPr>
          <w:rFonts w:ascii="GHEA Grapalat" w:hAnsi="GHEA Grapalat" w:cs="Arial"/>
          <w:lang w:val="hy-AM"/>
        </w:rPr>
        <w:t>այրելի գազերի ճկափողերը փչահարել թթվածնով, իսկ թթվածնային ճկափողերը՝ այրելի գազերով, աշխատանքի ժամանակ այդ ճկափողերը իրարով փոխարինել‚</w:t>
      </w:r>
    </w:p>
    <w:p w14:paraId="66F990DE" w14:textId="2B7E2730" w:rsidR="009F797E" w:rsidRPr="009949A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9949A5">
        <w:rPr>
          <w:rFonts w:ascii="GHEA Grapalat" w:hAnsi="GHEA Grapalat" w:cs="Arial"/>
          <w:lang w:val="hy-AM"/>
        </w:rPr>
        <w:t>օգտվել 30</w:t>
      </w:r>
      <w:r w:rsidR="00D05477" w:rsidRPr="009949A5">
        <w:rPr>
          <w:rFonts w:ascii="GHEA Grapalat" w:hAnsi="GHEA Grapalat" w:cs="Arial"/>
          <w:lang w:val="hy-AM"/>
        </w:rPr>
        <w:t>մ-</w:t>
      </w:r>
      <w:r w:rsidRPr="009949A5">
        <w:rPr>
          <w:rFonts w:ascii="GHEA Grapalat" w:hAnsi="GHEA Grapalat" w:cs="Arial"/>
          <w:lang w:val="hy-AM"/>
        </w:rPr>
        <w:t>ից, իսկ հավաքակցման աշխատանքների ժամանակ 40</w:t>
      </w:r>
      <w:r w:rsidR="00D05477" w:rsidRPr="009949A5">
        <w:rPr>
          <w:rFonts w:ascii="GHEA Grapalat" w:hAnsi="GHEA Grapalat" w:cs="Arial"/>
          <w:lang w:val="hy-AM"/>
        </w:rPr>
        <w:t>մ-</w:t>
      </w:r>
      <w:r w:rsidRPr="009949A5">
        <w:rPr>
          <w:rFonts w:ascii="GHEA Grapalat" w:hAnsi="GHEA Grapalat" w:cs="Arial"/>
          <w:lang w:val="hy-AM"/>
        </w:rPr>
        <w:t>ից ավել</w:t>
      </w:r>
      <w:r w:rsidR="003F35FD" w:rsidRPr="009949A5">
        <w:rPr>
          <w:rFonts w:ascii="GHEA Grapalat" w:hAnsi="GHEA Grapalat" w:cs="Arial"/>
          <w:lang w:val="hy-AM"/>
        </w:rPr>
        <w:t xml:space="preserve">ի </w:t>
      </w:r>
      <w:r w:rsidRPr="009949A5">
        <w:rPr>
          <w:rFonts w:ascii="GHEA Grapalat" w:hAnsi="GHEA Grapalat" w:cs="Arial"/>
          <w:lang w:val="hy-AM"/>
        </w:rPr>
        <w:t xml:space="preserve"> երկարություն ունեցող ճկափողերից‚</w:t>
      </w:r>
    </w:p>
    <w:p w14:paraId="0F378CFD"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գազատար ճկափողերը գերոլորել, սեղմել, գազագեներատորները տեղափոխել գազահավաքի մեջ ացետիլեն լինելու դեպքում‚</w:t>
      </w:r>
    </w:p>
    <w:p w14:paraId="61286E72"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ացետիլենային գեներատորների աշխատանքն ուժեղացնել դրանց մեջ գազի ճնշումը կանխամտածված բարձրացնելով կամ կալցիումի կարբիդի քանակությունն ավելացնելով‚</w:t>
      </w:r>
    </w:p>
    <w:p w14:paraId="6721EF84"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թմբկագլանները բացելու համար օգտագործել պղնձե գործիքներ‚</w:t>
      </w:r>
    </w:p>
    <w:p w14:paraId="1BEE8E92" w14:textId="77777777" w:rsidR="009F797E" w:rsidRPr="002D5585" w:rsidRDefault="009F797E" w:rsidP="00B32E5C">
      <w:pPr>
        <w:pStyle w:val="ListParagraph"/>
        <w:numPr>
          <w:ilvl w:val="0"/>
          <w:numId w:val="22"/>
        </w:numPr>
        <w:tabs>
          <w:tab w:val="left" w:pos="630"/>
        </w:tabs>
        <w:spacing w:line="276" w:lineRule="auto"/>
        <w:ind w:left="0" w:firstLine="720"/>
        <w:contextualSpacing/>
        <w:jc w:val="both"/>
        <w:rPr>
          <w:rFonts w:ascii="GHEA Grapalat" w:hAnsi="GHEA Grapalat" w:cs="Arial"/>
          <w:lang w:val="hy-AM"/>
        </w:rPr>
      </w:pPr>
      <w:r w:rsidRPr="002D5585">
        <w:rPr>
          <w:rFonts w:ascii="GHEA Grapalat" w:hAnsi="GHEA Grapalat" w:cs="Arial"/>
          <w:lang w:val="hy-AM"/>
        </w:rPr>
        <w:t>ացետիլենային սարքավորումների զոդման համար, ինչպես նաև այն տեղերում, որտեղ ացետիլենի հետ շփում կարող է տեղի ունենալ, որպես զոդանյութ օգտագործել պղինձ։</w:t>
      </w:r>
    </w:p>
    <w:p w14:paraId="29E034EE" w14:textId="77777777"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Շինություններում էլեկտրաեռակցման աշխատանքների իրականացման մշտական վայրերի հատակը պետք է լինի չայրելի նյութերից։</w:t>
      </w:r>
    </w:p>
    <w:p w14:paraId="195B69A7" w14:textId="460372EA"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Առանց մեկուսացման կամ վնասված մեկուսացումով էլեկտրալարեր</w:t>
      </w:r>
      <w:r w:rsidR="00F40E85" w:rsidRPr="00AE29AD">
        <w:rPr>
          <w:rFonts w:ascii="GHEA Grapalat" w:hAnsi="GHEA Grapalat" w:cs="Arial"/>
          <w:lang w:val="hy-AM"/>
        </w:rPr>
        <w:t>ի</w:t>
      </w:r>
      <w:r w:rsidRPr="002D5585">
        <w:rPr>
          <w:rFonts w:ascii="GHEA Grapalat" w:hAnsi="GHEA Grapalat" w:cs="Arial"/>
          <w:lang w:val="hy-AM"/>
        </w:rPr>
        <w:t>, ոչ ստանդարտ էլեկտրաապահովիչներ</w:t>
      </w:r>
      <w:r w:rsidR="00F40E85" w:rsidRPr="00AE29AD">
        <w:rPr>
          <w:rFonts w:ascii="GHEA Grapalat" w:hAnsi="GHEA Grapalat" w:cs="Arial"/>
          <w:lang w:val="hy-AM"/>
        </w:rPr>
        <w:t>ի</w:t>
      </w:r>
      <w:r w:rsidR="00F40E85">
        <w:rPr>
          <w:rFonts w:ascii="GHEA Grapalat" w:hAnsi="GHEA Grapalat" w:cs="Arial"/>
          <w:lang w:val="hy-AM"/>
        </w:rPr>
        <w:t xml:space="preserve"> օգտագործումը </w:t>
      </w:r>
      <w:r w:rsidRPr="002D5585">
        <w:rPr>
          <w:rFonts w:ascii="GHEA Grapalat" w:hAnsi="GHEA Grapalat" w:cs="Arial"/>
          <w:lang w:val="hy-AM"/>
        </w:rPr>
        <w:t>չի թույլատրվում։</w:t>
      </w:r>
    </w:p>
    <w:p w14:paraId="62F0E151" w14:textId="77777777"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lastRenderedPageBreak/>
        <w:t>Էլեկտրաեռակցման հաղորդալարերը պետք է միացվեն մամլման, եռակցման, զոդման կամ հատուկ սեղմակների միջոցով։ Էլեկտրալարերը էլեկտրոդակալներին, եռակցող արտադրանքին և եռակցման ապարատին պետք է միացվեն պղնձե մալուխային ծայրակալների միջոցով։</w:t>
      </w:r>
    </w:p>
    <w:p w14:paraId="4E00BC5D" w14:textId="01294DCC"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Էլեկտրաեռակցման սարքերին, բաշխիչ վահաններին և այլ սարքերին, ինչպես նաև եռակցման աշխատավայրերին միացված էլեկտրալարերը պետք է ունենան հուսալի մեկուսացում և, անհրաժեշտության դեպքում, պաշտպանվեն բարձր ջերմաստիճանի ազդեցությունից, մեխանիկական վնասվածքներից, քիմիական փոխազդեցություններից։</w:t>
      </w:r>
    </w:p>
    <w:p w14:paraId="0D4710C2" w14:textId="15F9CF06"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Էլեկտրաեռակցման մեքենաների մալուխները (լարերը) պետք է գտնվեն թթվածնի խողովակաշարից ոչ պակաս, քան 0,5</w:t>
      </w:r>
      <w:r w:rsidR="00C64460" w:rsidRPr="002D5585">
        <w:rPr>
          <w:rFonts w:ascii="GHEA Grapalat" w:hAnsi="GHEA Grapalat" w:cs="Arial"/>
          <w:lang w:val="hy-AM"/>
        </w:rPr>
        <w:t>մ</w:t>
      </w:r>
      <w:r w:rsidRPr="002D5585">
        <w:rPr>
          <w:rFonts w:ascii="GHEA Grapalat" w:hAnsi="GHEA Grapalat" w:cs="Arial"/>
          <w:lang w:val="hy-AM"/>
        </w:rPr>
        <w:t>, իսկ ացետիլենի և այլ այրելի գազերի խողովակաշարից</w:t>
      </w:r>
      <w:r w:rsidR="00E51079" w:rsidRPr="002D5585">
        <w:rPr>
          <w:rFonts w:ascii="GHEA Grapalat" w:hAnsi="GHEA Grapalat" w:cs="Arial"/>
          <w:lang w:val="hy-AM"/>
        </w:rPr>
        <w:t>՝</w:t>
      </w:r>
      <w:r w:rsidRPr="002D5585">
        <w:rPr>
          <w:rFonts w:ascii="GHEA Grapalat" w:hAnsi="GHEA Grapalat" w:cs="Arial"/>
          <w:lang w:val="hy-AM"/>
        </w:rPr>
        <w:t xml:space="preserve"> ոչ պակաս, քան 1</w:t>
      </w:r>
      <w:r w:rsidR="00C64460" w:rsidRPr="002D5585">
        <w:rPr>
          <w:rFonts w:ascii="GHEA Grapalat" w:hAnsi="GHEA Grapalat" w:cs="Arial"/>
          <w:lang w:val="hy-AM"/>
        </w:rPr>
        <w:t>մ</w:t>
      </w:r>
      <w:r w:rsidRPr="002D5585">
        <w:rPr>
          <w:rFonts w:ascii="GHEA Grapalat" w:hAnsi="GHEA Grapalat" w:cs="Arial"/>
          <w:lang w:val="hy-AM"/>
        </w:rPr>
        <w:t xml:space="preserve"> հեռավորության վրա։</w:t>
      </w:r>
    </w:p>
    <w:p w14:paraId="7A5A9533" w14:textId="59E0BD63"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Եռակց</w:t>
      </w:r>
      <w:r w:rsidR="009C466C" w:rsidRPr="002D5585">
        <w:rPr>
          <w:rFonts w:ascii="GHEA Grapalat" w:hAnsi="GHEA Grapalat" w:cs="Arial"/>
          <w:lang w:val="hy-AM"/>
        </w:rPr>
        <w:t>վ</w:t>
      </w:r>
      <w:r w:rsidRPr="002D5585">
        <w:rPr>
          <w:rFonts w:ascii="GHEA Grapalat" w:hAnsi="GHEA Grapalat" w:cs="Arial"/>
          <w:lang w:val="hy-AM"/>
        </w:rPr>
        <w:t>ող հանգույցները եռակցման հոսանքի աղբյուրին միացնելու համար որպես հետադարձ հաղորդիչ կարող են օգտագործվել ցանկացած կտրվածքի պողպատյա կամ ալյումինե հաղորդալարեր, եռակցման սալեր, դարակաշարեր և եռակցման կառուցատարրեր, եթե դրանց կտրվածքը, տաքացման տեսակետից, ապահովում է հոսանքի անվտանգ հաղորդում։ Առանձին տարրերը, որպես հետադարձ հաղորդիչ օգտագործելու դեպքում, իրար հետ պետք է միացվեն հեղույսների, սեղմակների և պտուտակամամուլների օգնությամբ:</w:t>
      </w:r>
    </w:p>
    <w:p w14:paraId="001AC49C" w14:textId="45FD98BB"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 xml:space="preserve">Աշխատելու ժամանակ էլեկտրաեռակցման սարքավորումը պետք է </w:t>
      </w:r>
      <w:r w:rsidR="004266E4" w:rsidRPr="002D5585">
        <w:rPr>
          <w:rFonts w:ascii="GHEA Grapalat" w:hAnsi="GHEA Grapalat" w:cs="Arial"/>
          <w:lang w:val="hy-AM"/>
        </w:rPr>
        <w:t xml:space="preserve">լինի </w:t>
      </w:r>
      <w:r w:rsidR="004266E4">
        <w:rPr>
          <w:rFonts w:ascii="GHEA Grapalat" w:hAnsi="GHEA Grapalat" w:cs="Arial"/>
          <w:lang w:val="hy-AM"/>
        </w:rPr>
        <w:t>հողակցված</w:t>
      </w:r>
      <w:r w:rsidRPr="002D5585">
        <w:rPr>
          <w:rFonts w:ascii="GHEA Grapalat" w:hAnsi="GHEA Grapalat" w:cs="Arial"/>
          <w:lang w:val="hy-AM"/>
        </w:rPr>
        <w:t xml:space="preserve">։ Էլեկտրաեռակցման սարքավորումների հիմնական </w:t>
      </w:r>
      <w:r w:rsidR="00A62BB5" w:rsidRPr="002D5585">
        <w:rPr>
          <w:rFonts w:ascii="GHEA Grapalat" w:hAnsi="GHEA Grapalat" w:cs="Arial"/>
          <w:lang w:val="hy-AM"/>
        </w:rPr>
        <w:t xml:space="preserve">հողակցումից </w:t>
      </w:r>
      <w:r w:rsidRPr="002D5585">
        <w:rPr>
          <w:rFonts w:ascii="GHEA Grapalat" w:hAnsi="GHEA Grapalat" w:cs="Arial"/>
          <w:lang w:val="hy-AM"/>
        </w:rPr>
        <w:t xml:space="preserve">բացի պետք է </w:t>
      </w:r>
      <w:r w:rsidR="00D95591">
        <w:rPr>
          <w:rFonts w:ascii="GHEA Grapalat" w:hAnsi="GHEA Grapalat" w:cs="Arial"/>
          <w:lang w:val="hy-AM"/>
        </w:rPr>
        <w:t>հողակցել</w:t>
      </w:r>
      <w:r w:rsidR="00A62BB5" w:rsidRPr="002D5585">
        <w:rPr>
          <w:rFonts w:ascii="GHEA Grapalat" w:hAnsi="GHEA Grapalat" w:cs="Arial"/>
          <w:lang w:val="hy-AM"/>
        </w:rPr>
        <w:t xml:space="preserve"> </w:t>
      </w:r>
      <w:r w:rsidRPr="002D5585">
        <w:rPr>
          <w:rFonts w:ascii="GHEA Grapalat" w:hAnsi="GHEA Grapalat" w:cs="Arial"/>
          <w:lang w:val="hy-AM"/>
        </w:rPr>
        <w:t>նաև տրանսֆորմատորի երկրորդային փաթույթից եռակցվող հանգույց գնացող (հետադարձ) հաղորդալարի սեղմակը։</w:t>
      </w:r>
    </w:p>
    <w:p w14:paraId="1DF54A8C" w14:textId="048B3B81" w:rsidR="009F797E" w:rsidRPr="002D5585" w:rsidRDefault="009F797E"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2D5585">
        <w:rPr>
          <w:rFonts w:ascii="GHEA Grapalat" w:hAnsi="GHEA Grapalat" w:cs="Arial"/>
          <w:lang w:val="hy-AM"/>
        </w:rPr>
        <w:t>Բացօթյա</w:t>
      </w:r>
      <w:r w:rsidR="0060184E" w:rsidRPr="002D5585">
        <w:rPr>
          <w:rFonts w:ascii="GHEA Grapalat" w:hAnsi="GHEA Grapalat" w:cs="Arial"/>
          <w:lang w:val="hy-AM"/>
        </w:rPr>
        <w:t xml:space="preserve"> </w:t>
      </w:r>
      <w:r w:rsidRPr="002D5585">
        <w:rPr>
          <w:rFonts w:ascii="GHEA Grapalat" w:hAnsi="GHEA Grapalat" w:cs="Arial"/>
          <w:lang w:val="hy-AM"/>
        </w:rPr>
        <w:t xml:space="preserve">օգտագործվող շարժական և փոխադրովի </w:t>
      </w:r>
      <w:r w:rsidR="00196CDD" w:rsidRPr="002D5585">
        <w:rPr>
          <w:rFonts w:ascii="GHEA Grapalat" w:hAnsi="GHEA Grapalat" w:cs="Arial"/>
          <w:lang w:val="hy-AM"/>
        </w:rPr>
        <w:t>էլեկտրաեռակցման սարքավորումները՝</w:t>
      </w:r>
      <w:r w:rsidRPr="002D5585">
        <w:rPr>
          <w:rFonts w:ascii="GHEA Grapalat" w:hAnsi="GHEA Grapalat" w:cs="Arial"/>
          <w:lang w:val="hy-AM"/>
        </w:rPr>
        <w:t xml:space="preserve"> մթնոլորտային տեղումներից պաշտպանելու համար պետք է տեղադրվեն չայրելի նյութերից կառուցված ծածկարանների տակ։</w:t>
      </w:r>
    </w:p>
    <w:p w14:paraId="6639A756" w14:textId="057BF1A5" w:rsidR="009F797E" w:rsidRPr="00E95400"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2D5585">
        <w:rPr>
          <w:rFonts w:ascii="GHEA Grapalat" w:hAnsi="GHEA Grapalat" w:cs="Arial"/>
          <w:lang w:val="hy-AM"/>
        </w:rPr>
        <w:t>Հրդեհաշիջման առաջնային միջոցների տեսակի և քանակ</w:t>
      </w:r>
      <w:r w:rsidR="001A5A66" w:rsidRPr="002D5585">
        <w:rPr>
          <w:rFonts w:ascii="GHEA Grapalat" w:hAnsi="GHEA Grapalat" w:cs="Arial"/>
          <w:lang w:val="hy-AM"/>
        </w:rPr>
        <w:t>ի</w:t>
      </w:r>
      <w:r w:rsidRPr="002D5585">
        <w:rPr>
          <w:rFonts w:ascii="GHEA Grapalat" w:hAnsi="GHEA Grapalat" w:cs="Arial"/>
          <w:lang w:val="hy-AM"/>
        </w:rPr>
        <w:t xml:space="preserve"> որոշման ժամանակ պետք </w:t>
      </w:r>
      <w:r w:rsidRPr="00E95400">
        <w:rPr>
          <w:rFonts w:ascii="GHEA Grapalat" w:hAnsi="GHEA Grapalat" w:cs="Arial"/>
          <w:lang w:val="hy-AM"/>
        </w:rPr>
        <w:t xml:space="preserve">է հաշվի առնվեն այրելի նյութերի ֆիզիկաքիմիական հատկությունները, դրանց </w:t>
      </w:r>
      <w:r w:rsidR="00666985" w:rsidRPr="00E95400">
        <w:rPr>
          <w:rFonts w:ascii="GHEA Grapalat" w:hAnsi="GHEA Grapalat" w:cs="Arial"/>
          <w:lang w:val="hy-AM"/>
        </w:rPr>
        <w:t>փոխա</w:t>
      </w:r>
      <w:r w:rsidR="00E51F32">
        <w:rPr>
          <w:rFonts w:ascii="GHEA Grapalat" w:hAnsi="GHEA Grapalat" w:cs="Arial"/>
          <w:lang w:val="hy-AM"/>
        </w:rPr>
        <w:t>զ</w:t>
      </w:r>
      <w:r w:rsidR="00666985" w:rsidRPr="00E95400">
        <w:rPr>
          <w:rFonts w:ascii="GHEA Grapalat" w:hAnsi="GHEA Grapalat" w:cs="Arial"/>
          <w:lang w:val="hy-AM"/>
        </w:rPr>
        <w:t xml:space="preserve">դեցությունը </w:t>
      </w:r>
      <w:r w:rsidRPr="00E95400">
        <w:rPr>
          <w:rFonts w:ascii="GHEA Grapalat" w:hAnsi="GHEA Grapalat" w:cs="Arial"/>
          <w:lang w:val="hy-AM"/>
        </w:rPr>
        <w:t>հրդեհաշիջման նյութերի հետ, ինչպես նաև արտադրական շինությունների, բաց հարթակների և սարքավորումների մակերեսները։</w:t>
      </w:r>
    </w:p>
    <w:p w14:paraId="0F916F1D" w14:textId="35348E61" w:rsidR="00595EBB" w:rsidRPr="00A0737B" w:rsidRDefault="009F797E" w:rsidP="00126AF6">
      <w:pPr>
        <w:pStyle w:val="ListParagraph"/>
        <w:numPr>
          <w:ilvl w:val="0"/>
          <w:numId w:val="96"/>
        </w:numPr>
        <w:spacing w:line="276" w:lineRule="auto"/>
        <w:ind w:left="0" w:firstLine="720"/>
        <w:jc w:val="both"/>
        <w:rPr>
          <w:rFonts w:ascii="GHEA Grapalat" w:hAnsi="GHEA Grapalat" w:cs="Arial"/>
          <w:lang w:val="hy-AM"/>
        </w:rPr>
      </w:pPr>
      <w:r w:rsidRPr="00E95400">
        <w:rPr>
          <w:rFonts w:ascii="GHEA Grapalat" w:hAnsi="GHEA Grapalat" w:cs="Arial"/>
          <w:lang w:val="hy-AM"/>
        </w:rPr>
        <w:t>Տեխնոլոգիական սարքավորումների կրակմարի</w:t>
      </w:r>
      <w:r w:rsidR="0033349F">
        <w:rPr>
          <w:rFonts w:ascii="GHEA Grapalat" w:hAnsi="GHEA Grapalat" w:cs="Arial"/>
          <w:lang w:val="hy-AM"/>
        </w:rPr>
        <w:t>չներով համալրումը պետք է կատարել</w:t>
      </w:r>
      <w:r w:rsidRPr="00E95400">
        <w:rPr>
          <w:rFonts w:ascii="GHEA Grapalat" w:hAnsi="GHEA Grapalat" w:cs="Arial"/>
          <w:lang w:val="hy-AM"/>
        </w:rPr>
        <w:t xml:space="preserve"> տվյալ սարքավորումների տեխնիկական պայմանների (տեղեկաթերթերի) պահանջների կամ հրդեհային անվտանգության կանոնների համաձայն։</w:t>
      </w:r>
    </w:p>
    <w:p w14:paraId="0BCCF0FD" w14:textId="1CBEFDB8" w:rsidR="008A1EE7" w:rsidRPr="001A2305"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1A2305">
        <w:rPr>
          <w:rFonts w:ascii="GHEA Grapalat" w:hAnsi="GHEA Grapalat" w:cs="Arial"/>
          <w:lang w:val="hy-AM"/>
        </w:rPr>
        <w:t xml:space="preserve">Աշխատանքային </w:t>
      </w:r>
      <w:r w:rsidR="00C64460" w:rsidRPr="001A2305">
        <w:rPr>
          <w:rFonts w:ascii="GHEA Grapalat" w:hAnsi="GHEA Grapalat" w:cs="Arial"/>
          <w:lang w:val="hy-AM"/>
        </w:rPr>
        <w:t xml:space="preserve">գոտու </w:t>
      </w:r>
      <w:r w:rsidRPr="001A2305">
        <w:rPr>
          <w:rFonts w:ascii="GHEA Grapalat" w:hAnsi="GHEA Grapalat" w:cs="Arial"/>
          <w:lang w:val="hy-AM"/>
        </w:rPr>
        <w:t xml:space="preserve">օդում վնասակար նյութերի առավելագույն թույլատրելի կոնցենտրացիան, ինչպես նաև աշխատավայրում աղմուկի և թրթռումների մակարդակները չպետք է գերազանցեն </w:t>
      </w:r>
      <w:r w:rsidR="003375F0" w:rsidRPr="00AE29AD">
        <w:rPr>
          <w:rFonts w:ascii="GHEA Grapalat" w:hAnsi="GHEA Grapalat" w:cs="Arial"/>
          <w:lang w:val="hy-AM"/>
        </w:rPr>
        <w:t xml:space="preserve">ՀՀ առողջապահության նախարարի 2005 թվականի օգոստոսի 15-ի </w:t>
      </w:r>
      <w:r w:rsidR="003375F0" w:rsidRPr="001A2305">
        <w:rPr>
          <w:rFonts w:ascii="GHEA Grapalat" w:hAnsi="GHEA Grapalat" w:cs="Arial"/>
          <w:lang w:val="hy-AM"/>
        </w:rPr>
        <w:t>N 756-Ն</w:t>
      </w:r>
      <w:r w:rsidR="003375F0" w:rsidRPr="00AE29AD">
        <w:rPr>
          <w:rFonts w:ascii="GHEA Grapalat" w:hAnsi="GHEA Grapalat" w:cs="Arial"/>
          <w:lang w:val="hy-AM"/>
        </w:rPr>
        <w:t xml:space="preserve"> հրամանով</w:t>
      </w:r>
      <w:r w:rsidR="0095624F" w:rsidRPr="00AE29AD">
        <w:rPr>
          <w:rFonts w:ascii="GHEA Grapalat" w:hAnsi="GHEA Grapalat" w:cs="Arial"/>
          <w:lang w:val="hy-AM"/>
        </w:rPr>
        <w:t xml:space="preserve"> </w:t>
      </w:r>
      <w:r w:rsidRPr="001A2305">
        <w:rPr>
          <w:rFonts w:ascii="GHEA Grapalat" w:hAnsi="GHEA Grapalat" w:cs="Arial"/>
          <w:lang w:val="hy-AM"/>
        </w:rPr>
        <w:t>սահմանված</w:t>
      </w:r>
      <w:r w:rsidR="0095624F" w:rsidRPr="0095624F">
        <w:rPr>
          <w:rStyle w:val="HeaderChar"/>
          <w:rFonts w:ascii="GHEA Grapalat" w:hAnsi="GHEA Grapalat"/>
          <w:bCs/>
          <w:lang w:val="hy-AM"/>
        </w:rPr>
        <w:t xml:space="preserve"> </w:t>
      </w:r>
      <w:r w:rsidRPr="001A2305">
        <w:rPr>
          <w:rFonts w:ascii="GHEA Grapalat" w:hAnsi="GHEA Grapalat" w:cs="Arial"/>
          <w:lang w:val="hy-AM"/>
        </w:rPr>
        <w:t>մեծությունները</w:t>
      </w:r>
      <w:r w:rsidR="00C054E4" w:rsidRPr="00AE29AD">
        <w:rPr>
          <w:rFonts w:ascii="GHEA Grapalat" w:hAnsi="GHEA Grapalat" w:cs="Arial"/>
          <w:lang w:val="hy-AM"/>
        </w:rPr>
        <w:t>:</w:t>
      </w:r>
      <w:r w:rsidRPr="001A2305">
        <w:rPr>
          <w:rFonts w:ascii="GHEA Grapalat" w:hAnsi="GHEA Grapalat" w:cs="Arial"/>
          <w:lang w:val="hy-AM"/>
        </w:rPr>
        <w:t xml:space="preserve"> </w:t>
      </w:r>
      <w:r w:rsidR="00BF3946" w:rsidRPr="00AE29AD">
        <w:rPr>
          <w:rFonts w:ascii="GHEA Grapalat" w:hAnsi="GHEA Grapalat" w:cs="Arial"/>
          <w:lang w:val="hy-AM"/>
        </w:rPr>
        <w:t xml:space="preserve"> </w:t>
      </w:r>
    </w:p>
    <w:p w14:paraId="5045C1B2" w14:textId="4EAF2947" w:rsidR="008A1EE7" w:rsidRPr="001A2305"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1A2305">
        <w:rPr>
          <w:rFonts w:ascii="GHEA Grapalat" w:hAnsi="GHEA Grapalat" w:cs="Arial"/>
          <w:lang w:val="hy-AM"/>
        </w:rPr>
        <w:t>Կազմակերպության տարածքում կամ շինհրապարակներում շինմ</w:t>
      </w:r>
      <w:r w:rsidR="003F35FD">
        <w:rPr>
          <w:rFonts w:ascii="GHEA Grapalat" w:hAnsi="GHEA Grapalat" w:cs="Arial"/>
          <w:lang w:val="hy-AM"/>
        </w:rPr>
        <w:t>ոնտաժային աշխատանքներ կատարելիս</w:t>
      </w:r>
      <w:r w:rsidR="003F35FD" w:rsidRPr="003F35FD">
        <w:rPr>
          <w:rFonts w:ascii="Arial" w:hAnsi="Arial" w:cs="Arial"/>
          <w:lang w:val="hy-AM"/>
        </w:rPr>
        <w:t>՝</w:t>
      </w:r>
      <w:r w:rsidRPr="001A2305">
        <w:rPr>
          <w:rFonts w:ascii="GHEA Grapalat" w:hAnsi="GHEA Grapalat" w:cs="Arial"/>
          <w:lang w:val="hy-AM"/>
        </w:rPr>
        <w:t xml:space="preserve"> բացի շինարարական արտադրության </w:t>
      </w:r>
      <w:r w:rsidRPr="001A2305">
        <w:rPr>
          <w:rFonts w:ascii="GHEA Grapalat" w:hAnsi="GHEA Grapalat" w:cs="Arial"/>
          <w:lang w:val="hy-AM"/>
        </w:rPr>
        <w:lastRenderedPageBreak/>
        <w:t>հետևանքով առաջացած վնասակար արտադրական գործոնների մշտադիտարկումից, անհրաժեշտ է նաև սահմանված կարգով հսկողություն կազմակերպել սանիտարահիգիեն</w:t>
      </w:r>
      <w:r w:rsidR="00E60CC4">
        <w:rPr>
          <w:rFonts w:ascii="GHEA Grapalat" w:hAnsi="GHEA Grapalat" w:cs="Arial"/>
          <w:lang w:val="hy-AM"/>
        </w:rPr>
        <w:t>իկ չափանիշներին համապատասխանության</w:t>
      </w:r>
      <w:r w:rsidRPr="001A2305">
        <w:rPr>
          <w:rFonts w:ascii="GHEA Grapalat" w:hAnsi="GHEA Grapalat" w:cs="Arial"/>
          <w:lang w:val="hy-AM"/>
        </w:rPr>
        <w:t xml:space="preserve"> նկատմամբ: </w:t>
      </w:r>
    </w:p>
    <w:p w14:paraId="1F24B4D0" w14:textId="228C199F" w:rsidR="008A1EE7" w:rsidRPr="001A2305" w:rsidRDefault="001D2DB9"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008A1EE7" w:rsidRPr="001A2305">
        <w:rPr>
          <w:rFonts w:ascii="GHEA Grapalat" w:hAnsi="GHEA Grapalat" w:cs="Arial"/>
          <w:lang w:val="hy-AM"/>
        </w:rPr>
        <w:t xml:space="preserve">յն վայրերում, որտեղ կարող է </w:t>
      </w:r>
      <w:r w:rsidR="006740BC" w:rsidRPr="001A2305">
        <w:rPr>
          <w:rFonts w:ascii="GHEA Grapalat" w:hAnsi="GHEA Grapalat" w:cs="Arial"/>
          <w:lang w:val="hy-AM"/>
        </w:rPr>
        <w:t>ի հայտ գալ</w:t>
      </w:r>
      <w:r w:rsidR="008A1EE7" w:rsidRPr="001A2305">
        <w:rPr>
          <w:rFonts w:ascii="GHEA Grapalat" w:hAnsi="GHEA Grapalat" w:cs="Arial"/>
          <w:lang w:val="hy-AM"/>
        </w:rPr>
        <w:t xml:space="preserve"> վնասակար գազ, այդ թվում՝ փակ տարաներում, հորերում, խրամ</w:t>
      </w:r>
      <w:r w:rsidR="00666985" w:rsidRPr="001A2305">
        <w:rPr>
          <w:rFonts w:ascii="GHEA Grapalat" w:hAnsi="GHEA Grapalat" w:cs="Arial"/>
          <w:lang w:val="hy-AM"/>
        </w:rPr>
        <w:t>ուղիներում</w:t>
      </w:r>
      <w:r w:rsidR="008A1EE7" w:rsidRPr="001A2305">
        <w:rPr>
          <w:rFonts w:ascii="GHEA Grapalat" w:hAnsi="GHEA Grapalat" w:cs="Arial"/>
          <w:lang w:val="hy-AM"/>
        </w:rPr>
        <w:t xml:space="preserve"> և փոսերում, </w:t>
      </w:r>
      <w:r>
        <w:rPr>
          <w:rFonts w:ascii="GHEA Grapalat" w:hAnsi="GHEA Grapalat" w:cs="Arial"/>
          <w:lang w:val="hy-AM"/>
        </w:rPr>
        <w:t>ա</w:t>
      </w:r>
      <w:r w:rsidRPr="001A2305">
        <w:rPr>
          <w:rFonts w:ascii="GHEA Grapalat" w:hAnsi="GHEA Grapalat" w:cs="Arial"/>
          <w:lang w:val="hy-AM"/>
        </w:rPr>
        <w:t>շխատա</w:t>
      </w:r>
      <w:r>
        <w:rPr>
          <w:rFonts w:ascii="GHEA Grapalat" w:hAnsi="GHEA Grapalat" w:cs="Arial"/>
          <w:lang w:val="hy-AM"/>
        </w:rPr>
        <w:t>նքը սկսելուց առաջ</w:t>
      </w:r>
      <w:r w:rsidRPr="001A2305">
        <w:rPr>
          <w:rFonts w:ascii="GHEA Grapalat" w:hAnsi="GHEA Grapalat" w:cs="Arial"/>
          <w:lang w:val="hy-AM"/>
        </w:rPr>
        <w:t xml:space="preserve"> </w:t>
      </w:r>
      <w:r w:rsidR="008A1EE7" w:rsidRPr="001A2305">
        <w:rPr>
          <w:rFonts w:ascii="GHEA Grapalat" w:hAnsi="GHEA Grapalat" w:cs="Arial"/>
          <w:lang w:val="hy-AM"/>
        </w:rPr>
        <w:t>անհրաժեշտ է գնահատել օդային միջավայրը:</w:t>
      </w:r>
    </w:p>
    <w:p w14:paraId="5A17B6E7" w14:textId="7C25E7E0" w:rsidR="008A1EE7" w:rsidRPr="00DE1CF0"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1A2305">
        <w:rPr>
          <w:rFonts w:ascii="GHEA Grapalat" w:hAnsi="GHEA Grapalat" w:cs="Arial"/>
          <w:lang w:val="hy-AM"/>
        </w:rPr>
        <w:t>Վնասակար գազերի ի հայտ գալու դեպքում աշխատանքներն այ</w:t>
      </w:r>
      <w:r w:rsidR="00196CDD" w:rsidRPr="001A2305">
        <w:rPr>
          <w:rFonts w:ascii="GHEA Grapalat" w:hAnsi="GHEA Grapalat" w:cs="Arial"/>
          <w:lang w:val="hy-AM"/>
        </w:rPr>
        <w:t>դ</w:t>
      </w:r>
      <w:r w:rsidRPr="001A2305">
        <w:rPr>
          <w:rFonts w:ascii="GHEA Grapalat" w:hAnsi="GHEA Grapalat" w:cs="Arial"/>
          <w:lang w:val="hy-AM"/>
        </w:rPr>
        <w:t xml:space="preserve"> վայրում պետք է դադարեցվեն և շարունակվեն միայն աշխատավայրերը օդափոխությամբ </w:t>
      </w:r>
      <w:r w:rsidRPr="00D44924">
        <w:rPr>
          <w:rFonts w:ascii="GHEA Grapalat" w:hAnsi="GHEA Grapalat" w:cs="Arial"/>
          <w:lang w:val="hy-AM"/>
        </w:rPr>
        <w:t xml:space="preserve">(օդորակումով կամ </w:t>
      </w:r>
      <w:r w:rsidR="004C5683" w:rsidRPr="00D44924">
        <w:rPr>
          <w:rFonts w:ascii="GHEA Grapalat" w:hAnsi="GHEA Grapalat" w:cs="Arial"/>
          <w:lang w:val="hy-AM"/>
        </w:rPr>
        <w:t>լավորակումով</w:t>
      </w:r>
      <w:r w:rsidRPr="00D44924">
        <w:rPr>
          <w:rFonts w:ascii="GHEA Grapalat" w:hAnsi="GHEA Grapalat" w:cs="Arial"/>
          <w:lang w:val="hy-AM"/>
        </w:rPr>
        <w:t xml:space="preserve">) ապահովելուց կամ աշխատողների կողմից անհրաժեշտ անհատական </w:t>
      </w:r>
      <w:r w:rsidRPr="00D44924">
        <w:rPr>
          <w:rFonts w:ascii="Cambria Math" w:hAnsi="Cambria Math" w:cs="Cambria Math"/>
          <w:lang w:val="hy-AM"/>
        </w:rPr>
        <w:t>​​</w:t>
      </w:r>
      <w:r w:rsidRPr="00D44924">
        <w:rPr>
          <w:rFonts w:ascii="GHEA Grapalat" w:hAnsi="GHEA Grapalat" w:cs="Sylfaen"/>
          <w:lang w:val="hy-AM"/>
        </w:rPr>
        <w:t>պաշտպանության</w:t>
      </w:r>
      <w:r w:rsidRPr="00D44924">
        <w:rPr>
          <w:rFonts w:ascii="GHEA Grapalat" w:hAnsi="GHEA Grapalat" w:cs="Arial"/>
          <w:lang w:val="hy-AM"/>
        </w:rPr>
        <w:t xml:space="preserve"> միջոցներ կիրառելուց հետո:</w:t>
      </w:r>
      <w:r w:rsidR="00DE1CF0" w:rsidRPr="006D7B3D">
        <w:rPr>
          <w:rFonts w:ascii="GHEA Grapalat" w:hAnsi="GHEA Grapalat" w:cs="Arial"/>
          <w:lang w:val="hy-AM"/>
        </w:rPr>
        <w:t xml:space="preserve"> </w:t>
      </w:r>
      <w:r w:rsidRPr="00DE1CF0">
        <w:rPr>
          <w:rFonts w:ascii="GHEA Grapalat" w:hAnsi="GHEA Grapalat" w:cs="Arial"/>
          <w:lang w:val="hy-AM"/>
        </w:rPr>
        <w:t>Գազի հնարավոր կուտակման վայրերում աշխատողները պետք է ապահովված լինեն պաշտպանիչ սարքավորումներով (շնչադիմակներով, հակագազերով)։</w:t>
      </w:r>
    </w:p>
    <w:p w14:paraId="5AD093F5" w14:textId="1299F3DE"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Հորերում, փոսերում կամ փակ տարանե</w:t>
      </w:r>
      <w:r w:rsidR="00EE13C1">
        <w:rPr>
          <w:rFonts w:ascii="GHEA Grapalat" w:hAnsi="GHEA Grapalat" w:cs="Arial"/>
          <w:lang w:val="hy-AM"/>
        </w:rPr>
        <w:t>րում աշխատանքը պետք է իրականացնել</w:t>
      </w:r>
      <w:r w:rsidRPr="00D44924">
        <w:rPr>
          <w:rFonts w:ascii="GHEA Grapalat" w:hAnsi="GHEA Grapalat" w:cs="Arial"/>
          <w:lang w:val="hy-AM"/>
        </w:rPr>
        <w:t xml:space="preserve"> հակագազերի կիրառումով, </w:t>
      </w:r>
      <w:r w:rsidR="00666985" w:rsidRPr="00D44924">
        <w:rPr>
          <w:rFonts w:ascii="GHEA Grapalat" w:hAnsi="GHEA Grapalat" w:cs="Arial"/>
          <w:lang w:val="hy-AM"/>
        </w:rPr>
        <w:t>ընդ որում</w:t>
      </w:r>
      <w:r w:rsidR="00C32B01">
        <w:rPr>
          <w:rFonts w:ascii="GHEA Grapalat" w:hAnsi="GHEA Grapalat" w:cs="Arial"/>
          <w:lang w:val="hy-AM"/>
        </w:rPr>
        <w:t xml:space="preserve"> </w:t>
      </w:r>
      <w:r w:rsidRPr="00D44924">
        <w:rPr>
          <w:rFonts w:ascii="GHEA Grapalat" w:hAnsi="GHEA Grapalat" w:cs="Arial"/>
          <w:lang w:val="hy-AM"/>
        </w:rPr>
        <w:t>հորում, փոսում կամ փակ տարա</w:t>
      </w:r>
      <w:r w:rsidR="00C718B2" w:rsidRPr="00D44924">
        <w:rPr>
          <w:rFonts w:ascii="GHEA Grapalat" w:hAnsi="GHEA Grapalat" w:cs="Arial"/>
          <w:lang w:val="hy-AM"/>
        </w:rPr>
        <w:t>յում</w:t>
      </w:r>
      <w:r w:rsidR="00EE13C1">
        <w:rPr>
          <w:rFonts w:ascii="GHEA Grapalat" w:hAnsi="GHEA Grapalat" w:cs="Arial"/>
          <w:lang w:val="hy-AM"/>
        </w:rPr>
        <w:t xml:space="preserve"> գտնվող աշխատողը</w:t>
      </w:r>
      <w:r w:rsidR="00EE13C1" w:rsidRPr="00D44924">
        <w:rPr>
          <w:rFonts w:ascii="GHEA Grapalat" w:hAnsi="GHEA Grapalat" w:cs="Arial"/>
          <w:lang w:val="hy-AM"/>
        </w:rPr>
        <w:t xml:space="preserve"> </w:t>
      </w:r>
      <w:r w:rsidRPr="00D44924">
        <w:rPr>
          <w:rFonts w:ascii="GHEA Grapalat" w:hAnsi="GHEA Grapalat" w:cs="Arial"/>
          <w:lang w:val="hy-AM"/>
        </w:rPr>
        <w:t>պետք է վերահսկվ</w:t>
      </w:r>
      <w:r w:rsidR="00C32B01">
        <w:rPr>
          <w:rFonts w:ascii="GHEA Grapalat" w:hAnsi="GHEA Grapalat" w:cs="Arial"/>
          <w:lang w:val="hy-AM"/>
        </w:rPr>
        <w:t>ի</w:t>
      </w:r>
      <w:r w:rsidRPr="00D44924">
        <w:rPr>
          <w:rFonts w:ascii="GHEA Grapalat" w:hAnsi="GHEA Grapalat" w:cs="Arial"/>
          <w:lang w:val="hy-AM"/>
        </w:rPr>
        <w:t xml:space="preserve"> խմբի, օղակի կամ աշխատանքի անմիջական ղեկավարի կողմից և կիրառվեն անվտանգության լրացուցիչ միջոցներ՝ ապահովիչ պարաններ:</w:t>
      </w:r>
    </w:p>
    <w:p w14:paraId="0EC90841" w14:textId="10F238D3"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Կոլեկտորներում աշխատանք կատարելիս պետք է բացվեն մոտակա երկու դիտահորերի կափարիչները, որպեսզի աշխատողները </w:t>
      </w:r>
      <w:r w:rsidR="006740BC" w:rsidRPr="00D44924">
        <w:rPr>
          <w:rFonts w:ascii="GHEA Grapalat" w:hAnsi="GHEA Grapalat" w:cs="Arial"/>
          <w:lang w:val="hy-AM"/>
        </w:rPr>
        <w:t>գտնվեն</w:t>
      </w:r>
      <w:r w:rsidRPr="00D44924">
        <w:rPr>
          <w:rFonts w:ascii="GHEA Grapalat" w:hAnsi="GHEA Grapalat" w:cs="Arial"/>
          <w:lang w:val="hy-AM"/>
        </w:rPr>
        <w:t xml:space="preserve"> դրանց միջև և բացառվի այդ հատվա</w:t>
      </w:r>
      <w:r w:rsidR="0071405C" w:rsidRPr="00D44924">
        <w:rPr>
          <w:rFonts w:ascii="GHEA Grapalat" w:hAnsi="GHEA Grapalat" w:cs="Arial"/>
          <w:lang w:val="hy-AM"/>
        </w:rPr>
        <w:t>ծ</w:t>
      </w:r>
      <w:r w:rsidRPr="00D44924">
        <w:rPr>
          <w:rFonts w:ascii="GHEA Grapalat" w:hAnsi="GHEA Grapalat" w:cs="Arial"/>
          <w:lang w:val="hy-AM"/>
        </w:rPr>
        <w:t>ում վտանգավոր և վնասակար գազերի կուտակումը:</w:t>
      </w:r>
    </w:p>
    <w:p w14:paraId="514E6ED1" w14:textId="0BD33E94"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Սարքավորումները, որոնց շահագործման ընթացքում հնարավոր է վնասակար գազերի, գոլորշիների և փոշու արտանետումներ, պետք է ապահովված լինեն </w:t>
      </w:r>
      <w:r w:rsidR="00C63B05" w:rsidRPr="00D44924">
        <w:rPr>
          <w:rFonts w:ascii="GHEA Grapalat" w:hAnsi="GHEA Grapalat" w:cs="Arial"/>
          <w:lang w:val="hy-AM"/>
        </w:rPr>
        <w:t xml:space="preserve">վտանգավոր և վնասակար արտանետումների աղբյուրների հուսալի հերմետիկացումը </w:t>
      </w:r>
      <w:r w:rsidR="00C63B05" w:rsidRPr="00AE29AD">
        <w:rPr>
          <w:rFonts w:ascii="GHEA Grapalat" w:hAnsi="GHEA Grapalat" w:cs="Arial"/>
          <w:lang w:val="hy-AM"/>
        </w:rPr>
        <w:t xml:space="preserve">ապահովվող </w:t>
      </w:r>
      <w:r w:rsidRPr="00D44924">
        <w:rPr>
          <w:rFonts w:ascii="GHEA Grapalat" w:hAnsi="GHEA Grapalat" w:cs="Arial"/>
          <w:lang w:val="hy-AM"/>
        </w:rPr>
        <w:t>բոլոր անհրաժեշտ միջոցներով և սարքերով: Դրանք պետք է ունենան արտադրական թափոնների մեքենայացված հեռացման համար ասպիրացիոն համակարգերին միացման սարքեր</w:t>
      </w:r>
      <w:r w:rsidR="002E47D0" w:rsidRPr="00D44924">
        <w:rPr>
          <w:rFonts w:ascii="GHEA Grapalat" w:hAnsi="GHEA Grapalat" w:cs="Arial"/>
          <w:lang w:val="hy-AM"/>
        </w:rPr>
        <w:t xml:space="preserve"> (կցաշուրթեր, ճյուղային խողովակներ և այլն)</w:t>
      </w:r>
      <w:r w:rsidRPr="00D44924">
        <w:rPr>
          <w:rFonts w:ascii="GHEA Grapalat" w:hAnsi="GHEA Grapalat" w:cs="Arial"/>
          <w:lang w:val="hy-AM"/>
        </w:rPr>
        <w:t>:</w:t>
      </w:r>
    </w:p>
    <w:p w14:paraId="5B0B6F39" w14:textId="1EBDC618"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Պոլիմերային նյութեր և </w:t>
      </w:r>
      <w:r w:rsidR="006516C5" w:rsidRPr="00D44924">
        <w:rPr>
          <w:rFonts w:ascii="GHEA Grapalat" w:hAnsi="GHEA Grapalat" w:cs="Arial"/>
          <w:lang w:val="hy-AM"/>
        </w:rPr>
        <w:t xml:space="preserve">պատրաստվածքներ </w:t>
      </w:r>
      <w:r w:rsidRPr="00D44924">
        <w:rPr>
          <w:rFonts w:ascii="GHEA Grapalat" w:hAnsi="GHEA Grapalat" w:cs="Arial"/>
          <w:lang w:val="hy-AM"/>
        </w:rPr>
        <w:t xml:space="preserve">օգտագործելիս անհրաժեշտ է առաջնորդվել </w:t>
      </w:r>
      <w:r w:rsidR="006516C5" w:rsidRPr="00D44924">
        <w:rPr>
          <w:rFonts w:ascii="GHEA Grapalat" w:hAnsi="GHEA Grapalat" w:cs="Arial"/>
          <w:lang w:val="hy-AM"/>
        </w:rPr>
        <w:t>դրանց</w:t>
      </w:r>
      <w:r w:rsidRPr="00D44924">
        <w:rPr>
          <w:rFonts w:ascii="GHEA Grapalat" w:hAnsi="GHEA Grapalat" w:cs="Arial"/>
          <w:lang w:val="hy-AM"/>
        </w:rPr>
        <w:t xml:space="preserve"> անձնագր</w:t>
      </w:r>
      <w:r w:rsidR="006516C5" w:rsidRPr="00D44924">
        <w:rPr>
          <w:rFonts w:ascii="GHEA Grapalat" w:hAnsi="GHEA Grapalat" w:cs="Arial"/>
          <w:lang w:val="hy-AM"/>
        </w:rPr>
        <w:t>երով</w:t>
      </w:r>
      <w:r w:rsidRPr="00D44924">
        <w:rPr>
          <w:rFonts w:ascii="GHEA Grapalat" w:hAnsi="GHEA Grapalat" w:cs="Arial"/>
          <w:lang w:val="hy-AM"/>
        </w:rPr>
        <w:t>, տարա</w:t>
      </w:r>
      <w:r w:rsidR="006516C5" w:rsidRPr="00D44924">
        <w:rPr>
          <w:rFonts w:ascii="GHEA Grapalat" w:hAnsi="GHEA Grapalat" w:cs="Arial"/>
          <w:lang w:val="hy-AM"/>
        </w:rPr>
        <w:t>ների</w:t>
      </w:r>
      <w:r w:rsidRPr="00D44924">
        <w:rPr>
          <w:rFonts w:ascii="GHEA Grapalat" w:hAnsi="GHEA Grapalat" w:cs="Arial"/>
          <w:lang w:val="hy-AM"/>
        </w:rPr>
        <w:t xml:space="preserve"> մակնանշաններով և գրառումներով:</w:t>
      </w:r>
      <w:r w:rsidR="006516C5" w:rsidRPr="00D44924">
        <w:rPr>
          <w:rFonts w:ascii="GHEA Grapalat" w:hAnsi="GHEA Grapalat" w:cs="Arial"/>
          <w:lang w:val="hy-AM"/>
        </w:rPr>
        <w:t xml:space="preserve"> Օ</w:t>
      </w:r>
      <w:r w:rsidRPr="00D44924">
        <w:rPr>
          <w:rFonts w:ascii="GHEA Grapalat" w:hAnsi="GHEA Grapalat" w:cs="Arial"/>
          <w:lang w:val="hy-AM"/>
        </w:rPr>
        <w:t>գտագործումը թույլատրվում է միայն այն դեպքում, եթե դրանք ունեն պահպանման և օգտագործման վերաբերյալ սահմանված կանոններ և հրահանգներ:</w:t>
      </w:r>
    </w:p>
    <w:p w14:paraId="60B6CBDA" w14:textId="32EBD5C9" w:rsidR="008A1EE7" w:rsidRPr="00D44924" w:rsidRDefault="00F759CE"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AE29AD">
        <w:rPr>
          <w:rFonts w:ascii="GHEA Grapalat" w:hAnsi="GHEA Grapalat" w:cs="Arial"/>
          <w:lang w:val="hy-AM"/>
        </w:rPr>
        <w:t>Պ</w:t>
      </w:r>
      <w:r w:rsidR="008A1EE7" w:rsidRPr="00D44924">
        <w:rPr>
          <w:rFonts w:ascii="GHEA Grapalat" w:hAnsi="GHEA Grapalat" w:cs="Arial"/>
          <w:lang w:val="hy-AM"/>
        </w:rPr>
        <w:t>այթուցիկ և թունավոր հատկություններով պոլիմերային նյութերի և արտադրանքի օգտագործումը` առանց դրանց օգտագործման հրահանգներին ծանոթանալու</w:t>
      </w:r>
      <w:r w:rsidRPr="00F759CE">
        <w:rPr>
          <w:rFonts w:ascii="GHEA Grapalat" w:hAnsi="GHEA Grapalat" w:cs="Arial"/>
          <w:lang w:val="hy-AM"/>
        </w:rPr>
        <w:t xml:space="preserve"> </w:t>
      </w:r>
      <w:r w:rsidRPr="00AE29AD">
        <w:rPr>
          <w:rFonts w:ascii="GHEA Grapalat" w:hAnsi="GHEA Grapalat" w:cs="Arial"/>
          <w:lang w:val="hy-AM"/>
        </w:rPr>
        <w:t>ա</w:t>
      </w:r>
      <w:r w:rsidRPr="00D44924">
        <w:rPr>
          <w:rFonts w:ascii="GHEA Grapalat" w:hAnsi="GHEA Grapalat" w:cs="Arial"/>
          <w:lang w:val="hy-AM"/>
        </w:rPr>
        <w:t>րգելվում է</w:t>
      </w:r>
      <w:r w:rsidR="008A1EE7" w:rsidRPr="00D44924">
        <w:rPr>
          <w:rFonts w:ascii="GHEA Grapalat" w:hAnsi="GHEA Grapalat" w:cs="Arial"/>
          <w:lang w:val="hy-AM"/>
        </w:rPr>
        <w:t>:</w:t>
      </w:r>
    </w:p>
    <w:p w14:paraId="5FB7447B" w14:textId="77777777"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Ներկերն ու լաքերը, մեկուսիչ, հարդարման և այլ նյութերը, որոնք արտանետում են պայթյունավտանգ կամ վնասակար նյութեր, թույլատրվում է պահեստավորել աշխատավայրում մեկ հերթափոխի պահանջարկը չգերազանցող քանակությամբ:</w:t>
      </w:r>
    </w:p>
    <w:p w14:paraId="14CB1E2B" w14:textId="77777777"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Վնասակար կամ պայթունավտանգ լուծիչներ պարունակող նյութերը պետք է պահվեն հերմետիկ փակ տարայի մեջ:</w:t>
      </w:r>
    </w:p>
    <w:p w14:paraId="4F511849" w14:textId="5C4D7455"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lastRenderedPageBreak/>
        <w:t xml:space="preserve">Շահագործման ընթացքում աղմուկ առաջացնող մեքենաներն ու սարքավորումները պետք է աշխատեն այնպես, որ կազմակերպության տարածքի և տեղամասերի մշտական </w:t>
      </w:r>
      <w:r w:rsidRPr="00D44924">
        <w:rPr>
          <w:rFonts w:ascii="Cambria Math" w:hAnsi="Cambria Math" w:cs="Cambria Math"/>
          <w:lang w:val="hy-AM"/>
        </w:rPr>
        <w:t>​​</w:t>
      </w:r>
      <w:r w:rsidRPr="00D44924">
        <w:rPr>
          <w:rFonts w:ascii="GHEA Grapalat" w:hAnsi="GHEA Grapalat" w:cs="Sylfaen"/>
          <w:lang w:val="hy-AM"/>
        </w:rPr>
        <w:t>աշխատավայր</w:t>
      </w:r>
      <w:r w:rsidRPr="00D44924">
        <w:rPr>
          <w:rFonts w:ascii="GHEA Grapalat" w:hAnsi="GHEA Grapalat" w:cs="Arial"/>
          <w:lang w:val="hy-AM"/>
        </w:rPr>
        <w:t>երում ձայնային ճնշման մակարդակները չգերազանցեն սահմանված թույլատրելի արժեքները:</w:t>
      </w:r>
    </w:p>
    <w:p w14:paraId="751D78FD" w14:textId="7B8825C9" w:rsidR="008A1EE7" w:rsidRPr="00D44924" w:rsidRDefault="008A1EE7" w:rsidP="00126AF6">
      <w:pPr>
        <w:pStyle w:val="ListParagraph"/>
        <w:numPr>
          <w:ilvl w:val="0"/>
          <w:numId w:val="96"/>
        </w:numPr>
        <w:tabs>
          <w:tab w:val="left" w:pos="450"/>
          <w:tab w:val="left" w:pos="630"/>
          <w:tab w:val="left" w:pos="900"/>
        </w:tabs>
        <w:spacing w:line="276" w:lineRule="auto"/>
        <w:ind w:left="0" w:firstLine="720"/>
        <w:jc w:val="both"/>
        <w:rPr>
          <w:rFonts w:ascii="GHEA Grapalat" w:hAnsi="GHEA Grapalat" w:cs="Arial"/>
          <w:lang w:val="hy-AM"/>
        </w:rPr>
      </w:pPr>
      <w:r w:rsidRPr="00D44924">
        <w:rPr>
          <w:rFonts w:ascii="GHEA Grapalat" w:hAnsi="GHEA Grapalat" w:cs="Arial"/>
          <w:lang w:val="hy-AM"/>
        </w:rPr>
        <w:t>Մեքենաներ, արդյունաբերական շենքեր և շինություններ շահագործելիս, ինչպես նաև աշխատավայրեր կազմակերպելիս՝ աշխատողների վրա աղմուկի բարձր մակարդակի վնասակար ազդեցությունը բացառելու</w:t>
      </w:r>
      <w:r w:rsidR="00FF199D" w:rsidRPr="00D44924">
        <w:rPr>
          <w:rFonts w:ascii="GHEA Grapalat" w:hAnsi="GHEA Grapalat" w:cs="Arial"/>
          <w:lang w:val="hy-AM"/>
        </w:rPr>
        <w:t xml:space="preserve"> </w:t>
      </w:r>
      <w:r w:rsidRPr="00D44924">
        <w:rPr>
          <w:rFonts w:ascii="GHEA Grapalat" w:hAnsi="GHEA Grapalat" w:cs="Arial"/>
          <w:lang w:val="hy-AM"/>
        </w:rPr>
        <w:t xml:space="preserve">նպատակով </w:t>
      </w:r>
      <w:r w:rsidR="006740BC" w:rsidRPr="00D44924">
        <w:rPr>
          <w:rFonts w:ascii="GHEA Grapalat" w:hAnsi="GHEA Grapalat" w:cs="Arial"/>
          <w:lang w:val="hy-AM"/>
        </w:rPr>
        <w:t xml:space="preserve">պետք է </w:t>
      </w:r>
      <w:r w:rsidRPr="00D44924">
        <w:rPr>
          <w:rFonts w:ascii="GHEA Grapalat" w:hAnsi="GHEA Grapalat" w:cs="Arial"/>
          <w:lang w:val="hy-AM"/>
        </w:rPr>
        <w:t xml:space="preserve"> կիրառ</w:t>
      </w:r>
      <w:r w:rsidR="00721D1C" w:rsidRPr="00D44924">
        <w:rPr>
          <w:rFonts w:ascii="GHEA Grapalat" w:hAnsi="GHEA Grapalat" w:cs="Arial"/>
          <w:lang w:val="hy-AM"/>
        </w:rPr>
        <w:t>վեն</w:t>
      </w:r>
      <w:r w:rsidRPr="00D44924">
        <w:rPr>
          <w:rFonts w:ascii="GHEA Grapalat" w:hAnsi="GHEA Grapalat" w:cs="Arial"/>
          <w:lang w:val="hy-AM"/>
        </w:rPr>
        <w:t>՝</w:t>
      </w:r>
    </w:p>
    <w:p w14:paraId="06B78543" w14:textId="3CB7547A" w:rsidR="008A1EE7" w:rsidRPr="00D44924" w:rsidRDefault="00DE1CF0"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6D7B3D">
        <w:rPr>
          <w:rFonts w:ascii="GHEA Grapalat" w:hAnsi="GHEA Grapalat" w:cs="Arial"/>
          <w:lang w:val="hy-AM"/>
        </w:rPr>
        <w:t xml:space="preserve"> </w:t>
      </w:r>
      <w:r w:rsidR="004E133D">
        <w:rPr>
          <w:rFonts w:ascii="GHEA Grapalat" w:hAnsi="GHEA Grapalat" w:cs="Arial"/>
          <w:lang w:val="hy-AM"/>
        </w:rPr>
        <w:t xml:space="preserve">տեխնիկական միջոցներ՝ </w:t>
      </w:r>
      <w:r w:rsidR="008A1EE7" w:rsidRPr="00D44924">
        <w:rPr>
          <w:rFonts w:ascii="GHEA Grapalat" w:hAnsi="GHEA Grapalat" w:cs="Arial"/>
          <w:lang w:val="hy-AM"/>
        </w:rPr>
        <w:t>մեքենայի աղմուկի նվազեցում դրա առաջացման աղբյուրում, տեխնոլոգիական գործընթացների կիրառում, որոնցում աշխատավայրերում ձայնային ճնշման մակարդակները չեն գ</w:t>
      </w:r>
      <w:r w:rsidR="00FF199D" w:rsidRPr="00D44924">
        <w:rPr>
          <w:rFonts w:ascii="GHEA Grapalat" w:hAnsi="GHEA Grapalat" w:cs="Arial"/>
          <w:lang w:val="hy-AM"/>
        </w:rPr>
        <w:t xml:space="preserve">երազանցում </w:t>
      </w:r>
      <w:r w:rsidR="004E133D">
        <w:rPr>
          <w:rFonts w:ascii="GHEA Grapalat" w:hAnsi="GHEA Grapalat" w:cs="Arial"/>
          <w:lang w:val="hy-AM"/>
        </w:rPr>
        <w:t>թույլատրելին և այլն</w:t>
      </w:r>
      <w:r w:rsidR="00FF199D" w:rsidRPr="00D44924">
        <w:rPr>
          <w:rFonts w:ascii="GHEA Grapalat" w:hAnsi="GHEA Grapalat" w:cs="Arial"/>
          <w:lang w:val="hy-AM"/>
        </w:rPr>
        <w:t>,</w:t>
      </w:r>
    </w:p>
    <w:p w14:paraId="49801EDA" w14:textId="3B7E6DDD"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շինարարական և ակուստիկ միջոցառումներ՝ համաձայն շինարարական կանոնների և կանոնակարգերի</w:t>
      </w:r>
      <w:r w:rsidR="00FF199D" w:rsidRPr="00D44924">
        <w:rPr>
          <w:rFonts w:ascii="GHEA Grapalat" w:hAnsi="GHEA Grapalat" w:cs="Arial"/>
          <w:lang w:val="hy-AM"/>
        </w:rPr>
        <w:t>,</w:t>
      </w:r>
    </w:p>
    <w:p w14:paraId="532C5DEC" w14:textId="2CA1F230"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աղմկոտ մեքենաների հեռակառավարում</w:t>
      </w:r>
      <w:r w:rsidR="00FF199D" w:rsidRPr="00D44924">
        <w:rPr>
          <w:rFonts w:ascii="GHEA Grapalat" w:hAnsi="GHEA Grapalat" w:cs="Arial"/>
          <w:lang w:val="hy-AM"/>
        </w:rPr>
        <w:t>,</w:t>
      </w:r>
    </w:p>
    <w:p w14:paraId="681C0092" w14:textId="1131D4BB"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 xml:space="preserve">անհատական </w:t>
      </w:r>
      <w:r w:rsidRPr="00D44924">
        <w:rPr>
          <w:rFonts w:ascii="Cambria Math" w:hAnsi="Cambria Math" w:cs="Cambria Math"/>
          <w:lang w:val="hy-AM"/>
        </w:rPr>
        <w:t>​​</w:t>
      </w:r>
      <w:r w:rsidRPr="00D44924">
        <w:rPr>
          <w:rFonts w:ascii="GHEA Grapalat" w:hAnsi="GHEA Grapalat" w:cs="Sylfaen"/>
          <w:lang w:val="hy-AM"/>
        </w:rPr>
        <w:t>պաշտպանության</w:t>
      </w:r>
      <w:r w:rsidRPr="00D44924">
        <w:rPr>
          <w:rFonts w:ascii="GHEA Grapalat" w:hAnsi="GHEA Grapalat" w:cs="Arial"/>
          <w:lang w:val="hy-AM"/>
        </w:rPr>
        <w:t xml:space="preserve"> սարքավորումներ</w:t>
      </w:r>
      <w:r w:rsidR="00FF199D" w:rsidRPr="00D44924">
        <w:rPr>
          <w:rFonts w:ascii="GHEA Grapalat" w:hAnsi="GHEA Grapalat" w:cs="Arial"/>
          <w:lang w:val="hy-AM"/>
        </w:rPr>
        <w:t>,</w:t>
      </w:r>
    </w:p>
    <w:p w14:paraId="0CEA874C" w14:textId="2CA77ADF" w:rsidR="008A1EE7" w:rsidRPr="00D44924" w:rsidRDefault="008A1EE7" w:rsidP="00B32E5C">
      <w:pPr>
        <w:pStyle w:val="ListParagraph"/>
        <w:numPr>
          <w:ilvl w:val="0"/>
          <w:numId w:val="23"/>
        </w:numPr>
        <w:tabs>
          <w:tab w:val="left" w:pos="630"/>
          <w:tab w:val="left" w:pos="900"/>
        </w:tabs>
        <w:spacing w:line="276" w:lineRule="auto"/>
        <w:ind w:left="0" w:firstLine="720"/>
        <w:contextualSpacing/>
        <w:jc w:val="both"/>
        <w:rPr>
          <w:rFonts w:ascii="GHEA Grapalat" w:hAnsi="GHEA Grapalat" w:cs="Arial"/>
          <w:lang w:val="hy-AM"/>
        </w:rPr>
      </w:pPr>
      <w:r w:rsidRPr="00D44924">
        <w:rPr>
          <w:rFonts w:ascii="GHEA Grapalat" w:hAnsi="GHEA Grapalat" w:cs="Arial"/>
          <w:lang w:val="hy-AM"/>
        </w:rPr>
        <w:t>կազմակերպական միջոցառումներ (աշխատանքի և հանգստի ռացիոնալ ռեժիմի ընտրություն, աղմկոտ պայմաններում անցկացրած ժամանակի կրճատում, բուժական, պրոֆիլակտիկ և այլ միջոցառումներ):</w:t>
      </w:r>
    </w:p>
    <w:p w14:paraId="1C551679" w14:textId="110C19C8"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85դԲ-ից բարձր ձայնային ճն</w:t>
      </w:r>
      <w:r w:rsidR="00797FEC">
        <w:rPr>
          <w:rFonts w:ascii="GHEA Grapalat" w:hAnsi="GHEA Grapalat" w:cs="Arial"/>
          <w:lang w:val="hy-AM"/>
        </w:rPr>
        <w:t>շման մակարդակ ունեցող տարածքներում</w:t>
      </w:r>
      <w:r w:rsidRPr="00D44924">
        <w:rPr>
          <w:rFonts w:ascii="GHEA Grapalat" w:hAnsi="GHEA Grapalat" w:cs="Arial"/>
          <w:lang w:val="hy-AM"/>
        </w:rPr>
        <w:t xml:space="preserve"> պետք է </w:t>
      </w:r>
      <w:r w:rsidR="00797FEC" w:rsidRPr="00AE29AD">
        <w:rPr>
          <w:rFonts w:ascii="GHEA Grapalat" w:hAnsi="GHEA Grapalat" w:cs="Arial"/>
          <w:lang w:val="hy-AM"/>
        </w:rPr>
        <w:t xml:space="preserve">տեղադրվեն </w:t>
      </w:r>
      <w:r w:rsidR="00797FEC">
        <w:rPr>
          <w:rFonts w:ascii="GHEA Grapalat" w:hAnsi="GHEA Grapalat" w:cs="Arial"/>
          <w:lang w:val="hy-AM"/>
        </w:rPr>
        <w:t>անվտանգության նշաններ</w:t>
      </w:r>
      <w:r w:rsidRPr="00D44924">
        <w:rPr>
          <w:rFonts w:ascii="GHEA Grapalat" w:hAnsi="GHEA Grapalat" w:cs="Arial"/>
          <w:lang w:val="hy-AM"/>
        </w:rPr>
        <w:t xml:space="preserve">: Արգելվում է այդ տարածքներում աշխատել առանց անհատական </w:t>
      </w:r>
      <w:r w:rsidRPr="00D44924">
        <w:rPr>
          <w:rFonts w:ascii="Cambria Math" w:hAnsi="Cambria Math" w:cs="Cambria Math"/>
          <w:lang w:val="hy-AM"/>
        </w:rPr>
        <w:t>​​</w:t>
      </w:r>
      <w:r w:rsidRPr="00D44924">
        <w:rPr>
          <w:rFonts w:ascii="GHEA Grapalat" w:hAnsi="GHEA Grapalat" w:cs="Sylfaen"/>
          <w:lang w:val="hy-AM"/>
        </w:rPr>
        <w:t>պաշտպանության</w:t>
      </w:r>
      <w:r w:rsidRPr="00D44924">
        <w:rPr>
          <w:rFonts w:ascii="GHEA Grapalat" w:hAnsi="GHEA Grapalat" w:cs="Arial"/>
          <w:lang w:val="hy-AM"/>
        </w:rPr>
        <w:t xml:space="preserve"> միջոցների կիրառման:</w:t>
      </w:r>
    </w:p>
    <w:p w14:paraId="074BEBB7" w14:textId="5420DAD4"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Արգելվում է նույնիսկ կարճատև մնալը 130դԲ-ից բարձր ձայնային ճնշման մակարդակով օկտավայի ցանկացած տիրույթում:</w:t>
      </w:r>
    </w:p>
    <w:p w14:paraId="069E7119" w14:textId="77777777"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Թրթռում առաջացնող արտադրական սարքավորումները պետք է համապատասխանեն սանիտարահիգիենիկ պահանջներին:</w:t>
      </w:r>
    </w:p>
    <w:p w14:paraId="0765869B" w14:textId="77777777"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Աշխատողների վրա թրթռումների վնասակար ազդեցությունը վերացնելու համար պետք է կիրառվեն՝</w:t>
      </w:r>
    </w:p>
    <w:p w14:paraId="5CE99677" w14:textId="3D587543" w:rsidR="008A1EE7" w:rsidRPr="00D44924" w:rsidRDefault="00DE1CF0" w:rsidP="00B32E5C">
      <w:pPr>
        <w:pStyle w:val="ListParagraph"/>
        <w:numPr>
          <w:ilvl w:val="0"/>
          <w:numId w:val="24"/>
        </w:numPr>
        <w:spacing w:line="276" w:lineRule="auto"/>
        <w:ind w:left="0" w:firstLine="720"/>
        <w:jc w:val="both"/>
        <w:rPr>
          <w:rFonts w:ascii="GHEA Grapalat" w:hAnsi="GHEA Grapalat" w:cs="Arial"/>
          <w:lang w:val="hy-AM"/>
        </w:rPr>
      </w:pPr>
      <w:r w:rsidRPr="006D7B3D">
        <w:rPr>
          <w:rFonts w:ascii="GHEA Grapalat" w:hAnsi="GHEA Grapalat" w:cs="Arial"/>
          <w:lang w:val="hy-AM"/>
        </w:rPr>
        <w:t xml:space="preserve"> </w:t>
      </w:r>
      <w:r w:rsidR="008A1EE7" w:rsidRPr="00D44924">
        <w:rPr>
          <w:rFonts w:ascii="GHEA Grapalat" w:hAnsi="GHEA Grapalat" w:cs="Arial"/>
          <w:lang w:val="hy-AM"/>
        </w:rPr>
        <w:t>կառուց</w:t>
      </w:r>
      <w:r w:rsidR="00522B23" w:rsidRPr="00D44924">
        <w:rPr>
          <w:rFonts w:ascii="GHEA Grapalat" w:hAnsi="GHEA Grapalat" w:cs="Arial"/>
          <w:lang w:val="hy-AM"/>
        </w:rPr>
        <w:t>վածքային</w:t>
      </w:r>
      <w:r w:rsidR="008A1EE7" w:rsidRPr="00D44924">
        <w:rPr>
          <w:rFonts w:ascii="GHEA Grapalat" w:hAnsi="GHEA Grapalat" w:cs="Arial"/>
          <w:lang w:val="hy-AM"/>
        </w:rPr>
        <w:t xml:space="preserve"> կամ տեխնոլոգիական միջոցներով թրթռումների նվազեցում դրա</w:t>
      </w:r>
      <w:r w:rsidR="00797FEC" w:rsidRPr="00AE29AD">
        <w:rPr>
          <w:rFonts w:ascii="GHEA Grapalat" w:hAnsi="GHEA Grapalat" w:cs="Arial"/>
          <w:lang w:val="hy-AM"/>
        </w:rPr>
        <w:t>նց</w:t>
      </w:r>
      <w:r w:rsidR="008A1EE7" w:rsidRPr="00D44924">
        <w:rPr>
          <w:rFonts w:ascii="GHEA Grapalat" w:hAnsi="GHEA Grapalat" w:cs="Arial"/>
          <w:lang w:val="hy-AM"/>
        </w:rPr>
        <w:t xml:space="preserve"> առաջացման աղբյուրում,</w:t>
      </w:r>
    </w:p>
    <w:p w14:paraId="083E28E1" w14:textId="18167F67" w:rsidR="008A1EE7" w:rsidRPr="00DE1CF0" w:rsidRDefault="008A1EE7" w:rsidP="00B32E5C">
      <w:pPr>
        <w:pStyle w:val="ListParagraph"/>
        <w:numPr>
          <w:ilvl w:val="0"/>
          <w:numId w:val="24"/>
        </w:numPr>
        <w:spacing w:line="276" w:lineRule="auto"/>
        <w:ind w:left="0" w:firstLine="720"/>
        <w:jc w:val="both"/>
        <w:rPr>
          <w:rFonts w:ascii="GHEA Grapalat" w:hAnsi="GHEA Grapalat" w:cs="Arial"/>
          <w:lang w:val="hy-AM"/>
        </w:rPr>
      </w:pPr>
      <w:r w:rsidRPr="00DE1CF0">
        <w:rPr>
          <w:rFonts w:ascii="GHEA Grapalat" w:hAnsi="GHEA Grapalat" w:cs="Arial"/>
          <w:lang w:val="hy-AM"/>
        </w:rPr>
        <w:t>թրթռումների նվազեցում դրա</w:t>
      </w:r>
      <w:r w:rsidR="00797FEC" w:rsidRPr="00AE29AD">
        <w:rPr>
          <w:rFonts w:ascii="GHEA Grapalat" w:hAnsi="GHEA Grapalat" w:cs="Arial"/>
          <w:lang w:val="hy-AM"/>
        </w:rPr>
        <w:t>նց</w:t>
      </w:r>
      <w:r w:rsidRPr="00DE1CF0">
        <w:rPr>
          <w:rFonts w:ascii="GHEA Grapalat" w:hAnsi="GHEA Grapalat" w:cs="Arial"/>
          <w:lang w:val="hy-AM"/>
        </w:rPr>
        <w:t xml:space="preserve"> տարածման ճանապարհին՝ թրթռման մեկուսացման և թրթռումների կլանման միջոցով,</w:t>
      </w:r>
    </w:p>
    <w:p w14:paraId="53B2E474" w14:textId="6F7BDAA8" w:rsidR="008A1EE7" w:rsidRPr="00D44924" w:rsidRDefault="00FF199D" w:rsidP="00B32E5C">
      <w:pPr>
        <w:pStyle w:val="ListParagraph"/>
        <w:numPr>
          <w:ilvl w:val="0"/>
          <w:numId w:val="24"/>
        </w:numPr>
        <w:spacing w:line="276" w:lineRule="auto"/>
        <w:ind w:left="0" w:firstLine="720"/>
        <w:jc w:val="both"/>
        <w:rPr>
          <w:rFonts w:ascii="GHEA Grapalat" w:hAnsi="GHEA Grapalat" w:cs="Arial"/>
          <w:lang w:val="hy-AM"/>
        </w:rPr>
      </w:pPr>
      <w:r w:rsidRPr="00D44924">
        <w:rPr>
          <w:rFonts w:ascii="GHEA Grapalat" w:hAnsi="GHEA Grapalat" w:cs="Arial"/>
          <w:lang w:val="hy-AM"/>
        </w:rPr>
        <w:t>հ</w:t>
      </w:r>
      <w:r w:rsidR="008A1EE7" w:rsidRPr="00D44924">
        <w:rPr>
          <w:rFonts w:ascii="GHEA Grapalat" w:hAnsi="GHEA Grapalat" w:cs="Arial"/>
          <w:lang w:val="hy-AM"/>
        </w:rPr>
        <w:t>եռակառավարում՝ վերացնելով թրթռումների փոխանցումը աշխատավայրեր,</w:t>
      </w:r>
    </w:p>
    <w:p w14:paraId="10F31022" w14:textId="2631BEA4" w:rsidR="008A1EE7" w:rsidRPr="00D44924" w:rsidRDefault="008A1EE7" w:rsidP="00B32E5C">
      <w:pPr>
        <w:pStyle w:val="ListParagraph"/>
        <w:numPr>
          <w:ilvl w:val="0"/>
          <w:numId w:val="24"/>
        </w:numPr>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անհատական </w:t>
      </w:r>
      <w:r w:rsidRPr="00D44924">
        <w:rPr>
          <w:rFonts w:ascii="Cambria Math" w:hAnsi="Cambria Math" w:cs="Cambria Math"/>
          <w:lang w:val="hy-AM"/>
        </w:rPr>
        <w:t>​​</w:t>
      </w:r>
      <w:r w:rsidRPr="00D44924">
        <w:rPr>
          <w:rFonts w:ascii="GHEA Grapalat" w:hAnsi="GHEA Grapalat" w:cs="Sylfaen"/>
          <w:lang w:val="hy-AM"/>
        </w:rPr>
        <w:t>պաշտպանության միջոցներ</w:t>
      </w:r>
      <w:r w:rsidRPr="00D44924">
        <w:rPr>
          <w:rFonts w:ascii="GHEA Grapalat" w:hAnsi="GHEA Grapalat" w:cs="Arial"/>
          <w:lang w:val="hy-AM"/>
        </w:rPr>
        <w:t>:</w:t>
      </w:r>
    </w:p>
    <w:p w14:paraId="57BEA198" w14:textId="2BD6E7E9"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Արտադրական սենքերը, որտեղ արտանետվում է փոշի, պետք է ունենան պատերի, առաստաղի, հատակի հարթ մակեր</w:t>
      </w:r>
      <w:r w:rsidR="00FF199D" w:rsidRPr="00D44924">
        <w:rPr>
          <w:rFonts w:ascii="GHEA Grapalat" w:hAnsi="GHEA Grapalat" w:cs="Arial"/>
          <w:lang w:val="hy-AM"/>
        </w:rPr>
        <w:t>ևույթ</w:t>
      </w:r>
      <w:r w:rsidRPr="00D44924">
        <w:rPr>
          <w:rFonts w:ascii="GHEA Grapalat" w:hAnsi="GHEA Grapalat" w:cs="Arial"/>
          <w:lang w:val="hy-AM"/>
        </w:rPr>
        <w:t xml:space="preserve"> և պարբերաբար մաքրվեն փոշուց:</w:t>
      </w:r>
    </w:p>
    <w:p w14:paraId="474A3BBB" w14:textId="69E8EA8B"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Արդյունաբերական տարածքներում և աշխատավայրերում </w:t>
      </w:r>
      <w:r w:rsidR="00FD1B8D">
        <w:rPr>
          <w:rFonts w:ascii="GHEA Grapalat" w:hAnsi="GHEA Grapalat" w:cs="Arial"/>
          <w:lang w:val="hy-AM"/>
        </w:rPr>
        <w:t>փոշու մաքրումը պետք է իրականացնել</w:t>
      </w:r>
      <w:r w:rsidRPr="00D44924">
        <w:rPr>
          <w:rFonts w:ascii="GHEA Grapalat" w:hAnsi="GHEA Grapalat" w:cs="Arial"/>
          <w:lang w:val="hy-AM"/>
        </w:rPr>
        <w:t xml:space="preserve"> կազմակերպության կողմից սահմանված ժամկետներում՝ օգտագործելով փոշու հավաքման, կուտակման համակարգեր կամ փոշու շարժական </w:t>
      </w:r>
      <w:r w:rsidRPr="00D44924">
        <w:rPr>
          <w:rFonts w:ascii="GHEA Grapalat" w:hAnsi="GHEA Grapalat" w:cs="Arial"/>
          <w:lang w:val="hy-AM"/>
        </w:rPr>
        <w:lastRenderedPageBreak/>
        <w:t xml:space="preserve">հավաքիչներ, ինչպես նաև այլ </w:t>
      </w:r>
      <w:r w:rsidRPr="00883BD2">
        <w:rPr>
          <w:rFonts w:ascii="GHEA Grapalat" w:hAnsi="GHEA Grapalat" w:cs="Arial"/>
          <w:lang w:val="hy-AM"/>
        </w:rPr>
        <w:t>մեթոդներով, որոնք</w:t>
      </w:r>
      <w:r w:rsidRPr="00D44924">
        <w:rPr>
          <w:rFonts w:ascii="GHEA Grapalat" w:hAnsi="GHEA Grapalat" w:cs="Arial"/>
          <w:lang w:val="hy-AM"/>
        </w:rPr>
        <w:t xml:space="preserve"> բացառում են երկրորդային փոշու ձևավորումը:</w:t>
      </w:r>
    </w:p>
    <w:p w14:paraId="05E243E9" w14:textId="73195701"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Կազմակերպությունը պետք է </w:t>
      </w:r>
      <w:r w:rsidR="00825839" w:rsidRPr="00AE29AD">
        <w:rPr>
          <w:rFonts w:ascii="GHEA Grapalat" w:hAnsi="GHEA Grapalat" w:cs="Arial"/>
          <w:lang w:val="hy-AM"/>
        </w:rPr>
        <w:t xml:space="preserve">ապահովի </w:t>
      </w:r>
      <w:r w:rsidRPr="00D44924">
        <w:rPr>
          <w:rFonts w:ascii="GHEA Grapalat" w:hAnsi="GHEA Grapalat" w:cs="Arial"/>
          <w:lang w:val="hy-AM"/>
        </w:rPr>
        <w:t>շենքերի և շինությունների տանիքների արդյունաբերական փոշու նստվածքների հսկողություն</w:t>
      </w:r>
      <w:r w:rsidR="00825839" w:rsidRPr="00AE29AD">
        <w:rPr>
          <w:rFonts w:ascii="GHEA Grapalat" w:hAnsi="GHEA Grapalat" w:cs="Arial"/>
          <w:lang w:val="hy-AM"/>
        </w:rPr>
        <w:t>ը</w:t>
      </w:r>
      <w:r w:rsidRPr="00D44924">
        <w:rPr>
          <w:rFonts w:ascii="GHEA Grapalat" w:hAnsi="GHEA Grapalat" w:cs="Arial"/>
          <w:lang w:val="hy-AM"/>
        </w:rPr>
        <w:t xml:space="preserve"> և դրանց ժամանակին անվտանգ հեռացում</w:t>
      </w:r>
      <w:r w:rsidR="00825839" w:rsidRPr="00AE29AD">
        <w:rPr>
          <w:rFonts w:ascii="GHEA Grapalat" w:hAnsi="GHEA Grapalat" w:cs="Arial"/>
          <w:lang w:val="hy-AM"/>
        </w:rPr>
        <w:t>ը</w:t>
      </w:r>
      <w:r w:rsidRPr="00D44924">
        <w:rPr>
          <w:rFonts w:ascii="GHEA Grapalat" w:hAnsi="GHEA Grapalat" w:cs="Arial"/>
          <w:lang w:val="hy-AM"/>
        </w:rPr>
        <w:t>:</w:t>
      </w:r>
    </w:p>
    <w:p w14:paraId="5454065A" w14:textId="20609D17" w:rsidR="008A1EE7" w:rsidRPr="00D44924" w:rsidRDefault="008A1EE7" w:rsidP="00126AF6">
      <w:pPr>
        <w:pStyle w:val="ListParagraph"/>
        <w:numPr>
          <w:ilvl w:val="0"/>
          <w:numId w:val="96"/>
        </w:numPr>
        <w:tabs>
          <w:tab w:val="left" w:pos="540"/>
        </w:tabs>
        <w:spacing w:line="276" w:lineRule="auto"/>
        <w:ind w:left="0" w:firstLine="720"/>
        <w:jc w:val="both"/>
        <w:rPr>
          <w:rFonts w:ascii="GHEA Grapalat" w:hAnsi="GHEA Grapalat" w:cs="Arial"/>
          <w:lang w:val="hy-AM"/>
        </w:rPr>
      </w:pPr>
      <w:r w:rsidRPr="00D44924">
        <w:rPr>
          <w:rFonts w:ascii="GHEA Grapalat" w:hAnsi="GHEA Grapalat" w:cs="Arial"/>
          <w:lang w:val="hy-AM"/>
        </w:rPr>
        <w:t xml:space="preserve">Արդյունաբերական տարածքներում միկրոկլիմայի </w:t>
      </w:r>
      <w:r w:rsidR="001749B9" w:rsidRPr="00D44924">
        <w:rPr>
          <w:rFonts w:ascii="GHEA Grapalat" w:hAnsi="GHEA Grapalat" w:cs="Arial"/>
          <w:lang w:val="hy-AM"/>
        </w:rPr>
        <w:t>հարաչափ</w:t>
      </w:r>
      <w:r w:rsidRPr="00D44924">
        <w:rPr>
          <w:rFonts w:ascii="GHEA Grapalat" w:hAnsi="GHEA Grapalat" w:cs="Arial"/>
          <w:lang w:val="hy-AM"/>
        </w:rPr>
        <w:t>երը պետք է համապատասխանեն</w:t>
      </w:r>
      <w:r w:rsidR="00446B54" w:rsidRPr="00D44924">
        <w:rPr>
          <w:rFonts w:ascii="GHEA Grapalat" w:hAnsi="GHEA Grapalat" w:cs="Arial"/>
          <w:lang w:val="hy-AM"/>
        </w:rPr>
        <w:t xml:space="preserve"> </w:t>
      </w:r>
      <w:r w:rsidR="002C2AFF" w:rsidRPr="00CC6DA1">
        <w:rPr>
          <w:rFonts w:ascii="GHEA Grapalat" w:hAnsi="GHEA Grapalat"/>
          <w:lang w:val="hy-AM"/>
        </w:rPr>
        <w:t>«</w:t>
      </w:r>
      <w:hyperlink r:id="rId12" w:history="1">
        <w:r w:rsidR="002C2AFF" w:rsidRPr="00CC6DA1">
          <w:rPr>
            <w:rFonts w:ascii="GHEA Grapalat" w:hAnsi="GHEA Grapalat"/>
            <w:lang w:val="hy-AM"/>
          </w:rPr>
          <w:t xml:space="preserve">Ստանդարտացման և չափագիտության ազգային մարմին» </w:t>
        </w:r>
        <w:r w:rsidR="002C2AFF" w:rsidRPr="00AE29AD">
          <w:rPr>
            <w:rFonts w:ascii="GHEA Grapalat" w:hAnsi="GHEA Grapalat"/>
            <w:lang w:val="hy-AM"/>
          </w:rPr>
          <w:t>փակ բաժնետիրական</w:t>
        </w:r>
        <w:r w:rsidR="002C2AFF" w:rsidRPr="00CC6DA1">
          <w:rPr>
            <w:rFonts w:ascii="GHEA Grapalat" w:hAnsi="GHEA Grapalat"/>
            <w:lang w:val="hy-AM"/>
          </w:rPr>
          <w:t xml:space="preserve"> ընկերության տնօրենի</w:t>
        </w:r>
      </w:hyperlink>
      <w:r w:rsidR="002C2AFF" w:rsidRPr="00CC6DA1">
        <w:rPr>
          <w:rFonts w:ascii="GHEA Grapalat" w:hAnsi="GHEA Grapalat"/>
          <w:lang w:val="hy-AM"/>
        </w:rPr>
        <w:t xml:space="preserve"> 2012 թվականի օգոստոսի 2-ի </w:t>
      </w:r>
      <w:r w:rsidR="0050675A" w:rsidRPr="00AE29AD">
        <w:rPr>
          <w:rFonts w:ascii="GHEA Grapalat" w:hAnsi="GHEA Grapalat"/>
          <w:lang w:val="hy-AM"/>
        </w:rPr>
        <w:t>N</w:t>
      </w:r>
      <w:r w:rsidR="002C2AFF" w:rsidRPr="00CC6DA1">
        <w:rPr>
          <w:rFonts w:ascii="GHEA Grapalat" w:hAnsi="GHEA Grapalat"/>
          <w:lang w:val="hy-AM"/>
        </w:rPr>
        <w:t>52-</w:t>
      </w:r>
      <w:r w:rsidR="002C2AFF" w:rsidRPr="00AE29AD">
        <w:rPr>
          <w:rFonts w:ascii="GHEA Grapalat" w:hAnsi="GHEA Grapalat"/>
          <w:lang w:val="hy-AM"/>
        </w:rPr>
        <w:t>В</w:t>
      </w:r>
      <w:r w:rsidR="002C2AFF" w:rsidRPr="00CC6DA1">
        <w:rPr>
          <w:rFonts w:ascii="GHEA Grapalat" w:hAnsi="GHEA Grapalat"/>
          <w:lang w:val="hy-AM"/>
        </w:rPr>
        <w:t xml:space="preserve"> հրաման</w:t>
      </w:r>
      <w:r w:rsidR="002C2AFF" w:rsidRPr="00AE29AD">
        <w:rPr>
          <w:rFonts w:ascii="GHEA Grapalat" w:hAnsi="GHEA Grapalat"/>
          <w:lang w:val="hy-AM"/>
        </w:rPr>
        <w:t xml:space="preserve">ով հաստատված </w:t>
      </w:r>
      <w:r w:rsidR="00961A43">
        <w:rPr>
          <w:rFonts w:ascii="GHEA Grapalat" w:hAnsi="GHEA Grapalat"/>
          <w:color w:val="000000"/>
          <w:shd w:val="clear" w:color="auto" w:fill="FFFFFF"/>
          <w:lang w:val="hy-AM"/>
        </w:rPr>
        <w:t>ԳՕՍՏ 30494</w:t>
      </w:r>
      <w:r w:rsidR="002C2AFF" w:rsidRPr="00AE29AD">
        <w:rPr>
          <w:rFonts w:ascii="GHEA Grapalat" w:hAnsi="GHEA Grapalat"/>
          <w:color w:val="000000"/>
          <w:shd w:val="clear" w:color="auto" w:fill="FFFFFF"/>
          <w:lang w:val="hy-AM"/>
        </w:rPr>
        <w:t>-2011</w:t>
      </w:r>
      <w:r w:rsidR="00446B54" w:rsidRPr="00D44924">
        <w:rPr>
          <w:rFonts w:ascii="GHEA Grapalat" w:hAnsi="GHEA Grapalat"/>
          <w:color w:val="000000"/>
          <w:shd w:val="clear" w:color="auto" w:fill="FFFFFF"/>
          <w:lang w:val="hy-AM"/>
        </w:rPr>
        <w:t xml:space="preserve"> «Շենքեր բնակելի և հասարակական. Միկր</w:t>
      </w:r>
      <w:r w:rsidR="00535581">
        <w:rPr>
          <w:rFonts w:ascii="GHEA Grapalat" w:hAnsi="GHEA Grapalat"/>
          <w:color w:val="000000"/>
          <w:shd w:val="clear" w:color="auto" w:fill="FFFFFF"/>
          <w:lang w:val="hy-AM"/>
        </w:rPr>
        <w:t>ոկլիմայի հարաչափերը սենքերում»</w:t>
      </w:r>
      <w:r w:rsidR="00446B54" w:rsidRPr="00D44924">
        <w:rPr>
          <w:rFonts w:ascii="GHEA Grapalat" w:hAnsi="GHEA Grapalat"/>
          <w:color w:val="000000"/>
          <w:shd w:val="clear" w:color="auto" w:fill="FFFFFF"/>
          <w:lang w:val="hy-AM"/>
        </w:rPr>
        <w:t xml:space="preserve"> </w:t>
      </w:r>
      <w:r w:rsidR="00961A43">
        <w:rPr>
          <w:rFonts w:ascii="GHEA Grapalat" w:hAnsi="GHEA Grapalat"/>
          <w:color w:val="000000"/>
          <w:shd w:val="clear" w:color="auto" w:fill="FFFFFF"/>
          <w:lang w:val="hy-AM"/>
        </w:rPr>
        <w:t>և ԳՕՍՏ 12.1.005</w:t>
      </w:r>
      <w:r w:rsidR="002C2AFF" w:rsidRPr="00AE29AD">
        <w:rPr>
          <w:rFonts w:ascii="GHEA Grapalat" w:hAnsi="GHEA Grapalat"/>
          <w:color w:val="000000"/>
          <w:shd w:val="clear" w:color="auto" w:fill="FFFFFF"/>
          <w:lang w:val="hy-AM"/>
        </w:rPr>
        <w:t>-88</w:t>
      </w:r>
      <w:r w:rsidR="006B3EC4" w:rsidRPr="00D44924">
        <w:rPr>
          <w:rFonts w:ascii="GHEA Grapalat" w:hAnsi="GHEA Grapalat"/>
          <w:color w:val="000000"/>
          <w:shd w:val="clear" w:color="auto" w:fill="FFFFFF"/>
          <w:lang w:val="hy-AM"/>
        </w:rPr>
        <w:t xml:space="preserve"> «Աշխատանքի անվտանգության ստանդարտների համակարգ. Աշխատանքային գոտու օդի նկատմամբ ընդհան</w:t>
      </w:r>
      <w:r w:rsidR="00535581">
        <w:rPr>
          <w:rFonts w:ascii="GHEA Grapalat" w:hAnsi="GHEA Grapalat"/>
          <w:color w:val="000000"/>
          <w:shd w:val="clear" w:color="auto" w:fill="FFFFFF"/>
          <w:lang w:val="hy-AM"/>
        </w:rPr>
        <w:t xml:space="preserve">ուր սանիտարահիգիենիկ պահանջներ» </w:t>
      </w:r>
      <w:r w:rsidR="00535581" w:rsidRPr="006D7B3D">
        <w:rPr>
          <w:rFonts w:ascii="GHEA Grapalat" w:hAnsi="GHEA Grapalat"/>
          <w:color w:val="000000"/>
          <w:shd w:val="clear" w:color="auto" w:fill="FFFFFF"/>
          <w:lang w:val="hy-AM"/>
        </w:rPr>
        <w:t>ստանդարտների</w:t>
      </w:r>
      <w:r w:rsidR="006B3EC4" w:rsidRPr="00D44924">
        <w:rPr>
          <w:rFonts w:ascii="GHEA Grapalat" w:hAnsi="GHEA Grapalat"/>
          <w:color w:val="000000"/>
          <w:shd w:val="clear" w:color="auto" w:fill="FFFFFF"/>
          <w:lang w:val="hy-AM"/>
        </w:rPr>
        <w:t xml:space="preserve"> </w:t>
      </w:r>
      <w:r w:rsidRPr="00D44924">
        <w:rPr>
          <w:rFonts w:ascii="GHEA Grapalat" w:hAnsi="GHEA Grapalat" w:cs="Arial"/>
          <w:lang w:val="hy-AM"/>
        </w:rPr>
        <w:t>պահանջներին:</w:t>
      </w:r>
    </w:p>
    <w:p w14:paraId="36849A31" w14:textId="77777777" w:rsidR="008A1EE7" w:rsidRPr="00D44924" w:rsidRDefault="008A1EE7" w:rsidP="00126AF6">
      <w:pPr>
        <w:pStyle w:val="ListParagraph"/>
        <w:numPr>
          <w:ilvl w:val="0"/>
          <w:numId w:val="96"/>
        </w:numPr>
        <w:tabs>
          <w:tab w:val="left" w:pos="450"/>
          <w:tab w:val="left" w:pos="630"/>
        </w:tabs>
        <w:spacing w:line="276" w:lineRule="auto"/>
        <w:ind w:left="0" w:firstLine="720"/>
        <w:jc w:val="both"/>
        <w:rPr>
          <w:rFonts w:ascii="GHEA Grapalat" w:hAnsi="GHEA Grapalat" w:cs="Arial"/>
          <w:lang w:val="hy-AM"/>
        </w:rPr>
      </w:pPr>
      <w:r w:rsidRPr="00D44924">
        <w:rPr>
          <w:rFonts w:ascii="GHEA Grapalat" w:hAnsi="GHEA Grapalat" w:cs="Arial"/>
          <w:lang w:val="hy-AM"/>
        </w:rPr>
        <w:t>Սենքերը, որտեղ աշխատանքներ են կատարվում փոշոտ նյութերով, ինչպես նաև այդ նյութերը ջարդելու, մանրացնելու և մաղելու մեքենաների աշխատավայրերը պետք է ապահովված լինեն ասպիրացիոն կամ օդափոխման համակարգերով (օդորակում):</w:t>
      </w:r>
    </w:p>
    <w:p w14:paraId="181C0812" w14:textId="09BF7D03" w:rsidR="008A1EE7" w:rsidRPr="00535581" w:rsidRDefault="008A1EE7"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35581">
        <w:rPr>
          <w:rFonts w:ascii="GHEA Grapalat" w:hAnsi="GHEA Grapalat" w:cs="Arial"/>
          <w:lang w:val="hy-AM"/>
        </w:rPr>
        <w:t xml:space="preserve">Կրաքարի, ցեմենտի, գիպսի և այլ փոշոտ նյութերի մշակման կայանքների վրա դարպասների, սնուցիչների և մեխանիզմների </w:t>
      </w:r>
      <w:r w:rsidR="009B33A9">
        <w:rPr>
          <w:rFonts w:ascii="GHEA Grapalat" w:hAnsi="GHEA Grapalat" w:cs="Arial"/>
          <w:lang w:val="hy-AM"/>
        </w:rPr>
        <w:t xml:space="preserve">հսկողությունը պետք է իրականացնել </w:t>
      </w:r>
      <w:r w:rsidRPr="00535581">
        <w:rPr>
          <w:rFonts w:ascii="GHEA Grapalat" w:hAnsi="GHEA Grapalat" w:cs="Arial"/>
          <w:lang w:val="hy-AM"/>
        </w:rPr>
        <w:t>հեռակառավարվող վահանակներից:</w:t>
      </w:r>
    </w:p>
    <w:p w14:paraId="066E4BD9" w14:textId="3E5AA8E2" w:rsidR="008A1EE7" w:rsidRPr="00883BD2" w:rsidRDefault="008A1EE7"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35581">
        <w:rPr>
          <w:rFonts w:ascii="GHEA Grapalat" w:hAnsi="GHEA Grapalat" w:cs="Arial"/>
          <w:lang w:val="hy-AM"/>
        </w:rPr>
        <w:t>Տարածքի հատակները պետք է դիմացկուն լինեն արտադրության գործընթացում առկա մեխանիկական, ջերմայ</w:t>
      </w:r>
      <w:r w:rsidR="006340F7">
        <w:rPr>
          <w:rFonts w:ascii="GHEA Grapalat" w:hAnsi="GHEA Grapalat" w:cs="Arial"/>
          <w:lang w:val="hy-AM"/>
        </w:rPr>
        <w:t xml:space="preserve">ին կամ քիմիական </w:t>
      </w:r>
      <w:r w:rsidR="006340F7" w:rsidRPr="00883BD2">
        <w:rPr>
          <w:rFonts w:ascii="GHEA Grapalat" w:hAnsi="GHEA Grapalat" w:cs="Arial"/>
          <w:lang w:val="hy-AM"/>
        </w:rPr>
        <w:t>ազդեցությունների նկատմամբ</w:t>
      </w:r>
      <w:r w:rsidRPr="00883BD2">
        <w:rPr>
          <w:rFonts w:ascii="GHEA Grapalat" w:hAnsi="GHEA Grapalat" w:cs="Arial"/>
          <w:lang w:val="hy-AM"/>
        </w:rPr>
        <w:t>:</w:t>
      </w:r>
    </w:p>
    <w:p w14:paraId="506064E0" w14:textId="2E74E94A" w:rsidR="008A1EE7" w:rsidRPr="00535581" w:rsidRDefault="008A1EE7"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35581">
        <w:rPr>
          <w:rFonts w:ascii="GHEA Grapalat" w:hAnsi="GHEA Grapalat" w:cs="Arial"/>
          <w:lang w:val="hy-AM"/>
        </w:rPr>
        <w:t xml:space="preserve">Հատակի մակերևույթի երկայնքով հեղուկների (ջուր, թթուներ, ալկալիներ, օրգանական լուծիչներ, հանքային յուղեր, էմուլսիաներ, չեզոք, ալկալային կամ թթվային լուծույթներ և այլն) </w:t>
      </w:r>
      <w:r w:rsidR="004E0B90" w:rsidRPr="00535581">
        <w:rPr>
          <w:rFonts w:ascii="GHEA Grapalat" w:hAnsi="GHEA Grapalat" w:cs="Arial"/>
          <w:lang w:val="hy-AM"/>
        </w:rPr>
        <w:t xml:space="preserve">պարբերական կամ մշտական </w:t>
      </w:r>
      <w:r w:rsidR="004E0B90" w:rsidRPr="00535581">
        <w:rPr>
          <w:rFonts w:ascii="Cambria Math" w:hAnsi="Cambria Math" w:cs="Cambria Math"/>
          <w:lang w:val="hy-AM"/>
        </w:rPr>
        <w:t>​​</w:t>
      </w:r>
      <w:r w:rsidR="004E0B90" w:rsidRPr="00535581">
        <w:rPr>
          <w:rFonts w:ascii="GHEA Grapalat" w:hAnsi="GHEA Grapalat" w:cs="Sylfaen"/>
          <w:lang w:val="hy-AM"/>
        </w:rPr>
        <w:t>հոսք</w:t>
      </w:r>
      <w:r w:rsidR="004E0B90" w:rsidRPr="00535581">
        <w:rPr>
          <w:rFonts w:ascii="GHEA Grapalat" w:hAnsi="GHEA Grapalat" w:cs="Arial"/>
          <w:lang w:val="hy-AM"/>
        </w:rPr>
        <w:t xml:space="preserve"> ունեցող սենքերում </w:t>
      </w:r>
      <w:r w:rsidRPr="00535581">
        <w:rPr>
          <w:rFonts w:ascii="GHEA Grapalat" w:hAnsi="GHEA Grapalat" w:cs="Arial"/>
          <w:lang w:val="hy-AM"/>
        </w:rPr>
        <w:t xml:space="preserve">հատակները պետք է լինեն </w:t>
      </w:r>
      <w:r w:rsidR="004E0B90" w:rsidRPr="00535581">
        <w:rPr>
          <w:rFonts w:ascii="GHEA Grapalat" w:hAnsi="GHEA Grapalat" w:cs="Arial"/>
          <w:lang w:val="hy-AM"/>
        </w:rPr>
        <w:t xml:space="preserve">անթափանց </w:t>
      </w:r>
      <w:r w:rsidRPr="00535581">
        <w:rPr>
          <w:rFonts w:ascii="GHEA Grapalat" w:hAnsi="GHEA Grapalat" w:cs="Arial"/>
          <w:lang w:val="hy-AM"/>
        </w:rPr>
        <w:t>և ունենան դեպի առվակներ արտահոսքի համար թեքություններ:</w:t>
      </w:r>
    </w:p>
    <w:p w14:paraId="1D0AC330" w14:textId="39DBA901" w:rsidR="008A1EE7" w:rsidRPr="00535581" w:rsidRDefault="008A1EE7" w:rsidP="00126AF6">
      <w:pPr>
        <w:pStyle w:val="ListParagraph"/>
        <w:numPr>
          <w:ilvl w:val="0"/>
          <w:numId w:val="96"/>
        </w:numPr>
        <w:spacing w:line="276" w:lineRule="auto"/>
        <w:ind w:left="0" w:firstLine="720"/>
        <w:jc w:val="both"/>
        <w:rPr>
          <w:rFonts w:ascii="GHEA Grapalat" w:hAnsi="GHEA Grapalat" w:cs="Arial"/>
          <w:lang w:val="hy-AM"/>
        </w:rPr>
      </w:pPr>
      <w:r w:rsidRPr="00535581">
        <w:rPr>
          <w:rFonts w:ascii="GHEA Grapalat" w:hAnsi="GHEA Grapalat" w:cs="Arial"/>
          <w:lang w:val="hy-AM"/>
        </w:rPr>
        <w:t>Հատակի հեղուկների հեռացման առվակների թեքությունները պետք է լինեն</w:t>
      </w:r>
      <w:r w:rsidR="00883BBC" w:rsidRPr="00535581">
        <w:rPr>
          <w:rFonts w:ascii="GHEA Grapalat" w:hAnsi="GHEA Grapalat" w:cs="Arial"/>
          <w:lang w:val="hy-AM"/>
        </w:rPr>
        <w:t>՝</w:t>
      </w:r>
    </w:p>
    <w:p w14:paraId="40EECBCC" w14:textId="4B7DC63D" w:rsidR="008A1EE7" w:rsidRPr="00535581" w:rsidRDefault="00920A23" w:rsidP="00B32E5C">
      <w:pPr>
        <w:pStyle w:val="ListParagraph"/>
        <w:numPr>
          <w:ilvl w:val="0"/>
          <w:numId w:val="25"/>
        </w:numPr>
        <w:spacing w:line="276" w:lineRule="auto"/>
        <w:ind w:left="0" w:firstLine="720"/>
        <w:contextualSpacing/>
        <w:jc w:val="both"/>
        <w:rPr>
          <w:rFonts w:ascii="GHEA Grapalat" w:hAnsi="GHEA Grapalat" w:cs="Arial"/>
          <w:lang w:val="hy-AM"/>
        </w:rPr>
      </w:pPr>
      <w:r w:rsidRPr="006D7B3D">
        <w:rPr>
          <w:rFonts w:ascii="GHEA Grapalat" w:hAnsi="GHEA Grapalat" w:cs="Arial"/>
          <w:lang w:val="hy-AM"/>
        </w:rPr>
        <w:t xml:space="preserve"> </w:t>
      </w:r>
      <w:r w:rsidR="008A1EE7" w:rsidRPr="00535581">
        <w:rPr>
          <w:rFonts w:ascii="GHEA Grapalat" w:hAnsi="GHEA Grapalat" w:cs="Arial"/>
          <w:lang w:val="hy-AM"/>
        </w:rPr>
        <w:t>2-4</w:t>
      </w:r>
      <w:r w:rsidR="00883BBC" w:rsidRPr="00535581">
        <w:rPr>
          <w:rFonts w:ascii="GHEA Grapalat" w:hAnsi="GHEA Grapalat" w:cs="Arial"/>
          <w:lang w:val="hy-AM"/>
        </w:rPr>
        <w:t>%</w:t>
      </w:r>
      <w:r w:rsidR="008A1EE7" w:rsidRPr="00535581">
        <w:rPr>
          <w:rFonts w:ascii="GHEA Grapalat" w:hAnsi="GHEA Grapalat" w:cs="Arial"/>
          <w:lang w:val="hy-AM"/>
        </w:rPr>
        <w:t>՝ բոլոր տեսակի սալաքարերից, աղյուսներից և բետոնից պատրաստված ծածկույթների համար.</w:t>
      </w:r>
    </w:p>
    <w:p w14:paraId="240D3644" w14:textId="10C10218" w:rsidR="008A1EE7" w:rsidRPr="00535581" w:rsidRDefault="008A1EE7" w:rsidP="00B32E5C">
      <w:pPr>
        <w:pStyle w:val="ListParagraph"/>
        <w:numPr>
          <w:ilvl w:val="0"/>
          <w:numId w:val="25"/>
        </w:numPr>
        <w:tabs>
          <w:tab w:val="left" w:pos="720"/>
          <w:tab w:val="left" w:pos="900"/>
        </w:tabs>
        <w:spacing w:line="276" w:lineRule="auto"/>
        <w:ind w:left="0" w:firstLine="720"/>
        <w:contextualSpacing/>
        <w:jc w:val="both"/>
        <w:rPr>
          <w:rFonts w:ascii="GHEA Grapalat" w:hAnsi="GHEA Grapalat" w:cs="Arial"/>
          <w:lang w:val="hy-AM"/>
        </w:rPr>
      </w:pPr>
      <w:r w:rsidRPr="00535581">
        <w:rPr>
          <w:rFonts w:ascii="GHEA Grapalat" w:hAnsi="GHEA Grapalat" w:cs="Arial"/>
          <w:lang w:val="hy-AM"/>
        </w:rPr>
        <w:t>1-2</w:t>
      </w:r>
      <w:r w:rsidR="00883BBC" w:rsidRPr="00535581">
        <w:rPr>
          <w:rFonts w:ascii="GHEA Grapalat" w:hAnsi="GHEA Grapalat" w:cs="Arial"/>
          <w:lang w:val="hy-AM"/>
        </w:rPr>
        <w:t>%</w:t>
      </w:r>
      <w:r w:rsidRPr="00535581">
        <w:rPr>
          <w:rFonts w:ascii="GHEA Grapalat" w:hAnsi="GHEA Grapalat" w:cs="Arial"/>
          <w:lang w:val="hy-AM"/>
        </w:rPr>
        <w:t>՝ սալային  ծածկույթների համար;</w:t>
      </w:r>
    </w:p>
    <w:p w14:paraId="32B62228" w14:textId="577A1CE6" w:rsidR="008A1EE7" w:rsidRPr="00535581" w:rsidRDefault="008A1EE7" w:rsidP="00B32E5C">
      <w:pPr>
        <w:pStyle w:val="ListParagraph"/>
        <w:numPr>
          <w:ilvl w:val="0"/>
          <w:numId w:val="25"/>
        </w:numPr>
        <w:tabs>
          <w:tab w:val="left" w:pos="720"/>
          <w:tab w:val="left" w:pos="900"/>
        </w:tabs>
        <w:spacing w:line="276" w:lineRule="auto"/>
        <w:ind w:left="0" w:firstLine="720"/>
        <w:contextualSpacing/>
        <w:jc w:val="both"/>
        <w:rPr>
          <w:rFonts w:ascii="GHEA Grapalat" w:hAnsi="GHEA Grapalat" w:cs="Arial"/>
          <w:lang w:val="hy-AM"/>
        </w:rPr>
      </w:pPr>
      <w:r w:rsidRPr="00535581">
        <w:rPr>
          <w:rFonts w:ascii="GHEA Grapalat" w:hAnsi="GHEA Grapalat" w:cs="Arial"/>
          <w:lang w:val="hy-AM"/>
        </w:rPr>
        <w:t>3-5</w:t>
      </w:r>
      <w:r w:rsidR="00883BBC" w:rsidRPr="00535581">
        <w:rPr>
          <w:rFonts w:ascii="GHEA Grapalat" w:hAnsi="GHEA Grapalat" w:cs="Arial"/>
          <w:lang w:val="hy-AM"/>
        </w:rPr>
        <w:t>%</w:t>
      </w:r>
      <w:r w:rsidRPr="00535581">
        <w:rPr>
          <w:rFonts w:ascii="GHEA Grapalat" w:hAnsi="GHEA Grapalat" w:cs="Arial"/>
          <w:lang w:val="hy-AM"/>
        </w:rPr>
        <w:t>՝ արտադրության պինդ թափոնները ճնշման տակ ջրի շիթով լվանալիս:</w:t>
      </w:r>
    </w:p>
    <w:p w14:paraId="104938F8" w14:textId="10CD59A1" w:rsidR="008A1EE7" w:rsidRPr="00535581" w:rsidRDefault="008A1EE7" w:rsidP="00126AF6">
      <w:pPr>
        <w:pStyle w:val="ListParagraph"/>
        <w:numPr>
          <w:ilvl w:val="0"/>
          <w:numId w:val="96"/>
        </w:numPr>
        <w:tabs>
          <w:tab w:val="left" w:pos="0"/>
          <w:tab w:val="left" w:pos="900"/>
        </w:tabs>
        <w:spacing w:line="276" w:lineRule="auto"/>
        <w:ind w:left="0" w:firstLine="720"/>
        <w:jc w:val="both"/>
        <w:rPr>
          <w:rFonts w:ascii="GHEA Grapalat" w:hAnsi="GHEA Grapalat" w:cs="Arial"/>
          <w:lang w:val="hy-AM"/>
        </w:rPr>
      </w:pPr>
      <w:r w:rsidRPr="00535581">
        <w:rPr>
          <w:rFonts w:ascii="GHEA Grapalat" w:hAnsi="GHEA Grapalat" w:cs="Arial"/>
          <w:lang w:val="hy-AM"/>
        </w:rPr>
        <w:t>Հեղուկների հեռացման առվակները՝ հատակի մակարդակում</w:t>
      </w:r>
      <w:r w:rsidR="00570840" w:rsidRPr="00535581">
        <w:rPr>
          <w:rFonts w:ascii="GHEA Grapalat" w:hAnsi="GHEA Grapalat" w:cs="Arial"/>
          <w:lang w:val="hy-AM"/>
        </w:rPr>
        <w:t xml:space="preserve">  </w:t>
      </w:r>
      <w:r w:rsidRPr="00535581">
        <w:rPr>
          <w:rFonts w:ascii="GHEA Grapalat" w:hAnsi="GHEA Grapalat" w:cs="Arial"/>
          <w:lang w:val="hy-AM"/>
        </w:rPr>
        <w:t xml:space="preserve">պետք է կահավորված լինեն ծածկոցներով կամ ճաղավանդակներով: Թափոնների առվակները պետք է տեղակայված լինեն հետիոտնային անցուղիներից </w:t>
      </w:r>
      <w:r w:rsidR="00A40318" w:rsidRPr="00535581">
        <w:rPr>
          <w:rFonts w:ascii="GHEA Grapalat" w:hAnsi="GHEA Grapalat" w:cs="Arial"/>
          <w:lang w:val="hy-AM"/>
        </w:rPr>
        <w:t xml:space="preserve">ու </w:t>
      </w:r>
      <w:r w:rsidRPr="00535581">
        <w:rPr>
          <w:rFonts w:ascii="GHEA Grapalat" w:hAnsi="GHEA Grapalat" w:cs="Arial"/>
          <w:lang w:val="hy-AM"/>
        </w:rPr>
        <w:t>ճանապարհներից հեռու և չպետք է հատեն դրանք:</w:t>
      </w:r>
    </w:p>
    <w:p w14:paraId="641B2CCD" w14:textId="1865218D" w:rsidR="008A1EE7" w:rsidRPr="00535581" w:rsidRDefault="008A1EE7" w:rsidP="00126AF6">
      <w:pPr>
        <w:pStyle w:val="ListParagraph"/>
        <w:numPr>
          <w:ilvl w:val="0"/>
          <w:numId w:val="96"/>
        </w:numPr>
        <w:tabs>
          <w:tab w:val="left" w:pos="0"/>
          <w:tab w:val="left" w:pos="900"/>
        </w:tabs>
        <w:spacing w:line="276" w:lineRule="auto"/>
        <w:ind w:left="0" w:firstLine="720"/>
        <w:jc w:val="both"/>
        <w:rPr>
          <w:rFonts w:ascii="GHEA Grapalat" w:hAnsi="GHEA Grapalat" w:cs="Arial"/>
          <w:lang w:val="hy-AM"/>
        </w:rPr>
      </w:pPr>
      <w:r w:rsidRPr="00535581">
        <w:rPr>
          <w:rFonts w:ascii="GHEA Grapalat" w:hAnsi="GHEA Grapalat" w:cs="Arial"/>
          <w:lang w:val="hy-AM"/>
        </w:rPr>
        <w:t>Մակերևութային ջրերի արտահոսքի առվակները, կուտակարանները և դրանց ծածկերը (ճա</w:t>
      </w:r>
      <w:r w:rsidR="009F74F8" w:rsidRPr="00535581">
        <w:rPr>
          <w:rFonts w:ascii="GHEA Grapalat" w:hAnsi="GHEA Grapalat" w:cs="Arial"/>
          <w:lang w:val="hy-AM"/>
        </w:rPr>
        <w:t>ղ</w:t>
      </w:r>
      <w:r w:rsidRPr="00535581">
        <w:rPr>
          <w:rFonts w:ascii="GHEA Grapalat" w:hAnsi="GHEA Grapalat" w:cs="Arial"/>
          <w:lang w:val="hy-AM"/>
        </w:rPr>
        <w:t>ավանդակները) պետք է ժամանակին մաքրվեն և վերանորոգվեն:</w:t>
      </w:r>
    </w:p>
    <w:p w14:paraId="038DF4E7" w14:textId="1A857625" w:rsidR="00E8640D" w:rsidRPr="00AF1076" w:rsidRDefault="008A1EE7" w:rsidP="00126AF6">
      <w:pPr>
        <w:pStyle w:val="ListParagraph"/>
        <w:numPr>
          <w:ilvl w:val="0"/>
          <w:numId w:val="96"/>
        </w:numPr>
        <w:tabs>
          <w:tab w:val="left" w:pos="0"/>
          <w:tab w:val="left" w:pos="900"/>
        </w:tabs>
        <w:spacing w:line="276" w:lineRule="auto"/>
        <w:ind w:left="0" w:firstLine="720"/>
        <w:jc w:val="both"/>
        <w:rPr>
          <w:rFonts w:ascii="GHEA Grapalat" w:hAnsi="GHEA Grapalat" w:cs="Arial"/>
          <w:lang w:val="hy-AM"/>
        </w:rPr>
      </w:pPr>
      <w:r w:rsidRPr="00535581">
        <w:rPr>
          <w:rFonts w:ascii="GHEA Grapalat" w:hAnsi="GHEA Grapalat" w:cs="Arial"/>
          <w:lang w:val="hy-AM"/>
        </w:rPr>
        <w:lastRenderedPageBreak/>
        <w:t xml:space="preserve">Հատակների կառուցվածքային տարրերը չպետք է կուտակեն կամ կլանեն </w:t>
      </w:r>
      <w:r w:rsidR="00D17A89" w:rsidRPr="00535581">
        <w:rPr>
          <w:rFonts w:ascii="GHEA Grapalat" w:hAnsi="GHEA Grapalat" w:cs="Arial"/>
          <w:lang w:val="hy-AM"/>
        </w:rPr>
        <w:t>աշխատանքի ընթացքում հատակին</w:t>
      </w:r>
      <w:r w:rsidR="00D17A89">
        <w:rPr>
          <w:rFonts w:ascii="GHEA Grapalat" w:hAnsi="GHEA Grapalat" w:cs="Arial"/>
          <w:lang w:val="hy-AM"/>
        </w:rPr>
        <w:t xml:space="preserve"> ընկնող </w:t>
      </w:r>
      <w:r w:rsidRPr="00535581">
        <w:rPr>
          <w:rFonts w:ascii="GHEA Grapalat" w:hAnsi="GHEA Grapalat" w:cs="Arial"/>
          <w:lang w:val="hy-AM"/>
        </w:rPr>
        <w:t>վնասակար նյութեր</w:t>
      </w:r>
      <w:r w:rsidR="00D17A89" w:rsidRPr="00AE29AD">
        <w:rPr>
          <w:rFonts w:ascii="GHEA Grapalat" w:hAnsi="GHEA Grapalat" w:cs="Arial"/>
          <w:lang w:val="hy-AM"/>
        </w:rPr>
        <w:t>:</w:t>
      </w:r>
      <w:r w:rsidRPr="00535581">
        <w:rPr>
          <w:rFonts w:ascii="GHEA Grapalat" w:hAnsi="GHEA Grapalat" w:cs="Arial"/>
          <w:lang w:val="hy-AM"/>
        </w:rPr>
        <w:t xml:space="preserve"> Հատակի ծածկույթները պետք է ապահովեն վնասակար նյութերից, արդյունաբերական աղտոտվածությունից և փոշուց մաքրման դյուրինություն:</w:t>
      </w:r>
    </w:p>
    <w:p w14:paraId="58A709D8" w14:textId="2733AB7C"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bookmarkStart w:id="21" w:name="i512126"/>
      <w:r w:rsidRPr="00DD65C2">
        <w:rPr>
          <w:rFonts w:ascii="GHEA Grapalat" w:hAnsi="GHEA Grapalat"/>
          <w:lang w:val="hy-AM"/>
        </w:rPr>
        <w:t>Շինարարական մեքենաները, տրանսպորտային միջոցները, արտադրական սարքավորումները (շարժական և անշարժ մեքենաները), մեքենայացման միջոցները, հարմարանքները, հանդերձանքը  (ծեփագործական և ներկարարական աշխատանքների համար նախատեսված մեքենաները, կախալաստակները, շարժական փայտամածերը, ամբարձիկները, բեռնային կարապիկները, էլեկտրաբազմաճախարակները և այլն), ձեռքի մեքենաները և գործիքները (էլեկտրագայլիկոնիչները, էլեկտրասղոցները, կտրիչ և գամիչ օդաճնշական մուրճերը, կռանները, մետաղասղոցները և այլն) պետք է համապատասխանեն աշխատանքի անվտանգո</w:t>
      </w:r>
      <w:r w:rsidR="00D17A89">
        <w:rPr>
          <w:rFonts w:ascii="GHEA Grapalat" w:hAnsi="GHEA Grapalat"/>
          <w:lang w:val="hy-AM"/>
        </w:rPr>
        <w:t>ւթյան օրենսդրության</w:t>
      </w:r>
      <w:r w:rsidRPr="00DD65C2">
        <w:rPr>
          <w:rFonts w:ascii="GHEA Grapalat" w:hAnsi="GHEA Grapalat"/>
          <w:lang w:val="hy-AM"/>
        </w:rPr>
        <w:t xml:space="preserve"> պահանջներին, իսկ նոր ձեռքբերվածները՝ պետք է ունենան համապատասխանության հավաստագիր։ </w:t>
      </w:r>
    </w:p>
    <w:p w14:paraId="1B3196F0" w14:textId="4FB1AA56" w:rsidR="003769C7" w:rsidRPr="00DD65C2" w:rsidRDefault="004F4880"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Սոյն նորմերի 231</w:t>
      </w:r>
      <w:r w:rsidR="00C4795A" w:rsidRPr="00AE29AD">
        <w:rPr>
          <w:rFonts w:ascii="GHEA Grapalat" w:hAnsi="GHEA Grapalat"/>
          <w:lang w:val="hy-AM"/>
        </w:rPr>
        <w:t>-րդ կետում ն</w:t>
      </w:r>
      <w:r w:rsidR="003769C7" w:rsidRPr="00DD65C2">
        <w:rPr>
          <w:rFonts w:ascii="GHEA Grapalat" w:hAnsi="GHEA Grapalat"/>
          <w:lang w:val="hy-AM"/>
        </w:rPr>
        <w:t>շված մեքենայացման միջոցների շահագործումն առանց  դրանց կառուցվածքով նախատեսված պաշտպանիչ վահանակների, բլոկավորվածքների, ազդանշանային, ազդարարման համակարգերի և աշխատողների կոլեկտիվ անվտանգության այլ միջոցների</w:t>
      </w:r>
      <w:r w:rsidR="00D17A89" w:rsidRPr="00D17A89">
        <w:rPr>
          <w:rFonts w:ascii="GHEA Grapalat" w:hAnsi="GHEA Grapalat"/>
          <w:lang w:val="hy-AM"/>
        </w:rPr>
        <w:t xml:space="preserve"> </w:t>
      </w:r>
      <w:r w:rsidR="00D17A89">
        <w:rPr>
          <w:rFonts w:ascii="GHEA Grapalat" w:hAnsi="GHEA Grapalat"/>
          <w:lang w:val="hy-AM"/>
        </w:rPr>
        <w:t>ա</w:t>
      </w:r>
      <w:r w:rsidR="00D17A89" w:rsidRPr="00DD65C2">
        <w:rPr>
          <w:rFonts w:ascii="GHEA Grapalat" w:hAnsi="GHEA Grapalat"/>
          <w:lang w:val="hy-AM"/>
        </w:rPr>
        <w:t>րգելվում է</w:t>
      </w:r>
      <w:r w:rsidR="003769C7" w:rsidRPr="00DD65C2">
        <w:rPr>
          <w:rFonts w:ascii="GHEA Grapalat" w:hAnsi="GHEA Grapalat"/>
          <w:lang w:val="hy-AM"/>
        </w:rPr>
        <w:t xml:space="preserve">։ </w:t>
      </w:r>
    </w:p>
    <w:p w14:paraId="2D8D1B3E" w14:textId="57BF6BED" w:rsidR="00BC3CEC"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Շինարարական մեքենաների</w:t>
      </w:r>
      <w:r w:rsidR="001565CF" w:rsidRPr="00AE29AD">
        <w:rPr>
          <w:rFonts w:ascii="GHEA Grapalat" w:hAnsi="GHEA Grapalat"/>
          <w:lang w:val="hy-AM"/>
        </w:rPr>
        <w:t>, ինչպես նաև տ</w:t>
      </w:r>
      <w:r w:rsidR="001565CF" w:rsidRPr="00BC3CEC">
        <w:rPr>
          <w:rFonts w:ascii="GHEA Grapalat" w:hAnsi="GHEA Grapalat"/>
          <w:lang w:val="hy-AM"/>
        </w:rPr>
        <w:t>եսչական մարմինների վերահսկման ներքո գտնվող բեռնամբարձ մեքենաների և մեքենայացման այլ միջոցներ</w:t>
      </w:r>
      <w:r w:rsidR="001565CF">
        <w:rPr>
          <w:rFonts w:ascii="GHEA Grapalat" w:hAnsi="GHEA Grapalat"/>
          <w:lang w:val="hy-AM"/>
        </w:rPr>
        <w:t xml:space="preserve">ի շահագործումը պետք է իրականացնել  համապատասխան նորմատիվ </w:t>
      </w:r>
      <w:r w:rsidRPr="00DD65C2">
        <w:rPr>
          <w:rFonts w:ascii="GHEA Grapalat" w:hAnsi="GHEA Grapalat"/>
          <w:lang w:val="hy-AM"/>
        </w:rPr>
        <w:t>փաստաթղթերի պահանջների</w:t>
      </w:r>
      <w:r w:rsidR="001565CF" w:rsidRPr="001565CF">
        <w:rPr>
          <w:rFonts w:ascii="GHEA Grapalat" w:hAnsi="GHEA Grapalat"/>
          <w:lang w:val="hy-AM"/>
        </w:rPr>
        <w:t xml:space="preserve"> </w:t>
      </w:r>
      <w:r w:rsidR="001565CF" w:rsidRPr="00DD65C2">
        <w:rPr>
          <w:rFonts w:ascii="GHEA Grapalat" w:hAnsi="GHEA Grapalat"/>
          <w:lang w:val="hy-AM"/>
        </w:rPr>
        <w:t>համաձայն</w:t>
      </w:r>
      <w:r w:rsidRPr="00DD65C2">
        <w:rPr>
          <w:rFonts w:ascii="GHEA Grapalat" w:hAnsi="GHEA Grapalat"/>
          <w:lang w:val="hy-AM"/>
        </w:rPr>
        <w:t>։</w:t>
      </w:r>
    </w:p>
    <w:p w14:paraId="6C1A8B7D" w14:textId="3D6EEC72"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Տեսչական մարմինների հսկողության օբյեկտ չհանդիսացող նոր ձեռքբերված, վարձակալված կամ հիմնանորոգված մեքենայացման միջոցները թույլատրվում են շահագործման պատասխանատու անձի կողմից դրանց վկայագրումից և փորձարկումից հետո։</w:t>
      </w:r>
    </w:p>
    <w:p w14:paraId="51661D64" w14:textId="6371B7D7"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Մեքենաները, տրանսպորտային միջոցները, արտադրական սարքավորումները և մեքենայացման այլ միջոցները պետք է օգտագործվեն ըստ նշանակության և կիրառվեն արտադրողի կողմից սահմանված պայմաններում։</w:t>
      </w:r>
    </w:p>
    <w:p w14:paraId="17096C78" w14:textId="77777777" w:rsidR="007347C3"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 xml:space="preserve">Մեքենաներ, տրանսպորտային միջոցներ, արտադրական սարքավորումներ և մեքենայացման այլ միջոցներ կիրառող կազմակերպությունները կամ ֆիզիկական անձիք պետք է ապահովեն դրանց աշխատունակ վիճակը։ </w:t>
      </w:r>
    </w:p>
    <w:p w14:paraId="053F09A9" w14:textId="2BD37FD3"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Անսարքությունների ցանկը, որոնց դեպքում արգելվում է մեքենայացման միջոցների շահագործումը, որոշվում է համաձայն այդ միջոցներն արտա</w:t>
      </w:r>
      <w:r w:rsidR="00E17E31">
        <w:rPr>
          <w:rFonts w:ascii="GHEA Grapalat" w:hAnsi="GHEA Grapalat"/>
          <w:lang w:val="hy-AM"/>
        </w:rPr>
        <w:t>դրողի կողմից կազմված</w:t>
      </w:r>
      <w:r w:rsidRPr="00DD65C2">
        <w:rPr>
          <w:rFonts w:ascii="GHEA Grapalat" w:hAnsi="GHEA Grapalat"/>
          <w:lang w:val="hy-AM"/>
        </w:rPr>
        <w:t xml:space="preserve"> հրահանգների։</w:t>
      </w:r>
    </w:p>
    <w:p w14:paraId="5E62437A" w14:textId="0F46A2AA" w:rsidR="003769C7" w:rsidRPr="00DD65C2" w:rsidRDefault="003769C7" w:rsidP="00126AF6">
      <w:pPr>
        <w:pStyle w:val="ListParagraph"/>
        <w:numPr>
          <w:ilvl w:val="0"/>
          <w:numId w:val="96"/>
        </w:numPr>
        <w:spacing w:line="276" w:lineRule="auto"/>
        <w:ind w:left="0" w:firstLine="720"/>
        <w:jc w:val="both"/>
        <w:rPr>
          <w:rFonts w:ascii="GHEA Grapalat" w:hAnsi="GHEA Grapalat"/>
          <w:lang w:val="hy-AM"/>
        </w:rPr>
      </w:pPr>
      <w:r w:rsidRPr="00DD65C2">
        <w:rPr>
          <w:rFonts w:ascii="GHEA Grapalat" w:hAnsi="GHEA Grapalat"/>
          <w:lang w:val="hy-AM"/>
        </w:rPr>
        <w:t>Տրանսպորտային միջոցների, մեքենաների և մեքենայացման այլ միջոցների տեխնիկական սպասարկումը և վերանորոգումը պետք է իրականաց</w:t>
      </w:r>
      <w:r w:rsidR="00CC43F1" w:rsidRPr="00DD65C2">
        <w:rPr>
          <w:rFonts w:ascii="GHEA Grapalat" w:hAnsi="GHEA Grapalat"/>
          <w:lang w:val="hy-AM"/>
        </w:rPr>
        <w:t>վի</w:t>
      </w:r>
      <w:r w:rsidRPr="00DD65C2">
        <w:rPr>
          <w:rFonts w:ascii="GHEA Grapalat" w:hAnsi="GHEA Grapalat"/>
          <w:lang w:val="hy-AM"/>
        </w:rPr>
        <w:t xml:space="preserve">՝ </w:t>
      </w:r>
    </w:p>
    <w:p w14:paraId="7AC38A2A" w14:textId="01AA7559" w:rsidR="003769C7" w:rsidRPr="00DD65C2" w:rsidRDefault="003769C7" w:rsidP="00B32E5C">
      <w:pPr>
        <w:pStyle w:val="ListParagraph"/>
        <w:numPr>
          <w:ilvl w:val="0"/>
          <w:numId w:val="26"/>
        </w:numPr>
        <w:spacing w:line="276" w:lineRule="auto"/>
        <w:ind w:left="0" w:firstLine="720"/>
        <w:jc w:val="both"/>
        <w:rPr>
          <w:rFonts w:ascii="GHEA Grapalat" w:hAnsi="GHEA Grapalat"/>
          <w:lang w:val="hy-AM"/>
        </w:rPr>
      </w:pPr>
      <w:r w:rsidRPr="00DD65C2">
        <w:rPr>
          <w:rFonts w:ascii="GHEA Grapalat" w:hAnsi="GHEA Grapalat"/>
          <w:lang w:val="hy-AM"/>
        </w:rPr>
        <w:t>շարժիչի (շարժաբերի) կանգի և անջատումից հետո՝ բացառելով շարժիչի պատահական գործարկումը, մեքենայի կամ դրա մասերի ինքնաբերաբար շարժումը,</w:t>
      </w:r>
    </w:p>
    <w:p w14:paraId="3A986E36" w14:textId="7AAACBBA" w:rsidR="003769C7" w:rsidRPr="00383AD4" w:rsidRDefault="003769C7" w:rsidP="00B32E5C">
      <w:pPr>
        <w:pStyle w:val="ListParagraph"/>
        <w:numPr>
          <w:ilvl w:val="0"/>
          <w:numId w:val="26"/>
        </w:numPr>
        <w:spacing w:line="276" w:lineRule="auto"/>
        <w:ind w:left="0" w:firstLine="720"/>
        <w:jc w:val="both"/>
        <w:rPr>
          <w:rFonts w:ascii="GHEA Grapalat" w:hAnsi="GHEA Grapalat"/>
          <w:lang w:val="hy-AM"/>
        </w:rPr>
      </w:pPr>
      <w:r w:rsidRPr="00383AD4">
        <w:rPr>
          <w:rFonts w:ascii="GHEA Grapalat" w:hAnsi="GHEA Grapalat"/>
          <w:lang w:val="hy-AM"/>
        </w:rPr>
        <w:lastRenderedPageBreak/>
        <w:t>հիդրո- և պնևմ</w:t>
      </w:r>
      <w:r w:rsidR="00187E1B">
        <w:rPr>
          <w:rFonts w:ascii="GHEA Grapalat" w:hAnsi="GHEA Grapalat"/>
          <w:lang w:val="hy-AM"/>
        </w:rPr>
        <w:t>ա</w:t>
      </w:r>
      <w:r w:rsidRPr="00383AD4">
        <w:rPr>
          <w:rFonts w:ascii="GHEA Grapalat" w:hAnsi="GHEA Grapalat"/>
          <w:lang w:val="hy-AM"/>
        </w:rPr>
        <w:t>համակարգերի ճնշումազրկումից հետո, բացառությամբ շահագործման և վերանորոգման փաստաթղթերում թույլատրված դեպքերի։</w:t>
      </w:r>
    </w:p>
    <w:p w14:paraId="04C8D853" w14:textId="35616369"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Տեխնիկական սպասարկման և վերանորոգման ժամանակ մեքենաների՝ սեփական զանգվածի ազդեցությունից շարժվելու հնարավորություն ունեցող հանգույցները (</w:t>
      </w:r>
      <w:r w:rsidR="00EC2ABE" w:rsidRPr="00383AD4">
        <w:rPr>
          <w:rFonts w:ascii="GHEA Grapalat" w:hAnsi="GHEA Grapalat"/>
          <w:lang w:val="hy-AM"/>
        </w:rPr>
        <w:t>մանրամասերը</w:t>
      </w:r>
      <w:r w:rsidRPr="00383AD4">
        <w:rPr>
          <w:rFonts w:ascii="GHEA Grapalat" w:hAnsi="GHEA Grapalat"/>
          <w:lang w:val="hy-AM"/>
        </w:rPr>
        <w:t>) պետք է բլոկավորվեն մեխանիկական եղանակով կամ իջեցվեն հենարանների վրա՝ բացառելով դրանց ինքնաբերաբար շարժումը։</w:t>
      </w:r>
    </w:p>
    <w:p w14:paraId="281F9F4D" w14:textId="5F92F615"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Էլեկտրական շարժաբերով մեքենաների, մեխանիզմների տեխնիկական սպասարկման ժամանակ պետք է ձեռնարկ</w:t>
      </w:r>
      <w:r w:rsidR="005932D8" w:rsidRPr="00383AD4">
        <w:rPr>
          <w:rFonts w:ascii="GHEA Grapalat" w:hAnsi="GHEA Grapalat"/>
          <w:lang w:val="hy-AM"/>
        </w:rPr>
        <w:t>վեն</w:t>
      </w:r>
      <w:r w:rsidRPr="00383AD4">
        <w:rPr>
          <w:rFonts w:ascii="GHEA Grapalat" w:hAnsi="GHEA Grapalat"/>
          <w:lang w:val="hy-AM"/>
        </w:rPr>
        <w:t xml:space="preserve"> էլեկտրական սնուցման միացման պատահական հնարավորությունը կանխող միջոցներ՝ համաձայն էլեկտրակայանքների շահագործման անվտանգության տեխնիկայի կանոնների պահանջների։</w:t>
      </w:r>
    </w:p>
    <w:p w14:paraId="602F1AD2" w14:textId="734D40BF"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Մեքենաների, տրանսպորտային միջոցների, արտադրական սարքավորումների և մեքենայացման այլ միջոցների տեխնիկական սպասարկման և վերանորոգման ժամանակ աշխատավայրերը պետք է համալրված լինեն սարքին գործիքների, հարմարանքների, գույքի, բեռնամբարձ սարքերի և հրդեհաշիջման առաջնային միջոցների լրակազմով։</w:t>
      </w:r>
    </w:p>
    <w:p w14:paraId="0A24DFEE" w14:textId="6C7E2605" w:rsidR="003769C7" w:rsidRPr="00383AD4" w:rsidRDefault="007C4166"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Ա</w:t>
      </w:r>
      <w:r w:rsidR="003769C7" w:rsidRPr="00383AD4">
        <w:rPr>
          <w:rFonts w:ascii="GHEA Grapalat" w:hAnsi="GHEA Grapalat"/>
          <w:lang w:val="hy-AM"/>
        </w:rPr>
        <w:t>շխատող (գործարկված) շարժիչով մեքենաներ</w:t>
      </w:r>
      <w:r w:rsidRPr="00AE29AD">
        <w:rPr>
          <w:rFonts w:ascii="GHEA Grapalat" w:hAnsi="GHEA Grapalat"/>
          <w:lang w:val="hy-AM"/>
        </w:rPr>
        <w:t>ը</w:t>
      </w:r>
      <w:r w:rsidR="003769C7" w:rsidRPr="00383AD4">
        <w:rPr>
          <w:rFonts w:ascii="GHEA Grapalat" w:hAnsi="GHEA Grapalat"/>
          <w:lang w:val="hy-AM"/>
        </w:rPr>
        <w:t>, տրանսպորտային միջոցներ</w:t>
      </w:r>
      <w:r w:rsidRPr="00AE29AD">
        <w:rPr>
          <w:rFonts w:ascii="GHEA Grapalat" w:hAnsi="GHEA Grapalat"/>
          <w:lang w:val="hy-AM"/>
        </w:rPr>
        <w:t>ը</w:t>
      </w:r>
      <w:r w:rsidR="003769C7" w:rsidRPr="00383AD4">
        <w:rPr>
          <w:rFonts w:ascii="GHEA Grapalat" w:hAnsi="GHEA Grapalat"/>
          <w:lang w:val="hy-AM"/>
        </w:rPr>
        <w:t xml:space="preserve"> և մեքենայացման այլ միջոցներ</w:t>
      </w:r>
      <w:r w:rsidRPr="00AE29AD">
        <w:rPr>
          <w:rFonts w:ascii="GHEA Grapalat" w:hAnsi="GHEA Grapalat"/>
          <w:lang w:val="hy-AM"/>
        </w:rPr>
        <w:t>ն ա</w:t>
      </w:r>
      <w:r>
        <w:rPr>
          <w:rFonts w:ascii="GHEA Grapalat" w:hAnsi="GHEA Grapalat"/>
          <w:lang w:val="hy-AM"/>
        </w:rPr>
        <w:t>ռանց վերահսկողության թողնել</w:t>
      </w:r>
      <w:r w:rsidRPr="00AE29AD">
        <w:rPr>
          <w:rFonts w:ascii="GHEA Grapalat" w:hAnsi="GHEA Grapalat"/>
          <w:lang w:val="hy-AM"/>
        </w:rPr>
        <w:t>ն արգելվում է</w:t>
      </w:r>
      <w:r w:rsidR="003769C7" w:rsidRPr="00383AD4">
        <w:rPr>
          <w:rFonts w:ascii="GHEA Grapalat" w:hAnsi="GHEA Grapalat"/>
          <w:lang w:val="hy-AM"/>
        </w:rPr>
        <w:t>։</w:t>
      </w:r>
    </w:p>
    <w:p w14:paraId="43AF67AE" w14:textId="267E9DCA"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Մեքենաների, տրանսպորտային միջոցների, արտադրական սարքավորումների և մեքենայացման այլ միջոցների միացումը, գործարկու</w:t>
      </w:r>
      <w:r w:rsidR="000B0AC0">
        <w:rPr>
          <w:rFonts w:ascii="GHEA Grapalat" w:hAnsi="GHEA Grapalat"/>
          <w:lang w:val="hy-AM"/>
        </w:rPr>
        <w:t>մը և աշխատանքը պետք է իրականացնել</w:t>
      </w:r>
      <w:r w:rsidRPr="00383AD4">
        <w:rPr>
          <w:rFonts w:ascii="GHEA Grapalat" w:hAnsi="GHEA Grapalat"/>
          <w:lang w:val="hy-AM"/>
        </w:rPr>
        <w:t xml:space="preserve"> այդ միջոցները կառավարելու իրավունք ունեցող  անձանց կողմից։  </w:t>
      </w:r>
    </w:p>
    <w:p w14:paraId="4815A637" w14:textId="24181B41" w:rsidR="00063FAE" w:rsidRPr="00383AD4" w:rsidRDefault="00063FAE"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Շահագործական փաստաթղթերով սահմանված պայմաններում մեքենաների, տրանսպորտային միջոցների օգտագործման ժամանակ աղմուկի, թրթռումի, փոշոտվածության, գազավորվածության մակարդակները մեքենավարի (վարորդի) կառավարման խցիկում, ինչպես նաև մեքենաների աշխատանքային գոտիներում չպետք է գերազանցեն  սահմա</w:t>
      </w:r>
      <w:r w:rsidR="00637427">
        <w:rPr>
          <w:rFonts w:ascii="GHEA Grapalat" w:hAnsi="GHEA Grapalat"/>
          <w:lang w:val="hy-AM"/>
        </w:rPr>
        <w:t>նային թույլատրելի կոնցենտրացիան</w:t>
      </w:r>
      <w:r w:rsidRPr="00383AD4">
        <w:rPr>
          <w:rFonts w:ascii="GHEA Grapalat" w:hAnsi="GHEA Grapalat"/>
          <w:lang w:val="hy-AM"/>
        </w:rPr>
        <w:t>, իսկ լուսավորվածությունը չպետք է լինի սահմանված նվազագույն թույլատրելի արժեքներից ցածր</w:t>
      </w:r>
      <w:r w:rsidR="00492519" w:rsidRPr="00AE29AD">
        <w:rPr>
          <w:rFonts w:ascii="GHEA Grapalat" w:hAnsi="GHEA Grapalat"/>
          <w:lang w:val="hy-AM"/>
        </w:rPr>
        <w:t xml:space="preserve"> </w:t>
      </w:r>
      <w:r w:rsidR="00637427" w:rsidRPr="00383AD4">
        <w:rPr>
          <w:rFonts w:ascii="GHEA Grapalat" w:hAnsi="GHEA Grapalat"/>
          <w:lang w:val="hy-AM"/>
        </w:rPr>
        <w:t>(ՀՀ կառավարութ</w:t>
      </w:r>
      <w:r w:rsidR="00637427">
        <w:rPr>
          <w:rFonts w:ascii="GHEA Grapalat" w:hAnsi="GHEA Grapalat"/>
          <w:lang w:val="hy-AM"/>
        </w:rPr>
        <w:t>յան 2006 թվականի փետրվարի 2-ի N</w:t>
      </w:r>
      <w:r w:rsidR="00637427" w:rsidRPr="00383AD4">
        <w:rPr>
          <w:rFonts w:ascii="GHEA Grapalat" w:hAnsi="GHEA Grapalat"/>
          <w:lang w:val="hy-AM"/>
        </w:rPr>
        <w:t>160-Ն որոշում)</w:t>
      </w:r>
      <w:r w:rsidRPr="00383AD4">
        <w:rPr>
          <w:rFonts w:ascii="GHEA Grapalat" w:hAnsi="GHEA Grapalat"/>
          <w:lang w:val="hy-AM"/>
        </w:rPr>
        <w:t xml:space="preserve">։  </w:t>
      </w:r>
    </w:p>
    <w:p w14:paraId="3CEA1379" w14:textId="7EF1EA3B"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Մեքենայացման միջոցների մոնտաժումը և ապամոնտաժումը պետք է իրականացվեն արտադրողի հրահանգներին համապատասխան՝ մեքենայի սարքին վիճակի համար պատ</w:t>
      </w:r>
      <w:r w:rsidR="00E51F32">
        <w:rPr>
          <w:rFonts w:ascii="GHEA Grapalat" w:hAnsi="GHEA Grapalat"/>
          <w:lang w:val="hy-AM"/>
        </w:rPr>
        <w:t>ա</w:t>
      </w:r>
      <w:r w:rsidRPr="00383AD4">
        <w:rPr>
          <w:rFonts w:ascii="GHEA Grapalat" w:hAnsi="GHEA Grapalat"/>
          <w:lang w:val="hy-AM"/>
        </w:rPr>
        <w:t xml:space="preserve">սխանատու անձի ղեկավարությամբ կամ այն անձի՝ ում ենթակայության տակ են գտնվում մոնտաժողները։ </w:t>
      </w:r>
    </w:p>
    <w:p w14:paraId="7AF9D289" w14:textId="091ED1A8" w:rsidR="003769C7" w:rsidRPr="00383AD4" w:rsidRDefault="00AC1143"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Մոնտաժման  գոտու</w:t>
      </w:r>
      <w:r w:rsidRPr="00AE29AD">
        <w:rPr>
          <w:rFonts w:ascii="GHEA Grapalat" w:hAnsi="GHEA Grapalat"/>
          <w:lang w:val="hy-AM"/>
        </w:rPr>
        <w:t xml:space="preserve"> սահմանա</w:t>
      </w:r>
      <w:r w:rsidR="00E51F32">
        <w:rPr>
          <w:rFonts w:ascii="GHEA Grapalat" w:hAnsi="GHEA Grapalat"/>
          <w:lang w:val="hy-AM"/>
        </w:rPr>
        <w:t>գ</w:t>
      </w:r>
      <w:r w:rsidRPr="00AE29AD">
        <w:rPr>
          <w:rFonts w:ascii="GHEA Grapalat" w:hAnsi="GHEA Grapalat"/>
          <w:lang w:val="hy-AM"/>
        </w:rPr>
        <w:t xml:space="preserve">ծերին </w:t>
      </w:r>
      <w:r w:rsidR="003769C7" w:rsidRPr="00383AD4">
        <w:rPr>
          <w:rFonts w:ascii="GHEA Grapalat" w:hAnsi="GHEA Grapalat"/>
          <w:lang w:val="hy-AM"/>
        </w:rPr>
        <w:t xml:space="preserve"> պետք է</w:t>
      </w:r>
      <w:r w:rsidRPr="00AE29AD">
        <w:rPr>
          <w:rFonts w:ascii="GHEA Grapalat" w:hAnsi="GHEA Grapalat"/>
          <w:lang w:val="hy-AM"/>
        </w:rPr>
        <w:t xml:space="preserve"> տեղադրվեն </w:t>
      </w:r>
      <w:r>
        <w:rPr>
          <w:rFonts w:ascii="GHEA Grapalat" w:hAnsi="GHEA Grapalat"/>
          <w:lang w:val="hy-AM"/>
        </w:rPr>
        <w:t xml:space="preserve"> ցանկապատեր կամ անվտանգության նշաններ</w:t>
      </w:r>
      <w:r w:rsidR="003769C7" w:rsidRPr="00383AD4">
        <w:rPr>
          <w:rFonts w:ascii="GHEA Grapalat" w:hAnsi="GHEA Grapalat"/>
          <w:lang w:val="hy-AM"/>
        </w:rPr>
        <w:t xml:space="preserve"> կամ </w:t>
      </w:r>
      <w:r w:rsidRPr="00AE29AD">
        <w:rPr>
          <w:rFonts w:ascii="GHEA Grapalat" w:hAnsi="GHEA Grapalat"/>
          <w:lang w:val="hy-AM"/>
        </w:rPr>
        <w:t xml:space="preserve">նշագծվեն </w:t>
      </w:r>
      <w:r w:rsidR="003769C7" w:rsidRPr="00383AD4">
        <w:rPr>
          <w:rFonts w:ascii="GHEA Grapalat" w:hAnsi="GHEA Grapalat"/>
          <w:lang w:val="hy-AM"/>
        </w:rPr>
        <w:t>նախազգուշացնող գրառումներով։</w:t>
      </w:r>
    </w:p>
    <w:p w14:paraId="5D0EB9D8" w14:textId="122F467A" w:rsidR="003769C7" w:rsidRPr="00383AD4" w:rsidRDefault="003769C7" w:rsidP="00126AF6">
      <w:pPr>
        <w:pStyle w:val="ListParagraph"/>
        <w:numPr>
          <w:ilvl w:val="0"/>
          <w:numId w:val="96"/>
        </w:numPr>
        <w:spacing w:line="276" w:lineRule="auto"/>
        <w:ind w:left="0" w:firstLine="720"/>
        <w:jc w:val="both"/>
        <w:rPr>
          <w:rFonts w:ascii="GHEA Grapalat" w:hAnsi="GHEA Grapalat"/>
          <w:lang w:val="hy-AM"/>
        </w:rPr>
      </w:pPr>
      <w:r w:rsidRPr="00383AD4">
        <w:rPr>
          <w:rFonts w:ascii="GHEA Grapalat" w:hAnsi="GHEA Grapalat"/>
          <w:lang w:val="hy-AM"/>
        </w:rPr>
        <w:t>Չի թույլատրվում մոնտաժման (ապամոնտաժման) բա</w:t>
      </w:r>
      <w:r w:rsidR="00DE53FC" w:rsidRPr="00383AD4">
        <w:rPr>
          <w:rFonts w:ascii="GHEA Grapalat" w:hAnsi="GHEA Grapalat"/>
          <w:lang w:val="hy-AM"/>
        </w:rPr>
        <w:t xml:space="preserve">ցօթյա աշխատանքների իրականացումը </w:t>
      </w:r>
      <w:r w:rsidRPr="00383AD4">
        <w:rPr>
          <w:rFonts w:ascii="GHEA Grapalat" w:hAnsi="GHEA Grapalat"/>
          <w:lang w:val="hy-AM"/>
        </w:rPr>
        <w:t>մառախուղի, մթնոլորտային տեղումների, ամպրոպի, մեքենայի անձնագրում նախատեսված սահմանայինից ցածր ջերմաստիճանի և քամու սահմանայինից բարձր արագության դեպքերում։</w:t>
      </w:r>
    </w:p>
    <w:p w14:paraId="4A06021B" w14:textId="06B0C739" w:rsidR="004A2F5B"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lastRenderedPageBreak/>
        <w:t>Արտադրական տարածքում շարժական մեքենաների տեղակայման դեպքում աշխատանքների ղեկավարը պետք է մինչև աշխատանքի մեկնարկը որոշի մեքենայի ազդման և  վտանգավոր գոտիների սահմանները, ընդ որում՝  պետք է ապահովվի մեքենավարի կառավարման խցիկից ազդման և աշխատանքային գոտիների տեսանելիությունը։ Այն դեպքերում, երբ աշխատանքային գո</w:t>
      </w:r>
      <w:r w:rsidR="00384AB9">
        <w:rPr>
          <w:rFonts w:ascii="GHEA Grapalat" w:hAnsi="GHEA Grapalat"/>
          <w:lang w:val="hy-AM"/>
        </w:rPr>
        <w:t xml:space="preserve">տին բավարար չի դիտարկվում, </w:t>
      </w:r>
      <w:r w:rsidR="00384AB9" w:rsidRPr="0079237F">
        <w:rPr>
          <w:rFonts w:ascii="GHEA Grapalat" w:hAnsi="GHEA Grapalat"/>
          <w:lang w:val="hy-AM"/>
        </w:rPr>
        <w:t>մեքենավարի</w:t>
      </w:r>
      <w:r w:rsidR="00384AB9" w:rsidRPr="00AE29AD">
        <w:rPr>
          <w:rFonts w:ascii="GHEA Grapalat" w:hAnsi="GHEA Grapalat"/>
          <w:lang w:val="hy-AM"/>
        </w:rPr>
        <w:t>ն</w:t>
      </w:r>
      <w:r w:rsidR="00384AB9" w:rsidRPr="0079237F">
        <w:rPr>
          <w:rFonts w:ascii="GHEA Grapalat" w:hAnsi="GHEA Grapalat"/>
          <w:lang w:val="hy-AM"/>
        </w:rPr>
        <w:t xml:space="preserve"> </w:t>
      </w:r>
      <w:r w:rsidR="00384AB9">
        <w:rPr>
          <w:rFonts w:ascii="GHEA Grapalat" w:hAnsi="GHEA Grapalat"/>
          <w:lang w:val="hy-AM"/>
        </w:rPr>
        <w:t>պետք է հատկացնել</w:t>
      </w:r>
      <w:r w:rsidRPr="0079237F">
        <w:rPr>
          <w:rFonts w:ascii="GHEA Grapalat" w:hAnsi="GHEA Grapalat"/>
          <w:lang w:val="hy-AM"/>
        </w:rPr>
        <w:t xml:space="preserve"> ազդանշաններ տվո</w:t>
      </w:r>
      <w:r w:rsidR="00063FDE" w:rsidRPr="0079237F">
        <w:rPr>
          <w:rFonts w:ascii="GHEA Grapalat" w:hAnsi="GHEA Grapalat"/>
          <w:lang w:val="hy-AM"/>
        </w:rPr>
        <w:t>ղ աշխատող:</w:t>
      </w:r>
      <w:bookmarkEnd w:id="21"/>
    </w:p>
    <w:p w14:paraId="40066610" w14:textId="109EFE4B" w:rsidR="003769C7"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Մեքենայի աշխատանքի և շարժման ընթացքում տրվող ազդանշանների բովանդակության և նշանակության վերաբերյալ պետք է հրահանգավորվեն մեքենայի աշխատանքի հետ կապված բոլոր անձի</w:t>
      </w:r>
      <w:r w:rsidR="004B3539" w:rsidRPr="00AE29AD">
        <w:rPr>
          <w:rFonts w:ascii="GHEA Grapalat" w:hAnsi="GHEA Grapalat"/>
          <w:lang w:val="hy-AM"/>
        </w:rPr>
        <w:t>ն</w:t>
      </w:r>
      <w:r w:rsidRPr="0079237F">
        <w:rPr>
          <w:rFonts w:ascii="GHEA Grapalat" w:hAnsi="GHEA Grapalat"/>
          <w:lang w:val="hy-AM"/>
        </w:rPr>
        <w:t xml:space="preserve">ք։ Վտանգավոր գոտիները, որոնք առաջանում են կամ կարող են առաջանալ մեքենայի աշխատանքի ընթացքում, պետք է </w:t>
      </w:r>
      <w:r w:rsidR="004B3539" w:rsidRPr="00AE29AD">
        <w:rPr>
          <w:rFonts w:ascii="GHEA Grapalat" w:hAnsi="GHEA Grapalat"/>
          <w:lang w:val="hy-AM"/>
        </w:rPr>
        <w:t xml:space="preserve">կահավորվեն </w:t>
      </w:r>
      <w:r w:rsidRPr="0079237F">
        <w:rPr>
          <w:rFonts w:ascii="GHEA Grapalat" w:hAnsi="GHEA Grapalat"/>
          <w:lang w:val="hy-AM"/>
        </w:rPr>
        <w:t xml:space="preserve">անվտանգության նշաններով կամ </w:t>
      </w:r>
      <w:r w:rsidR="004B3539" w:rsidRPr="00AE29AD">
        <w:rPr>
          <w:rFonts w:ascii="GHEA Grapalat" w:hAnsi="GHEA Grapalat"/>
          <w:lang w:val="hy-AM"/>
        </w:rPr>
        <w:t xml:space="preserve">նշագծվեն </w:t>
      </w:r>
      <w:r w:rsidRPr="0079237F">
        <w:rPr>
          <w:rFonts w:ascii="GHEA Grapalat" w:hAnsi="GHEA Grapalat"/>
          <w:lang w:val="hy-AM"/>
        </w:rPr>
        <w:t>նախազգուշացնող գրառումներով։</w:t>
      </w:r>
    </w:p>
    <w:p w14:paraId="4C85E405" w14:textId="68E50940" w:rsidR="003769C7" w:rsidRPr="004A610B"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Բոլոր տեսակների, մակնիշների և նշանակության ավտոմեքենաների տեխնիկական վիճակը և կահավորումը պետք է համապատասխան</w:t>
      </w:r>
      <w:r w:rsidR="00DE53FC" w:rsidRPr="0079237F">
        <w:rPr>
          <w:rFonts w:ascii="GHEA Grapalat" w:hAnsi="GHEA Grapalat"/>
          <w:lang w:val="hy-AM"/>
        </w:rPr>
        <w:t>են</w:t>
      </w:r>
      <w:r w:rsidRPr="0079237F">
        <w:rPr>
          <w:rFonts w:ascii="GHEA Grapalat" w:hAnsi="GHEA Grapalat"/>
          <w:lang w:val="hy-AM"/>
        </w:rPr>
        <w:t xml:space="preserve"> երթևեկության անվտանգությա</w:t>
      </w:r>
      <w:r w:rsidR="004B3539">
        <w:rPr>
          <w:rFonts w:ascii="GHEA Grapalat" w:hAnsi="GHEA Grapalat"/>
          <w:lang w:val="hy-AM"/>
        </w:rPr>
        <w:t xml:space="preserve">ն ոլորտում օրենսդրության </w:t>
      </w:r>
      <w:r w:rsidRPr="0079237F">
        <w:rPr>
          <w:rFonts w:ascii="GHEA Grapalat" w:hAnsi="GHEA Grapalat"/>
          <w:lang w:val="hy-AM"/>
        </w:rPr>
        <w:t>պահանջներին</w:t>
      </w:r>
      <w:r w:rsidR="004A610B" w:rsidRPr="00AE29AD">
        <w:rPr>
          <w:rFonts w:ascii="GHEA Grapalat" w:hAnsi="GHEA Grapalat"/>
          <w:lang w:val="hy-AM"/>
        </w:rPr>
        <w:t xml:space="preserve"> և </w:t>
      </w:r>
      <w:r w:rsidRPr="004A610B">
        <w:rPr>
          <w:rFonts w:ascii="GHEA Grapalat" w:hAnsi="GHEA Grapalat"/>
          <w:lang w:val="hy-AM"/>
        </w:rPr>
        <w:t>տեխնիկական զննություն անցնեն Հայաստանի Հանրապետությունում տրանսպորտային միջոցների պարտադիր տեխնիկական զննության անցկացման կարգի</w:t>
      </w:r>
      <w:r w:rsidR="004A610B" w:rsidRPr="004A610B">
        <w:rPr>
          <w:rFonts w:ascii="GHEA Grapalat" w:hAnsi="GHEA Grapalat"/>
          <w:lang w:val="hy-AM"/>
        </w:rPr>
        <w:t xml:space="preserve"> համապատասխան</w:t>
      </w:r>
      <w:r w:rsidRPr="004A610B">
        <w:rPr>
          <w:rFonts w:ascii="GHEA Grapalat" w:hAnsi="GHEA Grapalat"/>
          <w:lang w:val="hy-AM"/>
        </w:rPr>
        <w:t>:</w:t>
      </w:r>
    </w:p>
    <w:p w14:paraId="47896ABC" w14:textId="38E396D8" w:rsidR="003769C7"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 xml:space="preserve">Տրանսպորտային միջոցների տեղակայման ժամանակ պետք է միջոցներ ձեռնարկել քամու ազդեցությունից, տեղանքի թեքությունից կամ գրունտի նստվածքից դրանց կողաշրջման կամ ինքնաբերաբար տեղաշարժման դեմ։ </w:t>
      </w:r>
    </w:p>
    <w:p w14:paraId="7B027F2F" w14:textId="0E1E9E09" w:rsidR="007347C3" w:rsidRPr="0079237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Չամրացված շեպերով հանույթների (փոսորակ, խրամ</w:t>
      </w:r>
      <w:r w:rsidR="00597362" w:rsidRPr="0079237F">
        <w:rPr>
          <w:rFonts w:ascii="GHEA Grapalat" w:hAnsi="GHEA Grapalat"/>
          <w:lang w:val="hy-AM"/>
        </w:rPr>
        <w:t>ուղի</w:t>
      </w:r>
      <w:r w:rsidRPr="0079237F">
        <w:rPr>
          <w:rFonts w:ascii="GHEA Grapalat" w:hAnsi="GHEA Grapalat"/>
          <w:lang w:val="hy-AM"/>
        </w:rPr>
        <w:t>, առու և այլն) մոտակայքում տրանսպորտային միջոցների տեղաշարժումը, կայանումը և աշխատանքը թույլատրվում է կազմակերպատեխնոլոգիական փաստաթղթերով սահմանված՝ գրունտի փլուզման պրիզմայի սահմաններից դուրս։</w:t>
      </w:r>
    </w:p>
    <w:p w14:paraId="74C5ADBF" w14:textId="02AB0211" w:rsidR="009F328B" w:rsidRPr="00B1453F" w:rsidRDefault="003769C7" w:rsidP="00126AF6">
      <w:pPr>
        <w:pStyle w:val="ListParagraph"/>
        <w:numPr>
          <w:ilvl w:val="0"/>
          <w:numId w:val="96"/>
        </w:numPr>
        <w:spacing w:line="276" w:lineRule="auto"/>
        <w:ind w:left="0" w:firstLine="720"/>
        <w:jc w:val="both"/>
        <w:rPr>
          <w:rFonts w:ascii="GHEA Grapalat" w:hAnsi="GHEA Grapalat"/>
          <w:lang w:val="hy-AM"/>
        </w:rPr>
      </w:pPr>
      <w:r w:rsidRPr="0079237F">
        <w:rPr>
          <w:rFonts w:ascii="GHEA Grapalat" w:hAnsi="GHEA Grapalat"/>
          <w:lang w:val="hy-AM"/>
        </w:rPr>
        <w:t xml:space="preserve">Աշխատանքների կատարման նախագծում համապատասխան ցուցումների բացակայության դեպքում հանույթի շեպի հիմքից մինչև մեքենայի մոտակա հենարանն ընկած նվազագույն հեռավորությունն ըստ հորիզոնականի </w:t>
      </w:r>
      <w:r w:rsidR="005D22D1" w:rsidRPr="0079237F">
        <w:rPr>
          <w:rFonts w:ascii="GHEA Grapalat" w:hAnsi="GHEA Grapalat"/>
          <w:lang w:val="hy-AM"/>
        </w:rPr>
        <w:t>պետք</w:t>
      </w:r>
      <w:r w:rsidRPr="0079237F">
        <w:rPr>
          <w:rFonts w:ascii="GHEA Grapalat" w:hAnsi="GHEA Grapalat"/>
          <w:lang w:val="hy-AM"/>
        </w:rPr>
        <w:t xml:space="preserve"> է ընդուն</w:t>
      </w:r>
      <w:r w:rsidR="00DE6716">
        <w:rPr>
          <w:rFonts w:ascii="GHEA Grapalat" w:hAnsi="GHEA Grapalat"/>
          <w:lang w:val="hy-AM"/>
        </w:rPr>
        <w:t>ել</w:t>
      </w:r>
      <w:r w:rsidRPr="0079237F">
        <w:rPr>
          <w:rFonts w:ascii="GHEA Grapalat" w:hAnsi="GHEA Grapalat"/>
          <w:lang w:val="hy-AM"/>
        </w:rPr>
        <w:t xml:space="preserve"> ըստ աղյուսակ 2-ի։ </w:t>
      </w:r>
      <w:r w:rsidR="005932D8" w:rsidRPr="00B1453F">
        <w:rPr>
          <w:rFonts w:ascii="GHEA Grapalat" w:hAnsi="GHEA Grapalat"/>
          <w:lang w:val="hy-AM"/>
        </w:rPr>
        <w:t xml:space="preserve">                                                                     </w:t>
      </w:r>
      <w:r w:rsidR="009F328B" w:rsidRPr="00B1453F">
        <w:rPr>
          <w:rFonts w:ascii="GHEA Grapalat" w:hAnsi="GHEA Grapalat"/>
          <w:lang w:val="hy-AM"/>
        </w:rPr>
        <w:t xml:space="preserve">                             </w:t>
      </w:r>
      <w:r w:rsidR="009F328B" w:rsidRPr="00AE29AD">
        <w:rPr>
          <w:rFonts w:ascii="GHEA Grapalat" w:hAnsi="GHEA Grapalat"/>
          <w:lang w:val="hy-AM"/>
        </w:rPr>
        <w:t xml:space="preserve">                  </w:t>
      </w:r>
    </w:p>
    <w:p w14:paraId="5A5F681F" w14:textId="4B6BC61F" w:rsidR="003769C7" w:rsidRPr="00B17727" w:rsidRDefault="009F328B" w:rsidP="009F328B">
      <w:pPr>
        <w:spacing w:line="276" w:lineRule="auto"/>
        <w:ind w:firstLine="720"/>
        <w:jc w:val="both"/>
        <w:rPr>
          <w:rFonts w:ascii="GHEA Grapalat" w:hAnsi="GHEA Grapalat"/>
          <w:lang w:val="hy-AM"/>
        </w:rPr>
      </w:pPr>
      <w:r w:rsidRPr="00AE29AD">
        <w:rPr>
          <w:rFonts w:ascii="GHEA Grapalat" w:hAnsi="GHEA Grapalat"/>
          <w:lang w:val="hy-AM"/>
        </w:rPr>
        <w:t xml:space="preserve">                                                                                                    </w:t>
      </w:r>
      <w:r w:rsidR="003769C7" w:rsidRPr="00B17727">
        <w:rPr>
          <w:rFonts w:ascii="GHEA Grapalat" w:hAnsi="GHEA Grapalat"/>
          <w:lang w:val="hy-AM"/>
        </w:rPr>
        <w:t>Աղյուսակ 2</w:t>
      </w:r>
    </w:p>
    <w:tbl>
      <w:tblPr>
        <w:tblStyle w:val="TableGrid"/>
        <w:tblW w:w="9005" w:type="dxa"/>
        <w:tblInd w:w="558" w:type="dxa"/>
        <w:tblLook w:val="04A0" w:firstRow="1" w:lastRow="0" w:firstColumn="1" w:lastColumn="0" w:noHBand="0" w:noVBand="1"/>
      </w:tblPr>
      <w:tblGrid>
        <w:gridCol w:w="465"/>
        <w:gridCol w:w="1839"/>
        <w:gridCol w:w="1456"/>
        <w:gridCol w:w="1881"/>
        <w:gridCol w:w="2076"/>
        <w:gridCol w:w="1288"/>
      </w:tblGrid>
      <w:tr w:rsidR="00AE113E" w:rsidRPr="00422AF9" w14:paraId="7AEB5AEC" w14:textId="77777777" w:rsidTr="00AE113E">
        <w:tc>
          <w:tcPr>
            <w:tcW w:w="463" w:type="dxa"/>
            <w:vMerge w:val="restart"/>
          </w:tcPr>
          <w:p w14:paraId="2B4BA5D7" w14:textId="77777777" w:rsidR="00AE113E" w:rsidRDefault="00AE113E" w:rsidP="00DF3A0F">
            <w:pPr>
              <w:spacing w:line="276" w:lineRule="auto"/>
              <w:ind w:left="63" w:hanging="27"/>
              <w:jc w:val="center"/>
              <w:rPr>
                <w:rFonts w:ascii="GHEA Grapalat" w:hAnsi="GHEA Grapalat"/>
              </w:rPr>
            </w:pPr>
          </w:p>
          <w:p w14:paraId="23736700" w14:textId="77777777" w:rsidR="00AE113E" w:rsidRDefault="00AE113E" w:rsidP="00DF3A0F">
            <w:pPr>
              <w:spacing w:line="276" w:lineRule="auto"/>
              <w:ind w:left="63" w:hanging="27"/>
              <w:jc w:val="center"/>
              <w:rPr>
                <w:rFonts w:ascii="GHEA Grapalat" w:hAnsi="GHEA Grapalat"/>
              </w:rPr>
            </w:pPr>
          </w:p>
          <w:p w14:paraId="3C32FD2B" w14:textId="414C33FE" w:rsidR="00AE113E" w:rsidRPr="00AE113E" w:rsidRDefault="00AE113E" w:rsidP="00DF3A0F">
            <w:pPr>
              <w:spacing w:line="276" w:lineRule="auto"/>
              <w:ind w:left="63" w:hanging="27"/>
              <w:jc w:val="center"/>
              <w:rPr>
                <w:rFonts w:ascii="GHEA Grapalat" w:hAnsi="GHEA Grapalat"/>
              </w:rPr>
            </w:pPr>
            <w:r>
              <w:rPr>
                <w:rFonts w:ascii="GHEA Grapalat" w:hAnsi="GHEA Grapalat"/>
              </w:rPr>
              <w:t>N</w:t>
            </w:r>
          </w:p>
        </w:tc>
        <w:tc>
          <w:tcPr>
            <w:tcW w:w="1812" w:type="dxa"/>
            <w:vMerge w:val="restart"/>
            <w:vAlign w:val="center"/>
          </w:tcPr>
          <w:p w14:paraId="09467BF8" w14:textId="7F74BAE6" w:rsidR="00AE113E" w:rsidRPr="00422AF9" w:rsidRDefault="00AE113E" w:rsidP="00DF3A0F">
            <w:pPr>
              <w:spacing w:line="276" w:lineRule="auto"/>
              <w:ind w:left="63" w:hanging="27"/>
              <w:jc w:val="center"/>
              <w:rPr>
                <w:rFonts w:ascii="GHEA Grapalat" w:hAnsi="GHEA Grapalat"/>
                <w:lang w:val="hy-AM"/>
              </w:rPr>
            </w:pPr>
            <w:r w:rsidRPr="00422AF9">
              <w:rPr>
                <w:rFonts w:ascii="GHEA Grapalat" w:hAnsi="GHEA Grapalat"/>
                <w:lang w:val="hy-AM"/>
              </w:rPr>
              <w:t>Հանույթի խորությունը</w:t>
            </w:r>
            <w:r>
              <w:rPr>
                <w:rFonts w:ascii="GHEA Grapalat" w:hAnsi="GHEA Grapalat"/>
              </w:rPr>
              <w:t>,</w:t>
            </w:r>
            <w:r w:rsidRPr="00422AF9">
              <w:rPr>
                <w:rFonts w:ascii="GHEA Grapalat" w:hAnsi="GHEA Grapalat"/>
                <w:lang w:val="hy-AM"/>
              </w:rPr>
              <w:t>մ</w:t>
            </w:r>
          </w:p>
        </w:tc>
        <w:tc>
          <w:tcPr>
            <w:tcW w:w="6730" w:type="dxa"/>
            <w:gridSpan w:val="4"/>
            <w:vAlign w:val="center"/>
          </w:tcPr>
          <w:p w14:paraId="700E9808"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Ոչ լիցքային գրունտ</w:t>
            </w:r>
          </w:p>
        </w:tc>
      </w:tr>
      <w:tr w:rsidR="00AE113E" w:rsidRPr="00422AF9" w14:paraId="5EE836E4" w14:textId="77777777" w:rsidTr="00AE113E">
        <w:tc>
          <w:tcPr>
            <w:tcW w:w="463" w:type="dxa"/>
            <w:vMerge/>
          </w:tcPr>
          <w:p w14:paraId="49E3C437" w14:textId="77777777"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1812" w:type="dxa"/>
            <w:vMerge/>
            <w:vAlign w:val="center"/>
          </w:tcPr>
          <w:p w14:paraId="320BFEDB" w14:textId="7BA6D26E"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1466" w:type="dxa"/>
            <w:vAlign w:val="center"/>
          </w:tcPr>
          <w:p w14:paraId="113CD96C"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ավազային</w:t>
            </w:r>
          </w:p>
        </w:tc>
        <w:tc>
          <w:tcPr>
            <w:tcW w:w="1882" w:type="dxa"/>
            <w:vAlign w:val="center"/>
          </w:tcPr>
          <w:p w14:paraId="666DD11C"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կավավազային</w:t>
            </w:r>
          </w:p>
        </w:tc>
        <w:tc>
          <w:tcPr>
            <w:tcW w:w="2076" w:type="dxa"/>
            <w:vAlign w:val="center"/>
          </w:tcPr>
          <w:p w14:paraId="1DFC06F3"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ավազակավային</w:t>
            </w:r>
          </w:p>
        </w:tc>
        <w:tc>
          <w:tcPr>
            <w:tcW w:w="1306" w:type="dxa"/>
            <w:vAlign w:val="center"/>
          </w:tcPr>
          <w:p w14:paraId="68A361B4"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կավային</w:t>
            </w:r>
          </w:p>
        </w:tc>
      </w:tr>
      <w:tr w:rsidR="00AE113E" w:rsidRPr="009230A2" w14:paraId="47D64D61" w14:textId="77777777" w:rsidTr="00AE113E">
        <w:tc>
          <w:tcPr>
            <w:tcW w:w="463" w:type="dxa"/>
            <w:vMerge/>
          </w:tcPr>
          <w:p w14:paraId="1F952F0B" w14:textId="77777777"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1812" w:type="dxa"/>
            <w:vMerge/>
            <w:vAlign w:val="center"/>
          </w:tcPr>
          <w:p w14:paraId="0D8EB660" w14:textId="7B2A448F" w:rsidR="00AE113E" w:rsidRPr="00422AF9" w:rsidRDefault="00AE113E" w:rsidP="00CA0655">
            <w:pPr>
              <w:tabs>
                <w:tab w:val="left" w:pos="630"/>
              </w:tabs>
              <w:spacing w:line="276" w:lineRule="auto"/>
              <w:ind w:left="63" w:hanging="27"/>
              <w:jc w:val="center"/>
              <w:rPr>
                <w:rFonts w:ascii="GHEA Grapalat" w:hAnsi="GHEA Grapalat"/>
                <w:lang w:val="hy-AM"/>
              </w:rPr>
            </w:pPr>
          </w:p>
        </w:tc>
        <w:tc>
          <w:tcPr>
            <w:tcW w:w="6730" w:type="dxa"/>
            <w:gridSpan w:val="4"/>
            <w:vAlign w:val="center"/>
          </w:tcPr>
          <w:p w14:paraId="36F749C8" w14:textId="4A7AF281"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Հեռավորությունն ըստ հորիզոնականի՝ հանույթի շեպի հիմքից մինչև մեքենայի մոտակա հենարանը, մ</w:t>
            </w:r>
          </w:p>
        </w:tc>
      </w:tr>
      <w:tr w:rsidR="00AE113E" w:rsidRPr="00422AF9" w14:paraId="17E26ECD" w14:textId="77777777" w:rsidTr="00AE113E">
        <w:tc>
          <w:tcPr>
            <w:tcW w:w="463" w:type="dxa"/>
          </w:tcPr>
          <w:p w14:paraId="1676AB22" w14:textId="47F9ABEC"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1.</w:t>
            </w:r>
          </w:p>
        </w:tc>
        <w:tc>
          <w:tcPr>
            <w:tcW w:w="1812" w:type="dxa"/>
            <w:vAlign w:val="center"/>
          </w:tcPr>
          <w:p w14:paraId="03636646" w14:textId="118E2D90"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1,0</w:t>
            </w:r>
          </w:p>
        </w:tc>
        <w:tc>
          <w:tcPr>
            <w:tcW w:w="1466" w:type="dxa"/>
            <w:vAlign w:val="center"/>
          </w:tcPr>
          <w:p w14:paraId="17572B5A"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1,5</w:t>
            </w:r>
          </w:p>
        </w:tc>
        <w:tc>
          <w:tcPr>
            <w:tcW w:w="1882" w:type="dxa"/>
            <w:vAlign w:val="center"/>
          </w:tcPr>
          <w:p w14:paraId="0626DDB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1,25</w:t>
            </w:r>
          </w:p>
        </w:tc>
        <w:tc>
          <w:tcPr>
            <w:tcW w:w="2076" w:type="dxa"/>
            <w:vAlign w:val="center"/>
          </w:tcPr>
          <w:p w14:paraId="1C144392"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1,0</w:t>
            </w:r>
          </w:p>
        </w:tc>
        <w:tc>
          <w:tcPr>
            <w:tcW w:w="1306" w:type="dxa"/>
            <w:vAlign w:val="center"/>
          </w:tcPr>
          <w:p w14:paraId="5070F135"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1,0</w:t>
            </w:r>
          </w:p>
        </w:tc>
      </w:tr>
      <w:tr w:rsidR="00AE113E" w:rsidRPr="00422AF9" w14:paraId="7A889163" w14:textId="77777777" w:rsidTr="00AE113E">
        <w:tc>
          <w:tcPr>
            <w:tcW w:w="463" w:type="dxa"/>
          </w:tcPr>
          <w:p w14:paraId="39BD6B87" w14:textId="3B4D8405"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2.</w:t>
            </w:r>
          </w:p>
        </w:tc>
        <w:tc>
          <w:tcPr>
            <w:tcW w:w="1812" w:type="dxa"/>
            <w:vAlign w:val="center"/>
          </w:tcPr>
          <w:p w14:paraId="64C15B34" w14:textId="68590263"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2,0</w:t>
            </w:r>
          </w:p>
        </w:tc>
        <w:tc>
          <w:tcPr>
            <w:tcW w:w="1466" w:type="dxa"/>
            <w:vAlign w:val="center"/>
          </w:tcPr>
          <w:p w14:paraId="68D4C49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3,0</w:t>
            </w:r>
          </w:p>
        </w:tc>
        <w:tc>
          <w:tcPr>
            <w:tcW w:w="1882" w:type="dxa"/>
            <w:vAlign w:val="center"/>
          </w:tcPr>
          <w:p w14:paraId="4586A182"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2,40</w:t>
            </w:r>
          </w:p>
        </w:tc>
        <w:tc>
          <w:tcPr>
            <w:tcW w:w="2076" w:type="dxa"/>
            <w:vAlign w:val="center"/>
          </w:tcPr>
          <w:p w14:paraId="58EECB19"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2,0</w:t>
            </w:r>
          </w:p>
        </w:tc>
        <w:tc>
          <w:tcPr>
            <w:tcW w:w="1306" w:type="dxa"/>
            <w:vAlign w:val="center"/>
          </w:tcPr>
          <w:p w14:paraId="5BF253E0"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1,50</w:t>
            </w:r>
          </w:p>
        </w:tc>
      </w:tr>
      <w:tr w:rsidR="00AE113E" w:rsidRPr="00422AF9" w14:paraId="2145954A" w14:textId="77777777" w:rsidTr="00AE113E">
        <w:tc>
          <w:tcPr>
            <w:tcW w:w="463" w:type="dxa"/>
          </w:tcPr>
          <w:p w14:paraId="1A2E714A" w14:textId="3EC13821"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3.</w:t>
            </w:r>
          </w:p>
        </w:tc>
        <w:tc>
          <w:tcPr>
            <w:tcW w:w="1812" w:type="dxa"/>
            <w:vAlign w:val="center"/>
          </w:tcPr>
          <w:p w14:paraId="643E7B13" w14:textId="61AF3919"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3,0</w:t>
            </w:r>
          </w:p>
        </w:tc>
        <w:tc>
          <w:tcPr>
            <w:tcW w:w="1466" w:type="dxa"/>
            <w:vAlign w:val="center"/>
          </w:tcPr>
          <w:p w14:paraId="4C04685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4,0</w:t>
            </w:r>
          </w:p>
        </w:tc>
        <w:tc>
          <w:tcPr>
            <w:tcW w:w="1882" w:type="dxa"/>
            <w:vAlign w:val="center"/>
          </w:tcPr>
          <w:p w14:paraId="60237C50"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3,60</w:t>
            </w:r>
          </w:p>
        </w:tc>
        <w:tc>
          <w:tcPr>
            <w:tcW w:w="2076" w:type="dxa"/>
            <w:vAlign w:val="center"/>
          </w:tcPr>
          <w:p w14:paraId="4C64F76E"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3,25</w:t>
            </w:r>
          </w:p>
        </w:tc>
        <w:tc>
          <w:tcPr>
            <w:tcW w:w="1306" w:type="dxa"/>
            <w:vAlign w:val="center"/>
          </w:tcPr>
          <w:p w14:paraId="58752627"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1,75</w:t>
            </w:r>
          </w:p>
        </w:tc>
      </w:tr>
      <w:tr w:rsidR="00AE113E" w:rsidRPr="00422AF9" w14:paraId="07AD544F" w14:textId="77777777" w:rsidTr="00AE113E">
        <w:tc>
          <w:tcPr>
            <w:tcW w:w="463" w:type="dxa"/>
          </w:tcPr>
          <w:p w14:paraId="642D00EA" w14:textId="24D648E7"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4.</w:t>
            </w:r>
          </w:p>
        </w:tc>
        <w:tc>
          <w:tcPr>
            <w:tcW w:w="1812" w:type="dxa"/>
            <w:vAlign w:val="center"/>
          </w:tcPr>
          <w:p w14:paraId="057CF9AC" w14:textId="249E3391"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4,0</w:t>
            </w:r>
          </w:p>
        </w:tc>
        <w:tc>
          <w:tcPr>
            <w:tcW w:w="1466" w:type="dxa"/>
            <w:vAlign w:val="center"/>
          </w:tcPr>
          <w:p w14:paraId="26830165"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5,0</w:t>
            </w:r>
          </w:p>
        </w:tc>
        <w:tc>
          <w:tcPr>
            <w:tcW w:w="1882" w:type="dxa"/>
            <w:vAlign w:val="center"/>
          </w:tcPr>
          <w:p w14:paraId="0AD9453A"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4,40</w:t>
            </w:r>
          </w:p>
        </w:tc>
        <w:tc>
          <w:tcPr>
            <w:tcW w:w="2076" w:type="dxa"/>
            <w:vAlign w:val="center"/>
          </w:tcPr>
          <w:p w14:paraId="4C418B20"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4,0</w:t>
            </w:r>
          </w:p>
        </w:tc>
        <w:tc>
          <w:tcPr>
            <w:tcW w:w="1306" w:type="dxa"/>
            <w:vAlign w:val="center"/>
          </w:tcPr>
          <w:p w14:paraId="0983284A"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3,00</w:t>
            </w:r>
          </w:p>
        </w:tc>
      </w:tr>
      <w:tr w:rsidR="00AE113E" w:rsidRPr="00422AF9" w14:paraId="5895371E" w14:textId="77777777" w:rsidTr="00AE113E">
        <w:tc>
          <w:tcPr>
            <w:tcW w:w="463" w:type="dxa"/>
          </w:tcPr>
          <w:p w14:paraId="11F7A9A2" w14:textId="7D3EE2D9" w:rsidR="00AE113E" w:rsidRPr="009F328B" w:rsidRDefault="009F328B" w:rsidP="00CA0655">
            <w:pPr>
              <w:tabs>
                <w:tab w:val="left" w:pos="630"/>
              </w:tabs>
              <w:spacing w:line="276" w:lineRule="auto"/>
              <w:ind w:left="63" w:hanging="27"/>
              <w:jc w:val="center"/>
              <w:rPr>
                <w:rFonts w:ascii="GHEA Grapalat" w:hAnsi="GHEA Grapalat"/>
              </w:rPr>
            </w:pPr>
            <w:r>
              <w:rPr>
                <w:rFonts w:ascii="GHEA Grapalat" w:hAnsi="GHEA Grapalat"/>
              </w:rPr>
              <w:t>5.</w:t>
            </w:r>
          </w:p>
        </w:tc>
        <w:tc>
          <w:tcPr>
            <w:tcW w:w="1812" w:type="dxa"/>
            <w:vAlign w:val="center"/>
          </w:tcPr>
          <w:p w14:paraId="1F8821BC" w14:textId="7DD93C9F" w:rsidR="00AE113E" w:rsidRPr="00422AF9" w:rsidRDefault="00AE113E" w:rsidP="00CA0655">
            <w:pPr>
              <w:tabs>
                <w:tab w:val="left" w:pos="630"/>
              </w:tabs>
              <w:spacing w:line="276" w:lineRule="auto"/>
              <w:ind w:left="63" w:hanging="27"/>
              <w:jc w:val="center"/>
              <w:rPr>
                <w:rFonts w:ascii="GHEA Grapalat" w:hAnsi="GHEA Grapalat"/>
                <w:lang w:val="hy-AM"/>
              </w:rPr>
            </w:pPr>
            <w:r w:rsidRPr="00422AF9">
              <w:rPr>
                <w:rFonts w:ascii="GHEA Grapalat" w:hAnsi="GHEA Grapalat"/>
                <w:lang w:val="hy-AM"/>
              </w:rPr>
              <w:t>5,0</w:t>
            </w:r>
          </w:p>
        </w:tc>
        <w:tc>
          <w:tcPr>
            <w:tcW w:w="1466" w:type="dxa"/>
            <w:vAlign w:val="center"/>
          </w:tcPr>
          <w:p w14:paraId="4482E444"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6,0</w:t>
            </w:r>
          </w:p>
        </w:tc>
        <w:tc>
          <w:tcPr>
            <w:tcW w:w="1882" w:type="dxa"/>
            <w:vAlign w:val="center"/>
          </w:tcPr>
          <w:p w14:paraId="6C7BDCAB"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5,30</w:t>
            </w:r>
          </w:p>
        </w:tc>
        <w:tc>
          <w:tcPr>
            <w:tcW w:w="2076" w:type="dxa"/>
            <w:vAlign w:val="center"/>
          </w:tcPr>
          <w:p w14:paraId="66CD6F66"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4,75</w:t>
            </w:r>
          </w:p>
        </w:tc>
        <w:tc>
          <w:tcPr>
            <w:tcW w:w="1306" w:type="dxa"/>
            <w:vAlign w:val="center"/>
          </w:tcPr>
          <w:p w14:paraId="72378FD1" w14:textId="77777777" w:rsidR="00AE113E" w:rsidRPr="00422AF9" w:rsidRDefault="00AE113E" w:rsidP="00BB5B48">
            <w:pPr>
              <w:tabs>
                <w:tab w:val="left" w:pos="630"/>
              </w:tabs>
              <w:spacing w:line="276" w:lineRule="auto"/>
              <w:ind w:left="450" w:hanging="450"/>
              <w:jc w:val="center"/>
              <w:rPr>
                <w:rFonts w:ascii="GHEA Grapalat" w:hAnsi="GHEA Grapalat"/>
                <w:lang w:val="hy-AM"/>
              </w:rPr>
            </w:pPr>
            <w:r w:rsidRPr="00422AF9">
              <w:rPr>
                <w:rFonts w:ascii="GHEA Grapalat" w:hAnsi="GHEA Grapalat"/>
                <w:lang w:val="hy-AM"/>
              </w:rPr>
              <w:t>3,50</w:t>
            </w:r>
          </w:p>
        </w:tc>
      </w:tr>
    </w:tbl>
    <w:p w14:paraId="21CF4BD9" w14:textId="77777777" w:rsidR="00167D7B" w:rsidRDefault="00167D7B" w:rsidP="00167D7B">
      <w:pPr>
        <w:pStyle w:val="ListParagraph"/>
        <w:spacing w:line="276" w:lineRule="auto"/>
        <w:ind w:left="630"/>
        <w:jc w:val="both"/>
        <w:rPr>
          <w:rFonts w:ascii="GHEA Grapalat" w:hAnsi="GHEA Grapalat"/>
          <w:lang w:val="hy-AM"/>
        </w:rPr>
      </w:pPr>
    </w:p>
    <w:p w14:paraId="4240D73B" w14:textId="31AFA5FD" w:rsidR="003769C7" w:rsidRPr="002834C8" w:rsidRDefault="003769C7" w:rsidP="00126AF6">
      <w:pPr>
        <w:pStyle w:val="ListParagraph"/>
        <w:numPr>
          <w:ilvl w:val="0"/>
          <w:numId w:val="96"/>
        </w:numPr>
        <w:spacing w:line="276" w:lineRule="auto"/>
        <w:ind w:left="0" w:firstLine="630"/>
        <w:jc w:val="both"/>
        <w:rPr>
          <w:rFonts w:ascii="GHEA Grapalat" w:hAnsi="GHEA Grapalat"/>
          <w:lang w:val="hy-AM"/>
        </w:rPr>
      </w:pPr>
      <w:r w:rsidRPr="002834C8">
        <w:rPr>
          <w:rFonts w:ascii="GHEA Grapalat" w:hAnsi="GHEA Grapalat"/>
          <w:lang w:val="hy-AM"/>
        </w:rPr>
        <w:lastRenderedPageBreak/>
        <w:t>Էլեկտրահաղորդման գործող գծերի պահպանական գոտում մեքենաների կիրառմամբ շինմոնտաժային աշխատանքները պետք է իրականաց</w:t>
      </w:r>
      <w:r w:rsidR="005932D8" w:rsidRPr="002834C8">
        <w:rPr>
          <w:rFonts w:ascii="GHEA Grapalat" w:hAnsi="GHEA Grapalat"/>
          <w:lang w:val="hy-AM"/>
        </w:rPr>
        <w:t>վեն</w:t>
      </w:r>
      <w:r w:rsidRPr="002834C8">
        <w:rPr>
          <w:rFonts w:ascii="GHEA Grapalat" w:hAnsi="GHEA Grapalat"/>
          <w:lang w:val="hy-AM"/>
        </w:rPr>
        <w:t xml:space="preserve"> աշխատանքների իրականացման անվտանգության համար պատասխան</w:t>
      </w:r>
      <w:r w:rsidR="0061032E">
        <w:rPr>
          <w:rFonts w:ascii="GHEA Grapalat" w:hAnsi="GHEA Grapalat"/>
          <w:lang w:val="hy-AM"/>
        </w:rPr>
        <w:t>ատու անձի անմիջական ղեկավարմամբ,</w:t>
      </w:r>
      <w:r w:rsidRPr="002834C8">
        <w:rPr>
          <w:rFonts w:ascii="GHEA Grapalat" w:hAnsi="GHEA Grapalat"/>
          <w:lang w:val="hy-AM"/>
        </w:rPr>
        <w:t xml:space="preserve"> գծի սեփականատեր կազմակերպության գրավոր թույլտվության և աշխատանքների անվտանգությունը սահմանող պահանջներին համապատասխան տրա</w:t>
      </w:r>
      <w:r w:rsidR="00B815A9">
        <w:rPr>
          <w:rFonts w:ascii="GHEA Grapalat" w:hAnsi="GHEA Grapalat"/>
          <w:lang w:val="hy-AM"/>
        </w:rPr>
        <w:t>մադրվող  կարգագիր-թույլտվության</w:t>
      </w:r>
      <w:r w:rsidRPr="002834C8">
        <w:rPr>
          <w:rFonts w:ascii="GHEA Grapalat" w:hAnsi="GHEA Grapalat"/>
          <w:lang w:val="hy-AM"/>
        </w:rPr>
        <w:t xml:space="preserve"> հետևյալ անվտանգության միջոցառումների կատարմամբ՝</w:t>
      </w:r>
    </w:p>
    <w:p w14:paraId="4C8DC77A" w14:textId="529F0CFB" w:rsidR="003769C7" w:rsidRPr="002834C8" w:rsidRDefault="0061032E" w:rsidP="00B32E5C">
      <w:pPr>
        <w:pStyle w:val="ListParagraph"/>
        <w:numPr>
          <w:ilvl w:val="0"/>
          <w:numId w:val="27"/>
        </w:numPr>
        <w:spacing w:line="276" w:lineRule="auto"/>
        <w:ind w:left="0" w:firstLine="630"/>
        <w:jc w:val="both"/>
        <w:rPr>
          <w:rFonts w:ascii="GHEA Grapalat" w:hAnsi="GHEA Grapalat"/>
          <w:lang w:val="hy-AM"/>
        </w:rPr>
      </w:pPr>
      <w:r>
        <w:rPr>
          <w:rFonts w:ascii="GHEA Grapalat" w:hAnsi="GHEA Grapalat"/>
          <w:lang w:val="hy-AM"/>
        </w:rPr>
        <w:t>է</w:t>
      </w:r>
      <w:r w:rsidR="003769C7" w:rsidRPr="002834C8">
        <w:rPr>
          <w:rFonts w:ascii="GHEA Grapalat" w:hAnsi="GHEA Grapalat"/>
          <w:lang w:val="hy-AM"/>
        </w:rPr>
        <w:t xml:space="preserve">լեկտրահաղորդման գործող գծերի պահպանական գոտում բարձրացվող թափքով շինարարական մեքենաների տեղակայման և տրանսպորտային միջոցների կիրառման դեպքում </w:t>
      </w:r>
      <w:r w:rsidR="00616A39" w:rsidRPr="002834C8">
        <w:rPr>
          <w:rFonts w:ascii="GHEA Grapalat" w:hAnsi="GHEA Grapalat"/>
          <w:lang w:val="hy-AM"/>
        </w:rPr>
        <w:t>էլեկտրահաղորդման գիծը</w:t>
      </w:r>
      <w:r w:rsidR="00B815A9">
        <w:rPr>
          <w:rFonts w:ascii="GHEA Grapalat" w:hAnsi="GHEA Grapalat"/>
          <w:lang w:val="hy-AM"/>
        </w:rPr>
        <w:t xml:space="preserve"> պետք է լարումազ</w:t>
      </w:r>
      <w:r w:rsidR="0071773D">
        <w:rPr>
          <w:rFonts w:ascii="GHEA Grapalat" w:hAnsi="GHEA Grapalat"/>
          <w:lang w:val="hy-AM"/>
        </w:rPr>
        <w:t>րկել</w:t>
      </w:r>
      <w:r w:rsidR="00616A39" w:rsidRPr="002834C8">
        <w:rPr>
          <w:rFonts w:ascii="GHEA Grapalat" w:hAnsi="GHEA Grapalat"/>
          <w:lang w:val="hy-AM"/>
        </w:rPr>
        <w:t>,</w:t>
      </w:r>
      <w:r w:rsidR="003769C7" w:rsidRPr="002834C8">
        <w:rPr>
          <w:rFonts w:ascii="GHEA Grapalat" w:hAnsi="GHEA Grapalat"/>
          <w:lang w:val="hy-AM"/>
        </w:rPr>
        <w:t xml:space="preserve"> </w:t>
      </w:r>
    </w:p>
    <w:p w14:paraId="762A7360" w14:textId="01D823D0" w:rsidR="003769C7" w:rsidRPr="002834C8" w:rsidRDefault="0061032E" w:rsidP="00B32E5C">
      <w:pPr>
        <w:pStyle w:val="ListParagraph"/>
        <w:numPr>
          <w:ilvl w:val="0"/>
          <w:numId w:val="27"/>
        </w:numPr>
        <w:spacing w:line="276" w:lineRule="auto"/>
        <w:ind w:left="0" w:firstLine="630"/>
        <w:jc w:val="both"/>
        <w:rPr>
          <w:rFonts w:ascii="GHEA Grapalat" w:hAnsi="GHEA Grapalat"/>
          <w:lang w:val="hy-AM"/>
        </w:rPr>
      </w:pPr>
      <w:r>
        <w:rPr>
          <w:rFonts w:ascii="GHEA Grapalat" w:hAnsi="GHEA Grapalat"/>
          <w:lang w:val="hy-AM"/>
        </w:rPr>
        <w:t>է</w:t>
      </w:r>
      <w:r w:rsidR="003769C7" w:rsidRPr="002834C8">
        <w:rPr>
          <w:rFonts w:ascii="GHEA Grapalat" w:hAnsi="GHEA Grapalat"/>
          <w:lang w:val="hy-AM"/>
        </w:rPr>
        <w:t>լեկտրահաղորդման գործող գծերի լարումազրկման հիմնավորված անհնարինության դեպքում՝</w:t>
      </w:r>
    </w:p>
    <w:p w14:paraId="559924D5" w14:textId="574C8DA5" w:rsidR="003769C7" w:rsidRPr="00167D7B" w:rsidRDefault="00167D7B" w:rsidP="00167D7B">
      <w:pPr>
        <w:tabs>
          <w:tab w:val="left" w:pos="900"/>
        </w:tabs>
        <w:spacing w:line="276" w:lineRule="auto"/>
        <w:jc w:val="both"/>
        <w:rPr>
          <w:rFonts w:ascii="GHEA Grapalat" w:hAnsi="GHEA Grapalat"/>
          <w:lang w:val="hy-AM"/>
        </w:rPr>
      </w:pPr>
      <w:r>
        <w:rPr>
          <w:rFonts w:ascii="GHEA Grapalat" w:hAnsi="GHEA Grapalat"/>
          <w:lang w:val="hy-AM"/>
        </w:rPr>
        <w:tab/>
      </w:r>
      <w:r w:rsidRPr="006D7B3D">
        <w:rPr>
          <w:rFonts w:ascii="GHEA Grapalat" w:hAnsi="GHEA Grapalat"/>
          <w:lang w:val="hy-AM"/>
        </w:rPr>
        <w:t xml:space="preserve">ա. </w:t>
      </w:r>
      <w:r w:rsidR="003769C7" w:rsidRPr="00167D7B">
        <w:rPr>
          <w:rFonts w:ascii="GHEA Grapalat" w:hAnsi="GHEA Grapalat"/>
          <w:lang w:val="hy-AM"/>
        </w:rPr>
        <w:t>շինարարական մեքենայի բարձրացվող կամ դուրս բերվող մասի հեռավորությունը լարման տակ գտնվող օդային էլեկտրահաղորդման գծից</w:t>
      </w:r>
      <w:r w:rsidR="00616A39" w:rsidRPr="00167D7B">
        <w:rPr>
          <w:rFonts w:ascii="GHEA Grapalat" w:hAnsi="GHEA Grapalat"/>
          <w:lang w:val="hy-AM"/>
        </w:rPr>
        <w:t>՝</w:t>
      </w:r>
      <w:r w:rsidR="003769C7" w:rsidRPr="00167D7B">
        <w:rPr>
          <w:rFonts w:ascii="GHEA Grapalat" w:hAnsi="GHEA Grapalat"/>
          <w:lang w:val="hy-AM"/>
        </w:rPr>
        <w:t xml:space="preserve"> մեքենայի ցանկացած դիրքում պետք է լինի ոչ պակաս աղյուսակ 3-ում բերված</w:t>
      </w:r>
      <w:r w:rsidR="005D22D1" w:rsidRPr="00167D7B">
        <w:rPr>
          <w:rFonts w:ascii="GHEA Grapalat" w:hAnsi="GHEA Grapalat"/>
          <w:lang w:val="hy-AM"/>
        </w:rPr>
        <w:t xml:space="preserve">   ցուցանիշներից</w:t>
      </w:r>
      <w:r w:rsidR="003769C7" w:rsidRPr="00167D7B">
        <w:rPr>
          <w:rFonts w:ascii="GHEA Grapalat" w:hAnsi="GHEA Grapalat"/>
          <w:lang w:val="hy-AM"/>
        </w:rPr>
        <w:t>,</w:t>
      </w:r>
    </w:p>
    <w:p w14:paraId="6F26DC10" w14:textId="4325D1CD" w:rsidR="003769C7" w:rsidRPr="00167D7B" w:rsidRDefault="00167D7B" w:rsidP="00167D7B">
      <w:pPr>
        <w:tabs>
          <w:tab w:val="left" w:pos="900"/>
        </w:tabs>
        <w:spacing w:line="276" w:lineRule="auto"/>
        <w:jc w:val="both"/>
        <w:rPr>
          <w:rFonts w:ascii="GHEA Grapalat" w:hAnsi="GHEA Grapalat"/>
          <w:lang w:val="hy-AM"/>
        </w:rPr>
      </w:pPr>
      <w:r>
        <w:rPr>
          <w:rFonts w:ascii="GHEA Grapalat" w:hAnsi="GHEA Grapalat"/>
          <w:lang w:val="hy-AM"/>
        </w:rPr>
        <w:tab/>
      </w:r>
      <w:r w:rsidRPr="006D7B3D">
        <w:rPr>
          <w:rFonts w:ascii="GHEA Grapalat" w:hAnsi="GHEA Grapalat"/>
          <w:lang w:val="hy-AM"/>
        </w:rPr>
        <w:t>բ.</w:t>
      </w:r>
      <w:r w:rsidR="00AD3831" w:rsidRPr="006D7B3D">
        <w:rPr>
          <w:rFonts w:ascii="GHEA Grapalat" w:hAnsi="GHEA Grapalat"/>
          <w:lang w:val="hy-AM"/>
        </w:rPr>
        <w:t xml:space="preserve"> </w:t>
      </w:r>
      <w:r w:rsidR="003769C7" w:rsidRPr="00167D7B">
        <w:rPr>
          <w:rFonts w:ascii="GHEA Grapalat" w:hAnsi="GHEA Grapalat"/>
          <w:lang w:val="hy-AM"/>
        </w:rPr>
        <w:t xml:space="preserve">մեքենաների իրանները՝ բացառությամբ թրթուրավոր ընթացքի մեքենաների, անմիջականորեն գրունտի վրա դրանց  տեղակայման դեպքում պետք է </w:t>
      </w:r>
      <w:r w:rsidR="00A62BB5" w:rsidRPr="00167D7B">
        <w:rPr>
          <w:rFonts w:ascii="GHEA Grapalat" w:hAnsi="GHEA Grapalat"/>
          <w:lang w:val="hy-AM"/>
        </w:rPr>
        <w:t xml:space="preserve">հողակցվեն </w:t>
      </w:r>
      <w:r w:rsidR="003769C7" w:rsidRPr="00167D7B">
        <w:rPr>
          <w:rFonts w:ascii="GHEA Grapalat" w:hAnsi="GHEA Grapalat"/>
          <w:lang w:val="hy-AM"/>
        </w:rPr>
        <w:t xml:space="preserve">շարժական </w:t>
      </w:r>
      <w:r w:rsidR="00A62BB5" w:rsidRPr="00167D7B">
        <w:rPr>
          <w:rFonts w:ascii="GHEA Grapalat" w:hAnsi="GHEA Grapalat"/>
          <w:lang w:val="hy-AM"/>
        </w:rPr>
        <w:t xml:space="preserve">հողակցիչների </w:t>
      </w:r>
      <w:r w:rsidR="00063FDE" w:rsidRPr="00167D7B">
        <w:rPr>
          <w:rFonts w:ascii="GHEA Grapalat" w:hAnsi="GHEA Grapalat"/>
          <w:lang w:val="hy-AM"/>
        </w:rPr>
        <w:t>օգնությամբ,</w:t>
      </w:r>
      <w:r w:rsidR="003769C7" w:rsidRPr="00167D7B">
        <w:rPr>
          <w:rFonts w:ascii="GHEA Grapalat" w:hAnsi="GHEA Grapalat"/>
          <w:lang w:val="hy-AM"/>
        </w:rPr>
        <w:t xml:space="preserve"> </w:t>
      </w:r>
    </w:p>
    <w:p w14:paraId="3FD3AD0C" w14:textId="77777777" w:rsidR="00692686" w:rsidRDefault="00692686" w:rsidP="00692686">
      <w:pPr>
        <w:tabs>
          <w:tab w:val="left" w:pos="630"/>
        </w:tabs>
        <w:spacing w:line="276" w:lineRule="auto"/>
        <w:ind w:left="450" w:hanging="450"/>
        <w:jc w:val="both"/>
        <w:rPr>
          <w:rFonts w:ascii="GHEA Grapalat" w:hAnsi="GHEA Grapalat"/>
          <w:lang w:val="hy-AM"/>
        </w:rPr>
      </w:pPr>
    </w:p>
    <w:p w14:paraId="40D5461A" w14:textId="5B546BB0" w:rsidR="003769C7" w:rsidRPr="00167D7B" w:rsidRDefault="00692686" w:rsidP="00692686">
      <w:pPr>
        <w:tabs>
          <w:tab w:val="left" w:pos="630"/>
        </w:tabs>
        <w:spacing w:line="276" w:lineRule="auto"/>
        <w:ind w:left="450" w:hanging="450"/>
        <w:jc w:val="both"/>
        <w:rPr>
          <w:rFonts w:ascii="GHEA Grapalat" w:hAnsi="GHEA Grapalat"/>
          <w:lang w:val="hy-AM"/>
        </w:rPr>
      </w:pPr>
      <w:r w:rsidRPr="00AE29AD">
        <w:rPr>
          <w:rFonts w:ascii="GHEA Grapalat" w:hAnsi="GHEA Grapalat"/>
          <w:lang w:val="hy-AM"/>
        </w:rPr>
        <w:t xml:space="preserve">                                                                                             </w:t>
      </w:r>
      <w:r w:rsidR="00210811" w:rsidRPr="00AE29AD">
        <w:rPr>
          <w:rFonts w:ascii="GHEA Grapalat" w:hAnsi="GHEA Grapalat"/>
          <w:lang w:val="hy-AM"/>
        </w:rPr>
        <w:t xml:space="preserve">                    </w:t>
      </w:r>
      <w:r w:rsidR="003769C7" w:rsidRPr="00167D7B">
        <w:rPr>
          <w:rFonts w:ascii="GHEA Grapalat" w:hAnsi="GHEA Grapalat"/>
          <w:lang w:val="hy-AM"/>
        </w:rPr>
        <w:t xml:space="preserve">Աղյուսակ </w:t>
      </w:r>
      <w:r w:rsidR="003769C7" w:rsidRPr="00167D7B">
        <w:rPr>
          <w:rFonts w:ascii="GHEA Grapalat" w:hAnsi="GHEA Grapalat"/>
        </w:rPr>
        <w:t>3</w:t>
      </w:r>
    </w:p>
    <w:tbl>
      <w:tblPr>
        <w:tblStyle w:val="TableGrid"/>
        <w:tblW w:w="9549" w:type="dxa"/>
        <w:tblInd w:w="468" w:type="dxa"/>
        <w:tblLook w:val="04A0" w:firstRow="1" w:lastRow="0" w:firstColumn="1" w:lastColumn="0" w:noHBand="0" w:noVBand="1"/>
      </w:tblPr>
      <w:tblGrid>
        <w:gridCol w:w="630"/>
        <w:gridCol w:w="3060"/>
        <w:gridCol w:w="2119"/>
        <w:gridCol w:w="3740"/>
      </w:tblGrid>
      <w:tr w:rsidR="00041CD9" w:rsidRPr="0004758B" w14:paraId="7F51256F" w14:textId="77777777" w:rsidTr="00723EF3">
        <w:tc>
          <w:tcPr>
            <w:tcW w:w="630" w:type="dxa"/>
            <w:vMerge w:val="restart"/>
          </w:tcPr>
          <w:p w14:paraId="76BBA1D7" w14:textId="77777777" w:rsidR="00041CD9" w:rsidRDefault="00041CD9" w:rsidP="00BB5B48">
            <w:pPr>
              <w:tabs>
                <w:tab w:val="left" w:pos="630"/>
              </w:tabs>
              <w:spacing w:line="276" w:lineRule="auto"/>
              <w:ind w:left="450" w:hanging="450"/>
              <w:jc w:val="center"/>
              <w:rPr>
                <w:rFonts w:ascii="GHEA Grapalat" w:hAnsi="GHEA Grapalat"/>
                <w:lang w:val="hy-AM"/>
              </w:rPr>
            </w:pPr>
          </w:p>
          <w:p w14:paraId="3DE90AAE" w14:textId="77777777" w:rsidR="00041CD9" w:rsidRDefault="00041CD9" w:rsidP="00BB5B48">
            <w:pPr>
              <w:tabs>
                <w:tab w:val="left" w:pos="630"/>
              </w:tabs>
              <w:spacing w:line="276" w:lineRule="auto"/>
              <w:ind w:left="450" w:hanging="450"/>
              <w:jc w:val="center"/>
              <w:rPr>
                <w:rFonts w:ascii="GHEA Grapalat" w:hAnsi="GHEA Grapalat"/>
                <w:lang w:val="hy-AM"/>
              </w:rPr>
            </w:pPr>
          </w:p>
          <w:p w14:paraId="65BB13E3" w14:textId="3B84B614" w:rsidR="00041CD9" w:rsidRPr="00041CD9" w:rsidRDefault="00041CD9" w:rsidP="00BB5B48">
            <w:pPr>
              <w:tabs>
                <w:tab w:val="left" w:pos="630"/>
              </w:tabs>
              <w:spacing w:line="276" w:lineRule="auto"/>
              <w:ind w:left="450" w:hanging="450"/>
              <w:jc w:val="center"/>
              <w:rPr>
                <w:rFonts w:ascii="GHEA Grapalat" w:hAnsi="GHEA Grapalat"/>
              </w:rPr>
            </w:pPr>
            <w:r>
              <w:rPr>
                <w:rFonts w:ascii="GHEA Grapalat" w:hAnsi="GHEA Grapalat"/>
              </w:rPr>
              <w:t>N</w:t>
            </w:r>
          </w:p>
        </w:tc>
        <w:tc>
          <w:tcPr>
            <w:tcW w:w="3060" w:type="dxa"/>
            <w:vMerge w:val="restart"/>
            <w:vAlign w:val="center"/>
          </w:tcPr>
          <w:p w14:paraId="50EF29B0" w14:textId="44B16D4E"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Էկլեկտրահաղորդման գծի լարումը, կՎ</w:t>
            </w:r>
          </w:p>
        </w:tc>
        <w:tc>
          <w:tcPr>
            <w:tcW w:w="5859" w:type="dxa"/>
            <w:gridSpan w:val="2"/>
            <w:vAlign w:val="center"/>
          </w:tcPr>
          <w:p w14:paraId="021F2167" w14:textId="6F59E921"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Հե</w:t>
            </w:r>
            <w:r w:rsidR="00E51F32">
              <w:rPr>
                <w:rFonts w:ascii="GHEA Grapalat" w:hAnsi="GHEA Grapalat"/>
                <w:lang w:val="hy-AM"/>
              </w:rPr>
              <w:t>ռ</w:t>
            </w:r>
            <w:r w:rsidRPr="0004758B">
              <w:rPr>
                <w:rFonts w:ascii="GHEA Grapalat" w:hAnsi="GHEA Grapalat"/>
                <w:lang w:val="hy-AM"/>
              </w:rPr>
              <w:t>ավորություն, մ</w:t>
            </w:r>
          </w:p>
        </w:tc>
      </w:tr>
      <w:tr w:rsidR="00041CD9" w:rsidRPr="0004758B" w14:paraId="33BA2349" w14:textId="77777777" w:rsidTr="00723EF3">
        <w:tc>
          <w:tcPr>
            <w:tcW w:w="630" w:type="dxa"/>
            <w:vMerge/>
          </w:tcPr>
          <w:p w14:paraId="7F972A1C" w14:textId="77777777" w:rsidR="00041CD9" w:rsidRPr="0004758B" w:rsidRDefault="00041CD9" w:rsidP="00BB5B48">
            <w:pPr>
              <w:tabs>
                <w:tab w:val="left" w:pos="630"/>
              </w:tabs>
              <w:spacing w:line="276" w:lineRule="auto"/>
              <w:ind w:left="450" w:hanging="450"/>
              <w:jc w:val="center"/>
              <w:rPr>
                <w:rFonts w:ascii="GHEA Grapalat" w:hAnsi="GHEA Grapalat"/>
                <w:lang w:val="hy-AM"/>
              </w:rPr>
            </w:pPr>
          </w:p>
        </w:tc>
        <w:tc>
          <w:tcPr>
            <w:tcW w:w="3060" w:type="dxa"/>
            <w:vMerge/>
            <w:vAlign w:val="center"/>
          </w:tcPr>
          <w:p w14:paraId="67161C4B" w14:textId="1E320283" w:rsidR="00041CD9" w:rsidRPr="0004758B" w:rsidRDefault="00041CD9" w:rsidP="00BB5B48">
            <w:pPr>
              <w:tabs>
                <w:tab w:val="left" w:pos="630"/>
              </w:tabs>
              <w:spacing w:line="276" w:lineRule="auto"/>
              <w:ind w:left="450" w:hanging="450"/>
              <w:jc w:val="center"/>
              <w:rPr>
                <w:rFonts w:ascii="GHEA Grapalat" w:hAnsi="GHEA Grapalat"/>
                <w:lang w:val="hy-AM"/>
              </w:rPr>
            </w:pPr>
          </w:p>
        </w:tc>
        <w:tc>
          <w:tcPr>
            <w:tcW w:w="2119" w:type="dxa"/>
            <w:vAlign w:val="center"/>
          </w:tcPr>
          <w:p w14:paraId="56485BA9"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նվազագույն</w:t>
            </w:r>
          </w:p>
        </w:tc>
        <w:tc>
          <w:tcPr>
            <w:tcW w:w="3740" w:type="dxa"/>
            <w:vAlign w:val="center"/>
          </w:tcPr>
          <w:p w14:paraId="30F14A3F" w14:textId="3E44DA04"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տեխնիկական մ</w:t>
            </w:r>
            <w:r w:rsidR="00E51F32">
              <w:rPr>
                <w:rFonts w:ascii="GHEA Grapalat" w:hAnsi="GHEA Grapalat"/>
                <w:lang w:val="hy-AM"/>
              </w:rPr>
              <w:t>ի</w:t>
            </w:r>
            <w:r w:rsidRPr="0004758B">
              <w:rPr>
                <w:rFonts w:ascii="GHEA Grapalat" w:hAnsi="GHEA Grapalat"/>
                <w:lang w:val="hy-AM"/>
              </w:rPr>
              <w:t>ջոցներով նվազագույն չափվող</w:t>
            </w:r>
          </w:p>
        </w:tc>
      </w:tr>
      <w:tr w:rsidR="00041CD9" w:rsidRPr="0004758B" w14:paraId="6467A80E" w14:textId="77777777" w:rsidTr="00723EF3">
        <w:tc>
          <w:tcPr>
            <w:tcW w:w="630" w:type="dxa"/>
          </w:tcPr>
          <w:p w14:paraId="3588C801" w14:textId="3AFAB074" w:rsidR="00041CD9" w:rsidRPr="00041CD9" w:rsidRDefault="00041CD9" w:rsidP="00BB5B48">
            <w:pPr>
              <w:tabs>
                <w:tab w:val="left" w:pos="630"/>
              </w:tabs>
              <w:spacing w:line="276" w:lineRule="auto"/>
              <w:ind w:left="450" w:hanging="450"/>
              <w:jc w:val="center"/>
              <w:rPr>
                <w:rFonts w:ascii="GHEA Grapalat" w:hAnsi="GHEA Grapalat"/>
              </w:rPr>
            </w:pPr>
            <w:r>
              <w:rPr>
                <w:rFonts w:ascii="GHEA Grapalat" w:hAnsi="GHEA Grapalat"/>
              </w:rPr>
              <w:t>1.</w:t>
            </w:r>
          </w:p>
        </w:tc>
        <w:tc>
          <w:tcPr>
            <w:tcW w:w="3060" w:type="dxa"/>
            <w:vAlign w:val="center"/>
          </w:tcPr>
          <w:p w14:paraId="06E87D8B" w14:textId="1D8940D4"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Մինչև 20</w:t>
            </w:r>
          </w:p>
        </w:tc>
        <w:tc>
          <w:tcPr>
            <w:tcW w:w="2119" w:type="dxa"/>
            <w:vAlign w:val="center"/>
          </w:tcPr>
          <w:p w14:paraId="2024DEB1"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c>
          <w:tcPr>
            <w:tcW w:w="3740" w:type="dxa"/>
            <w:vAlign w:val="center"/>
          </w:tcPr>
          <w:p w14:paraId="417FF1AF"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r>
      <w:tr w:rsidR="00041CD9" w:rsidRPr="0004758B" w14:paraId="20D19ABF" w14:textId="77777777" w:rsidTr="00723EF3">
        <w:tc>
          <w:tcPr>
            <w:tcW w:w="630" w:type="dxa"/>
          </w:tcPr>
          <w:p w14:paraId="548A2008" w14:textId="100CD3C7" w:rsidR="00041CD9" w:rsidRPr="00041CD9" w:rsidRDefault="00041CD9" w:rsidP="00BB5B48">
            <w:pPr>
              <w:tabs>
                <w:tab w:val="left" w:pos="630"/>
              </w:tabs>
              <w:spacing w:line="276" w:lineRule="auto"/>
              <w:ind w:left="450" w:hanging="450"/>
              <w:jc w:val="center"/>
              <w:rPr>
                <w:rFonts w:ascii="GHEA Grapalat" w:hAnsi="GHEA Grapalat"/>
              </w:rPr>
            </w:pPr>
            <w:r>
              <w:rPr>
                <w:rFonts w:ascii="GHEA Grapalat" w:hAnsi="GHEA Grapalat"/>
              </w:rPr>
              <w:t>2.</w:t>
            </w:r>
          </w:p>
        </w:tc>
        <w:tc>
          <w:tcPr>
            <w:tcW w:w="3060" w:type="dxa"/>
            <w:vAlign w:val="center"/>
          </w:tcPr>
          <w:p w14:paraId="77A706FC" w14:textId="15540D2C"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20-35</w:t>
            </w:r>
          </w:p>
        </w:tc>
        <w:tc>
          <w:tcPr>
            <w:tcW w:w="2119" w:type="dxa"/>
            <w:vAlign w:val="center"/>
          </w:tcPr>
          <w:p w14:paraId="5DC3F2F2"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c>
          <w:tcPr>
            <w:tcW w:w="3740" w:type="dxa"/>
            <w:vAlign w:val="center"/>
          </w:tcPr>
          <w:p w14:paraId="414C226E"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2,0</w:t>
            </w:r>
          </w:p>
        </w:tc>
      </w:tr>
      <w:tr w:rsidR="00041CD9" w:rsidRPr="0004758B" w14:paraId="1AD3E960" w14:textId="77777777" w:rsidTr="00723EF3">
        <w:tc>
          <w:tcPr>
            <w:tcW w:w="630" w:type="dxa"/>
          </w:tcPr>
          <w:p w14:paraId="4350CC86" w14:textId="6EC10044"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3.</w:t>
            </w:r>
          </w:p>
        </w:tc>
        <w:tc>
          <w:tcPr>
            <w:tcW w:w="3060" w:type="dxa"/>
            <w:vAlign w:val="center"/>
          </w:tcPr>
          <w:p w14:paraId="242A617D" w14:textId="42BF6349"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35-110</w:t>
            </w:r>
          </w:p>
        </w:tc>
        <w:tc>
          <w:tcPr>
            <w:tcW w:w="2119" w:type="dxa"/>
            <w:vAlign w:val="center"/>
          </w:tcPr>
          <w:p w14:paraId="08EAB28F"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3,0</w:t>
            </w:r>
          </w:p>
        </w:tc>
        <w:tc>
          <w:tcPr>
            <w:tcW w:w="3740" w:type="dxa"/>
            <w:vAlign w:val="center"/>
          </w:tcPr>
          <w:p w14:paraId="2ED0C9A1"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4,0</w:t>
            </w:r>
          </w:p>
        </w:tc>
      </w:tr>
      <w:tr w:rsidR="00041CD9" w:rsidRPr="0004758B" w14:paraId="318C0F29" w14:textId="77777777" w:rsidTr="00723EF3">
        <w:tc>
          <w:tcPr>
            <w:tcW w:w="630" w:type="dxa"/>
          </w:tcPr>
          <w:p w14:paraId="580F909C" w14:textId="7FD80736"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4.</w:t>
            </w:r>
          </w:p>
        </w:tc>
        <w:tc>
          <w:tcPr>
            <w:tcW w:w="3060" w:type="dxa"/>
            <w:vAlign w:val="center"/>
          </w:tcPr>
          <w:p w14:paraId="4EACD114" w14:textId="0D9CEBD2"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110-220</w:t>
            </w:r>
          </w:p>
        </w:tc>
        <w:tc>
          <w:tcPr>
            <w:tcW w:w="2119" w:type="dxa"/>
            <w:vAlign w:val="center"/>
          </w:tcPr>
          <w:p w14:paraId="56DDD7DD"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4,0</w:t>
            </w:r>
          </w:p>
        </w:tc>
        <w:tc>
          <w:tcPr>
            <w:tcW w:w="3740" w:type="dxa"/>
            <w:vAlign w:val="center"/>
          </w:tcPr>
          <w:p w14:paraId="17AF0CD5"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5,0</w:t>
            </w:r>
          </w:p>
        </w:tc>
      </w:tr>
      <w:tr w:rsidR="00041CD9" w:rsidRPr="0004758B" w14:paraId="3AAE357D" w14:textId="77777777" w:rsidTr="00723EF3">
        <w:tc>
          <w:tcPr>
            <w:tcW w:w="630" w:type="dxa"/>
          </w:tcPr>
          <w:p w14:paraId="43B0813F" w14:textId="5FB98824"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5.</w:t>
            </w:r>
          </w:p>
        </w:tc>
        <w:tc>
          <w:tcPr>
            <w:tcW w:w="3060" w:type="dxa"/>
            <w:vAlign w:val="center"/>
          </w:tcPr>
          <w:p w14:paraId="652E722E" w14:textId="692B783C"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220-400</w:t>
            </w:r>
          </w:p>
        </w:tc>
        <w:tc>
          <w:tcPr>
            <w:tcW w:w="2119" w:type="dxa"/>
            <w:vAlign w:val="center"/>
          </w:tcPr>
          <w:p w14:paraId="41DF4A31"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5,0</w:t>
            </w:r>
          </w:p>
        </w:tc>
        <w:tc>
          <w:tcPr>
            <w:tcW w:w="3740" w:type="dxa"/>
            <w:vAlign w:val="center"/>
          </w:tcPr>
          <w:p w14:paraId="2E2E20D4"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7,0</w:t>
            </w:r>
          </w:p>
        </w:tc>
      </w:tr>
      <w:tr w:rsidR="00041CD9" w:rsidRPr="0004758B" w14:paraId="3836935E" w14:textId="77777777" w:rsidTr="00723EF3">
        <w:tc>
          <w:tcPr>
            <w:tcW w:w="630" w:type="dxa"/>
          </w:tcPr>
          <w:p w14:paraId="2E3D616F" w14:textId="698571D7"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6.</w:t>
            </w:r>
          </w:p>
        </w:tc>
        <w:tc>
          <w:tcPr>
            <w:tcW w:w="3060" w:type="dxa"/>
            <w:vAlign w:val="center"/>
          </w:tcPr>
          <w:p w14:paraId="4846D965" w14:textId="7207BF28"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400-750</w:t>
            </w:r>
          </w:p>
        </w:tc>
        <w:tc>
          <w:tcPr>
            <w:tcW w:w="2119" w:type="dxa"/>
            <w:vAlign w:val="center"/>
          </w:tcPr>
          <w:p w14:paraId="610EE17D"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9,0</w:t>
            </w:r>
          </w:p>
        </w:tc>
        <w:tc>
          <w:tcPr>
            <w:tcW w:w="3740" w:type="dxa"/>
            <w:vAlign w:val="center"/>
          </w:tcPr>
          <w:p w14:paraId="12ED6489"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10,0</w:t>
            </w:r>
          </w:p>
        </w:tc>
      </w:tr>
      <w:tr w:rsidR="00041CD9" w:rsidRPr="0004758B" w14:paraId="546FDF6D" w14:textId="77777777" w:rsidTr="00723EF3">
        <w:tc>
          <w:tcPr>
            <w:tcW w:w="630" w:type="dxa"/>
          </w:tcPr>
          <w:p w14:paraId="70C42D59" w14:textId="44148262" w:rsidR="00041CD9" w:rsidRPr="00F71758" w:rsidRDefault="00F71758" w:rsidP="00BB5B48">
            <w:pPr>
              <w:tabs>
                <w:tab w:val="left" w:pos="630"/>
              </w:tabs>
              <w:spacing w:line="276" w:lineRule="auto"/>
              <w:ind w:left="450" w:hanging="450"/>
              <w:jc w:val="center"/>
              <w:rPr>
                <w:rFonts w:ascii="GHEA Grapalat" w:hAnsi="GHEA Grapalat"/>
              </w:rPr>
            </w:pPr>
            <w:r>
              <w:rPr>
                <w:rFonts w:ascii="GHEA Grapalat" w:hAnsi="GHEA Grapalat"/>
              </w:rPr>
              <w:t>7.</w:t>
            </w:r>
          </w:p>
        </w:tc>
        <w:tc>
          <w:tcPr>
            <w:tcW w:w="3060" w:type="dxa"/>
            <w:vAlign w:val="center"/>
          </w:tcPr>
          <w:p w14:paraId="20C04E73" w14:textId="535B4DCA"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750-1150</w:t>
            </w:r>
          </w:p>
        </w:tc>
        <w:tc>
          <w:tcPr>
            <w:tcW w:w="2119" w:type="dxa"/>
            <w:vAlign w:val="center"/>
          </w:tcPr>
          <w:p w14:paraId="0C8E4854"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10,0</w:t>
            </w:r>
          </w:p>
        </w:tc>
        <w:tc>
          <w:tcPr>
            <w:tcW w:w="3740" w:type="dxa"/>
            <w:vAlign w:val="center"/>
          </w:tcPr>
          <w:p w14:paraId="49797AFC" w14:textId="77777777" w:rsidR="00041CD9" w:rsidRPr="0004758B" w:rsidRDefault="00041CD9" w:rsidP="00BB5B48">
            <w:pPr>
              <w:tabs>
                <w:tab w:val="left" w:pos="630"/>
              </w:tabs>
              <w:spacing w:line="276" w:lineRule="auto"/>
              <w:ind w:left="450" w:hanging="450"/>
              <w:jc w:val="center"/>
              <w:rPr>
                <w:rFonts w:ascii="GHEA Grapalat" w:hAnsi="GHEA Grapalat"/>
                <w:lang w:val="hy-AM"/>
              </w:rPr>
            </w:pPr>
            <w:r w:rsidRPr="0004758B">
              <w:rPr>
                <w:rFonts w:ascii="GHEA Grapalat" w:hAnsi="GHEA Grapalat"/>
                <w:lang w:val="hy-AM"/>
              </w:rPr>
              <w:t>11,0</w:t>
            </w:r>
          </w:p>
        </w:tc>
      </w:tr>
    </w:tbl>
    <w:p w14:paraId="62DB362E" w14:textId="213CEE6D" w:rsidR="003769C7" w:rsidRPr="00FF504F" w:rsidRDefault="00933142" w:rsidP="00B32E5C">
      <w:pPr>
        <w:pStyle w:val="ListParagraph"/>
        <w:numPr>
          <w:ilvl w:val="0"/>
          <w:numId w:val="27"/>
        </w:numPr>
        <w:spacing w:before="240" w:line="276" w:lineRule="auto"/>
        <w:ind w:left="0" w:firstLine="720"/>
        <w:jc w:val="both"/>
        <w:rPr>
          <w:rFonts w:ascii="GHEA Grapalat" w:hAnsi="GHEA Grapalat"/>
          <w:lang w:val="hy-AM"/>
        </w:rPr>
      </w:pPr>
      <w:r>
        <w:rPr>
          <w:rFonts w:ascii="GHEA Grapalat" w:hAnsi="GHEA Grapalat"/>
          <w:lang w:val="hy-AM"/>
        </w:rPr>
        <w:t>է</w:t>
      </w:r>
      <w:r w:rsidR="003769C7" w:rsidRPr="00FF504F">
        <w:rPr>
          <w:rFonts w:ascii="GHEA Grapalat" w:hAnsi="GHEA Grapalat"/>
          <w:lang w:val="hy-AM"/>
        </w:rPr>
        <w:t>լեկտրահաղորդման գործող գծերի պահպանական գոտում սլաքային ինքնագնաց կռունկի տեղադրումը և սլաքի բարձրացումից առաջ ճոպան</w:t>
      </w:r>
      <w:r>
        <w:rPr>
          <w:rFonts w:ascii="GHEA Grapalat" w:hAnsi="GHEA Grapalat"/>
          <w:lang w:val="hy-AM"/>
        </w:rPr>
        <w:t>ների արձակումը պետք է իրականացնել</w:t>
      </w:r>
      <w:r w:rsidR="003769C7" w:rsidRPr="00FF504F">
        <w:rPr>
          <w:rFonts w:ascii="GHEA Grapalat" w:hAnsi="GHEA Grapalat"/>
          <w:lang w:val="hy-AM"/>
        </w:rPr>
        <w:t xml:space="preserve"> անմիջականորեն մեքենավարի կողմից՝ առանց ճոպանողների ներգրավման։</w:t>
      </w:r>
    </w:p>
    <w:p w14:paraId="0EBA7DE5" w14:textId="085FBCEF" w:rsidR="003769C7" w:rsidRPr="00FF504F" w:rsidRDefault="003769C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FF504F">
        <w:rPr>
          <w:rFonts w:ascii="GHEA Grapalat" w:hAnsi="GHEA Grapalat"/>
          <w:lang w:val="hy-AM"/>
        </w:rPr>
        <w:t>Տեխնիկական սպասարկման և վերանորոգման համար մեքենաները պետք է դուրս բերվեն աշխատանքային գոտուց։</w:t>
      </w:r>
    </w:p>
    <w:p w14:paraId="237C8559" w14:textId="4098C1BF" w:rsidR="003769C7" w:rsidRPr="00FF504F" w:rsidRDefault="003769C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FF504F">
        <w:rPr>
          <w:rFonts w:ascii="GHEA Grapalat" w:hAnsi="GHEA Grapalat"/>
          <w:lang w:val="hy-AM"/>
        </w:rPr>
        <w:t>Արտակարգ դեպքերում մեքենաների օգտագործման պայմաններում (բնահողի կտրում թեքության վրա, փլվածքների մաքրում էլե</w:t>
      </w:r>
      <w:r w:rsidRPr="00951760">
        <w:rPr>
          <w:rFonts w:ascii="GHEA Grapalat" w:hAnsi="GHEA Grapalat"/>
          <w:lang w:val="hy-AM"/>
        </w:rPr>
        <w:t>կ</w:t>
      </w:r>
      <w:r w:rsidRPr="00FF504F">
        <w:rPr>
          <w:rFonts w:ascii="GHEA Grapalat" w:hAnsi="GHEA Grapalat"/>
          <w:lang w:val="hy-AM"/>
        </w:rPr>
        <w:t>տր</w:t>
      </w:r>
      <w:r w:rsidR="00855CA0" w:rsidRPr="00FF504F">
        <w:rPr>
          <w:rFonts w:ascii="GHEA Grapalat" w:hAnsi="GHEA Grapalat"/>
          <w:lang w:val="hy-AM"/>
        </w:rPr>
        <w:t>ա</w:t>
      </w:r>
      <w:r w:rsidRPr="00FF504F">
        <w:rPr>
          <w:rFonts w:ascii="GHEA Grapalat" w:hAnsi="GHEA Grapalat"/>
          <w:lang w:val="hy-AM"/>
        </w:rPr>
        <w:t xml:space="preserve">հաղորդման գծերի կամ </w:t>
      </w:r>
      <w:r w:rsidRPr="00FF504F">
        <w:rPr>
          <w:rFonts w:ascii="GHEA Grapalat" w:hAnsi="GHEA Grapalat"/>
          <w:lang w:val="hy-AM"/>
        </w:rPr>
        <w:lastRenderedPageBreak/>
        <w:t>շահագործվող շենքերի և շինությունների մերձակայքում) պետք է կիրառ</w:t>
      </w:r>
      <w:r w:rsidR="00855CA0" w:rsidRPr="00FF504F">
        <w:rPr>
          <w:rFonts w:ascii="GHEA Grapalat" w:hAnsi="GHEA Grapalat"/>
          <w:lang w:val="hy-AM"/>
        </w:rPr>
        <w:t>վեն</w:t>
      </w:r>
      <w:r w:rsidRPr="00FF504F">
        <w:rPr>
          <w:rFonts w:ascii="GHEA Grapalat" w:hAnsi="GHEA Grapalat"/>
          <w:lang w:val="hy-AM"/>
        </w:rPr>
        <w:t xml:space="preserve"> նշված պայմաններում աշխատողների և այլ անձանց վրա վտանգավոր արտադրական գործոնների ազդեցությունը կանխարգելող կոլեկտիվ անվտանգության լրացուցիչ միջոցներով կահավորված մեքենաներ։</w:t>
      </w:r>
    </w:p>
    <w:p w14:paraId="376CF817" w14:textId="0BF2534E" w:rsidR="003769C7" w:rsidRPr="00FF504F" w:rsidRDefault="003769C7" w:rsidP="00126AF6">
      <w:pPr>
        <w:pStyle w:val="ListParagraph"/>
        <w:numPr>
          <w:ilvl w:val="0"/>
          <w:numId w:val="96"/>
        </w:numPr>
        <w:tabs>
          <w:tab w:val="left" w:pos="720"/>
        </w:tabs>
        <w:spacing w:line="276" w:lineRule="auto"/>
        <w:ind w:left="0" w:firstLine="720"/>
        <w:jc w:val="both"/>
        <w:rPr>
          <w:rFonts w:ascii="GHEA Grapalat" w:hAnsi="GHEA Grapalat"/>
          <w:lang w:val="hy-AM"/>
        </w:rPr>
      </w:pPr>
      <w:r w:rsidRPr="00FF504F">
        <w:rPr>
          <w:rFonts w:ascii="GHEA Grapalat" w:hAnsi="GHEA Grapalat"/>
          <w:lang w:val="hy-AM"/>
        </w:rPr>
        <w:t>Ընդհանուր նշանակության ճանապարհներով սեփական ընթացքով, քարշակի օգնությամբ կամ այլ տրանսպորտային միջոցի վրա տեղաշարժման ժամանակ պետք է պահպանվեն ճանապարհային երթևեկ</w:t>
      </w:r>
      <w:r w:rsidR="00077411" w:rsidRPr="00FF504F">
        <w:rPr>
          <w:rFonts w:ascii="GHEA Grapalat" w:hAnsi="GHEA Grapalat"/>
          <w:lang w:val="hy-AM"/>
        </w:rPr>
        <w:t xml:space="preserve">ության անվտանգության կանոնները: </w:t>
      </w:r>
      <w:r w:rsidRPr="00FF504F">
        <w:rPr>
          <w:rFonts w:ascii="GHEA Grapalat" w:hAnsi="GHEA Grapalat"/>
          <w:lang w:val="hy-AM"/>
        </w:rPr>
        <w:t xml:space="preserve">Մեքենաների, տրանսպորտային միջոցների փոխադրումը բնական խոչընդոտներով կամ արհեստական </w:t>
      </w:r>
      <w:r w:rsidRPr="00FF504F">
        <w:rPr>
          <w:rFonts w:ascii="Cambria Math" w:hAnsi="Cambria Math" w:cs="Cambria Math"/>
          <w:lang w:val="hy-AM"/>
        </w:rPr>
        <w:t>​​</w:t>
      </w:r>
      <w:r w:rsidRPr="00FF504F">
        <w:rPr>
          <w:rFonts w:ascii="GHEA Grapalat" w:hAnsi="GHEA Grapalat"/>
          <w:lang w:val="hy-AM"/>
        </w:rPr>
        <w:t>կառույցներով, ինչպես նաև չկարգավորվող երկաթուղային անցումներով թույլատրվում է միայն ուղու վիճակն ուսումնասիրելուց հետո:</w:t>
      </w:r>
      <w:r w:rsidR="00813B1C" w:rsidRPr="00FF504F">
        <w:rPr>
          <w:rFonts w:ascii="GHEA Grapalat" w:hAnsi="GHEA Grapalat"/>
          <w:lang w:val="hy-AM"/>
        </w:rPr>
        <w:t xml:space="preserve"> </w:t>
      </w:r>
      <w:r w:rsidRPr="00FF504F">
        <w:rPr>
          <w:rFonts w:ascii="GHEA Grapalat" w:hAnsi="GHEA Grapalat"/>
          <w:lang w:val="hy-AM"/>
        </w:rPr>
        <w:t>Անհրաժեշտության դեպքում</w:t>
      </w:r>
      <w:r w:rsidR="0042507C" w:rsidRPr="00FF504F">
        <w:rPr>
          <w:rFonts w:ascii="GHEA Grapalat" w:hAnsi="GHEA Grapalat"/>
          <w:lang w:val="hy-AM"/>
        </w:rPr>
        <w:t>,</w:t>
      </w:r>
      <w:r w:rsidRPr="00FF504F">
        <w:rPr>
          <w:rFonts w:ascii="GHEA Grapalat" w:hAnsi="GHEA Grapalat"/>
          <w:lang w:val="hy-AM"/>
        </w:rPr>
        <w:t xml:space="preserve"> մեքենայի, տրանսպորտային միջոց</w:t>
      </w:r>
      <w:r w:rsidR="00212D51">
        <w:rPr>
          <w:rFonts w:ascii="GHEA Grapalat" w:hAnsi="GHEA Grapalat"/>
          <w:lang w:val="hy-AM"/>
        </w:rPr>
        <w:t>ի  շարժման ուղին պետք է հարթեցնել և ամրացնել</w:t>
      </w:r>
      <w:r w:rsidRPr="00FF504F">
        <w:rPr>
          <w:rFonts w:ascii="GHEA Grapalat" w:hAnsi="GHEA Grapalat"/>
          <w:lang w:val="hy-AM"/>
        </w:rPr>
        <w:t>՝ հաշվի առնելով մեքենայի շահագործական փաս</w:t>
      </w:r>
      <w:r w:rsidR="007B0DE6">
        <w:rPr>
          <w:rFonts w:ascii="GHEA Grapalat" w:hAnsi="GHEA Grapalat"/>
          <w:lang w:val="hy-AM"/>
        </w:rPr>
        <w:t>տ</w:t>
      </w:r>
      <w:r w:rsidRPr="00FF504F">
        <w:rPr>
          <w:rFonts w:ascii="GHEA Grapalat" w:hAnsi="GHEA Grapalat"/>
          <w:lang w:val="hy-AM"/>
        </w:rPr>
        <w:t>աթղթերում նշված պահանջները:</w:t>
      </w:r>
    </w:p>
    <w:p w14:paraId="6A765CC6" w14:textId="1CB8D18C" w:rsidR="003769C7" w:rsidRPr="00FF504F" w:rsidRDefault="00AE370B" w:rsidP="00126AF6">
      <w:pPr>
        <w:pStyle w:val="ListParagraph"/>
        <w:numPr>
          <w:ilvl w:val="0"/>
          <w:numId w:val="96"/>
        </w:numPr>
        <w:tabs>
          <w:tab w:val="left" w:pos="450"/>
        </w:tabs>
        <w:spacing w:line="276" w:lineRule="auto"/>
        <w:ind w:left="0" w:firstLine="720"/>
        <w:jc w:val="both"/>
        <w:rPr>
          <w:rFonts w:ascii="GHEA Grapalat" w:hAnsi="GHEA Grapalat"/>
          <w:lang w:val="hy-AM"/>
        </w:rPr>
      </w:pPr>
      <w:r>
        <w:rPr>
          <w:rFonts w:ascii="GHEA Grapalat" w:hAnsi="GHEA Grapalat"/>
          <w:lang w:val="hy-AM"/>
        </w:rPr>
        <w:t>Շարժական աշխատանքային մասերով</w:t>
      </w:r>
      <w:r w:rsidR="003769C7" w:rsidRPr="00FF504F">
        <w:rPr>
          <w:rFonts w:ascii="GHEA Grapalat" w:hAnsi="GHEA Grapalat"/>
          <w:lang w:val="hy-AM"/>
        </w:rPr>
        <w:t xml:space="preserve"> մեքենաների շահագործման ժամանակ անհրաժեշտ է կանխել մարդկանց մուտքը վտանգավոր աշխատանքային գոտի, որի եզրագիծը գտնվում է աշխատանքային </w:t>
      </w:r>
      <w:r w:rsidRPr="00AE29AD">
        <w:rPr>
          <w:rFonts w:ascii="GHEA Grapalat" w:hAnsi="GHEA Grapalat"/>
          <w:lang w:val="hy-AM"/>
        </w:rPr>
        <w:t>մասի</w:t>
      </w:r>
      <w:r w:rsidR="003769C7" w:rsidRPr="00FF504F">
        <w:rPr>
          <w:rFonts w:ascii="GHEA Grapalat" w:hAnsi="GHEA Grapalat"/>
          <w:lang w:val="hy-AM"/>
        </w:rPr>
        <w:t xml:space="preserve"> սահմանային դիրքից առնվազն 5մ հեռավորության վրա, եթե չկան ավելացված այլ պահանջներ արտադրողի հրահանգներում:</w:t>
      </w:r>
    </w:p>
    <w:p w14:paraId="404BA745" w14:textId="6A6A3BFF" w:rsidR="00C63E8D" w:rsidRPr="00D601A4" w:rsidRDefault="003769C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FF504F">
        <w:rPr>
          <w:rFonts w:ascii="GHEA Grapalat" w:hAnsi="GHEA Grapalat"/>
          <w:lang w:val="hy-AM"/>
        </w:rPr>
        <w:t>Չի թույլատրվում էլեկտրասայլակի շահագործումը հոսանընդունիչի, կոնտրոլերի, արգելակների, ազդասարքի անսարքության, ինչպես նաև էլեկտրական հոսանքի ազդեցությունից պաշտպանության միջոցների բացակայության դեպքում (դիէլեկտր</w:t>
      </w:r>
      <w:r w:rsidR="007347C3" w:rsidRPr="00FF504F">
        <w:rPr>
          <w:rFonts w:ascii="GHEA Grapalat" w:hAnsi="GHEA Grapalat"/>
          <w:lang w:val="hy-AM"/>
        </w:rPr>
        <w:t xml:space="preserve">իկ </w:t>
      </w:r>
      <w:r w:rsidRPr="00FF504F">
        <w:rPr>
          <w:rFonts w:ascii="GHEA Grapalat" w:hAnsi="GHEA Grapalat"/>
          <w:lang w:val="hy-AM"/>
        </w:rPr>
        <w:t>գորգ</w:t>
      </w:r>
      <w:r w:rsidR="007347C3" w:rsidRPr="00FF504F">
        <w:rPr>
          <w:rFonts w:ascii="GHEA Grapalat" w:hAnsi="GHEA Grapalat"/>
          <w:lang w:val="hy-AM"/>
        </w:rPr>
        <w:t xml:space="preserve"> և </w:t>
      </w:r>
      <w:r w:rsidRPr="00FF504F">
        <w:rPr>
          <w:rFonts w:ascii="GHEA Grapalat" w:hAnsi="GHEA Grapalat"/>
          <w:lang w:val="hy-AM"/>
        </w:rPr>
        <w:t>ձեռնոցներ):</w:t>
      </w:r>
    </w:p>
    <w:p w14:paraId="6C58F00F" w14:textId="7949FC14" w:rsidR="003769C7" w:rsidRPr="0088705A" w:rsidRDefault="003769C7" w:rsidP="00126AF6">
      <w:pPr>
        <w:pStyle w:val="ListParagraph"/>
        <w:numPr>
          <w:ilvl w:val="0"/>
          <w:numId w:val="96"/>
        </w:numPr>
        <w:spacing w:line="276" w:lineRule="auto"/>
        <w:ind w:left="0" w:firstLine="720"/>
        <w:jc w:val="both"/>
        <w:rPr>
          <w:rFonts w:ascii="GHEA Grapalat" w:hAnsi="GHEA Grapalat"/>
          <w:lang w:val="hy-AM"/>
        </w:rPr>
      </w:pPr>
      <w:r w:rsidRPr="00FF504F">
        <w:rPr>
          <w:rFonts w:ascii="GHEA Grapalat" w:hAnsi="GHEA Grapalat"/>
          <w:lang w:val="hy-AM"/>
        </w:rPr>
        <w:t xml:space="preserve">Շինարարության, վերակառուցման, տեխնիկական վերազինման և արտադրական օբյեկտների ընդլայնման ժամանակ տեղադրված արտադրական սարքավորումների (անշարժ մեքենաների) ընդունումը շահագործման իրականացվում է օբյեկտի ընդունման </w:t>
      </w:r>
      <w:r w:rsidR="00855CA0" w:rsidRPr="00FF504F">
        <w:rPr>
          <w:rFonts w:ascii="GHEA Grapalat" w:hAnsi="GHEA Grapalat"/>
          <w:lang w:val="hy-AM"/>
        </w:rPr>
        <w:t>ժամանակ</w:t>
      </w:r>
      <w:r w:rsidRPr="00FF504F">
        <w:rPr>
          <w:rFonts w:ascii="GHEA Grapalat" w:hAnsi="GHEA Grapalat"/>
          <w:lang w:val="hy-AM"/>
        </w:rPr>
        <w:t>՝ սահմանված կարգով:</w:t>
      </w:r>
      <w:r w:rsidR="00FB6EA6" w:rsidRPr="00AE29AD">
        <w:rPr>
          <w:rFonts w:ascii="GHEA Grapalat" w:hAnsi="GHEA Grapalat"/>
          <w:lang w:val="hy-AM"/>
        </w:rPr>
        <w:t xml:space="preserve"> </w:t>
      </w:r>
      <w:r w:rsidRPr="00FF504F">
        <w:rPr>
          <w:rFonts w:ascii="GHEA Grapalat" w:hAnsi="GHEA Grapalat"/>
          <w:lang w:val="hy-AM"/>
        </w:rPr>
        <w:t>Շինհրապարակներում տեղադրված անշարժ մեքենաների (բետոնի կամ շաղախի գործարաններ, շինարարական ամբարձիչներ, կոմպրեսորային</w:t>
      </w:r>
      <w:r w:rsidRPr="00E57CD7">
        <w:rPr>
          <w:rFonts w:ascii="GHEA Grapalat" w:hAnsi="GHEA Grapalat"/>
          <w:sz w:val="22"/>
          <w:szCs w:val="22"/>
          <w:lang w:val="hy-AM"/>
        </w:rPr>
        <w:t xml:space="preserve"> </w:t>
      </w:r>
      <w:r w:rsidRPr="0088705A">
        <w:rPr>
          <w:rFonts w:ascii="GHEA Grapalat" w:hAnsi="GHEA Grapalat"/>
          <w:lang w:val="hy-AM"/>
        </w:rPr>
        <w:t>կայաններ և այլն) ընդունումը շահագործման իրականացվում է տվյալ տեսակի սարքավորման շահագործման ընթացքում անվտանգության տեխնիկայի համար պատասխանատու անձանց համատեղ որոշմամբ</w:t>
      </w:r>
      <w:r w:rsidR="007347C3" w:rsidRPr="00AE29AD">
        <w:rPr>
          <w:rFonts w:ascii="GHEA Grapalat" w:hAnsi="GHEA Grapalat"/>
          <w:lang w:val="hy-AM"/>
        </w:rPr>
        <w:t>,</w:t>
      </w:r>
      <w:r w:rsidRPr="0088705A">
        <w:rPr>
          <w:rFonts w:ascii="GHEA Grapalat" w:hAnsi="GHEA Grapalat"/>
          <w:lang w:val="hy-AM"/>
        </w:rPr>
        <w:t xml:space="preserve"> անհրաժեշտության դեպքում՝</w:t>
      </w:r>
      <w:r w:rsidR="007347C3" w:rsidRPr="00AE29AD">
        <w:rPr>
          <w:rFonts w:ascii="GHEA Grapalat" w:hAnsi="GHEA Grapalat"/>
          <w:lang w:val="hy-AM"/>
        </w:rPr>
        <w:t xml:space="preserve"> </w:t>
      </w:r>
      <w:r w:rsidRPr="0088705A">
        <w:rPr>
          <w:rFonts w:ascii="GHEA Grapalat" w:hAnsi="GHEA Grapalat"/>
          <w:lang w:val="hy-AM"/>
        </w:rPr>
        <w:t xml:space="preserve">պետական </w:t>
      </w:r>
      <w:r w:rsidRPr="0088705A">
        <w:rPr>
          <w:rFonts w:ascii="Cambria Math" w:hAnsi="Cambria Math" w:cs="Cambria Math"/>
          <w:lang w:val="hy-AM"/>
        </w:rPr>
        <w:t>​​</w:t>
      </w:r>
      <w:r w:rsidRPr="0088705A">
        <w:rPr>
          <w:rFonts w:ascii="GHEA Grapalat" w:hAnsi="GHEA Grapalat" w:cs="Sylfaen"/>
          <w:lang w:val="hy-AM"/>
        </w:rPr>
        <w:t>վերահսկողության</w:t>
      </w:r>
      <w:r w:rsidRPr="0088705A">
        <w:rPr>
          <w:rFonts w:ascii="GHEA Grapalat" w:hAnsi="GHEA Grapalat"/>
          <w:lang w:val="hy-AM"/>
        </w:rPr>
        <w:t xml:space="preserve"> </w:t>
      </w:r>
      <w:r w:rsidRPr="0088705A">
        <w:rPr>
          <w:rFonts w:ascii="GHEA Grapalat" w:hAnsi="GHEA Grapalat" w:cs="Sylfaen"/>
          <w:lang w:val="hy-AM"/>
        </w:rPr>
        <w:t>համապատասխան</w:t>
      </w:r>
      <w:r w:rsidRPr="0088705A">
        <w:rPr>
          <w:rFonts w:ascii="GHEA Grapalat" w:hAnsi="GHEA Grapalat"/>
          <w:lang w:val="hy-AM"/>
        </w:rPr>
        <w:t xml:space="preserve"> </w:t>
      </w:r>
      <w:r w:rsidRPr="0088705A">
        <w:rPr>
          <w:rFonts w:ascii="GHEA Grapalat" w:hAnsi="GHEA Grapalat" w:cs="Sylfaen"/>
          <w:lang w:val="hy-AM"/>
        </w:rPr>
        <w:t>մարմինների</w:t>
      </w:r>
      <w:r w:rsidRPr="0088705A">
        <w:rPr>
          <w:rFonts w:ascii="GHEA Grapalat" w:hAnsi="GHEA Grapalat"/>
          <w:lang w:val="hy-AM"/>
        </w:rPr>
        <w:t xml:space="preserve"> </w:t>
      </w:r>
      <w:r w:rsidRPr="0088705A">
        <w:rPr>
          <w:rFonts w:ascii="GHEA Grapalat" w:hAnsi="GHEA Grapalat" w:cs="Sylfaen"/>
          <w:lang w:val="hy-AM"/>
        </w:rPr>
        <w:t>ներգրավ</w:t>
      </w:r>
      <w:r w:rsidRPr="0088705A">
        <w:rPr>
          <w:rFonts w:ascii="GHEA Grapalat" w:hAnsi="GHEA Grapalat"/>
          <w:lang w:val="hy-AM"/>
        </w:rPr>
        <w:t>մամբ։</w:t>
      </w:r>
    </w:p>
    <w:p w14:paraId="5DD7FF79" w14:textId="1F15DCFC" w:rsidR="00D045A4" w:rsidRPr="00644E76" w:rsidRDefault="003769C7" w:rsidP="00126AF6">
      <w:pPr>
        <w:pStyle w:val="ListParagraph"/>
        <w:numPr>
          <w:ilvl w:val="0"/>
          <w:numId w:val="96"/>
        </w:numPr>
        <w:spacing w:line="276" w:lineRule="auto"/>
        <w:ind w:left="0" w:firstLine="720"/>
        <w:jc w:val="both"/>
        <w:rPr>
          <w:rFonts w:ascii="GHEA Grapalat" w:hAnsi="GHEA Grapalat"/>
          <w:lang w:val="hy-AM"/>
        </w:rPr>
      </w:pPr>
      <w:r w:rsidRPr="0088705A">
        <w:rPr>
          <w:rFonts w:ascii="GHEA Grapalat" w:hAnsi="GHEA Grapalat"/>
          <w:lang w:val="hy-AM"/>
        </w:rPr>
        <w:t>Արտադրական տարածքներում անշարժ մեքենա</w:t>
      </w:r>
      <w:r w:rsidR="00AE370B">
        <w:rPr>
          <w:rFonts w:ascii="GHEA Grapalat" w:hAnsi="GHEA Grapalat"/>
          <w:lang w:val="hy-AM"/>
        </w:rPr>
        <w:t>ների տեղադրումը պետք է իրականացնել</w:t>
      </w:r>
      <w:r w:rsidRPr="0088705A">
        <w:rPr>
          <w:rFonts w:ascii="GHEA Grapalat" w:hAnsi="GHEA Grapalat"/>
          <w:lang w:val="hy-AM"/>
        </w:rPr>
        <w:t xml:space="preserve"> ըստ նախագծի, ընդ որում արտադրամասերում անցումնե</w:t>
      </w:r>
      <w:r w:rsidR="00AE370B">
        <w:rPr>
          <w:rFonts w:ascii="GHEA Grapalat" w:hAnsi="GHEA Grapalat"/>
          <w:lang w:val="hy-AM"/>
        </w:rPr>
        <w:t xml:space="preserve">րի լայնությունը պետք է պահպանել </w:t>
      </w:r>
      <w:r w:rsidRPr="0088705A">
        <w:rPr>
          <w:rFonts w:ascii="GHEA Grapalat" w:hAnsi="GHEA Grapalat"/>
          <w:lang w:val="hy-AM"/>
        </w:rPr>
        <w:t>ըստ աղ</w:t>
      </w:r>
      <w:r w:rsidR="00855CA0" w:rsidRPr="0088705A">
        <w:rPr>
          <w:rFonts w:ascii="GHEA Grapalat" w:hAnsi="GHEA Grapalat"/>
          <w:lang w:val="hy-AM"/>
        </w:rPr>
        <w:t xml:space="preserve">յուսակ </w:t>
      </w:r>
      <w:r w:rsidRPr="0088705A">
        <w:rPr>
          <w:rFonts w:ascii="GHEA Grapalat" w:hAnsi="GHEA Grapalat"/>
          <w:lang w:val="hy-AM"/>
        </w:rPr>
        <w:t>4-ի</w:t>
      </w:r>
      <w:r w:rsidR="00855CA0" w:rsidRPr="0088705A">
        <w:rPr>
          <w:rFonts w:ascii="GHEA Grapalat" w:hAnsi="GHEA Grapalat"/>
          <w:lang w:val="hy-AM"/>
        </w:rPr>
        <w:t>։</w:t>
      </w:r>
    </w:p>
    <w:p w14:paraId="7E058BB9" w14:textId="2BD6F31F" w:rsidR="003769C7" w:rsidRPr="00A57669" w:rsidRDefault="003769C7" w:rsidP="00BB5B48">
      <w:pPr>
        <w:tabs>
          <w:tab w:val="left" w:pos="630"/>
        </w:tabs>
        <w:spacing w:line="276" w:lineRule="auto"/>
        <w:ind w:left="450" w:hanging="450"/>
        <w:jc w:val="right"/>
        <w:rPr>
          <w:rFonts w:ascii="GHEA Grapalat" w:hAnsi="GHEA Grapalat"/>
        </w:rPr>
      </w:pPr>
      <w:r w:rsidRPr="00A57669">
        <w:rPr>
          <w:rFonts w:ascii="GHEA Grapalat" w:hAnsi="GHEA Grapalat"/>
        </w:rPr>
        <w:t>Աղյուսակ 4</w:t>
      </w:r>
    </w:p>
    <w:tbl>
      <w:tblPr>
        <w:tblStyle w:val="TableGrid"/>
        <w:tblW w:w="9810" w:type="dxa"/>
        <w:tblInd w:w="198" w:type="dxa"/>
        <w:tblLayout w:type="fixed"/>
        <w:tblLook w:val="04A0" w:firstRow="1" w:lastRow="0" w:firstColumn="1" w:lastColumn="0" w:noHBand="0" w:noVBand="1"/>
      </w:tblPr>
      <w:tblGrid>
        <w:gridCol w:w="720"/>
        <w:gridCol w:w="7470"/>
        <w:gridCol w:w="1620"/>
      </w:tblGrid>
      <w:tr w:rsidR="00251F5C" w:rsidRPr="00615BB6" w14:paraId="757CE0AB" w14:textId="77777777" w:rsidTr="00251F5C">
        <w:trPr>
          <w:trHeight w:val="611"/>
        </w:trPr>
        <w:tc>
          <w:tcPr>
            <w:tcW w:w="720" w:type="dxa"/>
          </w:tcPr>
          <w:p w14:paraId="2927FEED" w14:textId="754F4EA9" w:rsidR="00251F5C" w:rsidRPr="00615BB6" w:rsidRDefault="00251F5C" w:rsidP="00251F5C">
            <w:pPr>
              <w:tabs>
                <w:tab w:val="left" w:pos="630"/>
              </w:tabs>
              <w:spacing w:line="276" w:lineRule="auto"/>
              <w:jc w:val="center"/>
              <w:rPr>
                <w:rFonts w:ascii="GHEA Grapalat" w:hAnsi="GHEA Grapalat"/>
              </w:rPr>
            </w:pPr>
            <w:r>
              <w:rPr>
                <w:rFonts w:ascii="GHEA Grapalat" w:hAnsi="GHEA Grapalat"/>
              </w:rPr>
              <w:t>N</w:t>
            </w:r>
          </w:p>
        </w:tc>
        <w:tc>
          <w:tcPr>
            <w:tcW w:w="7470" w:type="dxa"/>
            <w:vAlign w:val="center"/>
          </w:tcPr>
          <w:p w14:paraId="35CE4453" w14:textId="7C7ED7C1" w:rsidR="00251F5C" w:rsidRPr="00615BB6" w:rsidRDefault="00251F5C" w:rsidP="00BB5B48">
            <w:pPr>
              <w:tabs>
                <w:tab w:val="left" w:pos="630"/>
              </w:tabs>
              <w:spacing w:line="276" w:lineRule="auto"/>
              <w:ind w:left="450" w:hanging="450"/>
              <w:jc w:val="both"/>
              <w:rPr>
                <w:rFonts w:ascii="GHEA Grapalat" w:hAnsi="GHEA Grapalat"/>
              </w:rPr>
            </w:pPr>
            <w:r w:rsidRPr="00615BB6">
              <w:rPr>
                <w:rFonts w:ascii="GHEA Grapalat" w:hAnsi="GHEA Grapalat"/>
              </w:rPr>
              <w:t>Անցումների նշանակությունը</w:t>
            </w:r>
          </w:p>
        </w:tc>
        <w:tc>
          <w:tcPr>
            <w:tcW w:w="1620" w:type="dxa"/>
            <w:vAlign w:val="center"/>
          </w:tcPr>
          <w:p w14:paraId="451FF167"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Ոչ պակաս՝ քան, մ.</w:t>
            </w:r>
          </w:p>
        </w:tc>
      </w:tr>
      <w:tr w:rsidR="00251F5C" w:rsidRPr="00615BB6" w14:paraId="23D966F2" w14:textId="77777777" w:rsidTr="00251F5C">
        <w:tc>
          <w:tcPr>
            <w:tcW w:w="720" w:type="dxa"/>
          </w:tcPr>
          <w:p w14:paraId="3A52FB83" w14:textId="08811701" w:rsidR="00251F5C" w:rsidRPr="00615BB6" w:rsidRDefault="00251F5C" w:rsidP="00251F5C">
            <w:pPr>
              <w:tabs>
                <w:tab w:val="left" w:pos="630"/>
              </w:tabs>
              <w:spacing w:line="276" w:lineRule="auto"/>
              <w:ind w:left="450" w:hanging="450"/>
              <w:jc w:val="center"/>
              <w:rPr>
                <w:rFonts w:ascii="GHEA Grapalat" w:hAnsi="GHEA Grapalat"/>
              </w:rPr>
            </w:pPr>
            <w:r>
              <w:rPr>
                <w:rFonts w:ascii="GHEA Grapalat" w:hAnsi="GHEA Grapalat"/>
              </w:rPr>
              <w:lastRenderedPageBreak/>
              <w:t>1.</w:t>
            </w:r>
          </w:p>
        </w:tc>
        <w:tc>
          <w:tcPr>
            <w:tcW w:w="7470" w:type="dxa"/>
            <w:vAlign w:val="center"/>
          </w:tcPr>
          <w:p w14:paraId="52C401AC" w14:textId="7F4CA496" w:rsidR="00251F5C" w:rsidRPr="00615BB6" w:rsidRDefault="00251F5C" w:rsidP="00BB5B48">
            <w:pPr>
              <w:tabs>
                <w:tab w:val="left" w:pos="630"/>
              </w:tabs>
              <w:spacing w:line="276" w:lineRule="auto"/>
              <w:ind w:left="450" w:hanging="450"/>
              <w:jc w:val="both"/>
              <w:rPr>
                <w:rFonts w:ascii="GHEA Grapalat" w:hAnsi="GHEA Grapalat"/>
              </w:rPr>
            </w:pPr>
            <w:r w:rsidRPr="00615BB6">
              <w:rPr>
                <w:rFonts w:ascii="GHEA Grapalat" w:hAnsi="GHEA Grapalat"/>
              </w:rPr>
              <w:t>Հիմնական</w:t>
            </w:r>
          </w:p>
        </w:tc>
        <w:tc>
          <w:tcPr>
            <w:tcW w:w="1620" w:type="dxa"/>
            <w:vAlign w:val="center"/>
          </w:tcPr>
          <w:p w14:paraId="4480FF92"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1,5</w:t>
            </w:r>
          </w:p>
        </w:tc>
      </w:tr>
      <w:tr w:rsidR="00251F5C" w:rsidRPr="00615BB6" w14:paraId="5648C187" w14:textId="77777777" w:rsidTr="00251F5C">
        <w:tc>
          <w:tcPr>
            <w:tcW w:w="720" w:type="dxa"/>
          </w:tcPr>
          <w:p w14:paraId="73F3CB0E" w14:textId="75AA59FF" w:rsidR="00251F5C" w:rsidRPr="00615BB6" w:rsidRDefault="00251F5C" w:rsidP="00251F5C">
            <w:pPr>
              <w:tabs>
                <w:tab w:val="left" w:pos="630"/>
              </w:tabs>
              <w:spacing w:line="276" w:lineRule="auto"/>
              <w:ind w:left="450" w:hanging="450"/>
              <w:jc w:val="center"/>
              <w:rPr>
                <w:rFonts w:ascii="GHEA Grapalat" w:hAnsi="GHEA Grapalat"/>
              </w:rPr>
            </w:pPr>
            <w:r>
              <w:rPr>
                <w:rFonts w:ascii="GHEA Grapalat" w:hAnsi="GHEA Grapalat"/>
              </w:rPr>
              <w:t>2.</w:t>
            </w:r>
          </w:p>
        </w:tc>
        <w:tc>
          <w:tcPr>
            <w:tcW w:w="7470" w:type="dxa"/>
            <w:vAlign w:val="center"/>
          </w:tcPr>
          <w:p w14:paraId="664F22C2" w14:textId="1D4B7C7F" w:rsidR="00251F5C" w:rsidRPr="00615BB6" w:rsidRDefault="00251F5C" w:rsidP="00BB5B48">
            <w:pPr>
              <w:tabs>
                <w:tab w:val="left" w:pos="630"/>
              </w:tabs>
              <w:spacing w:line="276" w:lineRule="auto"/>
              <w:ind w:left="450" w:hanging="450"/>
              <w:jc w:val="both"/>
              <w:rPr>
                <w:rFonts w:ascii="GHEA Grapalat" w:hAnsi="GHEA Grapalat"/>
              </w:rPr>
            </w:pPr>
            <w:r w:rsidRPr="00615BB6">
              <w:rPr>
                <w:rFonts w:ascii="GHEA Grapalat" w:hAnsi="GHEA Grapalat"/>
              </w:rPr>
              <w:t>Սարքավորումների միջև</w:t>
            </w:r>
          </w:p>
        </w:tc>
        <w:tc>
          <w:tcPr>
            <w:tcW w:w="1620" w:type="dxa"/>
            <w:vAlign w:val="center"/>
          </w:tcPr>
          <w:p w14:paraId="04F56C4F"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1,2</w:t>
            </w:r>
          </w:p>
        </w:tc>
      </w:tr>
      <w:tr w:rsidR="00251F5C" w:rsidRPr="00615BB6" w14:paraId="0707D5E9" w14:textId="77777777" w:rsidTr="00251F5C">
        <w:tc>
          <w:tcPr>
            <w:tcW w:w="720" w:type="dxa"/>
          </w:tcPr>
          <w:p w14:paraId="080032FF" w14:textId="5C84CC40" w:rsidR="00251F5C" w:rsidRPr="00251F5C" w:rsidRDefault="00251F5C" w:rsidP="00251F5C">
            <w:pPr>
              <w:tabs>
                <w:tab w:val="left" w:pos="630"/>
              </w:tabs>
              <w:spacing w:line="276" w:lineRule="auto"/>
              <w:ind w:left="450" w:hanging="450"/>
              <w:jc w:val="center"/>
              <w:rPr>
                <w:rFonts w:ascii="GHEA Grapalat" w:hAnsi="GHEA Grapalat"/>
              </w:rPr>
            </w:pPr>
            <w:r>
              <w:rPr>
                <w:rFonts w:ascii="GHEA Grapalat" w:hAnsi="GHEA Grapalat"/>
              </w:rPr>
              <w:t>3.</w:t>
            </w:r>
          </w:p>
        </w:tc>
        <w:tc>
          <w:tcPr>
            <w:tcW w:w="7470" w:type="dxa"/>
            <w:vAlign w:val="center"/>
          </w:tcPr>
          <w:p w14:paraId="4035460A" w14:textId="6A7281AB" w:rsidR="00251F5C" w:rsidRPr="00615BB6" w:rsidRDefault="00251F5C" w:rsidP="00BB5B48">
            <w:pPr>
              <w:tabs>
                <w:tab w:val="left" w:pos="630"/>
              </w:tabs>
              <w:spacing w:line="276" w:lineRule="auto"/>
              <w:ind w:left="450" w:hanging="450"/>
              <w:jc w:val="both"/>
              <w:rPr>
                <w:rFonts w:ascii="GHEA Grapalat" w:hAnsi="GHEA Grapalat"/>
                <w:lang w:val="hy-AM"/>
              </w:rPr>
            </w:pPr>
            <w:r w:rsidRPr="00615BB6">
              <w:rPr>
                <w:rFonts w:ascii="GHEA Grapalat" w:hAnsi="GHEA Grapalat"/>
                <w:lang w:val="hy-AM"/>
              </w:rPr>
              <w:t>Արտադրական շենքերի պատերի և սարքավորու</w:t>
            </w:r>
            <w:r w:rsidR="007B0DE6">
              <w:rPr>
                <w:rFonts w:ascii="GHEA Grapalat" w:hAnsi="GHEA Grapalat"/>
                <w:lang w:val="hy-AM"/>
              </w:rPr>
              <w:t>մ</w:t>
            </w:r>
            <w:r w:rsidRPr="00615BB6">
              <w:rPr>
                <w:rFonts w:ascii="GHEA Grapalat" w:hAnsi="GHEA Grapalat"/>
                <w:lang w:val="hy-AM"/>
              </w:rPr>
              <w:t>ների միջև</w:t>
            </w:r>
          </w:p>
        </w:tc>
        <w:tc>
          <w:tcPr>
            <w:tcW w:w="1620" w:type="dxa"/>
            <w:vAlign w:val="center"/>
          </w:tcPr>
          <w:p w14:paraId="56CCB9FC"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1,0</w:t>
            </w:r>
          </w:p>
        </w:tc>
      </w:tr>
      <w:tr w:rsidR="00251F5C" w:rsidRPr="00615BB6" w14:paraId="00C470DE" w14:textId="77777777" w:rsidTr="00251F5C">
        <w:tc>
          <w:tcPr>
            <w:tcW w:w="720" w:type="dxa"/>
          </w:tcPr>
          <w:p w14:paraId="7F1C9DAE" w14:textId="4633EB0C" w:rsidR="00251F5C" w:rsidRPr="00251F5C" w:rsidRDefault="00251F5C" w:rsidP="00251F5C">
            <w:pPr>
              <w:tabs>
                <w:tab w:val="left" w:pos="630"/>
              </w:tabs>
              <w:spacing w:line="276" w:lineRule="auto"/>
              <w:ind w:left="450" w:hanging="450"/>
              <w:jc w:val="center"/>
              <w:rPr>
                <w:rFonts w:ascii="GHEA Grapalat" w:hAnsi="GHEA Grapalat"/>
              </w:rPr>
            </w:pPr>
            <w:r>
              <w:rPr>
                <w:rFonts w:ascii="GHEA Grapalat" w:hAnsi="GHEA Grapalat"/>
              </w:rPr>
              <w:t>4.</w:t>
            </w:r>
          </w:p>
        </w:tc>
        <w:tc>
          <w:tcPr>
            <w:tcW w:w="7470" w:type="dxa"/>
            <w:vAlign w:val="center"/>
          </w:tcPr>
          <w:p w14:paraId="52A60B8F" w14:textId="48B9130C" w:rsidR="00251F5C" w:rsidRPr="00615BB6" w:rsidRDefault="00251F5C" w:rsidP="00BB5B48">
            <w:pPr>
              <w:tabs>
                <w:tab w:val="left" w:pos="630"/>
              </w:tabs>
              <w:spacing w:line="276" w:lineRule="auto"/>
              <w:ind w:left="450" w:hanging="450"/>
              <w:jc w:val="both"/>
              <w:rPr>
                <w:rFonts w:ascii="GHEA Grapalat" w:hAnsi="GHEA Grapalat"/>
                <w:lang w:val="hy-AM"/>
              </w:rPr>
            </w:pPr>
            <w:r w:rsidRPr="00615BB6">
              <w:rPr>
                <w:rFonts w:ascii="GHEA Grapalat" w:hAnsi="GHEA Grapalat"/>
                <w:lang w:val="hy-AM"/>
              </w:rPr>
              <w:t>Տեխնիկական սպասարկման և վերանորոգման նպատակով</w:t>
            </w:r>
          </w:p>
          <w:p w14:paraId="47164477" w14:textId="77777777" w:rsidR="00251F5C" w:rsidRPr="00615BB6" w:rsidRDefault="00251F5C" w:rsidP="00BB5B48">
            <w:pPr>
              <w:tabs>
                <w:tab w:val="left" w:pos="630"/>
              </w:tabs>
              <w:spacing w:line="276" w:lineRule="auto"/>
              <w:ind w:left="450" w:hanging="450"/>
              <w:jc w:val="both"/>
              <w:rPr>
                <w:rFonts w:ascii="GHEA Grapalat" w:hAnsi="GHEA Grapalat"/>
                <w:lang w:val="hy-AM"/>
              </w:rPr>
            </w:pPr>
            <w:r w:rsidRPr="00615BB6">
              <w:rPr>
                <w:rFonts w:ascii="GHEA Grapalat" w:hAnsi="GHEA Grapalat"/>
                <w:lang w:val="hy-AM"/>
              </w:rPr>
              <w:t>սարքավորումների մատույցային</w:t>
            </w:r>
          </w:p>
        </w:tc>
        <w:tc>
          <w:tcPr>
            <w:tcW w:w="1620" w:type="dxa"/>
            <w:vAlign w:val="center"/>
          </w:tcPr>
          <w:p w14:paraId="3C4D6910" w14:textId="77777777" w:rsidR="00251F5C" w:rsidRPr="00615BB6" w:rsidRDefault="00251F5C" w:rsidP="00BB5B48">
            <w:pPr>
              <w:tabs>
                <w:tab w:val="left" w:pos="630"/>
              </w:tabs>
              <w:spacing w:line="276" w:lineRule="auto"/>
              <w:ind w:left="450" w:hanging="450"/>
              <w:jc w:val="center"/>
              <w:rPr>
                <w:rFonts w:ascii="GHEA Grapalat" w:hAnsi="GHEA Grapalat"/>
              </w:rPr>
            </w:pPr>
            <w:r w:rsidRPr="00615BB6">
              <w:rPr>
                <w:rFonts w:ascii="GHEA Grapalat" w:hAnsi="GHEA Grapalat"/>
              </w:rPr>
              <w:t>0,7</w:t>
            </w:r>
          </w:p>
        </w:tc>
      </w:tr>
      <w:tr w:rsidR="00251F5C" w:rsidRPr="00615BB6" w14:paraId="00C54B2E" w14:textId="77777777" w:rsidTr="00251F5C">
        <w:tc>
          <w:tcPr>
            <w:tcW w:w="720" w:type="dxa"/>
          </w:tcPr>
          <w:p w14:paraId="3AAF81F2" w14:textId="5A2B871F" w:rsidR="00251F5C" w:rsidRPr="00251F5C" w:rsidRDefault="00251F5C" w:rsidP="00251F5C">
            <w:pPr>
              <w:spacing w:line="276" w:lineRule="auto"/>
              <w:ind w:hanging="13"/>
              <w:jc w:val="center"/>
              <w:rPr>
                <w:rFonts w:ascii="GHEA Grapalat" w:hAnsi="GHEA Grapalat"/>
              </w:rPr>
            </w:pPr>
            <w:r>
              <w:rPr>
                <w:rFonts w:ascii="GHEA Grapalat" w:hAnsi="GHEA Grapalat"/>
              </w:rPr>
              <w:t>5.</w:t>
            </w:r>
          </w:p>
        </w:tc>
        <w:tc>
          <w:tcPr>
            <w:tcW w:w="9090" w:type="dxa"/>
            <w:gridSpan w:val="2"/>
            <w:vAlign w:val="center"/>
          </w:tcPr>
          <w:p w14:paraId="0B2AB743" w14:textId="540E1103" w:rsidR="00251F5C" w:rsidRPr="00615BB6" w:rsidRDefault="00251F5C" w:rsidP="005A0914">
            <w:pPr>
              <w:spacing w:line="276" w:lineRule="auto"/>
              <w:ind w:hanging="13"/>
              <w:jc w:val="both"/>
              <w:rPr>
                <w:rFonts w:ascii="GHEA Grapalat" w:hAnsi="GHEA Grapalat"/>
                <w:lang w:val="hy-AM"/>
              </w:rPr>
            </w:pPr>
            <w:r w:rsidRPr="00615BB6">
              <w:rPr>
                <w:rFonts w:ascii="GHEA Grapalat" w:hAnsi="GHEA Grapalat"/>
                <w:lang w:val="hy-AM"/>
              </w:rPr>
              <w:t>Աշխատավայրերի մերձակայքում՝ անցումների և երթանցերի նկատմամբ աշխատավայրերի միակողմանի դասավորման դեպքում, անցումն</w:t>
            </w:r>
            <w:r>
              <w:rPr>
                <w:rFonts w:ascii="GHEA Grapalat" w:hAnsi="GHEA Grapalat"/>
                <w:lang w:val="hy-AM"/>
              </w:rPr>
              <w:t>երի լայնությունը պետք է ավելացնել</w:t>
            </w:r>
            <w:r w:rsidRPr="00615BB6">
              <w:rPr>
                <w:rFonts w:ascii="GHEA Grapalat" w:hAnsi="GHEA Grapalat"/>
                <w:lang w:val="hy-AM"/>
              </w:rPr>
              <w:t xml:space="preserve"> առնվազն 0,75 մ-ով։</w:t>
            </w:r>
          </w:p>
        </w:tc>
      </w:tr>
      <w:tr w:rsidR="00251F5C" w:rsidRPr="00615BB6" w14:paraId="0FAC0956" w14:textId="77777777" w:rsidTr="00251F5C">
        <w:tc>
          <w:tcPr>
            <w:tcW w:w="720" w:type="dxa"/>
          </w:tcPr>
          <w:p w14:paraId="1AEC12F2" w14:textId="512B64B6" w:rsidR="00251F5C" w:rsidRPr="00251F5C" w:rsidRDefault="00251F5C" w:rsidP="00251F5C">
            <w:pPr>
              <w:spacing w:line="276" w:lineRule="auto"/>
              <w:ind w:hanging="13"/>
              <w:jc w:val="center"/>
              <w:rPr>
                <w:rFonts w:ascii="GHEA Grapalat" w:hAnsi="GHEA Grapalat"/>
              </w:rPr>
            </w:pPr>
            <w:r>
              <w:rPr>
                <w:rFonts w:ascii="GHEA Grapalat" w:hAnsi="GHEA Grapalat"/>
              </w:rPr>
              <w:t>6.</w:t>
            </w:r>
          </w:p>
        </w:tc>
        <w:tc>
          <w:tcPr>
            <w:tcW w:w="9090" w:type="dxa"/>
            <w:gridSpan w:val="2"/>
            <w:vAlign w:val="center"/>
          </w:tcPr>
          <w:p w14:paraId="2BE1C76A" w14:textId="2CA0410B" w:rsidR="00251F5C" w:rsidRPr="00615BB6" w:rsidRDefault="00251F5C" w:rsidP="005A0914">
            <w:pPr>
              <w:spacing w:line="276" w:lineRule="auto"/>
              <w:ind w:hanging="13"/>
              <w:jc w:val="both"/>
              <w:rPr>
                <w:rFonts w:ascii="GHEA Grapalat" w:hAnsi="GHEA Grapalat"/>
              </w:rPr>
            </w:pPr>
            <w:r w:rsidRPr="00615BB6">
              <w:rPr>
                <w:rFonts w:ascii="GHEA Grapalat" w:hAnsi="GHEA Grapalat"/>
                <w:lang w:val="hy-AM"/>
              </w:rPr>
              <w:t xml:space="preserve">Աշխատավայրերի մերձակայքում՝ անցումների և երթանցերի նկատմամբ աշխատավայրերի երկկողմանի դասավորման դեպքում, անցումների լայնությունը պետք է </w:t>
            </w:r>
            <w:r>
              <w:rPr>
                <w:rFonts w:ascii="GHEA Grapalat" w:hAnsi="GHEA Grapalat"/>
                <w:lang w:val="hy-AM"/>
              </w:rPr>
              <w:t>ավելացնել</w:t>
            </w:r>
            <w:r w:rsidRPr="00615BB6">
              <w:rPr>
                <w:rFonts w:ascii="GHEA Grapalat" w:hAnsi="GHEA Grapalat"/>
                <w:lang w:val="hy-AM"/>
              </w:rPr>
              <w:t xml:space="preserve"> առնվազն 1,5 մ-ով։</w:t>
            </w:r>
          </w:p>
        </w:tc>
      </w:tr>
    </w:tbl>
    <w:p w14:paraId="49BD3901" w14:textId="2F0E618B" w:rsidR="003769C7" w:rsidRPr="00442994" w:rsidRDefault="003769C7" w:rsidP="00126AF6">
      <w:pPr>
        <w:pStyle w:val="ListParagraph"/>
        <w:numPr>
          <w:ilvl w:val="0"/>
          <w:numId w:val="96"/>
        </w:numPr>
        <w:spacing w:before="240" w:line="276" w:lineRule="auto"/>
        <w:ind w:left="0" w:firstLine="720"/>
        <w:jc w:val="both"/>
        <w:rPr>
          <w:rFonts w:ascii="GHEA Grapalat" w:hAnsi="GHEA Grapalat"/>
          <w:lang w:val="hy-AM"/>
        </w:rPr>
      </w:pPr>
      <w:r w:rsidRPr="00442994">
        <w:rPr>
          <w:rFonts w:ascii="GHEA Grapalat" w:hAnsi="GHEA Grapalat"/>
          <w:lang w:val="hy-AM"/>
        </w:rPr>
        <w:t>Անշարժ մեքենաները</w:t>
      </w:r>
      <w:r w:rsidR="00BC2236">
        <w:rPr>
          <w:rFonts w:ascii="GHEA Grapalat" w:hAnsi="GHEA Grapalat"/>
        </w:rPr>
        <w:t xml:space="preserve"> </w:t>
      </w:r>
      <w:r w:rsidR="00BC2236" w:rsidRPr="00442994">
        <w:rPr>
          <w:rFonts w:ascii="GHEA Grapalat" w:hAnsi="GHEA Grapalat"/>
          <w:lang w:val="hy-AM"/>
        </w:rPr>
        <w:t>(ջարդիչ, աղացման, խառնիչ և այլն)</w:t>
      </w:r>
      <w:r w:rsidRPr="00442994">
        <w:rPr>
          <w:rFonts w:ascii="GHEA Grapalat" w:hAnsi="GHEA Grapalat"/>
          <w:lang w:val="hy-AM"/>
        </w:rPr>
        <w:t>, որոնց շահագործման ընթացքում արտանետվում</w:t>
      </w:r>
      <w:r w:rsidR="00BC2236" w:rsidRPr="00BC2236">
        <w:rPr>
          <w:rFonts w:ascii="GHEA Grapalat" w:hAnsi="GHEA Grapalat"/>
          <w:lang w:val="hy-AM"/>
        </w:rPr>
        <w:t xml:space="preserve"> </w:t>
      </w:r>
      <w:r w:rsidR="00BC2236" w:rsidRPr="00442994">
        <w:rPr>
          <w:rFonts w:ascii="GHEA Grapalat" w:hAnsi="GHEA Grapalat"/>
          <w:lang w:val="hy-AM"/>
        </w:rPr>
        <w:t>է</w:t>
      </w:r>
      <w:r w:rsidR="00BC2236" w:rsidRPr="00BC2236">
        <w:rPr>
          <w:rFonts w:ascii="GHEA Grapalat" w:hAnsi="GHEA Grapalat"/>
          <w:lang w:val="hy-AM"/>
        </w:rPr>
        <w:t xml:space="preserve"> </w:t>
      </w:r>
      <w:r w:rsidR="00BC2236" w:rsidRPr="00442994">
        <w:rPr>
          <w:rFonts w:ascii="GHEA Grapalat" w:hAnsi="GHEA Grapalat"/>
          <w:lang w:val="hy-AM"/>
        </w:rPr>
        <w:t>փոշի</w:t>
      </w:r>
      <w:r w:rsidRPr="00442994">
        <w:rPr>
          <w:rFonts w:ascii="GHEA Grapalat" w:hAnsi="GHEA Grapalat"/>
          <w:lang w:val="hy-AM"/>
        </w:rPr>
        <w:t>, պետք է կահավորված լինեն փոշեճնշող կամ փոշեորսիչ սարքերով:</w:t>
      </w:r>
    </w:p>
    <w:p w14:paraId="7B40B3ED" w14:textId="45E56F03" w:rsidR="003769C7" w:rsidRPr="00442994" w:rsidRDefault="003769C7" w:rsidP="00126AF6">
      <w:pPr>
        <w:pStyle w:val="ListParagraph"/>
        <w:numPr>
          <w:ilvl w:val="0"/>
          <w:numId w:val="96"/>
        </w:numPr>
        <w:spacing w:line="276" w:lineRule="auto"/>
        <w:ind w:left="0" w:firstLine="720"/>
        <w:jc w:val="both"/>
        <w:rPr>
          <w:rFonts w:ascii="GHEA Grapalat" w:hAnsi="GHEA Grapalat"/>
          <w:lang w:val="hy-AM"/>
        </w:rPr>
      </w:pPr>
      <w:r w:rsidRPr="00442994">
        <w:rPr>
          <w:rFonts w:ascii="GHEA Grapalat" w:hAnsi="GHEA Grapalat"/>
          <w:lang w:val="hy-AM"/>
        </w:rPr>
        <w:t>Անշարժ  մեք</w:t>
      </w:r>
      <w:r w:rsidRPr="00DB37CB">
        <w:rPr>
          <w:rFonts w:ascii="GHEA Grapalat" w:hAnsi="GHEA Grapalat"/>
          <w:lang w:val="hy-AM"/>
        </w:rPr>
        <w:t>ենանե</w:t>
      </w:r>
      <w:r w:rsidRPr="00442994">
        <w:rPr>
          <w:rFonts w:ascii="GHEA Grapalat" w:hAnsi="GHEA Grapalat"/>
          <w:lang w:val="hy-AM"/>
        </w:rPr>
        <w:t>րի վտանգի աղբյուր հան</w:t>
      </w:r>
      <w:r w:rsidR="007B0DE6">
        <w:rPr>
          <w:rFonts w:ascii="GHEA Grapalat" w:hAnsi="GHEA Grapalat"/>
          <w:lang w:val="hy-AM"/>
        </w:rPr>
        <w:t>դ</w:t>
      </w:r>
      <w:r w:rsidRPr="00442994">
        <w:rPr>
          <w:rFonts w:ascii="GHEA Grapalat" w:hAnsi="GHEA Grapalat"/>
          <w:lang w:val="hy-AM"/>
        </w:rPr>
        <w:t>իսացող շարժական մասերը պետք է ցանկապատվեն ցանցային կամ խուլ մետաղական պաշտպանիչ վահանակներով։</w:t>
      </w:r>
    </w:p>
    <w:p w14:paraId="7C437FC2" w14:textId="4298CF75" w:rsidR="003769C7" w:rsidRPr="00442994" w:rsidRDefault="003769C7" w:rsidP="00126AF6">
      <w:pPr>
        <w:pStyle w:val="ListParagraph"/>
        <w:numPr>
          <w:ilvl w:val="0"/>
          <w:numId w:val="96"/>
        </w:numPr>
        <w:spacing w:line="276" w:lineRule="auto"/>
        <w:ind w:left="0" w:firstLine="720"/>
        <w:jc w:val="both"/>
        <w:rPr>
          <w:rFonts w:ascii="GHEA Grapalat" w:hAnsi="GHEA Grapalat"/>
          <w:lang w:val="hy-AM"/>
        </w:rPr>
      </w:pPr>
      <w:r w:rsidRPr="00442994">
        <w:rPr>
          <w:rFonts w:ascii="GHEA Grapalat" w:hAnsi="GHEA Grapalat"/>
          <w:lang w:val="hy-AM"/>
        </w:rPr>
        <w:t>Հանովի պաշտպանիչ և ցանկապատման սարքերի օգտագործումը թույլատրվում է՝ եթե կառուցվածքային կամ տեխնոլոգիական պատճառներով հնարավոր չէ տեղադրել անշարժները:</w:t>
      </w:r>
    </w:p>
    <w:p w14:paraId="44892EA3" w14:textId="6B3D5499" w:rsidR="003769C7" w:rsidRPr="007111BA" w:rsidRDefault="003769C7" w:rsidP="00126AF6">
      <w:pPr>
        <w:pStyle w:val="ListParagraph"/>
        <w:numPr>
          <w:ilvl w:val="0"/>
          <w:numId w:val="96"/>
        </w:numPr>
        <w:spacing w:line="276" w:lineRule="auto"/>
        <w:ind w:left="0" w:firstLine="720"/>
        <w:jc w:val="both"/>
        <w:rPr>
          <w:rFonts w:ascii="GHEA Grapalat" w:hAnsi="GHEA Grapalat"/>
          <w:lang w:val="hy-AM"/>
        </w:rPr>
      </w:pPr>
      <w:r w:rsidRPr="007111BA">
        <w:rPr>
          <w:rFonts w:ascii="GHEA Grapalat" w:hAnsi="GHEA Grapalat"/>
          <w:lang w:val="hy-AM"/>
        </w:rPr>
        <w:t xml:space="preserve">Հանովի, հետգցովի, բացովի պաշտպանիչ վահանակները, ինչպես նաև դրանցում և սարքավորման իրանում բացվող դռնակները, կափարիչները, </w:t>
      </w:r>
      <w:r w:rsidR="00BC2236">
        <w:rPr>
          <w:rFonts w:ascii="GHEA Grapalat" w:hAnsi="GHEA Grapalat"/>
          <w:lang w:val="hy-AM"/>
        </w:rPr>
        <w:t>մտոցները, վահանակները պետք է սարքավոր</w:t>
      </w:r>
      <w:r w:rsidRPr="007111BA">
        <w:rPr>
          <w:rFonts w:ascii="GHEA Grapalat" w:hAnsi="GHEA Grapalat"/>
          <w:lang w:val="hy-AM"/>
        </w:rPr>
        <w:t>ված լինեն պատահական հեռացումը կամ բացումը բացառող բլոկավորվածքներով։</w:t>
      </w:r>
    </w:p>
    <w:p w14:paraId="5DCEF21D" w14:textId="742A659A" w:rsidR="003769C7" w:rsidRPr="007111BA" w:rsidRDefault="003769C7" w:rsidP="00126AF6">
      <w:pPr>
        <w:pStyle w:val="ListParagraph"/>
        <w:numPr>
          <w:ilvl w:val="0"/>
          <w:numId w:val="96"/>
        </w:numPr>
        <w:spacing w:line="276" w:lineRule="auto"/>
        <w:ind w:left="0" w:firstLine="720"/>
        <w:jc w:val="both"/>
        <w:rPr>
          <w:rFonts w:ascii="GHEA Grapalat" w:hAnsi="GHEA Grapalat"/>
          <w:lang w:val="hy-AM"/>
        </w:rPr>
      </w:pPr>
      <w:r w:rsidRPr="007111BA">
        <w:rPr>
          <w:rFonts w:ascii="GHEA Grapalat" w:hAnsi="GHEA Grapalat"/>
          <w:lang w:val="hy-AM"/>
        </w:rPr>
        <w:t>Մեքենաների շահագործման ընթացքում էլեկտրահարումից պաշտպանվելու համար պետք է կիրառվեն հետևյալ անվտանգության միջոցները</w:t>
      </w:r>
      <w:r w:rsidRPr="007111BA">
        <w:rPr>
          <w:rFonts w:ascii="Cambria Math" w:hAnsi="Cambria Math" w:cs="Cambria Math"/>
          <w:lang w:val="hy-AM"/>
        </w:rPr>
        <w:t>․</w:t>
      </w:r>
    </w:p>
    <w:p w14:paraId="672B26A3" w14:textId="0029FBA5"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t>արտադրական սարքավորումների վտանգի աղբյուր հանդիսացող հոսանքատար մասերը պետք է հուսալիորեն մեկուսացվեն, պաշտպանվեն կամ տեղադրվեն մարդկանց համար անհասանելի տեղերում,</w:t>
      </w:r>
    </w:p>
    <w:p w14:paraId="7D762ED3" w14:textId="65A7A40F"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t>մարդկանց համար հասանելի վայրերում էլեկտրասարքավորումների վտանգի աղբյուր հանդիսացող հոսանքատար մասերը պետք է տեղադրվեն սարքավորման իրանի ներսում (կողպվող դռնակներով պահարաններ, բլոկներ) կամ ծածկվեն պաշտպանիչ պատյաններով,</w:t>
      </w:r>
    </w:p>
    <w:p w14:paraId="39EF5F45" w14:textId="1D2A2CC4"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t xml:space="preserve">արտադրական սարքավորումների մետաղական մասերը, որոնք մեկուսիչների վնասման պատճառով կարող են գտնվել վտանգավոր մեծության լարման տակ, պետք է </w:t>
      </w:r>
      <w:r w:rsidR="00A62BB5" w:rsidRPr="007111BA">
        <w:rPr>
          <w:rFonts w:ascii="GHEA Grapalat" w:hAnsi="GHEA Grapalat"/>
          <w:lang w:val="hy-AM"/>
        </w:rPr>
        <w:t xml:space="preserve">հողակցվեն </w:t>
      </w:r>
      <w:r w:rsidRPr="007111BA">
        <w:rPr>
          <w:rFonts w:ascii="GHEA Grapalat" w:hAnsi="GHEA Grapalat"/>
          <w:lang w:val="hy-AM"/>
        </w:rPr>
        <w:t>(զրոյացվեն),</w:t>
      </w:r>
    </w:p>
    <w:p w14:paraId="2F26B568" w14:textId="6C10CE61" w:rsidR="003769C7" w:rsidRPr="007111BA" w:rsidRDefault="003769C7" w:rsidP="00B32E5C">
      <w:pPr>
        <w:pStyle w:val="ListParagraph"/>
        <w:numPr>
          <w:ilvl w:val="0"/>
          <w:numId w:val="28"/>
        </w:numPr>
        <w:tabs>
          <w:tab w:val="left" w:pos="630"/>
        </w:tabs>
        <w:spacing w:line="276" w:lineRule="auto"/>
        <w:ind w:left="0" w:firstLine="720"/>
        <w:jc w:val="both"/>
        <w:rPr>
          <w:rFonts w:ascii="GHEA Grapalat" w:hAnsi="GHEA Grapalat"/>
          <w:lang w:val="hy-AM"/>
        </w:rPr>
      </w:pPr>
      <w:r w:rsidRPr="007111BA">
        <w:rPr>
          <w:rFonts w:ascii="GHEA Grapalat" w:hAnsi="GHEA Grapalat"/>
          <w:lang w:val="hy-AM"/>
        </w:rPr>
        <w:lastRenderedPageBreak/>
        <w:t>արտադրական սարքավորումների էլեկտրաշղթան</w:t>
      </w:r>
      <w:r w:rsidR="005F71B0">
        <w:rPr>
          <w:rFonts w:ascii="GHEA Grapalat" w:hAnsi="GHEA Grapalat"/>
          <w:lang w:val="hy-AM"/>
        </w:rPr>
        <w:t>երի սխեմաներում պետք է նախատեսել</w:t>
      </w:r>
      <w:r w:rsidRPr="007111BA">
        <w:rPr>
          <w:rFonts w:ascii="GHEA Grapalat" w:hAnsi="GHEA Grapalat"/>
          <w:lang w:val="hy-AM"/>
        </w:rPr>
        <w:t xml:space="preserve"> սարք, որը կենտրոնացված կարգով կանջատի բոլոր էլեկտրական շղթաները սնող ցանցից։</w:t>
      </w:r>
    </w:p>
    <w:p w14:paraId="7B0A1A5D" w14:textId="0ED88BDF"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Միասնական տեխնոլոգիական գործընթացով միավորված մեքենաները՝ մեկից ավելի աշխատողների դեպքում</w:t>
      </w:r>
      <w:r w:rsidR="00AE176E" w:rsidRPr="007111BA">
        <w:rPr>
          <w:rFonts w:ascii="GHEA Grapalat" w:hAnsi="GHEA Grapalat"/>
          <w:lang w:val="hy-AM"/>
        </w:rPr>
        <w:t>,</w:t>
      </w:r>
      <w:r w:rsidR="005F71B0">
        <w:rPr>
          <w:rFonts w:ascii="GHEA Grapalat" w:hAnsi="GHEA Grapalat"/>
          <w:lang w:val="hy-AM"/>
        </w:rPr>
        <w:t xml:space="preserve"> պետք է ունենան</w:t>
      </w:r>
      <w:r w:rsidRPr="007111BA">
        <w:rPr>
          <w:rFonts w:ascii="GHEA Grapalat" w:hAnsi="GHEA Grapalat"/>
          <w:lang w:val="hy-AM"/>
        </w:rPr>
        <w:t xml:space="preserve"> գործարկման մասին աշխատողներին նախազգուշացնող  ազդա</w:t>
      </w:r>
      <w:r w:rsidR="005F71B0">
        <w:rPr>
          <w:rFonts w:ascii="GHEA Grapalat" w:hAnsi="GHEA Grapalat"/>
          <w:lang w:val="hy-AM"/>
        </w:rPr>
        <w:t>նշանային ազդարարման համակարգեր</w:t>
      </w:r>
      <w:r w:rsidRPr="007111BA">
        <w:rPr>
          <w:rFonts w:ascii="GHEA Grapalat" w:hAnsi="GHEA Grapalat"/>
          <w:lang w:val="hy-AM"/>
        </w:rPr>
        <w:t>։</w:t>
      </w:r>
    </w:p>
    <w:p w14:paraId="4DA25BD8" w14:textId="30348C52"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Ազդանշանային ազդարարման տարրերը (զանգերը, շչակները, լամպերը) պետք է պաշտպանված լինեն մեխանիկական վնասվածքներից և տեղադրվեն այնպես, որ ապահովվի ազդանշանի հուսալի տեսանելիությունը և լսելիությունը անձնակազմի սպասարկման գոտում։</w:t>
      </w:r>
    </w:p>
    <w:p w14:paraId="68AA4342" w14:textId="5F2801C0"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Արտադրամասերում և աշխատա</w:t>
      </w:r>
      <w:r w:rsidR="001D2214" w:rsidRPr="00AE29AD">
        <w:rPr>
          <w:rFonts w:ascii="GHEA Grapalat" w:hAnsi="GHEA Grapalat"/>
          <w:lang w:val="hy-AM"/>
        </w:rPr>
        <w:t>նքային տեղամասերում</w:t>
      </w:r>
      <w:r w:rsidRPr="007111BA">
        <w:rPr>
          <w:rFonts w:ascii="GHEA Grapalat" w:hAnsi="GHEA Grapalat"/>
          <w:lang w:val="hy-AM"/>
        </w:rPr>
        <w:t xml:space="preserve"> պետք է փակցված լինեն ազդանշանների աղյուսակներ և սարքավորումների գործարկման և կանգնեցման հրահանգներ։</w:t>
      </w:r>
    </w:p>
    <w:p w14:paraId="66E33A5A" w14:textId="31C444BA"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Փոխակրիչների կոնստրուկցիան և տեղակայումը արտադրական շենքերում, ստորասրահներում, էստակադներում պետք է համապատասխանեն  անվտանգության տեխնիկայի համապատասխան պահանջներին։</w:t>
      </w:r>
    </w:p>
    <w:p w14:paraId="364286CE" w14:textId="3A79703F"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 xml:space="preserve">Փոշեանջատող նյութեր փոխադրող սորամբարձիչները, քերիչային և շնեկային փոխակրիչները ողջ երկարությամբ պետք է ծածկվեն փոշու արտազատումը բացառող խուլ պատյաններով։ </w:t>
      </w:r>
    </w:p>
    <w:p w14:paraId="313A6D32" w14:textId="7BD02335" w:rsidR="003769C7" w:rsidRPr="007111BA" w:rsidRDefault="003769C7"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111BA">
        <w:rPr>
          <w:rFonts w:ascii="GHEA Grapalat" w:hAnsi="GHEA Grapalat"/>
          <w:lang w:val="hy-AM"/>
        </w:rPr>
        <w:t xml:space="preserve">Բունկեր-կուտակարանները պետք է </w:t>
      </w:r>
      <w:r w:rsidR="00A85256" w:rsidRPr="007111BA">
        <w:rPr>
          <w:rFonts w:ascii="GHEA Grapalat" w:hAnsi="GHEA Grapalat"/>
          <w:lang w:val="hy-AM"/>
        </w:rPr>
        <w:t xml:space="preserve">սարքավորված </w:t>
      </w:r>
      <w:r w:rsidRPr="007111BA">
        <w:rPr>
          <w:rFonts w:ascii="GHEA Grapalat" w:hAnsi="GHEA Grapalat"/>
          <w:lang w:val="hy-AM"/>
        </w:rPr>
        <w:t>լինեն հարթակներով, որոնց սպասարկման համար՝ տախտամածից մինչև սենքի կոնստրուկտիվ տարրը, պետք է ունենան հետևյալ չափսերը</w:t>
      </w:r>
      <w:r w:rsidR="004B1D2C" w:rsidRPr="007111BA">
        <w:rPr>
          <w:rFonts w:ascii="GHEA Grapalat" w:hAnsi="GHEA Grapalat"/>
          <w:lang w:val="hy-AM"/>
        </w:rPr>
        <w:t xml:space="preserve"> (</w:t>
      </w:r>
      <w:r w:rsidR="002D66FB" w:rsidRPr="007111BA">
        <w:rPr>
          <w:rFonts w:ascii="GHEA Grapalat" w:hAnsi="GHEA Grapalat"/>
          <w:lang w:val="hy-AM"/>
        </w:rPr>
        <w:t>աղյուսակ 5</w:t>
      </w:r>
      <w:r w:rsidR="004B1D2C" w:rsidRPr="007111BA">
        <w:rPr>
          <w:rFonts w:ascii="GHEA Grapalat" w:hAnsi="GHEA Grapalat"/>
          <w:lang w:val="hy-AM"/>
        </w:rPr>
        <w:t>)</w:t>
      </w:r>
      <w:r w:rsidRPr="007111BA">
        <w:rPr>
          <w:rFonts w:ascii="GHEA Grapalat" w:hAnsi="GHEA Grapalat"/>
          <w:lang w:val="hy-AM"/>
        </w:rPr>
        <w:t xml:space="preserve"> </w:t>
      </w:r>
      <w:r w:rsidR="006D74D6" w:rsidRPr="007111BA">
        <w:rPr>
          <w:rFonts w:ascii="GHEA Grapalat" w:hAnsi="GHEA Grapalat"/>
          <w:lang w:val="hy-AM"/>
        </w:rPr>
        <w:t>՝</w:t>
      </w:r>
    </w:p>
    <w:p w14:paraId="780B9754" w14:textId="72219262" w:rsidR="004810DB" w:rsidRPr="003465EB" w:rsidRDefault="006D74D6" w:rsidP="00CA0655">
      <w:pPr>
        <w:pStyle w:val="ListParagraph"/>
        <w:tabs>
          <w:tab w:val="left" w:pos="630"/>
          <w:tab w:val="left" w:pos="6714"/>
          <w:tab w:val="right" w:pos="9476"/>
        </w:tabs>
        <w:spacing w:line="276" w:lineRule="auto"/>
        <w:ind w:left="450" w:hanging="450"/>
        <w:jc w:val="right"/>
        <w:rPr>
          <w:rFonts w:ascii="GHEA Grapalat" w:hAnsi="GHEA Grapalat"/>
        </w:rPr>
      </w:pPr>
      <w:r w:rsidRPr="00E57CD7">
        <w:rPr>
          <w:rFonts w:ascii="GHEA Grapalat" w:hAnsi="GHEA Grapalat"/>
          <w:sz w:val="22"/>
          <w:szCs w:val="22"/>
          <w:lang w:val="hy-AM"/>
        </w:rPr>
        <w:tab/>
        <w:t xml:space="preserve">            </w:t>
      </w:r>
      <w:r w:rsidRPr="003465EB">
        <w:rPr>
          <w:rFonts w:ascii="GHEA Grapalat" w:hAnsi="GHEA Grapalat"/>
          <w:lang w:val="hy-AM"/>
        </w:rPr>
        <w:t>Ա</w:t>
      </w:r>
      <w:r w:rsidR="004810DB" w:rsidRPr="003465EB">
        <w:rPr>
          <w:rFonts w:ascii="GHEA Grapalat" w:hAnsi="GHEA Grapalat"/>
        </w:rPr>
        <w:t xml:space="preserve">ղյուսակ </w:t>
      </w:r>
      <w:r w:rsidR="002D66FB" w:rsidRPr="003465EB">
        <w:rPr>
          <w:rFonts w:ascii="GHEA Grapalat" w:hAnsi="GHEA Grapalat"/>
          <w:lang w:val="hy-AM"/>
        </w:rPr>
        <w:t xml:space="preserve"> 5</w:t>
      </w:r>
    </w:p>
    <w:tbl>
      <w:tblPr>
        <w:tblStyle w:val="TableGrid"/>
        <w:tblW w:w="9626" w:type="dxa"/>
        <w:tblInd w:w="355" w:type="dxa"/>
        <w:tblLook w:val="04A0" w:firstRow="1" w:lastRow="0" w:firstColumn="1" w:lastColumn="0" w:noHBand="0" w:noVBand="1"/>
      </w:tblPr>
      <w:tblGrid>
        <w:gridCol w:w="833"/>
        <w:gridCol w:w="5940"/>
        <w:gridCol w:w="2853"/>
      </w:tblGrid>
      <w:tr w:rsidR="008228DE" w:rsidRPr="003465EB" w14:paraId="480EA69F" w14:textId="77777777" w:rsidTr="008228DE">
        <w:tc>
          <w:tcPr>
            <w:tcW w:w="833" w:type="dxa"/>
          </w:tcPr>
          <w:p w14:paraId="2A7009C4" w14:textId="7D42E4E1" w:rsidR="008228DE" w:rsidRPr="003465EB" w:rsidRDefault="008228DE" w:rsidP="008228DE">
            <w:pPr>
              <w:tabs>
                <w:tab w:val="left" w:pos="630"/>
              </w:tabs>
              <w:spacing w:line="276" w:lineRule="auto"/>
              <w:ind w:left="450" w:hanging="450"/>
              <w:jc w:val="center"/>
              <w:rPr>
                <w:rFonts w:ascii="GHEA Grapalat" w:hAnsi="GHEA Grapalat"/>
              </w:rPr>
            </w:pPr>
            <w:r>
              <w:rPr>
                <w:rFonts w:ascii="GHEA Grapalat" w:hAnsi="GHEA Grapalat"/>
              </w:rPr>
              <w:t>N</w:t>
            </w:r>
          </w:p>
        </w:tc>
        <w:tc>
          <w:tcPr>
            <w:tcW w:w="5940" w:type="dxa"/>
            <w:vAlign w:val="center"/>
          </w:tcPr>
          <w:p w14:paraId="297BE145" w14:textId="7D867629" w:rsidR="008228DE" w:rsidRPr="003465EB" w:rsidRDefault="008228DE" w:rsidP="00E950C8">
            <w:pPr>
              <w:tabs>
                <w:tab w:val="left" w:pos="630"/>
              </w:tabs>
              <w:spacing w:line="276" w:lineRule="auto"/>
              <w:ind w:left="450" w:hanging="450"/>
              <w:jc w:val="center"/>
              <w:rPr>
                <w:rFonts w:ascii="GHEA Grapalat" w:hAnsi="GHEA Grapalat"/>
              </w:rPr>
            </w:pPr>
            <w:r w:rsidRPr="003465EB">
              <w:rPr>
                <w:rFonts w:ascii="GHEA Grapalat" w:hAnsi="GHEA Grapalat"/>
              </w:rPr>
              <w:t>Ցուցանիշը</w:t>
            </w:r>
          </w:p>
        </w:tc>
        <w:tc>
          <w:tcPr>
            <w:tcW w:w="2853" w:type="dxa"/>
            <w:vAlign w:val="center"/>
          </w:tcPr>
          <w:p w14:paraId="107DE032" w14:textId="7835EE50" w:rsidR="008228DE" w:rsidRPr="003465EB" w:rsidRDefault="008228DE" w:rsidP="00925FE3">
            <w:pPr>
              <w:tabs>
                <w:tab w:val="left" w:pos="630"/>
              </w:tabs>
              <w:spacing w:line="276" w:lineRule="auto"/>
              <w:ind w:left="450" w:hanging="450"/>
              <w:jc w:val="center"/>
              <w:rPr>
                <w:rFonts w:ascii="GHEA Grapalat" w:hAnsi="GHEA Grapalat"/>
              </w:rPr>
            </w:pPr>
            <w:r>
              <w:rPr>
                <w:rFonts w:ascii="GHEA Grapalat" w:hAnsi="GHEA Grapalat"/>
              </w:rPr>
              <w:t>Ոչ պակաս</w:t>
            </w:r>
            <w:r w:rsidRPr="003465EB">
              <w:rPr>
                <w:rFonts w:ascii="GHEA Grapalat" w:hAnsi="GHEA Grapalat"/>
              </w:rPr>
              <w:t>, մ</w:t>
            </w:r>
          </w:p>
        </w:tc>
      </w:tr>
      <w:tr w:rsidR="008228DE" w:rsidRPr="003465EB" w14:paraId="2F2F9224" w14:textId="77777777" w:rsidTr="008228DE">
        <w:tc>
          <w:tcPr>
            <w:tcW w:w="833" w:type="dxa"/>
          </w:tcPr>
          <w:p w14:paraId="0BEBB523" w14:textId="788D96D1" w:rsidR="008228DE" w:rsidRPr="003465EB" w:rsidRDefault="008228DE" w:rsidP="008228DE">
            <w:pPr>
              <w:tabs>
                <w:tab w:val="left" w:pos="630"/>
              </w:tabs>
              <w:spacing w:line="276" w:lineRule="auto"/>
              <w:ind w:left="450" w:hanging="450"/>
              <w:jc w:val="center"/>
              <w:rPr>
                <w:rFonts w:ascii="GHEA Grapalat" w:hAnsi="GHEA Grapalat"/>
              </w:rPr>
            </w:pPr>
            <w:r>
              <w:rPr>
                <w:rFonts w:ascii="GHEA Grapalat" w:hAnsi="GHEA Grapalat"/>
              </w:rPr>
              <w:t>1.</w:t>
            </w:r>
          </w:p>
        </w:tc>
        <w:tc>
          <w:tcPr>
            <w:tcW w:w="5940" w:type="dxa"/>
            <w:vAlign w:val="center"/>
          </w:tcPr>
          <w:p w14:paraId="3FF319F5" w14:textId="7D3240C5" w:rsidR="008228DE" w:rsidRPr="003465EB" w:rsidRDefault="008228DE" w:rsidP="008228DE">
            <w:pPr>
              <w:tabs>
                <w:tab w:val="left" w:pos="630"/>
              </w:tabs>
              <w:spacing w:line="276" w:lineRule="auto"/>
              <w:ind w:left="450" w:hanging="450"/>
              <w:rPr>
                <w:rFonts w:ascii="GHEA Grapalat" w:hAnsi="GHEA Grapalat"/>
              </w:rPr>
            </w:pPr>
            <w:r w:rsidRPr="003465EB">
              <w:rPr>
                <w:rFonts w:ascii="GHEA Grapalat" w:hAnsi="GHEA Grapalat"/>
              </w:rPr>
              <w:t>բ</w:t>
            </w:r>
            <w:r w:rsidRPr="003465EB">
              <w:rPr>
                <w:rFonts w:ascii="GHEA Grapalat" w:hAnsi="GHEA Grapalat"/>
                <w:lang w:val="hy-AM"/>
              </w:rPr>
              <w:t>արձրություն</w:t>
            </w:r>
          </w:p>
        </w:tc>
        <w:tc>
          <w:tcPr>
            <w:tcW w:w="2853" w:type="dxa"/>
            <w:vAlign w:val="center"/>
          </w:tcPr>
          <w:p w14:paraId="6C37AE88" w14:textId="2A77DB55" w:rsidR="008228DE" w:rsidRPr="003465EB" w:rsidRDefault="008228DE" w:rsidP="00925FE3">
            <w:pPr>
              <w:tabs>
                <w:tab w:val="left" w:pos="630"/>
              </w:tabs>
              <w:spacing w:line="276" w:lineRule="auto"/>
              <w:ind w:left="450" w:hanging="450"/>
              <w:jc w:val="center"/>
              <w:rPr>
                <w:rFonts w:ascii="GHEA Grapalat" w:hAnsi="GHEA Grapalat"/>
                <w:lang w:val="hy-AM"/>
              </w:rPr>
            </w:pPr>
            <w:r w:rsidRPr="003465EB">
              <w:rPr>
                <w:rFonts w:ascii="GHEA Grapalat" w:hAnsi="GHEA Grapalat"/>
                <w:lang w:val="hy-AM"/>
              </w:rPr>
              <w:t>2,0</w:t>
            </w:r>
          </w:p>
        </w:tc>
      </w:tr>
      <w:tr w:rsidR="008228DE" w:rsidRPr="003465EB" w14:paraId="75E1ECA6" w14:textId="77777777" w:rsidTr="008228DE">
        <w:tc>
          <w:tcPr>
            <w:tcW w:w="833" w:type="dxa"/>
          </w:tcPr>
          <w:p w14:paraId="13C1DD54" w14:textId="7ABDC382" w:rsidR="008228DE" w:rsidRPr="008228DE" w:rsidRDefault="008228DE" w:rsidP="008228DE">
            <w:pPr>
              <w:tabs>
                <w:tab w:val="left" w:pos="630"/>
              </w:tabs>
              <w:spacing w:line="276" w:lineRule="auto"/>
              <w:ind w:left="450" w:hanging="450"/>
              <w:jc w:val="center"/>
              <w:rPr>
                <w:rFonts w:ascii="GHEA Grapalat" w:hAnsi="GHEA Grapalat"/>
              </w:rPr>
            </w:pPr>
            <w:r>
              <w:rPr>
                <w:rFonts w:ascii="GHEA Grapalat" w:hAnsi="GHEA Grapalat"/>
              </w:rPr>
              <w:t>2.</w:t>
            </w:r>
          </w:p>
        </w:tc>
        <w:tc>
          <w:tcPr>
            <w:tcW w:w="5940" w:type="dxa"/>
            <w:vAlign w:val="center"/>
          </w:tcPr>
          <w:p w14:paraId="751AEE09" w14:textId="08E351B2" w:rsidR="008228DE" w:rsidRPr="003465EB" w:rsidRDefault="008228DE" w:rsidP="008228DE">
            <w:pPr>
              <w:tabs>
                <w:tab w:val="left" w:pos="630"/>
              </w:tabs>
              <w:spacing w:line="276" w:lineRule="auto"/>
              <w:ind w:left="450" w:hanging="450"/>
              <w:rPr>
                <w:rFonts w:ascii="GHEA Grapalat" w:hAnsi="GHEA Grapalat"/>
                <w:lang w:val="hy-AM"/>
              </w:rPr>
            </w:pPr>
            <w:r w:rsidRPr="003465EB">
              <w:rPr>
                <w:rFonts w:ascii="GHEA Grapalat" w:hAnsi="GHEA Grapalat"/>
                <w:lang w:val="hy-AM"/>
              </w:rPr>
              <w:t>լայնություն</w:t>
            </w:r>
          </w:p>
        </w:tc>
        <w:tc>
          <w:tcPr>
            <w:tcW w:w="2853" w:type="dxa"/>
            <w:vAlign w:val="center"/>
          </w:tcPr>
          <w:p w14:paraId="252ACC07" w14:textId="2DE0F731" w:rsidR="008228DE" w:rsidRPr="003465EB" w:rsidRDefault="008228DE" w:rsidP="00925FE3">
            <w:pPr>
              <w:tabs>
                <w:tab w:val="left" w:pos="630"/>
              </w:tabs>
              <w:spacing w:line="276" w:lineRule="auto"/>
              <w:ind w:left="450" w:hanging="450"/>
              <w:jc w:val="center"/>
              <w:rPr>
                <w:rFonts w:ascii="GHEA Grapalat" w:hAnsi="GHEA Grapalat"/>
                <w:lang w:val="hy-AM"/>
              </w:rPr>
            </w:pPr>
            <w:r w:rsidRPr="003465EB">
              <w:rPr>
                <w:rFonts w:ascii="GHEA Grapalat" w:hAnsi="GHEA Grapalat"/>
                <w:lang w:val="hy-AM"/>
              </w:rPr>
              <w:t>1,0</w:t>
            </w:r>
          </w:p>
        </w:tc>
      </w:tr>
      <w:tr w:rsidR="008228DE" w:rsidRPr="003465EB" w14:paraId="07C6FCCA" w14:textId="77777777" w:rsidTr="008228DE">
        <w:tc>
          <w:tcPr>
            <w:tcW w:w="833" w:type="dxa"/>
          </w:tcPr>
          <w:p w14:paraId="2E4A091A" w14:textId="734EE19B" w:rsidR="008228DE" w:rsidRPr="008228DE" w:rsidRDefault="008228DE" w:rsidP="008228DE">
            <w:pPr>
              <w:tabs>
                <w:tab w:val="left" w:pos="630"/>
              </w:tabs>
              <w:spacing w:line="276" w:lineRule="auto"/>
              <w:ind w:left="450" w:hanging="450"/>
              <w:jc w:val="center"/>
              <w:rPr>
                <w:rFonts w:ascii="GHEA Grapalat" w:hAnsi="GHEA Grapalat"/>
              </w:rPr>
            </w:pPr>
            <w:r>
              <w:rPr>
                <w:rFonts w:ascii="GHEA Grapalat" w:hAnsi="GHEA Grapalat"/>
              </w:rPr>
              <w:t>3.</w:t>
            </w:r>
          </w:p>
        </w:tc>
        <w:tc>
          <w:tcPr>
            <w:tcW w:w="5940" w:type="dxa"/>
            <w:vAlign w:val="center"/>
          </w:tcPr>
          <w:p w14:paraId="7740A0C6" w14:textId="370AAF7E" w:rsidR="008228DE" w:rsidRPr="003465EB" w:rsidRDefault="008228DE" w:rsidP="008228DE">
            <w:pPr>
              <w:tabs>
                <w:tab w:val="left" w:pos="630"/>
              </w:tabs>
              <w:spacing w:line="276" w:lineRule="auto"/>
              <w:ind w:left="-16"/>
              <w:rPr>
                <w:rFonts w:ascii="GHEA Grapalat" w:hAnsi="GHEA Grapalat"/>
                <w:lang w:val="hy-AM"/>
              </w:rPr>
            </w:pPr>
            <w:r w:rsidRPr="003465EB">
              <w:rPr>
                <w:rFonts w:ascii="GHEA Grapalat" w:hAnsi="GHEA Grapalat"/>
                <w:lang w:val="hy-AM"/>
              </w:rPr>
              <w:t>պարագ</w:t>
            </w:r>
            <w:r>
              <w:rPr>
                <w:rFonts w:ascii="GHEA Grapalat" w:hAnsi="GHEA Grapalat"/>
                <w:lang w:val="hy-AM"/>
              </w:rPr>
              <w:t>ծով տեղադրված պաշտպանիչ բազրիքի</w:t>
            </w:r>
            <w:r w:rsidR="007B0DE6">
              <w:rPr>
                <w:rFonts w:ascii="GHEA Grapalat" w:hAnsi="GHEA Grapalat"/>
                <w:lang w:val="hy-AM"/>
              </w:rPr>
              <w:t xml:space="preserve"> </w:t>
            </w:r>
            <w:r w:rsidRPr="003465EB">
              <w:rPr>
                <w:rFonts w:ascii="GHEA Grapalat" w:hAnsi="GHEA Grapalat"/>
                <w:lang w:val="hy-AM"/>
              </w:rPr>
              <w:t>բարձրություն</w:t>
            </w:r>
          </w:p>
        </w:tc>
        <w:tc>
          <w:tcPr>
            <w:tcW w:w="2853" w:type="dxa"/>
            <w:vAlign w:val="center"/>
          </w:tcPr>
          <w:p w14:paraId="0564D188" w14:textId="5A73F73E" w:rsidR="008228DE" w:rsidRPr="003465EB" w:rsidRDefault="008228DE" w:rsidP="00925FE3">
            <w:pPr>
              <w:tabs>
                <w:tab w:val="left" w:pos="630"/>
              </w:tabs>
              <w:spacing w:line="276" w:lineRule="auto"/>
              <w:ind w:left="450" w:hanging="450"/>
              <w:jc w:val="center"/>
              <w:rPr>
                <w:rFonts w:ascii="GHEA Grapalat" w:hAnsi="GHEA Grapalat"/>
              </w:rPr>
            </w:pPr>
            <w:r w:rsidRPr="003465EB">
              <w:rPr>
                <w:rFonts w:ascii="GHEA Grapalat" w:hAnsi="GHEA Grapalat"/>
                <w:lang w:val="hy-AM"/>
              </w:rPr>
              <w:t>1,1</w:t>
            </w:r>
          </w:p>
        </w:tc>
      </w:tr>
    </w:tbl>
    <w:p w14:paraId="12B34F7D" w14:textId="69FCAE63" w:rsidR="003769C7" w:rsidRPr="00CD198C" w:rsidRDefault="003769C7" w:rsidP="00126AF6">
      <w:pPr>
        <w:pStyle w:val="ListParagraph"/>
        <w:numPr>
          <w:ilvl w:val="0"/>
          <w:numId w:val="96"/>
        </w:numPr>
        <w:tabs>
          <w:tab w:val="left" w:pos="0"/>
        </w:tabs>
        <w:spacing w:before="240" w:line="276" w:lineRule="auto"/>
        <w:ind w:left="0" w:firstLine="720"/>
        <w:jc w:val="both"/>
        <w:rPr>
          <w:rFonts w:ascii="GHEA Grapalat" w:hAnsi="GHEA Grapalat"/>
          <w:lang w:val="hy-AM"/>
        </w:rPr>
      </w:pPr>
      <w:r w:rsidRPr="00601D4B">
        <w:rPr>
          <w:rFonts w:ascii="GHEA Grapalat" w:hAnsi="GHEA Grapalat"/>
          <w:lang w:val="hy-AM"/>
        </w:rPr>
        <w:t xml:space="preserve">Բունկերների մտոցները պետք է ունենան բացվող կափարիչներ՝ սարքավորված բլոկավորվածքով </w:t>
      </w:r>
      <w:r w:rsidR="004672A6">
        <w:rPr>
          <w:rFonts w:ascii="GHEA Grapalat" w:hAnsi="GHEA Grapalat"/>
        </w:rPr>
        <w:t>կահավորված</w:t>
      </w:r>
      <w:r w:rsidRPr="00601D4B">
        <w:rPr>
          <w:rFonts w:ascii="GHEA Grapalat" w:hAnsi="GHEA Grapalat"/>
          <w:lang w:val="hy-AM"/>
        </w:rPr>
        <w:t xml:space="preserve"> կողպող սարքերով, որոնց բանալիները պետք է պահվե</w:t>
      </w:r>
      <w:r w:rsidR="00C432AC">
        <w:rPr>
          <w:rFonts w:ascii="GHEA Grapalat" w:hAnsi="GHEA Grapalat"/>
          <w:lang w:val="hy-AM"/>
        </w:rPr>
        <w:t xml:space="preserve">ն աշխատանքների ղեկավարի մոտ։ </w:t>
      </w:r>
      <w:r w:rsidRPr="00601D4B">
        <w:rPr>
          <w:rFonts w:ascii="GHEA Grapalat" w:hAnsi="GHEA Grapalat"/>
          <w:lang w:val="hy-AM"/>
        </w:rPr>
        <w:t xml:space="preserve">Բունկերներում պետք է օգտագործվեն այնպիսի սարքեր, որոնք կանխում են նյութերի թաղագոյացումը և առկախումը (էլեկտրական թրթռիչներ, էլեկտրական տաքացուցիչներ, օդաճնշական խառնիչներ, շերտաշրջիչներ և այլն): Բունկերները պետք է փակվեն </w:t>
      </w:r>
      <w:r w:rsidR="00846A0C" w:rsidRPr="00601D4B">
        <w:rPr>
          <w:rFonts w:ascii="GHEA Grapalat" w:hAnsi="GHEA Grapalat"/>
          <w:lang w:val="hy-AM"/>
        </w:rPr>
        <w:t>ճաղավանդակով՝</w:t>
      </w:r>
      <w:r w:rsidR="00AC4377" w:rsidRPr="00601D4B">
        <w:rPr>
          <w:rFonts w:ascii="GHEA Grapalat" w:hAnsi="GHEA Grapalat"/>
          <w:lang w:val="hy-AM"/>
        </w:rPr>
        <w:t xml:space="preserve"> </w:t>
      </w:r>
      <w:r w:rsidRPr="00601D4B">
        <w:rPr>
          <w:rFonts w:ascii="GHEA Grapalat" w:hAnsi="GHEA Grapalat"/>
          <w:lang w:val="hy-AM"/>
        </w:rPr>
        <w:t>20×20սմ-ից ոչ ավելի բջիջներով</w:t>
      </w:r>
      <w:r w:rsidR="00846A0C" w:rsidRPr="00601D4B">
        <w:rPr>
          <w:rFonts w:ascii="GHEA Grapalat" w:hAnsi="GHEA Grapalat"/>
          <w:lang w:val="hy-AM"/>
        </w:rPr>
        <w:t>:</w:t>
      </w:r>
      <w:r w:rsidRPr="00601D4B">
        <w:rPr>
          <w:rFonts w:ascii="GHEA Grapalat" w:hAnsi="GHEA Grapalat"/>
          <w:lang w:val="hy-AM"/>
        </w:rPr>
        <w:t xml:space="preserve"> Բունկերների մաքրում</w:t>
      </w:r>
      <w:r w:rsidR="002D66FB" w:rsidRPr="00601D4B">
        <w:rPr>
          <w:rFonts w:ascii="GHEA Grapalat" w:hAnsi="GHEA Grapalat"/>
          <w:lang w:val="hy-AM"/>
        </w:rPr>
        <w:t xml:space="preserve">ը պետք է </w:t>
      </w:r>
      <w:r w:rsidR="00183E07">
        <w:rPr>
          <w:rFonts w:ascii="GHEA Grapalat" w:hAnsi="GHEA Grapalat"/>
          <w:lang w:val="hy-AM"/>
        </w:rPr>
        <w:t>իրականացնել</w:t>
      </w:r>
      <w:r w:rsidR="002D66FB" w:rsidRPr="00601D4B">
        <w:rPr>
          <w:rFonts w:ascii="GHEA Grapalat" w:hAnsi="GHEA Grapalat"/>
          <w:lang w:val="hy-AM"/>
        </w:rPr>
        <w:t xml:space="preserve"> </w:t>
      </w:r>
      <w:r w:rsidRPr="00601D4B">
        <w:rPr>
          <w:rFonts w:ascii="GHEA Grapalat" w:hAnsi="GHEA Grapalat"/>
          <w:lang w:val="hy-AM"/>
        </w:rPr>
        <w:t xml:space="preserve"> պատասխանատու անձի հսկողության ներքո:</w:t>
      </w:r>
      <w:r w:rsidR="00CD198C" w:rsidRPr="006D7B3D">
        <w:rPr>
          <w:rFonts w:ascii="GHEA Grapalat" w:hAnsi="GHEA Grapalat"/>
          <w:lang w:val="hy-AM"/>
        </w:rPr>
        <w:t xml:space="preserve"> </w:t>
      </w:r>
      <w:r w:rsidR="00183E07" w:rsidRPr="00AE29AD">
        <w:rPr>
          <w:rFonts w:ascii="GHEA Grapalat" w:hAnsi="GHEA Grapalat"/>
          <w:lang w:val="hy-AM"/>
        </w:rPr>
        <w:t>Ն</w:t>
      </w:r>
      <w:r w:rsidR="004946D9" w:rsidRPr="00CD198C">
        <w:rPr>
          <w:rFonts w:ascii="GHEA Grapalat" w:hAnsi="GHEA Grapalat"/>
          <w:lang w:val="hy-AM"/>
        </w:rPr>
        <w:t>յութերի մեծ չափերի կտորն</w:t>
      </w:r>
      <w:r w:rsidR="00C432AC" w:rsidRPr="00CD198C">
        <w:rPr>
          <w:rFonts w:ascii="GHEA Grapalat" w:hAnsi="GHEA Grapalat"/>
          <w:lang w:val="hy-AM"/>
        </w:rPr>
        <w:t>երը բունկերների ճաղավանդակի վրա</w:t>
      </w:r>
      <w:r w:rsidR="00183E07" w:rsidRPr="00183E07">
        <w:rPr>
          <w:rFonts w:ascii="GHEA Grapalat" w:hAnsi="GHEA Grapalat"/>
          <w:lang w:val="hy-AM"/>
        </w:rPr>
        <w:t xml:space="preserve"> </w:t>
      </w:r>
      <w:r w:rsidR="00183E07" w:rsidRPr="00CD198C">
        <w:rPr>
          <w:rFonts w:ascii="GHEA Grapalat" w:hAnsi="GHEA Grapalat"/>
          <w:lang w:val="hy-AM"/>
        </w:rPr>
        <w:t>ձեռքի գործիքով ջարդել</w:t>
      </w:r>
      <w:r w:rsidR="00183E07" w:rsidRPr="00AE29AD">
        <w:rPr>
          <w:rFonts w:ascii="GHEA Grapalat" w:hAnsi="GHEA Grapalat"/>
          <w:lang w:val="hy-AM"/>
        </w:rPr>
        <w:t>ը</w:t>
      </w:r>
      <w:r w:rsidR="00183E07" w:rsidRPr="00CD198C">
        <w:rPr>
          <w:rFonts w:ascii="GHEA Grapalat" w:hAnsi="GHEA Grapalat"/>
          <w:lang w:val="hy-AM"/>
        </w:rPr>
        <w:t xml:space="preserve"> </w:t>
      </w:r>
      <w:r w:rsidR="00183E07">
        <w:rPr>
          <w:rFonts w:ascii="GHEA Grapalat" w:hAnsi="GHEA Grapalat"/>
          <w:lang w:val="hy-AM"/>
        </w:rPr>
        <w:t>չ</w:t>
      </w:r>
      <w:r w:rsidR="00352C75">
        <w:rPr>
          <w:rFonts w:ascii="GHEA Grapalat" w:hAnsi="GHEA Grapalat"/>
          <w:lang w:val="hy-AM"/>
        </w:rPr>
        <w:t>ի թույլատրվում</w:t>
      </w:r>
      <w:r w:rsidR="004946D9" w:rsidRPr="00CD198C">
        <w:rPr>
          <w:rFonts w:ascii="GHEA Grapalat" w:hAnsi="GHEA Grapalat"/>
          <w:lang w:val="hy-AM"/>
        </w:rPr>
        <w:t>։</w:t>
      </w:r>
      <w:r w:rsidR="00CD198C" w:rsidRPr="006D7B3D">
        <w:rPr>
          <w:rFonts w:ascii="GHEA Grapalat" w:hAnsi="GHEA Grapalat"/>
          <w:lang w:val="hy-AM"/>
        </w:rPr>
        <w:t xml:space="preserve"> </w:t>
      </w:r>
      <w:r w:rsidR="00352C75">
        <w:rPr>
          <w:rFonts w:ascii="GHEA Grapalat" w:hAnsi="GHEA Grapalat"/>
        </w:rPr>
        <w:t>Ջ</w:t>
      </w:r>
      <w:r w:rsidR="00352C75">
        <w:rPr>
          <w:rFonts w:ascii="GHEA Grapalat" w:hAnsi="GHEA Grapalat"/>
          <w:lang w:val="hy-AM"/>
        </w:rPr>
        <w:t>արդիչի աշխատանքի ժամ</w:t>
      </w:r>
      <w:r w:rsidR="00352C75">
        <w:rPr>
          <w:rFonts w:ascii="GHEA Grapalat" w:hAnsi="GHEA Grapalat"/>
        </w:rPr>
        <w:t>անակ ն</w:t>
      </w:r>
      <w:r w:rsidR="00042B5C" w:rsidRPr="00CD198C">
        <w:rPr>
          <w:rFonts w:ascii="GHEA Grapalat" w:hAnsi="GHEA Grapalat"/>
          <w:lang w:val="hy-AM"/>
        </w:rPr>
        <w:t>յութեր</w:t>
      </w:r>
      <w:r w:rsidR="00352C75">
        <w:rPr>
          <w:rFonts w:ascii="GHEA Grapalat" w:hAnsi="GHEA Grapalat"/>
          <w:lang w:val="hy-AM"/>
        </w:rPr>
        <w:t>ի կտորների հեռացումը խցիկներից</w:t>
      </w:r>
      <w:r w:rsidR="00042B5C" w:rsidRPr="00CD198C">
        <w:rPr>
          <w:rFonts w:ascii="GHEA Grapalat" w:hAnsi="GHEA Grapalat"/>
          <w:lang w:val="hy-AM"/>
        </w:rPr>
        <w:t xml:space="preserve"> արգելվում է:</w:t>
      </w:r>
    </w:p>
    <w:p w14:paraId="03FD1D05" w14:textId="7F853363"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lastRenderedPageBreak/>
        <w:t xml:space="preserve">Գնդավոր աղացները և այլ ջարդիչ սարքավորումները պետք է </w:t>
      </w:r>
      <w:r w:rsidR="00FE034E" w:rsidRPr="00601D4B">
        <w:rPr>
          <w:rFonts w:ascii="GHEA Grapalat" w:hAnsi="GHEA Grapalat"/>
          <w:lang w:val="hy-AM"/>
        </w:rPr>
        <w:t xml:space="preserve">սարքավորված </w:t>
      </w:r>
      <w:r w:rsidRPr="00601D4B">
        <w:rPr>
          <w:rFonts w:ascii="GHEA Grapalat" w:hAnsi="GHEA Grapalat"/>
          <w:lang w:val="hy-AM"/>
        </w:rPr>
        <w:t>լինեն ձայնային և լուսային ազդանշանային համակարգերով, որոնք ապահովում են երկկողմանի ազդանշանային հաղորդակցություն ջարդիչի կառավարման կետի և ընդունող-տեղափոխող սարքերի սպասարկման հարթակի միջև:</w:t>
      </w:r>
    </w:p>
    <w:p w14:paraId="204EFB8C" w14:textId="7FF7F901" w:rsidR="003769C7" w:rsidRPr="00601D4B" w:rsidRDefault="00FE034E"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Մարդկանց անցուղու կողմից գնդա</w:t>
      </w:r>
      <w:r w:rsidR="007F009A" w:rsidRPr="00601D4B">
        <w:rPr>
          <w:rFonts w:ascii="GHEA Grapalat" w:hAnsi="GHEA Grapalat"/>
          <w:lang w:val="hy-AM"/>
        </w:rPr>
        <w:t>վոր</w:t>
      </w:r>
      <w:r w:rsidRPr="00601D4B">
        <w:rPr>
          <w:rFonts w:ascii="GHEA Grapalat" w:hAnsi="GHEA Grapalat"/>
          <w:lang w:val="hy-AM"/>
        </w:rPr>
        <w:t xml:space="preserve"> աղացների թմբուկները պետք է ունենան առանձին հատվածներից պատրաստված ցանցավոր ցանկապատեր։</w:t>
      </w:r>
      <w:r w:rsidR="003769C7" w:rsidRPr="00601D4B">
        <w:rPr>
          <w:rFonts w:ascii="GHEA Grapalat" w:hAnsi="GHEA Grapalat"/>
          <w:lang w:val="hy-AM"/>
        </w:rPr>
        <w:t xml:space="preserve"> Ցանկապատերի դռնակները պետք է բլոկավորված լինեն աղացների շարժաբերների հետ այնպես, որ դրանց բացման ժամանակ շարժաբերներն ավտոմատ անջատվեն:</w:t>
      </w:r>
    </w:p>
    <w:p w14:paraId="1114DC37" w14:textId="79D89313"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Ընդունիչ անցքերը պետք է ունենան մետաղական հանովի պաշտպանիչ վահանակներ:</w:t>
      </w:r>
    </w:p>
    <w:p w14:paraId="6850DFDA" w14:textId="3F78FE19"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Ջարդիչ մեքենաները սպասարկող անձնակազմը պետք է ապահովված լինի հատուկ հարմարանքներով (կեռիկներով, աքցաններով և այլն) ջարդիչից նյութերի արտա</w:t>
      </w:r>
      <w:r w:rsidR="002D66FB" w:rsidRPr="00601D4B">
        <w:rPr>
          <w:rFonts w:ascii="GHEA Grapalat" w:hAnsi="GHEA Grapalat"/>
          <w:lang w:val="hy-AM"/>
        </w:rPr>
        <w:t>եզրաչափքային</w:t>
      </w:r>
      <w:r w:rsidRPr="00601D4B">
        <w:rPr>
          <w:rFonts w:ascii="GHEA Grapalat" w:hAnsi="GHEA Grapalat"/>
          <w:lang w:val="hy-AM"/>
        </w:rPr>
        <w:t xml:space="preserve"> կտորների կամ պատահական այնտեղ հայտնված չջարդվող առարկաների հեռացման համար, ինչպես նաև պաշտպանիչ ակնոցներով։ </w:t>
      </w:r>
    </w:p>
    <w:p w14:paraId="01A89F0B" w14:textId="36CC4395" w:rsidR="003769C7" w:rsidRPr="00601D4B"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601D4B">
        <w:rPr>
          <w:rFonts w:ascii="GHEA Grapalat" w:hAnsi="GHEA Grapalat"/>
          <w:lang w:val="hy-AM"/>
        </w:rPr>
        <w:t>Վերհանների շահագործման ժամանակ խցիկների կամ տակնոցների բեռնավորման հարթակներում պետք է փակցվեն վերհանից օգտվելու կանոններ՝ բեռնավորման, ազդանշանային ազդարարման, հերթապահ աշխատողների կողմից դռնակների սպասարկման կարգի, բեռնային շինարարական վերհանների վրա մարդկանց գտնվելն արգելող և վերհանների սպասարկման այլ ցուցումների վերաբերյալ։ Խցիկի կամ տակնոցի բեռնավորման և բեռնաթափման բոլոր վայրերում պետք է կատարվեն գրառումներ բարձրացվող կամ իջեցվող բեռի սահմանային զանգվածի վերաբերյալ։</w:t>
      </w:r>
    </w:p>
    <w:p w14:paraId="3CEA0B3D" w14:textId="374A266D" w:rsidR="003769C7" w:rsidRPr="00866586" w:rsidRDefault="003769C7" w:rsidP="00126AF6">
      <w:pPr>
        <w:pStyle w:val="ListParagraph"/>
        <w:numPr>
          <w:ilvl w:val="0"/>
          <w:numId w:val="96"/>
        </w:numPr>
        <w:spacing w:line="276" w:lineRule="auto"/>
        <w:ind w:left="0" w:firstLine="720"/>
        <w:jc w:val="both"/>
        <w:rPr>
          <w:rFonts w:ascii="GHEA Grapalat" w:hAnsi="GHEA Grapalat"/>
          <w:lang w:val="hy-AM"/>
        </w:rPr>
      </w:pPr>
      <w:r w:rsidRPr="00866586">
        <w:rPr>
          <w:rFonts w:ascii="GHEA Grapalat" w:hAnsi="GHEA Grapalat"/>
          <w:lang w:val="hy-AM"/>
        </w:rPr>
        <w:t xml:space="preserve">Բաց հարթակով վերհանի բեռնավորման վայրի վերևում՝ 2,5-5մ </w:t>
      </w:r>
      <w:r w:rsidR="00352C75">
        <w:rPr>
          <w:rFonts w:ascii="GHEA Grapalat" w:hAnsi="GHEA Grapalat"/>
          <w:lang w:val="hy-AM"/>
        </w:rPr>
        <w:t>բարձրության վրա  պետք է տեղադրել</w:t>
      </w:r>
      <w:r w:rsidRPr="00866586">
        <w:rPr>
          <w:rFonts w:ascii="GHEA Grapalat" w:hAnsi="GHEA Grapalat"/>
          <w:lang w:val="hy-AM"/>
        </w:rPr>
        <w:t xml:space="preserve"> առնվազն 40մմ հաստությամբ տախտակներ</w:t>
      </w:r>
      <w:r w:rsidR="00C242C0" w:rsidRPr="00866586">
        <w:rPr>
          <w:rFonts w:ascii="GHEA Grapalat" w:hAnsi="GHEA Grapalat"/>
          <w:lang w:val="hy-AM"/>
        </w:rPr>
        <w:t>ից</w:t>
      </w:r>
      <w:r w:rsidRPr="00866586">
        <w:rPr>
          <w:rFonts w:ascii="GHEA Grapalat" w:hAnsi="GHEA Grapalat"/>
          <w:lang w:val="hy-AM"/>
        </w:rPr>
        <w:t xml:space="preserve"> պաշտպանիչ կրկնակի տախտակամած։  </w:t>
      </w:r>
    </w:p>
    <w:p w14:paraId="6F3DEE19" w14:textId="176700DC" w:rsidR="00A22860" w:rsidRPr="00C51E67" w:rsidRDefault="003769C7" w:rsidP="00126AF6">
      <w:pPr>
        <w:pStyle w:val="ListParagraph"/>
        <w:numPr>
          <w:ilvl w:val="0"/>
          <w:numId w:val="96"/>
        </w:numPr>
        <w:spacing w:line="276" w:lineRule="auto"/>
        <w:ind w:left="0" w:firstLine="720"/>
        <w:jc w:val="both"/>
        <w:rPr>
          <w:rFonts w:ascii="GHEA Grapalat" w:hAnsi="GHEA Grapalat"/>
          <w:lang w:val="hy-AM"/>
        </w:rPr>
      </w:pPr>
      <w:r w:rsidRPr="00866586">
        <w:rPr>
          <w:rFonts w:ascii="GHEA Grapalat" w:hAnsi="GHEA Grapalat"/>
          <w:lang w:val="hy-AM"/>
        </w:rPr>
        <w:t>Շոգու՝ մինչև 0,07ՄՊա ճնշման շոգեկաթսաների և ջրի՝ մինչև 388Կ ջերմաստիճանի  ջրատաքացուցիչ կաթսաների և կաթսայական տեղակայանքների սարքվածքը, տեղադրումը, վերանորոգումն ու անվտանգ շահագործումը պետք է համապատասխանեն տեխնիկական կան</w:t>
      </w:r>
      <w:r w:rsidR="002B493C">
        <w:rPr>
          <w:rFonts w:ascii="GHEA Grapalat" w:hAnsi="GHEA Grapalat"/>
          <w:lang w:val="hy-AM"/>
        </w:rPr>
        <w:t xml:space="preserve">ոնակարգի </w:t>
      </w:r>
      <w:r w:rsidRPr="00866586">
        <w:rPr>
          <w:rFonts w:ascii="GHEA Grapalat" w:hAnsi="GHEA Grapalat"/>
          <w:lang w:val="hy-AM"/>
        </w:rPr>
        <w:t>պահանջներին</w:t>
      </w:r>
      <w:r w:rsidR="002B493C" w:rsidRPr="00AE29AD">
        <w:rPr>
          <w:rFonts w:ascii="GHEA Grapalat" w:hAnsi="GHEA Grapalat"/>
          <w:lang w:val="hy-AM"/>
        </w:rPr>
        <w:t xml:space="preserve"> </w:t>
      </w:r>
      <w:r w:rsidR="002B493C">
        <w:rPr>
          <w:rFonts w:ascii="GHEA Grapalat" w:hAnsi="GHEA Grapalat"/>
          <w:lang w:val="hy-AM"/>
        </w:rPr>
        <w:t>(</w:t>
      </w:r>
      <w:r w:rsidR="002B493C" w:rsidRPr="002B493C">
        <w:rPr>
          <w:rFonts w:ascii="GHEA Grapalat" w:hAnsi="GHEA Grapalat"/>
          <w:lang w:val="hy-AM"/>
        </w:rPr>
        <w:t>ՀՀ կառավարության 2008</w:t>
      </w:r>
      <w:r w:rsidR="00146477" w:rsidRPr="00AE29AD">
        <w:rPr>
          <w:rFonts w:ascii="GHEA Grapalat" w:hAnsi="GHEA Grapalat"/>
          <w:lang w:val="hy-AM"/>
        </w:rPr>
        <w:t xml:space="preserve"> </w:t>
      </w:r>
      <w:r w:rsidR="002B493C" w:rsidRPr="002B493C">
        <w:rPr>
          <w:rFonts w:ascii="GHEA Grapalat" w:hAnsi="GHEA Grapalat"/>
          <w:lang w:val="hy-AM"/>
        </w:rPr>
        <w:t>թ</w:t>
      </w:r>
      <w:r w:rsidR="002B493C" w:rsidRPr="002B493C">
        <w:rPr>
          <w:rFonts w:ascii="GHEA Grapalat" w:hAnsi="GHEA Grapalat" w:cs="Cambria Math"/>
          <w:lang w:val="hy-AM"/>
        </w:rPr>
        <w:t>վականի</w:t>
      </w:r>
      <w:r w:rsidR="002B493C" w:rsidRPr="002B493C">
        <w:rPr>
          <w:rFonts w:ascii="GHEA Grapalat" w:hAnsi="GHEA Grapalat"/>
          <w:lang w:val="hy-AM"/>
        </w:rPr>
        <w:t xml:space="preserve"> սեպտեմբերի 25-ի N</w:t>
      </w:r>
      <w:r w:rsidR="00D91A38">
        <w:rPr>
          <w:rFonts w:ascii="GHEA Grapalat" w:hAnsi="GHEA Grapalat"/>
          <w:lang w:val="hy-AM"/>
        </w:rPr>
        <w:t xml:space="preserve"> </w:t>
      </w:r>
      <w:r w:rsidR="002B493C" w:rsidRPr="002B493C">
        <w:rPr>
          <w:rFonts w:ascii="GHEA Grapalat" w:hAnsi="GHEA Grapalat"/>
          <w:lang w:val="hy-AM"/>
        </w:rPr>
        <w:t>1083-Ն որոշում)</w:t>
      </w:r>
      <w:r w:rsidRPr="002B493C">
        <w:rPr>
          <w:rFonts w:ascii="GHEA Grapalat" w:hAnsi="GHEA Grapalat"/>
          <w:lang w:val="hy-AM"/>
        </w:rPr>
        <w:t>։</w:t>
      </w:r>
      <w:r w:rsidR="00A22860" w:rsidRPr="00AE29AD">
        <w:rPr>
          <w:rFonts w:ascii="GHEA Grapalat" w:hAnsi="GHEA Grapalat"/>
          <w:lang w:val="hy-AM"/>
        </w:rPr>
        <w:t xml:space="preserve"> </w:t>
      </w:r>
      <w:r w:rsidR="009F627B" w:rsidRPr="00A22860">
        <w:rPr>
          <w:rFonts w:ascii="GHEA Grapalat" w:hAnsi="GHEA Grapalat"/>
          <w:lang w:val="hy-AM"/>
        </w:rPr>
        <w:t>Ն</w:t>
      </w:r>
      <w:r w:rsidR="00A22860">
        <w:rPr>
          <w:rFonts w:ascii="GHEA Grapalat" w:hAnsi="GHEA Grapalat"/>
          <w:lang w:val="hy-AM"/>
        </w:rPr>
        <w:t>շված սարքավորումների</w:t>
      </w:r>
      <w:r w:rsidRPr="00A22860">
        <w:rPr>
          <w:rFonts w:ascii="GHEA Grapalat" w:hAnsi="GHEA Grapalat"/>
          <w:lang w:val="hy-AM"/>
        </w:rPr>
        <w:t xml:space="preserve"> </w:t>
      </w:r>
      <w:r w:rsidR="00A22860" w:rsidRPr="00A22860">
        <w:rPr>
          <w:rFonts w:ascii="GHEA Grapalat" w:hAnsi="GHEA Grapalat"/>
          <w:lang w:val="hy-AM"/>
        </w:rPr>
        <w:t xml:space="preserve">տեխնիկական վիճակը և անվտանգ շահագործումը </w:t>
      </w:r>
      <w:r w:rsidR="00A22860">
        <w:rPr>
          <w:rFonts w:ascii="GHEA Grapalat" w:hAnsi="GHEA Grapalat"/>
          <w:lang w:val="hy-AM"/>
        </w:rPr>
        <w:t>վերահսկելու նպատակ</w:t>
      </w:r>
      <w:r w:rsidR="00A22860" w:rsidRPr="00AE29AD">
        <w:rPr>
          <w:rFonts w:ascii="GHEA Grapalat" w:hAnsi="GHEA Grapalat"/>
          <w:lang w:val="hy-AM"/>
        </w:rPr>
        <w:t xml:space="preserve">ով </w:t>
      </w:r>
      <w:r w:rsidR="00A22860" w:rsidRPr="00A22860">
        <w:rPr>
          <w:rFonts w:ascii="GHEA Grapalat" w:hAnsi="GHEA Grapalat"/>
          <w:lang w:val="hy-AM"/>
        </w:rPr>
        <w:t xml:space="preserve">շահագործող կազմակերպությունում </w:t>
      </w:r>
      <w:r w:rsidR="00A22860">
        <w:rPr>
          <w:rFonts w:ascii="GHEA Grapalat" w:hAnsi="GHEA Grapalat"/>
          <w:lang w:val="hy-AM"/>
        </w:rPr>
        <w:t>պետք է նշանակե</w:t>
      </w:r>
      <w:r w:rsidR="00A22860" w:rsidRPr="00AE29AD">
        <w:rPr>
          <w:rFonts w:ascii="GHEA Grapalat" w:hAnsi="GHEA Grapalat"/>
          <w:lang w:val="hy-AM"/>
        </w:rPr>
        <w:t>լ</w:t>
      </w:r>
      <w:r w:rsidRPr="00A22860">
        <w:rPr>
          <w:rFonts w:ascii="GHEA Grapalat" w:hAnsi="GHEA Grapalat"/>
          <w:lang w:val="hy-AM"/>
        </w:rPr>
        <w:t xml:space="preserve"> </w:t>
      </w:r>
      <w:r w:rsidR="00A22860" w:rsidRPr="00A22860">
        <w:rPr>
          <w:rFonts w:ascii="GHEA Grapalat" w:hAnsi="GHEA Grapalat"/>
          <w:lang w:val="hy-AM"/>
        </w:rPr>
        <w:t>սահմանված կարգով գիտելիքների ստուգում անցած պատասխանատու անձ։</w:t>
      </w:r>
    </w:p>
    <w:p w14:paraId="60032286" w14:textId="65063ED9" w:rsidR="002D66FB" w:rsidRPr="00B41657" w:rsidRDefault="002D66FB" w:rsidP="00126AF6">
      <w:pPr>
        <w:pStyle w:val="ListParagraph"/>
        <w:numPr>
          <w:ilvl w:val="0"/>
          <w:numId w:val="96"/>
        </w:numPr>
        <w:tabs>
          <w:tab w:val="left" w:pos="0"/>
        </w:tabs>
        <w:spacing w:line="276" w:lineRule="auto"/>
        <w:ind w:left="0" w:firstLine="720"/>
        <w:jc w:val="both"/>
        <w:rPr>
          <w:rFonts w:ascii="GHEA Grapalat" w:hAnsi="GHEA Grapalat"/>
          <w:lang w:val="hy-AM"/>
        </w:rPr>
      </w:pPr>
      <w:bookmarkStart w:id="22" w:name="i648199"/>
      <w:r w:rsidRPr="00B41657">
        <w:rPr>
          <w:rFonts w:ascii="GHEA Grapalat" w:hAnsi="GHEA Grapalat"/>
          <w:lang w:val="hy-AM"/>
        </w:rPr>
        <w:t xml:space="preserve">Նախքան աշխատանքը սկսելը, մեքենայացման միջոցները, հանդերձանքը,  սարքավորումները, սարքերը և մեխանիկական մեքենաները շահագործող անձնակազմը պետք է վերապատրաստված լինի դրանց օգտագործման անվտանգ մեթոդների և աշխատանքների ընդունման վերաբերյալ՝ արտադրողի ցուցումների և </w:t>
      </w:r>
      <w:r w:rsidR="008D4311">
        <w:rPr>
          <w:rFonts w:ascii="GHEA Grapalat" w:hAnsi="GHEA Grapalat"/>
          <w:lang w:val="hy-AM"/>
        </w:rPr>
        <w:t>անվտանգության տեխնիկայի</w:t>
      </w:r>
      <w:r w:rsidRPr="00B41657">
        <w:rPr>
          <w:rFonts w:ascii="GHEA Grapalat" w:hAnsi="GHEA Grapalat"/>
          <w:lang w:val="hy-AM"/>
        </w:rPr>
        <w:t xml:space="preserve"> հրահանգների պահանջներին համապատասխան:</w:t>
      </w:r>
    </w:p>
    <w:p w14:paraId="0A767AB5" w14:textId="56D1F6AA" w:rsidR="003769C7" w:rsidRPr="00B41657"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B41657">
        <w:rPr>
          <w:rFonts w:ascii="GHEA Grapalat" w:hAnsi="GHEA Grapalat"/>
          <w:lang w:val="hy-AM"/>
        </w:rPr>
        <w:lastRenderedPageBreak/>
        <w:t>Ամբարձվող լաստակների տեղաշարժման համար գետնի վրա տեղադրված կարապիկները պետք է բեռնավորված լինեն բալաստով, որի կշիռը պետք է առնվազն երկու անգամ գերազանցի կարապիկի քարշիչ</w:t>
      </w:r>
      <w:r w:rsidR="00354342" w:rsidRPr="00B41657">
        <w:rPr>
          <w:rFonts w:ascii="GHEA Grapalat" w:hAnsi="GHEA Grapalat"/>
          <w:lang w:val="hy-AM"/>
        </w:rPr>
        <w:t>ային</w:t>
      </w:r>
      <w:r w:rsidRPr="00B41657">
        <w:rPr>
          <w:rFonts w:ascii="GHEA Grapalat" w:hAnsi="GHEA Grapalat"/>
          <w:lang w:val="hy-AM"/>
        </w:rPr>
        <w:t xml:space="preserve"> ճիգը։</w:t>
      </w:r>
      <w:r w:rsidR="00354342" w:rsidRPr="00B41657">
        <w:rPr>
          <w:rFonts w:ascii="GHEA Grapalat" w:hAnsi="GHEA Grapalat"/>
          <w:lang w:val="hy-AM"/>
        </w:rPr>
        <w:t xml:space="preserve"> </w:t>
      </w:r>
      <w:r w:rsidRPr="00B41657">
        <w:rPr>
          <w:rFonts w:ascii="GHEA Grapalat" w:hAnsi="GHEA Grapalat"/>
          <w:lang w:val="hy-AM"/>
        </w:rPr>
        <w:t>Բալաստը պետք է ամրացված լինի կարապիկի շրջանակին։ Բեռի ստորին դիրքում ճոպանի գալարների թիվը կարապիկի թմբուկի վրա պետք է լինի երկուսից ոչ պակաս։</w:t>
      </w:r>
    </w:p>
    <w:p w14:paraId="17309786" w14:textId="1763C7AD" w:rsidR="003769C7" w:rsidRPr="00B41657"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B41657">
        <w:rPr>
          <w:rFonts w:ascii="GHEA Grapalat" w:hAnsi="GHEA Grapalat"/>
          <w:lang w:val="hy-AM"/>
        </w:rPr>
        <w:t>Բեռների ամբարձման համար կիրառվող ամբարձիկները պետք է փորձարկված լինեն</w:t>
      </w:r>
      <w:r w:rsidR="00BA770D" w:rsidRPr="00B41657">
        <w:rPr>
          <w:rFonts w:ascii="GHEA Grapalat" w:hAnsi="GHEA Grapalat"/>
          <w:lang w:val="hy-AM"/>
        </w:rPr>
        <w:t xml:space="preserve"> շահագործումից առաջ</w:t>
      </w:r>
      <w:r w:rsidRPr="00B41657">
        <w:rPr>
          <w:rFonts w:ascii="GHEA Grapalat" w:hAnsi="GHEA Grapalat"/>
          <w:lang w:val="hy-AM"/>
        </w:rPr>
        <w:t>, ինչպես նաև՝ յուրաքանչյուր 12 ամիսը մեկ և յուրաքանչյուր վերանորոգումից հետո։ Փորձարկումները պետք է կատարել բեռնամբարձությունը 25%-ով գերազանցող ստատիկ բեռնվածքով։ Ամբարձիկների փորձարկման ժամանակ դրանց պտուտակները (ձողերը, մխոցակոթերը) պետք է դուրս բերված լինեն սահմանային վերին դիրք, որը համաձայն շահագործական փաստաթղթերի</w:t>
      </w:r>
      <w:r w:rsidR="006D74D6" w:rsidRPr="00B41657">
        <w:rPr>
          <w:rFonts w:ascii="GHEA Grapalat" w:hAnsi="GHEA Grapalat"/>
          <w:lang w:val="hy-AM"/>
        </w:rPr>
        <w:t>՝</w:t>
      </w:r>
      <w:r w:rsidRPr="00B41657">
        <w:rPr>
          <w:rFonts w:ascii="GHEA Grapalat" w:hAnsi="GHEA Grapalat"/>
          <w:lang w:val="hy-AM"/>
        </w:rPr>
        <w:t xml:space="preserve"> համապատասխանում է բեռի առավելագույն բարձրության վրա  ամբարձմանը։</w:t>
      </w:r>
      <w:bookmarkEnd w:id="22"/>
    </w:p>
    <w:p w14:paraId="5D191807" w14:textId="60508ED5" w:rsidR="003769C7" w:rsidRPr="002C1C2E" w:rsidRDefault="003769C7" w:rsidP="00126AF6">
      <w:pPr>
        <w:pStyle w:val="ListParagraph"/>
        <w:numPr>
          <w:ilvl w:val="0"/>
          <w:numId w:val="96"/>
        </w:numPr>
        <w:shd w:val="clear" w:color="auto" w:fill="FFFFFF"/>
        <w:spacing w:line="276" w:lineRule="auto"/>
        <w:ind w:left="0" w:firstLine="720"/>
        <w:jc w:val="both"/>
        <w:rPr>
          <w:rFonts w:ascii="GHEA Grapalat" w:hAnsi="GHEA Grapalat"/>
          <w:color w:val="000000"/>
          <w:shd w:val="clear" w:color="auto" w:fill="FFFFFF"/>
          <w:lang w:val="hy-AM"/>
        </w:rPr>
      </w:pPr>
      <w:r w:rsidRPr="00B41657">
        <w:rPr>
          <w:rFonts w:ascii="GHEA Grapalat" w:hAnsi="GHEA Grapalat"/>
          <w:lang w:val="hy-AM"/>
        </w:rPr>
        <w:t xml:space="preserve">Հանովի բեռնակալիչ միջոցները և բեռնարկղերը շահագործման ընթացքում </w:t>
      </w:r>
      <w:r w:rsidR="009405D9" w:rsidRPr="00B41657">
        <w:rPr>
          <w:rFonts w:ascii="GHEA Grapalat" w:hAnsi="GHEA Grapalat"/>
          <w:lang w:val="hy-AM"/>
        </w:rPr>
        <w:t>պետք է դրանց սարքին վիճակի</w:t>
      </w:r>
      <w:r w:rsidR="009405D9">
        <w:rPr>
          <w:rFonts w:ascii="GHEA Grapalat" w:hAnsi="GHEA Grapalat"/>
          <w:lang w:val="hy-AM"/>
        </w:rPr>
        <w:t xml:space="preserve"> համար պատասխանատու անձի կողմից</w:t>
      </w:r>
      <w:r w:rsidR="009405D9" w:rsidRPr="00B41657">
        <w:rPr>
          <w:rFonts w:ascii="GHEA Grapalat" w:hAnsi="GHEA Grapalat"/>
          <w:lang w:val="hy-AM"/>
        </w:rPr>
        <w:t xml:space="preserve"> «</w:t>
      </w:r>
      <w:r w:rsidR="009405D9" w:rsidRPr="00B41657">
        <w:rPr>
          <w:rFonts w:ascii="GHEA Grapalat" w:hAnsi="GHEA Grapalat"/>
          <w:color w:val="000000"/>
          <w:lang w:val="hy-AM"/>
        </w:rPr>
        <w:t>Տեխնիկական անվտանգության ապահովման պետական կարգավորման մաս</w:t>
      </w:r>
      <w:r w:rsidR="009405D9">
        <w:rPr>
          <w:rFonts w:ascii="GHEA Grapalat" w:hAnsi="GHEA Grapalat"/>
          <w:color w:val="000000"/>
          <w:lang w:val="hy-AM"/>
        </w:rPr>
        <w:t>ին»</w:t>
      </w:r>
      <w:r w:rsidR="009405D9" w:rsidRPr="00AE29AD">
        <w:rPr>
          <w:rFonts w:ascii="GHEA Grapalat" w:hAnsi="GHEA Grapalat"/>
          <w:color w:val="000000"/>
          <w:lang w:val="hy-AM"/>
        </w:rPr>
        <w:t xml:space="preserve"> </w:t>
      </w:r>
      <w:r w:rsidR="009405D9">
        <w:rPr>
          <w:rFonts w:ascii="GHEA Grapalat" w:hAnsi="GHEA Grapalat"/>
          <w:color w:val="000000"/>
          <w:lang w:val="hy-AM"/>
        </w:rPr>
        <w:t>օրենքի</w:t>
      </w:r>
      <w:r w:rsidR="009405D9" w:rsidRPr="00B41657">
        <w:rPr>
          <w:rFonts w:ascii="GHEA Grapalat" w:hAnsi="GHEA Grapalat"/>
          <w:lang w:val="hy-AM"/>
        </w:rPr>
        <w:t xml:space="preserve"> </w:t>
      </w:r>
      <w:r w:rsidR="009405D9" w:rsidRPr="00B41657">
        <w:rPr>
          <w:rFonts w:ascii="GHEA Grapalat" w:hAnsi="GHEA Grapalat"/>
          <w:color w:val="000000"/>
          <w:shd w:val="clear" w:color="auto" w:fill="FFFFFF"/>
          <w:lang w:val="hy-AM"/>
        </w:rPr>
        <w:t>պահանջներին համապատասխան</w:t>
      </w:r>
      <w:r w:rsidR="009405D9" w:rsidRPr="00B41657">
        <w:rPr>
          <w:rFonts w:ascii="GHEA Grapalat" w:hAnsi="GHEA Grapalat"/>
          <w:lang w:val="hy-AM"/>
        </w:rPr>
        <w:t xml:space="preserve"> </w:t>
      </w:r>
      <w:r w:rsidRPr="00B41657">
        <w:rPr>
          <w:rFonts w:ascii="GHEA Grapalat" w:hAnsi="GHEA Grapalat"/>
          <w:lang w:val="hy-AM"/>
        </w:rPr>
        <w:t>ենթարկվեն տեխնիկական զննման</w:t>
      </w:r>
      <w:r w:rsidRPr="002C1C2E">
        <w:rPr>
          <w:rFonts w:ascii="GHEA Grapalat" w:hAnsi="GHEA Grapalat"/>
          <w:color w:val="000000"/>
          <w:shd w:val="clear" w:color="auto" w:fill="FFFFFF"/>
          <w:lang w:val="hy-AM"/>
        </w:rPr>
        <w:t>:</w:t>
      </w:r>
      <w:r w:rsidR="00C242C0" w:rsidRPr="002C1C2E">
        <w:rPr>
          <w:rFonts w:ascii="GHEA Grapalat" w:hAnsi="GHEA Grapalat"/>
          <w:lang w:val="hy-AM"/>
        </w:rPr>
        <w:t xml:space="preserve"> </w:t>
      </w:r>
      <w:r w:rsidRPr="002C1C2E">
        <w:rPr>
          <w:rFonts w:ascii="GHEA Grapalat" w:hAnsi="GHEA Grapalat"/>
          <w:lang w:val="hy-AM"/>
        </w:rPr>
        <w:t xml:space="preserve">Տեխնիկական զննման արդյունքները </w:t>
      </w:r>
      <w:r w:rsidR="00D65540" w:rsidRPr="002C1C2E">
        <w:rPr>
          <w:rFonts w:ascii="GHEA Grapalat" w:hAnsi="GHEA Grapalat"/>
          <w:lang w:val="hy-AM"/>
        </w:rPr>
        <w:t xml:space="preserve">պետք է </w:t>
      </w:r>
      <w:r w:rsidRPr="002C1C2E">
        <w:rPr>
          <w:rFonts w:ascii="GHEA Grapalat" w:hAnsi="GHEA Grapalat"/>
          <w:lang w:val="hy-AM"/>
        </w:rPr>
        <w:t>գրանցվեն աշխատանքների վարման մատյանում</w:t>
      </w:r>
      <w:r w:rsidR="00FC09D5" w:rsidRPr="002C1C2E">
        <w:rPr>
          <w:rFonts w:ascii="GHEA Grapalat" w:hAnsi="GHEA Grapalat"/>
          <w:lang w:val="hy-AM"/>
        </w:rPr>
        <w:t xml:space="preserve">: </w:t>
      </w:r>
      <w:r w:rsidRPr="002C1C2E">
        <w:rPr>
          <w:rFonts w:ascii="GHEA Grapalat" w:hAnsi="GHEA Grapalat"/>
          <w:lang w:val="hy-AM"/>
        </w:rPr>
        <w:t>Տեխնիկական զննում չանցած շարժական բեռնակալիչ սարքերը և բեռնա</w:t>
      </w:r>
      <w:r w:rsidR="0011120E">
        <w:rPr>
          <w:rFonts w:ascii="GHEA Grapalat" w:hAnsi="GHEA Grapalat"/>
          <w:lang w:val="hy-AM"/>
        </w:rPr>
        <w:t>ր</w:t>
      </w:r>
      <w:r w:rsidRPr="002C1C2E">
        <w:rPr>
          <w:rFonts w:ascii="GHEA Grapalat" w:hAnsi="GHEA Grapalat"/>
          <w:lang w:val="hy-AM"/>
        </w:rPr>
        <w:t xml:space="preserve">կղերը չպետք է շահագործվեն և </w:t>
      </w:r>
      <w:r w:rsidR="00952276" w:rsidRPr="002C1C2E">
        <w:rPr>
          <w:rFonts w:ascii="GHEA Grapalat" w:hAnsi="GHEA Grapalat"/>
          <w:lang w:val="hy-AM"/>
        </w:rPr>
        <w:t>պետք է</w:t>
      </w:r>
      <w:r w:rsidR="00C242C0" w:rsidRPr="002C1C2E">
        <w:rPr>
          <w:rFonts w:ascii="GHEA Grapalat" w:hAnsi="GHEA Grapalat"/>
          <w:lang w:val="hy-AM"/>
        </w:rPr>
        <w:t xml:space="preserve"> </w:t>
      </w:r>
      <w:r w:rsidRPr="002C1C2E">
        <w:rPr>
          <w:rFonts w:ascii="GHEA Grapalat" w:hAnsi="GHEA Grapalat"/>
          <w:lang w:val="hy-AM"/>
        </w:rPr>
        <w:t>գտնվեն աշխատանքների կատարման վայրերից դուրս։</w:t>
      </w:r>
    </w:p>
    <w:p w14:paraId="26BB9B29" w14:textId="5C5B0C47"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Շինարարությունում կիրառվող բեռնակալիչ  միջոցների  կեռերը  (ճոպան</w:t>
      </w:r>
      <w:r w:rsidR="00703222">
        <w:rPr>
          <w:rFonts w:ascii="GHEA Grapalat" w:hAnsi="GHEA Grapalat"/>
          <w:lang w:val="hy-AM"/>
        </w:rPr>
        <w:t>ները, լայնակները)  պետք է կահավորված</w:t>
      </w:r>
      <w:r w:rsidRPr="002C1C2E">
        <w:rPr>
          <w:rFonts w:ascii="GHEA Grapalat" w:hAnsi="GHEA Grapalat"/>
          <w:lang w:val="hy-AM"/>
        </w:rPr>
        <w:t xml:space="preserve"> լինեն  բեռի ինքնաբերաբար անկումը կանխարգելող ապահովիչ սարքերով։</w:t>
      </w:r>
    </w:p>
    <w:p w14:paraId="4685E2A9" w14:textId="303E134D" w:rsidR="004F0BFF" w:rsidRPr="0035574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Բնահողի մակերևույթը, որի վրա տեղադրվում են փայտամածային միջոցները, պետք է հարթեցված և տոփանված լինի՝ մակերևութային ջրերի հեռացման ապահովմամբ։</w:t>
      </w:r>
      <w:r w:rsidR="0035574E" w:rsidRPr="00AE29AD">
        <w:rPr>
          <w:rFonts w:ascii="GHEA Grapalat" w:hAnsi="GHEA Grapalat"/>
          <w:lang w:val="hy-AM"/>
        </w:rPr>
        <w:t xml:space="preserve"> </w:t>
      </w:r>
      <w:r w:rsidRPr="0035574E">
        <w:rPr>
          <w:rFonts w:ascii="GHEA Grapalat" w:hAnsi="GHEA Grapalat"/>
          <w:lang w:val="hy-AM"/>
        </w:rPr>
        <w:t xml:space="preserve">Այն դեպքերում, երբ այդ պահանջների կատարումն անհնարին է, փայտամածային միջոցները  պետք է </w:t>
      </w:r>
      <w:r w:rsidR="00FC09D5" w:rsidRPr="0035574E">
        <w:rPr>
          <w:rFonts w:ascii="GHEA Grapalat" w:hAnsi="GHEA Grapalat"/>
          <w:lang w:val="hy-AM"/>
        </w:rPr>
        <w:t>սարքավորված</w:t>
      </w:r>
      <w:r w:rsidRPr="0035574E">
        <w:rPr>
          <w:rFonts w:ascii="GHEA Grapalat" w:hAnsi="GHEA Grapalat"/>
          <w:lang w:val="hy-AM"/>
        </w:rPr>
        <w:t xml:space="preserve"> լինեն տեղադրման հորիզոնականությունն ապահովող կարգավորվող հենարաններով (ամբարձիկներով), կամ պետք է տեղադրվեն նույն նպատակին ծառայող ժամանակավոր հենարանային կառուցվածքներ։</w:t>
      </w:r>
    </w:p>
    <w:p w14:paraId="44EDDCF1" w14:textId="43E03B75" w:rsidR="004F0BFF" w:rsidRPr="002C1C2E" w:rsidRDefault="004F0BFF"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Հ</w:t>
      </w:r>
      <w:r w:rsidR="00FC09D5" w:rsidRPr="002C1C2E">
        <w:rPr>
          <w:rFonts w:ascii="GHEA Grapalat" w:hAnsi="GHEA Grapalat"/>
          <w:lang w:val="hy-AM"/>
        </w:rPr>
        <w:t>ողի մակերևույթից կամ ծածկից 1,3</w:t>
      </w:r>
      <w:r w:rsidRPr="002C1C2E">
        <w:rPr>
          <w:rFonts w:ascii="GHEA Grapalat" w:hAnsi="GHEA Grapalat"/>
          <w:lang w:val="hy-AM"/>
        </w:rPr>
        <w:t>մ և ավելի բարձրության վրա դասավորված փայտամածերը և լաստակների երեսարկները պետք է ունենան ցանկապատեր` բաղկացած կանգնակներից, առնվազն 1,1 մ բարձրությամբ ցանկապատի բազրիքներից, մեկ միջանկյալ հորիզ</w:t>
      </w:r>
      <w:r w:rsidR="009B2A6F" w:rsidRPr="002C1C2E">
        <w:rPr>
          <w:rFonts w:ascii="GHEA Grapalat" w:hAnsi="GHEA Grapalat"/>
          <w:lang w:val="hy-AM"/>
        </w:rPr>
        <w:t>ոնական տարրից կամ ցանցից և 0,15</w:t>
      </w:r>
      <w:r w:rsidRPr="002C1C2E">
        <w:rPr>
          <w:rFonts w:ascii="GHEA Grapalat" w:hAnsi="GHEA Grapalat"/>
          <w:lang w:val="hy-AM"/>
        </w:rPr>
        <w:t>մ</w:t>
      </w:r>
      <w:r w:rsidR="001F1B4D" w:rsidRPr="002C1C2E">
        <w:rPr>
          <w:rFonts w:ascii="GHEA Grapalat" w:hAnsi="GHEA Grapalat"/>
          <w:lang w:val="hy-AM"/>
        </w:rPr>
        <w:t>-ից</w:t>
      </w:r>
      <w:r w:rsidRPr="002C1C2E">
        <w:rPr>
          <w:rFonts w:ascii="GHEA Grapalat" w:hAnsi="GHEA Grapalat"/>
          <w:lang w:val="hy-AM"/>
        </w:rPr>
        <w:t xml:space="preserve"> ոչ պակաս բարձրությամբ կողեզրային տախտակից:</w:t>
      </w:r>
      <w:r w:rsidR="00C75A6A" w:rsidRPr="002C1C2E">
        <w:rPr>
          <w:rFonts w:ascii="GHEA Grapalat" w:hAnsi="GHEA Grapalat"/>
          <w:lang w:val="hy-AM"/>
        </w:rPr>
        <w:t xml:space="preserve"> </w:t>
      </w:r>
      <w:r w:rsidRPr="002C1C2E">
        <w:rPr>
          <w:rFonts w:ascii="GHEA Grapalat" w:hAnsi="GHEA Grapalat"/>
          <w:lang w:val="hy-AM"/>
        </w:rPr>
        <w:t>Բազրիքների կանգնակների հեռավորությունը միմյանցից պետք է լինի 2մ-ից ոչ ավելի: Ցանկապատերը և բազրիքները պետք է դիմանան 700Ն (70կ</w:t>
      </w:r>
      <w:r w:rsidR="000B5556" w:rsidRPr="002C1C2E">
        <w:rPr>
          <w:rFonts w:ascii="GHEA Grapalat" w:hAnsi="GHEA Grapalat"/>
          <w:lang w:val="hy-AM"/>
        </w:rPr>
        <w:t>գ</w:t>
      </w:r>
      <w:r w:rsidRPr="002C1C2E">
        <w:rPr>
          <w:rFonts w:ascii="GHEA Grapalat" w:hAnsi="GHEA Grapalat"/>
          <w:lang w:val="hy-AM"/>
        </w:rPr>
        <w:t>) կենտրոնացված ստատիկ բեռնվածության: Փայտամածների և լաստակների երեսարկները պետք է ամրացվեն դրանց լայնադրակներին: Կողեզրային տախտակները պետք է տեղադրվեն երես</w:t>
      </w:r>
      <w:r w:rsidR="0035574E">
        <w:rPr>
          <w:rFonts w:ascii="GHEA Grapalat" w:hAnsi="GHEA Grapalat"/>
          <w:lang w:val="hy-AM"/>
        </w:rPr>
        <w:t>արկի վրա, իսկ բազրիքների տարրերը</w:t>
      </w:r>
      <w:r w:rsidRPr="002C1C2E">
        <w:rPr>
          <w:rFonts w:ascii="GHEA Grapalat" w:hAnsi="GHEA Grapalat"/>
          <w:lang w:val="hy-AM"/>
        </w:rPr>
        <w:t xml:space="preserve"> </w:t>
      </w:r>
      <w:r w:rsidR="0035574E" w:rsidRPr="002C1C2E">
        <w:rPr>
          <w:rFonts w:ascii="GHEA Grapalat" w:hAnsi="GHEA Grapalat"/>
          <w:lang w:val="hy-AM"/>
        </w:rPr>
        <w:t xml:space="preserve">ներսի </w:t>
      </w:r>
      <w:r w:rsidR="0035574E" w:rsidRPr="002C1C2E">
        <w:rPr>
          <w:rFonts w:ascii="GHEA Grapalat" w:hAnsi="GHEA Grapalat"/>
          <w:lang w:val="hy-AM"/>
        </w:rPr>
        <w:lastRenderedPageBreak/>
        <w:t xml:space="preserve">կողմից </w:t>
      </w:r>
      <w:r w:rsidR="0035574E">
        <w:rPr>
          <w:rFonts w:ascii="GHEA Grapalat" w:hAnsi="GHEA Grapalat"/>
          <w:lang w:val="hy-AM"/>
        </w:rPr>
        <w:t>ամրացվեն կանգնակներին</w:t>
      </w:r>
      <w:r w:rsidRPr="002C1C2E">
        <w:rPr>
          <w:rFonts w:ascii="GHEA Grapalat" w:hAnsi="GHEA Grapalat"/>
          <w:lang w:val="hy-AM"/>
        </w:rPr>
        <w:t>: Փայտյա բազրիքների բռնաձողերը պետք է լինեն</w:t>
      </w:r>
      <w:r w:rsidR="00D65540" w:rsidRPr="002C1C2E">
        <w:rPr>
          <w:rFonts w:ascii="GHEA Grapalat" w:hAnsi="GHEA Grapalat"/>
          <w:lang w:val="hy-AM"/>
        </w:rPr>
        <w:t xml:space="preserve"> հղկված</w:t>
      </w:r>
      <w:r w:rsidRPr="002C1C2E">
        <w:rPr>
          <w:rFonts w:ascii="GHEA Grapalat" w:hAnsi="GHEA Grapalat"/>
          <w:lang w:val="hy-AM"/>
        </w:rPr>
        <w:t>:</w:t>
      </w:r>
    </w:p>
    <w:p w14:paraId="465C0376" w14:textId="15279AB4" w:rsidR="008809DC"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Սեփական հաշվարկային կայունությամբ չապահովված փայտամածային</w:t>
      </w:r>
      <w:r w:rsidR="00A73D75" w:rsidRPr="002C1C2E">
        <w:rPr>
          <w:rFonts w:ascii="GHEA Grapalat" w:hAnsi="GHEA Grapalat"/>
          <w:lang w:val="hy-AM"/>
        </w:rPr>
        <w:t xml:space="preserve"> </w:t>
      </w:r>
      <w:r w:rsidRPr="002C1C2E">
        <w:rPr>
          <w:rFonts w:ascii="GHEA Grapalat" w:hAnsi="GHEA Grapalat"/>
          <w:lang w:val="hy-AM"/>
        </w:rPr>
        <w:t>միջոցները պետք է ամ</w:t>
      </w:r>
      <w:r w:rsidR="000314A1">
        <w:rPr>
          <w:rFonts w:ascii="GHEA Grapalat" w:hAnsi="GHEA Grapalat"/>
          <w:lang w:val="hy-AM"/>
        </w:rPr>
        <w:t xml:space="preserve">րակապված լինեն շենքին </w:t>
      </w:r>
      <w:r w:rsidRPr="002C1C2E">
        <w:rPr>
          <w:rFonts w:ascii="GHEA Grapalat" w:hAnsi="GHEA Grapalat"/>
          <w:lang w:val="hy-AM"/>
        </w:rPr>
        <w:t>փայտամածեր արտադրողի տեխնիկական փաստաթղթերում կամ աշխատանքների կատարման նախագծերում նշված եղանակներով։</w:t>
      </w:r>
    </w:p>
    <w:p w14:paraId="60CC50C1" w14:textId="0D846ABB"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Ամրակապման տեղերը բերվում են կազմակերպատեխնոլոգիական փաստաթղթերում։ Նախագծում կամ արտադրողի հրահանգներում հատուկ ցուցումների բացակայության դեպքում փայտամածերի ամրակ</w:t>
      </w:r>
      <w:r w:rsidR="00594749">
        <w:rPr>
          <w:rFonts w:ascii="GHEA Grapalat" w:hAnsi="GHEA Grapalat"/>
          <w:lang w:val="hy-AM"/>
        </w:rPr>
        <w:t>ապումը պատերին պետք է իրականացնել</w:t>
      </w:r>
      <w:r w:rsidRPr="002C1C2E">
        <w:rPr>
          <w:rFonts w:ascii="GHEA Grapalat" w:hAnsi="GHEA Grapalat"/>
          <w:lang w:val="hy-AM"/>
        </w:rPr>
        <w:t xml:space="preserve"> առնվազն երկու հարկաբաժինը մեկ</w:t>
      </w:r>
      <w:r w:rsidR="00364181" w:rsidRPr="002C1C2E">
        <w:rPr>
          <w:rFonts w:ascii="GHEA Grapalat" w:hAnsi="GHEA Grapalat"/>
          <w:lang w:val="hy-AM"/>
        </w:rPr>
        <w:t>՝</w:t>
      </w:r>
      <w:r w:rsidRPr="002C1C2E">
        <w:rPr>
          <w:rFonts w:ascii="GHEA Grapalat" w:hAnsi="GHEA Grapalat"/>
          <w:lang w:val="hy-AM"/>
        </w:rPr>
        <w:t xml:space="preserve"> եզրային կանգնակների համար, երկու թռիչքը մեկ՝ վերին հարկաբաժնի համար և մեկ ամրակապում շենքի ճակատի վրա՝ փայտամածային միջոցների պրոեկցիայի յուրաքանչյուր 50 քառակուսի մետրի համար։</w:t>
      </w:r>
      <w:r w:rsidR="00364181" w:rsidRPr="002C1C2E">
        <w:rPr>
          <w:rFonts w:ascii="GHEA Grapalat" w:hAnsi="GHEA Grapalat"/>
          <w:lang w:val="hy-AM"/>
        </w:rPr>
        <w:t xml:space="preserve"> </w:t>
      </w:r>
      <w:r w:rsidRPr="002C1C2E">
        <w:rPr>
          <w:rFonts w:ascii="GHEA Grapalat" w:hAnsi="GHEA Grapalat"/>
          <w:lang w:val="hy-AM"/>
        </w:rPr>
        <w:t>Չի թույլատ</w:t>
      </w:r>
      <w:r w:rsidR="0011120E">
        <w:rPr>
          <w:rFonts w:ascii="GHEA Grapalat" w:hAnsi="GHEA Grapalat"/>
          <w:lang w:val="hy-AM"/>
        </w:rPr>
        <w:t>ր</w:t>
      </w:r>
      <w:r w:rsidRPr="002C1C2E">
        <w:rPr>
          <w:rFonts w:ascii="GHEA Grapalat" w:hAnsi="GHEA Grapalat"/>
          <w:lang w:val="hy-AM"/>
        </w:rPr>
        <w:t xml:space="preserve">վում փայտամածային միջոցների ամրակապումը քիվապատերին, քիվերին, պատշգամբներին և շենքերի ու շինությունների այլ ելունային մասերին։ </w:t>
      </w:r>
    </w:p>
    <w:p w14:paraId="1942D92D" w14:textId="126BB31B"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Տրանսպորտային երթանցների մոտակայքում գտնվող փայտամածային միջոցները պետք է ցանկապատվեն հետահար չորսուներով՝ տրանսպորտային միջոցների եզրաչափ</w:t>
      </w:r>
      <w:r w:rsidR="00B56B97" w:rsidRPr="002C1C2E">
        <w:rPr>
          <w:rFonts w:ascii="GHEA Grapalat" w:hAnsi="GHEA Grapalat"/>
          <w:lang w:val="hy-AM"/>
        </w:rPr>
        <w:t>ք</w:t>
      </w:r>
      <w:r w:rsidRPr="002C1C2E">
        <w:rPr>
          <w:rFonts w:ascii="GHEA Grapalat" w:hAnsi="GHEA Grapalat"/>
          <w:lang w:val="hy-AM"/>
        </w:rPr>
        <w:t>երից առնվազն 0,6մ հեռավորության վրա։</w:t>
      </w:r>
    </w:p>
    <w:p w14:paraId="34925DC1" w14:textId="76040AC8"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Աշխատանքների իրականացման ընթացքում բեռնվածքների ազդեցությունը փայտամածային միջոցների վրա չպետք է գերազանցի </w:t>
      </w:r>
      <w:r w:rsidR="005E4BFD" w:rsidRPr="002C1C2E">
        <w:rPr>
          <w:rFonts w:ascii="GHEA Grapalat" w:hAnsi="GHEA Grapalat"/>
          <w:lang w:val="hy-AM"/>
        </w:rPr>
        <w:t>հաշվարկայինն</w:t>
      </w:r>
      <w:r w:rsidRPr="002C1C2E">
        <w:rPr>
          <w:rFonts w:ascii="GHEA Grapalat" w:hAnsi="GHEA Grapalat"/>
          <w:lang w:val="hy-AM"/>
        </w:rPr>
        <w:t>՝ ըստ նախագծի կամ տեխնիկական պայմանների։</w:t>
      </w:r>
    </w:p>
    <w:p w14:paraId="618F8215" w14:textId="2738B108"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Փայտամածերի վրա մարդկանց բարձրանալու </w:t>
      </w:r>
      <w:r w:rsidR="00E40359" w:rsidRPr="002C1C2E">
        <w:rPr>
          <w:rFonts w:ascii="GHEA Grapalat" w:hAnsi="GHEA Grapalat"/>
          <w:lang w:val="hy-AM"/>
        </w:rPr>
        <w:t>տեղերում</w:t>
      </w:r>
      <w:r w:rsidR="00B56B97" w:rsidRPr="002C1C2E">
        <w:rPr>
          <w:rFonts w:ascii="GHEA Grapalat" w:hAnsi="GHEA Grapalat"/>
          <w:lang w:val="hy-AM"/>
        </w:rPr>
        <w:t xml:space="preserve"> </w:t>
      </w:r>
      <w:r w:rsidRPr="002C1C2E">
        <w:rPr>
          <w:rFonts w:ascii="GHEA Grapalat" w:hAnsi="GHEA Grapalat"/>
          <w:lang w:val="hy-AM"/>
        </w:rPr>
        <w:t>պետք է փակցված լինեն պաստառներ թույլատրելի բեռների մեծության և դասավորման սխեմաների, ինչպես նաև վթարային իրավիճակներում աշխատողների տարհանման սխեմաների նշմամբ։</w:t>
      </w:r>
      <w:r w:rsidR="009D5062" w:rsidRPr="002C1C2E">
        <w:rPr>
          <w:rFonts w:ascii="GHEA Grapalat" w:hAnsi="GHEA Grapalat"/>
          <w:lang w:val="hy-AM"/>
        </w:rPr>
        <w:t xml:space="preserve"> </w:t>
      </w:r>
      <w:r w:rsidRPr="002C1C2E">
        <w:rPr>
          <w:rFonts w:ascii="GHEA Grapalat" w:hAnsi="GHEA Grapalat"/>
          <w:lang w:val="hy-AM"/>
        </w:rPr>
        <w:t>Մարդկանց բարձրանալու և իջնելու համար փայտամածային միջոցները պետք է կահավորված լինեն սանդուղքներով։</w:t>
      </w:r>
    </w:p>
    <w:p w14:paraId="597E53D7" w14:textId="2A588C39"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Փայտամածային միջոցների տախտամածերը պետք է լինեն հարթ, տախտակների միջև առավելագույնը 5 մմ բացակով։</w:t>
      </w:r>
    </w:p>
    <w:p w14:paraId="39606252" w14:textId="34C216D0"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Ծեփագործական կամ ներկարարական աշխատանքներում կիրառվող</w:t>
      </w:r>
      <w:r w:rsidR="00A73D75" w:rsidRPr="002C1C2E">
        <w:rPr>
          <w:rFonts w:ascii="GHEA Grapalat" w:hAnsi="GHEA Grapalat"/>
          <w:lang w:val="hy-AM"/>
        </w:rPr>
        <w:t xml:space="preserve"> </w:t>
      </w:r>
      <w:r w:rsidRPr="002C1C2E">
        <w:rPr>
          <w:rFonts w:ascii="GHEA Grapalat" w:hAnsi="GHEA Grapalat"/>
          <w:lang w:val="hy-AM"/>
        </w:rPr>
        <w:t>փայտամածային միջոցները՝ դրանց տակ այլ աշխատանքների իրականացման կամ անցուղիների առկայության դեպքում, պետք է  ունենան առանց բացակների տախտամած։</w:t>
      </w:r>
    </w:p>
    <w:p w14:paraId="41A8A38E" w14:textId="2626CD79"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Տախտամածերի վահանների միակցումը եզրածածկմամբ թուլատրվում է միայն</w:t>
      </w:r>
      <w:r w:rsidR="009D5062" w:rsidRPr="002C1C2E">
        <w:rPr>
          <w:rFonts w:ascii="GHEA Grapalat" w:hAnsi="GHEA Grapalat"/>
          <w:lang w:val="hy-AM"/>
        </w:rPr>
        <w:t xml:space="preserve"> երկայնքով</w:t>
      </w:r>
      <w:r w:rsidRPr="002C1C2E">
        <w:rPr>
          <w:rFonts w:ascii="GHEA Grapalat" w:hAnsi="GHEA Grapalat"/>
          <w:lang w:val="hy-AM"/>
        </w:rPr>
        <w:t xml:space="preserve">, ընդ որում կցվող տարրերը պետք է տեղադրվեն հենարանի վրա և երկկողմանի եզրածածկեն այն առնվազն 0,2մ-ով։  </w:t>
      </w:r>
    </w:p>
    <w:p w14:paraId="7D974829" w14:textId="141E819C"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Մինչև 4մ բարձրությամբ փայտամածերը թույլատրվում են շահագործման աշխղեկի կամ վարպետի կողմից դրանք ընդունելուց և աշխատանքների վարման մատյանում գրանցելուց հետո, իսկ 4մ-ը գերազանցելու դեպքում՝ անվտանգության տեխնիկայի գծով պատասխանատու անձի կողմից նշանակված հանձնաժողովի կողմից ընդունելուց և համապատասխան ակտ ձևակերպելուց հետո։ </w:t>
      </w:r>
    </w:p>
    <w:p w14:paraId="2FB85B56" w14:textId="4A502673" w:rsidR="003769C7" w:rsidRPr="002C1C2E" w:rsidRDefault="00DF34FD"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lastRenderedPageBreak/>
        <w:t>Փ</w:t>
      </w:r>
      <w:r w:rsidR="003769C7" w:rsidRPr="002C1C2E">
        <w:rPr>
          <w:rFonts w:ascii="GHEA Grapalat" w:hAnsi="GHEA Grapalat"/>
          <w:lang w:val="hy-AM"/>
        </w:rPr>
        <w:t>այտամածերի ընդունման ժամանակ ստուգվում են՝</w:t>
      </w:r>
    </w:p>
    <w:p w14:paraId="4E94B142" w14:textId="5A6B5DD9"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կայունությունն ապահովող կապերի և ամրակապումների առկայությունը,</w:t>
      </w:r>
    </w:p>
    <w:p w14:paraId="3961019A" w14:textId="63FC4125"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առանձին տարրերի ամրակապման հանգույցները,</w:t>
      </w:r>
    </w:p>
    <w:p w14:paraId="59873581" w14:textId="5F5C172F"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աշխատանքային տախտամածերը,</w:t>
      </w:r>
    </w:p>
    <w:p w14:paraId="331C776C" w14:textId="6AF251BE"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բազրիքները,</w:t>
      </w:r>
    </w:p>
    <w:p w14:paraId="661E30BD" w14:textId="6D36E6E6"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կանգնակների ուղղաձգությունը,</w:t>
      </w:r>
    </w:p>
    <w:p w14:paraId="2F40BFF1" w14:textId="6E44EF93" w:rsidR="003769C7" w:rsidRPr="002C1C2E" w:rsidRDefault="003769C7"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հենարանային հարթակների հուսալիությունը,</w:t>
      </w:r>
    </w:p>
    <w:p w14:paraId="62104F00" w14:textId="65A8EA32" w:rsidR="003769C7" w:rsidRPr="002C1C2E" w:rsidRDefault="00A62BB5" w:rsidP="00B32E5C">
      <w:pPr>
        <w:pStyle w:val="ListParagraph"/>
        <w:numPr>
          <w:ilvl w:val="0"/>
          <w:numId w:val="29"/>
        </w:numPr>
        <w:tabs>
          <w:tab w:val="left" w:pos="630"/>
        </w:tabs>
        <w:spacing w:line="276" w:lineRule="auto"/>
        <w:ind w:left="0" w:firstLine="720"/>
        <w:jc w:val="both"/>
        <w:rPr>
          <w:rFonts w:ascii="GHEA Grapalat" w:hAnsi="GHEA Grapalat"/>
          <w:lang w:val="hy-AM"/>
        </w:rPr>
      </w:pPr>
      <w:r w:rsidRPr="002C1C2E">
        <w:rPr>
          <w:rFonts w:ascii="GHEA Grapalat" w:hAnsi="GHEA Grapalat"/>
          <w:lang w:val="hy-AM"/>
        </w:rPr>
        <w:t>հողա</w:t>
      </w:r>
      <w:r w:rsidRPr="002C1C2E">
        <w:rPr>
          <w:rFonts w:ascii="GHEA Grapalat" w:hAnsi="GHEA Grapalat"/>
        </w:rPr>
        <w:t>կ</w:t>
      </w:r>
      <w:r w:rsidRPr="002C1C2E">
        <w:rPr>
          <w:rFonts w:ascii="GHEA Grapalat" w:hAnsi="GHEA Grapalat"/>
          <w:lang w:val="hy-AM"/>
        </w:rPr>
        <w:t xml:space="preserve">ցումը </w:t>
      </w:r>
      <w:r w:rsidR="003769C7" w:rsidRPr="002C1C2E">
        <w:rPr>
          <w:rFonts w:ascii="GHEA Grapalat" w:hAnsi="GHEA Grapalat"/>
          <w:lang w:val="hy-AM"/>
        </w:rPr>
        <w:t xml:space="preserve">(մետաղական </w:t>
      </w:r>
      <w:r w:rsidR="00DF34FD" w:rsidRPr="002C1C2E">
        <w:rPr>
          <w:rFonts w:ascii="GHEA Grapalat" w:hAnsi="GHEA Grapalat"/>
          <w:lang w:val="hy-AM"/>
        </w:rPr>
        <w:t>փայտամած</w:t>
      </w:r>
      <w:r w:rsidR="003769C7" w:rsidRPr="002C1C2E">
        <w:rPr>
          <w:rFonts w:ascii="GHEA Grapalat" w:hAnsi="GHEA Grapalat"/>
          <w:lang w:val="hy-AM"/>
        </w:rPr>
        <w:t>երի դեպքում)։</w:t>
      </w:r>
    </w:p>
    <w:p w14:paraId="52347A02" w14:textId="17A1E22A" w:rsidR="003769C7" w:rsidRPr="002C1C2E" w:rsidRDefault="003769C7" w:rsidP="00126AF6">
      <w:pPr>
        <w:pStyle w:val="ListParagraph"/>
        <w:numPr>
          <w:ilvl w:val="0"/>
          <w:numId w:val="96"/>
        </w:numPr>
        <w:tabs>
          <w:tab w:val="left" w:pos="45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6մ և ավելի բարձրությամբ </w:t>
      </w:r>
      <w:r w:rsidR="00DF34FD" w:rsidRPr="002C1C2E">
        <w:rPr>
          <w:rFonts w:ascii="GHEA Grapalat" w:hAnsi="GHEA Grapalat"/>
          <w:lang w:val="hy-AM"/>
        </w:rPr>
        <w:t>փայտամած</w:t>
      </w:r>
      <w:r w:rsidRPr="002C1C2E">
        <w:rPr>
          <w:rFonts w:ascii="GHEA Grapalat" w:hAnsi="GHEA Grapalat"/>
          <w:lang w:val="hy-AM"/>
        </w:rPr>
        <w:t xml:space="preserve">երից  աշխատանքներ կատարելիս պետք է դրանք կահավորել  առնվազն երկու տախտամածով՝ աշխատանքային (վերին) և պաշտպանիչ (ստորին), իսկ շենքին կամ շինությանը հարող </w:t>
      </w:r>
      <w:r w:rsidR="00DF34FD" w:rsidRPr="002C1C2E">
        <w:rPr>
          <w:rFonts w:ascii="GHEA Grapalat" w:hAnsi="GHEA Grapalat"/>
          <w:lang w:val="hy-AM"/>
        </w:rPr>
        <w:t>փայտամած</w:t>
      </w:r>
      <w:r w:rsidRPr="002C1C2E">
        <w:rPr>
          <w:rFonts w:ascii="GHEA Grapalat" w:hAnsi="GHEA Grapalat"/>
          <w:lang w:val="hy-AM"/>
        </w:rPr>
        <w:t>երի յուրաքանչյուր աշխատավայր պետք է վերևից պաշտ</w:t>
      </w:r>
      <w:r w:rsidR="00006623">
        <w:rPr>
          <w:rFonts w:ascii="GHEA Grapalat" w:hAnsi="GHEA Grapalat"/>
          <w:lang w:val="hy-AM"/>
        </w:rPr>
        <w:t>պ</w:t>
      </w:r>
      <w:r w:rsidRPr="002C1C2E">
        <w:rPr>
          <w:rFonts w:ascii="GHEA Grapalat" w:hAnsi="GHEA Grapalat"/>
          <w:lang w:val="hy-AM"/>
        </w:rPr>
        <w:t>անված լինի աշխատա</w:t>
      </w:r>
      <w:r w:rsidR="00E40359" w:rsidRPr="002C1C2E">
        <w:rPr>
          <w:rFonts w:ascii="GHEA Grapalat" w:hAnsi="GHEA Grapalat"/>
          <w:lang w:val="hy-AM"/>
        </w:rPr>
        <w:t>ն</w:t>
      </w:r>
      <w:r w:rsidRPr="002C1C2E">
        <w:rPr>
          <w:rFonts w:ascii="GHEA Grapalat" w:hAnsi="GHEA Grapalat"/>
          <w:lang w:val="hy-AM"/>
        </w:rPr>
        <w:t xml:space="preserve">քայինից </w:t>
      </w:r>
      <w:r w:rsidR="002D1E46" w:rsidRPr="00AE29AD">
        <w:rPr>
          <w:rFonts w:ascii="GHEA Grapalat" w:hAnsi="GHEA Grapalat"/>
          <w:lang w:val="hy-AM"/>
        </w:rPr>
        <w:t xml:space="preserve"> </w:t>
      </w:r>
      <w:r w:rsidRPr="002C1C2E">
        <w:rPr>
          <w:rFonts w:ascii="GHEA Grapalat" w:hAnsi="GHEA Grapalat"/>
          <w:lang w:val="hy-AM"/>
        </w:rPr>
        <w:t xml:space="preserve">2մ-ից ոչ ավել բարձրության վրա տեղադրված տախտամածով։ Այն դեպքերում, երբ </w:t>
      </w:r>
      <w:r w:rsidR="00DF34FD" w:rsidRPr="002C1C2E">
        <w:rPr>
          <w:rFonts w:ascii="GHEA Grapalat" w:hAnsi="GHEA Grapalat"/>
          <w:lang w:val="hy-AM"/>
        </w:rPr>
        <w:t>փայտամած</w:t>
      </w:r>
      <w:r w:rsidRPr="002C1C2E">
        <w:rPr>
          <w:rFonts w:ascii="GHEA Grapalat" w:hAnsi="GHEA Grapalat"/>
          <w:lang w:val="hy-AM"/>
        </w:rPr>
        <w:t>երի տակ կամ դրանց մերձակայքում աշխատանքների կատարումը, մարդկանց կամ տրանսպորտի շարժում չի նախատեսվում, պաշտպանիչ (ստորին) տախտ</w:t>
      </w:r>
      <w:r w:rsidR="00006623">
        <w:rPr>
          <w:rFonts w:ascii="GHEA Grapalat" w:hAnsi="GHEA Grapalat"/>
          <w:lang w:val="hy-AM"/>
        </w:rPr>
        <w:t>ա</w:t>
      </w:r>
      <w:r w:rsidRPr="002C1C2E">
        <w:rPr>
          <w:rFonts w:ascii="GHEA Grapalat" w:hAnsi="GHEA Grapalat"/>
          <w:lang w:val="hy-AM"/>
        </w:rPr>
        <w:t>մածի տեղադրումը պարտադիր չէ։</w:t>
      </w:r>
    </w:p>
    <w:p w14:paraId="423980BC" w14:textId="11096812" w:rsidR="003769C7" w:rsidRPr="002C1C2E" w:rsidRDefault="003769C7" w:rsidP="00126AF6">
      <w:pPr>
        <w:pStyle w:val="ListParagraph"/>
        <w:numPr>
          <w:ilvl w:val="0"/>
          <w:numId w:val="96"/>
        </w:numPr>
        <w:tabs>
          <w:tab w:val="left" w:pos="540"/>
          <w:tab w:val="left" w:pos="630"/>
        </w:tabs>
        <w:spacing w:line="276" w:lineRule="auto"/>
        <w:ind w:left="0" w:firstLine="720"/>
        <w:jc w:val="both"/>
        <w:rPr>
          <w:rFonts w:ascii="GHEA Grapalat" w:hAnsi="GHEA Grapalat"/>
          <w:lang w:val="hy-AM"/>
        </w:rPr>
      </w:pPr>
      <w:r w:rsidRPr="002C1C2E">
        <w:rPr>
          <w:rFonts w:ascii="GHEA Grapalat" w:hAnsi="GHEA Grapalat"/>
          <w:lang w:val="hy-AM"/>
        </w:rPr>
        <w:t xml:space="preserve">Փայտամածային միջոցների անմիջական մերձակայքում մարդկանց զանգվածային անցումների կազմակերպման դեպքում անցումները պետք է կահավորվեն հոծ պաշտպանիչ ծածկարանով, իսկ </w:t>
      </w:r>
      <w:r w:rsidR="00DF34FD" w:rsidRPr="002C1C2E">
        <w:rPr>
          <w:rFonts w:ascii="GHEA Grapalat" w:hAnsi="GHEA Grapalat"/>
          <w:lang w:val="hy-AM"/>
        </w:rPr>
        <w:t>փայտամած</w:t>
      </w:r>
      <w:r w:rsidRPr="002C1C2E">
        <w:rPr>
          <w:rFonts w:ascii="GHEA Grapalat" w:hAnsi="GHEA Grapalat"/>
          <w:lang w:val="hy-AM"/>
        </w:rPr>
        <w:t xml:space="preserve">երի ճակատները  պետք է փակվեն </w:t>
      </w:r>
      <w:r w:rsidR="0019707D" w:rsidRPr="002C1C2E">
        <w:rPr>
          <w:rFonts w:ascii="GHEA Grapalat" w:hAnsi="GHEA Grapalat"/>
          <w:lang w:val="hy-AM"/>
        </w:rPr>
        <w:t xml:space="preserve">5x5 մմ բջիջներով </w:t>
      </w:r>
      <w:r w:rsidR="00AC761D" w:rsidRPr="002C1C2E">
        <w:rPr>
          <w:rFonts w:ascii="GHEA Grapalat" w:hAnsi="GHEA Grapalat"/>
          <w:lang w:val="hy-AM"/>
        </w:rPr>
        <w:t>ցանցով</w:t>
      </w:r>
      <w:r w:rsidRPr="002C1C2E">
        <w:rPr>
          <w:rFonts w:ascii="GHEA Grapalat" w:hAnsi="GHEA Grapalat"/>
          <w:lang w:val="hy-AM"/>
        </w:rPr>
        <w:t>։</w:t>
      </w:r>
    </w:p>
    <w:p w14:paraId="204022E9" w14:textId="4A4A83F2" w:rsidR="008809DC" w:rsidRPr="00501919"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Շահագործման ընթացքում փայտամածային միջոցները պետք է ստուգվեն աշխղեկի  կամ վարպետի կողմից առնվազն 10 օրը մեկ՝ աշխատանքների վարման մատյանում գրառումով: </w:t>
      </w:r>
      <w:r w:rsidRPr="00501919">
        <w:rPr>
          <w:rFonts w:ascii="GHEA Grapalat" w:hAnsi="GHEA Grapalat"/>
          <w:lang w:val="hy-AM"/>
        </w:rPr>
        <w:t>Փայտամածային միջոցները, որոնցից աշխատանքներ չեն իրականացվել մեկ և ավելի ամսվա ընթա</w:t>
      </w:r>
      <w:r w:rsidR="002F180D" w:rsidRPr="00501919">
        <w:rPr>
          <w:rFonts w:ascii="GHEA Grapalat" w:hAnsi="GHEA Grapalat"/>
          <w:lang w:val="hy-AM"/>
        </w:rPr>
        <w:t>ցքում՝</w:t>
      </w:r>
      <w:r w:rsidRPr="00501919">
        <w:rPr>
          <w:rFonts w:ascii="GHEA Grapalat" w:hAnsi="GHEA Grapalat"/>
          <w:lang w:val="hy-AM"/>
        </w:rPr>
        <w:t xml:space="preserve"> մինչև աշխատանքների վերսկսումը  պետք է ընդունվեն սահմանված կարգով:</w:t>
      </w:r>
    </w:p>
    <w:p w14:paraId="1A7F0489" w14:textId="7C3E1055" w:rsidR="003769C7" w:rsidRPr="00D470D8"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Փայտամածային միջոցները ենթարկվում են լրացուցիչ զննման քամուց, անձրևից, </w:t>
      </w:r>
      <w:r w:rsidR="002F180D" w:rsidRPr="00D470D8">
        <w:rPr>
          <w:rFonts w:ascii="GHEA Grapalat" w:hAnsi="GHEA Grapalat"/>
          <w:lang w:val="hy-AM"/>
        </w:rPr>
        <w:t>հալոցքից</w:t>
      </w:r>
      <w:r w:rsidRPr="00D470D8">
        <w:rPr>
          <w:rFonts w:ascii="GHEA Grapalat" w:hAnsi="GHEA Grapalat"/>
          <w:lang w:val="hy-AM"/>
        </w:rPr>
        <w:t xml:space="preserve">, երկրաշարժից հետո, որոնք կարող են ազդել հիմնատակի կրողունակության, ինչպես նաև կրող տարրերի ձևախախտման վրա։ </w:t>
      </w:r>
      <w:r w:rsidR="003D0591" w:rsidRPr="00D470D8">
        <w:rPr>
          <w:rFonts w:ascii="GHEA Grapalat" w:hAnsi="GHEA Grapalat"/>
          <w:lang w:val="hy-AM"/>
        </w:rPr>
        <w:t xml:space="preserve">Փայտամածային միջոցների </w:t>
      </w:r>
      <w:r w:rsidR="00E40359" w:rsidRPr="00D470D8">
        <w:rPr>
          <w:rFonts w:ascii="GHEA Grapalat" w:hAnsi="GHEA Grapalat"/>
          <w:lang w:val="hy-AM"/>
        </w:rPr>
        <w:t>հ</w:t>
      </w:r>
      <w:r w:rsidRPr="00D470D8">
        <w:rPr>
          <w:rFonts w:ascii="GHEA Grapalat" w:hAnsi="GHEA Grapalat"/>
          <w:lang w:val="hy-AM"/>
        </w:rPr>
        <w:t>իմնատակի կրողունակության և կրող տարրերի ձևախախտման հետ կապված խախտումների հայտնաբերման դեպքում պետք է վերացնել  այդ խախտումները և կրկնակի ընդունել սահմանված կարգով:</w:t>
      </w:r>
    </w:p>
    <w:p w14:paraId="15DDC74D" w14:textId="050A0F07"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Շենքերին հարող </w:t>
      </w:r>
      <w:r w:rsidR="00DF34FD" w:rsidRPr="00D470D8">
        <w:rPr>
          <w:rFonts w:ascii="GHEA Grapalat" w:hAnsi="GHEA Grapalat"/>
          <w:lang w:val="hy-AM"/>
        </w:rPr>
        <w:t>փայտամած</w:t>
      </w:r>
      <w:r w:rsidRPr="00D470D8">
        <w:rPr>
          <w:rFonts w:ascii="GHEA Grapalat" w:hAnsi="GHEA Grapalat"/>
          <w:lang w:val="hy-AM"/>
        </w:rPr>
        <w:t xml:space="preserve">երի ապամոնտաժման ժամանակ առաջին հարկի բոլոր դռների բացվածքները  և բոլոր հարկերի պատշգամբների ելքերը (ապամոնտաժման տեղամասի սահմաններում) պետք է փակված լինեն։ </w:t>
      </w:r>
    </w:p>
    <w:p w14:paraId="78339A69" w14:textId="161E1D8E"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Շարժական փայտամածերը շահագործելիս պետք է պահպանել հետևյալ պահանջները՝</w:t>
      </w:r>
    </w:p>
    <w:p w14:paraId="6EB79E71" w14:textId="72F462B7"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մակերևույթի թեքությունը, որի վրայով իրականացվում է փայտամածային միջոցների տեղաշարժումը լայնական և երկայնական ուղղություններով, չպետք է </w:t>
      </w:r>
      <w:r w:rsidRPr="00D470D8">
        <w:rPr>
          <w:rFonts w:ascii="GHEA Grapalat" w:hAnsi="GHEA Grapalat"/>
          <w:lang w:val="hy-AM"/>
        </w:rPr>
        <w:lastRenderedPageBreak/>
        <w:t>գերազանցի անձնագրում և արտադրողի կողմից սահմանված շահագործմանը վերաբերող ցուցումներում</w:t>
      </w:r>
      <w:r w:rsidR="003C079D" w:rsidRPr="00D470D8">
        <w:rPr>
          <w:rFonts w:ascii="GHEA Grapalat" w:hAnsi="GHEA Grapalat"/>
          <w:lang w:val="hy-AM"/>
        </w:rPr>
        <w:t xml:space="preserve"> նշվածը</w:t>
      </w:r>
      <w:r w:rsidRPr="00D470D8">
        <w:rPr>
          <w:rFonts w:ascii="GHEA Grapalat" w:hAnsi="GHEA Grapalat"/>
          <w:lang w:val="hy-AM"/>
        </w:rPr>
        <w:t xml:space="preserve">, </w:t>
      </w:r>
    </w:p>
    <w:p w14:paraId="1546417A" w14:textId="6DEF44B3"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քամու՝ 10մ/վրկ-ը գերազանցող արագության դեպքում փայտամածային միջոցների տեղաշարժումն արգելվում է,</w:t>
      </w:r>
    </w:p>
    <w:p w14:paraId="434A9281" w14:textId="5D3CE7CA"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տեղաշարժումից առաջ փայտամածային միջոցներից պետք է հեռացվեն նյութերը, բեռնարկղերը,</w:t>
      </w:r>
    </w:p>
    <w:p w14:paraId="1EE326A6" w14:textId="0495110B"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տեղաշարժման ժամանակ փայտամածային միջոցների վրա չպետք է գտնվեն մարդիկ,</w:t>
      </w:r>
    </w:p>
    <w:p w14:paraId="0B4E623C" w14:textId="6C6ECDC4" w:rsidR="003769C7" w:rsidRPr="00D470D8" w:rsidRDefault="003769C7" w:rsidP="00B32E5C">
      <w:pPr>
        <w:pStyle w:val="ListParagraph"/>
        <w:numPr>
          <w:ilvl w:val="0"/>
          <w:numId w:val="30"/>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փայտամածային միջոցների պաշտպանիչ (ապահովության) դռնակները պետք է բացվեն դեպի ներս և </w:t>
      </w:r>
      <w:r w:rsidR="00E80B21" w:rsidRPr="00D470D8">
        <w:rPr>
          <w:rFonts w:ascii="GHEA Grapalat" w:hAnsi="GHEA Grapalat"/>
          <w:lang w:val="hy-AM"/>
        </w:rPr>
        <w:t xml:space="preserve">սարքավորված </w:t>
      </w:r>
      <w:r w:rsidRPr="00D470D8">
        <w:rPr>
          <w:rFonts w:ascii="GHEA Grapalat" w:hAnsi="GHEA Grapalat"/>
          <w:lang w:val="hy-AM"/>
        </w:rPr>
        <w:t>լինեն ինքնաբերաբար բացումը կանխարգելող սևեռիչ սարքվածքով։</w:t>
      </w:r>
    </w:p>
    <w:p w14:paraId="4C10AAF3" w14:textId="09A3FDFB" w:rsidR="005E4BFD" w:rsidRPr="00D470D8" w:rsidRDefault="0019707D"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AE29AD">
        <w:rPr>
          <w:rFonts w:ascii="GHEA Grapalat" w:hAnsi="GHEA Grapalat"/>
          <w:lang w:val="hy-AM"/>
        </w:rPr>
        <w:t>Մոնտաժված կ</w:t>
      </w:r>
      <w:r w:rsidR="003769C7" w:rsidRPr="00D470D8">
        <w:rPr>
          <w:rFonts w:ascii="GHEA Grapalat" w:hAnsi="GHEA Grapalat"/>
          <w:lang w:val="hy-AM"/>
        </w:rPr>
        <w:t xml:space="preserve">ախովի փայտամածերը </w:t>
      </w:r>
      <w:r w:rsidR="00E80B21" w:rsidRPr="00D470D8">
        <w:rPr>
          <w:rFonts w:ascii="GHEA Grapalat" w:hAnsi="GHEA Grapalat"/>
          <w:lang w:val="hy-AM"/>
        </w:rPr>
        <w:t xml:space="preserve">ենթակա են շահագործման </w:t>
      </w:r>
      <w:r w:rsidR="00EE1C96" w:rsidRPr="00D470D8">
        <w:rPr>
          <w:rFonts w:ascii="GHEA Grapalat" w:hAnsi="GHEA Grapalat"/>
          <w:lang w:val="hy-AM"/>
        </w:rPr>
        <w:t xml:space="preserve">միայն </w:t>
      </w:r>
      <w:r w:rsidRPr="00D470D8">
        <w:rPr>
          <w:rFonts w:ascii="GHEA Grapalat" w:hAnsi="GHEA Grapalat"/>
          <w:lang w:val="hy-AM"/>
        </w:rPr>
        <w:t xml:space="preserve">նորմատիվայինը 20%-ով </w:t>
      </w:r>
      <w:r>
        <w:rPr>
          <w:rFonts w:ascii="GHEA Grapalat" w:hAnsi="GHEA Grapalat"/>
          <w:lang w:val="hy-AM"/>
        </w:rPr>
        <w:t>գերազանցող</w:t>
      </w:r>
      <w:r w:rsidRPr="00D470D8">
        <w:rPr>
          <w:rFonts w:ascii="GHEA Grapalat" w:hAnsi="GHEA Grapalat"/>
          <w:lang w:val="hy-AM"/>
        </w:rPr>
        <w:t xml:space="preserve"> </w:t>
      </w:r>
      <w:r w:rsidR="00EE1C96" w:rsidRPr="00D470D8">
        <w:rPr>
          <w:rFonts w:ascii="GHEA Grapalat" w:hAnsi="GHEA Grapalat"/>
          <w:lang w:val="hy-AM"/>
        </w:rPr>
        <w:t>ստատիկ բեռնվածքով 1 ժամ տևողությամբ փորձ</w:t>
      </w:r>
      <w:r>
        <w:rPr>
          <w:rFonts w:ascii="GHEA Grapalat" w:hAnsi="GHEA Grapalat"/>
          <w:lang w:val="hy-AM"/>
        </w:rPr>
        <w:t>արկումը հաղթահարելուց հետո</w:t>
      </w:r>
      <w:r w:rsidR="00EE1C96" w:rsidRPr="00D470D8">
        <w:rPr>
          <w:rFonts w:ascii="GHEA Grapalat" w:hAnsi="GHEA Grapalat"/>
          <w:lang w:val="hy-AM"/>
        </w:rPr>
        <w:t>:</w:t>
      </w:r>
      <w:r w:rsidR="00027BE7" w:rsidRPr="00D470D8">
        <w:rPr>
          <w:rFonts w:ascii="GHEA Grapalat" w:hAnsi="GHEA Grapalat"/>
          <w:lang w:val="hy-AM"/>
        </w:rPr>
        <w:t xml:space="preserve"> </w:t>
      </w:r>
      <w:r w:rsidRPr="00AE29AD">
        <w:rPr>
          <w:rFonts w:ascii="GHEA Grapalat" w:hAnsi="GHEA Grapalat"/>
          <w:lang w:val="hy-AM"/>
        </w:rPr>
        <w:t>Բ</w:t>
      </w:r>
      <w:r w:rsidRPr="00D470D8">
        <w:rPr>
          <w:rFonts w:ascii="GHEA Grapalat" w:hAnsi="GHEA Grapalat"/>
          <w:lang w:val="hy-AM"/>
        </w:rPr>
        <w:t xml:space="preserve">ացի այդ </w:t>
      </w:r>
      <w:r>
        <w:rPr>
          <w:rFonts w:ascii="GHEA Grapalat" w:hAnsi="GHEA Grapalat"/>
          <w:lang w:val="hy-AM"/>
        </w:rPr>
        <w:t>ամբարձվող փայտամածերը</w:t>
      </w:r>
      <w:r w:rsidR="003769C7" w:rsidRPr="00D470D8">
        <w:rPr>
          <w:rFonts w:ascii="GHEA Grapalat" w:hAnsi="GHEA Grapalat"/>
          <w:lang w:val="hy-AM"/>
        </w:rPr>
        <w:t xml:space="preserve"> պետք է փորձարկվեն ըստ դինամիկ բեռնվածքի, որը պետք է գերազանցի նորմատիվայինը 10%-ով։</w:t>
      </w:r>
      <w:r w:rsidR="00DC4AD3" w:rsidRPr="00D470D8">
        <w:rPr>
          <w:rFonts w:ascii="GHEA Grapalat" w:hAnsi="GHEA Grapalat"/>
          <w:lang w:val="hy-AM"/>
        </w:rPr>
        <w:t xml:space="preserve"> </w:t>
      </w:r>
      <w:r w:rsidR="003769C7" w:rsidRPr="00D470D8">
        <w:rPr>
          <w:rFonts w:ascii="GHEA Grapalat" w:hAnsi="GHEA Grapalat"/>
          <w:lang w:val="hy-AM"/>
        </w:rPr>
        <w:t>Կախովի փայտամածերի փորձարկման արդյունքները պետք է գրանցվեն դրանց ընդունման ակտերում կա</w:t>
      </w:r>
      <w:r w:rsidR="00DC4AD3" w:rsidRPr="00D470D8">
        <w:rPr>
          <w:rFonts w:ascii="GHEA Grapalat" w:hAnsi="GHEA Grapalat"/>
          <w:lang w:val="hy-AM"/>
        </w:rPr>
        <w:t xml:space="preserve">մ աշխատանքների վարման մատյանում: </w:t>
      </w:r>
      <w:r w:rsidR="003769C7" w:rsidRPr="00D470D8">
        <w:rPr>
          <w:rFonts w:ascii="GHEA Grapalat" w:hAnsi="GHEA Grapalat"/>
          <w:lang w:val="hy-AM"/>
        </w:rPr>
        <w:t>Կախովի փայտամածերը կրկնակի օգտագործման դեպքում վկայագրվ</w:t>
      </w:r>
      <w:r w:rsidR="00E27F6A" w:rsidRPr="00D470D8">
        <w:rPr>
          <w:rFonts w:ascii="GHEA Grapalat" w:hAnsi="GHEA Grapalat"/>
          <w:lang w:val="hy-AM"/>
        </w:rPr>
        <w:t>ում</w:t>
      </w:r>
      <w:r w:rsidR="003769C7" w:rsidRPr="00D470D8">
        <w:rPr>
          <w:rFonts w:ascii="GHEA Grapalat" w:hAnsi="GHEA Grapalat"/>
          <w:lang w:val="hy-AM"/>
        </w:rPr>
        <w:t xml:space="preserve"> և </w:t>
      </w:r>
      <w:r w:rsidRPr="00D470D8">
        <w:rPr>
          <w:rFonts w:ascii="GHEA Grapalat" w:hAnsi="GHEA Grapalat"/>
          <w:lang w:val="hy-AM"/>
        </w:rPr>
        <w:t xml:space="preserve">առանց փորձարկման </w:t>
      </w:r>
      <w:r w:rsidR="003769C7" w:rsidRPr="00D470D8">
        <w:rPr>
          <w:rFonts w:ascii="GHEA Grapalat" w:hAnsi="GHEA Grapalat"/>
          <w:lang w:val="hy-AM"/>
        </w:rPr>
        <w:t>թույլատրվ</w:t>
      </w:r>
      <w:r w:rsidR="00E27F6A" w:rsidRPr="00D470D8">
        <w:rPr>
          <w:rFonts w:ascii="GHEA Grapalat" w:hAnsi="GHEA Grapalat"/>
          <w:lang w:val="hy-AM"/>
        </w:rPr>
        <w:t>ում են</w:t>
      </w:r>
      <w:r w:rsidR="003769C7" w:rsidRPr="00D470D8">
        <w:rPr>
          <w:rFonts w:ascii="GHEA Grapalat" w:hAnsi="GHEA Grapalat"/>
          <w:lang w:val="hy-AM"/>
        </w:rPr>
        <w:t xml:space="preserve"> շահագործման այն դեպքում, երբ կոնստրուկցիան, որի վրա կախվում են փայտամածերը</w:t>
      </w:r>
      <w:r w:rsidR="00642715" w:rsidRPr="00D470D8">
        <w:rPr>
          <w:rFonts w:ascii="GHEA Grapalat" w:hAnsi="GHEA Grapalat"/>
          <w:lang w:val="hy-AM"/>
        </w:rPr>
        <w:t>,</w:t>
      </w:r>
      <w:r>
        <w:rPr>
          <w:rFonts w:ascii="GHEA Grapalat" w:hAnsi="GHEA Grapalat"/>
          <w:lang w:val="hy-AM"/>
        </w:rPr>
        <w:t xml:space="preserve"> ան</w:t>
      </w:r>
      <w:r w:rsidRPr="00AE29AD">
        <w:rPr>
          <w:rFonts w:ascii="GHEA Grapalat" w:hAnsi="GHEA Grapalat"/>
          <w:lang w:val="hy-AM"/>
        </w:rPr>
        <w:t xml:space="preserve">ցած </w:t>
      </w:r>
      <w:r w:rsidR="00E27F6A" w:rsidRPr="00D470D8">
        <w:rPr>
          <w:rFonts w:ascii="GHEA Grapalat" w:hAnsi="GHEA Grapalat"/>
          <w:lang w:val="hy-AM"/>
        </w:rPr>
        <w:t>լինի</w:t>
      </w:r>
      <w:r w:rsidR="003769C7" w:rsidRPr="00D470D8">
        <w:rPr>
          <w:rFonts w:ascii="GHEA Grapalat" w:hAnsi="GHEA Grapalat"/>
          <w:lang w:val="hy-AM"/>
        </w:rPr>
        <w:t xml:space="preserve"> </w:t>
      </w:r>
      <w:r w:rsidR="00E27F6A" w:rsidRPr="00D470D8">
        <w:rPr>
          <w:rFonts w:ascii="GHEA Grapalat" w:hAnsi="GHEA Grapalat"/>
          <w:lang w:val="hy-AM"/>
        </w:rPr>
        <w:t>հաշվարկայինից</w:t>
      </w:r>
      <w:r w:rsidR="004B6980" w:rsidRPr="00D470D8">
        <w:rPr>
          <w:rFonts w:ascii="GHEA Grapalat" w:hAnsi="GHEA Grapalat"/>
          <w:lang w:val="hy-AM"/>
        </w:rPr>
        <w:t xml:space="preserve"> առնվազն երկու անգամ գերազանցող </w:t>
      </w:r>
      <w:r w:rsidR="003769C7" w:rsidRPr="00D470D8">
        <w:rPr>
          <w:rFonts w:ascii="GHEA Grapalat" w:hAnsi="GHEA Grapalat"/>
          <w:lang w:val="hy-AM"/>
        </w:rPr>
        <w:t>բեռնվածքի ազդեցության</w:t>
      </w:r>
      <w:r w:rsidRPr="00AE29AD">
        <w:rPr>
          <w:rFonts w:ascii="GHEA Grapalat" w:hAnsi="GHEA Grapalat"/>
          <w:lang w:val="hy-AM"/>
        </w:rPr>
        <w:t xml:space="preserve"> ստուգում</w:t>
      </w:r>
      <w:r w:rsidR="003769C7" w:rsidRPr="00D470D8">
        <w:rPr>
          <w:rFonts w:ascii="GHEA Grapalat" w:hAnsi="GHEA Grapalat"/>
          <w:lang w:val="hy-AM"/>
        </w:rPr>
        <w:t xml:space="preserve">, իսկ </w:t>
      </w:r>
      <w:r w:rsidR="00DF34FD" w:rsidRPr="00D470D8">
        <w:rPr>
          <w:rFonts w:ascii="GHEA Grapalat" w:hAnsi="GHEA Grapalat"/>
          <w:lang w:val="hy-AM"/>
        </w:rPr>
        <w:t>փայտամած</w:t>
      </w:r>
      <w:r w:rsidR="003769C7" w:rsidRPr="00D470D8">
        <w:rPr>
          <w:rFonts w:ascii="GHEA Grapalat" w:hAnsi="GHEA Grapalat"/>
          <w:lang w:val="hy-AM"/>
        </w:rPr>
        <w:t>երի ամրակապումը կատարվ</w:t>
      </w:r>
      <w:r w:rsidR="00E27F6A" w:rsidRPr="00D470D8">
        <w:rPr>
          <w:rFonts w:ascii="GHEA Grapalat" w:hAnsi="GHEA Grapalat"/>
          <w:lang w:val="hy-AM"/>
        </w:rPr>
        <w:t>ի</w:t>
      </w:r>
      <w:r w:rsidR="003769C7" w:rsidRPr="00D470D8">
        <w:rPr>
          <w:rFonts w:ascii="GHEA Grapalat" w:hAnsi="GHEA Grapalat"/>
          <w:lang w:val="hy-AM"/>
        </w:rPr>
        <w:t xml:space="preserve"> անհրաժեշտ փորձարկումներ հաղթահարած տիպարային հանգույցներով (սարքերով)։</w:t>
      </w:r>
      <w:r w:rsidR="004B6980" w:rsidRPr="00D470D8">
        <w:rPr>
          <w:rFonts w:ascii="GHEA Grapalat" w:hAnsi="GHEA Grapalat"/>
          <w:lang w:val="hy-AM"/>
        </w:rPr>
        <w:t xml:space="preserve"> </w:t>
      </w:r>
    </w:p>
    <w:p w14:paraId="1A349A44" w14:textId="386E137D" w:rsidR="005E4BFD"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eastAsia="ru-RU"/>
        </w:rPr>
      </w:pPr>
      <w:r w:rsidRPr="00D470D8">
        <w:rPr>
          <w:rFonts w:ascii="GHEA Grapalat" w:hAnsi="GHEA Grapalat"/>
          <w:lang w:val="hy-AM"/>
        </w:rPr>
        <w:t>Կոնստրուկցիաներից կախվող սանդուղքները և հարթակները պետք է</w:t>
      </w:r>
      <w:r w:rsidR="00642715" w:rsidRPr="00D470D8">
        <w:rPr>
          <w:rFonts w:ascii="GHEA Grapalat" w:hAnsi="GHEA Grapalat"/>
          <w:lang w:val="hy-AM"/>
        </w:rPr>
        <w:t xml:space="preserve"> </w:t>
      </w:r>
      <w:r w:rsidR="000B5556" w:rsidRPr="00D470D8">
        <w:rPr>
          <w:rFonts w:ascii="GHEA Grapalat" w:hAnsi="GHEA Grapalat"/>
          <w:lang w:val="hy-AM"/>
        </w:rPr>
        <w:t>սարքավորված</w:t>
      </w:r>
      <w:r w:rsidR="004B6980" w:rsidRPr="00D470D8">
        <w:rPr>
          <w:rFonts w:ascii="GHEA Grapalat" w:hAnsi="GHEA Grapalat"/>
          <w:lang w:val="hy-AM"/>
        </w:rPr>
        <w:t xml:space="preserve"> </w:t>
      </w:r>
      <w:r w:rsidRPr="00D470D8">
        <w:rPr>
          <w:rFonts w:ascii="GHEA Grapalat" w:hAnsi="GHEA Grapalat"/>
          <w:lang w:val="hy-AM"/>
        </w:rPr>
        <w:t>լինեն հուսալի ամրակցումն ապահովող հատուկ կալիչ-կեռերով։ Մոնտաժվող կոնստրուկցիաների վրա դրանց տեղադրումը և ամրակցումը պետք է իրական</w:t>
      </w:r>
      <w:r w:rsidR="00006623">
        <w:rPr>
          <w:rFonts w:ascii="GHEA Grapalat" w:hAnsi="GHEA Grapalat"/>
          <w:lang w:val="hy-AM"/>
        </w:rPr>
        <w:t>ա</w:t>
      </w:r>
      <w:r w:rsidRPr="00D470D8">
        <w:rPr>
          <w:rFonts w:ascii="GHEA Grapalat" w:hAnsi="GHEA Grapalat"/>
          <w:lang w:val="hy-AM"/>
        </w:rPr>
        <w:t>ց</w:t>
      </w:r>
      <w:r w:rsidR="00FC7AFD">
        <w:rPr>
          <w:rFonts w:ascii="GHEA Grapalat" w:hAnsi="GHEA Grapalat"/>
          <w:lang w:val="hy-AM"/>
        </w:rPr>
        <w:t>նել</w:t>
      </w:r>
      <w:r w:rsidRPr="00D470D8">
        <w:rPr>
          <w:rFonts w:ascii="GHEA Grapalat" w:hAnsi="GHEA Grapalat"/>
          <w:lang w:val="hy-AM"/>
        </w:rPr>
        <w:t xml:space="preserve"> մինչև կոնստրուկցիաների ամբարձումը։</w:t>
      </w:r>
    </w:p>
    <w:p w14:paraId="3C62ABD7" w14:textId="7F43326B" w:rsidR="00DF34FD" w:rsidRPr="002C4172" w:rsidRDefault="00DF34FD"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eastAsia="ru-RU"/>
        </w:rPr>
      </w:pPr>
      <w:r w:rsidRPr="002C4172">
        <w:rPr>
          <w:rFonts w:ascii="GHEA Grapalat" w:hAnsi="GHEA Grapalat"/>
          <w:lang w:val="hy-AM"/>
        </w:rPr>
        <w:t>Շինմոնտաժային աշխատանքների կատարման ժամանակ կիրառվող ամբարձվող փայտամածերի (ճոճանների) կոնստրուկցիան պետք է համապատասխանի</w:t>
      </w:r>
      <w:r w:rsidR="00F03A29" w:rsidRPr="002C4172">
        <w:rPr>
          <w:rFonts w:ascii="GHEA Grapalat" w:hAnsi="GHEA Grapalat"/>
          <w:lang w:val="hy-AM"/>
        </w:rPr>
        <w:t xml:space="preserve"> </w:t>
      </w:r>
      <w:r w:rsidR="00994F21" w:rsidRPr="002C4172">
        <w:rPr>
          <w:rFonts w:ascii="GHEA Grapalat" w:hAnsi="GHEA Grapalat"/>
          <w:lang w:val="hy-AM"/>
        </w:rPr>
        <w:t xml:space="preserve">ՀՀ կառավարության </w:t>
      </w:r>
      <w:r w:rsidR="002C4172">
        <w:rPr>
          <w:rFonts w:ascii="GHEA Grapalat" w:hAnsi="GHEA Grapalat"/>
          <w:lang w:val="hy-AM"/>
        </w:rPr>
        <w:t>2022</w:t>
      </w:r>
      <w:r w:rsidR="00994F21" w:rsidRPr="002C4172">
        <w:rPr>
          <w:rFonts w:ascii="GHEA Grapalat" w:hAnsi="GHEA Grapalat"/>
          <w:lang w:val="hy-AM"/>
        </w:rPr>
        <w:t xml:space="preserve"> </w:t>
      </w:r>
      <w:r w:rsidR="002C4172">
        <w:rPr>
          <w:rFonts w:ascii="GHEA Grapalat" w:hAnsi="GHEA Grapalat"/>
          <w:lang w:val="hy-AM"/>
        </w:rPr>
        <w:t>թվականի հուլիսի 7</w:t>
      </w:r>
      <w:r w:rsidR="00994F21" w:rsidRPr="002C4172">
        <w:rPr>
          <w:rFonts w:ascii="GHEA Grapalat" w:hAnsi="GHEA Grapalat"/>
          <w:lang w:val="hy-AM"/>
        </w:rPr>
        <w:t xml:space="preserve">-ի </w:t>
      </w:r>
      <w:r w:rsidR="002C4172">
        <w:rPr>
          <w:rFonts w:ascii="GHEA Grapalat" w:hAnsi="GHEA Grapalat"/>
          <w:lang w:val="hy-AM" w:eastAsia="ru-RU"/>
        </w:rPr>
        <w:t>N 1048</w:t>
      </w:r>
      <w:r w:rsidR="00994F21" w:rsidRPr="002C4172">
        <w:rPr>
          <w:rFonts w:ascii="GHEA Grapalat" w:hAnsi="GHEA Grapalat"/>
          <w:lang w:val="hy-AM" w:eastAsia="ru-RU"/>
        </w:rPr>
        <w:t xml:space="preserve">-Ն որոշման </w:t>
      </w:r>
      <w:r w:rsidR="00C53E29" w:rsidRPr="002C4172">
        <w:rPr>
          <w:rFonts w:ascii="GHEA Grapalat" w:hAnsi="GHEA Grapalat"/>
          <w:lang w:val="hy-AM" w:eastAsia="ru-RU"/>
        </w:rPr>
        <w:t>պահանջներին</w:t>
      </w:r>
      <w:r w:rsidR="00B84BC0" w:rsidRPr="002C4172">
        <w:rPr>
          <w:rFonts w:ascii="GHEA Grapalat" w:hAnsi="GHEA Grapalat"/>
          <w:lang w:val="hy-AM" w:eastAsia="ru-RU"/>
        </w:rPr>
        <w:t>:</w:t>
      </w:r>
    </w:p>
    <w:p w14:paraId="25E8F85A" w14:textId="6A6D3A50"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Աշխատանքային ընդմիջումների ժամանակ՝ ամբարձվող փայտամածերը պետք է իջեցվեն գետնի վրա։ </w:t>
      </w:r>
      <w:r w:rsidR="007F5132" w:rsidRPr="00D470D8">
        <w:rPr>
          <w:rFonts w:ascii="GHEA Grapalat" w:hAnsi="GHEA Grapalat"/>
          <w:lang w:val="hy-AM"/>
        </w:rPr>
        <w:t xml:space="preserve">Անցումը </w:t>
      </w:r>
      <w:r w:rsidR="002059B6" w:rsidRPr="00D470D8">
        <w:rPr>
          <w:rFonts w:ascii="GHEA Grapalat" w:hAnsi="GHEA Grapalat"/>
          <w:lang w:val="hy-AM"/>
        </w:rPr>
        <w:t xml:space="preserve"> ա</w:t>
      </w:r>
      <w:r w:rsidRPr="00D470D8">
        <w:rPr>
          <w:rFonts w:ascii="GHEA Grapalat" w:hAnsi="GHEA Grapalat"/>
          <w:lang w:val="hy-AM"/>
        </w:rPr>
        <w:t>մբարձվող փայտամած</w:t>
      </w:r>
      <w:r w:rsidR="00CF55E1" w:rsidRPr="00D470D8">
        <w:rPr>
          <w:rFonts w:ascii="GHEA Grapalat" w:hAnsi="GHEA Grapalat"/>
          <w:lang w:val="hy-AM"/>
        </w:rPr>
        <w:t xml:space="preserve">երից շենք </w:t>
      </w:r>
      <w:r w:rsidR="007F5132" w:rsidRPr="00D470D8">
        <w:rPr>
          <w:rFonts w:ascii="GHEA Grapalat" w:hAnsi="GHEA Grapalat"/>
          <w:lang w:val="hy-AM"/>
        </w:rPr>
        <w:t>և</w:t>
      </w:r>
      <w:r w:rsidRPr="00D470D8">
        <w:rPr>
          <w:rFonts w:ascii="GHEA Grapalat" w:hAnsi="GHEA Grapalat"/>
          <w:lang w:val="hy-AM"/>
        </w:rPr>
        <w:t xml:space="preserve"> հակառակ</w:t>
      </w:r>
      <w:r w:rsidR="007F5132" w:rsidRPr="00D470D8">
        <w:rPr>
          <w:rFonts w:ascii="GHEA Grapalat" w:hAnsi="GHEA Grapalat"/>
          <w:lang w:val="hy-AM"/>
        </w:rPr>
        <w:t>ը</w:t>
      </w:r>
      <w:r w:rsidRPr="00D470D8">
        <w:rPr>
          <w:rFonts w:ascii="GHEA Grapalat" w:hAnsi="GHEA Grapalat"/>
          <w:lang w:val="hy-AM"/>
        </w:rPr>
        <w:t xml:space="preserve"> չի թույլատրվում։</w:t>
      </w:r>
    </w:p>
    <w:p w14:paraId="758C65FD" w14:textId="658BD023" w:rsidR="003769C7" w:rsidRPr="00D470D8" w:rsidRDefault="00556BA2"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AE29AD">
        <w:rPr>
          <w:rFonts w:ascii="GHEA Grapalat" w:hAnsi="GHEA Grapalat"/>
          <w:lang w:val="hy-AM"/>
        </w:rPr>
        <w:t>Ս</w:t>
      </w:r>
      <w:r w:rsidR="003769C7" w:rsidRPr="00D470D8">
        <w:rPr>
          <w:rFonts w:ascii="GHEA Grapalat" w:hAnsi="GHEA Grapalat"/>
          <w:lang w:val="hy-AM"/>
        </w:rPr>
        <w:t>անդուղքները, ձեռնասան</w:t>
      </w:r>
      <w:r w:rsidR="00006623">
        <w:rPr>
          <w:rFonts w:ascii="GHEA Grapalat" w:hAnsi="GHEA Grapalat"/>
          <w:lang w:val="hy-AM"/>
        </w:rPr>
        <w:t>դ</w:t>
      </w:r>
      <w:r w:rsidR="003769C7" w:rsidRPr="00D470D8">
        <w:rPr>
          <w:rFonts w:ascii="GHEA Grapalat" w:hAnsi="GHEA Grapalat"/>
          <w:lang w:val="hy-AM"/>
        </w:rPr>
        <w:t>ուղքները, տրապները</w:t>
      </w:r>
      <w:r w:rsidR="005D4094" w:rsidRPr="00D470D8">
        <w:rPr>
          <w:rFonts w:ascii="GHEA Grapalat" w:hAnsi="GHEA Grapalat"/>
          <w:lang w:val="hy-AM"/>
        </w:rPr>
        <w:t xml:space="preserve"> (նավասանդուղքները)</w:t>
      </w:r>
      <w:r w:rsidR="00E874F7" w:rsidRPr="00D470D8">
        <w:rPr>
          <w:rFonts w:ascii="GHEA Grapalat" w:hAnsi="GHEA Grapalat"/>
          <w:lang w:val="hy-AM"/>
        </w:rPr>
        <w:t xml:space="preserve"> </w:t>
      </w:r>
      <w:r w:rsidR="003769C7" w:rsidRPr="00D470D8">
        <w:rPr>
          <w:rFonts w:ascii="GHEA Grapalat" w:hAnsi="GHEA Grapalat"/>
          <w:lang w:val="hy-AM"/>
        </w:rPr>
        <w:t xml:space="preserve"> և կամրջակները պետք է պատրաստվ</w:t>
      </w:r>
      <w:r w:rsidR="009D6910" w:rsidRPr="00D470D8">
        <w:rPr>
          <w:rFonts w:ascii="GHEA Grapalat" w:hAnsi="GHEA Grapalat"/>
          <w:lang w:val="hy-AM"/>
        </w:rPr>
        <w:t>ած լին</w:t>
      </w:r>
      <w:r w:rsidR="003769C7" w:rsidRPr="00D470D8">
        <w:rPr>
          <w:rFonts w:ascii="GHEA Grapalat" w:hAnsi="GHEA Grapalat"/>
          <w:lang w:val="hy-AM"/>
        </w:rPr>
        <w:t>են մետաղից կամ 1-ին և 2-րդ կարգի փշատերևային տեսակի սղոցված փայտանյութից։</w:t>
      </w:r>
    </w:p>
    <w:p w14:paraId="4F128B6F" w14:textId="59E8ABCF" w:rsidR="00B84BC0" w:rsidRPr="00D470D8" w:rsidRDefault="00B84BC0"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Հենովի փայտե սանդուղքների երկար</w:t>
      </w:r>
      <w:r w:rsidR="00A84AA9">
        <w:rPr>
          <w:rFonts w:ascii="GHEA Grapalat" w:hAnsi="GHEA Grapalat"/>
          <w:lang w:val="hy-AM"/>
        </w:rPr>
        <w:t>ությունը չպետք է գերազանցի 5մ-ը</w:t>
      </w:r>
      <w:r w:rsidR="00A84AA9" w:rsidRPr="00AE29AD">
        <w:rPr>
          <w:rFonts w:ascii="GHEA Grapalat" w:hAnsi="GHEA Grapalat"/>
          <w:lang w:val="hy-AM"/>
        </w:rPr>
        <w:t>:</w:t>
      </w:r>
      <w:r w:rsidRPr="00D470D8">
        <w:rPr>
          <w:rFonts w:ascii="GHEA Grapalat" w:hAnsi="GHEA Grapalat"/>
          <w:lang w:val="hy-AM"/>
        </w:rPr>
        <w:t xml:space="preserve"> </w:t>
      </w:r>
    </w:p>
    <w:p w14:paraId="588E53E7" w14:textId="681C0E02" w:rsidR="003769C7" w:rsidRPr="00D470D8" w:rsidRDefault="00DF34FD"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Փայտամած</w:t>
      </w:r>
      <w:r w:rsidR="003769C7" w:rsidRPr="00D470D8">
        <w:rPr>
          <w:rFonts w:ascii="GHEA Grapalat" w:hAnsi="GHEA Grapalat"/>
          <w:lang w:val="hy-AM"/>
        </w:rPr>
        <w:t>երի վրա մարդկանց բարձրանալիս սանդուղքների թեքությունը չպետք է գերազանցի 60</w:t>
      </w:r>
      <w:r w:rsidR="003769C7" w:rsidRPr="00D470D8">
        <w:rPr>
          <w:rFonts w:ascii="GHEA Grapalat" w:hAnsi="GHEA Grapalat"/>
          <w:vertAlign w:val="superscript"/>
          <w:lang w:val="hy-AM"/>
        </w:rPr>
        <w:t>0</w:t>
      </w:r>
      <w:r w:rsidR="00B94B06" w:rsidRPr="00AE29AD">
        <w:rPr>
          <w:rFonts w:ascii="GHEA Grapalat" w:hAnsi="GHEA Grapalat"/>
          <w:lang w:val="hy-AM"/>
        </w:rPr>
        <w:t>-ը</w:t>
      </w:r>
      <w:r w:rsidR="007C1922" w:rsidRPr="00AE29AD">
        <w:rPr>
          <w:rFonts w:ascii="GHEA Grapalat" w:hAnsi="GHEA Grapalat"/>
          <w:lang w:val="hy-AM"/>
        </w:rPr>
        <w:t>,</w:t>
      </w:r>
      <w:r w:rsidR="007C1922" w:rsidRPr="007C1922">
        <w:rPr>
          <w:rFonts w:ascii="GHEA Grapalat" w:hAnsi="GHEA Grapalat"/>
          <w:lang w:val="hy-AM"/>
        </w:rPr>
        <w:t xml:space="preserve"> </w:t>
      </w:r>
      <w:r w:rsidR="007C1922" w:rsidRPr="00D470D8">
        <w:rPr>
          <w:rFonts w:ascii="GHEA Grapalat" w:hAnsi="GHEA Grapalat"/>
          <w:lang w:val="hy-AM"/>
        </w:rPr>
        <w:t>իսկ կոնստրուկցիան՝ բավարարի</w:t>
      </w:r>
      <w:r w:rsidR="007C1922" w:rsidRPr="006D7B3D">
        <w:rPr>
          <w:rFonts w:ascii="GHEA Grapalat" w:hAnsi="GHEA Grapalat"/>
          <w:lang w:val="hy-AM"/>
        </w:rPr>
        <w:t xml:space="preserve"> </w:t>
      </w:r>
      <w:r w:rsidR="007C1922">
        <w:rPr>
          <w:rFonts w:ascii="GHEA Grapalat" w:hAnsi="GHEA Grapalat"/>
          <w:lang w:val="hy-AM" w:eastAsia="ru-RU"/>
        </w:rPr>
        <w:t xml:space="preserve">ՀՀ կառավարության 2022 թվականի հուլիսի 7-ի N </w:t>
      </w:r>
      <w:r w:rsidR="007C1922" w:rsidRPr="00AE29AD">
        <w:rPr>
          <w:rFonts w:ascii="GHEA Grapalat" w:hAnsi="GHEA Grapalat"/>
          <w:lang w:val="hy-AM" w:eastAsia="ru-RU"/>
        </w:rPr>
        <w:t>1050</w:t>
      </w:r>
      <w:r w:rsidR="007C1922" w:rsidRPr="00D470D8">
        <w:rPr>
          <w:rFonts w:ascii="GHEA Grapalat" w:hAnsi="GHEA Grapalat"/>
          <w:lang w:val="hy-AM" w:eastAsia="ru-RU"/>
        </w:rPr>
        <w:t>-Ն որոշ</w:t>
      </w:r>
      <w:r w:rsidR="007C1922">
        <w:rPr>
          <w:rFonts w:ascii="GHEA Grapalat" w:hAnsi="GHEA Grapalat"/>
          <w:lang w:val="hy-AM"/>
        </w:rPr>
        <w:t>ման</w:t>
      </w:r>
      <w:r w:rsidR="007C1922" w:rsidRPr="00D470D8">
        <w:rPr>
          <w:rFonts w:ascii="GHEA Grapalat" w:hAnsi="GHEA Grapalat"/>
          <w:lang w:val="hy-AM"/>
        </w:rPr>
        <w:t xml:space="preserve"> պահանջներին</w:t>
      </w:r>
      <w:r w:rsidR="003769C7" w:rsidRPr="00D470D8">
        <w:rPr>
          <w:rFonts w:ascii="GHEA Grapalat" w:hAnsi="GHEA Grapalat"/>
          <w:lang w:val="hy-AM"/>
        </w:rPr>
        <w:t xml:space="preserve">: </w:t>
      </w:r>
    </w:p>
    <w:p w14:paraId="1273C37C" w14:textId="4CEF81EF"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lastRenderedPageBreak/>
        <w:t>Շահագործումից առաջ սանդուղքները պետք է փորձարկվ</w:t>
      </w:r>
      <w:r w:rsidR="009D6910" w:rsidRPr="00D470D8">
        <w:rPr>
          <w:rFonts w:ascii="GHEA Grapalat" w:hAnsi="GHEA Grapalat"/>
          <w:lang w:val="hy-AM"/>
        </w:rPr>
        <w:t>ած լին</w:t>
      </w:r>
      <w:r w:rsidRPr="00D470D8">
        <w:rPr>
          <w:rFonts w:ascii="GHEA Grapalat" w:hAnsi="GHEA Grapalat"/>
          <w:lang w:val="hy-AM"/>
        </w:rPr>
        <w:t>են 1200Ն (120կգու) ստատիկ բեռով, որը կիրառվում է շահագործման դիրքում՝ սանդուղքի թռիչքի մեջտեղում գտնվող սանդղիկներից մեկի վրա:</w:t>
      </w:r>
      <w:r w:rsidR="008D3D13" w:rsidRPr="00D470D8">
        <w:rPr>
          <w:rFonts w:ascii="GHEA Grapalat" w:hAnsi="GHEA Grapalat"/>
          <w:lang w:val="hy-AM"/>
        </w:rPr>
        <w:t xml:space="preserve"> </w:t>
      </w:r>
      <w:r w:rsidRPr="00D470D8">
        <w:rPr>
          <w:rFonts w:ascii="GHEA Grapalat" w:hAnsi="GHEA Grapalat"/>
          <w:lang w:val="hy-AM"/>
        </w:rPr>
        <w:t>Շահագործման ընթացքում փայտե սանդուղքներն անհրաժեշտ է փորձարկել վեց ամիսը  մեկ, իսկ մետաղականները՝ տարին մեկ անգամ։</w:t>
      </w:r>
    </w:p>
    <w:p w14:paraId="1D16847D" w14:textId="77112692"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Առանց աշխատանքային հարթակների հենովի սանդուղքները թույլատրվում է կիրառել միայն կառուցվող շենքի առանձին հարկաբաժինների միջև անցումներ կատարելու  և շենքի շինարարական կոնստրուկցիաների վրա կատարողի հենումը չպահանջող աշխատանքներ իրականացնելու համար։</w:t>
      </w:r>
      <w:r w:rsidR="007B7915" w:rsidRPr="00D470D8">
        <w:rPr>
          <w:rFonts w:ascii="GHEA Grapalat" w:hAnsi="GHEA Grapalat"/>
          <w:lang w:val="hy-AM"/>
        </w:rPr>
        <w:t xml:space="preserve"> </w:t>
      </w:r>
      <w:r w:rsidRPr="00D470D8">
        <w:rPr>
          <w:rFonts w:ascii="GHEA Grapalat" w:hAnsi="GHEA Grapalat"/>
          <w:lang w:val="hy-AM"/>
        </w:rPr>
        <w:t>Հենովի սանդուղքները և ձեռնասանդուղքները պետք է</w:t>
      </w:r>
      <w:r w:rsidR="007B7915" w:rsidRPr="00D470D8">
        <w:rPr>
          <w:rFonts w:ascii="GHEA Grapalat" w:hAnsi="GHEA Grapalat"/>
          <w:lang w:val="hy-AM"/>
        </w:rPr>
        <w:t xml:space="preserve"> </w:t>
      </w:r>
      <w:r w:rsidR="000B5556" w:rsidRPr="00D470D8">
        <w:rPr>
          <w:rFonts w:ascii="GHEA Grapalat" w:hAnsi="GHEA Grapalat"/>
          <w:lang w:val="hy-AM"/>
        </w:rPr>
        <w:t xml:space="preserve">սարքավորված </w:t>
      </w:r>
      <w:r w:rsidRPr="00D470D8">
        <w:rPr>
          <w:rFonts w:ascii="GHEA Grapalat" w:hAnsi="GHEA Grapalat"/>
          <w:lang w:val="hy-AM"/>
        </w:rPr>
        <w:t>լինեն աշխատանքի ժամանակ դրանց տեղաշարժը կամ կողաշրջումը կանխարգելող սարքվածքներով։</w:t>
      </w:r>
      <w:r w:rsidR="005741C0" w:rsidRPr="00D470D8">
        <w:rPr>
          <w:rFonts w:ascii="GHEA Grapalat" w:hAnsi="GHEA Grapalat"/>
          <w:lang w:val="hy-AM"/>
        </w:rPr>
        <w:t xml:space="preserve"> </w:t>
      </w:r>
      <w:r w:rsidRPr="00D470D8">
        <w:rPr>
          <w:rFonts w:ascii="GHEA Grapalat" w:hAnsi="GHEA Grapalat"/>
          <w:lang w:val="hy-AM"/>
        </w:rPr>
        <w:t>Հենովի սանդուղքների և ձեռնասանդուղքների ստորին ծայրերի վրա պետք է լինեն սուր ծայրակալներով կռապատվածքներ գրունտի վրա տեղադրելու համար և չսահող նյութից մաշիկներ՝ ողորկ մակերևույթների (մանրատախտակ, մետաղ, սալիկ, բետոն և այլն) վրա տեղադրելու համար։</w:t>
      </w:r>
    </w:p>
    <w:p w14:paraId="135A0144" w14:textId="527C36BB" w:rsidR="003769C7" w:rsidRPr="00D470D8" w:rsidRDefault="003769C7" w:rsidP="00126AF6">
      <w:pPr>
        <w:pStyle w:val="ListParagraph"/>
        <w:numPr>
          <w:ilvl w:val="0"/>
          <w:numId w:val="96"/>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Հենովի սանդուղքների չափսերը պետք է ապահովեն </w:t>
      </w:r>
      <w:r w:rsidR="00831D39" w:rsidRPr="00D470D8">
        <w:rPr>
          <w:rFonts w:ascii="GHEA Grapalat" w:hAnsi="GHEA Grapalat"/>
          <w:lang w:val="hy-AM"/>
        </w:rPr>
        <w:t xml:space="preserve">սանդղիկի վրա </w:t>
      </w:r>
      <w:r w:rsidR="00831D39" w:rsidRPr="00AE29AD">
        <w:rPr>
          <w:rFonts w:ascii="GHEA Grapalat" w:hAnsi="GHEA Grapalat"/>
          <w:lang w:val="hy-AM"/>
        </w:rPr>
        <w:t xml:space="preserve">բանվորի </w:t>
      </w:r>
      <w:r w:rsidR="00831D39">
        <w:rPr>
          <w:rFonts w:ascii="GHEA Grapalat" w:hAnsi="GHEA Grapalat"/>
          <w:lang w:val="hy-AM"/>
        </w:rPr>
        <w:t xml:space="preserve">կանգնած վիճակում </w:t>
      </w:r>
      <w:r w:rsidR="00562DCA" w:rsidRPr="00D470D8">
        <w:rPr>
          <w:rFonts w:ascii="GHEA Grapalat" w:hAnsi="GHEA Grapalat"/>
          <w:lang w:val="hy-AM"/>
        </w:rPr>
        <w:t xml:space="preserve">աշխատելու </w:t>
      </w:r>
      <w:r w:rsidR="00831D39">
        <w:rPr>
          <w:rFonts w:ascii="GHEA Grapalat" w:hAnsi="GHEA Grapalat"/>
          <w:lang w:val="hy-AM"/>
        </w:rPr>
        <w:t>հնարավորությունը</w:t>
      </w:r>
      <w:r w:rsidR="00897D39" w:rsidRPr="00D470D8">
        <w:rPr>
          <w:rFonts w:ascii="GHEA Grapalat" w:hAnsi="GHEA Grapalat"/>
          <w:lang w:val="hy-AM"/>
        </w:rPr>
        <w:t>՝</w:t>
      </w:r>
      <w:r w:rsidRPr="00D470D8">
        <w:rPr>
          <w:rFonts w:ascii="GHEA Grapalat" w:hAnsi="GHEA Grapalat"/>
          <w:lang w:val="hy-AM"/>
        </w:rPr>
        <w:t xml:space="preserve"> սանդուղքի վերին ծայ</w:t>
      </w:r>
      <w:r w:rsidR="0060471B">
        <w:rPr>
          <w:rFonts w:ascii="GHEA Grapalat" w:hAnsi="GHEA Grapalat"/>
          <w:lang w:val="hy-AM"/>
        </w:rPr>
        <w:t>րից առնվազն 1</w:t>
      </w:r>
      <w:r w:rsidRPr="00D470D8">
        <w:rPr>
          <w:rFonts w:ascii="GHEA Grapalat" w:hAnsi="GHEA Grapalat"/>
          <w:lang w:val="hy-AM"/>
        </w:rPr>
        <w:t>մ հեռավորության վրա։</w:t>
      </w:r>
      <w:r w:rsidR="0060471B">
        <w:rPr>
          <w:rFonts w:ascii="GHEA Grapalat" w:hAnsi="GHEA Grapalat"/>
          <w:lang w:val="hy-AM"/>
        </w:rPr>
        <w:t xml:space="preserve"> </w:t>
      </w:r>
      <w:r w:rsidRPr="00D470D8">
        <w:rPr>
          <w:rFonts w:ascii="GHEA Grapalat" w:hAnsi="GHEA Grapalat"/>
          <w:lang w:val="hy-AM"/>
        </w:rPr>
        <w:t>Հենովի սանդուղքից</w:t>
      </w:r>
      <w:r w:rsidR="0018344D" w:rsidRPr="00D470D8">
        <w:rPr>
          <w:rFonts w:ascii="GHEA Grapalat" w:hAnsi="GHEA Grapalat"/>
          <w:lang w:val="hy-AM"/>
        </w:rPr>
        <w:t>՝ 1,3</w:t>
      </w:r>
      <w:r w:rsidRPr="00D470D8">
        <w:rPr>
          <w:rFonts w:ascii="GHEA Grapalat" w:hAnsi="GHEA Grapalat"/>
          <w:lang w:val="hy-AM"/>
        </w:rPr>
        <w:t xml:space="preserve">մ գերազանցող բարձրության վրա աշխատանքներ կատարելիս պետք է կիրառել պաշտպանական գոտի, որն ամրացվում է շինության կոնստրուկցիաներին կամ սանդուղքին, եթե այն ամրակցված է շինարարական կոնստրուկցիային։ </w:t>
      </w:r>
    </w:p>
    <w:p w14:paraId="7EEF5987" w14:textId="43B22039"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Տրանսպորտային միջոցների կամ մարդկանց շարժ</w:t>
      </w:r>
      <w:r w:rsidR="00006623">
        <w:rPr>
          <w:rFonts w:ascii="GHEA Grapalat" w:hAnsi="GHEA Grapalat"/>
          <w:lang w:val="hy-AM"/>
        </w:rPr>
        <w:t>մ</w:t>
      </w:r>
      <w:r w:rsidRPr="00D470D8">
        <w:rPr>
          <w:rFonts w:ascii="GHEA Grapalat" w:hAnsi="GHEA Grapalat"/>
          <w:lang w:val="hy-AM"/>
        </w:rPr>
        <w:t xml:space="preserve">ան տեղամասերում հենովի սանդուղքների տեղադրման վայրերը պետք է ցանկապատվեն կամ պահպանվեն։ </w:t>
      </w:r>
    </w:p>
    <w:p w14:paraId="3F4A895A" w14:textId="744B3AA4"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Չի թույլատրվում աշխատանքներ իրականացնել տեղափոխվող սանդուղքների վրա՝</w:t>
      </w:r>
    </w:p>
    <w:p w14:paraId="29841E88" w14:textId="28554F55"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պտտվող, աշխատող մեքենաների, փոխակրիչների մերձակայքում և վերևում,</w:t>
      </w:r>
    </w:p>
    <w:p w14:paraId="4C942345" w14:textId="6BD14572"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մեքենաների կամ վառոդային գործիքների կիրառմամբ,</w:t>
      </w:r>
    </w:p>
    <w:p w14:paraId="6A19DC11" w14:textId="238B097E"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գազա- կամ եռակցման գործիքների կիրառմամբ,</w:t>
      </w:r>
    </w:p>
    <w:p w14:paraId="7D1C5562" w14:textId="0B2EB2A7" w:rsidR="003769C7" w:rsidRPr="00D470D8" w:rsidRDefault="003769C7" w:rsidP="00B32E5C">
      <w:pPr>
        <w:pStyle w:val="ListParagraph"/>
        <w:numPr>
          <w:ilvl w:val="0"/>
          <w:numId w:val="31"/>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բարձրության վրա լարերի ձգման կան ծանր իրերի պահման դեպքում։</w:t>
      </w:r>
    </w:p>
    <w:p w14:paraId="43048F4E" w14:textId="6EF1C794" w:rsidR="003769C7" w:rsidRPr="00D470D8" w:rsidRDefault="00663585"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Սույն նորմերի 315</w:t>
      </w:r>
      <w:r w:rsidR="00831D39" w:rsidRPr="00AE29AD">
        <w:rPr>
          <w:rFonts w:ascii="GHEA Grapalat" w:hAnsi="GHEA Grapalat"/>
          <w:lang w:val="hy-AM"/>
        </w:rPr>
        <w:t>-րդ կետում նշված</w:t>
      </w:r>
      <w:r w:rsidR="003769C7" w:rsidRPr="00D470D8">
        <w:rPr>
          <w:rFonts w:ascii="GHEA Grapalat" w:hAnsi="GHEA Grapalat"/>
          <w:lang w:val="hy-AM"/>
        </w:rPr>
        <w:t xml:space="preserve"> աշխ</w:t>
      </w:r>
      <w:r w:rsidR="00006623">
        <w:rPr>
          <w:rFonts w:ascii="GHEA Grapalat" w:hAnsi="GHEA Grapalat"/>
          <w:lang w:val="hy-AM"/>
        </w:rPr>
        <w:t>ա</w:t>
      </w:r>
      <w:r w:rsidR="003769C7" w:rsidRPr="00D470D8">
        <w:rPr>
          <w:rFonts w:ascii="GHEA Grapalat" w:hAnsi="GHEA Grapalat"/>
          <w:lang w:val="hy-AM"/>
        </w:rPr>
        <w:t>տանքների կատարման դեպքում կիրառվում են փայտամածեր կամ պաշտպանված հարթակով սանդու</w:t>
      </w:r>
      <w:r w:rsidR="00006623">
        <w:rPr>
          <w:rFonts w:ascii="GHEA Grapalat" w:hAnsi="GHEA Grapalat"/>
          <w:lang w:val="hy-AM"/>
        </w:rPr>
        <w:t>ղ</w:t>
      </w:r>
      <w:r w:rsidR="003769C7" w:rsidRPr="00D470D8">
        <w:rPr>
          <w:rFonts w:ascii="GHEA Grapalat" w:hAnsi="GHEA Grapalat"/>
          <w:lang w:val="hy-AM"/>
        </w:rPr>
        <w:t>քներ։</w:t>
      </w:r>
    </w:p>
    <w:p w14:paraId="20FA832C" w14:textId="0036AB56"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Կոլեկտիվ անվտանգության միջոցների տեղադրումը և հանումը պետք է կատարել անվտանգության (ապահովության) սարքին և հուսալի տեղադրված կոնստրուկցիաներին  ամրացված պաշտպանական գոտիների կիրառմամբ՝ աշխատողների անվտանգությունն ապահովող տեխնոլոգիական հաջորդականությամբ։ </w:t>
      </w:r>
    </w:p>
    <w:p w14:paraId="4586EEAC" w14:textId="1E03A714"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Ցանկապատումների, պաշտպանիչ վահանակների տեղադրումը և հանումը պետք է կատար</w:t>
      </w:r>
      <w:r w:rsidR="002059B6" w:rsidRPr="00D470D8">
        <w:rPr>
          <w:rFonts w:ascii="GHEA Grapalat" w:hAnsi="GHEA Grapalat"/>
          <w:lang w:val="hy-AM"/>
        </w:rPr>
        <w:t>վ</w:t>
      </w:r>
      <w:r w:rsidRPr="00D470D8">
        <w:rPr>
          <w:rFonts w:ascii="GHEA Grapalat" w:hAnsi="GHEA Grapalat"/>
          <w:lang w:val="hy-AM"/>
        </w:rPr>
        <w:t xml:space="preserve">են </w:t>
      </w:r>
      <w:r w:rsidR="00831D39" w:rsidRPr="00D470D8">
        <w:rPr>
          <w:rFonts w:ascii="GHEA Grapalat" w:hAnsi="GHEA Grapalat"/>
          <w:lang w:val="hy-AM"/>
        </w:rPr>
        <w:t xml:space="preserve">հատուկ պատրաստված (ուսուցանված) աշխատողների (բրիգադի) կազմից </w:t>
      </w:r>
      <w:r w:rsidRPr="00D470D8">
        <w:rPr>
          <w:rFonts w:ascii="GHEA Grapalat" w:hAnsi="GHEA Grapalat"/>
          <w:lang w:val="hy-AM"/>
        </w:rPr>
        <w:t>արտադրողի շահագործական փաստաթղթերին համապատասխան։</w:t>
      </w:r>
    </w:p>
    <w:p w14:paraId="647F2575" w14:textId="74AEA54F"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lastRenderedPageBreak/>
        <w:t>Ձեռքի մեքենաներ</w:t>
      </w:r>
      <w:r w:rsidR="00380807">
        <w:rPr>
          <w:rFonts w:ascii="GHEA Grapalat" w:hAnsi="GHEA Grapalat"/>
          <w:lang w:val="hy-AM"/>
        </w:rPr>
        <w:t>ի շահագործումը պետք է իրականացնել</w:t>
      </w:r>
      <w:r w:rsidRPr="00D470D8">
        <w:rPr>
          <w:rFonts w:ascii="GHEA Grapalat" w:hAnsi="GHEA Grapalat"/>
          <w:lang w:val="hy-AM"/>
        </w:rPr>
        <w:t xml:space="preserve"> հետևյալ պահանջների  կատարման դեպքում՝</w:t>
      </w:r>
    </w:p>
    <w:p w14:paraId="7A1747B7" w14:textId="25F52DB7" w:rsidR="006C18ED"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 xml:space="preserve">մեքենամասերի լիակազմության և </w:t>
      </w:r>
      <w:r w:rsidR="00C22A12" w:rsidRPr="00D470D8">
        <w:rPr>
          <w:rFonts w:ascii="GHEA Grapalat" w:hAnsi="GHEA Grapalat"/>
          <w:lang w:val="hy-AM"/>
        </w:rPr>
        <w:t xml:space="preserve">ամրակման մասերի ամբողջականության և հուսալիության, </w:t>
      </w:r>
      <w:r w:rsidRPr="00D470D8">
        <w:rPr>
          <w:rFonts w:ascii="GHEA Grapalat" w:hAnsi="GHEA Grapalat"/>
          <w:lang w:val="hy-AM"/>
        </w:rPr>
        <w:t xml:space="preserve">մալուխների պաշտպանիչ պատյանի վիճակի ստուգումները </w:t>
      </w:r>
      <w:r w:rsidR="008D252D" w:rsidRPr="00D470D8">
        <w:rPr>
          <w:rFonts w:ascii="GHEA Grapalat" w:hAnsi="GHEA Grapalat"/>
          <w:lang w:val="hy-AM"/>
        </w:rPr>
        <w:t>պետք է իրականացվ</w:t>
      </w:r>
      <w:r w:rsidR="00C22A12" w:rsidRPr="00D470D8">
        <w:rPr>
          <w:rFonts w:ascii="GHEA Grapalat" w:hAnsi="GHEA Grapalat"/>
          <w:lang w:val="hy-AM"/>
        </w:rPr>
        <w:t>են</w:t>
      </w:r>
      <w:r w:rsidR="008D252D" w:rsidRPr="00D470D8">
        <w:rPr>
          <w:rFonts w:ascii="GHEA Grapalat" w:hAnsi="GHEA Grapalat"/>
          <w:lang w:val="hy-AM"/>
        </w:rPr>
        <w:t xml:space="preserve">  մեքենա</w:t>
      </w:r>
      <w:r w:rsidR="00C22A12" w:rsidRPr="00D470D8">
        <w:rPr>
          <w:rFonts w:ascii="GHEA Grapalat" w:hAnsi="GHEA Grapalat"/>
          <w:lang w:val="hy-AM"/>
        </w:rPr>
        <w:t>յի յո</w:t>
      </w:r>
      <w:r w:rsidR="00D87B87" w:rsidRPr="00D470D8">
        <w:rPr>
          <w:rFonts w:ascii="GHEA Grapalat" w:hAnsi="GHEA Grapalat"/>
          <w:lang w:val="hy-AM"/>
        </w:rPr>
        <w:t>ւ</w:t>
      </w:r>
      <w:r w:rsidR="00C22A12" w:rsidRPr="00D470D8">
        <w:rPr>
          <w:rFonts w:ascii="GHEA Grapalat" w:hAnsi="GHEA Grapalat"/>
          <w:lang w:val="hy-AM"/>
        </w:rPr>
        <w:t xml:space="preserve">րաքանչյուր </w:t>
      </w:r>
      <w:r w:rsidR="008D252D" w:rsidRPr="00D470D8">
        <w:rPr>
          <w:rFonts w:ascii="GHEA Grapalat" w:hAnsi="GHEA Grapalat"/>
          <w:lang w:val="hy-AM"/>
        </w:rPr>
        <w:t>գործարկ</w:t>
      </w:r>
      <w:r w:rsidR="00C22A12" w:rsidRPr="00D470D8">
        <w:rPr>
          <w:rFonts w:ascii="GHEA Grapalat" w:hAnsi="GHEA Grapalat"/>
          <w:lang w:val="hy-AM"/>
        </w:rPr>
        <w:t>ումից առաջ</w:t>
      </w:r>
      <w:r w:rsidR="008D252D" w:rsidRPr="00D470D8">
        <w:rPr>
          <w:rFonts w:ascii="GHEA Grapalat" w:hAnsi="GHEA Grapalat"/>
          <w:lang w:val="hy-AM"/>
        </w:rPr>
        <w:t>,</w:t>
      </w:r>
    </w:p>
    <w:p w14:paraId="5B94E8F4" w14:textId="4170023E"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մինչև աշխատանքը սկսելը պետք է ստուգ</w:t>
      </w:r>
      <w:r w:rsidR="00CC77F0" w:rsidRPr="00D470D8">
        <w:rPr>
          <w:rFonts w:ascii="GHEA Grapalat" w:hAnsi="GHEA Grapalat"/>
          <w:lang w:val="hy-AM"/>
        </w:rPr>
        <w:t>վի</w:t>
      </w:r>
      <w:r w:rsidR="004854E7">
        <w:rPr>
          <w:rFonts w:ascii="GHEA Grapalat" w:hAnsi="GHEA Grapalat"/>
          <w:lang w:val="hy-AM"/>
        </w:rPr>
        <w:t xml:space="preserve"> անջատիչի և պարապ ընթացքի </w:t>
      </w:r>
      <w:r w:rsidR="004854E7" w:rsidRPr="00AE29AD">
        <w:rPr>
          <w:rFonts w:ascii="GHEA Grapalat" w:hAnsi="GHEA Grapalat"/>
          <w:lang w:val="hy-AM"/>
        </w:rPr>
        <w:t xml:space="preserve">(холостой ход) </w:t>
      </w:r>
      <w:r w:rsidR="00D332D3" w:rsidRPr="00AE29AD">
        <w:rPr>
          <w:rFonts w:ascii="GHEA Grapalat" w:hAnsi="GHEA Grapalat"/>
          <w:lang w:val="hy-AM"/>
        </w:rPr>
        <w:t>ժ</w:t>
      </w:r>
      <w:r w:rsidR="004854E7">
        <w:rPr>
          <w:rFonts w:ascii="GHEA Grapalat" w:hAnsi="GHEA Grapalat"/>
          <w:lang w:val="hy-AM"/>
        </w:rPr>
        <w:t>ամանակ</w:t>
      </w:r>
      <w:r w:rsidRPr="00D470D8">
        <w:rPr>
          <w:rFonts w:ascii="GHEA Grapalat" w:hAnsi="GHEA Grapalat"/>
          <w:lang w:val="hy-AM"/>
        </w:rPr>
        <w:t xml:space="preserve"> մեքենայի սարքինությունը,</w:t>
      </w:r>
    </w:p>
    <w:p w14:paraId="7AB9CC40" w14:textId="4C825FB7"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աշխատանքային ընդմիջումների, աշխ</w:t>
      </w:r>
      <w:r w:rsidR="009E18BB" w:rsidRPr="00D470D8">
        <w:rPr>
          <w:rFonts w:ascii="GHEA Grapalat" w:hAnsi="GHEA Grapalat"/>
          <w:lang w:val="hy-AM"/>
        </w:rPr>
        <w:t>ա</w:t>
      </w:r>
      <w:r w:rsidRPr="00D470D8">
        <w:rPr>
          <w:rFonts w:ascii="GHEA Grapalat" w:hAnsi="GHEA Grapalat"/>
          <w:lang w:val="hy-AM"/>
        </w:rPr>
        <w:t xml:space="preserve">տանքի ավարտից հետո, ինչպես նաև քսապատման, մաքրման, աշխատանքային գործիքի փոխարինման և նման այլ գործողությունների կատարման  ժամանակ ձեռքի մեքենաները պետք է </w:t>
      </w:r>
      <w:r w:rsidR="006A3A21" w:rsidRPr="00D470D8">
        <w:rPr>
          <w:rFonts w:ascii="GHEA Grapalat" w:hAnsi="GHEA Grapalat"/>
          <w:lang w:val="hy-AM"/>
        </w:rPr>
        <w:t xml:space="preserve">լինեն </w:t>
      </w:r>
      <w:r w:rsidRPr="00D470D8">
        <w:rPr>
          <w:rFonts w:ascii="GHEA Grapalat" w:hAnsi="GHEA Grapalat"/>
          <w:lang w:val="hy-AM"/>
        </w:rPr>
        <w:t>անջատված և էլեկտրական կամ օդահաղոր</w:t>
      </w:r>
      <w:r w:rsidR="00006623">
        <w:rPr>
          <w:rFonts w:ascii="GHEA Grapalat" w:hAnsi="GHEA Grapalat"/>
          <w:lang w:val="hy-AM"/>
        </w:rPr>
        <w:t>դ</w:t>
      </w:r>
      <w:r w:rsidRPr="00D470D8">
        <w:rPr>
          <w:rFonts w:ascii="GHEA Grapalat" w:hAnsi="GHEA Grapalat"/>
          <w:lang w:val="hy-AM"/>
        </w:rPr>
        <w:t>ման ցանցից</w:t>
      </w:r>
      <w:r w:rsidR="006A3A21" w:rsidRPr="006A3A21">
        <w:rPr>
          <w:rFonts w:ascii="GHEA Grapalat" w:hAnsi="GHEA Grapalat"/>
          <w:lang w:val="hy-AM"/>
        </w:rPr>
        <w:t xml:space="preserve"> </w:t>
      </w:r>
      <w:r w:rsidR="006A3A21" w:rsidRPr="00D470D8">
        <w:rPr>
          <w:rFonts w:ascii="GHEA Grapalat" w:hAnsi="GHEA Grapalat"/>
          <w:lang w:val="hy-AM"/>
        </w:rPr>
        <w:t>հանված</w:t>
      </w:r>
      <w:r w:rsidRPr="00D470D8">
        <w:rPr>
          <w:rFonts w:ascii="GHEA Grapalat" w:hAnsi="GHEA Grapalat"/>
          <w:lang w:val="hy-AM"/>
        </w:rPr>
        <w:t>,</w:t>
      </w:r>
    </w:p>
    <w:p w14:paraId="44DDBDDE" w14:textId="7695DDA9"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մեքենաները, որոնց զանգվածը գերազանցում է 10կգ-ը, պետք է շահագործվեն կախիչ հարմարանքներով,</w:t>
      </w:r>
    </w:p>
    <w:p w14:paraId="09C9C8FD" w14:textId="5A048FF7"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բարձրության վրա ձեռքի մեքենաների կիրառմամբ աշխատանքները պետք է իրականացվեն հուսալի փայտամածերից,</w:t>
      </w:r>
    </w:p>
    <w:p w14:paraId="1D30557F" w14:textId="7C13D211" w:rsidR="003769C7" w:rsidRPr="00D470D8" w:rsidRDefault="003769C7" w:rsidP="00B32E5C">
      <w:pPr>
        <w:pStyle w:val="ListParagraph"/>
        <w:numPr>
          <w:ilvl w:val="0"/>
          <w:numId w:val="32"/>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ձեռքի մեքենաների շահագործման վերահսկումը պետք է հանձնարարել դրա համար հատուկ նշանակված անձին։</w:t>
      </w:r>
    </w:p>
    <w:p w14:paraId="36CBE32C" w14:textId="409EDF80" w:rsidR="00B84BC0" w:rsidRPr="00D470D8" w:rsidRDefault="00B84BC0"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Ձեռքի էլեկտրական մեքենաները և էլեկտրագործիքները պետք է համապատա</w:t>
      </w:r>
      <w:r w:rsidR="00006623">
        <w:rPr>
          <w:rFonts w:ascii="GHEA Grapalat" w:hAnsi="GHEA Grapalat"/>
          <w:lang w:val="hy-AM"/>
        </w:rPr>
        <w:t>ս</w:t>
      </w:r>
      <w:r w:rsidRPr="00D470D8">
        <w:rPr>
          <w:rFonts w:ascii="GHEA Grapalat" w:hAnsi="GHEA Grapalat"/>
          <w:lang w:val="hy-AM"/>
        </w:rPr>
        <w:t xml:space="preserve">խանեն </w:t>
      </w:r>
      <w:r w:rsidR="00355568" w:rsidRPr="00D470D8">
        <w:rPr>
          <w:rFonts w:ascii="GHEA Grapalat" w:hAnsi="GHEA Grapalat"/>
          <w:lang w:val="hy-AM"/>
        </w:rPr>
        <w:t>ՀՀ կառավարության 2006 թվականի</w:t>
      </w:r>
      <w:r w:rsidR="00355568">
        <w:rPr>
          <w:rFonts w:ascii="GHEA Grapalat" w:hAnsi="GHEA Grapalat"/>
          <w:lang w:val="hy-AM"/>
        </w:rPr>
        <w:t xml:space="preserve"> նոյեմբերի 23-ի N 1933-Ն որոշման </w:t>
      </w:r>
      <w:r w:rsidRPr="00D470D8">
        <w:rPr>
          <w:rFonts w:ascii="GHEA Grapalat" w:hAnsi="GHEA Grapalat"/>
          <w:lang w:val="hy-AM"/>
        </w:rPr>
        <w:t>պահանջներին, իսկ դրանց կառավարմանը թույլատրված անձի</w:t>
      </w:r>
      <w:r w:rsidR="00355568" w:rsidRPr="00AE29AD">
        <w:rPr>
          <w:rFonts w:ascii="GHEA Grapalat" w:hAnsi="GHEA Grapalat"/>
          <w:lang w:val="hy-AM"/>
        </w:rPr>
        <w:t>ն</w:t>
      </w:r>
      <w:r w:rsidRPr="00D470D8">
        <w:rPr>
          <w:rFonts w:ascii="GHEA Grapalat" w:hAnsi="GHEA Grapalat"/>
          <w:lang w:val="hy-AM"/>
        </w:rPr>
        <w:t>ք պետք է կատարեն շահագործման անվտանգության տեխնիկայի կանոնների պահանջները։</w:t>
      </w:r>
    </w:p>
    <w:p w14:paraId="38044A21" w14:textId="3D61F639" w:rsidR="003769C7" w:rsidRPr="00EF7FAA" w:rsidRDefault="00B84BC0"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Ձեռքի օդաճնշական մեքենաները պետք է համապատասխանեն </w:t>
      </w:r>
      <w:r w:rsidR="00EF7FAA">
        <w:rPr>
          <w:rFonts w:ascii="GHEA Grapalat" w:hAnsi="GHEA Grapalat"/>
          <w:lang w:val="hy-AM"/>
        </w:rPr>
        <w:t>ՀՀ կառավարության 2005</w:t>
      </w:r>
      <w:r w:rsidR="00343AF2" w:rsidRPr="00AE29AD">
        <w:rPr>
          <w:rFonts w:ascii="GHEA Grapalat" w:hAnsi="GHEA Grapalat"/>
          <w:lang w:val="hy-AM"/>
        </w:rPr>
        <w:t xml:space="preserve"> </w:t>
      </w:r>
      <w:r w:rsidRPr="00D470D8">
        <w:rPr>
          <w:rFonts w:ascii="GHEA Grapalat" w:hAnsi="GHEA Grapalat"/>
          <w:lang w:val="hy-AM"/>
        </w:rPr>
        <w:t>թ</w:t>
      </w:r>
      <w:r w:rsidR="00343AF2">
        <w:rPr>
          <w:rFonts w:ascii="GHEA Grapalat" w:hAnsi="GHEA Grapalat"/>
          <w:lang w:val="hy-AM"/>
        </w:rPr>
        <w:t>վականի</w:t>
      </w:r>
      <w:r w:rsidR="00343AF2" w:rsidRPr="00AE29AD">
        <w:rPr>
          <w:rFonts w:ascii="GHEA Grapalat" w:hAnsi="GHEA Grapalat"/>
          <w:lang w:val="hy-AM"/>
        </w:rPr>
        <w:t xml:space="preserve"> </w:t>
      </w:r>
      <w:r w:rsidRPr="00D470D8">
        <w:rPr>
          <w:rFonts w:ascii="GHEA Grapalat" w:hAnsi="GHEA Grapalat"/>
          <w:lang w:val="hy-AM"/>
        </w:rPr>
        <w:t>դ</w:t>
      </w:r>
      <w:r w:rsidR="00343AF2">
        <w:rPr>
          <w:rFonts w:ascii="GHEA Grapalat" w:hAnsi="GHEA Grapalat"/>
          <w:lang w:val="hy-AM"/>
        </w:rPr>
        <w:t>եկտեմբերի 15-ի N</w:t>
      </w:r>
      <w:r w:rsidR="00006623">
        <w:rPr>
          <w:rFonts w:ascii="GHEA Grapalat" w:hAnsi="GHEA Grapalat"/>
          <w:lang w:val="hy-AM"/>
        </w:rPr>
        <w:t xml:space="preserve"> </w:t>
      </w:r>
      <w:r w:rsidR="00343AF2">
        <w:rPr>
          <w:rFonts w:ascii="GHEA Grapalat" w:hAnsi="GHEA Grapalat"/>
          <w:lang w:val="hy-AM"/>
        </w:rPr>
        <w:t>2390-Ն որոշման պահանջներին</w:t>
      </w:r>
      <w:r w:rsidRPr="00D470D8">
        <w:rPr>
          <w:rFonts w:ascii="GHEA Grapalat" w:hAnsi="GHEA Grapalat"/>
          <w:lang w:val="hy-AM"/>
        </w:rPr>
        <w:t>:</w:t>
      </w:r>
      <w:r w:rsidR="00EF7FAA" w:rsidRPr="006D7B3D">
        <w:rPr>
          <w:rFonts w:ascii="GHEA Grapalat" w:hAnsi="GHEA Grapalat"/>
          <w:lang w:val="hy-AM"/>
        </w:rPr>
        <w:t xml:space="preserve"> </w:t>
      </w:r>
      <w:r w:rsidR="003769C7" w:rsidRPr="00EF7FAA">
        <w:rPr>
          <w:rFonts w:ascii="GHEA Grapalat" w:hAnsi="GHEA Grapalat"/>
          <w:lang w:val="hy-AM"/>
        </w:rPr>
        <w:t xml:space="preserve">Օդաճնշական մեքենայի հետ աշխատելիս </w:t>
      </w:r>
      <w:r w:rsidR="00713777" w:rsidRPr="00EF7FAA">
        <w:rPr>
          <w:rFonts w:ascii="GHEA Grapalat" w:hAnsi="GHEA Grapalat"/>
          <w:lang w:val="hy-AM"/>
        </w:rPr>
        <w:t>պետք է</w:t>
      </w:r>
      <w:r w:rsidR="003769C7" w:rsidRPr="00EF7FAA">
        <w:rPr>
          <w:rFonts w:ascii="GHEA Grapalat" w:hAnsi="GHEA Grapalat"/>
          <w:lang w:val="hy-AM"/>
        </w:rPr>
        <w:t>՝</w:t>
      </w:r>
    </w:p>
    <w:p w14:paraId="179CA9DC" w14:textId="798F570A" w:rsidR="003769C7" w:rsidRPr="00D470D8" w:rsidRDefault="0080431B" w:rsidP="00B32E5C">
      <w:pPr>
        <w:pStyle w:val="ListParagraph"/>
        <w:numPr>
          <w:ilvl w:val="0"/>
          <w:numId w:val="33"/>
        </w:numPr>
        <w:tabs>
          <w:tab w:val="left" w:pos="0"/>
        </w:tabs>
        <w:spacing w:line="276" w:lineRule="auto"/>
        <w:ind w:left="0" w:firstLine="720"/>
        <w:jc w:val="both"/>
        <w:rPr>
          <w:rFonts w:ascii="GHEA Grapalat" w:hAnsi="GHEA Grapalat"/>
          <w:lang w:val="hy-AM"/>
        </w:rPr>
      </w:pPr>
      <w:r>
        <w:rPr>
          <w:rFonts w:ascii="GHEA Grapalat" w:hAnsi="GHEA Grapalat"/>
          <w:lang w:val="hy-AM"/>
        </w:rPr>
        <w:t>բացառել</w:t>
      </w:r>
      <w:r w:rsidR="003769C7" w:rsidRPr="00D470D8">
        <w:rPr>
          <w:rFonts w:ascii="GHEA Grapalat" w:hAnsi="GHEA Grapalat"/>
          <w:lang w:val="hy-AM"/>
        </w:rPr>
        <w:t xml:space="preserve"> մեք</w:t>
      </w:r>
      <w:r w:rsidR="00343AF2">
        <w:rPr>
          <w:rFonts w:ascii="GHEA Grapalat" w:hAnsi="GHEA Grapalat"/>
          <w:lang w:val="hy-AM"/>
        </w:rPr>
        <w:t xml:space="preserve">ենայի աշխատանքը պարապ ընթացքի ժամանակ </w:t>
      </w:r>
      <w:r w:rsidR="00343AF2" w:rsidRPr="00AE29AD">
        <w:rPr>
          <w:rFonts w:ascii="GHEA Grapalat" w:hAnsi="GHEA Grapalat"/>
          <w:lang w:val="hy-AM"/>
        </w:rPr>
        <w:t>(холостой ход)</w:t>
      </w:r>
      <w:r w:rsidR="00343AF2">
        <w:rPr>
          <w:rFonts w:ascii="GHEA Grapalat" w:hAnsi="GHEA Grapalat"/>
          <w:lang w:val="hy-AM"/>
        </w:rPr>
        <w:t>,</w:t>
      </w:r>
      <w:r w:rsidR="00343AF2" w:rsidRPr="00AE29AD">
        <w:rPr>
          <w:rFonts w:ascii="GHEA Grapalat" w:hAnsi="GHEA Grapalat"/>
          <w:lang w:val="hy-AM"/>
        </w:rPr>
        <w:t xml:space="preserve"> </w:t>
      </w:r>
      <w:r w:rsidR="00343AF2">
        <w:rPr>
          <w:rFonts w:ascii="GHEA Grapalat" w:hAnsi="GHEA Grapalat"/>
          <w:lang w:val="hy-AM"/>
        </w:rPr>
        <w:t>բացառությամբ փորձարկման դեպքերի</w:t>
      </w:r>
      <w:r w:rsidR="003769C7" w:rsidRPr="00D470D8">
        <w:rPr>
          <w:rFonts w:ascii="GHEA Grapalat" w:hAnsi="GHEA Grapalat"/>
          <w:lang w:val="hy-AM"/>
        </w:rPr>
        <w:t>,</w:t>
      </w:r>
    </w:p>
    <w:p w14:paraId="702D168A" w14:textId="1EE03745" w:rsidR="003769C7" w:rsidRPr="00D470D8" w:rsidRDefault="003769C7" w:rsidP="00B32E5C">
      <w:pPr>
        <w:pStyle w:val="ListParagraph"/>
        <w:numPr>
          <w:ilvl w:val="0"/>
          <w:numId w:val="33"/>
        </w:numPr>
        <w:tabs>
          <w:tab w:val="left" w:pos="0"/>
        </w:tabs>
        <w:spacing w:line="276" w:lineRule="auto"/>
        <w:ind w:left="0" w:firstLine="720"/>
        <w:jc w:val="both"/>
        <w:rPr>
          <w:rFonts w:ascii="GHEA Grapalat" w:hAnsi="GHEA Grapalat"/>
          <w:lang w:val="hy-AM"/>
        </w:rPr>
      </w:pPr>
      <w:r w:rsidRPr="00D470D8">
        <w:rPr>
          <w:rFonts w:ascii="GHEA Grapalat" w:hAnsi="GHEA Grapalat"/>
          <w:lang w:val="hy-AM"/>
        </w:rPr>
        <w:t>անսարքությունների հայտնաբերման դեպքում անմիջապես դադարեց</w:t>
      </w:r>
      <w:r w:rsidR="000E26FB" w:rsidRPr="00AE29AD">
        <w:rPr>
          <w:rFonts w:ascii="GHEA Grapalat" w:hAnsi="GHEA Grapalat"/>
          <w:lang w:val="hy-AM"/>
        </w:rPr>
        <w:t>նել</w:t>
      </w:r>
      <w:r w:rsidRPr="00D470D8">
        <w:rPr>
          <w:rFonts w:ascii="GHEA Grapalat" w:hAnsi="GHEA Grapalat"/>
          <w:lang w:val="hy-AM"/>
        </w:rPr>
        <w:t xml:space="preserve"> աշխատանքը և  մեքենան </w:t>
      </w:r>
      <w:r w:rsidR="000E26FB">
        <w:rPr>
          <w:rFonts w:ascii="GHEA Grapalat" w:hAnsi="GHEA Grapalat"/>
          <w:lang w:val="hy-AM"/>
        </w:rPr>
        <w:t>հանձնել</w:t>
      </w:r>
      <w:r w:rsidR="00713777" w:rsidRPr="00D470D8">
        <w:rPr>
          <w:rFonts w:ascii="GHEA Grapalat" w:hAnsi="GHEA Grapalat"/>
          <w:lang w:val="hy-AM"/>
        </w:rPr>
        <w:t xml:space="preserve"> </w:t>
      </w:r>
      <w:r w:rsidRPr="00D470D8">
        <w:rPr>
          <w:rFonts w:ascii="GHEA Grapalat" w:hAnsi="GHEA Grapalat"/>
          <w:lang w:val="hy-AM"/>
        </w:rPr>
        <w:t>վերանորոգման։</w:t>
      </w:r>
    </w:p>
    <w:p w14:paraId="0CC6A020" w14:textId="1ED9886D"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Հարվածային կամ պտտվող գործողության օդաճնշական մեքենաներով</w:t>
      </w:r>
      <w:r w:rsidR="00B84BC0" w:rsidRPr="00D470D8">
        <w:rPr>
          <w:rFonts w:ascii="GHEA Grapalat" w:hAnsi="GHEA Grapalat"/>
          <w:lang w:val="hy-AM"/>
        </w:rPr>
        <w:t xml:space="preserve"> </w:t>
      </w:r>
      <w:r w:rsidRPr="00D470D8">
        <w:rPr>
          <w:rFonts w:ascii="GHEA Grapalat" w:hAnsi="GHEA Grapalat"/>
          <w:lang w:val="hy-AM"/>
        </w:rPr>
        <w:t xml:space="preserve">աշխատողները պետք է ապահովված լինեն </w:t>
      </w:r>
      <w:r w:rsidR="006C5E45" w:rsidRPr="00D470D8">
        <w:rPr>
          <w:rFonts w:ascii="GHEA Grapalat" w:hAnsi="GHEA Grapalat"/>
          <w:lang w:val="hy-AM"/>
        </w:rPr>
        <w:t xml:space="preserve">ափի կողմից տեղադրված հակաթրթռիչ ներդիրով </w:t>
      </w:r>
      <w:r w:rsidR="006C5E45">
        <w:rPr>
          <w:rFonts w:ascii="GHEA Grapalat" w:hAnsi="GHEA Grapalat"/>
          <w:lang w:val="hy-AM"/>
        </w:rPr>
        <w:t>փափուկ ձեռնոցներով</w:t>
      </w:r>
      <w:r w:rsidRPr="00D470D8">
        <w:rPr>
          <w:rFonts w:ascii="GHEA Grapalat" w:hAnsi="GHEA Grapalat"/>
          <w:lang w:val="hy-AM"/>
        </w:rPr>
        <w:t>։</w:t>
      </w:r>
    </w:p>
    <w:p w14:paraId="3AF9A5FF" w14:textId="01B148A8" w:rsidR="003769C7"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Շինարարությունում, շինարարական նյութերի</w:t>
      </w:r>
      <w:r w:rsidR="001861E3" w:rsidRPr="00D470D8">
        <w:rPr>
          <w:rFonts w:ascii="GHEA Grapalat" w:hAnsi="GHEA Grapalat"/>
          <w:lang w:val="hy-AM"/>
        </w:rPr>
        <w:t>,</w:t>
      </w:r>
      <w:r w:rsidR="001861E3" w:rsidRPr="00D470D8">
        <w:rPr>
          <w:rFonts w:ascii="GHEA Grapalat" w:hAnsi="GHEA Grapalat" w:cs="Arial"/>
          <w:lang w:val="hy-AM"/>
        </w:rPr>
        <w:t xml:space="preserve"> կոնստրուկցիաների </w:t>
      </w:r>
      <w:r w:rsidR="00787098" w:rsidRPr="00D470D8">
        <w:rPr>
          <w:rFonts w:ascii="GHEA Grapalat" w:hAnsi="GHEA Grapalat" w:cs="Arial"/>
          <w:lang w:val="hy-AM"/>
        </w:rPr>
        <w:t xml:space="preserve"> և </w:t>
      </w:r>
      <w:r w:rsidR="001861E3" w:rsidRPr="00D470D8">
        <w:rPr>
          <w:rFonts w:ascii="GHEA Grapalat" w:hAnsi="GHEA Grapalat" w:cs="Arial"/>
          <w:lang w:val="hy-AM"/>
        </w:rPr>
        <w:t>պատրաստվածքների</w:t>
      </w:r>
      <w:r w:rsidRPr="00D470D8">
        <w:rPr>
          <w:rFonts w:ascii="GHEA Grapalat" w:hAnsi="GHEA Grapalat"/>
          <w:lang w:val="hy-AM"/>
        </w:rPr>
        <w:t xml:space="preserve"> արտադրությունում </w:t>
      </w:r>
      <w:r w:rsidR="00C11E43" w:rsidRPr="00D470D8">
        <w:rPr>
          <w:rFonts w:ascii="GHEA Grapalat" w:hAnsi="GHEA Grapalat"/>
          <w:lang w:val="hy-AM"/>
        </w:rPr>
        <w:t>օգտագործվող</w:t>
      </w:r>
      <w:r w:rsidRPr="00D470D8">
        <w:rPr>
          <w:rFonts w:ascii="GHEA Grapalat" w:hAnsi="GHEA Grapalat"/>
          <w:lang w:val="hy-AM"/>
        </w:rPr>
        <w:t xml:space="preserve"> գործիքները պետք է զննվեն առնվազն 10 օրը մեկ անգամ, </w:t>
      </w:r>
      <w:r w:rsidR="00C11E43" w:rsidRPr="00D470D8">
        <w:rPr>
          <w:rFonts w:ascii="GHEA Grapalat" w:hAnsi="GHEA Grapalat"/>
          <w:lang w:val="hy-AM"/>
        </w:rPr>
        <w:t>ինչպես նաև օգտագործելուց անմիջապես առաջ</w:t>
      </w:r>
      <w:r w:rsidRPr="00D470D8">
        <w:rPr>
          <w:rFonts w:ascii="GHEA Grapalat" w:hAnsi="GHEA Grapalat"/>
          <w:lang w:val="hy-AM"/>
        </w:rPr>
        <w:t>։ Ոչ սարքին վիճակում գտնվող գործիքների շահագործումն արգելվում է։</w:t>
      </w:r>
    </w:p>
    <w:p w14:paraId="25A6D03B" w14:textId="22856A64" w:rsidR="006C18ED"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lang w:val="hy-AM"/>
        </w:rPr>
        <w:t xml:space="preserve">Ձեռքով տեղափոխման կամ տրանսպորտով փոխադրման դեպքում գործիքի սուր մասերը </w:t>
      </w:r>
      <w:r w:rsidR="00CA189F" w:rsidRPr="00D470D8">
        <w:rPr>
          <w:rFonts w:ascii="GHEA Grapalat" w:hAnsi="GHEA Grapalat"/>
          <w:lang w:val="hy-AM"/>
        </w:rPr>
        <w:t xml:space="preserve">պետք է </w:t>
      </w:r>
      <w:r w:rsidRPr="00D470D8">
        <w:rPr>
          <w:rFonts w:ascii="GHEA Grapalat" w:hAnsi="GHEA Grapalat"/>
          <w:lang w:val="hy-AM"/>
        </w:rPr>
        <w:t>ծածկվ</w:t>
      </w:r>
      <w:r w:rsidR="00CA189F" w:rsidRPr="00D470D8">
        <w:rPr>
          <w:rFonts w:ascii="GHEA Grapalat" w:hAnsi="GHEA Grapalat"/>
          <w:lang w:val="hy-AM"/>
        </w:rPr>
        <w:t>են</w:t>
      </w:r>
      <w:r w:rsidRPr="00D470D8">
        <w:rPr>
          <w:rFonts w:ascii="GHEA Grapalat" w:hAnsi="GHEA Grapalat"/>
          <w:lang w:val="hy-AM"/>
        </w:rPr>
        <w:t xml:space="preserve">  ծածկաշապիկով։</w:t>
      </w:r>
    </w:p>
    <w:p w14:paraId="6CA627B4" w14:textId="04BCF4DE" w:rsidR="006C18ED" w:rsidRPr="00D470D8" w:rsidRDefault="003769C7" w:rsidP="00126AF6">
      <w:pPr>
        <w:pStyle w:val="ListParagraph"/>
        <w:numPr>
          <w:ilvl w:val="0"/>
          <w:numId w:val="96"/>
        </w:numPr>
        <w:tabs>
          <w:tab w:val="left" w:pos="0"/>
          <w:tab w:val="left" w:pos="450"/>
        </w:tabs>
        <w:spacing w:line="276" w:lineRule="auto"/>
        <w:ind w:left="0" w:firstLine="720"/>
        <w:jc w:val="both"/>
        <w:rPr>
          <w:rFonts w:ascii="GHEA Grapalat" w:hAnsi="GHEA Grapalat"/>
          <w:lang w:val="hy-AM"/>
        </w:rPr>
      </w:pPr>
      <w:r w:rsidRPr="00D470D8">
        <w:rPr>
          <w:rFonts w:ascii="GHEA Grapalat" w:hAnsi="GHEA Grapalat" w:cs="Courier New"/>
          <w:color w:val="202124"/>
          <w:lang w:val="hy-AM"/>
        </w:rPr>
        <w:t>Կացինների, մուրճերի,</w:t>
      </w:r>
      <w:r w:rsidR="00C11E43" w:rsidRPr="00D470D8">
        <w:rPr>
          <w:rFonts w:ascii="GHEA Grapalat" w:hAnsi="GHEA Grapalat" w:cs="Courier New"/>
          <w:color w:val="202124"/>
          <w:lang w:val="hy-AM"/>
        </w:rPr>
        <w:t xml:space="preserve"> քլունգների</w:t>
      </w:r>
      <w:r w:rsidR="00CC77F0" w:rsidRPr="00D470D8">
        <w:rPr>
          <w:rFonts w:ascii="GHEA Grapalat" w:hAnsi="GHEA Grapalat" w:cs="Courier New"/>
          <w:color w:val="202124"/>
          <w:lang w:val="hy-AM"/>
        </w:rPr>
        <w:t>,</w:t>
      </w:r>
      <w:r w:rsidRPr="00D470D8">
        <w:rPr>
          <w:rFonts w:ascii="GHEA Grapalat" w:hAnsi="GHEA Grapalat" w:cs="Courier New"/>
          <w:color w:val="202124"/>
          <w:lang w:val="hy-AM"/>
        </w:rPr>
        <w:t xml:space="preserve"> կռանների և այլ հարվածային գործիքների բռնակները պետք է պատրաստված լինեն կոշտ փայտանյութից </w:t>
      </w:r>
      <w:r w:rsidRPr="00D470D8">
        <w:rPr>
          <w:rFonts w:ascii="GHEA Grapalat" w:hAnsi="GHEA Grapalat" w:cs="Courier New"/>
          <w:color w:val="202124"/>
          <w:lang w:val="hy-AM"/>
        </w:rPr>
        <w:lastRenderedPageBreak/>
        <w:t xml:space="preserve">(երիտասարդ կաղնի, բոխի, թխկի, հացենի, հաճարենի, հոնենի և այլն) և ունենան </w:t>
      </w:r>
      <w:r w:rsidR="00EE116C" w:rsidRPr="00D470D8">
        <w:rPr>
          <w:rFonts w:ascii="GHEA Grapalat" w:hAnsi="GHEA Grapalat" w:cs="Courier New"/>
          <w:color w:val="202124"/>
          <w:lang w:val="hy-AM"/>
        </w:rPr>
        <w:t xml:space="preserve">լայնացումով դեպի ազատ ծայրը </w:t>
      </w:r>
      <w:r w:rsidR="00EE116C">
        <w:rPr>
          <w:rFonts w:ascii="GHEA Grapalat" w:hAnsi="GHEA Grapalat" w:cs="Courier New"/>
          <w:color w:val="202124"/>
          <w:lang w:val="hy-AM"/>
        </w:rPr>
        <w:t>օվալաձև հատվածք</w:t>
      </w:r>
      <w:r w:rsidR="00CC77F0" w:rsidRPr="00D470D8">
        <w:rPr>
          <w:rFonts w:ascii="GHEA Grapalat" w:hAnsi="GHEA Grapalat" w:cs="Courier New"/>
          <w:color w:val="202124"/>
          <w:lang w:val="hy-AM"/>
        </w:rPr>
        <w:t xml:space="preserve">։ </w:t>
      </w:r>
      <w:r w:rsidR="00C11E43" w:rsidRPr="00D470D8">
        <w:rPr>
          <w:rFonts w:ascii="GHEA Grapalat" w:hAnsi="GHEA Grapalat" w:cs="Courier New"/>
          <w:color w:val="202124"/>
          <w:lang w:val="hy-AM"/>
        </w:rPr>
        <w:t xml:space="preserve">Բռնակի ծայրը, որի վրա ամրացված է հարվածային գործիքը, պետք է </w:t>
      </w:r>
      <w:r w:rsidR="00947270" w:rsidRPr="00D470D8">
        <w:rPr>
          <w:rFonts w:ascii="GHEA Grapalat" w:hAnsi="GHEA Grapalat" w:cs="Courier New"/>
          <w:color w:val="202124"/>
          <w:lang w:val="hy-AM"/>
        </w:rPr>
        <w:t xml:space="preserve">լինի </w:t>
      </w:r>
      <w:r w:rsidR="00947270">
        <w:rPr>
          <w:rFonts w:ascii="GHEA Grapalat" w:hAnsi="GHEA Grapalat" w:cs="Courier New"/>
          <w:color w:val="202124"/>
          <w:lang w:val="hy-AM"/>
        </w:rPr>
        <w:t>սեպապատված</w:t>
      </w:r>
      <w:r w:rsidR="00C11E43" w:rsidRPr="00D470D8">
        <w:rPr>
          <w:rFonts w:ascii="GHEA Grapalat" w:hAnsi="GHEA Grapalat" w:cs="Courier New"/>
          <w:color w:val="202124"/>
          <w:lang w:val="hy-AM"/>
        </w:rPr>
        <w:t>։</w:t>
      </w:r>
    </w:p>
    <w:p w14:paraId="027803CD" w14:textId="648F5B9E"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Շինարարությունում, շինարար</w:t>
      </w:r>
      <w:r w:rsidR="00CA189F" w:rsidRPr="005102ED">
        <w:rPr>
          <w:rFonts w:ascii="GHEA Grapalat" w:hAnsi="GHEA Grapalat"/>
          <w:color w:val="000000"/>
          <w:kern w:val="36"/>
          <w:lang w:val="hy-AM"/>
        </w:rPr>
        <w:t>ա</w:t>
      </w:r>
      <w:r w:rsidRPr="005102ED">
        <w:rPr>
          <w:rFonts w:ascii="GHEA Grapalat" w:hAnsi="GHEA Grapalat"/>
          <w:color w:val="000000"/>
          <w:kern w:val="36"/>
          <w:lang w:val="hy-AM"/>
        </w:rPr>
        <w:t>կան նյութերի</w:t>
      </w:r>
      <w:r w:rsidR="003F0D86" w:rsidRPr="005102ED">
        <w:rPr>
          <w:rFonts w:ascii="GHEA Grapalat" w:hAnsi="GHEA Grapalat"/>
          <w:color w:val="000000"/>
          <w:kern w:val="36"/>
          <w:lang w:val="hy-AM"/>
        </w:rPr>
        <w:t xml:space="preserve">, </w:t>
      </w:r>
      <w:r w:rsidRPr="005102ED">
        <w:rPr>
          <w:rFonts w:ascii="GHEA Grapalat" w:hAnsi="GHEA Grapalat"/>
          <w:color w:val="000000"/>
          <w:kern w:val="36"/>
          <w:lang w:val="hy-AM"/>
        </w:rPr>
        <w:t>կոնստրուկցիաների</w:t>
      </w:r>
      <w:r w:rsidR="003F0D86" w:rsidRPr="005102ED">
        <w:rPr>
          <w:rFonts w:ascii="GHEA Grapalat" w:hAnsi="GHEA Grapalat"/>
          <w:color w:val="000000"/>
          <w:kern w:val="36"/>
          <w:lang w:val="hy-AM"/>
        </w:rPr>
        <w:t xml:space="preserve"> և</w:t>
      </w:r>
      <w:r w:rsidR="00B84BC0" w:rsidRPr="005102ED">
        <w:rPr>
          <w:rFonts w:ascii="GHEA Grapalat" w:hAnsi="GHEA Grapalat"/>
          <w:color w:val="000000"/>
          <w:kern w:val="36"/>
          <w:lang w:val="hy-AM"/>
        </w:rPr>
        <w:t xml:space="preserve"> </w:t>
      </w:r>
      <w:r w:rsidR="003F0D86" w:rsidRPr="005102ED">
        <w:rPr>
          <w:rFonts w:ascii="GHEA Grapalat" w:hAnsi="GHEA Grapalat"/>
          <w:color w:val="000000"/>
          <w:kern w:val="36"/>
          <w:lang w:val="hy-AM"/>
        </w:rPr>
        <w:t>պատրաստվածքների</w:t>
      </w:r>
      <w:r w:rsidRPr="005102ED">
        <w:rPr>
          <w:rFonts w:ascii="GHEA Grapalat" w:hAnsi="GHEA Grapalat"/>
          <w:color w:val="000000"/>
          <w:kern w:val="36"/>
          <w:lang w:val="hy-AM"/>
        </w:rPr>
        <w:t xml:space="preserve"> արտադրությունում տրա</w:t>
      </w:r>
      <w:r w:rsidR="004862C5">
        <w:rPr>
          <w:rFonts w:ascii="GHEA Grapalat" w:hAnsi="GHEA Grapalat"/>
          <w:color w:val="000000"/>
          <w:kern w:val="36"/>
          <w:lang w:val="hy-AM"/>
        </w:rPr>
        <w:t>ն</w:t>
      </w:r>
      <w:r w:rsidRPr="005102ED">
        <w:rPr>
          <w:rFonts w:ascii="GHEA Grapalat" w:hAnsi="GHEA Grapalat"/>
          <w:color w:val="000000"/>
          <w:kern w:val="36"/>
          <w:lang w:val="hy-AM"/>
        </w:rPr>
        <w:t>սպորտային և բեռնման-բեռնաթափման աշխատանքների կատարման ժամանակ՝ կախված տրանսպորտային միջոցի տեսակից, պետք է բավարարվեն սույն նորմերի պահանջները, պահպանվեն ավտոմոբիլային տրանսպորտի շահագործման անվտանգության տեխնիկայի կանոնները և այլ տեխնիկական կանոնակարգերի</w:t>
      </w:r>
      <w:r w:rsidR="008E202B" w:rsidRPr="005102ED">
        <w:rPr>
          <w:rFonts w:ascii="GHEA Grapalat" w:hAnsi="GHEA Grapalat"/>
          <w:color w:val="000000"/>
          <w:kern w:val="36"/>
          <w:lang w:val="hy-AM"/>
        </w:rPr>
        <w:t xml:space="preserve"> </w:t>
      </w:r>
      <w:r w:rsidRPr="005102ED">
        <w:rPr>
          <w:rFonts w:ascii="GHEA Grapalat" w:hAnsi="GHEA Grapalat"/>
          <w:color w:val="000000"/>
          <w:kern w:val="36"/>
          <w:lang w:val="hy-AM"/>
        </w:rPr>
        <w:t>պահանջները։</w:t>
      </w:r>
    </w:p>
    <w:p w14:paraId="513677B5" w14:textId="5BD3C112"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Բեռնման-բեռնաթափման աշխատանքներում կիրառվող տրանսպորտային միջոցները     պետք է համապատասխանեն բեռի բնույթին։</w:t>
      </w:r>
    </w:p>
    <w:p w14:paraId="319B495A" w14:textId="0F789A0E"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Բեռնման-բեռնաթափման աշխատա</w:t>
      </w:r>
      <w:r w:rsidR="00856132" w:rsidRPr="005102ED">
        <w:rPr>
          <w:rFonts w:ascii="GHEA Grapalat" w:hAnsi="GHEA Grapalat"/>
          <w:color w:val="000000"/>
          <w:kern w:val="36"/>
          <w:lang w:val="hy-AM"/>
        </w:rPr>
        <w:t>ն</w:t>
      </w:r>
      <w:r w:rsidRPr="005102ED">
        <w:rPr>
          <w:rFonts w:ascii="GHEA Grapalat" w:hAnsi="GHEA Grapalat"/>
          <w:color w:val="000000"/>
          <w:kern w:val="36"/>
          <w:lang w:val="hy-AM"/>
        </w:rPr>
        <w:t>քների համար նախատեսված հարթակները պետք է լինեն հարթեցված և ունենան 5</w:t>
      </w:r>
      <w:r w:rsidRPr="005102ED">
        <w:rPr>
          <w:rFonts w:ascii="GHEA Grapalat" w:hAnsi="GHEA Grapalat"/>
          <w:color w:val="000000"/>
          <w:kern w:val="36"/>
          <w:vertAlign w:val="superscript"/>
          <w:lang w:val="hy-AM"/>
        </w:rPr>
        <w:t>0</w:t>
      </w:r>
      <w:r w:rsidR="001C2FD4" w:rsidRPr="005102ED">
        <w:rPr>
          <w:rFonts w:ascii="GHEA Grapalat" w:hAnsi="GHEA Grapalat"/>
          <w:color w:val="000000"/>
          <w:kern w:val="36"/>
          <w:lang w:val="hy-AM"/>
        </w:rPr>
        <w:t>-</w:t>
      </w:r>
      <w:r w:rsidRPr="005102ED">
        <w:rPr>
          <w:rFonts w:ascii="GHEA Grapalat" w:hAnsi="GHEA Grapalat"/>
          <w:color w:val="000000"/>
          <w:kern w:val="36"/>
          <w:lang w:val="hy-AM"/>
        </w:rPr>
        <w:t>ից ոչ ավելի թեքություն, իսկ դրանց չափսերը և ծածկույթը պետք է համապատասխանեն</w:t>
      </w:r>
      <w:r w:rsidR="00083BB1">
        <w:rPr>
          <w:rFonts w:ascii="GHEA Grapalat" w:hAnsi="GHEA Grapalat"/>
          <w:color w:val="000000"/>
          <w:kern w:val="36"/>
          <w:lang w:val="hy-AM"/>
        </w:rPr>
        <w:t xml:space="preserve"> աշխատանքների կատարման նախագծին</w:t>
      </w:r>
      <w:r w:rsidRPr="005102ED">
        <w:rPr>
          <w:rFonts w:ascii="GHEA Grapalat" w:hAnsi="GHEA Grapalat"/>
          <w:color w:val="000000"/>
          <w:kern w:val="36"/>
          <w:lang w:val="hy-AM"/>
        </w:rPr>
        <w:t>։</w:t>
      </w:r>
    </w:p>
    <w:p w14:paraId="2D59D012" w14:textId="77777777"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Համապատասխան վայրերում պետք է տեղադրվեն «Մուտք», «Ելք», «Շրջադարձ» և այլ ցուցանակներ։</w:t>
      </w:r>
    </w:p>
    <w:p w14:paraId="69901C3A" w14:textId="0291AAC9"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Ձմռանը զառիվայրերն ու դարիվայրերը պետք է մաքրվեն ձնից և սառույցից, ց</w:t>
      </w:r>
      <w:r w:rsidR="003A6E26" w:rsidRPr="005102ED">
        <w:rPr>
          <w:rFonts w:ascii="GHEA Grapalat" w:hAnsi="GHEA Grapalat"/>
          <w:color w:val="000000"/>
          <w:kern w:val="36"/>
          <w:lang w:val="hy-AM"/>
        </w:rPr>
        <w:t>ողվեն</w:t>
      </w:r>
      <w:r w:rsidRPr="005102ED">
        <w:rPr>
          <w:rFonts w:ascii="GHEA Grapalat" w:hAnsi="GHEA Grapalat"/>
          <w:color w:val="000000"/>
          <w:kern w:val="36"/>
          <w:lang w:val="hy-AM"/>
        </w:rPr>
        <w:t xml:space="preserve">  ավազով կամ խարամով։</w:t>
      </w:r>
      <w:r w:rsidR="001C2FD4" w:rsidRPr="005102ED">
        <w:rPr>
          <w:rFonts w:ascii="GHEA Grapalat" w:hAnsi="GHEA Grapalat"/>
          <w:color w:val="000000"/>
          <w:kern w:val="36"/>
          <w:lang w:val="hy-AM"/>
        </w:rPr>
        <w:t xml:space="preserve"> </w:t>
      </w:r>
    </w:p>
    <w:p w14:paraId="5897C72B" w14:textId="07DA6D06"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 xml:space="preserve">Սորուն բեռների բեռնաթափման էստակադները պետք է հաշվարկված լինեն որոշակի մակնիշի բեռնատարի բեռնվածքի ազդեցության՝ ամրության պաշարով, </w:t>
      </w:r>
      <w:r w:rsidR="001C2FD4" w:rsidRPr="005102ED">
        <w:rPr>
          <w:rFonts w:ascii="GHEA Grapalat" w:hAnsi="GHEA Grapalat"/>
          <w:color w:val="000000"/>
          <w:kern w:val="36"/>
          <w:lang w:val="hy-AM"/>
        </w:rPr>
        <w:t xml:space="preserve">սարքավորվեն </w:t>
      </w:r>
      <w:r w:rsidRPr="005102ED">
        <w:rPr>
          <w:rFonts w:ascii="GHEA Grapalat" w:hAnsi="GHEA Grapalat"/>
          <w:color w:val="000000"/>
          <w:kern w:val="36"/>
          <w:lang w:val="hy-AM"/>
        </w:rPr>
        <w:t>թույլատրելի բեռնամբարձո</w:t>
      </w:r>
      <w:r w:rsidR="001B0E51" w:rsidRPr="005102ED">
        <w:rPr>
          <w:rFonts w:ascii="GHEA Grapalat" w:hAnsi="GHEA Grapalat"/>
          <w:color w:val="000000"/>
          <w:kern w:val="36"/>
          <w:lang w:val="hy-AM"/>
        </w:rPr>
        <w:t xml:space="preserve">ւթյան ցուցանակներով, ինչպես նաև </w:t>
      </w:r>
      <w:r w:rsidRPr="005102ED">
        <w:rPr>
          <w:rFonts w:ascii="GHEA Grapalat" w:hAnsi="GHEA Grapalat"/>
          <w:color w:val="000000"/>
          <w:kern w:val="36"/>
          <w:lang w:val="hy-AM"/>
        </w:rPr>
        <w:t xml:space="preserve">ցանկապատվեն  կողքերից  և </w:t>
      </w:r>
      <w:r w:rsidR="001C2FD4" w:rsidRPr="005102ED">
        <w:rPr>
          <w:rFonts w:ascii="GHEA Grapalat" w:hAnsi="GHEA Grapalat"/>
          <w:color w:val="000000"/>
          <w:kern w:val="36"/>
          <w:lang w:val="hy-AM"/>
        </w:rPr>
        <w:t>սարքավորվեն</w:t>
      </w:r>
      <w:r w:rsidRPr="005102ED">
        <w:rPr>
          <w:rFonts w:ascii="GHEA Grapalat" w:hAnsi="GHEA Grapalat"/>
          <w:color w:val="000000"/>
          <w:kern w:val="36"/>
          <w:lang w:val="hy-AM"/>
        </w:rPr>
        <w:t xml:space="preserve"> անիվահարներով։</w:t>
      </w:r>
    </w:p>
    <w:p w14:paraId="51C09E40" w14:textId="5A4EBC5B"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Տարաներով բեռների (բալոններ, տակառներ, գլանափաթթոցներ և այլն) բեռնման և բեռնաթափման</w:t>
      </w:r>
      <w:r w:rsidR="001C2FD4" w:rsidRPr="005102ED">
        <w:rPr>
          <w:rFonts w:ascii="GHEA Grapalat" w:hAnsi="GHEA Grapalat"/>
          <w:color w:val="000000"/>
          <w:kern w:val="36"/>
          <w:lang w:val="hy-AM"/>
        </w:rPr>
        <w:t xml:space="preserve"> համար</w:t>
      </w:r>
      <w:r w:rsidRPr="005102ED">
        <w:rPr>
          <w:rFonts w:ascii="GHEA Grapalat" w:hAnsi="GHEA Grapalat"/>
          <w:color w:val="000000"/>
          <w:kern w:val="36"/>
          <w:lang w:val="hy-AM"/>
        </w:rPr>
        <w:t xml:space="preserve"> հարթակներ</w:t>
      </w:r>
      <w:r w:rsidR="001C2FD4" w:rsidRPr="005102ED">
        <w:rPr>
          <w:rFonts w:ascii="GHEA Grapalat" w:hAnsi="GHEA Grapalat"/>
          <w:color w:val="000000"/>
          <w:kern w:val="36"/>
          <w:lang w:val="hy-AM"/>
        </w:rPr>
        <w:t>ի վրա</w:t>
      </w:r>
      <w:r w:rsidRPr="005102ED">
        <w:rPr>
          <w:rFonts w:ascii="GHEA Grapalat" w:hAnsi="GHEA Grapalat"/>
          <w:color w:val="000000"/>
          <w:kern w:val="36"/>
          <w:lang w:val="hy-AM"/>
        </w:rPr>
        <w:t xml:space="preserve"> պետք է </w:t>
      </w:r>
      <w:r w:rsidR="0039163C" w:rsidRPr="005102ED">
        <w:rPr>
          <w:rFonts w:ascii="GHEA Grapalat" w:hAnsi="GHEA Grapalat"/>
          <w:color w:val="000000"/>
          <w:kern w:val="36"/>
          <w:lang w:val="hy-AM"/>
        </w:rPr>
        <w:t>սարքավորվեն</w:t>
      </w:r>
      <w:r w:rsidR="001B0E51" w:rsidRPr="005102ED">
        <w:rPr>
          <w:rFonts w:ascii="GHEA Grapalat" w:hAnsi="GHEA Grapalat"/>
          <w:color w:val="000000"/>
          <w:kern w:val="36"/>
          <w:lang w:val="hy-AM"/>
        </w:rPr>
        <w:t xml:space="preserve"> </w:t>
      </w:r>
      <w:r w:rsidRPr="005102ED">
        <w:rPr>
          <w:rFonts w:ascii="GHEA Grapalat" w:hAnsi="GHEA Grapalat"/>
          <w:color w:val="000000"/>
          <w:kern w:val="36"/>
          <w:lang w:val="hy-AM"/>
        </w:rPr>
        <w:t>հենահարթակ</w:t>
      </w:r>
      <w:r w:rsidR="0039163C" w:rsidRPr="005102ED">
        <w:rPr>
          <w:rFonts w:ascii="GHEA Grapalat" w:hAnsi="GHEA Grapalat"/>
          <w:color w:val="000000"/>
          <w:kern w:val="36"/>
          <w:lang w:val="hy-AM"/>
        </w:rPr>
        <w:t>ներ</w:t>
      </w:r>
      <w:r w:rsidR="004A5A9F" w:rsidRPr="005102ED">
        <w:rPr>
          <w:rFonts w:ascii="GHEA Grapalat" w:hAnsi="GHEA Grapalat"/>
          <w:color w:val="000000"/>
          <w:kern w:val="36"/>
          <w:lang w:val="hy-AM"/>
        </w:rPr>
        <w:t>՝</w:t>
      </w:r>
      <w:r w:rsidRPr="005102ED">
        <w:rPr>
          <w:rFonts w:ascii="GHEA Grapalat" w:hAnsi="GHEA Grapalat"/>
          <w:color w:val="000000"/>
          <w:kern w:val="36"/>
          <w:lang w:val="hy-AM"/>
        </w:rPr>
        <w:t xml:space="preserve"> մեքենայի թափքի հատակի մակարդակի բարձրությամբ:</w:t>
      </w:r>
    </w:p>
    <w:p w14:paraId="6583F116" w14:textId="1D82583F"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Արտադրական տարածքներում, բեռնման-բեռնաթափման հարթակներում և մատույցային ճանապարհներին</w:t>
      </w:r>
      <w:r w:rsidR="0039163C" w:rsidRPr="005102ED">
        <w:rPr>
          <w:rFonts w:ascii="GHEA Grapalat" w:hAnsi="GHEA Grapalat"/>
          <w:color w:val="000000"/>
          <w:kern w:val="36"/>
          <w:lang w:val="hy-AM"/>
        </w:rPr>
        <w:t xml:space="preserve"> </w:t>
      </w:r>
      <w:r w:rsidRPr="005102ED">
        <w:rPr>
          <w:rFonts w:ascii="GHEA Grapalat" w:hAnsi="GHEA Grapalat"/>
          <w:color w:val="000000"/>
          <w:kern w:val="36"/>
          <w:lang w:val="hy-AM"/>
        </w:rPr>
        <w:t xml:space="preserve">ավտոմոբիլների </w:t>
      </w:r>
      <w:r w:rsidR="007A0974" w:rsidRPr="005102ED">
        <w:rPr>
          <w:rFonts w:ascii="GHEA Grapalat" w:hAnsi="GHEA Grapalat"/>
          <w:color w:val="000000"/>
          <w:kern w:val="36"/>
          <w:lang w:val="hy-AM"/>
        </w:rPr>
        <w:t xml:space="preserve">երթևեկությունը </w:t>
      </w:r>
      <w:r w:rsidR="009C1871">
        <w:rPr>
          <w:rFonts w:ascii="GHEA Grapalat" w:hAnsi="GHEA Grapalat"/>
          <w:color w:val="000000"/>
          <w:kern w:val="36"/>
          <w:lang w:val="hy-AM"/>
        </w:rPr>
        <w:t>պետք է կարգավորել</w:t>
      </w:r>
      <w:r w:rsidRPr="005102ED">
        <w:rPr>
          <w:rFonts w:ascii="GHEA Grapalat" w:hAnsi="GHEA Grapalat"/>
          <w:color w:val="000000"/>
          <w:kern w:val="36"/>
          <w:lang w:val="hy-AM"/>
        </w:rPr>
        <w:t xml:space="preserve"> ընդունված ընդհանուր ճանապարհային նշաններով և ցուցանակներով։</w:t>
      </w:r>
    </w:p>
    <w:p w14:paraId="11C4D228" w14:textId="3BA1A186" w:rsidR="006C18ED" w:rsidRPr="005102ED"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 xml:space="preserve">Բեռնման-բեռնաթափման հարթակներում տեղակայված ավտոմոբիլների միջև հեռավորությունը պետք է լինի՝ </w:t>
      </w:r>
    </w:p>
    <w:p w14:paraId="46BEF0FE" w14:textId="0AC37A29" w:rsidR="006C18ED" w:rsidRPr="005102ED" w:rsidRDefault="006C18ED" w:rsidP="00B32E5C">
      <w:pPr>
        <w:pStyle w:val="ListParagraph"/>
        <w:numPr>
          <w:ilvl w:val="0"/>
          <w:numId w:val="34"/>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իրար ետևից կանգնած մեքենաների միջև՝ առնվազն 1,0մ,</w:t>
      </w:r>
    </w:p>
    <w:p w14:paraId="26301D69" w14:textId="08323E15" w:rsidR="006C18ED" w:rsidRPr="005102ED" w:rsidRDefault="006C18ED" w:rsidP="00B32E5C">
      <w:pPr>
        <w:pStyle w:val="ListParagraph"/>
        <w:numPr>
          <w:ilvl w:val="0"/>
          <w:numId w:val="34"/>
        </w:numPr>
        <w:spacing w:line="276" w:lineRule="auto"/>
        <w:ind w:left="0" w:firstLine="720"/>
        <w:jc w:val="both"/>
        <w:rPr>
          <w:rFonts w:ascii="GHEA Grapalat" w:hAnsi="GHEA Grapalat"/>
          <w:color w:val="000000"/>
          <w:kern w:val="36"/>
          <w:lang w:val="hy-AM"/>
        </w:rPr>
      </w:pPr>
      <w:r w:rsidRPr="005102ED">
        <w:rPr>
          <w:rFonts w:ascii="GHEA Grapalat" w:hAnsi="GHEA Grapalat"/>
          <w:color w:val="000000"/>
          <w:kern w:val="36"/>
          <w:lang w:val="hy-AM"/>
        </w:rPr>
        <w:t>իրար կողքի կանգնած մեքենաների միջև՝ առնվազն 1,5մ։</w:t>
      </w:r>
    </w:p>
    <w:p w14:paraId="1F375720" w14:textId="22F09CC9" w:rsidR="00AA6823" w:rsidRPr="005102ED" w:rsidRDefault="00AA6823" w:rsidP="00126AF6">
      <w:pPr>
        <w:pStyle w:val="ListParagraph"/>
        <w:numPr>
          <w:ilvl w:val="0"/>
          <w:numId w:val="96"/>
        </w:numPr>
        <w:tabs>
          <w:tab w:val="left" w:pos="1170"/>
        </w:tabs>
        <w:spacing w:line="276" w:lineRule="auto"/>
        <w:ind w:left="0" w:firstLine="720"/>
        <w:jc w:val="both"/>
        <w:rPr>
          <w:rFonts w:ascii="GHEA Grapalat" w:hAnsi="GHEA Grapalat"/>
          <w:kern w:val="36"/>
          <w:lang w:val="hy-AM"/>
        </w:rPr>
      </w:pPr>
      <w:r w:rsidRPr="005102ED">
        <w:rPr>
          <w:rFonts w:ascii="GHEA Grapalat" w:hAnsi="GHEA Grapalat"/>
          <w:kern w:val="36"/>
          <w:lang w:val="hy-AM"/>
        </w:rPr>
        <w:t>Շենքի մոտակայքում բեռնվող կամ բեռնաթափվող ավտոմոբիլի ետին կողեզրի (կամ կախված բեռի եզրակետի) և շենքի միջև հեռավորությունը պետք է լինի առնվազն 0,5մ։</w:t>
      </w:r>
      <w:r w:rsidR="00671E0C" w:rsidRPr="005102ED">
        <w:rPr>
          <w:rFonts w:ascii="GHEA Grapalat" w:hAnsi="GHEA Grapalat"/>
          <w:kern w:val="36"/>
          <w:lang w:val="hy-AM"/>
        </w:rPr>
        <w:t xml:space="preserve"> </w:t>
      </w:r>
      <w:r w:rsidRPr="005102ED">
        <w:rPr>
          <w:rFonts w:ascii="GHEA Grapalat" w:hAnsi="GHEA Grapalat"/>
          <w:kern w:val="36"/>
          <w:lang w:val="hy-AM"/>
        </w:rPr>
        <w:t>Ավտոմոբիլի և բեռի դարսվածքի միջև հեռավորությունը պետք է լինի ատնվազն 1,0մ։</w:t>
      </w:r>
    </w:p>
    <w:p w14:paraId="195AEDBD" w14:textId="1593D507" w:rsidR="006C18ED" w:rsidRPr="00083BB1"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083BB1">
        <w:rPr>
          <w:rFonts w:ascii="GHEA Grapalat" w:hAnsi="GHEA Grapalat"/>
          <w:color w:val="000000"/>
          <w:kern w:val="36"/>
          <w:lang w:val="hy-AM"/>
        </w:rPr>
        <w:lastRenderedPageBreak/>
        <w:t>Պատգարակներով բեռների փոխադրումը հորիզոնական ուղիով թույլատրվում է բացառիկ դեպքերում</w:t>
      </w:r>
      <w:r w:rsidR="004868C5" w:rsidRPr="00083BB1">
        <w:rPr>
          <w:rFonts w:ascii="GHEA Grapalat" w:hAnsi="GHEA Grapalat"/>
          <w:color w:val="000000"/>
          <w:kern w:val="36"/>
          <w:lang w:val="hy-AM"/>
        </w:rPr>
        <w:t>՝</w:t>
      </w:r>
      <w:r w:rsidRPr="00083BB1">
        <w:rPr>
          <w:rFonts w:ascii="GHEA Grapalat" w:hAnsi="GHEA Grapalat"/>
          <w:color w:val="000000"/>
          <w:kern w:val="36"/>
          <w:lang w:val="hy-AM"/>
        </w:rPr>
        <w:t xml:space="preserve"> մինչև 50մ հեռավորության վրա։</w:t>
      </w:r>
      <w:r w:rsidR="00CD1356" w:rsidRPr="00083BB1">
        <w:rPr>
          <w:rFonts w:ascii="GHEA Grapalat" w:hAnsi="GHEA Grapalat"/>
          <w:color w:val="000000"/>
          <w:kern w:val="36"/>
          <w:lang w:val="hy-AM"/>
        </w:rPr>
        <w:t xml:space="preserve"> </w:t>
      </w:r>
      <w:r w:rsidRPr="00083BB1">
        <w:rPr>
          <w:rFonts w:ascii="GHEA Grapalat" w:hAnsi="GHEA Grapalat"/>
          <w:color w:val="000000"/>
          <w:kern w:val="36"/>
          <w:lang w:val="hy-AM"/>
        </w:rPr>
        <w:t>Արգելվում է պատգարակներով բեռ տեղափոխել սանդուղքների և</w:t>
      </w:r>
      <w:r w:rsidR="00D00BCA">
        <w:rPr>
          <w:rFonts w:ascii="GHEA Grapalat" w:hAnsi="GHEA Grapalat"/>
          <w:color w:val="000000"/>
          <w:kern w:val="36"/>
          <w:lang w:val="hy-AM"/>
        </w:rPr>
        <w:t xml:space="preserve"> ձեռնասանդուղքների վրա</w:t>
      </w:r>
      <w:r w:rsidRPr="00083BB1">
        <w:rPr>
          <w:rFonts w:ascii="GHEA Grapalat" w:hAnsi="GHEA Grapalat"/>
          <w:color w:val="000000"/>
          <w:kern w:val="36"/>
          <w:lang w:val="hy-AM"/>
        </w:rPr>
        <w:t>։</w:t>
      </w:r>
    </w:p>
    <w:p w14:paraId="7FF8046D" w14:textId="3D396280" w:rsidR="002D1E46" w:rsidRPr="007E76C0" w:rsidRDefault="006C18ED" w:rsidP="00126AF6">
      <w:pPr>
        <w:pStyle w:val="ListParagraph"/>
        <w:numPr>
          <w:ilvl w:val="0"/>
          <w:numId w:val="96"/>
        </w:numPr>
        <w:spacing w:line="276" w:lineRule="auto"/>
        <w:ind w:left="0" w:firstLine="720"/>
        <w:jc w:val="both"/>
        <w:rPr>
          <w:rFonts w:ascii="GHEA Grapalat" w:hAnsi="GHEA Grapalat"/>
          <w:lang w:val="hy-AM"/>
        </w:rPr>
      </w:pPr>
      <w:r w:rsidRPr="00083BB1">
        <w:rPr>
          <w:rFonts w:ascii="GHEA Grapalat" w:hAnsi="GHEA Grapalat"/>
          <w:color w:val="000000"/>
          <w:kern w:val="36"/>
          <w:lang w:val="hy-AM"/>
        </w:rPr>
        <w:t xml:space="preserve">Առաջին հարկից բարձր գտնվող՝ մեկից ավելի սանդղաբազուկ կամ 2մ-ը գերազանցող բարձրություն ունեցող պահեստները </w:t>
      </w:r>
      <w:r w:rsidR="001461FC" w:rsidRPr="00083BB1">
        <w:rPr>
          <w:rFonts w:ascii="GHEA Grapalat" w:hAnsi="GHEA Grapalat"/>
          <w:color w:val="000000"/>
          <w:kern w:val="36"/>
          <w:lang w:val="hy-AM"/>
        </w:rPr>
        <w:t>սարքավորվում</w:t>
      </w:r>
      <w:r w:rsidRPr="00083BB1">
        <w:rPr>
          <w:rFonts w:ascii="GHEA Grapalat" w:hAnsi="GHEA Grapalat"/>
          <w:color w:val="000000"/>
          <w:kern w:val="36"/>
          <w:lang w:val="hy-AM"/>
        </w:rPr>
        <w:t xml:space="preserve"> են</w:t>
      </w:r>
      <w:r w:rsidR="001461FC" w:rsidRPr="00083BB1">
        <w:rPr>
          <w:rFonts w:ascii="GHEA Grapalat" w:hAnsi="GHEA Grapalat"/>
          <w:color w:val="000000"/>
          <w:kern w:val="36"/>
          <w:lang w:val="hy-AM"/>
        </w:rPr>
        <w:t xml:space="preserve"> ամբարձիչներով:</w:t>
      </w:r>
      <w:r w:rsidRPr="00083BB1">
        <w:rPr>
          <w:rFonts w:ascii="GHEA Grapalat" w:hAnsi="GHEA Grapalat"/>
          <w:color w:val="000000"/>
          <w:kern w:val="36"/>
          <w:lang w:val="hy-AM"/>
        </w:rPr>
        <w:t xml:space="preserve"> </w:t>
      </w:r>
    </w:p>
    <w:p w14:paraId="36E271D4" w14:textId="70B7B6F3"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Բեռնման-բեռնաթափման աշխատանքների կատարման գծով պատասխանատու անձը պետք է ստուգի բեռնամբարձ մեխանիզմների, առասանների,</w:t>
      </w:r>
      <w:r w:rsidR="00E666A1" w:rsidRPr="002869AB">
        <w:rPr>
          <w:rFonts w:ascii="GHEA Grapalat" w:hAnsi="GHEA Grapalat"/>
          <w:color w:val="000000"/>
          <w:kern w:val="36"/>
          <w:lang w:val="hy-AM"/>
        </w:rPr>
        <w:t xml:space="preserve"> </w:t>
      </w:r>
      <w:r w:rsidRPr="002869AB">
        <w:rPr>
          <w:rFonts w:ascii="GHEA Grapalat" w:hAnsi="GHEA Grapalat"/>
          <w:color w:val="000000"/>
          <w:kern w:val="36"/>
          <w:lang w:val="hy-AM"/>
        </w:rPr>
        <w:t>ճոպանների, հարմարանքների,  փայտամածերի և բեռնման-բեռնաթափման այլ գույքի սարքինությունը, ինչպես նաև պարզաբանի աշխատողներին իրենց պարտականությունները, գործողությունների կատարման հաջորդականությունը, տրվող ազդանշանների նշանակությունը, բեռնման (բեռնաթափման) սպասարկվող բեռի հատկությունները։</w:t>
      </w:r>
    </w:p>
    <w:p w14:paraId="2835B3E0" w14:textId="597E6D6E"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w:t>
      </w:r>
      <w:r w:rsidR="007E17B1">
        <w:rPr>
          <w:rFonts w:ascii="GHEA Grapalat" w:hAnsi="GHEA Grapalat"/>
          <w:color w:val="000000"/>
          <w:kern w:val="36"/>
          <w:lang w:val="hy-AM"/>
        </w:rPr>
        <w:t>ռները պետք է առասանվեն</w:t>
      </w:r>
      <w:r w:rsidRPr="002869AB">
        <w:rPr>
          <w:rFonts w:ascii="GHEA Grapalat" w:hAnsi="GHEA Grapalat"/>
          <w:color w:val="000000"/>
          <w:kern w:val="36"/>
          <w:lang w:val="hy-AM"/>
        </w:rPr>
        <w:t xml:space="preserve"> առասաններով կամ հաստատված նախագծի համաձայն պատրաստված հատուկ սարքերի օգնությամբ: Առասանման եղանակները պետք է բացառեն ամրացրած բեռների սահումը կամ անկումը:</w:t>
      </w:r>
    </w:p>
    <w:p w14:paraId="2F425465" w14:textId="28F1A641"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 xml:space="preserve">Բեռնամբարձ մեքենաներ կիրառող </w:t>
      </w:r>
      <w:r w:rsidR="00223F9B" w:rsidRPr="002869AB">
        <w:rPr>
          <w:rFonts w:ascii="GHEA Grapalat" w:hAnsi="GHEA Grapalat"/>
          <w:color w:val="000000"/>
          <w:kern w:val="36"/>
          <w:lang w:val="hy-AM"/>
        </w:rPr>
        <w:t xml:space="preserve"> </w:t>
      </w:r>
      <w:r w:rsidRPr="002869AB">
        <w:rPr>
          <w:rFonts w:ascii="GHEA Grapalat" w:hAnsi="GHEA Grapalat"/>
          <w:color w:val="000000"/>
          <w:kern w:val="36"/>
          <w:lang w:val="hy-AM"/>
        </w:rPr>
        <w:t>կազմակերպությունները և ֆիզիկ</w:t>
      </w:r>
      <w:r w:rsidR="00AE55D6" w:rsidRPr="002869AB">
        <w:rPr>
          <w:rFonts w:ascii="GHEA Grapalat" w:hAnsi="GHEA Grapalat"/>
          <w:color w:val="000000"/>
          <w:kern w:val="36"/>
          <w:lang w:val="hy-AM"/>
        </w:rPr>
        <w:t>ա</w:t>
      </w:r>
      <w:r w:rsidRPr="002869AB">
        <w:rPr>
          <w:rFonts w:ascii="GHEA Grapalat" w:hAnsi="GHEA Grapalat"/>
          <w:color w:val="000000"/>
          <w:kern w:val="36"/>
          <w:lang w:val="hy-AM"/>
        </w:rPr>
        <w:t>կան անձի</w:t>
      </w:r>
      <w:r w:rsidR="000B49B8" w:rsidRPr="00AE29AD">
        <w:rPr>
          <w:rFonts w:ascii="GHEA Grapalat" w:hAnsi="GHEA Grapalat"/>
          <w:color w:val="000000"/>
          <w:kern w:val="36"/>
          <w:lang w:val="hy-AM"/>
        </w:rPr>
        <w:t>ն</w:t>
      </w:r>
      <w:r w:rsidRPr="002869AB">
        <w:rPr>
          <w:rFonts w:ascii="GHEA Grapalat" w:hAnsi="GHEA Grapalat"/>
          <w:color w:val="000000"/>
          <w:kern w:val="36"/>
          <w:lang w:val="hy-AM"/>
        </w:rPr>
        <w:t>ք պետք է մշակեն բեռների առասանման ճիշտ եղանակներ, որոնց վերաբերյալ անհրաժեշտ է հրահանգավորել  ճոպանողներին ու մեքենավարների</w:t>
      </w:r>
      <w:r w:rsidR="00856132" w:rsidRPr="002869AB">
        <w:rPr>
          <w:rFonts w:ascii="GHEA Grapalat" w:hAnsi="GHEA Grapalat"/>
          <w:color w:val="000000"/>
          <w:kern w:val="36"/>
          <w:lang w:val="hy-AM"/>
        </w:rPr>
        <w:t>ն</w:t>
      </w:r>
      <w:r w:rsidRPr="002869AB">
        <w:rPr>
          <w:rFonts w:ascii="GHEA Grapalat" w:hAnsi="GHEA Grapalat"/>
          <w:color w:val="000000"/>
          <w:kern w:val="36"/>
          <w:lang w:val="hy-AM"/>
        </w:rPr>
        <w:t xml:space="preserve">։ </w:t>
      </w:r>
    </w:p>
    <w:p w14:paraId="1EAC6D20" w14:textId="4C041B04"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Առասանման եղանակների գրաֆիկական պատկերները, ինչպես նաև հիմնական բեռների անվանացանկը և դրանց զանգվածները պետք է տրվեն ճոպանողներին և մեքենավարներին առձեռն և փակցվեն աշխատանքների կատարման վայրում։</w:t>
      </w:r>
    </w:p>
    <w:p w14:paraId="4264BDF9" w14:textId="15EA86BE"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Բեռնման-բեռնաթափման աշխատանքների կատարման վայրերում և բեռնամբարձ մեքենաների աշխատանքային գոտիներում արգելվում է այդ աշխատանքներին անմիջական առնչություն չունեցող անձանց ներկայությունը։</w:t>
      </w:r>
      <w:r w:rsidR="00223F9B" w:rsidRPr="002869AB">
        <w:rPr>
          <w:rFonts w:ascii="GHEA Grapalat" w:hAnsi="GHEA Grapalat"/>
          <w:color w:val="000000"/>
          <w:kern w:val="36"/>
          <w:lang w:val="hy-AM"/>
        </w:rPr>
        <w:t xml:space="preserve"> </w:t>
      </w:r>
      <w:r w:rsidRPr="002869AB">
        <w:rPr>
          <w:rFonts w:ascii="GHEA Grapalat" w:hAnsi="GHEA Grapalat"/>
          <w:color w:val="000000"/>
          <w:kern w:val="36"/>
          <w:lang w:val="hy-AM"/>
        </w:rPr>
        <w:t xml:space="preserve">Հնարավոր փլուզումների և բեռների անկման վայրերում մարդկանց ներկայությունը և տրանսպորտային միջոցների տեղաշարժումն արգելվում է։ </w:t>
      </w:r>
    </w:p>
    <w:p w14:paraId="2DD8D9BE" w14:textId="3E5C1D91"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Ավտոմոբիլի թափքի և հենահարթակի անհավասար բարձրությունների դեպքում պետք է կիրառվեն տրապներ։</w:t>
      </w:r>
    </w:p>
    <w:p w14:paraId="73261128" w14:textId="38021B4E"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t>Բեռնումից կամ բեռնաթափումից առաջ պանելների, բլոկների և այլ հավաքովի երկաթբետոնե կոնստրուկցիաների ծխնիները պետք է զննվեն, մաքրվեն շաղախից և բետոնից և, անհրաժեշտության դեպքում, ուղղվեն առանց կոնստրուկցիայի վնասման։</w:t>
      </w:r>
    </w:p>
    <w:p w14:paraId="34E79D5A" w14:textId="7AC5E5E6"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olor w:val="000000"/>
          <w:kern w:val="36"/>
          <w:lang w:val="hy-AM"/>
        </w:rPr>
        <w:t>Տրանսպորտային միջոցների վրա բեռների դասավորումը պետք է ապահովի տրանսպորտային միջոցի և բեռի կայունությունը  բեռնման, տեղափոխման և բեռնաթափման ժամանակ: Բեռնման-բեռնաթափման աշխատանքների ժամանակ արգելվում է անկայուն բեռի առասանումը, ինչպես նաև բարձրացված բեռի առասանների տեղաշարժումը:</w:t>
      </w:r>
    </w:p>
    <w:p w14:paraId="348C465C" w14:textId="2CE10926" w:rsidR="006C18ED" w:rsidRPr="002869AB" w:rsidRDefault="006C18ED" w:rsidP="00126AF6">
      <w:pPr>
        <w:pStyle w:val="ListParagraph"/>
        <w:numPr>
          <w:ilvl w:val="0"/>
          <w:numId w:val="96"/>
        </w:numPr>
        <w:spacing w:line="276" w:lineRule="auto"/>
        <w:ind w:left="0" w:firstLine="720"/>
        <w:jc w:val="both"/>
        <w:rPr>
          <w:rFonts w:ascii="GHEA Grapalat" w:hAnsi="GHEA Grapalat"/>
          <w:color w:val="000000"/>
          <w:kern w:val="36"/>
          <w:lang w:val="hy-AM"/>
        </w:rPr>
      </w:pPr>
      <w:r w:rsidRPr="002869AB">
        <w:rPr>
          <w:rFonts w:ascii="GHEA Grapalat" w:hAnsi="GHEA Grapalat"/>
          <w:color w:val="000000"/>
          <w:kern w:val="36"/>
          <w:lang w:val="hy-AM"/>
        </w:rPr>
        <w:lastRenderedPageBreak/>
        <w:t>Շահագործման և վերանորոգման ընթացքում կիրառվող ճոպանասարքերը և բեռնամբարձիչ մեխանիզմները պետք է նախապես ստուգվեն և դ</w:t>
      </w:r>
      <w:r w:rsidR="00E50F12">
        <w:rPr>
          <w:rFonts w:ascii="GHEA Grapalat" w:hAnsi="GHEA Grapalat"/>
          <w:color w:val="000000"/>
          <w:kern w:val="36"/>
          <w:lang w:val="hy-AM"/>
        </w:rPr>
        <w:t>րոշմվեն: Դրոշմներում պետք է նշել</w:t>
      </w:r>
      <w:r w:rsidRPr="002869AB">
        <w:rPr>
          <w:rFonts w:ascii="GHEA Grapalat" w:hAnsi="GHEA Grapalat"/>
          <w:color w:val="000000"/>
          <w:kern w:val="36"/>
          <w:lang w:val="hy-AM"/>
        </w:rPr>
        <w:t xml:space="preserve"> թույլատրելի բեռնվածությունը, հերթական և անցկացված փորձարկման ամսաթիվը:</w:t>
      </w:r>
    </w:p>
    <w:p w14:paraId="047407E6" w14:textId="71D21650"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Բեռների ամբարձման և տեղափոխման ժամանակ աշխատանքների գոտու լուսավոր</w:t>
      </w:r>
      <w:r w:rsidR="00C901FC" w:rsidRPr="002869AB">
        <w:rPr>
          <w:rFonts w:ascii="GHEA Grapalat" w:hAnsi="GHEA Grapalat" w:cs="Arial"/>
          <w:lang w:val="hy-AM"/>
        </w:rPr>
        <w:t>վածությունը</w:t>
      </w:r>
      <w:r w:rsidRPr="002869AB">
        <w:rPr>
          <w:rFonts w:ascii="GHEA Grapalat" w:hAnsi="GHEA Grapalat" w:cs="Arial"/>
          <w:lang w:val="hy-AM"/>
        </w:rPr>
        <w:t xml:space="preserve"> պետք է կազմի առնվազն 5լք՝ ձեռքով աշխատելու և 10լք՝ մեքենաների կիրառմամբ աշխատանքների դեպքում:</w:t>
      </w:r>
    </w:p>
    <w:p w14:paraId="725FB92D" w14:textId="3DBB88CE" w:rsidR="006C18ED" w:rsidRPr="002869AB" w:rsidRDefault="006C18ED" w:rsidP="00126AF6">
      <w:pPr>
        <w:pStyle w:val="ListParagraph"/>
        <w:numPr>
          <w:ilvl w:val="0"/>
          <w:numId w:val="96"/>
        </w:numPr>
        <w:spacing w:line="276" w:lineRule="auto"/>
        <w:ind w:left="0" w:firstLine="720"/>
        <w:jc w:val="both"/>
        <w:rPr>
          <w:rFonts w:ascii="GHEA Grapalat" w:hAnsi="GHEA Grapalat"/>
          <w:lang w:val="hy-AM"/>
        </w:rPr>
      </w:pPr>
      <w:r w:rsidRPr="002869AB">
        <w:rPr>
          <w:rFonts w:ascii="GHEA Grapalat" w:hAnsi="GHEA Grapalat" w:cs="Arial"/>
          <w:lang w:val="hy-AM"/>
        </w:rPr>
        <w:t>Բեռնամբարձ կռունկների կիրառմամբ բեռնման-բեռնաթափման աշխատանքներ իրականացնելիս կռունկ շահագործողը (սեփականատեր</w:t>
      </w:r>
      <w:r w:rsidR="008F3E83" w:rsidRPr="002869AB">
        <w:rPr>
          <w:rFonts w:ascii="GHEA Grapalat" w:hAnsi="GHEA Grapalat" w:cs="Arial"/>
          <w:lang w:val="hy-AM"/>
        </w:rPr>
        <w:t>ը</w:t>
      </w:r>
      <w:r w:rsidRPr="002869AB">
        <w:rPr>
          <w:rFonts w:ascii="GHEA Grapalat" w:hAnsi="GHEA Grapalat" w:cs="Arial"/>
          <w:lang w:val="hy-AM"/>
        </w:rPr>
        <w:t>,</w:t>
      </w:r>
      <w:r w:rsidR="00EC531B" w:rsidRPr="002869AB">
        <w:rPr>
          <w:rFonts w:ascii="GHEA Grapalat" w:hAnsi="GHEA Grapalat" w:cs="Arial"/>
          <w:lang w:val="hy-AM"/>
        </w:rPr>
        <w:t xml:space="preserve"> </w:t>
      </w:r>
      <w:r w:rsidRPr="002869AB">
        <w:rPr>
          <w:rFonts w:ascii="GHEA Grapalat" w:hAnsi="GHEA Grapalat" w:cs="Arial"/>
          <w:lang w:val="hy-AM"/>
        </w:rPr>
        <w:t xml:space="preserve"> աշխատանքներ իրականացնող կազմակերպություն</w:t>
      </w:r>
      <w:r w:rsidR="008F3E83" w:rsidRPr="002869AB">
        <w:rPr>
          <w:rFonts w:ascii="GHEA Grapalat" w:hAnsi="GHEA Grapalat" w:cs="Arial"/>
          <w:lang w:val="hy-AM"/>
        </w:rPr>
        <w:t>ը</w:t>
      </w:r>
      <w:r w:rsidRPr="002869AB">
        <w:rPr>
          <w:rFonts w:ascii="GHEA Grapalat" w:hAnsi="GHEA Grapalat" w:cs="Arial"/>
          <w:lang w:val="hy-AM"/>
        </w:rPr>
        <w:t>, վարձակալող</w:t>
      </w:r>
      <w:r w:rsidR="008F3E83" w:rsidRPr="002869AB">
        <w:rPr>
          <w:rFonts w:ascii="GHEA Grapalat" w:hAnsi="GHEA Grapalat" w:cs="Arial"/>
          <w:lang w:val="hy-AM"/>
        </w:rPr>
        <w:t>ը</w:t>
      </w:r>
      <w:r w:rsidR="007E2522">
        <w:rPr>
          <w:rFonts w:ascii="GHEA Grapalat" w:hAnsi="GHEA Grapalat" w:cs="Arial"/>
          <w:lang w:val="hy-AM"/>
        </w:rPr>
        <w:t xml:space="preserve"> և այլն) պետք է կատարի</w:t>
      </w:r>
      <w:r w:rsidRPr="002869AB">
        <w:rPr>
          <w:rFonts w:ascii="GHEA Grapalat" w:hAnsi="GHEA Grapalat" w:cs="Arial"/>
          <w:lang w:val="hy-AM"/>
        </w:rPr>
        <w:t xml:space="preserve"> անվտանգության տեխնիկայի հետևյալ պահանջները</w:t>
      </w:r>
      <w:r w:rsidRPr="002869AB">
        <w:rPr>
          <w:rFonts w:ascii="GHEA Grapalat" w:hAnsi="GHEA Grapalat"/>
          <w:lang w:val="hy-AM"/>
        </w:rPr>
        <w:t>՝</w:t>
      </w:r>
    </w:p>
    <w:p w14:paraId="02538CB6" w14:textId="373A5D17" w:rsidR="00C57288" w:rsidRPr="002869AB" w:rsidRDefault="006C18ED" w:rsidP="00B32E5C">
      <w:pPr>
        <w:pStyle w:val="ListParagraph"/>
        <w:numPr>
          <w:ilvl w:val="0"/>
          <w:numId w:val="35"/>
        </w:numPr>
        <w:spacing w:line="276" w:lineRule="auto"/>
        <w:ind w:left="0" w:firstLine="720"/>
        <w:jc w:val="both"/>
        <w:rPr>
          <w:rFonts w:ascii="GHEA Grapalat" w:hAnsi="GHEA Grapalat" w:cs="Arial"/>
          <w:lang w:val="hy-AM"/>
        </w:rPr>
      </w:pPr>
      <w:r w:rsidRPr="002869AB">
        <w:rPr>
          <w:rFonts w:ascii="GHEA Grapalat" w:hAnsi="GHEA Grapalat" w:cs="Arial"/>
          <w:lang w:val="hy-AM"/>
        </w:rPr>
        <w:t>աշխատանքների կատարման վայրում</w:t>
      </w:r>
      <w:r w:rsidR="001C7B61" w:rsidRPr="002869AB">
        <w:rPr>
          <w:rFonts w:ascii="GHEA Grapalat" w:hAnsi="GHEA Grapalat" w:cs="Arial"/>
          <w:lang w:val="hy-AM"/>
        </w:rPr>
        <w:t xml:space="preserve"> պետք է </w:t>
      </w:r>
      <w:r w:rsidRPr="002869AB">
        <w:rPr>
          <w:rFonts w:ascii="GHEA Grapalat" w:hAnsi="GHEA Grapalat" w:cs="Arial"/>
          <w:lang w:val="hy-AM"/>
        </w:rPr>
        <w:t>արգելվ</w:t>
      </w:r>
      <w:r w:rsidR="001C7B61" w:rsidRPr="002869AB">
        <w:rPr>
          <w:rFonts w:ascii="GHEA Grapalat" w:hAnsi="GHEA Grapalat" w:cs="Arial"/>
          <w:lang w:val="hy-AM"/>
        </w:rPr>
        <w:t>ի</w:t>
      </w:r>
      <w:r w:rsidRPr="002869AB">
        <w:rPr>
          <w:rFonts w:ascii="GHEA Grapalat" w:hAnsi="GHEA Grapalat" w:cs="Arial"/>
          <w:lang w:val="hy-AM"/>
        </w:rPr>
        <w:t xml:space="preserve"> կողմնակի անձանց ներկայությունը,</w:t>
      </w:r>
    </w:p>
    <w:p w14:paraId="5BE3C090" w14:textId="3732C83A" w:rsidR="006C18ED" w:rsidRPr="002869AB" w:rsidRDefault="00487609" w:rsidP="00B32E5C">
      <w:pPr>
        <w:pStyle w:val="ListParagraph"/>
        <w:numPr>
          <w:ilvl w:val="0"/>
          <w:numId w:val="35"/>
        </w:numPr>
        <w:spacing w:line="276" w:lineRule="auto"/>
        <w:ind w:left="0" w:firstLine="720"/>
        <w:jc w:val="both"/>
        <w:rPr>
          <w:rFonts w:ascii="GHEA Grapalat" w:hAnsi="GHEA Grapalat" w:cs="Arial"/>
          <w:lang w:val="hy-AM"/>
        </w:rPr>
      </w:pPr>
      <w:r>
        <w:rPr>
          <w:rFonts w:ascii="GHEA Grapalat" w:hAnsi="GHEA Grapalat" w:cs="Arial"/>
          <w:lang w:val="hy-AM"/>
        </w:rPr>
        <w:t>ավտոմեքենայի</w:t>
      </w:r>
      <w:r w:rsidRPr="00487609">
        <w:rPr>
          <w:rFonts w:ascii="GHEA Grapalat" w:hAnsi="GHEA Grapalat" w:cs="Arial"/>
          <w:lang w:val="hy-AM"/>
        </w:rPr>
        <w:t xml:space="preserve"> </w:t>
      </w:r>
      <w:r w:rsidRPr="002869AB">
        <w:rPr>
          <w:rFonts w:ascii="GHEA Grapalat" w:hAnsi="GHEA Grapalat" w:cs="Arial"/>
          <w:lang w:val="hy-AM"/>
        </w:rPr>
        <w:t>խցիկում կամ թափքի վրա մարդկանց գտնվելու ժամանակ</w:t>
      </w:r>
      <w:r w:rsidRPr="00487609">
        <w:rPr>
          <w:rFonts w:ascii="GHEA Grapalat" w:hAnsi="GHEA Grapalat" w:cs="Arial"/>
          <w:lang w:val="hy-AM"/>
        </w:rPr>
        <w:t xml:space="preserve"> </w:t>
      </w:r>
      <w:r w:rsidRPr="002869AB">
        <w:rPr>
          <w:rFonts w:ascii="GHEA Grapalat" w:hAnsi="GHEA Grapalat" w:cs="Arial"/>
          <w:lang w:val="hy-AM"/>
        </w:rPr>
        <w:t>չթույլատ</w:t>
      </w:r>
      <w:r>
        <w:rPr>
          <w:rFonts w:ascii="GHEA Grapalat" w:hAnsi="GHEA Grapalat" w:cs="Arial"/>
          <w:lang w:val="hy-AM"/>
        </w:rPr>
        <w:t>րել</w:t>
      </w:r>
      <w:r w:rsidR="006C18ED" w:rsidRPr="002869AB">
        <w:rPr>
          <w:rFonts w:ascii="GHEA Grapalat" w:hAnsi="GHEA Grapalat" w:cs="Arial"/>
          <w:lang w:val="hy-AM"/>
        </w:rPr>
        <w:t xml:space="preserve"> </w:t>
      </w:r>
      <w:r>
        <w:rPr>
          <w:rFonts w:ascii="GHEA Grapalat" w:hAnsi="GHEA Grapalat" w:cs="Arial"/>
          <w:lang w:val="hy-AM"/>
        </w:rPr>
        <w:t>ավտոմեքենայի</w:t>
      </w:r>
      <w:r w:rsidRPr="002869AB">
        <w:rPr>
          <w:rFonts w:ascii="GHEA Grapalat" w:hAnsi="GHEA Grapalat" w:cs="Arial"/>
          <w:lang w:val="hy-AM"/>
        </w:rPr>
        <w:t xml:space="preserve"> </w:t>
      </w:r>
      <w:r w:rsidRPr="00AE29AD">
        <w:rPr>
          <w:rFonts w:ascii="GHEA Grapalat" w:hAnsi="GHEA Grapalat" w:cs="Arial"/>
          <w:lang w:val="hy-AM"/>
        </w:rPr>
        <w:t xml:space="preserve"> վրա </w:t>
      </w:r>
      <w:r>
        <w:rPr>
          <w:rFonts w:ascii="GHEA Grapalat" w:hAnsi="GHEA Grapalat" w:cs="Arial"/>
          <w:lang w:val="hy-AM"/>
        </w:rPr>
        <w:t>բեռ</w:t>
      </w:r>
      <w:r w:rsidRPr="002869AB">
        <w:rPr>
          <w:rFonts w:ascii="GHEA Grapalat" w:hAnsi="GHEA Grapalat" w:cs="Arial"/>
          <w:lang w:val="hy-AM"/>
        </w:rPr>
        <w:t xml:space="preserve"> </w:t>
      </w:r>
      <w:r>
        <w:rPr>
          <w:rFonts w:ascii="GHEA Grapalat" w:hAnsi="GHEA Grapalat" w:cs="Arial"/>
          <w:lang w:val="hy-AM"/>
        </w:rPr>
        <w:t>իջեցնել</w:t>
      </w:r>
      <w:r w:rsidRPr="002869AB">
        <w:rPr>
          <w:rFonts w:ascii="GHEA Grapalat" w:hAnsi="GHEA Grapalat" w:cs="Arial"/>
          <w:lang w:val="hy-AM"/>
        </w:rPr>
        <w:t xml:space="preserve"> </w:t>
      </w:r>
      <w:r>
        <w:rPr>
          <w:rFonts w:ascii="GHEA Grapalat" w:hAnsi="GHEA Grapalat" w:cs="Arial"/>
          <w:lang w:val="hy-AM"/>
        </w:rPr>
        <w:t>կամ այն բարձրացնել ավտոմեքենայից</w:t>
      </w:r>
      <w:r w:rsidR="006C18ED" w:rsidRPr="002869AB">
        <w:rPr>
          <w:rFonts w:ascii="GHEA Grapalat" w:hAnsi="GHEA Grapalat" w:cs="Arial"/>
          <w:lang w:val="hy-AM"/>
        </w:rPr>
        <w:t>,</w:t>
      </w:r>
    </w:p>
    <w:p w14:paraId="4B5F3246" w14:textId="0374F551" w:rsidR="006C18ED" w:rsidRPr="002869AB" w:rsidRDefault="006C18ED" w:rsidP="00B32E5C">
      <w:pPr>
        <w:pStyle w:val="ListParagraph"/>
        <w:numPr>
          <w:ilvl w:val="0"/>
          <w:numId w:val="35"/>
        </w:numPr>
        <w:spacing w:line="276" w:lineRule="auto"/>
        <w:ind w:left="0" w:firstLine="720"/>
        <w:jc w:val="both"/>
        <w:rPr>
          <w:rFonts w:ascii="GHEA Grapalat" w:hAnsi="GHEA Grapalat" w:cs="Arial"/>
          <w:lang w:val="hy-AM"/>
        </w:rPr>
      </w:pPr>
      <w:r w:rsidRPr="002869AB">
        <w:rPr>
          <w:rFonts w:ascii="GHEA Grapalat" w:hAnsi="GHEA Grapalat" w:cs="Arial"/>
          <w:lang w:val="hy-AM"/>
        </w:rPr>
        <w:t>ավտոմեքենաների մշտական բեռնման-բեռնաթափման վայրեր</w:t>
      </w:r>
      <w:r w:rsidR="00856132" w:rsidRPr="002869AB">
        <w:rPr>
          <w:rFonts w:ascii="GHEA Grapalat" w:hAnsi="GHEA Grapalat" w:cs="Arial"/>
          <w:lang w:val="hy-AM"/>
        </w:rPr>
        <w:t>ը</w:t>
      </w:r>
      <w:r w:rsidRPr="002869AB">
        <w:rPr>
          <w:rFonts w:ascii="GHEA Grapalat" w:hAnsi="GHEA Grapalat" w:cs="Arial"/>
          <w:lang w:val="hy-AM"/>
        </w:rPr>
        <w:t>՝ ճոպանողների համար</w:t>
      </w:r>
      <w:r w:rsidRPr="002869AB" w:rsidDel="00523C3C">
        <w:rPr>
          <w:rFonts w:ascii="GHEA Grapalat" w:hAnsi="GHEA Grapalat" w:cs="Arial"/>
          <w:lang w:val="hy-AM"/>
        </w:rPr>
        <w:t xml:space="preserve"> </w:t>
      </w:r>
      <w:r w:rsidRPr="002869AB">
        <w:rPr>
          <w:rFonts w:ascii="GHEA Grapalat" w:hAnsi="GHEA Grapalat" w:cs="Arial"/>
          <w:lang w:val="hy-AM"/>
        </w:rPr>
        <w:t xml:space="preserve">պետք է </w:t>
      </w:r>
      <w:r w:rsidR="00EC12C4" w:rsidRPr="002869AB">
        <w:rPr>
          <w:rFonts w:ascii="GHEA Grapalat" w:hAnsi="GHEA Grapalat" w:cs="Arial"/>
          <w:lang w:val="hy-AM"/>
        </w:rPr>
        <w:t>կահավորվեն</w:t>
      </w:r>
      <w:r w:rsidR="00223F9B" w:rsidRPr="002869AB">
        <w:rPr>
          <w:rFonts w:ascii="GHEA Grapalat" w:hAnsi="GHEA Grapalat" w:cs="Arial"/>
          <w:lang w:val="hy-AM"/>
        </w:rPr>
        <w:t xml:space="preserve"> </w:t>
      </w:r>
      <w:r w:rsidRPr="002869AB">
        <w:rPr>
          <w:rFonts w:ascii="GHEA Grapalat" w:hAnsi="GHEA Grapalat" w:cs="Arial"/>
          <w:lang w:val="hy-AM"/>
        </w:rPr>
        <w:t>հենահարթակներով կամ կախովի հարթակներով։</w:t>
      </w:r>
    </w:p>
    <w:p w14:paraId="1E1878BB" w14:textId="5511F9C5"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Խողովակների բեռնման և բեռնաթափման ընթացքում պետք է միջոցներ</w:t>
      </w:r>
      <w:r w:rsidR="00B84BC0" w:rsidRPr="002869AB">
        <w:rPr>
          <w:rFonts w:ascii="GHEA Grapalat" w:hAnsi="GHEA Grapalat" w:cs="Arial"/>
          <w:lang w:val="hy-AM"/>
        </w:rPr>
        <w:t xml:space="preserve"> </w:t>
      </w:r>
      <w:r w:rsidRPr="002869AB">
        <w:rPr>
          <w:rFonts w:ascii="GHEA Grapalat" w:hAnsi="GHEA Grapalat" w:cs="Arial"/>
          <w:lang w:val="hy-AM"/>
        </w:rPr>
        <w:t xml:space="preserve">ձեռնարկվեն տրանսպորտային միջոցներից կամ դարսակներից դրանց ինքնաբերաբար գլորվելը բացառելու </w:t>
      </w:r>
      <w:r w:rsidR="00901294" w:rsidRPr="002869AB">
        <w:rPr>
          <w:rFonts w:ascii="GHEA Grapalat" w:hAnsi="GHEA Grapalat" w:cs="Arial"/>
          <w:lang w:val="hy-AM"/>
        </w:rPr>
        <w:t>համար</w:t>
      </w:r>
      <w:r w:rsidRPr="002869AB">
        <w:rPr>
          <w:rFonts w:ascii="GHEA Grapalat" w:hAnsi="GHEA Grapalat" w:cs="Arial"/>
          <w:lang w:val="hy-AM"/>
        </w:rPr>
        <w:t>:</w:t>
      </w:r>
    </w:p>
    <w:p w14:paraId="2BDC547C" w14:textId="71F0BA2D"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Ճնշման տակ գտնվող բալոնների, անոթների, ապակյա տարաներով նյութերի, </w:t>
      </w:r>
      <w:r w:rsidR="00E37178" w:rsidRPr="002869AB">
        <w:rPr>
          <w:rFonts w:ascii="GHEA Grapalat" w:hAnsi="GHEA Grapalat" w:cs="Arial"/>
          <w:lang w:val="hy-AM"/>
        </w:rPr>
        <w:t>այրելի</w:t>
      </w:r>
      <w:r w:rsidRPr="002869AB">
        <w:rPr>
          <w:rFonts w:ascii="GHEA Grapalat" w:hAnsi="GHEA Grapalat" w:cs="Arial"/>
          <w:lang w:val="hy-AM"/>
        </w:rPr>
        <w:t xml:space="preserve"> և պայթյունավտանգ նյութերի բեռնման, տեղափոխման և բեռնաթափման ընթացքում պետք է միջոցներ ձեռնարկվեն հարվածներից խուսափելու </w:t>
      </w:r>
      <w:r w:rsidR="00901294" w:rsidRPr="002869AB">
        <w:rPr>
          <w:rFonts w:ascii="GHEA Grapalat" w:hAnsi="GHEA Grapalat" w:cs="Arial"/>
          <w:lang w:val="hy-AM"/>
        </w:rPr>
        <w:t>համար</w:t>
      </w:r>
      <w:r w:rsidRPr="002869AB">
        <w:rPr>
          <w:rFonts w:ascii="GHEA Grapalat" w:hAnsi="GHEA Grapalat" w:cs="Arial"/>
          <w:lang w:val="hy-AM"/>
        </w:rPr>
        <w:t>:</w:t>
      </w:r>
    </w:p>
    <w:p w14:paraId="3EA1D584" w14:textId="6ABABBC6"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Վերանորոգման ժամանակ </w:t>
      </w:r>
      <w:r w:rsidR="00901294" w:rsidRPr="002869AB">
        <w:rPr>
          <w:rFonts w:ascii="GHEA Grapalat" w:hAnsi="GHEA Grapalat" w:cs="Arial"/>
          <w:lang w:val="hy-AM"/>
        </w:rPr>
        <w:t>մանրամաս</w:t>
      </w:r>
      <w:r w:rsidR="004862C5">
        <w:rPr>
          <w:rFonts w:ascii="GHEA Grapalat" w:hAnsi="GHEA Grapalat" w:cs="Arial"/>
          <w:lang w:val="hy-AM"/>
        </w:rPr>
        <w:t>ն</w:t>
      </w:r>
      <w:r w:rsidR="00901294" w:rsidRPr="002869AB">
        <w:rPr>
          <w:rFonts w:ascii="GHEA Grapalat" w:hAnsi="GHEA Grapalat" w:cs="Arial"/>
          <w:lang w:val="hy-AM"/>
        </w:rPr>
        <w:t>երի</w:t>
      </w:r>
      <w:r w:rsidR="006950DC" w:rsidRPr="00AE29AD">
        <w:rPr>
          <w:rFonts w:ascii="GHEA Grapalat" w:hAnsi="GHEA Grapalat" w:cs="Arial"/>
          <w:lang w:val="hy-AM"/>
        </w:rPr>
        <w:t xml:space="preserve"> (դետալների)</w:t>
      </w:r>
      <w:r w:rsidR="00901294" w:rsidRPr="002869AB">
        <w:rPr>
          <w:rFonts w:ascii="GHEA Grapalat" w:hAnsi="GHEA Grapalat" w:cs="Arial"/>
          <w:lang w:val="hy-AM"/>
        </w:rPr>
        <w:t xml:space="preserve"> </w:t>
      </w:r>
      <w:r w:rsidRPr="002869AB">
        <w:rPr>
          <w:rFonts w:ascii="GHEA Grapalat" w:hAnsi="GHEA Grapalat" w:cs="Arial"/>
          <w:lang w:val="hy-AM"/>
        </w:rPr>
        <w:t xml:space="preserve">բարձրացումը բեռնամբարձիչ սարքերի կիրառմամբ իրականցվում է </w:t>
      </w:r>
      <w:r w:rsidR="006950DC" w:rsidRPr="002869AB">
        <w:rPr>
          <w:rFonts w:ascii="GHEA Grapalat" w:hAnsi="GHEA Grapalat" w:cs="Arial"/>
          <w:lang w:val="hy-AM"/>
        </w:rPr>
        <w:t>բեռնամբարձիչ սարքերի կառ</w:t>
      </w:r>
      <w:r w:rsidR="006950DC">
        <w:rPr>
          <w:rFonts w:ascii="GHEA Grapalat" w:hAnsi="GHEA Grapalat" w:cs="Arial"/>
          <w:lang w:val="hy-AM"/>
        </w:rPr>
        <w:t>ուցվածքը և շահագործման կանոններին տիրապետող</w:t>
      </w:r>
      <w:r w:rsidR="006950DC" w:rsidRPr="002869AB">
        <w:rPr>
          <w:rFonts w:ascii="GHEA Grapalat" w:hAnsi="GHEA Grapalat" w:cs="Arial"/>
          <w:lang w:val="hy-AM"/>
        </w:rPr>
        <w:t xml:space="preserve"> </w:t>
      </w:r>
      <w:r w:rsidRPr="002869AB">
        <w:rPr>
          <w:rFonts w:ascii="GHEA Grapalat" w:hAnsi="GHEA Grapalat" w:cs="Arial"/>
          <w:lang w:val="hy-AM"/>
        </w:rPr>
        <w:t xml:space="preserve">ավագ մեքենավարի հսկողության </w:t>
      </w:r>
      <w:r w:rsidR="00793C3D" w:rsidRPr="002869AB">
        <w:rPr>
          <w:rFonts w:ascii="GHEA Grapalat" w:hAnsi="GHEA Grapalat" w:cs="Arial"/>
          <w:lang w:val="hy-AM"/>
        </w:rPr>
        <w:t>ներքո</w:t>
      </w:r>
      <w:r w:rsidRPr="002869AB">
        <w:rPr>
          <w:rFonts w:ascii="GHEA Grapalat" w:hAnsi="GHEA Grapalat" w:cs="Arial"/>
          <w:lang w:val="hy-AM"/>
        </w:rPr>
        <w:t>:</w:t>
      </w:r>
    </w:p>
    <w:p w14:paraId="6188F2D5" w14:textId="33C6F6CB"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Բեռնամբարձիչի բեռնվածության սահմանաչափին մոտ ծանրություն ունեցող բեռը </w:t>
      </w:r>
      <w:r w:rsidR="00EC12C4" w:rsidRPr="002869AB">
        <w:rPr>
          <w:rFonts w:ascii="GHEA Grapalat" w:hAnsi="GHEA Grapalat" w:cs="Arial"/>
          <w:lang w:val="hy-AM"/>
        </w:rPr>
        <w:t xml:space="preserve">պետք է </w:t>
      </w:r>
      <w:r w:rsidRPr="002869AB">
        <w:rPr>
          <w:rFonts w:ascii="GHEA Grapalat" w:hAnsi="GHEA Grapalat" w:cs="Arial"/>
          <w:lang w:val="hy-AM"/>
        </w:rPr>
        <w:t>թույլատրվ</w:t>
      </w:r>
      <w:r w:rsidR="00EC12C4" w:rsidRPr="002869AB">
        <w:rPr>
          <w:rFonts w:ascii="GHEA Grapalat" w:hAnsi="GHEA Grapalat" w:cs="Arial"/>
          <w:lang w:val="hy-AM"/>
        </w:rPr>
        <w:t xml:space="preserve">ի </w:t>
      </w:r>
      <w:r w:rsidRPr="002869AB">
        <w:rPr>
          <w:rFonts w:ascii="GHEA Grapalat" w:hAnsi="GHEA Grapalat" w:cs="Arial"/>
          <w:lang w:val="hy-AM"/>
        </w:rPr>
        <w:t>տեղափոխ</w:t>
      </w:r>
      <w:r w:rsidR="00EC12C4" w:rsidRPr="002869AB">
        <w:rPr>
          <w:rFonts w:ascii="GHEA Grapalat" w:hAnsi="GHEA Grapalat" w:cs="Arial"/>
          <w:lang w:val="hy-AM"/>
        </w:rPr>
        <w:t>ման</w:t>
      </w:r>
      <w:r w:rsidRPr="002869AB">
        <w:rPr>
          <w:rFonts w:ascii="GHEA Grapalat" w:hAnsi="GHEA Grapalat" w:cs="Arial"/>
          <w:lang w:val="hy-AM"/>
        </w:rPr>
        <w:t xml:space="preserve"> միայն բեռների անվտանգ տեղափոխման համար պատասխանատու անձի անմիջական հսկողության տակ` բեռնամբարձիչ սարքերի սարքինության համար պատասխանատու անձի ներկայությամբ:</w:t>
      </w:r>
    </w:p>
    <w:p w14:paraId="5DD8B2F6" w14:textId="1058FA61"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Հատակները և հենա</w:t>
      </w:r>
      <w:r w:rsidR="00901294" w:rsidRPr="002869AB">
        <w:rPr>
          <w:rFonts w:ascii="GHEA Grapalat" w:hAnsi="GHEA Grapalat" w:cs="Arial"/>
          <w:lang w:val="hy-AM"/>
        </w:rPr>
        <w:t>հ</w:t>
      </w:r>
      <w:r w:rsidRPr="002869AB">
        <w:rPr>
          <w:rFonts w:ascii="GHEA Grapalat" w:hAnsi="GHEA Grapalat" w:cs="Arial"/>
          <w:lang w:val="hy-AM"/>
        </w:rPr>
        <w:t>արթակները, որոնց վրայով տեղափոխվում են բեռները, պետք է լինեն հարթ և զերծ ճաքերից, փոսերից, դուրս ցցված մեխերից:</w:t>
      </w:r>
    </w:p>
    <w:p w14:paraId="5D56828C" w14:textId="613EA068" w:rsidR="006C18ED" w:rsidRPr="002869AB"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 xml:space="preserve">Բեռնման-բեռնաթափման աշխատանքների մեքենայացված եղանակը պարտադիր է 50կգ </w:t>
      </w:r>
      <w:r w:rsidR="00901294" w:rsidRPr="002869AB">
        <w:rPr>
          <w:rFonts w:ascii="GHEA Grapalat" w:hAnsi="GHEA Grapalat" w:cs="Arial"/>
          <w:lang w:val="hy-AM"/>
        </w:rPr>
        <w:t xml:space="preserve">և ավելի </w:t>
      </w:r>
      <w:r w:rsidR="00DA0E89">
        <w:rPr>
          <w:rFonts w:ascii="GHEA Grapalat" w:hAnsi="GHEA Grapalat" w:cs="Arial"/>
          <w:lang w:val="hy-AM"/>
        </w:rPr>
        <w:t xml:space="preserve">կշռի, </w:t>
      </w:r>
      <w:r w:rsidR="00DA0E89" w:rsidRPr="00AE29AD">
        <w:rPr>
          <w:rFonts w:ascii="GHEA Grapalat" w:hAnsi="GHEA Grapalat" w:cs="Arial"/>
          <w:lang w:val="hy-AM"/>
        </w:rPr>
        <w:t xml:space="preserve">ինչպես նաև </w:t>
      </w:r>
      <w:r w:rsidRPr="002869AB">
        <w:rPr>
          <w:rFonts w:ascii="GHEA Grapalat" w:hAnsi="GHEA Grapalat" w:cs="Arial"/>
          <w:lang w:val="hy-AM"/>
        </w:rPr>
        <w:t>2մ</w:t>
      </w:r>
      <w:r w:rsidR="00901294" w:rsidRPr="002869AB">
        <w:rPr>
          <w:rFonts w:ascii="GHEA Grapalat" w:hAnsi="GHEA Grapalat" w:cs="Arial"/>
          <w:lang w:val="hy-AM"/>
        </w:rPr>
        <w:t xml:space="preserve"> և ավելի </w:t>
      </w:r>
      <w:r w:rsidRPr="002869AB">
        <w:rPr>
          <w:rFonts w:ascii="GHEA Grapalat" w:hAnsi="GHEA Grapalat" w:cs="Arial"/>
          <w:lang w:val="hy-AM"/>
        </w:rPr>
        <w:t>ամբարձման բարձրության գերազանցումների  դեպքում։</w:t>
      </w:r>
    </w:p>
    <w:p w14:paraId="048C0F76" w14:textId="77777777" w:rsidR="00E25C03"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lastRenderedPageBreak/>
        <w:t xml:space="preserve">Ձեռքով բեռ տեղափոխելու դեպքում ընդունված են հետևյալ </w:t>
      </w:r>
      <w:r w:rsidR="008F03A6">
        <w:rPr>
          <w:rFonts w:ascii="GHEA Grapalat" w:hAnsi="GHEA Grapalat" w:cs="Arial"/>
          <w:lang w:val="hy-AM"/>
        </w:rPr>
        <w:t xml:space="preserve">սահմանային </w:t>
      </w:r>
      <w:r w:rsidRPr="002869AB">
        <w:rPr>
          <w:rFonts w:ascii="GHEA Grapalat" w:hAnsi="GHEA Grapalat" w:cs="Arial"/>
          <w:lang w:val="hy-AM"/>
        </w:rPr>
        <w:t>թույլատրելի նորմերը.</w:t>
      </w:r>
    </w:p>
    <w:p w14:paraId="02C06491" w14:textId="36448A00" w:rsidR="00E25C03" w:rsidRDefault="00E25C03" w:rsidP="00126AF6">
      <w:pPr>
        <w:pStyle w:val="ListParagraph"/>
        <w:numPr>
          <w:ilvl w:val="0"/>
          <w:numId w:val="98"/>
        </w:numPr>
        <w:spacing w:line="276" w:lineRule="auto"/>
        <w:jc w:val="both"/>
        <w:rPr>
          <w:rFonts w:ascii="GHEA Grapalat" w:hAnsi="GHEA Grapalat" w:cs="Arial"/>
          <w:lang w:val="hy-AM"/>
        </w:rPr>
      </w:pPr>
      <w:r>
        <w:rPr>
          <w:rFonts w:ascii="GHEA Grapalat" w:hAnsi="GHEA Grapalat" w:cs="Arial"/>
          <w:lang w:val="hy-AM"/>
        </w:rPr>
        <w:t>տղամարդ</w:t>
      </w:r>
      <w:r>
        <w:rPr>
          <w:rFonts w:ascii="GHEA Grapalat" w:hAnsi="GHEA Grapalat" w:cs="Arial"/>
        </w:rPr>
        <w:t>կանց</w:t>
      </w:r>
      <w:r w:rsidR="006C18ED" w:rsidRPr="002869AB">
        <w:rPr>
          <w:rFonts w:ascii="GHEA Grapalat" w:hAnsi="GHEA Grapalat" w:cs="Arial"/>
          <w:lang w:val="hy-AM"/>
        </w:rPr>
        <w:t xml:space="preserve"> համար` 50կգ, </w:t>
      </w:r>
    </w:p>
    <w:p w14:paraId="1F0F6CE6" w14:textId="77777777" w:rsidR="00E25C03" w:rsidRDefault="006C18ED" w:rsidP="00126AF6">
      <w:pPr>
        <w:pStyle w:val="ListParagraph"/>
        <w:numPr>
          <w:ilvl w:val="0"/>
          <w:numId w:val="98"/>
        </w:numPr>
        <w:spacing w:line="276" w:lineRule="auto"/>
        <w:jc w:val="both"/>
        <w:rPr>
          <w:rFonts w:ascii="GHEA Grapalat" w:hAnsi="GHEA Grapalat" w:cs="Arial"/>
          <w:lang w:val="hy-AM"/>
        </w:rPr>
      </w:pPr>
      <w:r w:rsidRPr="002869AB">
        <w:rPr>
          <w:rFonts w:ascii="GHEA Grapalat" w:hAnsi="GHEA Grapalat" w:cs="Arial"/>
          <w:lang w:val="hy-AM"/>
        </w:rPr>
        <w:t xml:space="preserve">16-ից մինչև 18 տարեկան պատանիների </w:t>
      </w:r>
      <w:r w:rsidR="006D3C49" w:rsidRPr="002869AB">
        <w:rPr>
          <w:rFonts w:ascii="GHEA Grapalat" w:hAnsi="GHEA Grapalat" w:cs="Arial"/>
          <w:lang w:val="hy-AM"/>
        </w:rPr>
        <w:t xml:space="preserve"> </w:t>
      </w:r>
      <w:r w:rsidRPr="002869AB">
        <w:rPr>
          <w:rFonts w:ascii="GHEA Grapalat" w:hAnsi="GHEA Grapalat" w:cs="Arial"/>
          <w:lang w:val="hy-AM"/>
        </w:rPr>
        <w:t xml:space="preserve">համար` 16կգ, </w:t>
      </w:r>
    </w:p>
    <w:p w14:paraId="5ADB2660" w14:textId="3EDC28A1" w:rsidR="006C18ED" w:rsidRPr="002869AB" w:rsidRDefault="006C18ED" w:rsidP="00126AF6">
      <w:pPr>
        <w:pStyle w:val="ListParagraph"/>
        <w:numPr>
          <w:ilvl w:val="0"/>
          <w:numId w:val="98"/>
        </w:numPr>
        <w:spacing w:line="276" w:lineRule="auto"/>
        <w:jc w:val="both"/>
        <w:rPr>
          <w:rFonts w:ascii="GHEA Grapalat" w:hAnsi="GHEA Grapalat" w:cs="Arial"/>
          <w:lang w:val="hy-AM"/>
        </w:rPr>
      </w:pPr>
      <w:r w:rsidRPr="002869AB">
        <w:rPr>
          <w:rFonts w:ascii="GHEA Grapalat" w:hAnsi="GHEA Grapalat" w:cs="Arial"/>
          <w:lang w:val="hy-AM"/>
        </w:rPr>
        <w:t xml:space="preserve">16-ից մինչև 18 տարեկան </w:t>
      </w:r>
      <w:r w:rsidR="006D3C49" w:rsidRPr="002869AB">
        <w:rPr>
          <w:rFonts w:ascii="GHEA Grapalat" w:hAnsi="GHEA Grapalat" w:cs="Arial"/>
          <w:lang w:val="hy-AM"/>
        </w:rPr>
        <w:t xml:space="preserve"> աղջիկների </w:t>
      </w:r>
      <w:r w:rsidR="00C871A0" w:rsidRPr="002869AB">
        <w:rPr>
          <w:rFonts w:ascii="GHEA Grapalat" w:hAnsi="GHEA Grapalat" w:cs="Arial"/>
          <w:lang w:val="hy-AM"/>
        </w:rPr>
        <w:t>համար` 10</w:t>
      </w:r>
      <w:r w:rsidRPr="002869AB">
        <w:rPr>
          <w:rFonts w:ascii="GHEA Grapalat" w:hAnsi="GHEA Grapalat" w:cs="Arial"/>
          <w:lang w:val="hy-AM"/>
        </w:rPr>
        <w:t>կգ:</w:t>
      </w:r>
    </w:p>
    <w:p w14:paraId="05A84511" w14:textId="070DDB81" w:rsidR="00D44D99" w:rsidRPr="00897855"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2869AB">
        <w:rPr>
          <w:rFonts w:ascii="GHEA Grapalat" w:hAnsi="GHEA Grapalat" w:cs="Arial"/>
          <w:lang w:val="hy-AM"/>
        </w:rPr>
        <w:t>Կանանց համար՝ ձեռքով բեռ փոխադրելու դեպքում սահմանային թույլատրելի</w:t>
      </w:r>
      <w:r w:rsidR="00B84BC0" w:rsidRPr="002869AB">
        <w:rPr>
          <w:rFonts w:ascii="GHEA Grapalat" w:hAnsi="GHEA Grapalat" w:cs="Arial"/>
          <w:lang w:val="hy-AM"/>
        </w:rPr>
        <w:t xml:space="preserve"> </w:t>
      </w:r>
      <w:r w:rsidRPr="002869AB">
        <w:rPr>
          <w:rFonts w:ascii="GHEA Grapalat" w:hAnsi="GHEA Grapalat" w:cs="Arial"/>
          <w:lang w:val="hy-AM"/>
        </w:rPr>
        <w:t>նորմերն են</w:t>
      </w:r>
      <w:r w:rsidR="00F71EF4" w:rsidRPr="002869AB">
        <w:rPr>
          <w:rFonts w:ascii="GHEA Grapalat" w:hAnsi="GHEA Grapalat" w:cs="Arial"/>
          <w:lang w:val="hy-AM"/>
        </w:rPr>
        <w:t xml:space="preserve"> (աղ</w:t>
      </w:r>
      <w:r w:rsidR="00C871A0" w:rsidRPr="002869AB">
        <w:rPr>
          <w:rFonts w:ascii="GHEA Grapalat" w:hAnsi="GHEA Grapalat" w:cs="Arial"/>
          <w:lang w:val="hy-AM"/>
        </w:rPr>
        <w:t>յուսակ 6</w:t>
      </w:r>
      <w:r w:rsidR="00F71EF4" w:rsidRPr="002869AB">
        <w:rPr>
          <w:rFonts w:ascii="GHEA Grapalat" w:hAnsi="GHEA Grapalat" w:cs="Arial"/>
          <w:lang w:val="hy-AM"/>
        </w:rPr>
        <w:t>)</w:t>
      </w:r>
      <w:r w:rsidR="00897855" w:rsidRPr="00AE29AD">
        <w:rPr>
          <w:rFonts w:ascii="GHEA Grapalat" w:hAnsi="GHEA Grapalat" w:cs="Arial"/>
          <w:lang w:val="hy-AM"/>
        </w:rPr>
        <w:t>:</w:t>
      </w:r>
    </w:p>
    <w:p w14:paraId="137BE2D2" w14:textId="47EF9C1A" w:rsidR="00F70D7D" w:rsidRPr="002869AB" w:rsidRDefault="00F71EF4" w:rsidP="003D1880">
      <w:pPr>
        <w:spacing w:line="276" w:lineRule="auto"/>
        <w:ind w:firstLine="720"/>
        <w:jc w:val="right"/>
        <w:rPr>
          <w:rFonts w:ascii="GHEA Grapalat" w:hAnsi="GHEA Grapalat" w:cs="Arial"/>
          <w:lang w:val="hy-AM"/>
        </w:rPr>
      </w:pPr>
      <w:r w:rsidRPr="002869AB">
        <w:rPr>
          <w:rFonts w:ascii="GHEA Grapalat" w:hAnsi="GHEA Grapalat" w:cs="Arial"/>
        </w:rPr>
        <w:t xml:space="preserve">Աղյուսակ </w:t>
      </w:r>
      <w:r w:rsidR="00C871A0" w:rsidRPr="002869AB">
        <w:rPr>
          <w:rFonts w:ascii="GHEA Grapalat" w:hAnsi="GHEA Grapalat" w:cs="Arial"/>
          <w:lang w:val="hy-AM"/>
        </w:rPr>
        <w:t>6</w:t>
      </w:r>
    </w:p>
    <w:tbl>
      <w:tblPr>
        <w:tblStyle w:val="TableGrid"/>
        <w:tblW w:w="9929" w:type="dxa"/>
        <w:tblInd w:w="175" w:type="dxa"/>
        <w:tblLook w:val="04A0" w:firstRow="1" w:lastRow="0" w:firstColumn="1" w:lastColumn="0" w:noHBand="0" w:noVBand="1"/>
      </w:tblPr>
      <w:tblGrid>
        <w:gridCol w:w="743"/>
        <w:gridCol w:w="7110"/>
        <w:gridCol w:w="2076"/>
      </w:tblGrid>
      <w:tr w:rsidR="00F70D7D" w:rsidRPr="009230A2" w14:paraId="167F2C71" w14:textId="77777777" w:rsidTr="003D1880">
        <w:tc>
          <w:tcPr>
            <w:tcW w:w="743" w:type="dxa"/>
          </w:tcPr>
          <w:p w14:paraId="377406D9" w14:textId="77777777" w:rsidR="00F70D7D" w:rsidRDefault="00F70D7D" w:rsidP="003D1880">
            <w:pPr>
              <w:spacing w:line="276" w:lineRule="auto"/>
              <w:ind w:left="450" w:right="-140" w:hanging="450"/>
              <w:jc w:val="center"/>
              <w:rPr>
                <w:rFonts w:ascii="GHEA Grapalat" w:hAnsi="GHEA Grapalat" w:cs="Arial"/>
                <w:lang w:val="hy-AM"/>
              </w:rPr>
            </w:pPr>
          </w:p>
          <w:p w14:paraId="5056E08E" w14:textId="0E43F53C" w:rsidR="003D1880" w:rsidRPr="003D1880" w:rsidRDefault="003D1880" w:rsidP="003D1880">
            <w:pPr>
              <w:spacing w:line="276" w:lineRule="auto"/>
              <w:ind w:left="450" w:right="-140" w:hanging="450"/>
              <w:jc w:val="center"/>
              <w:rPr>
                <w:rFonts w:ascii="GHEA Grapalat" w:hAnsi="GHEA Grapalat" w:cs="Arial"/>
              </w:rPr>
            </w:pPr>
            <w:r>
              <w:rPr>
                <w:rFonts w:ascii="GHEA Grapalat" w:hAnsi="GHEA Grapalat" w:cs="Arial"/>
              </w:rPr>
              <w:t>N</w:t>
            </w:r>
          </w:p>
        </w:tc>
        <w:tc>
          <w:tcPr>
            <w:tcW w:w="7110" w:type="dxa"/>
            <w:vAlign w:val="center"/>
          </w:tcPr>
          <w:p w14:paraId="7B24F3DD" w14:textId="577576AE"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Աշխատանքների բնույթը</w:t>
            </w:r>
          </w:p>
        </w:tc>
        <w:tc>
          <w:tcPr>
            <w:tcW w:w="2076" w:type="dxa"/>
            <w:vAlign w:val="center"/>
          </w:tcPr>
          <w:p w14:paraId="53AC5D2B" w14:textId="77777777" w:rsidR="00F70D7D" w:rsidRPr="00493F7F" w:rsidRDefault="00F70D7D" w:rsidP="00F70D7D">
            <w:pPr>
              <w:tabs>
                <w:tab w:val="left" w:pos="0"/>
                <w:tab w:val="left" w:pos="630"/>
              </w:tabs>
              <w:spacing w:line="276" w:lineRule="auto"/>
              <w:ind w:right="107" w:hanging="220"/>
              <w:jc w:val="center"/>
              <w:rPr>
                <w:rFonts w:ascii="GHEA Grapalat" w:hAnsi="GHEA Grapalat" w:cs="Arial"/>
                <w:lang w:val="hy-AM"/>
              </w:rPr>
            </w:pPr>
            <w:r w:rsidRPr="00493F7F">
              <w:rPr>
                <w:rFonts w:ascii="GHEA Grapalat" w:hAnsi="GHEA Grapalat" w:cs="Arial"/>
                <w:lang w:val="hy-AM"/>
              </w:rPr>
              <w:t>Բեռի սահմանային</w:t>
            </w:r>
            <w:r w:rsidRPr="00493F7F">
              <w:rPr>
                <w:rFonts w:ascii="Calibri" w:hAnsi="Calibri" w:cs="Calibri"/>
                <w:lang w:val="hy-AM"/>
              </w:rPr>
              <w:t> </w:t>
            </w:r>
            <w:r w:rsidRPr="00493F7F">
              <w:rPr>
                <w:rFonts w:ascii="GHEA Grapalat" w:hAnsi="GHEA Grapalat" w:cs="Arial"/>
                <w:lang w:val="hy-AM"/>
              </w:rPr>
              <w:br/>
            </w:r>
            <w:r w:rsidRPr="00493F7F">
              <w:rPr>
                <w:rFonts w:ascii="GHEA Grapalat" w:hAnsi="GHEA Grapalat" w:cs="GHEA Grapalat"/>
                <w:lang w:val="hy-AM"/>
              </w:rPr>
              <w:t>թույլատրելի</w:t>
            </w:r>
            <w:r w:rsidRPr="00493F7F">
              <w:rPr>
                <w:rFonts w:ascii="GHEA Grapalat" w:hAnsi="GHEA Grapalat" w:cs="Arial"/>
                <w:lang w:val="hy-AM"/>
              </w:rPr>
              <w:t xml:space="preserve"> </w:t>
            </w:r>
            <w:r w:rsidRPr="00493F7F">
              <w:rPr>
                <w:rFonts w:ascii="GHEA Grapalat" w:hAnsi="GHEA Grapalat" w:cs="GHEA Grapalat"/>
                <w:lang w:val="hy-AM"/>
              </w:rPr>
              <w:t>կշիռը</w:t>
            </w:r>
            <w:r w:rsidRPr="00493F7F">
              <w:rPr>
                <w:rFonts w:ascii="GHEA Grapalat" w:hAnsi="GHEA Grapalat" w:cs="Arial"/>
                <w:lang w:val="hy-AM"/>
              </w:rPr>
              <w:t xml:space="preserve">, </w:t>
            </w:r>
            <w:r w:rsidRPr="00493F7F">
              <w:rPr>
                <w:rFonts w:ascii="GHEA Grapalat" w:hAnsi="GHEA Grapalat" w:cs="GHEA Grapalat"/>
                <w:lang w:val="hy-AM"/>
              </w:rPr>
              <w:t>կգ</w:t>
            </w:r>
          </w:p>
        </w:tc>
      </w:tr>
      <w:tr w:rsidR="00F70D7D" w:rsidRPr="00493F7F" w14:paraId="134B12CB" w14:textId="77777777" w:rsidTr="003D1880">
        <w:trPr>
          <w:trHeight w:val="506"/>
        </w:trPr>
        <w:tc>
          <w:tcPr>
            <w:tcW w:w="743" w:type="dxa"/>
          </w:tcPr>
          <w:p w14:paraId="60C6450C" w14:textId="3EFEF7EA" w:rsidR="00F70D7D" w:rsidRPr="003D1880" w:rsidRDefault="003D1880" w:rsidP="003D1880">
            <w:pPr>
              <w:tabs>
                <w:tab w:val="left" w:pos="450"/>
                <w:tab w:val="left" w:pos="630"/>
              </w:tabs>
              <w:spacing w:line="276" w:lineRule="auto"/>
              <w:ind w:left="450" w:hanging="450"/>
              <w:jc w:val="center"/>
              <w:rPr>
                <w:rFonts w:ascii="GHEA Grapalat" w:hAnsi="GHEA Grapalat" w:cs="Arial"/>
              </w:rPr>
            </w:pPr>
            <w:r>
              <w:rPr>
                <w:rFonts w:ascii="GHEA Grapalat" w:hAnsi="GHEA Grapalat" w:cs="Arial"/>
              </w:rPr>
              <w:t>1.</w:t>
            </w:r>
          </w:p>
        </w:tc>
        <w:tc>
          <w:tcPr>
            <w:tcW w:w="7110" w:type="dxa"/>
            <w:vAlign w:val="center"/>
          </w:tcPr>
          <w:p w14:paraId="27D89B28" w14:textId="5E8649B3"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Բեռի տեղափոխում այլ գործերի հետ հերթափոխումով</w:t>
            </w:r>
          </w:p>
        </w:tc>
        <w:tc>
          <w:tcPr>
            <w:tcW w:w="2076" w:type="dxa"/>
            <w:vAlign w:val="center"/>
          </w:tcPr>
          <w:p w14:paraId="3BC51889" w14:textId="77777777" w:rsidR="00F70D7D" w:rsidRPr="00493F7F" w:rsidRDefault="00F70D7D" w:rsidP="00F70D7D">
            <w:pPr>
              <w:spacing w:line="276" w:lineRule="auto"/>
              <w:ind w:left="450" w:hanging="450"/>
              <w:jc w:val="center"/>
              <w:rPr>
                <w:rFonts w:ascii="GHEA Grapalat" w:hAnsi="GHEA Grapalat" w:cs="Arial"/>
                <w:lang w:val="hy-AM"/>
              </w:rPr>
            </w:pPr>
            <w:r w:rsidRPr="00493F7F">
              <w:rPr>
                <w:rFonts w:ascii="GHEA Grapalat" w:hAnsi="GHEA Grapalat" w:cs="Arial"/>
                <w:lang w:val="hy-AM"/>
              </w:rPr>
              <w:t>15</w:t>
            </w:r>
          </w:p>
        </w:tc>
      </w:tr>
      <w:tr w:rsidR="00F70D7D" w:rsidRPr="00493F7F" w14:paraId="221A1933" w14:textId="77777777" w:rsidTr="003D1880">
        <w:trPr>
          <w:trHeight w:val="506"/>
        </w:trPr>
        <w:tc>
          <w:tcPr>
            <w:tcW w:w="743" w:type="dxa"/>
          </w:tcPr>
          <w:p w14:paraId="5F4BD8D8" w14:textId="00EBB3D1" w:rsidR="00F70D7D" w:rsidRPr="003D1880" w:rsidRDefault="003D1880" w:rsidP="003D1880">
            <w:pPr>
              <w:tabs>
                <w:tab w:val="left" w:pos="450"/>
                <w:tab w:val="left" w:pos="630"/>
              </w:tabs>
              <w:spacing w:line="276" w:lineRule="auto"/>
              <w:ind w:left="450" w:hanging="450"/>
              <w:jc w:val="center"/>
              <w:rPr>
                <w:rFonts w:ascii="GHEA Grapalat" w:hAnsi="GHEA Grapalat" w:cs="Arial"/>
              </w:rPr>
            </w:pPr>
            <w:r>
              <w:rPr>
                <w:rFonts w:ascii="GHEA Grapalat" w:hAnsi="GHEA Grapalat" w:cs="Arial"/>
              </w:rPr>
              <w:t>2.</w:t>
            </w:r>
          </w:p>
        </w:tc>
        <w:tc>
          <w:tcPr>
            <w:tcW w:w="7110" w:type="dxa"/>
            <w:vAlign w:val="center"/>
          </w:tcPr>
          <w:p w14:paraId="421CB31D" w14:textId="754E7E2F"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1,5</w:t>
            </w:r>
            <w:r w:rsidRPr="00493F7F">
              <w:rPr>
                <w:rFonts w:ascii="Calibri" w:hAnsi="Calibri" w:cs="Calibri"/>
                <w:lang w:val="hy-AM"/>
              </w:rPr>
              <w:t> </w:t>
            </w:r>
            <w:r w:rsidRPr="00493F7F">
              <w:rPr>
                <w:rFonts w:ascii="GHEA Grapalat" w:hAnsi="GHEA Grapalat" w:cs="GHEA Grapalat"/>
                <w:lang w:val="hy-AM"/>
              </w:rPr>
              <w:t>մ</w:t>
            </w:r>
            <w:r w:rsidRPr="00493F7F">
              <w:rPr>
                <w:rFonts w:ascii="GHEA Grapalat" w:hAnsi="GHEA Grapalat" w:cs="Arial"/>
                <w:lang w:val="hy-AM"/>
              </w:rPr>
              <w:t xml:space="preserve"> </w:t>
            </w:r>
            <w:r w:rsidRPr="00493F7F">
              <w:rPr>
                <w:rFonts w:ascii="GHEA Grapalat" w:hAnsi="GHEA Grapalat" w:cs="GHEA Grapalat"/>
                <w:lang w:val="hy-AM"/>
              </w:rPr>
              <w:t>և</w:t>
            </w:r>
            <w:r w:rsidRPr="00493F7F">
              <w:rPr>
                <w:rFonts w:ascii="GHEA Grapalat" w:hAnsi="GHEA Grapalat" w:cs="Arial"/>
                <w:lang w:val="hy-AM"/>
              </w:rPr>
              <w:t xml:space="preserve"> </w:t>
            </w:r>
            <w:r w:rsidRPr="00493F7F">
              <w:rPr>
                <w:rFonts w:ascii="GHEA Grapalat" w:hAnsi="GHEA Grapalat" w:cs="GHEA Grapalat"/>
                <w:lang w:val="hy-AM"/>
              </w:rPr>
              <w:t>ավելի</w:t>
            </w:r>
            <w:r w:rsidRPr="00493F7F">
              <w:rPr>
                <w:rFonts w:ascii="GHEA Grapalat" w:hAnsi="GHEA Grapalat" w:cs="Arial"/>
                <w:lang w:val="hy-AM"/>
              </w:rPr>
              <w:t xml:space="preserve"> </w:t>
            </w:r>
            <w:r w:rsidRPr="00493F7F">
              <w:rPr>
                <w:rFonts w:ascii="GHEA Grapalat" w:hAnsi="GHEA Grapalat" w:cs="GHEA Grapalat"/>
                <w:lang w:val="hy-AM"/>
              </w:rPr>
              <w:t>բարձրության</w:t>
            </w:r>
            <w:r w:rsidRPr="00493F7F">
              <w:rPr>
                <w:rFonts w:ascii="GHEA Grapalat" w:hAnsi="GHEA Grapalat" w:cs="Arial"/>
                <w:lang w:val="hy-AM"/>
              </w:rPr>
              <w:t xml:space="preserve"> </w:t>
            </w:r>
            <w:r w:rsidRPr="00493F7F">
              <w:rPr>
                <w:rFonts w:ascii="GHEA Grapalat" w:hAnsi="GHEA Grapalat" w:cs="GHEA Grapalat"/>
                <w:lang w:val="hy-AM"/>
              </w:rPr>
              <w:t>վրա</w:t>
            </w:r>
            <w:r w:rsidRPr="00493F7F">
              <w:rPr>
                <w:rFonts w:ascii="GHEA Grapalat" w:hAnsi="GHEA Grapalat" w:cs="Arial"/>
                <w:lang w:val="hy-AM"/>
              </w:rPr>
              <w:t xml:space="preserve"> </w:t>
            </w:r>
            <w:r w:rsidRPr="00493F7F">
              <w:rPr>
                <w:rFonts w:ascii="GHEA Grapalat" w:hAnsi="GHEA Grapalat" w:cs="GHEA Grapalat"/>
                <w:lang w:val="hy-AM"/>
              </w:rPr>
              <w:t>բեռի</w:t>
            </w:r>
            <w:r w:rsidRPr="00493F7F">
              <w:rPr>
                <w:rFonts w:ascii="GHEA Grapalat" w:hAnsi="GHEA Grapalat" w:cs="Arial"/>
                <w:lang w:val="hy-AM"/>
              </w:rPr>
              <w:t xml:space="preserve"> բարձրացում</w:t>
            </w:r>
          </w:p>
        </w:tc>
        <w:tc>
          <w:tcPr>
            <w:tcW w:w="2076" w:type="dxa"/>
            <w:vAlign w:val="center"/>
          </w:tcPr>
          <w:p w14:paraId="6210304E" w14:textId="77777777" w:rsidR="00F70D7D" w:rsidRPr="00493F7F" w:rsidRDefault="00F70D7D" w:rsidP="00BB5B48">
            <w:pPr>
              <w:tabs>
                <w:tab w:val="left" w:pos="450"/>
                <w:tab w:val="left" w:pos="630"/>
              </w:tabs>
              <w:spacing w:line="276" w:lineRule="auto"/>
              <w:ind w:left="450" w:hanging="450"/>
              <w:jc w:val="center"/>
              <w:rPr>
                <w:rFonts w:ascii="GHEA Grapalat" w:hAnsi="GHEA Grapalat" w:cs="Arial"/>
                <w:lang w:val="hy-AM"/>
              </w:rPr>
            </w:pPr>
            <w:r w:rsidRPr="00493F7F">
              <w:rPr>
                <w:rFonts w:ascii="GHEA Grapalat" w:hAnsi="GHEA Grapalat" w:cs="Arial"/>
                <w:lang w:val="hy-AM"/>
              </w:rPr>
              <w:t>10</w:t>
            </w:r>
          </w:p>
        </w:tc>
      </w:tr>
      <w:tr w:rsidR="00F70D7D" w:rsidRPr="00493F7F" w14:paraId="70A2FA6C" w14:textId="77777777" w:rsidTr="003D1880">
        <w:trPr>
          <w:trHeight w:val="506"/>
        </w:trPr>
        <w:tc>
          <w:tcPr>
            <w:tcW w:w="743" w:type="dxa"/>
          </w:tcPr>
          <w:p w14:paraId="0CC86E9F" w14:textId="30064C72" w:rsidR="00F70D7D" w:rsidRPr="003D1880" w:rsidRDefault="003D1880" w:rsidP="003D1880">
            <w:pPr>
              <w:tabs>
                <w:tab w:val="left" w:pos="450"/>
                <w:tab w:val="left" w:pos="630"/>
              </w:tabs>
              <w:spacing w:line="276" w:lineRule="auto"/>
              <w:ind w:left="450" w:hanging="450"/>
              <w:jc w:val="center"/>
              <w:rPr>
                <w:rFonts w:ascii="GHEA Grapalat" w:hAnsi="GHEA Grapalat" w:cs="Arial"/>
              </w:rPr>
            </w:pPr>
            <w:r>
              <w:rPr>
                <w:rFonts w:ascii="GHEA Grapalat" w:hAnsi="GHEA Grapalat" w:cs="Arial"/>
              </w:rPr>
              <w:t>3.</w:t>
            </w:r>
          </w:p>
        </w:tc>
        <w:tc>
          <w:tcPr>
            <w:tcW w:w="7110" w:type="dxa"/>
            <w:vAlign w:val="center"/>
          </w:tcPr>
          <w:p w14:paraId="5E456C7A" w14:textId="2A9E0F94" w:rsidR="00F70D7D" w:rsidRPr="00493F7F" w:rsidRDefault="00F70D7D" w:rsidP="00BB5B48">
            <w:pPr>
              <w:tabs>
                <w:tab w:val="left" w:pos="450"/>
                <w:tab w:val="left" w:pos="630"/>
              </w:tabs>
              <w:spacing w:line="276" w:lineRule="auto"/>
              <w:ind w:left="450" w:hanging="450"/>
              <w:jc w:val="both"/>
              <w:rPr>
                <w:rFonts w:ascii="GHEA Grapalat" w:hAnsi="GHEA Grapalat" w:cs="Arial"/>
                <w:lang w:val="hy-AM"/>
              </w:rPr>
            </w:pPr>
            <w:r w:rsidRPr="00493F7F">
              <w:rPr>
                <w:rFonts w:ascii="GHEA Grapalat" w:hAnsi="GHEA Grapalat" w:cs="Arial"/>
                <w:lang w:val="hy-AM"/>
              </w:rPr>
              <w:t>Աշխատանքային հերթափոխի ընթացքում մշտական բեռի տեղափոխում</w:t>
            </w:r>
          </w:p>
        </w:tc>
        <w:tc>
          <w:tcPr>
            <w:tcW w:w="2076" w:type="dxa"/>
            <w:vAlign w:val="center"/>
          </w:tcPr>
          <w:p w14:paraId="285F71F1" w14:textId="77777777" w:rsidR="00F70D7D" w:rsidRPr="00493F7F" w:rsidRDefault="00F70D7D" w:rsidP="00BB5B48">
            <w:pPr>
              <w:tabs>
                <w:tab w:val="left" w:pos="450"/>
                <w:tab w:val="left" w:pos="630"/>
              </w:tabs>
              <w:spacing w:line="276" w:lineRule="auto"/>
              <w:ind w:left="450" w:hanging="450"/>
              <w:jc w:val="center"/>
              <w:rPr>
                <w:rFonts w:ascii="GHEA Grapalat" w:hAnsi="GHEA Grapalat" w:cs="Arial"/>
                <w:lang w:val="hy-AM"/>
              </w:rPr>
            </w:pPr>
            <w:r w:rsidRPr="00493F7F">
              <w:rPr>
                <w:rFonts w:ascii="GHEA Grapalat" w:hAnsi="GHEA Grapalat" w:cs="Arial"/>
                <w:lang w:val="hy-AM"/>
              </w:rPr>
              <w:t>10</w:t>
            </w:r>
          </w:p>
        </w:tc>
      </w:tr>
    </w:tbl>
    <w:p w14:paraId="376DF333" w14:textId="39320B5D" w:rsidR="006C18ED" w:rsidRPr="00D730E7" w:rsidRDefault="006C18ED" w:rsidP="00126AF6">
      <w:pPr>
        <w:pStyle w:val="ListParagraph"/>
        <w:numPr>
          <w:ilvl w:val="0"/>
          <w:numId w:val="96"/>
        </w:numPr>
        <w:spacing w:before="240" w:line="276" w:lineRule="auto"/>
        <w:ind w:left="0" w:firstLine="720"/>
        <w:jc w:val="both"/>
        <w:rPr>
          <w:rFonts w:ascii="GHEA Grapalat" w:hAnsi="GHEA Grapalat" w:cs="Arial"/>
          <w:lang w:val="hy-AM"/>
        </w:rPr>
      </w:pPr>
      <w:r w:rsidRPr="00D730E7">
        <w:rPr>
          <w:rFonts w:ascii="GHEA Grapalat" w:hAnsi="GHEA Grapalat" w:cs="Arial"/>
          <w:lang w:val="hy-AM"/>
        </w:rPr>
        <w:t>Հերթափոխի ընթացքում տեղափոխված բեռի գումարային կշիռը չպետք է</w:t>
      </w:r>
      <w:r w:rsidR="00B84BC0" w:rsidRPr="00D730E7">
        <w:rPr>
          <w:rFonts w:ascii="GHEA Grapalat" w:hAnsi="GHEA Grapalat" w:cs="Arial"/>
        </w:rPr>
        <w:t xml:space="preserve"> </w:t>
      </w:r>
      <w:r w:rsidRPr="00D730E7">
        <w:rPr>
          <w:rFonts w:ascii="GHEA Grapalat" w:hAnsi="GHEA Grapalat" w:cs="Arial"/>
          <w:lang w:val="hy-AM"/>
        </w:rPr>
        <w:t xml:space="preserve">գերազանցի 7000կգ: Բարձրացվող և տեղափոխվող բեռի կշռի մեջ հաշվարկվում է նաև տարայի և </w:t>
      </w:r>
      <w:r w:rsidR="00C871A0" w:rsidRPr="00D730E7">
        <w:rPr>
          <w:rFonts w:ascii="GHEA Grapalat" w:hAnsi="GHEA Grapalat" w:cs="Arial"/>
          <w:lang w:val="hy-AM"/>
        </w:rPr>
        <w:t>փաթեթավորման կշիռը։</w:t>
      </w:r>
      <w:r w:rsidRPr="00D730E7">
        <w:rPr>
          <w:rFonts w:ascii="GHEA Grapalat" w:hAnsi="GHEA Grapalat" w:cs="Arial"/>
          <w:lang w:val="hy-AM"/>
        </w:rPr>
        <w:t xml:space="preserve"> </w:t>
      </w:r>
    </w:p>
    <w:p w14:paraId="1017D002" w14:textId="2E2F02B0"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Այն աշխատողները, որոնք բժշկական զննության արդյունքներով թույլատրվել են վտանգավոր և առանձնապես վտանգավոր բեռների բեռնման (բեռնաթափման) աշխատանքներին, պետք է անցնեն աշխատանքի անվտանգության հատուկ հրահանգավորում`</w:t>
      </w:r>
      <w:r w:rsidR="00724B39" w:rsidRPr="00D730E7">
        <w:rPr>
          <w:rFonts w:ascii="GHEA Grapalat" w:hAnsi="GHEA Grapalat" w:cs="Arial"/>
          <w:lang w:val="hy-AM"/>
        </w:rPr>
        <w:t xml:space="preserve"> գիտելիքների հետագա  ստուգումով,</w:t>
      </w:r>
      <w:r w:rsidRPr="00D730E7">
        <w:rPr>
          <w:rFonts w:ascii="GHEA Grapalat" w:hAnsi="GHEA Grapalat" w:cs="Arial"/>
          <w:lang w:val="hy-AM"/>
        </w:rPr>
        <w:t xml:space="preserve"> ինչպես նաև իմանան և կարողանան տուժածներին ցուցաբերել առաջին  օգնություն։</w:t>
      </w:r>
    </w:p>
    <w:p w14:paraId="7C93A674" w14:textId="18C2930B"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Վտանգավոր բեռների բեռնման-բեռնաթափման աշխատանքների անվտանգության նպատակային հ</w:t>
      </w:r>
      <w:r w:rsidR="0080639C">
        <w:rPr>
          <w:rFonts w:ascii="GHEA Grapalat" w:hAnsi="GHEA Grapalat" w:cs="Arial"/>
          <w:lang w:val="hy-AM"/>
        </w:rPr>
        <w:t>րահանգավորումը պետք է իրական</w:t>
      </w:r>
      <w:r w:rsidR="004862C5">
        <w:rPr>
          <w:rFonts w:ascii="GHEA Grapalat" w:hAnsi="GHEA Grapalat" w:cs="Arial"/>
          <w:lang w:val="hy-AM"/>
        </w:rPr>
        <w:t>ա</w:t>
      </w:r>
      <w:r w:rsidR="0080639C">
        <w:rPr>
          <w:rFonts w:ascii="GHEA Grapalat" w:hAnsi="GHEA Grapalat" w:cs="Arial"/>
          <w:lang w:val="hy-AM"/>
        </w:rPr>
        <w:t xml:space="preserve">ցնել </w:t>
      </w:r>
      <w:r w:rsidRPr="00D730E7">
        <w:rPr>
          <w:rFonts w:ascii="GHEA Grapalat" w:hAnsi="GHEA Grapalat" w:cs="Arial"/>
          <w:lang w:val="hy-AM"/>
        </w:rPr>
        <w:t xml:space="preserve">աշխատանքները սկսելուց առաջ։ Հրահանգավորման ծրագիրը պետք է ընդգրկի վտանգավոր բեռների հատկությունների և առաջին օգնության ցուցաբերման վերաբերյալ տեղեկություններ։    </w:t>
      </w:r>
    </w:p>
    <w:p w14:paraId="4765A627" w14:textId="44CEB329"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Վտանգավոր և վնասակար արտադրական գործոնների ազդման գոտում վտանգավոր բեռների բեռնու</w:t>
      </w:r>
      <w:r w:rsidR="00112516">
        <w:rPr>
          <w:rFonts w:ascii="GHEA Grapalat" w:hAnsi="GHEA Grapalat" w:cs="Arial"/>
          <w:lang w:val="hy-AM"/>
        </w:rPr>
        <w:t>մ-բեռնաթափումը պետք է իրականացնել</w:t>
      </w:r>
      <w:r w:rsidRPr="00D730E7">
        <w:rPr>
          <w:rFonts w:ascii="GHEA Grapalat" w:hAnsi="GHEA Grapalat" w:cs="Arial"/>
          <w:lang w:val="hy-AM"/>
        </w:rPr>
        <w:t xml:space="preserve"> կա</w:t>
      </w:r>
      <w:r w:rsidR="000A2CC2" w:rsidRPr="00D730E7">
        <w:rPr>
          <w:rFonts w:ascii="GHEA Grapalat" w:hAnsi="GHEA Grapalat" w:cs="Arial"/>
          <w:lang w:val="hy-AM"/>
        </w:rPr>
        <w:t>ր</w:t>
      </w:r>
      <w:r w:rsidRPr="00D730E7">
        <w:rPr>
          <w:rFonts w:ascii="GHEA Grapalat" w:hAnsi="GHEA Grapalat" w:cs="Arial"/>
          <w:lang w:val="hy-AM"/>
        </w:rPr>
        <w:t>գագիր-թույլտվության առկայության դեպքում։</w:t>
      </w:r>
    </w:p>
    <w:p w14:paraId="21A4034E" w14:textId="0DB14F45"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Վտանգավոր բեռի </w:t>
      </w:r>
      <w:r w:rsidR="00AA6823" w:rsidRPr="00D730E7">
        <w:rPr>
          <w:rFonts w:ascii="GHEA Grapalat" w:hAnsi="GHEA Grapalat" w:cs="Arial"/>
          <w:lang w:val="hy-AM"/>
        </w:rPr>
        <w:t xml:space="preserve">բնույթին </w:t>
      </w:r>
      <w:r w:rsidR="00FF034F">
        <w:rPr>
          <w:rFonts w:ascii="GHEA Grapalat" w:hAnsi="GHEA Grapalat" w:cs="Arial"/>
          <w:lang w:val="hy-AM"/>
        </w:rPr>
        <w:t>տարայի</w:t>
      </w:r>
      <w:r w:rsidRPr="00D730E7">
        <w:rPr>
          <w:rFonts w:ascii="GHEA Grapalat" w:hAnsi="GHEA Grapalat" w:cs="Arial"/>
          <w:lang w:val="hy-AM"/>
        </w:rPr>
        <w:t xml:space="preserve"> անհամապատասխանության, </w:t>
      </w:r>
      <w:r w:rsidR="00970D8F" w:rsidRPr="00D730E7">
        <w:rPr>
          <w:rFonts w:ascii="GHEA Grapalat" w:hAnsi="GHEA Grapalat" w:cs="Arial"/>
          <w:lang w:val="hy-AM"/>
        </w:rPr>
        <w:t xml:space="preserve">ոչ սարքին </w:t>
      </w:r>
      <w:r w:rsidRPr="00D730E7">
        <w:rPr>
          <w:rFonts w:ascii="GHEA Grapalat" w:hAnsi="GHEA Grapalat" w:cs="Arial"/>
          <w:lang w:val="hy-AM"/>
        </w:rPr>
        <w:t xml:space="preserve">վիճակի, ինչպես նաև տարայի վրա մակնանշման և նախազգուշացնող </w:t>
      </w:r>
      <w:r w:rsidR="00FF034F">
        <w:rPr>
          <w:rFonts w:ascii="GHEA Grapalat" w:hAnsi="GHEA Grapalat" w:cs="Arial"/>
          <w:lang w:val="hy-AM"/>
        </w:rPr>
        <w:t>մակագրերի բացակայության դեպքում</w:t>
      </w:r>
      <w:r w:rsidRPr="00D730E7">
        <w:rPr>
          <w:rFonts w:ascii="GHEA Grapalat" w:hAnsi="GHEA Grapalat" w:cs="Arial"/>
          <w:lang w:val="hy-AM"/>
        </w:rPr>
        <w:t xml:space="preserve"> բեռնման-բեռնաթափման աշխատանքներն իրականացնելն արգելվում է։</w:t>
      </w:r>
    </w:p>
    <w:p w14:paraId="2C1F98B6" w14:textId="61E3BB3A"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lastRenderedPageBreak/>
        <w:t>Հեղուկ և սեղմված գազի բալոնները պետք է տեղափոխվեն հատուկ սարքավորված մեքենաներով, որտեղ դրանք առանձնացվում են փափուկ միջադիրներով: Բալ</w:t>
      </w:r>
      <w:r w:rsidR="003151C6">
        <w:rPr>
          <w:rFonts w:ascii="GHEA Grapalat" w:hAnsi="GHEA Grapalat" w:cs="Arial"/>
          <w:lang w:val="hy-AM"/>
        </w:rPr>
        <w:t>ոնի գլխամասի ծորակը պետք է փակել</w:t>
      </w:r>
      <w:r w:rsidRPr="00D730E7">
        <w:rPr>
          <w:rFonts w:ascii="GHEA Grapalat" w:hAnsi="GHEA Grapalat" w:cs="Arial"/>
          <w:lang w:val="hy-AM"/>
        </w:rPr>
        <w:t xml:space="preserve"> ապահովիչ պատյանով:</w:t>
      </w:r>
    </w:p>
    <w:p w14:paraId="53323BA2" w14:textId="0F3671FC"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Պայթյունավտանգ, ռադիոակտիվ, թունավոր և այլ վտանգավոր բեռները, ինչպես</w:t>
      </w:r>
      <w:r w:rsidR="00970D8F" w:rsidRPr="00D730E7">
        <w:rPr>
          <w:rFonts w:ascii="GHEA Grapalat" w:hAnsi="GHEA Grapalat" w:cs="Arial"/>
          <w:lang w:val="hy-AM"/>
        </w:rPr>
        <w:t xml:space="preserve"> </w:t>
      </w:r>
      <w:r w:rsidRPr="00D730E7">
        <w:rPr>
          <w:rFonts w:ascii="GHEA Grapalat" w:hAnsi="GHEA Grapalat" w:cs="Arial"/>
          <w:lang w:val="hy-AM"/>
        </w:rPr>
        <w:t>նաև սանիտարական մշակում չանցած տարան պետք է տեղափոխվեն` ըստ կազմակերպության կողմից մշակված հատուկ հրահանգների պահանջների:</w:t>
      </w:r>
    </w:p>
    <w:p w14:paraId="49269490" w14:textId="3855B144"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Սորուն, փոշենման և վտանգավոր նյութերի բեռնու</w:t>
      </w:r>
      <w:r w:rsidR="00800824">
        <w:rPr>
          <w:rFonts w:ascii="GHEA Grapalat" w:hAnsi="GHEA Grapalat" w:cs="Arial"/>
          <w:lang w:val="hy-AM"/>
        </w:rPr>
        <w:t>մ-բեռնաթափումը պետք է իրականացնել</w:t>
      </w:r>
      <w:r w:rsidRPr="00D730E7">
        <w:rPr>
          <w:rFonts w:ascii="GHEA Grapalat" w:hAnsi="GHEA Grapalat" w:cs="Arial"/>
          <w:lang w:val="hy-AM"/>
        </w:rPr>
        <w:t xml:space="preserve"> մեքենայացված միջոցների և կատարվող աշխատանքների բնույթին համապատասխանող անհատական պաշտպանության միջոցների կիրառմամբ։</w:t>
      </w:r>
    </w:p>
    <w:p w14:paraId="681E2290" w14:textId="4DF4F0C3"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Փոշենման նյութերի բեռնում-բեռնաթափումը՝ առանց մեքենայացված միջոցների կիրառման, թույլատրվում է  նյութի ջերմաստիճանի 40</w:t>
      </w:r>
      <w:r w:rsidRPr="00D730E7">
        <w:rPr>
          <w:rFonts w:ascii="GHEA Grapalat" w:hAnsi="GHEA Grapalat" w:cs="Arial"/>
          <w:vertAlign w:val="superscript"/>
          <w:lang w:val="hy-AM"/>
        </w:rPr>
        <w:t xml:space="preserve">0 </w:t>
      </w:r>
      <w:r w:rsidR="00B36109">
        <w:rPr>
          <w:rFonts w:ascii="GHEA Grapalat" w:hAnsi="GHEA Grapalat" w:cs="Arial"/>
          <w:lang w:val="hy-AM"/>
        </w:rPr>
        <w:t>C-</w:t>
      </w:r>
      <w:r w:rsidRPr="00D730E7">
        <w:rPr>
          <w:rFonts w:ascii="GHEA Grapalat" w:hAnsi="GHEA Grapalat" w:cs="Arial"/>
          <w:lang w:val="hy-AM"/>
        </w:rPr>
        <w:t xml:space="preserve">ը չգերազանցելու դեպքում։ </w:t>
      </w:r>
    </w:p>
    <w:p w14:paraId="6720EEBD" w14:textId="03B67D99"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Վտանգավոր բեռների բեռնման-բեռնաթափման աշխատանքների ավարտից հետո աշխատանքների կատարման վայրերը, ամբարձիչ և փոխադրող սարքավորումները, բեռնակալիչ հարմարանքները և անհատական պաշտպանության միջոցները</w:t>
      </w:r>
      <w:r w:rsidR="00CF7920" w:rsidRPr="00AE29AD">
        <w:rPr>
          <w:rFonts w:ascii="GHEA Grapalat" w:hAnsi="GHEA Grapalat" w:cs="Arial"/>
          <w:lang w:val="hy-AM"/>
        </w:rPr>
        <w:t>, ելնելով</w:t>
      </w:r>
      <w:r w:rsidRPr="00D730E7">
        <w:rPr>
          <w:rFonts w:ascii="GHEA Grapalat" w:hAnsi="GHEA Grapalat" w:cs="Arial"/>
          <w:lang w:val="hy-AM"/>
        </w:rPr>
        <w:t xml:space="preserve"> </w:t>
      </w:r>
      <w:r w:rsidR="00CF7920" w:rsidRPr="00D730E7">
        <w:rPr>
          <w:rFonts w:ascii="GHEA Grapalat" w:hAnsi="GHEA Grapalat" w:cs="Arial"/>
          <w:lang w:val="hy-AM"/>
        </w:rPr>
        <w:t xml:space="preserve">բեռի հատկություններից </w:t>
      </w:r>
      <w:r w:rsidRPr="00D730E7">
        <w:rPr>
          <w:rFonts w:ascii="GHEA Grapalat" w:hAnsi="GHEA Grapalat" w:cs="Arial"/>
          <w:lang w:val="hy-AM"/>
        </w:rPr>
        <w:t>պետք է ենթար</w:t>
      </w:r>
      <w:r w:rsidR="00CB55E4" w:rsidRPr="00D730E7">
        <w:rPr>
          <w:rFonts w:ascii="GHEA Grapalat" w:hAnsi="GHEA Grapalat" w:cs="Arial"/>
          <w:lang w:val="hy-AM"/>
        </w:rPr>
        <w:t>կ</w:t>
      </w:r>
      <w:r w:rsidRPr="00D730E7">
        <w:rPr>
          <w:rFonts w:ascii="GHEA Grapalat" w:hAnsi="GHEA Grapalat" w:cs="Arial"/>
          <w:lang w:val="hy-AM"/>
        </w:rPr>
        <w:t>վ</w:t>
      </w:r>
      <w:r w:rsidR="00CF7920">
        <w:rPr>
          <w:rFonts w:ascii="GHEA Grapalat" w:hAnsi="GHEA Grapalat" w:cs="Arial"/>
          <w:lang w:val="hy-AM"/>
        </w:rPr>
        <w:t>են սանիտարական մշակման</w:t>
      </w:r>
      <w:r w:rsidRPr="00D730E7">
        <w:rPr>
          <w:rFonts w:ascii="GHEA Grapalat" w:hAnsi="GHEA Grapalat" w:cs="Arial"/>
          <w:lang w:val="hy-AM"/>
        </w:rPr>
        <w:t>։</w:t>
      </w:r>
    </w:p>
    <w:p w14:paraId="7573AF3C" w14:textId="37B5D0CE" w:rsidR="006C18ED" w:rsidRPr="00D730E7" w:rsidRDefault="006C18ED"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Ավտոմոբիլի վրա բեռի բեռնումը և ավտոմոբիլից բեռնաթափումը պետք է իրականացվեն անջատված շարժիչի պայմաններում՝ բացառությամբ պոմպի կիրառմամբ բեռը լիցքավորելու և դատարկելու դեպքերի՝ երբ պոմպի շարժաբերը տեղադրված է ավտոմոբիլի վրա և գործարկվում է ավտոմոբիլի շարժիչով։ Վարորդն այդ դեպքում պետք է գտնվի պոմպի կառավարման վայրում։</w:t>
      </w:r>
    </w:p>
    <w:p w14:paraId="5F9D5A56" w14:textId="14878E6B"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Կռունկով տրանսպորտային միջոցի բեռնման և բեռնաթափման ժամանակ </w:t>
      </w:r>
      <w:r w:rsidR="00043BAE" w:rsidRPr="00AE29AD">
        <w:rPr>
          <w:rFonts w:ascii="GHEA Grapalat" w:hAnsi="GHEA Grapalat" w:cs="Arial"/>
          <w:lang w:val="hy-AM"/>
        </w:rPr>
        <w:t xml:space="preserve">տրանսպորտային միջոցի </w:t>
      </w:r>
      <w:r w:rsidRPr="00D730E7">
        <w:rPr>
          <w:rFonts w:ascii="GHEA Grapalat" w:hAnsi="GHEA Grapalat" w:cs="Arial"/>
          <w:lang w:val="hy-AM"/>
        </w:rPr>
        <w:t>խցիկում կամ թափքի վրա</w:t>
      </w:r>
      <w:r w:rsidR="00043BAE" w:rsidRPr="00043BAE">
        <w:rPr>
          <w:rFonts w:ascii="GHEA Grapalat" w:hAnsi="GHEA Grapalat" w:cs="Arial"/>
          <w:lang w:val="hy-AM"/>
        </w:rPr>
        <w:t xml:space="preserve"> </w:t>
      </w:r>
      <w:r w:rsidR="00043BAE" w:rsidRPr="00AE29AD">
        <w:rPr>
          <w:rFonts w:ascii="GHEA Grapalat" w:hAnsi="GHEA Grapalat" w:cs="Arial"/>
          <w:lang w:val="hy-AM"/>
        </w:rPr>
        <w:t xml:space="preserve">մարդկանց </w:t>
      </w:r>
      <w:r w:rsidR="00043BAE">
        <w:rPr>
          <w:rFonts w:ascii="GHEA Grapalat" w:hAnsi="GHEA Grapalat" w:cs="Arial"/>
          <w:lang w:val="hy-AM"/>
        </w:rPr>
        <w:t>գտնվելն</w:t>
      </w:r>
      <w:r w:rsidR="00043BAE" w:rsidRPr="00D730E7">
        <w:rPr>
          <w:rFonts w:ascii="GHEA Grapalat" w:hAnsi="GHEA Grapalat" w:cs="Arial"/>
          <w:lang w:val="hy-AM"/>
        </w:rPr>
        <w:t xml:space="preserve"> արգելվում </w:t>
      </w:r>
      <w:r w:rsidR="00043BAE" w:rsidRPr="00AE29AD">
        <w:rPr>
          <w:rFonts w:ascii="GHEA Grapalat" w:hAnsi="GHEA Grapalat" w:cs="Arial"/>
          <w:lang w:val="hy-AM"/>
        </w:rPr>
        <w:t>է</w:t>
      </w:r>
      <w:r w:rsidRPr="00D730E7">
        <w:rPr>
          <w:rFonts w:ascii="GHEA Grapalat" w:hAnsi="GHEA Grapalat" w:cs="Arial"/>
          <w:lang w:val="hy-AM"/>
        </w:rPr>
        <w:t>։</w:t>
      </w:r>
    </w:p>
    <w:p w14:paraId="329F7E25" w14:textId="55D1C860"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Ավտո- կամ էլեկտրաբեռնիչների եղանիկային կալիչների վրա բեռները պետք է տեղադրվեն այնպես, որ կալման,  ամբարձման, տեղափոխման և իջեցման ժամանակ</w:t>
      </w:r>
      <w:r w:rsidR="004B4650" w:rsidRPr="004B4650">
        <w:rPr>
          <w:rFonts w:ascii="GHEA Grapalat" w:hAnsi="GHEA Grapalat" w:cs="Arial"/>
          <w:lang w:val="hy-AM"/>
        </w:rPr>
        <w:t xml:space="preserve"> </w:t>
      </w:r>
      <w:r w:rsidR="004B4650" w:rsidRPr="00D730E7">
        <w:rPr>
          <w:rFonts w:ascii="GHEA Grapalat" w:hAnsi="GHEA Grapalat" w:cs="Arial"/>
          <w:lang w:val="hy-AM"/>
        </w:rPr>
        <w:t>բացառվի դրանց  ընկնելը</w:t>
      </w:r>
      <w:r w:rsidRPr="00D730E7">
        <w:rPr>
          <w:rFonts w:ascii="GHEA Grapalat" w:hAnsi="GHEA Grapalat" w:cs="Arial"/>
          <w:lang w:val="hy-AM"/>
        </w:rPr>
        <w:t>։</w:t>
      </w:r>
    </w:p>
    <w:p w14:paraId="2BB7104F" w14:textId="748F4731"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Ավտոտրանսպորտի շարժման ժամանակ բեռի տեղաշարժվելը կամ ընկնելը կանխարգելելու նպատակով բեռը պետք է տեղադր</w:t>
      </w:r>
      <w:r w:rsidR="004B4650">
        <w:rPr>
          <w:rFonts w:ascii="GHEA Grapalat" w:hAnsi="GHEA Grapalat" w:cs="Arial"/>
          <w:lang w:val="hy-AM"/>
        </w:rPr>
        <w:t>ել</w:t>
      </w:r>
      <w:r w:rsidR="00F3051D" w:rsidRPr="00D730E7">
        <w:rPr>
          <w:rFonts w:ascii="GHEA Grapalat" w:hAnsi="GHEA Grapalat" w:cs="Arial"/>
          <w:lang w:val="hy-AM"/>
        </w:rPr>
        <w:t xml:space="preserve"> </w:t>
      </w:r>
      <w:r w:rsidRPr="00D730E7">
        <w:rPr>
          <w:rFonts w:ascii="GHEA Grapalat" w:hAnsi="GHEA Grapalat" w:cs="Arial"/>
          <w:lang w:val="hy-AM"/>
        </w:rPr>
        <w:t xml:space="preserve"> և ամրաց</w:t>
      </w:r>
      <w:r w:rsidR="004B4650">
        <w:rPr>
          <w:rFonts w:ascii="GHEA Grapalat" w:hAnsi="GHEA Grapalat" w:cs="Arial"/>
          <w:lang w:val="hy-AM"/>
        </w:rPr>
        <w:t>նել</w:t>
      </w:r>
      <w:r w:rsidRPr="00D730E7">
        <w:rPr>
          <w:rFonts w:ascii="GHEA Grapalat" w:hAnsi="GHEA Grapalat" w:cs="Arial"/>
          <w:lang w:val="hy-AM"/>
        </w:rPr>
        <w:t xml:space="preserve"> տրանսպորտային միջոցի վրա համաձայն տվյալ բեռի բեռնման և ամրացման տեխնիկական պայմանների։ </w:t>
      </w:r>
    </w:p>
    <w:p w14:paraId="28F96963" w14:textId="08AB546D"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Տրանսպորտային միջոցների բեռնման ժամանակ պետք է պահպան</w:t>
      </w:r>
      <w:r w:rsidR="00F3051D" w:rsidRPr="00D730E7">
        <w:rPr>
          <w:rFonts w:ascii="GHEA Grapalat" w:hAnsi="GHEA Grapalat" w:cs="Arial"/>
          <w:lang w:val="hy-AM"/>
        </w:rPr>
        <w:t>վեն</w:t>
      </w:r>
      <w:r w:rsidRPr="00D730E7">
        <w:rPr>
          <w:rFonts w:ascii="GHEA Grapalat" w:hAnsi="GHEA Grapalat" w:cs="Arial"/>
          <w:lang w:val="hy-AM"/>
        </w:rPr>
        <w:t xml:space="preserve"> բեռի և տրանսպորտային միջոցի թույլատրելի եզրաչափ</w:t>
      </w:r>
      <w:r w:rsidR="00EB0FF4" w:rsidRPr="00D730E7">
        <w:rPr>
          <w:rFonts w:ascii="GHEA Grapalat" w:hAnsi="GHEA Grapalat" w:cs="Arial"/>
          <w:lang w:val="hy-AM"/>
        </w:rPr>
        <w:t>ք</w:t>
      </w:r>
      <w:r w:rsidRPr="00D730E7">
        <w:rPr>
          <w:rFonts w:ascii="GHEA Grapalat" w:hAnsi="GHEA Grapalat" w:cs="Arial"/>
          <w:lang w:val="hy-AM"/>
        </w:rPr>
        <w:t>երը (գաբարիտները)՝ երթուղու վրա հանդիպող կամուրջների և</w:t>
      </w:r>
      <w:r w:rsidRPr="00D43B3E">
        <w:rPr>
          <w:rFonts w:ascii="GHEA Grapalat" w:hAnsi="GHEA Grapalat" w:cs="Arial"/>
          <w:lang w:val="hy-AM"/>
        </w:rPr>
        <w:t xml:space="preserve"> </w:t>
      </w:r>
      <w:r w:rsidRPr="00D730E7">
        <w:rPr>
          <w:rFonts w:ascii="GHEA Grapalat" w:hAnsi="GHEA Grapalat" w:cs="Arial"/>
          <w:lang w:val="hy-AM"/>
        </w:rPr>
        <w:t xml:space="preserve">ուղեանցների  տակ, թունելների և այլ արհեստական կառույցների մեջ անխոչընդոտ փոխադրումն իրականացնելու նպատակով։ </w:t>
      </w:r>
    </w:p>
    <w:p w14:paraId="33988B03" w14:textId="5826DAB5"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Վագոններում, պահեստներում արկղերով բեռները </w:t>
      </w:r>
      <w:r w:rsidR="00F3051D" w:rsidRPr="00D730E7">
        <w:rPr>
          <w:rFonts w:ascii="GHEA Grapalat" w:hAnsi="GHEA Grapalat" w:cs="Arial"/>
          <w:lang w:val="hy-AM"/>
        </w:rPr>
        <w:t xml:space="preserve">պետք է </w:t>
      </w:r>
      <w:r w:rsidRPr="00D730E7">
        <w:rPr>
          <w:rFonts w:ascii="GHEA Grapalat" w:hAnsi="GHEA Grapalat" w:cs="Arial"/>
          <w:lang w:val="hy-AM"/>
        </w:rPr>
        <w:t>տեղադրվ</w:t>
      </w:r>
      <w:r w:rsidR="00F3051D" w:rsidRPr="00D730E7">
        <w:rPr>
          <w:rFonts w:ascii="GHEA Grapalat" w:hAnsi="GHEA Grapalat" w:cs="Arial"/>
          <w:lang w:val="hy-AM"/>
        </w:rPr>
        <w:t>են</w:t>
      </w:r>
      <w:r w:rsidRPr="00D730E7">
        <w:rPr>
          <w:rFonts w:ascii="GHEA Grapalat" w:hAnsi="GHEA Grapalat" w:cs="Arial"/>
          <w:lang w:val="hy-AM"/>
        </w:rPr>
        <w:t xml:space="preserve"> կայուն դարսակներով, որոնց բարձրությունը չպետք է գերազանցի 3մ-ը ձեռքով բեռնելու և 6մ-ը՝ բեռնման համար մեխանիզմներ կիրառելու դեպքում։ Արկղերը և հակերը փակ պահեստներում </w:t>
      </w:r>
      <w:r w:rsidR="00587B0B" w:rsidRPr="00D730E7">
        <w:rPr>
          <w:rFonts w:ascii="GHEA Grapalat" w:hAnsi="GHEA Grapalat" w:cs="Arial"/>
          <w:lang w:val="hy-AM"/>
        </w:rPr>
        <w:t>դարսելիս</w:t>
      </w:r>
      <w:r w:rsidRPr="00D730E7">
        <w:rPr>
          <w:rFonts w:ascii="GHEA Grapalat" w:hAnsi="GHEA Grapalat" w:cs="Arial"/>
          <w:lang w:val="hy-AM"/>
        </w:rPr>
        <w:t xml:space="preserve"> պետք է ապահով</w:t>
      </w:r>
      <w:r w:rsidR="00F3051D" w:rsidRPr="00D730E7">
        <w:rPr>
          <w:rFonts w:ascii="GHEA Grapalat" w:hAnsi="GHEA Grapalat" w:cs="Arial"/>
          <w:lang w:val="hy-AM"/>
        </w:rPr>
        <w:t>վի</w:t>
      </w:r>
      <w:r w:rsidRPr="00D730E7">
        <w:rPr>
          <w:rFonts w:ascii="GHEA Grapalat" w:hAnsi="GHEA Grapalat" w:cs="Arial"/>
          <w:lang w:val="hy-AM"/>
        </w:rPr>
        <w:t xml:space="preserve"> հիմնական անց</w:t>
      </w:r>
      <w:r w:rsidR="0020529A" w:rsidRPr="00D730E7">
        <w:rPr>
          <w:rFonts w:ascii="GHEA Grapalat" w:hAnsi="GHEA Grapalat" w:cs="Arial"/>
          <w:lang w:val="hy-AM"/>
        </w:rPr>
        <w:t xml:space="preserve">ումի </w:t>
      </w:r>
      <w:r w:rsidRPr="00D730E7">
        <w:rPr>
          <w:rFonts w:ascii="GHEA Grapalat" w:hAnsi="GHEA Grapalat" w:cs="Arial"/>
          <w:lang w:val="hy-AM"/>
        </w:rPr>
        <w:t xml:space="preserve"> առնվազն 3մ լայնությունը։</w:t>
      </w:r>
    </w:p>
    <w:p w14:paraId="3CD9E759" w14:textId="729F3D10"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lastRenderedPageBreak/>
        <w:t>Բեռների (հատկապես սեղմված օդով բալոնների, ացետիլենի թմբուկների, ապակյա տարայով բեռների) տեղափոխման ժամանակ պետք է միջոցներ ձեռնարկ</w:t>
      </w:r>
      <w:r w:rsidR="0020529A" w:rsidRPr="00D730E7">
        <w:rPr>
          <w:rFonts w:ascii="GHEA Grapalat" w:hAnsi="GHEA Grapalat" w:cs="Arial"/>
          <w:lang w:val="hy-AM"/>
        </w:rPr>
        <w:t>վեն</w:t>
      </w:r>
      <w:r w:rsidRPr="00D730E7">
        <w:rPr>
          <w:rFonts w:ascii="GHEA Grapalat" w:hAnsi="GHEA Grapalat" w:cs="Arial"/>
          <w:lang w:val="hy-AM"/>
        </w:rPr>
        <w:t xml:space="preserve"> ցնցումներից</w:t>
      </w:r>
      <w:r w:rsidR="007E5B6B" w:rsidRPr="00D730E7">
        <w:rPr>
          <w:rFonts w:ascii="GHEA Grapalat" w:hAnsi="GHEA Grapalat" w:cs="Arial"/>
          <w:lang w:val="hy-AM"/>
        </w:rPr>
        <w:t xml:space="preserve"> և հարվածներից խուսափելու համար: </w:t>
      </w:r>
      <w:r w:rsidRPr="00D730E7">
        <w:rPr>
          <w:rFonts w:ascii="GHEA Grapalat" w:hAnsi="GHEA Grapalat" w:cs="Arial"/>
          <w:lang w:val="hy-AM"/>
        </w:rPr>
        <w:t xml:space="preserve">Արգելվում է թթվածնի բալոնների տեղափոխումը ճարպերի, յուղերի, այլ </w:t>
      </w:r>
      <w:r w:rsidR="00E37178" w:rsidRPr="00D730E7">
        <w:rPr>
          <w:rFonts w:ascii="GHEA Grapalat" w:hAnsi="GHEA Grapalat" w:cs="Arial"/>
          <w:lang w:val="hy-AM"/>
        </w:rPr>
        <w:t>այրելի</w:t>
      </w:r>
      <w:r w:rsidRPr="00D730E7">
        <w:rPr>
          <w:rFonts w:ascii="GHEA Grapalat" w:hAnsi="GHEA Grapalat" w:cs="Arial"/>
          <w:lang w:val="hy-AM"/>
        </w:rPr>
        <w:t xml:space="preserve"> և դյուրավառ հեղուկների հետ համատեղ։     </w:t>
      </w:r>
    </w:p>
    <w:p w14:paraId="0E8D030C" w14:textId="1192D9E9"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Բալոնները պետք է տեղափոխ</w:t>
      </w:r>
      <w:r w:rsidR="0020529A" w:rsidRPr="00D730E7">
        <w:rPr>
          <w:rFonts w:ascii="GHEA Grapalat" w:hAnsi="GHEA Grapalat"/>
          <w:lang w:val="hy-AM"/>
        </w:rPr>
        <w:t xml:space="preserve">վեն </w:t>
      </w:r>
      <w:r w:rsidRPr="00D730E7">
        <w:rPr>
          <w:rFonts w:ascii="GHEA Grapalat" w:hAnsi="GHEA Grapalat"/>
          <w:lang w:val="hy-AM"/>
        </w:rPr>
        <w:t xml:space="preserve"> միայն հատուկ պատգարակների կամ սայլակների  վրա, իսկ թթուներով կամ այլ վտանգավոր հեղուկներով շշերը՝ գործված կողովներում։ Այդ բեռների ամբարձումն իրականացվում է հատուկ բեռնարկղերի մեջ՝ մեքենայացված եղանակով, </w:t>
      </w:r>
      <w:r w:rsidR="004B4650" w:rsidRPr="00AE29AD">
        <w:rPr>
          <w:rFonts w:ascii="GHEA Grapalat" w:hAnsi="GHEA Grapalat"/>
          <w:lang w:val="hy-AM"/>
        </w:rPr>
        <w:t xml:space="preserve">իսկ </w:t>
      </w:r>
      <w:r w:rsidRPr="00D730E7">
        <w:rPr>
          <w:rFonts w:ascii="GHEA Grapalat" w:hAnsi="GHEA Grapalat"/>
          <w:lang w:val="hy-AM"/>
        </w:rPr>
        <w:t xml:space="preserve">ձեռքով բարձրացնելն արգելվում է։ </w:t>
      </w:r>
    </w:p>
    <w:p w14:paraId="52BAA24C" w14:textId="6D95372B"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Ծանր հատավոր նյութերը, ինչպես նաև բեռնավորված արկղերը պետք է տեղաշարժ</w:t>
      </w:r>
      <w:r w:rsidR="0020529A" w:rsidRPr="00D730E7">
        <w:rPr>
          <w:rFonts w:ascii="GHEA Grapalat" w:hAnsi="GHEA Grapalat"/>
          <w:lang w:val="hy-AM"/>
        </w:rPr>
        <w:t>վեն</w:t>
      </w:r>
      <w:r w:rsidRPr="00D730E7">
        <w:rPr>
          <w:rFonts w:ascii="GHEA Grapalat" w:hAnsi="GHEA Grapalat"/>
          <w:lang w:val="hy-AM"/>
        </w:rPr>
        <w:t xml:space="preserve"> հատուկ լինգերի կամ այլ հարմարանքների օգնությամբ։  </w:t>
      </w:r>
    </w:p>
    <w:p w14:paraId="5CF12DA0" w14:textId="1F0D9B9D"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 xml:space="preserve">Գլորովի-տակառային բեռների (մալուխային թմբուկներ և այլն) </w:t>
      </w:r>
      <w:r w:rsidR="007E5B6B" w:rsidRPr="00D730E7">
        <w:rPr>
          <w:rFonts w:ascii="GHEA Grapalat" w:hAnsi="GHEA Grapalat"/>
          <w:lang w:val="hy-AM"/>
        </w:rPr>
        <w:t>բեռնման-բեռնաթափման գործընթացը</w:t>
      </w:r>
      <w:r w:rsidRPr="00D730E7">
        <w:rPr>
          <w:rFonts w:ascii="GHEA Grapalat" w:hAnsi="GHEA Grapalat"/>
          <w:lang w:val="hy-AM"/>
        </w:rPr>
        <w:t xml:space="preserve"> պետք է իրականաց</w:t>
      </w:r>
      <w:r w:rsidR="008F591F">
        <w:rPr>
          <w:rFonts w:ascii="GHEA Grapalat" w:hAnsi="GHEA Grapalat"/>
          <w:lang w:val="hy-AM"/>
        </w:rPr>
        <w:t>նել</w:t>
      </w:r>
      <w:r w:rsidRPr="00D730E7">
        <w:rPr>
          <w:rFonts w:ascii="GHEA Grapalat" w:hAnsi="GHEA Grapalat"/>
          <w:lang w:val="hy-AM"/>
        </w:rPr>
        <w:t xml:space="preserve"> մեքենայացված եղանակով, ծայրահեղ դեպքերում թույլատրվում է թեքահարթակների կիրառում՝ հակառակ կողմից ճոպաններով գլորումը կարգավորելու պայմանով։ Բ</w:t>
      </w:r>
      <w:r w:rsidR="007E5B6B" w:rsidRPr="00D730E7">
        <w:rPr>
          <w:rFonts w:ascii="GHEA Grapalat" w:hAnsi="GHEA Grapalat"/>
          <w:lang w:val="hy-AM"/>
        </w:rPr>
        <w:t>անվորներն այդ ժամանակ պետք է գտն</w:t>
      </w:r>
      <w:r w:rsidRPr="00D730E7">
        <w:rPr>
          <w:rFonts w:ascii="GHEA Grapalat" w:hAnsi="GHEA Grapalat"/>
          <w:lang w:val="hy-AM"/>
        </w:rPr>
        <w:t>վեն  բարձրացվող կամ իջեցվող բեռի կողքից։</w:t>
      </w:r>
    </w:p>
    <w:p w14:paraId="2B70422C" w14:textId="5345B2F8"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Տակառները, թմբուկները և փաթթոցները թույլա</w:t>
      </w:r>
      <w:r w:rsidR="007E5B6B" w:rsidRPr="00D730E7">
        <w:rPr>
          <w:rFonts w:ascii="GHEA Grapalat" w:hAnsi="GHEA Grapalat" w:cs="Arial"/>
          <w:lang w:val="hy-AM"/>
        </w:rPr>
        <w:t>տրվում է բեռնել ձեռքով գլորմամբ,</w:t>
      </w:r>
      <w:r w:rsidRPr="00D730E7">
        <w:rPr>
          <w:rFonts w:ascii="GHEA Grapalat" w:hAnsi="GHEA Grapalat" w:cs="Arial"/>
          <w:lang w:val="hy-AM"/>
        </w:rPr>
        <w:t xml:space="preserve"> եթե պահեստի հատակը գտնվում է երկաթուղային շարժակազմի կամ ավտոմոբիլի թափքի հատակի մակարդակում։</w:t>
      </w:r>
    </w:p>
    <w:p w14:paraId="0CA74CCE" w14:textId="7F90F5C3"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Ավտո- և էլեկտրաբեռնիչների կիրառման ժամանակ արգելվում է՝</w:t>
      </w:r>
    </w:p>
    <w:p w14:paraId="093A44DE" w14:textId="4E2C0E71"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եղանիկներով </w:t>
      </w:r>
      <w:r w:rsidR="00982DD6" w:rsidRPr="00D730E7">
        <w:rPr>
          <w:rFonts w:ascii="GHEA Grapalat" w:hAnsi="GHEA Grapalat" w:cs="Arial"/>
          <w:lang w:val="hy-AM"/>
        </w:rPr>
        <w:t xml:space="preserve">մխրճման եղանակով </w:t>
      </w:r>
      <w:r w:rsidRPr="00D730E7">
        <w:rPr>
          <w:rFonts w:ascii="GHEA Grapalat" w:hAnsi="GHEA Grapalat" w:cs="Arial"/>
          <w:lang w:val="hy-AM"/>
        </w:rPr>
        <w:t>բեռի կալ</w:t>
      </w:r>
      <w:r w:rsidR="00982DD6" w:rsidRPr="00AE29AD">
        <w:rPr>
          <w:rFonts w:ascii="GHEA Grapalat" w:hAnsi="GHEA Grapalat" w:cs="Arial"/>
          <w:lang w:val="hy-AM"/>
        </w:rPr>
        <w:t>ն</w:t>
      </w:r>
      <w:r w:rsidRPr="00D730E7">
        <w:rPr>
          <w:rFonts w:ascii="GHEA Grapalat" w:hAnsi="GHEA Grapalat" w:cs="Arial"/>
          <w:lang w:val="hy-AM"/>
        </w:rPr>
        <w:t>ումը  թափա</w:t>
      </w:r>
      <w:r w:rsidR="002D4C3E" w:rsidRPr="00D730E7">
        <w:rPr>
          <w:rFonts w:ascii="GHEA Grapalat" w:hAnsi="GHEA Grapalat" w:cs="Arial"/>
          <w:lang w:val="hy-AM"/>
        </w:rPr>
        <w:t>վազ</w:t>
      </w:r>
      <w:r w:rsidRPr="00D730E7">
        <w:rPr>
          <w:rFonts w:ascii="GHEA Grapalat" w:hAnsi="GHEA Grapalat" w:cs="Arial"/>
          <w:lang w:val="hy-AM"/>
        </w:rPr>
        <w:t>քից,</w:t>
      </w:r>
    </w:p>
    <w:p w14:paraId="1B70BDCF" w14:textId="1052AF08"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դեպի բեռնիչը թեքված եղանիկի  վրա  բեռ</w:t>
      </w:r>
      <w:r w:rsidR="00B95072" w:rsidRPr="00D730E7">
        <w:rPr>
          <w:rFonts w:ascii="GHEA Grapalat" w:hAnsi="GHEA Grapalat" w:cs="Arial"/>
          <w:lang w:val="hy-AM"/>
        </w:rPr>
        <w:t>ով</w:t>
      </w:r>
      <w:r w:rsidRPr="00D730E7">
        <w:rPr>
          <w:rFonts w:ascii="GHEA Grapalat" w:hAnsi="GHEA Grapalat" w:cs="Arial"/>
          <w:lang w:val="hy-AM"/>
        </w:rPr>
        <w:t xml:space="preserve"> շրջանակի բարձրացումը, </w:t>
      </w:r>
    </w:p>
    <w:p w14:paraId="4F2E7AC6" w14:textId="09B83C36"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դեպի բեռնիչը թեքված եղանիկով տակդիրից բեռի կալ</w:t>
      </w:r>
      <w:r w:rsidR="00982DD6" w:rsidRPr="00AE29AD">
        <w:rPr>
          <w:rFonts w:ascii="GHEA Grapalat" w:hAnsi="GHEA Grapalat" w:cs="Arial"/>
          <w:lang w:val="hy-AM"/>
        </w:rPr>
        <w:t>ն</w:t>
      </w:r>
      <w:r w:rsidRPr="00D730E7">
        <w:rPr>
          <w:rFonts w:ascii="GHEA Grapalat" w:hAnsi="GHEA Grapalat" w:cs="Arial"/>
          <w:lang w:val="hy-AM"/>
        </w:rPr>
        <w:t>ումը,</w:t>
      </w:r>
    </w:p>
    <w:p w14:paraId="4528F032" w14:textId="4F118F2F"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cs="Arial"/>
          <w:lang w:val="hy-AM"/>
        </w:rPr>
      </w:pPr>
      <w:r w:rsidRPr="00D730E7">
        <w:rPr>
          <w:rFonts w:ascii="GHEA Grapalat" w:hAnsi="GHEA Grapalat" w:cs="Arial"/>
          <w:lang w:val="hy-AM"/>
        </w:rPr>
        <w:t>պնևմատիկ դողերով անիվավոր բեռնիչներով 0,5մ-ից ավելի բարձրացված բեռների փոխադրումը,</w:t>
      </w:r>
    </w:p>
    <w:p w14:paraId="4E938814" w14:textId="6FAEF0A3" w:rsidR="00F71EF4" w:rsidRPr="00D730E7" w:rsidRDefault="00F71EF4" w:rsidP="00B32E5C">
      <w:pPr>
        <w:pStyle w:val="ListParagraph"/>
        <w:numPr>
          <w:ilvl w:val="0"/>
          <w:numId w:val="36"/>
        </w:numPr>
        <w:tabs>
          <w:tab w:val="left" w:pos="540"/>
        </w:tabs>
        <w:spacing w:line="276" w:lineRule="auto"/>
        <w:ind w:left="0" w:firstLine="720"/>
        <w:jc w:val="both"/>
        <w:rPr>
          <w:rFonts w:ascii="GHEA Grapalat" w:hAnsi="GHEA Grapalat"/>
          <w:lang w:val="hy-AM"/>
        </w:rPr>
      </w:pPr>
      <w:r w:rsidRPr="00D730E7">
        <w:rPr>
          <w:rFonts w:ascii="GHEA Grapalat" w:hAnsi="GHEA Grapalat"/>
          <w:lang w:val="hy-AM"/>
        </w:rPr>
        <w:t>բեռնային դողերով անիվավոր բեռնիչներով 0,25մ-ից ավելի բարձրացված բեռների փոխադրումը,</w:t>
      </w:r>
    </w:p>
    <w:p w14:paraId="0CD83FE9" w14:textId="1C0ED415" w:rsidR="00F71EF4" w:rsidRPr="00D730E7" w:rsidRDefault="006D5BB5" w:rsidP="002A3BAA">
      <w:pPr>
        <w:pStyle w:val="ListParagraph"/>
        <w:numPr>
          <w:ilvl w:val="0"/>
          <w:numId w:val="36"/>
        </w:numPr>
        <w:tabs>
          <w:tab w:val="left" w:pos="540"/>
        </w:tabs>
        <w:spacing w:line="276" w:lineRule="auto"/>
        <w:ind w:left="0" w:firstLine="720"/>
        <w:jc w:val="both"/>
        <w:rPr>
          <w:rFonts w:ascii="GHEA Grapalat" w:hAnsi="GHEA Grapalat"/>
          <w:lang w:val="hy-AM"/>
        </w:rPr>
      </w:pPr>
      <w:r w:rsidRPr="00D730E7">
        <w:rPr>
          <w:rFonts w:ascii="GHEA Grapalat" w:hAnsi="GHEA Grapalat"/>
          <w:lang w:val="hy-AM"/>
        </w:rPr>
        <w:t>սառած, անհայտ զանգվածի</w:t>
      </w:r>
      <w:r w:rsidR="00F3051D" w:rsidRPr="00D730E7">
        <w:rPr>
          <w:rFonts w:ascii="GHEA Grapalat" w:hAnsi="GHEA Grapalat"/>
          <w:lang w:val="hy-AM"/>
        </w:rPr>
        <w:t>՝</w:t>
      </w:r>
      <w:r w:rsidR="00F71EF4" w:rsidRPr="00D730E7">
        <w:rPr>
          <w:rFonts w:ascii="GHEA Grapalat" w:hAnsi="GHEA Grapalat"/>
          <w:lang w:val="hy-AM"/>
        </w:rPr>
        <w:t xml:space="preserve"> ավտո</w:t>
      </w:r>
      <w:r w:rsidR="0020529A" w:rsidRPr="00D730E7">
        <w:rPr>
          <w:rFonts w:ascii="GHEA Grapalat" w:hAnsi="GHEA Grapalat"/>
          <w:lang w:val="hy-AM"/>
        </w:rPr>
        <w:t xml:space="preserve">բեռնիչներով </w:t>
      </w:r>
      <w:r w:rsidR="00F71EF4" w:rsidRPr="00D730E7">
        <w:rPr>
          <w:rFonts w:ascii="GHEA Grapalat" w:hAnsi="GHEA Grapalat"/>
          <w:lang w:val="hy-AM"/>
        </w:rPr>
        <w:t xml:space="preserve"> և էլեկտրաբեռնիչներով տեղափոխման համար չնախատեսված բեռների (մետաղական թիթեղ, օդափոխության կողովներ և այլն) բարձրացումը։</w:t>
      </w:r>
    </w:p>
    <w:p w14:paraId="0E7C04A4" w14:textId="41C23335" w:rsidR="00BE0763" w:rsidRPr="002A3BAA" w:rsidRDefault="00F71EF4" w:rsidP="00126AF6">
      <w:pPr>
        <w:pStyle w:val="ListParagraph"/>
        <w:numPr>
          <w:ilvl w:val="0"/>
          <w:numId w:val="96"/>
        </w:numPr>
        <w:spacing w:line="276" w:lineRule="auto"/>
        <w:ind w:left="0" w:firstLine="720"/>
        <w:jc w:val="both"/>
        <w:rPr>
          <w:rFonts w:ascii="GHEA Grapalat" w:hAnsi="GHEA Grapalat"/>
          <w:lang w:val="hy-AM"/>
        </w:rPr>
      </w:pPr>
      <w:r w:rsidRPr="00D50E53">
        <w:rPr>
          <w:rFonts w:ascii="GHEA Grapalat" w:hAnsi="GHEA Grapalat"/>
          <w:lang w:val="hy-AM"/>
        </w:rPr>
        <w:t xml:space="preserve">Բարդ տեղամասերում և </w:t>
      </w:r>
      <w:r w:rsidR="00F942F2" w:rsidRPr="00D50E53">
        <w:rPr>
          <w:rFonts w:ascii="GHEA Grapalat" w:hAnsi="GHEA Grapalat"/>
          <w:lang w:val="hy-AM"/>
        </w:rPr>
        <w:t>հ</w:t>
      </w:r>
      <w:r w:rsidRPr="00D50E53">
        <w:rPr>
          <w:rFonts w:ascii="GHEA Grapalat" w:hAnsi="GHEA Grapalat"/>
          <w:lang w:val="hy-AM"/>
        </w:rPr>
        <w:t>ետընթաց</w:t>
      </w:r>
      <w:r w:rsidR="009F668F" w:rsidRPr="00D50E53">
        <w:rPr>
          <w:rFonts w:ascii="GHEA Grapalat" w:hAnsi="GHEA Grapalat"/>
          <w:lang w:val="hy-AM"/>
        </w:rPr>
        <w:t>ք</w:t>
      </w:r>
      <w:r w:rsidRPr="00D50E53">
        <w:rPr>
          <w:rFonts w:ascii="GHEA Grapalat" w:hAnsi="GHEA Grapalat"/>
          <w:lang w:val="hy-AM"/>
        </w:rPr>
        <w:t>ի ժամանակ ավտոբեռնիչի արագությունը չպետք է գերազանցի 3կմ/ժ։</w:t>
      </w:r>
    </w:p>
    <w:p w14:paraId="41BF95E2" w14:textId="32D620D4" w:rsidR="00F71EF4" w:rsidRPr="00D50E53" w:rsidRDefault="006A64D2"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Հ</w:t>
      </w:r>
      <w:r w:rsidR="00F71EF4" w:rsidRPr="00D50E53">
        <w:rPr>
          <w:rFonts w:ascii="GHEA Grapalat" w:hAnsi="GHEA Grapalat" w:cs="Arial"/>
          <w:lang w:val="hy-AM"/>
        </w:rPr>
        <w:t xml:space="preserve">աջորդական տեղադրված և միաժամանակ աշխատող, անընդհատ գործողության </w:t>
      </w:r>
      <w:r w:rsidRPr="00D50E53">
        <w:rPr>
          <w:rFonts w:ascii="GHEA Grapalat" w:hAnsi="GHEA Grapalat" w:cs="Arial"/>
          <w:lang w:val="hy-AM"/>
        </w:rPr>
        <w:t xml:space="preserve">մի քանի </w:t>
      </w:r>
      <w:r w:rsidR="00F71EF4" w:rsidRPr="00D50E53">
        <w:rPr>
          <w:rFonts w:ascii="GHEA Grapalat" w:hAnsi="GHEA Grapalat" w:cs="Arial"/>
          <w:lang w:val="hy-AM"/>
        </w:rPr>
        <w:t>փոխադրամիջոցներից (փոխակրիչներից, փոխադրիչներից և այլն) բաղկացած տեխնոլոգիական գծերը պետք է</w:t>
      </w:r>
      <w:r w:rsidR="00BE0763" w:rsidRPr="00D50E53">
        <w:rPr>
          <w:rFonts w:ascii="GHEA Grapalat" w:hAnsi="GHEA Grapalat" w:cs="Arial"/>
          <w:lang w:val="hy-AM"/>
        </w:rPr>
        <w:t xml:space="preserve"> սարքավորվեն</w:t>
      </w:r>
      <w:r w:rsidR="0020529A" w:rsidRPr="00D50E53">
        <w:rPr>
          <w:rFonts w:ascii="GHEA Grapalat" w:hAnsi="GHEA Grapalat" w:cs="Arial"/>
          <w:lang w:val="hy-AM"/>
        </w:rPr>
        <w:t>՝</w:t>
      </w:r>
    </w:p>
    <w:p w14:paraId="6DE5DCD6" w14:textId="661AE3F7" w:rsidR="00F71EF4" w:rsidRPr="00D730E7" w:rsidRDefault="00F71EF4" w:rsidP="002A3BAA">
      <w:pPr>
        <w:pStyle w:val="ListParagraph"/>
        <w:numPr>
          <w:ilvl w:val="0"/>
          <w:numId w:val="37"/>
        </w:numPr>
        <w:spacing w:line="276" w:lineRule="auto"/>
        <w:ind w:left="0" w:firstLine="720"/>
        <w:jc w:val="both"/>
        <w:rPr>
          <w:rFonts w:ascii="GHEA Grapalat" w:hAnsi="GHEA Grapalat" w:cs="Arial"/>
          <w:lang w:val="hy-AM"/>
        </w:rPr>
      </w:pPr>
      <w:r w:rsidRPr="00D730E7">
        <w:rPr>
          <w:rFonts w:ascii="GHEA Grapalat" w:hAnsi="GHEA Grapalat" w:cs="Arial"/>
          <w:lang w:val="hy-AM"/>
        </w:rPr>
        <w:t>ազդանշանային ազդարարման երկկողմանի համակարգով,</w:t>
      </w:r>
    </w:p>
    <w:p w14:paraId="2655E080" w14:textId="62CE1830" w:rsidR="00F71EF4" w:rsidRPr="00D730E7" w:rsidRDefault="00F71EF4" w:rsidP="002A3BAA">
      <w:pPr>
        <w:pStyle w:val="ListParagraph"/>
        <w:numPr>
          <w:ilvl w:val="0"/>
          <w:numId w:val="37"/>
        </w:numPr>
        <w:spacing w:line="276" w:lineRule="auto"/>
        <w:ind w:left="0" w:firstLine="720"/>
        <w:jc w:val="both"/>
        <w:rPr>
          <w:rFonts w:ascii="GHEA Grapalat" w:hAnsi="GHEA Grapalat" w:cs="Arial"/>
          <w:lang w:val="hy-AM"/>
        </w:rPr>
      </w:pPr>
      <w:r w:rsidRPr="00D730E7">
        <w:rPr>
          <w:rFonts w:ascii="GHEA Grapalat" w:hAnsi="GHEA Grapalat" w:cs="Arial"/>
          <w:lang w:val="hy-AM"/>
        </w:rPr>
        <w:t>սարքավորումների լարերի բլոկավորվածքով, որը կապահովի տեխնոլոգիական գծի կանգնած կամ կանգնեցված ագրեգատների բեռնման  հատվածի ավտո</w:t>
      </w:r>
      <w:r w:rsidR="0027590A" w:rsidRPr="00D730E7">
        <w:rPr>
          <w:rFonts w:ascii="GHEA Grapalat" w:hAnsi="GHEA Grapalat" w:cs="Arial"/>
          <w:lang w:val="hy-AM"/>
        </w:rPr>
        <w:t>մ</w:t>
      </w:r>
      <w:r w:rsidRPr="00D730E7">
        <w:rPr>
          <w:rFonts w:ascii="GHEA Grapalat" w:hAnsi="GHEA Grapalat" w:cs="Arial"/>
          <w:lang w:val="hy-AM"/>
        </w:rPr>
        <w:t>ատ անջատումը։</w:t>
      </w:r>
    </w:p>
    <w:p w14:paraId="47925190" w14:textId="6C00FD70" w:rsidR="00F71EF4"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lastRenderedPageBreak/>
        <w:t>Անընդհատ գործողության մեքենաների կիրառմամբ բեռնման-բեռնաթափման աշխատանք</w:t>
      </w:r>
      <w:r w:rsidR="004862C5">
        <w:rPr>
          <w:rFonts w:ascii="GHEA Grapalat" w:hAnsi="GHEA Grapalat" w:cs="Arial"/>
          <w:lang w:val="hy-AM"/>
        </w:rPr>
        <w:t>ն</w:t>
      </w:r>
      <w:r w:rsidRPr="00D730E7">
        <w:rPr>
          <w:rFonts w:ascii="GHEA Grapalat" w:hAnsi="GHEA Grapalat" w:cs="Arial"/>
          <w:lang w:val="hy-AM"/>
        </w:rPr>
        <w:t>երի կատարման ժամանակ պետք է բավարարվեն  հետևյալ պահանջները՝</w:t>
      </w:r>
    </w:p>
    <w:p w14:paraId="534FCA97" w14:textId="65F497F6" w:rsidR="00F71EF4" w:rsidRPr="00D730E7" w:rsidRDefault="00F71EF4" w:rsidP="00B32E5C">
      <w:pPr>
        <w:pStyle w:val="ListParagraph"/>
        <w:numPr>
          <w:ilvl w:val="0"/>
          <w:numId w:val="38"/>
        </w:numPr>
        <w:spacing w:line="276" w:lineRule="auto"/>
        <w:ind w:left="0" w:firstLine="720"/>
        <w:jc w:val="both"/>
        <w:rPr>
          <w:rFonts w:ascii="GHEA Grapalat" w:hAnsi="GHEA Grapalat" w:cs="Arial"/>
          <w:lang w:val="hy-AM"/>
        </w:rPr>
      </w:pPr>
      <w:r w:rsidRPr="00D730E7">
        <w:rPr>
          <w:rFonts w:ascii="GHEA Grapalat" w:hAnsi="GHEA Grapalat" w:cs="Arial"/>
          <w:lang w:val="hy-AM"/>
        </w:rPr>
        <w:t>բեռների տեղադրումը պե</w:t>
      </w:r>
      <w:r w:rsidR="00631710">
        <w:rPr>
          <w:rFonts w:ascii="GHEA Grapalat" w:hAnsi="GHEA Grapalat" w:cs="Arial"/>
          <w:lang w:val="hy-AM"/>
        </w:rPr>
        <w:t>տք է ապահովի աշխատանքային մասի</w:t>
      </w:r>
      <w:r w:rsidRPr="00D730E7">
        <w:rPr>
          <w:rFonts w:ascii="GHEA Grapalat" w:hAnsi="GHEA Grapalat" w:cs="Arial"/>
          <w:lang w:val="hy-AM"/>
        </w:rPr>
        <w:t xml:space="preserve"> հավասարաչափ բեռնումը և բեռի կայուն դիրքը,</w:t>
      </w:r>
    </w:p>
    <w:p w14:paraId="371BF56C" w14:textId="735F12F9" w:rsidR="00F71EF4" w:rsidRPr="00D730E7" w:rsidRDefault="00F71EF4" w:rsidP="00B32E5C">
      <w:pPr>
        <w:pStyle w:val="ListParagraph"/>
        <w:numPr>
          <w:ilvl w:val="0"/>
          <w:numId w:val="38"/>
        </w:numPr>
        <w:spacing w:line="276" w:lineRule="auto"/>
        <w:ind w:left="0" w:firstLine="720"/>
        <w:jc w:val="both"/>
        <w:rPr>
          <w:rFonts w:ascii="GHEA Grapalat" w:hAnsi="GHEA Grapalat" w:cs="Arial"/>
          <w:lang w:val="hy-AM"/>
        </w:rPr>
      </w:pPr>
      <w:r w:rsidRPr="00D730E7">
        <w:rPr>
          <w:rFonts w:ascii="GHEA Grapalat" w:hAnsi="GHEA Grapalat" w:cs="Arial"/>
          <w:lang w:val="hy-AM"/>
        </w:rPr>
        <w:t>բեռի մատուցումը և հ</w:t>
      </w:r>
      <w:r w:rsidR="00631710">
        <w:rPr>
          <w:rFonts w:ascii="GHEA Grapalat" w:hAnsi="GHEA Grapalat" w:cs="Arial"/>
          <w:lang w:val="hy-AM"/>
        </w:rPr>
        <w:t>անումը մեքենայի աշխատանքային մաս</w:t>
      </w:r>
      <w:r w:rsidR="005F6EB6">
        <w:rPr>
          <w:rFonts w:ascii="GHEA Grapalat" w:hAnsi="GHEA Grapalat" w:cs="Arial"/>
          <w:lang w:val="hy-AM"/>
        </w:rPr>
        <w:t>ից պետք է իրականացնել</w:t>
      </w:r>
      <w:r w:rsidRPr="00D730E7">
        <w:rPr>
          <w:rFonts w:ascii="GHEA Grapalat" w:hAnsi="GHEA Grapalat" w:cs="Arial"/>
          <w:lang w:val="hy-AM"/>
        </w:rPr>
        <w:t xml:space="preserve"> տրման և ընդունման հատուկ սարքերի օգնությամբ։  </w:t>
      </w:r>
    </w:p>
    <w:p w14:paraId="46A2FFA9" w14:textId="1B8B2CBD" w:rsidR="00F71EF4" w:rsidRPr="00D730E7" w:rsidRDefault="00F71EF4" w:rsidP="00126AF6">
      <w:pPr>
        <w:pStyle w:val="ListParagraph"/>
        <w:numPr>
          <w:ilvl w:val="0"/>
          <w:numId w:val="96"/>
        </w:numPr>
        <w:tabs>
          <w:tab w:val="left" w:pos="1170"/>
        </w:tabs>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Ժապավենային փոխակրիչի աշխատանքի ժամանակ արգելվում  է՝ </w:t>
      </w:r>
    </w:p>
    <w:p w14:paraId="7636BE8C" w14:textId="4BEC9992" w:rsidR="00F71EF4" w:rsidRPr="00D730E7" w:rsidRDefault="00F71EF4" w:rsidP="00B32E5C">
      <w:pPr>
        <w:pStyle w:val="ListParagraph"/>
        <w:numPr>
          <w:ilvl w:val="0"/>
          <w:numId w:val="39"/>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թմբուկի վրա ժապավենի տեղապտույտը՝ </w:t>
      </w:r>
      <w:r w:rsidR="00AD03B9" w:rsidRPr="00D730E7">
        <w:rPr>
          <w:rFonts w:ascii="GHEA Grapalat" w:hAnsi="GHEA Grapalat" w:cs="Arial"/>
          <w:lang w:val="hy-AM"/>
        </w:rPr>
        <w:t xml:space="preserve">վերացնել </w:t>
      </w:r>
      <w:r w:rsidRPr="00D730E7">
        <w:rPr>
          <w:rFonts w:ascii="GHEA Grapalat" w:hAnsi="GHEA Grapalat" w:cs="Arial"/>
          <w:lang w:val="hy-AM"/>
        </w:rPr>
        <w:t>ժապավենի և թմ</w:t>
      </w:r>
      <w:r w:rsidR="000B5556" w:rsidRPr="00D730E7">
        <w:rPr>
          <w:rFonts w:ascii="GHEA Grapalat" w:hAnsi="GHEA Grapalat" w:cs="Arial"/>
          <w:lang w:val="hy-AM"/>
        </w:rPr>
        <w:t>բ</w:t>
      </w:r>
      <w:r w:rsidRPr="00D730E7">
        <w:rPr>
          <w:rFonts w:ascii="GHEA Grapalat" w:hAnsi="GHEA Grapalat" w:cs="Arial"/>
          <w:lang w:val="hy-AM"/>
        </w:rPr>
        <w:t>ուկի արանքում ավազ, կավ, բիտում կամ այլ նյութեր</w:t>
      </w:r>
      <w:r w:rsidR="003C41FD" w:rsidRPr="003C41FD">
        <w:rPr>
          <w:rFonts w:ascii="GHEA Grapalat" w:hAnsi="GHEA Grapalat" w:cs="Arial"/>
          <w:lang w:val="hy-AM"/>
        </w:rPr>
        <w:t xml:space="preserve"> </w:t>
      </w:r>
      <w:r w:rsidR="003C41FD">
        <w:rPr>
          <w:rFonts w:ascii="GHEA Grapalat" w:hAnsi="GHEA Grapalat" w:cs="Arial"/>
          <w:lang w:val="hy-AM"/>
        </w:rPr>
        <w:t>լցն</w:t>
      </w:r>
      <w:r w:rsidR="003C41FD" w:rsidRPr="00D730E7">
        <w:rPr>
          <w:rFonts w:ascii="GHEA Grapalat" w:hAnsi="GHEA Grapalat" w:cs="Arial"/>
          <w:lang w:val="hy-AM"/>
        </w:rPr>
        <w:t>ելով</w:t>
      </w:r>
      <w:r w:rsidRPr="00D730E7">
        <w:rPr>
          <w:rFonts w:ascii="GHEA Grapalat" w:hAnsi="GHEA Grapalat" w:cs="Arial"/>
          <w:lang w:val="hy-AM"/>
        </w:rPr>
        <w:t>,</w:t>
      </w:r>
    </w:p>
    <w:p w14:paraId="2D38FDFE" w14:textId="6102AD13" w:rsidR="00F71EF4" w:rsidRPr="00D730E7" w:rsidRDefault="000964A3" w:rsidP="00B32E5C">
      <w:pPr>
        <w:pStyle w:val="ListParagraph"/>
        <w:numPr>
          <w:ilvl w:val="0"/>
          <w:numId w:val="39"/>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փոխակրիչի տակից </w:t>
      </w:r>
      <w:r w:rsidR="00F71EF4" w:rsidRPr="00D730E7">
        <w:rPr>
          <w:rFonts w:ascii="GHEA Grapalat" w:hAnsi="GHEA Grapalat" w:cs="Arial"/>
          <w:lang w:val="hy-AM"/>
        </w:rPr>
        <w:t>մաքրել շարժաբերային, ձգովի, ծայրային կայանների հենահոլովակները, թմբուկները, հավաքել թափված  նյութերը,</w:t>
      </w:r>
    </w:p>
    <w:p w14:paraId="7E74B9EF" w14:textId="4E15FF2A" w:rsidR="00F71EF4" w:rsidRPr="00D730E7" w:rsidRDefault="00F71EF4" w:rsidP="00B32E5C">
      <w:pPr>
        <w:pStyle w:val="ListParagraph"/>
        <w:numPr>
          <w:ilvl w:val="0"/>
          <w:numId w:val="39"/>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տեղաշարժել  հենահոլովակները, ձեռքով ձգել և ուղղել փոխակրիչի ժապավենը։  </w:t>
      </w:r>
    </w:p>
    <w:p w14:paraId="3974175C" w14:textId="7C22599E" w:rsidR="000B4168" w:rsidRPr="00D730E7" w:rsidRDefault="00F71EF4" w:rsidP="00126AF6">
      <w:pPr>
        <w:pStyle w:val="ListParagraph"/>
        <w:numPr>
          <w:ilvl w:val="0"/>
          <w:numId w:val="96"/>
        </w:numPr>
        <w:spacing w:line="276" w:lineRule="auto"/>
        <w:ind w:left="0" w:firstLine="720"/>
        <w:jc w:val="both"/>
        <w:rPr>
          <w:rFonts w:ascii="GHEA Grapalat" w:hAnsi="GHEA Grapalat" w:cs="Arial"/>
          <w:lang w:val="hy-AM"/>
        </w:rPr>
      </w:pPr>
      <w:r w:rsidRPr="00D730E7">
        <w:rPr>
          <w:rFonts w:ascii="GHEA Grapalat" w:hAnsi="GHEA Grapalat" w:cs="Arial"/>
          <w:lang w:val="hy-AM"/>
        </w:rPr>
        <w:t>Նշված աշխատանքները կարելի է կատարել փոխակրիչի լիակատար կանգի, ցանցից անջատման, հանված ապահովիչների և փակված գործարկման սարքի դեպքում, որի վրա պետք է փա</w:t>
      </w:r>
      <w:r w:rsidR="00F32047" w:rsidRPr="00D730E7">
        <w:rPr>
          <w:rFonts w:ascii="GHEA Grapalat" w:hAnsi="GHEA Grapalat" w:cs="Arial"/>
          <w:lang w:val="hy-AM"/>
        </w:rPr>
        <w:t>կ</w:t>
      </w:r>
      <w:r w:rsidRPr="00D730E7">
        <w:rPr>
          <w:rFonts w:ascii="GHEA Grapalat" w:hAnsi="GHEA Grapalat" w:cs="Arial"/>
          <w:lang w:val="hy-AM"/>
        </w:rPr>
        <w:t>ցված լին</w:t>
      </w:r>
      <w:r w:rsidR="000B4168" w:rsidRPr="00D730E7">
        <w:rPr>
          <w:rFonts w:ascii="GHEA Grapalat" w:hAnsi="GHEA Grapalat" w:cs="Arial"/>
          <w:lang w:val="hy-AM"/>
        </w:rPr>
        <w:t>ի</w:t>
      </w:r>
      <w:r w:rsidRPr="00D730E7">
        <w:rPr>
          <w:rFonts w:ascii="GHEA Grapalat" w:hAnsi="GHEA Grapalat" w:cs="Arial"/>
          <w:lang w:val="hy-AM"/>
        </w:rPr>
        <w:t xml:space="preserve"> անվտանգության արգելող նշան</w:t>
      </w:r>
      <w:r w:rsidR="000B4168" w:rsidRPr="00D730E7">
        <w:rPr>
          <w:rFonts w:ascii="GHEA Grapalat" w:hAnsi="GHEA Grapalat"/>
          <w:lang w:val="hy-AM"/>
        </w:rPr>
        <w:t xml:space="preserve"> «</w:t>
      </w:r>
      <w:r w:rsidR="005E4BFD" w:rsidRPr="00D730E7">
        <w:rPr>
          <w:rFonts w:ascii="GHEA Grapalat" w:hAnsi="GHEA Grapalat"/>
          <w:lang w:val="hy-AM"/>
        </w:rPr>
        <w:t>Չ՛</w:t>
      </w:r>
      <w:r w:rsidR="00D43B3E" w:rsidRPr="00D43B3E">
        <w:rPr>
          <w:rFonts w:ascii="GHEA Grapalat" w:hAnsi="GHEA Grapalat" w:cs="Arial"/>
          <w:lang w:val="hy-AM"/>
        </w:rPr>
        <w:t>միացնել</w:t>
      </w:r>
      <w:r w:rsidR="005E4BFD" w:rsidRPr="00D43B3E">
        <w:rPr>
          <w:rFonts w:ascii="GHEA Grapalat" w:hAnsi="GHEA Grapalat" w:cs="Arial"/>
          <w:lang w:val="hy-AM"/>
        </w:rPr>
        <w:t>: Մ</w:t>
      </w:r>
      <w:r w:rsidR="00D43B3E" w:rsidRPr="00D43B3E">
        <w:rPr>
          <w:rFonts w:ascii="GHEA Grapalat" w:hAnsi="GHEA Grapalat" w:cs="Arial"/>
          <w:lang w:val="hy-AM"/>
        </w:rPr>
        <w:t>արդիկ աշխատում են</w:t>
      </w:r>
      <w:r w:rsidR="000B4168" w:rsidRPr="00D43B3E">
        <w:rPr>
          <w:rFonts w:ascii="GHEA Grapalat" w:hAnsi="GHEA Grapalat" w:cs="Arial"/>
          <w:lang w:val="hy-AM"/>
        </w:rPr>
        <w:t>»</w:t>
      </w:r>
      <w:r w:rsidR="000B4168" w:rsidRPr="00D730E7">
        <w:rPr>
          <w:rFonts w:ascii="GHEA Grapalat" w:hAnsi="GHEA Grapalat" w:cs="Arial"/>
          <w:lang w:val="hy-AM"/>
        </w:rPr>
        <w:t xml:space="preserve"> գրառությամբ:</w:t>
      </w:r>
    </w:p>
    <w:p w14:paraId="36A2BC88" w14:textId="3D16D8C9"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Արգելվում է ժապավենային փոխակրիչի գործարկումը անցումներում</w:t>
      </w:r>
      <w:r w:rsidR="00BC3004" w:rsidRPr="00D730E7">
        <w:rPr>
          <w:rFonts w:ascii="GHEA Grapalat" w:hAnsi="GHEA Grapalat"/>
          <w:lang w:val="hy-AM"/>
        </w:rPr>
        <w:t xml:space="preserve"> աղբահավաքման</w:t>
      </w:r>
      <w:r w:rsidRPr="00D730E7">
        <w:rPr>
          <w:rFonts w:ascii="GHEA Grapalat" w:hAnsi="GHEA Grapalat"/>
          <w:lang w:val="hy-AM"/>
        </w:rPr>
        <w:t xml:space="preserve"> կուտակումների</w:t>
      </w:r>
      <w:r w:rsidR="00BC3004" w:rsidRPr="00D730E7">
        <w:rPr>
          <w:rFonts w:ascii="GHEA Grapalat" w:hAnsi="GHEA Grapalat"/>
          <w:lang w:val="hy-AM"/>
        </w:rPr>
        <w:t xml:space="preserve"> և </w:t>
      </w:r>
      <w:r w:rsidRPr="00D730E7">
        <w:rPr>
          <w:rFonts w:ascii="GHEA Grapalat" w:hAnsi="GHEA Grapalat"/>
          <w:lang w:val="hy-AM"/>
        </w:rPr>
        <w:t>աղտոտման դեպքում, ինչպես նաև լրակազմի հետևյալ բացակայության կամ անսարքության</w:t>
      </w:r>
      <w:r w:rsidR="00BC3004" w:rsidRPr="00D730E7">
        <w:rPr>
          <w:rFonts w:ascii="GHEA Grapalat" w:hAnsi="GHEA Grapalat"/>
          <w:lang w:val="hy-AM"/>
        </w:rPr>
        <w:t xml:space="preserve"> դեպքում</w:t>
      </w:r>
      <w:r w:rsidRPr="00D730E7">
        <w:rPr>
          <w:rFonts w:ascii="GHEA Grapalat" w:hAnsi="GHEA Grapalat"/>
          <w:lang w:val="hy-AM"/>
        </w:rPr>
        <w:t>՝</w:t>
      </w:r>
    </w:p>
    <w:p w14:paraId="1C277EC8" w14:textId="412C54F0" w:rsidR="00F71EF4" w:rsidRPr="00D730E7" w:rsidRDefault="00F71EF4" w:rsidP="00B32E5C">
      <w:pPr>
        <w:pStyle w:val="ListParagraph"/>
        <w:numPr>
          <w:ilvl w:val="0"/>
          <w:numId w:val="40"/>
        </w:numPr>
        <w:spacing w:line="276" w:lineRule="auto"/>
        <w:ind w:left="0" w:firstLine="720"/>
        <w:jc w:val="both"/>
        <w:rPr>
          <w:rFonts w:ascii="GHEA Grapalat" w:hAnsi="GHEA Grapalat" w:cs="Arial"/>
          <w:lang w:val="hy-AM"/>
        </w:rPr>
      </w:pPr>
      <w:r w:rsidRPr="00D730E7">
        <w:rPr>
          <w:rFonts w:ascii="GHEA Grapalat" w:hAnsi="GHEA Grapalat" w:cs="Arial"/>
          <w:lang w:val="hy-AM"/>
        </w:rPr>
        <w:t>շարժաբերային, ձգովի, ծայրային թմբուկների ցանկապատման,</w:t>
      </w:r>
    </w:p>
    <w:p w14:paraId="32377C2C" w14:textId="5CC348BD" w:rsidR="00F71EF4" w:rsidRPr="00D730E7" w:rsidRDefault="00F71EF4" w:rsidP="00B32E5C">
      <w:pPr>
        <w:pStyle w:val="ListParagraph"/>
        <w:numPr>
          <w:ilvl w:val="0"/>
          <w:numId w:val="40"/>
        </w:numPr>
        <w:spacing w:line="276" w:lineRule="auto"/>
        <w:ind w:left="0" w:firstLine="720"/>
        <w:jc w:val="both"/>
        <w:rPr>
          <w:rFonts w:ascii="GHEA Grapalat" w:hAnsi="GHEA Grapalat" w:cs="Arial"/>
          <w:lang w:val="hy-AM"/>
        </w:rPr>
      </w:pPr>
      <w:r w:rsidRPr="00D730E7">
        <w:rPr>
          <w:rFonts w:ascii="GHEA Grapalat" w:hAnsi="GHEA Grapalat" w:cs="Arial"/>
          <w:lang w:val="hy-AM"/>
        </w:rPr>
        <w:t>ճոպանային անջատիչի,</w:t>
      </w:r>
    </w:p>
    <w:p w14:paraId="15A382B2" w14:textId="2730E65C" w:rsidR="00F71EF4" w:rsidRPr="00D730E7" w:rsidRDefault="00F71EF4" w:rsidP="00B32E5C">
      <w:pPr>
        <w:pStyle w:val="ListParagraph"/>
        <w:numPr>
          <w:ilvl w:val="0"/>
          <w:numId w:val="40"/>
        </w:numPr>
        <w:spacing w:line="276" w:lineRule="auto"/>
        <w:ind w:left="0" w:firstLine="720"/>
        <w:jc w:val="both"/>
        <w:rPr>
          <w:rFonts w:ascii="GHEA Grapalat" w:hAnsi="GHEA Grapalat" w:cs="Arial"/>
          <w:lang w:val="hy-AM"/>
        </w:rPr>
      </w:pPr>
      <w:r w:rsidRPr="00D730E7">
        <w:rPr>
          <w:rFonts w:ascii="GHEA Grapalat" w:hAnsi="GHEA Grapalat" w:cs="Arial"/>
          <w:lang w:val="hy-AM"/>
        </w:rPr>
        <w:t xml:space="preserve">էլեկտրասարքավորումների, փոխակրիչի շրջանակի, մալուխների մետաղական պատյանի </w:t>
      </w:r>
      <w:r w:rsidR="00A62BB5" w:rsidRPr="00D730E7">
        <w:rPr>
          <w:rFonts w:ascii="GHEA Grapalat" w:hAnsi="GHEA Grapalat" w:cs="Arial"/>
          <w:lang w:val="hy-AM"/>
        </w:rPr>
        <w:t>հողակցման</w:t>
      </w:r>
      <w:r w:rsidRPr="00D730E7">
        <w:rPr>
          <w:rFonts w:ascii="GHEA Grapalat" w:hAnsi="GHEA Grapalat" w:cs="Arial"/>
          <w:lang w:val="hy-AM"/>
        </w:rPr>
        <w:t>։</w:t>
      </w:r>
    </w:p>
    <w:p w14:paraId="3CD9B0EB" w14:textId="0E2BCA25" w:rsidR="00F71EF4" w:rsidRPr="00D730E7" w:rsidRDefault="005A7A25"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Ձ</w:t>
      </w:r>
      <w:r w:rsidRPr="00D730E7">
        <w:rPr>
          <w:rFonts w:ascii="GHEA Grapalat" w:hAnsi="GHEA Grapalat"/>
          <w:lang w:val="hy-AM"/>
        </w:rPr>
        <w:t xml:space="preserve">եռքով բեռնամշակման դեպքում </w:t>
      </w:r>
      <w:r w:rsidR="003A000B">
        <w:rPr>
          <w:rFonts w:ascii="GHEA Grapalat" w:hAnsi="GHEA Grapalat"/>
          <w:lang w:val="hy-AM"/>
        </w:rPr>
        <w:t>փ</w:t>
      </w:r>
      <w:r w:rsidR="00F71EF4" w:rsidRPr="00D730E7">
        <w:rPr>
          <w:rFonts w:ascii="GHEA Grapalat" w:hAnsi="GHEA Grapalat"/>
          <w:lang w:val="hy-AM"/>
        </w:rPr>
        <w:t>ոխակրիչ</w:t>
      </w:r>
      <w:r>
        <w:rPr>
          <w:rFonts w:ascii="GHEA Grapalat" w:hAnsi="GHEA Grapalat"/>
          <w:lang w:val="hy-AM"/>
        </w:rPr>
        <w:t>ի ժապավենի շարժման արագությունը</w:t>
      </w:r>
      <w:r w:rsidR="00F71EF4" w:rsidRPr="00D730E7">
        <w:rPr>
          <w:rFonts w:ascii="GHEA Grapalat" w:hAnsi="GHEA Grapalat"/>
          <w:lang w:val="hy-AM"/>
        </w:rPr>
        <w:t xml:space="preserve"> չպետք է գերազանցի 0,5մ/վրկ-ը մինչև 5կգ զանգվածի մշակվող բեռների համար և 0,3մ/վրկ-ը՝ 5կգ-ից  ավելի զանգվածի դեպքում։</w:t>
      </w:r>
    </w:p>
    <w:p w14:paraId="06650170" w14:textId="3C80DD7C" w:rsidR="00F71EF4"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 xml:space="preserve">Մարդկանց մշտական անցումների և տրանսպորտային միջոցների երթանցների  վայրերում փոխակրիչի ուղեգծի երկայնքով </w:t>
      </w:r>
      <w:r w:rsidR="00F12AAF" w:rsidRPr="00D730E7">
        <w:rPr>
          <w:rFonts w:ascii="GHEA Grapalat" w:hAnsi="GHEA Grapalat"/>
          <w:lang w:val="hy-AM"/>
        </w:rPr>
        <w:t xml:space="preserve">փոխակրիչից ընկնող բեռների որսման համար </w:t>
      </w:r>
      <w:r w:rsidRPr="00D730E7">
        <w:rPr>
          <w:rFonts w:ascii="GHEA Grapalat" w:hAnsi="GHEA Grapalat"/>
          <w:lang w:val="hy-AM"/>
        </w:rPr>
        <w:t>պե</w:t>
      </w:r>
      <w:r w:rsidR="00F12AAF">
        <w:rPr>
          <w:rFonts w:ascii="GHEA Grapalat" w:hAnsi="GHEA Grapalat"/>
          <w:lang w:val="hy-AM"/>
        </w:rPr>
        <w:t>տք է տեղադրվեն մետաղական ցանցեր</w:t>
      </w:r>
      <w:r w:rsidRPr="00D730E7">
        <w:rPr>
          <w:rFonts w:ascii="GHEA Grapalat" w:hAnsi="GHEA Grapalat"/>
          <w:lang w:val="hy-AM"/>
        </w:rPr>
        <w:t>։</w:t>
      </w:r>
    </w:p>
    <w:p w14:paraId="00E9E420" w14:textId="187835B1" w:rsidR="00A070EF" w:rsidRPr="00D730E7" w:rsidRDefault="00F71EF4" w:rsidP="00126AF6">
      <w:pPr>
        <w:pStyle w:val="ListParagraph"/>
        <w:numPr>
          <w:ilvl w:val="0"/>
          <w:numId w:val="96"/>
        </w:numPr>
        <w:spacing w:line="276" w:lineRule="auto"/>
        <w:ind w:left="0" w:firstLine="720"/>
        <w:jc w:val="both"/>
        <w:rPr>
          <w:rFonts w:ascii="GHEA Grapalat" w:hAnsi="GHEA Grapalat"/>
          <w:lang w:val="hy-AM"/>
        </w:rPr>
      </w:pPr>
      <w:r w:rsidRPr="00D730E7">
        <w:rPr>
          <w:rFonts w:ascii="GHEA Grapalat" w:hAnsi="GHEA Grapalat"/>
          <w:lang w:val="hy-AM"/>
        </w:rPr>
        <w:t>Ցանցերի տեղադրման բարձրությունը գետնի մակարդակից պետք է համապատասխանի կիրառվող տրանսպորտային միջոցների եզրաչափ</w:t>
      </w:r>
      <w:r w:rsidR="00BC3004" w:rsidRPr="00D730E7">
        <w:rPr>
          <w:rFonts w:ascii="GHEA Grapalat" w:hAnsi="GHEA Grapalat"/>
          <w:lang w:val="hy-AM"/>
        </w:rPr>
        <w:t>ք</w:t>
      </w:r>
      <w:r w:rsidRPr="00D730E7">
        <w:rPr>
          <w:rFonts w:ascii="GHEA Grapalat" w:hAnsi="GHEA Grapalat"/>
          <w:lang w:val="hy-AM"/>
        </w:rPr>
        <w:t>երին և մարդկանց ազատ</w:t>
      </w:r>
      <w:r w:rsidR="00F30A36">
        <w:rPr>
          <w:rFonts w:asciiTheme="minorHAnsi" w:hAnsiTheme="minorHAnsi"/>
          <w:lang w:val="hy-AM"/>
        </w:rPr>
        <w:t xml:space="preserve"> </w:t>
      </w:r>
      <w:r w:rsidRPr="00D730E7">
        <w:rPr>
          <w:rFonts w:ascii="GHEA Grapalat" w:hAnsi="GHEA Grapalat"/>
          <w:lang w:val="hy-AM"/>
        </w:rPr>
        <w:t>անցմանը։</w:t>
      </w:r>
      <w:bookmarkStart w:id="23" w:name="i815154"/>
    </w:p>
    <w:p w14:paraId="707F6243" w14:textId="75831484"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cs="Arial"/>
          <w:lang w:val="hy-AM"/>
        </w:rPr>
        <w:t>Շինարարությունում, շինարարական նյութերի</w:t>
      </w:r>
      <w:r w:rsidR="001861E3" w:rsidRPr="00BF28E0">
        <w:rPr>
          <w:rFonts w:ascii="GHEA Grapalat" w:hAnsi="GHEA Grapalat" w:cs="Arial"/>
          <w:lang w:val="hy-AM"/>
        </w:rPr>
        <w:t>,</w:t>
      </w:r>
      <w:r w:rsidRPr="00BF28E0">
        <w:rPr>
          <w:rFonts w:ascii="GHEA Grapalat" w:hAnsi="GHEA Grapalat" w:cs="Arial"/>
          <w:lang w:val="hy-AM"/>
        </w:rPr>
        <w:t xml:space="preserve"> </w:t>
      </w:r>
      <w:r w:rsidR="001861E3" w:rsidRPr="00BF28E0">
        <w:rPr>
          <w:rFonts w:ascii="GHEA Grapalat" w:hAnsi="GHEA Grapalat" w:cs="Arial"/>
          <w:lang w:val="hy-AM"/>
        </w:rPr>
        <w:t>կոնստրուկցիաների և</w:t>
      </w:r>
      <w:r w:rsidR="00970D8F" w:rsidRPr="00AE29AD">
        <w:rPr>
          <w:rFonts w:ascii="GHEA Grapalat" w:hAnsi="GHEA Grapalat" w:cs="Arial"/>
          <w:lang w:val="hy-AM"/>
        </w:rPr>
        <w:t xml:space="preserve"> </w:t>
      </w:r>
      <w:r w:rsidR="001861E3" w:rsidRPr="00BF28E0">
        <w:rPr>
          <w:rFonts w:ascii="GHEA Grapalat" w:hAnsi="GHEA Grapalat" w:cs="Arial"/>
          <w:lang w:val="hy-AM"/>
        </w:rPr>
        <w:t xml:space="preserve">պատրաստվածքների </w:t>
      </w:r>
      <w:r w:rsidRPr="00BF28E0">
        <w:rPr>
          <w:rFonts w:ascii="GHEA Grapalat" w:hAnsi="GHEA Grapalat" w:cs="Arial"/>
          <w:lang w:val="hy-AM"/>
        </w:rPr>
        <w:t>արտադրությունում ավտոմոբիլային տրանսպորտով բեռների փոխադրման ժամանակ սույն նորմերի պահանջների հետ մեկտեղ պետք է կատարվեն «Ճանապարհային երթևեկության ան</w:t>
      </w:r>
      <w:r w:rsidR="00D35364">
        <w:rPr>
          <w:rFonts w:ascii="GHEA Grapalat" w:hAnsi="GHEA Grapalat" w:cs="Arial"/>
          <w:lang w:val="hy-AM"/>
        </w:rPr>
        <w:t xml:space="preserve">վտանգության ապահովման մասին» </w:t>
      </w:r>
      <w:r w:rsidRPr="00BF28E0">
        <w:rPr>
          <w:rFonts w:ascii="GHEA Grapalat" w:hAnsi="GHEA Grapalat" w:cs="Arial"/>
          <w:lang w:val="hy-AM"/>
        </w:rPr>
        <w:t xml:space="preserve">օրենքի </w:t>
      </w:r>
      <w:r w:rsidR="00BC3004" w:rsidRPr="00BF28E0">
        <w:rPr>
          <w:rFonts w:ascii="GHEA Grapalat" w:hAnsi="GHEA Grapalat" w:cs="Arial"/>
          <w:lang w:val="hy-AM"/>
        </w:rPr>
        <w:t>պահանջները</w:t>
      </w:r>
      <w:r w:rsidRPr="00BF28E0">
        <w:rPr>
          <w:rFonts w:ascii="GHEA Grapalat" w:hAnsi="GHEA Grapalat" w:cs="Arial"/>
          <w:lang w:val="hy-AM"/>
        </w:rPr>
        <w:t>:</w:t>
      </w:r>
    </w:p>
    <w:p w14:paraId="61E98BE4" w14:textId="2C97BFE3"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lastRenderedPageBreak/>
        <w:t>Արտադրական տարածքում ավտոտրանսպորտի շարժման կազմակերպման</w:t>
      </w:r>
      <w:r w:rsidR="00970D8F" w:rsidRPr="00BF28E0">
        <w:rPr>
          <w:rFonts w:ascii="GHEA Grapalat" w:hAnsi="GHEA Grapalat"/>
          <w:lang w:val="hy-AM"/>
        </w:rPr>
        <w:t xml:space="preserve"> </w:t>
      </w:r>
      <w:r w:rsidRPr="00BF28E0">
        <w:rPr>
          <w:rFonts w:ascii="GHEA Grapalat" w:hAnsi="GHEA Grapalat"/>
          <w:lang w:val="hy-AM"/>
        </w:rPr>
        <w:t>նպատակով պետք է մշակվեն և տեսանելի վայրերում տեղադրվեն տրանսպորտային միջոցների շարժման և աշխատողների տեղաշարժման հիմնական անցուղիների սխեմաները։</w:t>
      </w:r>
    </w:p>
    <w:p w14:paraId="57A884DD" w14:textId="3B341F45"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Ավտոմոբիլային տրանսպորտի շահագործման ժամանակ պետք է՝ </w:t>
      </w:r>
    </w:p>
    <w:p w14:paraId="76FE06B8" w14:textId="38E544CB" w:rsidR="00F71EF4" w:rsidRPr="00BF28E0" w:rsidRDefault="00F71EF4" w:rsidP="00B32E5C">
      <w:pPr>
        <w:pStyle w:val="ListParagraph"/>
        <w:numPr>
          <w:ilvl w:val="0"/>
          <w:numId w:val="41"/>
        </w:numPr>
        <w:spacing w:line="276" w:lineRule="auto"/>
        <w:ind w:left="0" w:firstLine="720"/>
        <w:jc w:val="both"/>
        <w:rPr>
          <w:rFonts w:ascii="GHEA Grapalat" w:hAnsi="GHEA Grapalat"/>
          <w:lang w:val="hy-AM"/>
        </w:rPr>
      </w:pPr>
      <w:r w:rsidRPr="00BF28E0">
        <w:rPr>
          <w:rFonts w:ascii="GHEA Grapalat" w:hAnsi="GHEA Grapalat"/>
          <w:lang w:val="hy-AM"/>
        </w:rPr>
        <w:t>պահպան</w:t>
      </w:r>
      <w:r w:rsidR="000860FB" w:rsidRPr="00BF28E0">
        <w:rPr>
          <w:rFonts w:ascii="GHEA Grapalat" w:hAnsi="GHEA Grapalat"/>
          <w:lang w:val="hy-AM"/>
        </w:rPr>
        <w:t>վեն</w:t>
      </w:r>
      <w:r w:rsidRPr="00BF28E0">
        <w:rPr>
          <w:rFonts w:ascii="GHEA Grapalat" w:hAnsi="GHEA Grapalat"/>
          <w:lang w:val="hy-AM"/>
        </w:rPr>
        <w:t xml:space="preserve"> կրակի և բարձր ջերմաստիճանների հետ վարման անվտանգության կանոնները,</w:t>
      </w:r>
    </w:p>
    <w:p w14:paraId="07215398" w14:textId="1F1D2A43" w:rsidR="003C1518" w:rsidRPr="00BF28E0" w:rsidRDefault="00F71EF4" w:rsidP="00B32E5C">
      <w:pPr>
        <w:pStyle w:val="ListParagraph"/>
        <w:numPr>
          <w:ilvl w:val="0"/>
          <w:numId w:val="41"/>
        </w:numPr>
        <w:spacing w:line="276" w:lineRule="auto"/>
        <w:ind w:left="0" w:firstLine="720"/>
        <w:jc w:val="both"/>
        <w:rPr>
          <w:rFonts w:ascii="GHEA Grapalat" w:hAnsi="GHEA Grapalat"/>
          <w:lang w:val="hy-AM"/>
        </w:rPr>
      </w:pPr>
      <w:r w:rsidRPr="00BF28E0">
        <w:rPr>
          <w:rFonts w:ascii="GHEA Grapalat" w:hAnsi="GHEA Grapalat"/>
          <w:lang w:val="hy-AM"/>
        </w:rPr>
        <w:t>հսկ</w:t>
      </w:r>
      <w:r w:rsidR="000860FB" w:rsidRPr="00BF28E0">
        <w:rPr>
          <w:rFonts w:ascii="GHEA Grapalat" w:hAnsi="GHEA Grapalat"/>
          <w:lang w:val="hy-AM"/>
        </w:rPr>
        <w:t>վեն</w:t>
      </w:r>
      <w:r w:rsidRPr="00BF28E0">
        <w:rPr>
          <w:rFonts w:ascii="GHEA Grapalat" w:hAnsi="GHEA Grapalat"/>
          <w:lang w:val="hy-AM"/>
        </w:rPr>
        <w:t xml:space="preserve"> գազաօդային միջավայրի </w:t>
      </w:r>
      <w:r w:rsidR="00D4677A" w:rsidRPr="00BF28E0">
        <w:rPr>
          <w:rFonts w:ascii="GHEA Grapalat" w:hAnsi="GHEA Grapalat"/>
          <w:lang w:val="hy-AM"/>
        </w:rPr>
        <w:t>հարաչափերը</w:t>
      </w:r>
      <w:r w:rsidRPr="00BF28E0">
        <w:rPr>
          <w:rFonts w:ascii="GHEA Grapalat" w:hAnsi="GHEA Grapalat"/>
          <w:lang w:val="hy-AM"/>
        </w:rPr>
        <w:t>՝ բացառելով դրանց սահմանային արժեքներին հասնելը,</w:t>
      </w:r>
    </w:p>
    <w:p w14:paraId="720B6942" w14:textId="20199A47" w:rsidR="00F71EF4" w:rsidRPr="00BF28E0" w:rsidRDefault="000860FB" w:rsidP="00B32E5C">
      <w:pPr>
        <w:pStyle w:val="ListParagraph"/>
        <w:numPr>
          <w:ilvl w:val="0"/>
          <w:numId w:val="41"/>
        </w:numPr>
        <w:spacing w:line="276" w:lineRule="auto"/>
        <w:ind w:left="0" w:firstLine="720"/>
        <w:jc w:val="both"/>
        <w:rPr>
          <w:rFonts w:ascii="GHEA Grapalat" w:hAnsi="GHEA Grapalat"/>
          <w:lang w:val="hy-AM"/>
        </w:rPr>
      </w:pPr>
      <w:r w:rsidRPr="00BF28E0">
        <w:rPr>
          <w:rFonts w:ascii="GHEA Grapalat" w:hAnsi="GHEA Grapalat"/>
          <w:lang w:val="hy-AM"/>
        </w:rPr>
        <w:t xml:space="preserve">բացառվի </w:t>
      </w:r>
      <w:r w:rsidR="00F71EF4" w:rsidRPr="00BF28E0">
        <w:rPr>
          <w:rFonts w:ascii="GHEA Grapalat" w:hAnsi="GHEA Grapalat"/>
          <w:lang w:val="hy-AM"/>
        </w:rPr>
        <w:t xml:space="preserve"> վառելիքի թափվելը կամ արտահոսքը, վառելիքի գոլորշու բաց արտանետումը։ </w:t>
      </w:r>
    </w:p>
    <w:p w14:paraId="3AD1F014" w14:textId="2910A5D3" w:rsidR="00F71EF4" w:rsidRPr="00BF28E0" w:rsidRDefault="00544E24"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Ն</w:t>
      </w:r>
      <w:r w:rsidRPr="00BF28E0">
        <w:rPr>
          <w:rFonts w:ascii="GHEA Grapalat" w:hAnsi="GHEA Grapalat"/>
          <w:lang w:val="hy-AM"/>
        </w:rPr>
        <w:t xml:space="preserve">երքին </w:t>
      </w:r>
      <w:r>
        <w:rPr>
          <w:rFonts w:ascii="GHEA Grapalat" w:hAnsi="GHEA Grapalat"/>
          <w:lang w:val="hy-AM"/>
        </w:rPr>
        <w:t>այրման շարժիչը</w:t>
      </w:r>
      <w:r w:rsidRPr="00BF28E0">
        <w:rPr>
          <w:rFonts w:ascii="GHEA Grapalat" w:hAnsi="GHEA Grapalat"/>
          <w:lang w:val="hy-AM"/>
        </w:rPr>
        <w:t xml:space="preserve"> գործարկված</w:t>
      </w:r>
      <w:r w:rsidRPr="00AE29AD">
        <w:rPr>
          <w:rFonts w:ascii="GHEA Grapalat" w:hAnsi="GHEA Grapalat"/>
          <w:lang w:val="hy-AM"/>
        </w:rPr>
        <w:t xml:space="preserve"> վիճակում</w:t>
      </w:r>
      <w:r w:rsidRPr="00BF28E0">
        <w:rPr>
          <w:rFonts w:ascii="GHEA Grapalat" w:hAnsi="GHEA Grapalat"/>
          <w:lang w:val="hy-AM"/>
        </w:rPr>
        <w:t xml:space="preserve"> </w:t>
      </w:r>
      <w:r>
        <w:rPr>
          <w:rFonts w:ascii="GHEA Grapalat" w:hAnsi="GHEA Grapalat"/>
          <w:lang w:val="hy-AM"/>
        </w:rPr>
        <w:t>ա</w:t>
      </w:r>
      <w:r w:rsidR="00F71EF4" w:rsidRPr="00BF28E0">
        <w:rPr>
          <w:rFonts w:ascii="GHEA Grapalat" w:hAnsi="GHEA Grapalat"/>
          <w:lang w:val="hy-AM"/>
        </w:rPr>
        <w:t>վտոտրանսպորտա</w:t>
      </w:r>
      <w:r>
        <w:rPr>
          <w:rFonts w:ascii="GHEA Grapalat" w:hAnsi="GHEA Grapalat"/>
          <w:lang w:val="hy-AM"/>
        </w:rPr>
        <w:t>յին միջոցների կայանումը սենքում</w:t>
      </w:r>
      <w:r w:rsidR="00F71EF4" w:rsidRPr="00BF28E0">
        <w:rPr>
          <w:rFonts w:ascii="GHEA Grapalat" w:hAnsi="GHEA Grapalat"/>
          <w:lang w:val="hy-AM"/>
        </w:rPr>
        <w:t xml:space="preserve"> արգելվում է։ </w:t>
      </w:r>
    </w:p>
    <w:p w14:paraId="7B806592" w14:textId="5D2FFB3D" w:rsidR="00F71EF4" w:rsidRPr="00501919"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Շարժիչի և սնման համակարգի տաքացման, սառցային խցանների վերացման</w:t>
      </w:r>
      <w:r w:rsidR="00970D8F" w:rsidRPr="00BF28E0">
        <w:rPr>
          <w:rFonts w:ascii="GHEA Grapalat" w:hAnsi="GHEA Grapalat"/>
          <w:lang w:val="hy-AM"/>
        </w:rPr>
        <w:t xml:space="preserve"> </w:t>
      </w:r>
      <w:r w:rsidRPr="00BF28E0">
        <w:rPr>
          <w:rFonts w:ascii="GHEA Grapalat" w:hAnsi="GHEA Grapalat"/>
          <w:lang w:val="hy-AM"/>
        </w:rPr>
        <w:t>համար թույլատրվում է կիրառել միայն տաք օդ, տաք ջուր կամ գոլորշի։</w:t>
      </w:r>
      <w:r w:rsidR="00D4677A" w:rsidRPr="00BF28E0">
        <w:rPr>
          <w:rFonts w:ascii="GHEA Grapalat" w:hAnsi="GHEA Grapalat"/>
          <w:lang w:val="hy-AM"/>
        </w:rPr>
        <w:t xml:space="preserve"> </w:t>
      </w:r>
      <w:r w:rsidRPr="00BF28E0">
        <w:rPr>
          <w:rFonts w:ascii="GHEA Grapalat" w:hAnsi="GHEA Grapalat"/>
          <w:lang w:val="hy-AM"/>
        </w:rPr>
        <w:t>Չի թույլատրվում բաց կրակի օգտագործումը մեքենայի, տրանսպորտային միջոցի հանգույցների տաքացման համար։</w:t>
      </w:r>
      <w:r w:rsidR="00501919" w:rsidRPr="006D7B3D">
        <w:rPr>
          <w:rFonts w:ascii="GHEA Grapalat" w:hAnsi="GHEA Grapalat"/>
          <w:lang w:val="hy-AM"/>
        </w:rPr>
        <w:t xml:space="preserve"> </w:t>
      </w:r>
      <w:r w:rsidRPr="00501919">
        <w:rPr>
          <w:rFonts w:ascii="GHEA Grapalat" w:hAnsi="GHEA Grapalat"/>
          <w:lang w:val="hy-AM"/>
        </w:rPr>
        <w:t>Արգելվում է շահագործել մեքենան վառելիքային և այլ հեղուկային ապահովման համակարգերում արտահոսքի առկայության դեպքում։</w:t>
      </w:r>
    </w:p>
    <w:p w14:paraId="07C57AA5" w14:textId="33C7F2EC"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Ղեկավարը պարտավոր է տեղեկացնել </w:t>
      </w:r>
      <w:r w:rsidR="00797B8B" w:rsidRPr="00BF28E0">
        <w:rPr>
          <w:rFonts w:ascii="GHEA Grapalat" w:hAnsi="GHEA Grapalat"/>
          <w:lang w:val="hy-AM"/>
        </w:rPr>
        <w:t xml:space="preserve">երթուղի դուրս </w:t>
      </w:r>
      <w:r w:rsidR="00797B8B" w:rsidRPr="00AE29AD">
        <w:rPr>
          <w:rFonts w:ascii="GHEA Grapalat" w:hAnsi="GHEA Grapalat"/>
          <w:lang w:val="hy-AM"/>
        </w:rPr>
        <w:t>եկող</w:t>
      </w:r>
      <w:r w:rsidR="00797B8B" w:rsidRPr="00BF28E0">
        <w:rPr>
          <w:rFonts w:ascii="GHEA Grapalat" w:hAnsi="GHEA Grapalat"/>
          <w:lang w:val="hy-AM"/>
        </w:rPr>
        <w:t xml:space="preserve"> </w:t>
      </w:r>
      <w:r w:rsidR="00797B8B">
        <w:rPr>
          <w:rFonts w:ascii="GHEA Grapalat" w:hAnsi="GHEA Grapalat"/>
          <w:lang w:val="hy-AM"/>
        </w:rPr>
        <w:t>վարորդին</w:t>
      </w:r>
      <w:r w:rsidRPr="00BF28E0">
        <w:rPr>
          <w:rFonts w:ascii="GHEA Grapalat" w:hAnsi="GHEA Grapalat"/>
          <w:lang w:val="hy-AM"/>
        </w:rPr>
        <w:t xml:space="preserve"> աշխատանքի պայմանների և փոխադրվող բեռի առանձնահատկությունների մասին և դ</w:t>
      </w:r>
      <w:r w:rsidR="00797B8B">
        <w:rPr>
          <w:rFonts w:ascii="GHEA Grapalat" w:hAnsi="GHEA Grapalat"/>
          <w:lang w:val="hy-AM"/>
        </w:rPr>
        <w:t>րանց հետ վարվելակերպի կանոնների մասին</w:t>
      </w:r>
      <w:r w:rsidRPr="00BF28E0">
        <w:rPr>
          <w:rFonts w:ascii="GHEA Grapalat" w:hAnsi="GHEA Grapalat"/>
          <w:lang w:val="hy-AM"/>
        </w:rPr>
        <w:t xml:space="preserve">։ </w:t>
      </w:r>
    </w:p>
    <w:bookmarkEnd w:id="23"/>
    <w:p w14:paraId="063A4D48" w14:textId="77777777" w:rsidR="00161F1C"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Տրանսպորտային միջոցներ նստելու և դրանցից իջնելու վայրերում պետք է </w:t>
      </w:r>
      <w:r w:rsidR="00D4677A" w:rsidRPr="00BF28E0">
        <w:rPr>
          <w:rFonts w:ascii="GHEA Grapalat" w:hAnsi="GHEA Grapalat"/>
          <w:lang w:val="hy-AM"/>
        </w:rPr>
        <w:t>սարքավորվեն</w:t>
      </w:r>
      <w:r w:rsidRPr="00BF28E0">
        <w:rPr>
          <w:rFonts w:ascii="GHEA Grapalat" w:hAnsi="GHEA Grapalat"/>
          <w:lang w:val="hy-AM"/>
        </w:rPr>
        <w:t xml:space="preserve"> մարդկանց անվտանգությունն ապահովող հատուկ հարթակներ կամ  սարքեր։</w:t>
      </w:r>
    </w:p>
    <w:p w14:paraId="6E89D9FE" w14:textId="05B384F2"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Տրանսպորտային միջոցի շարժումը սկսելուց առաջ վարորդը պարտավոր է համոզվել, որ նստեցումն ավարտված է, մարդիկ ճիշտ են տեղաբաշխված, և նախազգուշացնել նրանց շարժման մեկնարկի մասին։</w:t>
      </w:r>
    </w:p>
    <w:p w14:paraId="4C018FF8" w14:textId="52E5A84C" w:rsidR="00925FE3"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Հետընթաց</w:t>
      </w:r>
      <w:r w:rsidR="00D4677A" w:rsidRPr="00BF28E0">
        <w:rPr>
          <w:rFonts w:ascii="GHEA Grapalat" w:hAnsi="GHEA Grapalat"/>
          <w:lang w:val="hy-AM"/>
        </w:rPr>
        <w:t>ք</w:t>
      </w:r>
      <w:r w:rsidRPr="00BF28E0">
        <w:rPr>
          <w:rFonts w:ascii="GHEA Grapalat" w:hAnsi="GHEA Grapalat"/>
          <w:lang w:val="hy-AM"/>
        </w:rPr>
        <w:t>ով մեքենայի մոտեցումը աշխատանքների</w:t>
      </w:r>
      <w:r w:rsidR="001763C3">
        <w:rPr>
          <w:rFonts w:ascii="GHEA Grapalat" w:hAnsi="GHEA Grapalat"/>
          <w:lang w:val="hy-AM"/>
        </w:rPr>
        <w:t xml:space="preserve"> կատարման գոտի պետք է իրականացնել</w:t>
      </w:r>
      <w:r w:rsidRPr="00BF28E0">
        <w:rPr>
          <w:rFonts w:ascii="GHEA Grapalat" w:hAnsi="GHEA Grapalat"/>
          <w:lang w:val="hy-AM"/>
        </w:rPr>
        <w:t xml:space="preserve">՝ այդ աշխատանքներում զբաղված պատասխանատու աշխատողի կողմից վարորդին տրված   հրամանից հետո։  </w:t>
      </w:r>
    </w:p>
    <w:p w14:paraId="52E4A989" w14:textId="31B423B0"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Մեծ եզրաչափ</w:t>
      </w:r>
      <w:r w:rsidR="00D4677A" w:rsidRPr="00BF28E0">
        <w:rPr>
          <w:rFonts w:ascii="GHEA Grapalat" w:hAnsi="GHEA Grapalat"/>
          <w:lang w:val="hy-AM"/>
        </w:rPr>
        <w:t>ք</w:t>
      </w:r>
      <w:r w:rsidRPr="00BF28E0">
        <w:rPr>
          <w:rFonts w:ascii="GHEA Grapalat" w:hAnsi="GHEA Grapalat"/>
          <w:lang w:val="hy-AM"/>
        </w:rPr>
        <w:t>երով և ծանրաքաշ բեռների փոխադրումն ընդհանուր օգտագործ</w:t>
      </w:r>
      <w:r w:rsidR="00B739CB">
        <w:rPr>
          <w:rFonts w:ascii="GHEA Grapalat" w:hAnsi="GHEA Grapalat"/>
          <w:lang w:val="hy-AM"/>
        </w:rPr>
        <w:t>ման ճանապարհներով պետք է կատարել</w:t>
      </w:r>
      <w:r w:rsidRPr="00BF28E0">
        <w:rPr>
          <w:rFonts w:ascii="GHEA Grapalat" w:hAnsi="GHEA Grapalat"/>
          <w:lang w:val="hy-AM"/>
        </w:rPr>
        <w:t xml:space="preserve"> համաձայն </w:t>
      </w:r>
      <w:r w:rsidRPr="00BF28E0">
        <w:rPr>
          <w:rFonts w:ascii="GHEA Grapalat" w:hAnsi="GHEA Grapalat"/>
          <w:color w:val="000000"/>
          <w:lang w:val="hy-AM"/>
        </w:rPr>
        <w:t>ՀՀ</w:t>
      </w:r>
      <w:r w:rsidR="003C1518" w:rsidRPr="00BF28E0">
        <w:rPr>
          <w:rFonts w:ascii="GHEA Grapalat" w:hAnsi="GHEA Grapalat"/>
          <w:color w:val="000000"/>
          <w:lang w:val="hy-AM"/>
        </w:rPr>
        <w:t xml:space="preserve"> </w:t>
      </w:r>
      <w:r w:rsidRPr="00BF28E0">
        <w:rPr>
          <w:rFonts w:ascii="GHEA Grapalat" w:hAnsi="GHEA Grapalat"/>
          <w:color w:val="000000"/>
          <w:lang w:val="hy-AM"/>
        </w:rPr>
        <w:t>կառավարության</w:t>
      </w:r>
      <w:r w:rsidR="003C1518" w:rsidRPr="00BF28E0">
        <w:rPr>
          <w:rFonts w:ascii="GHEA Grapalat" w:hAnsi="GHEA Grapalat"/>
          <w:color w:val="000000"/>
          <w:lang w:val="hy-AM"/>
        </w:rPr>
        <w:t xml:space="preserve"> </w:t>
      </w:r>
      <w:r w:rsidRPr="00BF28E0">
        <w:rPr>
          <w:rFonts w:ascii="GHEA Grapalat" w:hAnsi="GHEA Grapalat"/>
          <w:color w:val="000000"/>
          <w:lang w:val="hy-AM"/>
        </w:rPr>
        <w:t>2006</w:t>
      </w:r>
      <w:r w:rsidR="003C1518" w:rsidRPr="00BF28E0">
        <w:rPr>
          <w:rFonts w:ascii="GHEA Grapalat" w:hAnsi="GHEA Grapalat"/>
          <w:color w:val="000000"/>
          <w:lang w:val="hy-AM"/>
        </w:rPr>
        <w:t xml:space="preserve"> </w:t>
      </w:r>
      <w:r w:rsidRPr="00BF28E0">
        <w:rPr>
          <w:rFonts w:ascii="GHEA Grapalat" w:hAnsi="GHEA Grapalat"/>
          <w:color w:val="000000"/>
          <w:lang w:val="hy-AM"/>
        </w:rPr>
        <w:t>թվականի</w:t>
      </w:r>
      <w:r w:rsidR="003C1518" w:rsidRPr="00BF28E0">
        <w:rPr>
          <w:rFonts w:ascii="GHEA Grapalat" w:hAnsi="GHEA Grapalat"/>
          <w:color w:val="000000"/>
          <w:lang w:val="hy-AM"/>
        </w:rPr>
        <w:t xml:space="preserve"> </w:t>
      </w:r>
      <w:r w:rsidRPr="00BF28E0">
        <w:rPr>
          <w:rFonts w:ascii="GHEA Grapalat" w:hAnsi="GHEA Grapalat"/>
          <w:color w:val="000000"/>
          <w:lang w:val="hy-AM"/>
        </w:rPr>
        <w:t>հուլիսի 20-ի N 1106-Ն որոշման</w:t>
      </w:r>
      <w:r w:rsidR="003C1518" w:rsidRPr="00BF28E0">
        <w:rPr>
          <w:rFonts w:ascii="GHEA Grapalat" w:hAnsi="GHEA Grapalat"/>
          <w:color w:val="000000"/>
          <w:lang w:val="hy-AM"/>
        </w:rPr>
        <w:t xml:space="preserve"> Հավելված N1</w:t>
      </w:r>
      <w:r w:rsidR="001E5ED3" w:rsidRPr="00AE29AD">
        <w:rPr>
          <w:rFonts w:ascii="GHEA Grapalat" w:hAnsi="GHEA Grapalat"/>
          <w:color w:val="000000"/>
          <w:lang w:val="hy-AM"/>
        </w:rPr>
        <w:t>-ի</w:t>
      </w:r>
      <w:r w:rsidR="00925FE3" w:rsidRPr="00BF28E0">
        <w:rPr>
          <w:rFonts w:ascii="GHEA Grapalat" w:hAnsi="GHEA Grapalat"/>
          <w:color w:val="000000"/>
          <w:lang w:val="hy-AM"/>
        </w:rPr>
        <w:t xml:space="preserve"> պահանջների</w:t>
      </w:r>
      <w:r w:rsidR="00F32047" w:rsidRPr="00BF28E0">
        <w:rPr>
          <w:rFonts w:ascii="GHEA Grapalat" w:hAnsi="GHEA Grapalat"/>
          <w:color w:val="000000"/>
          <w:lang w:val="hy-AM"/>
        </w:rPr>
        <w:t>։</w:t>
      </w:r>
    </w:p>
    <w:p w14:paraId="2948D7EB" w14:textId="321518FD"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 xml:space="preserve">Ավտոմոբիլի հենահարթակի լայնությունը գերազանցող չափսերով բեռների փոխադրման ժամանակ հենահարթակից դուրս եկած </w:t>
      </w:r>
      <w:r w:rsidR="00F10D5B">
        <w:rPr>
          <w:rFonts w:ascii="GHEA Grapalat" w:hAnsi="GHEA Grapalat"/>
          <w:lang w:val="hy-AM"/>
        </w:rPr>
        <w:t>բեռի</w:t>
      </w:r>
      <w:r w:rsidR="00F10D5B" w:rsidRPr="00BF28E0">
        <w:rPr>
          <w:rFonts w:ascii="GHEA Grapalat" w:hAnsi="GHEA Grapalat"/>
          <w:lang w:val="hy-AM"/>
        </w:rPr>
        <w:t xml:space="preserve"> </w:t>
      </w:r>
      <w:r w:rsidRPr="00BF28E0">
        <w:rPr>
          <w:rFonts w:ascii="GHEA Grapalat" w:hAnsi="GHEA Grapalat"/>
          <w:lang w:val="hy-AM"/>
        </w:rPr>
        <w:t xml:space="preserve">մասերը պետք է երկու կողմից </w:t>
      </w:r>
      <w:r w:rsidR="00F10D5B" w:rsidRPr="00BF28E0">
        <w:rPr>
          <w:rFonts w:ascii="GHEA Grapalat" w:hAnsi="GHEA Grapalat"/>
          <w:lang w:val="hy-AM"/>
        </w:rPr>
        <w:t xml:space="preserve">լինեն </w:t>
      </w:r>
      <w:r w:rsidR="00F10D5B">
        <w:rPr>
          <w:rFonts w:ascii="GHEA Grapalat" w:hAnsi="GHEA Grapalat"/>
          <w:lang w:val="hy-AM"/>
        </w:rPr>
        <w:t>հավասար</w:t>
      </w:r>
      <w:r w:rsidRPr="00BF28E0">
        <w:rPr>
          <w:rFonts w:ascii="GHEA Grapalat" w:hAnsi="GHEA Grapalat"/>
          <w:lang w:val="hy-AM"/>
        </w:rPr>
        <w:t>։</w:t>
      </w:r>
    </w:p>
    <w:p w14:paraId="6A902278" w14:textId="24D4D361"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Ավտոմոբիլ</w:t>
      </w:r>
      <w:r w:rsidR="00F32047" w:rsidRPr="00BF28E0">
        <w:rPr>
          <w:rFonts w:ascii="GHEA Grapalat" w:hAnsi="GHEA Grapalat"/>
          <w:lang w:val="hy-AM"/>
        </w:rPr>
        <w:t>ը</w:t>
      </w:r>
      <w:r w:rsidRPr="00BF28E0">
        <w:rPr>
          <w:rFonts w:ascii="GHEA Grapalat" w:hAnsi="GHEA Grapalat"/>
          <w:lang w:val="hy-AM"/>
        </w:rPr>
        <w:t xml:space="preserve"> </w:t>
      </w:r>
      <w:r w:rsidR="000F5846" w:rsidRPr="00BF28E0">
        <w:rPr>
          <w:rFonts w:ascii="GHEA Grapalat" w:hAnsi="GHEA Grapalat"/>
          <w:lang w:val="hy-AM"/>
        </w:rPr>
        <w:t xml:space="preserve">կիտվածքով (դիզվածքով) </w:t>
      </w:r>
      <w:r w:rsidRPr="00BF28E0">
        <w:rPr>
          <w:rFonts w:ascii="GHEA Grapalat" w:hAnsi="GHEA Grapalat"/>
          <w:lang w:val="hy-AM"/>
        </w:rPr>
        <w:t xml:space="preserve">կամ հատավոր բեռով </w:t>
      </w:r>
      <w:r w:rsidR="000F5846" w:rsidRPr="00BF28E0">
        <w:rPr>
          <w:rFonts w:ascii="GHEA Grapalat" w:hAnsi="GHEA Grapalat"/>
          <w:lang w:val="hy-AM"/>
        </w:rPr>
        <w:t>բեռնելիս</w:t>
      </w:r>
      <w:r w:rsidRPr="00BF28E0">
        <w:rPr>
          <w:rFonts w:ascii="GHEA Grapalat" w:hAnsi="GHEA Grapalat"/>
          <w:lang w:val="hy-AM"/>
        </w:rPr>
        <w:t xml:space="preserve"> պետք է բավարարվեն հետևյալ պահանջները՝</w:t>
      </w:r>
      <w:r w:rsidR="000F5846" w:rsidRPr="00BF28E0">
        <w:rPr>
          <w:rFonts w:ascii="GHEA Grapalat" w:hAnsi="GHEA Grapalat"/>
          <w:lang w:val="hy-AM"/>
        </w:rPr>
        <w:t xml:space="preserve"> </w:t>
      </w:r>
    </w:p>
    <w:p w14:paraId="3687361A" w14:textId="28D039F7" w:rsidR="00F71EF4" w:rsidRPr="00BF28E0" w:rsidRDefault="000F5846" w:rsidP="00B32E5C">
      <w:pPr>
        <w:pStyle w:val="ListParagraph"/>
        <w:numPr>
          <w:ilvl w:val="0"/>
          <w:numId w:val="42"/>
        </w:numPr>
        <w:spacing w:line="276" w:lineRule="auto"/>
        <w:ind w:left="0" w:firstLine="720"/>
        <w:jc w:val="both"/>
        <w:rPr>
          <w:rFonts w:ascii="GHEA Grapalat" w:hAnsi="GHEA Grapalat"/>
          <w:lang w:val="hy-AM"/>
        </w:rPr>
      </w:pPr>
      <w:r w:rsidRPr="00BF28E0">
        <w:rPr>
          <w:rFonts w:ascii="GHEA Grapalat" w:hAnsi="GHEA Grapalat"/>
          <w:lang w:val="hy-AM"/>
        </w:rPr>
        <w:lastRenderedPageBreak/>
        <w:t xml:space="preserve">կիտվածքով </w:t>
      </w:r>
      <w:r w:rsidR="00C1322C">
        <w:rPr>
          <w:rFonts w:ascii="GHEA Grapalat" w:hAnsi="GHEA Grapalat"/>
          <w:lang w:val="hy-AM"/>
        </w:rPr>
        <w:t>բեռը պետք է հավասարաչափ բաշխել</w:t>
      </w:r>
      <w:r w:rsidR="00F71EF4" w:rsidRPr="00BF28E0">
        <w:rPr>
          <w:rFonts w:ascii="GHEA Grapalat" w:hAnsi="GHEA Grapalat"/>
          <w:lang w:val="hy-AM"/>
        </w:rPr>
        <w:t xml:space="preserve"> ավտոմոբիլի թափքի ամբողջ մակերեսով,</w:t>
      </w:r>
    </w:p>
    <w:p w14:paraId="7C335B7C" w14:textId="4562087E" w:rsidR="00F71EF4" w:rsidRPr="00BF28E0" w:rsidRDefault="00F71EF4" w:rsidP="00B32E5C">
      <w:pPr>
        <w:pStyle w:val="ListParagraph"/>
        <w:numPr>
          <w:ilvl w:val="0"/>
          <w:numId w:val="42"/>
        </w:numPr>
        <w:spacing w:line="276" w:lineRule="auto"/>
        <w:ind w:left="0" w:firstLine="720"/>
        <w:jc w:val="both"/>
        <w:rPr>
          <w:rFonts w:ascii="GHEA Grapalat" w:hAnsi="GHEA Grapalat"/>
          <w:lang w:val="hy-AM"/>
        </w:rPr>
      </w:pPr>
      <w:r w:rsidRPr="00BF28E0">
        <w:rPr>
          <w:rFonts w:ascii="GHEA Grapalat" w:hAnsi="GHEA Grapalat"/>
          <w:lang w:val="hy-AM"/>
        </w:rPr>
        <w:t>թափքի կողեզրերի բարձրությունը գերազանցող բարձրությամբ հատավոր բեռները պետք է ամրացվեն, ամրակապվեն,</w:t>
      </w:r>
    </w:p>
    <w:p w14:paraId="59498E4B" w14:textId="7C3C56F1" w:rsidR="00F71EF4" w:rsidRPr="00BF28E0" w:rsidRDefault="00F71EF4" w:rsidP="00B32E5C">
      <w:pPr>
        <w:pStyle w:val="ListParagraph"/>
        <w:numPr>
          <w:ilvl w:val="0"/>
          <w:numId w:val="42"/>
        </w:numPr>
        <w:spacing w:line="276" w:lineRule="auto"/>
        <w:ind w:left="0" w:firstLine="720"/>
        <w:jc w:val="both"/>
        <w:rPr>
          <w:rFonts w:ascii="GHEA Grapalat" w:hAnsi="GHEA Grapalat"/>
          <w:lang w:val="hy-AM"/>
        </w:rPr>
      </w:pPr>
      <w:r w:rsidRPr="00BF28E0">
        <w:rPr>
          <w:rFonts w:ascii="GHEA Grapalat" w:hAnsi="GHEA Grapalat"/>
          <w:lang w:val="hy-AM"/>
        </w:rPr>
        <w:t xml:space="preserve">արկղային, տակառային և նմանատիպ այլ հատավոր բեռները պետք է ամրակապվեն  այնպես, որ </w:t>
      </w:r>
      <w:r w:rsidR="000F5846" w:rsidRPr="00BF28E0">
        <w:rPr>
          <w:rFonts w:ascii="GHEA Grapalat" w:hAnsi="GHEA Grapalat"/>
          <w:lang w:val="hy-AM"/>
        </w:rPr>
        <w:t>ավտոմեքենայի երթևեկության</w:t>
      </w:r>
      <w:r w:rsidRPr="00BF28E0">
        <w:rPr>
          <w:rFonts w:ascii="GHEA Grapalat" w:hAnsi="GHEA Grapalat"/>
          <w:lang w:val="hy-AM"/>
        </w:rPr>
        <w:t xml:space="preserve"> ժամանակ բացառվի դրանց տեղաշարժը թափքի հատակին։</w:t>
      </w:r>
    </w:p>
    <w:p w14:paraId="75E4C2F6" w14:textId="52FE12F6" w:rsidR="00F71EF4" w:rsidRPr="00BF28E0" w:rsidRDefault="00F71EF4"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Կցորդները, կիսակցորդները և ավտոմոբիլային հենահարթ</w:t>
      </w:r>
      <w:r w:rsidR="000F5846" w:rsidRPr="00BF28E0">
        <w:rPr>
          <w:rFonts w:ascii="GHEA Grapalat" w:hAnsi="GHEA Grapalat"/>
          <w:lang w:val="hy-AM"/>
        </w:rPr>
        <w:t>ակները, որոնք</w:t>
      </w:r>
      <w:r w:rsidR="00FD112A" w:rsidRPr="00BF28E0">
        <w:rPr>
          <w:rFonts w:ascii="GHEA Grapalat" w:hAnsi="GHEA Grapalat"/>
          <w:lang w:val="hy-AM"/>
        </w:rPr>
        <w:t xml:space="preserve"> </w:t>
      </w:r>
      <w:r w:rsidR="000F5846" w:rsidRPr="00BF28E0">
        <w:rPr>
          <w:rFonts w:ascii="GHEA Grapalat" w:hAnsi="GHEA Grapalat"/>
          <w:lang w:val="hy-AM"/>
        </w:rPr>
        <w:t>նախատեսվում են</w:t>
      </w:r>
      <w:r w:rsidRPr="00BF28E0">
        <w:rPr>
          <w:rFonts w:ascii="GHEA Grapalat" w:hAnsi="GHEA Grapalat"/>
          <w:lang w:val="hy-AM"/>
        </w:rPr>
        <w:t xml:space="preserve"> երկարաչափ բեռների փոխադրման համար, պետք է</w:t>
      </w:r>
      <w:r w:rsidR="000F5846" w:rsidRPr="00BF28E0">
        <w:rPr>
          <w:rFonts w:ascii="GHEA Grapalat" w:hAnsi="GHEA Grapalat"/>
          <w:lang w:val="hy-AM"/>
        </w:rPr>
        <w:t xml:space="preserve"> սարքավորվեն</w:t>
      </w:r>
      <w:r w:rsidRPr="00BF28E0">
        <w:rPr>
          <w:rFonts w:ascii="GHEA Grapalat" w:hAnsi="GHEA Grapalat"/>
          <w:lang w:val="hy-AM"/>
        </w:rPr>
        <w:t>՝</w:t>
      </w:r>
    </w:p>
    <w:p w14:paraId="641850E6" w14:textId="2CA5D49C" w:rsidR="00F71EF4" w:rsidRPr="00BF28E0" w:rsidRDefault="00F71EF4" w:rsidP="00B32E5C">
      <w:pPr>
        <w:pStyle w:val="ListParagraph"/>
        <w:numPr>
          <w:ilvl w:val="0"/>
          <w:numId w:val="43"/>
        </w:numPr>
        <w:spacing w:line="276" w:lineRule="auto"/>
        <w:ind w:left="0" w:firstLine="720"/>
        <w:jc w:val="both"/>
        <w:rPr>
          <w:rFonts w:ascii="GHEA Grapalat" w:hAnsi="GHEA Grapalat"/>
          <w:lang w:val="hy-AM"/>
        </w:rPr>
      </w:pPr>
      <w:r w:rsidRPr="00BF28E0">
        <w:rPr>
          <w:rFonts w:ascii="GHEA Grapalat" w:hAnsi="GHEA Grapalat"/>
          <w:lang w:val="hy-AM"/>
        </w:rPr>
        <w:t>խցիկի և բեռի միջև տեղադրվող հանովի կամ  ծալովի կանգնակներով և վահաններով,</w:t>
      </w:r>
    </w:p>
    <w:p w14:paraId="13E47960" w14:textId="792460E8" w:rsidR="00F71EF4" w:rsidRPr="00BF28E0" w:rsidRDefault="00F71EF4" w:rsidP="00B32E5C">
      <w:pPr>
        <w:pStyle w:val="ListParagraph"/>
        <w:numPr>
          <w:ilvl w:val="0"/>
          <w:numId w:val="43"/>
        </w:numPr>
        <w:spacing w:line="276" w:lineRule="auto"/>
        <w:ind w:left="0" w:firstLine="720"/>
        <w:jc w:val="both"/>
        <w:rPr>
          <w:rFonts w:ascii="GHEA Grapalat" w:hAnsi="GHEA Grapalat"/>
          <w:lang w:val="hy-AM"/>
        </w:rPr>
      </w:pPr>
      <w:r w:rsidRPr="00BF28E0">
        <w:rPr>
          <w:rFonts w:ascii="GHEA Grapalat" w:hAnsi="GHEA Grapalat"/>
          <w:lang w:val="hy-AM"/>
        </w:rPr>
        <w:t>շրջադարձային սկավառակներով, որոնք պետք է ունենան առանց բեռի երթևեկման ժամանակ ամրացման հարմարանքներ և հետընթաց</w:t>
      </w:r>
      <w:r w:rsidR="00A12ADF" w:rsidRPr="00BF28E0">
        <w:rPr>
          <w:rFonts w:ascii="GHEA Grapalat" w:hAnsi="GHEA Grapalat"/>
          <w:lang w:val="hy-AM"/>
        </w:rPr>
        <w:t>ք</w:t>
      </w:r>
      <w:r w:rsidRPr="00BF28E0">
        <w:rPr>
          <w:rFonts w:ascii="GHEA Grapalat" w:hAnsi="GHEA Grapalat"/>
          <w:lang w:val="hy-AM"/>
        </w:rPr>
        <w:t>ի ժամանակ</w:t>
      </w:r>
      <w:r w:rsidR="00CD5685" w:rsidRPr="00BF28E0">
        <w:rPr>
          <w:rFonts w:ascii="GHEA Grapalat" w:hAnsi="GHEA Grapalat"/>
          <w:lang w:val="hy-AM"/>
        </w:rPr>
        <w:t>՝</w:t>
      </w:r>
      <w:r w:rsidRPr="00BF28E0">
        <w:rPr>
          <w:rFonts w:ascii="GHEA Grapalat" w:hAnsi="GHEA Grapalat"/>
          <w:lang w:val="hy-AM"/>
        </w:rPr>
        <w:t xml:space="preserve"> կցորդի շրջադարձը կանխարգելող </w:t>
      </w:r>
      <w:r w:rsidR="00824FD3" w:rsidRPr="00BF28E0">
        <w:rPr>
          <w:rFonts w:ascii="GHEA Grapalat" w:hAnsi="GHEA Grapalat"/>
          <w:lang w:val="hy-AM"/>
        </w:rPr>
        <w:t>սևեռակիչներ։</w:t>
      </w:r>
      <w:r w:rsidRPr="00BF28E0">
        <w:rPr>
          <w:rFonts w:ascii="GHEA Grapalat" w:hAnsi="GHEA Grapalat"/>
          <w:lang w:val="hy-AM"/>
        </w:rPr>
        <w:t xml:space="preserve"> </w:t>
      </w:r>
    </w:p>
    <w:p w14:paraId="3F1107FB" w14:textId="0D6BD249" w:rsidR="00F71EF4" w:rsidRPr="00BF28E0" w:rsidRDefault="00F71EF4"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BF28E0">
        <w:rPr>
          <w:rFonts w:ascii="GHEA Grapalat" w:hAnsi="GHEA Grapalat"/>
          <w:lang w:val="hy-AM"/>
        </w:rPr>
        <w:t xml:space="preserve">Կցորդները պետք է </w:t>
      </w:r>
      <w:r w:rsidR="006609E8" w:rsidRPr="00BF28E0">
        <w:rPr>
          <w:rFonts w:ascii="GHEA Grapalat" w:hAnsi="GHEA Grapalat"/>
          <w:lang w:val="hy-AM"/>
        </w:rPr>
        <w:t>ունենան սարքավորանք</w:t>
      </w:r>
      <w:r w:rsidR="00924D91" w:rsidRPr="00BF28E0">
        <w:rPr>
          <w:rFonts w:ascii="GHEA Grapalat" w:hAnsi="GHEA Grapalat"/>
          <w:lang w:val="hy-AM"/>
        </w:rPr>
        <w:t>ներ</w:t>
      </w:r>
      <w:r w:rsidR="00824FD3" w:rsidRPr="00BF28E0">
        <w:rPr>
          <w:rFonts w:ascii="GHEA Grapalat" w:hAnsi="GHEA Grapalat"/>
          <w:lang w:val="hy-AM"/>
        </w:rPr>
        <w:t>,</w:t>
      </w:r>
      <w:r w:rsidRPr="00BF28E0">
        <w:rPr>
          <w:rFonts w:ascii="GHEA Grapalat" w:hAnsi="GHEA Grapalat"/>
          <w:lang w:val="hy-AM"/>
        </w:rPr>
        <w:t xml:space="preserve"> որոնք թույլ կտան առանց լրացուցիչ  աջակցության կցել այն քարշիչին։</w:t>
      </w:r>
    </w:p>
    <w:p w14:paraId="479569C9" w14:textId="397FC287" w:rsidR="00116264" w:rsidRPr="00E92B45" w:rsidRDefault="003C1518" w:rsidP="00126AF6">
      <w:pPr>
        <w:pStyle w:val="ListParagraph"/>
        <w:numPr>
          <w:ilvl w:val="0"/>
          <w:numId w:val="96"/>
        </w:numPr>
        <w:spacing w:line="276" w:lineRule="auto"/>
        <w:ind w:left="0" w:firstLine="720"/>
        <w:jc w:val="both"/>
        <w:rPr>
          <w:rFonts w:ascii="GHEA Grapalat" w:hAnsi="GHEA Grapalat"/>
          <w:lang w:val="hy-AM"/>
        </w:rPr>
      </w:pPr>
      <w:r w:rsidRPr="00BF28E0">
        <w:rPr>
          <w:rFonts w:ascii="GHEA Grapalat" w:hAnsi="GHEA Grapalat"/>
          <w:lang w:val="hy-AM"/>
        </w:rPr>
        <w:t>Ա</w:t>
      </w:r>
      <w:r w:rsidR="00F71EF4" w:rsidRPr="00BF28E0">
        <w:rPr>
          <w:rFonts w:ascii="GHEA Grapalat" w:hAnsi="GHEA Grapalat"/>
          <w:lang w:val="hy-AM"/>
        </w:rPr>
        <w:t>վտոտրանսպորտով վտանգավոր բեռն</w:t>
      </w:r>
      <w:r w:rsidR="00C1322C">
        <w:rPr>
          <w:rFonts w:ascii="GHEA Grapalat" w:hAnsi="GHEA Grapalat"/>
          <w:lang w:val="hy-AM"/>
        </w:rPr>
        <w:t>երի փոխադրումը պետք է իրականացնել</w:t>
      </w:r>
      <w:r w:rsidR="00F71EF4" w:rsidRPr="00BF28E0">
        <w:rPr>
          <w:rFonts w:ascii="GHEA Grapalat" w:hAnsi="GHEA Grapalat"/>
          <w:lang w:val="hy-AM"/>
        </w:rPr>
        <w:t xml:space="preserve"> համաձայն «</w:t>
      </w:r>
      <w:r w:rsidR="00F71EF4" w:rsidRPr="00BF28E0">
        <w:rPr>
          <w:rStyle w:val="Strong"/>
          <w:rFonts w:ascii="GHEA Grapalat" w:hAnsi="GHEA Grapalat"/>
          <w:b w:val="0"/>
          <w:bCs w:val="0"/>
          <w:color w:val="000000"/>
          <w:shd w:val="clear" w:color="auto" w:fill="FFFFFF"/>
          <w:lang w:val="hy-AM"/>
        </w:rPr>
        <w:t xml:space="preserve">Ավտոմոբիլային տրանսպորտով վտանգավոր բեռներ </w:t>
      </w:r>
      <w:r w:rsidR="00E2089F" w:rsidRPr="00BF28E0">
        <w:rPr>
          <w:rStyle w:val="Strong"/>
          <w:rFonts w:ascii="GHEA Grapalat" w:hAnsi="GHEA Grapalat"/>
          <w:b w:val="0"/>
          <w:bCs w:val="0"/>
          <w:color w:val="000000"/>
          <w:shd w:val="clear" w:color="auto" w:fill="FFFFFF"/>
          <w:lang w:val="hy-AM"/>
        </w:rPr>
        <w:t>և</w:t>
      </w:r>
      <w:r w:rsidR="00F71EF4" w:rsidRPr="00BF28E0">
        <w:rPr>
          <w:rStyle w:val="Strong"/>
          <w:rFonts w:ascii="GHEA Grapalat" w:hAnsi="GHEA Grapalat"/>
          <w:b w:val="0"/>
          <w:bCs w:val="0"/>
          <w:color w:val="000000"/>
          <w:shd w:val="clear" w:color="auto" w:fill="FFFFFF"/>
          <w:lang w:val="hy-AM"/>
        </w:rPr>
        <w:t xml:space="preserve"> չվնասազերծված տարաներ փոխադրելու մասին»</w:t>
      </w:r>
      <w:r w:rsidR="00C1322C">
        <w:rPr>
          <w:rFonts w:ascii="GHEA Grapalat" w:hAnsi="GHEA Grapalat"/>
          <w:lang w:val="hy-AM"/>
        </w:rPr>
        <w:t xml:space="preserve"> </w:t>
      </w:r>
      <w:r w:rsidR="00F71EF4" w:rsidRPr="00BF28E0">
        <w:rPr>
          <w:rFonts w:ascii="GHEA Grapalat" w:hAnsi="GHEA Grapalat"/>
          <w:lang w:val="hy-AM"/>
        </w:rPr>
        <w:t>օ</w:t>
      </w:r>
      <w:r w:rsidR="00BA1869">
        <w:rPr>
          <w:rFonts w:ascii="GHEA Grapalat" w:hAnsi="GHEA Grapalat"/>
          <w:lang w:val="hy-AM"/>
        </w:rPr>
        <w:t>րենքի</w:t>
      </w:r>
      <w:r w:rsidR="000970C6" w:rsidRPr="000970C6">
        <w:rPr>
          <w:rStyle w:val="HeaderChar"/>
          <w:rFonts w:ascii="GHEA Grapalat" w:hAnsi="GHEA Grapalat"/>
          <w:bCs/>
          <w:color w:val="000000"/>
          <w:shd w:val="clear" w:color="auto" w:fill="FFFFFF"/>
          <w:lang w:val="hy-AM"/>
        </w:rPr>
        <w:t xml:space="preserve"> </w:t>
      </w:r>
      <w:r w:rsidR="00BA1869">
        <w:rPr>
          <w:rFonts w:ascii="GHEA Grapalat" w:hAnsi="GHEA Grapalat"/>
          <w:lang w:val="hy-AM"/>
        </w:rPr>
        <w:t xml:space="preserve"> </w:t>
      </w:r>
      <w:r w:rsidR="00F71EF4" w:rsidRPr="00BF28E0">
        <w:rPr>
          <w:rFonts w:ascii="GHEA Grapalat" w:hAnsi="GHEA Grapalat"/>
          <w:lang w:val="hy-AM"/>
        </w:rPr>
        <w:t xml:space="preserve">պահանջների։  </w:t>
      </w:r>
    </w:p>
    <w:p w14:paraId="63EAC5CC" w14:textId="5E08BB7E" w:rsidR="009F797E" w:rsidRPr="00BA1869" w:rsidRDefault="009F797E" w:rsidP="00126AF6">
      <w:pPr>
        <w:pStyle w:val="ListParagraph"/>
        <w:numPr>
          <w:ilvl w:val="0"/>
          <w:numId w:val="96"/>
        </w:numPr>
        <w:spacing w:before="240" w:line="276" w:lineRule="auto"/>
        <w:ind w:left="0" w:firstLine="720"/>
        <w:jc w:val="both"/>
        <w:rPr>
          <w:rFonts w:ascii="GHEA Grapalat" w:hAnsi="GHEA Grapalat"/>
          <w:lang w:val="hy-AM"/>
        </w:rPr>
      </w:pPr>
      <w:bookmarkStart w:id="24" w:name="i824902"/>
      <w:bookmarkStart w:id="25" w:name="i857149"/>
      <w:r w:rsidRPr="00BA1869">
        <w:rPr>
          <w:rFonts w:ascii="GHEA Grapalat" w:hAnsi="GHEA Grapalat" w:cs="Sylfaen"/>
          <w:lang w:val="hy-AM"/>
        </w:rPr>
        <w:t>Էլեկտրաեռակցման</w:t>
      </w:r>
      <w:r w:rsidRPr="00BA1869">
        <w:rPr>
          <w:rFonts w:ascii="GHEA Grapalat" w:hAnsi="GHEA Grapalat"/>
          <w:lang w:val="hy-AM"/>
        </w:rPr>
        <w:t xml:space="preserve"> </w:t>
      </w:r>
      <w:r w:rsidRPr="00BA1869">
        <w:rPr>
          <w:rFonts w:ascii="GHEA Grapalat" w:hAnsi="GHEA Grapalat" w:cs="Sylfaen"/>
          <w:lang w:val="hy-AM"/>
        </w:rPr>
        <w:t>և</w:t>
      </w:r>
      <w:r w:rsidRPr="00BA1869">
        <w:rPr>
          <w:rFonts w:ascii="GHEA Grapalat" w:hAnsi="GHEA Grapalat"/>
          <w:lang w:val="hy-AM"/>
        </w:rPr>
        <w:t xml:space="preserve"> </w:t>
      </w:r>
      <w:r w:rsidRPr="00BA1869">
        <w:rPr>
          <w:rFonts w:ascii="GHEA Grapalat" w:hAnsi="GHEA Grapalat" w:cs="Sylfaen"/>
          <w:lang w:val="hy-AM"/>
        </w:rPr>
        <w:t>գազաբոցային</w:t>
      </w:r>
      <w:r w:rsidRPr="00BA1869">
        <w:rPr>
          <w:rFonts w:ascii="GHEA Grapalat" w:hAnsi="GHEA Grapalat"/>
          <w:lang w:val="hy-AM"/>
        </w:rPr>
        <w:t xml:space="preserve"> </w:t>
      </w:r>
      <w:r w:rsidRPr="00BA1869">
        <w:rPr>
          <w:rFonts w:ascii="GHEA Grapalat" w:hAnsi="GHEA Grapalat" w:cs="Sylfaen"/>
          <w:lang w:val="hy-AM"/>
        </w:rPr>
        <w:t>աշխատանքների</w:t>
      </w:r>
      <w:r w:rsidRPr="00BA1869">
        <w:rPr>
          <w:rFonts w:ascii="GHEA Grapalat" w:hAnsi="GHEA Grapalat"/>
          <w:lang w:val="hy-AM"/>
        </w:rPr>
        <w:t xml:space="preserve"> իրականացման </w:t>
      </w:r>
      <w:r w:rsidRPr="00BA1869">
        <w:rPr>
          <w:rFonts w:ascii="GHEA Grapalat" w:hAnsi="GHEA Grapalat" w:cs="Sylfaen"/>
          <w:lang w:val="hy-AM"/>
        </w:rPr>
        <w:t>ժա</w:t>
      </w:r>
      <w:r w:rsidRPr="00BA1869">
        <w:rPr>
          <w:rFonts w:ascii="GHEA Grapalat" w:hAnsi="GHEA Grapalat"/>
          <w:lang w:val="hy-AM"/>
        </w:rPr>
        <w:t>մանակ պետք է կա</w:t>
      </w:r>
      <w:r w:rsidR="00AE59EC">
        <w:rPr>
          <w:rFonts w:ascii="GHEA Grapalat" w:hAnsi="GHEA Grapalat"/>
          <w:lang w:val="hy-AM"/>
        </w:rPr>
        <w:t>տարվեն սույն գլխ</w:t>
      </w:r>
      <w:r w:rsidRPr="00BA1869">
        <w:rPr>
          <w:rFonts w:ascii="GHEA Grapalat" w:hAnsi="GHEA Grapalat"/>
          <w:lang w:val="hy-AM"/>
        </w:rPr>
        <w:t>ի, «Հրդեհային անվտանգության մասին» օրենքի</w:t>
      </w:r>
      <w:r w:rsidR="00AE59EC" w:rsidRPr="00AE29AD">
        <w:rPr>
          <w:rFonts w:ascii="GHEA Grapalat" w:hAnsi="GHEA Grapalat"/>
          <w:lang w:val="hy-AM"/>
        </w:rPr>
        <w:t>,</w:t>
      </w:r>
      <w:r w:rsidRPr="00BA1869">
        <w:rPr>
          <w:rFonts w:ascii="GHEA Grapalat" w:hAnsi="GHEA Grapalat"/>
          <w:lang w:val="hy-AM"/>
        </w:rPr>
        <w:t xml:space="preserve"> </w:t>
      </w:r>
      <w:r w:rsidR="00606FBC" w:rsidRPr="00CC6DA1">
        <w:rPr>
          <w:rFonts w:ascii="GHEA Grapalat" w:hAnsi="GHEA Grapalat"/>
          <w:color w:val="000000"/>
          <w:lang w:val="hy-AM"/>
        </w:rPr>
        <w:t>ՀՀ</w:t>
      </w:r>
      <w:r w:rsidR="00606FBC">
        <w:rPr>
          <w:rFonts w:ascii="GHEA Grapalat" w:hAnsi="GHEA Grapalat" w:cs="Sylfaen"/>
          <w:lang w:val="af-ZA"/>
        </w:rPr>
        <w:t xml:space="preserve"> քաղաքաշինության նախարարի </w:t>
      </w:r>
      <w:r w:rsidR="00606FBC" w:rsidRPr="00CC6DA1">
        <w:rPr>
          <w:rFonts w:ascii="GHEA Grapalat" w:hAnsi="GHEA Grapalat" w:cs="Sylfaen"/>
          <w:lang w:val="af-ZA"/>
        </w:rPr>
        <w:t xml:space="preserve">2014 թվականի մարտի 17-ի </w:t>
      </w:r>
      <w:r w:rsidR="00606FBC" w:rsidRPr="00CC6DA1">
        <w:rPr>
          <w:rFonts w:ascii="GHEA Grapalat" w:hAnsi="GHEA Grapalat"/>
          <w:lang w:val="hy-AM"/>
        </w:rPr>
        <w:t>N</w:t>
      </w:r>
      <w:r w:rsidR="00606FBC" w:rsidRPr="00CC6DA1">
        <w:rPr>
          <w:rFonts w:ascii="GHEA Grapalat" w:hAnsi="GHEA Grapalat" w:cs="Sylfaen"/>
          <w:lang w:val="af-ZA"/>
        </w:rPr>
        <w:t xml:space="preserve"> 78-Ն հրամանով</w:t>
      </w:r>
      <w:r w:rsidR="00606FBC" w:rsidRPr="00AE29AD">
        <w:rPr>
          <w:rFonts w:ascii="GHEA Grapalat" w:hAnsi="GHEA Grapalat"/>
          <w:color w:val="000000"/>
          <w:lang w:val="hy-AM"/>
        </w:rPr>
        <w:t xml:space="preserve">  հաստատված </w:t>
      </w:r>
      <w:r w:rsidR="007A582B" w:rsidRPr="00AE29AD">
        <w:rPr>
          <w:rFonts w:ascii="GHEA Grapalat" w:hAnsi="GHEA Grapalat"/>
          <w:color w:val="000000"/>
          <w:lang w:val="hy-AM"/>
        </w:rPr>
        <w:t>ՀՀՇՆ</w:t>
      </w:r>
      <w:r w:rsidR="00606FBC" w:rsidRPr="00AE29AD">
        <w:rPr>
          <w:rFonts w:ascii="GHEA Grapalat" w:hAnsi="GHEA Grapalat"/>
          <w:color w:val="000000"/>
          <w:lang w:val="hy-AM"/>
        </w:rPr>
        <w:t xml:space="preserve"> </w:t>
      </w:r>
      <w:r w:rsidR="007A582B" w:rsidRPr="00AE29AD">
        <w:rPr>
          <w:rFonts w:ascii="GHEA Grapalat" w:hAnsi="GHEA Grapalat"/>
          <w:color w:val="000000"/>
          <w:lang w:val="hy-AM"/>
        </w:rPr>
        <w:t>21-01</w:t>
      </w:r>
      <w:r w:rsidR="00606FBC" w:rsidRPr="00AE29AD">
        <w:rPr>
          <w:rFonts w:ascii="GHEA Grapalat" w:hAnsi="GHEA Grapalat"/>
          <w:color w:val="000000"/>
          <w:lang w:val="hy-AM"/>
        </w:rPr>
        <w:t>-2014</w:t>
      </w:r>
      <w:r w:rsidR="007A582B" w:rsidRPr="00AE29AD">
        <w:rPr>
          <w:rFonts w:ascii="GHEA Grapalat" w:hAnsi="GHEA Grapalat"/>
          <w:color w:val="000000"/>
          <w:lang w:val="hy-AM"/>
        </w:rPr>
        <w:t xml:space="preserve"> </w:t>
      </w:r>
      <w:r w:rsidR="006E319A" w:rsidRPr="00AE29AD">
        <w:rPr>
          <w:rFonts w:ascii="GHEA Grapalat" w:hAnsi="GHEA Grapalat"/>
          <w:color w:val="000000"/>
          <w:lang w:val="hy-AM"/>
        </w:rPr>
        <w:t>շինարարական նորմերի,</w:t>
      </w:r>
      <w:r w:rsidR="00AE59EC" w:rsidRPr="00AE29AD">
        <w:rPr>
          <w:rFonts w:ascii="GHEA Grapalat" w:hAnsi="GHEA Grapalat"/>
          <w:color w:val="000000"/>
          <w:lang w:val="hy-AM"/>
        </w:rPr>
        <w:t xml:space="preserve"> ՀՀ տարածքային կառավարման և  արտակարգ իրավիճակների </w:t>
      </w:r>
      <w:r w:rsidR="006E319A" w:rsidRPr="00BA1869">
        <w:rPr>
          <w:rFonts w:ascii="GHEA Grapalat" w:hAnsi="GHEA Grapalat"/>
          <w:lang w:val="hy-AM"/>
        </w:rPr>
        <w:t xml:space="preserve"> </w:t>
      </w:r>
      <w:r w:rsidR="00AE59EC" w:rsidRPr="00AE29AD">
        <w:rPr>
          <w:rFonts w:ascii="GHEA Grapalat" w:hAnsi="GHEA Grapalat"/>
          <w:lang w:val="hy-AM"/>
        </w:rPr>
        <w:t xml:space="preserve">նախարարի 2015 թվականի հունիսի 18-ի </w:t>
      </w:r>
      <w:r w:rsidR="00E46112" w:rsidRPr="00AE29AD">
        <w:rPr>
          <w:rFonts w:ascii="GHEA Grapalat" w:hAnsi="GHEA Grapalat"/>
          <w:lang w:val="hy-AM"/>
        </w:rPr>
        <w:t>N</w:t>
      </w:r>
      <w:r w:rsidR="00900870" w:rsidRPr="00AE29AD">
        <w:rPr>
          <w:rFonts w:ascii="GHEA Grapalat" w:hAnsi="GHEA Grapalat"/>
          <w:lang w:val="hy-AM"/>
        </w:rPr>
        <w:t>595-Ն հրաման</w:t>
      </w:r>
      <w:r w:rsidR="00AE59EC" w:rsidRPr="00AE29AD">
        <w:rPr>
          <w:rFonts w:ascii="GHEA Grapalat" w:hAnsi="GHEA Grapalat"/>
          <w:lang w:val="hy-AM"/>
        </w:rPr>
        <w:t xml:space="preserve">ի </w:t>
      </w:r>
      <w:r w:rsidRPr="00BA1869">
        <w:rPr>
          <w:rFonts w:ascii="GHEA Grapalat" w:hAnsi="GHEA Grapalat"/>
          <w:lang w:val="hy-AM"/>
        </w:rPr>
        <w:t>պահանջները։</w:t>
      </w:r>
    </w:p>
    <w:p w14:paraId="331C68B6" w14:textId="4BE6E7C0"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 xml:space="preserve">Էլեկտրաեռակցման և գազաբոցային աշխատանքների կատարման վայրերը տվյալ և ստորադիր հարկաբաժիններում (չայրելի նյութից պաշտպանիչ ծածկի կամ չայրելի նյութով պաշտպանված ծածկի բացակայության դեպքում) պետք է </w:t>
      </w:r>
      <w:r w:rsidR="00A24CEB" w:rsidRPr="00BA1869">
        <w:rPr>
          <w:rFonts w:ascii="GHEA Grapalat" w:hAnsi="GHEA Grapalat"/>
          <w:lang w:val="hy-AM"/>
        </w:rPr>
        <w:t xml:space="preserve">առնվազն </w:t>
      </w:r>
      <w:r w:rsidRPr="00BA1869">
        <w:rPr>
          <w:rFonts w:ascii="GHEA Grapalat" w:hAnsi="GHEA Grapalat"/>
          <w:lang w:val="hy-AM"/>
        </w:rPr>
        <w:t>5մ շառավղով տարածքում</w:t>
      </w:r>
      <w:r w:rsidR="00A24CEB" w:rsidRPr="00A24CEB">
        <w:rPr>
          <w:rFonts w:ascii="GHEA Grapalat" w:hAnsi="GHEA Grapalat"/>
          <w:lang w:val="hy-AM"/>
        </w:rPr>
        <w:t xml:space="preserve"> </w:t>
      </w:r>
      <w:r w:rsidR="00A24CEB" w:rsidRPr="00BA1869">
        <w:rPr>
          <w:rFonts w:ascii="GHEA Grapalat" w:hAnsi="GHEA Grapalat"/>
          <w:lang w:val="hy-AM"/>
        </w:rPr>
        <w:t>ազատված լինեն այրելի նյութերից</w:t>
      </w:r>
      <w:r w:rsidRPr="00BA1869">
        <w:rPr>
          <w:rFonts w:ascii="GHEA Grapalat" w:hAnsi="GHEA Grapalat"/>
          <w:lang w:val="hy-AM"/>
        </w:rPr>
        <w:t>, իսկ պայթյունավտանգ նյութերից և սարքավորումներից  (գազագեներատորներ</w:t>
      </w:r>
      <w:r w:rsidR="009F54D7" w:rsidRPr="00BA1869">
        <w:rPr>
          <w:rFonts w:ascii="GHEA Grapalat" w:hAnsi="GHEA Grapalat"/>
          <w:lang w:val="hy-AM"/>
        </w:rPr>
        <w:t>,  գազային բալոններ և այլն)՝ առ</w:t>
      </w:r>
      <w:r w:rsidRPr="00BA1869">
        <w:rPr>
          <w:rFonts w:ascii="GHEA Grapalat" w:hAnsi="GHEA Grapalat"/>
          <w:lang w:val="hy-AM"/>
        </w:rPr>
        <w:t>նվազն 10մ շառավղով տարածքում։</w:t>
      </w:r>
    </w:p>
    <w:p w14:paraId="63E9D333" w14:textId="3F21372D"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 xml:space="preserve">Կոնստրուկցիաների տարրերի կտրման դեպքում պետք է միջոցներ ձեռնարկվեն փոխկապակցված տարրերի պատահական փլուզման դեմ։  </w:t>
      </w:r>
    </w:p>
    <w:p w14:paraId="1C583780" w14:textId="20BDCC7B"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Ճնշման տակ գտնվող ցանկացած հեղուկ կամ գազ պարունակող, այրելի կամ վնասակար նյութերով լցված</w:t>
      </w:r>
      <w:r w:rsidR="00791498" w:rsidRPr="00BA1869">
        <w:rPr>
          <w:rFonts w:ascii="GHEA Grapalat" w:hAnsi="GHEA Grapalat"/>
          <w:lang w:val="hy-AM"/>
        </w:rPr>
        <w:t>,</w:t>
      </w:r>
      <w:r w:rsidRPr="00BA1869">
        <w:rPr>
          <w:rFonts w:ascii="GHEA Grapalat" w:hAnsi="GHEA Grapalat"/>
          <w:lang w:val="hy-AM"/>
        </w:rPr>
        <w:t xml:space="preserve">  կամ էլեկտրատեխնիկական սարքերին վերաբերող  ապարատների, անոթների, խողովակաշարերի՝ բաց բոցով եռակցումը, կտրումը և տաքացումը </w:t>
      </w:r>
      <w:r w:rsidR="00A24CEB" w:rsidRPr="00BA1869">
        <w:rPr>
          <w:rFonts w:ascii="GHEA Grapalat" w:hAnsi="GHEA Grapalat"/>
          <w:lang w:val="hy-AM"/>
        </w:rPr>
        <w:t xml:space="preserve">առանց շահագործող կազմակերպության հետ անվտանգության </w:t>
      </w:r>
      <w:r w:rsidR="00A24CEB" w:rsidRPr="00BA1869">
        <w:rPr>
          <w:rFonts w:ascii="GHEA Grapalat" w:hAnsi="GHEA Grapalat"/>
          <w:lang w:val="hy-AM"/>
        </w:rPr>
        <w:lastRenderedPageBreak/>
        <w:t xml:space="preserve">ապահովման միջոցառումների համաձայնեցման և կարգագիր-թույլտվության </w:t>
      </w:r>
      <w:r w:rsidRPr="00BA1869">
        <w:rPr>
          <w:rFonts w:ascii="GHEA Grapalat" w:hAnsi="GHEA Grapalat"/>
          <w:lang w:val="hy-AM"/>
        </w:rPr>
        <w:t>չի թույլա</w:t>
      </w:r>
      <w:r w:rsidR="00A24CEB">
        <w:rPr>
          <w:rFonts w:ascii="GHEA Grapalat" w:hAnsi="GHEA Grapalat"/>
          <w:lang w:val="hy-AM"/>
        </w:rPr>
        <w:t>տրվում</w:t>
      </w:r>
      <w:r w:rsidRPr="00BA1869">
        <w:rPr>
          <w:rFonts w:ascii="GHEA Grapalat" w:hAnsi="GHEA Grapalat"/>
          <w:lang w:val="hy-AM"/>
        </w:rPr>
        <w:t xml:space="preserve">։ </w:t>
      </w:r>
    </w:p>
    <w:p w14:paraId="79792E77" w14:textId="7C150E29" w:rsidR="00791498" w:rsidRPr="001853BC" w:rsidRDefault="00A24CEB" w:rsidP="00126AF6">
      <w:pPr>
        <w:pStyle w:val="ListParagraph"/>
        <w:numPr>
          <w:ilvl w:val="0"/>
          <w:numId w:val="96"/>
        </w:numPr>
        <w:spacing w:line="276" w:lineRule="auto"/>
        <w:ind w:left="0" w:firstLine="720"/>
        <w:jc w:val="both"/>
        <w:rPr>
          <w:rFonts w:ascii="GHEA Grapalat" w:hAnsi="GHEA Grapalat"/>
          <w:lang w:val="hy-AM"/>
        </w:rPr>
      </w:pPr>
      <w:r w:rsidRPr="00AE29AD">
        <w:rPr>
          <w:rFonts w:ascii="GHEA Grapalat" w:hAnsi="GHEA Grapalat"/>
          <w:lang w:val="hy-AM"/>
        </w:rPr>
        <w:t>Ա</w:t>
      </w:r>
      <w:r w:rsidR="009F797E" w:rsidRPr="00BA1869">
        <w:rPr>
          <w:rFonts w:ascii="GHEA Grapalat" w:hAnsi="GHEA Grapalat"/>
          <w:lang w:val="hy-AM"/>
        </w:rPr>
        <w:t>յրելի կամ դյ</w:t>
      </w:r>
      <w:r w:rsidR="004862C5">
        <w:rPr>
          <w:rFonts w:ascii="GHEA Grapalat" w:hAnsi="GHEA Grapalat"/>
          <w:lang w:val="hy-AM"/>
        </w:rPr>
        <w:t>ո</w:t>
      </w:r>
      <w:r w:rsidR="009F797E" w:rsidRPr="00BA1869">
        <w:rPr>
          <w:rFonts w:ascii="GHEA Grapalat" w:hAnsi="GHEA Grapalat"/>
          <w:lang w:val="hy-AM"/>
        </w:rPr>
        <w:t>ւրավառ հեղուկների դատարկված տար</w:t>
      </w:r>
      <w:r>
        <w:rPr>
          <w:rFonts w:ascii="GHEA Grapalat" w:hAnsi="GHEA Grapalat"/>
          <w:lang w:val="hy-AM"/>
        </w:rPr>
        <w:t>ողությունների զոդումը, եռակցումն</w:t>
      </w:r>
      <w:r w:rsidR="009F797E" w:rsidRPr="00BA1869">
        <w:rPr>
          <w:rFonts w:ascii="GHEA Grapalat" w:hAnsi="GHEA Grapalat"/>
          <w:lang w:val="hy-AM"/>
        </w:rPr>
        <w:t>՝ առանց դրանց համապատասխան մշակման (հեղուկների հետքերի վերաց</w:t>
      </w:r>
      <w:r w:rsidR="00791498" w:rsidRPr="00BA1869">
        <w:rPr>
          <w:rFonts w:ascii="GHEA Grapalat" w:hAnsi="GHEA Grapalat"/>
          <w:lang w:val="hy-AM"/>
        </w:rPr>
        <w:t>մ</w:t>
      </w:r>
      <w:r w:rsidR="009F797E" w:rsidRPr="00BA1869">
        <w:rPr>
          <w:rFonts w:ascii="GHEA Grapalat" w:hAnsi="GHEA Grapalat"/>
          <w:lang w:val="hy-AM"/>
        </w:rPr>
        <w:t>ան) և դրանցում օդային միջավայրի վիճակի վերահսկման</w:t>
      </w:r>
      <w:r w:rsidRPr="00A24CEB">
        <w:rPr>
          <w:rFonts w:ascii="GHEA Grapalat" w:hAnsi="GHEA Grapalat"/>
          <w:lang w:val="hy-AM"/>
        </w:rPr>
        <w:t xml:space="preserve"> </w:t>
      </w:r>
      <w:r>
        <w:rPr>
          <w:rFonts w:ascii="GHEA Grapalat" w:hAnsi="GHEA Grapalat"/>
          <w:lang w:val="hy-AM"/>
        </w:rPr>
        <w:t>ա</w:t>
      </w:r>
      <w:r w:rsidRPr="00BA1869">
        <w:rPr>
          <w:rFonts w:ascii="GHEA Grapalat" w:hAnsi="GHEA Grapalat"/>
          <w:lang w:val="hy-AM"/>
        </w:rPr>
        <w:t>րգելվում է</w:t>
      </w:r>
      <w:r w:rsidR="009F797E" w:rsidRPr="00BA1869">
        <w:rPr>
          <w:rFonts w:ascii="GHEA Grapalat" w:hAnsi="GHEA Grapalat"/>
          <w:lang w:val="hy-AM"/>
        </w:rPr>
        <w:t>:</w:t>
      </w:r>
      <w:r w:rsidR="00791498" w:rsidRPr="00BA1869">
        <w:rPr>
          <w:rFonts w:ascii="GHEA Grapalat" w:hAnsi="GHEA Grapalat"/>
          <w:lang w:val="hy-AM"/>
        </w:rPr>
        <w:t xml:space="preserve"> </w:t>
      </w:r>
      <w:r w:rsidR="009F797E" w:rsidRPr="00BA1869">
        <w:rPr>
          <w:rFonts w:ascii="GHEA Grapalat" w:hAnsi="GHEA Grapalat"/>
          <w:lang w:val="hy-AM"/>
        </w:rPr>
        <w:t>Նման տարողությունների զո</w:t>
      </w:r>
      <w:r w:rsidR="00730DF2">
        <w:rPr>
          <w:rFonts w:ascii="GHEA Grapalat" w:hAnsi="GHEA Grapalat"/>
          <w:lang w:val="hy-AM"/>
        </w:rPr>
        <w:t>դումը և եռակցումը պետք է կատարել</w:t>
      </w:r>
      <w:r w:rsidR="009F797E" w:rsidRPr="00BA1869">
        <w:rPr>
          <w:rFonts w:ascii="GHEA Grapalat" w:hAnsi="GHEA Grapalat"/>
          <w:lang w:val="hy-AM"/>
        </w:rPr>
        <w:t xml:space="preserve"> զոդման և եռակցման ընթացքում չեզոք գազերով դրանք լցնելով և համալրելով</w:t>
      </w:r>
      <w:r w:rsidR="00791498" w:rsidRPr="00BA1869">
        <w:rPr>
          <w:rFonts w:ascii="GHEA Grapalat" w:hAnsi="GHEA Grapalat"/>
          <w:lang w:val="hy-AM"/>
        </w:rPr>
        <w:t>,</w:t>
      </w:r>
      <w:r w:rsidR="009F797E" w:rsidRPr="00BA1869">
        <w:rPr>
          <w:rFonts w:ascii="GHEA Grapalat" w:hAnsi="GHEA Grapalat"/>
          <w:lang w:val="hy-AM"/>
        </w:rPr>
        <w:t xml:space="preserve"> և պարտադիր՝ բաց խցանների  (կափարիչների) պայմաններում։ </w:t>
      </w:r>
    </w:p>
    <w:p w14:paraId="2A22199C" w14:textId="29B0BB7A"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Այրիչների, հատիչների և ռեդուկտորների ներագույցներին գազատար ճկախողովակների ամրացումը, ինչպես նաև ճկախողովակների միացումը պետք է իրակա</w:t>
      </w:r>
      <w:r w:rsidR="004862C5">
        <w:rPr>
          <w:rFonts w:ascii="GHEA Grapalat" w:hAnsi="GHEA Grapalat"/>
          <w:lang w:val="hy-AM"/>
        </w:rPr>
        <w:t>նա</w:t>
      </w:r>
      <w:r w:rsidRPr="00BA1869">
        <w:rPr>
          <w:rFonts w:ascii="GHEA Grapalat" w:hAnsi="GHEA Grapalat"/>
          <w:lang w:val="hy-AM"/>
        </w:rPr>
        <w:t>ց</w:t>
      </w:r>
      <w:r w:rsidR="00730DF2">
        <w:rPr>
          <w:rFonts w:ascii="GHEA Grapalat" w:hAnsi="GHEA Grapalat"/>
          <w:lang w:val="hy-AM"/>
        </w:rPr>
        <w:t>նել</w:t>
      </w:r>
      <w:r w:rsidRPr="00BA1869">
        <w:rPr>
          <w:rFonts w:ascii="GHEA Grapalat" w:hAnsi="GHEA Grapalat"/>
          <w:lang w:val="hy-AM"/>
        </w:rPr>
        <w:t xml:space="preserve"> </w:t>
      </w:r>
      <w:r w:rsidR="004C1BBB" w:rsidRPr="00BA1869">
        <w:rPr>
          <w:rFonts w:ascii="GHEA Grapalat" w:hAnsi="GHEA Grapalat"/>
          <w:lang w:val="hy-AM"/>
        </w:rPr>
        <w:t xml:space="preserve">ձգիչ </w:t>
      </w:r>
      <w:r w:rsidRPr="00BA1869">
        <w:rPr>
          <w:rFonts w:ascii="GHEA Grapalat" w:hAnsi="GHEA Grapalat"/>
          <w:lang w:val="hy-AM"/>
        </w:rPr>
        <w:t>անուրներով։</w:t>
      </w:r>
    </w:p>
    <w:p w14:paraId="793D3E46" w14:textId="2B13BD43"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Աղեղային եռակցման համար պետք է կիրա</w:t>
      </w:r>
      <w:r w:rsidR="00D0696B">
        <w:rPr>
          <w:rFonts w:ascii="GHEA Grapalat" w:hAnsi="GHEA Grapalat"/>
          <w:lang w:val="hy-AM"/>
        </w:rPr>
        <w:t>ռել մեկուսացված ճկուն մալուխներ, որոնք</w:t>
      </w:r>
      <w:r w:rsidRPr="00BA1869">
        <w:rPr>
          <w:rFonts w:ascii="GHEA Grapalat" w:hAnsi="GHEA Grapalat"/>
          <w:lang w:val="hy-AM"/>
        </w:rPr>
        <w:t xml:space="preserve"> հաշվարկված</w:t>
      </w:r>
      <w:r w:rsidR="00AC5403" w:rsidRPr="00AE29AD">
        <w:rPr>
          <w:rFonts w:ascii="GHEA Grapalat" w:hAnsi="GHEA Grapalat"/>
          <w:lang w:val="hy-AM"/>
        </w:rPr>
        <w:t xml:space="preserve"> են</w:t>
      </w:r>
      <w:r w:rsidRPr="00BA1869">
        <w:rPr>
          <w:rFonts w:ascii="GHEA Grapalat" w:hAnsi="GHEA Grapalat"/>
          <w:lang w:val="hy-AM"/>
        </w:rPr>
        <w:t xml:space="preserve"> </w:t>
      </w:r>
      <w:r w:rsidR="00D0696B" w:rsidRPr="00BA1869">
        <w:rPr>
          <w:rFonts w:ascii="GHEA Grapalat" w:hAnsi="GHEA Grapalat"/>
          <w:lang w:val="hy-AM"/>
        </w:rPr>
        <w:t>առավելագույն էլեկ</w:t>
      </w:r>
      <w:r w:rsidR="00D0696B">
        <w:rPr>
          <w:rFonts w:ascii="GHEA Grapalat" w:hAnsi="GHEA Grapalat"/>
          <w:lang w:val="hy-AM"/>
        </w:rPr>
        <w:t xml:space="preserve">տրական բեռնվածքներով </w:t>
      </w:r>
      <w:r w:rsidR="00D0696B" w:rsidRPr="00BA1869">
        <w:rPr>
          <w:rFonts w:ascii="GHEA Grapalat" w:hAnsi="GHEA Grapalat"/>
          <w:lang w:val="hy-AM"/>
        </w:rPr>
        <w:t xml:space="preserve">եռակցման ցիկլի տևողության հաշվառմամբ </w:t>
      </w:r>
      <w:r w:rsidR="00D0696B">
        <w:rPr>
          <w:rFonts w:ascii="GHEA Grapalat" w:hAnsi="GHEA Grapalat"/>
          <w:lang w:val="hy-AM"/>
        </w:rPr>
        <w:t>հուսալի աշխատանքի համար</w:t>
      </w:r>
      <w:r w:rsidRPr="00BA1869">
        <w:rPr>
          <w:rFonts w:ascii="GHEA Grapalat" w:hAnsi="GHEA Grapalat"/>
          <w:lang w:val="hy-AM"/>
        </w:rPr>
        <w:t>։</w:t>
      </w:r>
    </w:p>
    <w:p w14:paraId="3D8B0402" w14:textId="42ADD47C"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Եռակցման մալուխների միակցումը պետք է իրականացնել մամլմամբ, եռակցմամբ կամ զոդմամբ՝ կցվանքների հաջորդող մեկուսացմամբ։</w:t>
      </w:r>
    </w:p>
    <w:p w14:paraId="19258EE1" w14:textId="3D32E7A1"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Եռակցման սարքավորմանը մալ</w:t>
      </w:r>
      <w:r w:rsidR="0080788A">
        <w:rPr>
          <w:rFonts w:ascii="GHEA Grapalat" w:hAnsi="GHEA Grapalat"/>
          <w:lang w:val="hy-AM"/>
        </w:rPr>
        <w:t xml:space="preserve">ուխի միացումը պետք է իրականացնել </w:t>
      </w:r>
      <w:r w:rsidRPr="00BA1869">
        <w:rPr>
          <w:rFonts w:ascii="GHEA Grapalat" w:hAnsi="GHEA Grapalat"/>
          <w:lang w:val="hy-AM"/>
        </w:rPr>
        <w:t>մամլված կամ զոդված մալուխային ծայրակալների կիրառմամբ։</w:t>
      </w:r>
    </w:p>
    <w:p w14:paraId="4BBE6EC7" w14:textId="73574BB4"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Եռակցման լարերի անցկացման կամ տեղաշարժման ժամանակ պետք է միջոցներ ձեռնարկել դրանց մեկուսացման վնասման և ջրի, յուղի, պողպատե ճոպանների, տաք խողովակաշարերի հետ շփման դեմ։</w:t>
      </w:r>
      <w:r w:rsidR="00CB3D78" w:rsidRPr="00BA1869">
        <w:rPr>
          <w:rFonts w:ascii="GHEA Grapalat" w:hAnsi="GHEA Grapalat"/>
          <w:lang w:val="hy-AM"/>
        </w:rPr>
        <w:t xml:space="preserve"> </w:t>
      </w:r>
      <w:r w:rsidRPr="00BA1869">
        <w:rPr>
          <w:rFonts w:ascii="GHEA Grapalat" w:hAnsi="GHEA Grapalat"/>
          <w:lang w:val="hy-AM"/>
        </w:rPr>
        <w:t>Եռակցման մալուխների և տաք խողովակաշարերի, թթվածնի բալոնների միջև հեռավորո</w:t>
      </w:r>
      <w:r w:rsidR="004C1BBB" w:rsidRPr="00BA1869">
        <w:rPr>
          <w:rFonts w:ascii="GHEA Grapalat" w:hAnsi="GHEA Grapalat"/>
          <w:lang w:val="hy-AM"/>
        </w:rPr>
        <w:t>ւթյունը պետք է լինի առնվազն 0,5</w:t>
      </w:r>
      <w:r w:rsidRPr="00BA1869">
        <w:rPr>
          <w:rFonts w:ascii="GHEA Grapalat" w:hAnsi="GHEA Grapalat"/>
          <w:lang w:val="hy-AM"/>
        </w:rPr>
        <w:t>մ, իսկ այրելի գազերի բալոնների դեպքում՝ առնվազն 1մ։</w:t>
      </w:r>
    </w:p>
    <w:p w14:paraId="71D49883" w14:textId="46F48B16"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 xml:space="preserve">Բաց աղեղով եռակցման ժամանակ եռակցողների աշխատավայրերը սենքում պետք է առանձնացվեն հարակից աշխատավայրերից և անցուղիներից </w:t>
      </w:r>
      <w:r w:rsidRPr="0080788A">
        <w:rPr>
          <w:rFonts w:ascii="GHEA Grapalat" w:hAnsi="GHEA Grapalat"/>
          <w:lang w:val="hy-AM"/>
        </w:rPr>
        <w:t>առնվազն 1,</w:t>
      </w:r>
      <w:r w:rsidR="00830736" w:rsidRPr="0080788A">
        <w:rPr>
          <w:rFonts w:ascii="GHEA Grapalat" w:hAnsi="GHEA Grapalat"/>
          <w:lang w:val="hy-AM"/>
        </w:rPr>
        <w:t>8</w:t>
      </w:r>
      <w:r w:rsidRPr="0080788A">
        <w:rPr>
          <w:rFonts w:ascii="GHEA Grapalat" w:hAnsi="GHEA Grapalat"/>
          <w:lang w:val="hy-AM"/>
        </w:rPr>
        <w:t>մ բարձրությամբ</w:t>
      </w:r>
      <w:r w:rsidRPr="00BA1869">
        <w:rPr>
          <w:rFonts w:ascii="GHEA Grapalat" w:hAnsi="GHEA Grapalat"/>
          <w:lang w:val="hy-AM"/>
        </w:rPr>
        <w:t xml:space="preserve"> էկրաններով (խուլ ցանկապատով, վահաններով)։</w:t>
      </w:r>
      <w:r w:rsidR="004C1BBB" w:rsidRPr="00BA1869">
        <w:rPr>
          <w:rFonts w:ascii="GHEA Grapalat" w:hAnsi="GHEA Grapalat"/>
          <w:lang w:val="hy-AM"/>
        </w:rPr>
        <w:t xml:space="preserve"> </w:t>
      </w:r>
      <w:r w:rsidR="00344AF0" w:rsidRPr="00BA1869">
        <w:rPr>
          <w:rFonts w:ascii="GHEA Grapalat" w:hAnsi="GHEA Grapalat"/>
          <w:lang w:val="hy-AM"/>
        </w:rPr>
        <w:t xml:space="preserve">Բացօթյա եռակցման աշխատանքների </w:t>
      </w:r>
      <w:r w:rsidRPr="00BA1869">
        <w:rPr>
          <w:rFonts w:ascii="GHEA Grapalat" w:hAnsi="GHEA Grapalat"/>
          <w:lang w:val="hy-AM"/>
        </w:rPr>
        <w:t>ժամանակ ցանկապատումներն իրականացվում են մի քանի եռակցողների՝ իրար մոտ միաժամանակյա աշխատանքի դեպքում և մարդկանց ինտենսիվ շարժման տեղամասերում։</w:t>
      </w:r>
    </w:p>
    <w:p w14:paraId="03EBC3D8" w14:textId="495B59CE"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Տեղացող անձրևի, ձյան ժամանակ բացօթյա եռակցման աշխատանքները դադարեցվում են։</w:t>
      </w:r>
    </w:p>
    <w:p w14:paraId="06C4D877" w14:textId="416F0CDE"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Եռ</w:t>
      </w:r>
      <w:r w:rsidR="00F712A7" w:rsidRPr="00BA1869">
        <w:rPr>
          <w:rFonts w:ascii="GHEA Grapalat" w:hAnsi="GHEA Grapalat"/>
          <w:lang w:val="hy-AM"/>
        </w:rPr>
        <w:t>ակցման տեղամասերը պետք է ապահով</w:t>
      </w:r>
      <w:r w:rsidR="00F666DF" w:rsidRPr="00BA1869">
        <w:rPr>
          <w:rFonts w:ascii="GHEA Grapalat" w:hAnsi="GHEA Grapalat"/>
          <w:lang w:val="hy-AM"/>
        </w:rPr>
        <w:t>վեն</w:t>
      </w:r>
      <w:r w:rsidRPr="00BA1869">
        <w:rPr>
          <w:rFonts w:ascii="GHEA Grapalat" w:hAnsi="GHEA Grapalat"/>
          <w:lang w:val="hy-AM"/>
        </w:rPr>
        <w:t xml:space="preserve"> հրդեհաշիջման առաջնային միջոցներով։  </w:t>
      </w:r>
    </w:p>
    <w:p w14:paraId="48751CF0" w14:textId="50CD85F6"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lang w:val="hy-AM"/>
        </w:rPr>
        <w:t>Տարողությունների ներսում կամ կոնստրուկցիաների խոռոչներում էլեկտրաեռակցման և գազաբոցային աշխատանքներ իրականացնելիս աշխատավայրերը պետք է ապահով</w:t>
      </w:r>
      <w:r w:rsidR="00F666DF" w:rsidRPr="00BA1869">
        <w:rPr>
          <w:rFonts w:ascii="GHEA Grapalat" w:hAnsi="GHEA Grapalat"/>
          <w:lang w:val="hy-AM"/>
        </w:rPr>
        <w:t>վեն</w:t>
      </w:r>
      <w:r w:rsidRPr="00BA1869">
        <w:rPr>
          <w:rFonts w:ascii="GHEA Grapalat" w:hAnsi="GHEA Grapalat"/>
          <w:lang w:val="hy-AM"/>
        </w:rPr>
        <w:t xml:space="preserve"> արտածման օդափոխությամբ։ Օդի շարժման արագությունը տարողության (խոռոչի) ներսում  պետք է լինի 0,3-1,5մ/վրկ։</w:t>
      </w:r>
      <w:r w:rsidR="00344AF0" w:rsidRPr="00BA1869">
        <w:rPr>
          <w:rFonts w:ascii="GHEA Grapalat" w:hAnsi="GHEA Grapalat"/>
          <w:lang w:val="hy-AM"/>
        </w:rPr>
        <w:t xml:space="preserve"> </w:t>
      </w:r>
      <w:r w:rsidRPr="00BA1869">
        <w:rPr>
          <w:rFonts w:ascii="GHEA Grapalat" w:hAnsi="GHEA Grapalat"/>
          <w:lang w:val="hy-AM"/>
        </w:rPr>
        <w:t xml:space="preserve">Հեղուկ գազերի (պրոպան, բուտան, արգոն) և ածխաթթվի կիրառմամբ էլեկտրաեռակցման </w:t>
      </w:r>
      <w:r w:rsidRPr="00BA1869">
        <w:rPr>
          <w:rFonts w:ascii="GHEA Grapalat" w:hAnsi="GHEA Grapalat"/>
          <w:lang w:val="hy-AM"/>
        </w:rPr>
        <w:lastRenderedPageBreak/>
        <w:t xml:space="preserve">աշխատանքների կատարման դեպքում արտածման օդափոխությունը պետք է  </w:t>
      </w:r>
      <w:r w:rsidR="007821A3" w:rsidRPr="00BA1869">
        <w:rPr>
          <w:rFonts w:ascii="GHEA Grapalat" w:hAnsi="GHEA Grapalat"/>
          <w:lang w:val="hy-AM"/>
        </w:rPr>
        <w:t>ունենա</w:t>
      </w:r>
      <w:r w:rsidR="00830736">
        <w:rPr>
          <w:rFonts w:asciiTheme="minorHAnsi" w:hAnsiTheme="minorHAnsi"/>
          <w:lang w:val="hy-AM"/>
        </w:rPr>
        <w:t xml:space="preserve"> </w:t>
      </w:r>
      <w:r w:rsidR="007821A3" w:rsidRPr="00BA1869">
        <w:rPr>
          <w:rFonts w:ascii="GHEA Grapalat" w:hAnsi="GHEA Grapalat"/>
          <w:lang w:val="hy-AM"/>
        </w:rPr>
        <w:t xml:space="preserve"> </w:t>
      </w:r>
      <w:r w:rsidRPr="00BA1869">
        <w:rPr>
          <w:rFonts w:ascii="GHEA Grapalat" w:hAnsi="GHEA Grapalat"/>
          <w:lang w:val="hy-AM"/>
        </w:rPr>
        <w:t>ներքևից արտածծում։</w:t>
      </w:r>
    </w:p>
    <w:p w14:paraId="75D6C516" w14:textId="5E140033"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cs="Sylfaen"/>
          <w:lang w:val="hy-AM"/>
        </w:rPr>
        <w:t>Արգելվում</w:t>
      </w:r>
      <w:r w:rsidRPr="00BA1869">
        <w:rPr>
          <w:rFonts w:ascii="GHEA Grapalat" w:hAnsi="GHEA Grapalat"/>
          <w:lang w:val="hy-AM"/>
        </w:rPr>
        <w:t xml:space="preserve"> </w:t>
      </w:r>
      <w:r w:rsidRPr="00BA1869">
        <w:rPr>
          <w:rFonts w:ascii="GHEA Grapalat" w:hAnsi="GHEA Grapalat" w:cs="Sylfaen"/>
          <w:lang w:val="hy-AM"/>
        </w:rPr>
        <w:t>է</w:t>
      </w:r>
      <w:r w:rsidRPr="00BA1869">
        <w:rPr>
          <w:rFonts w:ascii="GHEA Grapalat" w:hAnsi="GHEA Grapalat"/>
          <w:lang w:val="hy-AM"/>
        </w:rPr>
        <w:t xml:space="preserve"> </w:t>
      </w:r>
      <w:r w:rsidRPr="00BA1869">
        <w:rPr>
          <w:rFonts w:ascii="GHEA Grapalat" w:hAnsi="GHEA Grapalat" w:cs="Sylfaen"/>
          <w:lang w:val="hy-AM"/>
        </w:rPr>
        <w:t>տարողությունների</w:t>
      </w:r>
      <w:r w:rsidRPr="00BA1869">
        <w:rPr>
          <w:rFonts w:ascii="GHEA Grapalat" w:hAnsi="GHEA Grapalat"/>
          <w:lang w:val="hy-AM"/>
        </w:rPr>
        <w:t xml:space="preserve"> </w:t>
      </w:r>
      <w:r w:rsidRPr="00BA1869">
        <w:rPr>
          <w:rFonts w:ascii="GHEA Grapalat" w:hAnsi="GHEA Grapalat" w:cs="Sylfaen"/>
          <w:lang w:val="hy-AM"/>
        </w:rPr>
        <w:t>ներսում</w:t>
      </w:r>
      <w:r w:rsidRPr="00BA1869">
        <w:rPr>
          <w:rFonts w:ascii="GHEA Grapalat" w:hAnsi="GHEA Grapalat"/>
          <w:lang w:val="hy-AM"/>
        </w:rPr>
        <w:t xml:space="preserve"> </w:t>
      </w:r>
      <w:r w:rsidRPr="00BA1869">
        <w:rPr>
          <w:rFonts w:ascii="GHEA Grapalat" w:hAnsi="GHEA Grapalat" w:cs="Sylfaen"/>
          <w:lang w:val="hy-AM"/>
        </w:rPr>
        <w:t>եռակցման</w:t>
      </w:r>
      <w:r w:rsidRPr="00BA1869">
        <w:rPr>
          <w:rFonts w:ascii="GHEA Grapalat" w:hAnsi="GHEA Grapalat"/>
          <w:lang w:val="hy-AM"/>
        </w:rPr>
        <w:t xml:space="preserve"> </w:t>
      </w:r>
      <w:r w:rsidRPr="00BA1869">
        <w:rPr>
          <w:rFonts w:ascii="GHEA Grapalat" w:hAnsi="GHEA Grapalat" w:cs="Sylfaen"/>
          <w:lang w:val="hy-AM"/>
        </w:rPr>
        <w:t>և</w:t>
      </w:r>
      <w:r w:rsidRPr="00BA1869">
        <w:rPr>
          <w:rFonts w:ascii="GHEA Grapalat" w:hAnsi="GHEA Grapalat"/>
          <w:lang w:val="hy-AM"/>
        </w:rPr>
        <w:t xml:space="preserve"> </w:t>
      </w:r>
      <w:r w:rsidRPr="00BA1869">
        <w:rPr>
          <w:rFonts w:ascii="GHEA Grapalat" w:hAnsi="GHEA Grapalat" w:cs="Sylfaen"/>
          <w:lang w:val="hy-AM"/>
        </w:rPr>
        <w:t>գազաբոցային</w:t>
      </w:r>
      <w:r w:rsidRPr="00BA1869">
        <w:rPr>
          <w:rFonts w:ascii="GHEA Grapalat" w:hAnsi="GHEA Grapalat"/>
          <w:lang w:val="hy-AM"/>
        </w:rPr>
        <w:t xml:space="preserve"> </w:t>
      </w:r>
      <w:r w:rsidRPr="00BA1869">
        <w:rPr>
          <w:rFonts w:ascii="GHEA Grapalat" w:hAnsi="GHEA Grapalat" w:cs="Sylfaen"/>
          <w:lang w:val="hy-AM"/>
        </w:rPr>
        <w:t>աշխատանքների</w:t>
      </w:r>
      <w:r w:rsidRPr="00BA1869">
        <w:rPr>
          <w:rFonts w:ascii="GHEA Grapalat" w:hAnsi="GHEA Grapalat"/>
          <w:lang w:val="hy-AM"/>
        </w:rPr>
        <w:t xml:space="preserve"> </w:t>
      </w:r>
      <w:r w:rsidRPr="00BA1869">
        <w:rPr>
          <w:rFonts w:ascii="GHEA Grapalat" w:hAnsi="GHEA Grapalat" w:cs="Sylfaen"/>
          <w:lang w:val="hy-AM"/>
        </w:rPr>
        <w:t>միաժ</w:t>
      </w:r>
      <w:r w:rsidRPr="00BA1869">
        <w:rPr>
          <w:rFonts w:ascii="GHEA Grapalat" w:hAnsi="GHEA Grapalat"/>
          <w:lang w:val="hy-AM"/>
        </w:rPr>
        <w:t>ամանակյա իրականացումը։</w:t>
      </w:r>
      <w:r w:rsidR="00E76FD4" w:rsidRPr="00BA1869">
        <w:rPr>
          <w:rFonts w:ascii="GHEA Grapalat" w:hAnsi="GHEA Grapalat"/>
          <w:lang w:val="hy-AM"/>
        </w:rPr>
        <w:t xml:space="preserve"> </w:t>
      </w:r>
      <w:r w:rsidRPr="00BA1869">
        <w:rPr>
          <w:rFonts w:ascii="GHEA Grapalat" w:hAnsi="GHEA Grapalat" w:cs="Sylfaen"/>
          <w:lang w:val="hy-AM"/>
        </w:rPr>
        <w:t>Փոքր ծավալի և վատ օդափոխվող սենքերում, փակ տարողություններում, հորերում  և այլն պետք է կիրառել աչքերի և շնչուղիների անհատական պաշտպանության միջոցներ։</w:t>
      </w:r>
    </w:p>
    <w:p w14:paraId="4B53D5A0" w14:textId="7C7CBE6A" w:rsidR="009F797E" w:rsidRPr="00BA1869" w:rsidRDefault="009F797E" w:rsidP="00126AF6">
      <w:pPr>
        <w:pStyle w:val="ListParagraph"/>
        <w:numPr>
          <w:ilvl w:val="0"/>
          <w:numId w:val="96"/>
        </w:numPr>
        <w:spacing w:line="276" w:lineRule="auto"/>
        <w:ind w:left="0" w:firstLine="720"/>
        <w:jc w:val="both"/>
        <w:rPr>
          <w:rFonts w:ascii="GHEA Grapalat" w:hAnsi="GHEA Grapalat" w:cs="Sylfaen"/>
          <w:lang w:val="hy-AM"/>
        </w:rPr>
      </w:pPr>
      <w:r w:rsidRPr="00BA1869">
        <w:rPr>
          <w:rFonts w:ascii="GHEA Grapalat" w:hAnsi="GHEA Grapalat" w:cs="Sylfaen"/>
          <w:lang w:val="hy-AM"/>
        </w:rPr>
        <w:t>Ռեզերվուարներում, հորերում և այլ փակ տարածքներում գազաբոցային  աշխատանքների կատարման ժամանակ արգելվում է բենզինային մոտոբլոկների կիրառումը։</w:t>
      </w:r>
    </w:p>
    <w:p w14:paraId="6A37460C" w14:textId="4E95D51E" w:rsidR="009F797E" w:rsidRPr="00BA1869" w:rsidRDefault="009F797E" w:rsidP="00126AF6">
      <w:pPr>
        <w:pStyle w:val="ListParagraph"/>
        <w:numPr>
          <w:ilvl w:val="0"/>
          <w:numId w:val="96"/>
        </w:numPr>
        <w:spacing w:line="276" w:lineRule="auto"/>
        <w:ind w:left="0" w:firstLine="720"/>
        <w:jc w:val="both"/>
        <w:rPr>
          <w:rFonts w:ascii="GHEA Grapalat" w:hAnsi="GHEA Grapalat"/>
          <w:lang w:val="hy-AM"/>
        </w:rPr>
      </w:pPr>
      <w:r w:rsidRPr="00BA1869">
        <w:rPr>
          <w:rFonts w:ascii="GHEA Grapalat" w:hAnsi="GHEA Grapalat" w:cs="Sylfaen"/>
          <w:lang w:val="hy-AM"/>
        </w:rPr>
        <w:t>Մետաղական</w:t>
      </w:r>
      <w:r w:rsidRPr="00BA1869">
        <w:rPr>
          <w:rFonts w:ascii="GHEA Grapalat" w:hAnsi="GHEA Grapalat"/>
          <w:lang w:val="hy-AM"/>
        </w:rPr>
        <w:t xml:space="preserve"> </w:t>
      </w:r>
      <w:r w:rsidRPr="00BA1869">
        <w:rPr>
          <w:rFonts w:ascii="GHEA Grapalat" w:hAnsi="GHEA Grapalat" w:cs="Sylfaen"/>
          <w:lang w:val="hy-AM"/>
        </w:rPr>
        <w:t>տարողությունների</w:t>
      </w:r>
      <w:r w:rsidRPr="00BA1869">
        <w:rPr>
          <w:rFonts w:ascii="GHEA Grapalat" w:hAnsi="GHEA Grapalat"/>
          <w:lang w:val="hy-AM"/>
        </w:rPr>
        <w:t xml:space="preserve"> </w:t>
      </w:r>
      <w:r w:rsidRPr="00BA1869">
        <w:rPr>
          <w:rFonts w:ascii="GHEA Grapalat" w:hAnsi="GHEA Grapalat" w:cs="Sylfaen"/>
          <w:lang w:val="hy-AM"/>
        </w:rPr>
        <w:t>ներսում</w:t>
      </w:r>
      <w:r w:rsidRPr="00BA1869">
        <w:rPr>
          <w:rFonts w:ascii="GHEA Grapalat" w:hAnsi="GHEA Grapalat"/>
          <w:lang w:val="hy-AM"/>
        </w:rPr>
        <w:t xml:space="preserve"> </w:t>
      </w:r>
      <w:r w:rsidRPr="00BA1869">
        <w:rPr>
          <w:rFonts w:ascii="GHEA Grapalat" w:hAnsi="GHEA Grapalat" w:cs="Sylfaen"/>
          <w:lang w:val="hy-AM"/>
        </w:rPr>
        <w:t>եռակցման</w:t>
      </w:r>
      <w:r w:rsidRPr="00BA1869">
        <w:rPr>
          <w:rFonts w:ascii="GHEA Grapalat" w:hAnsi="GHEA Grapalat"/>
          <w:lang w:val="hy-AM"/>
        </w:rPr>
        <w:t xml:space="preserve"> </w:t>
      </w:r>
      <w:r w:rsidRPr="00BA1869">
        <w:rPr>
          <w:rFonts w:ascii="GHEA Grapalat" w:hAnsi="GHEA Grapalat" w:cs="Sylfaen"/>
          <w:lang w:val="hy-AM"/>
        </w:rPr>
        <w:t>աշխատանքների</w:t>
      </w:r>
      <w:r w:rsidRPr="00BA1869">
        <w:rPr>
          <w:rFonts w:ascii="GHEA Grapalat" w:hAnsi="GHEA Grapalat"/>
          <w:lang w:val="hy-AM"/>
        </w:rPr>
        <w:t xml:space="preserve"> </w:t>
      </w:r>
      <w:r w:rsidRPr="00BA1869">
        <w:rPr>
          <w:rFonts w:ascii="GHEA Grapalat" w:hAnsi="GHEA Grapalat" w:cs="Sylfaen"/>
          <w:lang w:val="hy-AM"/>
        </w:rPr>
        <w:t>լուսավորումն</w:t>
      </w:r>
      <w:r w:rsidRPr="00BA1869">
        <w:rPr>
          <w:rFonts w:ascii="GHEA Grapalat" w:hAnsi="GHEA Grapalat"/>
          <w:lang w:val="hy-AM"/>
        </w:rPr>
        <w:t xml:space="preserve"> </w:t>
      </w:r>
      <w:r w:rsidRPr="00BA1869">
        <w:rPr>
          <w:rFonts w:ascii="GHEA Grapalat" w:hAnsi="GHEA Grapalat" w:cs="Sylfaen"/>
          <w:lang w:val="hy-AM"/>
        </w:rPr>
        <w:t>իրականացվում</w:t>
      </w:r>
      <w:r w:rsidRPr="00BA1869">
        <w:rPr>
          <w:rFonts w:ascii="GHEA Grapalat" w:hAnsi="GHEA Grapalat"/>
          <w:lang w:val="hy-AM"/>
        </w:rPr>
        <w:t xml:space="preserve"> </w:t>
      </w:r>
      <w:r w:rsidRPr="00BA1869">
        <w:rPr>
          <w:rFonts w:ascii="GHEA Grapalat" w:hAnsi="GHEA Grapalat" w:cs="Sylfaen"/>
          <w:lang w:val="hy-AM"/>
        </w:rPr>
        <w:t>է</w:t>
      </w:r>
      <w:r w:rsidRPr="00BA1869">
        <w:rPr>
          <w:rFonts w:ascii="GHEA Grapalat" w:hAnsi="GHEA Grapalat"/>
          <w:lang w:val="hy-AM"/>
        </w:rPr>
        <w:t xml:space="preserve"> </w:t>
      </w:r>
      <w:r w:rsidRPr="00BA1869">
        <w:rPr>
          <w:rFonts w:ascii="GHEA Grapalat" w:hAnsi="GHEA Grapalat" w:cs="Sylfaen"/>
          <w:lang w:val="hy-AM"/>
        </w:rPr>
        <w:t>դրսում</w:t>
      </w:r>
      <w:r w:rsidRPr="00BA1869">
        <w:rPr>
          <w:rFonts w:ascii="GHEA Grapalat" w:hAnsi="GHEA Grapalat"/>
          <w:lang w:val="hy-AM"/>
        </w:rPr>
        <w:t xml:space="preserve"> </w:t>
      </w:r>
      <w:r w:rsidRPr="00BA1869">
        <w:rPr>
          <w:rFonts w:ascii="GHEA Grapalat" w:hAnsi="GHEA Grapalat" w:cs="Sylfaen"/>
          <w:lang w:val="hy-AM"/>
        </w:rPr>
        <w:t>տեղադրված</w:t>
      </w:r>
      <w:r w:rsidRPr="00BA1869">
        <w:rPr>
          <w:rFonts w:ascii="GHEA Grapalat" w:hAnsi="GHEA Grapalat"/>
          <w:lang w:val="hy-AM"/>
        </w:rPr>
        <w:t xml:space="preserve"> </w:t>
      </w:r>
      <w:r w:rsidRPr="00BA1869">
        <w:rPr>
          <w:rFonts w:ascii="GHEA Grapalat" w:hAnsi="GHEA Grapalat" w:cs="Sylfaen"/>
          <w:lang w:val="hy-AM"/>
        </w:rPr>
        <w:t>լուսատ</w:t>
      </w:r>
      <w:r w:rsidR="00354791" w:rsidRPr="00BA1869">
        <w:rPr>
          <w:rFonts w:ascii="GHEA Grapalat" w:hAnsi="GHEA Grapalat" w:cs="Sylfaen"/>
          <w:lang w:val="hy-AM"/>
        </w:rPr>
        <w:t>ո</w:t>
      </w:r>
      <w:r w:rsidRPr="00BA1869">
        <w:rPr>
          <w:rFonts w:ascii="GHEA Grapalat" w:hAnsi="GHEA Grapalat" w:cs="Sylfaen"/>
          <w:lang w:val="hy-AM"/>
        </w:rPr>
        <w:t>ւի</w:t>
      </w:r>
      <w:r w:rsidRPr="00BA1869">
        <w:rPr>
          <w:rFonts w:ascii="GHEA Grapalat" w:hAnsi="GHEA Grapalat"/>
          <w:lang w:val="hy-AM"/>
        </w:rPr>
        <w:t xml:space="preserve"> </w:t>
      </w:r>
      <w:r w:rsidRPr="00BA1869">
        <w:rPr>
          <w:rFonts w:ascii="GHEA Grapalat" w:hAnsi="GHEA Grapalat" w:cs="Sylfaen"/>
          <w:lang w:val="hy-AM"/>
        </w:rPr>
        <w:t>միջոցով</w:t>
      </w:r>
      <w:r w:rsidR="00672186" w:rsidRPr="00BA1869">
        <w:rPr>
          <w:rFonts w:ascii="GHEA Grapalat" w:hAnsi="GHEA Grapalat"/>
          <w:lang w:val="hy-AM"/>
        </w:rPr>
        <w:t xml:space="preserve"> </w:t>
      </w:r>
      <w:r w:rsidRPr="00BA1869">
        <w:rPr>
          <w:rFonts w:ascii="GHEA Grapalat" w:hAnsi="GHEA Grapalat"/>
          <w:lang w:val="hy-AM"/>
        </w:rPr>
        <w:t xml:space="preserve"> </w:t>
      </w:r>
      <w:r w:rsidRPr="00BA1869">
        <w:rPr>
          <w:rFonts w:ascii="GHEA Grapalat" w:hAnsi="GHEA Grapalat" w:cs="Sylfaen"/>
          <w:lang w:val="hy-AM"/>
        </w:rPr>
        <w:t>կամ</w:t>
      </w:r>
      <w:r w:rsidRPr="00BA1869">
        <w:rPr>
          <w:rFonts w:ascii="GHEA Grapalat" w:hAnsi="GHEA Grapalat"/>
          <w:lang w:val="hy-AM"/>
        </w:rPr>
        <w:t xml:space="preserve"> 12</w:t>
      </w:r>
      <w:r w:rsidRPr="00BA1869">
        <w:rPr>
          <w:rFonts w:ascii="GHEA Grapalat" w:hAnsi="GHEA Grapalat" w:cs="Sylfaen"/>
          <w:lang w:val="hy-AM"/>
        </w:rPr>
        <w:t>Վ</w:t>
      </w:r>
      <w:r w:rsidRPr="00BA1869">
        <w:rPr>
          <w:rFonts w:ascii="GHEA Grapalat" w:hAnsi="GHEA Grapalat"/>
          <w:lang w:val="hy-AM"/>
        </w:rPr>
        <w:t xml:space="preserve"> </w:t>
      </w:r>
      <w:r w:rsidRPr="00BA1869">
        <w:rPr>
          <w:rFonts w:ascii="GHEA Grapalat" w:hAnsi="GHEA Grapalat" w:cs="Sylfaen"/>
          <w:lang w:val="hy-AM"/>
        </w:rPr>
        <w:t>չգերազանցող</w:t>
      </w:r>
      <w:r w:rsidRPr="00BA1869">
        <w:rPr>
          <w:rFonts w:ascii="GHEA Grapalat" w:hAnsi="GHEA Grapalat"/>
          <w:lang w:val="hy-AM"/>
        </w:rPr>
        <w:t xml:space="preserve"> </w:t>
      </w:r>
      <w:r w:rsidRPr="00BA1869">
        <w:rPr>
          <w:rFonts w:ascii="GHEA Grapalat" w:hAnsi="GHEA Grapalat" w:cs="Sylfaen"/>
          <w:lang w:val="hy-AM"/>
        </w:rPr>
        <w:t>լարմամբ</w:t>
      </w:r>
      <w:r w:rsidRPr="00BA1869">
        <w:rPr>
          <w:rFonts w:ascii="GHEA Grapalat" w:hAnsi="GHEA Grapalat"/>
          <w:lang w:val="hy-AM"/>
        </w:rPr>
        <w:t xml:space="preserve">  </w:t>
      </w:r>
      <w:r w:rsidRPr="00BA1869">
        <w:rPr>
          <w:rFonts w:ascii="GHEA Grapalat" w:hAnsi="GHEA Grapalat" w:cs="Sylfaen"/>
          <w:lang w:val="hy-AM"/>
        </w:rPr>
        <w:t>ձեռքի</w:t>
      </w:r>
      <w:r w:rsidRPr="00BA1869">
        <w:rPr>
          <w:rFonts w:ascii="GHEA Grapalat" w:hAnsi="GHEA Grapalat"/>
          <w:lang w:val="hy-AM"/>
        </w:rPr>
        <w:t xml:space="preserve"> փոխադրելի լապտերի կիրառմամբ։ </w:t>
      </w:r>
    </w:p>
    <w:p w14:paraId="65871BEA" w14:textId="5AE8FFA0" w:rsidR="009F797E" w:rsidRPr="0081457F" w:rsidRDefault="009F797E" w:rsidP="00126AF6">
      <w:pPr>
        <w:pStyle w:val="ListParagraph"/>
        <w:numPr>
          <w:ilvl w:val="0"/>
          <w:numId w:val="96"/>
        </w:numPr>
        <w:spacing w:line="276" w:lineRule="auto"/>
        <w:ind w:left="0" w:firstLine="720"/>
        <w:jc w:val="both"/>
        <w:rPr>
          <w:rFonts w:ascii="GHEA Grapalat" w:hAnsi="GHEA Grapalat"/>
          <w:lang w:val="hy-AM"/>
        </w:rPr>
      </w:pPr>
      <w:r w:rsidRPr="0081457F">
        <w:rPr>
          <w:rFonts w:ascii="GHEA Grapalat" w:hAnsi="GHEA Grapalat" w:cs="Sylfaen"/>
          <w:lang w:val="hy-AM"/>
        </w:rPr>
        <w:t>Եռակցման</w:t>
      </w:r>
      <w:r w:rsidRPr="0081457F">
        <w:rPr>
          <w:rFonts w:ascii="GHEA Grapalat" w:hAnsi="GHEA Grapalat"/>
          <w:lang w:val="hy-AM"/>
        </w:rPr>
        <w:t xml:space="preserve"> </w:t>
      </w:r>
      <w:r w:rsidRPr="0081457F">
        <w:rPr>
          <w:rFonts w:ascii="GHEA Grapalat" w:hAnsi="GHEA Grapalat" w:cs="Sylfaen"/>
          <w:lang w:val="hy-AM"/>
        </w:rPr>
        <w:t>տրանսֆորմատորը</w:t>
      </w:r>
      <w:r w:rsidRPr="0081457F">
        <w:rPr>
          <w:rFonts w:ascii="GHEA Grapalat" w:hAnsi="GHEA Grapalat"/>
          <w:lang w:val="hy-AM"/>
        </w:rPr>
        <w:t xml:space="preserve">, </w:t>
      </w:r>
      <w:r w:rsidRPr="0081457F">
        <w:rPr>
          <w:rFonts w:ascii="GHEA Grapalat" w:hAnsi="GHEA Grapalat" w:cs="Sylfaen"/>
          <w:lang w:val="hy-AM"/>
        </w:rPr>
        <w:t>ացետիլենային</w:t>
      </w:r>
      <w:r w:rsidRPr="0081457F">
        <w:rPr>
          <w:rFonts w:ascii="GHEA Grapalat" w:hAnsi="GHEA Grapalat"/>
          <w:lang w:val="hy-AM"/>
        </w:rPr>
        <w:t xml:space="preserve"> </w:t>
      </w:r>
      <w:r w:rsidRPr="0081457F">
        <w:rPr>
          <w:rFonts w:ascii="GHEA Grapalat" w:hAnsi="GHEA Grapalat" w:cs="Sylfaen"/>
          <w:lang w:val="hy-AM"/>
        </w:rPr>
        <w:t>գեներատորը</w:t>
      </w:r>
      <w:r w:rsidRPr="0081457F">
        <w:rPr>
          <w:rFonts w:ascii="GHEA Grapalat" w:hAnsi="GHEA Grapalat"/>
          <w:lang w:val="hy-AM"/>
        </w:rPr>
        <w:t xml:space="preserve">, </w:t>
      </w:r>
      <w:r w:rsidRPr="0081457F">
        <w:rPr>
          <w:rFonts w:ascii="GHEA Grapalat" w:hAnsi="GHEA Grapalat" w:cs="Sylfaen"/>
          <w:lang w:val="hy-AM"/>
        </w:rPr>
        <w:t>հեղուկ</w:t>
      </w:r>
      <w:r w:rsidRPr="0081457F">
        <w:rPr>
          <w:rFonts w:ascii="GHEA Grapalat" w:hAnsi="GHEA Grapalat"/>
          <w:lang w:val="hy-AM"/>
        </w:rPr>
        <w:t xml:space="preserve"> </w:t>
      </w:r>
      <w:r w:rsidRPr="0081457F">
        <w:rPr>
          <w:rFonts w:ascii="GHEA Grapalat" w:hAnsi="GHEA Grapalat" w:cs="Sylfaen"/>
          <w:lang w:val="hy-AM"/>
        </w:rPr>
        <w:t>կամ</w:t>
      </w:r>
      <w:r w:rsidRPr="0081457F">
        <w:rPr>
          <w:rFonts w:ascii="GHEA Grapalat" w:hAnsi="GHEA Grapalat"/>
          <w:lang w:val="hy-AM"/>
        </w:rPr>
        <w:t xml:space="preserve"> </w:t>
      </w:r>
      <w:r w:rsidRPr="0081457F">
        <w:rPr>
          <w:rFonts w:ascii="GHEA Grapalat" w:hAnsi="GHEA Grapalat" w:cs="Sylfaen"/>
          <w:lang w:val="hy-AM"/>
        </w:rPr>
        <w:t>խտացված</w:t>
      </w:r>
      <w:r w:rsidRPr="0081457F">
        <w:rPr>
          <w:rFonts w:ascii="GHEA Grapalat" w:hAnsi="GHEA Grapalat"/>
          <w:lang w:val="hy-AM"/>
        </w:rPr>
        <w:t xml:space="preserve"> </w:t>
      </w:r>
      <w:r w:rsidRPr="0081457F">
        <w:rPr>
          <w:rFonts w:ascii="GHEA Grapalat" w:hAnsi="GHEA Grapalat" w:cs="Sylfaen"/>
          <w:lang w:val="hy-AM"/>
        </w:rPr>
        <w:t>գազով</w:t>
      </w:r>
      <w:r w:rsidRPr="0081457F">
        <w:rPr>
          <w:rFonts w:ascii="GHEA Grapalat" w:hAnsi="GHEA Grapalat"/>
          <w:lang w:val="hy-AM"/>
        </w:rPr>
        <w:t xml:space="preserve"> </w:t>
      </w:r>
      <w:r w:rsidRPr="0081457F">
        <w:rPr>
          <w:rFonts w:ascii="GHEA Grapalat" w:hAnsi="GHEA Grapalat" w:cs="Sylfaen"/>
          <w:lang w:val="hy-AM"/>
        </w:rPr>
        <w:t>բալոնները</w:t>
      </w:r>
      <w:r w:rsidRPr="0081457F">
        <w:rPr>
          <w:rFonts w:ascii="GHEA Grapalat" w:hAnsi="GHEA Grapalat"/>
          <w:lang w:val="hy-AM"/>
        </w:rPr>
        <w:t xml:space="preserve"> </w:t>
      </w:r>
      <w:r w:rsidRPr="0081457F">
        <w:rPr>
          <w:rFonts w:ascii="GHEA Grapalat" w:hAnsi="GHEA Grapalat" w:cs="Sylfaen"/>
          <w:lang w:val="hy-AM"/>
        </w:rPr>
        <w:t>պետք</w:t>
      </w:r>
      <w:r w:rsidRPr="0081457F">
        <w:rPr>
          <w:rFonts w:ascii="GHEA Grapalat" w:hAnsi="GHEA Grapalat"/>
          <w:lang w:val="hy-AM"/>
        </w:rPr>
        <w:t xml:space="preserve"> </w:t>
      </w:r>
      <w:r w:rsidRPr="0081457F">
        <w:rPr>
          <w:rFonts w:ascii="GHEA Grapalat" w:hAnsi="GHEA Grapalat" w:cs="Sylfaen"/>
          <w:lang w:val="hy-AM"/>
        </w:rPr>
        <w:t>է</w:t>
      </w:r>
      <w:r w:rsidRPr="0081457F">
        <w:rPr>
          <w:rFonts w:ascii="GHEA Grapalat" w:hAnsi="GHEA Grapalat"/>
          <w:lang w:val="hy-AM"/>
        </w:rPr>
        <w:t xml:space="preserve"> </w:t>
      </w:r>
      <w:r w:rsidRPr="0081457F">
        <w:rPr>
          <w:rFonts w:ascii="GHEA Grapalat" w:hAnsi="GHEA Grapalat" w:cs="Sylfaen"/>
          <w:lang w:val="hy-AM"/>
        </w:rPr>
        <w:t>տեղակայվեն</w:t>
      </w:r>
      <w:r w:rsidRPr="0081457F">
        <w:rPr>
          <w:rFonts w:ascii="GHEA Grapalat" w:hAnsi="GHEA Grapalat"/>
          <w:lang w:val="hy-AM"/>
        </w:rPr>
        <w:t xml:space="preserve"> </w:t>
      </w:r>
      <w:r w:rsidRPr="0081457F">
        <w:rPr>
          <w:rFonts w:ascii="GHEA Grapalat" w:hAnsi="GHEA Grapalat" w:cs="Sylfaen"/>
          <w:lang w:val="hy-AM"/>
        </w:rPr>
        <w:t>եռակցման</w:t>
      </w:r>
      <w:r w:rsidRPr="0081457F">
        <w:rPr>
          <w:rFonts w:ascii="GHEA Grapalat" w:hAnsi="GHEA Grapalat"/>
          <w:lang w:val="hy-AM"/>
        </w:rPr>
        <w:t xml:space="preserve"> </w:t>
      </w:r>
      <w:r w:rsidRPr="0081457F">
        <w:rPr>
          <w:rFonts w:ascii="GHEA Grapalat" w:hAnsi="GHEA Grapalat" w:cs="Sylfaen"/>
          <w:lang w:val="hy-AM"/>
        </w:rPr>
        <w:t>աշխատանքների</w:t>
      </w:r>
      <w:r w:rsidRPr="0081457F">
        <w:rPr>
          <w:rFonts w:ascii="GHEA Grapalat" w:hAnsi="GHEA Grapalat"/>
          <w:lang w:val="hy-AM"/>
        </w:rPr>
        <w:t xml:space="preserve"> </w:t>
      </w:r>
      <w:r w:rsidRPr="0081457F">
        <w:rPr>
          <w:rFonts w:ascii="GHEA Grapalat" w:hAnsi="GHEA Grapalat" w:cs="Sylfaen"/>
          <w:lang w:val="hy-AM"/>
        </w:rPr>
        <w:t>կատարման</w:t>
      </w:r>
      <w:r w:rsidRPr="0081457F">
        <w:rPr>
          <w:rFonts w:ascii="GHEA Grapalat" w:hAnsi="GHEA Grapalat"/>
          <w:lang w:val="hy-AM"/>
        </w:rPr>
        <w:t xml:space="preserve"> </w:t>
      </w:r>
      <w:r w:rsidRPr="0081457F">
        <w:rPr>
          <w:rFonts w:ascii="GHEA Grapalat" w:hAnsi="GHEA Grapalat" w:cs="Sylfaen"/>
          <w:lang w:val="hy-AM"/>
        </w:rPr>
        <w:t>տարողություններից</w:t>
      </w:r>
      <w:r w:rsidRPr="0081457F">
        <w:rPr>
          <w:rFonts w:ascii="GHEA Grapalat" w:hAnsi="GHEA Grapalat"/>
          <w:lang w:val="hy-AM"/>
        </w:rPr>
        <w:t xml:space="preserve"> </w:t>
      </w:r>
      <w:r w:rsidRPr="0081457F">
        <w:rPr>
          <w:rFonts w:ascii="GHEA Grapalat" w:hAnsi="GHEA Grapalat" w:cs="Sylfaen"/>
          <w:lang w:val="hy-AM"/>
        </w:rPr>
        <w:t>դուրս։</w:t>
      </w:r>
    </w:p>
    <w:p w14:paraId="362EAAA8" w14:textId="4E957C27"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lang w:val="hy-AM"/>
        </w:rPr>
        <w:t>Էլեկտրաեռակցման ապարատներում և դրանց սնուցման աղբյուրներում լարման տակ գտնվող տարրերը պետք է փակվեն պատյաններով և պաշտպանիչ վահանակներով։</w:t>
      </w:r>
    </w:p>
    <w:p w14:paraId="3755BD7B" w14:textId="43DBFF2F"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cs="Sylfaen"/>
          <w:lang w:val="hy-AM"/>
        </w:rPr>
        <w:t>Մետաղական</w:t>
      </w:r>
      <w:r w:rsidRPr="001D51FD">
        <w:rPr>
          <w:rFonts w:ascii="GHEA Grapalat" w:hAnsi="GHEA Grapalat"/>
          <w:lang w:val="hy-AM"/>
        </w:rPr>
        <w:t xml:space="preserve"> </w:t>
      </w:r>
      <w:r w:rsidRPr="001D51FD">
        <w:rPr>
          <w:rFonts w:ascii="GHEA Grapalat" w:hAnsi="GHEA Grapalat" w:cs="Sylfaen"/>
          <w:lang w:val="hy-AM"/>
        </w:rPr>
        <w:t>էլեկտրոդներով</w:t>
      </w:r>
      <w:r w:rsidRPr="001D51FD">
        <w:rPr>
          <w:rFonts w:ascii="GHEA Grapalat" w:hAnsi="GHEA Grapalat"/>
          <w:lang w:val="hy-AM"/>
        </w:rPr>
        <w:t xml:space="preserve"> </w:t>
      </w:r>
      <w:r w:rsidRPr="001D51FD">
        <w:rPr>
          <w:rFonts w:ascii="GHEA Grapalat" w:hAnsi="GHEA Grapalat" w:cs="Sylfaen"/>
          <w:lang w:val="hy-AM"/>
        </w:rPr>
        <w:t>ձեռքի</w:t>
      </w:r>
      <w:r w:rsidRPr="001D51FD">
        <w:rPr>
          <w:rFonts w:ascii="GHEA Grapalat" w:hAnsi="GHEA Grapalat"/>
          <w:lang w:val="hy-AM"/>
        </w:rPr>
        <w:t xml:space="preserve"> </w:t>
      </w:r>
      <w:r w:rsidRPr="001D51FD">
        <w:rPr>
          <w:rFonts w:ascii="GHEA Grapalat" w:hAnsi="GHEA Grapalat" w:cs="Sylfaen"/>
          <w:lang w:val="hy-AM"/>
        </w:rPr>
        <w:t>աղեղային</w:t>
      </w:r>
      <w:r w:rsidRPr="001D51FD">
        <w:rPr>
          <w:rFonts w:ascii="GHEA Grapalat" w:hAnsi="GHEA Grapalat"/>
          <w:lang w:val="hy-AM"/>
        </w:rPr>
        <w:t xml:space="preserve"> </w:t>
      </w:r>
      <w:r w:rsidRPr="001D51FD">
        <w:rPr>
          <w:rFonts w:ascii="GHEA Grapalat" w:hAnsi="GHEA Grapalat" w:cs="Sylfaen"/>
          <w:lang w:val="hy-AM"/>
        </w:rPr>
        <w:t>էլեկտրաեռակցման</w:t>
      </w:r>
      <w:r w:rsidRPr="001D51FD">
        <w:rPr>
          <w:rFonts w:ascii="GHEA Grapalat" w:hAnsi="GHEA Grapalat"/>
          <w:lang w:val="hy-AM"/>
        </w:rPr>
        <w:t xml:space="preserve"> </w:t>
      </w:r>
      <w:r w:rsidRPr="001D51FD">
        <w:rPr>
          <w:rFonts w:ascii="GHEA Grapalat" w:hAnsi="GHEA Grapalat" w:cs="Sylfaen"/>
          <w:lang w:val="hy-AM"/>
        </w:rPr>
        <w:t>ժամանակ</w:t>
      </w:r>
      <w:r w:rsidRPr="001D51FD">
        <w:rPr>
          <w:rFonts w:ascii="GHEA Grapalat" w:hAnsi="GHEA Grapalat"/>
          <w:lang w:val="hy-AM"/>
        </w:rPr>
        <w:t xml:space="preserve"> </w:t>
      </w:r>
      <w:r w:rsidRPr="001D51FD">
        <w:rPr>
          <w:rFonts w:ascii="GHEA Grapalat" w:hAnsi="GHEA Grapalat" w:cs="Sylfaen"/>
          <w:lang w:val="hy-AM"/>
        </w:rPr>
        <w:t>էլեկտրաբռնիչները</w:t>
      </w:r>
      <w:r w:rsidRPr="001D51FD">
        <w:rPr>
          <w:rFonts w:ascii="GHEA Grapalat" w:hAnsi="GHEA Grapalat"/>
          <w:lang w:val="hy-AM"/>
        </w:rPr>
        <w:t xml:space="preserve"> </w:t>
      </w:r>
      <w:r w:rsidRPr="001D51FD">
        <w:rPr>
          <w:rFonts w:ascii="GHEA Grapalat" w:hAnsi="GHEA Grapalat" w:cs="Sylfaen"/>
          <w:lang w:val="hy-AM"/>
        </w:rPr>
        <w:t>պետք</w:t>
      </w:r>
      <w:r w:rsidRPr="001D51FD">
        <w:rPr>
          <w:rFonts w:ascii="GHEA Grapalat" w:hAnsi="GHEA Grapalat"/>
          <w:lang w:val="hy-AM"/>
        </w:rPr>
        <w:t xml:space="preserve"> </w:t>
      </w:r>
      <w:r w:rsidRPr="001D51FD">
        <w:rPr>
          <w:rFonts w:ascii="GHEA Grapalat" w:hAnsi="GHEA Grapalat" w:cs="Sylfaen"/>
          <w:lang w:val="hy-AM"/>
        </w:rPr>
        <w:t>է</w:t>
      </w:r>
      <w:r w:rsidRPr="001D51FD">
        <w:rPr>
          <w:rFonts w:ascii="GHEA Grapalat" w:hAnsi="GHEA Grapalat"/>
          <w:lang w:val="hy-AM"/>
        </w:rPr>
        <w:t xml:space="preserve"> </w:t>
      </w:r>
      <w:r w:rsidRPr="001D51FD">
        <w:rPr>
          <w:rFonts w:ascii="GHEA Grapalat" w:hAnsi="GHEA Grapalat" w:cs="Sylfaen"/>
          <w:lang w:val="hy-AM"/>
        </w:rPr>
        <w:t>բավարարեն</w:t>
      </w:r>
      <w:r w:rsidRPr="001D51FD">
        <w:rPr>
          <w:rFonts w:ascii="GHEA Grapalat" w:hAnsi="GHEA Grapalat"/>
          <w:lang w:val="hy-AM"/>
        </w:rPr>
        <w:t xml:space="preserve">  </w:t>
      </w:r>
      <w:r w:rsidRPr="001D51FD">
        <w:rPr>
          <w:rFonts w:ascii="GHEA Grapalat" w:hAnsi="GHEA Grapalat" w:cs="Sylfaen"/>
          <w:lang w:val="hy-AM"/>
        </w:rPr>
        <w:t>տեխնիկական կանոնակարգերի</w:t>
      </w:r>
      <w:r w:rsidRPr="001D51FD">
        <w:rPr>
          <w:rFonts w:ascii="GHEA Grapalat" w:hAnsi="GHEA Grapalat"/>
          <w:lang w:val="hy-AM"/>
        </w:rPr>
        <w:t xml:space="preserve"> պահանջներին։</w:t>
      </w:r>
    </w:p>
    <w:p w14:paraId="6F52F857" w14:textId="22B406AB"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cs="Sylfaen"/>
          <w:lang w:val="hy-AM"/>
        </w:rPr>
        <w:t>Էլեկտրաեռակցման</w:t>
      </w:r>
      <w:r w:rsidRPr="001D51FD">
        <w:rPr>
          <w:rFonts w:ascii="GHEA Grapalat" w:hAnsi="GHEA Grapalat"/>
          <w:lang w:val="hy-AM"/>
        </w:rPr>
        <w:t xml:space="preserve"> </w:t>
      </w:r>
      <w:r w:rsidRPr="001D51FD">
        <w:rPr>
          <w:rFonts w:ascii="GHEA Grapalat" w:hAnsi="GHEA Grapalat" w:cs="Sylfaen"/>
          <w:lang w:val="hy-AM"/>
        </w:rPr>
        <w:t>կայանքը</w:t>
      </w:r>
      <w:r w:rsidRPr="001D51FD">
        <w:rPr>
          <w:rFonts w:ascii="GHEA Grapalat" w:hAnsi="GHEA Grapalat"/>
          <w:lang w:val="hy-AM"/>
        </w:rPr>
        <w:t xml:space="preserve"> (փոխարկիչը, եռակցման տրան</w:t>
      </w:r>
      <w:r w:rsidR="005F180F">
        <w:rPr>
          <w:rFonts w:ascii="GHEA Grapalat" w:hAnsi="GHEA Grapalat"/>
          <w:lang w:val="hy-AM"/>
        </w:rPr>
        <w:t>սֆորմատորը և այլն) պետք է միացնել</w:t>
      </w:r>
      <w:r w:rsidRPr="001D51FD">
        <w:rPr>
          <w:rFonts w:ascii="GHEA Grapalat" w:hAnsi="GHEA Grapalat"/>
          <w:lang w:val="hy-AM"/>
        </w:rPr>
        <w:t xml:space="preserve"> սնուցման աղբյուրին հոսանահատիչի և ապահովիչի կամ ավտոմատ անջատիչի </w:t>
      </w:r>
      <w:r w:rsidR="002265E0" w:rsidRPr="001D51FD">
        <w:rPr>
          <w:rFonts w:ascii="GHEA Grapalat" w:hAnsi="GHEA Grapalat"/>
          <w:lang w:val="hy-AM"/>
        </w:rPr>
        <w:t>միջոցով, իսկ պարապ ընթացքի</w:t>
      </w:r>
      <w:r w:rsidR="00646C20" w:rsidRPr="00AE29AD">
        <w:rPr>
          <w:rFonts w:ascii="GHEA Grapalat" w:hAnsi="GHEA Grapalat"/>
          <w:lang w:val="hy-AM"/>
        </w:rPr>
        <w:t xml:space="preserve"> (холостого хода)</w:t>
      </w:r>
      <w:r w:rsidR="002265E0" w:rsidRPr="001D51FD">
        <w:rPr>
          <w:rFonts w:ascii="GHEA Grapalat" w:hAnsi="GHEA Grapalat"/>
          <w:lang w:val="hy-AM"/>
        </w:rPr>
        <w:t xml:space="preserve"> 70Վ-</w:t>
      </w:r>
      <w:r w:rsidRPr="001D51FD">
        <w:rPr>
          <w:rFonts w:ascii="GHEA Grapalat" w:hAnsi="GHEA Grapalat"/>
          <w:lang w:val="hy-AM"/>
        </w:rPr>
        <w:t>ը գերազանցող լարման դեպքում՝ պետք է կիրառվի եռակցման տրանսֆորմատորի ավտոմատ անջատման համակարգ։</w:t>
      </w:r>
    </w:p>
    <w:p w14:paraId="5D0E0795" w14:textId="51EDADBD"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lang w:val="hy-AM"/>
        </w:rPr>
        <w:t xml:space="preserve">Էլեկտրաեռակցման սարքավորումների ոչ հոսանքատար մետաղական մասերը, ինչպես նաև եռակցվող պատրաստվածքները և կոնստրուկցիաները եռակցման ամբողջ ընթացքում պետք է </w:t>
      </w:r>
      <w:r w:rsidR="00A62BB5" w:rsidRPr="001D51FD">
        <w:rPr>
          <w:rFonts w:ascii="GHEA Grapalat" w:hAnsi="GHEA Grapalat"/>
          <w:lang w:val="hy-AM"/>
        </w:rPr>
        <w:t>հողակցվեն</w:t>
      </w:r>
      <w:r w:rsidRPr="001D51FD">
        <w:rPr>
          <w:rFonts w:ascii="GHEA Grapalat" w:hAnsi="GHEA Grapalat"/>
          <w:lang w:val="hy-AM"/>
        </w:rPr>
        <w:t xml:space="preserve">, իսկ եռակցման տրանսֆորմատորի իրանի </w:t>
      </w:r>
      <w:r w:rsidR="00A62BB5" w:rsidRPr="001D51FD">
        <w:rPr>
          <w:rFonts w:ascii="GHEA Grapalat" w:hAnsi="GHEA Grapalat"/>
          <w:lang w:val="hy-AM"/>
        </w:rPr>
        <w:t xml:space="preserve">հողակցման </w:t>
      </w:r>
      <w:r w:rsidRPr="001D51FD">
        <w:rPr>
          <w:rFonts w:ascii="GHEA Grapalat" w:hAnsi="GHEA Grapalat"/>
          <w:lang w:val="hy-AM"/>
        </w:rPr>
        <w:t>հեղույսը պետք է միացված լինի երկրորդական   փաթույթի սեղմակին, որին միացվում է հետադարձ լարը։</w:t>
      </w:r>
    </w:p>
    <w:p w14:paraId="5512058A" w14:textId="02C227EB"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cs="Sylfaen"/>
          <w:lang w:val="hy-AM"/>
        </w:rPr>
        <w:t>Որպես</w:t>
      </w:r>
      <w:r w:rsidRPr="001D51FD">
        <w:rPr>
          <w:rFonts w:ascii="GHEA Grapalat" w:hAnsi="GHEA Grapalat"/>
          <w:lang w:val="hy-AM"/>
        </w:rPr>
        <w:t xml:space="preserve"> </w:t>
      </w:r>
      <w:r w:rsidRPr="001D51FD">
        <w:rPr>
          <w:rFonts w:ascii="GHEA Grapalat" w:hAnsi="GHEA Grapalat" w:cs="Sylfaen"/>
          <w:lang w:val="hy-AM"/>
        </w:rPr>
        <w:t>հետադարձ</w:t>
      </w:r>
      <w:r w:rsidRPr="001D51FD">
        <w:rPr>
          <w:rFonts w:ascii="GHEA Grapalat" w:hAnsi="GHEA Grapalat"/>
          <w:lang w:val="hy-AM"/>
        </w:rPr>
        <w:t xml:space="preserve"> </w:t>
      </w:r>
      <w:r w:rsidRPr="001D51FD">
        <w:rPr>
          <w:rFonts w:ascii="GHEA Grapalat" w:hAnsi="GHEA Grapalat" w:cs="Sylfaen"/>
          <w:lang w:val="hy-AM"/>
        </w:rPr>
        <w:t>լար</w:t>
      </w:r>
      <w:r w:rsidRPr="001D51FD">
        <w:rPr>
          <w:rFonts w:ascii="GHEA Grapalat" w:hAnsi="GHEA Grapalat"/>
          <w:lang w:val="hy-AM"/>
        </w:rPr>
        <w:t xml:space="preserve"> </w:t>
      </w:r>
      <w:r w:rsidRPr="001D51FD">
        <w:rPr>
          <w:rFonts w:ascii="GHEA Grapalat" w:hAnsi="GHEA Grapalat" w:cs="Sylfaen"/>
          <w:lang w:val="hy-AM"/>
        </w:rPr>
        <w:t>կամ</w:t>
      </w:r>
      <w:r w:rsidRPr="001D51FD">
        <w:rPr>
          <w:rFonts w:ascii="GHEA Grapalat" w:hAnsi="GHEA Grapalat"/>
          <w:lang w:val="hy-AM"/>
        </w:rPr>
        <w:t xml:space="preserve"> </w:t>
      </w:r>
      <w:r w:rsidRPr="001D51FD">
        <w:rPr>
          <w:rFonts w:ascii="GHEA Grapalat" w:hAnsi="GHEA Grapalat" w:cs="Sylfaen"/>
          <w:lang w:val="hy-AM"/>
        </w:rPr>
        <w:t>դրա</w:t>
      </w:r>
      <w:r w:rsidRPr="001D51FD">
        <w:rPr>
          <w:rFonts w:ascii="GHEA Grapalat" w:hAnsi="GHEA Grapalat"/>
          <w:lang w:val="hy-AM"/>
        </w:rPr>
        <w:t xml:space="preserve"> </w:t>
      </w:r>
      <w:r w:rsidRPr="001D51FD">
        <w:rPr>
          <w:rFonts w:ascii="GHEA Grapalat" w:hAnsi="GHEA Grapalat" w:cs="Sylfaen"/>
          <w:lang w:val="hy-AM"/>
        </w:rPr>
        <w:t>տարր</w:t>
      </w:r>
      <w:r w:rsidRPr="001D51FD">
        <w:rPr>
          <w:rFonts w:ascii="GHEA Grapalat" w:hAnsi="GHEA Grapalat"/>
          <w:lang w:val="hy-AM"/>
        </w:rPr>
        <w:t xml:space="preserve"> </w:t>
      </w:r>
      <w:r w:rsidRPr="001D51FD">
        <w:rPr>
          <w:rFonts w:ascii="GHEA Grapalat" w:hAnsi="GHEA Grapalat" w:cs="Sylfaen"/>
          <w:lang w:val="hy-AM"/>
        </w:rPr>
        <w:t>կարող են</w:t>
      </w:r>
      <w:r w:rsidRPr="001D51FD">
        <w:rPr>
          <w:rFonts w:ascii="GHEA Grapalat" w:hAnsi="GHEA Grapalat"/>
          <w:lang w:val="hy-AM"/>
        </w:rPr>
        <w:t xml:space="preserve"> </w:t>
      </w:r>
      <w:r w:rsidRPr="001D51FD">
        <w:rPr>
          <w:rFonts w:ascii="GHEA Grapalat" w:hAnsi="GHEA Grapalat" w:cs="Sylfaen"/>
          <w:lang w:val="hy-AM"/>
        </w:rPr>
        <w:t>օգտագործվել</w:t>
      </w:r>
      <w:r w:rsidRPr="001D51FD">
        <w:rPr>
          <w:rFonts w:ascii="GHEA Grapalat" w:hAnsi="GHEA Grapalat"/>
          <w:lang w:val="hy-AM"/>
        </w:rPr>
        <w:t xml:space="preserve"> </w:t>
      </w:r>
      <w:r w:rsidRPr="001D51FD">
        <w:rPr>
          <w:rFonts w:ascii="GHEA Grapalat" w:hAnsi="GHEA Grapalat" w:cs="Sylfaen"/>
          <w:lang w:val="hy-AM"/>
        </w:rPr>
        <w:t>պողպատե</w:t>
      </w:r>
      <w:r w:rsidRPr="001D51FD">
        <w:rPr>
          <w:rFonts w:ascii="GHEA Grapalat" w:hAnsi="GHEA Grapalat"/>
          <w:lang w:val="hy-AM"/>
        </w:rPr>
        <w:t xml:space="preserve"> ձողեր և այլ կոնստրուկցիաներ, եթե դրանց հատվածքը </w:t>
      </w:r>
      <w:r w:rsidR="00212210" w:rsidRPr="001D51FD">
        <w:rPr>
          <w:rFonts w:ascii="GHEA Grapalat" w:hAnsi="GHEA Grapalat"/>
          <w:lang w:val="hy-AM"/>
        </w:rPr>
        <w:t xml:space="preserve">կախված տաքացման պայմաններից </w:t>
      </w:r>
      <w:r w:rsidRPr="001D51FD">
        <w:rPr>
          <w:rFonts w:ascii="GHEA Grapalat" w:hAnsi="GHEA Grapalat"/>
          <w:lang w:val="hy-AM"/>
        </w:rPr>
        <w:t>ապահովում է եռակցման հոսանքի անվտանգ հոս</w:t>
      </w:r>
      <w:r w:rsidR="00212210">
        <w:rPr>
          <w:rFonts w:ascii="GHEA Grapalat" w:hAnsi="GHEA Grapalat"/>
          <w:lang w:val="hy-AM"/>
        </w:rPr>
        <w:t>քը</w:t>
      </w:r>
      <w:r w:rsidR="002265E0" w:rsidRPr="001D51FD">
        <w:rPr>
          <w:rFonts w:ascii="GHEA Grapalat" w:hAnsi="GHEA Grapalat"/>
          <w:lang w:val="hy-AM"/>
        </w:rPr>
        <w:t xml:space="preserve">: </w:t>
      </w:r>
      <w:r w:rsidRPr="001D51FD">
        <w:rPr>
          <w:rFonts w:ascii="GHEA Grapalat" w:hAnsi="GHEA Grapalat" w:cs="Sylfaen"/>
          <w:lang w:val="hy-AM"/>
        </w:rPr>
        <w:t xml:space="preserve">Որպես հետադարձ լար </w:t>
      </w:r>
      <w:r w:rsidR="002265E0" w:rsidRPr="001D51FD">
        <w:rPr>
          <w:rFonts w:ascii="GHEA Grapalat" w:hAnsi="GHEA Grapalat" w:cs="Sylfaen"/>
          <w:lang w:val="hy-AM"/>
        </w:rPr>
        <w:t xml:space="preserve">օգտագործվող </w:t>
      </w:r>
      <w:r w:rsidRPr="001D51FD">
        <w:rPr>
          <w:rFonts w:ascii="GHEA Grapalat" w:hAnsi="GHEA Grapalat" w:cs="Sylfaen"/>
          <w:lang w:val="hy-AM"/>
        </w:rPr>
        <w:t xml:space="preserve">առանձին տարրերի համակցումը պետք է </w:t>
      </w:r>
      <w:r w:rsidR="00212210" w:rsidRPr="001D51FD">
        <w:rPr>
          <w:rFonts w:ascii="GHEA Grapalat" w:hAnsi="GHEA Grapalat" w:cs="Sylfaen"/>
          <w:lang w:val="hy-AM"/>
        </w:rPr>
        <w:t xml:space="preserve">լինի </w:t>
      </w:r>
      <w:r w:rsidRPr="001D51FD">
        <w:rPr>
          <w:rFonts w:ascii="GHEA Grapalat" w:hAnsi="GHEA Grapalat" w:cs="Sylfaen"/>
          <w:lang w:val="hy-AM"/>
        </w:rPr>
        <w:t>հուսալի և կատարվի հեղույսների, սեղ</w:t>
      </w:r>
      <w:r w:rsidR="00C977A2" w:rsidRPr="001D51FD">
        <w:rPr>
          <w:rFonts w:ascii="GHEA Grapalat" w:hAnsi="GHEA Grapalat" w:cs="Sylfaen"/>
          <w:lang w:val="hy-AM"/>
        </w:rPr>
        <w:t>մ</w:t>
      </w:r>
      <w:r w:rsidRPr="001D51FD">
        <w:rPr>
          <w:rFonts w:ascii="GHEA Grapalat" w:hAnsi="GHEA Grapalat" w:cs="Sylfaen"/>
          <w:lang w:val="hy-AM"/>
        </w:rPr>
        <w:t xml:space="preserve">ակների կիրառմամբ կամ եռակցմամբ։ </w:t>
      </w:r>
    </w:p>
    <w:p w14:paraId="2F6B5F91" w14:textId="21AEFF8F" w:rsidR="009F797E" w:rsidRPr="001D51FD" w:rsidRDefault="009F797E" w:rsidP="00126AF6">
      <w:pPr>
        <w:pStyle w:val="ListParagraph"/>
        <w:numPr>
          <w:ilvl w:val="0"/>
          <w:numId w:val="96"/>
        </w:numPr>
        <w:spacing w:line="276" w:lineRule="auto"/>
        <w:ind w:left="0" w:firstLine="720"/>
        <w:jc w:val="both"/>
        <w:rPr>
          <w:rFonts w:ascii="GHEA Grapalat" w:hAnsi="GHEA Grapalat"/>
          <w:lang w:val="hy-AM"/>
        </w:rPr>
      </w:pPr>
      <w:r w:rsidRPr="001D51FD">
        <w:rPr>
          <w:rFonts w:ascii="GHEA Grapalat" w:hAnsi="GHEA Grapalat"/>
          <w:lang w:val="hy-AM"/>
        </w:rPr>
        <w:t xml:space="preserve">Արգելվում է </w:t>
      </w:r>
      <w:r w:rsidR="00A62BB5" w:rsidRPr="001D51FD">
        <w:rPr>
          <w:rFonts w:ascii="GHEA Grapalat" w:hAnsi="GHEA Grapalat"/>
          <w:lang w:val="hy-AM"/>
        </w:rPr>
        <w:t xml:space="preserve">հողակցման </w:t>
      </w:r>
      <w:r w:rsidRPr="001D51FD">
        <w:rPr>
          <w:rFonts w:ascii="GHEA Grapalat" w:hAnsi="GHEA Grapalat"/>
          <w:lang w:val="hy-AM"/>
        </w:rPr>
        <w:t>ցանցի լարերի, սան</w:t>
      </w:r>
      <w:r w:rsidR="002265E0" w:rsidRPr="001D51FD">
        <w:rPr>
          <w:rFonts w:ascii="GHEA Grapalat" w:hAnsi="GHEA Grapalat"/>
          <w:lang w:val="hy-AM"/>
        </w:rPr>
        <w:t>իտարա</w:t>
      </w:r>
      <w:r w:rsidRPr="001D51FD">
        <w:rPr>
          <w:rFonts w:ascii="GHEA Grapalat" w:hAnsi="GHEA Grapalat"/>
          <w:lang w:val="hy-AM"/>
        </w:rPr>
        <w:t xml:space="preserve">տեխնիկական ցանցերի խողովակների (ջրատար, գազատար և այլն), շենքերի մետաղական </w:t>
      </w:r>
      <w:r w:rsidRPr="001D51FD">
        <w:rPr>
          <w:rFonts w:ascii="GHEA Grapalat" w:hAnsi="GHEA Grapalat"/>
          <w:lang w:val="hy-AM"/>
        </w:rPr>
        <w:lastRenderedPageBreak/>
        <w:t xml:space="preserve">կոնստրուկցիաների, տեխնոլոգիական սարքավորումների </w:t>
      </w:r>
      <w:r w:rsidRPr="00DB37CB">
        <w:rPr>
          <w:rFonts w:ascii="GHEA Grapalat" w:hAnsi="GHEA Grapalat"/>
          <w:lang w:val="hy-AM"/>
        </w:rPr>
        <w:t>կիրառումը</w:t>
      </w:r>
      <w:r w:rsidRPr="001D51FD">
        <w:rPr>
          <w:rFonts w:ascii="GHEA Grapalat" w:hAnsi="GHEA Grapalat"/>
          <w:lang w:val="hy-AM"/>
        </w:rPr>
        <w:t xml:space="preserve"> որպես էլեկտրաեռակցման հակադարձ լար։</w:t>
      </w:r>
    </w:p>
    <w:p w14:paraId="443F124F" w14:textId="53AE9F7A" w:rsidR="009F797E" w:rsidRPr="00C7327B" w:rsidRDefault="009F797E" w:rsidP="00126AF6">
      <w:pPr>
        <w:pStyle w:val="NormalWeb"/>
        <w:numPr>
          <w:ilvl w:val="0"/>
          <w:numId w:val="96"/>
        </w:numPr>
        <w:shd w:val="clear" w:color="auto" w:fill="FFFFFF"/>
        <w:tabs>
          <w:tab w:val="left" w:pos="630"/>
        </w:tabs>
        <w:spacing w:before="0" w:beforeAutospacing="0" w:after="0" w:afterAutospacing="0" w:line="276" w:lineRule="auto"/>
        <w:ind w:left="0" w:firstLine="720"/>
        <w:jc w:val="both"/>
        <w:rPr>
          <w:rFonts w:ascii="GHEA Grapalat" w:hAnsi="GHEA Grapalat"/>
          <w:lang w:val="hy-AM"/>
        </w:rPr>
      </w:pPr>
      <w:r w:rsidRPr="00C7327B">
        <w:rPr>
          <w:rFonts w:ascii="GHEA Grapalat" w:hAnsi="GHEA Grapalat"/>
          <w:lang w:val="hy-AM"/>
        </w:rPr>
        <w:t>Գազաբալոնները պետք է պահպան</w:t>
      </w:r>
      <w:r w:rsidR="00CA3DB6" w:rsidRPr="00C7327B">
        <w:rPr>
          <w:rFonts w:ascii="GHEA Grapalat" w:hAnsi="GHEA Grapalat"/>
          <w:lang w:val="hy-AM"/>
        </w:rPr>
        <w:t>վեն</w:t>
      </w:r>
      <w:r w:rsidRPr="00C7327B">
        <w:rPr>
          <w:rFonts w:ascii="GHEA Grapalat" w:hAnsi="GHEA Grapalat"/>
          <w:lang w:val="hy-AM"/>
        </w:rPr>
        <w:t xml:space="preserve"> և </w:t>
      </w:r>
      <w:r w:rsidR="00CA3DB6" w:rsidRPr="00C7327B">
        <w:rPr>
          <w:rFonts w:ascii="GHEA Grapalat" w:hAnsi="GHEA Grapalat"/>
          <w:lang w:val="hy-AM"/>
        </w:rPr>
        <w:t xml:space="preserve">օգտագործվեն </w:t>
      </w:r>
      <w:r w:rsidRPr="00C7327B">
        <w:rPr>
          <w:rFonts w:ascii="GHEA Grapalat" w:hAnsi="GHEA Grapalat"/>
          <w:lang w:val="hy-AM"/>
        </w:rPr>
        <w:t xml:space="preserve"> համաձայն </w:t>
      </w:r>
      <w:r w:rsidR="00C7327B" w:rsidRPr="00AE29AD">
        <w:rPr>
          <w:rFonts w:ascii="GHEA Grapalat" w:hAnsi="GHEA Grapalat"/>
          <w:lang w:val="hy-AM"/>
        </w:rPr>
        <w:t>ՀՀ կ</w:t>
      </w:r>
      <w:r w:rsidR="003B0C2E" w:rsidRPr="00AE29AD">
        <w:rPr>
          <w:rFonts w:ascii="GHEA Grapalat" w:hAnsi="GHEA Grapalat"/>
          <w:lang w:val="hy-AM"/>
        </w:rPr>
        <w:t xml:space="preserve">առավարության </w:t>
      </w:r>
      <w:r w:rsidR="00C7327B" w:rsidRPr="00AE29AD">
        <w:rPr>
          <w:rFonts w:ascii="GHEA Grapalat" w:hAnsi="GHEA Grapalat"/>
          <w:color w:val="000000"/>
          <w:lang w:val="hy-AM"/>
        </w:rPr>
        <w:t>2004 թվականի հոկտեմբերի 29-ի N</w:t>
      </w:r>
      <w:r w:rsidR="004862C5">
        <w:rPr>
          <w:rFonts w:ascii="GHEA Grapalat" w:hAnsi="GHEA Grapalat"/>
          <w:color w:val="000000"/>
          <w:lang w:val="hy-AM"/>
        </w:rPr>
        <w:t xml:space="preserve"> </w:t>
      </w:r>
      <w:r w:rsidR="00C7327B" w:rsidRPr="00AE29AD">
        <w:rPr>
          <w:rFonts w:ascii="GHEA Grapalat" w:hAnsi="GHEA Grapalat"/>
          <w:color w:val="000000"/>
          <w:lang w:val="hy-AM"/>
        </w:rPr>
        <w:t xml:space="preserve">1843-Ն </w:t>
      </w:r>
      <w:r w:rsidR="00C7327B" w:rsidRPr="00AE29AD">
        <w:rPr>
          <w:rFonts w:ascii="GHEA Grapalat" w:hAnsi="GHEA Grapalat"/>
          <w:lang w:val="hy-AM"/>
        </w:rPr>
        <w:t xml:space="preserve">որոշման </w:t>
      </w:r>
      <w:r w:rsidRPr="00C7327B">
        <w:rPr>
          <w:rFonts w:ascii="GHEA Grapalat" w:hAnsi="GHEA Grapalat"/>
          <w:lang w:val="hy-AM"/>
        </w:rPr>
        <w:t>պահանջների։</w:t>
      </w:r>
      <w:r w:rsidR="00C7327B" w:rsidRPr="00AE29AD">
        <w:rPr>
          <w:rFonts w:ascii="GHEA Grapalat" w:hAnsi="GHEA Grapalat"/>
          <w:lang w:val="hy-AM"/>
        </w:rPr>
        <w:t xml:space="preserve"> </w:t>
      </w:r>
      <w:r w:rsidRPr="00C7327B">
        <w:rPr>
          <w:rFonts w:ascii="GHEA Grapalat" w:hAnsi="GHEA Grapalat"/>
          <w:lang w:val="hy-AM"/>
        </w:rPr>
        <w:t>Բաց հարթակներում բալոնների պահպանման դեպքում տեղումների և արևի ճառագայթների ուղղակի ազդեցությունից դրանք պաշտպանող ծածկարանները պետք է իրականացվեն չայրելի նյութերից։</w:t>
      </w:r>
    </w:p>
    <w:p w14:paraId="2E792F4B" w14:textId="6E558B89"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 xml:space="preserve">Այրելի գազով մաշիկավոր բալոնները պետք է պահպանվեն ուղղաձիգ դիրքում՝ դրանց կողաշրջումը կանխարգելող հատուկ բջիջներում և վանդակներում։ Առանց մաշիկների բալոնները պետք է </w:t>
      </w:r>
      <w:r w:rsidR="00C7327B" w:rsidRPr="00747FC9">
        <w:rPr>
          <w:rFonts w:ascii="GHEA Grapalat" w:hAnsi="GHEA Grapalat"/>
          <w:lang w:val="hy-AM"/>
        </w:rPr>
        <w:t>հորիզոնական դի</w:t>
      </w:r>
      <w:r w:rsidR="00C7327B">
        <w:rPr>
          <w:rFonts w:ascii="GHEA Grapalat" w:hAnsi="GHEA Grapalat"/>
          <w:lang w:val="hy-AM"/>
        </w:rPr>
        <w:t xml:space="preserve">րքում </w:t>
      </w:r>
      <w:r w:rsidRPr="00747FC9">
        <w:rPr>
          <w:rFonts w:ascii="GHEA Grapalat" w:hAnsi="GHEA Grapalat"/>
          <w:lang w:val="hy-AM"/>
        </w:rPr>
        <w:t>պահպանվեն շրջանակների կամ դարակների վրա։ Դարսվածքի բարձրությունն այդ դեպքում չպետք է գերազանցի 1,5մ, իսկ կափույրները պետք է փակվեն ապահովիչ թասակով և ուղղվեն նույն կողմը։</w:t>
      </w:r>
    </w:p>
    <w:p w14:paraId="7A181627" w14:textId="153FC967"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Դատարկ բալոնները պետք է պահվեն գազով լցված բալոններից առանձին։</w:t>
      </w:r>
    </w:p>
    <w:p w14:paraId="0916C212" w14:textId="66331D79"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Գազաբալոնները թույլատրվում է փոխադրել, պահպանել, հանձնել և ընդունել</w:t>
      </w:r>
      <w:r w:rsidR="00F5019D" w:rsidRPr="00747FC9">
        <w:rPr>
          <w:rFonts w:ascii="GHEA Grapalat" w:hAnsi="GHEA Grapalat"/>
          <w:lang w:val="hy-AM"/>
        </w:rPr>
        <w:t xml:space="preserve"> </w:t>
      </w:r>
      <w:r w:rsidRPr="00747FC9">
        <w:rPr>
          <w:rFonts w:ascii="GHEA Grapalat" w:hAnsi="GHEA Grapalat"/>
          <w:lang w:val="hy-AM"/>
        </w:rPr>
        <w:t>միայն այն անձանց, ովքեր անցել են դրանց հետ վարման կանոնների հրահանագավորում և ունեն համապատասխան թույլտվություն։</w:t>
      </w:r>
    </w:p>
    <w:p w14:paraId="491FCF3B" w14:textId="51FE8638"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Գազաբալոնների տեղափոխումը պետք է իրականաց</w:t>
      </w:r>
      <w:r w:rsidR="00CA3DB6" w:rsidRPr="00747FC9">
        <w:rPr>
          <w:rFonts w:ascii="GHEA Grapalat" w:hAnsi="GHEA Grapalat"/>
          <w:lang w:val="hy-AM"/>
        </w:rPr>
        <w:t>վի</w:t>
      </w:r>
      <w:r w:rsidRPr="00747FC9">
        <w:rPr>
          <w:rFonts w:ascii="GHEA Grapalat" w:hAnsi="GHEA Grapalat"/>
          <w:lang w:val="hy-AM"/>
        </w:rPr>
        <w:t xml:space="preserve"> դրանց համար</w:t>
      </w:r>
      <w:r w:rsidR="00F5019D" w:rsidRPr="00747FC9">
        <w:rPr>
          <w:rFonts w:ascii="GHEA Grapalat" w:hAnsi="GHEA Grapalat"/>
          <w:lang w:val="hy-AM"/>
        </w:rPr>
        <w:t xml:space="preserve"> </w:t>
      </w:r>
      <w:r w:rsidRPr="00747FC9">
        <w:rPr>
          <w:rFonts w:ascii="GHEA Grapalat" w:hAnsi="GHEA Grapalat"/>
          <w:lang w:val="hy-AM"/>
        </w:rPr>
        <w:t>նախատեսված հատուկ սայլակներով, բեռնարկղերով կամ բալոնների կայուն դիրքն ապահովող այլ սարքերով։</w:t>
      </w:r>
    </w:p>
    <w:p w14:paraId="645DE818" w14:textId="5ABC62F2" w:rsidR="009F797E" w:rsidRPr="00747FC9" w:rsidRDefault="00C7327B"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AE29AD">
        <w:rPr>
          <w:rFonts w:ascii="GHEA Grapalat" w:hAnsi="GHEA Grapalat"/>
          <w:lang w:val="hy-AM"/>
        </w:rPr>
        <w:t>Ա</w:t>
      </w:r>
      <w:r>
        <w:rPr>
          <w:rFonts w:ascii="GHEA Grapalat" w:hAnsi="GHEA Grapalat"/>
          <w:lang w:val="hy-AM"/>
        </w:rPr>
        <w:t>ցետիլենային գեներատորներն ա</w:t>
      </w:r>
      <w:r w:rsidR="009F797E" w:rsidRPr="00747FC9">
        <w:rPr>
          <w:rFonts w:ascii="GHEA Grapalat" w:hAnsi="GHEA Grapalat"/>
          <w:lang w:val="hy-AM"/>
        </w:rPr>
        <w:t>րգելվում է տեղակայել երթանցներում, մարդկանց կուտակման վայրերում կամ անցումներում, ինչպես նաև կոմպրեսորների և օդամուղերի օդառի վայրերում։</w:t>
      </w:r>
    </w:p>
    <w:p w14:paraId="019DBC83" w14:textId="2C7003B6"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Թթվածնով բալոնների շահագործման, պահպանման, տեղաշարժման ժամանակ</w:t>
      </w:r>
      <w:r w:rsidR="00F5019D" w:rsidRPr="00747FC9">
        <w:rPr>
          <w:rFonts w:ascii="GHEA Grapalat" w:hAnsi="GHEA Grapalat"/>
          <w:lang w:val="hy-AM"/>
        </w:rPr>
        <w:t xml:space="preserve"> </w:t>
      </w:r>
      <w:r w:rsidRPr="00747FC9">
        <w:rPr>
          <w:rFonts w:ascii="GHEA Grapalat" w:hAnsi="GHEA Grapalat"/>
          <w:lang w:val="hy-AM"/>
        </w:rPr>
        <w:t>պետք է ապահովվ</w:t>
      </w:r>
      <w:r w:rsidR="00446402" w:rsidRPr="00747FC9">
        <w:rPr>
          <w:rFonts w:ascii="GHEA Grapalat" w:hAnsi="GHEA Grapalat"/>
          <w:lang w:val="hy-AM"/>
        </w:rPr>
        <w:t>ած լին</w:t>
      </w:r>
      <w:r w:rsidRPr="00747FC9">
        <w:rPr>
          <w:rFonts w:ascii="GHEA Grapalat" w:hAnsi="GHEA Grapalat"/>
          <w:lang w:val="hy-AM"/>
        </w:rPr>
        <w:t xml:space="preserve">են յուղային հետքերով նյութերի, հագուստի, լաթերի հետ շփումից պաշտպանող միջոցներ։ </w:t>
      </w:r>
    </w:p>
    <w:p w14:paraId="1B558E43" w14:textId="604B3023"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Գազաբալոնները պետք է պաշտպանված լինեն հարվածներից և արևի</w:t>
      </w:r>
      <w:r w:rsidR="00F5019D" w:rsidRPr="00747FC9">
        <w:rPr>
          <w:rFonts w:ascii="GHEA Grapalat" w:hAnsi="GHEA Grapalat"/>
          <w:lang w:val="hy-AM"/>
        </w:rPr>
        <w:t xml:space="preserve"> </w:t>
      </w:r>
      <w:r w:rsidRPr="00747FC9">
        <w:rPr>
          <w:rFonts w:ascii="GHEA Grapalat" w:hAnsi="GHEA Grapalat"/>
          <w:lang w:val="hy-AM"/>
        </w:rPr>
        <w:t>ճառագայթների ուղղակի ազդեցությունից։ Դրանք պետք է տեղակայվեն ջեռուցման սարքերից առնվազն 1մ հեռավորության վրա։</w:t>
      </w:r>
    </w:p>
    <w:p w14:paraId="3C3F5B4F" w14:textId="518ED0F0" w:rsidR="009F797E" w:rsidRPr="00747FC9"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Աշխատանքային ընդմիջումների ժամանակ և հերթափոխի վերջում եռակցման ապարատները պետք է անջատվեն սնուցման աղբյուրից, ճկափողերը</w:t>
      </w:r>
      <w:r w:rsidR="00C46514" w:rsidRPr="00DB37CB">
        <w:rPr>
          <w:rFonts w:ascii="Arial" w:hAnsi="Arial" w:cs="Arial"/>
          <w:lang w:val="hy-AM"/>
        </w:rPr>
        <w:t>՝</w:t>
      </w:r>
      <w:r w:rsidRPr="00DB37CB">
        <w:rPr>
          <w:rFonts w:ascii="GHEA Grapalat" w:hAnsi="GHEA Grapalat"/>
          <w:lang w:val="hy-AM"/>
        </w:rPr>
        <w:t xml:space="preserve"> </w:t>
      </w:r>
      <w:r w:rsidRPr="00747FC9">
        <w:rPr>
          <w:rFonts w:ascii="GHEA Grapalat" w:hAnsi="GHEA Grapalat"/>
          <w:lang w:val="hy-AM"/>
        </w:rPr>
        <w:t>լիակատար ճնշումազրկվեն և անջատվեն:</w:t>
      </w:r>
    </w:p>
    <w:p w14:paraId="2A393426" w14:textId="3EC4469D" w:rsidR="003B0C2E" w:rsidRPr="00095162" w:rsidRDefault="009F797E"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747FC9">
        <w:rPr>
          <w:rFonts w:ascii="GHEA Grapalat" w:hAnsi="GHEA Grapalat"/>
          <w:lang w:val="hy-AM"/>
        </w:rPr>
        <w:t>Աշխատանքներ</w:t>
      </w:r>
      <w:r w:rsidR="00C977A2" w:rsidRPr="00747FC9">
        <w:rPr>
          <w:rFonts w:ascii="GHEA Grapalat" w:hAnsi="GHEA Grapalat"/>
          <w:lang w:val="hy-AM"/>
        </w:rPr>
        <w:t>ի</w:t>
      </w:r>
      <w:r w:rsidRPr="00747FC9">
        <w:rPr>
          <w:rFonts w:ascii="GHEA Grapalat" w:hAnsi="GHEA Grapalat"/>
          <w:lang w:val="hy-AM"/>
        </w:rPr>
        <w:t xml:space="preserve"> ավարտից հետո գազաբալոնները պետք է տեղակայվեն դրանց պահպանման համար հատկացված և կողմ</w:t>
      </w:r>
      <w:r w:rsidR="004E7112" w:rsidRPr="00747FC9">
        <w:rPr>
          <w:rFonts w:ascii="GHEA Grapalat" w:hAnsi="GHEA Grapalat"/>
          <w:lang w:val="hy-AM"/>
        </w:rPr>
        <w:t>նակի</w:t>
      </w:r>
      <w:r w:rsidRPr="00747FC9">
        <w:rPr>
          <w:rFonts w:ascii="GHEA Grapalat" w:hAnsi="GHEA Grapalat"/>
          <w:lang w:val="hy-AM"/>
        </w:rPr>
        <w:t xml:space="preserve"> անձանց համար անմատչելի վայրերում։ </w:t>
      </w:r>
    </w:p>
    <w:p w14:paraId="107C75F6" w14:textId="7EA3F2D6" w:rsidR="009F797E" w:rsidRPr="00747FC9" w:rsidRDefault="009F797E" w:rsidP="00126AF6">
      <w:pPr>
        <w:pStyle w:val="ListParagraph"/>
        <w:numPr>
          <w:ilvl w:val="0"/>
          <w:numId w:val="96"/>
        </w:numPr>
        <w:tabs>
          <w:tab w:val="left" w:pos="450"/>
          <w:tab w:val="left" w:pos="1260"/>
        </w:tabs>
        <w:spacing w:line="276" w:lineRule="auto"/>
        <w:ind w:left="0" w:firstLine="720"/>
        <w:jc w:val="both"/>
        <w:rPr>
          <w:rFonts w:ascii="GHEA Grapalat" w:hAnsi="GHEA Grapalat"/>
          <w:lang w:val="hy-AM"/>
        </w:rPr>
      </w:pPr>
      <w:r w:rsidRPr="00747FC9">
        <w:rPr>
          <w:rFonts w:ascii="GHEA Grapalat" w:hAnsi="GHEA Grapalat" w:cs="Arial"/>
          <w:lang w:val="hy-AM"/>
        </w:rPr>
        <w:t>Ձմռան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աշխատանքները</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իրականացվեն</w:t>
      </w:r>
      <w:r w:rsidRPr="00747FC9">
        <w:rPr>
          <w:rFonts w:ascii="GHEA Grapalat" w:hAnsi="GHEA Grapalat"/>
          <w:lang w:val="hy-AM"/>
        </w:rPr>
        <w:t xml:space="preserve"> </w:t>
      </w:r>
      <w:r w:rsidRPr="00747FC9">
        <w:rPr>
          <w:rFonts w:ascii="GHEA Grapalat" w:hAnsi="GHEA Grapalat" w:cs="Arial"/>
          <w:lang w:val="hy-AM"/>
        </w:rPr>
        <w:t>աշխատողների</w:t>
      </w:r>
      <w:r w:rsidR="00446402" w:rsidRPr="00747FC9">
        <w:rPr>
          <w:rFonts w:ascii="GHEA Grapalat" w:hAnsi="GHEA Grapalat" w:cs="Arial"/>
          <w:lang w:val="hy-AM"/>
        </w:rPr>
        <w:t>ն</w:t>
      </w:r>
      <w:r w:rsidRPr="00747FC9">
        <w:rPr>
          <w:rFonts w:ascii="GHEA Grapalat" w:hAnsi="GHEA Grapalat"/>
          <w:lang w:val="hy-AM"/>
        </w:rPr>
        <w:t xml:space="preserve"> </w:t>
      </w:r>
      <w:r w:rsidRPr="00747FC9">
        <w:rPr>
          <w:rFonts w:ascii="GHEA Grapalat" w:hAnsi="GHEA Grapalat" w:cs="Arial"/>
          <w:lang w:val="hy-AM"/>
        </w:rPr>
        <w:t>ցրտահարությունից</w:t>
      </w:r>
      <w:r w:rsidRPr="00747FC9">
        <w:rPr>
          <w:rFonts w:ascii="GHEA Grapalat" w:hAnsi="GHEA Grapalat"/>
          <w:lang w:val="hy-AM"/>
        </w:rPr>
        <w:t xml:space="preserve"> </w:t>
      </w:r>
      <w:r w:rsidRPr="00747FC9">
        <w:rPr>
          <w:rFonts w:ascii="GHEA Grapalat" w:hAnsi="GHEA Grapalat" w:cs="Arial"/>
          <w:lang w:val="hy-AM"/>
        </w:rPr>
        <w:t>պաշտպանելու</w:t>
      </w:r>
      <w:r w:rsidRPr="00747FC9">
        <w:rPr>
          <w:rFonts w:ascii="GHEA Grapalat" w:hAnsi="GHEA Grapalat"/>
          <w:lang w:val="hy-AM"/>
        </w:rPr>
        <w:t xml:space="preserve"> </w:t>
      </w:r>
      <w:r w:rsidRPr="00747FC9">
        <w:rPr>
          <w:rFonts w:ascii="GHEA Grapalat" w:hAnsi="GHEA Grapalat" w:cs="Arial"/>
          <w:lang w:val="hy-AM"/>
        </w:rPr>
        <w:t>միջոցառումների</w:t>
      </w:r>
      <w:r w:rsidRPr="00747FC9">
        <w:rPr>
          <w:rFonts w:ascii="GHEA Grapalat" w:hAnsi="GHEA Grapalat"/>
          <w:lang w:val="hy-AM"/>
        </w:rPr>
        <w:t xml:space="preserve"> </w:t>
      </w:r>
      <w:r w:rsidRPr="00747FC9">
        <w:rPr>
          <w:rFonts w:ascii="GHEA Grapalat" w:hAnsi="GHEA Grapalat" w:cs="Arial"/>
          <w:lang w:val="hy-AM"/>
        </w:rPr>
        <w:t>պահանջներին</w:t>
      </w:r>
      <w:r w:rsidRPr="00747FC9">
        <w:rPr>
          <w:rFonts w:ascii="GHEA Grapalat" w:hAnsi="GHEA Grapalat"/>
          <w:lang w:val="hy-AM"/>
        </w:rPr>
        <w:t xml:space="preserve"> </w:t>
      </w:r>
      <w:r w:rsidRPr="00747FC9">
        <w:rPr>
          <w:rFonts w:ascii="GHEA Grapalat" w:hAnsi="GHEA Grapalat" w:cs="Arial"/>
          <w:lang w:val="hy-AM"/>
        </w:rPr>
        <w:t>համապատասխան</w:t>
      </w:r>
      <w:r w:rsidRPr="00747FC9">
        <w:rPr>
          <w:rFonts w:ascii="GHEA Grapalat" w:hAnsi="GHEA Grapalat"/>
          <w:lang w:val="hy-AM"/>
        </w:rPr>
        <w:t>:</w:t>
      </w:r>
    </w:p>
    <w:p w14:paraId="1FAAAF73" w14:textId="72299D62" w:rsidR="009F797E" w:rsidRPr="00747FC9" w:rsidRDefault="009F797E" w:rsidP="00126AF6">
      <w:pPr>
        <w:pStyle w:val="ListParagraph"/>
        <w:numPr>
          <w:ilvl w:val="0"/>
          <w:numId w:val="96"/>
        </w:numPr>
        <w:tabs>
          <w:tab w:val="left" w:pos="540"/>
        </w:tabs>
        <w:spacing w:line="276" w:lineRule="auto"/>
        <w:ind w:left="0" w:firstLine="720"/>
        <w:jc w:val="both"/>
        <w:rPr>
          <w:rFonts w:ascii="GHEA Grapalat" w:hAnsi="GHEA Grapalat"/>
          <w:lang w:val="hy-AM"/>
        </w:rPr>
      </w:pPr>
      <w:r w:rsidRPr="00747FC9">
        <w:rPr>
          <w:rFonts w:ascii="GHEA Grapalat" w:hAnsi="GHEA Grapalat" w:cs="Arial"/>
          <w:lang w:val="hy-AM"/>
        </w:rPr>
        <w:lastRenderedPageBreak/>
        <w:t>Տարվա ցուրտ եղանակային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w:t>
      </w:r>
      <w:r w:rsidRPr="00747FC9">
        <w:rPr>
          <w:rFonts w:ascii="GHEA Grapalat" w:hAnsi="GHEA Grapalat"/>
          <w:lang w:val="hy-AM"/>
        </w:rPr>
        <w:t xml:space="preserve"> </w:t>
      </w:r>
      <w:r w:rsidRPr="00747FC9">
        <w:rPr>
          <w:rFonts w:ascii="GHEA Grapalat" w:hAnsi="GHEA Grapalat" w:cs="Arial"/>
          <w:lang w:val="hy-AM"/>
        </w:rPr>
        <w:t>կատարելիս</w:t>
      </w:r>
      <w:r w:rsidRPr="00747FC9">
        <w:rPr>
          <w:rFonts w:ascii="GHEA Grapalat" w:hAnsi="GHEA Grapalat"/>
          <w:lang w:val="hy-AM"/>
        </w:rPr>
        <w:t xml:space="preserve"> </w:t>
      </w:r>
      <w:r w:rsidRPr="00747FC9">
        <w:rPr>
          <w:rFonts w:ascii="GHEA Grapalat" w:hAnsi="GHEA Grapalat" w:cs="Arial"/>
          <w:lang w:val="hy-AM"/>
        </w:rPr>
        <w:t>աշխատողները</w:t>
      </w:r>
      <w:r w:rsidRPr="00747FC9">
        <w:rPr>
          <w:rFonts w:ascii="GHEA Grapalat" w:hAnsi="GHEA Grapalat"/>
          <w:lang w:val="hy-AM"/>
        </w:rPr>
        <w:t xml:space="preserve"> </w:t>
      </w:r>
      <w:r w:rsidRPr="00747FC9">
        <w:rPr>
          <w:rFonts w:ascii="GHEA Grapalat" w:hAnsi="GHEA Grapalat" w:cs="Arial"/>
          <w:lang w:val="hy-AM"/>
        </w:rPr>
        <w:t>կարող</w:t>
      </w:r>
      <w:r w:rsidRPr="00747FC9">
        <w:rPr>
          <w:rFonts w:ascii="GHEA Grapalat" w:hAnsi="GHEA Grapalat"/>
          <w:lang w:val="hy-AM"/>
        </w:rPr>
        <w:t xml:space="preserve"> </w:t>
      </w:r>
      <w:r w:rsidRPr="00747FC9">
        <w:rPr>
          <w:rFonts w:ascii="GHEA Grapalat" w:hAnsi="GHEA Grapalat" w:cs="Arial"/>
          <w:lang w:val="hy-AM"/>
        </w:rPr>
        <w:t>են</w:t>
      </w:r>
      <w:r w:rsidRPr="00747FC9">
        <w:rPr>
          <w:rFonts w:ascii="GHEA Grapalat" w:hAnsi="GHEA Grapalat"/>
          <w:lang w:val="hy-AM"/>
        </w:rPr>
        <w:t xml:space="preserve"> </w:t>
      </w:r>
      <w:r w:rsidRPr="00747FC9">
        <w:rPr>
          <w:rFonts w:ascii="GHEA Grapalat" w:hAnsi="GHEA Grapalat" w:cs="Arial"/>
          <w:lang w:val="hy-AM"/>
        </w:rPr>
        <w:t>ենթարկվել</w:t>
      </w:r>
      <w:r w:rsidRPr="00747FC9">
        <w:rPr>
          <w:rFonts w:ascii="GHEA Grapalat" w:hAnsi="GHEA Grapalat"/>
          <w:lang w:val="hy-AM"/>
        </w:rPr>
        <w:t xml:space="preserve"> </w:t>
      </w:r>
      <w:r w:rsidRPr="00747FC9">
        <w:rPr>
          <w:rFonts w:ascii="GHEA Grapalat" w:hAnsi="GHEA Grapalat" w:cs="Arial"/>
          <w:lang w:val="hy-AM"/>
        </w:rPr>
        <w:t>հետևյալ</w:t>
      </w:r>
      <w:r w:rsidRPr="00747FC9">
        <w:rPr>
          <w:rFonts w:ascii="GHEA Grapalat" w:hAnsi="GHEA Grapalat"/>
          <w:lang w:val="hy-AM"/>
        </w:rPr>
        <w:t xml:space="preserve"> </w:t>
      </w:r>
      <w:r w:rsidRPr="00747FC9">
        <w:rPr>
          <w:rFonts w:ascii="GHEA Grapalat" w:hAnsi="GHEA Grapalat" w:cs="Arial"/>
          <w:lang w:val="hy-AM"/>
        </w:rPr>
        <w:t>վտանգավոր</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Pr="00747FC9">
        <w:rPr>
          <w:rFonts w:ascii="GHEA Grapalat" w:hAnsi="GHEA Grapalat" w:cs="Arial"/>
          <w:lang w:val="hy-AM"/>
        </w:rPr>
        <w:t>վնասակար</w:t>
      </w:r>
      <w:r w:rsidRPr="00747FC9">
        <w:rPr>
          <w:rFonts w:ascii="GHEA Grapalat" w:hAnsi="GHEA Grapalat"/>
          <w:lang w:val="hy-AM"/>
        </w:rPr>
        <w:t xml:space="preserve"> </w:t>
      </w:r>
      <w:r w:rsidRPr="00747FC9">
        <w:rPr>
          <w:rFonts w:ascii="GHEA Grapalat" w:hAnsi="GHEA Grapalat" w:cs="Arial"/>
          <w:lang w:val="hy-AM"/>
        </w:rPr>
        <w:t>արտադրական</w:t>
      </w:r>
      <w:r w:rsidRPr="00747FC9">
        <w:rPr>
          <w:rFonts w:ascii="GHEA Grapalat" w:hAnsi="GHEA Grapalat"/>
          <w:lang w:val="hy-AM"/>
        </w:rPr>
        <w:t xml:space="preserve"> </w:t>
      </w:r>
      <w:r w:rsidRPr="00747FC9">
        <w:rPr>
          <w:rFonts w:ascii="GHEA Grapalat" w:hAnsi="GHEA Grapalat" w:cs="Arial"/>
          <w:lang w:val="hy-AM"/>
        </w:rPr>
        <w:t>գործոնների ազդեցությունների</w:t>
      </w:r>
      <w:r w:rsidRPr="00747FC9">
        <w:rPr>
          <w:rFonts w:ascii="GHEA Grapalat" w:hAnsi="GHEA Grapalat"/>
          <w:lang w:val="hy-AM"/>
        </w:rPr>
        <w:t>`</w:t>
      </w:r>
    </w:p>
    <w:p w14:paraId="7219A385" w14:textId="2B74655D" w:rsidR="009F797E" w:rsidRPr="00747FC9" w:rsidRDefault="009F797E" w:rsidP="00B32E5C">
      <w:pPr>
        <w:pStyle w:val="ListParagraph"/>
        <w:numPr>
          <w:ilvl w:val="0"/>
          <w:numId w:val="50"/>
        </w:numPr>
        <w:tabs>
          <w:tab w:val="left" w:pos="630"/>
        </w:tabs>
        <w:spacing w:line="276" w:lineRule="auto"/>
        <w:ind w:left="0" w:firstLine="720"/>
        <w:jc w:val="both"/>
        <w:rPr>
          <w:rFonts w:ascii="GHEA Grapalat" w:hAnsi="GHEA Grapalat"/>
          <w:lang w:val="hy-AM"/>
        </w:rPr>
      </w:pPr>
      <w:r w:rsidRPr="00747FC9">
        <w:rPr>
          <w:rFonts w:ascii="GHEA Grapalat" w:hAnsi="GHEA Grapalat" w:cs="Arial"/>
          <w:lang w:val="hy-AM"/>
        </w:rPr>
        <w:t>աշխատանքային</w:t>
      </w:r>
      <w:r w:rsidRPr="00747FC9">
        <w:rPr>
          <w:rFonts w:ascii="GHEA Grapalat" w:hAnsi="GHEA Grapalat"/>
          <w:lang w:val="hy-AM"/>
        </w:rPr>
        <w:t xml:space="preserve"> </w:t>
      </w:r>
      <w:r w:rsidRPr="00747FC9">
        <w:rPr>
          <w:rFonts w:ascii="GHEA Grapalat" w:hAnsi="GHEA Grapalat" w:cs="Arial"/>
          <w:lang w:val="hy-AM"/>
        </w:rPr>
        <w:t>տարածքում</w:t>
      </w:r>
      <w:r w:rsidRPr="00747FC9">
        <w:rPr>
          <w:rFonts w:ascii="GHEA Grapalat" w:hAnsi="GHEA Grapalat"/>
          <w:lang w:val="hy-AM"/>
        </w:rPr>
        <w:t xml:space="preserve"> </w:t>
      </w:r>
      <w:r w:rsidRPr="00747FC9">
        <w:rPr>
          <w:rFonts w:ascii="GHEA Grapalat" w:hAnsi="GHEA Grapalat" w:cs="Arial"/>
          <w:lang w:val="hy-AM"/>
        </w:rPr>
        <w:t>օդի</w:t>
      </w:r>
      <w:r w:rsidRPr="00747FC9">
        <w:rPr>
          <w:rFonts w:ascii="GHEA Grapalat" w:hAnsi="GHEA Grapalat"/>
          <w:lang w:val="hy-AM"/>
        </w:rPr>
        <w:t xml:space="preserve"> </w:t>
      </w:r>
      <w:r w:rsidRPr="00747FC9">
        <w:rPr>
          <w:rFonts w:ascii="GHEA Grapalat" w:hAnsi="GHEA Grapalat" w:cs="Arial"/>
          <w:lang w:val="hy-AM"/>
        </w:rPr>
        <w:t>ցածր</w:t>
      </w:r>
      <w:r w:rsidRPr="00747FC9">
        <w:rPr>
          <w:rFonts w:ascii="GHEA Grapalat" w:hAnsi="GHEA Grapalat"/>
          <w:lang w:val="hy-AM"/>
        </w:rPr>
        <w:t xml:space="preserve"> </w:t>
      </w:r>
      <w:r w:rsidRPr="00747FC9">
        <w:rPr>
          <w:rFonts w:ascii="GHEA Grapalat" w:hAnsi="GHEA Grapalat" w:cs="Arial"/>
          <w:lang w:val="hy-AM"/>
        </w:rPr>
        <w:t>ջերմաստիճան</w:t>
      </w:r>
      <w:r w:rsidR="00F065AB" w:rsidRPr="00747FC9">
        <w:rPr>
          <w:rFonts w:ascii="GHEA Grapalat" w:hAnsi="GHEA Grapalat" w:cs="Arial"/>
          <w:lang w:val="hy-AM"/>
        </w:rPr>
        <w:t>,</w:t>
      </w:r>
    </w:p>
    <w:p w14:paraId="1E6368A4" w14:textId="7BF67DA1" w:rsidR="009F797E" w:rsidRPr="00747FC9" w:rsidRDefault="009F797E" w:rsidP="00B32E5C">
      <w:pPr>
        <w:pStyle w:val="ListParagraph"/>
        <w:numPr>
          <w:ilvl w:val="0"/>
          <w:numId w:val="50"/>
        </w:numPr>
        <w:tabs>
          <w:tab w:val="left" w:pos="630"/>
        </w:tabs>
        <w:spacing w:line="276" w:lineRule="auto"/>
        <w:ind w:left="0" w:firstLine="720"/>
        <w:jc w:val="both"/>
        <w:rPr>
          <w:rFonts w:ascii="GHEA Grapalat" w:hAnsi="GHEA Grapalat"/>
          <w:lang w:val="hy-AM"/>
        </w:rPr>
      </w:pPr>
      <w:r w:rsidRPr="00DB37CB">
        <w:rPr>
          <w:rFonts w:ascii="GHEA Grapalat" w:hAnsi="GHEA Grapalat" w:cs="Arial"/>
          <w:lang w:val="hy-AM"/>
        </w:rPr>
        <w:t>հիպոթերմային</w:t>
      </w:r>
      <w:r w:rsidRPr="00DB37CB">
        <w:rPr>
          <w:rFonts w:ascii="GHEA Grapalat" w:hAnsi="GHEA Grapalat"/>
          <w:lang w:val="hy-AM"/>
        </w:rPr>
        <w:t xml:space="preserve"> </w:t>
      </w:r>
      <w:r w:rsidRPr="00DB37CB">
        <w:rPr>
          <w:rFonts w:ascii="GHEA Grapalat" w:hAnsi="GHEA Grapalat" w:cs="Arial"/>
          <w:lang w:val="hy-AM"/>
        </w:rPr>
        <w:t>ցրտահարություն</w:t>
      </w:r>
      <w:r w:rsidR="002529E3">
        <w:rPr>
          <w:rFonts w:ascii="GHEA Grapalat" w:hAnsi="GHEA Grapalat" w:cs="Arial"/>
        </w:rPr>
        <w:t>:</w:t>
      </w:r>
    </w:p>
    <w:p w14:paraId="63B657B1" w14:textId="180A91EB"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Տարվա ցուրտ եղանակային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w:t>
      </w:r>
      <w:r w:rsidRPr="00747FC9">
        <w:rPr>
          <w:rFonts w:ascii="GHEA Grapalat" w:hAnsi="GHEA Grapalat"/>
          <w:lang w:val="hy-AM"/>
        </w:rPr>
        <w:t xml:space="preserve"> </w:t>
      </w:r>
      <w:r w:rsidRPr="00747FC9">
        <w:rPr>
          <w:rFonts w:ascii="GHEA Grapalat" w:hAnsi="GHEA Grapalat" w:cs="Arial"/>
          <w:lang w:val="hy-AM"/>
        </w:rPr>
        <w:t>կատարելիս</w:t>
      </w:r>
      <w:r w:rsidRPr="00747FC9">
        <w:rPr>
          <w:rFonts w:ascii="GHEA Grapalat" w:hAnsi="GHEA Grapalat"/>
          <w:lang w:val="hy-AM"/>
        </w:rPr>
        <w:t xml:space="preserve"> </w:t>
      </w:r>
      <w:r w:rsidRPr="00747FC9">
        <w:rPr>
          <w:rFonts w:ascii="GHEA Grapalat" w:hAnsi="GHEA Grapalat" w:cs="Arial"/>
          <w:lang w:val="hy-AM"/>
        </w:rPr>
        <w:t>աշխատողին</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 xml:space="preserve">տրամադրվեն </w:t>
      </w:r>
      <w:r w:rsidRPr="00747FC9">
        <w:rPr>
          <w:rFonts w:ascii="GHEA Grapalat" w:hAnsi="GHEA Grapalat"/>
          <w:lang w:val="hy-AM"/>
        </w:rPr>
        <w:t xml:space="preserve"> </w:t>
      </w:r>
      <w:r w:rsidRPr="00747FC9">
        <w:rPr>
          <w:rFonts w:ascii="GHEA Grapalat" w:hAnsi="GHEA Grapalat" w:cs="Arial"/>
          <w:lang w:val="hy-AM"/>
        </w:rPr>
        <w:t>անհատական</w:t>
      </w:r>
      <w:r w:rsidRPr="00747FC9">
        <w:rPr>
          <w:rFonts w:ascii="GHEA Grapalat" w:hAnsi="GHEA Grapalat"/>
          <w:lang w:val="hy-AM"/>
        </w:rPr>
        <w:t xml:space="preserve"> </w:t>
      </w:r>
      <w:r w:rsidRPr="00747FC9">
        <w:rPr>
          <w:rFonts w:ascii="GHEA Grapalat" w:hAnsi="GHEA Grapalat" w:cs="Arial"/>
          <w:lang w:val="hy-AM"/>
        </w:rPr>
        <w:t>պաշտպանության</w:t>
      </w:r>
      <w:r w:rsidRPr="00747FC9">
        <w:rPr>
          <w:rFonts w:ascii="GHEA Grapalat" w:hAnsi="GHEA Grapalat"/>
          <w:lang w:val="hy-AM"/>
        </w:rPr>
        <w:t xml:space="preserve"> </w:t>
      </w:r>
      <w:r w:rsidRPr="00747FC9">
        <w:rPr>
          <w:rFonts w:ascii="GHEA Grapalat" w:hAnsi="GHEA Grapalat" w:cs="Arial"/>
          <w:lang w:val="hy-AM"/>
        </w:rPr>
        <w:t>միջոցներ</w:t>
      </w:r>
      <w:r w:rsidRPr="00747FC9">
        <w:rPr>
          <w:rFonts w:ascii="GHEA Grapalat" w:hAnsi="GHEA Grapalat"/>
          <w:lang w:val="hy-AM"/>
        </w:rPr>
        <w:t xml:space="preserve">` </w:t>
      </w:r>
      <w:r w:rsidRPr="00747FC9">
        <w:rPr>
          <w:rFonts w:ascii="GHEA Grapalat" w:hAnsi="GHEA Grapalat" w:cs="Arial"/>
          <w:lang w:val="hy-AM"/>
        </w:rPr>
        <w:t>համաձայն</w:t>
      </w:r>
      <w:r w:rsidRPr="00747FC9">
        <w:rPr>
          <w:rFonts w:ascii="GHEA Grapalat" w:hAnsi="GHEA Grapalat"/>
          <w:lang w:val="hy-AM"/>
        </w:rPr>
        <w:t xml:space="preserve"> </w:t>
      </w:r>
      <w:r w:rsidRPr="00747FC9">
        <w:rPr>
          <w:rFonts w:ascii="GHEA Grapalat" w:hAnsi="GHEA Grapalat" w:cs="Arial"/>
          <w:lang w:val="hy-AM"/>
        </w:rPr>
        <w:t>հատուկ</w:t>
      </w:r>
      <w:r w:rsidRPr="00747FC9">
        <w:rPr>
          <w:rFonts w:ascii="GHEA Grapalat" w:hAnsi="GHEA Grapalat"/>
          <w:lang w:val="hy-AM"/>
        </w:rPr>
        <w:t xml:space="preserve"> </w:t>
      </w:r>
      <w:r w:rsidRPr="00747FC9">
        <w:rPr>
          <w:rFonts w:ascii="GHEA Grapalat" w:hAnsi="GHEA Grapalat" w:cs="Arial"/>
          <w:lang w:val="hy-AM"/>
        </w:rPr>
        <w:t>հագուստի</w:t>
      </w:r>
      <w:r w:rsidRPr="00747FC9">
        <w:rPr>
          <w:rFonts w:ascii="GHEA Grapalat" w:hAnsi="GHEA Grapalat"/>
          <w:lang w:val="hy-AM"/>
        </w:rPr>
        <w:t xml:space="preserve">, </w:t>
      </w:r>
      <w:r w:rsidRPr="00747FC9">
        <w:rPr>
          <w:rFonts w:ascii="GHEA Grapalat" w:hAnsi="GHEA Grapalat" w:cs="Arial"/>
          <w:lang w:val="hy-AM"/>
        </w:rPr>
        <w:t>կոշիկների</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Pr="00747FC9">
        <w:rPr>
          <w:rFonts w:ascii="GHEA Grapalat" w:hAnsi="GHEA Grapalat" w:cs="Arial"/>
          <w:lang w:val="hy-AM"/>
        </w:rPr>
        <w:t>այլ</w:t>
      </w:r>
      <w:r w:rsidRPr="00747FC9">
        <w:rPr>
          <w:rFonts w:ascii="GHEA Grapalat" w:hAnsi="GHEA Grapalat"/>
          <w:lang w:val="hy-AM"/>
        </w:rPr>
        <w:t xml:space="preserve"> </w:t>
      </w:r>
      <w:r w:rsidRPr="00747FC9">
        <w:rPr>
          <w:rFonts w:ascii="GHEA Grapalat" w:hAnsi="GHEA Grapalat" w:cs="Arial"/>
          <w:lang w:val="hy-AM"/>
        </w:rPr>
        <w:t>միջոցների</w:t>
      </w:r>
      <w:r w:rsidRPr="00747FC9">
        <w:rPr>
          <w:rFonts w:ascii="GHEA Grapalat" w:hAnsi="GHEA Grapalat"/>
          <w:lang w:val="hy-AM"/>
        </w:rPr>
        <w:t xml:space="preserve"> </w:t>
      </w:r>
      <w:r w:rsidRPr="00747FC9">
        <w:rPr>
          <w:rFonts w:ascii="GHEA Grapalat" w:hAnsi="GHEA Grapalat" w:cs="Arial"/>
          <w:lang w:val="hy-AM"/>
        </w:rPr>
        <w:t>թողարկման</w:t>
      </w:r>
      <w:r w:rsidRPr="00747FC9">
        <w:rPr>
          <w:rFonts w:ascii="GHEA Grapalat" w:hAnsi="GHEA Grapalat"/>
          <w:lang w:val="hy-AM"/>
        </w:rPr>
        <w:t xml:space="preserve"> </w:t>
      </w:r>
      <w:r w:rsidRPr="00747FC9">
        <w:rPr>
          <w:rFonts w:ascii="GHEA Grapalat" w:hAnsi="GHEA Grapalat" w:cs="Arial"/>
          <w:lang w:val="hy-AM"/>
        </w:rPr>
        <w:t>ընթացիկ</w:t>
      </w:r>
      <w:r w:rsidRPr="00747FC9">
        <w:rPr>
          <w:rFonts w:ascii="GHEA Grapalat" w:hAnsi="GHEA Grapalat"/>
          <w:lang w:val="hy-AM"/>
        </w:rPr>
        <w:t xml:space="preserve"> </w:t>
      </w:r>
      <w:r w:rsidRPr="00747FC9">
        <w:rPr>
          <w:rFonts w:ascii="GHEA Grapalat" w:hAnsi="GHEA Grapalat" w:cs="Arial"/>
          <w:lang w:val="hy-AM"/>
        </w:rPr>
        <w:t>ստանդարտների</w:t>
      </w:r>
      <w:r w:rsidRPr="00747FC9">
        <w:rPr>
          <w:rFonts w:ascii="GHEA Grapalat" w:hAnsi="GHEA Grapalat"/>
          <w:lang w:val="hy-AM"/>
        </w:rPr>
        <w:t>:</w:t>
      </w:r>
    </w:p>
    <w:p w14:paraId="654EFBD0" w14:textId="1BA539E3"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ԱՊՄ-ների</w:t>
      </w:r>
      <w:r w:rsidRPr="00747FC9">
        <w:rPr>
          <w:rFonts w:ascii="GHEA Grapalat" w:hAnsi="GHEA Grapalat"/>
          <w:lang w:val="hy-AM"/>
        </w:rPr>
        <w:t xml:space="preserve"> </w:t>
      </w:r>
      <w:r w:rsidRPr="00747FC9">
        <w:rPr>
          <w:rFonts w:ascii="GHEA Grapalat" w:hAnsi="GHEA Grapalat" w:cs="Arial"/>
          <w:lang w:val="hy-AM"/>
        </w:rPr>
        <w:t>հավաքածուի</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Pr="00747FC9">
        <w:rPr>
          <w:rFonts w:ascii="GHEA Grapalat" w:hAnsi="GHEA Grapalat" w:cs="Arial"/>
          <w:lang w:val="hy-AM"/>
        </w:rPr>
        <w:t>դրա</w:t>
      </w:r>
      <w:r w:rsidRPr="00747FC9">
        <w:rPr>
          <w:rFonts w:ascii="GHEA Grapalat" w:hAnsi="GHEA Grapalat"/>
          <w:lang w:val="hy-AM"/>
        </w:rPr>
        <w:t xml:space="preserve"> </w:t>
      </w:r>
      <w:r w:rsidRPr="00747FC9">
        <w:rPr>
          <w:rFonts w:ascii="GHEA Grapalat" w:hAnsi="GHEA Grapalat" w:cs="Arial"/>
          <w:lang w:val="hy-AM"/>
        </w:rPr>
        <w:t>բաղադրիչների</w:t>
      </w:r>
      <w:r w:rsidRPr="00747FC9">
        <w:rPr>
          <w:rFonts w:ascii="GHEA Grapalat" w:hAnsi="GHEA Grapalat"/>
          <w:lang w:val="hy-AM"/>
        </w:rPr>
        <w:t xml:space="preserve"> (</w:t>
      </w:r>
      <w:r w:rsidRPr="00747FC9">
        <w:rPr>
          <w:rFonts w:ascii="GHEA Grapalat" w:hAnsi="GHEA Grapalat" w:cs="Arial"/>
          <w:lang w:val="hy-AM"/>
        </w:rPr>
        <w:t>գլխարկներ</w:t>
      </w:r>
      <w:r w:rsidRPr="00747FC9">
        <w:rPr>
          <w:rFonts w:ascii="GHEA Grapalat" w:hAnsi="GHEA Grapalat"/>
          <w:lang w:val="hy-AM"/>
        </w:rPr>
        <w:t xml:space="preserve">, </w:t>
      </w:r>
      <w:r w:rsidRPr="00747FC9">
        <w:rPr>
          <w:rFonts w:ascii="GHEA Grapalat" w:hAnsi="GHEA Grapalat" w:cs="Arial"/>
          <w:lang w:val="hy-AM"/>
        </w:rPr>
        <w:t>ձեռնոցներ</w:t>
      </w:r>
      <w:r w:rsidRPr="00747FC9">
        <w:rPr>
          <w:rFonts w:ascii="GHEA Grapalat" w:hAnsi="GHEA Grapalat"/>
          <w:lang w:val="hy-AM"/>
        </w:rPr>
        <w:t xml:space="preserve">, </w:t>
      </w:r>
      <w:r w:rsidRPr="00747FC9">
        <w:rPr>
          <w:rFonts w:ascii="GHEA Grapalat" w:hAnsi="GHEA Grapalat" w:cs="Arial"/>
          <w:lang w:val="hy-AM"/>
        </w:rPr>
        <w:t>կոշիկներ</w:t>
      </w:r>
      <w:r w:rsidRPr="00747FC9">
        <w:rPr>
          <w:rFonts w:ascii="GHEA Grapalat" w:hAnsi="GHEA Grapalat"/>
          <w:lang w:val="hy-AM"/>
        </w:rPr>
        <w:t xml:space="preserve">) </w:t>
      </w:r>
      <w:r w:rsidRPr="00747FC9">
        <w:rPr>
          <w:rFonts w:ascii="GHEA Grapalat" w:hAnsi="GHEA Grapalat" w:cs="Arial"/>
          <w:lang w:val="hy-AM"/>
        </w:rPr>
        <w:t>ջերմամեկուսացումը</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համապատասխանի</w:t>
      </w:r>
      <w:r w:rsidRPr="00747FC9">
        <w:rPr>
          <w:rFonts w:ascii="GHEA Grapalat" w:hAnsi="GHEA Grapalat"/>
          <w:lang w:val="hy-AM"/>
        </w:rPr>
        <w:t xml:space="preserve"> </w:t>
      </w:r>
      <w:r w:rsidRPr="00747FC9">
        <w:rPr>
          <w:rFonts w:ascii="GHEA Grapalat" w:hAnsi="GHEA Grapalat" w:cs="Arial"/>
          <w:lang w:val="hy-AM"/>
        </w:rPr>
        <w:t>կլիմայական</w:t>
      </w:r>
      <w:r w:rsidR="007C4CA5" w:rsidRPr="00747FC9">
        <w:rPr>
          <w:rFonts w:ascii="GHEA Grapalat" w:hAnsi="GHEA Grapalat" w:cs="Arial"/>
          <w:lang w:val="hy-AM"/>
        </w:rPr>
        <w:t xml:space="preserve"> </w:t>
      </w:r>
      <w:r w:rsidR="00F5019D" w:rsidRPr="00747FC9">
        <w:rPr>
          <w:rFonts w:ascii="GHEA Grapalat" w:hAnsi="GHEA Grapalat"/>
          <w:lang w:val="hy-AM"/>
        </w:rPr>
        <w:t>պայմաններին</w:t>
      </w:r>
      <w:r w:rsidRPr="00747FC9">
        <w:rPr>
          <w:rFonts w:ascii="GHEA Grapalat" w:hAnsi="GHEA Grapalat"/>
          <w:lang w:val="hy-AM"/>
        </w:rPr>
        <w:t>:</w:t>
      </w:r>
    </w:p>
    <w:p w14:paraId="221F4497" w14:textId="7CF735D3" w:rsidR="009F797E" w:rsidRPr="00747FC9" w:rsidRDefault="002529E3"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AE29AD">
        <w:rPr>
          <w:rFonts w:ascii="GHEA Grapalat" w:hAnsi="GHEA Grapalat" w:cs="Arial"/>
          <w:lang w:val="hy-AM"/>
        </w:rPr>
        <w:t>Հ</w:t>
      </w:r>
      <w:r w:rsidR="009F797E" w:rsidRPr="00747FC9">
        <w:rPr>
          <w:rFonts w:ascii="GHEA Grapalat" w:hAnsi="GHEA Grapalat" w:cs="Arial"/>
          <w:lang w:val="hy-AM"/>
        </w:rPr>
        <w:t>ատուկ</w:t>
      </w:r>
      <w:r w:rsidR="009F797E" w:rsidRPr="00747FC9">
        <w:rPr>
          <w:rFonts w:ascii="GHEA Grapalat" w:hAnsi="GHEA Grapalat"/>
          <w:lang w:val="hy-AM"/>
        </w:rPr>
        <w:t xml:space="preserve"> </w:t>
      </w:r>
      <w:r w:rsidR="009F797E" w:rsidRPr="00747FC9">
        <w:rPr>
          <w:rFonts w:ascii="GHEA Grapalat" w:hAnsi="GHEA Grapalat" w:cs="Arial"/>
          <w:lang w:val="hy-AM"/>
        </w:rPr>
        <w:t>հագուստը</w:t>
      </w:r>
      <w:r w:rsidR="009F797E" w:rsidRPr="00747FC9">
        <w:rPr>
          <w:rFonts w:ascii="GHEA Grapalat" w:hAnsi="GHEA Grapalat"/>
          <w:lang w:val="hy-AM"/>
        </w:rPr>
        <w:t xml:space="preserve">, </w:t>
      </w:r>
      <w:r w:rsidR="009F797E" w:rsidRPr="00747FC9">
        <w:rPr>
          <w:rFonts w:ascii="GHEA Grapalat" w:hAnsi="GHEA Grapalat" w:cs="Arial"/>
          <w:lang w:val="hy-AM"/>
        </w:rPr>
        <w:t>կոշիկները</w:t>
      </w:r>
      <w:r w:rsidR="009F797E" w:rsidRPr="00747FC9">
        <w:rPr>
          <w:rFonts w:ascii="GHEA Grapalat" w:hAnsi="GHEA Grapalat"/>
          <w:lang w:val="hy-AM"/>
        </w:rPr>
        <w:t xml:space="preserve"> </w:t>
      </w:r>
      <w:r w:rsidR="009F797E" w:rsidRPr="00747FC9">
        <w:rPr>
          <w:rFonts w:ascii="GHEA Grapalat" w:hAnsi="GHEA Grapalat" w:cs="Arial"/>
          <w:lang w:val="hy-AM"/>
        </w:rPr>
        <w:t>և</w:t>
      </w:r>
      <w:r w:rsidR="009F797E" w:rsidRPr="00747FC9">
        <w:rPr>
          <w:rFonts w:ascii="GHEA Grapalat" w:hAnsi="GHEA Grapalat"/>
          <w:lang w:val="hy-AM"/>
        </w:rPr>
        <w:t xml:space="preserve"> </w:t>
      </w:r>
      <w:r w:rsidR="009F797E" w:rsidRPr="00747FC9">
        <w:rPr>
          <w:rFonts w:ascii="GHEA Grapalat" w:hAnsi="GHEA Grapalat" w:cs="Arial"/>
          <w:lang w:val="hy-AM"/>
        </w:rPr>
        <w:t>այլ</w:t>
      </w:r>
      <w:r w:rsidR="009F797E" w:rsidRPr="00747FC9">
        <w:rPr>
          <w:rFonts w:ascii="GHEA Grapalat" w:hAnsi="GHEA Grapalat"/>
          <w:lang w:val="hy-AM"/>
        </w:rPr>
        <w:t xml:space="preserve"> </w:t>
      </w:r>
      <w:r w:rsidR="009F797E" w:rsidRPr="00747FC9">
        <w:rPr>
          <w:rFonts w:ascii="GHEA Grapalat" w:hAnsi="GHEA Grapalat" w:cs="Arial"/>
          <w:lang w:val="hy-AM"/>
        </w:rPr>
        <w:t>ԱՊՄ</w:t>
      </w:r>
      <w:r w:rsidR="009F797E" w:rsidRPr="00747FC9">
        <w:rPr>
          <w:rFonts w:ascii="GHEA Grapalat" w:hAnsi="GHEA Grapalat"/>
          <w:lang w:val="hy-AM"/>
        </w:rPr>
        <w:t>-</w:t>
      </w:r>
      <w:r w:rsidR="009F797E" w:rsidRPr="00747FC9">
        <w:rPr>
          <w:rFonts w:ascii="GHEA Grapalat" w:hAnsi="GHEA Grapalat" w:cs="Arial"/>
          <w:lang w:val="hy-AM"/>
        </w:rPr>
        <w:t>ները</w:t>
      </w:r>
      <w:r w:rsidR="009F797E" w:rsidRPr="00747FC9">
        <w:rPr>
          <w:rFonts w:ascii="GHEA Grapalat" w:hAnsi="GHEA Grapalat"/>
          <w:lang w:val="hy-AM"/>
        </w:rPr>
        <w:t xml:space="preserve"> </w:t>
      </w:r>
      <w:r w:rsidR="009F797E" w:rsidRPr="00747FC9">
        <w:rPr>
          <w:rFonts w:ascii="GHEA Grapalat" w:hAnsi="GHEA Grapalat" w:cs="Arial"/>
          <w:lang w:val="hy-AM"/>
        </w:rPr>
        <w:t>պետք</w:t>
      </w:r>
      <w:r w:rsidR="009F797E" w:rsidRPr="00747FC9">
        <w:rPr>
          <w:rFonts w:ascii="GHEA Grapalat" w:hAnsi="GHEA Grapalat"/>
          <w:lang w:val="hy-AM"/>
        </w:rPr>
        <w:t xml:space="preserve"> </w:t>
      </w:r>
      <w:r w:rsidR="009F797E" w:rsidRPr="00747FC9">
        <w:rPr>
          <w:rFonts w:ascii="GHEA Grapalat" w:hAnsi="GHEA Grapalat" w:cs="Arial"/>
          <w:lang w:val="hy-AM"/>
        </w:rPr>
        <w:t>է</w:t>
      </w:r>
      <w:r w:rsidR="009F797E" w:rsidRPr="00747FC9">
        <w:rPr>
          <w:rFonts w:ascii="GHEA Grapalat" w:hAnsi="GHEA Grapalat"/>
          <w:lang w:val="hy-AM"/>
        </w:rPr>
        <w:t xml:space="preserve"> </w:t>
      </w:r>
      <w:r w:rsidR="009F797E" w:rsidRPr="00747FC9">
        <w:rPr>
          <w:rFonts w:ascii="GHEA Grapalat" w:hAnsi="GHEA Grapalat" w:cs="Arial"/>
          <w:lang w:val="hy-AM"/>
        </w:rPr>
        <w:t>համապատասխանեն</w:t>
      </w:r>
      <w:r w:rsidR="009F797E" w:rsidRPr="00747FC9">
        <w:rPr>
          <w:rFonts w:ascii="GHEA Grapalat" w:hAnsi="GHEA Grapalat"/>
          <w:lang w:val="hy-AM"/>
        </w:rPr>
        <w:t xml:space="preserve"> </w:t>
      </w:r>
      <w:r w:rsidR="009F797E" w:rsidRPr="00747FC9">
        <w:rPr>
          <w:rFonts w:ascii="GHEA Grapalat" w:hAnsi="GHEA Grapalat" w:cs="Arial"/>
          <w:lang w:val="hy-AM"/>
        </w:rPr>
        <w:t>աշխատանքի</w:t>
      </w:r>
      <w:r w:rsidR="009F797E" w:rsidRPr="00747FC9">
        <w:rPr>
          <w:rFonts w:ascii="GHEA Grapalat" w:hAnsi="GHEA Grapalat"/>
          <w:lang w:val="hy-AM"/>
        </w:rPr>
        <w:t xml:space="preserve"> </w:t>
      </w:r>
      <w:r w:rsidR="009F797E" w:rsidRPr="00747FC9">
        <w:rPr>
          <w:rFonts w:ascii="GHEA Grapalat" w:hAnsi="GHEA Grapalat" w:cs="Arial"/>
          <w:lang w:val="hy-AM"/>
        </w:rPr>
        <w:t>բնույթին</w:t>
      </w:r>
      <w:r w:rsidR="009F797E" w:rsidRPr="00747FC9">
        <w:rPr>
          <w:rFonts w:ascii="GHEA Grapalat" w:hAnsi="GHEA Grapalat"/>
          <w:lang w:val="hy-AM"/>
        </w:rPr>
        <w:t xml:space="preserve"> </w:t>
      </w:r>
      <w:r w:rsidR="009F797E" w:rsidRPr="00747FC9">
        <w:rPr>
          <w:rFonts w:ascii="GHEA Grapalat" w:hAnsi="GHEA Grapalat" w:cs="Arial"/>
          <w:lang w:val="hy-AM"/>
        </w:rPr>
        <w:t>և</w:t>
      </w:r>
      <w:r w:rsidR="009F797E" w:rsidRPr="00747FC9">
        <w:rPr>
          <w:rFonts w:ascii="GHEA Grapalat" w:hAnsi="GHEA Grapalat"/>
          <w:lang w:val="hy-AM"/>
        </w:rPr>
        <w:t xml:space="preserve"> </w:t>
      </w:r>
      <w:r w:rsidR="009F797E" w:rsidRPr="00747FC9">
        <w:rPr>
          <w:rFonts w:ascii="GHEA Grapalat" w:hAnsi="GHEA Grapalat" w:cs="Arial"/>
          <w:lang w:val="hy-AM"/>
        </w:rPr>
        <w:t>պայմաններին</w:t>
      </w:r>
      <w:r w:rsidR="009F797E" w:rsidRPr="00747FC9">
        <w:rPr>
          <w:rFonts w:ascii="GHEA Grapalat" w:hAnsi="GHEA Grapalat"/>
          <w:lang w:val="hy-AM"/>
        </w:rPr>
        <w:t xml:space="preserve">, </w:t>
      </w:r>
      <w:r w:rsidR="009F797E" w:rsidRPr="00747FC9">
        <w:rPr>
          <w:rFonts w:ascii="GHEA Grapalat" w:hAnsi="GHEA Grapalat" w:cs="Arial"/>
          <w:lang w:val="hy-AM"/>
        </w:rPr>
        <w:t>ապահովեն</w:t>
      </w:r>
      <w:r w:rsidR="009F797E" w:rsidRPr="00747FC9">
        <w:rPr>
          <w:rFonts w:ascii="GHEA Grapalat" w:hAnsi="GHEA Grapalat"/>
          <w:lang w:val="hy-AM"/>
        </w:rPr>
        <w:t xml:space="preserve"> </w:t>
      </w:r>
      <w:r w:rsidR="009F797E" w:rsidRPr="00747FC9">
        <w:rPr>
          <w:rFonts w:ascii="GHEA Grapalat" w:hAnsi="GHEA Grapalat" w:cs="Arial"/>
          <w:lang w:val="hy-AM"/>
        </w:rPr>
        <w:t>աշխատանքի</w:t>
      </w:r>
      <w:r w:rsidR="009F797E" w:rsidRPr="00747FC9">
        <w:rPr>
          <w:rFonts w:ascii="GHEA Grapalat" w:hAnsi="GHEA Grapalat"/>
          <w:lang w:val="hy-AM"/>
        </w:rPr>
        <w:t xml:space="preserve"> </w:t>
      </w:r>
      <w:r w:rsidR="009F797E" w:rsidRPr="00747FC9">
        <w:rPr>
          <w:rFonts w:ascii="GHEA Grapalat" w:hAnsi="GHEA Grapalat" w:cs="Arial"/>
          <w:lang w:val="hy-AM"/>
        </w:rPr>
        <w:t>անվտանգությունը</w:t>
      </w:r>
      <w:r w:rsidR="009F797E" w:rsidRPr="00747FC9">
        <w:rPr>
          <w:rFonts w:ascii="GHEA Grapalat" w:hAnsi="GHEA Grapalat"/>
          <w:lang w:val="hy-AM"/>
        </w:rPr>
        <w:t xml:space="preserve">, </w:t>
      </w:r>
      <w:r w:rsidR="009F797E" w:rsidRPr="00747FC9">
        <w:rPr>
          <w:rFonts w:ascii="GHEA Grapalat" w:hAnsi="GHEA Grapalat" w:cs="Arial"/>
          <w:lang w:val="hy-AM"/>
        </w:rPr>
        <w:t>ունենան</w:t>
      </w:r>
      <w:r w:rsidR="009F797E" w:rsidRPr="00747FC9">
        <w:rPr>
          <w:rFonts w:ascii="GHEA Grapalat" w:hAnsi="GHEA Grapalat"/>
          <w:lang w:val="hy-AM"/>
        </w:rPr>
        <w:t xml:space="preserve"> </w:t>
      </w:r>
      <w:r w:rsidR="009F797E" w:rsidRPr="00747FC9">
        <w:rPr>
          <w:rFonts w:ascii="GHEA Grapalat" w:hAnsi="GHEA Grapalat" w:cs="Arial"/>
          <w:lang w:val="hy-AM"/>
        </w:rPr>
        <w:t>համապատասխանության</w:t>
      </w:r>
      <w:r w:rsidR="009F797E" w:rsidRPr="00747FC9">
        <w:rPr>
          <w:rFonts w:ascii="GHEA Grapalat" w:hAnsi="GHEA Grapalat"/>
          <w:lang w:val="hy-AM"/>
        </w:rPr>
        <w:t xml:space="preserve"> հավաստագիր (</w:t>
      </w:r>
      <w:r w:rsidR="009F797E" w:rsidRPr="00747FC9">
        <w:rPr>
          <w:rFonts w:ascii="GHEA Grapalat" w:hAnsi="GHEA Grapalat" w:cs="Arial"/>
          <w:lang w:val="hy-AM"/>
        </w:rPr>
        <w:t>սերտիֆիկատ)</w:t>
      </w:r>
      <w:r w:rsidR="009F797E" w:rsidRPr="00747FC9">
        <w:rPr>
          <w:rFonts w:ascii="GHEA Grapalat" w:hAnsi="GHEA Grapalat"/>
          <w:lang w:val="hy-AM"/>
        </w:rPr>
        <w:t xml:space="preserve"> </w:t>
      </w:r>
      <w:r w:rsidR="009F797E" w:rsidRPr="00747FC9">
        <w:rPr>
          <w:rFonts w:ascii="GHEA Grapalat" w:hAnsi="GHEA Grapalat" w:cs="Arial"/>
          <w:lang w:val="hy-AM"/>
        </w:rPr>
        <w:t>կամ</w:t>
      </w:r>
      <w:r w:rsidR="009F797E" w:rsidRPr="00747FC9">
        <w:rPr>
          <w:rFonts w:ascii="GHEA Grapalat" w:hAnsi="GHEA Grapalat"/>
          <w:lang w:val="hy-AM"/>
        </w:rPr>
        <w:t xml:space="preserve"> </w:t>
      </w:r>
      <w:r w:rsidR="009F797E" w:rsidRPr="00747FC9">
        <w:rPr>
          <w:rFonts w:ascii="GHEA Grapalat" w:hAnsi="GHEA Grapalat" w:cs="Arial"/>
          <w:lang w:val="hy-AM"/>
        </w:rPr>
        <w:t>հայտարարագիր</w:t>
      </w:r>
      <w:r w:rsidR="009F797E" w:rsidRPr="00747FC9">
        <w:rPr>
          <w:rFonts w:ascii="GHEA Grapalat" w:hAnsi="GHEA Grapalat"/>
          <w:lang w:val="hy-AM"/>
        </w:rPr>
        <w:t>:</w:t>
      </w:r>
    </w:p>
    <w:p w14:paraId="24970928" w14:textId="5CA8DC85"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Աշխատանքները</w:t>
      </w:r>
      <w:r w:rsidRPr="00747FC9">
        <w:rPr>
          <w:rFonts w:ascii="GHEA Grapalat" w:hAnsi="GHEA Grapalat"/>
          <w:lang w:val="hy-AM"/>
        </w:rPr>
        <w:t xml:space="preserve"> </w:t>
      </w:r>
      <w:r w:rsidRPr="00747FC9">
        <w:rPr>
          <w:rFonts w:ascii="GHEA Grapalat" w:hAnsi="GHEA Grapalat" w:cs="Arial"/>
          <w:lang w:val="hy-AM"/>
        </w:rPr>
        <w:t>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իրականացվեն</w:t>
      </w:r>
      <w:r w:rsidRPr="00747FC9">
        <w:rPr>
          <w:rFonts w:ascii="GHEA Grapalat" w:hAnsi="GHEA Grapalat"/>
          <w:lang w:val="hy-AM"/>
        </w:rPr>
        <w:t xml:space="preserve"> </w:t>
      </w:r>
      <w:r w:rsidRPr="00747FC9">
        <w:rPr>
          <w:rFonts w:ascii="GHEA Grapalat" w:hAnsi="GHEA Grapalat" w:cs="Arial"/>
          <w:lang w:val="hy-AM"/>
        </w:rPr>
        <w:t>տեխնիկական</w:t>
      </w:r>
      <w:r w:rsidRPr="00747FC9">
        <w:rPr>
          <w:rFonts w:ascii="GHEA Grapalat" w:hAnsi="GHEA Grapalat"/>
          <w:lang w:val="hy-AM"/>
        </w:rPr>
        <w:t xml:space="preserve"> </w:t>
      </w:r>
      <w:r w:rsidRPr="00747FC9">
        <w:rPr>
          <w:rFonts w:ascii="GHEA Grapalat" w:hAnsi="GHEA Grapalat" w:cs="Arial"/>
          <w:lang w:val="hy-AM"/>
        </w:rPr>
        <w:t>նմուշներին</w:t>
      </w:r>
      <w:r w:rsidRPr="00747FC9">
        <w:rPr>
          <w:rFonts w:ascii="GHEA Grapalat" w:hAnsi="GHEA Grapalat"/>
          <w:lang w:val="hy-AM"/>
        </w:rPr>
        <w:t xml:space="preserve">, </w:t>
      </w:r>
      <w:r w:rsidRPr="00747FC9">
        <w:rPr>
          <w:rFonts w:ascii="GHEA Grapalat" w:hAnsi="GHEA Grapalat" w:cs="Arial"/>
          <w:lang w:val="hy-AM"/>
        </w:rPr>
        <w:t>տեխնիկական</w:t>
      </w:r>
      <w:r w:rsidRPr="00747FC9">
        <w:rPr>
          <w:rFonts w:ascii="GHEA Grapalat" w:hAnsi="GHEA Grapalat"/>
          <w:lang w:val="hy-AM"/>
        </w:rPr>
        <w:t xml:space="preserve"> </w:t>
      </w:r>
      <w:r w:rsidRPr="00747FC9">
        <w:rPr>
          <w:rFonts w:ascii="GHEA Grapalat" w:hAnsi="GHEA Grapalat" w:cs="Arial"/>
          <w:lang w:val="hy-AM"/>
        </w:rPr>
        <w:t>հրահանգներին</w:t>
      </w:r>
      <w:r w:rsidRPr="00747FC9">
        <w:rPr>
          <w:rFonts w:ascii="GHEA Grapalat" w:hAnsi="GHEA Grapalat"/>
          <w:lang w:val="hy-AM"/>
        </w:rPr>
        <w:t xml:space="preserve"> </w:t>
      </w:r>
      <w:r w:rsidRPr="00747FC9">
        <w:rPr>
          <w:rFonts w:ascii="GHEA Grapalat" w:hAnsi="GHEA Grapalat" w:cs="Arial"/>
          <w:lang w:val="hy-AM"/>
        </w:rPr>
        <w:t>համապատասխան</w:t>
      </w:r>
      <w:r w:rsidRPr="00747FC9">
        <w:rPr>
          <w:rFonts w:ascii="GHEA Grapalat" w:hAnsi="GHEA Grapalat"/>
          <w:lang w:val="hy-AM"/>
        </w:rPr>
        <w:t>:</w:t>
      </w:r>
    </w:p>
    <w:p w14:paraId="51471521" w14:textId="079FB239"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Ջեռուցվող</w:t>
      </w:r>
      <w:r w:rsidRPr="00747FC9">
        <w:rPr>
          <w:rFonts w:ascii="GHEA Grapalat" w:hAnsi="GHEA Grapalat"/>
          <w:lang w:val="hy-AM"/>
        </w:rPr>
        <w:t xml:space="preserve"> </w:t>
      </w:r>
      <w:r w:rsidRPr="00747FC9">
        <w:rPr>
          <w:rFonts w:ascii="GHEA Grapalat" w:hAnsi="GHEA Grapalat" w:cs="Arial"/>
          <w:lang w:val="hy-AM"/>
        </w:rPr>
        <w:t>սենյակում</w:t>
      </w:r>
      <w:r w:rsidRPr="00747FC9">
        <w:rPr>
          <w:rFonts w:ascii="GHEA Grapalat" w:hAnsi="GHEA Grapalat"/>
          <w:lang w:val="hy-AM"/>
        </w:rPr>
        <w:t xml:space="preserve"> </w:t>
      </w:r>
      <w:r w:rsidR="00951760">
        <w:rPr>
          <w:rFonts w:ascii="GHEA Grapalat" w:hAnsi="GHEA Grapalat"/>
          <w:lang w:val="hy-AM"/>
        </w:rPr>
        <w:t>տաքացման</w:t>
      </w:r>
      <w:r w:rsidRPr="00747FC9">
        <w:rPr>
          <w:rFonts w:ascii="GHEA Grapalat" w:hAnsi="GHEA Grapalat"/>
          <w:lang w:val="hy-AM"/>
        </w:rPr>
        <w:t xml:space="preserve"> </w:t>
      </w:r>
      <w:r w:rsidRPr="00747FC9">
        <w:rPr>
          <w:rFonts w:ascii="GHEA Grapalat" w:hAnsi="GHEA Grapalat" w:cs="Arial"/>
          <w:lang w:val="hy-AM"/>
        </w:rPr>
        <w:t>համար</w:t>
      </w:r>
      <w:r w:rsidRPr="00747FC9">
        <w:rPr>
          <w:rFonts w:ascii="GHEA Grapalat" w:hAnsi="GHEA Grapalat"/>
          <w:lang w:val="hy-AM"/>
        </w:rPr>
        <w:t xml:space="preserve"> </w:t>
      </w:r>
      <w:r w:rsidRPr="00747FC9">
        <w:rPr>
          <w:rFonts w:ascii="GHEA Grapalat" w:hAnsi="GHEA Grapalat" w:cs="Arial"/>
          <w:lang w:val="hy-AM"/>
        </w:rPr>
        <w:t>մեկ</w:t>
      </w:r>
      <w:r w:rsidRPr="00747FC9">
        <w:rPr>
          <w:rFonts w:ascii="GHEA Grapalat" w:hAnsi="GHEA Grapalat"/>
          <w:lang w:val="hy-AM"/>
        </w:rPr>
        <w:t xml:space="preserve"> </w:t>
      </w:r>
      <w:r w:rsidRPr="00747FC9">
        <w:rPr>
          <w:rFonts w:ascii="GHEA Grapalat" w:hAnsi="GHEA Grapalat" w:cs="Arial"/>
          <w:lang w:val="hy-AM"/>
        </w:rPr>
        <w:t>ընդմիջման</w:t>
      </w:r>
      <w:r w:rsidRPr="00747FC9">
        <w:rPr>
          <w:rFonts w:ascii="GHEA Grapalat" w:hAnsi="GHEA Grapalat"/>
          <w:lang w:val="hy-AM"/>
        </w:rPr>
        <w:t xml:space="preserve"> </w:t>
      </w:r>
      <w:r w:rsidRPr="00747FC9">
        <w:rPr>
          <w:rFonts w:ascii="GHEA Grapalat" w:hAnsi="GHEA Grapalat" w:cs="Arial"/>
          <w:lang w:val="hy-AM"/>
        </w:rPr>
        <w:t>տևողությունը</w:t>
      </w:r>
      <w:r w:rsidRPr="00747FC9">
        <w:rPr>
          <w:rFonts w:ascii="GHEA Grapalat" w:hAnsi="GHEA Grapalat"/>
          <w:lang w:val="hy-AM"/>
        </w:rPr>
        <w:t xml:space="preserve"> </w:t>
      </w:r>
      <w:r w:rsidRPr="00747FC9">
        <w:rPr>
          <w:rFonts w:ascii="GHEA Grapalat" w:hAnsi="GHEA Grapalat" w:cs="Arial"/>
          <w:lang w:val="hy-AM"/>
        </w:rPr>
        <w:t>չպետք</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պակաս</w:t>
      </w:r>
      <w:r w:rsidRPr="00747FC9">
        <w:rPr>
          <w:rFonts w:ascii="GHEA Grapalat" w:hAnsi="GHEA Grapalat"/>
          <w:lang w:val="hy-AM"/>
        </w:rPr>
        <w:t xml:space="preserve"> </w:t>
      </w:r>
      <w:r w:rsidRPr="00747FC9">
        <w:rPr>
          <w:rFonts w:ascii="GHEA Grapalat" w:hAnsi="GHEA Grapalat" w:cs="Arial"/>
          <w:lang w:val="hy-AM"/>
        </w:rPr>
        <w:t>լինի</w:t>
      </w:r>
      <w:r w:rsidRPr="00747FC9">
        <w:rPr>
          <w:rFonts w:ascii="GHEA Grapalat" w:hAnsi="GHEA Grapalat"/>
          <w:lang w:val="hy-AM"/>
        </w:rPr>
        <w:t xml:space="preserve"> 10 </w:t>
      </w:r>
      <w:r w:rsidRPr="00747FC9">
        <w:rPr>
          <w:rFonts w:ascii="GHEA Grapalat" w:hAnsi="GHEA Grapalat" w:cs="Arial"/>
          <w:lang w:val="hy-AM"/>
        </w:rPr>
        <w:t>րոպեից</w:t>
      </w:r>
      <w:r w:rsidRPr="00747FC9">
        <w:rPr>
          <w:rFonts w:ascii="GHEA Grapalat" w:hAnsi="GHEA Grapalat"/>
          <w:lang w:val="hy-AM"/>
        </w:rPr>
        <w:t>:</w:t>
      </w:r>
    </w:p>
    <w:p w14:paraId="2F026569" w14:textId="7D2DD8F1" w:rsidR="009F797E" w:rsidRPr="00747FC9" w:rsidRDefault="009F797E" w:rsidP="00126AF6">
      <w:pPr>
        <w:pStyle w:val="ListParagraph"/>
        <w:numPr>
          <w:ilvl w:val="0"/>
          <w:numId w:val="96"/>
        </w:numPr>
        <w:tabs>
          <w:tab w:val="left" w:pos="360"/>
        </w:tabs>
        <w:spacing w:line="276" w:lineRule="auto"/>
        <w:ind w:left="0" w:firstLine="720"/>
        <w:jc w:val="both"/>
        <w:rPr>
          <w:rFonts w:ascii="GHEA Grapalat" w:hAnsi="GHEA Grapalat"/>
          <w:lang w:val="hy-AM"/>
        </w:rPr>
      </w:pPr>
      <w:r w:rsidRPr="00747FC9">
        <w:rPr>
          <w:rFonts w:ascii="GHEA Grapalat" w:hAnsi="GHEA Grapalat" w:cs="Arial"/>
          <w:lang w:val="hy-AM"/>
        </w:rPr>
        <w:t>Ձմեռային</w:t>
      </w:r>
      <w:r w:rsidRPr="00747FC9">
        <w:rPr>
          <w:rFonts w:ascii="GHEA Grapalat" w:hAnsi="GHEA Grapalat"/>
          <w:lang w:val="hy-AM"/>
        </w:rPr>
        <w:t xml:space="preserve"> </w:t>
      </w:r>
      <w:r w:rsidRPr="00747FC9">
        <w:rPr>
          <w:rFonts w:ascii="GHEA Grapalat" w:hAnsi="GHEA Grapalat" w:cs="Arial"/>
          <w:lang w:val="hy-AM"/>
        </w:rPr>
        <w:t>պայմաններում</w:t>
      </w:r>
      <w:r w:rsidRPr="00747FC9">
        <w:rPr>
          <w:rFonts w:ascii="GHEA Grapalat" w:hAnsi="GHEA Grapalat"/>
          <w:lang w:val="hy-AM"/>
        </w:rPr>
        <w:t xml:space="preserve"> </w:t>
      </w:r>
      <w:r w:rsidRPr="00747FC9">
        <w:rPr>
          <w:rFonts w:ascii="GHEA Grapalat" w:hAnsi="GHEA Grapalat" w:cs="Arial"/>
          <w:lang w:val="hy-AM"/>
        </w:rPr>
        <w:t>շինարարական</w:t>
      </w:r>
      <w:r w:rsidRPr="00747FC9">
        <w:rPr>
          <w:rFonts w:ascii="GHEA Grapalat" w:hAnsi="GHEA Grapalat"/>
          <w:lang w:val="hy-AM"/>
        </w:rPr>
        <w:t xml:space="preserve"> </w:t>
      </w:r>
      <w:r w:rsidRPr="00747FC9">
        <w:rPr>
          <w:rFonts w:ascii="GHEA Grapalat" w:hAnsi="GHEA Grapalat" w:cs="Arial"/>
          <w:lang w:val="hy-AM"/>
        </w:rPr>
        <w:t>աշխատանքներ</w:t>
      </w:r>
      <w:r w:rsidRPr="00747FC9">
        <w:rPr>
          <w:rFonts w:ascii="GHEA Grapalat" w:hAnsi="GHEA Grapalat"/>
          <w:lang w:val="hy-AM"/>
        </w:rPr>
        <w:t xml:space="preserve"> </w:t>
      </w:r>
      <w:r w:rsidRPr="00747FC9">
        <w:rPr>
          <w:rFonts w:ascii="GHEA Grapalat" w:hAnsi="GHEA Grapalat" w:cs="Arial"/>
          <w:lang w:val="hy-AM"/>
        </w:rPr>
        <w:t>կազմակերպելիս</w:t>
      </w:r>
      <w:r w:rsidRPr="00747FC9">
        <w:rPr>
          <w:rFonts w:ascii="GHEA Grapalat" w:hAnsi="GHEA Grapalat"/>
          <w:lang w:val="hy-AM"/>
        </w:rPr>
        <w:t xml:space="preserve"> </w:t>
      </w:r>
      <w:r w:rsidRPr="00747FC9">
        <w:rPr>
          <w:rFonts w:ascii="GHEA Grapalat" w:hAnsi="GHEA Grapalat" w:cs="Arial"/>
          <w:lang w:val="hy-AM"/>
        </w:rPr>
        <w:t>անհրաժեշտ</w:t>
      </w:r>
      <w:r w:rsidRPr="00747FC9">
        <w:rPr>
          <w:rFonts w:ascii="GHEA Grapalat" w:hAnsi="GHEA Grapalat"/>
          <w:lang w:val="hy-AM"/>
        </w:rPr>
        <w:t xml:space="preserve"> </w:t>
      </w:r>
      <w:r w:rsidRPr="00747FC9">
        <w:rPr>
          <w:rFonts w:ascii="GHEA Grapalat" w:hAnsi="GHEA Grapalat" w:cs="Arial"/>
          <w:lang w:val="hy-AM"/>
        </w:rPr>
        <w:t>է</w:t>
      </w:r>
      <w:r w:rsidRPr="00747FC9">
        <w:rPr>
          <w:rFonts w:ascii="GHEA Grapalat" w:hAnsi="GHEA Grapalat"/>
          <w:lang w:val="hy-AM"/>
        </w:rPr>
        <w:t xml:space="preserve"> </w:t>
      </w:r>
      <w:r w:rsidRPr="00747FC9">
        <w:rPr>
          <w:rFonts w:ascii="GHEA Grapalat" w:hAnsi="GHEA Grapalat" w:cs="Arial"/>
          <w:lang w:val="hy-AM"/>
        </w:rPr>
        <w:t>դիտարկել</w:t>
      </w:r>
      <w:r w:rsidRPr="00747FC9">
        <w:rPr>
          <w:rFonts w:ascii="GHEA Grapalat" w:hAnsi="GHEA Grapalat"/>
          <w:lang w:val="hy-AM"/>
        </w:rPr>
        <w:t>`</w:t>
      </w:r>
      <w:r w:rsidRPr="00747FC9">
        <w:rPr>
          <w:rFonts w:ascii="GHEA Grapalat" w:hAnsi="GHEA Grapalat" w:cs="Arial"/>
          <w:lang w:val="hy-AM"/>
        </w:rPr>
        <w:t xml:space="preserve"> </w:t>
      </w:r>
    </w:p>
    <w:p w14:paraId="09F93F7F" w14:textId="2F9FAC39" w:rsidR="009F797E" w:rsidRPr="00747FC9" w:rsidRDefault="009F797E" w:rsidP="00B32E5C">
      <w:pPr>
        <w:pStyle w:val="ListParagraph"/>
        <w:numPr>
          <w:ilvl w:val="0"/>
          <w:numId w:val="51"/>
        </w:numPr>
        <w:tabs>
          <w:tab w:val="left" w:pos="540"/>
          <w:tab w:val="left" w:pos="630"/>
        </w:tabs>
        <w:spacing w:line="276" w:lineRule="auto"/>
        <w:ind w:left="0" w:firstLine="720"/>
        <w:jc w:val="both"/>
        <w:rPr>
          <w:rFonts w:ascii="GHEA Grapalat" w:hAnsi="GHEA Grapalat"/>
          <w:lang w:val="hy-AM"/>
        </w:rPr>
      </w:pPr>
      <w:r w:rsidRPr="00747FC9">
        <w:rPr>
          <w:rFonts w:ascii="GHEA Grapalat" w:hAnsi="GHEA Grapalat" w:cs="Arial"/>
          <w:lang w:val="hy-AM"/>
        </w:rPr>
        <w:t>ցրտին</w:t>
      </w:r>
      <w:r w:rsidRPr="00747FC9">
        <w:rPr>
          <w:rFonts w:ascii="GHEA Grapalat" w:hAnsi="GHEA Grapalat"/>
          <w:lang w:val="hy-AM"/>
        </w:rPr>
        <w:t xml:space="preserve"> </w:t>
      </w:r>
      <w:r w:rsidRPr="00747FC9">
        <w:rPr>
          <w:rFonts w:ascii="GHEA Grapalat" w:hAnsi="GHEA Grapalat" w:cs="Arial"/>
          <w:lang w:val="hy-AM"/>
        </w:rPr>
        <w:t>շարունակական</w:t>
      </w:r>
      <w:r w:rsidRPr="00747FC9">
        <w:rPr>
          <w:rFonts w:ascii="GHEA Grapalat" w:hAnsi="GHEA Grapalat"/>
          <w:lang w:val="hy-AM"/>
        </w:rPr>
        <w:t xml:space="preserve"> </w:t>
      </w:r>
      <w:r w:rsidRPr="00747FC9">
        <w:rPr>
          <w:rFonts w:ascii="GHEA Grapalat" w:hAnsi="GHEA Grapalat" w:cs="Arial"/>
          <w:lang w:val="hy-AM"/>
        </w:rPr>
        <w:t>մնալու</w:t>
      </w:r>
      <w:r w:rsidRPr="00747FC9">
        <w:rPr>
          <w:rFonts w:ascii="GHEA Grapalat" w:hAnsi="GHEA Grapalat"/>
          <w:lang w:val="hy-AM"/>
        </w:rPr>
        <w:t xml:space="preserve"> </w:t>
      </w:r>
      <w:r w:rsidRPr="00747FC9">
        <w:rPr>
          <w:rFonts w:ascii="GHEA Grapalat" w:hAnsi="GHEA Grapalat" w:cs="Arial"/>
          <w:lang w:val="hy-AM"/>
        </w:rPr>
        <w:t>և</w:t>
      </w:r>
      <w:r w:rsidRPr="00747FC9">
        <w:rPr>
          <w:rFonts w:ascii="GHEA Grapalat" w:hAnsi="GHEA Grapalat"/>
          <w:lang w:val="hy-AM"/>
        </w:rPr>
        <w:t xml:space="preserve"> </w:t>
      </w:r>
      <w:r w:rsidR="00951760">
        <w:rPr>
          <w:rFonts w:ascii="GHEA Grapalat" w:hAnsi="GHEA Grapalat"/>
          <w:lang w:val="hy-AM"/>
        </w:rPr>
        <w:t>տաքացման</w:t>
      </w:r>
      <w:r w:rsidRPr="00747FC9">
        <w:rPr>
          <w:rFonts w:ascii="GHEA Grapalat" w:hAnsi="GHEA Grapalat"/>
          <w:lang w:val="hy-AM"/>
        </w:rPr>
        <w:t xml:space="preserve"> </w:t>
      </w:r>
      <w:r w:rsidRPr="00747FC9">
        <w:rPr>
          <w:rFonts w:ascii="GHEA Grapalat" w:hAnsi="GHEA Grapalat" w:cs="Arial"/>
          <w:lang w:val="hy-AM"/>
        </w:rPr>
        <w:t>տևողության</w:t>
      </w:r>
      <w:r w:rsidRPr="00747FC9">
        <w:rPr>
          <w:rFonts w:ascii="GHEA Grapalat" w:hAnsi="GHEA Grapalat"/>
          <w:lang w:val="hy-AM"/>
        </w:rPr>
        <w:t xml:space="preserve"> </w:t>
      </w:r>
      <w:r w:rsidRPr="00747FC9">
        <w:rPr>
          <w:rFonts w:ascii="GHEA Grapalat" w:hAnsi="GHEA Grapalat" w:cs="Arial"/>
          <w:lang w:val="hy-AM"/>
        </w:rPr>
        <w:t>կարգավորման</w:t>
      </w:r>
      <w:r w:rsidRPr="00747FC9">
        <w:rPr>
          <w:rFonts w:ascii="GHEA Grapalat" w:hAnsi="GHEA Grapalat"/>
          <w:lang w:val="hy-AM"/>
        </w:rPr>
        <w:t xml:space="preserve"> </w:t>
      </w:r>
      <w:r w:rsidRPr="00747FC9">
        <w:rPr>
          <w:rFonts w:ascii="GHEA Grapalat" w:hAnsi="GHEA Grapalat" w:cs="Arial"/>
          <w:lang w:val="hy-AM"/>
        </w:rPr>
        <w:t>կարգը</w:t>
      </w:r>
      <w:r w:rsidR="001E459A">
        <w:rPr>
          <w:rFonts w:ascii="GHEA Grapalat" w:hAnsi="GHEA Grapalat"/>
          <w:lang w:val="hy-AM"/>
        </w:rPr>
        <w:t>,</w:t>
      </w:r>
    </w:p>
    <w:p w14:paraId="3A059027" w14:textId="3A811461" w:rsidR="009F797E" w:rsidRDefault="009F797E" w:rsidP="00B32E5C">
      <w:pPr>
        <w:pStyle w:val="ListParagraph"/>
        <w:numPr>
          <w:ilvl w:val="0"/>
          <w:numId w:val="51"/>
        </w:numPr>
        <w:tabs>
          <w:tab w:val="left" w:pos="540"/>
          <w:tab w:val="left" w:pos="630"/>
        </w:tabs>
        <w:spacing w:line="276" w:lineRule="auto"/>
        <w:ind w:left="0" w:firstLine="720"/>
        <w:jc w:val="both"/>
        <w:rPr>
          <w:rFonts w:ascii="GHEA Grapalat" w:hAnsi="GHEA Grapalat"/>
          <w:lang w:val="hy-AM"/>
        </w:rPr>
      </w:pPr>
      <w:r w:rsidRPr="00747FC9">
        <w:rPr>
          <w:rFonts w:ascii="GHEA Grapalat" w:hAnsi="GHEA Grapalat" w:cs="Arial"/>
          <w:lang w:val="hy-AM"/>
        </w:rPr>
        <w:t>մարդու</w:t>
      </w:r>
      <w:r w:rsidRPr="00747FC9">
        <w:rPr>
          <w:rFonts w:ascii="GHEA Grapalat" w:hAnsi="GHEA Grapalat"/>
          <w:lang w:val="hy-AM"/>
        </w:rPr>
        <w:t xml:space="preserve"> </w:t>
      </w:r>
      <w:r w:rsidRPr="00747FC9">
        <w:rPr>
          <w:rFonts w:ascii="GHEA Grapalat" w:hAnsi="GHEA Grapalat" w:cs="Arial"/>
          <w:lang w:val="hy-AM"/>
        </w:rPr>
        <w:t>մարմնի</w:t>
      </w:r>
      <w:r w:rsidRPr="00747FC9">
        <w:rPr>
          <w:rFonts w:ascii="GHEA Grapalat" w:hAnsi="GHEA Grapalat"/>
          <w:lang w:val="hy-AM"/>
        </w:rPr>
        <w:t xml:space="preserve"> </w:t>
      </w:r>
      <w:r w:rsidRPr="00747FC9">
        <w:rPr>
          <w:rFonts w:ascii="GHEA Grapalat" w:hAnsi="GHEA Grapalat" w:cs="Arial"/>
          <w:lang w:val="hy-AM"/>
        </w:rPr>
        <w:t>սառեցման</w:t>
      </w:r>
      <w:r w:rsidRPr="00747FC9">
        <w:rPr>
          <w:rFonts w:ascii="GHEA Grapalat" w:hAnsi="GHEA Grapalat"/>
          <w:lang w:val="hy-AM"/>
        </w:rPr>
        <w:t xml:space="preserve"> </w:t>
      </w:r>
      <w:r w:rsidRPr="00747FC9">
        <w:rPr>
          <w:rFonts w:ascii="GHEA Grapalat" w:hAnsi="GHEA Grapalat" w:cs="Arial"/>
          <w:lang w:val="hy-AM"/>
        </w:rPr>
        <w:t>թույլատրելի</w:t>
      </w:r>
      <w:r w:rsidRPr="00747FC9">
        <w:rPr>
          <w:rFonts w:ascii="GHEA Grapalat" w:hAnsi="GHEA Grapalat"/>
          <w:lang w:val="hy-AM"/>
        </w:rPr>
        <w:t xml:space="preserve"> </w:t>
      </w:r>
      <w:r w:rsidRPr="00747FC9">
        <w:rPr>
          <w:rFonts w:ascii="GHEA Grapalat" w:hAnsi="GHEA Grapalat" w:cs="Arial"/>
          <w:lang w:val="hy-AM"/>
        </w:rPr>
        <w:t>աստիճանի</w:t>
      </w:r>
      <w:r w:rsidRPr="00747FC9">
        <w:rPr>
          <w:rFonts w:ascii="GHEA Grapalat" w:hAnsi="GHEA Grapalat"/>
          <w:lang w:val="hy-AM"/>
        </w:rPr>
        <w:t xml:space="preserve"> </w:t>
      </w:r>
      <w:r w:rsidRPr="00747FC9">
        <w:rPr>
          <w:rFonts w:ascii="GHEA Grapalat" w:hAnsi="GHEA Grapalat" w:cs="Arial"/>
          <w:lang w:val="hy-AM"/>
        </w:rPr>
        <w:t>չափանիշները</w:t>
      </w:r>
      <w:r w:rsidRPr="00747FC9">
        <w:rPr>
          <w:rFonts w:ascii="GHEA Grapalat" w:hAnsi="GHEA Grapalat"/>
          <w:lang w:val="hy-AM"/>
        </w:rPr>
        <w:t>:</w:t>
      </w:r>
    </w:p>
    <w:p w14:paraId="04F79074" w14:textId="77777777" w:rsidR="0006485B" w:rsidRPr="00747FC9" w:rsidRDefault="0006485B" w:rsidP="0006485B">
      <w:pPr>
        <w:pStyle w:val="ListParagraph"/>
        <w:tabs>
          <w:tab w:val="left" w:pos="540"/>
          <w:tab w:val="left" w:pos="630"/>
        </w:tabs>
        <w:spacing w:line="276" w:lineRule="auto"/>
        <w:ind w:left="720"/>
        <w:jc w:val="both"/>
        <w:rPr>
          <w:rFonts w:ascii="GHEA Grapalat" w:hAnsi="GHEA Grapalat"/>
          <w:lang w:val="hy-AM"/>
        </w:rPr>
      </w:pPr>
    </w:p>
    <w:bookmarkEnd w:id="11"/>
    <w:bookmarkEnd w:id="12"/>
    <w:bookmarkEnd w:id="13"/>
    <w:bookmarkEnd w:id="14"/>
    <w:bookmarkEnd w:id="15"/>
    <w:bookmarkEnd w:id="16"/>
    <w:bookmarkEnd w:id="17"/>
    <w:bookmarkEnd w:id="18"/>
    <w:bookmarkEnd w:id="19"/>
    <w:bookmarkEnd w:id="20"/>
    <w:bookmarkEnd w:id="24"/>
    <w:bookmarkEnd w:id="25"/>
    <w:p w14:paraId="6B82C75E" w14:textId="77777777" w:rsidR="003B0C2E" w:rsidRPr="00747FC9" w:rsidRDefault="003B0C2E" w:rsidP="00747FC9">
      <w:pPr>
        <w:tabs>
          <w:tab w:val="left" w:pos="630"/>
        </w:tabs>
        <w:spacing w:after="240" w:line="276" w:lineRule="auto"/>
        <w:ind w:firstLine="720"/>
        <w:jc w:val="both"/>
        <w:rPr>
          <w:rFonts w:ascii="GHEA Grapalat" w:hAnsi="GHEA Grapalat"/>
          <w:lang w:val="hy-AM"/>
        </w:rPr>
      </w:pPr>
    </w:p>
    <w:p w14:paraId="0F5011B2" w14:textId="75AB11CB" w:rsidR="00BE3611" w:rsidRPr="00D0759E" w:rsidRDefault="00BE3611" w:rsidP="00BE3611">
      <w:pPr>
        <w:pStyle w:val="Subtitle"/>
        <w:spacing w:before="240"/>
        <w:rPr>
          <w:rFonts w:ascii="GHEA Grapalat" w:hAnsi="GHEA Grapalat"/>
          <w:b/>
        </w:rPr>
      </w:pPr>
      <w:r w:rsidRPr="00D0759E">
        <w:rPr>
          <w:rFonts w:ascii="GHEA Grapalat" w:hAnsi="GHEA Grapalat"/>
          <w:b/>
          <w:lang w:val="hy-AM"/>
        </w:rPr>
        <w:t xml:space="preserve"> </w:t>
      </w:r>
      <w:bookmarkStart w:id="26" w:name="_Toc101211265"/>
      <w:r w:rsidR="007724AC" w:rsidRPr="00D0759E">
        <w:rPr>
          <w:rFonts w:ascii="GHEA Grapalat" w:hAnsi="GHEA Grapalat"/>
          <w:b/>
          <w:lang w:val="hy-AM"/>
        </w:rPr>
        <w:t xml:space="preserve">5. </w:t>
      </w:r>
      <w:r w:rsidRPr="00D0759E">
        <w:rPr>
          <w:rFonts w:ascii="GHEA Grapalat" w:hAnsi="GHEA Grapalat"/>
          <w:b/>
        </w:rPr>
        <w:t>ՇԻՆԱՐԱՐԱԿԱՆ ԱՇԽԱՏԱՆՔՆԵՐԻՆ ՆԵՐԿԱՅԱՑՎՈՂ ԱՆՎՏԱՆԳՈՒԹՅԱՆ ՏԵԽՆԻԿԱՅԻ ՊԱՀԱՆՋՆԵՐ</w:t>
      </w:r>
      <w:bookmarkEnd w:id="26"/>
    </w:p>
    <w:p w14:paraId="23498166" w14:textId="7F10EADB" w:rsidR="00BE3611" w:rsidRPr="0080648B" w:rsidRDefault="00BE3611" w:rsidP="00126AF6">
      <w:pPr>
        <w:pStyle w:val="ListParagraph"/>
        <w:numPr>
          <w:ilvl w:val="0"/>
          <w:numId w:val="96"/>
        </w:numPr>
        <w:spacing w:before="240"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FE4B4E" w:rsidRPr="0080648B">
        <w:rPr>
          <w:rFonts w:ascii="GHEA Grapalat" w:hAnsi="GHEA Grapalat" w:cs="Arial"/>
          <w:lang w:val="hy-AM"/>
        </w:rPr>
        <w:t>շինությունների</w:t>
      </w:r>
      <w:r w:rsidRPr="0080648B">
        <w:rPr>
          <w:rFonts w:ascii="GHEA Grapalat" w:hAnsi="GHEA Grapalat" w:cs="Arial"/>
          <w:lang w:val="hy-AM"/>
        </w:rPr>
        <w:t>) ապամոնտաժման աշխատանքներ սկսելուց առաջ անհրաժեշտ է</w:t>
      </w:r>
      <w:r w:rsidR="00D71DE8" w:rsidRPr="0080648B">
        <w:rPr>
          <w:rFonts w:ascii="GHEA Grapalat" w:hAnsi="GHEA Grapalat" w:cs="Arial"/>
          <w:lang w:val="hy-AM"/>
        </w:rPr>
        <w:t xml:space="preserve"> ստուգ</w:t>
      </w:r>
      <w:r w:rsidR="008068DE" w:rsidRPr="0080648B">
        <w:rPr>
          <w:rFonts w:ascii="GHEA Grapalat" w:hAnsi="GHEA Grapalat" w:cs="Arial"/>
          <w:lang w:val="hy-AM"/>
        </w:rPr>
        <w:t>ել</w:t>
      </w:r>
      <w:r w:rsidRPr="0080648B">
        <w:rPr>
          <w:rFonts w:ascii="GHEA Grapalat" w:hAnsi="GHEA Grapalat" w:cs="Arial"/>
          <w:lang w:val="hy-AM"/>
        </w:rPr>
        <w:t xml:space="preserve"> տարածքում կողմնակի անձ</w:t>
      </w:r>
      <w:r w:rsidR="00D71DE8" w:rsidRPr="0080648B">
        <w:rPr>
          <w:rFonts w:ascii="GHEA Grapalat" w:hAnsi="GHEA Grapalat" w:cs="Arial"/>
          <w:lang w:val="hy-AM"/>
        </w:rPr>
        <w:t>անց</w:t>
      </w:r>
      <w:r w:rsidRPr="0080648B">
        <w:rPr>
          <w:rFonts w:ascii="GHEA Grapalat" w:hAnsi="GHEA Grapalat" w:cs="Arial"/>
          <w:lang w:val="hy-AM"/>
        </w:rPr>
        <w:t xml:space="preserve"> բացակայում</w:t>
      </w:r>
      <w:r w:rsidR="00D71DE8" w:rsidRPr="0080648B">
        <w:rPr>
          <w:rFonts w:ascii="GHEA Grapalat" w:hAnsi="GHEA Grapalat" w:cs="Arial"/>
          <w:lang w:val="hy-AM"/>
        </w:rPr>
        <w:t>ը</w:t>
      </w:r>
      <w:r w:rsidRPr="0080648B">
        <w:rPr>
          <w:rFonts w:ascii="GHEA Grapalat" w:hAnsi="GHEA Grapalat" w:cs="Arial"/>
          <w:lang w:val="hy-AM"/>
        </w:rPr>
        <w:t xml:space="preserve">,  ինչպես նաև </w:t>
      </w:r>
      <w:r w:rsidR="00056A4E" w:rsidRPr="0080648B">
        <w:rPr>
          <w:rFonts w:ascii="GHEA Grapalat" w:hAnsi="GHEA Grapalat" w:cs="Arial"/>
          <w:lang w:val="hy-AM"/>
        </w:rPr>
        <w:t xml:space="preserve">ջրա-, ջերմա-, գազա-, էլեկտրամատակարարման, կոյուղու համակարգերի </w:t>
      </w:r>
      <w:r w:rsidRPr="0080648B">
        <w:rPr>
          <w:rFonts w:ascii="GHEA Grapalat" w:hAnsi="GHEA Grapalat" w:cs="Arial"/>
          <w:lang w:val="hy-AM"/>
        </w:rPr>
        <w:t xml:space="preserve">անջատված և/կամ մեկուսացված </w:t>
      </w:r>
      <w:r w:rsidR="00056A4E" w:rsidRPr="0080648B">
        <w:rPr>
          <w:rFonts w:ascii="GHEA Grapalat" w:hAnsi="GHEA Grapalat" w:cs="Arial"/>
          <w:lang w:val="hy-AM"/>
        </w:rPr>
        <w:t>լինելը</w:t>
      </w:r>
      <w:r w:rsidRPr="0080648B">
        <w:rPr>
          <w:rFonts w:ascii="GHEA Grapalat" w:hAnsi="GHEA Grapalat" w:cs="Arial"/>
          <w:lang w:val="hy-AM"/>
        </w:rPr>
        <w:t xml:space="preserve">: </w:t>
      </w:r>
    </w:p>
    <w:p w14:paraId="55F5DC01" w14:textId="31936CED" w:rsidR="00BE3611" w:rsidRPr="0080648B" w:rsidRDefault="00BE3611" w:rsidP="00126AF6">
      <w:pPr>
        <w:pStyle w:val="ListParagraph"/>
        <w:numPr>
          <w:ilvl w:val="0"/>
          <w:numId w:val="96"/>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Բոլոր անհրաժեշտ համաձայնեցումները պետք է իրականացվեն ՇԿՆ-ի մշակման փուլում։ Շենքերի (</w:t>
      </w:r>
      <w:r w:rsidR="00FE4B4E" w:rsidRPr="0080648B">
        <w:rPr>
          <w:rFonts w:ascii="GHEA Grapalat" w:hAnsi="GHEA Grapalat" w:cs="Arial"/>
          <w:lang w:val="hy-AM"/>
        </w:rPr>
        <w:t>շինությունների</w:t>
      </w:r>
      <w:r w:rsidRPr="0080648B">
        <w:rPr>
          <w:rFonts w:ascii="GHEA Grapalat" w:hAnsi="GHEA Grapalat" w:cs="Arial"/>
          <w:lang w:val="hy-AM"/>
        </w:rPr>
        <w:t>) ապամոնտ</w:t>
      </w:r>
      <w:r w:rsidR="009A460F">
        <w:rPr>
          <w:rFonts w:ascii="GHEA Grapalat" w:hAnsi="GHEA Grapalat" w:cs="Arial"/>
          <w:lang w:val="hy-AM"/>
        </w:rPr>
        <w:t>աժումն անհրաժեշտ է իրականացնել</w:t>
      </w:r>
      <w:r w:rsidR="00314192">
        <w:rPr>
          <w:rFonts w:ascii="GHEA Grapalat" w:hAnsi="GHEA Grapalat" w:cs="Arial"/>
          <w:lang w:val="hy-AM"/>
        </w:rPr>
        <w:t xml:space="preserve"> </w:t>
      </w:r>
      <w:r w:rsidRPr="0080648B">
        <w:rPr>
          <w:rFonts w:ascii="GHEA Grapalat" w:hAnsi="GHEA Grapalat" w:cs="Arial"/>
          <w:lang w:val="hy-AM"/>
        </w:rPr>
        <w:t>կազմակերպատեխնոլոգիական փաստաթղթերում (ՇԿՆ,</w:t>
      </w:r>
      <w:r w:rsidR="009A460F" w:rsidRPr="006D7B3D">
        <w:rPr>
          <w:rFonts w:ascii="GHEA Grapalat" w:hAnsi="GHEA Grapalat" w:cs="Arial"/>
          <w:lang w:val="hy-AM"/>
        </w:rPr>
        <w:t xml:space="preserve"> </w:t>
      </w:r>
      <w:r w:rsidRPr="0080648B">
        <w:rPr>
          <w:rFonts w:ascii="GHEA Grapalat" w:hAnsi="GHEA Grapalat" w:cs="Arial"/>
          <w:lang w:val="hy-AM"/>
        </w:rPr>
        <w:t>ԱԿՆ) նախատեսված լուծումների հիման վրա, ներառելով հետևյալ հարցերը՝</w:t>
      </w:r>
    </w:p>
    <w:p w14:paraId="5405E3CF" w14:textId="3A86EC65"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ապամոնտաժման եղանակի ընտրություն,</w:t>
      </w:r>
    </w:p>
    <w:p w14:paraId="0101670D" w14:textId="3DF38131"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աշխատանքների կատարման հաջորդականության սահմանում,</w:t>
      </w:r>
    </w:p>
    <w:p w14:paraId="2DDB11F3" w14:textId="5890D1A1"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lastRenderedPageBreak/>
        <w:t>վտանգավոր գոտիների որոշում և, անհրաժեշտության դեպքում, պաշտպանիչ  ցանկապատումների կիրառում,</w:t>
      </w:r>
    </w:p>
    <w:p w14:paraId="484C61E8" w14:textId="50ABC6B6"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պատահական փլուզումը կանխարգելելու նպատակով կոնստրուկցիաների ժամանակավոր կամ մշտական ամրացում կամ ուժեղացում,</w:t>
      </w:r>
    </w:p>
    <w:p w14:paraId="3554E353" w14:textId="501A99C9"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փոշեճնշման միջոցառումներ,</w:t>
      </w:r>
    </w:p>
    <w:p w14:paraId="14A1C7D0" w14:textId="0BF205C2"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բարձրության վրա աշխատանքի անվտանգության միջոցառումներ,</w:t>
      </w:r>
    </w:p>
    <w:p w14:paraId="1D7B362E" w14:textId="37213E98" w:rsidR="00BE3611" w:rsidRPr="0080648B" w:rsidRDefault="00BE3611" w:rsidP="00B32E5C">
      <w:pPr>
        <w:pStyle w:val="ListParagraph"/>
        <w:numPr>
          <w:ilvl w:val="0"/>
          <w:numId w:val="52"/>
        </w:numPr>
        <w:tabs>
          <w:tab w:val="left" w:pos="450"/>
        </w:tabs>
        <w:spacing w:line="276" w:lineRule="auto"/>
        <w:ind w:left="0" w:firstLine="720"/>
        <w:jc w:val="both"/>
        <w:rPr>
          <w:rFonts w:ascii="GHEA Grapalat" w:hAnsi="GHEA Grapalat" w:cs="Arial"/>
          <w:lang w:val="hy-AM"/>
        </w:rPr>
      </w:pPr>
      <w:r w:rsidRPr="0080648B">
        <w:rPr>
          <w:rFonts w:ascii="GHEA Grapalat" w:hAnsi="GHEA Grapalat" w:cs="Arial"/>
          <w:lang w:val="hy-AM"/>
        </w:rPr>
        <w:t>կառուցվածքների և սարքավորումների ապամոնտաժման ժամանակ ճոպանման սխեմաներ։</w:t>
      </w:r>
    </w:p>
    <w:p w14:paraId="1ADA3E5B" w14:textId="7688A85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Աշխատանքները սկսելուց առաջ </w:t>
      </w:r>
      <w:r w:rsidR="00056A4E" w:rsidRPr="0080648B">
        <w:rPr>
          <w:rFonts w:ascii="GHEA Grapalat" w:hAnsi="GHEA Grapalat" w:cs="Arial"/>
          <w:lang w:val="hy-AM"/>
        </w:rPr>
        <w:t xml:space="preserve">աշխատողները </w:t>
      </w:r>
      <w:r w:rsidRPr="0080648B">
        <w:rPr>
          <w:rFonts w:ascii="GHEA Grapalat" w:hAnsi="GHEA Grapalat" w:cs="Arial"/>
          <w:lang w:val="hy-AM"/>
        </w:rPr>
        <w:t xml:space="preserve">պետք է </w:t>
      </w:r>
      <w:r w:rsidR="001375F2" w:rsidRPr="00AE29AD">
        <w:rPr>
          <w:rFonts w:ascii="GHEA Grapalat" w:hAnsi="GHEA Grapalat" w:cs="Arial"/>
          <w:lang w:val="hy-AM"/>
        </w:rPr>
        <w:t>ստորագրությամբ</w:t>
      </w:r>
      <w:r w:rsidR="001375F2" w:rsidRPr="0080648B">
        <w:rPr>
          <w:rFonts w:ascii="GHEA Grapalat" w:hAnsi="GHEA Grapalat" w:cs="Arial"/>
          <w:lang w:val="hy-AM"/>
        </w:rPr>
        <w:t xml:space="preserve"> </w:t>
      </w:r>
      <w:r w:rsidRPr="0080648B">
        <w:rPr>
          <w:rFonts w:ascii="GHEA Grapalat" w:hAnsi="GHEA Grapalat" w:cs="Arial"/>
          <w:lang w:val="hy-AM"/>
        </w:rPr>
        <w:t>ծանոթաց</w:t>
      </w:r>
      <w:r w:rsidR="00056A4E" w:rsidRPr="0080648B">
        <w:rPr>
          <w:rFonts w:ascii="GHEA Grapalat" w:hAnsi="GHEA Grapalat" w:cs="Arial"/>
          <w:lang w:val="hy-AM"/>
        </w:rPr>
        <w:t>վեն</w:t>
      </w:r>
      <w:r w:rsidR="00EB1448" w:rsidRPr="00AE29AD">
        <w:rPr>
          <w:rFonts w:ascii="GHEA Grapalat" w:hAnsi="GHEA Grapalat" w:cs="Arial"/>
          <w:lang w:val="hy-AM"/>
        </w:rPr>
        <w:t xml:space="preserve"> </w:t>
      </w:r>
      <w:r w:rsidRPr="0080648B">
        <w:rPr>
          <w:rFonts w:ascii="GHEA Grapalat" w:hAnsi="GHEA Grapalat" w:cs="Arial"/>
          <w:lang w:val="hy-AM"/>
        </w:rPr>
        <w:t xml:space="preserve">ԱԿՆ-ով նախատեսված լուծումներին և </w:t>
      </w:r>
      <w:r w:rsidR="00056A4E" w:rsidRPr="0080648B">
        <w:rPr>
          <w:rFonts w:ascii="GHEA Grapalat" w:hAnsi="GHEA Grapalat" w:cs="Arial"/>
          <w:lang w:val="hy-AM"/>
        </w:rPr>
        <w:t xml:space="preserve">անցնեն </w:t>
      </w:r>
      <w:r w:rsidRPr="0080648B">
        <w:rPr>
          <w:rFonts w:ascii="GHEA Grapalat" w:hAnsi="GHEA Grapalat" w:cs="Arial"/>
          <w:lang w:val="hy-AM"/>
        </w:rPr>
        <w:t xml:space="preserve">անվտանգության տեխնիկայի վերաբերյալ </w:t>
      </w:r>
      <w:r w:rsidR="00FE4B4E" w:rsidRPr="0080648B">
        <w:rPr>
          <w:rFonts w:ascii="GHEA Grapalat" w:hAnsi="GHEA Grapalat" w:cs="Arial"/>
          <w:lang w:val="hy-AM"/>
        </w:rPr>
        <w:t xml:space="preserve">  </w:t>
      </w:r>
      <w:r w:rsidRPr="0080648B">
        <w:rPr>
          <w:rFonts w:ascii="GHEA Grapalat" w:hAnsi="GHEA Grapalat" w:cs="Arial"/>
          <w:lang w:val="hy-AM"/>
        </w:rPr>
        <w:t xml:space="preserve">նպատակային հրահանգավորում։ </w:t>
      </w:r>
    </w:p>
    <w:p w14:paraId="4196F303" w14:textId="7DF1A9E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Շենքի ապամոնտաժման ժամանակ անկայուն կառուցվածքների հեռացումը պետք է իրականա</w:t>
      </w:r>
      <w:r w:rsidR="00EB1448">
        <w:rPr>
          <w:rFonts w:ascii="GHEA Grapalat" w:hAnsi="GHEA Grapalat" w:cs="Arial"/>
          <w:lang w:val="hy-AM"/>
        </w:rPr>
        <w:t>ցնել</w:t>
      </w:r>
      <w:r w:rsidRPr="0080648B">
        <w:rPr>
          <w:rFonts w:ascii="GHEA Grapalat" w:hAnsi="GHEA Grapalat" w:cs="Arial"/>
          <w:lang w:val="hy-AM"/>
        </w:rPr>
        <w:t xml:space="preserve"> աշխատանքների անմիջական ղեկավարի գլխավորությամբ։ </w:t>
      </w:r>
    </w:p>
    <w:p w14:paraId="56F59EA4" w14:textId="644638D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Շինհրապարակում (անկախ աշխատանքների տեսակից) չի թույլատրվում աշխատանքների իրականացում</w:t>
      </w:r>
      <w:r w:rsidR="00DE5218" w:rsidRPr="00AE29AD">
        <w:rPr>
          <w:rFonts w:ascii="GHEA Grapalat" w:hAnsi="GHEA Grapalat" w:cs="Arial"/>
          <w:lang w:val="hy-AM"/>
        </w:rPr>
        <w:t>ը</w:t>
      </w:r>
      <w:r w:rsidRPr="0080648B">
        <w:rPr>
          <w:rFonts w:ascii="GHEA Grapalat" w:hAnsi="GHEA Grapalat" w:cs="Arial"/>
          <w:lang w:val="hy-AM"/>
        </w:rPr>
        <w:t xml:space="preserve"> կողմնակի մարդկանց ներկայության պարագայում: </w:t>
      </w:r>
      <w:r w:rsidRPr="00DB37CB">
        <w:rPr>
          <w:rFonts w:ascii="GHEA Grapalat" w:hAnsi="GHEA Grapalat" w:cs="Arial"/>
          <w:lang w:val="hy-AM"/>
        </w:rPr>
        <w:t>Շին</w:t>
      </w:r>
      <w:r w:rsidR="00AB01E1" w:rsidRPr="00DB37CB">
        <w:rPr>
          <w:rFonts w:ascii="GHEA Grapalat" w:hAnsi="GHEA Grapalat" w:cs="Arial"/>
          <w:lang w:val="hy-AM"/>
        </w:rPr>
        <w:t>արարական</w:t>
      </w:r>
      <w:r w:rsidR="00AB01E1">
        <w:rPr>
          <w:rFonts w:ascii="Arial" w:hAnsi="Arial" w:cs="Arial"/>
          <w:lang w:val="hy-AM"/>
        </w:rPr>
        <w:t xml:space="preserve"> </w:t>
      </w:r>
      <w:r w:rsidRPr="0080648B">
        <w:rPr>
          <w:rFonts w:ascii="GHEA Grapalat" w:hAnsi="GHEA Grapalat" w:cs="Arial"/>
          <w:lang w:val="hy-AM"/>
        </w:rPr>
        <w:t>աշխատանքների տեղամասերը պետք է ցանկապատվեն։</w:t>
      </w:r>
    </w:p>
    <w:p w14:paraId="27D3F0A4" w14:textId="41749898"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Ապամոնտաժման ընթաց</w:t>
      </w:r>
      <w:r w:rsidR="00700690" w:rsidRPr="0080648B">
        <w:rPr>
          <w:rFonts w:ascii="GHEA Grapalat" w:hAnsi="GHEA Grapalat" w:cs="Arial"/>
          <w:lang w:val="hy-AM"/>
        </w:rPr>
        <w:t>ք</w:t>
      </w:r>
      <w:r w:rsidRPr="0080648B">
        <w:rPr>
          <w:rFonts w:ascii="GHEA Grapalat" w:hAnsi="GHEA Grapalat" w:cs="Arial"/>
          <w:lang w:val="hy-AM"/>
        </w:rPr>
        <w:t>ում մուտքը սենքեր խստիվ արգելվում է, հնարավորության դեպքում</w:t>
      </w:r>
      <w:r w:rsidR="0049318A" w:rsidRPr="0080648B">
        <w:rPr>
          <w:rFonts w:ascii="GHEA Grapalat" w:hAnsi="GHEA Grapalat" w:cs="Arial"/>
          <w:lang w:val="hy-AM"/>
        </w:rPr>
        <w:t>,</w:t>
      </w:r>
      <w:r w:rsidRPr="0080648B">
        <w:rPr>
          <w:rFonts w:ascii="GHEA Grapalat" w:hAnsi="GHEA Grapalat" w:cs="Arial"/>
          <w:lang w:val="hy-AM"/>
        </w:rPr>
        <w:t xml:space="preserve"> նպատակահարմար է ամբողջությամբ արգելափակել չարտոնված ներթափանցումը։</w:t>
      </w:r>
    </w:p>
    <w:p w14:paraId="08C38F1C" w14:textId="1A5A9D37"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Մեքենայացված եղանակով շենքերի (կառուցվածքների) ապամոնտաժման ժամանակ պետք է սահմանել մարդկանց համար վտանգավոր գոտիները, իսկ մեխանիզմները տեղակայել կոնստրուկցիաների հնարավոր փլուզման գոտիներից դուրս։</w:t>
      </w:r>
    </w:p>
    <w:p w14:paraId="5155DC3E" w14:textId="168313B7"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Մեքենավարի խցիկը պետք է պաշտպանված լինի բեկորներից, իսկ աշխատողները պետք է ապահովված լինեն համապատասխան պաշտպանիչ ակնոցներով և սաղավարտներով։</w:t>
      </w:r>
    </w:p>
    <w:p w14:paraId="65EF23C4" w14:textId="02F17F09"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Շենքերի (կառուցվածքների) ապամոնտաժման, ինչպես նաև թափոնների հավաքման և բեռնման ժամանակ անհրաժեշտ է միջոցներ ձեռնարկել փոշու առաջացումը նվազեցնելու համար։  </w:t>
      </w:r>
    </w:p>
    <w:p w14:paraId="223C0FF7" w14:textId="5EFE12AC"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Փոշոտվածության պայմաններում աշխատելու դեպքում անհրաժեշտ է աշխատողներին ապահովել համապատասխան ԱՊՄ-ներով (շնչուղիների, տեսողական օրգան</w:t>
      </w:r>
      <w:r w:rsidR="00795958" w:rsidRPr="0080648B">
        <w:rPr>
          <w:rFonts w:ascii="GHEA Grapalat" w:hAnsi="GHEA Grapalat" w:cs="Arial"/>
          <w:lang w:val="hy-AM"/>
        </w:rPr>
        <w:t>ների պաշտպանության միջոցներով)։ Ա</w:t>
      </w:r>
      <w:r w:rsidRPr="0080648B">
        <w:rPr>
          <w:rFonts w:ascii="GHEA Grapalat" w:hAnsi="GHEA Grapalat" w:cs="Arial"/>
          <w:lang w:val="hy-AM"/>
        </w:rPr>
        <w:t xml:space="preserve">ռողջական վիճակի հակացուցումների (ալերգիկ երևույթների, շնչառական խնդիրների և այլն) դեպքում չի թույլատրվում աշխատել: </w:t>
      </w:r>
    </w:p>
    <w:p w14:paraId="753D3092" w14:textId="5E023865"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Այրելի և վնասակար գազերի ու նյութերի հնարավոր կուտակման տեղերում աշխատելու համար թույլտվություն տրամադրելուց առաջ անհրաժեշտ է </w:t>
      </w:r>
      <w:r w:rsidR="008068DE" w:rsidRPr="0080648B">
        <w:rPr>
          <w:rFonts w:ascii="GHEA Grapalat" w:hAnsi="GHEA Grapalat" w:cs="Arial"/>
          <w:lang w:val="hy-AM"/>
        </w:rPr>
        <w:t xml:space="preserve">աշխատողներին </w:t>
      </w:r>
      <w:r w:rsidRPr="0080648B">
        <w:rPr>
          <w:rFonts w:ascii="GHEA Grapalat" w:hAnsi="GHEA Grapalat" w:cs="Arial"/>
          <w:lang w:val="hy-AM"/>
        </w:rPr>
        <w:t>հրահանգավորել, տարածքը օդափոխել, գազերի ու նյութերի պարունակությունը ստուգել  հատուկ այդ նպատակի համար նախատեսված չափիչ սարքերով, վտանգի ու վնասի ռիսկի բացակայության մեջ համոզվելուց հետո թույլ տալ աշխատանքների մեկնարկ՝ նախապես ապահովելով համապատասխան ԱՊՄ-ներով: Աշխատանքների ընթացքում</w:t>
      </w:r>
      <w:r w:rsidR="00C9599D" w:rsidRPr="00AE29AD">
        <w:rPr>
          <w:rFonts w:ascii="GHEA Grapalat" w:hAnsi="GHEA Grapalat" w:cs="Arial"/>
          <w:lang w:val="hy-AM"/>
        </w:rPr>
        <w:t xml:space="preserve"> </w:t>
      </w:r>
      <w:r w:rsidR="00C9599D" w:rsidRPr="00AE29AD">
        <w:rPr>
          <w:rFonts w:ascii="GHEA Grapalat" w:hAnsi="GHEA Grapalat" w:cs="Arial"/>
          <w:lang w:val="hy-AM"/>
        </w:rPr>
        <w:lastRenderedPageBreak/>
        <w:t>անհրաժեշտ է</w:t>
      </w:r>
      <w:r w:rsidRPr="0080648B">
        <w:rPr>
          <w:rFonts w:ascii="GHEA Grapalat" w:hAnsi="GHEA Grapalat" w:cs="Arial"/>
          <w:lang w:val="hy-AM"/>
        </w:rPr>
        <w:t xml:space="preserve"> անընդհատ հետևել (աշխղեկը, օգնականը, բրիգադավարը կամ հատուկ այդ նպատակով ներգրավված մասնագետը) չափ</w:t>
      </w:r>
      <w:r w:rsidR="00C9599D">
        <w:rPr>
          <w:rFonts w:ascii="GHEA Grapalat" w:hAnsi="GHEA Grapalat" w:cs="Arial"/>
          <w:lang w:val="hy-AM"/>
        </w:rPr>
        <w:t>իչ սարքերի ցուցմունքներին, սահմանային թույլատրելի խտության</w:t>
      </w:r>
      <w:r w:rsidRPr="0080648B">
        <w:rPr>
          <w:rFonts w:ascii="GHEA Grapalat" w:hAnsi="GHEA Grapalat" w:cs="Arial"/>
          <w:lang w:val="hy-AM"/>
        </w:rPr>
        <w:t xml:space="preserve"> գերազանցման դեպքում անհրաժեշտ է անհապաղ դադարեցնել աշխատանքները և աշխատողներին դուրս բերել վտանգավոր գոտուց։  </w:t>
      </w:r>
    </w:p>
    <w:p w14:paraId="477D59EF" w14:textId="52C4C223"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Փակ տարածքներում աշխատելիս, որտեղ հնարավոր է վտանգա</w:t>
      </w:r>
      <w:r w:rsidR="001558EB" w:rsidRPr="0080648B">
        <w:rPr>
          <w:rFonts w:ascii="GHEA Grapalat" w:hAnsi="GHEA Grapalat" w:cs="Arial"/>
          <w:lang w:val="hy-AM"/>
        </w:rPr>
        <w:t>վոր և վնասական գազերի կուտակում,</w:t>
      </w:r>
      <w:r w:rsidRPr="0080648B">
        <w:rPr>
          <w:rFonts w:ascii="GHEA Grapalat" w:hAnsi="GHEA Grapalat" w:cs="Arial"/>
          <w:lang w:val="hy-AM"/>
        </w:rPr>
        <w:t xml:space="preserve"> աշխատողները պետք է ապահովված լինեն թթվածնային դիմակներով կամ արդյունաբերական հակագազերով:</w:t>
      </w:r>
    </w:p>
    <w:p w14:paraId="2EEFFA45" w14:textId="6C2B54CA"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7B28B9" w:rsidRPr="0080648B">
        <w:rPr>
          <w:rFonts w:ascii="GHEA Grapalat" w:hAnsi="GHEA Grapalat" w:cs="Arial"/>
          <w:lang w:val="hy-AM"/>
        </w:rPr>
        <w:t>շինությունների</w:t>
      </w:r>
      <w:r w:rsidRPr="0080648B">
        <w:rPr>
          <w:rFonts w:ascii="GHEA Grapalat" w:hAnsi="GHEA Grapalat" w:cs="Arial"/>
          <w:lang w:val="hy-AM"/>
        </w:rPr>
        <w:t xml:space="preserve">) ապամոնտաժումը </w:t>
      </w:r>
      <w:r w:rsidR="00795958" w:rsidRPr="0080648B">
        <w:rPr>
          <w:rFonts w:ascii="GHEA Grapalat" w:hAnsi="GHEA Grapalat" w:cs="Arial"/>
          <w:lang w:val="hy-AM"/>
        </w:rPr>
        <w:t xml:space="preserve">պետք է </w:t>
      </w:r>
      <w:r w:rsidRPr="0080648B">
        <w:rPr>
          <w:rFonts w:ascii="GHEA Grapalat" w:hAnsi="GHEA Grapalat" w:cs="Arial"/>
          <w:lang w:val="hy-AM"/>
        </w:rPr>
        <w:t xml:space="preserve"> իրականաց</w:t>
      </w:r>
      <w:r w:rsidR="008D6F24">
        <w:rPr>
          <w:rFonts w:ascii="GHEA Grapalat" w:hAnsi="GHEA Grapalat" w:cs="Arial"/>
          <w:lang w:val="hy-AM"/>
        </w:rPr>
        <w:t>նել</w:t>
      </w:r>
      <w:r w:rsidRPr="0080648B">
        <w:rPr>
          <w:rFonts w:ascii="GHEA Grapalat" w:hAnsi="GHEA Grapalat" w:cs="Arial"/>
          <w:lang w:val="hy-AM"/>
        </w:rPr>
        <w:t xml:space="preserve"> վերևից ներքև։</w:t>
      </w:r>
    </w:p>
    <w:p w14:paraId="4760F7BE" w14:textId="4E63175D"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Արգելվում է շենքերի (</w:t>
      </w:r>
      <w:r w:rsidR="007B28B9" w:rsidRPr="0080648B">
        <w:rPr>
          <w:rFonts w:ascii="GHEA Grapalat" w:hAnsi="GHEA Grapalat" w:cs="Arial"/>
          <w:lang w:val="hy-AM"/>
        </w:rPr>
        <w:t>շինությունների</w:t>
      </w:r>
      <w:r w:rsidRPr="0080648B">
        <w:rPr>
          <w:rFonts w:ascii="GHEA Grapalat" w:hAnsi="GHEA Grapalat" w:cs="Arial"/>
          <w:lang w:val="hy-AM"/>
        </w:rPr>
        <w:t>) ապամոնտաժումը միաժամանակ ըստ ուղղաձիգի մի քանի հարկաբաժիններում։</w:t>
      </w:r>
    </w:p>
    <w:p w14:paraId="6E0D0338" w14:textId="1B21B0CA"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7B28B9" w:rsidRPr="0080648B">
        <w:rPr>
          <w:rFonts w:ascii="GHEA Grapalat" w:hAnsi="GHEA Grapalat" w:cs="Arial"/>
          <w:lang w:val="hy-AM"/>
        </w:rPr>
        <w:t>շինությունների</w:t>
      </w:r>
      <w:r w:rsidRPr="0080648B">
        <w:rPr>
          <w:rFonts w:ascii="GHEA Grapalat" w:hAnsi="GHEA Grapalat" w:cs="Arial"/>
          <w:lang w:val="hy-AM"/>
        </w:rPr>
        <w:t>) ապամոնտաժման ժամանակ անհրաժեշտ է ապահովել անվտանգ և անվնաս անցուղիներ դեպի աշխատա</w:t>
      </w:r>
      <w:r w:rsidR="00795958" w:rsidRPr="0080648B">
        <w:rPr>
          <w:rFonts w:ascii="GHEA Grapalat" w:hAnsi="GHEA Grapalat" w:cs="Arial"/>
          <w:lang w:val="hy-AM"/>
        </w:rPr>
        <w:t>վայրեր</w:t>
      </w:r>
      <w:r w:rsidRPr="0080648B">
        <w:rPr>
          <w:rFonts w:ascii="GHEA Grapalat" w:hAnsi="GHEA Grapalat" w:cs="Arial"/>
          <w:lang w:val="hy-AM"/>
        </w:rPr>
        <w:t>։ Տանիքի և արտաքին պատերի ապամոնտաժման ժամանակ պետք է կիրառել պաշտպանիչ ծածկեր անցուղիների համար։</w:t>
      </w:r>
    </w:p>
    <w:p w14:paraId="04417B53" w14:textId="2F24BC8F"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Շենքի քիվերի և կախ</w:t>
      </w:r>
      <w:r w:rsidR="001558EB" w:rsidRPr="0080648B">
        <w:rPr>
          <w:rFonts w:ascii="GHEA Grapalat" w:hAnsi="GHEA Grapalat" w:cs="Arial"/>
          <w:lang w:val="hy-AM"/>
        </w:rPr>
        <w:t>ովի մասերի ապամոնտաժման ժամանակ</w:t>
      </w:r>
      <w:r w:rsidRPr="0080648B">
        <w:rPr>
          <w:rFonts w:ascii="GHEA Grapalat" w:hAnsi="GHEA Grapalat" w:cs="Arial"/>
          <w:lang w:val="hy-AM"/>
        </w:rPr>
        <w:t xml:space="preserve"> պատի վրա գտնվելը արգելվում է, այդ </w:t>
      </w:r>
      <w:r w:rsidR="001558EB" w:rsidRPr="0080648B">
        <w:rPr>
          <w:rFonts w:ascii="GHEA Grapalat" w:hAnsi="GHEA Grapalat" w:cs="Arial"/>
          <w:lang w:val="hy-AM"/>
        </w:rPr>
        <w:t>դեպքերում</w:t>
      </w:r>
      <w:r w:rsidRPr="0080648B">
        <w:rPr>
          <w:rFonts w:ascii="GHEA Grapalat" w:hAnsi="GHEA Grapalat" w:cs="Arial"/>
          <w:lang w:val="hy-AM"/>
        </w:rPr>
        <w:t xml:space="preserve"> կիրառելի են վերհան մեխանիզմներ (կռունկներ,</w:t>
      </w:r>
      <w:r w:rsidR="00795958" w:rsidRPr="0080648B">
        <w:rPr>
          <w:rFonts w:ascii="GHEA Grapalat" w:hAnsi="GHEA Grapalat" w:cs="Arial"/>
          <w:lang w:val="hy-AM"/>
        </w:rPr>
        <w:t xml:space="preserve"> վերհաններ, ամբարձիչ հարթակներ)՝</w:t>
      </w:r>
      <w:r w:rsidRPr="0080648B">
        <w:rPr>
          <w:rFonts w:ascii="GHEA Grapalat" w:hAnsi="GHEA Grapalat" w:cs="Arial"/>
          <w:lang w:val="hy-AM"/>
        </w:rPr>
        <w:t xml:space="preserve"> սարքավորված  հա</w:t>
      </w:r>
      <w:r w:rsidR="001658B9">
        <w:rPr>
          <w:rFonts w:ascii="GHEA Grapalat" w:hAnsi="GHEA Grapalat" w:cs="Arial"/>
          <w:lang w:val="hy-AM"/>
        </w:rPr>
        <w:t>մապատասխան կախալաստակով (ճոճան)</w:t>
      </w:r>
      <w:r w:rsidRPr="0080648B">
        <w:rPr>
          <w:rFonts w:ascii="GHEA Grapalat" w:hAnsi="GHEA Grapalat" w:cs="Arial"/>
          <w:lang w:val="hy-AM"/>
        </w:rPr>
        <w:t>։</w:t>
      </w:r>
    </w:p>
    <w:p w14:paraId="5F24DBEB" w14:textId="523065E4"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Չի թույլատրվում աշխատանքների կատարումը մերկասառույցի, անձրևի,  աշխատանքային ճակատի սահմաններում տեսանելիությունը բացառող մառախուղի, </w:t>
      </w:r>
      <w:r w:rsidR="00D41225" w:rsidRPr="006D7B3D">
        <w:rPr>
          <w:rFonts w:ascii="GHEA Grapalat" w:hAnsi="GHEA Grapalat" w:cs="Arial"/>
          <w:lang w:val="hy-AM"/>
        </w:rPr>
        <w:t xml:space="preserve">   </w:t>
      </w:r>
      <w:r w:rsidR="00D41225">
        <w:rPr>
          <w:rFonts w:ascii="GHEA Grapalat" w:hAnsi="GHEA Grapalat" w:cs="Arial"/>
          <w:lang w:val="hy-AM"/>
        </w:rPr>
        <w:t>15</w:t>
      </w:r>
      <w:r w:rsidRPr="0080648B">
        <w:rPr>
          <w:rFonts w:ascii="GHEA Grapalat" w:hAnsi="GHEA Grapalat" w:cs="Arial"/>
          <w:lang w:val="hy-AM"/>
        </w:rPr>
        <w:t xml:space="preserve">մ/վրկ և դրանից ավելի քամու արագության դեպքում։ </w:t>
      </w:r>
    </w:p>
    <w:p w14:paraId="2415AC20" w14:textId="33DB1015"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DB15BD" w:rsidRPr="0080648B">
        <w:rPr>
          <w:rFonts w:ascii="GHEA Grapalat" w:hAnsi="GHEA Grapalat" w:cs="Arial"/>
          <w:lang w:val="hy-AM"/>
        </w:rPr>
        <w:t>շինությունների</w:t>
      </w:r>
      <w:r w:rsidRPr="0080648B">
        <w:rPr>
          <w:rFonts w:ascii="GHEA Grapalat" w:hAnsi="GHEA Grapalat" w:cs="Arial"/>
          <w:lang w:val="hy-AM"/>
        </w:rPr>
        <w:t xml:space="preserve">) ապամոնտաժման ընթացքում պետք է </w:t>
      </w:r>
      <w:r w:rsidR="007D658D" w:rsidRPr="0080648B">
        <w:rPr>
          <w:rFonts w:ascii="GHEA Grapalat" w:hAnsi="GHEA Grapalat" w:cs="Arial"/>
          <w:lang w:val="hy-AM"/>
        </w:rPr>
        <w:t xml:space="preserve">անհրաժեշտ միջամտություններով </w:t>
      </w:r>
      <w:r w:rsidRPr="0080648B">
        <w:rPr>
          <w:rFonts w:ascii="GHEA Grapalat" w:hAnsi="GHEA Grapalat" w:cs="Arial"/>
          <w:lang w:val="hy-AM"/>
        </w:rPr>
        <w:t xml:space="preserve">կանխել (օրինակ՝ ժամանակավոր հենապատի կիրառումով և այլն) կոնստրուկցիաների ինքնաբերաբար փլուզումը և անկումը։ </w:t>
      </w:r>
    </w:p>
    <w:p w14:paraId="6E7914B9" w14:textId="070278A4"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Աշխատանքների կատարման գոտում գտնվող անկայուն կառուցվածքները պետք է հեռացնել կամ ամրացնել, իսկ ուժեղացում կատարելու դեպքում՝ հետևել ԱԿՆ-ի պահանջներին։</w:t>
      </w:r>
    </w:p>
    <w:p w14:paraId="361CF9E3" w14:textId="2A861876" w:rsidR="00BE3611" w:rsidRPr="0080648B" w:rsidRDefault="00AF27AF"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Առանց </w:t>
      </w:r>
      <w:r w:rsidRPr="0080648B">
        <w:rPr>
          <w:rFonts w:ascii="GHEA Grapalat" w:hAnsi="GHEA Grapalat" w:cs="Arial"/>
          <w:lang w:val="hy-AM"/>
        </w:rPr>
        <w:t xml:space="preserve">կայունության գնահատման </w:t>
      </w:r>
      <w:r w:rsidR="00BE3611" w:rsidRPr="0080648B">
        <w:rPr>
          <w:rFonts w:ascii="GHEA Grapalat" w:hAnsi="GHEA Grapalat" w:cs="Arial"/>
          <w:lang w:val="hy-AM"/>
        </w:rPr>
        <w:t xml:space="preserve">ծխատար խողովակների, քարե սյուների, միջնապատերի </w:t>
      </w:r>
      <w:r w:rsidR="00795958" w:rsidRPr="0080648B">
        <w:rPr>
          <w:rFonts w:ascii="GHEA Grapalat" w:hAnsi="GHEA Grapalat" w:cs="Arial"/>
          <w:lang w:val="hy-AM"/>
        </w:rPr>
        <w:t>կտրումը</w:t>
      </w:r>
      <w:r w:rsidR="00BE3611" w:rsidRPr="0080648B">
        <w:rPr>
          <w:rFonts w:ascii="GHEA Grapalat" w:hAnsi="GHEA Grapalat" w:cs="Arial"/>
          <w:lang w:val="hy-AM"/>
        </w:rPr>
        <w:t xml:space="preserve"> ձեռքի գործիքներով, ինչպես նաև</w:t>
      </w:r>
      <w:r>
        <w:rPr>
          <w:rFonts w:ascii="GHEA Grapalat" w:hAnsi="GHEA Grapalat" w:cs="Arial"/>
          <w:lang w:val="hy-AM"/>
        </w:rPr>
        <w:t xml:space="preserve"> փլեցումը ծածկի վրա ա</w:t>
      </w:r>
      <w:r w:rsidRPr="0080648B">
        <w:rPr>
          <w:rFonts w:ascii="GHEA Grapalat" w:hAnsi="GHEA Grapalat" w:cs="Arial"/>
          <w:lang w:val="hy-AM"/>
        </w:rPr>
        <w:t>րգելվում է</w:t>
      </w:r>
      <w:r w:rsidR="00BE3611" w:rsidRPr="0080648B">
        <w:rPr>
          <w:rFonts w:ascii="GHEA Grapalat" w:hAnsi="GHEA Grapalat" w:cs="Arial"/>
          <w:lang w:val="hy-AM"/>
        </w:rPr>
        <w:t>։</w:t>
      </w:r>
    </w:p>
    <w:p w14:paraId="10AB5CE6" w14:textId="487E72F7"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Փլուզման եղանակով կառույցների ապամոնտաժման դեպքում ամրացված ճոպանների երկարությունը պետք է 3 անգամ գերազանցի շենքի բարձրությունը։ </w:t>
      </w:r>
    </w:p>
    <w:p w14:paraId="19179875" w14:textId="5AE5B293"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Պայթեցման եղանակով կառույցների ապամոնտաժման ժամանակ անհրաժեշտ է պահպանել </w:t>
      </w:r>
      <w:r w:rsidR="00FD128B" w:rsidRPr="0080648B">
        <w:rPr>
          <w:rFonts w:ascii="GHEA Grapalat" w:hAnsi="GHEA Grapalat" w:cs="Arial"/>
          <w:lang w:val="hy-AM"/>
        </w:rPr>
        <w:t xml:space="preserve"> </w:t>
      </w:r>
      <w:r w:rsidR="00FD128B" w:rsidRPr="001F288B">
        <w:rPr>
          <w:rStyle w:val="Strong"/>
          <w:rFonts w:ascii="GHEA Grapalat" w:hAnsi="GHEA Grapalat"/>
          <w:b w:val="0"/>
          <w:bCs w:val="0"/>
          <w:color w:val="000000"/>
          <w:shd w:val="clear" w:color="auto" w:fill="FFFFFF"/>
          <w:lang w:val="hy-AM"/>
        </w:rPr>
        <w:t>ՀՀ</w:t>
      </w:r>
      <w:r w:rsidR="00FD128B" w:rsidRPr="0080648B">
        <w:rPr>
          <w:rStyle w:val="Strong"/>
          <w:rFonts w:ascii="GHEA Grapalat" w:hAnsi="GHEA Grapalat"/>
          <w:b w:val="0"/>
          <w:bCs w:val="0"/>
          <w:color w:val="000000"/>
          <w:shd w:val="clear" w:color="auto" w:fill="FFFFFF"/>
          <w:lang w:val="hy-AM"/>
        </w:rPr>
        <w:t xml:space="preserve"> կառավարության </w:t>
      </w:r>
      <w:r w:rsidR="000B65DC" w:rsidRPr="000B65DC">
        <w:rPr>
          <w:rStyle w:val="Strong"/>
          <w:rFonts w:ascii="GHEA Grapalat" w:hAnsi="GHEA Grapalat"/>
          <w:b w:val="0"/>
          <w:bCs w:val="0"/>
          <w:color w:val="000000"/>
          <w:shd w:val="clear" w:color="auto" w:fill="FFFFFF"/>
          <w:lang w:val="hy-AM"/>
        </w:rPr>
        <w:t>2008</w:t>
      </w:r>
      <w:r w:rsidR="000B65DC" w:rsidRPr="00AE29AD">
        <w:rPr>
          <w:rStyle w:val="Strong"/>
          <w:rFonts w:ascii="GHEA Grapalat" w:hAnsi="GHEA Grapalat"/>
          <w:b w:val="0"/>
          <w:bCs w:val="0"/>
          <w:color w:val="000000"/>
          <w:shd w:val="clear" w:color="auto" w:fill="FFFFFF"/>
          <w:lang w:val="hy-AM"/>
        </w:rPr>
        <w:t xml:space="preserve"> </w:t>
      </w:r>
      <w:r w:rsidR="000B65DC" w:rsidRPr="000B65DC">
        <w:rPr>
          <w:rStyle w:val="Strong"/>
          <w:rFonts w:ascii="GHEA Grapalat" w:hAnsi="GHEA Grapalat"/>
          <w:b w:val="0"/>
          <w:bCs w:val="0"/>
          <w:color w:val="000000"/>
          <w:shd w:val="clear" w:color="auto" w:fill="FFFFFF"/>
          <w:lang w:val="hy-AM"/>
        </w:rPr>
        <w:t>թ</w:t>
      </w:r>
      <w:r w:rsidR="000B65DC" w:rsidRPr="000B65DC">
        <w:rPr>
          <w:rStyle w:val="Strong"/>
          <w:rFonts w:ascii="GHEA Grapalat" w:hAnsi="GHEA Grapalat" w:cs="Cambria Math"/>
          <w:b w:val="0"/>
          <w:bCs w:val="0"/>
          <w:color w:val="000000"/>
          <w:shd w:val="clear" w:color="auto" w:fill="FFFFFF"/>
          <w:lang w:val="hy-AM"/>
        </w:rPr>
        <w:t>վականի</w:t>
      </w:r>
      <w:r w:rsidR="000B65DC" w:rsidRPr="00AE29AD">
        <w:rPr>
          <w:rStyle w:val="Strong"/>
          <w:rFonts w:ascii="GHEA Grapalat" w:hAnsi="GHEA Grapalat" w:cs="Cambria Math"/>
          <w:b w:val="0"/>
          <w:bCs w:val="0"/>
          <w:color w:val="000000"/>
          <w:shd w:val="clear" w:color="auto" w:fill="FFFFFF"/>
          <w:lang w:val="hy-AM"/>
        </w:rPr>
        <w:t xml:space="preserve"> մարտի</w:t>
      </w:r>
      <w:r w:rsidR="000B65DC" w:rsidRPr="000B65DC">
        <w:rPr>
          <w:rStyle w:val="Strong"/>
          <w:rFonts w:ascii="GHEA Grapalat" w:hAnsi="GHEA Grapalat" w:cs="Cambria Math"/>
          <w:b w:val="0"/>
          <w:bCs w:val="0"/>
          <w:color w:val="000000"/>
          <w:shd w:val="clear" w:color="auto" w:fill="FFFFFF"/>
          <w:lang w:val="hy-AM"/>
        </w:rPr>
        <w:t xml:space="preserve"> </w:t>
      </w:r>
      <w:r w:rsidR="000B65DC" w:rsidRPr="00AE29AD">
        <w:rPr>
          <w:rStyle w:val="Strong"/>
          <w:rFonts w:ascii="GHEA Grapalat" w:hAnsi="GHEA Grapalat" w:cs="Cambria Math"/>
          <w:b w:val="0"/>
          <w:bCs w:val="0"/>
          <w:color w:val="000000"/>
          <w:shd w:val="clear" w:color="auto" w:fill="FFFFFF"/>
          <w:lang w:val="hy-AM"/>
        </w:rPr>
        <w:t xml:space="preserve">6-ի </w:t>
      </w:r>
      <w:r w:rsidR="000B65DC" w:rsidRPr="0080648B">
        <w:rPr>
          <w:rStyle w:val="Strong"/>
          <w:rFonts w:ascii="GHEA Grapalat" w:hAnsi="GHEA Grapalat"/>
          <w:b w:val="0"/>
          <w:bCs w:val="0"/>
          <w:color w:val="000000"/>
          <w:shd w:val="clear" w:color="auto" w:fill="FFFFFF"/>
          <w:lang w:val="hy-AM"/>
        </w:rPr>
        <w:t xml:space="preserve">N 291-Ն </w:t>
      </w:r>
      <w:r w:rsidR="00FD128B" w:rsidRPr="000B65DC">
        <w:rPr>
          <w:rStyle w:val="Strong"/>
          <w:rFonts w:ascii="GHEA Grapalat" w:hAnsi="GHEA Grapalat"/>
          <w:b w:val="0"/>
          <w:bCs w:val="0"/>
          <w:color w:val="000000"/>
          <w:shd w:val="clear" w:color="auto" w:fill="FFFFFF"/>
          <w:lang w:val="hy-AM"/>
        </w:rPr>
        <w:t>որո</w:t>
      </w:r>
      <w:r w:rsidR="000B65DC">
        <w:rPr>
          <w:rStyle w:val="Strong"/>
          <w:rFonts w:ascii="GHEA Grapalat" w:hAnsi="GHEA Grapalat"/>
          <w:b w:val="0"/>
          <w:bCs w:val="0"/>
          <w:color w:val="000000"/>
          <w:shd w:val="clear" w:color="auto" w:fill="FFFFFF"/>
          <w:lang w:val="hy-AM"/>
        </w:rPr>
        <w:t xml:space="preserve">շման </w:t>
      </w:r>
      <w:r w:rsidR="00795958" w:rsidRPr="0080648B">
        <w:rPr>
          <w:rFonts w:ascii="GHEA Grapalat" w:hAnsi="GHEA Grapalat" w:cs="Arial"/>
          <w:lang w:val="hy-AM"/>
        </w:rPr>
        <w:t>պ</w:t>
      </w:r>
      <w:r w:rsidRPr="0080648B">
        <w:rPr>
          <w:rFonts w:ascii="GHEA Grapalat" w:hAnsi="GHEA Grapalat" w:cs="Arial"/>
          <w:lang w:val="hy-AM"/>
        </w:rPr>
        <w:t xml:space="preserve">ահանջները։ </w:t>
      </w:r>
    </w:p>
    <w:p w14:paraId="39407D1F" w14:textId="320E903A"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 xml:space="preserve">Ապամոնտաժվող կառուցվածքների ճոպանման եղանակները պետք է համապատասխանեն ԱԿՆ–ով նախատեսվածներին։ </w:t>
      </w:r>
    </w:p>
    <w:p w14:paraId="7A0CE613" w14:textId="0983382C" w:rsidR="00BE3611" w:rsidRPr="0080648B"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lastRenderedPageBreak/>
        <w:t>Շենքերի (</w:t>
      </w:r>
      <w:r w:rsidR="00795958" w:rsidRPr="0080648B">
        <w:rPr>
          <w:rFonts w:ascii="GHEA Grapalat" w:hAnsi="GHEA Grapalat" w:cs="Arial"/>
          <w:lang w:val="hy-AM"/>
        </w:rPr>
        <w:t>շինությունների</w:t>
      </w:r>
      <w:r w:rsidRPr="0080648B">
        <w:rPr>
          <w:rFonts w:ascii="GHEA Grapalat" w:hAnsi="GHEA Grapalat" w:cs="Arial"/>
          <w:lang w:val="hy-AM"/>
        </w:rPr>
        <w:t>) ապամոնտաժումից առաջացած</w:t>
      </w:r>
      <w:r w:rsidR="00552BEA" w:rsidRPr="0080648B">
        <w:rPr>
          <w:rFonts w:ascii="GHEA Grapalat" w:hAnsi="GHEA Grapalat" w:cs="Arial"/>
          <w:lang w:val="hy-AM"/>
        </w:rPr>
        <w:t xml:space="preserve"> </w:t>
      </w:r>
      <w:r w:rsidRPr="0080648B">
        <w:rPr>
          <w:rFonts w:ascii="GHEA Grapalat" w:hAnsi="GHEA Grapalat" w:cs="Arial"/>
          <w:lang w:val="hy-AM"/>
        </w:rPr>
        <w:t>շինարարական աղբն անհրաժեշտ է իջեցնել փակ ճոռերով կամ փակ արկղերով և կոնտեյներներով՝ կռունկների կամ ստացիոնար վերհանների կիրառ</w:t>
      </w:r>
      <w:r w:rsidR="00552BEA" w:rsidRPr="0080648B">
        <w:rPr>
          <w:rFonts w:ascii="GHEA Grapalat" w:hAnsi="GHEA Grapalat" w:cs="Arial"/>
          <w:lang w:val="hy-AM"/>
        </w:rPr>
        <w:t>մամբ</w:t>
      </w:r>
      <w:r w:rsidRPr="0080648B">
        <w:rPr>
          <w:rFonts w:ascii="GHEA Grapalat" w:hAnsi="GHEA Grapalat" w:cs="Arial"/>
          <w:lang w:val="hy-AM"/>
        </w:rPr>
        <w:t>։ Ճոռի ստորին եզրը պետք է գտնվի գետնից ոչ ավել, քան 1մ բարձրության վրա կամ մտնի բունկերի մեջ։</w:t>
      </w:r>
    </w:p>
    <w:p w14:paraId="5BE3629C" w14:textId="5F6D46F1" w:rsidR="00BE3611" w:rsidRPr="0080648B" w:rsidRDefault="00126A43"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AE29AD">
        <w:rPr>
          <w:rFonts w:ascii="GHEA Grapalat" w:hAnsi="GHEA Grapalat" w:cs="Arial"/>
          <w:lang w:val="hy-AM"/>
        </w:rPr>
        <w:t>Թ</w:t>
      </w:r>
      <w:r w:rsidRPr="0080648B">
        <w:rPr>
          <w:rFonts w:ascii="GHEA Grapalat" w:hAnsi="GHEA Grapalat" w:cs="Arial"/>
          <w:lang w:val="hy-AM"/>
        </w:rPr>
        <w:t xml:space="preserve">ափոնների հեռացումը </w:t>
      </w:r>
      <w:r>
        <w:rPr>
          <w:rFonts w:ascii="GHEA Grapalat" w:hAnsi="GHEA Grapalat" w:cs="Arial"/>
          <w:lang w:val="hy-AM"/>
        </w:rPr>
        <w:t>ա</w:t>
      </w:r>
      <w:r w:rsidR="00BE3611" w:rsidRPr="0080648B">
        <w:rPr>
          <w:rFonts w:ascii="GHEA Grapalat" w:hAnsi="GHEA Grapalat" w:cs="Arial"/>
          <w:lang w:val="hy-AM"/>
        </w:rPr>
        <w:t>ռանց ճոռերի</w:t>
      </w:r>
      <w:r>
        <w:rPr>
          <w:rFonts w:ascii="GHEA Grapalat" w:hAnsi="GHEA Grapalat" w:cs="Arial"/>
          <w:lang w:val="hy-AM"/>
        </w:rPr>
        <w:t xml:space="preserve"> կամ այլ հարմարանքների կիրառման</w:t>
      </w:r>
      <w:r w:rsidR="00BE3611" w:rsidRPr="0080648B">
        <w:rPr>
          <w:rFonts w:ascii="GHEA Grapalat" w:hAnsi="GHEA Grapalat" w:cs="Arial"/>
          <w:lang w:val="hy-AM"/>
        </w:rPr>
        <w:t xml:space="preserve"> թույլատրվում է 3մ-ը չգերազանցող բարձրությունից։ Վտանգավոր գոտիներն այդ տեղերում պետք է ցանկապատվեն և տեղադրվեն վտանգի մասին տեղեկատվական վահանակներ։</w:t>
      </w:r>
    </w:p>
    <w:p w14:paraId="3DFF9FDE" w14:textId="7BEA957A" w:rsidR="00FD128B" w:rsidRPr="00084EB1" w:rsidRDefault="00BE3611" w:rsidP="00126AF6">
      <w:pPr>
        <w:pStyle w:val="ListParagraph"/>
        <w:numPr>
          <w:ilvl w:val="0"/>
          <w:numId w:val="96"/>
        </w:numPr>
        <w:tabs>
          <w:tab w:val="left" w:pos="450"/>
          <w:tab w:val="left" w:pos="1170"/>
        </w:tabs>
        <w:spacing w:line="276" w:lineRule="auto"/>
        <w:ind w:left="0" w:firstLine="720"/>
        <w:jc w:val="both"/>
        <w:rPr>
          <w:rFonts w:ascii="GHEA Grapalat" w:hAnsi="GHEA Grapalat" w:cs="Arial"/>
          <w:lang w:val="hy-AM"/>
        </w:rPr>
      </w:pPr>
      <w:r w:rsidRPr="0080648B">
        <w:rPr>
          <w:rFonts w:ascii="GHEA Grapalat" w:hAnsi="GHEA Grapalat" w:cs="Arial"/>
          <w:lang w:val="hy-AM"/>
        </w:rPr>
        <w:t>Շենքերի (</w:t>
      </w:r>
      <w:r w:rsidR="007B28B9" w:rsidRPr="0080648B">
        <w:rPr>
          <w:rFonts w:ascii="GHEA Grapalat" w:hAnsi="GHEA Grapalat" w:cs="Arial"/>
          <w:lang w:val="hy-AM"/>
        </w:rPr>
        <w:t>շինությունների</w:t>
      </w:r>
      <w:r w:rsidRPr="0080648B">
        <w:rPr>
          <w:rFonts w:ascii="GHEA Grapalat" w:hAnsi="GHEA Grapalat" w:cs="Arial"/>
          <w:lang w:val="hy-AM"/>
        </w:rPr>
        <w:t>) ապամոնտաժումից առաջացած</w:t>
      </w:r>
      <w:r w:rsidR="007B0B6E" w:rsidRPr="0080648B">
        <w:rPr>
          <w:rFonts w:ascii="GHEA Grapalat" w:hAnsi="GHEA Grapalat" w:cs="Arial"/>
          <w:lang w:val="hy-AM"/>
        </w:rPr>
        <w:t xml:space="preserve"> </w:t>
      </w:r>
      <w:r w:rsidR="00E4222B" w:rsidRPr="0080648B">
        <w:rPr>
          <w:rFonts w:ascii="GHEA Grapalat" w:hAnsi="GHEA Grapalat" w:cs="Arial"/>
          <w:lang w:val="hy-AM"/>
        </w:rPr>
        <w:t>նյութերը</w:t>
      </w:r>
      <w:r w:rsidR="00E4222B" w:rsidRPr="0080648B" w:rsidDel="00E4222B">
        <w:rPr>
          <w:rFonts w:ascii="GHEA Grapalat" w:hAnsi="GHEA Grapalat" w:cs="Arial"/>
          <w:lang w:val="hy-AM"/>
        </w:rPr>
        <w:t xml:space="preserve"> </w:t>
      </w:r>
      <w:r w:rsidR="002E74EC" w:rsidRPr="0080648B">
        <w:rPr>
          <w:rFonts w:ascii="GHEA Grapalat" w:hAnsi="GHEA Grapalat" w:cs="Arial"/>
          <w:lang w:val="hy-AM"/>
        </w:rPr>
        <w:t>և շինարարական աղբը</w:t>
      </w:r>
      <w:r w:rsidRPr="0080648B">
        <w:rPr>
          <w:rFonts w:ascii="GHEA Grapalat" w:hAnsi="GHEA Grapalat" w:cs="Arial"/>
          <w:lang w:val="hy-AM"/>
        </w:rPr>
        <w:t xml:space="preserve"> պետք է պահեստավոր</w:t>
      </w:r>
      <w:r w:rsidR="002D7FFC" w:rsidRPr="0080648B">
        <w:rPr>
          <w:rFonts w:ascii="GHEA Grapalat" w:hAnsi="GHEA Grapalat" w:cs="Arial"/>
          <w:lang w:val="hy-AM"/>
        </w:rPr>
        <w:t>վեն</w:t>
      </w:r>
      <w:r w:rsidRPr="0080648B">
        <w:rPr>
          <w:rFonts w:ascii="GHEA Grapalat" w:hAnsi="GHEA Grapalat" w:cs="Arial"/>
          <w:lang w:val="hy-AM"/>
        </w:rPr>
        <w:t xml:space="preserve"> հատուկ առանձնացված  հարթակներում։</w:t>
      </w:r>
    </w:p>
    <w:p w14:paraId="31CFF4DA" w14:textId="1DD06DEB" w:rsidR="00BE3611" w:rsidRPr="00695B0B"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695B0B">
        <w:rPr>
          <w:rFonts w:ascii="GHEA Grapalat" w:hAnsi="GHEA Grapalat" w:cs="Arial"/>
          <w:lang w:val="hy-AM"/>
        </w:rPr>
        <w:t>Վտանգավոր և վնասակար արտադրական գործոնների առկայության դեպքում հողային աշխատանքների անվտանգությունը պետք է ապահովվի կազմակերպական և տեխնոլոգիական փաստաթղթերում (ՇԿՆ, ԱԿՆ և այլն) ներառված հետևյալ լուծումների իրականացմամբ՝</w:t>
      </w:r>
    </w:p>
    <w:p w14:paraId="11F12EE2" w14:textId="50E25E4B"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փոսորակների և խրամ</w:t>
      </w:r>
      <w:r w:rsidR="00597362" w:rsidRPr="00695B0B">
        <w:rPr>
          <w:rFonts w:ascii="GHEA Grapalat" w:hAnsi="GHEA Grapalat" w:cs="Arial"/>
          <w:lang w:val="hy-AM"/>
        </w:rPr>
        <w:t>ուղիների</w:t>
      </w:r>
      <w:r w:rsidRPr="00695B0B">
        <w:rPr>
          <w:rFonts w:ascii="GHEA Grapalat" w:hAnsi="GHEA Grapalat" w:cs="Arial"/>
          <w:lang w:val="hy-AM"/>
        </w:rPr>
        <w:t xml:space="preserve"> (այսուհետ՝ փորվածք) չամրացված շեպերի զառիթափության անվտանգության որոշում՝ հաշվի առնելով մեքենաների և գրունտի բեռնվածքը,</w:t>
      </w:r>
    </w:p>
    <w:p w14:paraId="6CA045DA" w14:textId="6ED992BE"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փորվածքի պատերի ամրացման կոնստրուկցիաների որոշում՝ հաշվի առնելով կիրառվող մեքենաների տեսակները և դրանց տեղակայումը,</w:t>
      </w:r>
    </w:p>
    <w:p w14:paraId="5BA4AD69" w14:textId="7FE359E7"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լրացուցիչ միջոցառումներ շեպերի կայունության ապահովման և վերահսկման համար՝ կապված սեզոնային փոփոխությունների հետ,</w:t>
      </w:r>
    </w:p>
    <w:p w14:paraId="579D80AA" w14:textId="48207B2F" w:rsidR="00BE3611" w:rsidRPr="00695B0B" w:rsidRDefault="00BE3611" w:rsidP="00B32E5C">
      <w:pPr>
        <w:pStyle w:val="ListParagraph"/>
        <w:numPr>
          <w:ilvl w:val="0"/>
          <w:numId w:val="53"/>
        </w:numPr>
        <w:spacing w:line="276" w:lineRule="auto"/>
        <w:ind w:left="0" w:firstLine="720"/>
        <w:jc w:val="both"/>
        <w:rPr>
          <w:rFonts w:ascii="GHEA Grapalat" w:hAnsi="GHEA Grapalat" w:cs="Arial"/>
          <w:lang w:val="hy-AM"/>
        </w:rPr>
      </w:pPr>
      <w:r w:rsidRPr="00695B0B">
        <w:rPr>
          <w:rFonts w:ascii="GHEA Grapalat" w:hAnsi="GHEA Grapalat" w:cs="Arial"/>
          <w:lang w:val="hy-AM"/>
        </w:rPr>
        <w:t>փորվածքի ցանկապատման տեսակի և տեղադրման տեղերի որոշում, ինչպես նաև սանդուղքների տեղակայման տեղերի որոշում։</w:t>
      </w:r>
    </w:p>
    <w:p w14:paraId="505DECB2" w14:textId="4A7A350B" w:rsidR="00BE3611" w:rsidRPr="00695B0B"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695B0B">
        <w:rPr>
          <w:rFonts w:ascii="GHEA Grapalat" w:hAnsi="GHEA Grapalat" w:cs="Arial"/>
          <w:lang w:val="hy-AM"/>
        </w:rPr>
        <w:t>Բնահողի ողողման, սողանքների առաջացման, փորվածքների պատերի փլուզման կանխարգելման նպատակով հողային աշխատանքների կատարման տեղամասերում՝ մինչև դրանց մեկնարկն անհրաժեշտ է ապահովել մակերևութային և ստորգետնյա ջրերի հեռացումը։</w:t>
      </w:r>
    </w:p>
    <w:p w14:paraId="3E4E5AEE" w14:textId="7FC69703"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Աշխատանքների տեղամասի անցուղիները պետք է </w:t>
      </w:r>
      <w:r w:rsidR="00297D07">
        <w:rPr>
          <w:rFonts w:ascii="GHEA Grapalat" w:hAnsi="GHEA Grapalat" w:cs="Arial"/>
          <w:lang w:val="hy-AM"/>
        </w:rPr>
        <w:t xml:space="preserve">ազատ լինեն քարերից, ծառերից, </w:t>
      </w:r>
      <w:r w:rsidRPr="005C3406">
        <w:rPr>
          <w:rFonts w:ascii="GHEA Grapalat" w:hAnsi="GHEA Grapalat" w:cs="Arial"/>
          <w:lang w:val="hy-AM"/>
        </w:rPr>
        <w:t>շինարարական աղբից և թափոններից, որպեսզի չխոչ</w:t>
      </w:r>
      <w:r w:rsidR="00314192">
        <w:rPr>
          <w:rFonts w:ascii="GHEA Grapalat" w:hAnsi="GHEA Grapalat" w:cs="Arial"/>
          <w:lang w:val="hy-AM"/>
        </w:rPr>
        <w:t>ը</w:t>
      </w:r>
      <w:r w:rsidRPr="005C3406">
        <w:rPr>
          <w:rFonts w:ascii="GHEA Grapalat" w:hAnsi="GHEA Grapalat" w:cs="Arial"/>
          <w:lang w:val="hy-AM"/>
        </w:rPr>
        <w:t>նդոտվի աշխատողների և տեխնիկայի ազատ տեղաշարժը՝ հատկապես վթարային և արտակարգ իրավիճակներում։</w:t>
      </w:r>
    </w:p>
    <w:p w14:paraId="5F033660" w14:textId="1D846541"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Ստորգետնյա տեղակայումով</w:t>
      </w:r>
      <w:r w:rsidR="00D237B4" w:rsidRPr="005C3406">
        <w:rPr>
          <w:rFonts w:ascii="GHEA Grapalat" w:hAnsi="GHEA Grapalat" w:cs="Arial"/>
          <w:lang w:val="hy-AM"/>
        </w:rPr>
        <w:t xml:space="preserve"> հաղորդակցուղիների</w:t>
      </w:r>
      <w:r w:rsidRPr="005C3406">
        <w:rPr>
          <w:rFonts w:ascii="GHEA Grapalat" w:hAnsi="GHEA Grapalat" w:cs="Arial"/>
          <w:lang w:val="hy-AM"/>
        </w:rPr>
        <w:t xml:space="preserve"> պաշտպանական գոտիներում հողային աշխատանքների կատարումը թույլատրվում է միայն այդ </w:t>
      </w:r>
      <w:r w:rsidR="002E2C77" w:rsidRPr="005C3406">
        <w:rPr>
          <w:rFonts w:ascii="GHEA Grapalat" w:hAnsi="GHEA Grapalat" w:cs="Arial"/>
          <w:lang w:val="hy-AM"/>
        </w:rPr>
        <w:t xml:space="preserve">հաղորդակցուղիները </w:t>
      </w:r>
      <w:r w:rsidRPr="005C3406">
        <w:rPr>
          <w:rFonts w:ascii="GHEA Grapalat" w:hAnsi="GHEA Grapalat" w:cs="Arial"/>
          <w:lang w:val="hy-AM"/>
        </w:rPr>
        <w:t>սպասարկող կազմակերպության գրավոր թույ</w:t>
      </w:r>
      <w:r w:rsidR="00314192">
        <w:rPr>
          <w:rFonts w:ascii="GHEA Grapalat" w:hAnsi="GHEA Grapalat" w:cs="Arial"/>
          <w:lang w:val="hy-AM"/>
        </w:rPr>
        <w:t>լ</w:t>
      </w:r>
      <w:r w:rsidRPr="005C3406">
        <w:rPr>
          <w:rFonts w:ascii="GHEA Grapalat" w:hAnsi="GHEA Grapalat" w:cs="Arial"/>
          <w:lang w:val="hy-AM"/>
        </w:rPr>
        <w:t xml:space="preserve">տվություն ստանալուց և </w:t>
      </w:r>
      <w:r w:rsidR="00C75427" w:rsidRPr="005C3406">
        <w:rPr>
          <w:rFonts w:ascii="GHEA Grapalat" w:hAnsi="GHEA Grapalat" w:cs="Arial"/>
          <w:lang w:val="hy-AM"/>
        </w:rPr>
        <w:t xml:space="preserve">հաղորդակցուղիների </w:t>
      </w:r>
      <w:r w:rsidRPr="005C3406">
        <w:rPr>
          <w:rFonts w:ascii="GHEA Grapalat" w:hAnsi="GHEA Grapalat" w:cs="Arial"/>
          <w:lang w:val="hy-AM"/>
        </w:rPr>
        <w:t>աշխատանքների անվտանգության ապահովման միջոցառումները վերջինիս հետ  համաձայնեցնելուց հետո։ Մինչև հողային աշխատանքները սկսելն անհրաժեշտ է ճշտել տեղանքում</w:t>
      </w:r>
      <w:r w:rsidR="005F72D2" w:rsidRPr="005C3406">
        <w:rPr>
          <w:rFonts w:ascii="GHEA Grapalat" w:hAnsi="GHEA Grapalat" w:cs="Arial"/>
          <w:lang w:val="hy-AM"/>
        </w:rPr>
        <w:t xml:space="preserve"> հաղորդակցուղիների</w:t>
      </w:r>
      <w:r w:rsidR="00126A43">
        <w:rPr>
          <w:rFonts w:ascii="GHEA Grapalat" w:hAnsi="GHEA Grapalat" w:cs="Arial"/>
          <w:lang w:val="hy-AM"/>
        </w:rPr>
        <w:t xml:space="preserve"> տեղակայումը</w:t>
      </w:r>
      <w:r w:rsidR="00126A43" w:rsidRPr="00AE29AD">
        <w:rPr>
          <w:rFonts w:ascii="GHEA Grapalat" w:hAnsi="GHEA Grapalat" w:cs="Arial"/>
          <w:lang w:val="hy-AM"/>
        </w:rPr>
        <w:t>,</w:t>
      </w:r>
      <w:r w:rsidR="00126A43">
        <w:rPr>
          <w:rFonts w:ascii="GHEA Grapalat" w:hAnsi="GHEA Grapalat" w:cs="Arial"/>
          <w:lang w:val="hy-AM"/>
        </w:rPr>
        <w:t xml:space="preserve"> տեղադրելով համապատասխան նշաններ և նշագծել </w:t>
      </w:r>
      <w:r w:rsidR="007423E2" w:rsidRPr="00AE29AD">
        <w:rPr>
          <w:rFonts w:ascii="GHEA Grapalat" w:hAnsi="GHEA Grapalat" w:cs="Arial"/>
          <w:lang w:val="hy-AM"/>
        </w:rPr>
        <w:t xml:space="preserve">նախազգուշացնող </w:t>
      </w:r>
      <w:r w:rsidRPr="005C3406">
        <w:rPr>
          <w:rFonts w:ascii="GHEA Grapalat" w:hAnsi="GHEA Grapalat" w:cs="Arial"/>
          <w:lang w:val="hy-AM"/>
        </w:rPr>
        <w:lastRenderedPageBreak/>
        <w:t>գրառումներով։ Կազմակերպության տարածքում հողային աշխատանքներ</w:t>
      </w:r>
      <w:r w:rsidR="00E5339F" w:rsidRPr="00AE29AD">
        <w:rPr>
          <w:rFonts w:ascii="GHEA Grapalat" w:hAnsi="GHEA Grapalat" w:cs="Arial"/>
          <w:lang w:val="hy-AM"/>
        </w:rPr>
        <w:t>ի</w:t>
      </w:r>
      <w:r w:rsidR="00E5339F">
        <w:rPr>
          <w:rFonts w:ascii="GHEA Grapalat" w:hAnsi="GHEA Grapalat" w:cs="Arial"/>
          <w:lang w:val="hy-AM"/>
        </w:rPr>
        <w:t xml:space="preserve"> իրականացման համար</w:t>
      </w:r>
      <w:r w:rsidRPr="005C3406">
        <w:rPr>
          <w:rFonts w:ascii="GHEA Grapalat" w:hAnsi="GHEA Grapalat" w:cs="Arial"/>
          <w:lang w:val="hy-AM"/>
        </w:rPr>
        <w:t xml:space="preserve"> պետք է ստանալ այդ կազմակերպության թույլտվությունը։ </w:t>
      </w:r>
    </w:p>
    <w:p w14:paraId="1949D985" w14:textId="1776ACB8"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Գործող </w:t>
      </w:r>
      <w:r w:rsidR="005F72D2" w:rsidRPr="005C3406">
        <w:rPr>
          <w:rFonts w:ascii="GHEA Grapalat" w:hAnsi="GHEA Grapalat" w:cs="Arial"/>
          <w:lang w:val="hy-AM"/>
        </w:rPr>
        <w:t xml:space="preserve">հաղորդակցուղիների </w:t>
      </w:r>
      <w:r w:rsidRPr="005C3406">
        <w:rPr>
          <w:rFonts w:ascii="GHEA Grapalat" w:hAnsi="GHEA Grapalat" w:cs="Arial"/>
          <w:lang w:val="hy-AM"/>
        </w:rPr>
        <w:t xml:space="preserve">գոտիներում հողային աշխատանքների կատարումն անհրաժեշտ է իրականացնել աշխատանքների գծային ղեկավարի անմիջական հսկողությամբ, աշխատանքների անվտանգ պայմանները սահմանող կարգագիր-թույլտվության առկայության դեպքում, իսկ օրենքով սահմանված այլ դեպքերում՝ այդ </w:t>
      </w:r>
      <w:r w:rsidR="005F72D2" w:rsidRPr="005C3406">
        <w:rPr>
          <w:rFonts w:ascii="GHEA Grapalat" w:hAnsi="GHEA Grapalat" w:cs="Arial"/>
          <w:lang w:val="hy-AM"/>
        </w:rPr>
        <w:t xml:space="preserve">հաղորդակցուղիները </w:t>
      </w:r>
      <w:r w:rsidRPr="005C3406">
        <w:rPr>
          <w:rFonts w:ascii="GHEA Grapalat" w:hAnsi="GHEA Grapalat" w:cs="Arial"/>
          <w:lang w:val="hy-AM"/>
        </w:rPr>
        <w:t xml:space="preserve">շահագործող կազմակերպությունների աշխատողների վերահսկմամբ։ </w:t>
      </w:r>
    </w:p>
    <w:p w14:paraId="412A7239" w14:textId="34B32B9B"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Աշխատանքների ընթացքում նախագծային փաստաթղթերում չնշված </w:t>
      </w:r>
      <w:r w:rsidR="00C36D75" w:rsidRPr="005C3406">
        <w:rPr>
          <w:rFonts w:ascii="GHEA Grapalat" w:hAnsi="GHEA Grapalat" w:cs="Arial"/>
          <w:lang w:val="hy-AM"/>
        </w:rPr>
        <w:t xml:space="preserve">հաղորդակցուղիների, </w:t>
      </w:r>
      <w:r w:rsidRPr="005C3406">
        <w:rPr>
          <w:rFonts w:ascii="GHEA Grapalat" w:hAnsi="GHEA Grapalat" w:cs="Arial"/>
          <w:lang w:val="hy-AM"/>
        </w:rPr>
        <w:t>ստորգետնյա կառուցվածքների հայտնաբերման դեպքում հողային աշխատանքները պետք է դադարեցվեն մինչև համապատասխան մարմինների թույլտվության ստացումը։</w:t>
      </w:r>
    </w:p>
    <w:p w14:paraId="146CC34F" w14:textId="56852076"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Գործող ստորգետնյա</w:t>
      </w:r>
      <w:r w:rsidR="00C23F45" w:rsidRPr="005C3406">
        <w:rPr>
          <w:rFonts w:ascii="GHEA Grapalat" w:hAnsi="GHEA Grapalat" w:cs="Arial"/>
          <w:lang w:val="hy-AM"/>
        </w:rPr>
        <w:t xml:space="preserve"> հաղորդակցուղիների</w:t>
      </w:r>
      <w:r w:rsidRPr="005C3406">
        <w:rPr>
          <w:rFonts w:ascii="GHEA Grapalat" w:hAnsi="GHEA Grapalat" w:cs="Arial"/>
          <w:lang w:val="hy-AM"/>
        </w:rPr>
        <w:t xml:space="preserve"> անմիջական մոտակայքում բնահողի մշակումը թույլատրվում է միայն բահերի օգնությամբ՝ առանց հարվածային գործիքների կիրառման։ Փորվածքների և մեխանիկական վնասվածքներից չպաշ</w:t>
      </w:r>
      <w:r w:rsidR="00462AA1">
        <w:rPr>
          <w:rFonts w:ascii="GHEA Grapalat" w:hAnsi="GHEA Grapalat" w:cs="Arial"/>
          <w:lang w:val="hy-AM"/>
        </w:rPr>
        <w:t>տ</w:t>
      </w:r>
      <w:r w:rsidRPr="005C3406">
        <w:rPr>
          <w:rFonts w:ascii="GHEA Grapalat" w:hAnsi="GHEA Grapalat" w:cs="Arial"/>
          <w:lang w:val="hy-AM"/>
        </w:rPr>
        <w:t xml:space="preserve">պանված գործող </w:t>
      </w:r>
      <w:r w:rsidR="009D2D8E" w:rsidRPr="005C3406">
        <w:rPr>
          <w:rFonts w:ascii="GHEA Grapalat" w:hAnsi="GHEA Grapalat" w:cs="Arial"/>
          <w:lang w:val="hy-AM"/>
        </w:rPr>
        <w:t xml:space="preserve">հաղորդակցուղիների </w:t>
      </w:r>
      <w:r w:rsidRPr="005C3406">
        <w:rPr>
          <w:rFonts w:ascii="GHEA Grapalat" w:hAnsi="GHEA Grapalat" w:cs="Arial"/>
          <w:lang w:val="hy-AM"/>
        </w:rPr>
        <w:t xml:space="preserve">հատման վայրերում հողափոր մեքենաների կիրառումը թույլատրվում է </w:t>
      </w:r>
      <w:r w:rsidR="009D2D8E" w:rsidRPr="005C3406">
        <w:rPr>
          <w:rFonts w:ascii="GHEA Grapalat" w:hAnsi="GHEA Grapalat" w:cs="Arial"/>
          <w:lang w:val="hy-AM"/>
        </w:rPr>
        <w:t xml:space="preserve">հաղորդակցուղիների </w:t>
      </w:r>
      <w:r w:rsidR="00303A75">
        <w:rPr>
          <w:rFonts w:ascii="GHEA Grapalat" w:hAnsi="GHEA Grapalat" w:cs="Arial"/>
          <w:lang w:val="hy-AM"/>
        </w:rPr>
        <w:t>սեփականատեր կազմակերպության  համաձայնության</w:t>
      </w:r>
      <w:r w:rsidRPr="005C3406">
        <w:rPr>
          <w:rFonts w:ascii="GHEA Grapalat" w:hAnsi="GHEA Grapalat" w:cs="Arial"/>
          <w:lang w:val="hy-AM"/>
        </w:rPr>
        <w:t xml:space="preserve"> դեպքում։ </w:t>
      </w:r>
    </w:p>
    <w:p w14:paraId="2B8D75EF" w14:textId="6E070FE7"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Բնակավայրերի փողոցներում, երթանցներում, բակերում, ինչպես նաև մարդկանց և տրանսպորտի շարժման տեղամասերում մշակվող փորվածքները պետք է ցանկապատվեն։ Ցանկապատի վրա պետք է տեղադրվեն նախազգուշացնող նշաններ և գրառումներ վտանգի մասին, իսկ օրվա մութ </w:t>
      </w:r>
      <w:r w:rsidR="000D71AF" w:rsidRPr="005C3406">
        <w:rPr>
          <w:rFonts w:ascii="GHEA Grapalat" w:hAnsi="GHEA Grapalat" w:cs="Arial"/>
          <w:lang w:val="hy-AM"/>
        </w:rPr>
        <w:t xml:space="preserve">ժամանակահատվածում </w:t>
      </w:r>
      <w:r w:rsidRPr="005C3406">
        <w:rPr>
          <w:rFonts w:ascii="GHEA Grapalat" w:hAnsi="GHEA Grapalat" w:cs="Arial"/>
          <w:lang w:val="hy-AM"/>
        </w:rPr>
        <w:t>(կամ բնական լուսավորո</w:t>
      </w:r>
      <w:r w:rsidR="00303A75">
        <w:rPr>
          <w:rFonts w:ascii="GHEA Grapalat" w:hAnsi="GHEA Grapalat" w:cs="Arial"/>
          <w:lang w:val="hy-AM"/>
        </w:rPr>
        <w:t>ւթյան անբավարարության դեպքում)</w:t>
      </w:r>
      <w:r w:rsidR="00303A75" w:rsidRPr="00AE29AD">
        <w:rPr>
          <w:rFonts w:ascii="GHEA Grapalat" w:hAnsi="GHEA Grapalat" w:cs="Arial"/>
          <w:lang w:val="hy-AM"/>
        </w:rPr>
        <w:t>՝</w:t>
      </w:r>
      <w:r w:rsidR="00303A75">
        <w:rPr>
          <w:rFonts w:ascii="GHEA Grapalat" w:hAnsi="GHEA Grapalat" w:cs="Arial"/>
          <w:lang w:val="hy-AM"/>
        </w:rPr>
        <w:t xml:space="preserve"> նաև </w:t>
      </w:r>
      <w:r w:rsidRPr="005C3406">
        <w:rPr>
          <w:rFonts w:ascii="GHEA Grapalat" w:hAnsi="GHEA Grapalat" w:cs="Arial"/>
          <w:lang w:val="hy-AM"/>
        </w:rPr>
        <w:t>ազդանշանային լուսավորություն։</w:t>
      </w:r>
    </w:p>
    <w:p w14:paraId="6CF20932" w14:textId="4C3B439B"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Փորվածքների վրայով տեղակայված անցուղիները</w:t>
      </w:r>
      <w:r w:rsidR="00591CCF" w:rsidRPr="005C3406">
        <w:rPr>
          <w:rFonts w:ascii="GHEA Grapalat" w:hAnsi="GHEA Grapalat" w:cs="Arial"/>
          <w:lang w:val="hy-AM"/>
        </w:rPr>
        <w:t xml:space="preserve"> </w:t>
      </w:r>
      <w:r w:rsidRPr="005C3406">
        <w:rPr>
          <w:rFonts w:ascii="GHEA Grapalat" w:hAnsi="GHEA Grapalat" w:cs="Arial"/>
          <w:lang w:val="hy-AM"/>
        </w:rPr>
        <w:t xml:space="preserve"> կահավորվում են կամրջակներով</w:t>
      </w:r>
      <w:r w:rsidR="0072690D" w:rsidRPr="00AE29AD">
        <w:rPr>
          <w:rFonts w:ascii="GHEA Grapalat" w:hAnsi="GHEA Grapalat" w:cs="Arial"/>
          <w:lang w:val="hy-AM"/>
        </w:rPr>
        <w:t xml:space="preserve"> </w:t>
      </w:r>
      <w:r w:rsidR="0072690D" w:rsidRPr="005C3406">
        <w:rPr>
          <w:rFonts w:ascii="GHEA Grapalat" w:hAnsi="GHEA Grapalat" w:cs="Arial"/>
          <w:lang w:val="hy-AM"/>
        </w:rPr>
        <w:t>(միակողմանի կամ երկկողմ</w:t>
      </w:r>
      <w:r w:rsidR="00462AA1">
        <w:rPr>
          <w:rFonts w:ascii="GHEA Grapalat" w:hAnsi="GHEA Grapalat" w:cs="Arial"/>
          <w:lang w:val="hy-AM"/>
        </w:rPr>
        <w:t>ա</w:t>
      </w:r>
      <w:r w:rsidR="0072690D" w:rsidRPr="005C3406">
        <w:rPr>
          <w:rFonts w:ascii="GHEA Grapalat" w:hAnsi="GHEA Grapalat" w:cs="Arial"/>
          <w:lang w:val="hy-AM"/>
        </w:rPr>
        <w:t>նի)</w:t>
      </w:r>
      <w:r w:rsidRPr="005C3406">
        <w:rPr>
          <w:rFonts w:ascii="GHEA Grapalat" w:hAnsi="GHEA Grapalat" w:cs="Arial"/>
          <w:lang w:val="hy-AM"/>
        </w:rPr>
        <w:t>, որոնք պետք է ունենան համապատասխան լայնություն  և ապահովված լինեն բազրիքներով (կախված փորվածքի խորությունից), անհրաժեշտության դեպքում</w:t>
      </w:r>
      <w:r w:rsidR="00E0063C" w:rsidRPr="005C3406">
        <w:rPr>
          <w:rFonts w:ascii="GHEA Grapalat" w:hAnsi="GHEA Grapalat" w:cs="Arial"/>
          <w:lang w:val="hy-AM"/>
        </w:rPr>
        <w:t>՝</w:t>
      </w:r>
      <w:r w:rsidRPr="005C3406">
        <w:rPr>
          <w:rFonts w:ascii="GHEA Grapalat" w:hAnsi="GHEA Grapalat" w:cs="Arial"/>
          <w:lang w:val="hy-AM"/>
        </w:rPr>
        <w:t xml:space="preserve"> կիրառվեն ծածկեր։</w:t>
      </w:r>
    </w:p>
    <w:p w14:paraId="1C57A5EC" w14:textId="10F7ADEE"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Չի թույլատրվում աշխատանքների իրականացումը մեկ աշխատողի կողմից 1,5մ և ավելի խորությամբ փորվածքում։ </w:t>
      </w:r>
    </w:p>
    <w:p w14:paraId="698511CB" w14:textId="0CED5F1D"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Բնահողի կողլիցքը, մեքենաները, մեխանիզմները և այլ բեռնվածքները թույլատրվում է տեղակայել փլուզման պրիզմայից դուրս՝ ԱԿՆ-ով նախատեսված հեռավորության վրա, սակայն ոչ պակաս 0,6մ-ից։ Շեպերի կա</w:t>
      </w:r>
      <w:r w:rsidR="00591CCF" w:rsidRPr="005C3406">
        <w:rPr>
          <w:rFonts w:ascii="GHEA Grapalat" w:hAnsi="GHEA Grapalat" w:cs="Arial"/>
          <w:lang w:val="hy-AM"/>
        </w:rPr>
        <w:t>յունության հաշվարկներում անհրաժե</w:t>
      </w:r>
      <w:r w:rsidRPr="005C3406">
        <w:rPr>
          <w:rFonts w:ascii="GHEA Grapalat" w:hAnsi="GHEA Grapalat" w:cs="Arial"/>
          <w:lang w:val="hy-AM"/>
        </w:rPr>
        <w:t>շտ է հաշվի առնել 10կՆ գերազանցող բեռնվածքները:</w:t>
      </w:r>
    </w:p>
    <w:p w14:paraId="31088864" w14:textId="2810FE3F"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Չի թույլատրվում  բնահողի  մշակումը փորվածքում  ընդփորումով։</w:t>
      </w:r>
    </w:p>
    <w:p w14:paraId="2F653088" w14:textId="6A1EA2BC"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Հենապատերի և հիմքերի ծոցերի միակողմանի ետլիցքը թույլատ</w:t>
      </w:r>
      <w:r w:rsidR="00462AA1">
        <w:rPr>
          <w:rFonts w:ascii="GHEA Grapalat" w:hAnsi="GHEA Grapalat" w:cs="Arial"/>
          <w:lang w:val="hy-AM"/>
        </w:rPr>
        <w:t>ր</w:t>
      </w:r>
      <w:r w:rsidRPr="005C3406">
        <w:rPr>
          <w:rFonts w:ascii="GHEA Grapalat" w:hAnsi="GHEA Grapalat" w:cs="Arial"/>
          <w:lang w:val="hy-AM"/>
        </w:rPr>
        <w:t xml:space="preserve">վում է նախօրոք ընդունված պայմանների, ետլիցքի եղանակի և կարգի դեպքում՝ կոնստրուկցիայի կայունությունը ապահովող միջոցառումների իրականացումից հետո։ </w:t>
      </w:r>
    </w:p>
    <w:p w14:paraId="5803A0D4" w14:textId="14FB8B05" w:rsidR="00BE3611" w:rsidRPr="005C3406"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Գրունտային ջրերի մակարդակից բարձր ոչ ժայռային և չպառկապնդված բնահողերում և մոտակայքում ստորգետնյա կառուցվածքների բացակայության դեպքում </w:t>
      </w:r>
      <w:r w:rsidRPr="005C3406">
        <w:rPr>
          <w:rFonts w:ascii="GHEA Grapalat" w:hAnsi="GHEA Grapalat" w:cs="Arial"/>
          <w:lang w:val="hy-AM"/>
        </w:rPr>
        <w:lastRenderedPageBreak/>
        <w:t xml:space="preserve">չամրակապված ուղղաձիգ պատերով փորվածքներում աշխատանքների իրականացումը թույլատրվում է  դրանց խորության՝ </w:t>
      </w:r>
    </w:p>
    <w:p w14:paraId="1E3DD38A" w14:textId="403E6E19" w:rsidR="00BE3611" w:rsidRPr="005C3406" w:rsidRDefault="00BE3611" w:rsidP="00B32E5C">
      <w:pPr>
        <w:pStyle w:val="ListParagraph"/>
        <w:numPr>
          <w:ilvl w:val="0"/>
          <w:numId w:val="54"/>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լիցքային չպառկապնդված  և ավազային գրունտ</w:t>
      </w:r>
      <w:r w:rsidR="00E0063C" w:rsidRPr="005C3406">
        <w:rPr>
          <w:rFonts w:ascii="GHEA Grapalat" w:hAnsi="GHEA Grapalat" w:cs="Arial"/>
          <w:lang w:val="hy-AM"/>
        </w:rPr>
        <w:t>ն</w:t>
      </w:r>
      <w:r w:rsidR="00E840C3" w:rsidRPr="005C3406">
        <w:rPr>
          <w:rFonts w:ascii="GHEA Grapalat" w:hAnsi="GHEA Grapalat" w:cs="Arial"/>
          <w:lang w:val="hy-AM"/>
        </w:rPr>
        <w:t>երում՝ 1,0</w:t>
      </w:r>
      <w:r w:rsidRPr="005C3406">
        <w:rPr>
          <w:rFonts w:ascii="GHEA Grapalat" w:hAnsi="GHEA Grapalat" w:cs="Arial"/>
          <w:lang w:val="hy-AM"/>
        </w:rPr>
        <w:t>մ</w:t>
      </w:r>
      <w:r w:rsidR="00E840C3" w:rsidRPr="005C3406">
        <w:rPr>
          <w:rFonts w:ascii="GHEA Grapalat" w:hAnsi="GHEA Grapalat" w:cs="Arial"/>
          <w:lang w:val="hy-AM"/>
        </w:rPr>
        <w:t>-ից</w:t>
      </w:r>
      <w:r w:rsidRPr="005C3406">
        <w:rPr>
          <w:rFonts w:ascii="GHEA Grapalat" w:hAnsi="GHEA Grapalat" w:cs="Arial"/>
          <w:lang w:val="hy-AM"/>
        </w:rPr>
        <w:t>,</w:t>
      </w:r>
    </w:p>
    <w:p w14:paraId="44E90589" w14:textId="12496E53" w:rsidR="00BE3611" w:rsidRPr="005C3406" w:rsidRDefault="00E840C3" w:rsidP="00B32E5C">
      <w:pPr>
        <w:pStyle w:val="ListParagraph"/>
        <w:numPr>
          <w:ilvl w:val="0"/>
          <w:numId w:val="54"/>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կավավազներում՝ 1,25</w:t>
      </w:r>
      <w:r w:rsidR="00BE3611" w:rsidRPr="005C3406">
        <w:rPr>
          <w:rFonts w:ascii="GHEA Grapalat" w:hAnsi="GHEA Grapalat" w:cs="Arial"/>
          <w:lang w:val="hy-AM"/>
        </w:rPr>
        <w:t>մ</w:t>
      </w:r>
      <w:r w:rsidRPr="005C3406">
        <w:rPr>
          <w:rFonts w:ascii="GHEA Grapalat" w:hAnsi="GHEA Grapalat" w:cs="Arial"/>
          <w:lang w:val="hy-AM"/>
        </w:rPr>
        <w:t>-ից</w:t>
      </w:r>
      <w:r w:rsidR="00BE3611" w:rsidRPr="005C3406">
        <w:rPr>
          <w:rFonts w:ascii="GHEA Grapalat" w:hAnsi="GHEA Grapalat" w:cs="Arial"/>
          <w:lang w:val="hy-AM"/>
        </w:rPr>
        <w:t>,</w:t>
      </w:r>
    </w:p>
    <w:p w14:paraId="3A863FA6" w14:textId="792CDF6D" w:rsidR="00BE3611" w:rsidRPr="005C3406" w:rsidRDefault="00BE3611" w:rsidP="00B32E5C">
      <w:pPr>
        <w:pStyle w:val="ListParagraph"/>
        <w:numPr>
          <w:ilvl w:val="0"/>
          <w:numId w:val="54"/>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ավազակավերում և կավերում՝ 1,5մ</w:t>
      </w:r>
      <w:r w:rsidR="00C63733" w:rsidRPr="005C3406">
        <w:rPr>
          <w:rFonts w:ascii="GHEA Grapalat" w:hAnsi="GHEA Grapalat" w:cs="Arial"/>
          <w:lang w:val="hy-AM"/>
        </w:rPr>
        <w:t xml:space="preserve">-ից ոչ ավելի </w:t>
      </w:r>
      <w:r w:rsidRPr="005C3406">
        <w:rPr>
          <w:rFonts w:ascii="GHEA Grapalat" w:hAnsi="GHEA Grapalat" w:cs="Arial"/>
          <w:lang w:val="hy-AM"/>
        </w:rPr>
        <w:t xml:space="preserve"> մեծությ</w:t>
      </w:r>
      <w:r w:rsidR="00C63733" w:rsidRPr="005C3406">
        <w:rPr>
          <w:rFonts w:ascii="GHEA Grapalat" w:hAnsi="GHEA Grapalat" w:cs="Arial"/>
          <w:lang w:val="hy-AM"/>
        </w:rPr>
        <w:t>ունների</w:t>
      </w:r>
      <w:r w:rsidRPr="005C3406">
        <w:rPr>
          <w:rFonts w:ascii="GHEA Grapalat" w:hAnsi="GHEA Grapalat" w:cs="Arial"/>
          <w:lang w:val="hy-AM"/>
        </w:rPr>
        <w:t xml:space="preserve"> դեպքում։</w:t>
      </w:r>
    </w:p>
    <w:p w14:paraId="54FCA095" w14:textId="5B3E3CA7" w:rsidR="00C6797A" w:rsidRPr="00973FC5" w:rsidRDefault="00BE3611" w:rsidP="00126AF6">
      <w:pPr>
        <w:pStyle w:val="ListParagraph"/>
        <w:numPr>
          <w:ilvl w:val="0"/>
          <w:numId w:val="96"/>
        </w:numPr>
        <w:tabs>
          <w:tab w:val="left" w:pos="0"/>
        </w:tabs>
        <w:spacing w:line="276" w:lineRule="auto"/>
        <w:ind w:left="0" w:firstLine="720"/>
        <w:jc w:val="both"/>
        <w:rPr>
          <w:rFonts w:ascii="GHEA Grapalat" w:hAnsi="GHEA Grapalat" w:cs="Arial"/>
          <w:lang w:val="hy-AM"/>
        </w:rPr>
      </w:pPr>
      <w:r w:rsidRPr="005C3406">
        <w:rPr>
          <w:rFonts w:ascii="GHEA Grapalat" w:hAnsi="GHEA Grapalat" w:cs="Arial"/>
          <w:lang w:val="hy-AM"/>
        </w:rPr>
        <w:t>Ստորգետնյա ջրերի մակարդակից բարձր տեղակայված (հաշվի առնելով ջրի մազանոթային բարձրացումը) ոչ ժայռային գրունտներում առանց ամրակապման իրականացվող կամ արհեստական ջրաիջեցմամբ չորացված գրունտներում ժամանակավոր փորվածքների շեպերի առավելագույն զառիթափությունը պետք է ընդունել համաձայն աղ</w:t>
      </w:r>
      <w:r w:rsidR="00C63733" w:rsidRPr="005C3406">
        <w:rPr>
          <w:rFonts w:ascii="GHEA Grapalat" w:hAnsi="GHEA Grapalat" w:cs="Arial"/>
          <w:lang w:val="hy-AM"/>
        </w:rPr>
        <w:t>յուսակ 7</w:t>
      </w:r>
      <w:r w:rsidRPr="005C3406">
        <w:rPr>
          <w:rFonts w:ascii="GHEA Grapalat" w:hAnsi="GHEA Grapalat" w:cs="Arial"/>
          <w:lang w:val="hy-AM"/>
        </w:rPr>
        <w:t>-ի տվյալների։</w:t>
      </w:r>
    </w:p>
    <w:p w14:paraId="0C919B82" w14:textId="62178274" w:rsidR="00C6797A" w:rsidRDefault="00C6797A" w:rsidP="00297D07">
      <w:pPr>
        <w:pStyle w:val="ListParagraph"/>
        <w:tabs>
          <w:tab w:val="left" w:pos="0"/>
        </w:tabs>
        <w:spacing w:line="276" w:lineRule="auto"/>
        <w:ind w:left="720"/>
        <w:jc w:val="both"/>
        <w:rPr>
          <w:rFonts w:ascii="GHEA Grapalat" w:hAnsi="GHEA Grapalat" w:cs="Arial"/>
          <w:lang w:val="hy-AM"/>
        </w:rPr>
      </w:pPr>
    </w:p>
    <w:p w14:paraId="50281DBB" w14:textId="77777777" w:rsidR="00420900" w:rsidRPr="00B165FC" w:rsidRDefault="00420900" w:rsidP="00420900">
      <w:pPr>
        <w:tabs>
          <w:tab w:val="left" w:pos="0"/>
        </w:tabs>
        <w:ind w:firstLine="720"/>
        <w:jc w:val="center"/>
        <w:rPr>
          <w:rFonts w:ascii="GHEA Grapalat" w:hAnsi="GHEA Grapalat" w:cs="Arial"/>
          <w:lang w:val="hy-AM"/>
        </w:rPr>
      </w:pPr>
      <w:r w:rsidRPr="00B165FC">
        <w:rPr>
          <w:rFonts w:ascii="GHEA Grapalat" w:hAnsi="GHEA Grapalat" w:cs="Arial"/>
          <w:lang w:val="hy-AM"/>
        </w:rPr>
        <w:t>Ստորգետնյա  ջրերի  մակարդակից  բարձր տեղակայված (հաշվի առնելով ջրի մազանոթային բարձրացումը) ոչ  ժայռային գրունտներում առանց ամրակապման իրականացվող կամ արհեստական ջրաիջեցմամբ չորացված գրունտներում  ժամանակավոր հանույթների   շեպերի առավելագույն զառիթափությունը</w:t>
      </w:r>
    </w:p>
    <w:p w14:paraId="2B5C7389" w14:textId="0EDC9437" w:rsidR="000E070F" w:rsidRPr="00AE29AD" w:rsidRDefault="000E070F" w:rsidP="00420900">
      <w:pPr>
        <w:spacing w:line="276" w:lineRule="auto"/>
        <w:rPr>
          <w:rFonts w:ascii="GHEA Grapalat" w:hAnsi="GHEA Grapalat"/>
          <w:lang w:val="hy-AM"/>
        </w:rPr>
      </w:pPr>
    </w:p>
    <w:p w14:paraId="6836748A" w14:textId="4DDFC0FE" w:rsidR="005D4907" w:rsidRDefault="00297D07" w:rsidP="00023480">
      <w:pPr>
        <w:spacing w:line="276" w:lineRule="auto"/>
        <w:ind w:left="63" w:hanging="27"/>
        <w:jc w:val="right"/>
        <w:rPr>
          <w:rFonts w:ascii="GHEA Grapalat" w:hAnsi="GHEA Grapalat"/>
        </w:rPr>
      </w:pPr>
      <w:r w:rsidRPr="00C6797A">
        <w:rPr>
          <w:rFonts w:ascii="GHEA Grapalat" w:hAnsi="GHEA Grapalat"/>
        </w:rPr>
        <w:t>Աղյուսակ 7</w:t>
      </w:r>
    </w:p>
    <w:tbl>
      <w:tblPr>
        <w:tblStyle w:val="TableGrid"/>
        <w:tblW w:w="9877" w:type="dxa"/>
        <w:tblInd w:w="108" w:type="dxa"/>
        <w:tblLayout w:type="fixed"/>
        <w:tblLook w:val="04A0" w:firstRow="1" w:lastRow="0" w:firstColumn="1" w:lastColumn="0" w:noHBand="0" w:noVBand="1"/>
      </w:tblPr>
      <w:tblGrid>
        <w:gridCol w:w="697"/>
        <w:gridCol w:w="3780"/>
        <w:gridCol w:w="1846"/>
        <w:gridCol w:w="1533"/>
        <w:gridCol w:w="2021"/>
      </w:tblGrid>
      <w:tr w:rsidR="005D4907" w:rsidRPr="00BA4AD3" w14:paraId="349E3E9A" w14:textId="77777777" w:rsidTr="00A964DC">
        <w:trPr>
          <w:trHeight w:val="710"/>
        </w:trPr>
        <w:tc>
          <w:tcPr>
            <w:tcW w:w="697" w:type="dxa"/>
            <w:vMerge w:val="restart"/>
            <w:tcBorders>
              <w:top w:val="single" w:sz="4" w:space="0" w:color="auto"/>
              <w:left w:val="single" w:sz="4" w:space="0" w:color="auto"/>
              <w:right w:val="single" w:sz="4" w:space="0" w:color="auto"/>
            </w:tcBorders>
          </w:tcPr>
          <w:p w14:paraId="7BA32F22" w14:textId="77777777" w:rsidR="005D4907" w:rsidRPr="00BA4AD3" w:rsidRDefault="005D4907" w:rsidP="00A964DC">
            <w:pPr>
              <w:spacing w:line="276" w:lineRule="auto"/>
              <w:ind w:left="63" w:right="-275" w:hanging="27"/>
              <w:jc w:val="center"/>
              <w:rPr>
                <w:rFonts w:ascii="GHEA Grapalat" w:hAnsi="GHEA Grapalat"/>
              </w:rPr>
            </w:pPr>
          </w:p>
          <w:p w14:paraId="3E541992" w14:textId="77777777" w:rsidR="005D4907" w:rsidRPr="00BA4AD3" w:rsidRDefault="005D4907" w:rsidP="00A964DC">
            <w:pPr>
              <w:spacing w:line="276" w:lineRule="auto"/>
              <w:ind w:left="63" w:right="-79" w:hanging="27"/>
              <w:jc w:val="center"/>
              <w:rPr>
                <w:rFonts w:ascii="GHEA Grapalat" w:hAnsi="GHEA Grapalat"/>
              </w:rPr>
            </w:pPr>
            <w:r w:rsidRPr="00BA4AD3">
              <w:rPr>
                <w:rFonts w:ascii="GHEA Grapalat" w:hAnsi="GHEA Grapalat"/>
              </w:rPr>
              <w:t>N</w:t>
            </w:r>
          </w:p>
        </w:tc>
        <w:tc>
          <w:tcPr>
            <w:tcW w:w="3780" w:type="dxa"/>
            <w:vMerge w:val="restart"/>
            <w:tcBorders>
              <w:top w:val="single" w:sz="4" w:space="0" w:color="auto"/>
              <w:left w:val="single" w:sz="4" w:space="0" w:color="auto"/>
              <w:bottom w:val="single" w:sz="4" w:space="0" w:color="auto"/>
              <w:right w:val="single" w:sz="4" w:space="0" w:color="auto"/>
            </w:tcBorders>
            <w:vAlign w:val="center"/>
            <w:hideMark/>
          </w:tcPr>
          <w:p w14:paraId="3B65D75F" w14:textId="77777777" w:rsidR="00A964DC" w:rsidRPr="00BA4AD3" w:rsidRDefault="00B32E5C" w:rsidP="00A964DC">
            <w:pPr>
              <w:tabs>
                <w:tab w:val="left" w:pos="0"/>
              </w:tabs>
              <w:rPr>
                <w:rFonts w:ascii="GHEA Grapalat" w:hAnsi="GHEA Grapalat"/>
              </w:rPr>
            </w:pPr>
            <w:r w:rsidRPr="00BA4AD3">
              <w:rPr>
                <w:rFonts w:ascii="GHEA Grapalat" w:hAnsi="GHEA Grapalat"/>
              </w:rPr>
              <w:t>Գրունտի տեսակները</w:t>
            </w:r>
          </w:p>
        </w:tc>
        <w:tc>
          <w:tcPr>
            <w:tcW w:w="5400" w:type="dxa"/>
            <w:gridSpan w:val="3"/>
            <w:tcBorders>
              <w:top w:val="single" w:sz="4" w:space="0" w:color="auto"/>
              <w:left w:val="single" w:sz="4" w:space="0" w:color="auto"/>
              <w:bottom w:val="single" w:sz="4" w:space="0" w:color="auto"/>
              <w:right w:val="single" w:sz="4" w:space="0" w:color="auto"/>
            </w:tcBorders>
            <w:vAlign w:val="center"/>
            <w:hideMark/>
          </w:tcPr>
          <w:p w14:paraId="4D042F7A" w14:textId="77777777" w:rsidR="005D4907" w:rsidRPr="00BA4AD3" w:rsidRDefault="005D4907" w:rsidP="00A964DC">
            <w:pPr>
              <w:tabs>
                <w:tab w:val="left" w:pos="1078"/>
              </w:tabs>
              <w:spacing w:line="276" w:lineRule="auto"/>
              <w:ind w:left="63" w:hanging="27"/>
              <w:jc w:val="center"/>
              <w:rPr>
                <w:rFonts w:ascii="GHEA Grapalat" w:hAnsi="GHEA Grapalat"/>
              </w:rPr>
            </w:pPr>
            <w:r w:rsidRPr="00BA4AD3">
              <w:rPr>
                <w:rFonts w:ascii="GHEA Grapalat" w:hAnsi="GHEA Grapalat"/>
              </w:rPr>
              <w:t xml:space="preserve">Շեպի առավելագույն </w:t>
            </w:r>
            <w:proofErr w:type="gramStart"/>
            <w:r w:rsidRPr="00BA4AD3">
              <w:rPr>
                <w:rFonts w:ascii="GHEA Grapalat" w:hAnsi="GHEA Grapalat"/>
              </w:rPr>
              <w:t>զառիթափությունը  փորվածքի</w:t>
            </w:r>
            <w:proofErr w:type="gramEnd"/>
            <w:r w:rsidRPr="00BA4AD3">
              <w:rPr>
                <w:rFonts w:ascii="GHEA Grapalat" w:hAnsi="GHEA Grapalat"/>
              </w:rPr>
              <w:t xml:space="preserve"> ստորև բերված խորությունների դեպքում, մ, ոչ ավելի</w:t>
            </w:r>
          </w:p>
        </w:tc>
      </w:tr>
      <w:tr w:rsidR="005D4907" w:rsidRPr="00BA4AD3" w14:paraId="38FB1CB6" w14:textId="77777777" w:rsidTr="00A964DC">
        <w:trPr>
          <w:trHeight w:val="224"/>
        </w:trPr>
        <w:tc>
          <w:tcPr>
            <w:tcW w:w="697" w:type="dxa"/>
            <w:vMerge/>
            <w:tcBorders>
              <w:left w:val="single" w:sz="4" w:space="0" w:color="auto"/>
              <w:bottom w:val="single" w:sz="4" w:space="0" w:color="auto"/>
              <w:right w:val="single" w:sz="4" w:space="0" w:color="auto"/>
            </w:tcBorders>
          </w:tcPr>
          <w:p w14:paraId="35D46746"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14:paraId="308AAD4A"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p>
        </w:tc>
        <w:tc>
          <w:tcPr>
            <w:tcW w:w="1846" w:type="dxa"/>
            <w:tcBorders>
              <w:top w:val="single" w:sz="4" w:space="0" w:color="auto"/>
              <w:left w:val="single" w:sz="4" w:space="0" w:color="auto"/>
              <w:bottom w:val="single" w:sz="4" w:space="0" w:color="auto"/>
              <w:right w:val="single" w:sz="4" w:space="0" w:color="auto"/>
            </w:tcBorders>
            <w:vAlign w:val="center"/>
            <w:hideMark/>
          </w:tcPr>
          <w:p w14:paraId="5326C6F3"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11AB34AB" w14:textId="77777777" w:rsidR="005D4907" w:rsidRPr="00BA4AD3" w:rsidRDefault="005D4907" w:rsidP="00A964DC">
            <w:pPr>
              <w:tabs>
                <w:tab w:val="left" w:pos="1078"/>
              </w:tabs>
              <w:spacing w:line="276" w:lineRule="auto"/>
              <w:ind w:left="63" w:hanging="27"/>
              <w:jc w:val="center"/>
              <w:rPr>
                <w:rFonts w:ascii="GHEA Grapalat" w:hAnsi="GHEA Grapalat"/>
              </w:rPr>
            </w:pPr>
            <w:r w:rsidRPr="00BA4AD3">
              <w:rPr>
                <w:rFonts w:ascii="GHEA Grapalat" w:hAnsi="GHEA Grapalat"/>
              </w:rPr>
              <w:t>3</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010362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5</w:t>
            </w:r>
          </w:p>
        </w:tc>
      </w:tr>
      <w:tr w:rsidR="005D4907" w:rsidRPr="00BA4AD3" w14:paraId="21D3D5EC"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14894D28"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p>
          <w:p w14:paraId="7261C59B"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1.</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BE6AF7D"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Լիցքային չպառկապնդված</w:t>
            </w:r>
          </w:p>
        </w:tc>
        <w:tc>
          <w:tcPr>
            <w:tcW w:w="1846" w:type="dxa"/>
            <w:tcBorders>
              <w:top w:val="single" w:sz="4" w:space="0" w:color="auto"/>
              <w:left w:val="single" w:sz="4" w:space="0" w:color="auto"/>
              <w:bottom w:val="single" w:sz="4" w:space="0" w:color="auto"/>
              <w:right w:val="single" w:sz="4" w:space="0" w:color="auto"/>
            </w:tcBorders>
            <w:vAlign w:val="center"/>
            <w:hideMark/>
          </w:tcPr>
          <w:p w14:paraId="4BE722B4" w14:textId="77777777" w:rsidR="005D4907" w:rsidRPr="00BA4AD3" w:rsidRDefault="005D4907" w:rsidP="00A964DC">
            <w:pPr>
              <w:spacing w:line="276" w:lineRule="auto"/>
              <w:ind w:left="63" w:hanging="27"/>
              <w:jc w:val="center"/>
              <w:rPr>
                <w:rFonts w:ascii="GHEA Grapalat" w:hAnsi="GHEA Grapalat"/>
              </w:rPr>
            </w:pPr>
            <w:r w:rsidRPr="00BA4AD3">
              <w:rPr>
                <w:rFonts w:ascii="GHEA Grapalat" w:hAnsi="GHEA Grapalat"/>
              </w:rPr>
              <w:t>1։0,67</w:t>
            </w:r>
          </w:p>
        </w:tc>
        <w:tc>
          <w:tcPr>
            <w:tcW w:w="1533" w:type="dxa"/>
            <w:tcBorders>
              <w:top w:val="single" w:sz="4" w:space="0" w:color="auto"/>
              <w:left w:val="single" w:sz="4" w:space="0" w:color="auto"/>
              <w:bottom w:val="single" w:sz="4" w:space="0" w:color="auto"/>
              <w:right w:val="single" w:sz="4" w:space="0" w:color="auto"/>
            </w:tcBorders>
            <w:vAlign w:val="center"/>
            <w:hideMark/>
          </w:tcPr>
          <w:p w14:paraId="7D2B3A7D"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E6FCB36"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1։1,25</w:t>
            </w:r>
          </w:p>
        </w:tc>
      </w:tr>
      <w:tr w:rsidR="005D4907" w:rsidRPr="00BA4AD3" w14:paraId="10BCCAFB"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56C28996"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2.</w:t>
            </w:r>
          </w:p>
        </w:tc>
        <w:tc>
          <w:tcPr>
            <w:tcW w:w="3780" w:type="dxa"/>
            <w:tcBorders>
              <w:top w:val="single" w:sz="4" w:space="0" w:color="auto"/>
              <w:left w:val="single" w:sz="4" w:space="0" w:color="auto"/>
              <w:bottom w:val="single" w:sz="4" w:space="0" w:color="auto"/>
              <w:right w:val="single" w:sz="4" w:space="0" w:color="auto"/>
            </w:tcBorders>
            <w:vAlign w:val="center"/>
            <w:hideMark/>
          </w:tcPr>
          <w:p w14:paraId="00252AF2"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Ավազային և կոպճային</w:t>
            </w:r>
          </w:p>
        </w:tc>
        <w:tc>
          <w:tcPr>
            <w:tcW w:w="1846" w:type="dxa"/>
            <w:tcBorders>
              <w:top w:val="single" w:sz="4" w:space="0" w:color="auto"/>
              <w:left w:val="single" w:sz="4" w:space="0" w:color="auto"/>
              <w:bottom w:val="single" w:sz="4" w:space="0" w:color="auto"/>
              <w:right w:val="single" w:sz="4" w:space="0" w:color="auto"/>
            </w:tcBorders>
            <w:vAlign w:val="center"/>
            <w:hideMark/>
          </w:tcPr>
          <w:p w14:paraId="2CED2529"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20B765E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6CDD04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1։1</w:t>
            </w:r>
          </w:p>
        </w:tc>
      </w:tr>
      <w:tr w:rsidR="005D4907" w:rsidRPr="00BA4AD3" w14:paraId="3848831F"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35C3AAB8"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3.</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E791CC7"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Կավավազներ</w:t>
            </w:r>
          </w:p>
        </w:tc>
        <w:tc>
          <w:tcPr>
            <w:tcW w:w="1846" w:type="dxa"/>
            <w:tcBorders>
              <w:top w:val="single" w:sz="4" w:space="0" w:color="auto"/>
              <w:left w:val="single" w:sz="4" w:space="0" w:color="auto"/>
              <w:bottom w:val="single" w:sz="4" w:space="0" w:color="auto"/>
              <w:right w:val="single" w:sz="4" w:space="0" w:color="auto"/>
            </w:tcBorders>
            <w:vAlign w:val="center"/>
            <w:hideMark/>
          </w:tcPr>
          <w:p w14:paraId="7751C027"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1։0,25</w:t>
            </w:r>
          </w:p>
        </w:tc>
        <w:tc>
          <w:tcPr>
            <w:tcW w:w="1533" w:type="dxa"/>
            <w:tcBorders>
              <w:top w:val="single" w:sz="4" w:space="0" w:color="auto"/>
              <w:left w:val="single" w:sz="4" w:space="0" w:color="auto"/>
              <w:bottom w:val="single" w:sz="4" w:space="0" w:color="auto"/>
              <w:right w:val="single" w:sz="4" w:space="0" w:color="auto"/>
            </w:tcBorders>
            <w:vAlign w:val="center"/>
            <w:hideMark/>
          </w:tcPr>
          <w:p w14:paraId="16458B69"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1։0,67</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501FCB6"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1։0,85</w:t>
            </w:r>
          </w:p>
        </w:tc>
      </w:tr>
      <w:tr w:rsidR="005D4907" w:rsidRPr="00BA4AD3" w14:paraId="300538E2"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50DB0E28"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4.</w:t>
            </w:r>
          </w:p>
        </w:tc>
        <w:tc>
          <w:tcPr>
            <w:tcW w:w="3780" w:type="dxa"/>
            <w:tcBorders>
              <w:top w:val="single" w:sz="4" w:space="0" w:color="auto"/>
              <w:left w:val="single" w:sz="4" w:space="0" w:color="auto"/>
              <w:bottom w:val="single" w:sz="4" w:space="0" w:color="auto"/>
              <w:right w:val="single" w:sz="4" w:space="0" w:color="auto"/>
            </w:tcBorders>
            <w:vAlign w:val="center"/>
            <w:hideMark/>
          </w:tcPr>
          <w:p w14:paraId="7EBB02D2"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Ավազակավեր</w:t>
            </w:r>
          </w:p>
        </w:tc>
        <w:tc>
          <w:tcPr>
            <w:tcW w:w="1846" w:type="dxa"/>
            <w:tcBorders>
              <w:top w:val="single" w:sz="4" w:space="0" w:color="auto"/>
              <w:left w:val="single" w:sz="4" w:space="0" w:color="auto"/>
              <w:bottom w:val="single" w:sz="4" w:space="0" w:color="auto"/>
              <w:right w:val="single" w:sz="4" w:space="0" w:color="auto"/>
            </w:tcBorders>
            <w:vAlign w:val="center"/>
            <w:hideMark/>
          </w:tcPr>
          <w:p w14:paraId="676840E0"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w:t>
            </w:r>
          </w:p>
        </w:tc>
        <w:tc>
          <w:tcPr>
            <w:tcW w:w="1533" w:type="dxa"/>
            <w:tcBorders>
              <w:top w:val="single" w:sz="4" w:space="0" w:color="auto"/>
              <w:left w:val="single" w:sz="4" w:space="0" w:color="auto"/>
              <w:bottom w:val="single" w:sz="4" w:space="0" w:color="auto"/>
              <w:right w:val="single" w:sz="4" w:space="0" w:color="auto"/>
            </w:tcBorders>
            <w:vAlign w:val="center"/>
            <w:hideMark/>
          </w:tcPr>
          <w:p w14:paraId="258DC4B1"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ABF82AE"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1։0,75</w:t>
            </w:r>
          </w:p>
        </w:tc>
      </w:tr>
      <w:tr w:rsidR="005D4907" w:rsidRPr="00BA4AD3" w14:paraId="1F1A0D47"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5364109D"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5.</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0DE410F"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Կավեր</w:t>
            </w:r>
          </w:p>
        </w:tc>
        <w:tc>
          <w:tcPr>
            <w:tcW w:w="1846" w:type="dxa"/>
            <w:tcBorders>
              <w:top w:val="single" w:sz="4" w:space="0" w:color="auto"/>
              <w:left w:val="single" w:sz="4" w:space="0" w:color="auto"/>
              <w:bottom w:val="single" w:sz="4" w:space="0" w:color="auto"/>
              <w:right w:val="single" w:sz="4" w:space="0" w:color="auto"/>
            </w:tcBorders>
            <w:vAlign w:val="center"/>
            <w:hideMark/>
          </w:tcPr>
          <w:p w14:paraId="2972B71D"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0E7A522"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1։0,25</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1B6DBC6"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r>
      <w:tr w:rsidR="005D4907" w:rsidRPr="00BA4AD3" w14:paraId="187D100A" w14:textId="77777777" w:rsidTr="00A964DC">
        <w:trPr>
          <w:trHeight w:val="144"/>
        </w:trPr>
        <w:tc>
          <w:tcPr>
            <w:tcW w:w="697" w:type="dxa"/>
            <w:tcBorders>
              <w:top w:val="single" w:sz="4" w:space="0" w:color="auto"/>
              <w:left w:val="single" w:sz="4" w:space="0" w:color="auto"/>
              <w:bottom w:val="single" w:sz="4" w:space="0" w:color="auto"/>
              <w:right w:val="single" w:sz="4" w:space="0" w:color="auto"/>
            </w:tcBorders>
          </w:tcPr>
          <w:p w14:paraId="457C282C" w14:textId="77777777" w:rsidR="005D4907" w:rsidRPr="00BA4AD3" w:rsidRDefault="005D4907" w:rsidP="00A964DC">
            <w:pPr>
              <w:tabs>
                <w:tab w:val="left" w:pos="0"/>
                <w:tab w:val="left" w:pos="1078"/>
                <w:tab w:val="left" w:pos="1443"/>
              </w:tabs>
              <w:spacing w:line="276" w:lineRule="auto"/>
              <w:ind w:left="63" w:hanging="27"/>
              <w:jc w:val="center"/>
              <w:rPr>
                <w:rFonts w:ascii="GHEA Grapalat" w:hAnsi="GHEA Grapalat"/>
              </w:rPr>
            </w:pPr>
            <w:r w:rsidRPr="00BA4AD3">
              <w:rPr>
                <w:rFonts w:ascii="GHEA Grapalat" w:hAnsi="GHEA Grapalat"/>
              </w:rPr>
              <w:t>6.</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71DEF7C"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Լյոսային</w:t>
            </w:r>
          </w:p>
        </w:tc>
        <w:tc>
          <w:tcPr>
            <w:tcW w:w="1846" w:type="dxa"/>
            <w:tcBorders>
              <w:top w:val="single" w:sz="4" w:space="0" w:color="auto"/>
              <w:left w:val="single" w:sz="4" w:space="0" w:color="auto"/>
              <w:bottom w:val="single" w:sz="4" w:space="0" w:color="auto"/>
              <w:right w:val="single" w:sz="4" w:space="0" w:color="auto"/>
            </w:tcBorders>
            <w:vAlign w:val="center"/>
            <w:hideMark/>
          </w:tcPr>
          <w:p w14:paraId="6279372B"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w:t>
            </w:r>
          </w:p>
        </w:tc>
        <w:tc>
          <w:tcPr>
            <w:tcW w:w="1533" w:type="dxa"/>
            <w:tcBorders>
              <w:top w:val="single" w:sz="4" w:space="0" w:color="auto"/>
              <w:left w:val="single" w:sz="4" w:space="0" w:color="auto"/>
              <w:bottom w:val="single" w:sz="4" w:space="0" w:color="auto"/>
              <w:right w:val="single" w:sz="4" w:space="0" w:color="auto"/>
            </w:tcBorders>
            <w:vAlign w:val="center"/>
            <w:hideMark/>
          </w:tcPr>
          <w:p w14:paraId="5F4665A1"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AB5B8BE" w14:textId="77777777" w:rsidR="005D4907" w:rsidRPr="00BA4AD3" w:rsidRDefault="005D4907" w:rsidP="00A964DC">
            <w:pPr>
              <w:tabs>
                <w:tab w:val="left" w:pos="0"/>
                <w:tab w:val="left" w:pos="1078"/>
              </w:tabs>
              <w:spacing w:line="276" w:lineRule="auto"/>
              <w:ind w:left="63" w:hanging="27"/>
              <w:jc w:val="center"/>
              <w:rPr>
                <w:rFonts w:ascii="GHEA Grapalat" w:hAnsi="GHEA Grapalat"/>
              </w:rPr>
            </w:pPr>
            <w:r w:rsidRPr="00BA4AD3">
              <w:rPr>
                <w:rFonts w:ascii="GHEA Grapalat" w:hAnsi="GHEA Grapalat"/>
              </w:rPr>
              <w:t>1։0,5</w:t>
            </w:r>
          </w:p>
        </w:tc>
      </w:tr>
      <w:tr w:rsidR="005D4907" w:rsidRPr="00BA4AD3" w14:paraId="2D8A9154" w14:textId="77777777" w:rsidTr="00A964DC">
        <w:trPr>
          <w:trHeight w:val="144"/>
        </w:trPr>
        <w:tc>
          <w:tcPr>
            <w:tcW w:w="9877" w:type="dxa"/>
            <w:gridSpan w:val="5"/>
            <w:tcBorders>
              <w:top w:val="single" w:sz="4" w:space="0" w:color="auto"/>
              <w:left w:val="single" w:sz="4" w:space="0" w:color="auto"/>
              <w:bottom w:val="single" w:sz="4" w:space="0" w:color="auto"/>
              <w:right w:val="single" w:sz="4" w:space="0" w:color="auto"/>
            </w:tcBorders>
          </w:tcPr>
          <w:p w14:paraId="10DD2042" w14:textId="4E68CE04" w:rsidR="005D4907" w:rsidRPr="00BA4AD3" w:rsidRDefault="005D4907" w:rsidP="00A964DC">
            <w:pPr>
              <w:tabs>
                <w:tab w:val="left" w:pos="0"/>
              </w:tabs>
              <w:spacing w:line="276" w:lineRule="auto"/>
              <w:ind w:left="63" w:hanging="27"/>
              <w:jc w:val="both"/>
              <w:rPr>
                <w:rFonts w:ascii="GHEA Grapalat" w:hAnsi="GHEA Grapalat"/>
              </w:rPr>
            </w:pPr>
            <w:r w:rsidRPr="00BA4AD3">
              <w:rPr>
                <w:rFonts w:ascii="GHEA Grapalat" w:hAnsi="GHEA Grapalat"/>
              </w:rPr>
              <w:t>7.</w:t>
            </w:r>
            <w:r w:rsidR="00707BB3">
              <w:rPr>
                <w:rFonts w:ascii="GHEA Grapalat" w:hAnsi="GHEA Grapalat"/>
              </w:rPr>
              <w:t xml:space="preserve"> </w:t>
            </w:r>
            <w:r w:rsidRPr="00BA4AD3">
              <w:rPr>
                <w:rFonts w:ascii="GHEA Grapalat" w:hAnsi="GHEA Grapalat"/>
              </w:rPr>
              <w:t>Շեպի զառիթափություն՝ շեպի բարձրության և հիմքի հարաբերությունն է։</w:t>
            </w:r>
          </w:p>
          <w:p w14:paraId="0E2B488A" w14:textId="08B22143" w:rsidR="005D4907" w:rsidRPr="00BA4AD3" w:rsidRDefault="005D4907" w:rsidP="00A964DC">
            <w:pPr>
              <w:tabs>
                <w:tab w:val="left" w:pos="0"/>
              </w:tabs>
              <w:spacing w:line="276" w:lineRule="auto"/>
              <w:ind w:left="63" w:hanging="27"/>
              <w:jc w:val="both"/>
              <w:rPr>
                <w:rFonts w:ascii="GHEA Grapalat" w:hAnsi="GHEA Grapalat"/>
              </w:rPr>
            </w:pPr>
            <w:r w:rsidRPr="00BA4AD3">
              <w:rPr>
                <w:rFonts w:ascii="GHEA Grapalat" w:hAnsi="GHEA Grapalat"/>
              </w:rPr>
              <w:t>8.</w:t>
            </w:r>
            <w:r w:rsidR="00707BB3">
              <w:rPr>
                <w:rFonts w:ascii="GHEA Grapalat" w:hAnsi="GHEA Grapalat"/>
              </w:rPr>
              <w:t xml:space="preserve"> </w:t>
            </w:r>
            <w:r w:rsidRPr="00BA4AD3">
              <w:rPr>
                <w:rFonts w:ascii="GHEA Grapalat" w:hAnsi="GHEA Grapalat"/>
              </w:rPr>
              <w:t>Լիցքային չպառկապնդված գրունտ՝ երկու տարուց ավել վաղեմության լիցքի ավազային և մինչև 5 տարի՝ փոշենման կավային գրունտ։</w:t>
            </w:r>
          </w:p>
        </w:tc>
      </w:tr>
    </w:tbl>
    <w:p w14:paraId="5966DC9A" w14:textId="724E6D93" w:rsidR="005D4907" w:rsidRDefault="005D4907" w:rsidP="005D4907">
      <w:pPr>
        <w:spacing w:line="276" w:lineRule="auto"/>
        <w:rPr>
          <w:rFonts w:ascii="GHEA Grapalat" w:hAnsi="GHEA Grapalat"/>
        </w:rPr>
      </w:pPr>
    </w:p>
    <w:p w14:paraId="0A0D0840" w14:textId="4035FD7F" w:rsidR="00BD79DF" w:rsidRPr="00C6797A" w:rsidRDefault="00BD79DF" w:rsidP="005D4907">
      <w:pPr>
        <w:spacing w:line="276" w:lineRule="auto"/>
        <w:rPr>
          <w:rFonts w:ascii="GHEA Grapalat" w:hAnsi="GHEA Grapalat"/>
        </w:rPr>
      </w:pPr>
    </w:p>
    <w:p w14:paraId="10A774E1" w14:textId="7548B270"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Խոնավացման ենթարկված շեպերով փորվածքներում աշխատանքների իրականացումը  թույլատրվում է անմիջական ղեկավարի կողմից շեպերի գրունտի վիճակի և «հովարների», ճաքերի (շերտավորումների) տեղերում անկայուն գրունտի փլուզման</w:t>
      </w:r>
      <w:r w:rsidR="001074D1" w:rsidRPr="005C3406">
        <w:rPr>
          <w:rFonts w:ascii="GHEA Grapalat" w:hAnsi="GHEA Grapalat" w:cs="Arial"/>
          <w:lang w:val="hy-AM"/>
        </w:rPr>
        <w:t xml:space="preserve"> հնարավորության</w:t>
      </w:r>
      <w:r w:rsidRPr="005C3406">
        <w:rPr>
          <w:rFonts w:ascii="GHEA Grapalat" w:hAnsi="GHEA Grapalat" w:cs="Arial"/>
          <w:lang w:val="hy-AM"/>
        </w:rPr>
        <w:t xml:space="preserve">  մանրազննին ստուգումից հետո։</w:t>
      </w:r>
    </w:p>
    <w:p w14:paraId="033B8806" w14:textId="796656B5"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Ձմեռային ժամանակահատվածում մշակված փորվածքները  հալոցքի ժամանակ պետք է ստուգվեն և միջոցներ ձեռնարկվեն շեպերի կամ ամրակապումների </w:t>
      </w:r>
      <w:r w:rsidRPr="005C3406">
        <w:rPr>
          <w:rFonts w:ascii="GHEA Grapalat" w:hAnsi="GHEA Grapalat" w:cs="Arial"/>
          <w:lang w:val="hy-AM"/>
        </w:rPr>
        <w:lastRenderedPageBreak/>
        <w:t>կայունությունն ապահովելու համար։ Քարերը և շերտավորումները պետք է հեռացվեն շեպերից։</w:t>
      </w:r>
    </w:p>
    <w:p w14:paraId="1DDE0F12" w14:textId="74119EF1"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Ռոտորային կամ խրամ</w:t>
      </w:r>
      <w:r w:rsidR="001107B1" w:rsidRPr="005C3406">
        <w:rPr>
          <w:rFonts w:ascii="GHEA Grapalat" w:hAnsi="GHEA Grapalat" w:cs="Arial"/>
          <w:lang w:val="hy-AM"/>
        </w:rPr>
        <w:t>ուղային</w:t>
      </w:r>
      <w:r w:rsidRPr="005C3406">
        <w:rPr>
          <w:rFonts w:ascii="GHEA Grapalat" w:hAnsi="GHEA Grapalat" w:cs="Arial"/>
          <w:lang w:val="hy-AM"/>
        </w:rPr>
        <w:t xml:space="preserve"> էքսկավատորներով՝ կապակցված գրունտներում (ավազակավ, կավ) առանց ամրակապումների ուղղաձիգ պատերով</w:t>
      </w:r>
      <w:r w:rsidR="00771916" w:rsidRPr="005C3406">
        <w:rPr>
          <w:rFonts w:ascii="GHEA Grapalat" w:hAnsi="GHEA Grapalat" w:cs="Arial"/>
          <w:lang w:val="hy-AM"/>
        </w:rPr>
        <w:t xml:space="preserve"> </w:t>
      </w:r>
      <w:r w:rsidRPr="005C3406">
        <w:rPr>
          <w:rFonts w:ascii="GHEA Grapalat" w:hAnsi="GHEA Grapalat" w:cs="Arial"/>
          <w:lang w:val="hy-AM"/>
        </w:rPr>
        <w:t xml:space="preserve"> խրամ</w:t>
      </w:r>
      <w:r w:rsidR="009519DE" w:rsidRPr="005C3406">
        <w:rPr>
          <w:rFonts w:ascii="GHEA Grapalat" w:hAnsi="GHEA Grapalat" w:cs="Arial"/>
          <w:lang w:val="hy-AM"/>
        </w:rPr>
        <w:t>ուղիների</w:t>
      </w:r>
      <w:r w:rsidRPr="005C3406">
        <w:rPr>
          <w:rFonts w:ascii="GHEA Grapalat" w:hAnsi="GHEA Grapalat" w:cs="Arial"/>
          <w:lang w:val="hy-AM"/>
        </w:rPr>
        <w:t xml:space="preserve"> մշակումը թույլատրվում է 3մ չգերազանցող խորությա</w:t>
      </w:r>
      <w:r w:rsidR="00875171" w:rsidRPr="005C3406">
        <w:rPr>
          <w:rFonts w:ascii="GHEA Grapalat" w:hAnsi="GHEA Grapalat" w:cs="Arial"/>
          <w:lang w:val="hy-AM"/>
        </w:rPr>
        <w:t>մբ</w:t>
      </w:r>
      <w:r w:rsidRPr="005C3406">
        <w:rPr>
          <w:rFonts w:ascii="GHEA Grapalat" w:hAnsi="GHEA Grapalat" w:cs="Arial"/>
          <w:lang w:val="hy-AM"/>
        </w:rPr>
        <w:t>, ընդ որում խրամ</w:t>
      </w:r>
      <w:r w:rsidR="005A1ADA" w:rsidRPr="005C3406">
        <w:rPr>
          <w:rFonts w:ascii="GHEA Grapalat" w:hAnsi="GHEA Grapalat" w:cs="Arial"/>
          <w:lang w:val="hy-AM"/>
        </w:rPr>
        <w:t>ուղում</w:t>
      </w:r>
      <w:r w:rsidRPr="005C3406">
        <w:rPr>
          <w:rFonts w:ascii="GHEA Grapalat" w:hAnsi="GHEA Grapalat" w:cs="Arial"/>
          <w:lang w:val="hy-AM"/>
        </w:rPr>
        <w:t xml:space="preserve"> աշխատողների գտնվելն արգելվում է: Այն դեպքերում, երբ աշխատողների գտնվելը պահանջվում է տեխնոլոգիայով, պետք է իրականացվեն ամրակապումներ կամ մշակվեն շեպեր։ </w:t>
      </w:r>
    </w:p>
    <w:p w14:paraId="6AF4E48E" w14:textId="5AD42919"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Փորվածքներից գրունտի կոնքերով հեռացման դեպքում պետք է տեղադրվեն ծածկ-հովարներ՝ հանույթում գտնվող աշխատողներին պաշտպանելու համար։ </w:t>
      </w:r>
    </w:p>
    <w:p w14:paraId="4FF10336" w14:textId="096698FB"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Մինչև 3մ խորությամբ ուղղաձիգ պատերով փորվածքների ամրակապման կոնստրուկցիաները պետք է իրականացվեն տիպարային նախագծերով։ Ավելի մեծ խորությունների դեպքում, ինչպես նաև բարդ հիդրոերկրաբանական պայմաններում ամրակապումն իրականացվում է անհատական նախագծով։ Ամրակապումների վերին մասը փորվածքի եզերքից պետք է  բարձրացվի </w:t>
      </w:r>
      <w:r w:rsidR="00771916" w:rsidRPr="005C3406">
        <w:rPr>
          <w:rFonts w:ascii="GHEA Grapalat" w:hAnsi="GHEA Grapalat" w:cs="Arial"/>
          <w:lang w:val="hy-AM"/>
        </w:rPr>
        <w:t>ո</w:t>
      </w:r>
      <w:r w:rsidRPr="005C3406">
        <w:rPr>
          <w:rFonts w:ascii="GHEA Grapalat" w:hAnsi="GHEA Grapalat" w:cs="Arial"/>
          <w:lang w:val="hy-AM"/>
        </w:rPr>
        <w:t>չ պակաս, քան 0,15մ։</w:t>
      </w:r>
    </w:p>
    <w:p w14:paraId="6C15108C" w14:textId="3476E7AA"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Ամրակապումները պետք է տեղադրվեն վերևից ներքև ուղղությամբ 0,5մ-ից ոչ ավել խորությամբ՝ փորվածքի իրականացմանը զուգընթաց։ Ամրակապումների ապամոնտաժումը կատարվում է ներքևից վերև ուղղությամբ՝ ետլիցքին զուգընթաց, եթե այլ բան ԱԿՆ-ով նախատեսված չէ։</w:t>
      </w:r>
    </w:p>
    <w:p w14:paraId="7F28B434" w14:textId="7B035EAD"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Մեքենաների տեղաշարժը, տեղադրումը և աշխատանքը չամրակապված շեպերով փորվածքի մոտակայքում թույլատրվում է փլուզման պրիզմայի սահմաններից դուրս՝ ԱԿՆ-ով նախատեսված հեռավորության վրա։</w:t>
      </w:r>
    </w:p>
    <w:p w14:paraId="57963E14" w14:textId="1E138E93"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Մեկը մյուսի ետևից շարժվող երկու և ավելի ինքնագնաց կամ կցովի մեքենաներով (սկրեպերներ, գրեյդերներ, գլդոններ, բուլդոզերներ և այլն) գրունտի մշակման, փոխադրման, բեռնաթափման, հարթեցման և տոփանման  ժամանակ</w:t>
      </w:r>
      <w:r w:rsidR="009A553F" w:rsidRPr="005C3406">
        <w:rPr>
          <w:rFonts w:ascii="GHEA Grapalat" w:hAnsi="GHEA Grapalat" w:cs="Arial"/>
          <w:lang w:val="hy-AM"/>
        </w:rPr>
        <w:t xml:space="preserve"> </w:t>
      </w:r>
      <w:r w:rsidRPr="005C3406">
        <w:rPr>
          <w:rFonts w:ascii="GHEA Grapalat" w:hAnsi="GHEA Grapalat" w:cs="Arial"/>
          <w:lang w:val="hy-AM"/>
        </w:rPr>
        <w:t xml:space="preserve"> դրանց միջև հեռավորությունը պետք է 10 մ-ից</w:t>
      </w:r>
      <w:r w:rsidR="002851F1" w:rsidRPr="005C3406">
        <w:rPr>
          <w:rFonts w:ascii="GHEA Grapalat" w:hAnsi="GHEA Grapalat" w:cs="Arial"/>
          <w:lang w:val="hy-AM"/>
        </w:rPr>
        <w:t xml:space="preserve"> ոչ</w:t>
      </w:r>
      <w:r w:rsidRPr="005C3406">
        <w:rPr>
          <w:rFonts w:ascii="GHEA Grapalat" w:hAnsi="GHEA Grapalat" w:cs="Arial"/>
          <w:lang w:val="hy-AM"/>
        </w:rPr>
        <w:t xml:space="preserve"> պակաս լինի։</w:t>
      </w:r>
    </w:p>
    <w:p w14:paraId="39D8639A" w14:textId="51AFCB17"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Փորվածքների ետլիցքի, ինչպես նաև լիցքում բեռնաթափման դեպքում ավտոմոբիլ-</w:t>
      </w:r>
      <w:r w:rsidR="00CD5BE6" w:rsidRPr="005C3406">
        <w:rPr>
          <w:rFonts w:ascii="GHEA Grapalat" w:hAnsi="GHEA Grapalat" w:cs="Arial"/>
          <w:lang w:val="hy-AM"/>
        </w:rPr>
        <w:t xml:space="preserve">ինքնաթափերն </w:t>
      </w:r>
      <w:r w:rsidRPr="005C3406">
        <w:rPr>
          <w:rFonts w:ascii="GHEA Grapalat" w:hAnsi="GHEA Grapalat" w:cs="Arial"/>
          <w:lang w:val="hy-AM"/>
        </w:rPr>
        <w:t xml:space="preserve">անհրաժեշտ է </w:t>
      </w:r>
      <w:r w:rsidR="001D4259" w:rsidRPr="005C3406">
        <w:rPr>
          <w:rFonts w:ascii="GHEA Grapalat" w:hAnsi="GHEA Grapalat" w:cs="Arial"/>
          <w:lang w:val="hy-AM"/>
        </w:rPr>
        <w:t>տեղակայել բնական շեպի եզերքից 1</w:t>
      </w:r>
      <w:r w:rsidRPr="005C3406">
        <w:rPr>
          <w:rFonts w:ascii="GHEA Grapalat" w:hAnsi="GHEA Grapalat" w:cs="Arial"/>
          <w:lang w:val="hy-AM"/>
        </w:rPr>
        <w:t>մ-ից ոչ պակաս հեռավորության վրա։</w:t>
      </w:r>
    </w:p>
    <w:p w14:paraId="3D71D8B9" w14:textId="058E93A0" w:rsidR="00BE3611" w:rsidRPr="005C3406" w:rsidRDefault="00754805"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Միաշերեփ </w:t>
      </w:r>
      <w:r w:rsidR="00BE3611" w:rsidRPr="005C3406">
        <w:rPr>
          <w:rFonts w:ascii="GHEA Grapalat" w:hAnsi="GHEA Grapalat" w:cs="Arial"/>
          <w:lang w:val="hy-AM"/>
        </w:rPr>
        <w:t>էքսկավատորով փորվածք մշակել</w:t>
      </w:r>
      <w:r w:rsidR="009A553F" w:rsidRPr="005C3406">
        <w:rPr>
          <w:rFonts w:ascii="GHEA Grapalat" w:hAnsi="GHEA Grapalat" w:cs="Arial"/>
          <w:lang w:val="hy-AM"/>
        </w:rPr>
        <w:t>ու դեպքում</w:t>
      </w:r>
      <w:r w:rsidR="00BE3611" w:rsidRPr="005C3406">
        <w:rPr>
          <w:rFonts w:ascii="GHEA Grapalat" w:hAnsi="GHEA Grapalat" w:cs="Arial"/>
          <w:lang w:val="hy-AM"/>
        </w:rPr>
        <w:t xml:space="preserve"> փորվածքաճակատի բարձրությունը սահմանվում է ըստ ԱԿՆ-ի</w:t>
      </w:r>
      <w:r w:rsidR="00C62A51" w:rsidRPr="005C3406">
        <w:rPr>
          <w:rFonts w:ascii="GHEA Grapalat" w:hAnsi="GHEA Grapalat" w:cs="Arial"/>
          <w:lang w:val="hy-AM"/>
        </w:rPr>
        <w:t>՝</w:t>
      </w:r>
      <w:r w:rsidR="00605585" w:rsidRPr="005C3406">
        <w:rPr>
          <w:rFonts w:ascii="GHEA Grapalat" w:hAnsi="GHEA Grapalat" w:cs="Arial"/>
          <w:lang w:val="hy-AM"/>
        </w:rPr>
        <w:t xml:space="preserve"> այնպիսի հաշվարկով</w:t>
      </w:r>
      <w:r w:rsidR="00BE3611" w:rsidRPr="005C3406">
        <w:rPr>
          <w:rFonts w:ascii="GHEA Grapalat" w:hAnsi="GHEA Grapalat" w:cs="Arial"/>
          <w:lang w:val="hy-AM"/>
        </w:rPr>
        <w:t>, որ աշխատանքի ընթացքում չառաջանան գրունտի «հովարներ»։</w:t>
      </w:r>
    </w:p>
    <w:p w14:paraId="5393F983" w14:textId="6E5F86D2" w:rsidR="00BE3611" w:rsidRPr="005C3406" w:rsidRDefault="008B1C79"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Սառած </w:t>
      </w:r>
      <w:r w:rsidR="00BE3611" w:rsidRPr="005C3406">
        <w:rPr>
          <w:rFonts w:ascii="GHEA Grapalat" w:hAnsi="GHEA Grapalat" w:cs="Arial"/>
          <w:lang w:val="hy-AM"/>
        </w:rPr>
        <w:t>գրունտի մեխանիկական հարվածային փխրեցման ժամանակ</w:t>
      </w:r>
      <w:r w:rsidR="00AD2277" w:rsidRPr="005C3406">
        <w:rPr>
          <w:rFonts w:ascii="GHEA Grapalat" w:hAnsi="GHEA Grapalat" w:cs="Arial"/>
          <w:lang w:val="hy-AM"/>
        </w:rPr>
        <w:t xml:space="preserve"> անհրաժեշտ է փխրեցման վայրից 15</w:t>
      </w:r>
      <w:r w:rsidR="00BE3611" w:rsidRPr="005C3406">
        <w:rPr>
          <w:rFonts w:ascii="GHEA Grapalat" w:hAnsi="GHEA Grapalat" w:cs="Arial"/>
          <w:lang w:val="hy-AM"/>
        </w:rPr>
        <w:t>մ հեռավորության վրա ազդանշանային ց</w:t>
      </w:r>
      <w:r w:rsidR="004D050D">
        <w:rPr>
          <w:rFonts w:ascii="GHEA Grapalat" w:hAnsi="GHEA Grapalat" w:cs="Arial"/>
          <w:lang w:val="hy-AM"/>
        </w:rPr>
        <w:t xml:space="preserve">անկապատմամբ </w:t>
      </w:r>
      <w:r w:rsidR="00832EBC" w:rsidRPr="00AE29AD">
        <w:rPr>
          <w:rFonts w:ascii="GHEA Grapalat" w:hAnsi="GHEA Grapalat" w:cs="Arial"/>
          <w:lang w:val="hy-AM"/>
        </w:rPr>
        <w:t>առա</w:t>
      </w:r>
      <w:r w:rsidR="0083053F">
        <w:rPr>
          <w:rFonts w:ascii="GHEA Grapalat" w:hAnsi="GHEA Grapalat" w:cs="Arial"/>
          <w:lang w:val="hy-AM"/>
        </w:rPr>
        <w:t>ն</w:t>
      </w:r>
      <w:r w:rsidR="00832EBC" w:rsidRPr="00AE29AD">
        <w:rPr>
          <w:rFonts w:ascii="GHEA Grapalat" w:hAnsi="GHEA Grapalat" w:cs="Arial"/>
          <w:lang w:val="hy-AM"/>
        </w:rPr>
        <w:t xml:space="preserve">ձնացնել </w:t>
      </w:r>
      <w:r w:rsidR="004D050D">
        <w:rPr>
          <w:rFonts w:ascii="GHEA Grapalat" w:hAnsi="GHEA Grapalat" w:cs="Arial"/>
          <w:lang w:val="hy-AM"/>
        </w:rPr>
        <w:t>բեկորների տարածում</w:t>
      </w:r>
      <w:r w:rsidR="00BE3611" w:rsidRPr="005C3406">
        <w:rPr>
          <w:rFonts w:ascii="GHEA Grapalat" w:hAnsi="GHEA Grapalat" w:cs="Arial"/>
          <w:lang w:val="hy-AM"/>
        </w:rPr>
        <w:t>ից առաջացող վտանգավոր գոտին։</w:t>
      </w:r>
    </w:p>
    <w:p w14:paraId="6ED7FB4A" w14:textId="19559633"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lastRenderedPageBreak/>
        <w:t>Չի թույլատրվում հողափոր մեքենաներով փորվածքների ի</w:t>
      </w:r>
      <w:r w:rsidR="00AD2277" w:rsidRPr="005C3406">
        <w:rPr>
          <w:rFonts w:ascii="GHEA Grapalat" w:hAnsi="GHEA Grapalat" w:cs="Arial"/>
          <w:lang w:val="hy-AM"/>
        </w:rPr>
        <w:t>րականացում մալուխներից  1մ-</w:t>
      </w:r>
      <w:r w:rsidRPr="005C3406">
        <w:rPr>
          <w:rFonts w:ascii="GHEA Grapalat" w:hAnsi="GHEA Grapalat" w:cs="Arial"/>
          <w:lang w:val="hy-AM"/>
        </w:rPr>
        <w:t>ից պակաս  հեռավորության  վրա, իսկ հարված</w:t>
      </w:r>
      <w:r w:rsidR="00AD2277" w:rsidRPr="005C3406">
        <w:rPr>
          <w:rFonts w:ascii="GHEA Grapalat" w:hAnsi="GHEA Grapalat" w:cs="Arial"/>
          <w:lang w:val="hy-AM"/>
        </w:rPr>
        <w:t>ային սեպերի կիրառման դեպքում՝ 5մ-</w:t>
      </w:r>
      <w:r w:rsidRPr="005C3406">
        <w:rPr>
          <w:rFonts w:ascii="GHEA Grapalat" w:hAnsi="GHEA Grapalat" w:cs="Arial"/>
          <w:lang w:val="hy-AM"/>
        </w:rPr>
        <w:t xml:space="preserve">ից պակաս։  </w:t>
      </w:r>
    </w:p>
    <w:p w14:paraId="6ED04AE1" w14:textId="4C9C01B1"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Ստորգետնյա մալուխների վերևում հողային աշխատանքներ կատարել</w:t>
      </w:r>
      <w:r w:rsidR="00712A0B" w:rsidRPr="005C3406">
        <w:rPr>
          <w:rFonts w:ascii="GHEA Grapalat" w:hAnsi="GHEA Grapalat" w:cs="Arial"/>
          <w:lang w:val="hy-AM"/>
        </w:rPr>
        <w:t>ու դեպքում</w:t>
      </w:r>
      <w:r w:rsidRPr="005C3406">
        <w:rPr>
          <w:rFonts w:ascii="GHEA Grapalat" w:hAnsi="GHEA Grapalat" w:cs="Arial"/>
          <w:lang w:val="hy-AM"/>
        </w:rPr>
        <w:t xml:space="preserve"> գրունտի փխրեցման համար հետահար մուրճերի, փորվածքի</w:t>
      </w:r>
      <w:r w:rsidR="00712A0B" w:rsidRPr="005C3406">
        <w:rPr>
          <w:rFonts w:ascii="GHEA Grapalat" w:hAnsi="GHEA Grapalat" w:cs="Arial"/>
          <w:lang w:val="hy-AM"/>
        </w:rPr>
        <w:t xml:space="preserve"> իրականացման</w:t>
      </w:r>
      <w:r w:rsidRPr="005C3406">
        <w:rPr>
          <w:rFonts w:ascii="GHEA Grapalat" w:hAnsi="GHEA Grapalat" w:cs="Arial"/>
          <w:lang w:val="hy-AM"/>
        </w:rPr>
        <w:t xml:space="preserve"> համար հողափոր մեքենաների, ինչպես նաև լինգերի և քլունգների կիրառումը թույլատրվում է մինչև այն խորությունը, որի դեպքում մինչև մալուխները մնում է 0,3մ-ից ոչ պակաս հաստությամբ  գրունտի շերտ։ Գրունտի հետագա հանույթը կատարվում է բահերով։</w:t>
      </w:r>
    </w:p>
    <w:p w14:paraId="47D58376" w14:textId="2B5763B0"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Ձմեռային պայմաններում բահերով գրունտի հանույթը </w:t>
      </w:r>
      <w:r w:rsidR="00C62A51" w:rsidRPr="005C3406">
        <w:rPr>
          <w:rFonts w:ascii="GHEA Grapalat" w:hAnsi="GHEA Grapalat" w:cs="Arial"/>
          <w:lang w:val="hy-AM"/>
        </w:rPr>
        <w:t>պետք է</w:t>
      </w:r>
      <w:r w:rsidRPr="005C3406">
        <w:rPr>
          <w:rFonts w:ascii="GHEA Grapalat" w:hAnsi="GHEA Grapalat" w:cs="Arial"/>
          <w:lang w:val="hy-AM"/>
        </w:rPr>
        <w:t xml:space="preserve"> իրականաց</w:t>
      </w:r>
      <w:r w:rsidR="00832EBC">
        <w:rPr>
          <w:rFonts w:ascii="GHEA Grapalat" w:hAnsi="GHEA Grapalat" w:cs="Arial"/>
          <w:lang w:val="hy-AM"/>
        </w:rPr>
        <w:t>նել</w:t>
      </w:r>
      <w:r w:rsidRPr="005C3406">
        <w:rPr>
          <w:rFonts w:ascii="GHEA Grapalat" w:hAnsi="GHEA Grapalat" w:cs="Arial"/>
          <w:lang w:val="hy-AM"/>
        </w:rPr>
        <w:t xml:space="preserve"> </w:t>
      </w:r>
      <w:r w:rsidR="00C62A51" w:rsidRPr="005C3406">
        <w:rPr>
          <w:rFonts w:ascii="GHEA Grapalat" w:hAnsi="GHEA Grapalat" w:cs="Arial"/>
          <w:lang w:val="hy-AM"/>
        </w:rPr>
        <w:t xml:space="preserve">միայն վերջինիս </w:t>
      </w:r>
      <w:r w:rsidRPr="005C3406">
        <w:rPr>
          <w:rFonts w:ascii="GHEA Grapalat" w:hAnsi="GHEA Grapalat" w:cs="Arial"/>
          <w:lang w:val="hy-AM"/>
        </w:rPr>
        <w:t xml:space="preserve"> տաքացումից հետո, ընդ որում ջերմության աղբյուրը կարելի է մոտեցնել մալուխներին  0,15մ</w:t>
      </w:r>
      <w:r w:rsidR="00C62A51" w:rsidRPr="005C3406">
        <w:rPr>
          <w:rFonts w:ascii="GHEA Grapalat" w:hAnsi="GHEA Grapalat" w:cs="Arial"/>
          <w:lang w:val="hy-AM"/>
        </w:rPr>
        <w:t>-ից</w:t>
      </w:r>
      <w:r w:rsidRPr="005C3406">
        <w:rPr>
          <w:rFonts w:ascii="GHEA Grapalat" w:hAnsi="GHEA Grapalat" w:cs="Arial"/>
          <w:lang w:val="hy-AM"/>
        </w:rPr>
        <w:t xml:space="preserve"> </w:t>
      </w:r>
      <w:r w:rsidR="00C62A51" w:rsidRPr="005C3406">
        <w:rPr>
          <w:rFonts w:ascii="GHEA Grapalat" w:hAnsi="GHEA Grapalat" w:cs="Arial"/>
          <w:lang w:val="hy-AM"/>
        </w:rPr>
        <w:t xml:space="preserve">ոչ ավելի </w:t>
      </w:r>
      <w:r w:rsidRPr="005C3406">
        <w:rPr>
          <w:rFonts w:ascii="GHEA Grapalat" w:hAnsi="GHEA Grapalat" w:cs="Arial"/>
          <w:lang w:val="hy-AM"/>
        </w:rPr>
        <w:t>հեռավորության վրա։</w:t>
      </w:r>
    </w:p>
    <w:p w14:paraId="65212B18" w14:textId="41D17A9F"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Վտանգավոր գազերի առաջացման դեպքում աշխատանքները պետք է անմիջապես դադարեցվեն, իսկ աշխատողները՝ հեռացվեն վտանգավոր վայրերից մինչև գազի արտանետ</w:t>
      </w:r>
      <w:r w:rsidR="00BA677D" w:rsidRPr="005C3406">
        <w:rPr>
          <w:rFonts w:ascii="GHEA Grapalat" w:hAnsi="GHEA Grapalat" w:cs="Arial"/>
          <w:lang w:val="hy-AM"/>
        </w:rPr>
        <w:t>մ</w:t>
      </w:r>
      <w:r w:rsidRPr="005C3406">
        <w:rPr>
          <w:rFonts w:ascii="GHEA Grapalat" w:hAnsi="GHEA Grapalat" w:cs="Arial"/>
          <w:lang w:val="hy-AM"/>
        </w:rPr>
        <w:t>ան աղբյուրի հայտնաբերումը և վերացումը։</w:t>
      </w:r>
    </w:p>
    <w:p w14:paraId="447F20C5" w14:textId="61C4163B"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Էքսկավատորի աշխատանքի  ժամանակ  չի  թույլատրվում  այլ աշխատանքներ</w:t>
      </w:r>
      <w:r w:rsidR="00916AEB" w:rsidRPr="005C3406">
        <w:rPr>
          <w:rFonts w:ascii="GHEA Grapalat" w:hAnsi="GHEA Grapalat" w:cs="Arial"/>
          <w:lang w:val="hy-AM"/>
        </w:rPr>
        <w:t>ի</w:t>
      </w:r>
      <w:r w:rsidRPr="005C3406">
        <w:rPr>
          <w:rFonts w:ascii="GHEA Grapalat" w:hAnsi="GHEA Grapalat" w:cs="Arial"/>
          <w:lang w:val="hy-AM"/>
        </w:rPr>
        <w:t xml:space="preserve"> կատար</w:t>
      </w:r>
      <w:r w:rsidR="00916AEB" w:rsidRPr="005C3406">
        <w:rPr>
          <w:rFonts w:ascii="GHEA Grapalat" w:hAnsi="GHEA Grapalat" w:cs="Arial"/>
          <w:lang w:val="hy-AM"/>
        </w:rPr>
        <w:t>ումը</w:t>
      </w:r>
      <w:r w:rsidRPr="005C3406">
        <w:rPr>
          <w:rFonts w:ascii="GHEA Grapalat" w:hAnsi="GHEA Grapalat" w:cs="Arial"/>
          <w:lang w:val="hy-AM"/>
        </w:rPr>
        <w:t xml:space="preserve"> փորվածքաճակատում և աշխատողների  գտնվելն էքսկավատորի ազդման շառավղին </w:t>
      </w:r>
      <w:r w:rsidR="00B10B14" w:rsidRPr="005C3406">
        <w:rPr>
          <w:rFonts w:ascii="GHEA Grapalat" w:hAnsi="GHEA Grapalat" w:cs="Arial"/>
          <w:lang w:val="hy-AM"/>
        </w:rPr>
        <w:t xml:space="preserve">գումարած </w:t>
      </w:r>
      <w:r w:rsidRPr="005C3406">
        <w:rPr>
          <w:rFonts w:ascii="GHEA Grapalat" w:hAnsi="GHEA Grapalat" w:cs="Arial"/>
          <w:lang w:val="hy-AM"/>
        </w:rPr>
        <w:t>5մ շառավղով</w:t>
      </w:r>
      <w:r w:rsidR="00C44296" w:rsidRPr="005C3406">
        <w:rPr>
          <w:rFonts w:ascii="GHEA Grapalat" w:hAnsi="GHEA Grapalat" w:cs="Arial"/>
          <w:lang w:val="hy-AM"/>
        </w:rPr>
        <w:t xml:space="preserve"> </w:t>
      </w:r>
      <w:r w:rsidRPr="005C3406">
        <w:rPr>
          <w:rFonts w:ascii="GHEA Grapalat" w:hAnsi="GHEA Grapalat" w:cs="Arial"/>
          <w:lang w:val="hy-AM"/>
        </w:rPr>
        <w:t xml:space="preserve"> վտանգավոր գոտում։</w:t>
      </w:r>
    </w:p>
    <w:p w14:paraId="5C18F25E" w14:textId="53328059"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Արգելվում է գրունտի մշակումը բուլդոզերներով և սկրեպերներով</w:t>
      </w:r>
      <w:r w:rsidR="00C44296" w:rsidRPr="005C3406">
        <w:rPr>
          <w:rFonts w:ascii="GHEA Grapalat" w:hAnsi="GHEA Grapalat" w:cs="Arial"/>
          <w:lang w:val="hy-AM"/>
        </w:rPr>
        <w:t>՝մակերևույթի</w:t>
      </w:r>
      <w:r w:rsidRPr="005C3406">
        <w:rPr>
          <w:rFonts w:ascii="GHEA Grapalat" w:hAnsi="GHEA Grapalat" w:cs="Arial"/>
          <w:lang w:val="hy-AM"/>
        </w:rPr>
        <w:t xml:space="preserve"> թեքության այնպիսի անկյան տակ, որը գերազանցում է անձնագրում նշված թույլատրելի  անկյունը։</w:t>
      </w:r>
    </w:p>
    <w:p w14:paraId="4416E0F5" w14:textId="50FBB56F"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 xml:space="preserve">Արգելվում է աշխատողների գտնվելն այն տեղամասերում, որտեղ իրականացվում են գրունտի տոփանման աշխատանքներ ազատ անկման տոփանիչներով՝ բազային մեքենայից 20 մ-ից պակաս հեռավորության վրա։ </w:t>
      </w:r>
    </w:p>
    <w:p w14:paraId="3CC0E48E" w14:textId="7F4210DA"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Բարդ պայմաններում (թեքության վրա գրունտի կտրում, փլվածքների մաքրում) պետք է կիրառել այդ պայմաններում աշխատողների վրա վտանգավոր արտադրական գործոնների (առարկաների անկում, կողաշրջում և այլն) ազդեցությունը կանխարգելող պաշտպան</w:t>
      </w:r>
      <w:r w:rsidR="00CE6358">
        <w:rPr>
          <w:rFonts w:ascii="GHEA Grapalat" w:hAnsi="GHEA Grapalat" w:cs="Arial"/>
          <w:lang w:val="hy-AM"/>
        </w:rPr>
        <w:t>ության միջոցներով սարքավոր</w:t>
      </w:r>
      <w:r w:rsidRPr="005C3406">
        <w:rPr>
          <w:rFonts w:ascii="GHEA Grapalat" w:hAnsi="GHEA Grapalat" w:cs="Arial"/>
          <w:lang w:val="hy-AM"/>
        </w:rPr>
        <w:t>ված մեքենաներ։</w:t>
      </w:r>
    </w:p>
    <w:p w14:paraId="4F0CF559" w14:textId="40078690"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Գրունտի էլեկտրատաքացման դեպքում սնուցման աղբյուրի լարումը չպետք է գերազանցի 380Վ։</w:t>
      </w:r>
    </w:p>
    <w:p w14:paraId="3F2D4866" w14:textId="0BE6DA74" w:rsidR="00BE3611" w:rsidRPr="005C3406"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Գրունտի տաքացվող տեղամասը պետք է ցանկապատ</w:t>
      </w:r>
      <w:r w:rsidR="001A6D0B">
        <w:rPr>
          <w:rFonts w:ascii="GHEA Grapalat" w:hAnsi="GHEA Grapalat" w:cs="Arial"/>
          <w:lang w:val="hy-AM"/>
        </w:rPr>
        <w:t>ել</w:t>
      </w:r>
      <w:r w:rsidRPr="005C3406">
        <w:rPr>
          <w:rFonts w:ascii="GHEA Grapalat" w:hAnsi="GHEA Grapalat" w:cs="Arial"/>
          <w:lang w:val="hy-AM"/>
        </w:rPr>
        <w:t>, ցանկապատի  վրա տեղադր</w:t>
      </w:r>
      <w:r w:rsidR="000B7557" w:rsidRPr="005C3406">
        <w:rPr>
          <w:rFonts w:ascii="GHEA Grapalat" w:hAnsi="GHEA Grapalat" w:cs="Arial"/>
          <w:lang w:val="hy-AM"/>
        </w:rPr>
        <w:t>վեն</w:t>
      </w:r>
      <w:r w:rsidRPr="005C3406">
        <w:rPr>
          <w:rFonts w:ascii="GHEA Grapalat" w:hAnsi="GHEA Grapalat" w:cs="Arial"/>
          <w:lang w:val="hy-AM"/>
        </w:rPr>
        <w:t xml:space="preserve"> անվտանգության նշաններ, իսկ գիշերային ժամանակահատվածի համար</w:t>
      </w:r>
      <w:r w:rsidR="000B7557" w:rsidRPr="005C3406">
        <w:rPr>
          <w:rFonts w:ascii="GHEA Grapalat" w:hAnsi="GHEA Grapalat" w:cs="Arial"/>
          <w:lang w:val="hy-AM"/>
        </w:rPr>
        <w:t>՝</w:t>
      </w:r>
      <w:r w:rsidRPr="005C3406">
        <w:rPr>
          <w:rFonts w:ascii="GHEA Grapalat" w:hAnsi="GHEA Grapalat" w:cs="Arial"/>
          <w:lang w:val="hy-AM"/>
        </w:rPr>
        <w:t xml:space="preserve"> ապահով</w:t>
      </w:r>
      <w:r w:rsidR="001A6D0B">
        <w:rPr>
          <w:rFonts w:ascii="GHEA Grapalat" w:hAnsi="GHEA Grapalat" w:cs="Arial"/>
          <w:lang w:val="hy-AM"/>
        </w:rPr>
        <w:t>ել</w:t>
      </w:r>
      <w:r w:rsidRPr="005C3406">
        <w:rPr>
          <w:rFonts w:ascii="GHEA Grapalat" w:hAnsi="GHEA Grapalat" w:cs="Arial"/>
          <w:lang w:val="hy-AM"/>
        </w:rPr>
        <w:t xml:space="preserve"> ազդանշանային լուսավորություն։ Ցանկապատի և տաքացվող տեղամասի ուրվագծի միջև հեռավորությունը պետք է </w:t>
      </w:r>
      <w:r w:rsidR="001A6D0B" w:rsidRPr="005C3406">
        <w:rPr>
          <w:rFonts w:ascii="GHEA Grapalat" w:hAnsi="GHEA Grapalat" w:cs="Arial"/>
          <w:lang w:val="hy-AM"/>
        </w:rPr>
        <w:t xml:space="preserve">լինի </w:t>
      </w:r>
      <w:r w:rsidRPr="005C3406">
        <w:rPr>
          <w:rFonts w:ascii="GHEA Grapalat" w:hAnsi="GHEA Grapalat" w:cs="Arial"/>
          <w:lang w:val="hy-AM"/>
        </w:rPr>
        <w:t xml:space="preserve">3մ-ից </w:t>
      </w:r>
      <w:r w:rsidR="00DC209B" w:rsidRPr="005C3406">
        <w:rPr>
          <w:rFonts w:ascii="GHEA Grapalat" w:hAnsi="GHEA Grapalat" w:cs="Arial"/>
          <w:lang w:val="hy-AM"/>
        </w:rPr>
        <w:t xml:space="preserve">ոչ </w:t>
      </w:r>
      <w:r w:rsidR="001A6D0B">
        <w:rPr>
          <w:rFonts w:ascii="GHEA Grapalat" w:hAnsi="GHEA Grapalat" w:cs="Arial"/>
          <w:lang w:val="hy-AM"/>
        </w:rPr>
        <w:t>պակաս</w:t>
      </w:r>
      <w:r w:rsidRPr="005C3406">
        <w:rPr>
          <w:rFonts w:ascii="GHEA Grapalat" w:hAnsi="GHEA Grapalat" w:cs="Arial"/>
          <w:lang w:val="hy-AM"/>
        </w:rPr>
        <w:t>։ Տաքացվող տեղամասո</w:t>
      </w:r>
      <w:r w:rsidR="00623BC6" w:rsidRPr="005C3406">
        <w:rPr>
          <w:rFonts w:ascii="GHEA Grapalat" w:hAnsi="GHEA Grapalat" w:cs="Arial"/>
          <w:lang w:val="hy-AM"/>
        </w:rPr>
        <w:t>ւմ մարդկանց գտնվելն արգելվում է</w:t>
      </w:r>
      <w:r w:rsidRPr="005C3406">
        <w:rPr>
          <w:rFonts w:ascii="GHEA Grapalat" w:hAnsi="GHEA Grapalat" w:cs="Arial"/>
          <w:lang w:val="hy-AM"/>
        </w:rPr>
        <w:t>։</w:t>
      </w:r>
    </w:p>
    <w:p w14:paraId="0FCF6237" w14:textId="40E8110C" w:rsidR="00CD5BE6" w:rsidRPr="00A602CF" w:rsidRDefault="00BE3611" w:rsidP="00126AF6">
      <w:pPr>
        <w:pStyle w:val="ListParagraph"/>
        <w:numPr>
          <w:ilvl w:val="0"/>
          <w:numId w:val="96"/>
        </w:numPr>
        <w:tabs>
          <w:tab w:val="left" w:pos="0"/>
          <w:tab w:val="left" w:pos="270"/>
        </w:tabs>
        <w:spacing w:line="276" w:lineRule="auto"/>
        <w:ind w:left="0" w:firstLine="720"/>
        <w:jc w:val="both"/>
        <w:rPr>
          <w:rFonts w:ascii="GHEA Grapalat" w:hAnsi="GHEA Grapalat" w:cs="Arial"/>
          <w:lang w:val="hy-AM"/>
        </w:rPr>
      </w:pPr>
      <w:r w:rsidRPr="005C3406">
        <w:rPr>
          <w:rFonts w:ascii="GHEA Grapalat" w:hAnsi="GHEA Grapalat" w:cs="Arial"/>
          <w:lang w:val="hy-AM"/>
        </w:rPr>
        <w:t>Դեպի գրունտի տաքացվող տեղամաս անցկացվող էլեկտրասնուցման ժամանակավոր մալուխները պետք է իրականացվեն մեկուսացված լարով, իսկ էլեկտրասարքավորումների յուրաքանչյուր տեղաշարժումից և էլեկտրահաղորդագծի վերատեղադրումից հետո հարկավոր է չ</w:t>
      </w:r>
      <w:r w:rsidR="00552A54" w:rsidRPr="005C3406">
        <w:rPr>
          <w:rFonts w:ascii="GHEA Grapalat" w:hAnsi="GHEA Grapalat" w:cs="Arial"/>
          <w:lang w:val="hy-AM"/>
        </w:rPr>
        <w:t>ափել մեկուսացման դիմադրությունը</w:t>
      </w:r>
      <w:r w:rsidRPr="005C3406">
        <w:rPr>
          <w:rFonts w:ascii="GHEA Grapalat" w:hAnsi="GHEA Grapalat" w:cs="Arial"/>
          <w:lang w:val="hy-AM"/>
        </w:rPr>
        <w:t>։</w:t>
      </w:r>
    </w:p>
    <w:p w14:paraId="4546F402" w14:textId="21BCFC8B"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lastRenderedPageBreak/>
        <w:t>Վտանգավոր և</w:t>
      </w:r>
      <w:r w:rsidR="00EE2F12" w:rsidRPr="00AE29AD">
        <w:rPr>
          <w:rFonts w:ascii="GHEA Grapalat" w:hAnsi="GHEA Grapalat" w:cs="Arial"/>
          <w:lang w:val="hy-AM"/>
        </w:rPr>
        <w:t xml:space="preserve"> </w:t>
      </w:r>
      <w:r w:rsidRPr="00CC410F">
        <w:rPr>
          <w:rFonts w:ascii="GHEA Grapalat" w:hAnsi="GHEA Grapalat" w:cs="Arial"/>
          <w:lang w:val="hy-AM"/>
        </w:rPr>
        <w:t>(կամ) վնասակար արտադրական գործոնների առկայության դեպքում արհեստական հիմնատակերի և հորատման աշխատանքների</w:t>
      </w:r>
      <w:r w:rsidR="005B7317">
        <w:rPr>
          <w:rFonts w:ascii="GHEA Grapalat" w:hAnsi="GHEA Grapalat" w:cs="Arial"/>
          <w:lang w:val="hy-AM"/>
        </w:rPr>
        <w:t xml:space="preserve"> անվտանգությունը պետք է ապահովել</w:t>
      </w:r>
      <w:r w:rsidRPr="00CC410F">
        <w:rPr>
          <w:rFonts w:ascii="GHEA Grapalat" w:hAnsi="GHEA Grapalat" w:cs="Arial"/>
          <w:lang w:val="hy-AM"/>
        </w:rPr>
        <w:t xml:space="preserve"> կազմակերպատեխնոլոգիական փաստաթղթերում (ՇԿՆ, ԱԿՆ և այլն) ներառված աշխատանքի անվտանգության հետևյալ լուծումների կատարմամբ՝ </w:t>
      </w:r>
    </w:p>
    <w:p w14:paraId="4E0BCFCF" w14:textId="53B83D31"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աշխատանքների կատարման եղանակների որոշում և մեքենայացման միջոցների ընտրություն,</w:t>
      </w:r>
    </w:p>
    <w:p w14:paraId="3630254C" w14:textId="376EB4DA"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աշխատանքների կատարման հաջորդականության սահմանում,</w:t>
      </w:r>
    </w:p>
    <w:p w14:paraId="70139A11" w14:textId="6EC9D3F2"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սարքավորումների մոնտաժման, ապամոնտաժման, ինչպես նաև շինհրապարակում տեղաշարժման սխեմաների մշակում,</w:t>
      </w:r>
    </w:p>
    <w:p w14:paraId="3B0A66A0" w14:textId="3189E67B" w:rsidR="00BE3611" w:rsidRPr="00CC410F" w:rsidRDefault="00BE3611" w:rsidP="00B32E5C">
      <w:pPr>
        <w:pStyle w:val="ListParagraph"/>
        <w:numPr>
          <w:ilvl w:val="0"/>
          <w:numId w:val="55"/>
        </w:numPr>
        <w:spacing w:line="276" w:lineRule="auto"/>
        <w:ind w:left="0" w:firstLine="720"/>
        <w:jc w:val="both"/>
        <w:rPr>
          <w:rFonts w:ascii="GHEA Grapalat" w:hAnsi="GHEA Grapalat" w:cs="Arial"/>
          <w:lang w:val="hy-AM"/>
        </w:rPr>
      </w:pPr>
      <w:r w:rsidRPr="00CC410F">
        <w:rPr>
          <w:rFonts w:ascii="GHEA Grapalat" w:hAnsi="GHEA Grapalat" w:cs="Arial"/>
          <w:lang w:val="hy-AM"/>
        </w:rPr>
        <w:t>մեքենաների կառուցվածքում և աշխատավայրերի կազմակերպման համար կիրառվող կոլեկտիվ պաշտպանության միջոցների անվանացանկի և պահանջվող քանակի սահմանում:</w:t>
      </w:r>
    </w:p>
    <w:p w14:paraId="190FEA0F" w14:textId="2BC9AED1"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մեքենաները պետք է սարքավորված լինեն հորատող գործիքի կամ բեռնակալիչ հարմարանքի բարձրության սահմանափակման ձայնային ազդանշանման համակարգով։</w:t>
      </w:r>
    </w:p>
    <w:p w14:paraId="12930470" w14:textId="70441A2C" w:rsidR="00BE3611" w:rsidRPr="00CC410F" w:rsidRDefault="002F6005" w:rsidP="00126AF6">
      <w:pPr>
        <w:pStyle w:val="ListParagraph"/>
        <w:numPr>
          <w:ilvl w:val="0"/>
          <w:numId w:val="96"/>
        </w:numPr>
        <w:spacing w:line="276" w:lineRule="auto"/>
        <w:ind w:left="0" w:firstLine="720"/>
        <w:jc w:val="both"/>
        <w:rPr>
          <w:rFonts w:ascii="GHEA Grapalat" w:hAnsi="GHEA Grapalat" w:cs="Arial"/>
          <w:lang w:val="hy-AM"/>
        </w:rPr>
      </w:pPr>
      <w:r>
        <w:rPr>
          <w:rFonts w:ascii="GHEA Grapalat" w:hAnsi="GHEA Grapalat" w:cs="Arial"/>
          <w:lang w:val="hy-AM"/>
        </w:rPr>
        <w:t>Ճոպանները պետք է ունենան արտադրողի հավաստագիր</w:t>
      </w:r>
      <w:r w:rsidR="00BE3611" w:rsidRPr="00CC410F">
        <w:rPr>
          <w:rFonts w:ascii="GHEA Grapalat" w:hAnsi="GHEA Grapalat" w:cs="Arial"/>
          <w:lang w:val="hy-AM"/>
        </w:rPr>
        <w:t xml:space="preserve"> և </w:t>
      </w:r>
      <w:r>
        <w:rPr>
          <w:rFonts w:ascii="GHEA Grapalat" w:hAnsi="GHEA Grapalat" w:cs="Arial"/>
          <w:lang w:val="hy-AM"/>
        </w:rPr>
        <w:t>փորձարկման ակտ</w:t>
      </w:r>
      <w:r w:rsidR="00BE3611" w:rsidRPr="00CC410F">
        <w:rPr>
          <w:rFonts w:ascii="GHEA Grapalat" w:hAnsi="GHEA Grapalat" w:cs="Arial"/>
          <w:lang w:val="hy-AM"/>
        </w:rPr>
        <w:t xml:space="preserve">։ Բեռնակալիչ սարքերը պետք է </w:t>
      </w:r>
      <w:r w:rsidRPr="00CC410F">
        <w:rPr>
          <w:rFonts w:ascii="GHEA Grapalat" w:hAnsi="GHEA Grapalat" w:cs="Arial"/>
          <w:lang w:val="hy-AM"/>
        </w:rPr>
        <w:t xml:space="preserve">լինեն </w:t>
      </w:r>
      <w:r w:rsidR="00BE3611" w:rsidRPr="00CC410F">
        <w:rPr>
          <w:rFonts w:ascii="GHEA Grapalat" w:hAnsi="GHEA Grapalat" w:cs="Arial"/>
          <w:lang w:val="hy-AM"/>
        </w:rPr>
        <w:t xml:space="preserve">փորձարկված և կրեն բեռնամբարձությունը և փորձարկման ամսաթիվը հաստատող  բեռնապիտակներ կամ դրոշմներ։ </w:t>
      </w:r>
    </w:p>
    <w:p w14:paraId="2D1DFF00" w14:textId="3D6C38AD"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Ցցազարկ և հորատող մեքենաների մերձակայքում գտնվող շինությունների միջև  հեռավորությունը </w:t>
      </w:r>
      <w:r w:rsidR="00B10B14" w:rsidRPr="00CC410F">
        <w:rPr>
          <w:rFonts w:ascii="GHEA Grapalat" w:hAnsi="GHEA Grapalat" w:cs="Arial"/>
          <w:lang w:val="hy-AM"/>
        </w:rPr>
        <w:t xml:space="preserve">  պետք է </w:t>
      </w:r>
      <w:r w:rsidR="002F6005">
        <w:rPr>
          <w:rFonts w:ascii="GHEA Grapalat" w:hAnsi="GHEA Grapalat" w:cs="Arial"/>
          <w:lang w:val="hy-AM"/>
        </w:rPr>
        <w:t>որոշել</w:t>
      </w:r>
      <w:r w:rsidRPr="00CC410F">
        <w:rPr>
          <w:rFonts w:ascii="GHEA Grapalat" w:hAnsi="GHEA Grapalat" w:cs="Arial"/>
          <w:lang w:val="hy-AM"/>
        </w:rPr>
        <w:t xml:space="preserve"> ԱԿՆ-ով։ Մեքենաների աշխատանքի ժամանակ պետք է </w:t>
      </w:r>
      <w:r w:rsidR="00544665" w:rsidRPr="00CC410F">
        <w:rPr>
          <w:rFonts w:ascii="GHEA Grapalat" w:hAnsi="GHEA Grapalat" w:cs="Arial"/>
          <w:lang w:val="hy-AM"/>
        </w:rPr>
        <w:t>հորանաշուրթից կամ ցցի խփման վայրից ոչ պ</w:t>
      </w:r>
      <w:r w:rsidR="00544665">
        <w:rPr>
          <w:rFonts w:ascii="GHEA Grapalat" w:hAnsi="GHEA Grapalat" w:cs="Arial"/>
          <w:lang w:val="hy-AM"/>
        </w:rPr>
        <w:t xml:space="preserve">ակաս, քան 15մ հեռավորության վրա </w:t>
      </w:r>
      <w:r w:rsidR="00544665" w:rsidRPr="00CC410F">
        <w:rPr>
          <w:rFonts w:ascii="GHEA Grapalat" w:hAnsi="GHEA Grapalat" w:cs="Arial"/>
          <w:lang w:val="hy-AM"/>
        </w:rPr>
        <w:t>սահման</w:t>
      </w:r>
      <w:r w:rsidR="00544665">
        <w:rPr>
          <w:rFonts w:ascii="GHEA Grapalat" w:hAnsi="GHEA Grapalat" w:cs="Arial"/>
          <w:lang w:val="hy-AM"/>
        </w:rPr>
        <w:t>ել</w:t>
      </w:r>
      <w:r w:rsidR="00544665" w:rsidRPr="00CC410F">
        <w:rPr>
          <w:rFonts w:ascii="GHEA Grapalat" w:hAnsi="GHEA Grapalat" w:cs="Arial"/>
          <w:lang w:val="hy-AM"/>
        </w:rPr>
        <w:t xml:space="preserve"> </w:t>
      </w:r>
      <w:r w:rsidRPr="00CC410F">
        <w:rPr>
          <w:rFonts w:ascii="GHEA Grapalat" w:hAnsi="GHEA Grapalat" w:cs="Arial"/>
          <w:lang w:val="hy-AM"/>
        </w:rPr>
        <w:t>վտանգավոր գոտի</w:t>
      </w:r>
      <w:r w:rsidR="00544665" w:rsidRPr="00AE29AD">
        <w:rPr>
          <w:rFonts w:ascii="GHEA Grapalat" w:hAnsi="GHEA Grapalat" w:cs="Arial"/>
          <w:lang w:val="hy-AM"/>
        </w:rPr>
        <w:t>:</w:t>
      </w:r>
      <w:r w:rsidRPr="00CC410F">
        <w:rPr>
          <w:rFonts w:ascii="GHEA Grapalat" w:hAnsi="GHEA Grapalat" w:cs="Arial"/>
          <w:lang w:val="hy-AM"/>
        </w:rPr>
        <w:t xml:space="preserve"> </w:t>
      </w:r>
    </w:p>
    <w:p w14:paraId="72CC7352" w14:textId="54FFD4CD"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մեքենաների տեղաշարժը պետք է իրականաց</w:t>
      </w:r>
      <w:r w:rsidR="00C83C9F">
        <w:rPr>
          <w:rFonts w:ascii="GHEA Grapalat" w:hAnsi="GHEA Grapalat" w:cs="Arial"/>
          <w:lang w:val="hy-AM"/>
        </w:rPr>
        <w:t>նել</w:t>
      </w:r>
      <w:r w:rsidRPr="00CC410F">
        <w:rPr>
          <w:rFonts w:ascii="GHEA Grapalat" w:hAnsi="GHEA Grapalat" w:cs="Arial"/>
          <w:lang w:val="hy-AM"/>
        </w:rPr>
        <w:t xml:space="preserve"> նախօրոք հարթեցված հորիզոնական անցուղի</w:t>
      </w:r>
      <w:r w:rsidR="00C83C9F" w:rsidRPr="00AE29AD">
        <w:rPr>
          <w:rFonts w:ascii="GHEA Grapalat" w:hAnsi="GHEA Grapalat" w:cs="Arial"/>
          <w:lang w:val="hy-AM"/>
        </w:rPr>
        <w:t>ներ</w:t>
      </w:r>
      <w:r w:rsidRPr="00CC410F">
        <w:rPr>
          <w:rFonts w:ascii="GHEA Grapalat" w:hAnsi="GHEA Grapalat" w:cs="Arial"/>
          <w:lang w:val="hy-AM"/>
        </w:rPr>
        <w:t>ով</w:t>
      </w:r>
      <w:r w:rsidR="00FD4542" w:rsidRPr="00AE29AD">
        <w:rPr>
          <w:rFonts w:ascii="GHEA Grapalat" w:hAnsi="GHEA Grapalat" w:cs="Arial"/>
          <w:lang w:val="hy-AM"/>
        </w:rPr>
        <w:t>:</w:t>
      </w:r>
    </w:p>
    <w:p w14:paraId="28710634" w14:textId="3181C54E" w:rsidR="00BE3611" w:rsidRPr="00CC410F" w:rsidRDefault="00880B22"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00BE3611" w:rsidRPr="00CC410F">
        <w:rPr>
          <w:rFonts w:ascii="GHEA Grapalat" w:hAnsi="GHEA Grapalat" w:cs="Arial"/>
          <w:lang w:val="hy-AM"/>
        </w:rPr>
        <w:t xml:space="preserve">շխատանքների դադարի ժամանակ </w:t>
      </w:r>
      <w:r w:rsidRPr="00AE29AD">
        <w:rPr>
          <w:rFonts w:ascii="GHEA Grapalat" w:hAnsi="GHEA Grapalat" w:cs="Arial"/>
          <w:lang w:val="hy-AM"/>
        </w:rPr>
        <w:t>հ</w:t>
      </w:r>
      <w:r>
        <w:rPr>
          <w:rFonts w:ascii="GHEA Grapalat" w:hAnsi="GHEA Grapalat" w:cs="Arial"/>
          <w:lang w:val="hy-AM"/>
        </w:rPr>
        <w:t>որատանցքերը</w:t>
      </w:r>
      <w:r w:rsidRPr="00CC410F">
        <w:rPr>
          <w:rFonts w:ascii="GHEA Grapalat" w:hAnsi="GHEA Grapalat" w:cs="Arial"/>
          <w:lang w:val="hy-AM"/>
        </w:rPr>
        <w:t xml:space="preserve"> </w:t>
      </w:r>
      <w:r w:rsidR="00BE3611" w:rsidRPr="00CC410F">
        <w:rPr>
          <w:rFonts w:ascii="GHEA Grapalat" w:hAnsi="GHEA Grapalat" w:cs="Arial"/>
          <w:lang w:val="hy-AM"/>
        </w:rPr>
        <w:t>պետք է փակվեն վահաններով և ցանկապատվեն։ Վահանների և ցանկապատման վրա պետք է տեղադրել անվտանգության նախազգուշացնող նշաններ և ազդանշանային լուսավորում։</w:t>
      </w:r>
    </w:p>
    <w:p w14:paraId="1307C4A5" w14:textId="2B43723D"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Թրթռասուզիչներն անհրաժեշտ է </w:t>
      </w:r>
      <w:r w:rsidR="00830742" w:rsidRPr="00CC410F">
        <w:rPr>
          <w:rFonts w:ascii="GHEA Grapalat" w:hAnsi="GHEA Grapalat" w:cs="Arial"/>
          <w:lang w:val="hy-AM"/>
        </w:rPr>
        <w:t xml:space="preserve">սարքավորել </w:t>
      </w:r>
      <w:r w:rsidRPr="00CC410F">
        <w:rPr>
          <w:rFonts w:ascii="GHEA Grapalat" w:hAnsi="GHEA Grapalat" w:cs="Arial"/>
          <w:lang w:val="hy-AM"/>
        </w:rPr>
        <w:t xml:space="preserve">կախովի հարթակներով սուզասարքի  գլխանոցը պատյանին ամրացնող աշխատողների տեղակայման համար։ </w:t>
      </w:r>
    </w:p>
    <w:p w14:paraId="2C0FB9EC" w14:textId="62239489"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Հարթակի տախտակամած</w:t>
      </w:r>
      <w:r w:rsidR="00830742" w:rsidRPr="00CC410F">
        <w:rPr>
          <w:rFonts w:ascii="GHEA Grapalat" w:hAnsi="GHEA Grapalat" w:cs="Arial"/>
          <w:lang w:val="hy-AM"/>
        </w:rPr>
        <w:t xml:space="preserve">ի լայնությունը պետք է լինի 0,8մ-ից ոչ </w:t>
      </w:r>
      <w:r w:rsidR="00B10B14" w:rsidRPr="00CC410F">
        <w:rPr>
          <w:rFonts w:ascii="GHEA Grapalat" w:hAnsi="GHEA Grapalat" w:cs="Arial"/>
          <w:lang w:val="hy-AM"/>
        </w:rPr>
        <w:t>պակաս</w:t>
      </w:r>
      <w:r w:rsidR="001A5848">
        <w:rPr>
          <w:rFonts w:ascii="GHEA Grapalat" w:hAnsi="GHEA Grapalat" w:cs="Arial"/>
          <w:lang w:val="hy-AM"/>
        </w:rPr>
        <w:t>։ Հարթակը պետք է ցանկապատել</w:t>
      </w:r>
      <w:r w:rsidRPr="00CC410F">
        <w:rPr>
          <w:rFonts w:ascii="GHEA Grapalat" w:hAnsi="GHEA Grapalat" w:cs="Arial"/>
          <w:lang w:val="hy-AM"/>
        </w:rPr>
        <w:t xml:space="preserve">։ </w:t>
      </w:r>
    </w:p>
    <w:p w14:paraId="725C4D40" w14:textId="1A7E35F6"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Իջուցիկ հորի պատերը ներսից պետք է </w:t>
      </w:r>
      <w:r w:rsidR="002B1D8A" w:rsidRPr="00CC410F">
        <w:rPr>
          <w:rFonts w:ascii="GHEA Grapalat" w:hAnsi="GHEA Grapalat" w:cs="Arial"/>
          <w:lang w:val="hy-AM"/>
        </w:rPr>
        <w:t xml:space="preserve">սարքավորված </w:t>
      </w:r>
      <w:r w:rsidRPr="00CC410F">
        <w:rPr>
          <w:rFonts w:ascii="GHEA Grapalat" w:hAnsi="GHEA Grapalat" w:cs="Arial"/>
          <w:lang w:val="hy-AM"/>
        </w:rPr>
        <w:t xml:space="preserve">լինեն առնվազն երկու հուսալի կախովի սանդուղքով։ </w:t>
      </w:r>
    </w:p>
    <w:p w14:paraId="5A0C8B22" w14:textId="05E59AC6"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Իջուցիկ հորի ներքին պարագծով պետք է տեղադրել պաշտպանիչ հովարներ որոնց չափսերը, ամրությունը և տեղադրման կարգը սահմանվում է ԱԿՆ-ով։</w:t>
      </w:r>
    </w:p>
    <w:p w14:paraId="2E426CFF" w14:textId="7164F878"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Սենքերը, որտեղ պատրաստվում են գրունտի քիմիական ամրացման համար խառնուրդներ, պետք է </w:t>
      </w:r>
      <w:r w:rsidR="00CB5909" w:rsidRPr="00CC410F">
        <w:rPr>
          <w:rFonts w:ascii="GHEA Grapalat" w:hAnsi="GHEA Grapalat" w:cs="Arial"/>
          <w:lang w:val="hy-AM"/>
        </w:rPr>
        <w:t xml:space="preserve">սարքավորված </w:t>
      </w:r>
      <w:r w:rsidRPr="00CC410F">
        <w:rPr>
          <w:rFonts w:ascii="GHEA Grapalat" w:hAnsi="GHEA Grapalat" w:cs="Arial"/>
          <w:lang w:val="hy-AM"/>
        </w:rPr>
        <w:t>լինեն օդափոխությամբ և նյութերի պահպանման համապատասխան տարողություններով։</w:t>
      </w:r>
    </w:p>
    <w:p w14:paraId="455C3DB7" w14:textId="242D4485"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lastRenderedPageBreak/>
        <w:t>Ցցազարկ և հորատող մեքենաների մոնտաժումը, ապամոնտաժումը և տեղաշարժը պետք է իրականաց</w:t>
      </w:r>
      <w:r w:rsidR="00B10B14" w:rsidRPr="00CC410F">
        <w:rPr>
          <w:rFonts w:ascii="GHEA Grapalat" w:hAnsi="GHEA Grapalat" w:cs="Arial"/>
          <w:lang w:val="hy-AM"/>
        </w:rPr>
        <w:t>վեն</w:t>
      </w:r>
      <w:r w:rsidRPr="00CC410F">
        <w:rPr>
          <w:rFonts w:ascii="GHEA Grapalat" w:hAnsi="GHEA Grapalat" w:cs="Arial"/>
          <w:lang w:val="hy-AM"/>
        </w:rPr>
        <w:t xml:space="preserve"> համապատասխան տեխնոլոգիական քարտերի՝ նշված աշխատանքների անվտանգ կատարման համար պատասխանատու աշխատողների անմիջական ղեկավարմամբ։</w:t>
      </w:r>
    </w:p>
    <w:p w14:paraId="7EB86F77" w14:textId="46465978"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մեքենաների մոնտաժումը, ապամոնտաժումը և տեղաշարժը 15</w:t>
      </w:r>
      <w:r w:rsidR="00FD370B">
        <w:rPr>
          <w:rFonts w:ascii="GHEA Grapalat" w:hAnsi="GHEA Grapalat" w:cs="Arial"/>
          <w:lang w:val="hy-AM"/>
        </w:rPr>
        <w:t>մ/վրկ և ավելի քամու արագության կամ</w:t>
      </w:r>
      <w:r w:rsidRPr="00CC410F">
        <w:rPr>
          <w:rFonts w:ascii="GHEA Grapalat" w:hAnsi="GHEA Grapalat" w:cs="Arial"/>
          <w:lang w:val="hy-AM"/>
        </w:rPr>
        <w:t xml:space="preserve"> ամպրոպի դեպքում արգելվում է։</w:t>
      </w:r>
    </w:p>
    <w:p w14:paraId="04992E35" w14:textId="70B945F0"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w:t>
      </w:r>
      <w:r w:rsidR="005E3202" w:rsidRPr="00CC410F">
        <w:rPr>
          <w:rFonts w:ascii="GHEA Grapalat" w:hAnsi="GHEA Grapalat" w:cs="Arial"/>
          <w:lang w:val="hy-AM"/>
        </w:rPr>
        <w:t xml:space="preserve">ող մեքենաների կոնստրուկցիաների </w:t>
      </w:r>
      <w:r w:rsidRPr="00CC410F">
        <w:rPr>
          <w:rFonts w:ascii="GHEA Grapalat" w:hAnsi="GHEA Grapalat" w:cs="Arial"/>
          <w:lang w:val="hy-AM"/>
        </w:rPr>
        <w:t xml:space="preserve">ամբարձումից առաջ դրանց տարրերը պետք է </w:t>
      </w:r>
      <w:r w:rsidR="007E3E1A" w:rsidRPr="00CC410F">
        <w:rPr>
          <w:rFonts w:ascii="GHEA Grapalat" w:hAnsi="GHEA Grapalat" w:cs="Arial"/>
          <w:lang w:val="hy-AM"/>
        </w:rPr>
        <w:t xml:space="preserve">լինեն </w:t>
      </w:r>
      <w:r w:rsidRPr="00CC410F">
        <w:rPr>
          <w:rFonts w:ascii="GHEA Grapalat" w:hAnsi="GHEA Grapalat" w:cs="Arial"/>
          <w:lang w:val="hy-AM"/>
        </w:rPr>
        <w:t>հուսալի ամրացված, իսկ գործիքները և չամրացված առարկաները` հեռացված:</w:t>
      </w:r>
    </w:p>
    <w:p w14:paraId="038E520B" w14:textId="28C9DD21"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Հորիզոնական դիրքում հավաքված կոնստրուկցիայի ամբարձման ժամանակ մյուս բոլոր աշխատանքները </w:t>
      </w:r>
      <w:r w:rsidR="007E3E1A" w:rsidRPr="00CC410F">
        <w:rPr>
          <w:rFonts w:ascii="GHEA Grapalat" w:hAnsi="GHEA Grapalat" w:cs="Arial"/>
          <w:lang w:val="hy-AM"/>
        </w:rPr>
        <w:t xml:space="preserve">կոնստրուկցիայի երկարությանը  գումարած 5մ շառավղով տարածքում </w:t>
      </w:r>
      <w:r w:rsidRPr="00CC410F">
        <w:rPr>
          <w:rFonts w:ascii="GHEA Grapalat" w:hAnsi="GHEA Grapalat" w:cs="Arial"/>
          <w:lang w:val="hy-AM"/>
        </w:rPr>
        <w:t xml:space="preserve">պետք է </w:t>
      </w:r>
      <w:r w:rsidR="007E3E1A" w:rsidRPr="00CC410F">
        <w:rPr>
          <w:rFonts w:ascii="GHEA Grapalat" w:hAnsi="GHEA Grapalat" w:cs="Arial"/>
          <w:lang w:val="hy-AM"/>
        </w:rPr>
        <w:t xml:space="preserve">լինեն </w:t>
      </w:r>
      <w:r w:rsidR="007E3E1A">
        <w:rPr>
          <w:rFonts w:ascii="GHEA Grapalat" w:hAnsi="GHEA Grapalat" w:cs="Arial"/>
          <w:lang w:val="hy-AM"/>
        </w:rPr>
        <w:t>դադարեցված</w:t>
      </w:r>
      <w:r w:rsidRPr="00CC410F">
        <w:rPr>
          <w:rFonts w:ascii="GHEA Grapalat" w:hAnsi="GHEA Grapalat" w:cs="Arial"/>
          <w:lang w:val="hy-AM"/>
        </w:rPr>
        <w:t xml:space="preserve">։ </w:t>
      </w:r>
    </w:p>
    <w:p w14:paraId="05EE189C" w14:textId="39E78E85"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Հորատման աշտարակների և ցցահարների տեխնիկական վիճակը (հանգույցների ամրացման հուսալիությունը, կապերի և աշխատանքային տախտակամածերի սարքինությունը)  </w:t>
      </w:r>
      <w:r w:rsidR="002B4F7C" w:rsidRPr="00CC410F">
        <w:rPr>
          <w:rFonts w:ascii="GHEA Grapalat" w:hAnsi="GHEA Grapalat" w:cs="Arial"/>
          <w:lang w:val="hy-AM"/>
        </w:rPr>
        <w:t xml:space="preserve">պետք է </w:t>
      </w:r>
      <w:r w:rsidRPr="00CC410F">
        <w:rPr>
          <w:rFonts w:ascii="GHEA Grapalat" w:hAnsi="GHEA Grapalat" w:cs="Arial"/>
          <w:lang w:val="hy-AM"/>
        </w:rPr>
        <w:t xml:space="preserve"> ստուգ</w:t>
      </w:r>
      <w:r w:rsidR="002B4F7C" w:rsidRPr="00CC410F">
        <w:rPr>
          <w:rFonts w:ascii="GHEA Grapalat" w:hAnsi="GHEA Grapalat" w:cs="Arial"/>
          <w:lang w:val="hy-AM"/>
        </w:rPr>
        <w:t>վեն</w:t>
      </w:r>
      <w:r w:rsidRPr="00CC410F">
        <w:rPr>
          <w:rFonts w:ascii="GHEA Grapalat" w:hAnsi="GHEA Grapalat" w:cs="Arial"/>
          <w:lang w:val="hy-AM"/>
        </w:rPr>
        <w:t xml:space="preserve">  յուրաքանչյուր  հերթափոխից  առաջ։</w:t>
      </w:r>
    </w:p>
    <w:p w14:paraId="1A32DD62" w14:textId="07E9D016"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Ցցազարկ և հորատող մեքենաների աշխատանքի ընթացքում տվյալ աշխատանքներին անմիջականորեն չմասնակցող աշխատողներ</w:t>
      </w:r>
      <w:r w:rsidR="00870931" w:rsidRPr="00CC410F">
        <w:rPr>
          <w:rFonts w:ascii="GHEA Grapalat" w:hAnsi="GHEA Grapalat" w:cs="Arial"/>
          <w:lang w:val="hy-AM"/>
        </w:rPr>
        <w:t>ի գտնվելը</w:t>
      </w:r>
      <w:r w:rsidRPr="00CC410F">
        <w:rPr>
          <w:rFonts w:ascii="GHEA Grapalat" w:hAnsi="GHEA Grapalat" w:cs="Arial"/>
          <w:lang w:val="hy-AM"/>
        </w:rPr>
        <w:t xml:space="preserve"> մեքենաներից առնվազն 15մ շառավղով տարածք</w:t>
      </w:r>
      <w:r w:rsidR="00870931" w:rsidRPr="00CC410F">
        <w:rPr>
          <w:rFonts w:ascii="GHEA Grapalat" w:hAnsi="GHEA Grapalat" w:cs="Arial"/>
          <w:lang w:val="hy-AM"/>
        </w:rPr>
        <w:t>ում</w:t>
      </w:r>
      <w:r w:rsidRPr="00CC410F">
        <w:rPr>
          <w:rFonts w:ascii="GHEA Grapalat" w:hAnsi="GHEA Grapalat" w:cs="Arial"/>
          <w:lang w:val="hy-AM"/>
        </w:rPr>
        <w:t xml:space="preserve"> չ</w:t>
      </w:r>
      <w:r w:rsidR="00870931" w:rsidRPr="00CC410F">
        <w:rPr>
          <w:rFonts w:ascii="GHEA Grapalat" w:hAnsi="GHEA Grapalat" w:cs="Arial"/>
          <w:lang w:val="hy-AM"/>
        </w:rPr>
        <w:t>ի</w:t>
      </w:r>
      <w:r w:rsidRPr="00CC410F">
        <w:rPr>
          <w:rFonts w:ascii="GHEA Grapalat" w:hAnsi="GHEA Grapalat" w:cs="Arial"/>
          <w:lang w:val="hy-AM"/>
        </w:rPr>
        <w:t xml:space="preserve"> թույլատրվում։ </w:t>
      </w:r>
    </w:p>
    <w:p w14:paraId="2C63C1BC" w14:textId="49AE8BD1"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Հորատման և ցցազարկման աշխատանքների  մեկնարկից  առաջ  </w:t>
      </w:r>
      <w:r w:rsidR="002B4F7C" w:rsidRPr="00CC410F">
        <w:rPr>
          <w:rFonts w:ascii="GHEA Grapalat" w:hAnsi="GHEA Grapalat" w:cs="Arial"/>
          <w:lang w:val="hy-AM"/>
        </w:rPr>
        <w:t xml:space="preserve">պետք է </w:t>
      </w:r>
      <w:r w:rsidRPr="00CC410F">
        <w:rPr>
          <w:rFonts w:ascii="GHEA Grapalat" w:hAnsi="GHEA Grapalat" w:cs="Arial"/>
          <w:lang w:val="hy-AM"/>
        </w:rPr>
        <w:t xml:space="preserve"> ստուգ</w:t>
      </w:r>
      <w:r w:rsidR="00744A5B">
        <w:rPr>
          <w:rFonts w:ascii="GHEA Grapalat" w:hAnsi="GHEA Grapalat" w:cs="Arial"/>
          <w:lang w:val="hy-AM"/>
        </w:rPr>
        <w:t>ել</w:t>
      </w:r>
      <w:r w:rsidRPr="00CC410F">
        <w:rPr>
          <w:rFonts w:ascii="GHEA Grapalat" w:hAnsi="GHEA Grapalat" w:cs="Arial"/>
          <w:lang w:val="hy-AM"/>
        </w:rPr>
        <w:t xml:space="preserve"> ձայնային և լուսային ազդանշանային սարքերի, բեռնակալիչ հարմարանքի ամբարձման սահմանափակիչի սարքինությունը, ամբարձման մեխանիզմի ճոպանի և բեռնակալիչ սարքերի վիճակը։</w:t>
      </w:r>
    </w:p>
    <w:p w14:paraId="0A0C0791" w14:textId="2E28D834"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Հորատող մեքենայի կամ ցցահարի զննումից, քսապատումից, մաքրումից, անսարքությունների վերացումից առաջ հորատող գործիքը կամ ցցահար մեխանիզմը պետք է </w:t>
      </w:r>
      <w:r w:rsidR="00744A5B" w:rsidRPr="00CC410F">
        <w:rPr>
          <w:rFonts w:ascii="GHEA Grapalat" w:hAnsi="GHEA Grapalat" w:cs="Arial"/>
          <w:lang w:val="hy-AM"/>
        </w:rPr>
        <w:t xml:space="preserve">լինի </w:t>
      </w:r>
      <w:r w:rsidRPr="00CC410F">
        <w:rPr>
          <w:rFonts w:ascii="GHEA Grapalat" w:hAnsi="GHEA Grapalat" w:cs="Arial"/>
          <w:lang w:val="hy-AM"/>
        </w:rPr>
        <w:t xml:space="preserve">իջեցված և դրված կայուն վիճակում, իսկ շարժիչն՝ անջատված։ </w:t>
      </w:r>
    </w:p>
    <w:p w14:paraId="0A8AF6FB" w14:textId="529DCAA4" w:rsidR="00BE3611" w:rsidRPr="00CC410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CC410F">
        <w:rPr>
          <w:rFonts w:ascii="GHEA Grapalat" w:hAnsi="GHEA Grapalat" w:cs="Arial"/>
          <w:lang w:val="hy-AM"/>
        </w:rPr>
        <w:t xml:space="preserve">Հորատող գործիքի կամ ցցի իջեցումը և բարձրացումն իրականացվում է նախազգուշացնող ազդանշանի </w:t>
      </w:r>
      <w:r w:rsidR="00443ABE" w:rsidRPr="00CC410F">
        <w:rPr>
          <w:rFonts w:ascii="GHEA Grapalat" w:hAnsi="GHEA Grapalat" w:cs="Arial"/>
          <w:lang w:val="hy-AM"/>
        </w:rPr>
        <w:t xml:space="preserve">արձակումից </w:t>
      </w:r>
      <w:r w:rsidRPr="00CC410F">
        <w:rPr>
          <w:rFonts w:ascii="GHEA Grapalat" w:hAnsi="GHEA Grapalat" w:cs="Arial"/>
          <w:lang w:val="hy-AM"/>
        </w:rPr>
        <w:t>հետո։</w:t>
      </w:r>
    </w:p>
    <w:p w14:paraId="1031C298" w14:textId="2FC5CBA4"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Հորատող գործիքի իջեցման կամ բարձրացման ժամանակ  արգելվում  է  ցցահարի կամ հորատող մեքենայի վրա նշված գործընթացների հետ առնչություն չունեցող այլ աշխատանքների  կատարումը։</w:t>
      </w:r>
    </w:p>
    <w:p w14:paraId="6002F8AA" w14:textId="66248952"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Ցցի (ագույցի) և ցցազարկ մուրճի ամբարձ</w:t>
      </w:r>
      <w:r w:rsidR="003D403D" w:rsidRPr="005D43BA">
        <w:rPr>
          <w:rFonts w:ascii="GHEA Grapalat" w:hAnsi="GHEA Grapalat" w:cs="Arial"/>
          <w:lang w:val="hy-AM"/>
        </w:rPr>
        <w:t>ումն</w:t>
      </w:r>
      <w:r w:rsidRPr="005D43BA">
        <w:rPr>
          <w:rFonts w:ascii="GHEA Grapalat" w:hAnsi="GHEA Grapalat" w:cs="Arial"/>
          <w:lang w:val="hy-AM"/>
        </w:rPr>
        <w:t xml:space="preserve"> անհրաժեշտ է իրականացնել տարբեր կեռերով։ Ցցահարի վրա միայն մեկ կեռի առկայության դեպքում ցցի տեղադրման համար ցցազարկ մուրճը պետք է հանված լինի կեռից և տեղադրված հուսալի սևեռակիչ հեղույսի վրա։ Ցցահարի մուրճի և ցցի սահմանային զանգվածը պետք է նշված լինի  դրա հենարանի կամ շրջանակի վրա։ Ցցահարի վրա պետք է տեղադրված լինի բեռնամբարձության սահմանափակիչ։</w:t>
      </w:r>
    </w:p>
    <w:p w14:paraId="6D0A7B7B" w14:textId="7C3AEB19"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Ա</w:t>
      </w:r>
      <w:r w:rsidR="00CC2571" w:rsidRPr="005D43BA">
        <w:rPr>
          <w:rFonts w:ascii="GHEA Grapalat" w:hAnsi="GHEA Grapalat" w:cs="Arial"/>
          <w:lang w:val="hy-AM"/>
        </w:rPr>
        <w:t>մ</w:t>
      </w:r>
      <w:r w:rsidRPr="005D43BA">
        <w:rPr>
          <w:rFonts w:ascii="GHEA Grapalat" w:hAnsi="GHEA Grapalat" w:cs="Arial"/>
          <w:lang w:val="hy-AM"/>
        </w:rPr>
        <w:t xml:space="preserve">բարձման ժամանակ ցիցը </w:t>
      </w:r>
      <w:r w:rsidR="00352352" w:rsidRPr="005D43BA">
        <w:rPr>
          <w:rFonts w:ascii="GHEA Grapalat" w:hAnsi="GHEA Grapalat" w:cs="Arial"/>
          <w:lang w:val="hy-AM"/>
        </w:rPr>
        <w:t xml:space="preserve">ձգալարերի միջոցով </w:t>
      </w:r>
      <w:r w:rsidRPr="005D43BA">
        <w:rPr>
          <w:rFonts w:ascii="GHEA Grapalat" w:hAnsi="GHEA Grapalat" w:cs="Arial"/>
          <w:lang w:val="hy-AM"/>
        </w:rPr>
        <w:t xml:space="preserve">պետք է </w:t>
      </w:r>
      <w:r w:rsidR="00352352" w:rsidRPr="005D43BA">
        <w:rPr>
          <w:rFonts w:ascii="GHEA Grapalat" w:hAnsi="GHEA Grapalat" w:cs="Arial"/>
          <w:lang w:val="hy-AM"/>
        </w:rPr>
        <w:t xml:space="preserve">պահվի </w:t>
      </w:r>
      <w:r w:rsidRPr="005D43BA">
        <w:rPr>
          <w:rFonts w:ascii="GHEA Grapalat" w:hAnsi="GHEA Grapalat" w:cs="Arial"/>
          <w:lang w:val="hy-AM"/>
        </w:rPr>
        <w:t>ճոճումից և ո</w:t>
      </w:r>
      <w:r w:rsidR="00352352">
        <w:rPr>
          <w:rFonts w:ascii="GHEA Grapalat" w:hAnsi="GHEA Grapalat" w:cs="Arial"/>
          <w:lang w:val="hy-AM"/>
        </w:rPr>
        <w:t>լորումից</w:t>
      </w:r>
      <w:r w:rsidRPr="005D43BA">
        <w:rPr>
          <w:rFonts w:ascii="GHEA Grapalat" w:hAnsi="GHEA Grapalat" w:cs="Arial"/>
          <w:lang w:val="hy-AM"/>
        </w:rPr>
        <w:t>։</w:t>
      </w:r>
    </w:p>
    <w:p w14:paraId="463002D6" w14:textId="4A72DCF3"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lastRenderedPageBreak/>
        <w:t xml:space="preserve">Ցցազարկ մուրճի և ցցի միաժամանակյա </w:t>
      </w:r>
      <w:r w:rsidR="003848FD" w:rsidRPr="005D43BA">
        <w:rPr>
          <w:rFonts w:ascii="GHEA Grapalat" w:hAnsi="GHEA Grapalat" w:cs="Arial"/>
          <w:lang w:val="hy-AM"/>
        </w:rPr>
        <w:t xml:space="preserve">բարձրացումն </w:t>
      </w:r>
      <w:r w:rsidRPr="005D43BA">
        <w:rPr>
          <w:rFonts w:ascii="GHEA Grapalat" w:hAnsi="GHEA Grapalat" w:cs="Arial"/>
          <w:lang w:val="hy-AM"/>
        </w:rPr>
        <w:t xml:space="preserve">արգելվում է։ </w:t>
      </w:r>
    </w:p>
    <w:p w14:paraId="3AE9ADF9" w14:textId="04D976B5"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Ցցերը կարելի է ձգել ըստ ուղիղ գծի</w:t>
      </w:r>
      <w:r w:rsidR="005777D7" w:rsidRPr="005D43BA">
        <w:rPr>
          <w:rFonts w:ascii="GHEA Grapalat" w:hAnsi="GHEA Grapalat" w:cs="Arial"/>
          <w:lang w:val="hy-AM"/>
        </w:rPr>
        <w:t>՝</w:t>
      </w:r>
      <w:r w:rsidRPr="005D43BA">
        <w:rPr>
          <w:rFonts w:ascii="GHEA Grapalat" w:hAnsi="GHEA Grapalat" w:cs="Arial"/>
          <w:lang w:val="hy-AM"/>
        </w:rPr>
        <w:t xml:space="preserve"> ցցահարի մեքենավարի տեսանելիության սահմաններում</w:t>
      </w:r>
      <w:r w:rsidR="005777D7" w:rsidRPr="005D43BA">
        <w:rPr>
          <w:rFonts w:ascii="GHEA Grapalat" w:hAnsi="GHEA Grapalat" w:cs="Arial"/>
          <w:lang w:val="hy-AM"/>
        </w:rPr>
        <w:t>,</w:t>
      </w:r>
      <w:r w:rsidRPr="005D43BA">
        <w:rPr>
          <w:rFonts w:ascii="GHEA Grapalat" w:hAnsi="GHEA Grapalat" w:cs="Arial"/>
          <w:lang w:val="hy-AM"/>
        </w:rPr>
        <w:t xml:space="preserve"> միայն ցցահարի հիմքում</w:t>
      </w:r>
      <w:r w:rsidR="00497DF2" w:rsidRPr="005D43BA">
        <w:rPr>
          <w:rFonts w:ascii="GHEA Grapalat" w:hAnsi="GHEA Grapalat" w:cs="Arial"/>
          <w:lang w:val="hy-AM"/>
        </w:rPr>
        <w:t xml:space="preserve"> ամրացված </w:t>
      </w:r>
      <w:r w:rsidR="005777D7" w:rsidRPr="005D43BA">
        <w:rPr>
          <w:rFonts w:ascii="GHEA Grapalat" w:hAnsi="GHEA Grapalat" w:cs="Arial"/>
          <w:lang w:val="hy-AM"/>
        </w:rPr>
        <w:t xml:space="preserve">կողմնատար </w:t>
      </w:r>
      <w:r w:rsidR="00497DF2" w:rsidRPr="005D43BA">
        <w:rPr>
          <w:rFonts w:ascii="GHEA Grapalat" w:hAnsi="GHEA Grapalat" w:cs="Arial"/>
          <w:lang w:val="hy-AM"/>
        </w:rPr>
        <w:t>բլոկի միջով:</w:t>
      </w:r>
      <w:r w:rsidRPr="005D43BA">
        <w:rPr>
          <w:rFonts w:ascii="GHEA Grapalat" w:hAnsi="GHEA Grapalat" w:cs="Arial"/>
          <w:lang w:val="hy-AM"/>
        </w:rPr>
        <w:t xml:space="preserve"> Արգելվում է ցցերի ձգում երկայնական առանցքից շեղումով։ </w:t>
      </w:r>
    </w:p>
    <w:p w14:paraId="31C40851" w14:textId="3ED3BD45"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 xml:space="preserve">Գրունտի մեջ խփված ցցերի </w:t>
      </w:r>
      <w:r w:rsidR="00C33586" w:rsidRPr="005D43BA">
        <w:rPr>
          <w:rFonts w:ascii="GHEA Grapalat" w:hAnsi="GHEA Grapalat" w:cs="Arial"/>
          <w:lang w:val="hy-AM"/>
        </w:rPr>
        <w:t>կտր</w:t>
      </w:r>
      <w:r w:rsidR="00114512" w:rsidRPr="005D43BA">
        <w:rPr>
          <w:rFonts w:ascii="GHEA Grapalat" w:hAnsi="GHEA Grapalat" w:cs="Arial"/>
          <w:lang w:val="hy-AM"/>
        </w:rPr>
        <w:t xml:space="preserve">ման </w:t>
      </w:r>
      <w:r w:rsidRPr="005D43BA">
        <w:rPr>
          <w:rFonts w:ascii="GHEA Grapalat" w:hAnsi="GHEA Grapalat" w:cs="Arial"/>
          <w:lang w:val="hy-AM"/>
        </w:rPr>
        <w:t>ժամանակ պետք է</w:t>
      </w:r>
      <w:r w:rsidR="00C33586" w:rsidRPr="005D43BA">
        <w:rPr>
          <w:rFonts w:ascii="GHEA Grapalat" w:hAnsi="GHEA Grapalat" w:cs="Arial"/>
          <w:lang w:val="hy-AM"/>
        </w:rPr>
        <w:t xml:space="preserve"> ձեռնարկել </w:t>
      </w:r>
      <w:r w:rsidRPr="005D43BA">
        <w:rPr>
          <w:rFonts w:ascii="GHEA Grapalat" w:hAnsi="GHEA Grapalat" w:cs="Arial"/>
          <w:lang w:val="hy-AM"/>
        </w:rPr>
        <w:t>միջոցներ</w:t>
      </w:r>
      <w:r w:rsidR="00C33586" w:rsidRPr="005D43BA">
        <w:rPr>
          <w:rFonts w:ascii="GHEA Grapalat" w:hAnsi="GHEA Grapalat" w:cs="Arial"/>
          <w:lang w:val="hy-AM"/>
        </w:rPr>
        <w:t xml:space="preserve">, </w:t>
      </w:r>
      <w:r w:rsidRPr="005D43BA">
        <w:rPr>
          <w:rFonts w:ascii="GHEA Grapalat" w:hAnsi="GHEA Grapalat" w:cs="Arial"/>
          <w:lang w:val="hy-AM"/>
        </w:rPr>
        <w:t>հեռացվող մասի ինքնաբերաբար անկումը բացառելու համար։</w:t>
      </w:r>
      <w:r w:rsidR="00C33586" w:rsidRPr="005D43BA">
        <w:rPr>
          <w:rFonts w:ascii="GHEA Grapalat" w:hAnsi="GHEA Grapalat"/>
          <w:lang w:val="hy-AM"/>
        </w:rPr>
        <w:t xml:space="preserve"> </w:t>
      </w:r>
    </w:p>
    <w:p w14:paraId="487FE39E" w14:textId="791D3F82"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Ցցերի տեղադրումը ցցազարկ սարքավորման մեջ իրականացվում է առանց ընդմիջումների՝ մինչև լիակատար ամրացում։ Կախված վիճակում դրանք թողնելն արգելվում է։</w:t>
      </w:r>
    </w:p>
    <w:p w14:paraId="6D4BF638" w14:textId="721D91CB"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Թրթռասու</w:t>
      </w:r>
      <w:r w:rsidR="002232B2" w:rsidRPr="005D43BA">
        <w:rPr>
          <w:rFonts w:ascii="GHEA Grapalat" w:hAnsi="GHEA Grapalat" w:cs="Arial"/>
          <w:lang w:val="hy-AM"/>
        </w:rPr>
        <w:t>զիչների</w:t>
      </w:r>
      <w:r w:rsidRPr="005D43BA">
        <w:rPr>
          <w:rFonts w:ascii="GHEA Grapalat" w:hAnsi="GHEA Grapalat" w:cs="Arial"/>
          <w:lang w:val="hy-AM"/>
        </w:rPr>
        <w:t xml:space="preserve"> միջոցով ցցերի ընկղմման ժամանակ անհրաժեշտ է ապահովել թրթռասու</w:t>
      </w:r>
      <w:r w:rsidR="002B4F7C" w:rsidRPr="005D43BA">
        <w:rPr>
          <w:rFonts w:ascii="GHEA Grapalat" w:hAnsi="GHEA Grapalat" w:cs="Arial"/>
          <w:lang w:val="hy-AM"/>
        </w:rPr>
        <w:t>զիչ</w:t>
      </w:r>
      <w:r w:rsidRPr="005D43BA">
        <w:rPr>
          <w:rFonts w:ascii="GHEA Grapalat" w:hAnsi="GHEA Grapalat" w:cs="Arial"/>
          <w:lang w:val="hy-AM"/>
        </w:rPr>
        <w:t xml:space="preserve">ի և ցցի գլխանոցի կիպ և հուսալի միացումը, ինչպես նաև </w:t>
      </w:r>
      <w:r w:rsidR="008623DF" w:rsidRPr="005D43BA">
        <w:rPr>
          <w:rFonts w:ascii="GHEA Grapalat" w:hAnsi="GHEA Grapalat" w:cs="Arial"/>
          <w:lang w:val="hy-AM"/>
        </w:rPr>
        <w:t xml:space="preserve">թրթռասուզիչը </w:t>
      </w:r>
      <w:r w:rsidRPr="005D43BA">
        <w:rPr>
          <w:rFonts w:ascii="GHEA Grapalat" w:hAnsi="GHEA Grapalat" w:cs="Arial"/>
          <w:lang w:val="hy-AM"/>
        </w:rPr>
        <w:t xml:space="preserve">պահող ճոպանների ազատ վիճակը։  </w:t>
      </w:r>
    </w:p>
    <w:p w14:paraId="1631A9AC" w14:textId="5F01C588"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Թրթռաս</w:t>
      </w:r>
      <w:r w:rsidR="008623DF" w:rsidRPr="005D43BA">
        <w:rPr>
          <w:rFonts w:ascii="GHEA Grapalat" w:hAnsi="GHEA Grapalat" w:cs="Arial"/>
          <w:lang w:val="hy-AM"/>
        </w:rPr>
        <w:t>ուզիչը</w:t>
      </w:r>
      <w:r w:rsidRPr="005D43BA">
        <w:rPr>
          <w:rFonts w:ascii="GHEA Grapalat" w:hAnsi="GHEA Grapalat" w:cs="Arial"/>
          <w:lang w:val="hy-AM"/>
        </w:rPr>
        <w:t xml:space="preserve"> </w:t>
      </w:r>
      <w:r w:rsidR="00BC0ECA">
        <w:rPr>
          <w:rFonts w:ascii="GHEA Grapalat" w:hAnsi="GHEA Grapalat" w:cs="Arial"/>
          <w:lang w:val="hy-AM"/>
        </w:rPr>
        <w:t>միացվում է</w:t>
      </w:r>
      <w:r w:rsidRPr="005D43BA">
        <w:rPr>
          <w:rFonts w:ascii="GHEA Grapalat" w:hAnsi="GHEA Grapalat" w:cs="Arial"/>
          <w:lang w:val="hy-AM"/>
        </w:rPr>
        <w:t xml:space="preserve"> ցցի վրա այն ամրացնելուց և պահող բազմաճախարակները թուլացնելուց հետո։ Բազմաճախարակների թուլացված վիճակը պետք է պահպանվի թրթռիչի աշխատանքի ամբողջ ընթացքում։ Ընդմիջումների ժամանակ թրթռիչն անհրաժեշտ է անջատել։ </w:t>
      </w:r>
    </w:p>
    <w:p w14:paraId="0A46F18C" w14:textId="5C10CD04"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Ցից-պատյանների ընկղմման ժամանակ թրթռաս</w:t>
      </w:r>
      <w:r w:rsidR="008623DF" w:rsidRPr="005D43BA">
        <w:rPr>
          <w:rFonts w:ascii="GHEA Grapalat" w:hAnsi="GHEA Grapalat" w:cs="Arial"/>
          <w:lang w:val="hy-AM"/>
        </w:rPr>
        <w:t>ուզիչի</w:t>
      </w:r>
      <w:r w:rsidRPr="005D43BA">
        <w:rPr>
          <w:rFonts w:ascii="GHEA Grapalat" w:hAnsi="GHEA Grapalat" w:cs="Arial"/>
          <w:lang w:val="hy-AM"/>
        </w:rPr>
        <w:t xml:space="preserve"> գլխանոցը կամ հաջորդ սեկցիան ցից-պատյանին միացնելու համար կախովի հարթակում աշխատողների գտնվելը թույլատրվում է տրվող կոնստրուկցիան՝ ընկղմվող ցից-պատյանի վերևից ոչ ավել, քան 0,3մ հեռավորության վրա կռունկով իջեցնելուց հետո։</w:t>
      </w:r>
    </w:p>
    <w:p w14:paraId="5EAD34F7" w14:textId="3842BD0C"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Իջուցիկ հորի դանակի եզրի տակ գրունտի մշակման հաջորդականությունը պետք է ապահովի վերջինիս կայունությունը։ Հորի դանակի եզրից գրունտի մշակման խորությունը որոշվում է ԱԿՆ-ով։ Չի թույլատրվում մշակել գրունտը հորի դանակի եզրից 1մ-ից ներքև։</w:t>
      </w:r>
    </w:p>
    <w:p w14:paraId="35D5CEE8" w14:textId="6ED5E7C9"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Ջրհանումով շարժուն կամ իջուցիկ հորի դանակից վերև նման միջնաշերտի  առկայությամբ գրունտ</w:t>
      </w:r>
      <w:r w:rsidR="0028457B" w:rsidRPr="005D43BA">
        <w:rPr>
          <w:rFonts w:ascii="GHEA Grapalat" w:hAnsi="GHEA Grapalat" w:cs="Arial"/>
          <w:lang w:val="hy-AM"/>
        </w:rPr>
        <w:t>ն</w:t>
      </w:r>
      <w:r w:rsidRPr="005D43BA">
        <w:rPr>
          <w:rFonts w:ascii="GHEA Grapalat" w:hAnsi="GHEA Grapalat" w:cs="Arial"/>
          <w:lang w:val="hy-AM"/>
        </w:rPr>
        <w:t xml:space="preserve">երի մշակման ժամանակ պետք է նախատեսված լինեն մարդկանց արագ տարհանման միջոցներ՝ գրունտի </w:t>
      </w:r>
      <w:r w:rsidR="00483662" w:rsidRPr="005D43BA">
        <w:rPr>
          <w:rFonts w:ascii="GHEA Grapalat" w:hAnsi="GHEA Grapalat" w:cs="Arial"/>
          <w:lang w:val="hy-AM"/>
        </w:rPr>
        <w:t xml:space="preserve">ճեղքման </w:t>
      </w:r>
      <w:r w:rsidRPr="005D43BA">
        <w:rPr>
          <w:rFonts w:ascii="GHEA Grapalat" w:hAnsi="GHEA Grapalat" w:cs="Arial"/>
          <w:lang w:val="hy-AM"/>
        </w:rPr>
        <w:t xml:space="preserve">կամ հորի </w:t>
      </w:r>
      <w:r w:rsidR="00483662" w:rsidRPr="005D43BA">
        <w:rPr>
          <w:rFonts w:ascii="GHEA Grapalat" w:hAnsi="GHEA Grapalat" w:cs="Arial"/>
          <w:lang w:val="hy-AM"/>
        </w:rPr>
        <w:t xml:space="preserve">ջրածածկման </w:t>
      </w:r>
      <w:r w:rsidRPr="005D43BA">
        <w:rPr>
          <w:rFonts w:ascii="GHEA Grapalat" w:hAnsi="GHEA Grapalat" w:cs="Arial"/>
          <w:lang w:val="hy-AM"/>
        </w:rPr>
        <w:t>դեպքում։</w:t>
      </w:r>
    </w:p>
    <w:p w14:paraId="666F78B0" w14:textId="0A94CADC"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Գրունտ</w:t>
      </w:r>
      <w:r w:rsidR="0028457B" w:rsidRPr="005D43BA">
        <w:rPr>
          <w:rFonts w:ascii="GHEA Grapalat" w:hAnsi="GHEA Grapalat" w:cs="Arial"/>
          <w:lang w:val="hy-AM"/>
        </w:rPr>
        <w:t>ն</w:t>
      </w:r>
      <w:r w:rsidRPr="005D43BA">
        <w:rPr>
          <w:rFonts w:ascii="GHEA Grapalat" w:hAnsi="GHEA Grapalat" w:cs="Arial"/>
          <w:lang w:val="hy-AM"/>
        </w:rPr>
        <w:t xml:space="preserve">երի սառեցման աշխատանքներ կատարելու համար նախատեսված սարքավորումները և խողովակաշարերը պետք է փորձարկվեն նախագծային և կազմակերպատեխնոլոգիական փաստաթղթերի պահանջներին համապատասխան։ </w:t>
      </w:r>
    </w:p>
    <w:p w14:paraId="5D75F30B" w14:textId="214E27AB"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Սառեցմամբ գրունտի արհեստական ամրացման գոտում շինարարական աշխատանքների իրականացումը թույլատրվում է</w:t>
      </w:r>
      <w:r w:rsidR="003B70D2" w:rsidRPr="005D43BA">
        <w:rPr>
          <w:rFonts w:ascii="GHEA Grapalat" w:hAnsi="GHEA Grapalat" w:cs="Arial"/>
          <w:lang w:val="hy-AM"/>
        </w:rPr>
        <w:t xml:space="preserve"> միայն</w:t>
      </w:r>
      <w:r w:rsidRPr="005D43BA">
        <w:rPr>
          <w:rFonts w:ascii="GHEA Grapalat" w:hAnsi="GHEA Grapalat" w:cs="Arial"/>
          <w:lang w:val="hy-AM"/>
        </w:rPr>
        <w:t xml:space="preserve"> սառցագրունտային ցանկապատ</w:t>
      </w:r>
      <w:r w:rsidR="00FF276D" w:rsidRPr="005D43BA">
        <w:rPr>
          <w:rFonts w:ascii="GHEA Grapalat" w:hAnsi="GHEA Grapalat" w:cs="Arial"/>
          <w:lang w:val="hy-AM"/>
        </w:rPr>
        <w:t>ի</w:t>
      </w:r>
      <w:r w:rsidRPr="005D43BA">
        <w:rPr>
          <w:rFonts w:ascii="GHEA Grapalat" w:hAnsi="GHEA Grapalat" w:cs="Arial"/>
          <w:lang w:val="hy-AM"/>
        </w:rPr>
        <w:t xml:space="preserve"> նախագծային հաստությանը հասնելուց հետո։</w:t>
      </w:r>
      <w:r w:rsidR="007E1874" w:rsidRPr="005D43BA">
        <w:rPr>
          <w:rFonts w:ascii="GHEA Grapalat" w:hAnsi="GHEA Grapalat"/>
          <w:lang w:val="hy-AM"/>
        </w:rPr>
        <w:t xml:space="preserve"> </w:t>
      </w:r>
    </w:p>
    <w:p w14:paraId="10F9D78C" w14:textId="0B960133"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Սառցագրունտային ցանկապատումով փոսորակի</w:t>
      </w:r>
      <w:r w:rsidR="007E1874" w:rsidRPr="005D43BA">
        <w:rPr>
          <w:rFonts w:ascii="GHEA Grapalat" w:hAnsi="GHEA Grapalat" w:cs="Arial"/>
          <w:lang w:val="hy-AM"/>
        </w:rPr>
        <w:t>ց գրունտի հանումը թույլատրվում է իրականացնել</w:t>
      </w:r>
      <w:r w:rsidRPr="005D43BA">
        <w:rPr>
          <w:rFonts w:ascii="GHEA Grapalat" w:hAnsi="GHEA Grapalat" w:cs="Arial"/>
          <w:lang w:val="hy-AM"/>
        </w:rPr>
        <w:t xml:space="preserve"> անձրևից և արեգակնային ճառագայթներից սառեցված պատի պաշտպանության</w:t>
      </w:r>
      <w:r w:rsidR="003B6545" w:rsidRPr="005D43BA">
        <w:rPr>
          <w:rFonts w:ascii="GHEA Grapalat" w:hAnsi="GHEA Grapalat" w:cs="Arial"/>
          <w:lang w:val="hy-AM"/>
        </w:rPr>
        <w:t xml:space="preserve"> առկայության </w:t>
      </w:r>
      <w:r w:rsidRPr="005D43BA">
        <w:rPr>
          <w:rFonts w:ascii="GHEA Grapalat" w:hAnsi="GHEA Grapalat" w:cs="Arial"/>
          <w:lang w:val="hy-AM"/>
        </w:rPr>
        <w:t xml:space="preserve">դեպքում։ Աշխատանքների կատարման ժամանակ պետք է </w:t>
      </w:r>
      <w:r w:rsidR="003B6545" w:rsidRPr="005D43BA">
        <w:rPr>
          <w:rFonts w:ascii="GHEA Grapalat" w:hAnsi="GHEA Grapalat" w:cs="Arial"/>
          <w:lang w:val="hy-AM"/>
        </w:rPr>
        <w:t>միջոցներ ձեռնարկվեն սառցե գրունտի պատնեշը մեխանիկական վնասվածքներից պաշտպանելու համար:</w:t>
      </w:r>
    </w:p>
    <w:p w14:paraId="5BCED493" w14:textId="211A8B32" w:rsidR="00BE3611" w:rsidRPr="005D43BA"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lastRenderedPageBreak/>
        <w:t>Գրունտի սառչման և հալման ընթացքում փոսորակի աառցագրունտային ցանկապատման չափսերի և ջերմաստիճանի հսկման կարգը  սահմանվում է նախագծով։</w:t>
      </w:r>
    </w:p>
    <w:p w14:paraId="28BDE684" w14:textId="14B8C6D7" w:rsidR="00BE3611" w:rsidRPr="00DB37CB"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5D43BA">
        <w:rPr>
          <w:rFonts w:ascii="GHEA Grapalat" w:hAnsi="GHEA Grapalat" w:cs="Arial"/>
          <w:lang w:val="hy-AM"/>
        </w:rPr>
        <w:t xml:space="preserve">Գրունտների քիմիական ամրացման ժամանակ ներարկման աշխատանքներում </w:t>
      </w:r>
      <w:r w:rsidR="003B6545" w:rsidRPr="005D43BA">
        <w:rPr>
          <w:rFonts w:ascii="GHEA Grapalat" w:hAnsi="GHEA Grapalat" w:cs="Arial"/>
          <w:lang w:val="hy-AM"/>
        </w:rPr>
        <w:t>օգտագործվող խողովակաշարերը, կաշեփողերը և</w:t>
      </w:r>
      <w:r w:rsidRPr="005D43BA">
        <w:rPr>
          <w:rFonts w:ascii="GHEA Grapalat" w:hAnsi="GHEA Grapalat" w:cs="Arial"/>
          <w:lang w:val="hy-AM"/>
        </w:rPr>
        <w:t xml:space="preserve"> ներարկիչները պետք է ենթարկվեն հիդրավլիկ փորձարկումների՝ աշխատանքայինը  1,5 անգամ գերազանցող ճնշմամբ, բայց 0,</w:t>
      </w:r>
      <w:r w:rsidRPr="00DB37CB">
        <w:rPr>
          <w:rFonts w:ascii="GHEA Grapalat" w:hAnsi="GHEA Grapalat" w:cs="Arial"/>
          <w:lang w:val="hy-AM"/>
        </w:rPr>
        <w:t xml:space="preserve">5ՄՊա-ից ոչ պակաս։ </w:t>
      </w:r>
    </w:p>
    <w:p w14:paraId="142212BC" w14:textId="1E6941A1" w:rsidR="000977F3" w:rsidRPr="00D9285F"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B37CB">
        <w:rPr>
          <w:rFonts w:ascii="GHEA Grapalat" w:hAnsi="GHEA Grapalat" w:cs="Arial"/>
          <w:lang w:val="hy-AM"/>
        </w:rPr>
        <w:t>Սիլիկատային սոսինձների արտադրության համար կիրառվող ավտոկլավները  և շահագործման ժամանակ ճնշման տակ գտնվող այլ սարքերը պետք է ենթարկ</w:t>
      </w:r>
      <w:r w:rsidR="00F1216A" w:rsidRPr="00DB37CB">
        <w:rPr>
          <w:rFonts w:ascii="GHEA Grapalat" w:hAnsi="GHEA Grapalat" w:cs="Arial"/>
          <w:lang w:val="hy-AM"/>
        </w:rPr>
        <w:t>վեն</w:t>
      </w:r>
      <w:r w:rsidRPr="00DB37CB">
        <w:rPr>
          <w:rFonts w:ascii="GHEA Grapalat" w:hAnsi="GHEA Grapalat" w:cs="Arial"/>
          <w:lang w:val="hy-AM"/>
        </w:rPr>
        <w:t xml:space="preserve">  կանոնավոր տեխնիկական ստուգումների։</w:t>
      </w:r>
    </w:p>
    <w:p w14:paraId="0F267943" w14:textId="17693A91"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Բետոն</w:t>
      </w:r>
      <w:r w:rsidR="00D7382B" w:rsidRPr="000977F3">
        <w:rPr>
          <w:rFonts w:ascii="GHEA Grapalat" w:hAnsi="GHEA Grapalat"/>
          <w:lang w:val="hy-AM"/>
        </w:rPr>
        <w:t xml:space="preserve">ե </w:t>
      </w:r>
      <w:r w:rsidRPr="000977F3">
        <w:rPr>
          <w:rFonts w:ascii="GHEA Grapalat" w:hAnsi="GHEA Grapalat"/>
          <w:lang w:val="hy-AM"/>
        </w:rPr>
        <w:t>և երկաթբետոն</w:t>
      </w:r>
      <w:r w:rsidR="00D7382B" w:rsidRPr="000977F3">
        <w:rPr>
          <w:rFonts w:ascii="GHEA Grapalat" w:hAnsi="GHEA Grapalat"/>
          <w:lang w:val="hy-AM"/>
        </w:rPr>
        <w:t>ե</w:t>
      </w:r>
      <w:r w:rsidRPr="000977F3">
        <w:rPr>
          <w:rFonts w:ascii="GHEA Grapalat" w:hAnsi="GHEA Grapalat"/>
          <w:lang w:val="hy-AM"/>
        </w:rPr>
        <w:t xml:space="preserve"> աշխատանքների անվտանգությունը պետք է ապահովվի կազմակերպատեխնոլոգիական փաստաթղթերում (ՇԿՆ, ԱԿՆ և այլն) ներառված աշխատանքի անվտանգության հետևյալ լուծումների կատարմամբ՝ </w:t>
      </w:r>
    </w:p>
    <w:p w14:paraId="5206B596" w14:textId="6D3628DC"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բետոնի պատրաստման, փոխադրման, մատուցման և տեղադրման մեքենայացման միջոցների սահմանում,</w:t>
      </w:r>
    </w:p>
    <w:p w14:paraId="667128CF" w14:textId="12E5E241"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կաղապարամածի կրողունակության որոշում և նախագծի մշակում, ինչպես նաև տեղադրման և քանդման հաջորդականության սահմանում,</w:t>
      </w:r>
    </w:p>
    <w:p w14:paraId="1E378DEE" w14:textId="0B69BD1A"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բարձրության վրա աշխատավայրերի անվտանգության ապահովման միջոցների ցանկ</w:t>
      </w:r>
      <w:r w:rsidR="00462C52" w:rsidRPr="000977F3">
        <w:rPr>
          <w:rFonts w:ascii="GHEA Grapalat" w:hAnsi="GHEA Grapalat"/>
          <w:lang w:val="hy-AM"/>
        </w:rPr>
        <w:t>ի</w:t>
      </w:r>
      <w:r w:rsidRPr="000977F3">
        <w:rPr>
          <w:rFonts w:ascii="GHEA Grapalat" w:hAnsi="GHEA Grapalat"/>
          <w:lang w:val="hy-AM"/>
        </w:rPr>
        <w:t xml:space="preserve"> և միջոցառումների մշակում,</w:t>
      </w:r>
    </w:p>
    <w:p w14:paraId="544C992F" w14:textId="1B0CB7D2" w:rsidR="00BE3611" w:rsidRPr="000977F3" w:rsidRDefault="00BE3611" w:rsidP="00B32E5C">
      <w:pPr>
        <w:pStyle w:val="ListParagraph"/>
        <w:numPr>
          <w:ilvl w:val="0"/>
          <w:numId w:val="56"/>
        </w:numPr>
        <w:tabs>
          <w:tab w:val="left" w:pos="1080"/>
        </w:tabs>
        <w:spacing w:line="276" w:lineRule="auto"/>
        <w:ind w:left="0" w:firstLine="720"/>
        <w:jc w:val="both"/>
        <w:rPr>
          <w:rFonts w:ascii="GHEA Grapalat" w:hAnsi="GHEA Grapalat"/>
          <w:lang w:val="hy-AM"/>
        </w:rPr>
      </w:pPr>
      <w:r w:rsidRPr="000977F3">
        <w:rPr>
          <w:rFonts w:ascii="GHEA Grapalat" w:hAnsi="GHEA Grapalat"/>
          <w:lang w:val="hy-AM"/>
        </w:rPr>
        <w:t>տարվա ցուրտ և տաք եղանակներին բետոնի խնամքի միջոցների ցանկ</w:t>
      </w:r>
      <w:r w:rsidR="00462C52" w:rsidRPr="000977F3">
        <w:rPr>
          <w:rFonts w:ascii="GHEA Grapalat" w:hAnsi="GHEA Grapalat"/>
          <w:lang w:val="hy-AM"/>
        </w:rPr>
        <w:t>ի</w:t>
      </w:r>
      <w:r w:rsidRPr="000977F3">
        <w:rPr>
          <w:rFonts w:ascii="GHEA Grapalat" w:hAnsi="GHEA Grapalat"/>
          <w:lang w:val="hy-AM"/>
        </w:rPr>
        <w:t xml:space="preserve"> և միջոցառումների  մշակում։</w:t>
      </w:r>
    </w:p>
    <w:p w14:paraId="199D82FB" w14:textId="2EFFEFB6"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Ցեմենտը պետք է պահ</w:t>
      </w:r>
      <w:r w:rsidR="00BC0ECA">
        <w:rPr>
          <w:rFonts w:ascii="GHEA Grapalat" w:hAnsi="GHEA Grapalat"/>
          <w:lang w:val="hy-AM"/>
        </w:rPr>
        <w:t>ել</w:t>
      </w:r>
      <w:r w:rsidRPr="000977F3">
        <w:rPr>
          <w:rFonts w:ascii="GHEA Grapalat" w:hAnsi="GHEA Grapalat"/>
          <w:lang w:val="hy-AM"/>
        </w:rPr>
        <w:t xml:space="preserve"> սիլոսներում, բունկերներում, արկղերում և այլ փակ տարողություններում՝ միջոցներ ձեռնարկելով բեռնման և բեռնաթափման ընթացքում դրա փոշիացման դեմ։ Բեռնման անցքերը պետք է փակվեն պաշտպանիչ ճաղավանդակներով, իսկ  դրանց մտոցները՝ կողպեքով։ </w:t>
      </w:r>
    </w:p>
    <w:p w14:paraId="4AB6A808" w14:textId="0C16E864"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Կաղապարված բետոնե և երկաթբետոնե նախապատրաստվածքների տաքաց</w:t>
      </w:r>
      <w:r w:rsidR="005711F5">
        <w:rPr>
          <w:rFonts w:ascii="GHEA Grapalat" w:hAnsi="GHEA Grapalat"/>
          <w:lang w:val="hy-AM"/>
        </w:rPr>
        <w:t>ման համար գոլորշի օգտագործելուց</w:t>
      </w:r>
      <w:r w:rsidRPr="000977F3">
        <w:rPr>
          <w:rFonts w:ascii="GHEA Grapalat" w:hAnsi="GHEA Grapalat"/>
          <w:lang w:val="hy-AM"/>
        </w:rPr>
        <w:t xml:space="preserve"> պետք է միջոցներ ձեռնարկ</w:t>
      </w:r>
      <w:r w:rsidR="00F1216A" w:rsidRPr="000977F3">
        <w:rPr>
          <w:rFonts w:ascii="GHEA Grapalat" w:hAnsi="GHEA Grapalat"/>
          <w:lang w:val="hy-AM"/>
        </w:rPr>
        <w:t>վեն</w:t>
      </w:r>
      <w:r w:rsidRPr="000977F3">
        <w:rPr>
          <w:rFonts w:ascii="GHEA Grapalat" w:hAnsi="GHEA Grapalat"/>
          <w:lang w:val="hy-AM"/>
        </w:rPr>
        <w:t xml:space="preserve"> աշխատանքային սենքեր </w:t>
      </w:r>
      <w:r w:rsidR="00DF6D38" w:rsidRPr="000977F3">
        <w:rPr>
          <w:rFonts w:ascii="GHEA Grapalat" w:hAnsi="GHEA Grapalat"/>
          <w:lang w:val="hy-AM"/>
        </w:rPr>
        <w:t xml:space="preserve">գոլորշու </w:t>
      </w:r>
      <w:r w:rsidRPr="000977F3">
        <w:rPr>
          <w:rFonts w:ascii="GHEA Grapalat" w:hAnsi="GHEA Grapalat"/>
          <w:lang w:val="hy-AM"/>
        </w:rPr>
        <w:t>ներթափանց</w:t>
      </w:r>
      <w:r w:rsidR="00462C52" w:rsidRPr="000977F3">
        <w:rPr>
          <w:rFonts w:ascii="GHEA Grapalat" w:hAnsi="GHEA Grapalat"/>
          <w:lang w:val="hy-AM"/>
        </w:rPr>
        <w:t>ման</w:t>
      </w:r>
      <w:r w:rsidRPr="000977F3">
        <w:rPr>
          <w:rFonts w:ascii="GHEA Grapalat" w:hAnsi="GHEA Grapalat"/>
          <w:lang w:val="hy-AM"/>
        </w:rPr>
        <w:t xml:space="preserve"> դեմ։   </w:t>
      </w:r>
    </w:p>
    <w:p w14:paraId="5C59145F" w14:textId="0FB0DA42"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Աշխատողների իջեցումը գոլորշիով տաքացվող խցեր թույլատրվում է գոլորշու մատուցումն անջատելուց  և խցի  ու այնտեղ  գտնվող նյութերի և պատրաստվածքների ջերմաստիճանը մինչև 40°С իջեցնելուց  հետո։</w:t>
      </w:r>
    </w:p>
    <w:p w14:paraId="606F55B4" w14:textId="43B1605C" w:rsidR="00BE3611" w:rsidRPr="000977F3" w:rsidRDefault="007F713B"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Արգելվում է </w:t>
      </w:r>
      <w:r w:rsidR="00BE3611" w:rsidRPr="000977F3">
        <w:rPr>
          <w:rFonts w:ascii="GHEA Grapalat" w:hAnsi="GHEA Grapalat"/>
          <w:lang w:val="hy-AM"/>
        </w:rPr>
        <w:t xml:space="preserve">ԱԿՆ-ով չնախատեսված  նյութերի և սարքավորումների տեղադրումը կաղապարամածի վրա, ինչպես նաև </w:t>
      </w:r>
      <w:r w:rsidRPr="000977F3">
        <w:rPr>
          <w:rFonts w:ascii="GHEA Grapalat" w:hAnsi="GHEA Grapalat"/>
          <w:lang w:val="hy-AM"/>
        </w:rPr>
        <w:t xml:space="preserve">աշխատանքների </w:t>
      </w:r>
      <w:r w:rsidR="005711F5" w:rsidRPr="00AE29AD">
        <w:rPr>
          <w:rFonts w:ascii="GHEA Grapalat" w:hAnsi="GHEA Grapalat"/>
          <w:lang w:val="hy-AM"/>
        </w:rPr>
        <w:t>կատարմա</w:t>
      </w:r>
      <w:r w:rsidRPr="000977F3">
        <w:rPr>
          <w:rFonts w:ascii="GHEA Grapalat" w:hAnsi="GHEA Grapalat"/>
          <w:lang w:val="hy-AM"/>
        </w:rPr>
        <w:t>ն</w:t>
      </w:r>
      <w:r w:rsidR="00462C52" w:rsidRPr="000977F3">
        <w:rPr>
          <w:rFonts w:ascii="GHEA Grapalat" w:hAnsi="GHEA Grapalat"/>
          <w:lang w:val="hy-AM"/>
        </w:rPr>
        <w:t>ն</w:t>
      </w:r>
      <w:r w:rsidRPr="000977F3">
        <w:rPr>
          <w:rFonts w:ascii="GHEA Grapalat" w:hAnsi="GHEA Grapalat"/>
          <w:lang w:val="hy-AM"/>
        </w:rPr>
        <w:t xml:space="preserve"> անմիջականորեն չմասնակցող մարդկանց </w:t>
      </w:r>
      <w:r w:rsidR="00BE3611" w:rsidRPr="000977F3">
        <w:rPr>
          <w:rFonts w:ascii="GHEA Grapalat" w:hAnsi="GHEA Grapalat"/>
          <w:lang w:val="hy-AM"/>
        </w:rPr>
        <w:t>գտնվելը կաղապարամածի տեղադրված  կոնստրուկցիաների վրա</w:t>
      </w:r>
      <w:r w:rsidR="00462C52" w:rsidRPr="000977F3">
        <w:rPr>
          <w:rFonts w:ascii="GHEA Grapalat" w:hAnsi="GHEA Grapalat"/>
          <w:lang w:val="hy-AM"/>
        </w:rPr>
        <w:t>։</w:t>
      </w:r>
      <w:r w:rsidR="00BE3611" w:rsidRPr="000977F3">
        <w:rPr>
          <w:rFonts w:ascii="GHEA Grapalat" w:hAnsi="GHEA Grapalat"/>
          <w:lang w:val="hy-AM"/>
        </w:rPr>
        <w:t xml:space="preserve"> </w:t>
      </w:r>
    </w:p>
    <w:p w14:paraId="2A37C863" w14:textId="2D69C325"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Պատերի, պարզունակների, թաղերի հավաքովի կաղապարամածերի տեղադրման ժա</w:t>
      </w:r>
      <w:r w:rsidR="000F1EA1" w:rsidRPr="000977F3">
        <w:rPr>
          <w:rFonts w:ascii="GHEA Grapalat" w:hAnsi="GHEA Grapalat"/>
          <w:lang w:val="hy-AM"/>
        </w:rPr>
        <w:t>մանակ անհրաժեշտ է նախատեսել 0,8</w:t>
      </w:r>
      <w:r w:rsidRPr="000977F3">
        <w:rPr>
          <w:rFonts w:ascii="GHEA Grapalat" w:hAnsi="GHEA Grapalat"/>
          <w:lang w:val="hy-AM"/>
        </w:rPr>
        <w:t>մ-ից ոչ պակաս լայնությամբ ցանկապատված  աշխատանքային տախտակամածերի  տեղադրում։</w:t>
      </w:r>
    </w:p>
    <w:p w14:paraId="390F4A51" w14:textId="54851639"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Ծածկերի կաղապարամածը պետք է լինի ամբողջ պարագծով</w:t>
      </w:r>
      <w:r w:rsidR="005711F5" w:rsidRPr="005711F5">
        <w:rPr>
          <w:rFonts w:ascii="GHEA Grapalat" w:hAnsi="GHEA Grapalat"/>
          <w:lang w:val="hy-AM"/>
        </w:rPr>
        <w:t xml:space="preserve"> </w:t>
      </w:r>
      <w:r w:rsidR="005711F5" w:rsidRPr="000977F3">
        <w:rPr>
          <w:rFonts w:ascii="GHEA Grapalat" w:hAnsi="GHEA Grapalat"/>
          <w:lang w:val="hy-AM"/>
        </w:rPr>
        <w:t>ցանկապատված</w:t>
      </w:r>
      <w:r w:rsidRPr="000977F3">
        <w:rPr>
          <w:rFonts w:ascii="GHEA Grapalat" w:hAnsi="GHEA Grapalat"/>
          <w:lang w:val="hy-AM"/>
        </w:rPr>
        <w:t xml:space="preserve">, կաղապարամածի աշխատանքային հատակում առկա բոլոր անցքերը </w:t>
      </w:r>
      <w:r w:rsidRPr="000977F3">
        <w:rPr>
          <w:rFonts w:ascii="GHEA Grapalat" w:hAnsi="GHEA Grapalat"/>
          <w:lang w:val="hy-AM"/>
        </w:rPr>
        <w:lastRenderedPageBreak/>
        <w:t xml:space="preserve">պետք է </w:t>
      </w:r>
      <w:r w:rsidR="0096474B" w:rsidRPr="000977F3">
        <w:rPr>
          <w:rFonts w:ascii="GHEA Grapalat" w:hAnsi="GHEA Grapalat"/>
          <w:lang w:val="hy-AM"/>
        </w:rPr>
        <w:t xml:space="preserve">լինեն </w:t>
      </w:r>
      <w:r w:rsidRPr="000977F3">
        <w:rPr>
          <w:rFonts w:ascii="GHEA Grapalat" w:hAnsi="GHEA Grapalat"/>
          <w:lang w:val="hy-AM"/>
        </w:rPr>
        <w:t>փակված</w:t>
      </w:r>
      <w:r w:rsidR="0096474B">
        <w:rPr>
          <w:rFonts w:ascii="GHEA Grapalat" w:hAnsi="GHEA Grapalat"/>
          <w:lang w:val="hy-AM"/>
        </w:rPr>
        <w:t>, իսկ</w:t>
      </w:r>
      <w:r w:rsidRPr="000977F3">
        <w:rPr>
          <w:rFonts w:ascii="GHEA Grapalat" w:hAnsi="GHEA Grapalat"/>
          <w:lang w:val="hy-AM"/>
        </w:rPr>
        <w:t xml:space="preserve"> դրանք բաց թողնելու ա</w:t>
      </w:r>
      <w:r w:rsidR="000F1EA1" w:rsidRPr="000977F3">
        <w:rPr>
          <w:rFonts w:ascii="GHEA Grapalat" w:hAnsi="GHEA Grapalat"/>
          <w:lang w:val="hy-AM"/>
        </w:rPr>
        <w:t xml:space="preserve">նհրաժեշտության դեպքում՝ լարացանցով </w:t>
      </w:r>
      <w:r w:rsidRPr="000977F3">
        <w:rPr>
          <w:rFonts w:ascii="GHEA Grapalat" w:hAnsi="GHEA Grapalat"/>
          <w:lang w:val="hy-AM"/>
        </w:rPr>
        <w:t>հուսալի ծածկված։</w:t>
      </w:r>
    </w:p>
    <w:p w14:paraId="1AA2E2CA" w14:textId="61F35EB2"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Սահող կաղապարամածի և կախովի փայտամածի որևէ մասի </w:t>
      </w:r>
      <w:r w:rsidR="00F32DBA" w:rsidRPr="000977F3">
        <w:rPr>
          <w:rFonts w:ascii="GHEA Grapalat" w:hAnsi="GHEA Grapalat"/>
          <w:lang w:val="hy-AM"/>
        </w:rPr>
        <w:t xml:space="preserve">կտրումից </w:t>
      </w:r>
      <w:r w:rsidRPr="000977F3">
        <w:rPr>
          <w:rFonts w:ascii="GHEA Grapalat" w:hAnsi="GHEA Grapalat"/>
          <w:lang w:val="hy-AM"/>
        </w:rPr>
        <w:t xml:space="preserve">հետո դրանց կողաճակատային կողմերը պետք է ցանկապատվեն։  </w:t>
      </w:r>
    </w:p>
    <w:p w14:paraId="75E31F4B" w14:textId="18AD75AA"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Առարկաների անկումից աշխատողներին պաշտպանելու համար սահող և տեղափոխվող կաղապարամածերի արտաքին պարագծով անհրաժեշտ է տեղադրել փայտամածի լայնությունից ոչ պակաս լայնությամբ հովարներ։</w:t>
      </w:r>
    </w:p>
    <w:p w14:paraId="25347E21" w14:textId="0EB1D9A4"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Տեղադրված ամրանի վրայով քայլելը թույլատրվում է միայն ամրանային կմախքի վրա տեղադրված 0,6մ–ից ոչ պակաս լայնությամբ լաստակների վրայով։ </w:t>
      </w:r>
    </w:p>
    <w:p w14:paraId="69D77175" w14:textId="57F71CE0"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Ամրանի ձգման տեղամասերում՝ մարդկանց </w:t>
      </w:r>
      <w:r w:rsidR="0082286D" w:rsidRPr="000977F3">
        <w:rPr>
          <w:rFonts w:ascii="GHEA Grapalat" w:hAnsi="GHEA Grapalat"/>
          <w:lang w:val="hy-AM"/>
        </w:rPr>
        <w:t xml:space="preserve">անցման </w:t>
      </w:r>
      <w:r w:rsidRPr="000977F3">
        <w:rPr>
          <w:rFonts w:ascii="GHEA Grapalat" w:hAnsi="GHEA Grapalat"/>
          <w:lang w:val="hy-AM"/>
        </w:rPr>
        <w:t>վայրերում</w:t>
      </w:r>
      <w:r w:rsidR="004F4473" w:rsidRPr="000977F3">
        <w:rPr>
          <w:rFonts w:ascii="GHEA Grapalat" w:hAnsi="GHEA Grapalat"/>
          <w:lang w:val="hy-AM"/>
        </w:rPr>
        <w:t xml:space="preserve">  </w:t>
      </w:r>
      <w:r w:rsidRPr="000977F3">
        <w:rPr>
          <w:rFonts w:ascii="GHEA Grapalat" w:hAnsi="GHEA Grapalat"/>
          <w:lang w:val="hy-AM"/>
        </w:rPr>
        <w:t>պետք է տեղադրվեն 1,8մ-ից ոչ պակաս բարձրությամբ պաշտպանիչ ցանկապատումներ։</w:t>
      </w:r>
    </w:p>
    <w:p w14:paraId="09287B8F" w14:textId="429FD335"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Ամրանի ձգմ</w:t>
      </w:r>
      <w:r w:rsidR="00A3325C">
        <w:rPr>
          <w:rFonts w:ascii="GHEA Grapalat" w:hAnsi="GHEA Grapalat"/>
          <w:lang w:val="hy-AM"/>
        </w:rPr>
        <w:t xml:space="preserve">ան սարքավորումները պետք է </w:t>
      </w:r>
      <w:r w:rsidR="00A3325C" w:rsidRPr="00AE29AD">
        <w:rPr>
          <w:rFonts w:ascii="GHEA Grapalat" w:hAnsi="GHEA Grapalat"/>
          <w:lang w:val="hy-AM"/>
        </w:rPr>
        <w:t>ունենան</w:t>
      </w:r>
      <w:r w:rsidRPr="000977F3">
        <w:rPr>
          <w:rFonts w:ascii="GHEA Grapalat" w:hAnsi="GHEA Grapalat"/>
          <w:lang w:val="hy-AM"/>
        </w:rPr>
        <w:t xml:space="preserve"> </w:t>
      </w:r>
      <w:r w:rsidR="00A3325C" w:rsidRPr="000977F3">
        <w:rPr>
          <w:rFonts w:ascii="GHEA Grapalat" w:hAnsi="GHEA Grapalat"/>
          <w:lang w:val="hy-AM"/>
        </w:rPr>
        <w:t xml:space="preserve">սարքավորման շարժաբերի միացման ժամանակ </w:t>
      </w:r>
      <w:r w:rsidR="00A3325C">
        <w:rPr>
          <w:rFonts w:ascii="GHEA Grapalat" w:hAnsi="GHEA Grapalat"/>
          <w:lang w:val="hy-AM"/>
        </w:rPr>
        <w:t>գործարկվ</w:t>
      </w:r>
      <w:r w:rsidR="00A3325C" w:rsidRPr="00AE29AD">
        <w:rPr>
          <w:rFonts w:ascii="GHEA Grapalat" w:hAnsi="GHEA Grapalat"/>
          <w:lang w:val="hy-AM"/>
        </w:rPr>
        <w:t>ող</w:t>
      </w:r>
      <w:r w:rsidR="00A3325C" w:rsidRPr="000977F3">
        <w:rPr>
          <w:rFonts w:ascii="GHEA Grapalat" w:hAnsi="GHEA Grapalat"/>
          <w:lang w:val="hy-AM"/>
        </w:rPr>
        <w:t xml:space="preserve"> </w:t>
      </w:r>
      <w:r w:rsidR="00A3325C">
        <w:rPr>
          <w:rFonts w:ascii="GHEA Grapalat" w:hAnsi="GHEA Grapalat"/>
          <w:lang w:val="hy-AM"/>
        </w:rPr>
        <w:t>ազդանշանային համակարգ</w:t>
      </w:r>
      <w:r w:rsidRPr="000977F3">
        <w:rPr>
          <w:rFonts w:ascii="GHEA Grapalat" w:hAnsi="GHEA Grapalat"/>
          <w:lang w:val="hy-AM"/>
        </w:rPr>
        <w:t>։</w:t>
      </w:r>
    </w:p>
    <w:p w14:paraId="7118DF8F" w14:textId="0747FEF0" w:rsidR="00BE3611" w:rsidRPr="000977F3" w:rsidRDefault="00652F8F"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AE29AD">
        <w:rPr>
          <w:rFonts w:ascii="GHEA Grapalat" w:hAnsi="GHEA Grapalat"/>
          <w:lang w:val="hy-AM"/>
        </w:rPr>
        <w:t>Է</w:t>
      </w:r>
      <w:r w:rsidR="00BE3611" w:rsidRPr="000977F3">
        <w:rPr>
          <w:rFonts w:ascii="GHEA Grapalat" w:hAnsi="GHEA Grapalat"/>
          <w:lang w:val="hy-AM"/>
        </w:rPr>
        <w:t>լեկտրական հոսանքով տաքացվող ամրանային ձողերից աշխատողների 1մ-ից պ</w:t>
      </w:r>
      <w:r>
        <w:rPr>
          <w:rFonts w:ascii="GHEA Grapalat" w:hAnsi="GHEA Grapalat"/>
          <w:lang w:val="hy-AM"/>
        </w:rPr>
        <w:t>ակաս  հեռավորության վրա գտնվելն արգելվում է</w:t>
      </w:r>
      <w:r w:rsidR="00BE3611" w:rsidRPr="000977F3">
        <w:rPr>
          <w:rFonts w:ascii="GHEA Grapalat" w:hAnsi="GHEA Grapalat"/>
          <w:lang w:val="hy-AM"/>
        </w:rPr>
        <w:t>։</w:t>
      </w:r>
    </w:p>
    <w:p w14:paraId="62455D25" w14:textId="47C95619"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20°-ը գերազանցող թեքությամբ մակերևույթների վրա բետոնային խառնուրդ տեղադրող աշխատողները  պետք է օգտվեն պաշտպանական  գոտիներից։ </w:t>
      </w:r>
    </w:p>
    <w:p w14:paraId="1A13395F" w14:textId="4E424108"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Բետոնախառնուրդի մատուցման համար նախատեսված էստակադները պետք է </w:t>
      </w:r>
      <w:r w:rsidR="00F85DA8" w:rsidRPr="000977F3">
        <w:rPr>
          <w:rFonts w:ascii="GHEA Grapalat" w:hAnsi="GHEA Grapalat"/>
          <w:lang w:val="hy-AM"/>
        </w:rPr>
        <w:t xml:space="preserve">սարքավորված </w:t>
      </w:r>
      <w:r w:rsidRPr="000977F3">
        <w:rPr>
          <w:rFonts w:ascii="GHEA Grapalat" w:hAnsi="GHEA Grapalat"/>
          <w:lang w:val="hy-AM"/>
        </w:rPr>
        <w:t xml:space="preserve">լինեն հետահար ձողերով։ </w:t>
      </w:r>
      <w:r w:rsidR="009966BC" w:rsidRPr="00AE29AD">
        <w:rPr>
          <w:rFonts w:ascii="GHEA Grapalat" w:hAnsi="GHEA Grapalat"/>
          <w:lang w:val="hy-AM"/>
        </w:rPr>
        <w:t>Հ</w:t>
      </w:r>
      <w:r w:rsidR="009966BC">
        <w:rPr>
          <w:rFonts w:ascii="GHEA Grapalat" w:hAnsi="GHEA Grapalat"/>
          <w:lang w:val="hy-AM"/>
        </w:rPr>
        <w:t>ետահար ձողերի</w:t>
      </w:r>
      <w:r w:rsidRPr="000977F3">
        <w:rPr>
          <w:rFonts w:ascii="GHEA Grapalat" w:hAnsi="GHEA Grapalat"/>
          <w:lang w:val="hy-AM"/>
        </w:rPr>
        <w:t xml:space="preserve"> և ցանկապատման միջև պետք է նախատեսվեն 0,6մ-ից ո</w:t>
      </w:r>
      <w:r w:rsidR="00DF51CD" w:rsidRPr="000977F3">
        <w:rPr>
          <w:rFonts w:ascii="GHEA Grapalat" w:hAnsi="GHEA Grapalat"/>
          <w:lang w:val="hy-AM"/>
        </w:rPr>
        <w:t>չ պակաս լայնությամբ անցուղիներ։</w:t>
      </w:r>
    </w:p>
    <w:p w14:paraId="6E8CBEAF" w14:textId="5AFAC70E"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Բետոնախառնիչի թափքը բետոնային խառնուրդի մնացորդներից մաքրելու ժամանակ աշխատողներին արգելվում է գտնվել թափքում։</w:t>
      </w:r>
    </w:p>
    <w:p w14:paraId="287C433A" w14:textId="20A5566C" w:rsidR="00BE3611" w:rsidRPr="000977F3" w:rsidRDefault="008F0D77"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 xml:space="preserve">Ամրանի նախապատրաստումը և խոշորահավաքումը </w:t>
      </w:r>
      <w:r w:rsidR="00576D9D">
        <w:rPr>
          <w:rFonts w:ascii="GHEA Grapalat" w:hAnsi="GHEA Grapalat"/>
          <w:lang w:val="hy-AM"/>
        </w:rPr>
        <w:t>պետք է իրականացնել</w:t>
      </w:r>
      <w:r w:rsidR="00BE3611" w:rsidRPr="000977F3">
        <w:rPr>
          <w:rFonts w:ascii="GHEA Grapalat" w:hAnsi="GHEA Grapalat"/>
          <w:lang w:val="hy-AM"/>
        </w:rPr>
        <w:t xml:space="preserve"> հատուկ նախատեսված վայրերում։</w:t>
      </w:r>
    </w:p>
    <w:p w14:paraId="422BC117" w14:textId="025019D2" w:rsidR="00BE3611" w:rsidRPr="000977F3" w:rsidRDefault="00BE3611" w:rsidP="00126AF6">
      <w:pPr>
        <w:pStyle w:val="ListParagraph"/>
        <w:numPr>
          <w:ilvl w:val="0"/>
          <w:numId w:val="96"/>
        </w:numPr>
        <w:tabs>
          <w:tab w:val="left" w:pos="450"/>
        </w:tabs>
        <w:spacing w:line="276" w:lineRule="auto"/>
        <w:ind w:left="0" w:firstLine="720"/>
        <w:jc w:val="both"/>
        <w:rPr>
          <w:rFonts w:ascii="GHEA Grapalat" w:hAnsi="GHEA Grapalat"/>
          <w:lang w:val="hy-AM"/>
        </w:rPr>
      </w:pPr>
      <w:r w:rsidRPr="000977F3">
        <w:rPr>
          <w:rFonts w:ascii="GHEA Grapalat" w:hAnsi="GHEA Grapalat"/>
          <w:lang w:val="hy-AM"/>
        </w:rPr>
        <w:t>Խառնիչ մեքենաների աշխատանքը պետք է իրականացվի հետևյալ պահա</w:t>
      </w:r>
      <w:r w:rsidR="00DB3002">
        <w:rPr>
          <w:rFonts w:ascii="GHEA Grapalat" w:hAnsi="GHEA Grapalat"/>
          <w:lang w:val="hy-AM"/>
        </w:rPr>
        <w:t>ն</w:t>
      </w:r>
      <w:r w:rsidRPr="000977F3">
        <w:rPr>
          <w:rFonts w:ascii="GHEA Grapalat" w:hAnsi="GHEA Grapalat"/>
          <w:lang w:val="hy-AM"/>
        </w:rPr>
        <w:t>ջների բավարարման դեպքում՝</w:t>
      </w:r>
    </w:p>
    <w:p w14:paraId="239B71F7" w14:textId="2AD9E06F" w:rsidR="00BE3611" w:rsidRPr="000977F3" w:rsidRDefault="00BE3611" w:rsidP="00B32E5C">
      <w:pPr>
        <w:pStyle w:val="ListParagraph"/>
        <w:numPr>
          <w:ilvl w:val="0"/>
          <w:numId w:val="57"/>
        </w:numPr>
        <w:spacing w:line="276" w:lineRule="auto"/>
        <w:ind w:left="0" w:firstLine="720"/>
        <w:jc w:val="both"/>
        <w:rPr>
          <w:rFonts w:ascii="GHEA Grapalat" w:hAnsi="GHEA Grapalat"/>
          <w:lang w:val="hy-AM"/>
        </w:rPr>
      </w:pPr>
      <w:r w:rsidRPr="000977F3">
        <w:rPr>
          <w:rFonts w:ascii="GHEA Grapalat" w:hAnsi="GHEA Grapalat"/>
          <w:lang w:val="hy-AM"/>
        </w:rPr>
        <w:t>բեռնիչ շերեփների</w:t>
      </w:r>
      <w:r w:rsidR="006876EC" w:rsidRPr="000977F3">
        <w:rPr>
          <w:rFonts w:ascii="GHEA Grapalat" w:hAnsi="GHEA Grapalat"/>
          <w:lang w:val="hy-AM"/>
        </w:rPr>
        <w:t xml:space="preserve"> համար</w:t>
      </w:r>
      <w:r w:rsidRPr="000977F3">
        <w:rPr>
          <w:rFonts w:ascii="GHEA Grapalat" w:hAnsi="GHEA Grapalat"/>
          <w:lang w:val="hy-AM"/>
        </w:rPr>
        <w:t xml:space="preserve"> գետնախորշերի մաքրումը պետք է ի</w:t>
      </w:r>
      <w:r w:rsidR="00CD744C">
        <w:rPr>
          <w:rFonts w:ascii="GHEA Grapalat" w:hAnsi="GHEA Grapalat"/>
          <w:lang w:val="hy-AM"/>
        </w:rPr>
        <w:t xml:space="preserve">րականացվի  բարձրացված </w:t>
      </w:r>
      <w:r w:rsidRPr="000977F3">
        <w:rPr>
          <w:rFonts w:ascii="GHEA Grapalat" w:hAnsi="GHEA Grapalat"/>
          <w:lang w:val="hy-AM"/>
        </w:rPr>
        <w:t>շերեփի հուսալի ամրացումից հետո,</w:t>
      </w:r>
    </w:p>
    <w:p w14:paraId="1D6FC5B5" w14:textId="62617641" w:rsidR="00BE3611" w:rsidRPr="000977F3" w:rsidRDefault="00BE3611" w:rsidP="00B32E5C">
      <w:pPr>
        <w:pStyle w:val="ListParagraph"/>
        <w:numPr>
          <w:ilvl w:val="0"/>
          <w:numId w:val="57"/>
        </w:numPr>
        <w:spacing w:line="276" w:lineRule="auto"/>
        <w:ind w:left="0" w:firstLine="720"/>
        <w:jc w:val="both"/>
        <w:rPr>
          <w:rFonts w:ascii="GHEA Grapalat" w:hAnsi="GHEA Grapalat"/>
          <w:lang w:val="hy-AM"/>
        </w:rPr>
      </w:pPr>
      <w:r w:rsidRPr="000977F3">
        <w:rPr>
          <w:rFonts w:ascii="GHEA Grapalat" w:hAnsi="GHEA Grapalat"/>
          <w:lang w:val="hy-AM"/>
        </w:rPr>
        <w:t xml:space="preserve">խառնիչ մեքենաների թմբուկները  և տաշտերը </w:t>
      </w:r>
      <w:r w:rsidR="004F4473" w:rsidRPr="000977F3">
        <w:rPr>
          <w:rFonts w:ascii="GHEA Grapalat" w:hAnsi="GHEA Grapalat"/>
          <w:lang w:val="hy-AM"/>
        </w:rPr>
        <w:t xml:space="preserve">պետք է </w:t>
      </w:r>
      <w:r w:rsidRPr="000977F3">
        <w:rPr>
          <w:rFonts w:ascii="GHEA Grapalat" w:hAnsi="GHEA Grapalat"/>
          <w:lang w:val="hy-AM"/>
        </w:rPr>
        <w:t>մաքր</w:t>
      </w:r>
      <w:r w:rsidR="004F4473" w:rsidRPr="000977F3">
        <w:rPr>
          <w:rFonts w:ascii="GHEA Grapalat" w:hAnsi="GHEA Grapalat"/>
          <w:lang w:val="hy-AM"/>
        </w:rPr>
        <w:t>վեն</w:t>
      </w:r>
      <w:r w:rsidRPr="000977F3">
        <w:rPr>
          <w:rFonts w:ascii="GHEA Grapalat" w:hAnsi="GHEA Grapalat"/>
          <w:lang w:val="hy-AM"/>
        </w:rPr>
        <w:t xml:space="preserve"> մեքենայի կանգ առնելուց  և լարումազրկումից  հետո։</w:t>
      </w:r>
    </w:p>
    <w:p w14:paraId="64007456" w14:textId="07BD2A1C"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Ամրանի նախապատրաստման և մշակման գործույթները պետք է կատար</w:t>
      </w:r>
      <w:r w:rsidR="004F4473" w:rsidRPr="000977F3">
        <w:rPr>
          <w:rFonts w:ascii="GHEA Grapalat" w:hAnsi="GHEA Grapalat"/>
          <w:lang w:val="hy-AM"/>
        </w:rPr>
        <w:t xml:space="preserve">վեն </w:t>
      </w:r>
      <w:r w:rsidRPr="000977F3">
        <w:rPr>
          <w:rFonts w:ascii="GHEA Grapalat" w:hAnsi="GHEA Grapalat"/>
          <w:lang w:val="hy-AM"/>
        </w:rPr>
        <w:t xml:space="preserve"> դրա համար նախատեսված սենքերում կամ հատուկ առանձնացված և համապատասխան կահավորված վայրերում։ </w:t>
      </w:r>
    </w:p>
    <w:p w14:paraId="007C014E" w14:textId="55FB336D"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Ամրանի նախապատրաստման աշխատանքներ իրական</w:t>
      </w:r>
      <w:r w:rsidR="00DB3002">
        <w:rPr>
          <w:rFonts w:ascii="GHEA Grapalat" w:hAnsi="GHEA Grapalat"/>
          <w:lang w:val="hy-AM"/>
        </w:rPr>
        <w:t>ա</w:t>
      </w:r>
      <w:r w:rsidRPr="000977F3">
        <w:rPr>
          <w:rFonts w:ascii="GHEA Grapalat" w:hAnsi="GHEA Grapalat"/>
          <w:lang w:val="hy-AM"/>
        </w:rPr>
        <w:t>ցնելիս պետք է կատարել հետևյալ պահանջները՝</w:t>
      </w:r>
    </w:p>
    <w:p w14:paraId="304ABCB1" w14:textId="32906892" w:rsidR="00BE3611" w:rsidRPr="000977F3" w:rsidRDefault="00BE3611"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ցանկապատել ամրանի կաժերի քանդման և ամրանի ուղղման տեղամասերը,</w:t>
      </w:r>
    </w:p>
    <w:p w14:paraId="3E35A459" w14:textId="5031913B" w:rsidR="00BE3611" w:rsidRPr="000977F3" w:rsidRDefault="00BE3611"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ցանկապատել աշխատավայրը դազգահի եզրաչափ</w:t>
      </w:r>
      <w:r w:rsidR="004F4473" w:rsidRPr="000977F3">
        <w:rPr>
          <w:rFonts w:ascii="GHEA Grapalat" w:hAnsi="GHEA Grapalat"/>
          <w:lang w:val="hy-AM"/>
        </w:rPr>
        <w:t>ք</w:t>
      </w:r>
      <w:r w:rsidRPr="000977F3">
        <w:rPr>
          <w:rFonts w:ascii="GHEA Grapalat" w:hAnsi="GHEA Grapalat"/>
          <w:lang w:val="hy-AM"/>
        </w:rPr>
        <w:t>երը գերազան</w:t>
      </w:r>
      <w:r w:rsidR="00DB3002">
        <w:rPr>
          <w:rFonts w:ascii="GHEA Grapalat" w:hAnsi="GHEA Grapalat"/>
          <w:lang w:val="hy-AM"/>
        </w:rPr>
        <w:t>ց</w:t>
      </w:r>
      <w:r w:rsidRPr="000977F3">
        <w:rPr>
          <w:rFonts w:ascii="GHEA Grapalat" w:hAnsi="GHEA Grapalat"/>
          <w:lang w:val="hy-AM"/>
        </w:rPr>
        <w:t xml:space="preserve">ող ամրանային ձողերի մշակման ժամանակ, բացի այդ՝ երկկողմանի դազգահների </w:t>
      </w:r>
      <w:r w:rsidR="00B11CAA" w:rsidRPr="000977F3">
        <w:rPr>
          <w:rFonts w:ascii="GHEA Grapalat" w:hAnsi="GHEA Grapalat"/>
          <w:lang w:val="hy-AM"/>
        </w:rPr>
        <w:t xml:space="preserve">դեպքում </w:t>
      </w:r>
      <w:r w:rsidR="00B11CAA" w:rsidRPr="000977F3">
        <w:rPr>
          <w:rFonts w:ascii="GHEA Grapalat" w:hAnsi="GHEA Grapalat"/>
          <w:lang w:val="hy-AM"/>
        </w:rPr>
        <w:lastRenderedPageBreak/>
        <w:t xml:space="preserve">դազգահը </w:t>
      </w:r>
      <w:r w:rsidR="00CD744C" w:rsidRPr="000977F3">
        <w:rPr>
          <w:rFonts w:ascii="GHEA Grapalat" w:hAnsi="GHEA Grapalat"/>
          <w:lang w:val="hy-AM"/>
        </w:rPr>
        <w:t xml:space="preserve">բաժանել </w:t>
      </w:r>
      <w:r w:rsidR="00B11CAA" w:rsidRPr="000977F3">
        <w:rPr>
          <w:rFonts w:ascii="GHEA Grapalat" w:hAnsi="GHEA Grapalat"/>
          <w:lang w:val="hy-AM"/>
        </w:rPr>
        <w:t>մեջտեղից 1</w:t>
      </w:r>
      <w:r w:rsidRPr="000977F3">
        <w:rPr>
          <w:rFonts w:ascii="GHEA Grapalat" w:hAnsi="GHEA Grapalat"/>
          <w:lang w:val="hy-AM"/>
        </w:rPr>
        <w:t>մ-ից ոչ պակաս բարձրությամբ երկայնական պաշտպանիչ ցանցով,</w:t>
      </w:r>
    </w:p>
    <w:p w14:paraId="2AEECBB4" w14:textId="500285C9" w:rsidR="00BE3611" w:rsidRPr="000977F3" w:rsidRDefault="00B11CAA"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մինչև 1</w:t>
      </w:r>
      <w:r w:rsidR="00BE3611" w:rsidRPr="000977F3">
        <w:rPr>
          <w:rFonts w:ascii="GHEA Grapalat" w:hAnsi="GHEA Grapalat"/>
          <w:lang w:val="hy-AM"/>
        </w:rPr>
        <w:t>մ լայնությամբ ընդհանուր անցուղիների տեղամասերում վահաններով փակել ձողային ամրանների կողաճակատային մասերը,</w:t>
      </w:r>
    </w:p>
    <w:p w14:paraId="260980A0" w14:textId="7AF7AEFD" w:rsidR="00BE3611" w:rsidRPr="000977F3" w:rsidRDefault="00BE3611" w:rsidP="00B32E5C">
      <w:pPr>
        <w:pStyle w:val="ListParagraph"/>
        <w:numPr>
          <w:ilvl w:val="0"/>
          <w:numId w:val="58"/>
        </w:numPr>
        <w:spacing w:line="276" w:lineRule="auto"/>
        <w:ind w:left="0" w:firstLine="720"/>
        <w:jc w:val="both"/>
        <w:rPr>
          <w:rFonts w:ascii="GHEA Grapalat" w:hAnsi="GHEA Grapalat"/>
          <w:lang w:val="hy-AM"/>
        </w:rPr>
      </w:pPr>
      <w:r w:rsidRPr="000977F3">
        <w:rPr>
          <w:rFonts w:ascii="GHEA Grapalat" w:hAnsi="GHEA Grapalat"/>
          <w:lang w:val="hy-AM"/>
        </w:rPr>
        <w:t>նախապատրաստված ամրանը պահեստավորել դրա համար հատուկ առանձնացված տարածքներում։</w:t>
      </w:r>
    </w:p>
    <w:p w14:paraId="4AAFB7E4" w14:textId="5C1AE2F7"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 xml:space="preserve">Ամրանային </w:t>
      </w:r>
      <w:r w:rsidR="000D35FE" w:rsidRPr="000977F3">
        <w:rPr>
          <w:rFonts w:ascii="GHEA Grapalat" w:hAnsi="GHEA Grapalat"/>
          <w:lang w:val="hy-AM"/>
        </w:rPr>
        <w:t>հիմնա</w:t>
      </w:r>
      <w:r w:rsidRPr="000977F3">
        <w:rPr>
          <w:rFonts w:ascii="GHEA Grapalat" w:hAnsi="GHEA Grapalat"/>
          <w:lang w:val="hy-AM"/>
        </w:rPr>
        <w:t>կմախքների տարրերն անհրաժեշտ է</w:t>
      </w:r>
      <w:r w:rsidR="000D35FE" w:rsidRPr="000977F3">
        <w:rPr>
          <w:rFonts w:ascii="GHEA Grapalat" w:hAnsi="GHEA Grapalat"/>
          <w:lang w:val="hy-AM"/>
        </w:rPr>
        <w:t xml:space="preserve"> կապոցավորել</w:t>
      </w:r>
      <w:r w:rsidR="003C07F4" w:rsidRPr="000977F3">
        <w:rPr>
          <w:rFonts w:ascii="GHEA Grapalat" w:hAnsi="GHEA Grapalat"/>
          <w:lang w:val="hy-AM"/>
        </w:rPr>
        <w:t>՝</w:t>
      </w:r>
      <w:r w:rsidR="000D35FE" w:rsidRPr="000977F3">
        <w:rPr>
          <w:rFonts w:ascii="GHEA Grapalat" w:hAnsi="GHEA Grapalat"/>
          <w:lang w:val="hy-AM"/>
        </w:rPr>
        <w:t xml:space="preserve"> հաշվի առնելով դրանց </w:t>
      </w:r>
      <w:r w:rsidR="00CA161C">
        <w:rPr>
          <w:rFonts w:ascii="GHEA Grapalat" w:hAnsi="GHEA Grapalat"/>
          <w:lang w:val="hy-AM"/>
        </w:rPr>
        <w:t>ամբարձման, պահեստավորման,</w:t>
      </w:r>
      <w:r w:rsidR="000D35FE" w:rsidRPr="000977F3">
        <w:rPr>
          <w:rFonts w:ascii="GHEA Grapalat" w:hAnsi="GHEA Grapalat"/>
          <w:lang w:val="hy-AM"/>
        </w:rPr>
        <w:t xml:space="preserve"> փոխադրման</w:t>
      </w:r>
      <w:r w:rsidRPr="000977F3">
        <w:rPr>
          <w:rFonts w:ascii="GHEA Grapalat" w:hAnsi="GHEA Grapalat"/>
          <w:lang w:val="hy-AM"/>
        </w:rPr>
        <w:t xml:space="preserve"> </w:t>
      </w:r>
      <w:r w:rsidR="009D5966" w:rsidRPr="000977F3">
        <w:rPr>
          <w:rFonts w:ascii="GHEA Grapalat" w:hAnsi="GHEA Grapalat"/>
          <w:lang w:val="hy-AM"/>
        </w:rPr>
        <w:t>և տեղադրման վայր տեղափոխելու պայմանները:</w:t>
      </w:r>
      <w:r w:rsidRPr="000977F3">
        <w:rPr>
          <w:rFonts w:ascii="GHEA Grapalat" w:hAnsi="GHEA Grapalat"/>
          <w:lang w:val="hy-AM"/>
        </w:rPr>
        <w:t xml:space="preserve"> </w:t>
      </w:r>
    </w:p>
    <w:p w14:paraId="522E8F1A" w14:textId="65AC672A" w:rsidR="00BE3611" w:rsidRPr="000977F3" w:rsidRDefault="00CA161C"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Բեռնված կամ դատարկ տարաների</w:t>
      </w:r>
      <w:r w:rsidR="00BE3611" w:rsidRPr="0009161B">
        <w:rPr>
          <w:rFonts w:ascii="GHEA Grapalat" w:hAnsi="GHEA Grapalat"/>
          <w:lang w:val="hy-AM"/>
        </w:rPr>
        <w:t xml:space="preserve"> տեղափոխում</w:t>
      </w:r>
      <w:r w:rsidR="00BE3611" w:rsidRPr="000977F3">
        <w:rPr>
          <w:rFonts w:ascii="GHEA Grapalat" w:hAnsi="GHEA Grapalat"/>
          <w:lang w:val="hy-AM"/>
        </w:rPr>
        <w:t xml:space="preserve">ը թույլատրվում է միայն փակված փականի դեպքում։ </w:t>
      </w:r>
    </w:p>
    <w:p w14:paraId="5F34BA26" w14:textId="669E4777"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 xml:space="preserve">Բունկերից բետոնի </w:t>
      </w:r>
      <w:r w:rsidR="003C07F4" w:rsidRPr="000977F3">
        <w:rPr>
          <w:rFonts w:ascii="GHEA Grapalat" w:hAnsi="GHEA Grapalat"/>
          <w:lang w:val="hy-AM"/>
        </w:rPr>
        <w:t>տեղադրման</w:t>
      </w:r>
      <w:r w:rsidR="005C6F32" w:rsidRPr="000977F3">
        <w:rPr>
          <w:rFonts w:ascii="GHEA Grapalat" w:hAnsi="GHEA Grapalat"/>
          <w:lang w:val="hy-AM"/>
        </w:rPr>
        <w:t xml:space="preserve"> </w:t>
      </w:r>
      <w:r w:rsidRPr="000977F3">
        <w:rPr>
          <w:rFonts w:ascii="GHEA Grapalat" w:hAnsi="GHEA Grapalat"/>
          <w:lang w:val="hy-AM"/>
        </w:rPr>
        <w:t>դեպքում  բունկերի ստորին եզրի և ավելի վաղ տեղադրված բետոնի կամ բետոնացվող մակերևույթի միջև հե</w:t>
      </w:r>
      <w:r w:rsidR="00DB3002">
        <w:rPr>
          <w:rFonts w:ascii="GHEA Grapalat" w:hAnsi="GHEA Grapalat"/>
          <w:lang w:val="hy-AM"/>
        </w:rPr>
        <w:t>ռ</w:t>
      </w:r>
      <w:r w:rsidRPr="000977F3">
        <w:rPr>
          <w:rFonts w:ascii="GHEA Grapalat" w:hAnsi="GHEA Grapalat"/>
          <w:lang w:val="hy-AM"/>
        </w:rPr>
        <w:t>ավորությունը պետք է չգերազանցի 1մ՝ եթե ԱԿՆ-ով այլ հեռավորություն նախատեսված չ</w:t>
      </w:r>
      <w:r w:rsidR="003C07F4" w:rsidRPr="000977F3">
        <w:rPr>
          <w:rFonts w:ascii="GHEA Grapalat" w:hAnsi="GHEA Grapalat"/>
          <w:lang w:val="hy-AM"/>
        </w:rPr>
        <w:t>Է</w:t>
      </w:r>
      <w:r w:rsidRPr="000977F3">
        <w:rPr>
          <w:rFonts w:ascii="GHEA Grapalat" w:hAnsi="GHEA Grapalat"/>
          <w:lang w:val="hy-AM"/>
        </w:rPr>
        <w:t>։</w:t>
      </w:r>
    </w:p>
    <w:p w14:paraId="04D63E9E" w14:textId="25D21944" w:rsidR="00BE3611" w:rsidRPr="000977F3" w:rsidRDefault="00CD744C"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Կաղապարամածի մեջ</w:t>
      </w:r>
      <w:r w:rsidR="00BE3611" w:rsidRPr="000977F3">
        <w:rPr>
          <w:rFonts w:ascii="GHEA Grapalat" w:hAnsi="GHEA Grapalat"/>
          <w:lang w:val="hy-AM"/>
        </w:rPr>
        <w:t xml:space="preserve"> բետոնի տեղադրումից առաջ պետք է </w:t>
      </w:r>
      <w:r w:rsidRPr="000977F3">
        <w:rPr>
          <w:rFonts w:ascii="GHEA Grapalat" w:hAnsi="GHEA Grapalat"/>
          <w:lang w:val="hy-AM"/>
        </w:rPr>
        <w:t xml:space="preserve">ամեն անգամ  </w:t>
      </w:r>
      <w:r w:rsidR="00BE3611" w:rsidRPr="000977F3">
        <w:rPr>
          <w:rFonts w:ascii="GHEA Grapalat" w:hAnsi="GHEA Grapalat"/>
          <w:lang w:val="hy-AM"/>
        </w:rPr>
        <w:t>ստուգ</w:t>
      </w:r>
      <w:r>
        <w:rPr>
          <w:rFonts w:ascii="GHEA Grapalat" w:hAnsi="GHEA Grapalat"/>
          <w:lang w:val="hy-AM"/>
        </w:rPr>
        <w:t>ել</w:t>
      </w:r>
      <w:r w:rsidRPr="00AE29AD">
        <w:rPr>
          <w:rFonts w:ascii="GHEA Grapalat" w:hAnsi="GHEA Grapalat"/>
          <w:lang w:val="hy-AM"/>
        </w:rPr>
        <w:t xml:space="preserve"> </w:t>
      </w:r>
      <w:r w:rsidR="00BE3611" w:rsidRPr="000977F3">
        <w:rPr>
          <w:rFonts w:ascii="GHEA Grapalat" w:hAnsi="GHEA Grapalat"/>
          <w:lang w:val="hy-AM"/>
        </w:rPr>
        <w:t>տարայի, կաղապարամածի և փայտամածային միջոցների վիճակը։ Հայտնաբերված անսարքությունները պետք է անմիջապես վերաց</w:t>
      </w:r>
      <w:r w:rsidR="003C07F4" w:rsidRPr="000977F3">
        <w:rPr>
          <w:rFonts w:ascii="GHEA Grapalat" w:hAnsi="GHEA Grapalat"/>
          <w:lang w:val="hy-AM"/>
        </w:rPr>
        <w:t>վեն</w:t>
      </w:r>
      <w:r w:rsidR="00BE3611" w:rsidRPr="000977F3">
        <w:rPr>
          <w:rFonts w:ascii="GHEA Grapalat" w:hAnsi="GHEA Grapalat"/>
          <w:lang w:val="hy-AM"/>
        </w:rPr>
        <w:t xml:space="preserve">։ </w:t>
      </w:r>
    </w:p>
    <w:p w14:paraId="2A2CDBB6" w14:textId="4C8CBE85"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Թրթռակնճիթով բետոնի տեղադրումից առաջ պետք է ստուգ</w:t>
      </w:r>
      <w:r w:rsidR="00AA118A">
        <w:rPr>
          <w:rFonts w:ascii="GHEA Grapalat" w:hAnsi="GHEA Grapalat"/>
          <w:lang w:val="hy-AM"/>
        </w:rPr>
        <w:t>ել</w:t>
      </w:r>
      <w:r w:rsidRPr="000977F3">
        <w:rPr>
          <w:rFonts w:ascii="GHEA Grapalat" w:hAnsi="GHEA Grapalat"/>
          <w:lang w:val="hy-AM"/>
        </w:rPr>
        <w:t xml:space="preserve"> դրա բոլոր օղակների սարքինությունը և ապահովության ճոպանի հետ ամրակապման հուսալիությունը։ </w:t>
      </w:r>
    </w:p>
    <w:p w14:paraId="15F5A452" w14:textId="5405F71D" w:rsidR="00BE3611" w:rsidRPr="000977F3" w:rsidRDefault="00BE3611" w:rsidP="00126AF6">
      <w:pPr>
        <w:pStyle w:val="ListParagraph"/>
        <w:numPr>
          <w:ilvl w:val="0"/>
          <w:numId w:val="96"/>
        </w:numPr>
        <w:spacing w:line="276" w:lineRule="auto"/>
        <w:ind w:left="0" w:firstLine="720"/>
        <w:jc w:val="both"/>
        <w:rPr>
          <w:rFonts w:ascii="GHEA Grapalat" w:hAnsi="GHEA Grapalat"/>
          <w:lang w:val="hy-AM"/>
        </w:rPr>
      </w:pPr>
      <w:r w:rsidRPr="000977F3">
        <w:rPr>
          <w:rFonts w:ascii="GHEA Grapalat" w:hAnsi="GHEA Grapalat"/>
          <w:lang w:val="hy-AM"/>
        </w:rPr>
        <w:t>Բետոնամղիչի տեղադրում</w:t>
      </w:r>
      <w:r w:rsidR="003C07F4" w:rsidRPr="000977F3">
        <w:rPr>
          <w:rFonts w:ascii="GHEA Grapalat" w:hAnsi="GHEA Grapalat"/>
          <w:lang w:val="hy-AM"/>
        </w:rPr>
        <w:t>ը</w:t>
      </w:r>
      <w:r w:rsidRPr="000977F3">
        <w:rPr>
          <w:rFonts w:ascii="GHEA Grapalat" w:hAnsi="GHEA Grapalat"/>
          <w:lang w:val="hy-AM"/>
        </w:rPr>
        <w:t xml:space="preserve"> </w:t>
      </w:r>
      <w:r w:rsidR="005C6F32" w:rsidRPr="000977F3">
        <w:rPr>
          <w:rFonts w:ascii="GHEA Grapalat" w:hAnsi="GHEA Grapalat"/>
          <w:lang w:val="hy-AM"/>
        </w:rPr>
        <w:t xml:space="preserve">պետք է </w:t>
      </w:r>
      <w:r w:rsidRPr="000977F3">
        <w:rPr>
          <w:rFonts w:ascii="GHEA Grapalat" w:hAnsi="GHEA Grapalat"/>
          <w:lang w:val="hy-AM"/>
        </w:rPr>
        <w:t>իրականաց</w:t>
      </w:r>
      <w:r w:rsidR="00B82D80">
        <w:rPr>
          <w:rFonts w:ascii="GHEA Grapalat" w:hAnsi="GHEA Grapalat"/>
          <w:lang w:val="hy-AM"/>
        </w:rPr>
        <w:t>նել</w:t>
      </w:r>
      <w:r w:rsidRPr="000977F3">
        <w:rPr>
          <w:rFonts w:ascii="GHEA Grapalat" w:hAnsi="GHEA Grapalat"/>
          <w:lang w:val="hy-AM"/>
        </w:rPr>
        <w:t xml:space="preserve"> ըստ արտադրողի կողմից տրված հրահանգների: Բետոնամղիչի օգնությամբ բետոնի մատուցման դեպքում անհրաժեշտ է </w:t>
      </w:r>
      <w:r w:rsidR="008C77F5" w:rsidRPr="000977F3">
        <w:rPr>
          <w:rFonts w:ascii="GHEA Grapalat" w:hAnsi="GHEA Grapalat"/>
          <w:lang w:val="hy-AM"/>
        </w:rPr>
        <w:t xml:space="preserve">աշխատողներին </w:t>
      </w:r>
      <w:r w:rsidRPr="000977F3">
        <w:rPr>
          <w:rFonts w:ascii="GHEA Grapalat" w:hAnsi="GHEA Grapalat"/>
          <w:lang w:val="hy-AM"/>
        </w:rPr>
        <w:t>հեռաց</w:t>
      </w:r>
      <w:r w:rsidR="005C6F32" w:rsidRPr="000977F3">
        <w:rPr>
          <w:rFonts w:ascii="GHEA Grapalat" w:hAnsi="GHEA Grapalat"/>
          <w:lang w:val="hy-AM"/>
        </w:rPr>
        <w:t>նել բետոնատարից 10մ-ից ոչ պակաս հեռավորության վրա:</w:t>
      </w:r>
      <w:r w:rsidRPr="000977F3">
        <w:rPr>
          <w:rFonts w:ascii="GHEA Grapalat" w:hAnsi="GHEA Grapalat"/>
          <w:lang w:val="hy-AM"/>
        </w:rPr>
        <w:t xml:space="preserve"> </w:t>
      </w:r>
    </w:p>
    <w:p w14:paraId="1CA20FC4" w14:textId="68017EC5" w:rsidR="00BE3611" w:rsidRPr="00E23C74" w:rsidRDefault="008C77F5" w:rsidP="00126AF6">
      <w:pPr>
        <w:pStyle w:val="ListParagraph"/>
        <w:numPr>
          <w:ilvl w:val="0"/>
          <w:numId w:val="96"/>
        </w:numPr>
        <w:spacing w:line="276" w:lineRule="auto"/>
        <w:ind w:left="0" w:firstLine="720"/>
        <w:jc w:val="both"/>
        <w:rPr>
          <w:rFonts w:ascii="GHEA Grapalat" w:hAnsi="GHEA Grapalat"/>
          <w:lang w:val="hy-AM"/>
        </w:rPr>
      </w:pPr>
      <w:r>
        <w:rPr>
          <w:rFonts w:ascii="GHEA Grapalat" w:hAnsi="GHEA Grapalat"/>
          <w:lang w:val="hy-AM"/>
        </w:rPr>
        <w:t>Բետոնամղիչի</w:t>
      </w:r>
      <w:r w:rsidR="00BE3611" w:rsidRPr="000977F3">
        <w:rPr>
          <w:rFonts w:ascii="GHEA Grapalat" w:hAnsi="GHEA Grapalat"/>
          <w:lang w:val="hy-AM"/>
        </w:rPr>
        <w:t xml:space="preserve"> </w:t>
      </w:r>
      <w:r w:rsidRPr="000977F3">
        <w:rPr>
          <w:rFonts w:ascii="GHEA Grapalat" w:hAnsi="GHEA Grapalat"/>
          <w:lang w:val="hy-AM"/>
        </w:rPr>
        <w:t xml:space="preserve">խցանի </w:t>
      </w:r>
      <w:r w:rsidR="00BE3611" w:rsidRPr="000977F3">
        <w:rPr>
          <w:rFonts w:ascii="GHEA Grapalat" w:hAnsi="GHEA Grapalat"/>
          <w:lang w:val="hy-AM"/>
        </w:rPr>
        <w:t>սեղմված օդով հեռացումը թույլատրվում է բետոնամղիչի ելանցքի մոտ պաշտպանիչ վահանի առկայության, աշխատողների</w:t>
      </w:r>
      <w:r w:rsidR="00A368B3" w:rsidRPr="000977F3">
        <w:rPr>
          <w:rFonts w:ascii="GHEA Grapalat" w:hAnsi="GHEA Grapalat"/>
          <w:lang w:val="hy-AM"/>
        </w:rPr>
        <w:t>ն</w:t>
      </w:r>
      <w:r w:rsidR="00BE3611" w:rsidRPr="000977F3">
        <w:rPr>
          <w:rFonts w:ascii="GHEA Grapalat" w:hAnsi="GHEA Grapalat"/>
          <w:lang w:val="hy-AM"/>
        </w:rPr>
        <w:t xml:space="preserve"> ելանցքից 10մ-ից ոչ պակաս հեռավորության վրա հեռացման, </w:t>
      </w:r>
      <w:r>
        <w:rPr>
          <w:rFonts w:ascii="GHEA Grapalat" w:hAnsi="GHEA Grapalat"/>
          <w:lang w:val="hy-AM"/>
        </w:rPr>
        <w:t>օդը</w:t>
      </w:r>
      <w:r w:rsidRPr="000977F3">
        <w:rPr>
          <w:rFonts w:ascii="GHEA Grapalat" w:hAnsi="GHEA Grapalat"/>
          <w:lang w:val="hy-AM"/>
        </w:rPr>
        <w:t xml:space="preserve"> հավասարաչափ</w:t>
      </w:r>
      <w:r w:rsidR="00CD0D3F" w:rsidRPr="00AE29AD">
        <w:rPr>
          <w:rFonts w:ascii="GHEA Grapalat" w:hAnsi="GHEA Grapalat"/>
          <w:lang w:val="hy-AM"/>
        </w:rPr>
        <w:t>,</w:t>
      </w:r>
      <w:r w:rsidRPr="00AE29AD">
        <w:rPr>
          <w:rFonts w:ascii="GHEA Grapalat" w:hAnsi="GHEA Grapalat"/>
          <w:lang w:val="hy-AM"/>
        </w:rPr>
        <w:t xml:space="preserve"> առանց</w:t>
      </w:r>
      <w:r w:rsidRPr="000977F3">
        <w:rPr>
          <w:rFonts w:ascii="GHEA Grapalat" w:hAnsi="GHEA Grapalat"/>
          <w:lang w:val="hy-AM"/>
        </w:rPr>
        <w:t xml:space="preserve"> </w:t>
      </w:r>
      <w:r w:rsidR="00BE3611" w:rsidRPr="000977F3">
        <w:rPr>
          <w:rFonts w:ascii="GHEA Grapalat" w:hAnsi="GHEA Grapalat"/>
          <w:lang w:val="hy-AM"/>
        </w:rPr>
        <w:t>թ</w:t>
      </w:r>
      <w:r w:rsidR="00CD0D3F">
        <w:rPr>
          <w:rFonts w:ascii="GHEA Grapalat" w:hAnsi="GHEA Grapalat"/>
          <w:lang w:val="hy-AM"/>
        </w:rPr>
        <w:t>ույլատրելի ճնշումը գերազանցելու</w:t>
      </w:r>
      <w:r w:rsidR="00BE3611" w:rsidRPr="000977F3">
        <w:rPr>
          <w:rFonts w:ascii="GHEA Grapalat" w:hAnsi="GHEA Grapalat"/>
          <w:lang w:val="hy-AM"/>
        </w:rPr>
        <w:t xml:space="preserve"> </w:t>
      </w:r>
      <w:r>
        <w:rPr>
          <w:rFonts w:ascii="GHEA Grapalat" w:hAnsi="GHEA Grapalat"/>
          <w:lang w:val="hy-AM"/>
        </w:rPr>
        <w:t>մատուցման պայմանն</w:t>
      </w:r>
      <w:r w:rsidR="005C6F32" w:rsidRPr="000977F3">
        <w:rPr>
          <w:rFonts w:ascii="GHEA Grapalat" w:hAnsi="GHEA Grapalat"/>
          <w:lang w:val="hy-AM"/>
        </w:rPr>
        <w:t>եր</w:t>
      </w:r>
      <w:r w:rsidR="00BE3611" w:rsidRPr="000977F3">
        <w:rPr>
          <w:rFonts w:ascii="GHEA Grapalat" w:hAnsi="GHEA Grapalat"/>
          <w:lang w:val="hy-AM"/>
        </w:rPr>
        <w:t>ում։</w:t>
      </w:r>
      <w:r w:rsidR="00E23C74" w:rsidRPr="00AE29AD">
        <w:rPr>
          <w:rFonts w:ascii="GHEA Grapalat" w:hAnsi="GHEA Grapalat"/>
          <w:lang w:val="hy-AM"/>
        </w:rPr>
        <w:t xml:space="preserve"> </w:t>
      </w:r>
      <w:r w:rsidR="00BE3611" w:rsidRPr="00E23C74">
        <w:rPr>
          <w:rFonts w:ascii="GHEA Grapalat" w:hAnsi="GHEA Grapalat"/>
          <w:lang w:val="hy-AM"/>
        </w:rPr>
        <w:t>Խցանի հեռացման անհնարինության դեպքում՝ պետք է ճնշումազրկել բետոնատար խողովակաշարը, թխթխկացնելով գտնել խցանի տեղը, անջատել խցանված օղակը, հեռացնել խցանը կամ փոխել օղակը։</w:t>
      </w:r>
    </w:p>
    <w:p w14:paraId="10439198" w14:textId="73C9D6CE"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lang w:val="hy-AM"/>
        </w:rPr>
        <w:t>Մի քանի հարկաբաժիններով կաղապարամածի</w:t>
      </w:r>
      <w:r w:rsidR="00F8700A">
        <w:rPr>
          <w:rFonts w:ascii="GHEA Grapalat" w:hAnsi="GHEA Grapalat"/>
          <w:iCs/>
          <w:lang w:val="hy-AM"/>
        </w:rPr>
        <w:t xml:space="preserve"> տարրերի տեղադրել</w:t>
      </w:r>
      <w:r w:rsidRPr="000977F3">
        <w:rPr>
          <w:rFonts w:ascii="GHEA Grapalat" w:hAnsi="GHEA Grapalat"/>
          <w:iCs/>
          <w:lang w:val="hy-AM"/>
        </w:rPr>
        <w:t xml:space="preserve"> ժամանակ յուրաքանչյուր հաջորդ հարկաբաժինը </w:t>
      </w:r>
      <w:r w:rsidR="009309ED" w:rsidRPr="000977F3">
        <w:rPr>
          <w:rFonts w:ascii="GHEA Grapalat" w:hAnsi="GHEA Grapalat"/>
          <w:iCs/>
          <w:lang w:val="hy-AM"/>
        </w:rPr>
        <w:t xml:space="preserve">պետք է </w:t>
      </w:r>
      <w:r w:rsidRPr="000977F3">
        <w:rPr>
          <w:rFonts w:ascii="GHEA Grapalat" w:hAnsi="GHEA Grapalat"/>
          <w:iCs/>
          <w:lang w:val="hy-AM"/>
        </w:rPr>
        <w:t>տեղադրվ</w:t>
      </w:r>
      <w:r w:rsidR="009309ED" w:rsidRPr="000977F3">
        <w:rPr>
          <w:rFonts w:ascii="GHEA Grapalat" w:hAnsi="GHEA Grapalat"/>
          <w:iCs/>
          <w:lang w:val="hy-AM"/>
        </w:rPr>
        <w:t>ի</w:t>
      </w:r>
      <w:r w:rsidRPr="000977F3">
        <w:rPr>
          <w:rFonts w:ascii="GHEA Grapalat" w:hAnsi="GHEA Grapalat"/>
          <w:iCs/>
          <w:lang w:val="hy-AM"/>
        </w:rPr>
        <w:t xml:space="preserve"> նախորդի ամրացումից հետո։</w:t>
      </w:r>
    </w:p>
    <w:p w14:paraId="0B354153" w14:textId="5FFFA9A4"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iCs/>
          <w:lang w:val="hy-AM"/>
        </w:rPr>
        <w:t>Կաղապարա</w:t>
      </w:r>
      <w:r w:rsidR="00F8700A">
        <w:rPr>
          <w:rFonts w:ascii="GHEA Grapalat" w:hAnsi="GHEA Grapalat"/>
          <w:iCs/>
          <w:lang w:val="hy-AM"/>
        </w:rPr>
        <w:t xml:space="preserve">մածի քանդումը պետք է իրականացնել </w:t>
      </w:r>
      <w:r w:rsidRPr="000977F3">
        <w:rPr>
          <w:rFonts w:ascii="GHEA Grapalat" w:hAnsi="GHEA Grapalat"/>
          <w:iCs/>
          <w:lang w:val="hy-AM"/>
        </w:rPr>
        <w:t>բետոնի առաջադրված ամրությանը հասնելուց հետո՝ աշխատանքների անմիջական ղեկավարի թույլտվությամբ։</w:t>
      </w:r>
    </w:p>
    <w:p w14:paraId="1517BD1C" w14:textId="1E85B73E"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iCs/>
          <w:lang w:val="hy-AM"/>
        </w:rPr>
        <w:t>Բեռնված կոնստրուկցիաների կաղապարազերծ</w:t>
      </w:r>
      <w:r w:rsidR="00243A1B" w:rsidRPr="000977F3">
        <w:rPr>
          <w:rFonts w:ascii="GHEA Grapalat" w:hAnsi="GHEA Grapalat"/>
          <w:iCs/>
          <w:lang w:val="hy-AM"/>
        </w:rPr>
        <w:t>ման</w:t>
      </w:r>
      <w:r w:rsidRPr="000977F3">
        <w:rPr>
          <w:rFonts w:ascii="GHEA Grapalat" w:hAnsi="GHEA Grapalat"/>
          <w:iCs/>
          <w:lang w:val="hy-AM"/>
        </w:rPr>
        <w:t xml:space="preserve"> ժամանակ բետոնի նվազագույ</w:t>
      </w:r>
      <w:r w:rsidR="009309ED" w:rsidRPr="000977F3">
        <w:rPr>
          <w:rFonts w:ascii="GHEA Grapalat" w:hAnsi="GHEA Grapalat"/>
          <w:iCs/>
          <w:lang w:val="hy-AM"/>
        </w:rPr>
        <w:t>ն ամրությունը որոշվում է ԱԿՆ-ով</w:t>
      </w:r>
      <w:r w:rsidRPr="000977F3">
        <w:rPr>
          <w:rFonts w:ascii="GHEA Grapalat" w:hAnsi="GHEA Grapalat"/>
          <w:iCs/>
          <w:lang w:val="hy-AM"/>
        </w:rPr>
        <w:t xml:space="preserve"> և համաձայնեցվում նախագծային կազմակերպության հետ։</w:t>
      </w:r>
    </w:p>
    <w:p w14:paraId="4ABE983D" w14:textId="75B08588" w:rsidR="00BE3611" w:rsidRPr="000977F3" w:rsidRDefault="00BE3611" w:rsidP="00126AF6">
      <w:pPr>
        <w:pStyle w:val="ListParagraph"/>
        <w:numPr>
          <w:ilvl w:val="0"/>
          <w:numId w:val="96"/>
        </w:numPr>
        <w:spacing w:line="276" w:lineRule="auto"/>
        <w:ind w:left="0" w:firstLine="720"/>
        <w:jc w:val="both"/>
        <w:rPr>
          <w:rFonts w:ascii="GHEA Grapalat" w:hAnsi="GHEA Grapalat" w:cs="Times New Roman,Italic"/>
          <w:iCs/>
          <w:lang w:val="hy-AM"/>
        </w:rPr>
      </w:pPr>
      <w:r w:rsidRPr="000977F3">
        <w:rPr>
          <w:rFonts w:ascii="GHEA Grapalat" w:hAnsi="GHEA Grapalat"/>
          <w:iCs/>
          <w:lang w:val="hy-AM"/>
        </w:rPr>
        <w:lastRenderedPageBreak/>
        <w:t>Կաղապարամածի քանդման ժամանակ պետք է միջոցներ ձեռնարկ</w:t>
      </w:r>
      <w:r w:rsidR="00F8700A">
        <w:rPr>
          <w:rFonts w:ascii="GHEA Grapalat" w:hAnsi="GHEA Grapalat"/>
          <w:iCs/>
          <w:lang w:val="hy-AM"/>
        </w:rPr>
        <w:t>ել</w:t>
      </w:r>
      <w:r w:rsidRPr="000977F3">
        <w:rPr>
          <w:rFonts w:ascii="GHEA Grapalat" w:hAnsi="GHEA Grapalat"/>
          <w:iCs/>
          <w:lang w:val="hy-AM"/>
        </w:rPr>
        <w:t xml:space="preserve"> դրա տարրերի ինքնաբերաբար անկումը և այլ կոնստրուկցիաների փլուզումը կանխելու համար։  </w:t>
      </w:r>
    </w:p>
    <w:p w14:paraId="0CE3376D" w14:textId="13FF4B1C"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Գլորվող կաղապարամածի</w:t>
      </w:r>
      <w:r w:rsidR="009F4F42" w:rsidRPr="000977F3">
        <w:rPr>
          <w:rFonts w:ascii="GHEA Grapalat" w:hAnsi="GHEA Grapalat"/>
          <w:iCs/>
          <w:lang w:val="hy-AM"/>
        </w:rPr>
        <w:t xml:space="preserve"> հատվածամասերի</w:t>
      </w:r>
      <w:r w:rsidRPr="000977F3">
        <w:rPr>
          <w:rFonts w:ascii="GHEA Grapalat" w:hAnsi="GHEA Grapalat"/>
          <w:iCs/>
          <w:lang w:val="hy-AM"/>
        </w:rPr>
        <w:t xml:space="preserve"> և տեղաշարժվող փայտամածերի տեղա</w:t>
      </w:r>
      <w:r w:rsidR="001A5EEB" w:rsidRPr="000977F3">
        <w:rPr>
          <w:rFonts w:ascii="GHEA Grapalat" w:hAnsi="GHEA Grapalat"/>
          <w:iCs/>
          <w:lang w:val="hy-AM"/>
        </w:rPr>
        <w:t>շարժման</w:t>
      </w:r>
      <w:r w:rsidRPr="000977F3">
        <w:rPr>
          <w:rFonts w:ascii="GHEA Grapalat" w:hAnsi="GHEA Grapalat"/>
          <w:iCs/>
          <w:lang w:val="hy-AM"/>
        </w:rPr>
        <w:t xml:space="preserve"> ժամանակ պետք է միջոցներ ձեռնարկ</w:t>
      </w:r>
      <w:r w:rsidR="001A5EEB" w:rsidRPr="000977F3">
        <w:rPr>
          <w:rFonts w:ascii="GHEA Grapalat" w:hAnsi="GHEA Grapalat"/>
          <w:iCs/>
          <w:lang w:val="hy-AM"/>
        </w:rPr>
        <w:t>վեն</w:t>
      </w:r>
      <w:r w:rsidRPr="000977F3">
        <w:rPr>
          <w:rFonts w:ascii="GHEA Grapalat" w:hAnsi="GHEA Grapalat"/>
          <w:iCs/>
          <w:lang w:val="hy-AM"/>
        </w:rPr>
        <w:t xml:space="preserve"> աշխատողների անվտանգությունն ապահովելու համար։ Տեղաշարժման գործընթացում կողմնակի անձանց արգելվում է գտնվել կաղապարամածի </w:t>
      </w:r>
      <w:r w:rsidR="009F4F42" w:rsidRPr="000977F3">
        <w:rPr>
          <w:rFonts w:ascii="GHEA Grapalat" w:hAnsi="GHEA Grapalat"/>
          <w:iCs/>
          <w:lang w:val="hy-AM"/>
        </w:rPr>
        <w:t xml:space="preserve">հատվածամասերի </w:t>
      </w:r>
      <w:r w:rsidRPr="000977F3">
        <w:rPr>
          <w:rFonts w:ascii="GHEA Grapalat" w:hAnsi="GHEA Grapalat"/>
          <w:iCs/>
          <w:lang w:val="hy-AM"/>
        </w:rPr>
        <w:t xml:space="preserve">վրա և հնարավոր վտանգի ազդեցության գոտիներում։ </w:t>
      </w:r>
    </w:p>
    <w:p w14:paraId="03D20D38" w14:textId="294CE036"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 xml:space="preserve">Էլեկտրաթրթռիչով բետոնախառնուրդի խտացման դեպքում թրթռիչի տեղափոխումը հոսանքատար մալուխից </w:t>
      </w:r>
      <w:r w:rsidR="008F32BC" w:rsidRPr="00AE29AD">
        <w:rPr>
          <w:rFonts w:ascii="GHEA Grapalat" w:hAnsi="GHEA Grapalat"/>
          <w:iCs/>
          <w:lang w:val="hy-AM"/>
        </w:rPr>
        <w:t xml:space="preserve">քաշելով </w:t>
      </w:r>
      <w:r w:rsidR="008F32BC" w:rsidRPr="000977F3">
        <w:rPr>
          <w:rFonts w:ascii="GHEA Grapalat" w:hAnsi="GHEA Grapalat"/>
          <w:iCs/>
          <w:lang w:val="hy-AM"/>
        </w:rPr>
        <w:t>չի թույլատրվում</w:t>
      </w:r>
      <w:r w:rsidRPr="000977F3">
        <w:rPr>
          <w:rFonts w:ascii="GHEA Grapalat" w:hAnsi="GHEA Grapalat"/>
          <w:iCs/>
          <w:lang w:val="hy-AM"/>
        </w:rPr>
        <w:t>։ Աշխատանք</w:t>
      </w:r>
      <w:r w:rsidR="00925FE3" w:rsidRPr="000977F3">
        <w:rPr>
          <w:rFonts w:ascii="GHEA Grapalat" w:hAnsi="GHEA Grapalat"/>
          <w:iCs/>
          <w:lang w:val="hy-AM"/>
        </w:rPr>
        <w:t>ի</w:t>
      </w:r>
      <w:r w:rsidR="00E155FE">
        <w:rPr>
          <w:rFonts w:ascii="GHEA Grapalat" w:hAnsi="GHEA Grapalat"/>
          <w:iCs/>
          <w:lang w:val="hy-AM"/>
        </w:rPr>
        <w:t xml:space="preserve"> ընդմիջումների կամ աշխատանքային տեղամասը</w:t>
      </w:r>
      <w:r w:rsidRPr="000977F3">
        <w:rPr>
          <w:rFonts w:ascii="GHEA Grapalat" w:hAnsi="GHEA Grapalat"/>
          <w:iCs/>
          <w:lang w:val="hy-AM"/>
        </w:rPr>
        <w:t xml:space="preserve"> փոխելու ժամանակ էլեկտրաթրթռիչը պետք է անջատել։ </w:t>
      </w:r>
    </w:p>
    <w:p w14:paraId="2C51CECC" w14:textId="50FA478C"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 xml:space="preserve">Ալմաստային օղաձև գայլիկոններով բետոնե և երկաթբետոնե կառուցվածքներում տեխնոլոգիական անցքերի բացման ժամանակ հանուկի  անկման </w:t>
      </w:r>
      <w:r w:rsidR="00D7283B" w:rsidRPr="000977F3">
        <w:rPr>
          <w:rFonts w:ascii="GHEA Grapalat" w:hAnsi="GHEA Grapalat"/>
          <w:iCs/>
          <w:lang w:val="hy-AM"/>
        </w:rPr>
        <w:t>վտանգավոր գոտին</w:t>
      </w:r>
      <w:r w:rsidR="000E7146" w:rsidRPr="000E7146">
        <w:rPr>
          <w:rFonts w:ascii="GHEA Grapalat" w:hAnsi="GHEA Grapalat"/>
          <w:iCs/>
          <w:lang w:val="hy-AM"/>
        </w:rPr>
        <w:t xml:space="preserve"> </w:t>
      </w:r>
      <w:r w:rsidR="000E7146" w:rsidRPr="000977F3">
        <w:rPr>
          <w:rFonts w:ascii="GHEA Grapalat" w:hAnsi="GHEA Grapalat"/>
          <w:iCs/>
          <w:lang w:val="hy-AM"/>
        </w:rPr>
        <w:t>պետք է ցանկապա</w:t>
      </w:r>
      <w:r w:rsidR="000E7146" w:rsidRPr="00AE29AD">
        <w:rPr>
          <w:rFonts w:ascii="GHEA Grapalat" w:hAnsi="GHEA Grapalat"/>
          <w:iCs/>
          <w:lang w:val="hy-AM"/>
        </w:rPr>
        <w:t>տել</w:t>
      </w:r>
      <w:r w:rsidR="00D7283B" w:rsidRPr="000977F3">
        <w:rPr>
          <w:rFonts w:ascii="GHEA Grapalat" w:hAnsi="GHEA Grapalat"/>
          <w:iCs/>
          <w:lang w:val="hy-AM"/>
        </w:rPr>
        <w:t>:</w:t>
      </w:r>
    </w:p>
    <w:p w14:paraId="59773D74" w14:textId="410AA1E7" w:rsidR="00BE3611" w:rsidRPr="000977F3" w:rsidRDefault="00BE3611" w:rsidP="00126AF6">
      <w:pPr>
        <w:pStyle w:val="ListParagraph"/>
        <w:numPr>
          <w:ilvl w:val="0"/>
          <w:numId w:val="96"/>
        </w:numPr>
        <w:spacing w:line="276" w:lineRule="auto"/>
        <w:ind w:left="0" w:firstLine="720"/>
        <w:jc w:val="both"/>
        <w:rPr>
          <w:rFonts w:ascii="GHEA Grapalat" w:hAnsi="GHEA Grapalat"/>
          <w:iCs/>
          <w:lang w:val="hy-AM"/>
        </w:rPr>
      </w:pPr>
      <w:r w:rsidRPr="000977F3">
        <w:rPr>
          <w:rFonts w:ascii="GHEA Grapalat" w:hAnsi="GHEA Grapalat"/>
          <w:iCs/>
          <w:lang w:val="hy-AM"/>
        </w:rPr>
        <w:t>Բետոնի էլեկտրատաքացման դեպքում էլեկ</w:t>
      </w:r>
      <w:r w:rsidR="00BF0928">
        <w:rPr>
          <w:rFonts w:ascii="GHEA Grapalat" w:hAnsi="GHEA Grapalat"/>
          <w:iCs/>
          <w:lang w:val="hy-AM"/>
        </w:rPr>
        <w:t>տ</w:t>
      </w:r>
      <w:r w:rsidRPr="000977F3">
        <w:rPr>
          <w:rFonts w:ascii="GHEA Grapalat" w:hAnsi="GHEA Grapalat"/>
          <w:iCs/>
          <w:lang w:val="hy-AM"/>
        </w:rPr>
        <w:t>րասարքավորումների միացումը ս</w:t>
      </w:r>
      <w:r w:rsidR="0038423D">
        <w:rPr>
          <w:rFonts w:ascii="GHEA Grapalat" w:hAnsi="GHEA Grapalat"/>
          <w:iCs/>
          <w:lang w:val="hy-AM"/>
        </w:rPr>
        <w:t>նուցող ցանցին պետք է իրականացնել</w:t>
      </w:r>
      <w:r w:rsidRPr="000977F3">
        <w:rPr>
          <w:rFonts w:ascii="GHEA Grapalat" w:hAnsi="GHEA Grapalat"/>
          <w:iCs/>
          <w:lang w:val="hy-AM"/>
        </w:rPr>
        <w:t xml:space="preserve"> էլեկտրաանվտանգության հատուկ հրահանգավորում անցած և գիտելիքների ստո</w:t>
      </w:r>
      <w:r w:rsidR="00BF0928">
        <w:rPr>
          <w:rFonts w:ascii="GHEA Grapalat" w:hAnsi="GHEA Grapalat"/>
          <w:iCs/>
          <w:lang w:val="hy-AM"/>
        </w:rPr>
        <w:t>ւ</w:t>
      </w:r>
      <w:r w:rsidRPr="000977F3">
        <w:rPr>
          <w:rFonts w:ascii="GHEA Grapalat" w:hAnsi="GHEA Grapalat"/>
          <w:iCs/>
          <w:lang w:val="hy-AM"/>
        </w:rPr>
        <w:t xml:space="preserve">գումը հաջողությամբ հանձնած աշխատողները։ </w:t>
      </w:r>
    </w:p>
    <w:p w14:paraId="4E7D60B5" w14:textId="32B42A08"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Էլեկտրատաքացման գոտում անհրաժեշտ է կիրառել մեկուսացված ճկուն մալուխներ կամ լարեր պաշտպանիչ կաշեփող</w:t>
      </w:r>
      <w:r w:rsidR="00D7283B" w:rsidRPr="00A82450">
        <w:rPr>
          <w:rFonts w:ascii="GHEA Grapalat" w:hAnsi="GHEA Grapalat"/>
          <w:iCs/>
          <w:lang w:val="hy-AM"/>
        </w:rPr>
        <w:t>ով</w:t>
      </w:r>
      <w:r w:rsidR="000043A2" w:rsidRPr="00A82450">
        <w:rPr>
          <w:rFonts w:ascii="GHEA Grapalat" w:hAnsi="GHEA Grapalat"/>
          <w:iCs/>
          <w:lang w:val="hy-AM"/>
        </w:rPr>
        <w:t>։</w:t>
      </w:r>
      <w:r w:rsidR="00C9343B">
        <w:rPr>
          <w:rFonts w:ascii="GHEA Grapalat" w:hAnsi="GHEA Grapalat"/>
          <w:iCs/>
          <w:lang w:val="hy-AM"/>
        </w:rPr>
        <w:t xml:space="preserve"> </w:t>
      </w:r>
      <w:r w:rsidR="00C9343B" w:rsidRPr="00AE29AD">
        <w:rPr>
          <w:rFonts w:ascii="GHEA Grapalat" w:hAnsi="GHEA Grapalat"/>
          <w:iCs/>
          <w:lang w:val="hy-AM"/>
        </w:rPr>
        <w:t>Լ</w:t>
      </w:r>
      <w:r w:rsidRPr="00A82450">
        <w:rPr>
          <w:rFonts w:ascii="GHEA Grapalat" w:hAnsi="GHEA Grapalat"/>
          <w:iCs/>
          <w:lang w:val="hy-AM"/>
        </w:rPr>
        <w:t>արերի անցկացումը անմիջականորեն գրունտի կամ մեկուսիչ շերտի վրա, ինչպես նաև վնասված մեկուսացումով լարերի օգտագործումը</w:t>
      </w:r>
      <w:r w:rsidR="00C9343B" w:rsidRPr="00C9343B">
        <w:rPr>
          <w:rFonts w:ascii="GHEA Grapalat" w:hAnsi="GHEA Grapalat"/>
          <w:iCs/>
          <w:lang w:val="hy-AM"/>
        </w:rPr>
        <w:t xml:space="preserve"> </w:t>
      </w:r>
      <w:r w:rsidR="00EE2F12">
        <w:rPr>
          <w:rFonts w:ascii="GHEA Grapalat" w:hAnsi="GHEA Grapalat"/>
          <w:iCs/>
          <w:lang w:val="hy-AM"/>
        </w:rPr>
        <w:t>չի թույլատրվում</w:t>
      </w:r>
      <w:r w:rsidRPr="00A82450">
        <w:rPr>
          <w:rFonts w:ascii="GHEA Grapalat" w:hAnsi="GHEA Grapalat"/>
          <w:iCs/>
          <w:lang w:val="hy-AM"/>
        </w:rPr>
        <w:t>։</w:t>
      </w:r>
    </w:p>
    <w:p w14:paraId="3AF3EA3A" w14:textId="4FF1E745"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Բետոնի էլեկտրատաքացման գոտին պետք է ունենա պաշտպանիչ ցանկապատում, լուսային ազդանշանում, անվտանգության նշաններ և գտնվի մոնտաժող աշխատողների հսկողության տակ։</w:t>
      </w:r>
    </w:p>
    <w:p w14:paraId="3A6D912E" w14:textId="7F05192F"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 xml:space="preserve">Երկաթբետոնե կոնստրուկցիաների բաց (չբետոնացված) ամրանը, որը կապված է էլեկտրատաքացվող տեղամասի հետ, ենթակա է </w:t>
      </w:r>
      <w:r w:rsidR="00A62BB5" w:rsidRPr="00A82450">
        <w:rPr>
          <w:rFonts w:ascii="GHEA Grapalat" w:hAnsi="GHEA Grapalat"/>
          <w:iCs/>
          <w:lang w:val="hy-AM"/>
        </w:rPr>
        <w:t xml:space="preserve">հողակցման </w:t>
      </w:r>
      <w:r w:rsidRPr="00A82450">
        <w:rPr>
          <w:rFonts w:ascii="GHEA Grapalat" w:hAnsi="GHEA Grapalat"/>
          <w:iCs/>
          <w:lang w:val="hy-AM"/>
        </w:rPr>
        <w:t xml:space="preserve">(զրոյացման)։ </w:t>
      </w:r>
    </w:p>
    <w:p w14:paraId="186770F3" w14:textId="19BC7EE1"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Բետոնի տաքացման</w:t>
      </w:r>
      <w:r w:rsidR="00D7283B" w:rsidRPr="00A82450">
        <w:rPr>
          <w:rFonts w:ascii="GHEA Grapalat" w:hAnsi="GHEA Grapalat"/>
          <w:iCs/>
          <w:lang w:val="hy-AM"/>
        </w:rPr>
        <w:t xml:space="preserve"> </w:t>
      </w:r>
      <w:r w:rsidR="00BF0928">
        <w:rPr>
          <w:rFonts w:ascii="GHEA Grapalat" w:hAnsi="GHEA Grapalat"/>
          <w:iCs/>
          <w:lang w:val="hy-AM"/>
        </w:rPr>
        <w:t>ժ</w:t>
      </w:r>
      <w:r w:rsidR="00D7283B" w:rsidRPr="00A82450">
        <w:rPr>
          <w:rFonts w:ascii="GHEA Grapalat" w:hAnsi="GHEA Grapalat"/>
          <w:iCs/>
          <w:lang w:val="hy-AM"/>
        </w:rPr>
        <w:t xml:space="preserve">ամանակ օգտագործվող </w:t>
      </w:r>
      <w:r w:rsidRPr="00A82450">
        <w:rPr>
          <w:rFonts w:ascii="GHEA Grapalat" w:hAnsi="GHEA Grapalat"/>
          <w:iCs/>
          <w:lang w:val="hy-AM"/>
        </w:rPr>
        <w:t xml:space="preserve"> էլեկտրասարքավորումների </w:t>
      </w:r>
      <w:r w:rsidR="00D7283B" w:rsidRPr="00A82450">
        <w:rPr>
          <w:rFonts w:ascii="GHEA Grapalat" w:hAnsi="GHEA Grapalat"/>
          <w:iCs/>
          <w:lang w:val="hy-AM"/>
        </w:rPr>
        <w:t xml:space="preserve">յուրաքանչյուր </w:t>
      </w:r>
      <w:r w:rsidRPr="00A82450">
        <w:rPr>
          <w:rFonts w:ascii="GHEA Grapalat" w:hAnsi="GHEA Grapalat"/>
          <w:iCs/>
          <w:lang w:val="hy-AM"/>
        </w:rPr>
        <w:t xml:space="preserve">նոր վայր </w:t>
      </w:r>
      <w:r w:rsidR="00D7283B" w:rsidRPr="00A82450">
        <w:rPr>
          <w:rFonts w:ascii="GHEA Grapalat" w:hAnsi="GHEA Grapalat"/>
          <w:iCs/>
          <w:lang w:val="hy-AM"/>
        </w:rPr>
        <w:t xml:space="preserve">տեղափոխումից հետո </w:t>
      </w:r>
      <w:r w:rsidRPr="00A82450">
        <w:rPr>
          <w:rFonts w:ascii="GHEA Grapalat" w:hAnsi="GHEA Grapalat"/>
          <w:iCs/>
          <w:lang w:val="hy-AM"/>
        </w:rPr>
        <w:t xml:space="preserve">պետք է չափել մեկուսացման դիմադրությունը, տեսողական ստուգել պաշտպանության միջոցների, ցանկապատումների, </w:t>
      </w:r>
      <w:r w:rsidR="00A62BB5" w:rsidRPr="00A82450">
        <w:rPr>
          <w:rFonts w:ascii="GHEA Grapalat" w:hAnsi="GHEA Grapalat"/>
          <w:iCs/>
          <w:lang w:val="hy-AM"/>
        </w:rPr>
        <w:t xml:space="preserve">հողակցումների </w:t>
      </w:r>
      <w:r w:rsidRPr="00A82450">
        <w:rPr>
          <w:rFonts w:ascii="GHEA Grapalat" w:hAnsi="GHEA Grapalat"/>
          <w:iCs/>
          <w:lang w:val="hy-AM"/>
        </w:rPr>
        <w:t xml:space="preserve">վիճակը։ </w:t>
      </w:r>
    </w:p>
    <w:p w14:paraId="5364C895" w14:textId="3E7FC0A9" w:rsidR="00BE3611" w:rsidRPr="00A82450" w:rsidRDefault="00BE3611" w:rsidP="00126AF6">
      <w:pPr>
        <w:pStyle w:val="ListParagraph"/>
        <w:numPr>
          <w:ilvl w:val="0"/>
          <w:numId w:val="96"/>
        </w:numPr>
        <w:spacing w:line="276" w:lineRule="auto"/>
        <w:ind w:left="0" w:firstLine="720"/>
        <w:jc w:val="both"/>
        <w:rPr>
          <w:rFonts w:ascii="GHEA Grapalat" w:hAnsi="GHEA Grapalat"/>
          <w:iCs/>
          <w:lang w:val="hy-AM"/>
        </w:rPr>
      </w:pPr>
      <w:r w:rsidRPr="00A82450">
        <w:rPr>
          <w:rFonts w:ascii="GHEA Grapalat" w:hAnsi="GHEA Grapalat"/>
          <w:iCs/>
          <w:lang w:val="hy-AM"/>
        </w:rPr>
        <w:t>Քիմիական հավելումներ պարունակող բ</w:t>
      </w:r>
      <w:r w:rsidR="0004064E" w:rsidRPr="00A82450">
        <w:rPr>
          <w:rFonts w:ascii="GHEA Grapalat" w:hAnsi="GHEA Grapalat"/>
          <w:iCs/>
          <w:lang w:val="hy-AM"/>
        </w:rPr>
        <w:t>ետ</w:t>
      </w:r>
      <w:r w:rsidR="00BF0928">
        <w:rPr>
          <w:rFonts w:ascii="GHEA Grapalat" w:hAnsi="GHEA Grapalat"/>
          <w:iCs/>
          <w:lang w:val="hy-AM"/>
        </w:rPr>
        <w:t>ո</w:t>
      </w:r>
      <w:r w:rsidR="0004064E" w:rsidRPr="00A82450">
        <w:rPr>
          <w:rFonts w:ascii="GHEA Grapalat" w:hAnsi="GHEA Grapalat"/>
          <w:iCs/>
          <w:lang w:val="hy-AM"/>
        </w:rPr>
        <w:t>նախառնուրդի կիրառման դեպքում</w:t>
      </w:r>
      <w:r w:rsidRPr="00A82450">
        <w:rPr>
          <w:rFonts w:ascii="GHEA Grapalat" w:hAnsi="GHEA Grapalat"/>
          <w:iCs/>
          <w:lang w:val="hy-AM"/>
        </w:rPr>
        <w:t xml:space="preserve"> պետք է բացառել աշխատողների մաշկի բաց մասերի և աչքերի կոնտակտը վտանգավոր նյութեր պարունակող  բետոնախառնուրդի հետ։</w:t>
      </w:r>
    </w:p>
    <w:p w14:paraId="4AE60BF4" w14:textId="22AD7743"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Մոնտաժային աշխատանքների</w:t>
      </w:r>
      <w:r w:rsidR="00C9343B">
        <w:rPr>
          <w:rFonts w:ascii="GHEA Grapalat" w:hAnsi="GHEA Grapalat" w:cs="Arial"/>
          <w:lang w:val="hy-AM"/>
        </w:rPr>
        <w:t xml:space="preserve"> անվտանգությունը պետք է ապահովել</w:t>
      </w:r>
      <w:r w:rsidRPr="007D6A6E">
        <w:rPr>
          <w:rFonts w:ascii="GHEA Grapalat" w:hAnsi="GHEA Grapalat" w:cs="Arial"/>
          <w:lang w:val="hy-AM"/>
        </w:rPr>
        <w:t xml:space="preserve"> կազմակերպատեխնոլոգիական փաստաթղթերում (ՇԿՆ, ԱԿՆ և այլն) ներառված աշխատանքի անվտանգության հետևյալ լուծումների կատարմամբ՝ </w:t>
      </w:r>
    </w:p>
    <w:p w14:paraId="76656A60" w14:textId="3FB08BD8"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lastRenderedPageBreak/>
        <w:t>բեռնամբարձ կռունկի</w:t>
      </w:r>
      <w:r w:rsidR="00243A1B" w:rsidRPr="007D6A6E">
        <w:rPr>
          <w:rFonts w:ascii="GHEA Grapalat" w:hAnsi="GHEA Grapalat" w:cs="Arial"/>
          <w:iCs/>
          <w:lang w:val="hy-AM"/>
        </w:rPr>
        <w:t xml:space="preserve"> </w:t>
      </w:r>
      <w:r w:rsidRPr="007D6A6E">
        <w:rPr>
          <w:rFonts w:ascii="GHEA Grapalat" w:hAnsi="GHEA Grapalat" w:cs="Arial"/>
          <w:iCs/>
          <w:lang w:val="hy-AM"/>
        </w:rPr>
        <w:t>մակնիշի, տեղադրման վայրի և շահագործման ժամանակ վտանգավոր գոտիների որոշում,</w:t>
      </w:r>
    </w:p>
    <w:p w14:paraId="2BAEE3CE" w14:textId="3B532858"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բարձրության վրա աշխատավայրերի և դրանց մոտեցման անցումների անվտանգության ապահովում, </w:t>
      </w:r>
    </w:p>
    <w:p w14:paraId="6F662449" w14:textId="22B81924"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կոնստրուկցիաների տեղադրման հաջորդականության որոշում,</w:t>
      </w:r>
    </w:p>
    <w:p w14:paraId="3C8AE52D" w14:textId="346C6F59"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մոնտաժման ընթացքում կոնստրուկցիաների և շենքի </w:t>
      </w:r>
      <w:r w:rsidR="008218A3" w:rsidRPr="007D6A6E">
        <w:rPr>
          <w:rFonts w:ascii="GHEA Grapalat" w:hAnsi="GHEA Grapalat" w:cs="Arial"/>
          <w:iCs/>
          <w:lang w:val="hy-AM"/>
        </w:rPr>
        <w:t>հատվածա</w:t>
      </w:r>
      <w:r w:rsidRPr="007D6A6E">
        <w:rPr>
          <w:rFonts w:ascii="GHEA Grapalat" w:hAnsi="GHEA Grapalat" w:cs="Arial"/>
          <w:iCs/>
          <w:lang w:val="hy-AM"/>
        </w:rPr>
        <w:t>մասերի կայունության ապահովում,</w:t>
      </w:r>
    </w:p>
    <w:p w14:paraId="3786D57A" w14:textId="7BEC888F"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բարձրությունից մարդու </w:t>
      </w:r>
      <w:r w:rsidR="00A368B3" w:rsidRPr="007D6A6E">
        <w:rPr>
          <w:rFonts w:ascii="GHEA Grapalat" w:hAnsi="GHEA Grapalat" w:cs="Arial"/>
          <w:iCs/>
          <w:lang w:val="hy-AM"/>
        </w:rPr>
        <w:t>վայր ընկնելուց</w:t>
      </w:r>
      <w:r w:rsidRPr="007D6A6E">
        <w:rPr>
          <w:rFonts w:ascii="GHEA Grapalat" w:hAnsi="GHEA Grapalat" w:cs="Arial"/>
          <w:iCs/>
          <w:lang w:val="hy-AM"/>
        </w:rPr>
        <w:t xml:space="preserve"> պաշտպանող կոլեկտիվ միջոցների տեղադիրքի որոշում,</w:t>
      </w:r>
    </w:p>
    <w:p w14:paraId="4AB872E6" w14:textId="08E27556"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կոնստրուկցիաների տարրերի խոշորահավաքման եղանակների և սխեմաների որոշում,</w:t>
      </w:r>
    </w:p>
    <w:p w14:paraId="211CC9A2" w14:textId="36EC283D" w:rsidR="00BE3611" w:rsidRPr="007D6A6E" w:rsidRDefault="00BE3611" w:rsidP="00B32E5C">
      <w:pPr>
        <w:pStyle w:val="ListParagraph"/>
        <w:numPr>
          <w:ilvl w:val="0"/>
          <w:numId w:val="63"/>
        </w:numPr>
        <w:spacing w:line="276" w:lineRule="auto"/>
        <w:ind w:left="0" w:firstLine="720"/>
        <w:jc w:val="both"/>
        <w:rPr>
          <w:rFonts w:ascii="GHEA Grapalat" w:hAnsi="GHEA Grapalat" w:cs="Arial"/>
          <w:iCs/>
          <w:lang w:val="hy-AM"/>
        </w:rPr>
      </w:pPr>
      <w:r w:rsidRPr="007D6A6E">
        <w:rPr>
          <w:rFonts w:ascii="GHEA Grapalat" w:hAnsi="GHEA Grapalat" w:cs="Arial"/>
          <w:iCs/>
          <w:lang w:val="hy-AM"/>
        </w:rPr>
        <w:t xml:space="preserve">պաշտպանական գոտիների ամրակապման տեղերի որոշում։ </w:t>
      </w:r>
    </w:p>
    <w:p w14:paraId="68700ACA" w14:textId="1212F61F"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Մոնտաժային աշխատանքների տեղամասում (գործամասում) արգելվում է այլ աշխատանքների կատարումը  և կողմնակի անձանց  ներկայությունը։</w:t>
      </w:r>
    </w:p>
    <w:p w14:paraId="2D5AD767" w14:textId="7A25388B" w:rsidR="00BE3611" w:rsidRPr="007D6A6E" w:rsidRDefault="001A3BE6"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և շին</w:t>
      </w:r>
      <w:r w:rsidR="00A368B3" w:rsidRPr="007D6A6E">
        <w:rPr>
          <w:rFonts w:ascii="GHEA Grapalat" w:hAnsi="GHEA Grapalat" w:cs="Arial"/>
          <w:lang w:val="hy-AM"/>
        </w:rPr>
        <w:t>ությունների</w:t>
      </w:r>
      <w:r w:rsidR="00BE3611" w:rsidRPr="007D6A6E">
        <w:rPr>
          <w:rFonts w:ascii="GHEA Grapalat" w:hAnsi="GHEA Grapalat" w:cs="Arial"/>
          <w:lang w:val="hy-AM"/>
        </w:rPr>
        <w:t xml:space="preserve"> կառուցման ժամանակ արգելվում է </w:t>
      </w:r>
      <w:r w:rsidRPr="007D6A6E">
        <w:rPr>
          <w:rFonts w:ascii="GHEA Grapalat" w:hAnsi="GHEA Grapalat" w:cs="Arial"/>
          <w:lang w:val="hy-AM"/>
        </w:rPr>
        <w:t xml:space="preserve"> մարդկանց առկայության հետ կապված աշխատանքներ իրականացնել այն հարկերում (</w:t>
      </w:r>
      <w:r w:rsidR="0004064E" w:rsidRPr="007D6A6E">
        <w:rPr>
          <w:rFonts w:ascii="GHEA Grapalat" w:hAnsi="GHEA Grapalat" w:cs="Arial"/>
          <w:lang w:val="hy-AM"/>
        </w:rPr>
        <w:t>կամ դրանց գործամասերում</w:t>
      </w:r>
      <w:r w:rsidRPr="007D6A6E">
        <w:rPr>
          <w:rFonts w:ascii="GHEA Grapalat" w:hAnsi="GHEA Grapalat" w:cs="Arial"/>
          <w:lang w:val="hy-AM"/>
        </w:rPr>
        <w:t xml:space="preserve">), որոնց </w:t>
      </w:r>
      <w:r w:rsidR="00BE3611" w:rsidRPr="007D6A6E">
        <w:rPr>
          <w:rFonts w:ascii="GHEA Grapalat" w:hAnsi="GHEA Grapalat" w:cs="Arial"/>
          <w:lang w:val="hy-AM"/>
        </w:rPr>
        <w:t xml:space="preserve">վրայով իրականացվում է հավաքովի կոնստրուկցիաների տարրերի և սարքավորումների տեղափոխում, տեղադրում, ժամանակավոր ամրացում։ </w:t>
      </w:r>
    </w:p>
    <w:p w14:paraId="1106531A" w14:textId="531F25D6"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Այն դեպքերում, երբ հնարավոր չէ շենքերի և </w:t>
      </w:r>
      <w:r w:rsidR="001A3BE6" w:rsidRPr="007D6A6E">
        <w:rPr>
          <w:rFonts w:ascii="GHEA Grapalat" w:hAnsi="GHEA Grapalat" w:cs="Arial"/>
          <w:lang w:val="hy-AM"/>
        </w:rPr>
        <w:t xml:space="preserve">շինությունների </w:t>
      </w:r>
      <w:r w:rsidR="00487C14" w:rsidRPr="007D6A6E">
        <w:rPr>
          <w:rFonts w:ascii="GHEA Grapalat" w:hAnsi="GHEA Grapalat" w:cs="Arial"/>
          <w:lang w:val="hy-AM"/>
        </w:rPr>
        <w:t xml:space="preserve">հարկերի </w:t>
      </w:r>
      <w:r w:rsidRPr="007D6A6E">
        <w:rPr>
          <w:rFonts w:ascii="GHEA Grapalat" w:hAnsi="GHEA Grapalat" w:cs="Arial"/>
          <w:lang w:val="hy-AM"/>
        </w:rPr>
        <w:t>բաժանում</w:t>
      </w:r>
      <w:r w:rsidR="001A3BE6" w:rsidRPr="007D6A6E">
        <w:rPr>
          <w:rFonts w:ascii="GHEA Grapalat" w:hAnsi="GHEA Grapalat" w:cs="Arial"/>
          <w:lang w:val="hy-AM"/>
        </w:rPr>
        <w:t>ը</w:t>
      </w:r>
      <w:r w:rsidRPr="007D6A6E">
        <w:rPr>
          <w:rFonts w:ascii="GHEA Grapalat" w:hAnsi="GHEA Grapalat" w:cs="Arial"/>
          <w:lang w:val="hy-AM"/>
        </w:rPr>
        <w:t xml:space="preserve"> առանձին</w:t>
      </w:r>
      <w:r w:rsidR="001A3BE6" w:rsidRPr="007D6A6E">
        <w:rPr>
          <w:rFonts w:ascii="GHEA Grapalat" w:hAnsi="GHEA Grapalat" w:cs="Arial"/>
          <w:lang w:val="hy-AM"/>
        </w:rPr>
        <w:t xml:space="preserve"> </w:t>
      </w:r>
      <w:r w:rsidRPr="007D6A6E">
        <w:rPr>
          <w:rFonts w:ascii="GHEA Grapalat" w:hAnsi="GHEA Grapalat" w:cs="Arial"/>
          <w:lang w:val="hy-AM"/>
        </w:rPr>
        <w:t>գործամասերի (տեղամասերի), աշխատանքների միաժամանակյա կատարումը տարբեր հարկերում (հարկաբաժիններում) թույլատրվում է միայն ԱԿՆ-ով նախատեսված հուսալի (հարվածային բեռնվածքների ազդեցության համապատասխան հաշվարկով հիմնավորված) միջհարկային ծածկերի առկայության դեպքում՝ աշխատանքների անվտանգության համար պատասխանատու աշխատողների գրավոր թույլտվությամբ և ղեկավարմամբ։</w:t>
      </w:r>
    </w:p>
    <w:p w14:paraId="3AAEC744" w14:textId="087A08AC"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Տեղադրված կոնստրուկցիաներին բեռնային բազմաճախարակների  և այլ մոնտաժային հարմարանքների ամրացումը թույլատրվում է կոնստրուկցիաների աշխատանքային գծագրերը կատարած նախագծային կազմակերպության թույլտվության առկայության դեպքում։ </w:t>
      </w:r>
    </w:p>
    <w:p w14:paraId="5E1F45BB" w14:textId="1FDEE2B2"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w:t>
      </w:r>
      <w:r w:rsidR="00B218FF" w:rsidRPr="007D6A6E">
        <w:rPr>
          <w:rFonts w:ascii="GHEA Grapalat" w:hAnsi="GHEA Grapalat" w:cs="Arial"/>
          <w:lang w:val="hy-AM"/>
        </w:rPr>
        <w:t>շինությունների</w:t>
      </w:r>
      <w:r w:rsidRPr="007D6A6E">
        <w:rPr>
          <w:rFonts w:ascii="GHEA Grapalat" w:hAnsi="GHEA Grapalat" w:cs="Arial"/>
          <w:lang w:val="hy-AM"/>
        </w:rPr>
        <w:t xml:space="preserve">) </w:t>
      </w:r>
      <w:r w:rsidR="00110129" w:rsidRPr="007D6A6E">
        <w:rPr>
          <w:rFonts w:ascii="GHEA Grapalat" w:hAnsi="GHEA Grapalat" w:cs="Arial"/>
          <w:lang w:val="hy-AM"/>
        </w:rPr>
        <w:t xml:space="preserve">կոնստրուկցիաների </w:t>
      </w:r>
      <w:r w:rsidRPr="007D6A6E">
        <w:rPr>
          <w:rFonts w:ascii="GHEA Grapalat" w:hAnsi="GHEA Grapalat" w:cs="Arial"/>
          <w:lang w:val="hy-AM"/>
        </w:rPr>
        <w:t xml:space="preserve">մոնտաժումը պետք է սկսել </w:t>
      </w:r>
      <w:r w:rsidR="00110129" w:rsidRPr="007D6A6E">
        <w:rPr>
          <w:rFonts w:ascii="GHEA Grapalat" w:hAnsi="GHEA Grapalat" w:cs="Arial"/>
          <w:lang w:val="hy-AM"/>
        </w:rPr>
        <w:t xml:space="preserve">տարածական կայուն մասից՝ </w:t>
      </w:r>
      <w:r w:rsidRPr="007D6A6E">
        <w:rPr>
          <w:rFonts w:ascii="GHEA Grapalat" w:hAnsi="GHEA Grapalat" w:cs="Arial"/>
          <w:lang w:val="hy-AM"/>
        </w:rPr>
        <w:t>կապային բջջի</w:t>
      </w:r>
      <w:r w:rsidR="00110129" w:rsidRPr="007D6A6E">
        <w:rPr>
          <w:rFonts w:ascii="GHEA Grapalat" w:hAnsi="GHEA Grapalat" w:cs="Arial"/>
          <w:lang w:val="hy-AM"/>
        </w:rPr>
        <w:t>ց</w:t>
      </w:r>
      <w:r w:rsidRPr="007D6A6E">
        <w:rPr>
          <w:rFonts w:ascii="GHEA Grapalat" w:hAnsi="GHEA Grapalat" w:cs="Arial"/>
          <w:lang w:val="hy-AM"/>
        </w:rPr>
        <w:t>, կոշտության միջուկից  և այլն։</w:t>
      </w:r>
      <w:r w:rsidR="00110129" w:rsidRPr="007D6A6E">
        <w:rPr>
          <w:rFonts w:ascii="GHEA Grapalat" w:hAnsi="GHEA Grapalat" w:cs="Arial"/>
          <w:lang w:val="hy-AM"/>
        </w:rPr>
        <w:t xml:space="preserve"> </w:t>
      </w:r>
    </w:p>
    <w:p w14:paraId="70C30274" w14:textId="0EEA6764"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Յուրաքանչյուր վերադիր հարկի (հարկաբաժնի) կոնստրուկցիաների մոնտաժումը պետք է սկսել նախագծային դիրքում բոլոր մոնտաժային տարրերի ամրացումից և կրող կոնստրուկցիաների կցվանքների բետոնի (շաղախի) ԱԿՆ-ում նշված ամրությանը հասնելուց հետո։</w:t>
      </w:r>
    </w:p>
    <w:p w14:paraId="04420F16" w14:textId="74CD4BAE"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Այն դեպքերում, երբ կոնստրուկցիաները և սարքավորումները պատրաստվում են շինհրապարակում, դրանց ներկումը և հակակոռոզիոն պաշտպանությունն իրականացվում է մինչև նախագծային նիշ </w:t>
      </w:r>
      <w:r w:rsidR="00194FE6" w:rsidRPr="007D6A6E">
        <w:rPr>
          <w:rFonts w:ascii="GHEA Grapalat" w:hAnsi="GHEA Grapalat" w:cs="Arial"/>
          <w:lang w:val="hy-AM"/>
        </w:rPr>
        <w:t xml:space="preserve">դրանց </w:t>
      </w:r>
      <w:r w:rsidRPr="007D6A6E">
        <w:rPr>
          <w:rFonts w:ascii="GHEA Grapalat" w:hAnsi="GHEA Grapalat" w:cs="Arial"/>
          <w:lang w:val="hy-AM"/>
        </w:rPr>
        <w:t xml:space="preserve">ամբարձումը։ </w:t>
      </w:r>
      <w:r w:rsidRPr="007D6A6E">
        <w:rPr>
          <w:rFonts w:ascii="GHEA Grapalat" w:hAnsi="GHEA Grapalat" w:cs="Arial"/>
          <w:lang w:val="hy-AM"/>
        </w:rPr>
        <w:lastRenderedPageBreak/>
        <w:t>Ամբարձումից հետո ներկումը կամ հակակոռոզիոն պաշտպանությունն իրականացվում է միայն կցվանքների և միացումների տեղերում։</w:t>
      </w:r>
    </w:p>
    <w:p w14:paraId="754964AE" w14:textId="3307541E"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Մոնտաժման ենթակա սարքավորումների փաթեթազերծումը և ապ</w:t>
      </w:r>
      <w:r w:rsidR="00CB6AB7">
        <w:rPr>
          <w:rFonts w:ascii="GHEA Grapalat" w:hAnsi="GHEA Grapalat" w:cs="Arial"/>
          <w:lang w:val="hy-AM"/>
        </w:rPr>
        <w:t>ակոնսերվացումը պետք է իրականացնել</w:t>
      </w:r>
      <w:r w:rsidRPr="007D6A6E">
        <w:rPr>
          <w:rFonts w:ascii="GHEA Grapalat" w:hAnsi="GHEA Grapalat" w:cs="Arial"/>
          <w:lang w:val="hy-AM"/>
        </w:rPr>
        <w:t xml:space="preserve"> ԱԿՆ-ով նախատեսված վայրերում</w:t>
      </w:r>
      <w:r w:rsidR="00194FE6" w:rsidRPr="007D6A6E">
        <w:rPr>
          <w:rFonts w:ascii="GHEA Grapalat" w:hAnsi="GHEA Grapalat" w:cs="Arial"/>
          <w:lang w:val="hy-AM"/>
        </w:rPr>
        <w:t>՝ հատուկ լաստաններից կամ 0,1</w:t>
      </w:r>
      <w:r w:rsidR="00084EB1">
        <w:rPr>
          <w:rFonts w:ascii="GHEA Grapalat" w:hAnsi="GHEA Grapalat" w:cs="Arial"/>
          <w:lang w:val="hy-AM"/>
        </w:rPr>
        <w:t>մ-</w:t>
      </w:r>
      <w:r w:rsidRPr="007D6A6E">
        <w:rPr>
          <w:rFonts w:ascii="GHEA Grapalat" w:hAnsi="GHEA Grapalat" w:cs="Arial"/>
          <w:lang w:val="hy-AM"/>
        </w:rPr>
        <w:t xml:space="preserve">ից ոչ  պակաս  բարձրությամբ  տակդիրներից։ </w:t>
      </w:r>
    </w:p>
    <w:p w14:paraId="1BA84F10" w14:textId="6B226DE6"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Սարքավորումների ապակոնսերվացման ժամանակ չի թույլատրվում պայթյունահրդեհավտանգ  հատկություններով նյութերի կիրառումը։</w:t>
      </w:r>
    </w:p>
    <w:p w14:paraId="22EDE95D" w14:textId="5D0407CF"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Հիմնակմախքային շենքերի կառուցման ժամանակ հիմնակմախքի հաջորդող հարկաբաժնի մոնտաժումը թույլատրվում է նախորդում ցանկապատող կոնստրուկցիաների կամ ժամանակավոր պաշտպանակների  տեղադրումից հետո։</w:t>
      </w:r>
    </w:p>
    <w:p w14:paraId="1C1E5261" w14:textId="6892D8D7"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w:t>
      </w:r>
      <w:r w:rsidR="00A368B3" w:rsidRPr="007D6A6E">
        <w:rPr>
          <w:rFonts w:ascii="GHEA Grapalat" w:hAnsi="GHEA Grapalat" w:cs="Arial"/>
          <w:lang w:val="hy-AM"/>
        </w:rPr>
        <w:t>շինությունների</w:t>
      </w:r>
      <w:r w:rsidRPr="007D6A6E">
        <w:rPr>
          <w:rFonts w:ascii="GHEA Grapalat" w:hAnsi="GHEA Grapalat" w:cs="Arial"/>
          <w:lang w:val="hy-AM"/>
        </w:rPr>
        <w:t>) աստիճանահարթակների և սանդղաբազուկն</w:t>
      </w:r>
      <w:r w:rsidR="00A91444" w:rsidRPr="007D6A6E">
        <w:rPr>
          <w:rFonts w:ascii="GHEA Grapalat" w:hAnsi="GHEA Grapalat" w:cs="Arial"/>
          <w:lang w:val="hy-AM"/>
        </w:rPr>
        <w:t>երի, ինչպես նաև բեռնաուղևորային</w:t>
      </w:r>
      <w:r w:rsidRPr="007D6A6E">
        <w:rPr>
          <w:rFonts w:ascii="GHEA Grapalat" w:hAnsi="GHEA Grapalat" w:cs="Arial"/>
          <w:lang w:val="hy-AM"/>
        </w:rPr>
        <w:t xml:space="preserve"> ամբարձիչների (լիֆտերի) մոնտաժումն իրականացվում է շենքի կոնստրուկցիաների մոնտաժման հետ միաժամ</w:t>
      </w:r>
      <w:r w:rsidR="004871AF" w:rsidRPr="007D6A6E">
        <w:rPr>
          <w:rFonts w:ascii="GHEA Grapalat" w:hAnsi="GHEA Grapalat" w:cs="Arial"/>
          <w:lang w:val="hy-AM"/>
        </w:rPr>
        <w:t>անակ։ Մոնտաժված սանդղաբազուկներ</w:t>
      </w:r>
      <w:r w:rsidR="00A91444" w:rsidRPr="007D6A6E">
        <w:rPr>
          <w:rFonts w:ascii="GHEA Grapalat" w:hAnsi="GHEA Grapalat" w:cs="Arial"/>
          <w:lang w:val="hy-AM"/>
        </w:rPr>
        <w:t>ը</w:t>
      </w:r>
      <w:r w:rsidR="004871AF" w:rsidRPr="007D6A6E">
        <w:rPr>
          <w:rFonts w:ascii="GHEA Grapalat" w:hAnsi="GHEA Grapalat" w:cs="Arial"/>
          <w:lang w:val="hy-AM"/>
        </w:rPr>
        <w:t xml:space="preserve"> </w:t>
      </w:r>
      <w:r w:rsidRPr="007D6A6E">
        <w:rPr>
          <w:rFonts w:ascii="GHEA Grapalat" w:hAnsi="GHEA Grapalat" w:cs="Arial"/>
          <w:lang w:val="hy-AM"/>
        </w:rPr>
        <w:t xml:space="preserve">պետք է </w:t>
      </w:r>
      <w:r w:rsidR="004871AF" w:rsidRPr="007D6A6E">
        <w:rPr>
          <w:rFonts w:ascii="GHEA Grapalat" w:hAnsi="GHEA Grapalat" w:cs="Arial"/>
          <w:lang w:val="hy-AM"/>
        </w:rPr>
        <w:t>անմիջապես</w:t>
      </w:r>
      <w:r w:rsidR="00A91444" w:rsidRPr="007D6A6E">
        <w:rPr>
          <w:rFonts w:ascii="GHEA Grapalat" w:hAnsi="GHEA Grapalat" w:cs="Arial"/>
          <w:lang w:val="hy-AM"/>
        </w:rPr>
        <w:t xml:space="preserve"> </w:t>
      </w:r>
      <w:r w:rsidRPr="007D6A6E">
        <w:rPr>
          <w:rFonts w:ascii="GHEA Grapalat" w:hAnsi="GHEA Grapalat" w:cs="Arial"/>
          <w:lang w:val="hy-AM"/>
        </w:rPr>
        <w:t xml:space="preserve">պաշտպանակվեն (ժամանակավոր կամ մշտական)։  </w:t>
      </w:r>
    </w:p>
    <w:p w14:paraId="524B128D" w14:textId="6DB330FD"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Շենքերի (</w:t>
      </w:r>
      <w:r w:rsidR="0035477E" w:rsidRPr="007D6A6E">
        <w:rPr>
          <w:rFonts w:ascii="GHEA Grapalat" w:hAnsi="GHEA Grapalat" w:cs="Arial"/>
          <w:lang w:val="hy-AM"/>
        </w:rPr>
        <w:t>շինությունների</w:t>
      </w:r>
      <w:r w:rsidRPr="007D6A6E">
        <w:rPr>
          <w:rFonts w:ascii="GHEA Grapalat" w:hAnsi="GHEA Grapalat" w:cs="Arial"/>
          <w:lang w:val="hy-AM"/>
        </w:rPr>
        <w:t>) կոնստրուկցիաների մոնտաժման ընթացքում մոնտաժողները պետք է գտնվեն նախապես տեղադրված և հուսալի ամրացված կոնստրուկցիաների  կամ տախտակամածային միջոցների վրա։</w:t>
      </w:r>
    </w:p>
    <w:p w14:paraId="251397B9" w14:textId="308F3214" w:rsidR="00BE3611" w:rsidRPr="007D6A6E" w:rsidRDefault="008B5A80"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Կ</w:t>
      </w:r>
      <w:r w:rsidRPr="007D6A6E">
        <w:rPr>
          <w:rFonts w:ascii="GHEA Grapalat" w:hAnsi="GHEA Grapalat" w:cs="Arial"/>
          <w:lang w:val="hy-AM"/>
        </w:rPr>
        <w:t xml:space="preserve">ոնստրուկցիաների և սարքավորումների տարրերի ամբարձման կամ տեղափոխման ժամանակ դրանց վրա </w:t>
      </w:r>
      <w:r>
        <w:rPr>
          <w:rFonts w:ascii="GHEA Grapalat" w:hAnsi="GHEA Grapalat" w:cs="Arial"/>
          <w:lang w:val="hy-AM"/>
        </w:rPr>
        <w:t>աշխատողների գտնվելն</w:t>
      </w:r>
      <w:r w:rsidRPr="007D6A6E">
        <w:rPr>
          <w:rFonts w:ascii="GHEA Grapalat" w:hAnsi="GHEA Grapalat" w:cs="Arial"/>
          <w:lang w:val="hy-AM"/>
        </w:rPr>
        <w:t xml:space="preserve"> </w:t>
      </w:r>
      <w:r>
        <w:rPr>
          <w:rFonts w:ascii="GHEA Grapalat" w:hAnsi="GHEA Grapalat" w:cs="Arial"/>
          <w:lang w:val="hy-AM"/>
        </w:rPr>
        <w:t>ա</w:t>
      </w:r>
      <w:r w:rsidR="00BE3611" w:rsidRPr="007D6A6E">
        <w:rPr>
          <w:rFonts w:ascii="GHEA Grapalat" w:hAnsi="GHEA Grapalat" w:cs="Arial"/>
          <w:lang w:val="hy-AM"/>
        </w:rPr>
        <w:t xml:space="preserve">րգելվում </w:t>
      </w:r>
      <w:r>
        <w:rPr>
          <w:rFonts w:ascii="GHEA Grapalat" w:hAnsi="GHEA Grapalat" w:cs="Arial"/>
          <w:lang w:val="hy-AM"/>
        </w:rPr>
        <w:t>է</w:t>
      </w:r>
      <w:r w:rsidR="00BE3611" w:rsidRPr="007D6A6E">
        <w:rPr>
          <w:rFonts w:ascii="GHEA Grapalat" w:hAnsi="GHEA Grapalat" w:cs="Arial"/>
          <w:lang w:val="hy-AM"/>
        </w:rPr>
        <w:t>։</w:t>
      </w:r>
    </w:p>
    <w:p w14:paraId="7BB04847" w14:textId="052962D0"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Բարձրության վրա մոնտաժողների աշխատանքների համար նախատեսված կախովի մոնտաժային հարթակները, սանդուղքները և այլ հարմարանքները պետք է տեղադրվեն և ամրացվեն նախքան դրանց ամբարձումը։</w:t>
      </w:r>
    </w:p>
    <w:p w14:paraId="34D1D536" w14:textId="007F69CF"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Մեկ </w:t>
      </w:r>
      <w:r w:rsidR="00E3179D" w:rsidRPr="007D6A6E">
        <w:rPr>
          <w:rFonts w:ascii="GHEA Grapalat" w:hAnsi="GHEA Grapalat" w:cs="Arial"/>
          <w:lang w:val="hy-AM"/>
        </w:rPr>
        <w:t>կոնստրուկցիա</w:t>
      </w:r>
      <w:r w:rsidR="00223BBA">
        <w:rPr>
          <w:rFonts w:ascii="GHEA Grapalat" w:hAnsi="GHEA Grapalat" w:cs="Arial"/>
          <w:lang w:val="hy-AM"/>
        </w:rPr>
        <w:t>յ</w:t>
      </w:r>
      <w:r w:rsidR="00E3179D" w:rsidRPr="007D6A6E">
        <w:rPr>
          <w:rFonts w:ascii="GHEA Grapalat" w:hAnsi="GHEA Grapalat" w:cs="Arial"/>
          <w:lang w:val="hy-AM"/>
        </w:rPr>
        <w:t xml:space="preserve">ից </w:t>
      </w:r>
      <w:r w:rsidRPr="007D6A6E">
        <w:rPr>
          <w:rFonts w:ascii="GHEA Grapalat" w:hAnsi="GHEA Grapalat" w:cs="Arial"/>
          <w:lang w:val="hy-AM"/>
        </w:rPr>
        <w:t>մյուսին մոնտաժողների անցնելու համար պետք է կիրառվեն պաշտպանակված սանդուղքներ, անցումային կամրջակներ և տրապներ։</w:t>
      </w:r>
    </w:p>
    <w:p w14:paraId="70ED578C" w14:textId="12BAECEC" w:rsidR="00BE3611" w:rsidRPr="007D6A6E" w:rsidRDefault="00824CB6"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Pr="007D6A6E">
        <w:rPr>
          <w:rFonts w:ascii="GHEA Grapalat" w:hAnsi="GHEA Grapalat" w:cs="Arial"/>
          <w:lang w:val="hy-AM"/>
        </w:rPr>
        <w:t>ռանց հատուկ պաշտպանիչ հարմարանքների (ֆերմայի և պարզունակի երկայնքով ձգված ճոպանի, որին ամրացվում  է պաշտպանական  գոտու  զսպանակեռիկը)</w:t>
      </w:r>
      <w:r w:rsidRPr="00AE29AD">
        <w:rPr>
          <w:rFonts w:ascii="GHEA Grapalat" w:hAnsi="GHEA Grapalat" w:cs="Arial"/>
          <w:lang w:val="hy-AM"/>
        </w:rPr>
        <w:t xml:space="preserve"> ա</w:t>
      </w:r>
      <w:r w:rsidR="00BE3611" w:rsidRPr="007D6A6E">
        <w:rPr>
          <w:rFonts w:ascii="GHEA Grapalat" w:hAnsi="GHEA Grapalat" w:cs="Arial"/>
          <w:lang w:val="hy-AM"/>
        </w:rPr>
        <w:t>րգելվում է մոնտաժողների անցումը տեղադրված կոնստրուկցիաների և դրանց տարրերի վրայով (ֆերմաներ, պարզունակներ և այլն), որոնց վրա հնարավոր չէ ապահովել անցման անհրաժեշտ լայնությունը տեղադրված պաշտպա</w:t>
      </w:r>
      <w:r>
        <w:rPr>
          <w:rFonts w:ascii="GHEA Grapalat" w:hAnsi="GHEA Grapalat" w:cs="Arial"/>
          <w:lang w:val="hy-AM"/>
        </w:rPr>
        <w:t>նակումների առկայության դեպքում</w:t>
      </w:r>
      <w:r w:rsidR="00BE3611" w:rsidRPr="007D6A6E">
        <w:rPr>
          <w:rFonts w:ascii="GHEA Grapalat" w:hAnsi="GHEA Grapalat" w:cs="Arial"/>
          <w:lang w:val="hy-AM"/>
        </w:rPr>
        <w:t>։</w:t>
      </w:r>
    </w:p>
    <w:p w14:paraId="5C449B61" w14:textId="31E0816A"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Ճոպանի ամրացմա</w:t>
      </w:r>
      <w:r w:rsidR="00F05911">
        <w:rPr>
          <w:rFonts w:ascii="GHEA Grapalat" w:hAnsi="GHEA Grapalat" w:cs="Arial"/>
          <w:lang w:val="hy-AM"/>
        </w:rPr>
        <w:t xml:space="preserve">ն տեղերը  և եղանակը պետք է նշվեն </w:t>
      </w:r>
      <w:r w:rsidRPr="007D6A6E">
        <w:rPr>
          <w:rFonts w:ascii="GHEA Grapalat" w:hAnsi="GHEA Grapalat" w:cs="Arial"/>
          <w:lang w:val="hy-AM"/>
        </w:rPr>
        <w:t xml:space="preserve">ԱԿՆ-ում։ </w:t>
      </w:r>
    </w:p>
    <w:p w14:paraId="4F09CC74" w14:textId="7C363EF2" w:rsidR="00BE3611" w:rsidRPr="007D6A6E" w:rsidRDefault="00935470"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Ցանկապատող պաշտպանիչ </w:t>
      </w:r>
      <w:r w:rsidR="00BE3611" w:rsidRPr="007D6A6E">
        <w:rPr>
          <w:rFonts w:ascii="GHEA Grapalat" w:hAnsi="GHEA Grapalat" w:cs="Arial"/>
          <w:lang w:val="hy-AM"/>
        </w:rPr>
        <w:t xml:space="preserve">վահանակների մոնտաժման ժամանակ անհրաժեշտ է կիրառել պաշտպանական գոտի։ Տիպարային լուծումը տրվում է ԱԿՆ-ում։ </w:t>
      </w:r>
    </w:p>
    <w:p w14:paraId="45F54D6A" w14:textId="5DB67C74"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 xml:space="preserve">Չի թույլատրվում աշխատողների գտնվելը մոնտաժվող կոնստրուկցիաների տարրերի կամ սարքավորումների տակ մինչև դրանց տեղադրումը նախագծային դիրքում։ </w:t>
      </w:r>
    </w:p>
    <w:p w14:paraId="6EA7BC16" w14:textId="0B25C5BC" w:rsidR="00BE3611" w:rsidRPr="007D6A6E"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lastRenderedPageBreak/>
        <w:t>Այն դեպքերում, երբ մոնտաժվող սարքավորումների (կոնստրուկցիաների) տակ աշխատողների գտնվե</w:t>
      </w:r>
      <w:r w:rsidR="000009FA">
        <w:rPr>
          <w:rFonts w:ascii="GHEA Grapalat" w:hAnsi="GHEA Grapalat" w:cs="Arial"/>
          <w:lang w:val="hy-AM"/>
        </w:rPr>
        <w:t>լն անհրաժեշտ է,</w:t>
      </w:r>
      <w:r w:rsidRPr="007D6A6E">
        <w:rPr>
          <w:rFonts w:ascii="GHEA Grapalat" w:hAnsi="GHEA Grapalat" w:cs="Arial"/>
          <w:lang w:val="hy-AM"/>
        </w:rPr>
        <w:t xml:space="preserve"> պետք է իրականացվեն աշխատողների անվտանգությունն  ապահովող հատուկ միջոցառումներ։ </w:t>
      </w:r>
    </w:p>
    <w:p w14:paraId="343C42EC" w14:textId="42239051" w:rsidR="00BE3611" w:rsidRPr="007F3EA7" w:rsidRDefault="0041271C" w:rsidP="00126AF6">
      <w:pPr>
        <w:pStyle w:val="ListParagraph"/>
        <w:numPr>
          <w:ilvl w:val="0"/>
          <w:numId w:val="96"/>
        </w:numPr>
        <w:spacing w:line="276" w:lineRule="auto"/>
        <w:ind w:left="0" w:firstLine="720"/>
        <w:jc w:val="both"/>
        <w:rPr>
          <w:rFonts w:ascii="GHEA Grapalat" w:hAnsi="GHEA Grapalat" w:cs="Arial"/>
          <w:lang w:val="hy-AM"/>
        </w:rPr>
      </w:pPr>
      <w:r w:rsidRPr="007D6A6E">
        <w:rPr>
          <w:rFonts w:ascii="GHEA Grapalat" w:hAnsi="GHEA Grapalat" w:cs="Arial"/>
          <w:lang w:val="hy-AM"/>
        </w:rPr>
        <w:t>5</w:t>
      </w:r>
      <w:r w:rsidR="00BE3611" w:rsidRPr="007D6A6E">
        <w:rPr>
          <w:rFonts w:ascii="GHEA Grapalat" w:hAnsi="GHEA Grapalat" w:cs="Arial"/>
          <w:lang w:val="hy-AM"/>
        </w:rPr>
        <w:t>մ-ը գերազանցող բարձրությամբ</w:t>
      </w:r>
      <w:r w:rsidRPr="007D6A6E">
        <w:rPr>
          <w:rFonts w:ascii="GHEA Grapalat" w:hAnsi="GHEA Grapalat" w:cs="Arial"/>
          <w:lang w:val="hy-AM"/>
        </w:rPr>
        <w:t xml:space="preserve"> կախովի</w:t>
      </w:r>
      <w:r w:rsidR="00BE3611" w:rsidRPr="007D6A6E">
        <w:rPr>
          <w:rFonts w:ascii="GHEA Grapalat" w:hAnsi="GHEA Grapalat" w:cs="Arial"/>
          <w:lang w:val="hy-AM"/>
        </w:rPr>
        <w:t xml:space="preserve"> մետաղական սանդու</w:t>
      </w:r>
      <w:r w:rsidR="00223BBA">
        <w:rPr>
          <w:rFonts w:ascii="GHEA Grapalat" w:hAnsi="GHEA Grapalat" w:cs="Arial"/>
          <w:lang w:val="hy-AM"/>
        </w:rPr>
        <w:t>ղ</w:t>
      </w:r>
      <w:r w:rsidR="00BE3611" w:rsidRPr="007D6A6E">
        <w:rPr>
          <w:rFonts w:ascii="GHEA Grapalat" w:hAnsi="GHEA Grapalat" w:cs="Arial"/>
          <w:lang w:val="hy-AM"/>
        </w:rPr>
        <w:t>քները պետք է  պաշտպանակվեն ուղղաձիգ կապերով մետաղական աղեղներով և հուսալիորեն ամրացվեն կոնստրուկցիաներին կամ սարքավորու</w:t>
      </w:r>
      <w:r w:rsidRPr="007D6A6E">
        <w:rPr>
          <w:rFonts w:ascii="GHEA Grapalat" w:hAnsi="GHEA Grapalat" w:cs="Arial"/>
          <w:lang w:val="hy-AM"/>
        </w:rPr>
        <w:t>մներին։ Կախովի սանդուղքներով 10</w:t>
      </w:r>
      <w:r w:rsidR="00BE3611" w:rsidRPr="007D6A6E">
        <w:rPr>
          <w:rFonts w:ascii="GHEA Grapalat" w:hAnsi="GHEA Grapalat" w:cs="Arial"/>
          <w:lang w:val="hy-AM"/>
        </w:rPr>
        <w:t xml:space="preserve">մ-ը  գերազանցող բարձրության վրա աշխատողների բարձրացումը թույլատրվում </w:t>
      </w:r>
      <w:r w:rsidR="00BE3611" w:rsidRPr="000009FA">
        <w:rPr>
          <w:rFonts w:ascii="GHEA Grapalat" w:hAnsi="GHEA Grapalat" w:cs="Arial"/>
          <w:lang w:val="hy-AM"/>
        </w:rPr>
        <w:t>է այն դեպքում, երբ սանդու</w:t>
      </w:r>
      <w:r w:rsidR="00223BBA">
        <w:rPr>
          <w:rFonts w:ascii="GHEA Grapalat" w:hAnsi="GHEA Grapalat" w:cs="Arial"/>
          <w:lang w:val="hy-AM"/>
        </w:rPr>
        <w:t>ղ</w:t>
      </w:r>
      <w:r w:rsidR="00BE3611" w:rsidRPr="000009FA">
        <w:rPr>
          <w:rFonts w:ascii="GHEA Grapalat" w:hAnsi="GHEA Grapalat" w:cs="Arial"/>
          <w:lang w:val="hy-AM"/>
        </w:rPr>
        <w:t>քները կահավորված են հանգստի հարթակն</w:t>
      </w:r>
      <w:r w:rsidRPr="000009FA">
        <w:rPr>
          <w:rFonts w:ascii="GHEA Grapalat" w:hAnsi="GHEA Grapalat" w:cs="Arial"/>
          <w:lang w:val="hy-AM"/>
        </w:rPr>
        <w:t>երով՝ առնվազն յուրաքանչյուր 10</w:t>
      </w:r>
      <w:r w:rsidR="00BE3611" w:rsidRPr="000009FA">
        <w:rPr>
          <w:rFonts w:ascii="GHEA Grapalat" w:hAnsi="GHEA Grapalat" w:cs="Arial"/>
          <w:lang w:val="hy-AM"/>
        </w:rPr>
        <w:t>մ-ը մեկ։</w:t>
      </w:r>
    </w:p>
    <w:p w14:paraId="628CDE0E" w14:textId="326E04AC" w:rsidR="00BE3611" w:rsidRPr="00DA5105" w:rsidRDefault="00BE3611" w:rsidP="00126AF6">
      <w:pPr>
        <w:pStyle w:val="ListParagraph"/>
        <w:numPr>
          <w:ilvl w:val="0"/>
          <w:numId w:val="96"/>
        </w:numPr>
        <w:spacing w:line="276" w:lineRule="auto"/>
        <w:ind w:left="0" w:firstLine="720"/>
        <w:jc w:val="both"/>
        <w:rPr>
          <w:rFonts w:ascii="GHEA Grapalat" w:hAnsi="GHEA Grapalat" w:cs="Arial"/>
          <w:iCs/>
          <w:lang w:val="hy-AM"/>
        </w:rPr>
      </w:pPr>
      <w:r w:rsidRPr="00DA5105">
        <w:rPr>
          <w:rFonts w:ascii="GHEA Grapalat" w:hAnsi="GHEA Grapalat" w:cs="Arial"/>
          <w:lang w:val="hy-AM"/>
        </w:rPr>
        <w:t>Քար</w:t>
      </w:r>
      <w:r w:rsidR="00F1046E" w:rsidRPr="00DA5105">
        <w:rPr>
          <w:rFonts w:ascii="GHEA Grapalat" w:hAnsi="GHEA Grapalat" w:cs="Arial"/>
          <w:lang w:val="hy-AM"/>
        </w:rPr>
        <w:t>ե</w:t>
      </w:r>
      <w:r w:rsidRPr="00DA5105">
        <w:rPr>
          <w:rFonts w:ascii="GHEA Grapalat" w:hAnsi="GHEA Grapalat" w:cs="Arial"/>
          <w:lang w:val="hy-AM"/>
        </w:rPr>
        <w:t xml:space="preserve"> աշխատանքների </w:t>
      </w:r>
      <w:r w:rsidR="00470934">
        <w:rPr>
          <w:rFonts w:ascii="GHEA Grapalat" w:hAnsi="GHEA Grapalat" w:cs="Arial"/>
          <w:iCs/>
          <w:lang w:val="hy-AM"/>
        </w:rPr>
        <w:t xml:space="preserve">անվտանգությունը պետք է ապահովել </w:t>
      </w:r>
      <w:r w:rsidRPr="00DA5105">
        <w:rPr>
          <w:rFonts w:ascii="GHEA Grapalat" w:hAnsi="GHEA Grapalat" w:cs="Arial"/>
          <w:iCs/>
          <w:lang w:val="hy-AM"/>
        </w:rPr>
        <w:t xml:space="preserve">կազմակերպատեխնոլոգիական փաստաթղթերում (ՇԿՆ, ԱԿՆ և այլն) ներառված աշխատանքի անվտանգության հետևյալ լուծումների կատարմամբ՝ </w:t>
      </w:r>
    </w:p>
    <w:p w14:paraId="512FA583" w14:textId="28E9874C"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աշխատավայրերի կազմակերպում փայտամածային միջոցների</w:t>
      </w:r>
      <w:r w:rsidR="006D25F0" w:rsidRPr="00DA5105">
        <w:rPr>
          <w:rFonts w:ascii="GHEA Grapalat" w:hAnsi="GHEA Grapalat" w:cs="Arial"/>
          <w:lang w:val="hy-AM"/>
        </w:rPr>
        <w:t xml:space="preserve"> </w:t>
      </w:r>
      <w:r w:rsidRPr="00DA5105">
        <w:rPr>
          <w:rFonts w:ascii="GHEA Grapalat" w:hAnsi="GHEA Grapalat" w:cs="Arial"/>
          <w:lang w:val="hy-AM"/>
        </w:rPr>
        <w:t>կոնստրուկցիայի և</w:t>
      </w:r>
      <w:r w:rsidR="006D25F0" w:rsidRPr="00DA5105">
        <w:rPr>
          <w:rFonts w:ascii="GHEA Grapalat" w:hAnsi="GHEA Grapalat" w:cs="Arial"/>
          <w:lang w:val="hy-AM"/>
        </w:rPr>
        <w:t xml:space="preserve"> </w:t>
      </w:r>
      <w:r w:rsidRPr="00DA5105">
        <w:rPr>
          <w:rFonts w:ascii="GHEA Grapalat" w:hAnsi="GHEA Grapalat" w:cs="Arial"/>
          <w:lang w:val="hy-AM"/>
        </w:rPr>
        <w:t xml:space="preserve">տեղադրման տեղի, բեռնակալիչ սարքերի, բեռնարկղավորման միջոցների և տարայի նշումով, </w:t>
      </w:r>
    </w:p>
    <w:p w14:paraId="2BED780B" w14:textId="0719B8EA"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աշխատանքների կատարման հաջորդականության սահմանում՝ հա</w:t>
      </w:r>
      <w:r w:rsidR="00F1046E" w:rsidRPr="00DA5105">
        <w:rPr>
          <w:rFonts w:ascii="GHEA Grapalat" w:hAnsi="GHEA Grapalat" w:cs="Arial"/>
          <w:lang w:val="hy-AM"/>
        </w:rPr>
        <w:t>շվի առնելով կառուցվող կոնստրուկ</w:t>
      </w:r>
      <w:r w:rsidRPr="00DA5105">
        <w:rPr>
          <w:rFonts w:ascii="GHEA Grapalat" w:hAnsi="GHEA Grapalat" w:cs="Arial"/>
          <w:lang w:val="hy-AM"/>
        </w:rPr>
        <w:t>ցիաների կայունության ապահովումը,</w:t>
      </w:r>
    </w:p>
    <w:p w14:paraId="50231596" w14:textId="5A2DECAC"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 xml:space="preserve">բարձրությունից մարդու </w:t>
      </w:r>
      <w:r w:rsidR="00F3106F" w:rsidRPr="00DA5105">
        <w:rPr>
          <w:rFonts w:ascii="GHEA Grapalat" w:hAnsi="GHEA Grapalat" w:cs="Arial"/>
          <w:lang w:val="hy-AM"/>
        </w:rPr>
        <w:t>վայր ընկնելուց</w:t>
      </w:r>
      <w:r w:rsidRPr="00DA5105">
        <w:rPr>
          <w:rFonts w:ascii="GHEA Grapalat" w:hAnsi="GHEA Grapalat" w:cs="Arial"/>
          <w:lang w:val="hy-AM"/>
        </w:rPr>
        <w:t xml:space="preserve"> և շենքի մերձակայքում առարկաների անկումից  կոլեկտիվ պաշտպանության միջոցների</w:t>
      </w:r>
      <w:r w:rsidR="002C6930" w:rsidRPr="00DA5105">
        <w:rPr>
          <w:rFonts w:ascii="GHEA Grapalat" w:hAnsi="GHEA Grapalat" w:cs="Arial"/>
          <w:lang w:val="hy-AM"/>
        </w:rPr>
        <w:t xml:space="preserve"> </w:t>
      </w:r>
      <w:r w:rsidRPr="00DA5105">
        <w:rPr>
          <w:rFonts w:ascii="GHEA Grapalat" w:hAnsi="GHEA Grapalat" w:cs="Arial"/>
          <w:lang w:val="hy-AM"/>
        </w:rPr>
        <w:t xml:space="preserve"> կոնստրուկցիայի և տեղադրման վայրի որոշում,</w:t>
      </w:r>
    </w:p>
    <w:p w14:paraId="6D00024B" w14:textId="7E791ED2"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պաշտպանական գոտիների ամրակապման տեղերի որոշում,</w:t>
      </w:r>
    </w:p>
    <w:p w14:paraId="3464D92E" w14:textId="7E46DE8B" w:rsidR="00BE3611" w:rsidRPr="00DA5105" w:rsidRDefault="00BE3611" w:rsidP="00B32E5C">
      <w:pPr>
        <w:pStyle w:val="ListParagraph"/>
        <w:numPr>
          <w:ilvl w:val="0"/>
          <w:numId w:val="62"/>
        </w:numPr>
        <w:tabs>
          <w:tab w:val="left" w:pos="810"/>
        </w:tabs>
        <w:spacing w:line="276" w:lineRule="auto"/>
        <w:ind w:left="0" w:firstLine="720"/>
        <w:jc w:val="both"/>
        <w:rPr>
          <w:rFonts w:ascii="GHEA Grapalat" w:hAnsi="GHEA Grapalat" w:cs="Arial"/>
          <w:lang w:val="hy-AM"/>
        </w:rPr>
      </w:pPr>
      <w:r w:rsidRPr="00DA5105">
        <w:rPr>
          <w:rFonts w:ascii="GHEA Grapalat" w:hAnsi="GHEA Grapalat" w:cs="Arial"/>
          <w:lang w:val="hy-AM"/>
        </w:rPr>
        <w:t xml:space="preserve">տարվա ցուրտ եղանակներին քարե շարվածքի կայունությունն ապահովող անվտանգության լրացուցիչ միջոցների </w:t>
      </w:r>
      <w:r w:rsidR="00935470" w:rsidRPr="00DA5105">
        <w:rPr>
          <w:rFonts w:ascii="GHEA Grapalat" w:hAnsi="GHEA Grapalat" w:cs="Arial"/>
          <w:lang w:val="hy-AM"/>
        </w:rPr>
        <w:t>կիրառում</w:t>
      </w:r>
      <w:r w:rsidRPr="00DA5105">
        <w:rPr>
          <w:rFonts w:ascii="GHEA Grapalat" w:hAnsi="GHEA Grapalat" w:cs="Arial"/>
          <w:lang w:val="hy-AM"/>
        </w:rPr>
        <w:t xml:space="preserve">։ </w:t>
      </w:r>
    </w:p>
    <w:p w14:paraId="1BEC7CC6" w14:textId="395A5E3B"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Բազմահարկ շենքի յուրաքանչյուր վերադիր հարկի պ</w:t>
      </w:r>
      <w:r w:rsidR="00470934">
        <w:rPr>
          <w:rFonts w:ascii="GHEA Grapalat" w:hAnsi="GHEA Grapalat" w:cs="Arial"/>
          <w:lang w:val="hy-AM"/>
        </w:rPr>
        <w:t>ատերի շարվածքը պետք է իրականացնել</w:t>
      </w:r>
      <w:r w:rsidRPr="00DA5105">
        <w:rPr>
          <w:rFonts w:ascii="GHEA Grapalat" w:hAnsi="GHEA Grapalat" w:cs="Arial"/>
          <w:lang w:val="hy-AM"/>
        </w:rPr>
        <w:t xml:space="preserve"> միջհարկային ծածկի կրող կոնստրուկցիաների, ինչպես նաև աստիճանավանդակի սանդղաբազուկների և հարթակների  տեղադրումից հետո։ </w:t>
      </w:r>
    </w:p>
    <w:p w14:paraId="5A7B8135" w14:textId="5E58831B"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Շենքերի 7մ գերազանցող բարձրությամբ արտաքին պատերի ներքին տախտակամածերից  շարվածքի իրականացման դեպքում անհրաժեշտ է շենքի ամբողջ պարագծով նշել վտանգավոր գոտին 1,2մ բարձր</w:t>
      </w:r>
      <w:r w:rsidR="002F79A7">
        <w:rPr>
          <w:rFonts w:ascii="GHEA Grapalat" w:hAnsi="GHEA Grapalat" w:cs="Arial"/>
          <w:lang w:val="hy-AM"/>
        </w:rPr>
        <w:t>ո</w:t>
      </w:r>
      <w:r w:rsidRPr="00DA5105">
        <w:rPr>
          <w:rFonts w:ascii="GHEA Grapalat" w:hAnsi="GHEA Grapalat" w:cs="Arial"/>
          <w:lang w:val="hy-AM"/>
        </w:rPr>
        <w:t>ւթյամբ վահանակային ցանկապատմամբ, իսկ մինչև 7մ բարձրության դեպքում՝ ազդանշանային ցանկապատմամբ և անվտանգության նշաններով։</w:t>
      </w:r>
    </w:p>
    <w:p w14:paraId="4F18C0D2" w14:textId="754AD63F"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Վտանգավոր գոտին սահմանվում է շենքի կառուցման ողջ ժամանակամիջոցի համար՝ հաշվի առնելով շենքի նախագծային բարձրությունը։</w:t>
      </w:r>
    </w:p>
    <w:p w14:paraId="03AA07B8" w14:textId="4BE53B7C"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Քարի, աղյուսի, կերամիկական քարերի, մանր բլոկների կռ</w:t>
      </w:r>
      <w:r w:rsidR="00392070">
        <w:rPr>
          <w:rFonts w:ascii="GHEA Grapalat" w:hAnsi="GHEA Grapalat" w:cs="Arial"/>
          <w:lang w:val="hy-AM"/>
        </w:rPr>
        <w:t>ունկով տեղափոխման և աշխատանքային տեղամասե</w:t>
      </w:r>
      <w:r w:rsidR="00392070" w:rsidRPr="00AE29AD">
        <w:rPr>
          <w:rFonts w:ascii="GHEA Grapalat" w:hAnsi="GHEA Grapalat" w:cs="Arial"/>
          <w:lang w:val="hy-AM"/>
        </w:rPr>
        <w:t>ր</w:t>
      </w:r>
      <w:r w:rsidRPr="00DA5105">
        <w:rPr>
          <w:rFonts w:ascii="GHEA Grapalat" w:hAnsi="GHEA Grapalat" w:cs="Arial"/>
          <w:lang w:val="hy-AM"/>
        </w:rPr>
        <w:t xml:space="preserve"> մատուցման ժամանակ պետք է կիրառ</w:t>
      </w:r>
      <w:r w:rsidR="00662053" w:rsidRPr="00DA5105">
        <w:rPr>
          <w:rFonts w:ascii="GHEA Grapalat" w:hAnsi="GHEA Grapalat" w:cs="Arial"/>
          <w:lang w:val="hy-AM"/>
        </w:rPr>
        <w:t>վեն</w:t>
      </w:r>
      <w:r w:rsidRPr="00DA5105">
        <w:rPr>
          <w:rFonts w:ascii="GHEA Grapalat" w:hAnsi="GHEA Grapalat" w:cs="Arial"/>
          <w:lang w:val="hy-AM"/>
        </w:rPr>
        <w:t xml:space="preserve"> ԱԿՆ-ով նախատեսված</w:t>
      </w:r>
      <w:r w:rsidR="00392070" w:rsidRPr="00AE29AD">
        <w:rPr>
          <w:rFonts w:ascii="GHEA Grapalat" w:hAnsi="GHEA Grapalat" w:cs="Arial"/>
          <w:lang w:val="hy-AM"/>
        </w:rPr>
        <w:t>, սահմանված կարգով</w:t>
      </w:r>
      <w:r w:rsidRPr="00DA5105">
        <w:rPr>
          <w:rFonts w:ascii="GHEA Grapalat" w:hAnsi="GHEA Grapalat" w:cs="Arial"/>
          <w:lang w:val="hy-AM"/>
        </w:rPr>
        <w:t xml:space="preserve"> </w:t>
      </w:r>
      <w:r w:rsidR="00392070" w:rsidRPr="00DA5105">
        <w:rPr>
          <w:rFonts w:ascii="GHEA Grapalat" w:hAnsi="GHEA Grapalat" w:cs="Arial"/>
          <w:lang w:val="hy-AM"/>
        </w:rPr>
        <w:t>պատրաստված</w:t>
      </w:r>
      <w:r w:rsidR="00392070" w:rsidRPr="00AE29AD">
        <w:rPr>
          <w:rFonts w:ascii="GHEA Grapalat" w:hAnsi="GHEA Grapalat" w:cs="Arial"/>
          <w:lang w:val="hy-AM"/>
        </w:rPr>
        <w:t xml:space="preserve"> և</w:t>
      </w:r>
      <w:r w:rsidR="00392070" w:rsidRPr="00DA5105">
        <w:rPr>
          <w:rFonts w:ascii="GHEA Grapalat" w:hAnsi="GHEA Grapalat" w:cs="Arial"/>
          <w:lang w:val="hy-AM"/>
        </w:rPr>
        <w:t xml:space="preserve"> բեռի անկումը բացառող հարմարանքներով </w:t>
      </w:r>
      <w:r w:rsidR="00392070" w:rsidRPr="00AE29AD">
        <w:rPr>
          <w:rFonts w:ascii="GHEA Grapalat" w:hAnsi="GHEA Grapalat" w:cs="Arial"/>
          <w:lang w:val="hy-AM"/>
        </w:rPr>
        <w:t xml:space="preserve"> կահավորված </w:t>
      </w:r>
      <w:r w:rsidRPr="00DA5105">
        <w:rPr>
          <w:rFonts w:ascii="GHEA Grapalat" w:hAnsi="GHEA Grapalat" w:cs="Arial"/>
          <w:lang w:val="hy-AM"/>
        </w:rPr>
        <w:t>տակդիրներ, բեռնարկղեր  և բեռնակալիչ ս</w:t>
      </w:r>
      <w:r w:rsidR="00392070">
        <w:rPr>
          <w:rFonts w:ascii="GHEA Grapalat" w:hAnsi="GHEA Grapalat" w:cs="Arial"/>
          <w:lang w:val="hy-AM"/>
        </w:rPr>
        <w:t>արքեր</w:t>
      </w:r>
      <w:r w:rsidR="00392070" w:rsidRPr="00AE29AD">
        <w:rPr>
          <w:rFonts w:ascii="GHEA Grapalat" w:hAnsi="GHEA Grapalat" w:cs="Arial"/>
          <w:lang w:val="hy-AM"/>
        </w:rPr>
        <w:t>:</w:t>
      </w:r>
    </w:p>
    <w:p w14:paraId="2CF6BFA3" w14:textId="04AA8126"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lastRenderedPageBreak/>
        <w:t>Շինարարական հրապարակի սահմաններում բնական քարերի մշակումը պետք է իրական</w:t>
      </w:r>
      <w:r w:rsidR="000D1BE7">
        <w:rPr>
          <w:rFonts w:ascii="GHEA Grapalat" w:hAnsi="GHEA Grapalat" w:cs="Arial"/>
          <w:lang w:val="hy-AM"/>
        </w:rPr>
        <w:t>ացնել</w:t>
      </w:r>
      <w:r w:rsidRPr="00DA5105">
        <w:rPr>
          <w:rFonts w:ascii="GHEA Grapalat" w:hAnsi="GHEA Grapalat" w:cs="Arial"/>
          <w:lang w:val="hy-AM"/>
        </w:rPr>
        <w:t xml:space="preserve"> հատուկ առանձնացված վայրերում, որտեղ հ</w:t>
      </w:r>
      <w:r w:rsidR="00F9454A">
        <w:rPr>
          <w:rFonts w:ascii="GHEA Grapalat" w:hAnsi="GHEA Grapalat" w:cs="Arial"/>
          <w:lang w:val="hy-AM"/>
        </w:rPr>
        <w:t>նարավոր է սահմանափակել կո</w:t>
      </w:r>
      <w:r w:rsidR="002F79A7">
        <w:rPr>
          <w:rFonts w:ascii="GHEA Grapalat" w:hAnsi="GHEA Grapalat" w:cs="Arial"/>
          <w:lang w:val="hy-AM"/>
        </w:rPr>
        <w:t>ղ</w:t>
      </w:r>
      <w:r w:rsidR="00F9454A">
        <w:rPr>
          <w:rFonts w:ascii="GHEA Grapalat" w:hAnsi="GHEA Grapalat" w:cs="Arial"/>
          <w:lang w:val="hy-AM"/>
        </w:rPr>
        <w:t>մնակի</w:t>
      </w:r>
      <w:r w:rsidRPr="00DA5105">
        <w:rPr>
          <w:rFonts w:ascii="GHEA Grapalat" w:hAnsi="GHEA Grapalat" w:cs="Arial"/>
          <w:lang w:val="hy-AM"/>
        </w:rPr>
        <w:t xml:space="preserve"> </w:t>
      </w:r>
      <w:r w:rsidR="00F1046E" w:rsidRPr="00DA5105">
        <w:rPr>
          <w:rFonts w:ascii="GHEA Grapalat" w:hAnsi="GHEA Grapalat" w:cs="Arial"/>
          <w:lang w:val="hy-AM"/>
        </w:rPr>
        <w:t>անձանց ներկայությունը։ Իրարից 3</w:t>
      </w:r>
      <w:r w:rsidRPr="00DA5105">
        <w:rPr>
          <w:rFonts w:ascii="GHEA Grapalat" w:hAnsi="GHEA Grapalat" w:cs="Arial"/>
          <w:lang w:val="hy-AM"/>
        </w:rPr>
        <w:t>մ-ից փոքր հեռավորության վրա գտնվող աշխատավայրերը պետք է անջատվեն պաշտպանիչ էկրաններով։</w:t>
      </w:r>
    </w:p>
    <w:p w14:paraId="1122A6FC" w14:textId="1C293638"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Պատերի շարվածքը պետք է իրական</w:t>
      </w:r>
      <w:r w:rsidR="002F79A7">
        <w:rPr>
          <w:rFonts w:ascii="GHEA Grapalat" w:hAnsi="GHEA Grapalat" w:cs="Arial"/>
          <w:lang w:val="hy-AM"/>
        </w:rPr>
        <w:t>ա</w:t>
      </w:r>
      <w:r w:rsidRPr="00DA5105">
        <w:rPr>
          <w:rFonts w:ascii="GHEA Grapalat" w:hAnsi="GHEA Grapalat" w:cs="Arial"/>
          <w:lang w:val="hy-AM"/>
        </w:rPr>
        <w:t>ց</w:t>
      </w:r>
      <w:r w:rsidR="00675D37">
        <w:rPr>
          <w:rFonts w:ascii="GHEA Grapalat" w:hAnsi="GHEA Grapalat" w:cs="Arial"/>
          <w:lang w:val="hy-AM"/>
        </w:rPr>
        <w:t>նել</w:t>
      </w:r>
      <w:r w:rsidRPr="00DA5105">
        <w:rPr>
          <w:rFonts w:ascii="GHEA Grapalat" w:hAnsi="GHEA Grapalat" w:cs="Arial"/>
          <w:lang w:val="hy-AM"/>
        </w:rPr>
        <w:t xml:space="preserve"> միջհարկային ծածկերից կամ տախտակամածային միջոցներից։</w:t>
      </w:r>
    </w:p>
    <w:p w14:paraId="796CD20F" w14:textId="5078C5B6"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Տախտակամածերի կառուցվածքը և թույլատրելի բեռնվածքները պետք է համապատասխանեն ԱԿՆ-ով նախատեսված պահանջներին։</w:t>
      </w:r>
    </w:p>
    <w:p w14:paraId="5EC37259" w14:textId="5DA0AB13"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 xml:space="preserve">Արգելվում է պատերի շարվածքի իրականացումը պատահական  տախտակամածերից կամ պատի վրայից։ </w:t>
      </w:r>
    </w:p>
    <w:p w14:paraId="0B06A590" w14:textId="0E8BE849"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Արտաքին պատերի հարթությունից ավելի քան 0,3մ ելունային չափսով քիվերի շարվածքը պետք է իրականաց</w:t>
      </w:r>
      <w:r w:rsidR="00662053" w:rsidRPr="00DA5105">
        <w:rPr>
          <w:rFonts w:ascii="GHEA Grapalat" w:hAnsi="GHEA Grapalat" w:cs="Arial"/>
          <w:lang w:val="hy-AM"/>
        </w:rPr>
        <w:t>վի</w:t>
      </w:r>
      <w:r w:rsidRPr="00DA5105">
        <w:rPr>
          <w:rFonts w:ascii="GHEA Grapalat" w:hAnsi="GHEA Grapalat" w:cs="Arial"/>
          <w:lang w:val="hy-AM"/>
        </w:rPr>
        <w:t xml:space="preserve"> արտաքին փայտամածերից, որոնց աշխատանքային տախտակամածի  լայնությունը պետք է 2մ-ից պակաս չլինի։ </w:t>
      </w:r>
    </w:p>
    <w:p w14:paraId="190A4800" w14:textId="2A8D539F"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Աշխա</w:t>
      </w:r>
      <w:r w:rsidR="00725570" w:rsidRPr="00DA5105">
        <w:rPr>
          <w:rFonts w:ascii="GHEA Grapalat" w:hAnsi="GHEA Grapalat" w:cs="Arial"/>
          <w:lang w:val="hy-AM"/>
        </w:rPr>
        <w:t>տ</w:t>
      </w:r>
      <w:r w:rsidRPr="00DA5105">
        <w:rPr>
          <w:rFonts w:ascii="GHEA Grapalat" w:hAnsi="GHEA Grapalat" w:cs="Arial"/>
          <w:lang w:val="hy-AM"/>
        </w:rPr>
        <w:t>անքային տախտակամածից կամ ծածկից մինչև 0,7մ-ից ավելի բարձրության վրա  և արտաքին կողմից պատերի շարվածքի մակարդակից մինչև գետնի մակերևույթը 1,3մ գերազանցող  հեռավորության դեպքում՝ պետք է կիրառել ցանկապատող (որսող) սարքեր, իսկ դրանց կիրառման անհնարինության դեպքում՝ պաշտպանական գոտիներ։</w:t>
      </w:r>
    </w:p>
    <w:p w14:paraId="3A78F4CD" w14:textId="16182757"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Շարվածքի արտաքին կարերի մշակումը պետք է իրականաց</w:t>
      </w:r>
      <w:r w:rsidR="002C2F47">
        <w:rPr>
          <w:rFonts w:ascii="GHEA Grapalat" w:hAnsi="GHEA Grapalat" w:cs="Arial"/>
          <w:lang w:val="hy-AM"/>
        </w:rPr>
        <w:t>նել</w:t>
      </w:r>
      <w:r w:rsidRPr="00DA5105">
        <w:rPr>
          <w:rFonts w:ascii="GHEA Grapalat" w:hAnsi="GHEA Grapalat" w:cs="Arial"/>
          <w:lang w:val="hy-AM"/>
        </w:rPr>
        <w:t xml:space="preserve"> տախտակամածից կամ ծածկից՝ յուրաքանչյուր շարքի շարումից հետո։ Այդ գործողության կատարման ժամանակ արգելվում է պատի վրա կանգնելը։</w:t>
      </w:r>
    </w:p>
    <w:p w14:paraId="4D543D48" w14:textId="7A62CB3E"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Քիվի տարրերի ժամանակավոր ամրակապումները, ինչպես նաև քարե բարավորների կաղապարամածերը թույլատրվում է հանել շաղախի ԱԿՆ-ով նախատեսված ամրության ձեռքբերումից հետո։</w:t>
      </w:r>
    </w:p>
    <w:p w14:paraId="33BFC0B5" w14:textId="6E4F4A0A"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Պատերը սալերով երեսպատելու ժամանակ պետք է ապահով</w:t>
      </w:r>
      <w:r w:rsidR="0057438B">
        <w:rPr>
          <w:rFonts w:ascii="GHEA Grapalat" w:hAnsi="GHEA Grapalat" w:cs="Arial"/>
          <w:lang w:val="hy-AM"/>
        </w:rPr>
        <w:t xml:space="preserve">ել </w:t>
      </w:r>
      <w:r w:rsidRPr="00DA5105">
        <w:rPr>
          <w:rFonts w:ascii="GHEA Grapalat" w:hAnsi="GHEA Grapalat" w:cs="Arial"/>
          <w:lang w:val="hy-AM"/>
        </w:rPr>
        <w:t>նախագծային և տեխնոլոգիական փաստաթղթերով սահմանված անվտանգության  պահանջները։</w:t>
      </w:r>
    </w:p>
    <w:p w14:paraId="5E50B984" w14:textId="4B01DBAB" w:rsidR="00BE3611" w:rsidRPr="00DA5105" w:rsidRDefault="00593AE9"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Ա</w:t>
      </w:r>
      <w:r w:rsidRPr="00DA5105">
        <w:rPr>
          <w:rFonts w:ascii="GHEA Grapalat" w:hAnsi="GHEA Grapalat" w:cs="Arial"/>
          <w:lang w:val="hy-AM"/>
        </w:rPr>
        <w:t xml:space="preserve">շխատանքային ճակատի սահմաններում տեսանելիությունը բացառող  </w:t>
      </w:r>
      <w:r w:rsidRPr="00AE29AD">
        <w:rPr>
          <w:rFonts w:ascii="GHEA Grapalat" w:hAnsi="GHEA Grapalat" w:cs="Arial"/>
          <w:lang w:val="hy-AM"/>
        </w:rPr>
        <w:t xml:space="preserve">եղանակային պայմանների, ինչպես նաև </w:t>
      </w:r>
      <w:r w:rsidRPr="00DA5105">
        <w:rPr>
          <w:rFonts w:ascii="GHEA Grapalat" w:hAnsi="GHEA Grapalat" w:cs="Arial"/>
          <w:lang w:val="hy-AM"/>
        </w:rPr>
        <w:t>քամու 15մ/վ և ավելի  արագության դեպքում</w:t>
      </w:r>
      <w:r w:rsidRPr="00593AE9">
        <w:rPr>
          <w:rFonts w:ascii="GHEA Grapalat" w:hAnsi="GHEA Grapalat" w:cs="Arial"/>
          <w:lang w:val="hy-AM"/>
        </w:rPr>
        <w:t xml:space="preserve"> </w:t>
      </w:r>
      <w:r w:rsidRPr="00DA5105">
        <w:rPr>
          <w:rFonts w:ascii="GHEA Grapalat" w:hAnsi="GHEA Grapalat" w:cs="Arial"/>
          <w:lang w:val="hy-AM"/>
        </w:rPr>
        <w:t xml:space="preserve">բազմահարկ շենքերի </w:t>
      </w:r>
      <w:r w:rsidR="00BE3611" w:rsidRPr="00DA5105">
        <w:rPr>
          <w:rFonts w:ascii="GHEA Grapalat" w:hAnsi="GHEA Grapalat" w:cs="Arial"/>
          <w:lang w:val="hy-AM"/>
        </w:rPr>
        <w:t xml:space="preserve">արտաքին պատերի շարվածքն </w:t>
      </w:r>
      <w:r w:rsidRPr="00AE29AD">
        <w:rPr>
          <w:rFonts w:ascii="GHEA Grapalat" w:hAnsi="GHEA Grapalat" w:cs="Arial"/>
          <w:lang w:val="hy-AM"/>
        </w:rPr>
        <w:t>ա</w:t>
      </w:r>
      <w:r w:rsidRPr="00DA5105">
        <w:rPr>
          <w:rFonts w:ascii="GHEA Grapalat" w:hAnsi="GHEA Grapalat" w:cs="Arial"/>
          <w:lang w:val="hy-AM"/>
        </w:rPr>
        <w:t>րգելվում է</w:t>
      </w:r>
      <w:r w:rsidR="00BE3611" w:rsidRPr="00DA5105">
        <w:rPr>
          <w:rFonts w:ascii="GHEA Grapalat" w:hAnsi="GHEA Grapalat" w:cs="Arial"/>
          <w:lang w:val="hy-AM"/>
        </w:rPr>
        <w:t>։</w:t>
      </w:r>
      <w:r w:rsidRPr="00593AE9">
        <w:rPr>
          <w:rFonts w:ascii="GHEA Grapalat" w:hAnsi="GHEA Grapalat" w:cs="Arial"/>
          <w:lang w:val="hy-AM"/>
        </w:rPr>
        <w:t xml:space="preserve"> </w:t>
      </w:r>
    </w:p>
    <w:p w14:paraId="7E5D1353" w14:textId="2F8289EE" w:rsidR="00BE3611" w:rsidRPr="00DA510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DA5105">
        <w:rPr>
          <w:rFonts w:ascii="GHEA Grapalat" w:hAnsi="GHEA Grapalat" w:cs="Arial"/>
          <w:lang w:val="hy-AM"/>
        </w:rPr>
        <w:t>Քարե շարվածքի էլեկտրատաքացման ժամանակ տաքացվող տեղամասերը պետք է ցանկապատվեն և գտնվեն պատասխանատուի (մասնագետի) հսկողության տակ։</w:t>
      </w:r>
    </w:p>
    <w:p w14:paraId="5347247F" w14:textId="7B47C1C0" w:rsidR="00BE3611" w:rsidRPr="00CB79D2" w:rsidRDefault="00BE1A16"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Ք</w:t>
      </w:r>
      <w:r w:rsidR="00BE3611" w:rsidRPr="00DA5105">
        <w:rPr>
          <w:rFonts w:ascii="GHEA Grapalat" w:hAnsi="GHEA Grapalat" w:cs="Arial"/>
          <w:lang w:val="hy-AM"/>
        </w:rPr>
        <w:t>արե շարվածքի իր</w:t>
      </w:r>
      <w:r w:rsidR="00D006F6" w:rsidRPr="00DA5105">
        <w:rPr>
          <w:rFonts w:ascii="GHEA Grapalat" w:hAnsi="GHEA Grapalat" w:cs="Arial"/>
          <w:lang w:val="hy-AM"/>
        </w:rPr>
        <w:t>ա</w:t>
      </w:r>
      <w:r w:rsidR="00BE3611" w:rsidRPr="00DA5105">
        <w:rPr>
          <w:rFonts w:ascii="GHEA Grapalat" w:hAnsi="GHEA Grapalat" w:cs="Arial"/>
          <w:lang w:val="hy-AM"/>
        </w:rPr>
        <w:t xml:space="preserve">կանացումն էլեկտրատաքացվող տեղամասերում, ինչպես նաև էլեկտրատաքացման իրականացումը խոնավ եղանակների և </w:t>
      </w:r>
      <w:r w:rsidR="00725570" w:rsidRPr="00DA5105">
        <w:rPr>
          <w:rFonts w:ascii="GHEA Grapalat" w:hAnsi="GHEA Grapalat" w:cs="Arial"/>
          <w:lang w:val="hy-AM"/>
        </w:rPr>
        <w:t>հալոցքի</w:t>
      </w:r>
      <w:r w:rsidR="00BE3611" w:rsidRPr="00DA5105">
        <w:rPr>
          <w:rFonts w:ascii="GHEA Grapalat" w:hAnsi="GHEA Grapalat" w:cs="Arial"/>
          <w:lang w:val="hy-AM"/>
        </w:rPr>
        <w:t xml:space="preserve"> ժամանակ</w:t>
      </w:r>
      <w:r w:rsidRPr="00BE1A16">
        <w:rPr>
          <w:rFonts w:ascii="GHEA Grapalat" w:hAnsi="GHEA Grapalat" w:cs="Arial"/>
          <w:lang w:val="hy-AM"/>
        </w:rPr>
        <w:t xml:space="preserve"> </w:t>
      </w:r>
      <w:r>
        <w:rPr>
          <w:rFonts w:ascii="GHEA Grapalat" w:hAnsi="GHEA Grapalat" w:cs="Arial"/>
          <w:lang w:val="hy-AM"/>
        </w:rPr>
        <w:t>չի թույլատրվում</w:t>
      </w:r>
      <w:r w:rsidR="00BE3611" w:rsidRPr="00DA5105">
        <w:rPr>
          <w:rFonts w:ascii="GHEA Grapalat" w:hAnsi="GHEA Grapalat" w:cs="Arial"/>
          <w:lang w:val="hy-AM"/>
        </w:rPr>
        <w:t>։</w:t>
      </w:r>
    </w:p>
    <w:p w14:paraId="6B5003AF" w14:textId="6C5659C9"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Հարդարման աշխատանքների</w:t>
      </w:r>
      <w:r w:rsidR="00E96C51">
        <w:rPr>
          <w:rFonts w:ascii="GHEA Grapalat" w:hAnsi="GHEA Grapalat" w:cs="Arial"/>
          <w:lang w:val="hy-AM"/>
        </w:rPr>
        <w:t xml:space="preserve"> անվտանգությունը պետք է ապահովել</w:t>
      </w:r>
      <w:r w:rsidRPr="007F2F50">
        <w:rPr>
          <w:rFonts w:ascii="GHEA Grapalat" w:hAnsi="GHEA Grapalat" w:cs="Arial"/>
          <w:lang w:val="hy-AM"/>
        </w:rPr>
        <w:t xml:space="preserve"> աշխատավայրերի կազմակերպմամբ, աշխատանքի համար անհրաժեշտ տախտակամածային և փոքր մեքենայացման միջոցներով ապահովմամբ։</w:t>
      </w:r>
    </w:p>
    <w:p w14:paraId="77AA51D3" w14:textId="3B6A5F1D"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 xml:space="preserve">Վնասակար և հրդեհավտանգ  նյութեր պարունակող </w:t>
      </w:r>
      <w:r w:rsidR="00E60E3C" w:rsidRPr="007F2F50">
        <w:rPr>
          <w:rFonts w:ascii="GHEA Grapalat" w:hAnsi="GHEA Grapalat" w:cs="Arial"/>
          <w:lang w:val="hy-AM"/>
        </w:rPr>
        <w:t xml:space="preserve">կազմությունների </w:t>
      </w:r>
      <w:r w:rsidRPr="007F2F50">
        <w:rPr>
          <w:rFonts w:ascii="GHEA Grapalat" w:hAnsi="GHEA Grapalat" w:cs="Arial"/>
          <w:lang w:val="hy-AM"/>
        </w:rPr>
        <w:t>կիրառման դեպքում պետք է ապահով</w:t>
      </w:r>
      <w:r w:rsidR="004340FB">
        <w:rPr>
          <w:rFonts w:ascii="GHEA Grapalat" w:hAnsi="GHEA Grapalat" w:cs="Arial"/>
          <w:lang w:val="hy-AM"/>
        </w:rPr>
        <w:t>ել աշխատավայրի</w:t>
      </w:r>
      <w:r w:rsidRPr="007F2F50">
        <w:rPr>
          <w:rFonts w:ascii="GHEA Grapalat" w:hAnsi="GHEA Grapalat" w:cs="Arial"/>
          <w:lang w:val="hy-AM"/>
        </w:rPr>
        <w:t xml:space="preserve"> օդափոխումը և հրդեհաանվտանգությունը։ </w:t>
      </w:r>
    </w:p>
    <w:p w14:paraId="5C11F23A" w14:textId="2EF7D46E"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Հարդարման կազմ</w:t>
      </w:r>
      <w:r w:rsidR="001A6EEB" w:rsidRPr="007F2F50">
        <w:rPr>
          <w:rFonts w:ascii="GHEA Grapalat" w:hAnsi="GHEA Grapalat" w:cs="Arial"/>
          <w:lang w:val="hy-AM"/>
        </w:rPr>
        <w:t xml:space="preserve">ությունները </w:t>
      </w:r>
      <w:r w:rsidRPr="007F2F50">
        <w:rPr>
          <w:rFonts w:ascii="GHEA Grapalat" w:hAnsi="GHEA Grapalat" w:cs="Arial"/>
          <w:lang w:val="hy-AM"/>
        </w:rPr>
        <w:t>և</w:t>
      </w:r>
      <w:r w:rsidR="006958D1">
        <w:rPr>
          <w:rFonts w:ascii="GHEA Grapalat" w:hAnsi="GHEA Grapalat" w:cs="Arial"/>
          <w:lang w:val="hy-AM"/>
        </w:rPr>
        <w:t xml:space="preserve"> մածիկները պետք է պատրաստվեն, </w:t>
      </w:r>
      <w:r w:rsidRPr="007F2F50">
        <w:rPr>
          <w:rFonts w:ascii="GHEA Grapalat" w:hAnsi="GHEA Grapalat" w:cs="Arial"/>
          <w:lang w:val="hy-AM"/>
        </w:rPr>
        <w:t>կենտրոնացված եղանակով։ Շինհրապարակում դրանց պատրաստման ժամանակ պետք է օգտագործ</w:t>
      </w:r>
      <w:r w:rsidR="009D137A" w:rsidRPr="007F2F50">
        <w:rPr>
          <w:rFonts w:ascii="GHEA Grapalat" w:hAnsi="GHEA Grapalat" w:cs="Arial"/>
          <w:lang w:val="hy-AM"/>
        </w:rPr>
        <w:t>վ</w:t>
      </w:r>
      <w:r w:rsidRPr="007F2F50">
        <w:rPr>
          <w:rFonts w:ascii="GHEA Grapalat" w:hAnsi="GHEA Grapalat" w:cs="Arial"/>
          <w:lang w:val="hy-AM"/>
        </w:rPr>
        <w:t>ե</w:t>
      </w:r>
      <w:r w:rsidR="009D137A" w:rsidRPr="007F2F50">
        <w:rPr>
          <w:rFonts w:ascii="GHEA Grapalat" w:hAnsi="GHEA Grapalat" w:cs="Arial"/>
          <w:lang w:val="hy-AM"/>
        </w:rPr>
        <w:t>ն</w:t>
      </w:r>
      <w:r w:rsidRPr="007F2F50">
        <w:rPr>
          <w:rFonts w:ascii="GHEA Grapalat" w:hAnsi="GHEA Grapalat" w:cs="Arial"/>
          <w:lang w:val="hy-AM"/>
        </w:rPr>
        <w:t xml:space="preserve"> </w:t>
      </w:r>
      <w:r w:rsidR="006958D1" w:rsidRPr="007F2F50">
        <w:rPr>
          <w:rFonts w:ascii="GHEA Grapalat" w:hAnsi="GHEA Grapalat" w:cs="Arial"/>
          <w:lang w:val="hy-AM"/>
        </w:rPr>
        <w:t xml:space="preserve">աշխատանքային գոտու օդում վնասակար նյութերի խտության սահմանային մեծությունների գերազանցումը </w:t>
      </w:r>
      <w:r w:rsidR="006958D1">
        <w:rPr>
          <w:rFonts w:ascii="GHEA Grapalat" w:hAnsi="GHEA Grapalat" w:cs="Arial"/>
          <w:lang w:val="hy-AM"/>
        </w:rPr>
        <w:t>բացառող</w:t>
      </w:r>
      <w:r w:rsidR="006958D1" w:rsidRPr="007F2F50">
        <w:rPr>
          <w:rFonts w:ascii="GHEA Grapalat" w:hAnsi="GHEA Grapalat" w:cs="Arial"/>
          <w:lang w:val="hy-AM"/>
        </w:rPr>
        <w:t xml:space="preserve"> </w:t>
      </w:r>
      <w:r w:rsidRPr="007F2F50">
        <w:rPr>
          <w:rFonts w:ascii="GHEA Grapalat" w:hAnsi="GHEA Grapalat" w:cs="Arial"/>
          <w:lang w:val="hy-AM"/>
        </w:rPr>
        <w:t>օդափոխության համակարգ</w:t>
      </w:r>
      <w:r w:rsidR="006958D1" w:rsidRPr="00AE29AD">
        <w:rPr>
          <w:rFonts w:ascii="GHEA Grapalat" w:hAnsi="GHEA Grapalat" w:cs="Arial"/>
          <w:lang w:val="hy-AM"/>
        </w:rPr>
        <w:t>եր</w:t>
      </w:r>
      <w:r w:rsidRPr="007F2F50">
        <w:rPr>
          <w:rFonts w:ascii="GHEA Grapalat" w:hAnsi="GHEA Grapalat" w:cs="Arial"/>
          <w:lang w:val="hy-AM"/>
        </w:rPr>
        <w:t xml:space="preserve">ով </w:t>
      </w:r>
      <w:r w:rsidR="006958D1">
        <w:rPr>
          <w:rFonts w:ascii="GHEA Grapalat" w:hAnsi="GHEA Grapalat" w:cs="Arial"/>
          <w:lang w:val="hy-AM"/>
        </w:rPr>
        <w:t xml:space="preserve"> կահավորված սենքեր</w:t>
      </w:r>
      <w:r w:rsidR="008603BB">
        <w:rPr>
          <w:rFonts w:ascii="GHEA Grapalat" w:hAnsi="GHEA Grapalat" w:cs="Arial"/>
          <w:lang w:val="hy-AM"/>
        </w:rPr>
        <w:t>։ Սենքերը պետք ապահ</w:t>
      </w:r>
      <w:r w:rsidR="008603BB" w:rsidRPr="00AE29AD">
        <w:rPr>
          <w:rFonts w:ascii="GHEA Grapalat" w:hAnsi="GHEA Grapalat" w:cs="Arial"/>
          <w:lang w:val="hy-AM"/>
        </w:rPr>
        <w:t>ովված</w:t>
      </w:r>
      <w:r w:rsidRPr="007F2F50">
        <w:rPr>
          <w:rFonts w:ascii="GHEA Grapalat" w:hAnsi="GHEA Grapalat" w:cs="Arial"/>
          <w:lang w:val="hy-AM"/>
        </w:rPr>
        <w:t xml:space="preserve"> լինեն անվնաս մաքրող միջոցներ</w:t>
      </w:r>
      <w:r w:rsidR="008603BB" w:rsidRPr="00AE29AD">
        <w:rPr>
          <w:rFonts w:ascii="GHEA Grapalat" w:hAnsi="GHEA Grapalat" w:cs="Arial"/>
          <w:lang w:val="hy-AM"/>
        </w:rPr>
        <w:t>ով</w:t>
      </w:r>
      <w:r w:rsidR="008603BB">
        <w:rPr>
          <w:rFonts w:ascii="GHEA Grapalat" w:hAnsi="GHEA Grapalat" w:cs="Arial"/>
          <w:lang w:val="hy-AM"/>
        </w:rPr>
        <w:t xml:space="preserve"> և տաք ջրով</w:t>
      </w:r>
      <w:r w:rsidRPr="007F2F50">
        <w:rPr>
          <w:rFonts w:ascii="GHEA Grapalat" w:hAnsi="GHEA Grapalat" w:cs="Arial"/>
          <w:lang w:val="hy-AM"/>
        </w:rPr>
        <w:t>։ Ներկարարական կազմ</w:t>
      </w:r>
      <w:r w:rsidR="009D137A" w:rsidRPr="007F2F50">
        <w:rPr>
          <w:rFonts w:ascii="GHEA Grapalat" w:hAnsi="GHEA Grapalat" w:cs="Arial"/>
          <w:lang w:val="hy-AM"/>
        </w:rPr>
        <w:t>ությունն</w:t>
      </w:r>
      <w:r w:rsidRPr="007F2F50">
        <w:rPr>
          <w:rFonts w:ascii="GHEA Grapalat" w:hAnsi="GHEA Grapalat" w:cs="Arial"/>
          <w:lang w:val="hy-AM"/>
        </w:rPr>
        <w:t>երի պատրա</w:t>
      </w:r>
      <w:r w:rsidR="00056F65">
        <w:rPr>
          <w:rFonts w:ascii="GHEA Grapalat" w:hAnsi="GHEA Grapalat" w:cs="Arial"/>
          <w:lang w:val="hy-AM"/>
        </w:rPr>
        <w:t>ստման համար շարժական ներկմա</w:t>
      </w:r>
      <w:r w:rsidRPr="007F2F50">
        <w:rPr>
          <w:rFonts w:ascii="GHEA Grapalat" w:hAnsi="GHEA Grapalat" w:cs="Arial"/>
          <w:lang w:val="hy-AM"/>
        </w:rPr>
        <w:t xml:space="preserve">ն կայանների շահագործումը չի թույլատրվում առանց հարկադիր օդափոխության </w:t>
      </w:r>
      <w:r w:rsidR="00E60E3C" w:rsidRPr="007F2F50">
        <w:rPr>
          <w:rFonts w:ascii="GHEA Grapalat" w:hAnsi="GHEA Grapalat" w:cs="Arial"/>
          <w:lang w:val="hy-AM"/>
        </w:rPr>
        <w:t>սարքավորման:</w:t>
      </w:r>
    </w:p>
    <w:p w14:paraId="37868E89" w14:textId="419F8E1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Բարձրության վրա հարդարման աշխատանքների կատարման աշխատավայրերը պետք է </w:t>
      </w:r>
      <w:r w:rsidR="00E60E3C" w:rsidRPr="007F2F50">
        <w:rPr>
          <w:rFonts w:ascii="GHEA Grapalat" w:hAnsi="GHEA Grapalat" w:cs="Arial"/>
          <w:lang w:val="hy-AM"/>
        </w:rPr>
        <w:t xml:space="preserve">սարքավորված </w:t>
      </w:r>
      <w:r w:rsidRPr="007F2F50">
        <w:rPr>
          <w:rFonts w:ascii="GHEA Grapalat" w:hAnsi="GHEA Grapalat" w:cs="Arial"/>
          <w:lang w:val="hy-AM"/>
        </w:rPr>
        <w:t>լինեն տախտակամածային մ</w:t>
      </w:r>
      <w:r w:rsidR="007D6499">
        <w:rPr>
          <w:rFonts w:ascii="GHEA Grapalat" w:hAnsi="GHEA Grapalat" w:cs="Arial"/>
          <w:lang w:val="hy-AM"/>
        </w:rPr>
        <w:t xml:space="preserve">իջոցներով և </w:t>
      </w:r>
      <w:r w:rsidRPr="007F2F50">
        <w:rPr>
          <w:rFonts w:ascii="GHEA Grapalat" w:hAnsi="GHEA Grapalat" w:cs="Arial"/>
          <w:lang w:val="hy-AM"/>
        </w:rPr>
        <w:t xml:space="preserve"> սանդուղքներով։</w:t>
      </w:r>
    </w:p>
    <w:p w14:paraId="4016F416" w14:textId="44ECC754"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Պայթյունավտանգ գոլորշիներ առաջացնող ներկարարական կազմ</w:t>
      </w:r>
      <w:r w:rsidR="009A6279" w:rsidRPr="007F2F50">
        <w:rPr>
          <w:rFonts w:ascii="GHEA Grapalat" w:hAnsi="GHEA Grapalat" w:cs="Arial"/>
          <w:lang w:val="hy-AM"/>
        </w:rPr>
        <w:t>ությունների</w:t>
      </w:r>
      <w:r w:rsidRPr="007F2F50">
        <w:rPr>
          <w:rFonts w:ascii="GHEA Grapalat" w:hAnsi="GHEA Grapalat" w:cs="Arial"/>
          <w:lang w:val="hy-AM"/>
        </w:rPr>
        <w:t xml:space="preserve"> կիրառման </w:t>
      </w:r>
      <w:r w:rsidR="009A6279" w:rsidRPr="007F2F50">
        <w:rPr>
          <w:rFonts w:ascii="GHEA Grapalat" w:hAnsi="GHEA Grapalat" w:cs="Arial"/>
          <w:lang w:val="hy-AM"/>
        </w:rPr>
        <w:t>սենքերում</w:t>
      </w:r>
      <w:r w:rsidRPr="007F2F50">
        <w:rPr>
          <w:rFonts w:ascii="GHEA Grapalat" w:hAnsi="GHEA Grapalat" w:cs="Arial"/>
          <w:lang w:val="hy-AM"/>
        </w:rPr>
        <w:t xml:space="preserve"> էլեկտրալարանցումը և էլեկտրասարքավորումները պետք է </w:t>
      </w:r>
      <w:r w:rsidR="00132D4B" w:rsidRPr="007F2F50">
        <w:rPr>
          <w:rFonts w:ascii="GHEA Grapalat" w:hAnsi="GHEA Grapalat" w:cs="Arial"/>
          <w:lang w:val="hy-AM"/>
        </w:rPr>
        <w:t xml:space="preserve">լինեն </w:t>
      </w:r>
      <w:r w:rsidRPr="007F2F50">
        <w:rPr>
          <w:rFonts w:ascii="GHEA Grapalat" w:hAnsi="GHEA Grapalat" w:cs="Arial"/>
          <w:lang w:val="hy-AM"/>
        </w:rPr>
        <w:t xml:space="preserve">հոսանքազրկված </w:t>
      </w:r>
      <w:r w:rsidR="00132D4B">
        <w:rPr>
          <w:rFonts w:ascii="GHEA Grapalat" w:hAnsi="GHEA Grapalat" w:cs="Arial"/>
          <w:lang w:val="hy-AM"/>
        </w:rPr>
        <w:t xml:space="preserve">կամ պատրաստված </w:t>
      </w:r>
      <w:r w:rsidRPr="007F2F50">
        <w:rPr>
          <w:rFonts w:ascii="GHEA Grapalat" w:hAnsi="GHEA Grapalat" w:cs="Arial"/>
          <w:lang w:val="hy-AM"/>
        </w:rPr>
        <w:t>պարպումաանվտանգ կատարմամբ։ Բաց կրակի կիրառմամբ աշխատանքների կատարում</w:t>
      </w:r>
      <w:r w:rsidR="009A6279" w:rsidRPr="007F2F50">
        <w:rPr>
          <w:rFonts w:ascii="GHEA Grapalat" w:hAnsi="GHEA Grapalat" w:cs="Arial"/>
          <w:lang w:val="hy-AM"/>
        </w:rPr>
        <w:t>ն</w:t>
      </w:r>
      <w:r w:rsidRPr="007F2F50">
        <w:rPr>
          <w:rFonts w:ascii="GHEA Grapalat" w:hAnsi="GHEA Grapalat" w:cs="Arial"/>
          <w:lang w:val="hy-AM"/>
        </w:rPr>
        <w:t xml:space="preserve"> այդ սենքերում արգելվում է։ </w:t>
      </w:r>
    </w:p>
    <w:p w14:paraId="4B9ED36C" w14:textId="04ECAA72"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Արգելվում է տաքացնել և չորացնել սենքերը վառարաններով կամ այլ սարքերով, որոնք կարող են արտանետել  վառելիքի այրման նյութեր։</w:t>
      </w:r>
    </w:p>
    <w:p w14:paraId="2721B180" w14:textId="7411CAA6"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Քիմիական հավ</w:t>
      </w:r>
      <w:r w:rsidR="00923E21" w:rsidRPr="007F2F50">
        <w:rPr>
          <w:rFonts w:ascii="GHEA Grapalat" w:hAnsi="GHEA Grapalat" w:cs="Arial"/>
          <w:lang w:val="hy-AM"/>
        </w:rPr>
        <w:t xml:space="preserve">ելումներ պարունակող լուծույթներով աշխատանքներ կատարելիս </w:t>
      </w:r>
      <w:r w:rsidRPr="007F2F50">
        <w:rPr>
          <w:rFonts w:ascii="GHEA Grapalat" w:hAnsi="GHEA Grapalat" w:cs="Arial"/>
          <w:lang w:val="hy-AM"/>
        </w:rPr>
        <w:t xml:space="preserve"> պետք է կիրառ</w:t>
      </w:r>
      <w:r w:rsidR="009A6279" w:rsidRPr="007F2F50">
        <w:rPr>
          <w:rFonts w:ascii="GHEA Grapalat" w:hAnsi="GHEA Grapalat" w:cs="Arial"/>
          <w:lang w:val="hy-AM"/>
        </w:rPr>
        <w:t>վեն</w:t>
      </w:r>
      <w:r w:rsidRPr="007F2F50">
        <w:rPr>
          <w:rFonts w:ascii="GHEA Grapalat" w:hAnsi="GHEA Grapalat" w:cs="Arial"/>
          <w:lang w:val="hy-AM"/>
        </w:rPr>
        <w:t xml:space="preserve"> անհատական պաշտպանության միջոցներ (ռետինե ձեռնոցներ, պաշտպա</w:t>
      </w:r>
      <w:r w:rsidR="002F79A7">
        <w:rPr>
          <w:rFonts w:ascii="GHEA Grapalat" w:hAnsi="GHEA Grapalat" w:cs="Arial"/>
          <w:lang w:val="hy-AM"/>
        </w:rPr>
        <w:t>ն</w:t>
      </w:r>
      <w:r w:rsidRPr="007F2F50">
        <w:rPr>
          <w:rFonts w:ascii="GHEA Grapalat" w:hAnsi="GHEA Grapalat" w:cs="Arial"/>
          <w:lang w:val="hy-AM"/>
        </w:rPr>
        <w:t xml:space="preserve">իչ քսուկներ, պաշտպանիչ ակնոցներ, շնչադիմակներ) համաձայն կիրառվող լուծույթն արտադրողի հրահանգների։ </w:t>
      </w:r>
    </w:p>
    <w:p w14:paraId="52A3381E" w14:textId="29545C24"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Մակերևույթների չոր մաքրման և փոշու ու գազերի գոյացման հետ կապված </w:t>
      </w:r>
      <w:r w:rsidR="004578B5" w:rsidRPr="007F2F50">
        <w:rPr>
          <w:rFonts w:ascii="GHEA Grapalat" w:hAnsi="GHEA Grapalat" w:cs="Arial"/>
          <w:lang w:val="hy-AM"/>
        </w:rPr>
        <w:t xml:space="preserve">այլ </w:t>
      </w:r>
      <w:r w:rsidRPr="007F2F50">
        <w:rPr>
          <w:rFonts w:ascii="GHEA Grapalat" w:hAnsi="GHEA Grapalat" w:cs="Arial"/>
          <w:lang w:val="hy-AM"/>
        </w:rPr>
        <w:t xml:space="preserve">աշխատանքների, ինչպես նաև մեխանիկական նախաներկման և ներկման </w:t>
      </w:r>
      <w:r w:rsidR="00923E21" w:rsidRPr="007F2F50">
        <w:rPr>
          <w:rFonts w:ascii="GHEA Grapalat" w:hAnsi="GHEA Grapalat" w:cs="Arial"/>
          <w:lang w:val="hy-AM"/>
        </w:rPr>
        <w:t xml:space="preserve">ժամանակ </w:t>
      </w:r>
      <w:r w:rsidRPr="007F2F50">
        <w:rPr>
          <w:rFonts w:ascii="GHEA Grapalat" w:hAnsi="GHEA Grapalat" w:cs="Arial"/>
          <w:lang w:val="hy-AM"/>
        </w:rPr>
        <w:t xml:space="preserve">անհրաժեշտ է կիրառել շնչադիմակներ և պաշտպանիչ ակնոցներ։  </w:t>
      </w:r>
    </w:p>
    <w:p w14:paraId="5AACAEB7" w14:textId="078F4FC1"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Թթուների և կաուստիկ սոդայի կիրառմամբ մակերևույթների մաքրման ժամանակ պետք է աշխատել պաշտպանիչ ակնոցներով, շնչադիմակներով, ռետինե ձեռնոցներով և թթվակայուն գոգնոց</w:t>
      </w:r>
      <w:r w:rsidR="008007AF" w:rsidRPr="007F2F50">
        <w:rPr>
          <w:rFonts w:ascii="GHEA Grapalat" w:hAnsi="GHEA Grapalat" w:cs="Arial"/>
          <w:lang w:val="hy-AM"/>
        </w:rPr>
        <w:t>ներ</w:t>
      </w:r>
      <w:r w:rsidRPr="007F2F50">
        <w:rPr>
          <w:rFonts w:ascii="GHEA Grapalat" w:hAnsi="GHEA Grapalat" w:cs="Arial"/>
          <w:lang w:val="hy-AM"/>
        </w:rPr>
        <w:t>ով։</w:t>
      </w:r>
    </w:p>
    <w:p w14:paraId="2DB777D3" w14:textId="7E3EAE96" w:rsidR="00BE3611" w:rsidRPr="007F2F50" w:rsidRDefault="004578B5" w:rsidP="00126AF6">
      <w:pPr>
        <w:pStyle w:val="ListParagraph"/>
        <w:numPr>
          <w:ilvl w:val="0"/>
          <w:numId w:val="96"/>
        </w:numPr>
        <w:spacing w:line="276" w:lineRule="auto"/>
        <w:ind w:left="0" w:firstLine="720"/>
        <w:jc w:val="both"/>
        <w:rPr>
          <w:rFonts w:ascii="GHEA Grapalat" w:hAnsi="GHEA Grapalat" w:cs="Arial"/>
          <w:lang w:val="hy-AM"/>
        </w:rPr>
      </w:pPr>
      <w:r>
        <w:rPr>
          <w:rFonts w:ascii="GHEA Grapalat" w:hAnsi="GHEA Grapalat" w:cs="Arial"/>
          <w:lang w:val="hy-AM"/>
        </w:rPr>
        <w:t>Առաստաղային կամ</w:t>
      </w:r>
      <w:r w:rsidR="00BE3611" w:rsidRPr="007F2F50">
        <w:rPr>
          <w:rFonts w:ascii="GHEA Grapalat" w:hAnsi="GHEA Grapalat" w:cs="Arial"/>
          <w:lang w:val="hy-AM"/>
        </w:rPr>
        <w:t xml:space="preserve"> ուղղաձիգ մակերևույթների վրա լուծույթի քսման ժամանակ պետք է կիրառ</w:t>
      </w:r>
      <w:r w:rsidR="00F862BF" w:rsidRPr="007F2F50">
        <w:rPr>
          <w:rFonts w:ascii="GHEA Grapalat" w:hAnsi="GHEA Grapalat" w:cs="Arial"/>
          <w:lang w:val="hy-AM"/>
        </w:rPr>
        <w:t>վեն</w:t>
      </w:r>
      <w:r w:rsidR="00BE3611" w:rsidRPr="007F2F50">
        <w:rPr>
          <w:rFonts w:ascii="GHEA Grapalat" w:hAnsi="GHEA Grapalat" w:cs="Arial"/>
          <w:lang w:val="hy-AM"/>
        </w:rPr>
        <w:t xml:space="preserve"> պաշտպանիչ ակնոցներ և շնչադիմակներ։</w:t>
      </w:r>
    </w:p>
    <w:p w14:paraId="727CAF38" w14:textId="07DCCD4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Ներկային կազմ</w:t>
      </w:r>
      <w:r w:rsidR="00F862BF" w:rsidRPr="007F2F50">
        <w:rPr>
          <w:rFonts w:ascii="GHEA Grapalat" w:hAnsi="GHEA Grapalat" w:cs="Arial"/>
          <w:lang w:val="hy-AM"/>
        </w:rPr>
        <w:t>ությունն</w:t>
      </w:r>
      <w:r w:rsidR="004578B5">
        <w:rPr>
          <w:rFonts w:ascii="GHEA Grapalat" w:hAnsi="GHEA Grapalat" w:cs="Arial"/>
          <w:lang w:val="hy-AM"/>
        </w:rPr>
        <w:t>երի պատրաստման և</w:t>
      </w:r>
      <w:r w:rsidRPr="007F2F50">
        <w:rPr>
          <w:rFonts w:ascii="GHEA Grapalat" w:hAnsi="GHEA Grapalat" w:cs="Arial"/>
          <w:lang w:val="hy-AM"/>
        </w:rPr>
        <w:t xml:space="preserve"> ներկման ժամանակ պետք է </w:t>
      </w:r>
      <w:r w:rsidR="004578B5">
        <w:rPr>
          <w:rFonts w:ascii="GHEA Grapalat" w:hAnsi="GHEA Grapalat" w:cs="Arial"/>
          <w:lang w:val="hy-AM"/>
        </w:rPr>
        <w:t>պահպ</w:t>
      </w:r>
      <w:r w:rsidR="004578B5" w:rsidRPr="00AE29AD">
        <w:rPr>
          <w:rFonts w:ascii="GHEA Grapalat" w:hAnsi="GHEA Grapalat" w:cs="Arial"/>
          <w:lang w:val="hy-AM"/>
        </w:rPr>
        <w:t>ա</w:t>
      </w:r>
      <w:r w:rsidR="004578B5">
        <w:rPr>
          <w:rFonts w:ascii="GHEA Grapalat" w:hAnsi="GHEA Grapalat" w:cs="Arial"/>
          <w:lang w:val="hy-AM"/>
        </w:rPr>
        <w:t>նել</w:t>
      </w:r>
      <w:r w:rsidR="00F862BF" w:rsidRPr="007F2F50">
        <w:rPr>
          <w:rFonts w:ascii="GHEA Grapalat" w:hAnsi="GHEA Grapalat" w:cs="Arial"/>
          <w:lang w:val="hy-AM"/>
        </w:rPr>
        <w:t xml:space="preserve"> </w:t>
      </w:r>
      <w:r w:rsidRPr="007F2F50">
        <w:rPr>
          <w:rFonts w:ascii="GHEA Grapalat" w:hAnsi="GHEA Grapalat" w:cs="Arial"/>
          <w:lang w:val="hy-AM"/>
        </w:rPr>
        <w:t xml:space="preserve"> </w:t>
      </w:r>
      <w:r w:rsidR="004578B5" w:rsidRPr="00AE29AD">
        <w:rPr>
          <w:rFonts w:ascii="GHEA Grapalat" w:hAnsi="GHEA Grapalat" w:cs="Arial"/>
          <w:lang w:val="hy-AM"/>
        </w:rPr>
        <w:t xml:space="preserve">անվտանգության տեխնիկայի վերաբերյալ </w:t>
      </w:r>
      <w:r w:rsidR="001629B7">
        <w:rPr>
          <w:rFonts w:ascii="GHEA Grapalat" w:hAnsi="GHEA Grapalat" w:cs="Arial"/>
          <w:lang w:val="hy-AM"/>
        </w:rPr>
        <w:t>արտադրողների</w:t>
      </w:r>
      <w:r w:rsidRPr="007F2F50">
        <w:rPr>
          <w:rFonts w:ascii="GHEA Grapalat" w:hAnsi="GHEA Grapalat" w:cs="Arial"/>
          <w:lang w:val="hy-AM"/>
        </w:rPr>
        <w:t xml:space="preserve"> հրահանգներն ու ցուցումները։</w:t>
      </w:r>
    </w:p>
    <w:p w14:paraId="345AE1D1" w14:textId="285EF882"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Անթույլատրելի է բենզոլի, քլորացված ածխաջրածինների, մեթանոլի հենքով լուծիչների կիրառումը։</w:t>
      </w:r>
    </w:p>
    <w:p w14:paraId="1D95ED1D" w14:textId="1A4E7444"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Օդաճնշական ագրեգատների կիրառմամբ ներկարարական աշխատանքների կատարման ժամանակ  պետք է՝</w:t>
      </w:r>
    </w:p>
    <w:p w14:paraId="1BB63160" w14:textId="3F0DEA9E" w:rsidR="00BE3611" w:rsidRPr="007F2F50" w:rsidRDefault="00BE3611" w:rsidP="00B32E5C">
      <w:pPr>
        <w:pStyle w:val="ListParagraph"/>
        <w:numPr>
          <w:ilvl w:val="0"/>
          <w:numId w:val="67"/>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մինչև աշխատանքների մեկնարկը ստուգել սարքավորման, պաշտպանիչ </w:t>
      </w:r>
      <w:r w:rsidR="00A62BB5" w:rsidRPr="007F2F50">
        <w:rPr>
          <w:rFonts w:ascii="GHEA Grapalat" w:hAnsi="GHEA Grapalat" w:cs="Arial"/>
          <w:lang w:val="hy-AM"/>
        </w:rPr>
        <w:t>հողակցման</w:t>
      </w:r>
      <w:r w:rsidRPr="007F2F50">
        <w:rPr>
          <w:rFonts w:ascii="GHEA Grapalat" w:hAnsi="GHEA Grapalat" w:cs="Arial"/>
          <w:lang w:val="hy-AM"/>
        </w:rPr>
        <w:t>, ազդանշանային համակարգի սարքինությունը,</w:t>
      </w:r>
    </w:p>
    <w:p w14:paraId="3791006C" w14:textId="57D14B4D" w:rsidR="00BE3611" w:rsidRPr="007F2F50" w:rsidRDefault="00BE3611" w:rsidP="00B32E5C">
      <w:pPr>
        <w:pStyle w:val="ListParagraph"/>
        <w:numPr>
          <w:ilvl w:val="0"/>
          <w:numId w:val="67"/>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աշխատանքների կատարման ժամանակ բացառել ճկափողերի ծալումը, հպումը շարժվող պողպատե ճոպաններին, </w:t>
      </w:r>
    </w:p>
    <w:p w14:paraId="50CA1330" w14:textId="7404A2D9" w:rsidR="00BE3611" w:rsidRPr="007F2F50" w:rsidRDefault="00BE3611" w:rsidP="00B32E5C">
      <w:pPr>
        <w:pStyle w:val="ListParagraph"/>
        <w:numPr>
          <w:ilvl w:val="0"/>
          <w:numId w:val="67"/>
        </w:numPr>
        <w:spacing w:line="276" w:lineRule="auto"/>
        <w:ind w:left="0" w:firstLine="720"/>
        <w:jc w:val="both"/>
        <w:rPr>
          <w:rFonts w:ascii="GHEA Grapalat" w:hAnsi="GHEA Grapalat" w:cs="Arial"/>
          <w:lang w:val="hy-AM"/>
        </w:rPr>
      </w:pPr>
      <w:r w:rsidRPr="007F2F50">
        <w:rPr>
          <w:rFonts w:ascii="GHEA Grapalat" w:hAnsi="GHEA Grapalat" w:cs="Arial"/>
          <w:lang w:val="hy-AM"/>
        </w:rPr>
        <w:t>ընդմիջումների ժամանակ կամ մեխանիզմի, ագրեգատի անսարքության հայտնաբերման դեպքում</w:t>
      </w:r>
      <w:r w:rsidR="004578B5" w:rsidRPr="004578B5">
        <w:rPr>
          <w:rFonts w:ascii="GHEA Grapalat" w:hAnsi="GHEA Grapalat" w:cs="Arial"/>
          <w:lang w:val="hy-AM"/>
        </w:rPr>
        <w:t xml:space="preserve"> </w:t>
      </w:r>
      <w:r w:rsidR="004578B5" w:rsidRPr="007F2F50">
        <w:rPr>
          <w:rFonts w:ascii="GHEA Grapalat" w:hAnsi="GHEA Grapalat" w:cs="Arial"/>
          <w:lang w:val="hy-AM"/>
        </w:rPr>
        <w:t>անջատել օդի մատուցումը կամ փակել օդային փական</w:t>
      </w:r>
      <w:r w:rsidR="002F79A7">
        <w:rPr>
          <w:rFonts w:ascii="GHEA Grapalat" w:hAnsi="GHEA Grapalat" w:cs="Arial"/>
          <w:lang w:val="hy-AM"/>
        </w:rPr>
        <w:t>ը</w:t>
      </w:r>
      <w:r w:rsidRPr="007F2F50">
        <w:rPr>
          <w:rFonts w:ascii="GHEA Grapalat" w:hAnsi="GHEA Grapalat" w:cs="Arial"/>
          <w:lang w:val="hy-AM"/>
        </w:rPr>
        <w:t>։</w:t>
      </w:r>
    </w:p>
    <w:p w14:paraId="734EFE1D" w14:textId="3418C3E3" w:rsidR="00BE3611" w:rsidRPr="007F2F50"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7F2F50">
        <w:rPr>
          <w:rFonts w:ascii="GHEA Grapalat" w:hAnsi="GHEA Grapalat" w:cs="Arial"/>
          <w:lang w:val="hy-AM"/>
        </w:rPr>
        <w:t>Սառած ճկափողերը պետք է տաքաց</w:t>
      </w:r>
      <w:r w:rsidR="00F862BF" w:rsidRPr="007F2F50">
        <w:rPr>
          <w:rFonts w:ascii="GHEA Grapalat" w:hAnsi="GHEA Grapalat" w:cs="Arial"/>
          <w:lang w:val="hy-AM"/>
        </w:rPr>
        <w:t>վեն</w:t>
      </w:r>
      <w:r w:rsidRPr="007F2F50">
        <w:rPr>
          <w:rFonts w:ascii="GHEA Grapalat" w:hAnsi="GHEA Grapalat" w:cs="Arial"/>
          <w:lang w:val="hy-AM"/>
        </w:rPr>
        <w:t xml:space="preserve"> ջեռուցվող սենքում։ Արգելվում է ճկափողերը տաքացնել բաց կրակով կամ գոլորշիով։</w:t>
      </w:r>
    </w:p>
    <w:p w14:paraId="38778B08" w14:textId="15D68BE0" w:rsidR="00BE3611" w:rsidRPr="007F2F50"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7F2F50">
        <w:rPr>
          <w:rFonts w:ascii="GHEA Grapalat" w:hAnsi="GHEA Grapalat" w:cs="Arial"/>
          <w:lang w:val="hy-AM"/>
        </w:rPr>
        <w:t>Պայթյունավտանգ նյութերով (լաքերով, նիտրոներկերով և այլն) տարան ընդմիջումների ժամանակ պետք է փակ</w:t>
      </w:r>
      <w:r w:rsidR="00F862BF" w:rsidRPr="007F2F50">
        <w:rPr>
          <w:rFonts w:ascii="GHEA Grapalat" w:hAnsi="GHEA Grapalat" w:cs="Arial"/>
          <w:lang w:val="hy-AM"/>
        </w:rPr>
        <w:t>վի</w:t>
      </w:r>
      <w:r w:rsidRPr="007F2F50">
        <w:rPr>
          <w:rFonts w:ascii="GHEA Grapalat" w:hAnsi="GHEA Grapalat" w:cs="Arial"/>
          <w:lang w:val="hy-AM"/>
        </w:rPr>
        <w:t xml:space="preserve"> խցաններով կամ կափարիչներով և բաց</w:t>
      </w:r>
      <w:r w:rsidR="00F862BF" w:rsidRPr="007F2F50">
        <w:rPr>
          <w:rFonts w:ascii="GHEA Grapalat" w:hAnsi="GHEA Grapalat" w:cs="Arial"/>
          <w:lang w:val="hy-AM"/>
        </w:rPr>
        <w:t>վի</w:t>
      </w:r>
      <w:r w:rsidRPr="007F2F50">
        <w:rPr>
          <w:rFonts w:ascii="GHEA Grapalat" w:hAnsi="GHEA Grapalat" w:cs="Arial"/>
          <w:lang w:val="hy-AM"/>
        </w:rPr>
        <w:t xml:space="preserve"> կայծագոյացումը բացառող գործիքներով։ </w:t>
      </w:r>
    </w:p>
    <w:p w14:paraId="5D1D8C58" w14:textId="1EAB04DF" w:rsidR="00BE3611" w:rsidRDefault="00BE3611" w:rsidP="00126AF6">
      <w:pPr>
        <w:pStyle w:val="ListParagraph"/>
        <w:numPr>
          <w:ilvl w:val="0"/>
          <w:numId w:val="96"/>
        </w:numPr>
        <w:tabs>
          <w:tab w:val="left" w:pos="1440"/>
        </w:tabs>
        <w:spacing w:line="276" w:lineRule="auto"/>
        <w:ind w:left="0" w:firstLine="720"/>
        <w:jc w:val="both"/>
        <w:rPr>
          <w:rFonts w:ascii="GHEA Grapalat" w:hAnsi="GHEA Grapalat" w:cs="Arial"/>
          <w:lang w:val="hy-AM"/>
        </w:rPr>
      </w:pPr>
      <w:r w:rsidRPr="007F2F50">
        <w:rPr>
          <w:rFonts w:ascii="GHEA Grapalat" w:hAnsi="GHEA Grapalat" w:cs="Arial"/>
          <w:lang w:val="hy-AM"/>
        </w:rPr>
        <w:t>Շաղախապոմպի հետ աշխատելիս պետք է՝</w:t>
      </w:r>
    </w:p>
    <w:p w14:paraId="21E6B196" w14:textId="3120F723" w:rsidR="00611006" w:rsidRPr="00AE29AD" w:rsidRDefault="00611006" w:rsidP="00B32E5C">
      <w:pPr>
        <w:pStyle w:val="ListParagraph"/>
        <w:numPr>
          <w:ilvl w:val="0"/>
          <w:numId w:val="68"/>
        </w:numPr>
        <w:spacing w:line="276" w:lineRule="auto"/>
        <w:ind w:left="0" w:firstLine="720"/>
        <w:jc w:val="both"/>
        <w:rPr>
          <w:rFonts w:ascii="GHEA Grapalat" w:hAnsi="GHEA Grapalat" w:cs="Arial"/>
          <w:lang w:val="hy-AM"/>
        </w:rPr>
      </w:pPr>
      <w:r w:rsidRPr="00AE29AD">
        <w:rPr>
          <w:rFonts w:ascii="GHEA Grapalat" w:hAnsi="GHEA Grapalat" w:cs="Arial"/>
          <w:lang w:val="hy-AM"/>
        </w:rPr>
        <w:t>հետև</w:t>
      </w:r>
      <w:r w:rsidR="00D554AE" w:rsidRPr="00AE29AD">
        <w:rPr>
          <w:rFonts w:ascii="GHEA Grapalat" w:hAnsi="GHEA Grapalat" w:cs="Arial"/>
          <w:lang w:val="hy-AM"/>
        </w:rPr>
        <w:t>ել, որպե</w:t>
      </w:r>
      <w:r w:rsidRPr="00AE29AD">
        <w:rPr>
          <w:rFonts w:ascii="GHEA Grapalat" w:hAnsi="GHEA Grapalat" w:cs="Arial"/>
          <w:lang w:val="hy-AM"/>
        </w:rPr>
        <w:t>սզի շա</w:t>
      </w:r>
      <w:r w:rsidR="002F79A7">
        <w:rPr>
          <w:rFonts w:ascii="GHEA Grapalat" w:hAnsi="GHEA Grapalat" w:cs="Arial"/>
          <w:lang w:val="hy-AM"/>
        </w:rPr>
        <w:t>ղ</w:t>
      </w:r>
      <w:r w:rsidRPr="00AE29AD">
        <w:rPr>
          <w:rFonts w:ascii="GHEA Grapalat" w:hAnsi="GHEA Grapalat" w:cs="Arial"/>
          <w:lang w:val="hy-AM"/>
        </w:rPr>
        <w:t>ա</w:t>
      </w:r>
      <w:r w:rsidR="002F79A7">
        <w:rPr>
          <w:rFonts w:ascii="GHEA Grapalat" w:hAnsi="GHEA Grapalat" w:cs="Arial"/>
          <w:lang w:val="hy-AM"/>
        </w:rPr>
        <w:t>խ</w:t>
      </w:r>
      <w:r w:rsidRPr="00AE29AD">
        <w:rPr>
          <w:rFonts w:ascii="GHEA Grapalat" w:hAnsi="GHEA Grapalat" w:cs="Arial"/>
          <w:lang w:val="hy-AM"/>
        </w:rPr>
        <w:t>ապոմպի ճնշումը չգերազանցի անձնագրով նախատեսված թույլատրելի նորմերը,</w:t>
      </w:r>
    </w:p>
    <w:p w14:paraId="519DEF06" w14:textId="07077D9F" w:rsidR="00BE3611" w:rsidRPr="007F2F50" w:rsidRDefault="00BE3611" w:rsidP="00B32E5C">
      <w:pPr>
        <w:pStyle w:val="ListParagraph"/>
        <w:numPr>
          <w:ilvl w:val="0"/>
          <w:numId w:val="68"/>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շաղախային խցանների հեռացումը կամ վերանորոգման աշխատանքները կատարել  </w:t>
      </w:r>
      <w:r w:rsidR="00A350F2">
        <w:rPr>
          <w:rFonts w:ascii="GHEA Grapalat" w:hAnsi="GHEA Grapalat" w:cs="Arial"/>
          <w:lang w:val="hy-AM"/>
        </w:rPr>
        <w:t>շաղախապոմպը</w:t>
      </w:r>
      <w:r w:rsidRPr="007F2F50">
        <w:rPr>
          <w:rFonts w:ascii="GHEA Grapalat" w:hAnsi="GHEA Grapalat" w:cs="Arial"/>
          <w:lang w:val="hy-AM"/>
        </w:rPr>
        <w:t xml:space="preserve"> </w:t>
      </w:r>
      <w:r w:rsidR="00A350F2" w:rsidRPr="007F2F50">
        <w:rPr>
          <w:rFonts w:ascii="GHEA Grapalat" w:hAnsi="GHEA Grapalat" w:cs="Arial"/>
          <w:lang w:val="hy-AM"/>
        </w:rPr>
        <w:t xml:space="preserve">ցանցից </w:t>
      </w:r>
      <w:r w:rsidRPr="007F2F50">
        <w:rPr>
          <w:rFonts w:ascii="GHEA Grapalat" w:hAnsi="GHEA Grapalat" w:cs="Arial"/>
          <w:lang w:val="hy-AM"/>
        </w:rPr>
        <w:t>անջատելուց և ճնշումազրկելուց հետո,</w:t>
      </w:r>
    </w:p>
    <w:p w14:paraId="32E797F7" w14:textId="3B440C75" w:rsidR="00BE3611" w:rsidRPr="007F2F50" w:rsidRDefault="00BE3611" w:rsidP="00B32E5C">
      <w:pPr>
        <w:pStyle w:val="ListParagraph"/>
        <w:numPr>
          <w:ilvl w:val="0"/>
          <w:numId w:val="68"/>
        </w:numPr>
        <w:spacing w:line="276" w:lineRule="auto"/>
        <w:ind w:left="0" w:firstLine="720"/>
        <w:jc w:val="both"/>
        <w:rPr>
          <w:rFonts w:ascii="GHEA Grapalat" w:hAnsi="GHEA Grapalat" w:cs="Arial"/>
          <w:lang w:val="hy-AM"/>
        </w:rPr>
      </w:pPr>
      <w:r w:rsidRPr="007F2F50">
        <w:rPr>
          <w:rFonts w:ascii="GHEA Grapalat" w:hAnsi="GHEA Grapalat" w:cs="Arial"/>
          <w:lang w:val="hy-AM"/>
        </w:rPr>
        <w:t>շաղախապոմպի փչամաքրման աշխատանքները կատարել 10մ</w:t>
      </w:r>
      <w:r w:rsidR="00654761" w:rsidRPr="00AE29AD">
        <w:rPr>
          <w:rFonts w:ascii="GHEA Grapalat" w:hAnsi="GHEA Grapalat" w:cs="Arial"/>
          <w:lang w:val="hy-AM"/>
        </w:rPr>
        <w:t>-ից</w:t>
      </w:r>
      <w:r w:rsidRPr="007F2F50">
        <w:rPr>
          <w:rFonts w:ascii="GHEA Grapalat" w:hAnsi="GHEA Grapalat" w:cs="Arial"/>
          <w:lang w:val="hy-AM"/>
        </w:rPr>
        <w:t xml:space="preserve"> </w:t>
      </w:r>
      <w:r w:rsidR="00654761" w:rsidRPr="00AE29AD">
        <w:rPr>
          <w:rFonts w:ascii="GHEA Grapalat" w:hAnsi="GHEA Grapalat" w:cs="Arial"/>
          <w:lang w:val="hy-AM"/>
        </w:rPr>
        <w:t>ոչ պակաս</w:t>
      </w:r>
      <w:r w:rsidR="00E41A6E" w:rsidRPr="007F2F50">
        <w:rPr>
          <w:rFonts w:ascii="GHEA Grapalat" w:hAnsi="GHEA Grapalat" w:cs="Arial"/>
          <w:lang w:val="hy-AM"/>
        </w:rPr>
        <w:t xml:space="preserve"> </w:t>
      </w:r>
      <w:r w:rsidRPr="007F2F50">
        <w:rPr>
          <w:rFonts w:ascii="GHEA Grapalat" w:hAnsi="GHEA Grapalat" w:cs="Arial"/>
          <w:lang w:val="hy-AM"/>
        </w:rPr>
        <w:t>շառավղով գոտում աշխատողների բացակայության դեպքում,</w:t>
      </w:r>
    </w:p>
    <w:p w14:paraId="79BDAFF3" w14:textId="56788680" w:rsidR="00BE3611" w:rsidRPr="007F2F50" w:rsidRDefault="00BE3611" w:rsidP="00B32E5C">
      <w:pPr>
        <w:pStyle w:val="ListParagraph"/>
        <w:numPr>
          <w:ilvl w:val="0"/>
          <w:numId w:val="68"/>
        </w:numPr>
        <w:spacing w:line="276" w:lineRule="auto"/>
        <w:ind w:left="0" w:firstLine="720"/>
        <w:jc w:val="both"/>
        <w:rPr>
          <w:rFonts w:ascii="GHEA Grapalat" w:hAnsi="GHEA Grapalat" w:cs="Arial"/>
          <w:lang w:val="hy-AM"/>
        </w:rPr>
      </w:pPr>
      <w:r w:rsidRPr="007F2F50">
        <w:rPr>
          <w:rFonts w:ascii="GHEA Grapalat" w:hAnsi="GHEA Grapalat" w:cs="Arial"/>
          <w:lang w:val="hy-AM"/>
        </w:rPr>
        <w:t>շաղախացրիչը բռնել մակերևույթի նկատմամբ ոչ մեծ անկյան և ոչ մեծ հեռավորության վրա։</w:t>
      </w:r>
    </w:p>
    <w:p w14:paraId="7D13F994" w14:textId="3E42397E"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Ապակու տեղափոխումը տեղադրման վայր </w:t>
      </w:r>
      <w:r w:rsidR="00F862BF" w:rsidRPr="007F2F50">
        <w:rPr>
          <w:rFonts w:ascii="GHEA Grapalat" w:hAnsi="GHEA Grapalat" w:cs="Arial"/>
          <w:lang w:val="hy-AM"/>
        </w:rPr>
        <w:t xml:space="preserve">պետք է </w:t>
      </w:r>
      <w:r w:rsidRPr="007F2F50">
        <w:rPr>
          <w:rFonts w:ascii="GHEA Grapalat" w:hAnsi="GHEA Grapalat" w:cs="Arial"/>
          <w:lang w:val="hy-AM"/>
        </w:rPr>
        <w:t>կատար</w:t>
      </w:r>
      <w:r w:rsidR="003F5880">
        <w:rPr>
          <w:rFonts w:ascii="GHEA Grapalat" w:hAnsi="GHEA Grapalat" w:cs="Arial"/>
          <w:lang w:val="hy-AM"/>
        </w:rPr>
        <w:t>ել</w:t>
      </w:r>
      <w:r w:rsidRPr="007F2F50">
        <w:rPr>
          <w:rFonts w:ascii="GHEA Grapalat" w:hAnsi="GHEA Grapalat" w:cs="Arial"/>
          <w:lang w:val="hy-AM"/>
        </w:rPr>
        <w:t xml:space="preserve"> համապատասխան հարմարանքների կամ հատուկ տարայի կիրառմամբ։</w:t>
      </w:r>
    </w:p>
    <w:p w14:paraId="025AB029" w14:textId="297BF358"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Ապակու ձևումը պետք է իրականաց</w:t>
      </w:r>
      <w:r w:rsidR="00CE5C1D">
        <w:rPr>
          <w:rFonts w:ascii="GHEA Grapalat" w:hAnsi="GHEA Grapalat" w:cs="Arial"/>
          <w:lang w:val="hy-AM"/>
        </w:rPr>
        <w:t>նել</w:t>
      </w:r>
      <w:r w:rsidRPr="007F2F50">
        <w:rPr>
          <w:rFonts w:ascii="GHEA Grapalat" w:hAnsi="GHEA Grapalat" w:cs="Arial"/>
          <w:lang w:val="hy-AM"/>
        </w:rPr>
        <w:t xml:space="preserve"> հորիզոնական դիրքում՝ հատուկ սեղանների վրա և միջավայրի օդի դրական ջերմաստիճանի պայմաններում։</w:t>
      </w:r>
    </w:p>
    <w:p w14:paraId="6C24BF14" w14:textId="18EE0CA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Տեղամասերը, որոնց վերևում կատարվում են ապակեպատման աշխատանքներ, պետք է ցանկապատ</w:t>
      </w:r>
      <w:r w:rsidR="00A70381" w:rsidRPr="007F2F50">
        <w:rPr>
          <w:rFonts w:ascii="GHEA Grapalat" w:hAnsi="GHEA Grapalat" w:cs="Arial"/>
          <w:lang w:val="hy-AM"/>
        </w:rPr>
        <w:t>վեն</w:t>
      </w:r>
      <w:r w:rsidRPr="007F2F50">
        <w:rPr>
          <w:rFonts w:ascii="GHEA Grapalat" w:hAnsi="GHEA Grapalat" w:cs="Arial"/>
          <w:lang w:val="hy-AM"/>
        </w:rPr>
        <w:t xml:space="preserve">։ Չի թույլատրվում ապակեպատման աշխատանքների </w:t>
      </w:r>
      <w:r w:rsidR="00C9650A">
        <w:rPr>
          <w:rFonts w:ascii="GHEA Grapalat" w:hAnsi="GHEA Grapalat" w:cs="Arial"/>
          <w:lang w:val="hy-AM"/>
        </w:rPr>
        <w:t xml:space="preserve">միաժամանակյա </w:t>
      </w:r>
      <w:r w:rsidRPr="007F2F50">
        <w:rPr>
          <w:rFonts w:ascii="GHEA Grapalat" w:hAnsi="GHEA Grapalat" w:cs="Arial"/>
          <w:lang w:val="hy-AM"/>
        </w:rPr>
        <w:t>կատարումը նույն ուղղաձիգով մի քանի հարկաբաժիններում</w:t>
      </w:r>
      <w:r w:rsidR="00C9650A" w:rsidRPr="00AE29AD">
        <w:rPr>
          <w:rFonts w:ascii="GHEA Grapalat" w:hAnsi="GHEA Grapalat" w:cs="Arial"/>
          <w:lang w:val="hy-AM"/>
        </w:rPr>
        <w:t>:</w:t>
      </w:r>
      <w:r w:rsidRPr="007F2F50">
        <w:rPr>
          <w:rFonts w:ascii="GHEA Grapalat" w:hAnsi="GHEA Grapalat" w:cs="Arial"/>
          <w:lang w:val="hy-AM"/>
        </w:rPr>
        <w:t xml:space="preserve"> </w:t>
      </w:r>
    </w:p>
    <w:p w14:paraId="58C34639" w14:textId="721E5457"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Արգելվում է </w:t>
      </w:r>
      <w:r w:rsidR="00E50C79" w:rsidRPr="007F2F50">
        <w:rPr>
          <w:rFonts w:ascii="GHEA Grapalat" w:hAnsi="GHEA Grapalat" w:cs="Arial"/>
          <w:lang w:val="hy-AM"/>
        </w:rPr>
        <w:t xml:space="preserve">սանդուղքները </w:t>
      </w:r>
      <w:r w:rsidRPr="007F2F50">
        <w:rPr>
          <w:rFonts w:ascii="GHEA Grapalat" w:hAnsi="GHEA Grapalat" w:cs="Arial"/>
          <w:lang w:val="hy-AM"/>
        </w:rPr>
        <w:t>հենել ապակիներին կամ շրջանակների ձողերին։</w:t>
      </w:r>
    </w:p>
    <w:p w14:paraId="0D7941E7" w14:textId="0C57A6D7" w:rsidR="006D25F0" w:rsidRPr="00FE378D"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Հղկամաշիչ գործիքներով ապակու ձեռքով կամ մեխանիկական մշակման ժամանակ ապակեգործները պետք է ապահովված լինեն պաշտպանիչ ակնոցներով, շնչադիմակներով, կաշվե մատկալներով։</w:t>
      </w:r>
    </w:p>
    <w:p w14:paraId="34694F02" w14:textId="280B9F39"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8138BD">
        <w:rPr>
          <w:rFonts w:ascii="GHEA Grapalat" w:hAnsi="GHEA Grapalat" w:cs="Arial"/>
          <w:lang w:val="hy-AM"/>
        </w:rPr>
        <w:t>Փայտե</w:t>
      </w:r>
      <w:r w:rsidRPr="007F2F50">
        <w:rPr>
          <w:rFonts w:ascii="GHEA Grapalat" w:hAnsi="GHEA Grapalat" w:cs="Arial"/>
          <w:color w:val="FF0000"/>
          <w:lang w:val="hy-AM"/>
        </w:rPr>
        <w:t xml:space="preserve"> </w:t>
      </w:r>
      <w:r w:rsidRPr="007F2F50">
        <w:rPr>
          <w:rFonts w:ascii="GHEA Grapalat" w:hAnsi="GHEA Grapalat" w:cs="Arial"/>
          <w:lang w:val="hy-AM"/>
        </w:rPr>
        <w:t>կոնստրուկցիաների նախապատրաստման և հավաքման ժամանակ պետք է միջոցառումներ ձեռնարկել աշխատանքների բնույթի հետ կապված հետևյալ վտանգավոր և վնասակար արտադրական գործոնների ազդեցության կանխարգելման նպատակով՝</w:t>
      </w:r>
    </w:p>
    <w:p w14:paraId="4708D405" w14:textId="19A031F9" w:rsidR="00BE3611" w:rsidRPr="007F2F50" w:rsidRDefault="006001E4"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 </w:t>
      </w:r>
      <w:r w:rsidR="00BE3611" w:rsidRPr="007F2F50">
        <w:rPr>
          <w:rFonts w:ascii="GHEA Grapalat" w:hAnsi="GHEA Grapalat" w:cs="Arial"/>
          <w:lang w:val="hy-AM"/>
        </w:rPr>
        <w:t>արտադրական սարքավորումների շարժվող մասեր,</w:t>
      </w:r>
    </w:p>
    <w:p w14:paraId="38BAAAEB" w14:textId="5FD5F21E" w:rsidR="00BE3611" w:rsidRPr="007F2F50" w:rsidRDefault="00BE3611" w:rsidP="00B32E5C">
      <w:pPr>
        <w:pStyle w:val="ListParagraph"/>
        <w:numPr>
          <w:ilvl w:val="0"/>
          <w:numId w:val="70"/>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տեղաշարժվող պատրաստվածքներ, նյութեր, նախապատրաստուկներ,</w:t>
      </w:r>
    </w:p>
    <w:p w14:paraId="6C3BD0CF" w14:textId="669FFF2D" w:rsidR="00BE3611" w:rsidRPr="007F2F50" w:rsidRDefault="00BE3611"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աշխատավայրի տեղակայում </w:t>
      </w:r>
      <w:r w:rsidR="00FD2C83" w:rsidRPr="007F2F50">
        <w:rPr>
          <w:rFonts w:ascii="GHEA Grapalat" w:hAnsi="GHEA Grapalat" w:cs="Arial"/>
          <w:lang w:val="hy-AM"/>
        </w:rPr>
        <w:t>1,3</w:t>
      </w:r>
      <w:r w:rsidRPr="007F2F50">
        <w:rPr>
          <w:rFonts w:ascii="GHEA Grapalat" w:hAnsi="GHEA Grapalat" w:cs="Arial"/>
          <w:lang w:val="hy-AM"/>
        </w:rPr>
        <w:t>մ և ավելի բարձրությունների տարբերությամբ տեղամասերի մոտակայքում,</w:t>
      </w:r>
    </w:p>
    <w:p w14:paraId="4DC6946D" w14:textId="7E95C5FD" w:rsidR="00BE3611" w:rsidRPr="007F2F50" w:rsidRDefault="00BE3611"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նյութերի և կոնստրուկցիաների մակերևույթների անհարթություններ, սուր եզրեր, ծլեպներ, </w:t>
      </w:r>
    </w:p>
    <w:p w14:paraId="563903EB" w14:textId="548DB873" w:rsidR="00BE3611" w:rsidRPr="007F2F50" w:rsidRDefault="004133E1" w:rsidP="00B32E5C">
      <w:pPr>
        <w:pStyle w:val="ListParagraph"/>
        <w:numPr>
          <w:ilvl w:val="0"/>
          <w:numId w:val="70"/>
        </w:numPr>
        <w:tabs>
          <w:tab w:val="left" w:pos="90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թունավոր, քիմիական, այլ  </w:t>
      </w:r>
      <w:r w:rsidR="00BE3611" w:rsidRPr="007F2F50">
        <w:rPr>
          <w:rFonts w:ascii="GHEA Grapalat" w:hAnsi="GHEA Grapalat" w:cs="Arial"/>
          <w:lang w:val="hy-AM"/>
        </w:rPr>
        <w:t xml:space="preserve">վտանգավոր և վնասակար արտադրական գործոններ։ </w:t>
      </w:r>
    </w:p>
    <w:p w14:paraId="645844E8" w14:textId="0D11D66E" w:rsidR="00BE3611" w:rsidRPr="007F2F50" w:rsidRDefault="001629B7"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 xml:space="preserve">Սույն նորմերի </w:t>
      </w:r>
      <w:r>
        <w:rPr>
          <w:rFonts w:ascii="GHEA Grapalat" w:hAnsi="GHEA Grapalat" w:cs="Arial"/>
          <w:lang w:val="hy-AM"/>
        </w:rPr>
        <w:t>646</w:t>
      </w:r>
      <w:r w:rsidRPr="00AE29AD">
        <w:rPr>
          <w:rFonts w:ascii="GHEA Grapalat" w:hAnsi="GHEA Grapalat" w:cs="Arial"/>
          <w:lang w:val="hy-AM"/>
        </w:rPr>
        <w:t>-րդ կ</w:t>
      </w:r>
      <w:r>
        <w:rPr>
          <w:rFonts w:ascii="GHEA Grapalat" w:hAnsi="GHEA Grapalat" w:cs="Arial"/>
          <w:lang w:val="hy-AM"/>
        </w:rPr>
        <w:t>ետ</w:t>
      </w:r>
      <w:r w:rsidRPr="007F2F50">
        <w:rPr>
          <w:rFonts w:ascii="GHEA Grapalat" w:hAnsi="GHEA Grapalat" w:cs="Arial"/>
          <w:lang w:val="hy-AM"/>
        </w:rPr>
        <w:t>ում</w:t>
      </w:r>
      <w:r w:rsidRPr="00AE29AD">
        <w:rPr>
          <w:rFonts w:ascii="GHEA Grapalat" w:hAnsi="GHEA Grapalat" w:cs="Arial"/>
          <w:lang w:val="hy-AM"/>
        </w:rPr>
        <w:t xml:space="preserve"> </w:t>
      </w:r>
      <w:r w:rsidR="00BE3611" w:rsidRPr="007F2F50">
        <w:rPr>
          <w:rFonts w:ascii="GHEA Grapalat" w:hAnsi="GHEA Grapalat" w:cs="Arial"/>
          <w:lang w:val="hy-AM"/>
        </w:rPr>
        <w:t>բերված վտանգավոր և վնասակար գործոնների առկայության դեպքում փայտե կոնստրուկցիաների հավաքման (մոնտաժման)</w:t>
      </w:r>
      <w:r w:rsidR="004C3DE7">
        <w:rPr>
          <w:rFonts w:ascii="GHEA Grapalat" w:hAnsi="GHEA Grapalat" w:cs="Arial"/>
          <w:lang w:val="hy-AM"/>
        </w:rPr>
        <w:t xml:space="preserve"> անվտանգությունը պետք է ապահովել</w:t>
      </w:r>
      <w:r w:rsidR="00BE3611" w:rsidRPr="007F2F50">
        <w:rPr>
          <w:rFonts w:ascii="GHEA Grapalat" w:hAnsi="GHEA Grapalat" w:cs="Arial"/>
          <w:lang w:val="hy-AM"/>
        </w:rPr>
        <w:t xml:space="preserve"> կազմակերպատեխնոլոգիական փաստաթղթերով (ՇԿՆ, ԱԿՆ) նախատեսված լուծումների հիման վրա, ներառելով հետևյալ</w:t>
      </w:r>
      <w:r w:rsidR="00AD3E9D" w:rsidRPr="007F2F50">
        <w:rPr>
          <w:rFonts w:ascii="GHEA Grapalat" w:hAnsi="GHEA Grapalat" w:cs="Arial"/>
          <w:lang w:val="hy-AM"/>
        </w:rPr>
        <w:t>ները</w:t>
      </w:r>
      <w:r w:rsidR="00BE3611" w:rsidRPr="007F2F50">
        <w:rPr>
          <w:rFonts w:ascii="GHEA Grapalat" w:hAnsi="GHEA Grapalat" w:cs="Arial"/>
          <w:lang w:val="hy-AM"/>
        </w:rPr>
        <w:t>՝</w:t>
      </w:r>
    </w:p>
    <w:p w14:paraId="29585FC2" w14:textId="1947F796"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բարձրության վրա աշխատանքի անվտանգության միջոցառումներ,</w:t>
      </w:r>
    </w:p>
    <w:p w14:paraId="3E5E6966" w14:textId="01E5C2F0"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կոնստրուկցիաների տեղադրման հաջորդականության սահմանում,</w:t>
      </w:r>
    </w:p>
    <w:p w14:paraId="46FE3250" w14:textId="336963C8"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հավաքման ընթացքում կոնստրուկցիաների և շենքի առանձին մասերի կայունության ապահովում,</w:t>
      </w:r>
    </w:p>
    <w:p w14:paraId="20DD131C" w14:textId="0402F91E"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կոնստրուկցիաների տարրերի խոշորահավաքման սխեմաների և եղանակների որոշում,</w:t>
      </w:r>
    </w:p>
    <w:p w14:paraId="5C32F02A" w14:textId="1B0B1568" w:rsidR="00BE3611" w:rsidRPr="007F2F50" w:rsidRDefault="00BE3611" w:rsidP="00B32E5C">
      <w:pPr>
        <w:pStyle w:val="ListParagraph"/>
        <w:numPr>
          <w:ilvl w:val="0"/>
          <w:numId w:val="69"/>
        </w:numPr>
        <w:tabs>
          <w:tab w:val="left" w:pos="630"/>
        </w:tabs>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փայտանյութի հակասեպտիկ և հրապաշտպան մշակման ժամանակ անվտանգության տեխնիկայի պահանջների ապահովում։ </w:t>
      </w:r>
    </w:p>
    <w:p w14:paraId="293450AE" w14:textId="51BCD04D"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Փայտե կոնստրուկցիաների հավաքման աշխատանքների կատարման ժամանակ՝ </w:t>
      </w:r>
      <w:r w:rsidR="00FD2C83" w:rsidRPr="007F2F50">
        <w:rPr>
          <w:rFonts w:ascii="GHEA Grapalat" w:hAnsi="GHEA Grapalat" w:cs="Arial"/>
          <w:lang w:val="hy-AM"/>
        </w:rPr>
        <w:t xml:space="preserve">բացի </w:t>
      </w:r>
      <w:r w:rsidR="00FB6A12">
        <w:rPr>
          <w:rFonts w:ascii="GHEA Grapalat" w:hAnsi="GHEA Grapalat" w:cs="Arial"/>
          <w:lang w:val="hy-AM"/>
        </w:rPr>
        <w:t>տվյալ գլխի</w:t>
      </w:r>
      <w:r w:rsidRPr="007F2F50">
        <w:rPr>
          <w:rFonts w:ascii="GHEA Grapalat" w:hAnsi="GHEA Grapalat" w:cs="Arial"/>
          <w:lang w:val="hy-AM"/>
        </w:rPr>
        <w:t xml:space="preserve"> պահանջներից՝ </w:t>
      </w:r>
      <w:r w:rsidR="00FB6A12">
        <w:rPr>
          <w:rFonts w:ascii="GHEA Grapalat" w:hAnsi="GHEA Grapalat" w:cs="Arial"/>
          <w:lang w:val="hy-AM"/>
        </w:rPr>
        <w:t>պետք է ապահովել</w:t>
      </w:r>
      <w:r w:rsidR="00FD2C83" w:rsidRPr="007F2F50">
        <w:rPr>
          <w:rFonts w:ascii="GHEA Grapalat" w:hAnsi="GHEA Grapalat" w:cs="Arial"/>
          <w:lang w:val="hy-AM"/>
        </w:rPr>
        <w:t xml:space="preserve"> սույն նորմերի </w:t>
      </w:r>
      <w:r w:rsidR="00D86C28" w:rsidRPr="007F2F50">
        <w:rPr>
          <w:rFonts w:ascii="GHEA Grapalat" w:hAnsi="GHEA Grapalat" w:cs="Arial"/>
          <w:lang w:val="hy-AM"/>
        </w:rPr>
        <w:t>5</w:t>
      </w:r>
      <w:r w:rsidR="00FD2C83" w:rsidRPr="007F2F50">
        <w:rPr>
          <w:rFonts w:ascii="GHEA Grapalat" w:hAnsi="GHEA Grapalat" w:cs="Arial"/>
          <w:lang w:val="hy-AM"/>
        </w:rPr>
        <w:t>-րդ</w:t>
      </w:r>
      <w:r w:rsidR="00D86C28" w:rsidRPr="007F2F50">
        <w:rPr>
          <w:rFonts w:ascii="GHEA Grapalat" w:hAnsi="GHEA Grapalat" w:cs="Arial"/>
          <w:lang w:val="hy-AM"/>
        </w:rPr>
        <w:t xml:space="preserve"> </w:t>
      </w:r>
      <w:r w:rsidR="00A662CC">
        <w:rPr>
          <w:rFonts w:ascii="GHEA Grapalat" w:hAnsi="GHEA Grapalat" w:cs="Arial"/>
          <w:lang w:val="hy-AM"/>
        </w:rPr>
        <w:t>գլխ</w:t>
      </w:r>
      <w:r w:rsidRPr="007F2F50">
        <w:rPr>
          <w:rFonts w:ascii="GHEA Grapalat" w:hAnsi="GHEA Grapalat" w:cs="Arial"/>
          <w:lang w:val="hy-AM"/>
        </w:rPr>
        <w:t>ի պահանջները</w:t>
      </w:r>
      <w:r w:rsidR="009928E2" w:rsidRPr="007F2F50">
        <w:rPr>
          <w:rFonts w:ascii="GHEA Grapalat" w:hAnsi="GHEA Grapalat" w:cs="Arial"/>
          <w:lang w:val="hy-AM"/>
        </w:rPr>
        <w:t>։</w:t>
      </w:r>
    </w:p>
    <w:p w14:paraId="5707D962" w14:textId="57162F55"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Միջհարկային և </w:t>
      </w:r>
      <w:r w:rsidR="0006264A" w:rsidRPr="007F2F50">
        <w:rPr>
          <w:rFonts w:ascii="GHEA Grapalat" w:hAnsi="GHEA Grapalat" w:cs="Arial"/>
          <w:lang w:val="hy-AM"/>
        </w:rPr>
        <w:t xml:space="preserve">ձեղնահարկային </w:t>
      </w:r>
      <w:r w:rsidRPr="007F2F50">
        <w:rPr>
          <w:rFonts w:ascii="GHEA Grapalat" w:hAnsi="GHEA Grapalat" w:cs="Arial"/>
          <w:lang w:val="hy-AM"/>
        </w:rPr>
        <w:t xml:space="preserve">ծածկերի հեծանների տեղադրումը, առաստաղների երեսարկումը, </w:t>
      </w:r>
      <w:r w:rsidR="0006264A" w:rsidRPr="007F2F50">
        <w:rPr>
          <w:rFonts w:ascii="GHEA Grapalat" w:hAnsi="GHEA Grapalat" w:cs="Arial"/>
          <w:lang w:val="hy-AM"/>
        </w:rPr>
        <w:t xml:space="preserve">հեծանածածկերի տեղադրումը </w:t>
      </w:r>
      <w:r w:rsidR="00223A4E" w:rsidRPr="007F2F50">
        <w:rPr>
          <w:rFonts w:ascii="GHEA Grapalat" w:hAnsi="GHEA Grapalat" w:cs="Arial"/>
          <w:lang w:val="hy-AM"/>
        </w:rPr>
        <w:t xml:space="preserve">պետք է իրականացվի փայտամածերից: Արգելվում է նշված աշխատանքները կատարել հենովի սանդուղքներից։ </w:t>
      </w:r>
    </w:p>
    <w:p w14:paraId="632B6AF4" w14:textId="6914181F"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Փայտե կոնստրուկցիաների մոնտաժման և այլ աշխատանքների կատարման համար միջհարկային և </w:t>
      </w:r>
      <w:r w:rsidR="00566F5D" w:rsidRPr="007F2F50">
        <w:rPr>
          <w:rFonts w:ascii="GHEA Grapalat" w:hAnsi="GHEA Grapalat" w:cs="Arial"/>
          <w:lang w:val="hy-AM"/>
        </w:rPr>
        <w:t xml:space="preserve">ձեղնահարկային </w:t>
      </w:r>
      <w:r w:rsidRPr="007F2F50">
        <w:rPr>
          <w:rFonts w:ascii="GHEA Grapalat" w:hAnsi="GHEA Grapalat" w:cs="Arial"/>
          <w:lang w:val="hy-AM"/>
        </w:rPr>
        <w:t xml:space="preserve">հեծանների վրա անհրաժեշտ է տեղադրել ժամանակավոր տախտակամածեր։ </w:t>
      </w:r>
    </w:p>
    <w:p w14:paraId="13B2F121" w14:textId="045BBD20"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Ժամանակավոր տախտակամածերի տախտակները կամ վահանն</w:t>
      </w:r>
      <w:r w:rsidR="00E40E12">
        <w:rPr>
          <w:rFonts w:ascii="GHEA Grapalat" w:hAnsi="GHEA Grapalat" w:cs="Arial"/>
          <w:lang w:val="hy-AM"/>
        </w:rPr>
        <w:t xml:space="preserve">երը պետք է տեղադրվեն ծայրիծայր, </w:t>
      </w:r>
      <w:r w:rsidRPr="007F2F50">
        <w:rPr>
          <w:rFonts w:ascii="GHEA Grapalat" w:hAnsi="GHEA Grapalat" w:cs="Arial"/>
          <w:lang w:val="hy-AM"/>
        </w:rPr>
        <w:t>իսկ կցվանքները՝ հեծանների առանցքներով։</w:t>
      </w:r>
    </w:p>
    <w:p w14:paraId="52D93456" w14:textId="3C0A192C"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Փայտե կոնստրուկցիաների տարրերը</w:t>
      </w:r>
      <w:r w:rsidR="00566F5D" w:rsidRPr="007F2F50">
        <w:rPr>
          <w:rFonts w:ascii="GHEA Grapalat" w:hAnsi="GHEA Grapalat"/>
          <w:lang w:val="hy-AM"/>
        </w:rPr>
        <w:t xml:space="preserve"> </w:t>
      </w:r>
      <w:r w:rsidR="00566F5D" w:rsidRPr="007F2F50">
        <w:rPr>
          <w:rFonts w:ascii="GHEA Grapalat" w:hAnsi="GHEA Grapalat" w:cs="Arial"/>
          <w:lang w:val="hy-AM"/>
        </w:rPr>
        <w:t xml:space="preserve">պետք է պատրաստի տեսքով </w:t>
      </w:r>
      <w:r w:rsidR="001A6E54" w:rsidRPr="007F2F50">
        <w:rPr>
          <w:rFonts w:ascii="GHEA Grapalat" w:hAnsi="GHEA Grapalat" w:cs="Arial"/>
          <w:lang w:val="hy-AM"/>
        </w:rPr>
        <w:t>մատուցվեն</w:t>
      </w:r>
      <w:r w:rsidR="00566F5D" w:rsidRPr="007F2F50">
        <w:rPr>
          <w:rFonts w:ascii="GHEA Grapalat" w:hAnsi="GHEA Grapalat" w:cs="Arial"/>
          <w:lang w:val="hy-AM"/>
        </w:rPr>
        <w:t xml:space="preserve"> հավաքման վայր:</w:t>
      </w:r>
      <w:r w:rsidRPr="007F2F50">
        <w:rPr>
          <w:rFonts w:ascii="GHEA Grapalat" w:hAnsi="GHEA Grapalat" w:cs="Arial"/>
          <w:lang w:val="hy-AM"/>
        </w:rPr>
        <w:t xml:space="preserve"> Կոնստրուկցիաների նախապատրաստումը փայտամածերի կամ տեղադրված կոնստրուկցիաների վրա արգելվում է (բացառությամբ</w:t>
      </w:r>
      <w:r w:rsidR="00566F5D" w:rsidRPr="007F2F50">
        <w:rPr>
          <w:rFonts w:ascii="GHEA Grapalat" w:hAnsi="GHEA Grapalat" w:cs="Arial"/>
          <w:lang w:val="hy-AM"/>
        </w:rPr>
        <w:t xml:space="preserve"> մանրամաս</w:t>
      </w:r>
      <w:r w:rsidR="00B17452">
        <w:rPr>
          <w:rFonts w:ascii="GHEA Grapalat" w:hAnsi="GHEA Grapalat" w:cs="Arial"/>
          <w:lang w:val="hy-AM"/>
        </w:rPr>
        <w:t>ն</w:t>
      </w:r>
      <w:r w:rsidR="00566F5D" w:rsidRPr="007F2F50">
        <w:rPr>
          <w:rFonts w:ascii="GHEA Grapalat" w:hAnsi="GHEA Grapalat" w:cs="Arial"/>
          <w:lang w:val="hy-AM"/>
        </w:rPr>
        <w:t>երի</w:t>
      </w:r>
      <w:r w:rsidRPr="007F2F50">
        <w:rPr>
          <w:rFonts w:ascii="GHEA Grapalat" w:hAnsi="GHEA Grapalat" w:cs="Arial"/>
          <w:lang w:val="hy-AM"/>
        </w:rPr>
        <w:t xml:space="preserve"> տեղարկման, չափաբերման</w:t>
      </w:r>
      <w:r w:rsidR="00DA290A" w:rsidRPr="007F2F50">
        <w:rPr>
          <w:rFonts w:ascii="GHEA Grapalat" w:hAnsi="GHEA Grapalat" w:cs="Arial"/>
          <w:lang w:val="hy-AM"/>
        </w:rPr>
        <w:t xml:space="preserve"> դեպքերի</w:t>
      </w:r>
      <w:r w:rsidRPr="007F2F50">
        <w:rPr>
          <w:rFonts w:ascii="GHEA Grapalat" w:hAnsi="GHEA Grapalat" w:cs="Arial"/>
          <w:lang w:val="hy-AM"/>
        </w:rPr>
        <w:t>)։</w:t>
      </w:r>
    </w:p>
    <w:p w14:paraId="71B9ADAB" w14:textId="38C98395"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Փայտամածերը, որոնցից կատարվում է փայտե կոնստրուկցիաների մոնտաժումը, արգելվում է հենել այդ կոնստրուկցիաների</w:t>
      </w:r>
      <w:r w:rsidR="00EF1516" w:rsidRPr="00AE29AD">
        <w:rPr>
          <w:rFonts w:ascii="GHEA Grapalat" w:hAnsi="GHEA Grapalat" w:cs="Arial"/>
          <w:lang w:val="hy-AM"/>
        </w:rPr>
        <w:t xml:space="preserve">ն </w:t>
      </w:r>
      <w:r w:rsidRPr="007F2F50">
        <w:rPr>
          <w:rFonts w:ascii="GHEA Grapalat" w:hAnsi="GHEA Grapalat" w:cs="Arial"/>
          <w:lang w:val="hy-AM"/>
        </w:rPr>
        <w:t>մինչև դրանց վերջնական ամրացումը։</w:t>
      </w:r>
    </w:p>
    <w:p w14:paraId="7B485E92" w14:textId="0C1A3176" w:rsidR="00BE3611" w:rsidRPr="007F2F50"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lastRenderedPageBreak/>
        <w:t>Հակասեպտիկ և հրապաշտպան կազմ</w:t>
      </w:r>
      <w:r w:rsidR="001A6E54" w:rsidRPr="007F2F50">
        <w:rPr>
          <w:rFonts w:ascii="GHEA Grapalat" w:hAnsi="GHEA Grapalat" w:cs="Arial"/>
          <w:lang w:val="hy-AM"/>
        </w:rPr>
        <w:t>ությունները</w:t>
      </w:r>
      <w:r w:rsidRPr="007F2F50">
        <w:rPr>
          <w:rFonts w:ascii="GHEA Grapalat" w:hAnsi="GHEA Grapalat" w:cs="Arial"/>
          <w:lang w:val="hy-AM"/>
        </w:rPr>
        <w:t xml:space="preserve"> պետք է պատրաստվեն հարկադիր օդափոխմամբ</w:t>
      </w:r>
      <w:r w:rsidR="00C656F9" w:rsidRPr="007F2F50">
        <w:rPr>
          <w:rFonts w:ascii="GHEA Grapalat" w:hAnsi="GHEA Grapalat" w:cs="Arial"/>
          <w:lang w:val="hy-AM"/>
        </w:rPr>
        <w:t xml:space="preserve"> սարքավորված </w:t>
      </w:r>
      <w:r w:rsidRPr="007F2F50">
        <w:rPr>
          <w:rFonts w:ascii="GHEA Grapalat" w:hAnsi="GHEA Grapalat" w:cs="Arial"/>
          <w:lang w:val="hy-AM"/>
        </w:rPr>
        <w:t xml:space="preserve"> սենքերում։ </w:t>
      </w:r>
    </w:p>
    <w:p w14:paraId="7F0F2AE3" w14:textId="45F8C881" w:rsidR="00BE3611" w:rsidRPr="002C1BD2"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7F2F50">
        <w:rPr>
          <w:rFonts w:ascii="GHEA Grapalat" w:hAnsi="GHEA Grapalat" w:cs="Arial"/>
          <w:lang w:val="hy-AM"/>
        </w:rPr>
        <w:t xml:space="preserve">Կոնստրուկցիաների հակասեպտիկ մշակումը հարակից սենքերում </w:t>
      </w:r>
      <w:r w:rsidR="00D85DFD" w:rsidRPr="00AE29AD">
        <w:rPr>
          <w:rFonts w:ascii="GHEA Grapalat" w:hAnsi="GHEA Grapalat" w:cs="Arial"/>
          <w:lang w:val="hy-AM"/>
        </w:rPr>
        <w:t xml:space="preserve">որևէ </w:t>
      </w:r>
      <w:r w:rsidR="00331536">
        <w:rPr>
          <w:rFonts w:ascii="GHEA Grapalat" w:hAnsi="GHEA Grapalat" w:cs="Arial"/>
          <w:lang w:val="hy-AM"/>
        </w:rPr>
        <w:t>աշխատանքների</w:t>
      </w:r>
      <w:r w:rsidRPr="007F2F50">
        <w:rPr>
          <w:rFonts w:ascii="GHEA Grapalat" w:hAnsi="GHEA Grapalat" w:cs="Arial"/>
          <w:lang w:val="hy-AM"/>
        </w:rPr>
        <w:t xml:space="preserve"> կամ նույն սենքում՝ հարակ</w:t>
      </w:r>
      <w:r w:rsidR="00331536">
        <w:rPr>
          <w:rFonts w:ascii="GHEA Grapalat" w:hAnsi="GHEA Grapalat" w:cs="Arial"/>
          <w:lang w:val="hy-AM"/>
        </w:rPr>
        <w:t>ից աշխատանքների կատարման ժամանակ</w:t>
      </w:r>
      <w:r w:rsidRPr="007F2F50">
        <w:rPr>
          <w:rFonts w:ascii="GHEA Grapalat" w:hAnsi="GHEA Grapalat" w:cs="Arial"/>
          <w:lang w:val="hy-AM"/>
        </w:rPr>
        <w:t xml:space="preserve"> արգելվում է։ </w:t>
      </w:r>
    </w:p>
    <w:p w14:paraId="03ED4D7D" w14:textId="3366B26A"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Մեկուսացման աշխատանքների </w:t>
      </w:r>
      <w:r w:rsidR="00936D47">
        <w:rPr>
          <w:rFonts w:ascii="GHEA Grapalat" w:hAnsi="GHEA Grapalat"/>
          <w:iCs/>
          <w:lang w:val="hy-AM"/>
        </w:rPr>
        <w:t xml:space="preserve">անվտանգությունը պետք է ապահովել </w:t>
      </w:r>
      <w:r w:rsidRPr="007F2F50">
        <w:rPr>
          <w:rFonts w:ascii="GHEA Grapalat" w:hAnsi="GHEA Grapalat"/>
          <w:iCs/>
          <w:lang w:val="hy-AM"/>
        </w:rPr>
        <w:t xml:space="preserve">կազմակերպատեխնոլոգիական փաստաթղթերում (ՇԿՆ, ԱԿՆ և այլն) ներառված աշխատանքի անվտանգության հետևյալ լուծումների կատարմամբ՝ </w:t>
      </w:r>
    </w:p>
    <w:p w14:paraId="41C2742D" w14:textId="747E5FFB" w:rsidR="00BE3611" w:rsidRPr="007F2F50" w:rsidRDefault="00BE3611" w:rsidP="00B32E5C">
      <w:pPr>
        <w:pStyle w:val="ListParagraph"/>
        <w:numPr>
          <w:ilvl w:val="0"/>
          <w:numId w:val="59"/>
        </w:numPr>
        <w:spacing w:line="276" w:lineRule="auto"/>
        <w:ind w:left="0" w:firstLine="720"/>
        <w:jc w:val="both"/>
        <w:rPr>
          <w:rFonts w:ascii="GHEA Grapalat" w:hAnsi="GHEA Grapalat"/>
          <w:iCs/>
          <w:lang w:val="hy-AM"/>
        </w:rPr>
      </w:pPr>
      <w:r w:rsidRPr="007F2F50">
        <w:rPr>
          <w:rFonts w:ascii="GHEA Grapalat" w:hAnsi="GHEA Grapalat"/>
          <w:iCs/>
          <w:lang w:val="hy-AM"/>
        </w:rPr>
        <w:t>աշխատավայրերի կազմակերպում՝ օդափոխման, հրդեհամարման, թերմիկ այրվածքներից պաշտպանության, լուսավորման, բարձրության վրա աշխատանքի ապահովման միջոցների նշումով,</w:t>
      </w:r>
    </w:p>
    <w:p w14:paraId="5BEFABED" w14:textId="64B9B9D7" w:rsidR="00BE3611" w:rsidRPr="007F2F50" w:rsidRDefault="00BE3611" w:rsidP="00B32E5C">
      <w:pPr>
        <w:pStyle w:val="ListParagraph"/>
        <w:numPr>
          <w:ilvl w:val="0"/>
          <w:numId w:val="59"/>
        </w:numPr>
        <w:spacing w:line="276" w:lineRule="auto"/>
        <w:ind w:left="0" w:firstLine="720"/>
        <w:jc w:val="both"/>
        <w:rPr>
          <w:rFonts w:ascii="GHEA Grapalat" w:hAnsi="GHEA Grapalat"/>
          <w:iCs/>
          <w:lang w:val="hy-AM"/>
        </w:rPr>
      </w:pPr>
      <w:r w:rsidRPr="007F2F50">
        <w:rPr>
          <w:rFonts w:ascii="GHEA Grapalat" w:hAnsi="GHEA Grapalat"/>
          <w:iCs/>
          <w:lang w:val="hy-AM"/>
        </w:rPr>
        <w:t>փակ սենքերում, ապարատներում, տարողութ</w:t>
      </w:r>
      <w:r w:rsidR="007B36E4">
        <w:rPr>
          <w:rFonts w:ascii="GHEA Grapalat" w:hAnsi="GHEA Grapalat"/>
          <w:iCs/>
          <w:lang w:val="hy-AM"/>
        </w:rPr>
        <w:t>յուններում աշխատանքների կատարումը</w:t>
      </w:r>
      <w:r w:rsidRPr="007F2F50">
        <w:rPr>
          <w:rFonts w:ascii="GHEA Grapalat" w:hAnsi="GHEA Grapalat"/>
          <w:iCs/>
          <w:lang w:val="hy-AM"/>
        </w:rPr>
        <w:t xml:space="preserve"> անվտանգության հատուկ միջոցներ</w:t>
      </w:r>
      <w:r w:rsidR="001A6E54" w:rsidRPr="007F2F50">
        <w:rPr>
          <w:rFonts w:ascii="GHEA Grapalat" w:hAnsi="GHEA Grapalat"/>
          <w:iCs/>
          <w:lang w:val="hy-AM"/>
        </w:rPr>
        <w:t>ի կիրառմամբ</w:t>
      </w:r>
      <w:r w:rsidRPr="007F2F50">
        <w:rPr>
          <w:rFonts w:ascii="GHEA Grapalat" w:hAnsi="GHEA Grapalat"/>
          <w:iCs/>
          <w:lang w:val="hy-AM"/>
        </w:rPr>
        <w:t>։</w:t>
      </w:r>
    </w:p>
    <w:p w14:paraId="14A38B2D" w14:textId="7FFE4A0F"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Աշխատավայրերում և սենքերում, որտեղ կատարվում են վտանգավոր և հրդեհավտանգ նյութերի արտանետումներով մեկուսացման աշխատանքներ, չի թույլատրվում այլ աշխատանքների կատարում և կողմնակի անձանց ներկայություն։</w:t>
      </w:r>
    </w:p>
    <w:p w14:paraId="611EFC49" w14:textId="4D4CF7AD"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Տեխնոլոգիական սարքավորումների և խողովակաշարերի մեկուսաց</w:t>
      </w:r>
      <w:r w:rsidR="001C5F66">
        <w:rPr>
          <w:rFonts w:ascii="GHEA Grapalat" w:hAnsi="GHEA Grapalat"/>
          <w:iCs/>
          <w:lang w:val="hy-AM"/>
        </w:rPr>
        <w:t>ման աշխատանքները պետք է կատար</w:t>
      </w:r>
      <w:r w:rsidR="007B36E4">
        <w:rPr>
          <w:rFonts w:ascii="GHEA Grapalat" w:hAnsi="GHEA Grapalat"/>
          <w:iCs/>
          <w:lang w:val="hy-AM"/>
        </w:rPr>
        <w:t>ել</w:t>
      </w:r>
      <w:r w:rsidRPr="007F2F50">
        <w:rPr>
          <w:rFonts w:ascii="GHEA Grapalat" w:hAnsi="GHEA Grapalat"/>
          <w:iCs/>
          <w:lang w:val="hy-AM"/>
        </w:rPr>
        <w:t xml:space="preserve"> մինչև դրանց տեղադրումը կամ մշտական ամրացումից հետո՝ ըստ ԱԿՆ-ի։ </w:t>
      </w:r>
    </w:p>
    <w:p w14:paraId="7CC16C89" w14:textId="08D46298" w:rsidR="00BE3611" w:rsidRPr="007F2F50" w:rsidRDefault="00C656F9"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Ապարատների (սարքավորումների) կամ փակ տարածքների ներսում մեկուսացման աշխատանքներ իրականացնելիս աշխատա</w:t>
      </w:r>
      <w:r w:rsidR="00B71ED3" w:rsidRPr="007F2F50">
        <w:rPr>
          <w:rFonts w:ascii="GHEA Grapalat" w:hAnsi="GHEA Grapalat"/>
          <w:iCs/>
          <w:lang w:val="hy-AM"/>
        </w:rPr>
        <w:t>վայրերը</w:t>
      </w:r>
      <w:r w:rsidRPr="007F2F50">
        <w:rPr>
          <w:rFonts w:ascii="GHEA Grapalat" w:hAnsi="GHEA Grapalat"/>
          <w:iCs/>
          <w:lang w:val="hy-AM"/>
        </w:rPr>
        <w:t xml:space="preserve"> պետք է </w:t>
      </w:r>
      <w:r w:rsidR="006A2BA9" w:rsidRPr="007F2F50">
        <w:rPr>
          <w:rFonts w:ascii="GHEA Grapalat" w:hAnsi="GHEA Grapalat"/>
          <w:iCs/>
          <w:lang w:val="hy-AM"/>
        </w:rPr>
        <w:t xml:space="preserve">լինեն </w:t>
      </w:r>
      <w:r w:rsidRPr="007F2F50">
        <w:rPr>
          <w:rFonts w:ascii="GHEA Grapalat" w:hAnsi="GHEA Grapalat"/>
          <w:iCs/>
          <w:lang w:val="hy-AM"/>
        </w:rPr>
        <w:t>ապահովված օդափոխությամբ</w:t>
      </w:r>
      <w:r w:rsidR="00DA0E21" w:rsidRPr="007F2F50">
        <w:rPr>
          <w:rFonts w:ascii="GHEA Grapalat" w:hAnsi="GHEA Grapalat"/>
          <w:iCs/>
          <w:lang w:val="hy-AM"/>
        </w:rPr>
        <w:t xml:space="preserve"> </w:t>
      </w:r>
      <w:r w:rsidRPr="007F2F50">
        <w:rPr>
          <w:rFonts w:ascii="GHEA Grapalat" w:hAnsi="GHEA Grapalat"/>
          <w:iCs/>
          <w:lang w:val="hy-AM"/>
        </w:rPr>
        <w:t>և ցանցից 12Վ-ից ոչ ավելի լարման լոկալ լուսավորությամբ՝ պայթյունապաշտպան կցամասերով:</w:t>
      </w:r>
    </w:p>
    <w:p w14:paraId="236DB2D1" w14:textId="22FA6346" w:rsidR="00BE3611" w:rsidRPr="007F2F50" w:rsidRDefault="00E75F68"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Բարձրության վրա մեկուսացման աշխատանքներ կատարելու աշխատա</w:t>
      </w:r>
      <w:r w:rsidR="00DA0E21" w:rsidRPr="007F2F50">
        <w:rPr>
          <w:rFonts w:ascii="GHEA Grapalat" w:hAnsi="GHEA Grapalat"/>
          <w:iCs/>
          <w:lang w:val="hy-AM"/>
        </w:rPr>
        <w:t>վայրերը</w:t>
      </w:r>
      <w:r w:rsidR="00B37971">
        <w:rPr>
          <w:rFonts w:ascii="GHEA Grapalat" w:hAnsi="GHEA Grapalat"/>
          <w:iCs/>
          <w:lang w:val="hy-AM"/>
        </w:rPr>
        <w:t xml:space="preserve"> պետք է սարքավորված</w:t>
      </w:r>
      <w:r w:rsidRPr="007F2F50">
        <w:rPr>
          <w:rFonts w:ascii="GHEA Grapalat" w:hAnsi="GHEA Grapalat"/>
          <w:iCs/>
          <w:lang w:val="hy-AM"/>
        </w:rPr>
        <w:t xml:space="preserve"> լինեն ցանկապատ</w:t>
      </w:r>
      <w:r w:rsidR="005E2DCE" w:rsidRPr="007F2F50">
        <w:rPr>
          <w:rFonts w:ascii="GHEA Grapalat" w:hAnsi="GHEA Grapalat"/>
          <w:iCs/>
          <w:lang w:val="hy-AM"/>
        </w:rPr>
        <w:t>ված</w:t>
      </w:r>
      <w:r w:rsidRPr="007F2F50">
        <w:rPr>
          <w:rFonts w:ascii="GHEA Grapalat" w:hAnsi="GHEA Grapalat"/>
          <w:iCs/>
          <w:lang w:val="hy-AM"/>
        </w:rPr>
        <w:t xml:space="preserve"> փայտամածերով և ձեռնասանդուղքներով</w:t>
      </w:r>
      <w:r w:rsidR="005E2DCE" w:rsidRPr="007F2F50">
        <w:rPr>
          <w:rFonts w:ascii="GHEA Grapalat" w:hAnsi="GHEA Grapalat"/>
          <w:iCs/>
          <w:lang w:val="hy-AM"/>
        </w:rPr>
        <w:t>:</w:t>
      </w:r>
    </w:p>
    <w:p w14:paraId="4271B6E5" w14:textId="55F803B4"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Ապարատների և այլ փակ տարողությունների ներսում մեկուսացման աշխատանքների մեկնարկից առաջ բոլոր էլեկտրաշարժիչները պետք է </w:t>
      </w:r>
      <w:r w:rsidR="001C5F66" w:rsidRPr="007F2F50">
        <w:rPr>
          <w:rFonts w:ascii="GHEA Grapalat" w:hAnsi="GHEA Grapalat"/>
          <w:iCs/>
          <w:lang w:val="hy-AM"/>
        </w:rPr>
        <w:t xml:space="preserve">լինեն </w:t>
      </w:r>
      <w:r w:rsidRPr="007F2F50">
        <w:rPr>
          <w:rFonts w:ascii="GHEA Grapalat" w:hAnsi="GHEA Grapalat"/>
          <w:iCs/>
          <w:lang w:val="hy-AM"/>
        </w:rPr>
        <w:t xml:space="preserve">անջատված, իսկ մատույցային տեխնոլոգիական խողովակաշարերը՝ խցափակված։ Համապատասխան տեղերում պետք է </w:t>
      </w:r>
      <w:r w:rsidR="001C5F66" w:rsidRPr="007F2F50">
        <w:rPr>
          <w:rFonts w:ascii="GHEA Grapalat" w:hAnsi="GHEA Grapalat"/>
          <w:iCs/>
          <w:lang w:val="hy-AM"/>
        </w:rPr>
        <w:t xml:space="preserve">լինեն </w:t>
      </w:r>
      <w:r w:rsidRPr="007F2F50">
        <w:rPr>
          <w:rFonts w:ascii="GHEA Grapalat" w:hAnsi="GHEA Grapalat"/>
          <w:iCs/>
          <w:lang w:val="hy-AM"/>
        </w:rPr>
        <w:t>ապարատների ներսում աշխատանքների կատարման վերաբերյալ նախազգուշաց</w:t>
      </w:r>
      <w:r w:rsidR="001C5F66">
        <w:rPr>
          <w:rFonts w:ascii="GHEA Grapalat" w:hAnsi="GHEA Grapalat"/>
          <w:iCs/>
          <w:lang w:val="hy-AM"/>
        </w:rPr>
        <w:t>նող ցուցատախտակներ (գրառումներ)</w:t>
      </w:r>
      <w:r w:rsidRPr="007F2F50">
        <w:rPr>
          <w:rFonts w:ascii="GHEA Grapalat" w:hAnsi="GHEA Grapalat"/>
          <w:iCs/>
          <w:lang w:val="hy-AM"/>
        </w:rPr>
        <w:t>։</w:t>
      </w:r>
    </w:p>
    <w:p w14:paraId="1F824729" w14:textId="1F0D103D"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Բիտումային մածիկը պետք է </w:t>
      </w:r>
      <w:r w:rsidR="001C5F66" w:rsidRPr="007F2F50">
        <w:rPr>
          <w:rFonts w:ascii="GHEA Grapalat" w:hAnsi="GHEA Grapalat"/>
          <w:iCs/>
          <w:lang w:val="hy-AM"/>
        </w:rPr>
        <w:t xml:space="preserve">բեռնամբարձ մեքենայի կամ մեխանիզմի օգնությամբ </w:t>
      </w:r>
      <w:r w:rsidRPr="007F2F50">
        <w:rPr>
          <w:rFonts w:ascii="GHEA Grapalat" w:hAnsi="GHEA Grapalat"/>
          <w:iCs/>
          <w:lang w:val="hy-AM"/>
        </w:rPr>
        <w:t>աշխատատեղ մատուցվի հատուկ բիտումա</w:t>
      </w:r>
      <w:r w:rsidR="001C5F66">
        <w:rPr>
          <w:rFonts w:ascii="GHEA Grapalat" w:hAnsi="GHEA Grapalat"/>
          <w:iCs/>
          <w:lang w:val="hy-AM"/>
        </w:rPr>
        <w:t>տարով կամ տարողություններով</w:t>
      </w:r>
      <w:r w:rsidRPr="007F2F50">
        <w:rPr>
          <w:rFonts w:ascii="GHEA Grapalat" w:hAnsi="GHEA Grapalat"/>
          <w:iCs/>
          <w:lang w:val="hy-AM"/>
        </w:rPr>
        <w:t>։</w:t>
      </w:r>
    </w:p>
    <w:p w14:paraId="63F0ACCF" w14:textId="6A7492A9" w:rsidR="00BE3611" w:rsidRPr="007F2F50" w:rsidRDefault="00A03BCE"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iCs/>
          <w:lang w:val="hy-AM"/>
        </w:rPr>
        <w:t>Տ</w:t>
      </w:r>
      <w:r>
        <w:rPr>
          <w:rFonts w:ascii="GHEA Grapalat" w:hAnsi="GHEA Grapalat"/>
          <w:iCs/>
          <w:lang w:val="hy-AM"/>
        </w:rPr>
        <w:t>աք բիտումը ա</w:t>
      </w:r>
      <w:r w:rsidR="001A0E3A" w:rsidRPr="007F2F50">
        <w:rPr>
          <w:rFonts w:ascii="GHEA Grapalat" w:hAnsi="GHEA Grapalat"/>
          <w:iCs/>
          <w:lang w:val="hy-AM"/>
        </w:rPr>
        <w:t>շխատավայրեր ձ</w:t>
      </w:r>
      <w:r w:rsidR="00BE3611" w:rsidRPr="007F2F50">
        <w:rPr>
          <w:rFonts w:ascii="GHEA Grapalat" w:hAnsi="GHEA Grapalat"/>
          <w:iCs/>
          <w:lang w:val="hy-AM"/>
        </w:rPr>
        <w:t xml:space="preserve">եռքով մատուցման դեպքում </w:t>
      </w:r>
      <w:r w:rsidR="00AB508B" w:rsidRPr="007F2F50">
        <w:rPr>
          <w:rFonts w:ascii="GHEA Grapalat" w:hAnsi="GHEA Grapalat"/>
          <w:iCs/>
          <w:lang w:val="hy-AM"/>
        </w:rPr>
        <w:t xml:space="preserve">պետք </w:t>
      </w:r>
      <w:r>
        <w:rPr>
          <w:rFonts w:ascii="GHEA Grapalat" w:hAnsi="GHEA Grapalat"/>
          <w:iCs/>
          <w:lang w:val="hy-AM"/>
        </w:rPr>
        <w:t>է օգտագործել</w:t>
      </w:r>
      <w:r w:rsidR="00BE3611" w:rsidRPr="007F2F50">
        <w:rPr>
          <w:rFonts w:ascii="GHEA Grapalat" w:hAnsi="GHEA Grapalat"/>
          <w:iCs/>
          <w:lang w:val="hy-AM"/>
        </w:rPr>
        <w:t xml:space="preserve"> լայնացված մասը ներքև ուղղված հատած կոնի տեսքով </w:t>
      </w:r>
      <w:r w:rsidRPr="007F2F50">
        <w:rPr>
          <w:rFonts w:ascii="GHEA Grapalat" w:hAnsi="GHEA Grapalat"/>
          <w:iCs/>
          <w:lang w:val="hy-AM"/>
        </w:rPr>
        <w:t xml:space="preserve">կիպ փակվող կափարիչով և փականքով սարքավորված </w:t>
      </w:r>
      <w:r>
        <w:rPr>
          <w:rFonts w:ascii="GHEA Grapalat" w:hAnsi="GHEA Grapalat"/>
          <w:iCs/>
          <w:lang w:val="hy-AM"/>
        </w:rPr>
        <w:t>մետաղական բաքեր</w:t>
      </w:r>
      <w:r w:rsidR="00BE3611" w:rsidRPr="007F2F50">
        <w:rPr>
          <w:rFonts w:ascii="GHEA Grapalat" w:hAnsi="GHEA Grapalat"/>
          <w:iCs/>
          <w:lang w:val="hy-AM"/>
        </w:rPr>
        <w:t>։</w:t>
      </w:r>
    </w:p>
    <w:p w14:paraId="232274E4" w14:textId="2A855742"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Փոսորակի մեջ տաք բիտումն իջեցնելիս, տախտակամածի կամ ծածկի վրա բարձրացնելիս պետք է կիրառել փակ կափարիչով բաքեր</w:t>
      </w:r>
      <w:r w:rsidR="002E6E7C" w:rsidRPr="00AE29AD">
        <w:rPr>
          <w:rFonts w:ascii="GHEA Grapalat" w:hAnsi="GHEA Grapalat"/>
          <w:iCs/>
          <w:lang w:val="hy-AM"/>
        </w:rPr>
        <w:t>, որոնք տեղաշարժվում են</w:t>
      </w:r>
      <w:r w:rsidRPr="007F2F50">
        <w:rPr>
          <w:rFonts w:ascii="GHEA Grapalat" w:hAnsi="GHEA Grapalat"/>
          <w:iCs/>
          <w:lang w:val="hy-AM"/>
        </w:rPr>
        <w:t xml:space="preserve"> բոլ</w:t>
      </w:r>
      <w:r w:rsidR="002E6E7C">
        <w:rPr>
          <w:rFonts w:ascii="GHEA Grapalat" w:hAnsi="GHEA Grapalat"/>
          <w:iCs/>
          <w:lang w:val="hy-AM"/>
        </w:rPr>
        <w:t>որ կողմերից փակված կողովներով</w:t>
      </w:r>
      <w:r w:rsidRPr="007F2F50">
        <w:rPr>
          <w:rFonts w:ascii="GHEA Grapalat" w:hAnsi="GHEA Grapalat"/>
          <w:iCs/>
          <w:lang w:val="hy-AM"/>
        </w:rPr>
        <w:t>։</w:t>
      </w:r>
    </w:p>
    <w:p w14:paraId="7BEB13AF" w14:textId="1E2008E3" w:rsidR="00BE3611" w:rsidRPr="007F2F50" w:rsidRDefault="002E6E7C"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iCs/>
          <w:lang w:val="hy-AM"/>
        </w:rPr>
        <w:lastRenderedPageBreak/>
        <w:t>Տ</w:t>
      </w:r>
      <w:r w:rsidR="00BE3611" w:rsidRPr="007F2F50">
        <w:rPr>
          <w:rFonts w:ascii="GHEA Grapalat" w:hAnsi="GHEA Grapalat"/>
          <w:iCs/>
          <w:lang w:val="hy-AM"/>
        </w:rPr>
        <w:t xml:space="preserve">աք </w:t>
      </w:r>
      <w:r w:rsidR="001A0E3A" w:rsidRPr="007F2F50">
        <w:rPr>
          <w:rFonts w:ascii="GHEA Grapalat" w:hAnsi="GHEA Grapalat"/>
          <w:iCs/>
          <w:lang w:val="hy-AM"/>
        </w:rPr>
        <w:t xml:space="preserve">բիտումով լցված բաքերը </w:t>
      </w:r>
      <w:r w:rsidR="00BE3611" w:rsidRPr="007F2F50">
        <w:rPr>
          <w:rFonts w:ascii="GHEA Grapalat" w:hAnsi="GHEA Grapalat"/>
          <w:iCs/>
          <w:lang w:val="hy-AM"/>
        </w:rPr>
        <w:t xml:space="preserve">կցովի սանդուղքներով </w:t>
      </w:r>
      <w:r w:rsidR="00051861" w:rsidRPr="00AE29AD">
        <w:rPr>
          <w:rFonts w:ascii="GHEA Grapalat" w:hAnsi="GHEA Grapalat"/>
          <w:iCs/>
          <w:lang w:val="hy-AM"/>
        </w:rPr>
        <w:t>տեղափ</w:t>
      </w:r>
      <w:r w:rsidRPr="00AE29AD">
        <w:rPr>
          <w:rFonts w:ascii="GHEA Grapalat" w:hAnsi="GHEA Grapalat"/>
          <w:iCs/>
          <w:lang w:val="hy-AM"/>
        </w:rPr>
        <w:t xml:space="preserve">ոխելն </w:t>
      </w:r>
      <w:r>
        <w:rPr>
          <w:rFonts w:ascii="GHEA Grapalat" w:hAnsi="GHEA Grapalat"/>
          <w:iCs/>
          <w:lang w:val="hy-AM"/>
        </w:rPr>
        <w:t>ա</w:t>
      </w:r>
      <w:r w:rsidRPr="007F2F50">
        <w:rPr>
          <w:rFonts w:ascii="GHEA Grapalat" w:hAnsi="GHEA Grapalat"/>
          <w:iCs/>
          <w:lang w:val="hy-AM"/>
        </w:rPr>
        <w:t>րգելվում է</w:t>
      </w:r>
      <w:r w:rsidR="00BE3611" w:rsidRPr="007F2F50">
        <w:rPr>
          <w:rFonts w:ascii="GHEA Grapalat" w:hAnsi="GHEA Grapalat"/>
          <w:iCs/>
          <w:lang w:val="hy-AM"/>
        </w:rPr>
        <w:t>։</w:t>
      </w:r>
    </w:p>
    <w:p w14:paraId="045F1E02" w14:textId="232CF58E"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Բիտումային մածիկի եփման և տաքացման համար նախատեսված կաթսաները պետք է </w:t>
      </w:r>
      <w:r w:rsidR="001A0E3A" w:rsidRPr="007F2F50">
        <w:rPr>
          <w:rFonts w:ascii="GHEA Grapalat" w:hAnsi="GHEA Grapalat"/>
          <w:iCs/>
          <w:lang w:val="hy-AM"/>
        </w:rPr>
        <w:t xml:space="preserve"> սարքավորված </w:t>
      </w:r>
      <w:r w:rsidRPr="007F2F50">
        <w:rPr>
          <w:rFonts w:ascii="GHEA Grapalat" w:hAnsi="GHEA Grapalat"/>
          <w:iCs/>
          <w:lang w:val="hy-AM"/>
        </w:rPr>
        <w:t xml:space="preserve">լինեն մածիկի ջերմաստիճանի չափման սարքերով և կիպ </w:t>
      </w:r>
      <w:r w:rsidR="0083382C">
        <w:rPr>
          <w:rFonts w:asciiTheme="minorHAnsi" w:hAnsiTheme="minorHAnsi"/>
          <w:iCs/>
          <w:lang w:val="hy-AM"/>
        </w:rPr>
        <w:t xml:space="preserve"> </w:t>
      </w:r>
      <w:r w:rsidRPr="007F2F50">
        <w:rPr>
          <w:rFonts w:ascii="GHEA Grapalat" w:hAnsi="GHEA Grapalat"/>
          <w:iCs/>
          <w:lang w:val="hy-AM"/>
        </w:rPr>
        <w:t xml:space="preserve">փակվող կափարիչներով։ </w:t>
      </w:r>
    </w:p>
    <w:p w14:paraId="500EE8E6" w14:textId="477A526E" w:rsidR="00BE3611" w:rsidRPr="007F2F50" w:rsidRDefault="002E6E7C"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iCs/>
          <w:lang w:val="hy-AM"/>
        </w:rPr>
        <w:t>Բ</w:t>
      </w:r>
      <w:r w:rsidR="00BE3611" w:rsidRPr="007F2F50">
        <w:rPr>
          <w:rFonts w:ascii="GHEA Grapalat" w:hAnsi="GHEA Grapalat"/>
          <w:iCs/>
          <w:lang w:val="hy-AM"/>
        </w:rPr>
        <w:t>իտումային մածիկի եփումը և տաքացումը 180°С գերազանցող ջերմաստիճան</w:t>
      </w:r>
      <w:r w:rsidR="008F0D77" w:rsidRPr="007F2F50">
        <w:rPr>
          <w:rFonts w:ascii="GHEA Grapalat" w:hAnsi="GHEA Grapalat"/>
          <w:iCs/>
          <w:lang w:val="hy-AM"/>
        </w:rPr>
        <w:t>ի դ</w:t>
      </w:r>
      <w:r w:rsidR="00BE3611" w:rsidRPr="007F2F50">
        <w:rPr>
          <w:rFonts w:ascii="GHEA Grapalat" w:hAnsi="GHEA Grapalat"/>
          <w:iCs/>
          <w:lang w:val="hy-AM"/>
        </w:rPr>
        <w:t>եպքում</w:t>
      </w:r>
      <w:r w:rsidRPr="002E6E7C">
        <w:rPr>
          <w:rFonts w:ascii="GHEA Grapalat" w:hAnsi="GHEA Grapalat"/>
          <w:iCs/>
          <w:lang w:val="hy-AM"/>
        </w:rPr>
        <w:t xml:space="preserve"> </w:t>
      </w:r>
      <w:r>
        <w:rPr>
          <w:rFonts w:ascii="GHEA Grapalat" w:hAnsi="GHEA Grapalat"/>
          <w:iCs/>
          <w:lang w:val="hy-AM"/>
        </w:rPr>
        <w:t>չի թույլատրվու</w:t>
      </w:r>
      <w:r w:rsidR="00840213">
        <w:rPr>
          <w:rFonts w:ascii="GHEA Grapalat" w:hAnsi="GHEA Grapalat"/>
          <w:iCs/>
          <w:lang w:val="hy-AM"/>
        </w:rPr>
        <w:t>մ</w:t>
      </w:r>
      <w:r w:rsidR="00BE3611" w:rsidRPr="007F2F50">
        <w:rPr>
          <w:rFonts w:ascii="GHEA Grapalat" w:hAnsi="GHEA Grapalat"/>
          <w:iCs/>
          <w:lang w:val="hy-AM"/>
        </w:rPr>
        <w:t>։</w:t>
      </w:r>
    </w:p>
    <w:p w14:paraId="6709A5E8" w14:textId="66964C01"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iCs/>
          <w:lang w:val="hy-AM"/>
        </w:rPr>
        <w:t xml:space="preserve">Բիտումային կաթսայի  </w:t>
      </w:r>
      <w:r w:rsidR="008F0D77" w:rsidRPr="007F2F50">
        <w:rPr>
          <w:rFonts w:ascii="GHEA Grapalat" w:hAnsi="GHEA Grapalat"/>
          <w:iCs/>
          <w:lang w:val="hy-AM"/>
        </w:rPr>
        <w:t xml:space="preserve">լիցքավորումը </w:t>
      </w:r>
      <w:r w:rsidRPr="007F2F50">
        <w:rPr>
          <w:rFonts w:ascii="GHEA Grapalat" w:hAnsi="GHEA Grapalat"/>
          <w:iCs/>
          <w:lang w:val="hy-AM"/>
        </w:rPr>
        <w:t>թույլատրվում է տարողության ¾-ից ոչ ավել</w:t>
      </w:r>
      <w:r w:rsidR="00534BCD" w:rsidRPr="007F2F50">
        <w:rPr>
          <w:rFonts w:ascii="GHEA Grapalat" w:hAnsi="GHEA Grapalat"/>
          <w:iCs/>
          <w:lang w:val="hy-AM"/>
        </w:rPr>
        <w:t xml:space="preserve"> ծավալով</w:t>
      </w:r>
      <w:r w:rsidR="00037C8C">
        <w:rPr>
          <w:rFonts w:ascii="GHEA Grapalat" w:hAnsi="GHEA Grapalat"/>
          <w:iCs/>
          <w:lang w:val="hy-AM"/>
        </w:rPr>
        <w:t>։</w:t>
      </w:r>
      <w:r w:rsidRPr="007F2F50">
        <w:rPr>
          <w:rFonts w:ascii="GHEA Grapalat" w:hAnsi="GHEA Grapalat"/>
          <w:iCs/>
          <w:lang w:val="hy-AM"/>
        </w:rPr>
        <w:t xml:space="preserve"> Լց</w:t>
      </w:r>
      <w:r w:rsidR="00992B48" w:rsidRPr="007F2F50">
        <w:rPr>
          <w:rFonts w:ascii="GHEA Grapalat" w:hAnsi="GHEA Grapalat"/>
          <w:iCs/>
          <w:lang w:val="hy-AM"/>
        </w:rPr>
        <w:t>ուկը պետք է լինի</w:t>
      </w:r>
      <w:r w:rsidR="00840213" w:rsidRPr="00840213">
        <w:rPr>
          <w:rFonts w:ascii="GHEA Grapalat" w:hAnsi="GHEA Grapalat"/>
          <w:iCs/>
          <w:lang w:val="hy-AM"/>
        </w:rPr>
        <w:t xml:space="preserve"> </w:t>
      </w:r>
      <w:r w:rsidR="00840213" w:rsidRPr="007F2F50">
        <w:rPr>
          <w:rFonts w:ascii="GHEA Grapalat" w:hAnsi="GHEA Grapalat"/>
          <w:iCs/>
          <w:lang w:val="hy-AM"/>
        </w:rPr>
        <w:t>չոր</w:t>
      </w:r>
      <w:r w:rsidR="00992B48" w:rsidRPr="007F2F50">
        <w:rPr>
          <w:rFonts w:ascii="GHEA Grapalat" w:hAnsi="GHEA Grapalat"/>
          <w:iCs/>
          <w:lang w:val="hy-AM"/>
        </w:rPr>
        <w:t>։ Չի թույլատ</w:t>
      </w:r>
      <w:r w:rsidRPr="007F2F50">
        <w:rPr>
          <w:rFonts w:ascii="GHEA Grapalat" w:hAnsi="GHEA Grapalat"/>
          <w:iCs/>
          <w:lang w:val="hy-AM"/>
        </w:rPr>
        <w:t xml:space="preserve">րվում սառույցի կամ ձյան </w:t>
      </w:r>
      <w:r w:rsidR="00992B48" w:rsidRPr="007F2F50">
        <w:rPr>
          <w:rFonts w:ascii="GHEA Grapalat" w:hAnsi="GHEA Grapalat"/>
          <w:iCs/>
          <w:lang w:val="hy-AM"/>
        </w:rPr>
        <w:t xml:space="preserve">ընկնելը </w:t>
      </w:r>
      <w:r w:rsidRPr="007F2F50">
        <w:rPr>
          <w:rFonts w:ascii="GHEA Grapalat" w:hAnsi="GHEA Grapalat"/>
          <w:iCs/>
          <w:lang w:val="hy-AM"/>
        </w:rPr>
        <w:t>կաթսայի մեջ։ Կ</w:t>
      </w:r>
      <w:r w:rsidR="00840213">
        <w:rPr>
          <w:rFonts w:ascii="GHEA Grapalat" w:hAnsi="GHEA Grapalat"/>
          <w:iCs/>
          <w:lang w:val="hy-AM"/>
        </w:rPr>
        <w:t xml:space="preserve">աթսայի մերձակայքում պետք է </w:t>
      </w:r>
      <w:r w:rsidRPr="007F2F50">
        <w:rPr>
          <w:rFonts w:ascii="GHEA Grapalat" w:hAnsi="GHEA Grapalat"/>
          <w:iCs/>
          <w:lang w:val="hy-AM"/>
        </w:rPr>
        <w:t>լինեն հրդեհաշիջման առաջնային միջոցներ։</w:t>
      </w:r>
    </w:p>
    <w:p w14:paraId="782E93C3" w14:textId="647B53F9"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 xml:space="preserve">Սենքերի ներսում բիտումային մածիկի տաքացման համար </w:t>
      </w:r>
      <w:r w:rsidR="006605BD">
        <w:rPr>
          <w:rFonts w:ascii="GHEA Grapalat" w:hAnsi="GHEA Grapalat"/>
          <w:iCs/>
          <w:lang w:val="hy-AM"/>
        </w:rPr>
        <w:t>բաց կրակով սարքերի կիրառումն</w:t>
      </w:r>
      <w:r w:rsidR="006605BD" w:rsidRPr="006605BD">
        <w:rPr>
          <w:rFonts w:ascii="GHEA Grapalat" w:hAnsi="GHEA Grapalat"/>
          <w:iCs/>
          <w:lang w:val="hy-AM"/>
        </w:rPr>
        <w:t xml:space="preserve"> </w:t>
      </w:r>
      <w:r w:rsidR="006605BD" w:rsidRPr="007F2F50">
        <w:rPr>
          <w:rFonts w:ascii="GHEA Grapalat" w:hAnsi="GHEA Grapalat"/>
          <w:iCs/>
          <w:lang w:val="hy-AM"/>
        </w:rPr>
        <w:t>արգելվում է</w:t>
      </w:r>
      <w:r w:rsidRPr="007F2F50">
        <w:rPr>
          <w:rFonts w:ascii="GHEA Grapalat" w:hAnsi="GHEA Grapalat"/>
          <w:iCs/>
          <w:lang w:val="hy-AM"/>
        </w:rPr>
        <w:t>։</w:t>
      </w:r>
    </w:p>
    <w:p w14:paraId="2DE7A1EB" w14:textId="290BA49E"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Լուծիչից և բիտումից բաղկացած նախաներկի (պրայմերի) պատրաստման ժամանակ բիտումը լցվում է լուծիչի մեջ և խառնվում փայտե խառնիչով։ Նախաներկի պատրաստման պահին բիտումի ջերմաստիճանը չպետք է գերազանցի 70°С։</w:t>
      </w:r>
    </w:p>
    <w:p w14:paraId="2A3B7470" w14:textId="77494E49"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Արգելվում է հալեցված բիտումի վրա</w:t>
      </w:r>
      <w:r w:rsidR="00C872DA" w:rsidRPr="00C872DA">
        <w:rPr>
          <w:rFonts w:ascii="GHEA Grapalat" w:hAnsi="GHEA Grapalat"/>
          <w:iCs/>
          <w:lang w:val="hy-AM"/>
        </w:rPr>
        <w:t xml:space="preserve"> </w:t>
      </w:r>
      <w:r w:rsidR="008623EB">
        <w:rPr>
          <w:rFonts w:ascii="GHEA Grapalat" w:hAnsi="GHEA Grapalat"/>
          <w:iCs/>
          <w:lang w:val="hy-AM"/>
        </w:rPr>
        <w:t>լուծիչ</w:t>
      </w:r>
      <w:r w:rsidR="00C872DA" w:rsidRPr="007F2F50">
        <w:rPr>
          <w:rFonts w:ascii="GHEA Grapalat" w:hAnsi="GHEA Grapalat"/>
          <w:iCs/>
          <w:lang w:val="hy-AM"/>
        </w:rPr>
        <w:t xml:space="preserve"> լցնելը</w:t>
      </w:r>
      <w:r w:rsidRPr="007F2F50">
        <w:rPr>
          <w:rFonts w:ascii="GHEA Grapalat" w:hAnsi="GHEA Grapalat"/>
          <w:iCs/>
          <w:lang w:val="hy-AM"/>
        </w:rPr>
        <w:t xml:space="preserve">, ինչպես նաև նախաներկի պատրաստումն  էթիլացված բենզինի կամ բենզոլի հենքով։ </w:t>
      </w:r>
    </w:p>
    <w:p w14:paraId="45EEABC7" w14:textId="52486B6E" w:rsidR="00BE3611" w:rsidRPr="007F2F50" w:rsidRDefault="00C872DA" w:rsidP="00126AF6">
      <w:pPr>
        <w:pStyle w:val="ListParagraph"/>
        <w:numPr>
          <w:ilvl w:val="0"/>
          <w:numId w:val="96"/>
        </w:numPr>
        <w:spacing w:line="276" w:lineRule="auto"/>
        <w:ind w:left="0" w:firstLine="720"/>
        <w:jc w:val="both"/>
        <w:rPr>
          <w:rFonts w:ascii="GHEA Grapalat" w:hAnsi="GHEA Grapalat"/>
          <w:iCs/>
          <w:lang w:val="hy-AM"/>
        </w:rPr>
      </w:pPr>
      <w:r w:rsidRPr="00AE29AD">
        <w:rPr>
          <w:rFonts w:ascii="GHEA Grapalat" w:hAnsi="GHEA Grapalat"/>
          <w:lang w:val="hy-AM"/>
        </w:rPr>
        <w:t>Ա</w:t>
      </w:r>
      <w:r w:rsidR="00BE3611" w:rsidRPr="007F2F50">
        <w:rPr>
          <w:rFonts w:ascii="GHEA Grapalat" w:hAnsi="GHEA Grapalat"/>
          <w:lang w:val="hy-AM"/>
        </w:rPr>
        <w:t>շխատողների</w:t>
      </w:r>
      <w:r w:rsidR="00BE3611" w:rsidRPr="007F2F50">
        <w:rPr>
          <w:rFonts w:ascii="GHEA Grapalat" w:hAnsi="GHEA Grapalat"/>
          <w:iCs/>
          <w:lang w:val="hy-AM"/>
        </w:rPr>
        <w:t xml:space="preserve"> մի քանի </w:t>
      </w:r>
      <w:r w:rsidR="002268DD" w:rsidRPr="007F2F50">
        <w:rPr>
          <w:rFonts w:ascii="GHEA Grapalat" w:hAnsi="GHEA Grapalat"/>
          <w:iCs/>
          <w:lang w:val="hy-AM"/>
        </w:rPr>
        <w:t xml:space="preserve">խմբի </w:t>
      </w:r>
      <w:r>
        <w:rPr>
          <w:rFonts w:ascii="GHEA Grapalat" w:hAnsi="GHEA Grapalat"/>
          <w:iCs/>
          <w:lang w:val="hy-AM"/>
        </w:rPr>
        <w:t>կողմից տ</w:t>
      </w:r>
      <w:r w:rsidRPr="007F2F50">
        <w:rPr>
          <w:rFonts w:ascii="GHEA Grapalat" w:hAnsi="GHEA Grapalat"/>
          <w:iCs/>
          <w:lang w:val="hy-AM"/>
        </w:rPr>
        <w:t>աք բիտում</w:t>
      </w:r>
      <w:r w:rsidRPr="00AE29AD">
        <w:rPr>
          <w:rFonts w:ascii="GHEA Grapalat" w:hAnsi="GHEA Grapalat"/>
          <w:iCs/>
          <w:lang w:val="hy-AM"/>
        </w:rPr>
        <w:t>ի օգտագործմամբ</w:t>
      </w:r>
      <w:r>
        <w:rPr>
          <w:rFonts w:ascii="GHEA Grapalat" w:hAnsi="GHEA Grapalat"/>
          <w:iCs/>
          <w:lang w:val="hy-AM"/>
        </w:rPr>
        <w:t xml:space="preserve"> </w:t>
      </w:r>
      <w:r w:rsidR="00BE3611" w:rsidRPr="007F2F50">
        <w:rPr>
          <w:rFonts w:ascii="GHEA Grapalat" w:hAnsi="GHEA Grapalat"/>
          <w:iCs/>
          <w:lang w:val="hy-AM"/>
        </w:rPr>
        <w:t xml:space="preserve">միաժամանակյա աշխատանքի </w:t>
      </w:r>
      <w:r w:rsidRPr="00AE29AD">
        <w:rPr>
          <w:rFonts w:ascii="GHEA Grapalat" w:hAnsi="GHEA Grapalat"/>
          <w:iCs/>
          <w:lang w:val="hy-AM"/>
        </w:rPr>
        <w:t xml:space="preserve">կատարման </w:t>
      </w:r>
      <w:r w:rsidR="00772947">
        <w:rPr>
          <w:rFonts w:ascii="GHEA Grapalat" w:hAnsi="GHEA Grapalat"/>
          <w:iCs/>
          <w:lang w:val="hy-AM"/>
        </w:rPr>
        <w:t>դեպքում</w:t>
      </w:r>
      <w:r w:rsidR="00BE3611" w:rsidRPr="007F2F50">
        <w:rPr>
          <w:rFonts w:ascii="GHEA Grapalat" w:hAnsi="GHEA Grapalat"/>
          <w:iCs/>
          <w:lang w:val="hy-AM"/>
        </w:rPr>
        <w:t xml:space="preserve"> </w:t>
      </w:r>
      <w:r w:rsidR="002268DD" w:rsidRPr="007F2F50">
        <w:rPr>
          <w:rFonts w:ascii="GHEA Grapalat" w:hAnsi="GHEA Grapalat"/>
          <w:iCs/>
          <w:lang w:val="hy-AM"/>
        </w:rPr>
        <w:t>խմբերին</w:t>
      </w:r>
      <w:r w:rsidR="00BE3611" w:rsidRPr="007F2F50">
        <w:rPr>
          <w:rFonts w:ascii="GHEA Grapalat" w:hAnsi="GHEA Grapalat"/>
          <w:iCs/>
          <w:lang w:val="hy-AM"/>
        </w:rPr>
        <w:t xml:space="preserve"> հատկացված տեղամասերի միջև հեռավորությունը պետք է լինի 10մ-ից ոչ պակաս։</w:t>
      </w:r>
    </w:p>
    <w:p w14:paraId="7040C8E2" w14:textId="40593340" w:rsidR="00BE3611" w:rsidRPr="007F2F50" w:rsidRDefault="00BE3611" w:rsidP="00126AF6">
      <w:pPr>
        <w:pStyle w:val="ListParagraph"/>
        <w:numPr>
          <w:ilvl w:val="0"/>
          <w:numId w:val="96"/>
        </w:numPr>
        <w:spacing w:line="276" w:lineRule="auto"/>
        <w:ind w:left="0" w:firstLine="720"/>
        <w:jc w:val="both"/>
        <w:rPr>
          <w:rFonts w:ascii="GHEA Grapalat" w:hAnsi="GHEA Grapalat"/>
          <w:iCs/>
          <w:lang w:val="hy-AM"/>
        </w:rPr>
      </w:pPr>
      <w:r w:rsidRPr="007F2F50">
        <w:rPr>
          <w:rFonts w:ascii="GHEA Grapalat" w:hAnsi="GHEA Grapalat"/>
          <w:iCs/>
          <w:lang w:val="hy-AM"/>
        </w:rPr>
        <w:t>Փրփրապոլիուրետանի պատրաստման և տեղադրման</w:t>
      </w:r>
      <w:r w:rsidR="00772947" w:rsidRPr="00AE29AD">
        <w:rPr>
          <w:rFonts w:ascii="GHEA Grapalat" w:hAnsi="GHEA Grapalat"/>
          <w:iCs/>
          <w:lang w:val="hy-AM"/>
        </w:rPr>
        <w:t xml:space="preserve"> աշխատանքների մեկնարկից առաջ անմիջական ղեկավարին պետք է տրվի կարգագիր-թույլտվություն, իսկ աշխատանքները</w:t>
      </w:r>
      <w:r w:rsidR="00772947">
        <w:rPr>
          <w:rFonts w:ascii="GHEA Grapalat" w:hAnsi="GHEA Grapalat"/>
          <w:iCs/>
          <w:lang w:val="hy-AM"/>
        </w:rPr>
        <w:t xml:space="preserve"> </w:t>
      </w:r>
      <w:r w:rsidRPr="007F2F50">
        <w:rPr>
          <w:rFonts w:ascii="GHEA Grapalat" w:hAnsi="GHEA Grapalat"/>
          <w:iCs/>
          <w:lang w:val="hy-AM"/>
        </w:rPr>
        <w:t xml:space="preserve">պետք է կատարվեն </w:t>
      </w:r>
      <w:r w:rsidR="00772947" w:rsidRPr="00AE29AD">
        <w:rPr>
          <w:rFonts w:ascii="GHEA Grapalat" w:hAnsi="GHEA Grapalat"/>
          <w:iCs/>
          <w:lang w:val="hy-AM"/>
        </w:rPr>
        <w:t xml:space="preserve">ըստ </w:t>
      </w:r>
      <w:r w:rsidR="00772947">
        <w:rPr>
          <w:rFonts w:ascii="GHEA Grapalat" w:hAnsi="GHEA Grapalat"/>
          <w:iCs/>
          <w:lang w:val="hy-AM"/>
        </w:rPr>
        <w:t>հետևյալ պահանջների</w:t>
      </w:r>
      <w:r w:rsidRPr="007F2F50">
        <w:rPr>
          <w:rFonts w:ascii="GHEA Grapalat" w:hAnsi="GHEA Grapalat"/>
          <w:iCs/>
          <w:lang w:val="hy-AM"/>
        </w:rPr>
        <w:t>՝</w:t>
      </w:r>
    </w:p>
    <w:p w14:paraId="00676CE8" w14:textId="30001ED1" w:rsidR="00BE3611" w:rsidRPr="007F2F50" w:rsidRDefault="00BE3611" w:rsidP="00B32E5C">
      <w:pPr>
        <w:pStyle w:val="ListParagraph"/>
        <w:numPr>
          <w:ilvl w:val="0"/>
          <w:numId w:val="60"/>
        </w:numPr>
        <w:spacing w:line="276" w:lineRule="auto"/>
        <w:ind w:left="0" w:firstLine="720"/>
        <w:jc w:val="both"/>
        <w:rPr>
          <w:rFonts w:ascii="GHEA Grapalat" w:hAnsi="GHEA Grapalat"/>
          <w:iCs/>
          <w:lang w:val="hy-AM"/>
        </w:rPr>
      </w:pPr>
      <w:r w:rsidRPr="007F2F50">
        <w:rPr>
          <w:rFonts w:ascii="GHEA Grapalat" w:hAnsi="GHEA Grapalat"/>
          <w:iCs/>
          <w:lang w:val="hy-AM"/>
        </w:rPr>
        <w:t>փրփրապոլիուրետանի բաղադրիչ</w:t>
      </w:r>
      <w:r w:rsidR="00EF521C">
        <w:rPr>
          <w:rFonts w:ascii="GHEA Grapalat" w:hAnsi="GHEA Grapalat"/>
          <w:iCs/>
          <w:lang w:val="hy-AM"/>
        </w:rPr>
        <w:t>ների տաքացումը պետք է իրականացնել</w:t>
      </w:r>
      <w:r w:rsidRPr="007F2F50">
        <w:rPr>
          <w:rFonts w:ascii="GHEA Grapalat" w:hAnsi="GHEA Grapalat"/>
          <w:iCs/>
          <w:lang w:val="hy-AM"/>
        </w:rPr>
        <w:t xml:space="preserve"> փակ տաքացուցիչների կիրառմամբ և առանց բաց կրակի,</w:t>
      </w:r>
    </w:p>
    <w:p w14:paraId="1AC9BBDA" w14:textId="335CA352" w:rsidR="00BE3611" w:rsidRPr="007F2F50" w:rsidRDefault="00BE3611" w:rsidP="00B32E5C">
      <w:pPr>
        <w:pStyle w:val="ListParagraph"/>
        <w:numPr>
          <w:ilvl w:val="0"/>
          <w:numId w:val="60"/>
        </w:numPr>
        <w:spacing w:line="276" w:lineRule="auto"/>
        <w:ind w:left="0" w:firstLine="720"/>
        <w:jc w:val="both"/>
        <w:rPr>
          <w:rFonts w:ascii="GHEA Grapalat" w:hAnsi="GHEA Grapalat"/>
          <w:iCs/>
          <w:lang w:val="hy-AM"/>
        </w:rPr>
      </w:pPr>
      <w:r w:rsidRPr="007F2F50">
        <w:rPr>
          <w:rFonts w:ascii="GHEA Grapalat" w:hAnsi="GHEA Grapalat"/>
          <w:iCs/>
          <w:lang w:val="hy-AM"/>
        </w:rPr>
        <w:t>տեխնոլոգիական գործույթների կատարման ժամանակ պ</w:t>
      </w:r>
      <w:r w:rsidR="00EF521C">
        <w:rPr>
          <w:rFonts w:ascii="GHEA Grapalat" w:hAnsi="GHEA Grapalat"/>
          <w:iCs/>
          <w:lang w:val="hy-AM"/>
        </w:rPr>
        <w:t>ետք է բացառել</w:t>
      </w:r>
      <w:r w:rsidRPr="007F2F50">
        <w:rPr>
          <w:rFonts w:ascii="GHEA Grapalat" w:hAnsi="GHEA Grapalat"/>
          <w:iCs/>
          <w:lang w:val="hy-AM"/>
        </w:rPr>
        <w:t xml:space="preserve"> բաղադրիչների  ընկնելն աշխատողների մաշկային ծածկույթների վրա, </w:t>
      </w:r>
    </w:p>
    <w:p w14:paraId="48385D2F" w14:textId="2C064187" w:rsidR="00BE3611" w:rsidRPr="007F2F50" w:rsidRDefault="00BE3611" w:rsidP="00B32E5C">
      <w:pPr>
        <w:pStyle w:val="ListParagraph"/>
        <w:numPr>
          <w:ilvl w:val="0"/>
          <w:numId w:val="60"/>
        </w:numPr>
        <w:spacing w:line="276" w:lineRule="auto"/>
        <w:ind w:left="0" w:firstLine="720"/>
        <w:jc w:val="both"/>
        <w:rPr>
          <w:rFonts w:ascii="GHEA Grapalat" w:hAnsi="GHEA Grapalat"/>
          <w:iCs/>
          <w:lang w:val="hy-AM"/>
        </w:rPr>
      </w:pPr>
      <w:r w:rsidRPr="007F2F50">
        <w:rPr>
          <w:rFonts w:ascii="GHEA Grapalat" w:hAnsi="GHEA Grapalat"/>
          <w:iCs/>
          <w:lang w:val="hy-AM"/>
        </w:rPr>
        <w:t>արգելվում է աշխատանքային կազմ</w:t>
      </w:r>
      <w:r w:rsidR="008E69DF" w:rsidRPr="007F2F50">
        <w:rPr>
          <w:rFonts w:ascii="GHEA Grapalat" w:hAnsi="GHEA Grapalat"/>
          <w:iCs/>
          <w:lang w:val="hy-AM"/>
        </w:rPr>
        <w:t>ությունների</w:t>
      </w:r>
      <w:r w:rsidRPr="007F2F50">
        <w:rPr>
          <w:rFonts w:ascii="GHEA Grapalat" w:hAnsi="GHEA Grapalat"/>
          <w:iCs/>
          <w:lang w:val="hy-AM"/>
        </w:rPr>
        <w:t xml:space="preserve"> պատրաստման և տեղադրման վայրից 25մ շառավղով տարածքում ծխել</w:t>
      </w:r>
      <w:r w:rsidR="00EF521C" w:rsidRPr="00AE29AD">
        <w:rPr>
          <w:rFonts w:ascii="GHEA Grapalat" w:hAnsi="GHEA Grapalat"/>
          <w:iCs/>
          <w:lang w:val="hy-AM"/>
        </w:rPr>
        <w:t xml:space="preserve">, </w:t>
      </w:r>
      <w:r w:rsidR="00EF521C">
        <w:rPr>
          <w:rFonts w:ascii="GHEA Grapalat" w:hAnsi="GHEA Grapalat"/>
          <w:iCs/>
          <w:lang w:val="hy-AM"/>
        </w:rPr>
        <w:t>կրակ վառել</w:t>
      </w:r>
      <w:r w:rsidRPr="007F2F50">
        <w:rPr>
          <w:rFonts w:ascii="GHEA Grapalat" w:hAnsi="GHEA Grapalat"/>
          <w:iCs/>
          <w:lang w:val="hy-AM"/>
        </w:rPr>
        <w:t xml:space="preserve"> </w:t>
      </w:r>
      <w:r w:rsidR="00EF521C" w:rsidRPr="007F2F50">
        <w:rPr>
          <w:rFonts w:ascii="GHEA Grapalat" w:hAnsi="GHEA Grapalat"/>
          <w:iCs/>
          <w:lang w:val="hy-AM"/>
        </w:rPr>
        <w:t xml:space="preserve">և կատարել </w:t>
      </w:r>
      <w:r w:rsidRPr="007F2F50">
        <w:rPr>
          <w:rFonts w:ascii="GHEA Grapalat" w:hAnsi="GHEA Grapalat"/>
          <w:iCs/>
          <w:lang w:val="hy-AM"/>
        </w:rPr>
        <w:t>եռակցման աշխատանքներ</w:t>
      </w:r>
      <w:r w:rsidR="00B46295" w:rsidRPr="00AE29AD">
        <w:rPr>
          <w:rFonts w:ascii="GHEA Grapalat" w:hAnsi="GHEA Grapalat"/>
          <w:iCs/>
          <w:lang w:val="hy-AM"/>
        </w:rPr>
        <w:t>:</w:t>
      </w:r>
    </w:p>
    <w:p w14:paraId="17CD0B76" w14:textId="27A2EC6A"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Ապակեբամբակը և խարամաբամբակը  պետք է աշխատատեղ մատուցել բեռնարկղերով կամ փաթեթներով՝ պահպանելով փոշիացման բացառման պայմանը։</w:t>
      </w:r>
      <w:r w:rsidRPr="007F2F50">
        <w:rPr>
          <w:rFonts w:ascii="GHEA Grapalat" w:hAnsi="GHEA Grapalat"/>
          <w:iCs/>
          <w:lang w:val="hy-AM"/>
        </w:rPr>
        <w:t xml:space="preserve"> </w:t>
      </w:r>
    </w:p>
    <w:p w14:paraId="303D64F1" w14:textId="58001000"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Շինարարական կոնստրուկցիաների մակերևույթների ծեփման տակ գտնվող ցանցերի ամրակապման համար պետք է կիրա</w:t>
      </w:r>
      <w:r w:rsidR="006E1E5C">
        <w:rPr>
          <w:rFonts w:ascii="GHEA Grapalat" w:hAnsi="GHEA Grapalat"/>
          <w:lang w:val="hy-AM"/>
        </w:rPr>
        <w:t>ռ</w:t>
      </w:r>
      <w:r w:rsidRPr="007F2F50">
        <w:rPr>
          <w:rFonts w:ascii="GHEA Grapalat" w:hAnsi="GHEA Grapalat"/>
          <w:lang w:val="hy-AM"/>
        </w:rPr>
        <w:t>ել հյուսալար։</w:t>
      </w:r>
    </w:p>
    <w:p w14:paraId="3E56386F" w14:textId="38FF4FAC"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Քսովի մեկուսացման</w:t>
      </w:r>
      <w:r w:rsidR="008E69DF" w:rsidRPr="007F2F50">
        <w:rPr>
          <w:rFonts w:ascii="GHEA Grapalat" w:hAnsi="GHEA Grapalat"/>
          <w:lang w:val="hy-AM"/>
        </w:rPr>
        <w:t>ը</w:t>
      </w:r>
      <w:r w:rsidRPr="007F2F50">
        <w:rPr>
          <w:rFonts w:ascii="GHEA Grapalat" w:hAnsi="GHEA Grapalat"/>
          <w:lang w:val="hy-AM"/>
        </w:rPr>
        <w:t xml:space="preserve"> նախապատրաստված կոնստրուկցիաների կա</w:t>
      </w:r>
      <w:r w:rsidR="00EF4072">
        <w:rPr>
          <w:rFonts w:ascii="GHEA Grapalat" w:hAnsi="GHEA Grapalat"/>
          <w:lang w:val="hy-AM"/>
        </w:rPr>
        <w:t>մ սարքավորումների մակերևույթները</w:t>
      </w:r>
      <w:r w:rsidRPr="007F2F50">
        <w:rPr>
          <w:rFonts w:ascii="GHEA Grapalat" w:hAnsi="GHEA Grapalat"/>
          <w:lang w:val="hy-AM"/>
        </w:rPr>
        <w:t xml:space="preserve"> ջերմամեկուսիչ նյութերով պատելուց հ</w:t>
      </w:r>
      <w:r w:rsidR="008E69DF" w:rsidRPr="007F2F50">
        <w:rPr>
          <w:rFonts w:ascii="GHEA Grapalat" w:hAnsi="GHEA Grapalat"/>
          <w:lang w:val="hy-AM"/>
        </w:rPr>
        <w:t>ետո</w:t>
      </w:r>
      <w:r w:rsidR="00EF4072">
        <w:rPr>
          <w:rFonts w:ascii="GHEA Grapalat" w:hAnsi="GHEA Grapalat"/>
          <w:lang w:val="hy-AM"/>
        </w:rPr>
        <w:t xml:space="preserve"> չպետք է ունենան</w:t>
      </w:r>
      <w:r w:rsidRPr="007F2F50">
        <w:rPr>
          <w:rFonts w:ascii="GHEA Grapalat" w:hAnsi="GHEA Grapalat"/>
          <w:lang w:val="hy-AM"/>
        </w:rPr>
        <w:t xml:space="preserve"> ամրակ</w:t>
      </w:r>
      <w:r w:rsidR="008E69DF" w:rsidRPr="007F2F50">
        <w:rPr>
          <w:rFonts w:ascii="GHEA Grapalat" w:hAnsi="GHEA Grapalat"/>
          <w:lang w:val="hy-AM"/>
        </w:rPr>
        <w:t>ապման</w:t>
      </w:r>
      <w:r w:rsidRPr="007F2F50">
        <w:rPr>
          <w:rFonts w:ascii="GHEA Grapalat" w:hAnsi="GHEA Grapalat"/>
          <w:lang w:val="hy-AM"/>
        </w:rPr>
        <w:t xml:space="preserve"> հյուսալարերի ելուստներ։ </w:t>
      </w:r>
    </w:p>
    <w:p w14:paraId="0CBFCDB9" w14:textId="1572A340"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lastRenderedPageBreak/>
        <w:t>Ջերմամեկուսացման աշխատանքների իրականացման ժամանակ մեկուսացվող մակերևու</w:t>
      </w:r>
      <w:r w:rsidR="006E1E5C">
        <w:rPr>
          <w:rFonts w:ascii="GHEA Grapalat" w:hAnsi="GHEA Grapalat"/>
          <w:lang w:val="hy-AM"/>
        </w:rPr>
        <w:t>յ</w:t>
      </w:r>
      <w:r w:rsidRPr="007F2F50">
        <w:rPr>
          <w:rFonts w:ascii="GHEA Grapalat" w:hAnsi="GHEA Grapalat"/>
          <w:lang w:val="hy-AM"/>
        </w:rPr>
        <w:t xml:space="preserve">թի և փայտամածերի աշխատանքային տախտակամածի միջև բացակը չպետք է գերազանցի մեկուսացման կրկնակի հաստությանը գումարած 50մմ։ </w:t>
      </w:r>
    </w:p>
    <w:p w14:paraId="3543EC0D" w14:textId="19E7F4F8" w:rsidR="00BE3611" w:rsidRPr="007F2F50" w:rsidRDefault="00BE3611" w:rsidP="00126AF6">
      <w:pPr>
        <w:pStyle w:val="ListParagraph"/>
        <w:numPr>
          <w:ilvl w:val="0"/>
          <w:numId w:val="96"/>
        </w:numPr>
        <w:spacing w:line="276" w:lineRule="auto"/>
        <w:ind w:left="0" w:firstLine="720"/>
        <w:jc w:val="both"/>
        <w:rPr>
          <w:rFonts w:ascii="GHEA Grapalat" w:hAnsi="GHEA Grapalat"/>
          <w:lang w:val="hy-AM"/>
        </w:rPr>
      </w:pPr>
      <w:r w:rsidRPr="007F2F50">
        <w:rPr>
          <w:rFonts w:ascii="GHEA Grapalat" w:hAnsi="GHEA Grapalat"/>
          <w:lang w:val="hy-AM"/>
        </w:rPr>
        <w:t>Փակ և դժվար հասանելի տեղամասերում (տարածքներում) մեկուսացման աշ</w:t>
      </w:r>
      <w:r w:rsidR="008D5888">
        <w:rPr>
          <w:rFonts w:ascii="GHEA Grapalat" w:hAnsi="GHEA Grapalat"/>
          <w:lang w:val="hy-AM"/>
        </w:rPr>
        <w:t>խատանքները պետք է իրականացնել</w:t>
      </w:r>
      <w:r w:rsidRPr="007F2F50">
        <w:rPr>
          <w:rFonts w:ascii="GHEA Grapalat" w:hAnsi="GHEA Grapalat"/>
          <w:lang w:val="hy-AM"/>
        </w:rPr>
        <w:t xml:space="preserve"> կարգագիր-թույլտվության հիման վրա՝ կատարելով հետևյալ պահանջները՝</w:t>
      </w:r>
    </w:p>
    <w:p w14:paraId="09C39142" w14:textId="02A1B59B" w:rsidR="00BE3611" w:rsidRPr="007F2F50" w:rsidRDefault="00BE3611" w:rsidP="00B32E5C">
      <w:pPr>
        <w:pStyle w:val="ListParagraph"/>
        <w:numPr>
          <w:ilvl w:val="0"/>
          <w:numId w:val="61"/>
        </w:numPr>
        <w:spacing w:line="276" w:lineRule="auto"/>
        <w:ind w:left="0" w:firstLine="720"/>
        <w:jc w:val="both"/>
        <w:rPr>
          <w:rFonts w:ascii="GHEA Grapalat" w:hAnsi="GHEA Grapalat"/>
          <w:lang w:val="hy-AM"/>
        </w:rPr>
      </w:pPr>
      <w:r w:rsidRPr="007F2F50">
        <w:rPr>
          <w:rFonts w:ascii="GHEA Grapalat" w:hAnsi="GHEA Grapalat"/>
          <w:lang w:val="hy-AM"/>
        </w:rPr>
        <w:t>հրդեհների, պայթյունն</w:t>
      </w:r>
      <w:r w:rsidR="00255B42">
        <w:rPr>
          <w:rFonts w:ascii="GHEA Grapalat" w:hAnsi="GHEA Grapalat"/>
          <w:lang w:val="hy-AM"/>
        </w:rPr>
        <w:t>երի, աշխատողների թունավորումը</w:t>
      </w:r>
      <w:r w:rsidRPr="007F2F50">
        <w:rPr>
          <w:rFonts w:ascii="GHEA Grapalat" w:hAnsi="GHEA Grapalat"/>
          <w:lang w:val="hy-AM"/>
        </w:rPr>
        <w:t xml:space="preserve"> կանխարգելող միջոցառումների առկայություն,</w:t>
      </w:r>
    </w:p>
    <w:p w14:paraId="2EA83EFC" w14:textId="3D1487D8" w:rsidR="00BE3611" w:rsidRPr="007F2F50" w:rsidRDefault="00BE3611" w:rsidP="00B32E5C">
      <w:pPr>
        <w:pStyle w:val="ListParagraph"/>
        <w:numPr>
          <w:ilvl w:val="0"/>
          <w:numId w:val="61"/>
        </w:numPr>
        <w:spacing w:line="276" w:lineRule="auto"/>
        <w:ind w:left="0" w:firstLine="720"/>
        <w:jc w:val="both"/>
        <w:rPr>
          <w:rFonts w:ascii="GHEA Grapalat" w:hAnsi="GHEA Grapalat"/>
          <w:lang w:val="hy-AM"/>
        </w:rPr>
      </w:pPr>
      <w:r w:rsidRPr="007F2F50">
        <w:rPr>
          <w:rFonts w:ascii="GHEA Grapalat" w:hAnsi="GHEA Grapalat"/>
          <w:lang w:val="hy-AM"/>
        </w:rPr>
        <w:t>առնվազն երկու բացվածքի (մտոցի) առկայություն օդափոխման և աշխատողների տարհանման համար,</w:t>
      </w:r>
    </w:p>
    <w:p w14:paraId="07851142" w14:textId="30E9F8A3" w:rsidR="00BE3611" w:rsidRPr="007F2F50" w:rsidRDefault="00BE3611" w:rsidP="00B32E5C">
      <w:pPr>
        <w:pStyle w:val="ListParagraph"/>
        <w:numPr>
          <w:ilvl w:val="0"/>
          <w:numId w:val="61"/>
        </w:numPr>
        <w:spacing w:line="276" w:lineRule="auto"/>
        <w:ind w:left="0" w:firstLine="720"/>
        <w:jc w:val="both"/>
        <w:rPr>
          <w:rFonts w:ascii="GHEA Grapalat" w:hAnsi="GHEA Grapalat"/>
          <w:lang w:val="hy-AM"/>
        </w:rPr>
      </w:pPr>
      <w:r w:rsidRPr="007F2F50">
        <w:rPr>
          <w:rFonts w:ascii="GHEA Grapalat" w:hAnsi="GHEA Grapalat"/>
          <w:lang w:val="hy-AM"/>
        </w:rPr>
        <w:t>աշխատավայրերի կահա</w:t>
      </w:r>
      <w:r w:rsidR="00255B42">
        <w:rPr>
          <w:rFonts w:ascii="GHEA Grapalat" w:hAnsi="GHEA Grapalat"/>
          <w:lang w:val="hy-AM"/>
        </w:rPr>
        <w:t xml:space="preserve">վորում արտածման օդափոխությամբ, </w:t>
      </w:r>
      <w:r w:rsidRPr="007F2F50">
        <w:rPr>
          <w:rFonts w:ascii="GHEA Grapalat" w:hAnsi="GHEA Grapalat"/>
          <w:lang w:val="hy-AM"/>
        </w:rPr>
        <w:t>օդի մեջ վտանգավոր նյութերի սահմանային թույլատրելի խտությունները  գերազանցող կուտակումները և 19%-ից (ըստ ծավալի) ցածր թթվածնի պարունակությունը կանխարգելող միջոցների կիրառում,</w:t>
      </w:r>
    </w:p>
    <w:p w14:paraId="16F3BDF0" w14:textId="317D545F" w:rsidR="00BE3611" w:rsidRDefault="00BE3611" w:rsidP="004942FD">
      <w:pPr>
        <w:pStyle w:val="ListParagraph"/>
        <w:numPr>
          <w:ilvl w:val="0"/>
          <w:numId w:val="61"/>
        </w:numPr>
        <w:spacing w:line="276" w:lineRule="auto"/>
        <w:ind w:left="0" w:firstLine="720"/>
        <w:jc w:val="both"/>
        <w:rPr>
          <w:rFonts w:ascii="GHEA Grapalat" w:hAnsi="GHEA Grapalat"/>
          <w:lang w:val="hy-AM"/>
        </w:rPr>
      </w:pPr>
      <w:r w:rsidRPr="00A75507">
        <w:rPr>
          <w:rFonts w:ascii="GHEA Grapalat" w:hAnsi="GHEA Grapalat"/>
          <w:lang w:val="hy-AM"/>
        </w:rPr>
        <w:t>փակ տարածքից դուրս գտնվող երկու աշխատողի առկայություն, որոնք</w:t>
      </w:r>
      <w:r w:rsidR="00F83ABF" w:rsidRPr="007F2F50">
        <w:rPr>
          <w:rFonts w:ascii="GHEA Grapalat" w:hAnsi="GHEA Grapalat"/>
          <w:lang w:val="hy-AM"/>
        </w:rPr>
        <w:t xml:space="preserve"> պետք է </w:t>
      </w:r>
      <w:r w:rsidRPr="007F2F50">
        <w:rPr>
          <w:rFonts w:ascii="GHEA Grapalat" w:hAnsi="GHEA Grapalat"/>
          <w:lang w:val="hy-AM"/>
        </w:rPr>
        <w:t xml:space="preserve"> հետևեն  մյուս աշխատողների ազդանշաննե</w:t>
      </w:r>
      <w:r w:rsidR="00A22F02">
        <w:rPr>
          <w:rFonts w:ascii="GHEA Grapalat" w:hAnsi="GHEA Grapalat"/>
          <w:lang w:val="hy-AM"/>
        </w:rPr>
        <w:t>րին  և, անհրաժեշտության դեպքում</w:t>
      </w:r>
      <w:r w:rsidRPr="007F2F50">
        <w:rPr>
          <w:rFonts w:ascii="GHEA Grapalat" w:hAnsi="GHEA Grapalat"/>
          <w:lang w:val="hy-AM"/>
        </w:rPr>
        <w:t xml:space="preserve"> </w:t>
      </w:r>
      <w:r w:rsidR="00A22F02">
        <w:rPr>
          <w:rFonts w:ascii="GHEA Grapalat" w:hAnsi="GHEA Grapalat"/>
          <w:lang w:val="hy-AM"/>
        </w:rPr>
        <w:t>ապահով</w:t>
      </w:r>
      <w:r w:rsidR="00A22F02" w:rsidRPr="007F2F50">
        <w:rPr>
          <w:rFonts w:ascii="GHEA Grapalat" w:hAnsi="GHEA Grapalat"/>
          <w:lang w:val="hy-AM"/>
        </w:rPr>
        <w:t xml:space="preserve">են </w:t>
      </w:r>
      <w:r w:rsidR="00A22F02">
        <w:rPr>
          <w:rFonts w:ascii="GHEA Grapalat" w:hAnsi="GHEA Grapalat"/>
          <w:lang w:val="hy-AM"/>
        </w:rPr>
        <w:t>աշխատանքներ իրականացնողների</w:t>
      </w:r>
      <w:r w:rsidRPr="007F2F50">
        <w:rPr>
          <w:rFonts w:ascii="GHEA Grapalat" w:hAnsi="GHEA Grapalat"/>
          <w:lang w:val="hy-AM"/>
        </w:rPr>
        <w:t xml:space="preserve"> արագ </w:t>
      </w:r>
      <w:r w:rsidRPr="004A7515">
        <w:rPr>
          <w:rFonts w:ascii="GHEA Grapalat" w:hAnsi="GHEA Grapalat"/>
          <w:lang w:val="hy-AM"/>
        </w:rPr>
        <w:t>տարհանումը։</w:t>
      </w:r>
    </w:p>
    <w:p w14:paraId="2FE17377" w14:textId="2E675B8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Տանիքային աշխատանքների անվտանգությունը պետք է ապահովվի կազմակերպատեխնոլոգիական փաստաթղթերում (ՇԿՆ, ԱԿՆ և այլն) ներառված աշխատանքի անվտանգության   ապահովման հետևյալ լուծումների կատարմամբ՝ </w:t>
      </w:r>
    </w:p>
    <w:p w14:paraId="77177039" w14:textId="72AE6EA4"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դեպի աշխատավայր </w:t>
      </w:r>
      <w:r w:rsidR="00D959C5" w:rsidRPr="00911C85">
        <w:rPr>
          <w:rFonts w:ascii="GHEA Grapalat" w:hAnsi="GHEA Grapalat" w:cs="Arial"/>
          <w:lang w:val="hy-AM"/>
        </w:rPr>
        <w:t xml:space="preserve">և բարձրության վրա </w:t>
      </w:r>
      <w:r w:rsidRPr="00911C85">
        <w:rPr>
          <w:rFonts w:ascii="GHEA Grapalat" w:hAnsi="GHEA Grapalat" w:cs="Arial"/>
          <w:lang w:val="hy-AM"/>
        </w:rPr>
        <w:t>անվտանգ անցուղիների կազմակերպում,</w:t>
      </w:r>
    </w:p>
    <w:p w14:paraId="59392C4C" w14:textId="5F1D5DAB"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թեք տանիքների վրա աշխատանքի անվտանգության ապահովման միջոցառումներ,</w:t>
      </w:r>
    </w:p>
    <w:p w14:paraId="0165478A" w14:textId="6FAD0872"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տաք մածիկների և այլ նյութերի պատրաստման և  տեղափոխման անվտանգության ապահովման միջոցառումներ,</w:t>
      </w:r>
    </w:p>
    <w:p w14:paraId="25762A23" w14:textId="461DE10F"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նյութերը և գործիքները տանիք բարձրացնելու անվտանգ եղանակներ և միջոցներ,</w:t>
      </w:r>
    </w:p>
    <w:p w14:paraId="413B529D" w14:textId="262835C1"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նյութերի պահեստավորման և գործիքների դասավորման կարգ,</w:t>
      </w:r>
    </w:p>
    <w:p w14:paraId="1BDD2478" w14:textId="5C3D5116" w:rsidR="00BE3611" w:rsidRPr="00911C85" w:rsidRDefault="00BE3611" w:rsidP="00B32E5C">
      <w:pPr>
        <w:pStyle w:val="ListParagraph"/>
        <w:numPr>
          <w:ilvl w:val="0"/>
          <w:numId w:val="64"/>
        </w:numPr>
        <w:spacing w:line="276" w:lineRule="auto"/>
        <w:ind w:left="0" w:firstLine="720"/>
        <w:jc w:val="both"/>
        <w:rPr>
          <w:rFonts w:ascii="GHEA Grapalat" w:hAnsi="GHEA Grapalat" w:cs="Arial"/>
          <w:lang w:val="hy-AM"/>
        </w:rPr>
      </w:pPr>
      <w:r w:rsidRPr="00911C85">
        <w:rPr>
          <w:rFonts w:ascii="GHEA Grapalat" w:hAnsi="GHEA Grapalat" w:cs="Arial"/>
          <w:lang w:val="hy-AM"/>
        </w:rPr>
        <w:t>աշխատանքների կատարման հաջորդականություն։</w:t>
      </w:r>
    </w:p>
    <w:p w14:paraId="0DCCE012" w14:textId="32AF5518" w:rsidR="00BE3611" w:rsidRPr="00911C85" w:rsidRDefault="00BE3611" w:rsidP="00126AF6">
      <w:pPr>
        <w:pStyle w:val="ListParagraph"/>
        <w:numPr>
          <w:ilvl w:val="0"/>
          <w:numId w:val="96"/>
        </w:numPr>
        <w:tabs>
          <w:tab w:val="left" w:pos="1710"/>
        </w:tabs>
        <w:spacing w:line="276" w:lineRule="auto"/>
        <w:ind w:left="0" w:firstLine="720"/>
        <w:jc w:val="both"/>
        <w:rPr>
          <w:rFonts w:ascii="GHEA Grapalat" w:hAnsi="GHEA Grapalat" w:cs="Arial"/>
          <w:lang w:val="hy-AM"/>
        </w:rPr>
      </w:pPr>
      <w:r w:rsidRPr="00911C85">
        <w:rPr>
          <w:rFonts w:ascii="GHEA Grapalat" w:hAnsi="GHEA Grapalat" w:cs="Arial"/>
          <w:lang w:val="hy-AM"/>
        </w:rPr>
        <w:t>Տանիքային կամ տանիքում այ</w:t>
      </w:r>
      <w:r w:rsidR="002268DD" w:rsidRPr="00911C85">
        <w:rPr>
          <w:rFonts w:ascii="GHEA Grapalat" w:hAnsi="GHEA Grapalat" w:cs="Arial"/>
          <w:lang w:val="hy-AM"/>
        </w:rPr>
        <w:t>լ աշխատանքների կատարման թույլտվ</w:t>
      </w:r>
      <w:r w:rsidRPr="00911C85">
        <w:rPr>
          <w:rFonts w:ascii="GHEA Grapalat" w:hAnsi="GHEA Grapalat" w:cs="Arial"/>
          <w:lang w:val="hy-AM"/>
        </w:rPr>
        <w:t>ությունը տրվում է աշխատանքների անմիջական ղեկավարի և պատասխանատու աշխատողի կողմից տանիքի կրող կոնստրուկցիաների և ցանկապատումների զննումից հետո։</w:t>
      </w:r>
    </w:p>
    <w:p w14:paraId="07BCC92A" w14:textId="2E6F1467" w:rsidR="00BE3611" w:rsidRPr="00911C85" w:rsidRDefault="00BE3611" w:rsidP="00126AF6">
      <w:pPr>
        <w:pStyle w:val="ListParagraph"/>
        <w:numPr>
          <w:ilvl w:val="0"/>
          <w:numId w:val="96"/>
        </w:numPr>
        <w:tabs>
          <w:tab w:val="left" w:pos="1710"/>
        </w:tabs>
        <w:spacing w:line="276" w:lineRule="auto"/>
        <w:ind w:left="0" w:firstLine="720"/>
        <w:jc w:val="both"/>
        <w:rPr>
          <w:rFonts w:ascii="GHEA Grapalat" w:hAnsi="GHEA Grapalat" w:cs="Arial"/>
          <w:lang w:val="hy-AM"/>
        </w:rPr>
      </w:pPr>
      <w:r w:rsidRPr="00911C85">
        <w:rPr>
          <w:rFonts w:ascii="GHEA Grapalat" w:hAnsi="GHEA Grapalat" w:cs="Arial"/>
          <w:lang w:val="hy-AM"/>
        </w:rPr>
        <w:t>Գազաբոցային եղանակով տանիքային աշխատանքների կատարումը պետք է իրականաց</w:t>
      </w:r>
      <w:r w:rsidR="00D959C5">
        <w:rPr>
          <w:rFonts w:ascii="GHEA Grapalat" w:hAnsi="GHEA Grapalat" w:cs="Arial"/>
          <w:lang w:val="hy-AM"/>
        </w:rPr>
        <w:t>նել</w:t>
      </w:r>
      <w:r w:rsidRPr="00911C85">
        <w:rPr>
          <w:rFonts w:ascii="GHEA Grapalat" w:hAnsi="GHEA Grapalat" w:cs="Arial"/>
          <w:lang w:val="hy-AM"/>
        </w:rPr>
        <w:t xml:space="preserve"> ըստ կարգագիր-թույլտվության</w:t>
      </w:r>
      <w:r w:rsidR="002E4B71" w:rsidRPr="00911C85">
        <w:rPr>
          <w:rFonts w:ascii="GHEA Grapalat" w:hAnsi="GHEA Grapalat" w:cs="Arial"/>
          <w:lang w:val="hy-AM"/>
        </w:rPr>
        <w:t xml:space="preserve"> և </w:t>
      </w:r>
      <w:r w:rsidRPr="00911C85">
        <w:rPr>
          <w:rFonts w:ascii="GHEA Grapalat" w:hAnsi="GHEA Grapalat" w:cs="Arial"/>
          <w:lang w:val="hy-AM"/>
        </w:rPr>
        <w:t xml:space="preserve">անվտանգության </w:t>
      </w:r>
      <w:r w:rsidR="002E4B71" w:rsidRPr="00911C85">
        <w:rPr>
          <w:rFonts w:ascii="GHEA Grapalat" w:hAnsi="GHEA Grapalat" w:cs="Arial"/>
          <w:lang w:val="hy-AM"/>
        </w:rPr>
        <w:t xml:space="preserve">հետևյալ </w:t>
      </w:r>
      <w:r w:rsidRPr="00911C85">
        <w:rPr>
          <w:rFonts w:ascii="GHEA Grapalat" w:hAnsi="GHEA Grapalat" w:cs="Arial"/>
          <w:lang w:val="hy-AM"/>
        </w:rPr>
        <w:t>պահանջների կատարմամբ՝</w:t>
      </w:r>
    </w:p>
    <w:p w14:paraId="707E13B1" w14:textId="07D35D8C" w:rsidR="00BE3611" w:rsidRPr="00911C85" w:rsidRDefault="00D959C5" w:rsidP="00B32E5C">
      <w:pPr>
        <w:pStyle w:val="ListParagraph"/>
        <w:numPr>
          <w:ilvl w:val="0"/>
          <w:numId w:val="65"/>
        </w:numPr>
        <w:spacing w:line="276" w:lineRule="auto"/>
        <w:ind w:left="0" w:firstLine="720"/>
        <w:jc w:val="both"/>
        <w:rPr>
          <w:rFonts w:ascii="GHEA Grapalat" w:hAnsi="GHEA Grapalat" w:cs="Arial"/>
          <w:lang w:val="hy-AM"/>
        </w:rPr>
      </w:pPr>
      <w:r>
        <w:rPr>
          <w:rFonts w:ascii="GHEA Grapalat" w:hAnsi="GHEA Grapalat" w:cs="Arial"/>
          <w:lang w:val="hy-AM"/>
        </w:rPr>
        <w:t>գազի բալոնները պետք է տեղադրել ուղղաձիգ և ամրացնել</w:t>
      </w:r>
      <w:r w:rsidR="00BE3611" w:rsidRPr="00911C85">
        <w:rPr>
          <w:rFonts w:ascii="GHEA Grapalat" w:hAnsi="GHEA Grapalat" w:cs="Arial"/>
          <w:lang w:val="hy-AM"/>
        </w:rPr>
        <w:t xml:space="preserve"> հատուկ կանգնակներում,</w:t>
      </w:r>
    </w:p>
    <w:p w14:paraId="2FC6596C" w14:textId="246ED3B0" w:rsidR="00BE3611" w:rsidRPr="00911C85" w:rsidRDefault="00BE3611" w:rsidP="00B32E5C">
      <w:pPr>
        <w:pStyle w:val="ListParagraph"/>
        <w:numPr>
          <w:ilvl w:val="0"/>
          <w:numId w:val="65"/>
        </w:numPr>
        <w:spacing w:line="276" w:lineRule="auto"/>
        <w:ind w:left="0" w:firstLine="720"/>
        <w:jc w:val="both"/>
        <w:rPr>
          <w:rFonts w:ascii="GHEA Grapalat" w:hAnsi="GHEA Grapalat" w:cs="Arial"/>
          <w:lang w:val="hy-AM"/>
        </w:rPr>
      </w:pPr>
      <w:r w:rsidRPr="00911C85">
        <w:rPr>
          <w:rFonts w:ascii="GHEA Grapalat" w:hAnsi="GHEA Grapalat" w:cs="Arial"/>
          <w:lang w:val="hy-AM"/>
        </w:rPr>
        <w:lastRenderedPageBreak/>
        <w:t xml:space="preserve">գազային բալոններով սայլակները և կանգնակները թույլատրվում է տեղադրել մինչև 20° թեքություն ունեցող տանիքներում։ Ավելի մեծ թեքություն ունեցող տանիքներում գազի բալոնների </w:t>
      </w:r>
      <w:r w:rsidR="00752FE1">
        <w:rPr>
          <w:rFonts w:ascii="GHEA Grapalat" w:hAnsi="GHEA Grapalat" w:cs="Arial"/>
          <w:lang w:val="hy-AM"/>
        </w:rPr>
        <w:t xml:space="preserve">կանգնակների համար </w:t>
      </w:r>
      <w:r w:rsidR="00752FE1" w:rsidRPr="00AE29AD">
        <w:rPr>
          <w:rFonts w:ascii="GHEA Grapalat" w:hAnsi="GHEA Grapalat" w:cs="Arial"/>
          <w:lang w:val="hy-AM"/>
        </w:rPr>
        <w:t xml:space="preserve">պետք է </w:t>
      </w:r>
      <w:r w:rsidR="00752FE1">
        <w:rPr>
          <w:rFonts w:ascii="GHEA Grapalat" w:hAnsi="GHEA Grapalat" w:cs="Arial"/>
          <w:lang w:val="hy-AM"/>
        </w:rPr>
        <w:t>պատրաստել</w:t>
      </w:r>
      <w:r w:rsidRPr="00911C85">
        <w:rPr>
          <w:rFonts w:ascii="GHEA Grapalat" w:hAnsi="GHEA Grapalat" w:cs="Arial"/>
          <w:lang w:val="hy-AM"/>
        </w:rPr>
        <w:t xml:space="preserve"> հատուկ հարթակներ,</w:t>
      </w:r>
    </w:p>
    <w:p w14:paraId="67616244" w14:textId="4EE47929" w:rsidR="00BE3611" w:rsidRPr="00911C85" w:rsidRDefault="00BE3611" w:rsidP="00B32E5C">
      <w:pPr>
        <w:pStyle w:val="ListParagraph"/>
        <w:numPr>
          <w:ilvl w:val="0"/>
          <w:numId w:val="65"/>
        </w:numPr>
        <w:spacing w:line="276" w:lineRule="auto"/>
        <w:ind w:left="0" w:firstLine="720"/>
        <w:jc w:val="both"/>
        <w:rPr>
          <w:rFonts w:ascii="GHEA Grapalat" w:hAnsi="GHEA Grapalat" w:cs="Arial"/>
          <w:lang w:val="hy-AM"/>
        </w:rPr>
      </w:pPr>
      <w:r w:rsidRPr="00911C85">
        <w:rPr>
          <w:rFonts w:ascii="GHEA Grapalat" w:hAnsi="GHEA Grapalat" w:cs="Arial"/>
          <w:lang w:val="hy-AM"/>
        </w:rPr>
        <w:t>աշխատանքի ընթացքում գազայրիչների և գազի բալոնների խմբի միջև հեռավորությունը (ըստ հորիզոնականի) պետք է լինի 10մ-ից ոչ պակաս, գազայրիչների և գազատարների և ռետինագործվածքային ճկափողի միջև՝ մինչև 3մ, գազայրիչների և առանձին բալոնների միջև՝ մինչև 5մ։</w:t>
      </w:r>
    </w:p>
    <w:p w14:paraId="1E03C956" w14:textId="5EA39606" w:rsidR="00BE3611" w:rsidRPr="00911C85" w:rsidRDefault="00752FE1"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Գ</w:t>
      </w:r>
      <w:r w:rsidR="00BE3611" w:rsidRPr="00911C85">
        <w:rPr>
          <w:rFonts w:ascii="GHEA Grapalat" w:hAnsi="GHEA Grapalat" w:cs="Arial"/>
          <w:lang w:val="hy-AM"/>
        </w:rPr>
        <w:t>ազայրիչների կիրառմամբ աշխատանքների կատարման անմիջական մոտակայքում դյուրավառ և հրդեհավտանգ  նյութեր</w:t>
      </w:r>
      <w:r w:rsidRPr="00752FE1">
        <w:rPr>
          <w:rFonts w:ascii="GHEA Grapalat" w:hAnsi="GHEA Grapalat" w:cs="Arial"/>
          <w:lang w:val="hy-AM"/>
        </w:rPr>
        <w:t xml:space="preserve"> </w:t>
      </w:r>
      <w:r>
        <w:rPr>
          <w:rFonts w:ascii="GHEA Grapalat" w:hAnsi="GHEA Grapalat" w:cs="Arial"/>
          <w:lang w:val="hy-AM"/>
        </w:rPr>
        <w:t>պահելն ա</w:t>
      </w:r>
      <w:r w:rsidRPr="00911C85">
        <w:rPr>
          <w:rFonts w:ascii="GHEA Grapalat" w:hAnsi="GHEA Grapalat" w:cs="Arial"/>
          <w:lang w:val="hy-AM"/>
        </w:rPr>
        <w:t>րգելվում է</w:t>
      </w:r>
      <w:r w:rsidR="00BE3611" w:rsidRPr="00911C85">
        <w:rPr>
          <w:rFonts w:ascii="GHEA Grapalat" w:hAnsi="GHEA Grapalat" w:cs="Arial"/>
          <w:lang w:val="hy-AM"/>
        </w:rPr>
        <w:t>։</w:t>
      </w:r>
    </w:p>
    <w:p w14:paraId="124F9AAC" w14:textId="6FDDA515"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Տանիքի կառուցվածքում այրելի ջերմամեկուսիչների կիրառման դեպքում մակահալեցման եղանակով բիտումային փաթթոցային նյութերի սոսնձումը թույլատրվում է դրանց վրա իրականացված ցեմենտավազային կամ ասֆալտային հարթեցնող շերտի վրա։</w:t>
      </w:r>
    </w:p>
    <w:p w14:paraId="12ED7554" w14:textId="5AF8E98A"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Գազաբոցային եղանակով տանիքային աշխատանքների կատարման տեղամասերը պետք </w:t>
      </w:r>
      <w:r w:rsidR="00166448">
        <w:rPr>
          <w:rFonts w:ascii="GHEA Grapalat" w:hAnsi="GHEA Grapalat" w:cs="Arial"/>
          <w:lang w:val="hy-AM"/>
        </w:rPr>
        <w:t>է ապահովված լինեն առնվազն</w:t>
      </w:r>
      <w:r w:rsidRPr="00911C85">
        <w:rPr>
          <w:rFonts w:ascii="GHEA Grapalat" w:hAnsi="GHEA Grapalat" w:cs="Arial"/>
          <w:lang w:val="hy-AM"/>
        </w:rPr>
        <w:t xml:space="preserve"> երկու տարհանման ելքերով (սանդուղքներով), ինչպես նաև առաջնային հրդեհամարման միջոցներով</w:t>
      </w:r>
      <w:r w:rsidR="00AA6C98" w:rsidRPr="00911C85">
        <w:rPr>
          <w:rFonts w:ascii="GHEA Grapalat" w:hAnsi="GHEA Grapalat" w:cs="Arial"/>
          <w:lang w:val="hy-AM"/>
        </w:rPr>
        <w:t>։</w:t>
      </w:r>
    </w:p>
    <w:p w14:paraId="3ABADDE0" w14:textId="11B08CB6"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Բարձրանալ տանիք և իջնել տանիքից պետք է ներքին աստիճաններով։ Արգելվում է այդ նպատակներով հրդեհային աստիճանների կիրառումը։  </w:t>
      </w:r>
    </w:p>
    <w:p w14:paraId="2DDEA35B" w14:textId="3ED52667"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20° գերազանցող թեքությամբ տանիքում դեպի աշխատատեղ աշխատողների անցումն ապահովելու</w:t>
      </w:r>
      <w:r w:rsidR="00166448" w:rsidRPr="00AE29AD">
        <w:rPr>
          <w:rFonts w:ascii="GHEA Grapalat" w:hAnsi="GHEA Grapalat" w:cs="Arial"/>
          <w:lang w:val="hy-AM"/>
        </w:rPr>
        <w:t xml:space="preserve"> նպատակով</w:t>
      </w:r>
      <w:r w:rsidRPr="00911C85">
        <w:rPr>
          <w:rFonts w:ascii="GHEA Grapalat" w:hAnsi="GHEA Grapalat" w:cs="Arial"/>
          <w:lang w:val="hy-AM"/>
        </w:rPr>
        <w:t xml:space="preserve">, ինչպես նաև այն տանիքային ծածկույթների վրա աշխատելու դեպքում, որոնք հաշվարկված չեն աշխատողների կշռից առաջացող բեռնվածքի </w:t>
      </w:r>
      <w:r w:rsidR="00166448" w:rsidRPr="00911C85">
        <w:rPr>
          <w:rFonts w:ascii="GHEA Grapalat" w:hAnsi="GHEA Grapalat" w:cs="Arial"/>
          <w:lang w:val="hy-AM"/>
        </w:rPr>
        <w:t>համար</w:t>
      </w:r>
      <w:r w:rsidRPr="00911C85">
        <w:rPr>
          <w:rFonts w:ascii="GHEA Grapalat" w:hAnsi="GHEA Grapalat" w:cs="Arial"/>
          <w:lang w:val="hy-AM"/>
        </w:rPr>
        <w:t>, պետք է կիրառ</w:t>
      </w:r>
      <w:r w:rsidR="00AA6C98" w:rsidRPr="00911C85">
        <w:rPr>
          <w:rFonts w:ascii="GHEA Grapalat" w:hAnsi="GHEA Grapalat" w:cs="Arial"/>
          <w:lang w:val="hy-AM"/>
        </w:rPr>
        <w:t xml:space="preserve">վեն </w:t>
      </w:r>
      <w:r w:rsidRPr="00911C85">
        <w:rPr>
          <w:rFonts w:ascii="GHEA Grapalat" w:hAnsi="GHEA Grapalat" w:cs="Arial"/>
          <w:lang w:val="hy-AM"/>
        </w:rPr>
        <w:t xml:space="preserve">0,3մ-ից ոչ պակաս լայնությամբ և ոտքերի հենման համար լայնական ձողերով </w:t>
      </w:r>
      <w:r w:rsidR="00A324DC" w:rsidRPr="00911C85">
        <w:rPr>
          <w:rFonts w:ascii="GHEA Grapalat" w:hAnsi="GHEA Grapalat" w:cs="Arial"/>
          <w:lang w:val="hy-AM"/>
        </w:rPr>
        <w:t xml:space="preserve">սարքավորված </w:t>
      </w:r>
      <w:r w:rsidRPr="00911C85">
        <w:rPr>
          <w:rFonts w:ascii="GHEA Grapalat" w:hAnsi="GHEA Grapalat" w:cs="Arial"/>
          <w:lang w:val="hy-AM"/>
        </w:rPr>
        <w:t>տրապ</w:t>
      </w:r>
      <w:r w:rsidR="00AE5AE1" w:rsidRPr="00911C85">
        <w:rPr>
          <w:rFonts w:ascii="GHEA Grapalat" w:hAnsi="GHEA Grapalat" w:cs="Arial"/>
          <w:lang w:val="hy-AM"/>
        </w:rPr>
        <w:t>ն</w:t>
      </w:r>
      <w:r w:rsidRPr="00911C85">
        <w:rPr>
          <w:rFonts w:ascii="GHEA Grapalat" w:hAnsi="GHEA Grapalat" w:cs="Arial"/>
          <w:lang w:val="hy-AM"/>
        </w:rPr>
        <w:t>եր, որոնք աշխատանքի ընթացքում պետք է ամրացվեն տանիքին։</w:t>
      </w:r>
    </w:p>
    <w:p w14:paraId="512DB0C0" w14:textId="24B2F0DA"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20° գերազանցող թեքությամբ տանիքներում և 1,3մ գերազանցող բարձրության անկման չցանկապատված տեղամասերից 2մ-ից</w:t>
      </w:r>
      <w:r w:rsidR="00A324DC" w:rsidRPr="00911C85">
        <w:rPr>
          <w:rFonts w:ascii="GHEA Grapalat" w:hAnsi="GHEA Grapalat" w:cs="Arial"/>
          <w:lang w:val="hy-AM"/>
        </w:rPr>
        <w:t xml:space="preserve"> ոչ ավելի </w:t>
      </w:r>
      <w:r w:rsidRPr="00911C85">
        <w:rPr>
          <w:rFonts w:ascii="GHEA Grapalat" w:hAnsi="GHEA Grapalat" w:cs="Arial"/>
          <w:lang w:val="hy-AM"/>
        </w:rPr>
        <w:t>հեռավորության վրա աշխատանքներ կատարելիս (ա</w:t>
      </w:r>
      <w:r w:rsidR="00AE5AE1" w:rsidRPr="00911C85">
        <w:rPr>
          <w:rFonts w:ascii="GHEA Grapalat" w:hAnsi="GHEA Grapalat" w:cs="Arial"/>
          <w:lang w:val="hy-AM"/>
        </w:rPr>
        <w:t>ն</w:t>
      </w:r>
      <w:r w:rsidRPr="00911C85">
        <w:rPr>
          <w:rFonts w:ascii="GHEA Grapalat" w:hAnsi="GHEA Grapalat" w:cs="Arial"/>
          <w:lang w:val="hy-AM"/>
        </w:rPr>
        <w:t xml:space="preserve">կախ տանիքի թեքությունից) անհրաժեշտ է կիրառել պաշտպանական գոտիներ, որոնց ամրակապման տեղերը </w:t>
      </w:r>
      <w:r w:rsidR="00A324DC" w:rsidRPr="00911C85">
        <w:rPr>
          <w:rFonts w:ascii="GHEA Grapalat" w:hAnsi="GHEA Grapalat" w:cs="Arial"/>
          <w:lang w:val="hy-AM"/>
        </w:rPr>
        <w:t>տրվում</w:t>
      </w:r>
      <w:r w:rsidRPr="00911C85">
        <w:rPr>
          <w:rFonts w:ascii="GHEA Grapalat" w:hAnsi="GHEA Grapalat" w:cs="Arial"/>
          <w:lang w:val="hy-AM"/>
        </w:rPr>
        <w:t xml:space="preserve"> են ԱԿՆ-ում կամ կարգագիր-թույլտվությունում։  </w:t>
      </w:r>
    </w:p>
    <w:p w14:paraId="60E295A8" w14:textId="26C93B90"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Տանիքածածկույթների տեղադրման ժամանակ նյութերի մատուցման համար կիրառվող փոքր բեռնամբարձության կռունկները պետք է տեղադրվեն և շահագործվեն արտադրողի հրահանգներին համաձայն։ Բեռների ամբարձումը կատարվում է բեռնարկղերի  կամ տարայի մեջ։</w:t>
      </w:r>
    </w:p>
    <w:p w14:paraId="6F943B0D" w14:textId="33586B64"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Շենքի մերձակայքում բեռների ամբարձման և տանիքային աշխատանքների կատարման  տեղամասերում պետք է նշ</w:t>
      </w:r>
      <w:r w:rsidR="00F6359C" w:rsidRPr="00911C85">
        <w:rPr>
          <w:rFonts w:ascii="GHEA Grapalat" w:hAnsi="GHEA Grapalat" w:cs="Arial"/>
          <w:lang w:val="hy-AM"/>
        </w:rPr>
        <w:t xml:space="preserve">վեն </w:t>
      </w:r>
      <w:r w:rsidRPr="00911C85">
        <w:rPr>
          <w:rFonts w:ascii="GHEA Grapalat" w:hAnsi="GHEA Grapalat" w:cs="Arial"/>
          <w:lang w:val="hy-AM"/>
        </w:rPr>
        <w:t xml:space="preserve"> վտանգավոր գոտիները։ </w:t>
      </w:r>
    </w:p>
    <w:p w14:paraId="24AA4694" w14:textId="18BED351"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Տանիքի վրա նյութերի տեղադրումը թույլատրվում է ԱԿՆ-ով նախատեսված տեղերում՝ կիրառելով </w:t>
      </w:r>
      <w:r w:rsidR="00E51E26" w:rsidRPr="00911C85">
        <w:rPr>
          <w:rFonts w:ascii="GHEA Grapalat" w:hAnsi="GHEA Grapalat" w:cs="Arial"/>
          <w:lang w:val="hy-AM"/>
        </w:rPr>
        <w:t>քամու</w:t>
      </w:r>
      <w:r w:rsidR="00E51E26" w:rsidRPr="00AE29AD">
        <w:rPr>
          <w:rFonts w:ascii="GHEA Grapalat" w:hAnsi="GHEA Grapalat" w:cs="Arial"/>
          <w:lang w:val="hy-AM"/>
        </w:rPr>
        <w:t xml:space="preserve"> կամ այլ</w:t>
      </w:r>
      <w:r w:rsidR="00E51E26" w:rsidRPr="00911C85">
        <w:rPr>
          <w:rFonts w:ascii="GHEA Grapalat" w:hAnsi="GHEA Grapalat" w:cs="Arial"/>
          <w:lang w:val="hy-AM"/>
        </w:rPr>
        <w:t xml:space="preserve"> ազդեցությունից </w:t>
      </w:r>
      <w:r w:rsidRPr="00911C85">
        <w:rPr>
          <w:rFonts w:ascii="GHEA Grapalat" w:hAnsi="GHEA Grapalat" w:cs="Arial"/>
          <w:lang w:val="hy-AM"/>
        </w:rPr>
        <w:t>դրանց վայր ընկնել</w:t>
      </w:r>
      <w:r w:rsidR="00E51E26">
        <w:rPr>
          <w:rFonts w:ascii="GHEA Grapalat" w:hAnsi="GHEA Grapalat" w:cs="Arial"/>
          <w:lang w:val="hy-AM"/>
        </w:rPr>
        <w:t>ու դեմ միջոցառումներ</w:t>
      </w:r>
      <w:r w:rsidRPr="00911C85">
        <w:rPr>
          <w:rFonts w:ascii="GHEA Grapalat" w:hAnsi="GHEA Grapalat" w:cs="Arial"/>
          <w:lang w:val="hy-AM"/>
        </w:rPr>
        <w:t xml:space="preserve">։ </w:t>
      </w:r>
    </w:p>
    <w:p w14:paraId="33626220" w14:textId="1EF2B846"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lastRenderedPageBreak/>
        <w:t xml:space="preserve">Նյութերի պաշարը չպետք է գերազանցի հերթափոխային պահանջարկը։ </w:t>
      </w:r>
    </w:p>
    <w:p w14:paraId="605B2E9A" w14:textId="31874B4D"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Աշխատանք</w:t>
      </w:r>
      <w:r w:rsidR="00D86C28" w:rsidRPr="00911C85">
        <w:rPr>
          <w:rFonts w:ascii="GHEA Grapalat" w:hAnsi="GHEA Grapalat" w:cs="Arial"/>
          <w:lang w:val="hy-AM"/>
        </w:rPr>
        <w:t xml:space="preserve">ի </w:t>
      </w:r>
      <w:r w:rsidRPr="00911C85">
        <w:rPr>
          <w:rFonts w:ascii="GHEA Grapalat" w:hAnsi="GHEA Grapalat" w:cs="Arial"/>
          <w:lang w:val="hy-AM"/>
        </w:rPr>
        <w:t xml:space="preserve">ընդմիջումների ժամանակ տեխնոլոգիական հարմարանքները, նյութերը </w:t>
      </w:r>
      <w:r w:rsidR="00FE15C1">
        <w:rPr>
          <w:rFonts w:ascii="GHEA Grapalat" w:hAnsi="GHEA Grapalat" w:cs="Arial"/>
          <w:lang w:val="hy-AM"/>
        </w:rPr>
        <w:t>և գործիքները պետք է ամրացվ</w:t>
      </w:r>
      <w:r w:rsidRPr="00911C85">
        <w:rPr>
          <w:rFonts w:ascii="GHEA Grapalat" w:hAnsi="GHEA Grapalat" w:cs="Arial"/>
          <w:lang w:val="hy-AM"/>
        </w:rPr>
        <w:t>են կամ հեռացվեն տանիքից:</w:t>
      </w:r>
    </w:p>
    <w:p w14:paraId="2517C701" w14:textId="48182771"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Արգելվում է տանիքային աշխատանքների կատարումը քամու 15մ/վրկ և ավելի արագության, մերկասառույցի, ամպրոպի, աշխատանքային ճակատի սահմաններում տեսանելիությունը բացառող  մառախուղի ժամանակ։</w:t>
      </w:r>
    </w:p>
    <w:p w14:paraId="7E8CF34C" w14:textId="4413F2F5" w:rsidR="00BE3611" w:rsidRPr="00373D98"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Տանիքածածկույթների տարրերը և </w:t>
      </w:r>
      <w:r w:rsidR="004605ED" w:rsidRPr="00911C85">
        <w:rPr>
          <w:rFonts w:ascii="GHEA Grapalat" w:hAnsi="GHEA Grapalat" w:cs="Arial"/>
          <w:lang w:val="hy-AM"/>
        </w:rPr>
        <w:t>մանրամաս</w:t>
      </w:r>
      <w:r w:rsidR="006E1E5C">
        <w:rPr>
          <w:rFonts w:ascii="GHEA Grapalat" w:hAnsi="GHEA Grapalat" w:cs="Arial"/>
          <w:lang w:val="hy-AM"/>
        </w:rPr>
        <w:t>ն</w:t>
      </w:r>
      <w:r w:rsidR="004605ED" w:rsidRPr="00911C85">
        <w:rPr>
          <w:rFonts w:ascii="GHEA Grapalat" w:hAnsi="GHEA Grapalat" w:cs="Arial"/>
          <w:lang w:val="hy-AM"/>
        </w:rPr>
        <w:t>երը</w:t>
      </w:r>
      <w:r w:rsidRPr="00911C85">
        <w:rPr>
          <w:rFonts w:ascii="GHEA Grapalat" w:hAnsi="GHEA Grapalat" w:cs="Arial"/>
          <w:lang w:val="hy-AM"/>
        </w:rPr>
        <w:t xml:space="preserve">, այդ թվում կարանների համակշռիչները (կոմպենսատորները), պաշտպանիչ գոգնոցները, ջրահեռացման խողովակների օղակները, հոսարանները, ցվիքները և այլն, պետք է մատուցվեն աշխատավայր պատրաստի վիճակում։ </w:t>
      </w:r>
      <w:r w:rsidRPr="00373D98">
        <w:rPr>
          <w:rFonts w:ascii="GHEA Grapalat" w:hAnsi="GHEA Grapalat" w:cs="Arial"/>
          <w:lang w:val="hy-AM"/>
        </w:rPr>
        <w:t xml:space="preserve">Տվյալ տարրերի և </w:t>
      </w:r>
      <w:r w:rsidR="00F6359C" w:rsidRPr="00373D98">
        <w:rPr>
          <w:rFonts w:ascii="GHEA Grapalat" w:hAnsi="GHEA Grapalat" w:cs="Arial"/>
          <w:lang w:val="hy-AM"/>
        </w:rPr>
        <w:t>մանրամաս</w:t>
      </w:r>
      <w:r w:rsidR="006E1E5C">
        <w:rPr>
          <w:rFonts w:ascii="GHEA Grapalat" w:hAnsi="GHEA Grapalat" w:cs="Arial"/>
          <w:lang w:val="hy-AM"/>
        </w:rPr>
        <w:t>ն</w:t>
      </w:r>
      <w:r w:rsidR="00F6359C" w:rsidRPr="00373D98">
        <w:rPr>
          <w:rFonts w:ascii="GHEA Grapalat" w:hAnsi="GHEA Grapalat" w:cs="Arial"/>
          <w:lang w:val="hy-AM"/>
        </w:rPr>
        <w:t xml:space="preserve">երի </w:t>
      </w:r>
      <w:r w:rsidRPr="00373D98">
        <w:rPr>
          <w:rFonts w:ascii="GHEA Grapalat" w:hAnsi="GHEA Grapalat" w:cs="Arial"/>
          <w:lang w:val="hy-AM"/>
        </w:rPr>
        <w:t xml:space="preserve"> պատրաստ</w:t>
      </w:r>
      <w:r w:rsidR="006E1E5C">
        <w:rPr>
          <w:rFonts w:ascii="GHEA Grapalat" w:hAnsi="GHEA Grapalat" w:cs="Arial"/>
          <w:lang w:val="hy-AM"/>
        </w:rPr>
        <w:t>ո</w:t>
      </w:r>
      <w:r w:rsidRPr="00373D98">
        <w:rPr>
          <w:rFonts w:ascii="GHEA Grapalat" w:hAnsi="GHEA Grapalat" w:cs="Arial"/>
          <w:lang w:val="hy-AM"/>
        </w:rPr>
        <w:t xml:space="preserve">ւմն անմիջականորեն տանիքի վրա արգելվում է: </w:t>
      </w:r>
    </w:p>
    <w:p w14:paraId="005EB5D5" w14:textId="1CAB9982"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Պատրաստի ջրահեռացման ջրհորդանների, ձագարների, խողովակների, ծխատար և օդափոխման խողովակների թասակների և գլխանոցների տեղադրման, քիվապատերի և զարդաքիվերի թիթեղապատման, ցվիքների հարդարման աշխատանքները պետք է իրականացնել տախտակամածերից, ճոճ</w:t>
      </w:r>
      <w:r w:rsidR="0084654F" w:rsidRPr="00911C85">
        <w:rPr>
          <w:rFonts w:ascii="GHEA Grapalat" w:hAnsi="GHEA Grapalat" w:cs="Arial"/>
          <w:lang w:val="hy-AM"/>
        </w:rPr>
        <w:t>աններից</w:t>
      </w:r>
      <w:r w:rsidRPr="00911C85">
        <w:rPr>
          <w:rFonts w:ascii="GHEA Grapalat" w:hAnsi="GHEA Grapalat" w:cs="Arial"/>
          <w:lang w:val="hy-AM"/>
        </w:rPr>
        <w:t>, ավտոմոբիլային վերհաններից։ Նշված աշխատանքների իրականացման համար հենովի սանդուղքների կիրառումն  արգելվում է։</w:t>
      </w:r>
    </w:p>
    <w:p w14:paraId="57E8C7DB" w14:textId="76A07267"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Շենքերի (</w:t>
      </w:r>
      <w:r w:rsidR="00F6359C" w:rsidRPr="00911C85">
        <w:rPr>
          <w:rFonts w:ascii="GHEA Grapalat" w:hAnsi="GHEA Grapalat" w:cs="Arial"/>
          <w:lang w:val="hy-AM"/>
        </w:rPr>
        <w:t>շինությունների)</w:t>
      </w:r>
      <w:r w:rsidRPr="00911C85">
        <w:rPr>
          <w:rFonts w:ascii="GHEA Grapalat" w:hAnsi="GHEA Grapalat" w:cs="Arial"/>
          <w:lang w:val="hy-AM"/>
        </w:rPr>
        <w:t xml:space="preserve"> ինժեներական սարքավորումների մոնտաժման </w:t>
      </w:r>
      <w:r w:rsidR="002E1A0D">
        <w:rPr>
          <w:rFonts w:ascii="GHEA Grapalat" w:hAnsi="GHEA Grapalat" w:cs="Arial"/>
          <w:lang w:val="hy-AM"/>
        </w:rPr>
        <w:t xml:space="preserve"> անվտանգությունը պետք է ապահովել</w:t>
      </w:r>
      <w:r w:rsidRPr="00911C85">
        <w:rPr>
          <w:rFonts w:ascii="GHEA Grapalat" w:hAnsi="GHEA Grapalat" w:cs="Arial"/>
          <w:lang w:val="hy-AM"/>
        </w:rPr>
        <w:t xml:space="preserve"> կազմակերպատեխնոլոգիական փաստաթղթերում (ՇԿՆ, ԱԿՆ և այլն) ներառված աշխատանքի անվտանգության ապահովման հետևյալ լուծումների կատարմամբ՝ </w:t>
      </w:r>
    </w:p>
    <w:p w14:paraId="184801A4" w14:textId="43EC0F4C"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աշխատավայրերի կազմակերպում՝ օդափոխության, հրդեհաշիջման, բարձրության վրա աշխատանքներն անվտանգ կատարելու մեթոդների և միջոցների նշումով,</w:t>
      </w:r>
    </w:p>
    <w:p w14:paraId="1D73A555" w14:textId="55BE9BF8"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սարքավորումների տեղափոխման և մոնտաժման մեթոդների և միջոցների որոշում,</w:t>
      </w:r>
    </w:p>
    <w:p w14:paraId="789A5C8E" w14:textId="01FF1681"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խողովակաշարերի խածատման և յուղազերծման  միջոցառումների սահմանում,</w:t>
      </w:r>
    </w:p>
    <w:p w14:paraId="54DDBA02" w14:textId="0985A6F6" w:rsidR="00BE3611" w:rsidRPr="00911C85" w:rsidRDefault="00BE3611" w:rsidP="00B32E5C">
      <w:pPr>
        <w:pStyle w:val="ListParagraph"/>
        <w:numPr>
          <w:ilvl w:val="0"/>
          <w:numId w:val="66"/>
        </w:numPr>
        <w:spacing w:line="276" w:lineRule="auto"/>
        <w:ind w:left="0" w:firstLine="720"/>
        <w:jc w:val="both"/>
        <w:rPr>
          <w:rFonts w:ascii="GHEA Grapalat" w:hAnsi="GHEA Grapalat" w:cs="Arial"/>
          <w:iCs/>
          <w:lang w:val="hy-AM"/>
        </w:rPr>
      </w:pPr>
      <w:r w:rsidRPr="00911C85">
        <w:rPr>
          <w:rFonts w:ascii="GHEA Grapalat" w:hAnsi="GHEA Grapalat" w:cs="Arial"/>
          <w:iCs/>
          <w:lang w:val="hy-AM"/>
        </w:rPr>
        <w:t>խրամ</w:t>
      </w:r>
      <w:r w:rsidR="002879EF" w:rsidRPr="00911C85">
        <w:rPr>
          <w:rFonts w:ascii="GHEA Grapalat" w:hAnsi="GHEA Grapalat" w:cs="Arial"/>
          <w:iCs/>
          <w:lang w:val="hy-AM"/>
        </w:rPr>
        <w:t>ուղիներում</w:t>
      </w:r>
      <w:r w:rsidRPr="00911C85">
        <w:rPr>
          <w:rFonts w:ascii="GHEA Grapalat" w:hAnsi="GHEA Grapalat" w:cs="Arial"/>
          <w:iCs/>
          <w:lang w:val="hy-AM"/>
        </w:rPr>
        <w:t xml:space="preserve"> և հորերում աշխատանքների կատարման անվտանգության ապահովման միջոցառումների սահմանում։</w:t>
      </w:r>
    </w:p>
    <w:p w14:paraId="5935B378" w14:textId="78F75119"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Խողովակների նախապատրաստվածքները և հարմարեցման գործույթները պետք է իրականացվեն արհեստանոցներում։ Այդ աշխատանքների կատարումը մոնտաժման   համար  նախատեսված տախտակամածերի վրա արգելվում է։ </w:t>
      </w:r>
    </w:p>
    <w:p w14:paraId="7C32ED23" w14:textId="5E10D432"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Մոնտաժված և փորձարկված սարքավորումների կոնստրուկտիվ թերությունների և թերամշակումների վերացումը պետք է կատար</w:t>
      </w:r>
      <w:r w:rsidR="004C64BB">
        <w:rPr>
          <w:rFonts w:ascii="GHEA Grapalat" w:hAnsi="GHEA Grapalat" w:cs="Arial"/>
          <w:lang w:val="hy-AM"/>
        </w:rPr>
        <w:t>ել</w:t>
      </w:r>
      <w:r w:rsidRPr="00911C85">
        <w:rPr>
          <w:rFonts w:ascii="GHEA Grapalat" w:hAnsi="GHEA Grapalat" w:cs="Arial"/>
          <w:lang w:val="hy-AM"/>
        </w:rPr>
        <w:t xml:space="preserve"> աշխատանքների անվտանգությունն ապահ</w:t>
      </w:r>
      <w:r w:rsidR="004C64BB">
        <w:rPr>
          <w:rFonts w:ascii="GHEA Grapalat" w:hAnsi="GHEA Grapalat" w:cs="Arial"/>
          <w:lang w:val="hy-AM"/>
        </w:rPr>
        <w:t xml:space="preserve">ովող միջոցառումների </w:t>
      </w:r>
      <w:r w:rsidRPr="00911C85">
        <w:rPr>
          <w:rFonts w:ascii="GHEA Grapalat" w:hAnsi="GHEA Grapalat" w:cs="Arial"/>
          <w:lang w:val="hy-AM"/>
        </w:rPr>
        <w:t>հաստատումից հետո։</w:t>
      </w:r>
    </w:p>
    <w:p w14:paraId="48C06328" w14:textId="4D97BE59"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Խողովակաշարերի և օդատարների մոնտաժումն էստակադների վրա </w:t>
      </w:r>
      <w:r w:rsidR="00F97D81" w:rsidRPr="00911C85">
        <w:rPr>
          <w:rFonts w:ascii="GHEA Grapalat" w:hAnsi="GHEA Grapalat" w:cs="Arial"/>
          <w:lang w:val="hy-AM"/>
        </w:rPr>
        <w:t xml:space="preserve">իրականացվում է </w:t>
      </w:r>
      <w:r w:rsidR="008E2699" w:rsidRPr="00911C85">
        <w:rPr>
          <w:rFonts w:ascii="GHEA Grapalat" w:hAnsi="GHEA Grapalat" w:cs="Arial"/>
          <w:lang w:val="hy-AM"/>
        </w:rPr>
        <w:t xml:space="preserve">աշխատողների բարձրացման և իջեցման համար սանդուղքներով </w:t>
      </w:r>
      <w:r w:rsidR="008E2699" w:rsidRPr="00AE29AD">
        <w:rPr>
          <w:rFonts w:ascii="GHEA Grapalat" w:hAnsi="GHEA Grapalat" w:cs="Arial"/>
          <w:lang w:val="hy-AM"/>
        </w:rPr>
        <w:t xml:space="preserve">սարքավորված </w:t>
      </w:r>
      <w:r w:rsidR="00F97D81" w:rsidRPr="00911C85">
        <w:rPr>
          <w:rFonts w:ascii="GHEA Grapalat" w:hAnsi="GHEA Grapalat" w:cs="Arial"/>
          <w:lang w:val="hy-AM"/>
        </w:rPr>
        <w:t xml:space="preserve">տախտակամածերից: </w:t>
      </w:r>
    </w:p>
    <w:p w14:paraId="17A8D0B9" w14:textId="40F053A7"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lastRenderedPageBreak/>
        <w:t>Արգելվում է մարդկանց գտնվելը տեղադրված սարքավորումների</w:t>
      </w:r>
      <w:r w:rsidR="00ED37A0" w:rsidRPr="00911C85">
        <w:rPr>
          <w:rFonts w:ascii="GHEA Grapalat" w:hAnsi="GHEA Grapalat" w:cs="Arial"/>
          <w:lang w:val="hy-AM"/>
        </w:rPr>
        <w:t xml:space="preserve"> </w:t>
      </w:r>
      <w:r w:rsidRPr="00911C85">
        <w:rPr>
          <w:rFonts w:ascii="GHEA Grapalat" w:hAnsi="GHEA Grapalat" w:cs="Arial"/>
          <w:lang w:val="hy-AM"/>
        </w:rPr>
        <w:t>և խողովակաշարերի մոնտաժային հանգույցների տակ մինչև դրանց վերջնական ամրացումը։</w:t>
      </w:r>
    </w:p>
    <w:p w14:paraId="425BFEDB" w14:textId="468F3FF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Խողովակների իջեցումը ամրակապված խրամ</w:t>
      </w:r>
      <w:r w:rsidR="00F97D81" w:rsidRPr="00911C85">
        <w:rPr>
          <w:rFonts w:ascii="GHEA Grapalat" w:hAnsi="GHEA Grapalat" w:cs="Arial"/>
          <w:lang w:val="hy-AM"/>
        </w:rPr>
        <w:t>ուղի</w:t>
      </w:r>
      <w:r w:rsidRPr="00911C85">
        <w:rPr>
          <w:rFonts w:ascii="GHEA Grapalat" w:hAnsi="GHEA Grapalat" w:cs="Arial"/>
          <w:lang w:val="hy-AM"/>
        </w:rPr>
        <w:t xml:space="preserve"> պետք է կատարել խրամ</w:t>
      </w:r>
      <w:r w:rsidR="00F97D81" w:rsidRPr="00911C85">
        <w:rPr>
          <w:rFonts w:ascii="GHEA Grapalat" w:hAnsi="GHEA Grapalat" w:cs="Arial"/>
          <w:lang w:val="hy-AM"/>
        </w:rPr>
        <w:t>ուղու</w:t>
      </w:r>
      <w:r w:rsidR="00A805E6" w:rsidRPr="00911C85">
        <w:rPr>
          <w:rFonts w:ascii="GHEA Grapalat" w:hAnsi="GHEA Grapalat" w:cs="Arial"/>
          <w:lang w:val="hy-AM"/>
        </w:rPr>
        <w:t xml:space="preserve"> </w:t>
      </w:r>
      <w:r w:rsidRPr="00911C85">
        <w:rPr>
          <w:rFonts w:ascii="GHEA Grapalat" w:hAnsi="GHEA Grapalat" w:cs="Arial"/>
          <w:lang w:val="hy-AM"/>
        </w:rPr>
        <w:t>ամրակապերը  խախ</w:t>
      </w:r>
      <w:r w:rsidR="006C55C1">
        <w:rPr>
          <w:rFonts w:ascii="GHEA Grapalat" w:hAnsi="GHEA Grapalat" w:cs="Arial"/>
          <w:lang w:val="hy-AM"/>
        </w:rPr>
        <w:t>տելու դեմ միջոցառումների իրականացում</w:t>
      </w:r>
      <w:r w:rsidRPr="00911C85">
        <w:rPr>
          <w:rFonts w:ascii="GHEA Grapalat" w:hAnsi="GHEA Grapalat" w:cs="Arial"/>
          <w:lang w:val="hy-AM"/>
        </w:rPr>
        <w:t>ից հետո։</w:t>
      </w:r>
    </w:p>
    <w:p w14:paraId="5E4CF37E" w14:textId="2A671C19"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Չի թույլատրվում խողովակների գլորումը խրամ</w:t>
      </w:r>
      <w:r w:rsidR="00FF6AE7" w:rsidRPr="00911C85">
        <w:rPr>
          <w:rFonts w:ascii="GHEA Grapalat" w:hAnsi="GHEA Grapalat" w:cs="Arial"/>
          <w:lang w:val="hy-AM"/>
        </w:rPr>
        <w:t>ուղի</w:t>
      </w:r>
      <w:r w:rsidRPr="00911C85">
        <w:rPr>
          <w:rFonts w:ascii="GHEA Grapalat" w:hAnsi="GHEA Grapalat" w:cs="Arial"/>
          <w:lang w:val="hy-AM"/>
        </w:rPr>
        <w:t xml:space="preserve"> լինգերի և լծակների միջոցով, ինչպես նաև ամրակապերի պահանգները որպես խողովակի հենարան օգտագործելը։</w:t>
      </w:r>
    </w:p>
    <w:p w14:paraId="4926241B" w14:textId="7C0E8EEE"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Այն սենքերում, որտեղ կատարվում է </w:t>
      </w:r>
      <w:r w:rsidR="00091DA2" w:rsidRPr="00AE29AD">
        <w:rPr>
          <w:rFonts w:ascii="GHEA Grapalat" w:hAnsi="GHEA Grapalat" w:cs="Arial"/>
          <w:lang w:val="hy-AM"/>
        </w:rPr>
        <w:t xml:space="preserve">խողովակաշարերի </w:t>
      </w:r>
      <w:r w:rsidRPr="00911C85">
        <w:rPr>
          <w:rFonts w:ascii="GHEA Grapalat" w:hAnsi="GHEA Grapalat" w:cs="Arial"/>
          <w:lang w:val="hy-AM"/>
        </w:rPr>
        <w:t xml:space="preserve">յուղազերծում, պետք է </w:t>
      </w:r>
      <w:r w:rsidR="00DF1AED" w:rsidRPr="00911C85">
        <w:rPr>
          <w:rFonts w:ascii="GHEA Grapalat" w:hAnsi="GHEA Grapalat" w:cs="Arial"/>
          <w:lang w:val="hy-AM"/>
        </w:rPr>
        <w:t>բացառ</w:t>
      </w:r>
      <w:r w:rsidR="00091DA2">
        <w:rPr>
          <w:rFonts w:ascii="GHEA Grapalat" w:hAnsi="GHEA Grapalat" w:cs="Arial"/>
          <w:lang w:val="hy-AM"/>
        </w:rPr>
        <w:t>ել</w:t>
      </w:r>
      <w:r w:rsidR="00DF1AED" w:rsidRPr="00911C85">
        <w:rPr>
          <w:rFonts w:ascii="GHEA Grapalat" w:hAnsi="GHEA Grapalat" w:cs="Arial"/>
          <w:lang w:val="hy-AM"/>
        </w:rPr>
        <w:t xml:space="preserve"> </w:t>
      </w:r>
      <w:r w:rsidRPr="00911C85">
        <w:rPr>
          <w:rFonts w:ascii="GHEA Grapalat" w:hAnsi="GHEA Grapalat" w:cs="Arial"/>
          <w:lang w:val="hy-AM"/>
        </w:rPr>
        <w:t xml:space="preserve"> կայծագոյացում</w:t>
      </w:r>
      <w:r w:rsidR="00DF1AED" w:rsidRPr="00911C85">
        <w:rPr>
          <w:rFonts w:ascii="GHEA Grapalat" w:hAnsi="GHEA Grapalat" w:cs="Arial"/>
          <w:lang w:val="hy-AM"/>
        </w:rPr>
        <w:t>ը</w:t>
      </w:r>
      <w:r w:rsidR="00A805E6" w:rsidRPr="00911C85">
        <w:rPr>
          <w:rFonts w:ascii="GHEA Grapalat" w:hAnsi="GHEA Grapalat" w:cs="Arial"/>
          <w:lang w:val="hy-AM"/>
        </w:rPr>
        <w:t xml:space="preserve"> </w:t>
      </w:r>
      <w:r w:rsidRPr="00911C85">
        <w:rPr>
          <w:rFonts w:ascii="GHEA Grapalat" w:hAnsi="GHEA Grapalat" w:cs="Arial"/>
          <w:lang w:val="hy-AM"/>
        </w:rPr>
        <w:t xml:space="preserve"> և բաց կրակի օգտագործումը։</w:t>
      </w:r>
    </w:p>
    <w:p w14:paraId="5743F8E6" w14:textId="6F01492D"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Խողովակաշարերի յուղազերծման աշխատանքները պետք է կատարվեն ներածման-արտածման օդափոխությամբ </w:t>
      </w:r>
      <w:r w:rsidR="00FD67E8" w:rsidRPr="00911C85">
        <w:rPr>
          <w:rFonts w:ascii="GHEA Grapalat" w:hAnsi="GHEA Grapalat" w:cs="Arial"/>
          <w:lang w:val="hy-AM"/>
        </w:rPr>
        <w:t>սա</w:t>
      </w:r>
      <w:r w:rsidR="00737C56" w:rsidRPr="00911C85">
        <w:rPr>
          <w:rFonts w:ascii="GHEA Grapalat" w:hAnsi="GHEA Grapalat" w:cs="Arial"/>
          <w:lang w:val="hy-AM"/>
        </w:rPr>
        <w:t>րքավորված</w:t>
      </w:r>
      <w:r w:rsidRPr="00911C85">
        <w:rPr>
          <w:rFonts w:ascii="GHEA Grapalat" w:hAnsi="GHEA Grapalat" w:cs="Arial"/>
          <w:lang w:val="hy-AM"/>
        </w:rPr>
        <w:t xml:space="preserve"> սենքերում, իսկ բացօթյա կատարման դեպքում՝ հողմակողմ  տարածքում։</w:t>
      </w:r>
    </w:p>
    <w:p w14:paraId="65B06845" w14:textId="6DDF3C85"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Խողովակաշարերի յուղազերծման տեղամասը պետք է ցանկապատ</w:t>
      </w:r>
      <w:r w:rsidR="005B13AA">
        <w:rPr>
          <w:rFonts w:ascii="GHEA Grapalat" w:hAnsi="GHEA Grapalat" w:cs="Arial"/>
          <w:lang w:val="hy-AM"/>
        </w:rPr>
        <w:t>ել</w:t>
      </w:r>
      <w:r w:rsidRPr="00911C85">
        <w:rPr>
          <w:rFonts w:ascii="GHEA Grapalat" w:hAnsi="GHEA Grapalat" w:cs="Arial"/>
          <w:lang w:val="hy-AM"/>
        </w:rPr>
        <w:t xml:space="preserve"> և տեղադր</w:t>
      </w:r>
      <w:r w:rsidR="005B13AA">
        <w:rPr>
          <w:rFonts w:ascii="GHEA Grapalat" w:hAnsi="GHEA Grapalat" w:cs="Arial"/>
          <w:lang w:val="hy-AM"/>
        </w:rPr>
        <w:t>ել</w:t>
      </w:r>
      <w:r w:rsidRPr="00911C85">
        <w:rPr>
          <w:rFonts w:ascii="GHEA Grapalat" w:hAnsi="GHEA Grapalat" w:cs="Arial"/>
          <w:lang w:val="hy-AM"/>
        </w:rPr>
        <w:t xml:space="preserve"> անվտանգության նշաններ:</w:t>
      </w:r>
    </w:p>
    <w:p w14:paraId="3B9CFB4E" w14:textId="5E4B3242"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Խողովակաշարերի յուղազերծմամբ զբաղված աշխատողները պետք է ապահովվեն շնչուղիների, դեմքի ԱՊՄ-ներով, արտահագուստով, թաթմաններով և ռետինե ձեռնոցներով։</w:t>
      </w:r>
    </w:p>
    <w:p w14:paraId="1061A9D1" w14:textId="16198709"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Էլեկտրական հոսանքի օդային մալուխների մերձակայքում սարքավորումների, խողովակաշարերի, օդատարների մոնտաժումը (մոնտաժվող հանգույցի ա</w:t>
      </w:r>
      <w:r w:rsidR="009E7C9B">
        <w:rPr>
          <w:rFonts w:ascii="GHEA Grapalat" w:hAnsi="GHEA Grapalat" w:cs="Arial"/>
          <w:lang w:val="hy-AM"/>
        </w:rPr>
        <w:t>ռ</w:t>
      </w:r>
      <w:r w:rsidRPr="00911C85">
        <w:rPr>
          <w:rFonts w:ascii="GHEA Grapalat" w:hAnsi="GHEA Grapalat" w:cs="Arial"/>
          <w:lang w:val="hy-AM"/>
        </w:rPr>
        <w:t>ավելագույն երկարության կամ խողովակաշարի օղակի երկարությանը հավասար հեռավորության սահմաններում) կատարվում է լարումազրկման պայմաններում կամ դիէլեկտրիկ կողովներով էլեկտրալարերի պաշտպանության դեպքում։</w:t>
      </w:r>
    </w:p>
    <w:p w14:paraId="0DBC7F89" w14:textId="46C07C9D"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Լարումազրկման անհնարինության դեպքում </w:t>
      </w:r>
      <w:r w:rsidR="006D63F2">
        <w:rPr>
          <w:rFonts w:ascii="GHEA Grapalat" w:hAnsi="GHEA Grapalat" w:cs="Arial"/>
          <w:lang w:val="hy-AM"/>
        </w:rPr>
        <w:t xml:space="preserve">աշխատանքները պետք է իրականացնել </w:t>
      </w:r>
      <w:r w:rsidRPr="00911C85">
        <w:rPr>
          <w:rFonts w:ascii="GHEA Grapalat" w:hAnsi="GHEA Grapalat" w:cs="Arial"/>
          <w:lang w:val="hy-AM"/>
        </w:rPr>
        <w:t>ըստ հատուկ  կարգագիր-թույլտվության։</w:t>
      </w:r>
    </w:p>
    <w:p w14:paraId="13755E9F" w14:textId="4C45A8BF" w:rsidR="00BE3611" w:rsidRPr="00911C85" w:rsidRDefault="006D63F2" w:rsidP="00126AF6">
      <w:pPr>
        <w:pStyle w:val="ListParagraph"/>
        <w:numPr>
          <w:ilvl w:val="0"/>
          <w:numId w:val="96"/>
        </w:numPr>
        <w:spacing w:line="276" w:lineRule="auto"/>
        <w:ind w:left="0" w:firstLine="720"/>
        <w:jc w:val="both"/>
        <w:rPr>
          <w:rFonts w:ascii="GHEA Grapalat" w:hAnsi="GHEA Grapalat" w:cs="Arial"/>
          <w:lang w:val="hy-AM"/>
        </w:rPr>
      </w:pPr>
      <w:r w:rsidRPr="00AE29AD">
        <w:rPr>
          <w:rFonts w:ascii="GHEA Grapalat" w:hAnsi="GHEA Grapalat" w:cs="Arial"/>
          <w:lang w:val="hy-AM"/>
        </w:rPr>
        <w:t>Խ</w:t>
      </w:r>
      <w:r w:rsidRPr="00911C85">
        <w:rPr>
          <w:rFonts w:ascii="GHEA Grapalat" w:hAnsi="GHEA Grapalat" w:cs="Arial"/>
          <w:lang w:val="hy-AM"/>
        </w:rPr>
        <w:t xml:space="preserve">ողովակաշարերի </w:t>
      </w:r>
      <w:r>
        <w:rPr>
          <w:rFonts w:ascii="GHEA Grapalat" w:hAnsi="GHEA Grapalat" w:cs="Arial"/>
          <w:lang w:val="hy-AM"/>
        </w:rPr>
        <w:t>ս</w:t>
      </w:r>
      <w:r w:rsidR="00BE3611" w:rsidRPr="00911C85">
        <w:rPr>
          <w:rFonts w:ascii="GHEA Grapalat" w:hAnsi="GHEA Grapalat" w:cs="Arial"/>
          <w:lang w:val="hy-AM"/>
        </w:rPr>
        <w:t>եղմված օդով մաքրման դեպքում արգելվում է գտնվել խցերում կամ հորերում, որտեղ առկա են սողնակներ, փականներ, ծորակներ և այլն։</w:t>
      </w:r>
    </w:p>
    <w:p w14:paraId="18BBC7EA" w14:textId="4252B5A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Խողովակաշարերի սեղմված օդով մաքրման ժամանակ դրանց ծայրերում տեղադրվում են ավազից և բեկորներից պաշտպանող վահանակներ։ Դրանց բացակայության դեպքում </w:t>
      </w:r>
      <w:r w:rsidR="006D63F2">
        <w:rPr>
          <w:rFonts w:ascii="GHEA Grapalat" w:hAnsi="GHEA Grapalat" w:cs="Arial"/>
          <w:lang w:val="hy-AM"/>
        </w:rPr>
        <w:t>խ</w:t>
      </w:r>
      <w:r w:rsidR="006D63F2" w:rsidRPr="00911C85">
        <w:rPr>
          <w:rFonts w:ascii="GHEA Grapalat" w:hAnsi="GHEA Grapalat" w:cs="Arial"/>
          <w:lang w:val="hy-AM"/>
        </w:rPr>
        <w:t xml:space="preserve">ողովակաշարերի </w:t>
      </w:r>
      <w:r w:rsidRPr="00911C85">
        <w:rPr>
          <w:rFonts w:ascii="GHEA Grapalat" w:hAnsi="GHEA Grapalat" w:cs="Arial"/>
          <w:lang w:val="hy-AM"/>
        </w:rPr>
        <w:t>ծայրերի մոտ գտնվելն արգելվում է։</w:t>
      </w:r>
    </w:p>
    <w:p w14:paraId="76F120CA" w14:textId="189F8FE6"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Խողովակաշարերի և սարքավորումների հավաքման գործընթացների ընթացքում անցքերի համատեղումը և դրանց համապատասխանության ստուգումը մոնտաժվող</w:t>
      </w:r>
      <w:r w:rsidR="00733800" w:rsidRPr="00911C85">
        <w:rPr>
          <w:rFonts w:ascii="GHEA Grapalat" w:hAnsi="GHEA Grapalat" w:cs="Arial"/>
          <w:lang w:val="hy-AM"/>
        </w:rPr>
        <w:t xml:space="preserve"> մանրամասեր</w:t>
      </w:r>
      <w:r w:rsidR="00A000C6" w:rsidRPr="00911C85">
        <w:rPr>
          <w:rFonts w:ascii="GHEA Grapalat" w:hAnsi="GHEA Grapalat" w:cs="Arial"/>
          <w:lang w:val="hy-AM"/>
        </w:rPr>
        <w:t>ում</w:t>
      </w:r>
      <w:r w:rsidRPr="00911C85">
        <w:rPr>
          <w:rFonts w:ascii="GHEA Grapalat" w:hAnsi="GHEA Grapalat" w:cs="Arial"/>
          <w:lang w:val="hy-AM"/>
        </w:rPr>
        <w:t xml:space="preserve"> պետք է իրականաց</w:t>
      </w:r>
      <w:r w:rsidR="00B14F52">
        <w:rPr>
          <w:rFonts w:ascii="GHEA Grapalat" w:hAnsi="GHEA Grapalat" w:cs="Arial"/>
          <w:lang w:val="hy-AM"/>
        </w:rPr>
        <w:t>նել</w:t>
      </w:r>
      <w:r w:rsidRPr="00911C85">
        <w:rPr>
          <w:rFonts w:ascii="GHEA Grapalat" w:hAnsi="GHEA Grapalat" w:cs="Arial"/>
          <w:lang w:val="hy-AM"/>
        </w:rPr>
        <w:t xml:space="preserve"> հատուկ գործիքներով (կոնային կալակներով, հավաքման խցաններով)։ Ձեռք</w:t>
      </w:r>
      <w:r w:rsidR="00F06CF8" w:rsidRPr="00911C85">
        <w:rPr>
          <w:rFonts w:ascii="GHEA Grapalat" w:hAnsi="GHEA Grapalat" w:cs="Arial"/>
          <w:lang w:val="hy-AM"/>
        </w:rPr>
        <w:t>ով</w:t>
      </w:r>
      <w:r w:rsidRPr="00911C85">
        <w:rPr>
          <w:rFonts w:ascii="GHEA Grapalat" w:hAnsi="GHEA Grapalat" w:cs="Arial"/>
          <w:lang w:val="hy-AM"/>
        </w:rPr>
        <w:t xml:space="preserve"> համընկման ստուգումն արգելվում է։ </w:t>
      </w:r>
    </w:p>
    <w:p w14:paraId="1B83DBD9" w14:textId="0DBD099B"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Սարքավորման մոն</w:t>
      </w:r>
      <w:r w:rsidR="00FB1D35">
        <w:rPr>
          <w:rFonts w:ascii="GHEA Grapalat" w:hAnsi="GHEA Grapalat" w:cs="Arial"/>
          <w:lang w:val="hy-AM"/>
        </w:rPr>
        <w:t>տաժման ժամանակ պետք է բացառել</w:t>
      </w:r>
      <w:r w:rsidRPr="00911C85">
        <w:rPr>
          <w:rFonts w:ascii="GHEA Grapalat" w:hAnsi="GHEA Grapalat" w:cs="Arial"/>
          <w:lang w:val="hy-AM"/>
        </w:rPr>
        <w:t xml:space="preserve"> դրա ինքնաբերաբար կամ պատահական գործարկումը։</w:t>
      </w:r>
    </w:p>
    <w:p w14:paraId="2C95CE0E" w14:textId="614A5BB2" w:rsidR="00BE3611" w:rsidRPr="00911C85" w:rsidRDefault="003218D6"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Ծռումից առաջ՝</w:t>
      </w:r>
      <w:r w:rsidR="00BE3611" w:rsidRPr="00911C85">
        <w:rPr>
          <w:rFonts w:ascii="GHEA Grapalat" w:hAnsi="GHEA Grapalat" w:cs="Arial"/>
          <w:lang w:val="hy-AM"/>
        </w:rPr>
        <w:t xml:space="preserve"> ձևավորման կամ եռակցման ժամանակ պլաստմաս</w:t>
      </w:r>
      <w:r w:rsidR="00F06CF8" w:rsidRPr="00911C85">
        <w:rPr>
          <w:rFonts w:ascii="GHEA Grapalat" w:hAnsi="GHEA Grapalat" w:cs="Arial"/>
          <w:lang w:val="hy-AM"/>
        </w:rPr>
        <w:t>սե</w:t>
      </w:r>
      <w:r w:rsidR="00BE3611" w:rsidRPr="00911C85">
        <w:rPr>
          <w:rFonts w:ascii="GHEA Grapalat" w:hAnsi="GHEA Grapalat" w:cs="Arial"/>
          <w:lang w:val="hy-AM"/>
        </w:rPr>
        <w:t xml:space="preserve"> խողովակների և այլ </w:t>
      </w:r>
      <w:r w:rsidR="00F06CF8" w:rsidRPr="00911C85">
        <w:rPr>
          <w:rFonts w:ascii="GHEA Grapalat" w:hAnsi="GHEA Grapalat" w:cs="Arial"/>
          <w:lang w:val="hy-AM"/>
        </w:rPr>
        <w:t xml:space="preserve"> մանրամասերի </w:t>
      </w:r>
      <w:r w:rsidR="00BE3611" w:rsidRPr="00911C85">
        <w:rPr>
          <w:rFonts w:ascii="GHEA Grapalat" w:hAnsi="GHEA Grapalat" w:cs="Arial"/>
          <w:lang w:val="hy-AM"/>
        </w:rPr>
        <w:t xml:space="preserve">տաքացման դեպքում պետք է բացառել բաց կրակի </w:t>
      </w:r>
      <w:r w:rsidR="00BE3611" w:rsidRPr="00911C85">
        <w:rPr>
          <w:rFonts w:ascii="GHEA Grapalat" w:hAnsi="GHEA Grapalat" w:cs="Arial"/>
          <w:lang w:val="hy-AM"/>
        </w:rPr>
        <w:lastRenderedPageBreak/>
        <w:t>ազդեցությունը սարքավորման տաքացվող մասերի վրա։ Տաքացն</w:t>
      </w:r>
      <w:r w:rsidR="005C487C">
        <w:rPr>
          <w:rFonts w:ascii="GHEA Grapalat" w:hAnsi="GHEA Grapalat" w:cs="Arial"/>
          <w:lang w:val="hy-AM"/>
        </w:rPr>
        <w:t>ող սարքերը պետք է ունենան</w:t>
      </w:r>
      <w:r w:rsidR="00BE3611" w:rsidRPr="00911C85">
        <w:rPr>
          <w:rFonts w:ascii="GHEA Grapalat" w:hAnsi="GHEA Grapalat" w:cs="Arial"/>
          <w:lang w:val="hy-AM"/>
        </w:rPr>
        <w:t xml:space="preserve"> ջերմաստիճանի հ</w:t>
      </w:r>
      <w:r w:rsidR="005C487C">
        <w:rPr>
          <w:rFonts w:ascii="GHEA Grapalat" w:hAnsi="GHEA Grapalat" w:cs="Arial"/>
          <w:lang w:val="hy-AM"/>
        </w:rPr>
        <w:t>սկման և կարգավորման համակարգեր</w:t>
      </w:r>
      <w:r w:rsidR="00BE3611" w:rsidRPr="00911C85">
        <w:rPr>
          <w:rFonts w:ascii="GHEA Grapalat" w:hAnsi="GHEA Grapalat" w:cs="Arial"/>
          <w:lang w:val="hy-AM"/>
        </w:rPr>
        <w:t>, որոնք կապահովեն պլաստմասների տաքացման սահունությունը մինչև տրված ջերմաստիճան՝ 5°С ճշտությամբ։ Ցուցանիշների հսկման համակարգերի անսարքության դեպքում պլաստմասների տաքացումը չի թույլատրվում։</w:t>
      </w:r>
    </w:p>
    <w:p w14:paraId="0A0EA7BC" w14:textId="729656FA"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 xml:space="preserve">Ֆտորոպլաստից սարքավորումների </w:t>
      </w:r>
      <w:r w:rsidR="0060043C" w:rsidRPr="00911C85">
        <w:rPr>
          <w:rFonts w:ascii="GHEA Grapalat" w:hAnsi="GHEA Grapalat" w:cs="Arial"/>
          <w:lang w:val="hy-AM"/>
        </w:rPr>
        <w:t xml:space="preserve">մանրամասերի </w:t>
      </w:r>
      <w:r w:rsidRPr="00911C85">
        <w:rPr>
          <w:rFonts w:ascii="GHEA Grapalat" w:hAnsi="GHEA Grapalat" w:cs="Arial"/>
          <w:lang w:val="hy-AM"/>
        </w:rPr>
        <w:t>կտրումը հղկամաշիչ սկավառակներով ա</w:t>
      </w:r>
      <w:r w:rsidR="009E7C9B">
        <w:rPr>
          <w:rFonts w:ascii="GHEA Grapalat" w:hAnsi="GHEA Grapalat" w:cs="Arial"/>
          <w:lang w:val="hy-AM"/>
        </w:rPr>
        <w:t>ր</w:t>
      </w:r>
      <w:r w:rsidRPr="00911C85">
        <w:rPr>
          <w:rFonts w:ascii="GHEA Grapalat" w:hAnsi="GHEA Grapalat" w:cs="Arial"/>
          <w:lang w:val="hy-AM"/>
        </w:rPr>
        <w:t>գելվում է։</w:t>
      </w:r>
    </w:p>
    <w:p w14:paraId="6F45970F" w14:textId="688B0724" w:rsidR="00BE3611" w:rsidRPr="00911C85" w:rsidRDefault="00BE3611" w:rsidP="00126AF6">
      <w:pPr>
        <w:pStyle w:val="ListParagraph"/>
        <w:numPr>
          <w:ilvl w:val="0"/>
          <w:numId w:val="96"/>
        </w:numPr>
        <w:spacing w:line="276" w:lineRule="auto"/>
        <w:ind w:left="0" w:firstLine="720"/>
        <w:jc w:val="both"/>
        <w:rPr>
          <w:rFonts w:ascii="GHEA Grapalat" w:hAnsi="GHEA Grapalat" w:cs="Arial"/>
          <w:lang w:val="hy-AM"/>
        </w:rPr>
      </w:pPr>
      <w:r w:rsidRPr="00911C85">
        <w:rPr>
          <w:rFonts w:ascii="GHEA Grapalat" w:hAnsi="GHEA Grapalat" w:cs="Arial"/>
          <w:lang w:val="hy-AM"/>
        </w:rPr>
        <w:t>Խողովակաշարային արմատուրի ճոպանումը պետք է իրականացնել</w:t>
      </w:r>
      <w:r w:rsidR="003218D6" w:rsidRPr="00911C85">
        <w:rPr>
          <w:rFonts w:ascii="GHEA Grapalat" w:hAnsi="GHEA Grapalat" w:cs="Arial"/>
          <w:lang w:val="hy-AM"/>
        </w:rPr>
        <w:t xml:space="preserve"> դրա</w:t>
      </w:r>
      <w:r w:rsidRPr="00911C85">
        <w:rPr>
          <w:rFonts w:ascii="GHEA Grapalat" w:hAnsi="GHEA Grapalat" w:cs="Arial"/>
          <w:lang w:val="hy-AM"/>
        </w:rPr>
        <w:t xml:space="preserve"> իրանից։ արմատուրի ճոպանումը թափանիվից, կոթից, լծակից կամ նման այլ </w:t>
      </w:r>
      <w:r w:rsidR="0060043C" w:rsidRPr="00911C85">
        <w:rPr>
          <w:rFonts w:ascii="GHEA Grapalat" w:hAnsi="GHEA Grapalat" w:cs="Arial"/>
          <w:lang w:val="hy-AM"/>
        </w:rPr>
        <w:t>մանրամասերից</w:t>
      </w:r>
      <w:r w:rsidR="00610B50" w:rsidRPr="00610B50">
        <w:rPr>
          <w:rFonts w:ascii="GHEA Grapalat" w:hAnsi="GHEA Grapalat" w:cs="Arial"/>
          <w:lang w:val="hy-AM"/>
        </w:rPr>
        <w:t xml:space="preserve"> </w:t>
      </w:r>
      <w:r w:rsidR="00610B50">
        <w:rPr>
          <w:rFonts w:ascii="GHEA Grapalat" w:hAnsi="GHEA Grapalat" w:cs="Arial"/>
          <w:lang w:val="hy-AM"/>
        </w:rPr>
        <w:t>չի թույլատրվում</w:t>
      </w:r>
      <w:r w:rsidRPr="00911C85">
        <w:rPr>
          <w:rFonts w:ascii="GHEA Grapalat" w:hAnsi="GHEA Grapalat" w:cs="Arial"/>
          <w:lang w:val="hy-AM"/>
        </w:rPr>
        <w:t xml:space="preserve">։ </w:t>
      </w:r>
    </w:p>
    <w:p w14:paraId="4BEA230D" w14:textId="0C93A118" w:rsidR="00632CA2" w:rsidRPr="00BA5BC8" w:rsidRDefault="00A25C9C" w:rsidP="00126AF6">
      <w:pPr>
        <w:pStyle w:val="ListParagraph"/>
        <w:numPr>
          <w:ilvl w:val="0"/>
          <w:numId w:val="96"/>
        </w:numPr>
        <w:spacing w:line="276" w:lineRule="auto"/>
        <w:ind w:left="0" w:firstLine="720"/>
        <w:jc w:val="both"/>
        <w:rPr>
          <w:rFonts w:ascii="GHEA Grapalat" w:hAnsi="GHEA Grapalat"/>
        </w:rPr>
      </w:pPr>
      <w:r w:rsidRPr="00911C85">
        <w:rPr>
          <w:rFonts w:ascii="GHEA Grapalat" w:hAnsi="GHEA Grapalat" w:cs="Arial"/>
          <w:lang w:val="hy-AM"/>
        </w:rPr>
        <w:t>Ներսի սառած նյութով պլաստմասե խողովակների տաքացումը թույլատրվում է միայն 40°С չգերազանցող ջերմաստիճանի ջրով, իսկ բարձր ճնշման պոլիէթիլենից, ֆտորոպլաստից կամ պոլիվինիլքլորիդից խողովակաշարերի դեպքում՝ 60°С չգերազանցող ջերմ</w:t>
      </w:r>
      <w:r w:rsidR="009E7C9B">
        <w:rPr>
          <w:rFonts w:ascii="GHEA Grapalat" w:hAnsi="GHEA Grapalat" w:cs="Arial"/>
          <w:lang w:val="hy-AM"/>
        </w:rPr>
        <w:t>ա</w:t>
      </w:r>
      <w:r w:rsidRPr="00911C85">
        <w:rPr>
          <w:rFonts w:ascii="GHEA Grapalat" w:hAnsi="GHEA Grapalat" w:cs="Arial"/>
          <w:lang w:val="hy-AM"/>
        </w:rPr>
        <w:t>ստիճանի ջրով։ Գոլորշիով կամ բաց կրակով նման խողովակների տաքացումն արգելվում է</w:t>
      </w:r>
      <w:r w:rsidR="00BE3611" w:rsidRPr="00911C85">
        <w:rPr>
          <w:rFonts w:ascii="GHEA Grapalat" w:hAnsi="GHEA Grapalat" w:cs="Arial"/>
          <w:lang w:val="hy-AM"/>
        </w:rPr>
        <w:t>։</w:t>
      </w:r>
      <w:r w:rsidR="005E4BFD" w:rsidRPr="00911C85">
        <w:rPr>
          <w:rFonts w:ascii="GHEA Grapalat" w:hAnsi="GHEA Grapalat" w:cs="Arial"/>
        </w:rPr>
        <w:t xml:space="preserve"> </w:t>
      </w:r>
    </w:p>
    <w:p w14:paraId="759CEF64" w14:textId="1A9192AA" w:rsidR="00BA5BC8" w:rsidRDefault="00BA5BC8" w:rsidP="00BA5BC8">
      <w:pPr>
        <w:pStyle w:val="ListParagraph"/>
        <w:spacing w:line="276" w:lineRule="auto"/>
        <w:ind w:left="720"/>
        <w:jc w:val="both"/>
        <w:rPr>
          <w:rFonts w:ascii="GHEA Grapalat" w:hAnsi="GHEA Grapalat"/>
        </w:rPr>
      </w:pPr>
    </w:p>
    <w:p w14:paraId="5DB43BF4" w14:textId="77777777" w:rsidR="00326AB8" w:rsidRPr="00BA5BC8" w:rsidRDefault="00326AB8" w:rsidP="00BA5BC8">
      <w:pPr>
        <w:pStyle w:val="ListParagraph"/>
        <w:spacing w:line="276" w:lineRule="auto"/>
        <w:ind w:left="720"/>
        <w:jc w:val="both"/>
        <w:rPr>
          <w:rFonts w:ascii="GHEA Grapalat" w:hAnsi="GHEA Grapalat"/>
        </w:rPr>
      </w:pPr>
    </w:p>
    <w:p w14:paraId="38EE1E1B" w14:textId="3BAC079B" w:rsidR="00145E06" w:rsidRDefault="00145E06" w:rsidP="00126AF6">
      <w:pPr>
        <w:pStyle w:val="Subtitle"/>
        <w:numPr>
          <w:ilvl w:val="0"/>
          <w:numId w:val="99"/>
        </w:numPr>
        <w:spacing w:before="240"/>
        <w:jc w:val="left"/>
        <w:rPr>
          <w:rFonts w:ascii="GHEA Grapalat" w:hAnsi="GHEA Grapalat"/>
          <w:b/>
        </w:rPr>
      </w:pPr>
      <w:r w:rsidRPr="00454E4A">
        <w:rPr>
          <w:rFonts w:ascii="GHEA Grapalat" w:hAnsi="GHEA Grapalat"/>
          <w:b/>
        </w:rPr>
        <w:t>ԱՇԽԱՏԱՆՔԻ ԱՆՎՏԱՆԳՈՒԹՅԱՆ ՎԵՐԱԲԵՐՅԱԼ ՀԻՄՆԱԿԱՆ ՆԱԽԱԳԾԱՅԻՆ ԼՈՒԾՈՒՄՆԵՐԸ ԿԱԶՄԱԿԵՐՊԱՏԵԽՆՈԼՈԳԻԱԿԱՆ ՓԱՍՏԱԹՂԹԵՐՈՒՄ</w:t>
      </w:r>
    </w:p>
    <w:p w14:paraId="51ACA9DD" w14:textId="77777777" w:rsidR="00326AB8" w:rsidRPr="00B810F0" w:rsidRDefault="00326AB8" w:rsidP="00326AB8">
      <w:pPr>
        <w:pStyle w:val="Subtitle"/>
        <w:spacing w:before="240"/>
        <w:ind w:left="450"/>
        <w:jc w:val="left"/>
        <w:rPr>
          <w:rFonts w:ascii="GHEA Grapalat" w:hAnsi="GHEA Grapalat"/>
          <w:b/>
        </w:rPr>
      </w:pPr>
    </w:p>
    <w:p w14:paraId="18FECD7E" w14:textId="5AC5F58A" w:rsidR="00392995" w:rsidRPr="00FC55E2" w:rsidRDefault="00392995" w:rsidP="00126AF6">
      <w:pPr>
        <w:pStyle w:val="ListParagraph"/>
        <w:numPr>
          <w:ilvl w:val="0"/>
          <w:numId w:val="96"/>
        </w:numPr>
        <w:autoSpaceDE w:val="0"/>
        <w:autoSpaceDN w:val="0"/>
        <w:adjustRightInd w:val="0"/>
        <w:spacing w:before="240" w:line="276" w:lineRule="auto"/>
        <w:ind w:left="0" w:firstLine="720"/>
        <w:jc w:val="both"/>
        <w:rPr>
          <w:rFonts w:ascii="GHEA Grapalat" w:hAnsi="GHEA Grapalat"/>
          <w:lang w:val="hy-AM"/>
        </w:rPr>
      </w:pPr>
      <w:r w:rsidRPr="00FC55E2">
        <w:rPr>
          <w:rFonts w:ascii="GHEA Grapalat" w:hAnsi="GHEA Grapalat"/>
          <w:lang w:val="hy-AM"/>
        </w:rPr>
        <w:t>Կազմակերպատեխնոլոգիական փաստաթղթերը (ՇԿՆ,</w:t>
      </w:r>
      <w:r w:rsidR="003C7AC2" w:rsidRPr="00FC55E2">
        <w:rPr>
          <w:rFonts w:ascii="GHEA Grapalat" w:hAnsi="GHEA Grapalat"/>
        </w:rPr>
        <w:t xml:space="preserve"> </w:t>
      </w:r>
      <w:r w:rsidRPr="00FC55E2">
        <w:rPr>
          <w:rFonts w:ascii="GHEA Grapalat" w:hAnsi="GHEA Grapalat"/>
          <w:lang w:val="hy-AM"/>
        </w:rPr>
        <w:t>ԱԿՆ) պետք է ներառեն աշխատանքի անվտանգության կոնկրետ նախագծային լուծումներ աշխատանքի տեխնիկական միջոցների և մեթոդների վերաբերյալ, որոնք կապահովեն աշխատանքի անվտանգության նորմատիվային պահանջների կատարումը։</w:t>
      </w:r>
      <w:r w:rsidR="00FC55E2">
        <w:rPr>
          <w:rFonts w:ascii="GHEA Grapalat" w:hAnsi="GHEA Grapalat"/>
        </w:rPr>
        <w:t xml:space="preserve"> </w:t>
      </w:r>
      <w:r w:rsidRPr="00FC55E2">
        <w:rPr>
          <w:rFonts w:ascii="GHEA Grapalat" w:hAnsi="GHEA Grapalat"/>
          <w:lang w:val="hy-AM"/>
        </w:rPr>
        <w:t>Թույլատրելի չէ նախագծային լուծումների փոխարինումը աշխատանքի անվտանգության նորմերից և կանոններից մեջբերումներով, որոնք կարող են բերվել միայն որպես հիմնավորում համա</w:t>
      </w:r>
      <w:r w:rsidR="009E7C9B">
        <w:rPr>
          <w:rFonts w:ascii="GHEA Grapalat" w:hAnsi="GHEA Grapalat"/>
          <w:lang w:val="hy-AM"/>
        </w:rPr>
        <w:t>պ</w:t>
      </w:r>
      <w:r w:rsidRPr="00FC55E2">
        <w:rPr>
          <w:rFonts w:ascii="GHEA Grapalat" w:hAnsi="GHEA Grapalat"/>
          <w:lang w:val="hy-AM"/>
        </w:rPr>
        <w:t>ատասխան նախագծային լուծու</w:t>
      </w:r>
      <w:r w:rsidR="009E7C9B">
        <w:rPr>
          <w:rFonts w:ascii="GHEA Grapalat" w:hAnsi="GHEA Grapalat"/>
          <w:lang w:val="hy-AM"/>
        </w:rPr>
        <w:t>մ</w:t>
      </w:r>
      <w:r w:rsidRPr="00FC55E2">
        <w:rPr>
          <w:rFonts w:ascii="GHEA Grapalat" w:hAnsi="GHEA Grapalat"/>
          <w:lang w:val="hy-AM"/>
        </w:rPr>
        <w:t xml:space="preserve">ների մշակման համար։ </w:t>
      </w:r>
    </w:p>
    <w:p w14:paraId="021E0B68" w14:textId="7DC0E1B1"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Աշխատանքի անվտանգության լուծումների մշակման համար ելակետային տվյալներ են հանդիսանում՝</w:t>
      </w:r>
    </w:p>
    <w:p w14:paraId="55A843D6" w14:textId="317F6174"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աշխատանքի անվտանգ</w:t>
      </w:r>
      <w:r w:rsidR="0019058C">
        <w:rPr>
          <w:rFonts w:ascii="GHEA Grapalat" w:hAnsi="GHEA Grapalat"/>
          <w:lang w:val="hy-AM"/>
        </w:rPr>
        <w:t xml:space="preserve">ության </w:t>
      </w:r>
      <w:r w:rsidR="0019058C" w:rsidRPr="00454E4A">
        <w:rPr>
          <w:rFonts w:ascii="GHEA Grapalat" w:hAnsi="GHEA Grapalat"/>
          <w:lang w:val="hy-AM"/>
        </w:rPr>
        <w:t>և տեխնիկական նորմատիվ իրավական ակտերի պահանջները</w:t>
      </w:r>
      <w:r w:rsidRPr="00454E4A">
        <w:rPr>
          <w:rFonts w:ascii="GHEA Grapalat" w:hAnsi="GHEA Grapalat"/>
          <w:lang w:val="hy-AM"/>
        </w:rPr>
        <w:t>,</w:t>
      </w:r>
    </w:p>
    <w:p w14:paraId="333F4548" w14:textId="0689E6A8"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աշխատանքի անվտանգության պահանջների կատարումն ապահովող տիպարային լուծումները,</w:t>
      </w:r>
    </w:p>
    <w:p w14:paraId="1D51B227" w14:textId="43C608AA"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տեղեկատու ձեռնարկները և աշխատողների պաշտպանության միջոցների կատալոգները,</w:t>
      </w:r>
    </w:p>
    <w:p w14:paraId="622C3139" w14:textId="0F6F93FD"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շինարարական նյութեր, պատրաստվածքներ և կոնստրուկցիաներ արտադրողների հրահանգները դրանց կիրառման ժամանակ աշխատանքի անվտանգության ապահովման վերաբերյալ,</w:t>
      </w:r>
    </w:p>
    <w:p w14:paraId="5469343E" w14:textId="7178237D" w:rsidR="00392995" w:rsidRPr="00454E4A" w:rsidRDefault="00392995" w:rsidP="00126AF6">
      <w:pPr>
        <w:pStyle w:val="ListParagraph"/>
        <w:numPr>
          <w:ilvl w:val="0"/>
          <w:numId w:val="71"/>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աշխատանքների ընթացքում կիրառվող մեքենաներ և սարքավորումներ արտադրողների հրահանգները։ </w:t>
      </w:r>
    </w:p>
    <w:p w14:paraId="630614E0" w14:textId="2E847668"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Շինարարական և արտադրական հրապարակների, աշխատանքների տեղամասերի  կազմակերպման նախագծային լուծումների մշակման ժամանակ  անհրաժեշտ է  բացահայտել  տեխնոլոգիայի և աշխատանքների </w:t>
      </w:r>
      <w:r w:rsidR="0053340B" w:rsidRPr="00AE29AD">
        <w:rPr>
          <w:rFonts w:ascii="GHEA Grapalat" w:hAnsi="GHEA Grapalat"/>
          <w:lang w:val="hy-AM"/>
        </w:rPr>
        <w:t xml:space="preserve">կատարման </w:t>
      </w:r>
      <w:r w:rsidRPr="00454E4A">
        <w:rPr>
          <w:rFonts w:ascii="GHEA Grapalat" w:hAnsi="GHEA Grapalat"/>
          <w:lang w:val="hy-AM"/>
        </w:rPr>
        <w:t>պայմանների հետ կապված վտանգավոր արտադրական գործոնները, որոշել և նշել  կազմակերպատեխնոլոգիական փաստաթղթերում դրանց ազդեցության գոտիները, ընդ որում բեռնամբարձ մեքենաների կիրառման հետ կապված վտանգավոր գոտիները բերվում են նախագծանախահաշվային փաստաթղթերում (ՇԿՆ), իսկ մնացածը</w:t>
      </w:r>
      <w:r w:rsidR="00A75507">
        <w:rPr>
          <w:rFonts w:ascii="GHEA Grapalat" w:hAnsi="GHEA Grapalat"/>
          <w:lang w:val="hy-AM"/>
        </w:rPr>
        <w:t>՝</w:t>
      </w:r>
      <w:r w:rsidRPr="00454E4A">
        <w:rPr>
          <w:rFonts w:ascii="GHEA Grapalat" w:hAnsi="GHEA Grapalat"/>
          <w:lang w:val="hy-AM"/>
        </w:rPr>
        <w:t xml:space="preserve"> </w:t>
      </w:r>
      <w:r w:rsidR="00AD1B64" w:rsidRPr="00454E4A">
        <w:rPr>
          <w:rFonts w:ascii="GHEA Grapalat" w:hAnsi="GHEA Grapalat"/>
          <w:lang w:val="hy-AM"/>
        </w:rPr>
        <w:t xml:space="preserve">աշխատանքների կատարման </w:t>
      </w:r>
      <w:r w:rsidRPr="00454E4A">
        <w:rPr>
          <w:rFonts w:ascii="GHEA Grapalat" w:hAnsi="GHEA Grapalat"/>
          <w:lang w:val="hy-AM"/>
        </w:rPr>
        <w:t>փաստաթղթերում (ԱԿՆ)։</w:t>
      </w:r>
    </w:p>
    <w:p w14:paraId="7B5BB3DB" w14:textId="20C169DC" w:rsidR="00392995" w:rsidRPr="00DD0F2C"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Այն տեղամասերում, որոնց վրայով իրականացվում է բեռների տեղափոխում բեռնամբարձ կռունկների միջոցով, ինչպես նաև կառուցվող շենքի մերձակայքում, վտանգավոր գոտիների սահմանները որոշվում են տեղափոխվող (վայր ընկնող) բեռի (առարկայի) արտաքին առավելագույն եզրաչափքի հետագծի հորիզոնական պրոյեկցիայով՝ ավելացնելով բեռի (առարկայի) ընկնելիս ցատկի հաշվարկային հեռավորությունը։ Ընկնելիս ցատկի նվազագույն հեռավորությունը որոշվում է համաձայն աղ</w:t>
      </w:r>
      <w:r w:rsidR="0060043C" w:rsidRPr="00454E4A">
        <w:rPr>
          <w:rFonts w:ascii="GHEA Grapalat" w:hAnsi="GHEA Grapalat"/>
          <w:lang w:val="hy-AM"/>
        </w:rPr>
        <w:t>յուսակ</w:t>
      </w:r>
      <w:r w:rsidR="00DD0F2C">
        <w:rPr>
          <w:rFonts w:ascii="GHEA Grapalat" w:hAnsi="GHEA Grapalat"/>
        </w:rPr>
        <w:t xml:space="preserve"> </w:t>
      </w:r>
      <w:r w:rsidR="00DD0F2C">
        <w:rPr>
          <w:rFonts w:ascii="GHEA Grapalat" w:hAnsi="GHEA Grapalat"/>
          <w:lang w:val="hy-AM"/>
        </w:rPr>
        <w:t>8</w:t>
      </w:r>
      <w:r w:rsidRPr="00454E4A">
        <w:rPr>
          <w:rFonts w:ascii="GHEA Grapalat" w:hAnsi="GHEA Grapalat"/>
          <w:lang w:val="hy-AM"/>
        </w:rPr>
        <w:t xml:space="preserve">-ի։ </w:t>
      </w:r>
      <w:r w:rsidRPr="00DD0F2C">
        <w:rPr>
          <w:rFonts w:ascii="GHEA Grapalat" w:hAnsi="GHEA Grapalat"/>
          <w:lang w:val="hy-AM"/>
        </w:rPr>
        <w:t xml:space="preserve"> </w:t>
      </w:r>
    </w:p>
    <w:p w14:paraId="7146D28D" w14:textId="7419684D" w:rsidR="00DD0F2C" w:rsidRDefault="00FB3D6A" w:rsidP="00DD0F2C">
      <w:pPr>
        <w:tabs>
          <w:tab w:val="left" w:pos="7064"/>
        </w:tabs>
        <w:spacing w:line="276" w:lineRule="auto"/>
        <w:ind w:firstLine="720"/>
        <w:jc w:val="right"/>
        <w:rPr>
          <w:rFonts w:ascii="GHEA Grapalat" w:hAnsi="GHEA Grapalat"/>
          <w:lang w:val="hy-AM"/>
        </w:rPr>
      </w:pPr>
      <w:r w:rsidRPr="00454E4A">
        <w:rPr>
          <w:rFonts w:ascii="GHEA Grapalat" w:hAnsi="GHEA Grapalat"/>
          <w:lang w:val="hy-AM"/>
        </w:rPr>
        <w:t xml:space="preserve">                                  </w:t>
      </w:r>
      <w:r w:rsidR="00B810F0">
        <w:rPr>
          <w:rFonts w:ascii="GHEA Grapalat" w:hAnsi="GHEA Grapalat"/>
          <w:lang w:val="hy-AM"/>
        </w:rPr>
        <w:t>Աղյուսակ 8</w:t>
      </w:r>
    </w:p>
    <w:tbl>
      <w:tblPr>
        <w:tblStyle w:val="TableGrid"/>
        <w:tblW w:w="10178" w:type="dxa"/>
        <w:tblInd w:w="-5" w:type="dxa"/>
        <w:tblLook w:val="04A0" w:firstRow="1" w:lastRow="0" w:firstColumn="1" w:lastColumn="0" w:noHBand="0" w:noVBand="1"/>
      </w:tblPr>
      <w:tblGrid>
        <w:gridCol w:w="936"/>
        <w:gridCol w:w="3473"/>
        <w:gridCol w:w="2789"/>
        <w:gridCol w:w="2972"/>
        <w:gridCol w:w="8"/>
      </w:tblGrid>
      <w:tr w:rsidR="00DD0F2C" w:rsidRPr="00454E4A" w14:paraId="7A15D19E" w14:textId="77777777" w:rsidTr="00A964DC">
        <w:trPr>
          <w:gridAfter w:val="1"/>
          <w:wAfter w:w="8" w:type="dxa"/>
        </w:trPr>
        <w:tc>
          <w:tcPr>
            <w:tcW w:w="936" w:type="dxa"/>
            <w:vMerge w:val="restart"/>
          </w:tcPr>
          <w:p w14:paraId="510DCC9F" w14:textId="77777777" w:rsidR="00DD0F2C" w:rsidRDefault="00DD0F2C" w:rsidP="00A964DC">
            <w:pPr>
              <w:spacing w:line="276" w:lineRule="auto"/>
              <w:jc w:val="center"/>
              <w:rPr>
                <w:rFonts w:ascii="GHEA Grapalat" w:hAnsi="GHEA Grapalat"/>
                <w:lang w:val="hy-AM"/>
              </w:rPr>
            </w:pPr>
          </w:p>
          <w:p w14:paraId="196FDD89" w14:textId="77777777" w:rsidR="00DD0F2C" w:rsidRPr="002908C4" w:rsidRDefault="00DD0F2C" w:rsidP="00A964DC">
            <w:pPr>
              <w:jc w:val="center"/>
              <w:rPr>
                <w:rFonts w:ascii="GHEA Grapalat" w:hAnsi="GHEA Grapalat"/>
                <w:lang w:eastAsia="ru-RU"/>
              </w:rPr>
            </w:pPr>
            <w:r>
              <w:rPr>
                <w:rFonts w:ascii="GHEA Grapalat" w:hAnsi="GHEA Grapalat"/>
              </w:rPr>
              <w:t>N</w:t>
            </w:r>
          </w:p>
        </w:tc>
        <w:tc>
          <w:tcPr>
            <w:tcW w:w="3473" w:type="dxa"/>
            <w:vMerge w:val="restart"/>
            <w:vAlign w:val="center"/>
          </w:tcPr>
          <w:p w14:paraId="73928837"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Բեռի (առարկայի) անկման հնարավոր բարձրությունը, մ</w:t>
            </w:r>
          </w:p>
        </w:tc>
        <w:tc>
          <w:tcPr>
            <w:tcW w:w="5761" w:type="dxa"/>
            <w:gridSpan w:val="2"/>
            <w:vAlign w:val="center"/>
          </w:tcPr>
          <w:p w14:paraId="57808FB4" w14:textId="77777777" w:rsidR="00DD0F2C" w:rsidRPr="00454E4A" w:rsidRDefault="00DD0F2C" w:rsidP="00A964DC">
            <w:pPr>
              <w:spacing w:line="276" w:lineRule="auto"/>
              <w:ind w:firstLine="720"/>
              <w:jc w:val="center"/>
              <w:rPr>
                <w:rFonts w:ascii="GHEA Grapalat" w:hAnsi="GHEA Grapalat"/>
                <w:lang w:val="hy-AM"/>
              </w:rPr>
            </w:pPr>
            <w:r w:rsidRPr="00454E4A">
              <w:rPr>
                <w:rFonts w:ascii="GHEA Grapalat" w:hAnsi="GHEA Grapalat"/>
                <w:lang w:val="hy-AM"/>
              </w:rPr>
              <w:t>Նվազագույն հեռավորությունը, մ</w:t>
            </w:r>
          </w:p>
        </w:tc>
      </w:tr>
      <w:tr w:rsidR="00DD0F2C" w:rsidRPr="00454E4A" w14:paraId="1B8227D0" w14:textId="77777777" w:rsidTr="00A964DC">
        <w:trPr>
          <w:gridAfter w:val="1"/>
          <w:wAfter w:w="8" w:type="dxa"/>
        </w:trPr>
        <w:tc>
          <w:tcPr>
            <w:tcW w:w="936" w:type="dxa"/>
            <w:vMerge/>
          </w:tcPr>
          <w:p w14:paraId="32178373" w14:textId="77777777" w:rsidR="00DD0F2C" w:rsidRPr="00454E4A" w:rsidRDefault="00DD0F2C" w:rsidP="00A964DC">
            <w:pPr>
              <w:pStyle w:val="ListParagraph"/>
              <w:spacing w:line="276" w:lineRule="auto"/>
              <w:ind w:left="720"/>
              <w:jc w:val="center"/>
              <w:rPr>
                <w:rFonts w:ascii="GHEA Grapalat" w:hAnsi="GHEA Grapalat"/>
                <w:lang w:val="hy-AM"/>
              </w:rPr>
            </w:pPr>
          </w:p>
        </w:tc>
        <w:tc>
          <w:tcPr>
            <w:tcW w:w="3473" w:type="dxa"/>
            <w:vMerge/>
            <w:vAlign w:val="center"/>
          </w:tcPr>
          <w:p w14:paraId="4B1A9FBA" w14:textId="77777777" w:rsidR="00DD0F2C" w:rsidRPr="00454E4A" w:rsidRDefault="00DD0F2C" w:rsidP="00126AF6">
            <w:pPr>
              <w:pStyle w:val="ListParagraph"/>
              <w:numPr>
                <w:ilvl w:val="0"/>
                <w:numId w:val="96"/>
              </w:numPr>
              <w:spacing w:line="276" w:lineRule="auto"/>
              <w:ind w:left="0" w:firstLine="0"/>
              <w:jc w:val="center"/>
              <w:rPr>
                <w:rFonts w:ascii="GHEA Grapalat" w:hAnsi="GHEA Grapalat"/>
                <w:lang w:val="hy-AM"/>
              </w:rPr>
            </w:pPr>
          </w:p>
        </w:tc>
        <w:tc>
          <w:tcPr>
            <w:tcW w:w="2789" w:type="dxa"/>
            <w:vAlign w:val="center"/>
          </w:tcPr>
          <w:p w14:paraId="576E9150" w14:textId="6DC1FD79"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կռունկով տեղափո</w:t>
            </w:r>
            <w:r w:rsidR="00167C56">
              <w:rPr>
                <w:rFonts w:ascii="GHEA Grapalat" w:hAnsi="GHEA Grapalat"/>
                <w:lang w:val="hy-AM"/>
              </w:rPr>
              <w:t>խ</w:t>
            </w:r>
            <w:r w:rsidRPr="00454E4A">
              <w:rPr>
                <w:rFonts w:ascii="GHEA Grapalat" w:hAnsi="GHEA Grapalat"/>
                <w:lang w:val="hy-AM"/>
              </w:rPr>
              <w:t>վող բեռի անկման դեպքում</w:t>
            </w:r>
          </w:p>
        </w:tc>
        <w:tc>
          <w:tcPr>
            <w:tcW w:w="2972" w:type="dxa"/>
            <w:vAlign w:val="center"/>
          </w:tcPr>
          <w:p w14:paraId="47C995BC"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առարկաների անկման դեպքում</w:t>
            </w:r>
          </w:p>
        </w:tc>
      </w:tr>
      <w:tr w:rsidR="00DD0F2C" w:rsidRPr="00454E4A" w14:paraId="4E871259" w14:textId="77777777" w:rsidTr="00A964DC">
        <w:trPr>
          <w:gridAfter w:val="1"/>
          <w:wAfter w:w="8" w:type="dxa"/>
          <w:trHeight w:val="205"/>
        </w:trPr>
        <w:tc>
          <w:tcPr>
            <w:tcW w:w="936" w:type="dxa"/>
          </w:tcPr>
          <w:p w14:paraId="6B3E1A38" w14:textId="77777777" w:rsidR="00DD0F2C" w:rsidRPr="002908C4" w:rsidRDefault="00DD0F2C" w:rsidP="00A964DC">
            <w:pPr>
              <w:spacing w:line="276" w:lineRule="auto"/>
              <w:jc w:val="center"/>
              <w:rPr>
                <w:rFonts w:ascii="GHEA Grapalat" w:hAnsi="GHEA Grapalat"/>
              </w:rPr>
            </w:pPr>
            <w:r>
              <w:rPr>
                <w:rFonts w:ascii="GHEA Grapalat" w:hAnsi="GHEA Grapalat"/>
              </w:rPr>
              <w:t>1.</w:t>
            </w:r>
          </w:p>
        </w:tc>
        <w:tc>
          <w:tcPr>
            <w:tcW w:w="3473" w:type="dxa"/>
            <w:vAlign w:val="center"/>
          </w:tcPr>
          <w:p w14:paraId="4880D75F"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Մինչև 10</w:t>
            </w:r>
          </w:p>
        </w:tc>
        <w:tc>
          <w:tcPr>
            <w:tcW w:w="2789" w:type="dxa"/>
            <w:vAlign w:val="center"/>
          </w:tcPr>
          <w:p w14:paraId="11D32943"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4</w:t>
            </w:r>
          </w:p>
        </w:tc>
        <w:tc>
          <w:tcPr>
            <w:tcW w:w="2972" w:type="dxa"/>
            <w:vAlign w:val="center"/>
          </w:tcPr>
          <w:p w14:paraId="6CE2A955"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3,5</w:t>
            </w:r>
          </w:p>
        </w:tc>
      </w:tr>
      <w:tr w:rsidR="00DD0F2C" w:rsidRPr="00454E4A" w14:paraId="6F81E376" w14:textId="77777777" w:rsidTr="00A964DC">
        <w:trPr>
          <w:gridAfter w:val="1"/>
          <w:wAfter w:w="8" w:type="dxa"/>
        </w:trPr>
        <w:tc>
          <w:tcPr>
            <w:tcW w:w="936" w:type="dxa"/>
          </w:tcPr>
          <w:p w14:paraId="2ED7AC89" w14:textId="77777777" w:rsidR="00DD0F2C" w:rsidRPr="002908C4" w:rsidRDefault="00DD0F2C" w:rsidP="00A964DC">
            <w:pPr>
              <w:spacing w:line="276" w:lineRule="auto"/>
              <w:jc w:val="center"/>
              <w:rPr>
                <w:rFonts w:ascii="GHEA Grapalat" w:hAnsi="GHEA Grapalat"/>
              </w:rPr>
            </w:pPr>
            <w:r>
              <w:rPr>
                <w:rFonts w:ascii="GHEA Grapalat" w:hAnsi="GHEA Grapalat"/>
              </w:rPr>
              <w:t>2.</w:t>
            </w:r>
          </w:p>
        </w:tc>
        <w:tc>
          <w:tcPr>
            <w:tcW w:w="3473" w:type="dxa"/>
            <w:vAlign w:val="center"/>
          </w:tcPr>
          <w:p w14:paraId="2302D332"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20</w:t>
            </w:r>
          </w:p>
        </w:tc>
        <w:tc>
          <w:tcPr>
            <w:tcW w:w="2789" w:type="dxa"/>
            <w:vAlign w:val="center"/>
          </w:tcPr>
          <w:p w14:paraId="3E6CED52"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7</w:t>
            </w:r>
          </w:p>
        </w:tc>
        <w:tc>
          <w:tcPr>
            <w:tcW w:w="2972" w:type="dxa"/>
            <w:vAlign w:val="center"/>
          </w:tcPr>
          <w:p w14:paraId="73D9398E"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5</w:t>
            </w:r>
          </w:p>
        </w:tc>
      </w:tr>
      <w:tr w:rsidR="00DD0F2C" w:rsidRPr="00454E4A" w14:paraId="1C8C2549" w14:textId="77777777" w:rsidTr="00A964DC">
        <w:trPr>
          <w:gridAfter w:val="1"/>
          <w:wAfter w:w="8" w:type="dxa"/>
        </w:trPr>
        <w:tc>
          <w:tcPr>
            <w:tcW w:w="936" w:type="dxa"/>
          </w:tcPr>
          <w:p w14:paraId="65000ED7" w14:textId="77777777" w:rsidR="00DD0F2C" w:rsidRPr="002908C4" w:rsidRDefault="00DD0F2C" w:rsidP="00A964DC">
            <w:pPr>
              <w:spacing w:line="276" w:lineRule="auto"/>
              <w:jc w:val="center"/>
              <w:rPr>
                <w:rFonts w:ascii="GHEA Grapalat" w:hAnsi="GHEA Grapalat"/>
              </w:rPr>
            </w:pPr>
            <w:r>
              <w:rPr>
                <w:rFonts w:ascii="GHEA Grapalat" w:hAnsi="GHEA Grapalat"/>
              </w:rPr>
              <w:t>3.</w:t>
            </w:r>
          </w:p>
        </w:tc>
        <w:tc>
          <w:tcPr>
            <w:tcW w:w="3473" w:type="dxa"/>
            <w:vAlign w:val="center"/>
          </w:tcPr>
          <w:p w14:paraId="4E463A60"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70</w:t>
            </w:r>
          </w:p>
        </w:tc>
        <w:tc>
          <w:tcPr>
            <w:tcW w:w="2789" w:type="dxa"/>
            <w:vAlign w:val="center"/>
          </w:tcPr>
          <w:p w14:paraId="773A60C5"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10</w:t>
            </w:r>
          </w:p>
        </w:tc>
        <w:tc>
          <w:tcPr>
            <w:tcW w:w="2972" w:type="dxa"/>
            <w:vAlign w:val="center"/>
          </w:tcPr>
          <w:p w14:paraId="159F54FD"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7</w:t>
            </w:r>
          </w:p>
        </w:tc>
      </w:tr>
      <w:tr w:rsidR="00DD0F2C" w:rsidRPr="00454E4A" w14:paraId="3CAB28CB" w14:textId="77777777" w:rsidTr="00A964DC">
        <w:trPr>
          <w:gridAfter w:val="1"/>
          <w:wAfter w:w="8" w:type="dxa"/>
        </w:trPr>
        <w:tc>
          <w:tcPr>
            <w:tcW w:w="936" w:type="dxa"/>
          </w:tcPr>
          <w:p w14:paraId="477F1DE9" w14:textId="77777777" w:rsidR="00DD0F2C" w:rsidRPr="002908C4" w:rsidRDefault="00DD0F2C" w:rsidP="00A964DC">
            <w:pPr>
              <w:spacing w:line="276" w:lineRule="auto"/>
              <w:jc w:val="center"/>
              <w:rPr>
                <w:rFonts w:ascii="GHEA Grapalat" w:hAnsi="GHEA Grapalat"/>
              </w:rPr>
            </w:pPr>
            <w:r>
              <w:rPr>
                <w:rFonts w:ascii="GHEA Grapalat" w:hAnsi="GHEA Grapalat"/>
              </w:rPr>
              <w:t>4.</w:t>
            </w:r>
          </w:p>
        </w:tc>
        <w:tc>
          <w:tcPr>
            <w:tcW w:w="3473" w:type="dxa"/>
            <w:vAlign w:val="center"/>
          </w:tcPr>
          <w:p w14:paraId="72AB5CEA"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120</w:t>
            </w:r>
          </w:p>
        </w:tc>
        <w:tc>
          <w:tcPr>
            <w:tcW w:w="2789" w:type="dxa"/>
            <w:vAlign w:val="center"/>
          </w:tcPr>
          <w:p w14:paraId="33188514"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15</w:t>
            </w:r>
          </w:p>
        </w:tc>
        <w:tc>
          <w:tcPr>
            <w:tcW w:w="2972" w:type="dxa"/>
            <w:vAlign w:val="center"/>
          </w:tcPr>
          <w:p w14:paraId="4EB624B6"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10</w:t>
            </w:r>
          </w:p>
        </w:tc>
      </w:tr>
      <w:tr w:rsidR="00DD0F2C" w:rsidRPr="00454E4A" w14:paraId="240409C3" w14:textId="77777777" w:rsidTr="00A964DC">
        <w:trPr>
          <w:gridAfter w:val="1"/>
          <w:wAfter w:w="8" w:type="dxa"/>
        </w:trPr>
        <w:tc>
          <w:tcPr>
            <w:tcW w:w="936" w:type="dxa"/>
          </w:tcPr>
          <w:p w14:paraId="0D48C2F3" w14:textId="77777777" w:rsidR="00DD0F2C" w:rsidRPr="002908C4" w:rsidRDefault="00DD0F2C" w:rsidP="00A964DC">
            <w:pPr>
              <w:spacing w:line="276" w:lineRule="auto"/>
              <w:jc w:val="center"/>
              <w:rPr>
                <w:rFonts w:ascii="GHEA Grapalat" w:hAnsi="GHEA Grapalat"/>
              </w:rPr>
            </w:pPr>
            <w:r>
              <w:rPr>
                <w:rFonts w:ascii="GHEA Grapalat" w:hAnsi="GHEA Grapalat"/>
              </w:rPr>
              <w:t>5.</w:t>
            </w:r>
          </w:p>
        </w:tc>
        <w:tc>
          <w:tcPr>
            <w:tcW w:w="3473" w:type="dxa"/>
            <w:vAlign w:val="center"/>
          </w:tcPr>
          <w:p w14:paraId="3B6B9787"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200</w:t>
            </w:r>
          </w:p>
        </w:tc>
        <w:tc>
          <w:tcPr>
            <w:tcW w:w="2789" w:type="dxa"/>
            <w:vAlign w:val="center"/>
          </w:tcPr>
          <w:p w14:paraId="29A0F92D"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20</w:t>
            </w:r>
          </w:p>
        </w:tc>
        <w:tc>
          <w:tcPr>
            <w:tcW w:w="2972" w:type="dxa"/>
            <w:vAlign w:val="center"/>
          </w:tcPr>
          <w:p w14:paraId="1F83F2BD"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15</w:t>
            </w:r>
          </w:p>
        </w:tc>
      </w:tr>
      <w:tr w:rsidR="00DD0F2C" w:rsidRPr="00454E4A" w14:paraId="6CC25B68" w14:textId="77777777" w:rsidTr="00A964DC">
        <w:trPr>
          <w:gridAfter w:val="1"/>
          <w:wAfter w:w="8" w:type="dxa"/>
        </w:trPr>
        <w:tc>
          <w:tcPr>
            <w:tcW w:w="936" w:type="dxa"/>
          </w:tcPr>
          <w:p w14:paraId="49F75428" w14:textId="77777777" w:rsidR="00DD0F2C" w:rsidRPr="002908C4" w:rsidRDefault="00DD0F2C" w:rsidP="00A964DC">
            <w:pPr>
              <w:spacing w:line="276" w:lineRule="auto"/>
              <w:jc w:val="center"/>
              <w:rPr>
                <w:rFonts w:ascii="GHEA Grapalat" w:hAnsi="GHEA Grapalat"/>
              </w:rPr>
            </w:pPr>
            <w:r>
              <w:rPr>
                <w:rFonts w:ascii="GHEA Grapalat" w:hAnsi="GHEA Grapalat"/>
              </w:rPr>
              <w:t>6.</w:t>
            </w:r>
          </w:p>
        </w:tc>
        <w:tc>
          <w:tcPr>
            <w:tcW w:w="3473" w:type="dxa"/>
            <w:vAlign w:val="center"/>
          </w:tcPr>
          <w:p w14:paraId="306465F6"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300</w:t>
            </w:r>
          </w:p>
        </w:tc>
        <w:tc>
          <w:tcPr>
            <w:tcW w:w="2789" w:type="dxa"/>
            <w:vAlign w:val="center"/>
          </w:tcPr>
          <w:p w14:paraId="16A869A2"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25</w:t>
            </w:r>
          </w:p>
        </w:tc>
        <w:tc>
          <w:tcPr>
            <w:tcW w:w="2972" w:type="dxa"/>
            <w:vAlign w:val="center"/>
          </w:tcPr>
          <w:p w14:paraId="55E92878"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20</w:t>
            </w:r>
          </w:p>
        </w:tc>
      </w:tr>
      <w:tr w:rsidR="00DD0F2C" w:rsidRPr="00454E4A" w14:paraId="49288442" w14:textId="77777777" w:rsidTr="00A964DC">
        <w:trPr>
          <w:gridAfter w:val="1"/>
          <w:wAfter w:w="8" w:type="dxa"/>
        </w:trPr>
        <w:tc>
          <w:tcPr>
            <w:tcW w:w="936" w:type="dxa"/>
          </w:tcPr>
          <w:p w14:paraId="7739A07C" w14:textId="77777777" w:rsidR="00DD0F2C" w:rsidRPr="002908C4" w:rsidRDefault="00DD0F2C" w:rsidP="00A964DC">
            <w:pPr>
              <w:spacing w:line="276" w:lineRule="auto"/>
              <w:jc w:val="center"/>
              <w:rPr>
                <w:rFonts w:ascii="GHEA Grapalat" w:hAnsi="GHEA Grapalat"/>
              </w:rPr>
            </w:pPr>
            <w:r>
              <w:rPr>
                <w:rFonts w:ascii="GHEA Grapalat" w:hAnsi="GHEA Grapalat"/>
              </w:rPr>
              <w:t>7.</w:t>
            </w:r>
          </w:p>
        </w:tc>
        <w:tc>
          <w:tcPr>
            <w:tcW w:w="3473" w:type="dxa"/>
            <w:vAlign w:val="center"/>
          </w:tcPr>
          <w:p w14:paraId="78CEB10D"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450</w:t>
            </w:r>
          </w:p>
        </w:tc>
        <w:tc>
          <w:tcPr>
            <w:tcW w:w="2789" w:type="dxa"/>
            <w:vAlign w:val="center"/>
          </w:tcPr>
          <w:p w14:paraId="2C6B313E" w14:textId="77777777" w:rsidR="00DD0F2C" w:rsidRPr="00454E4A" w:rsidRDefault="00DD0F2C" w:rsidP="00A964DC">
            <w:pPr>
              <w:spacing w:line="276" w:lineRule="auto"/>
              <w:jc w:val="center"/>
              <w:rPr>
                <w:rFonts w:ascii="GHEA Grapalat" w:hAnsi="GHEA Grapalat"/>
                <w:lang w:val="hy-AM"/>
              </w:rPr>
            </w:pPr>
            <w:r w:rsidRPr="00454E4A">
              <w:rPr>
                <w:rFonts w:ascii="GHEA Grapalat" w:hAnsi="GHEA Grapalat"/>
                <w:lang w:val="hy-AM"/>
              </w:rPr>
              <w:t>30</w:t>
            </w:r>
          </w:p>
        </w:tc>
        <w:tc>
          <w:tcPr>
            <w:tcW w:w="2972" w:type="dxa"/>
            <w:vAlign w:val="center"/>
          </w:tcPr>
          <w:p w14:paraId="274CD232" w14:textId="77777777" w:rsidR="00DD0F2C" w:rsidRPr="00454E4A" w:rsidRDefault="00DD0F2C" w:rsidP="00A964DC">
            <w:pPr>
              <w:spacing w:line="276" w:lineRule="auto"/>
              <w:ind w:hanging="16"/>
              <w:jc w:val="center"/>
              <w:rPr>
                <w:rFonts w:ascii="GHEA Grapalat" w:hAnsi="GHEA Grapalat"/>
                <w:lang w:val="hy-AM"/>
              </w:rPr>
            </w:pPr>
            <w:r w:rsidRPr="00454E4A">
              <w:rPr>
                <w:rFonts w:ascii="GHEA Grapalat" w:hAnsi="GHEA Grapalat"/>
                <w:lang w:val="hy-AM"/>
              </w:rPr>
              <w:t>25</w:t>
            </w:r>
          </w:p>
        </w:tc>
      </w:tr>
      <w:tr w:rsidR="00DD0F2C" w:rsidRPr="00454E4A" w14:paraId="26E34611" w14:textId="77777777" w:rsidTr="00A964DC">
        <w:tc>
          <w:tcPr>
            <w:tcW w:w="10178" w:type="dxa"/>
            <w:gridSpan w:val="5"/>
          </w:tcPr>
          <w:p w14:paraId="3266A561" w14:textId="2A591644" w:rsidR="00DD0F2C" w:rsidRPr="00DD0F2C" w:rsidRDefault="00DD0F2C" w:rsidP="00DD0F2C">
            <w:pPr>
              <w:pStyle w:val="ListParagraph"/>
              <w:spacing w:line="276" w:lineRule="auto"/>
              <w:ind w:left="270"/>
              <w:jc w:val="both"/>
              <w:rPr>
                <w:rFonts w:ascii="GHEA Grapalat" w:hAnsi="GHEA Grapalat"/>
                <w:lang w:val="hy-AM"/>
              </w:rPr>
            </w:pPr>
            <w:r>
              <w:rPr>
                <w:rFonts w:ascii="GHEA Grapalat" w:hAnsi="GHEA Grapalat"/>
                <w:iCs/>
              </w:rPr>
              <w:t>8.</w:t>
            </w:r>
            <w:r w:rsidRPr="00DD0F2C">
              <w:rPr>
                <w:rFonts w:ascii="GHEA Grapalat" w:hAnsi="GHEA Grapalat"/>
                <w:iCs/>
                <w:lang w:val="hy-AM"/>
              </w:rPr>
              <w:t>Բեռի անկման բարձրության միջանկյալ արժեքների դեպքում ընդունելի է   նվազագույն հեռավորության որոշումը միջարկման եղանակով։</w:t>
            </w:r>
          </w:p>
        </w:tc>
      </w:tr>
    </w:tbl>
    <w:p w14:paraId="18CE7086" w14:textId="5ED85605" w:rsidR="00392995" w:rsidRPr="00454E4A" w:rsidRDefault="00392995" w:rsidP="00210BBC">
      <w:pPr>
        <w:spacing w:line="276" w:lineRule="auto"/>
        <w:jc w:val="both"/>
        <w:rPr>
          <w:rFonts w:ascii="GHEA Grapalat" w:hAnsi="GHEA Grapalat"/>
          <w:lang w:val="hy-AM"/>
        </w:rPr>
      </w:pPr>
    </w:p>
    <w:p w14:paraId="4682A76D" w14:textId="030E3515"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Սանիտարակենցաղային և արտադրական սենքերը և աշխատողների հանգստի հարթակները, ինչպես նաև ավտոմոբիլային և հետիոտնային ճանապարհները պետք է տեղակայել վտանգավոր գոտիներից դուրս։ </w:t>
      </w:r>
    </w:p>
    <w:p w14:paraId="1D5DE7A0" w14:textId="14C7529E"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 xml:space="preserve">Այն դեպքերում, երբ շենքերի և </w:t>
      </w:r>
      <w:r w:rsidR="00FF1367" w:rsidRPr="00454E4A">
        <w:rPr>
          <w:rFonts w:ascii="GHEA Grapalat" w:hAnsi="GHEA Grapalat"/>
          <w:lang w:val="hy-AM"/>
        </w:rPr>
        <w:t>շինությունների</w:t>
      </w:r>
      <w:r w:rsidRPr="00454E4A">
        <w:rPr>
          <w:rFonts w:ascii="GHEA Grapalat" w:hAnsi="GHEA Grapalat"/>
          <w:lang w:val="hy-AM"/>
        </w:rPr>
        <w:t xml:space="preserve"> շինարարության ժամանակ կռունկներով բեռների տեղափոխման տեղամասերի մոտակայքում վտանգավոր գոտիների սահմաններում կարող են հայտնվել շահագործվող քաղաքացիական և արտադրական շենքեր և կառուցվածքներ, տրանսպորտային կամ հետիոտնային ճանապարհներ և մարդկանց հնարավոր գտնվելու այլ տեղամասեր, անհրաժեշտ է նախատեսել վտանգավոր գոտիների առաջացման պայմանները կանխող լուծումներ, այդ թվում՝</w:t>
      </w:r>
    </w:p>
    <w:p w14:paraId="368BB599" w14:textId="33747291" w:rsidR="00392995" w:rsidRPr="00454E4A" w:rsidRDefault="00392995"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բեռների տեղափոխման տեղամասերի մերձակայքում </w:t>
      </w:r>
      <w:r w:rsidR="0053340B">
        <w:rPr>
          <w:rFonts w:ascii="GHEA Grapalat" w:hAnsi="GHEA Grapalat"/>
          <w:lang w:val="hy-AM"/>
        </w:rPr>
        <w:t>կահավորել աշտարակային կռունկներ</w:t>
      </w:r>
      <w:r w:rsidRPr="00454E4A">
        <w:rPr>
          <w:rFonts w:ascii="GHEA Grapalat" w:hAnsi="GHEA Grapalat"/>
          <w:lang w:val="hy-AM"/>
        </w:rPr>
        <w:t xml:space="preserve"> աշխատանքի գոտու սահմանափակման լրացուցիչ միջոցներով, որոնք պետք է հարկադիր սահմանափակեն կռունկի սպասարկման գոտին այնպես, որ մարդկանց գտնվելու տեղերում բացառվի վտանգավոր գոտիների առաջացումը, </w:t>
      </w:r>
    </w:p>
    <w:p w14:paraId="28C28B92" w14:textId="4292A7B7" w:rsidR="00392995" w:rsidRPr="00454E4A" w:rsidRDefault="00BB4CFF"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գոտու սահմանից  մինչև տեղափոխվող բեռ 7մ-ից փոքր հեռավորության դեպքում </w:t>
      </w:r>
      <w:r w:rsidR="00392995" w:rsidRPr="00454E4A">
        <w:rPr>
          <w:rFonts w:ascii="GHEA Grapalat" w:hAnsi="GHEA Grapalat"/>
          <w:lang w:val="hy-AM"/>
        </w:rPr>
        <w:t>կռունկի սլաքի շարժման արագությունը դեպի աշխատանքային գոտու սահման պետք է ս</w:t>
      </w:r>
      <w:r>
        <w:rPr>
          <w:rFonts w:ascii="GHEA Grapalat" w:hAnsi="GHEA Grapalat"/>
          <w:lang w:val="hy-AM"/>
        </w:rPr>
        <w:t>ահմանափակվի մինչև  նվազագույնը</w:t>
      </w:r>
      <w:r w:rsidR="00392995" w:rsidRPr="00454E4A">
        <w:rPr>
          <w:rFonts w:ascii="GHEA Grapalat" w:hAnsi="GHEA Grapalat"/>
          <w:lang w:val="hy-AM"/>
        </w:rPr>
        <w:t>։ Վտանգավոր գոտու սահմանից 7մ-ից փոքր հեռավորության դեպքում բեռների տեղափոխումը պետք է իրականացնել լրացուցիչ պաշտպանիչ կամ ապահովագրող սարքերի կիրառմամբ, որոնք կբացառեն բեռի անկումը,</w:t>
      </w:r>
    </w:p>
    <w:p w14:paraId="4A712379" w14:textId="6C7F6573" w:rsidR="00392995" w:rsidRPr="00454E4A" w:rsidRDefault="00392995"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կառուցվող (վերակառուցվող) շենքի մերձակայքում՝ շենքի պարագծով պետք է տեղադրել պաշտպանիչ էկրան, որի բարձրությունը պետք է մեծ կամ հավասար լինի բեռնամբարձ կռունկով տեղափոխման ժամանակ բեռի գտնվելու հնարավոր  բարձրությունից,</w:t>
      </w:r>
    </w:p>
    <w:p w14:paraId="716AC513" w14:textId="3AF1DF9A" w:rsidR="00392995" w:rsidRPr="00454E4A" w:rsidRDefault="00392995" w:rsidP="00126AF6">
      <w:pPr>
        <w:pStyle w:val="ListParagraph"/>
        <w:numPr>
          <w:ilvl w:val="0"/>
          <w:numId w:val="72"/>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կռունկի ազդման գոտին պետք է սահմանափակվի այնպես, որ տեղափոխվող բեռը </w:t>
      </w:r>
      <w:r w:rsidR="002A6271" w:rsidRPr="00454E4A">
        <w:rPr>
          <w:rFonts w:ascii="GHEA Grapalat" w:hAnsi="GHEA Grapalat"/>
          <w:lang w:val="hy-AM"/>
        </w:rPr>
        <w:t xml:space="preserve">պաշտպանիչ էկրանի տեղադրման տեղամասերում </w:t>
      </w:r>
      <w:r w:rsidR="002A6271">
        <w:rPr>
          <w:rFonts w:ascii="GHEA Grapalat" w:hAnsi="GHEA Grapalat"/>
          <w:lang w:val="hy-AM"/>
        </w:rPr>
        <w:t>դուրս չգա շենքի ուրվագծից</w:t>
      </w:r>
      <w:r w:rsidRPr="00454E4A">
        <w:rPr>
          <w:rFonts w:ascii="GHEA Grapalat" w:hAnsi="GHEA Grapalat"/>
          <w:lang w:val="hy-AM"/>
        </w:rPr>
        <w:t xml:space="preserve">:  </w:t>
      </w:r>
    </w:p>
    <w:p w14:paraId="28176E3A" w14:textId="03689166"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Շենքերի ապամոնտաժման (քանդման) ժամանակ աշխատանքի անվտանգության ապահովման նախագծային լուծումները պետք է որոշեն վտանգավոր գոտու սահմաններն ապամոնտաժման (քանդման) ընտրված եղանակի դեպքում, կոնստրուկցիաների ինքնաբերաբար փլուզումը բացառող աշխատանքների </w:t>
      </w:r>
      <w:r w:rsidR="00403886" w:rsidRPr="00454E4A">
        <w:rPr>
          <w:rFonts w:ascii="GHEA Grapalat" w:hAnsi="GHEA Grapalat"/>
          <w:lang w:val="hy-AM"/>
        </w:rPr>
        <w:t>կատարման հաջորդականությունը, կոն</w:t>
      </w:r>
      <w:r w:rsidRPr="00454E4A">
        <w:rPr>
          <w:rFonts w:ascii="GHEA Grapalat" w:hAnsi="GHEA Grapalat"/>
          <w:lang w:val="hy-AM"/>
        </w:rPr>
        <w:t xml:space="preserve">ստրուկցիաների քանդման և բեռնման ժամանակ փոշեգոյացումը ճնշող միջոցառումները։ </w:t>
      </w:r>
    </w:p>
    <w:p w14:paraId="25EC7885" w14:textId="101898F2"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Բարձրությունից աշխատողների վայր ընկնելը  բացառելու նպատակով անհրաժեշտ է ՝ </w:t>
      </w:r>
    </w:p>
    <w:p w14:paraId="7BD84ACC" w14:textId="37BA1363" w:rsidR="00392995" w:rsidRPr="00454E4A" w:rsidRDefault="00A8719D"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խոշորահավաքման, խոշորաբլոկային և առանց կռունկի մոնտաժման եղանակների կիրառմամբ </w:t>
      </w:r>
      <w:r w:rsidR="00392995" w:rsidRPr="00454E4A">
        <w:rPr>
          <w:rFonts w:ascii="GHEA Grapalat" w:hAnsi="GHEA Grapalat"/>
          <w:lang w:val="hy-AM"/>
        </w:rPr>
        <w:t>կրճատել բ</w:t>
      </w:r>
      <w:r>
        <w:rPr>
          <w:rFonts w:ascii="GHEA Grapalat" w:hAnsi="GHEA Grapalat"/>
          <w:lang w:val="hy-AM"/>
        </w:rPr>
        <w:t>արձրության վրա աշխատանքի ծավալը</w:t>
      </w:r>
      <w:r w:rsidR="00392995" w:rsidRPr="00454E4A">
        <w:rPr>
          <w:rFonts w:ascii="GHEA Grapalat" w:hAnsi="GHEA Grapalat"/>
          <w:lang w:val="hy-AM"/>
        </w:rPr>
        <w:t>,</w:t>
      </w:r>
    </w:p>
    <w:p w14:paraId="33BA7510" w14:textId="1CF618F6" w:rsidR="00392995" w:rsidRPr="00454E4A" w:rsidRDefault="00392995"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մշտական պատող կոնստրուկցիաները  (պատերը, պանելները, պատշգամբների ցանկապա</w:t>
      </w:r>
      <w:r w:rsidR="00E04281">
        <w:rPr>
          <w:rFonts w:ascii="GHEA Grapalat" w:hAnsi="GHEA Grapalat"/>
          <w:lang w:val="hy-AM"/>
        </w:rPr>
        <w:t>տումները, բացվածքների լրացումը)</w:t>
      </w:r>
      <w:r w:rsidR="00E04281" w:rsidRPr="00E04281">
        <w:rPr>
          <w:rFonts w:ascii="GHEA Grapalat" w:hAnsi="GHEA Grapalat"/>
          <w:lang w:val="hy-AM"/>
        </w:rPr>
        <w:t xml:space="preserve"> </w:t>
      </w:r>
      <w:r w:rsidR="00E04281" w:rsidRPr="00454E4A">
        <w:rPr>
          <w:rFonts w:ascii="GHEA Grapalat" w:hAnsi="GHEA Grapalat"/>
          <w:lang w:val="hy-AM"/>
        </w:rPr>
        <w:t>տեղադրել</w:t>
      </w:r>
      <w:r w:rsidR="00E04281" w:rsidRPr="00E04281">
        <w:rPr>
          <w:rFonts w:ascii="GHEA Grapalat" w:hAnsi="GHEA Grapalat"/>
          <w:lang w:val="hy-AM"/>
        </w:rPr>
        <w:t xml:space="preserve"> </w:t>
      </w:r>
      <w:r w:rsidR="00E04281" w:rsidRPr="00454E4A">
        <w:rPr>
          <w:rFonts w:ascii="GHEA Grapalat" w:hAnsi="GHEA Grapalat"/>
          <w:lang w:val="hy-AM"/>
        </w:rPr>
        <w:t>առաջնահերթ</w:t>
      </w:r>
      <w:r w:rsidR="00E04281" w:rsidRPr="00AE29AD">
        <w:rPr>
          <w:rFonts w:ascii="GHEA Grapalat" w:hAnsi="GHEA Grapalat"/>
          <w:lang w:val="hy-AM"/>
        </w:rPr>
        <w:t>,</w:t>
      </w:r>
    </w:p>
    <w:p w14:paraId="1329B185" w14:textId="471E7A15" w:rsidR="00392995" w:rsidRPr="00454E4A" w:rsidRDefault="006C5672"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 xml:space="preserve">կառուցվող շենքի ծավալահատակագծային լուծումներին համապատասխան </w:t>
      </w:r>
      <w:r w:rsidR="00392995" w:rsidRPr="00454E4A">
        <w:rPr>
          <w:rFonts w:ascii="GHEA Grapalat" w:hAnsi="GHEA Grapalat"/>
          <w:lang w:val="hy-AM"/>
        </w:rPr>
        <w:t>կիրառել աշխատանքի անվտանգության պահանջները բավարարող ժամանակավոր ցանկապատող սարքեր,</w:t>
      </w:r>
    </w:p>
    <w:p w14:paraId="418BF277" w14:textId="26D142AD" w:rsidR="00392995" w:rsidRPr="00454E4A" w:rsidRDefault="00392995" w:rsidP="00126AF6">
      <w:pPr>
        <w:pStyle w:val="ListParagraph"/>
        <w:numPr>
          <w:ilvl w:val="0"/>
          <w:numId w:val="7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որոշել պաշտպանական գոտու ամրացման տեղը և եղանակը։</w:t>
      </w:r>
    </w:p>
    <w:p w14:paraId="30E18D15" w14:textId="2AA04C9F" w:rsidR="00392995" w:rsidRPr="00EC61AE"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EC61AE">
        <w:rPr>
          <w:rFonts w:ascii="GHEA Grapalat" w:hAnsi="GHEA Grapalat"/>
          <w:lang w:val="hy-AM"/>
        </w:rPr>
        <w:t>Բացի այդ, նախագծային լուծումներով պետք է որոշված լինեն՝</w:t>
      </w:r>
    </w:p>
    <w:p w14:paraId="57EE2DE7" w14:textId="4CB15E72" w:rsidR="00392995" w:rsidRPr="00454E4A" w:rsidRDefault="00392995" w:rsidP="00126AF6">
      <w:pPr>
        <w:pStyle w:val="ListParagraph"/>
        <w:numPr>
          <w:ilvl w:val="0"/>
          <w:numId w:val="9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տվյալ աշխատանքի կամ առանձին գործույթի կատարման համար նախատեսված փայտամածային միջոցները,</w:t>
      </w:r>
    </w:p>
    <w:p w14:paraId="6763D780" w14:textId="6D95BAB1" w:rsidR="00392995" w:rsidRPr="00454E4A" w:rsidRDefault="00392995" w:rsidP="00126AF6">
      <w:pPr>
        <w:pStyle w:val="ListParagraph"/>
        <w:numPr>
          <w:ilvl w:val="0"/>
          <w:numId w:val="9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աշխատողների  աշխատավայր բարձրանալու ուղիները և միջոցները,</w:t>
      </w:r>
    </w:p>
    <w:p w14:paraId="03D1E95C" w14:textId="56A35F90" w:rsidR="00392995" w:rsidRPr="00454E4A" w:rsidRDefault="00392995" w:rsidP="00126AF6">
      <w:pPr>
        <w:pStyle w:val="ListParagraph"/>
        <w:numPr>
          <w:ilvl w:val="0"/>
          <w:numId w:val="93"/>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առանձին դեպքերում՝ բեռնակալիչ հարմարանքները, որոնք թույլ կտան իրականացնել երկարաչափ շինարարական կոմստրուկցիաների հեռավար  ճոպանազերծում։</w:t>
      </w:r>
    </w:p>
    <w:p w14:paraId="26F211B7" w14:textId="18BB668C"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կոնստրուկցիաների, պատրաստվածքների, նյութերի բարձրությունից անկման, կամ մոնտաժման և պահեստավորման ընթացքում կայունության կորստի բացառման նպատակով պետք է՝</w:t>
      </w:r>
    </w:p>
    <w:p w14:paraId="2F9E622A" w14:textId="4576A38B" w:rsidR="00392995" w:rsidRPr="00454E4A" w:rsidRDefault="006C5672"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Pr>
          <w:rFonts w:ascii="GHEA Grapalat" w:hAnsi="GHEA Grapalat"/>
          <w:lang w:val="hy-AM"/>
        </w:rPr>
        <w:t>նշել</w:t>
      </w:r>
      <w:r w:rsidR="00392995" w:rsidRPr="00454E4A">
        <w:rPr>
          <w:rFonts w:ascii="GHEA Grapalat" w:hAnsi="GHEA Grapalat"/>
          <w:lang w:val="hy-AM"/>
        </w:rPr>
        <w:t xml:space="preserve"> հատավոր կամ սորուն նյութերի, ինչպես նաև բետոնի և շաղախի տեղափոխման բեռնարկղավորման միջոցները կամ տարան՝ հաշվի առնելով տեղափոխվող բեռի բնույթը և աշխատանքների տեղադրման վայր մատուցման հարմարավետությունը,</w:t>
      </w:r>
    </w:p>
    <w:p w14:paraId="6A28A013" w14:textId="4625F701"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տեղափոխվող բեռի զանգվածին կամ </w:t>
      </w:r>
      <w:r w:rsidR="00AD1B64" w:rsidRPr="00454E4A">
        <w:rPr>
          <w:rFonts w:ascii="GHEA Grapalat" w:hAnsi="GHEA Grapalat"/>
          <w:lang w:val="hy-AM"/>
        </w:rPr>
        <w:t xml:space="preserve">եզրաչափքերին </w:t>
      </w:r>
      <w:r w:rsidRPr="00454E4A">
        <w:rPr>
          <w:rFonts w:ascii="GHEA Grapalat" w:hAnsi="GHEA Grapalat"/>
          <w:lang w:val="hy-AM"/>
        </w:rPr>
        <w:t>համապատա</w:t>
      </w:r>
      <w:r w:rsidR="00167C56">
        <w:rPr>
          <w:rFonts w:ascii="GHEA Grapalat" w:hAnsi="GHEA Grapalat"/>
          <w:lang w:val="hy-AM"/>
        </w:rPr>
        <w:t>ս</w:t>
      </w:r>
      <w:r w:rsidRPr="00454E4A">
        <w:rPr>
          <w:rFonts w:ascii="GHEA Grapalat" w:hAnsi="GHEA Grapalat"/>
          <w:lang w:val="hy-AM"/>
        </w:rPr>
        <w:t>խանող բեռնակալիչ հարմարանքները (ճոպաններ, լայնակներ, մոնտաժային  կալիչներ),</w:t>
      </w:r>
    </w:p>
    <w:p w14:paraId="3391E94C" w14:textId="5A3886EE"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պահեստավորման կամ մոնտաժման ժամանակ նախագծայինին համապատասխանող կամ դրան մոտ դիրքում տարրերի մատուցումն ապահովող առասանման եղանակները,</w:t>
      </w:r>
    </w:p>
    <w:p w14:paraId="7FAFCDC4" w14:textId="653FB116"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կոնստրուկցիաների տարրերի պահեստավորման ժամանակ կիրառվող հարմարանքները (բուրգերը, կասետները),</w:t>
      </w:r>
    </w:p>
    <w:p w14:paraId="1675CB25" w14:textId="447811D3"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կոնստրուկցիաների, պատրաստվածքների, նյութերի և սարքավորումների պահեստավորման կարգը և եղանակները,</w:t>
      </w:r>
    </w:p>
    <w:p w14:paraId="3FFF167E" w14:textId="28A7B2EE"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կոնստրուկցիաների ժամանակավոր և վերջնական ամրացման եղանակները,</w:t>
      </w:r>
    </w:p>
    <w:p w14:paraId="380EC7A0" w14:textId="3781D05A"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շինարարական նյութերի թափոնների և աղբի հեռացման եղանակները,</w:t>
      </w:r>
    </w:p>
    <w:p w14:paraId="2A0D1586" w14:textId="3B917F2E" w:rsidR="00392995" w:rsidRPr="00454E4A" w:rsidRDefault="00392995" w:rsidP="00126AF6">
      <w:pPr>
        <w:pStyle w:val="ListParagraph"/>
        <w:numPr>
          <w:ilvl w:val="0"/>
          <w:numId w:val="74"/>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պաշտպանիչ ծածկերի կամ հովարների տեղադրման վայրերը։</w:t>
      </w:r>
    </w:p>
    <w:p w14:paraId="52FF8BB2" w14:textId="51732508"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Մեքենաների և մեխանիզմների կիրառմամբ աշխատանքների կատարման դեպքում պետք է նախատեսել՝</w:t>
      </w:r>
    </w:p>
    <w:p w14:paraId="309F1996" w14:textId="6E63EBC7" w:rsidR="00392995" w:rsidRPr="00454E4A" w:rsidRDefault="00392995" w:rsidP="00126AF6">
      <w:pPr>
        <w:pStyle w:val="ListParagraph"/>
        <w:numPr>
          <w:ilvl w:val="0"/>
          <w:numId w:val="75"/>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մեքենաների տեսակների, դրանց տեղակայման տեղի, շահագործման ռեժիմի ընտրությունը համաձայն աշխատանքների տեխնոլոգիայով և պայմաններով պայմանավորված </w:t>
      </w:r>
      <w:r w:rsidR="001749B9" w:rsidRPr="00454E4A">
        <w:rPr>
          <w:rFonts w:ascii="GHEA Grapalat" w:hAnsi="GHEA Grapalat"/>
          <w:lang w:val="hy-AM"/>
        </w:rPr>
        <w:t>հարաչափ</w:t>
      </w:r>
      <w:r w:rsidRPr="00454E4A">
        <w:rPr>
          <w:rFonts w:ascii="GHEA Grapalat" w:hAnsi="GHEA Grapalat"/>
          <w:lang w:val="hy-AM"/>
        </w:rPr>
        <w:t xml:space="preserve">երի,  </w:t>
      </w:r>
    </w:p>
    <w:p w14:paraId="62A554E0" w14:textId="79BCD0E5" w:rsidR="00392995" w:rsidRPr="00454E4A" w:rsidRDefault="00392995" w:rsidP="00126AF6">
      <w:pPr>
        <w:pStyle w:val="ListParagraph"/>
        <w:numPr>
          <w:ilvl w:val="0"/>
          <w:numId w:val="75"/>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մարդկանց գտնվելու տեղամասերում վտանգավոր գոտին սահմանափակող կամ դրա  առաջացումը կանխարգելող միջոցառումները,</w:t>
      </w:r>
    </w:p>
    <w:p w14:paraId="7BB5F6DA" w14:textId="44FDAA95" w:rsidR="00392995" w:rsidRPr="00454E4A" w:rsidRDefault="00E03C99" w:rsidP="00126AF6">
      <w:pPr>
        <w:pStyle w:val="ListParagraph"/>
        <w:numPr>
          <w:ilvl w:val="0"/>
          <w:numId w:val="75"/>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lastRenderedPageBreak/>
        <w:t xml:space="preserve">գրունտի փլուզման պրիզմայի գոտում կամ լանջի վրա </w:t>
      </w:r>
      <w:r w:rsidR="00392995" w:rsidRPr="00454E4A">
        <w:rPr>
          <w:rFonts w:ascii="GHEA Grapalat" w:hAnsi="GHEA Grapalat"/>
          <w:lang w:val="hy-AM"/>
        </w:rPr>
        <w:t>մեքենաներ</w:t>
      </w:r>
      <w:r>
        <w:rPr>
          <w:rFonts w:ascii="GHEA Grapalat" w:hAnsi="GHEA Grapalat"/>
          <w:lang w:val="hy-AM"/>
        </w:rPr>
        <w:t>ի տեղադրման հատուկ պայմանները</w:t>
      </w:r>
      <w:r w:rsidR="00392995" w:rsidRPr="00454E4A">
        <w:rPr>
          <w:rFonts w:ascii="GHEA Grapalat" w:hAnsi="GHEA Grapalat"/>
          <w:lang w:val="hy-AM"/>
        </w:rPr>
        <w:t>։</w:t>
      </w:r>
    </w:p>
    <w:p w14:paraId="46602AE8" w14:textId="25AF88C0"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Խրամ</w:t>
      </w:r>
      <w:r w:rsidR="00AD1B64" w:rsidRPr="00454E4A">
        <w:rPr>
          <w:rFonts w:ascii="GHEA Grapalat" w:hAnsi="GHEA Grapalat"/>
          <w:lang w:val="hy-AM"/>
        </w:rPr>
        <w:t>ուղիների</w:t>
      </w:r>
      <w:r w:rsidRPr="00454E4A">
        <w:rPr>
          <w:rFonts w:ascii="GHEA Grapalat" w:hAnsi="GHEA Grapalat"/>
          <w:lang w:val="hy-AM"/>
        </w:rPr>
        <w:t xml:space="preserve"> և փոսորակների մշակման և դրանց ներսում շինմոնտաժային աշխատանքների կատարման համար մարդկանց գտնվելու անհրաժեշտության դեպքում  նախագծանախահաշվային փ</w:t>
      </w:r>
      <w:r w:rsidR="00145A46">
        <w:rPr>
          <w:rFonts w:ascii="GHEA Grapalat" w:hAnsi="GHEA Grapalat"/>
          <w:lang w:val="hy-AM"/>
        </w:rPr>
        <w:t>աստաթղթերում (ՇԿՆ) պետք է որոշել</w:t>
      </w:r>
      <w:r w:rsidRPr="00454E4A">
        <w:rPr>
          <w:rFonts w:ascii="GHEA Grapalat" w:hAnsi="GHEA Grapalat"/>
          <w:lang w:val="hy-AM"/>
        </w:rPr>
        <w:t xml:space="preserve"> փորվածքի չամրակապված շեպերի անվտանգ զառիթափությունը՝ հաշվի առնելով շինարարական մեքենաների</w:t>
      </w:r>
      <w:r w:rsidR="00B300BD">
        <w:rPr>
          <w:rFonts w:ascii="GHEA Grapalat" w:hAnsi="GHEA Grapalat"/>
          <w:lang w:val="hy-AM"/>
        </w:rPr>
        <w:t xml:space="preserve"> և նյութերի բեռնվածքը  կամ  նշել</w:t>
      </w:r>
      <w:r w:rsidRPr="00454E4A">
        <w:rPr>
          <w:rFonts w:ascii="GHEA Grapalat" w:hAnsi="GHEA Grapalat"/>
          <w:lang w:val="hy-AM"/>
        </w:rPr>
        <w:t xml:space="preserve">  ամրակապումների կիրառման վերաբերյալ  որոշումը </w:t>
      </w:r>
      <w:r w:rsidR="00B300BD">
        <w:rPr>
          <w:rFonts w:ascii="GHEA Grapalat" w:hAnsi="GHEA Grapalat"/>
          <w:lang w:val="hy-AM"/>
        </w:rPr>
        <w:t>ա</w:t>
      </w:r>
      <w:r w:rsidR="00AD1B64" w:rsidRPr="00454E4A">
        <w:rPr>
          <w:rFonts w:ascii="GHEA Grapalat" w:hAnsi="GHEA Grapalat"/>
          <w:lang w:val="hy-AM"/>
        </w:rPr>
        <w:t xml:space="preserve">շխատանքների կատարման </w:t>
      </w:r>
      <w:r w:rsidRPr="00454E4A">
        <w:rPr>
          <w:rFonts w:ascii="GHEA Grapalat" w:hAnsi="GHEA Grapalat"/>
          <w:lang w:val="hy-AM"/>
        </w:rPr>
        <w:t>փաստաթղթերում (ԱԿՆ), դրանից բացի, նշվում են լրացուցիչ միջոցառումներ շեպերի կայունության վերահսկ</w:t>
      </w:r>
      <w:r w:rsidR="0072210A">
        <w:rPr>
          <w:rFonts w:ascii="GHEA Grapalat" w:hAnsi="GHEA Grapalat"/>
          <w:lang w:val="hy-AM"/>
        </w:rPr>
        <w:t>մ</w:t>
      </w:r>
      <w:r w:rsidRPr="00454E4A">
        <w:rPr>
          <w:rFonts w:ascii="GHEA Grapalat" w:hAnsi="GHEA Grapalat"/>
          <w:lang w:val="hy-AM"/>
        </w:rPr>
        <w:t xml:space="preserve">ան և ապահովման համար՝ կապված սեզոնային փոփոխությունների հետ՝ ամրակապումների տեսակը և դրանց տեղադրման տեխնոլոգիան, ինչպես նաև մարդկանց իջնելու և բարձրանալու համար սանդուղքների տեղադրման վայրերը։ </w:t>
      </w:r>
    </w:p>
    <w:p w14:paraId="725AD45B" w14:textId="4AF0F63A"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Աշխատողների հոսանքահարումը կանխարգելե</w:t>
      </w:r>
      <w:r w:rsidR="0072210A">
        <w:rPr>
          <w:rFonts w:ascii="GHEA Grapalat" w:hAnsi="GHEA Grapalat"/>
          <w:lang w:val="hy-AM"/>
        </w:rPr>
        <w:t>լ</w:t>
      </w:r>
      <w:r w:rsidRPr="00454E4A">
        <w:rPr>
          <w:rFonts w:ascii="GHEA Grapalat" w:hAnsi="GHEA Grapalat"/>
          <w:lang w:val="hy-AM"/>
        </w:rPr>
        <w:t>ու համար անհրաժեշտ է նախատեսել՝</w:t>
      </w:r>
    </w:p>
    <w:p w14:paraId="21918B3D" w14:textId="17931428"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ժամանակավոր էլեկտրակայանքների տեսակը, ժամանակավոր ուժային և լուսավորման ցանցերի լարման և ուղեգծի որոշումը, </w:t>
      </w:r>
    </w:p>
    <w:p w14:paraId="67977774" w14:textId="3C45927F"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հոսանքատար մասերի ցանկապատման միջոցները և մուտքաբաշխիչ համակարգերի </w:t>
      </w:r>
      <w:r w:rsidR="003C7AC2" w:rsidRPr="00454E4A">
        <w:rPr>
          <w:rFonts w:ascii="GHEA Grapalat" w:hAnsi="GHEA Grapalat"/>
          <w:lang w:val="hy-AM"/>
        </w:rPr>
        <w:t>ու</w:t>
      </w:r>
      <w:r w:rsidRPr="00454E4A">
        <w:rPr>
          <w:rFonts w:ascii="GHEA Grapalat" w:hAnsi="GHEA Grapalat"/>
          <w:lang w:val="hy-AM"/>
        </w:rPr>
        <w:t xml:space="preserve"> սարքերի տեղա</w:t>
      </w:r>
      <w:r w:rsidR="0072210A">
        <w:rPr>
          <w:rFonts w:ascii="GHEA Grapalat" w:hAnsi="GHEA Grapalat"/>
          <w:lang w:val="hy-AM"/>
        </w:rPr>
        <w:t>դ</w:t>
      </w:r>
      <w:r w:rsidRPr="00454E4A">
        <w:rPr>
          <w:rFonts w:ascii="GHEA Grapalat" w:hAnsi="GHEA Grapalat"/>
          <w:lang w:val="hy-AM"/>
        </w:rPr>
        <w:t>րման կետերը,</w:t>
      </w:r>
    </w:p>
    <w:p w14:paraId="38CE843E" w14:textId="0113D37F"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 xml:space="preserve">էլեկտրասարքավորումների մետաղական մասերի </w:t>
      </w:r>
      <w:r w:rsidR="00A62BB5" w:rsidRPr="00454E4A">
        <w:rPr>
          <w:rFonts w:ascii="GHEA Grapalat" w:hAnsi="GHEA Grapalat"/>
          <w:lang w:val="hy-AM"/>
        </w:rPr>
        <w:t>հողա</w:t>
      </w:r>
      <w:r w:rsidR="00A62BB5" w:rsidRPr="00454E4A">
        <w:rPr>
          <w:rFonts w:ascii="GHEA Grapalat" w:hAnsi="GHEA Grapalat"/>
        </w:rPr>
        <w:t>կ</w:t>
      </w:r>
      <w:r w:rsidR="00A62BB5" w:rsidRPr="00454E4A">
        <w:rPr>
          <w:rFonts w:ascii="GHEA Grapalat" w:hAnsi="GHEA Grapalat"/>
          <w:lang w:val="hy-AM"/>
        </w:rPr>
        <w:t>ցումը</w:t>
      </w:r>
      <w:r w:rsidRPr="00454E4A">
        <w:rPr>
          <w:rFonts w:ascii="GHEA Grapalat" w:hAnsi="GHEA Grapalat"/>
          <w:lang w:val="hy-AM"/>
        </w:rPr>
        <w:t>,</w:t>
      </w:r>
    </w:p>
    <w:p w14:paraId="65B415F6" w14:textId="72B35FCB"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բարձր վտանգավորության և հատուկ վտանգավոր սենքերում, ինչպես նաև նույն պայմաններում աշխատանքների բացօթյա կատարման դեպքում լրացուցիչ պաշտպանիչ միջոցառումները,</w:t>
      </w:r>
    </w:p>
    <w:p w14:paraId="48BB7D98" w14:textId="4553BA2B" w:rsidR="00392995" w:rsidRPr="00454E4A" w:rsidRDefault="00392995" w:rsidP="00126AF6">
      <w:pPr>
        <w:pStyle w:val="ListParagraph"/>
        <w:numPr>
          <w:ilvl w:val="0"/>
          <w:numId w:val="7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էլեկտրահաղորդման գծերի պահպանական գոտիներում աշխատանքների անվտանգ կատարման միջոցառումները։</w:t>
      </w:r>
    </w:p>
    <w:p w14:paraId="5BCE1A64" w14:textId="51785811"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Աշխատողների վրա արտադրական վնասակար գործոնների (անբարենպաստ կլիմա, աղմուկ, թրթռում, աշխատանքային գոտու օդում փոշու և վնասակար նյութերի առկայություն)  ազդեցությունը կանխարգելելու նպատակով անհրաժեշտ է՝</w:t>
      </w:r>
    </w:p>
    <w:p w14:paraId="0CD756EE" w14:textId="48525204" w:rsidR="00392995" w:rsidRPr="00454E4A" w:rsidRDefault="00392995" w:rsidP="00126AF6">
      <w:pPr>
        <w:pStyle w:val="ListParagraph"/>
        <w:numPr>
          <w:ilvl w:val="0"/>
          <w:numId w:val="77"/>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որոշել աշխատանքների տեղամասերը, որտեղ կարող են առաջանալ աշխատանքների տեխնոլոգիայով և կատարման պայմաններով պայմանավորված վնասակար արտադրական գործոններ,</w:t>
      </w:r>
    </w:p>
    <w:p w14:paraId="3C2EB1D1" w14:textId="11CC92F2" w:rsidR="00392995" w:rsidRPr="00454E4A" w:rsidRDefault="00A956F9" w:rsidP="00126AF6">
      <w:pPr>
        <w:pStyle w:val="ListParagraph"/>
        <w:numPr>
          <w:ilvl w:val="0"/>
          <w:numId w:val="77"/>
        </w:numPr>
        <w:autoSpaceDE w:val="0"/>
        <w:autoSpaceDN w:val="0"/>
        <w:adjustRightInd w:val="0"/>
        <w:spacing w:line="276" w:lineRule="auto"/>
        <w:ind w:left="0" w:firstLine="720"/>
        <w:jc w:val="both"/>
        <w:rPr>
          <w:rFonts w:ascii="GHEA Grapalat" w:hAnsi="GHEA Grapalat"/>
          <w:lang w:val="hy-AM"/>
        </w:rPr>
      </w:pPr>
      <w:r>
        <w:rPr>
          <w:rFonts w:ascii="GHEA Grapalat" w:hAnsi="GHEA Grapalat"/>
          <w:lang w:val="hy-AM"/>
        </w:rPr>
        <w:t>անհրաժեշտության դեպքում</w:t>
      </w:r>
      <w:r w:rsidRPr="00454E4A">
        <w:rPr>
          <w:rFonts w:ascii="GHEA Grapalat" w:hAnsi="GHEA Grapalat"/>
          <w:lang w:val="hy-AM"/>
        </w:rPr>
        <w:t xml:space="preserve"> </w:t>
      </w:r>
      <w:r>
        <w:rPr>
          <w:rFonts w:ascii="GHEA Grapalat" w:hAnsi="GHEA Grapalat"/>
          <w:lang w:val="hy-AM"/>
        </w:rPr>
        <w:t>նախատեսել</w:t>
      </w:r>
      <w:r w:rsidR="00392995" w:rsidRPr="00454E4A">
        <w:rPr>
          <w:rFonts w:ascii="GHEA Grapalat" w:hAnsi="GHEA Grapalat"/>
          <w:lang w:val="hy-AM"/>
        </w:rPr>
        <w:t xml:space="preserve"> վտանգավոր և վնասակար նյութերի պահպանման հատուկ միջոցներ։ </w:t>
      </w:r>
    </w:p>
    <w:p w14:paraId="66687218" w14:textId="4FE4187D" w:rsidR="00392995" w:rsidRPr="00454E4A" w:rsidRDefault="00392995" w:rsidP="00126AF6">
      <w:pPr>
        <w:pStyle w:val="ListParagraph"/>
        <w:numPr>
          <w:ilvl w:val="0"/>
          <w:numId w:val="96"/>
        </w:numPr>
        <w:autoSpaceDE w:val="0"/>
        <w:autoSpaceDN w:val="0"/>
        <w:adjustRightInd w:val="0"/>
        <w:spacing w:line="276" w:lineRule="auto"/>
        <w:ind w:left="0" w:firstLine="720"/>
        <w:jc w:val="both"/>
        <w:rPr>
          <w:rFonts w:ascii="GHEA Grapalat" w:hAnsi="GHEA Grapalat"/>
          <w:lang w:val="hy-AM"/>
        </w:rPr>
      </w:pPr>
      <w:r w:rsidRPr="00454E4A">
        <w:rPr>
          <w:rFonts w:ascii="GHEA Grapalat" w:hAnsi="GHEA Grapalat"/>
          <w:lang w:val="hy-AM"/>
        </w:rPr>
        <w:t>Տեխնոլոգիական փաստաթղթերում պետք է նշել վտանգավոր և(կամ) վնասակար արտադրական գործոնները, որոնք կարող են առաջանալ կոնկրետ աշխատանքների կատարման ժամանակ և նախատեսել միջո</w:t>
      </w:r>
      <w:r w:rsidR="0072210A">
        <w:rPr>
          <w:rFonts w:ascii="GHEA Grapalat" w:hAnsi="GHEA Grapalat"/>
          <w:lang w:val="hy-AM"/>
        </w:rPr>
        <w:t>ց</w:t>
      </w:r>
      <w:r w:rsidRPr="00454E4A">
        <w:rPr>
          <w:rFonts w:ascii="GHEA Grapalat" w:hAnsi="GHEA Grapalat"/>
          <w:lang w:val="hy-AM"/>
        </w:rPr>
        <w:t>առումներ աշխատողների վրա դրանց ազդեցությունը կանխարգելելու նպատակով։</w:t>
      </w:r>
    </w:p>
    <w:p w14:paraId="73F99ACB" w14:textId="6442B501" w:rsidR="00392995" w:rsidRDefault="00392995" w:rsidP="00126AF6">
      <w:pPr>
        <w:pStyle w:val="ListParagraph"/>
        <w:numPr>
          <w:ilvl w:val="0"/>
          <w:numId w:val="96"/>
        </w:numPr>
        <w:spacing w:line="276" w:lineRule="auto"/>
        <w:ind w:left="0" w:firstLine="720"/>
        <w:jc w:val="both"/>
        <w:rPr>
          <w:rFonts w:ascii="GHEA Grapalat" w:hAnsi="GHEA Grapalat" w:cs="Arial"/>
          <w:lang w:val="hy-AM"/>
        </w:rPr>
      </w:pPr>
      <w:r w:rsidRPr="00797C9B">
        <w:rPr>
          <w:rFonts w:ascii="GHEA Grapalat" w:hAnsi="GHEA Grapalat"/>
          <w:lang w:val="hy-AM"/>
        </w:rPr>
        <w:lastRenderedPageBreak/>
        <w:t>Տեխնոլոգիական փաստաթղթերում պետք է նախատեսել պաշտպանության միջոցներ ռադիոակտիվ իզոտոպներ պարունակող և իոնացնող ճառագայթումների աղբյուր հանդիսացող սարքերի, ինչպես նաև լազերների կիրառման ժամանակ</w:t>
      </w:r>
      <w:r w:rsidRPr="00797C9B">
        <w:rPr>
          <w:rFonts w:ascii="GHEA Grapalat" w:hAnsi="GHEA Grapalat" w:cs="Arial"/>
          <w:lang w:val="hy-AM"/>
        </w:rPr>
        <w:t xml:space="preserve">։   </w:t>
      </w:r>
    </w:p>
    <w:p w14:paraId="6E26CD1D" w14:textId="77EDBEE8" w:rsidR="004C24D3" w:rsidRDefault="004C24D3" w:rsidP="004C24D3">
      <w:pPr>
        <w:pStyle w:val="ListParagraph"/>
        <w:spacing w:line="276" w:lineRule="auto"/>
        <w:ind w:left="720"/>
        <w:jc w:val="both"/>
        <w:rPr>
          <w:rFonts w:ascii="GHEA Grapalat" w:hAnsi="GHEA Grapalat" w:cs="Arial"/>
          <w:lang w:val="hy-AM"/>
        </w:rPr>
      </w:pPr>
    </w:p>
    <w:p w14:paraId="76C1CB14" w14:textId="77777777" w:rsidR="00E14EB1" w:rsidRPr="004C24D3" w:rsidRDefault="00E14EB1" w:rsidP="004C24D3">
      <w:pPr>
        <w:pStyle w:val="ListParagraph"/>
        <w:spacing w:line="276" w:lineRule="auto"/>
        <w:ind w:left="720"/>
        <w:jc w:val="both"/>
        <w:rPr>
          <w:rFonts w:ascii="GHEA Grapalat" w:hAnsi="GHEA Grapalat" w:cs="Arial"/>
          <w:lang w:val="hy-AM"/>
        </w:rPr>
      </w:pPr>
    </w:p>
    <w:p w14:paraId="49B4576E" w14:textId="0A738BC8" w:rsidR="00392995" w:rsidRPr="00524C2F" w:rsidRDefault="00EE7660" w:rsidP="00126AF6">
      <w:pPr>
        <w:pStyle w:val="Subtitle"/>
        <w:numPr>
          <w:ilvl w:val="0"/>
          <w:numId w:val="99"/>
        </w:numPr>
        <w:rPr>
          <w:rFonts w:ascii="GHEA Grapalat" w:hAnsi="GHEA Grapalat"/>
          <w:b/>
        </w:rPr>
      </w:pPr>
      <w:bookmarkStart w:id="27" w:name="_Toc101211280"/>
      <w:r w:rsidRPr="00EE7660">
        <w:rPr>
          <w:rFonts w:ascii="GHEA Grapalat" w:hAnsi="GHEA Grapalat"/>
          <w:b/>
          <w:color w:val="000000"/>
          <w:lang w:val="hy-AM"/>
        </w:rPr>
        <w:t>ՀԱՏՈՒԿ ԱՇԽԱՏԱՆՔՆԵՐ</w:t>
      </w:r>
      <w:r>
        <w:rPr>
          <w:rFonts w:ascii="GHEA Grapalat" w:hAnsi="GHEA Grapalat"/>
          <w:b/>
          <w:color w:val="000000"/>
          <w:lang w:val="en-US"/>
        </w:rPr>
        <w:t>Ի</w:t>
      </w:r>
      <w:r w:rsidRPr="00F55841">
        <w:rPr>
          <w:rFonts w:ascii="GHEA Grapalat" w:hAnsi="GHEA Grapalat"/>
          <w:color w:val="000000"/>
          <w:lang w:val="hy-AM"/>
        </w:rPr>
        <w:t xml:space="preserve"> </w:t>
      </w:r>
      <w:r w:rsidR="00392995" w:rsidRPr="00524C2F">
        <w:rPr>
          <w:rFonts w:ascii="GHEA Grapalat" w:hAnsi="GHEA Grapalat"/>
          <w:b/>
        </w:rPr>
        <w:t>ԿԱՐԳԱԳԻՐ-ԹՈՒՅԼՏՎՈՒԹՅՈՒՆ</w:t>
      </w:r>
      <w:bookmarkEnd w:id="27"/>
      <w:r>
        <w:rPr>
          <w:rFonts w:ascii="GHEA Grapalat" w:hAnsi="GHEA Grapalat"/>
          <w:b/>
          <w:lang w:val="en-US"/>
        </w:rPr>
        <w:t>Ը</w:t>
      </w:r>
    </w:p>
    <w:p w14:paraId="268AF034" w14:textId="0C7B2914" w:rsidR="00392995" w:rsidRDefault="00392995" w:rsidP="00392995">
      <w:pPr>
        <w:spacing w:line="276" w:lineRule="auto"/>
        <w:jc w:val="both"/>
        <w:rPr>
          <w:rFonts w:ascii="GHEA Grapalat" w:hAnsi="GHEA Grapalat"/>
          <w:color w:val="000000"/>
          <w:sz w:val="22"/>
          <w:szCs w:val="22"/>
          <w:lang w:val="hy-AM"/>
        </w:rPr>
      </w:pPr>
    </w:p>
    <w:p w14:paraId="6BE38A07" w14:textId="77777777" w:rsidR="00E14EB1" w:rsidRPr="00E57CD7" w:rsidRDefault="00E14EB1" w:rsidP="00392995">
      <w:pPr>
        <w:spacing w:line="276" w:lineRule="auto"/>
        <w:jc w:val="both"/>
        <w:rPr>
          <w:rFonts w:ascii="GHEA Grapalat" w:hAnsi="GHEA Grapalat"/>
          <w:color w:val="000000"/>
          <w:sz w:val="22"/>
          <w:szCs w:val="22"/>
          <w:lang w:val="hy-AM"/>
        </w:rPr>
      </w:pPr>
    </w:p>
    <w:p w14:paraId="3B2DBB2E" w14:textId="162E1DEA" w:rsidR="00392995" w:rsidRPr="00FC55E2"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C55E2">
        <w:rPr>
          <w:rFonts w:ascii="GHEA Grapalat" w:hAnsi="GHEA Grapalat"/>
          <w:color w:val="000000"/>
          <w:lang w:val="hy-AM"/>
        </w:rPr>
        <w:t>Հատուկ աշխատանքները կատարվում են կարգագիր-թույլտվությամբ` համաձայն հաստա</w:t>
      </w:r>
      <w:r w:rsidR="00E4018C">
        <w:rPr>
          <w:rFonts w:ascii="GHEA Grapalat" w:hAnsi="GHEA Grapalat"/>
          <w:color w:val="000000"/>
          <w:lang w:val="hy-AM"/>
        </w:rPr>
        <w:t>տ</w:t>
      </w:r>
      <w:r w:rsidRPr="00FC55E2">
        <w:rPr>
          <w:rFonts w:ascii="GHEA Grapalat" w:hAnsi="GHEA Grapalat"/>
          <w:color w:val="000000"/>
          <w:lang w:val="hy-AM"/>
        </w:rPr>
        <w:t>ված ձևի (ձևաթերթ</w:t>
      </w:r>
      <w:r w:rsidR="004566FF" w:rsidRPr="00FC55E2">
        <w:rPr>
          <w:rFonts w:ascii="GHEA Grapalat" w:hAnsi="GHEA Grapalat"/>
          <w:color w:val="000000"/>
          <w:lang w:val="hy-AM"/>
        </w:rPr>
        <w:t>եր</w:t>
      </w:r>
      <w:r w:rsidRPr="00FC55E2">
        <w:rPr>
          <w:rFonts w:ascii="GHEA Grapalat" w:hAnsi="GHEA Grapalat"/>
          <w:color w:val="000000"/>
          <w:lang w:val="hy-AM"/>
        </w:rPr>
        <w:t xml:space="preserve"> 1</w:t>
      </w:r>
      <w:r w:rsidR="002C18BA" w:rsidRPr="00FC55E2">
        <w:rPr>
          <w:rFonts w:ascii="GHEA Grapalat" w:hAnsi="GHEA Grapalat"/>
          <w:color w:val="000000"/>
          <w:lang w:val="hy-AM"/>
        </w:rPr>
        <w:t xml:space="preserve"> և</w:t>
      </w:r>
      <w:r w:rsidR="004566FF" w:rsidRPr="00FC55E2">
        <w:rPr>
          <w:rFonts w:ascii="GHEA Grapalat" w:hAnsi="GHEA Grapalat"/>
          <w:color w:val="000000"/>
          <w:lang w:val="hy-AM"/>
        </w:rPr>
        <w:t xml:space="preserve"> 3</w:t>
      </w:r>
      <w:r w:rsidRPr="00FC55E2">
        <w:rPr>
          <w:rFonts w:ascii="GHEA Grapalat" w:hAnsi="GHEA Grapalat"/>
          <w:color w:val="000000"/>
          <w:lang w:val="hy-AM"/>
        </w:rPr>
        <w:t>):</w:t>
      </w:r>
    </w:p>
    <w:p w14:paraId="6472A7B4" w14:textId="0E2811B4" w:rsidR="00392995" w:rsidRPr="00FC55E2"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C55E2">
        <w:rPr>
          <w:rFonts w:ascii="GHEA Grapalat" w:hAnsi="GHEA Grapalat"/>
          <w:color w:val="000000"/>
          <w:lang w:val="hy-AM"/>
        </w:rPr>
        <w:t>Հատուկ աշխատանքներ են համարվում`</w:t>
      </w:r>
    </w:p>
    <w:p w14:paraId="1D9895FC" w14:textId="6BCF58E4"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վերնաշխատ,</w:t>
      </w:r>
    </w:p>
    <w:p w14:paraId="01BEA61D" w14:textId="53B64116"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ճնշման տակ աշխատող անոթների սպասարկման,</w:t>
      </w:r>
    </w:p>
    <w:p w14:paraId="09F7578B" w14:textId="4541C966"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կրակի հետ և գազավտանգ,</w:t>
      </w:r>
    </w:p>
    <w:p w14:paraId="70E61B07" w14:textId="6A30170A"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 էլեկտրաօդաճնշական և հղկիչ գործիքներով,</w:t>
      </w:r>
    </w:p>
    <w:p w14:paraId="46A7E0D5" w14:textId="118A6FA2"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առասանային սարքերի սպասարկման,</w:t>
      </w:r>
    </w:p>
    <w:p w14:paraId="31691B54" w14:textId="74267088"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ավտոտրանսպորտային հաղորդակցուղիների և սարքավորումների սպասարկման,</w:t>
      </w:r>
    </w:p>
    <w:p w14:paraId="284A3817" w14:textId="053152B2"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հատակից ղեկավարվող բեռնամբարձ մեխանիզմների հետ աշխատանքները,</w:t>
      </w:r>
    </w:p>
    <w:p w14:paraId="42568446" w14:textId="6E0B1E4A"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ավտոբեռնիչներով և էլեկտրաբեռնիչներով ծանրությունների տեղափոխումը,</w:t>
      </w:r>
    </w:p>
    <w:p w14:paraId="0C1D5AEF" w14:textId="006C3129" w:rsidR="00392995" w:rsidRPr="00F55841" w:rsidRDefault="00392995" w:rsidP="00126AF6">
      <w:pPr>
        <w:pStyle w:val="ListParagraph"/>
        <w:numPr>
          <w:ilvl w:val="0"/>
          <w:numId w:val="8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աշխատանքները մետաղամշակման և հղկող հաստոցների վրա:</w:t>
      </w:r>
    </w:p>
    <w:p w14:paraId="5D362CB5" w14:textId="6194324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Հատուկ աշխատանքների ցանկը կարող է լրացվել կազմակերպության ղեկավարության որոշմամբ` հաշվի առնելով տեղային պայմանները:</w:t>
      </w:r>
    </w:p>
    <w:p w14:paraId="025E0A34" w14:textId="73BAC0D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Կարգագիր-թույլտվությունն աշխատանքի ծավալը, վայրը, ժամանակը և կատարման պայմանները, անվտանգության անհրաժեշտ միջոցները, բրիգադի կազմը և աշխատանքի</w:t>
      </w:r>
      <w:r w:rsidRPr="00F55841">
        <w:rPr>
          <w:rFonts w:ascii="Calibri" w:hAnsi="Calibri" w:cs="Calibri"/>
          <w:color w:val="000000"/>
          <w:lang w:val="hy-AM"/>
        </w:rPr>
        <w:t> </w:t>
      </w:r>
      <w:r w:rsidRPr="00F55841">
        <w:rPr>
          <w:rFonts w:ascii="GHEA Grapalat" w:hAnsi="GHEA Grapalat" w:cs="Arial Unicode"/>
          <w:color w:val="000000"/>
          <w:lang w:val="hy-AM"/>
        </w:rPr>
        <w:t>անվտանգության</w:t>
      </w:r>
      <w:r w:rsidRPr="00F55841">
        <w:rPr>
          <w:rFonts w:ascii="GHEA Grapalat" w:hAnsi="GHEA Grapalat"/>
          <w:color w:val="000000"/>
          <w:lang w:val="hy-AM"/>
        </w:rPr>
        <w:t xml:space="preserve"> </w:t>
      </w:r>
      <w:r w:rsidRPr="00F55841">
        <w:rPr>
          <w:rFonts w:ascii="GHEA Grapalat" w:hAnsi="GHEA Grapalat" w:cs="Arial Unicode"/>
          <w:color w:val="000000"/>
          <w:lang w:val="hy-AM"/>
        </w:rPr>
        <w:t>համար</w:t>
      </w:r>
      <w:r w:rsidRPr="00F55841">
        <w:rPr>
          <w:rFonts w:ascii="GHEA Grapalat" w:hAnsi="GHEA Grapalat"/>
          <w:color w:val="000000"/>
          <w:lang w:val="hy-AM"/>
        </w:rPr>
        <w:t xml:space="preserve"> </w:t>
      </w:r>
      <w:r w:rsidRPr="00F55841">
        <w:rPr>
          <w:rFonts w:ascii="GHEA Grapalat" w:hAnsi="GHEA Grapalat" w:cs="Arial Unicode"/>
          <w:color w:val="000000"/>
          <w:lang w:val="hy-AM"/>
        </w:rPr>
        <w:t>պատասխանատուներին</w:t>
      </w:r>
      <w:r w:rsidRPr="00F55841">
        <w:rPr>
          <w:rFonts w:ascii="GHEA Grapalat" w:hAnsi="GHEA Grapalat"/>
          <w:color w:val="000000"/>
          <w:lang w:val="hy-AM"/>
        </w:rPr>
        <w:t xml:space="preserve"> </w:t>
      </w:r>
      <w:r w:rsidRPr="00F55841">
        <w:rPr>
          <w:rFonts w:ascii="GHEA Grapalat" w:hAnsi="GHEA Grapalat" w:cs="Arial Unicode"/>
          <w:color w:val="000000"/>
          <w:lang w:val="hy-AM"/>
        </w:rPr>
        <w:t>սահմանող</w:t>
      </w:r>
      <w:r w:rsidR="00A96F13">
        <w:rPr>
          <w:rFonts w:ascii="GHEA Grapalat" w:hAnsi="GHEA Grapalat"/>
          <w:color w:val="000000"/>
          <w:lang w:val="hy-AM"/>
        </w:rPr>
        <w:t xml:space="preserve"> փաստաթուղթ</w:t>
      </w:r>
      <w:r w:rsidRPr="00F55841">
        <w:rPr>
          <w:rFonts w:ascii="GHEA Grapalat" w:hAnsi="GHEA Grapalat"/>
          <w:color w:val="000000"/>
          <w:lang w:val="hy-AM"/>
        </w:rPr>
        <w:t xml:space="preserve"> </w:t>
      </w:r>
      <w:r w:rsidRPr="00F55841">
        <w:rPr>
          <w:rFonts w:ascii="GHEA Grapalat" w:hAnsi="GHEA Grapalat" w:cs="Arial Unicode"/>
          <w:color w:val="000000"/>
          <w:lang w:val="hy-AM"/>
        </w:rPr>
        <w:t>է</w:t>
      </w:r>
      <w:r w:rsidRPr="00F55841">
        <w:rPr>
          <w:rFonts w:ascii="GHEA Grapalat" w:hAnsi="GHEA Grapalat"/>
          <w:color w:val="000000"/>
          <w:lang w:val="hy-AM"/>
        </w:rPr>
        <w:t>: Աշխատանքների ծավալից և դրանց իրագործման կազմակերպումից կախված` կարգագիր-թույլտվության ձևաթերթը կարող է ձևակերպվել որպես`</w:t>
      </w:r>
    </w:p>
    <w:p w14:paraId="6CBA1653" w14:textId="3F987ACA" w:rsidR="00392995" w:rsidRPr="00F55841" w:rsidRDefault="00392995" w:rsidP="00126AF6">
      <w:pPr>
        <w:pStyle w:val="ListParagraph"/>
        <w:numPr>
          <w:ilvl w:val="0"/>
          <w:numId w:val="87"/>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մեկ աշխատավայրում որևէ որոշակի աշխատանքի կատարման կամ մի քանի աշխատավայրերում միատեսակ աշխատանքների հաջորդական կատարման կարգագիր-թույլտվություն.</w:t>
      </w:r>
    </w:p>
    <w:p w14:paraId="39F75927" w14:textId="686C884F" w:rsidR="00392995" w:rsidRPr="00F55841" w:rsidRDefault="00392995" w:rsidP="00126AF6">
      <w:pPr>
        <w:pStyle w:val="ListParagraph"/>
        <w:numPr>
          <w:ilvl w:val="0"/>
          <w:numId w:val="87"/>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մի քանի աշխատավայրերում կամ տեղամասերում ամբողջությամբ աշխատանքների կատարման ընդհանուր կարգագիր-թույլտվություն.</w:t>
      </w:r>
    </w:p>
    <w:p w14:paraId="61240668" w14:textId="640271EE" w:rsidR="00392995" w:rsidRPr="00F55841" w:rsidRDefault="00392995" w:rsidP="00126AF6">
      <w:pPr>
        <w:pStyle w:val="ListParagraph"/>
        <w:numPr>
          <w:ilvl w:val="0"/>
          <w:numId w:val="87"/>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առանձին աշխատավայրերում կամ տեղամասերում աշխատանքների կատարման միջանկյալ կարգագիր-թույլտվություն: Միջանկյալ կարգագիր-թույլտվությունը տրվում է միայն ընդհանուր կարգագիր-թույլտվության առկայության դեպքում:</w:t>
      </w:r>
    </w:p>
    <w:p w14:paraId="3E16AA6F" w14:textId="61B2D204"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lastRenderedPageBreak/>
        <w:t>Գազավտանգ աշխատանքները պետք է կատարվեն աշխատանքների ղեկավարի հսկողությամբ ու ղեկավարությամբ: Այդ ընթացքում բոլոր կարգադրությունները տրվում են միայն նրա կողմից: Ա</w:t>
      </w:r>
      <w:r w:rsidR="00B968AA">
        <w:rPr>
          <w:rFonts w:ascii="GHEA Grapalat" w:hAnsi="GHEA Grapalat"/>
          <w:color w:val="000000"/>
          <w:lang w:val="hy-AM"/>
        </w:rPr>
        <w:t>յլ պաշտոնատար</w:t>
      </w:r>
      <w:r w:rsidRPr="00F55841">
        <w:rPr>
          <w:rFonts w:ascii="GHEA Grapalat" w:hAnsi="GHEA Grapalat"/>
          <w:color w:val="000000"/>
          <w:lang w:val="hy-AM"/>
        </w:rPr>
        <w:t xml:space="preserve"> անձինք </w:t>
      </w:r>
      <w:r w:rsidR="00B968AA" w:rsidRPr="00AE29AD">
        <w:rPr>
          <w:rFonts w:ascii="GHEA Grapalat" w:hAnsi="GHEA Grapalat"/>
          <w:color w:val="000000"/>
          <w:lang w:val="hy-AM"/>
        </w:rPr>
        <w:t xml:space="preserve">միայն </w:t>
      </w:r>
      <w:r w:rsidRPr="00F55841">
        <w:rPr>
          <w:rFonts w:ascii="GHEA Grapalat" w:hAnsi="GHEA Grapalat"/>
          <w:color w:val="000000"/>
          <w:lang w:val="hy-AM"/>
        </w:rPr>
        <w:t>կարող են բրիգադի անդամներին տալ ցուցումներ</w:t>
      </w:r>
      <w:r w:rsidR="00B968AA" w:rsidRPr="00AE29AD">
        <w:rPr>
          <w:rFonts w:ascii="GHEA Grapalat" w:hAnsi="GHEA Grapalat"/>
          <w:color w:val="000000"/>
          <w:lang w:val="hy-AM"/>
        </w:rPr>
        <w:t>:</w:t>
      </w:r>
    </w:p>
    <w:p w14:paraId="06953853" w14:textId="05111E15"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Կարգագիր-թույլտվությունը տրվում է գործողության որոշակի ժամկետով: Եթե գործողության ժամկետը լրացել է, սակայն աշխատանքը չի ավարտվել, ապա կարգագիր-թույլտվությունը երկարացվում է մինչև լրիվ ավարտելու ժամկետը: Կարգագիր-թույլտվությունը կարող է երկարացնել այն տվողը կամ տվյալ կարգագիր-թույլտվություն տալու իրավունք ունեցող անձը: Այդ դեպքում կարգագիր-թույլտվության երկու օրինակում էլ «Կարգագիր-թույլտվությունը երկարացված է» տողում կատարվում է նրա գործողության նոր ժամկետի մասին գրառում: Ընդհանուր կարգագրով աշխատանքների ղեկավարի կողմից միջանկյալ կարգագիր-թույլտվությունների գործողության ժամկետը` այն երկարացնելու դեպքում չպետք է գերազանցի ընդհանուր կարգագիր-թույլտվության գործողության ժամկետը:</w:t>
      </w:r>
    </w:p>
    <w:p w14:paraId="259E6D05" w14:textId="3E17E39F"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Տեղային պայմաններից ելնելով՝ կարգագրով կատարվող աշխատանքների ցանկում կարող են ներառվել լրացուցիչ աշխատանքներ: Այդ աշխատանքների ցանկը հաստատվում է կազմակերպության գլխավոր ճարտարագետի կողմից:</w:t>
      </w:r>
    </w:p>
    <w:p w14:paraId="49C91A61" w14:textId="4E942DF7"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 xml:space="preserve">Կարգագիր-թույլտվություն տալու իրավունք տրվում է արտադրամասի (տեղամասի) ճարտարագիտատեխնիկական աշխատողներին, ովքեր անցել են գիտելիքների ստուգում, թույլատրվել են ինքնուրույն աշխատանքի և ներգրավված են կարգագիր-թույլտվություն տալու իրավունք ունեցող անձանց ցուցակում: </w:t>
      </w:r>
    </w:p>
    <w:p w14:paraId="4305D29B" w14:textId="1FFB7552"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Կարգագիր-թույլտվություն տալու իրավունք ունեցող անձանց ցուցակները պետք է հաստատվեն կազմակերպության գլխավոր ճարտարագետի կողմից: Ցուցակները պետք է պարբերաբար ճշգրտվեն:</w:t>
      </w:r>
    </w:p>
    <w:p w14:paraId="516D5634" w14:textId="6202A1C5"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 xml:space="preserve">Կապալային կազմակերպությունների աշխատողների ցուցակները պետք է հաստատվեն այդ կազմակերպությունների գլխավոր ճարտարագետների կողմից և փոխանցվեն աշխատանքները տնօրինող կազմակերպությանը: Նշված ցուցակները, կազմի փոփոխության դեպքում պետք է ժամանակին ճշգրտվեն: Կապալային կազմակերպությունների անձանց` որպես աշխատանքների ղեկավարներ և իրագործողներ աշխատելու իրավունք տալը պետք է ձևակերպվի ղեկավարության կողմից կարգադրական փաստաթղթով և </w:t>
      </w:r>
      <w:r w:rsidR="00B946D2" w:rsidRPr="00AE29AD">
        <w:rPr>
          <w:rFonts w:ascii="GHEA Grapalat" w:hAnsi="GHEA Grapalat"/>
          <w:color w:val="000000"/>
          <w:lang w:val="hy-AM"/>
        </w:rPr>
        <w:t>(</w:t>
      </w:r>
      <w:r w:rsidRPr="00F55841">
        <w:rPr>
          <w:rFonts w:ascii="GHEA Grapalat" w:hAnsi="GHEA Grapalat"/>
          <w:color w:val="000000"/>
          <w:lang w:val="hy-AM"/>
        </w:rPr>
        <w:t>կամ</w:t>
      </w:r>
      <w:r w:rsidR="00B946D2" w:rsidRPr="00AE29AD">
        <w:rPr>
          <w:rFonts w:ascii="GHEA Grapalat" w:hAnsi="GHEA Grapalat"/>
          <w:color w:val="000000"/>
          <w:lang w:val="hy-AM"/>
        </w:rPr>
        <w:t>)</w:t>
      </w:r>
      <w:r w:rsidRPr="00F55841">
        <w:rPr>
          <w:rFonts w:ascii="GHEA Grapalat" w:hAnsi="GHEA Grapalat"/>
          <w:color w:val="000000"/>
          <w:lang w:val="hy-AM"/>
        </w:rPr>
        <w:t>` գործուղած կազմակերպության նամակի վրա մակագրություն դնելով:</w:t>
      </w:r>
    </w:p>
    <w:p w14:paraId="6A90F72F" w14:textId="7952288F"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Ըստ կարգագիր-թույլտվությունների` աշխատանքների հաշվառումը և գրանցումը կատարվում են համապատասխան մատյանում (ձևաթերթ</w:t>
      </w:r>
      <w:r w:rsidR="002C18BA" w:rsidRPr="00F55841">
        <w:rPr>
          <w:rFonts w:ascii="GHEA Grapalat" w:hAnsi="GHEA Grapalat"/>
          <w:color w:val="000000"/>
          <w:lang w:val="hy-AM"/>
        </w:rPr>
        <w:t xml:space="preserve"> </w:t>
      </w:r>
      <w:r w:rsidR="004566FF" w:rsidRPr="00F55841">
        <w:rPr>
          <w:rFonts w:ascii="GHEA Grapalat" w:hAnsi="GHEA Grapalat"/>
          <w:color w:val="000000"/>
          <w:lang w:val="hy-AM"/>
        </w:rPr>
        <w:t>2</w:t>
      </w:r>
      <w:r w:rsidRPr="00F55841">
        <w:rPr>
          <w:rFonts w:ascii="GHEA Grapalat" w:hAnsi="GHEA Grapalat"/>
          <w:color w:val="000000"/>
          <w:lang w:val="hy-AM"/>
        </w:rPr>
        <w:t>): Նշված մատյանում գրանցվում են միայն աշխատանքի առաջնային թույլտվությունը և դրա լրիվ ավարտը կարգագիր-թույլտվության փակմամբ: Մատյանը պետք է լինի համարակալված, ժապավինված և կնիքով վավերացված: Ավարտուն մատյանի պահպանման ժամկետը 6 ամիս է` հաշված վերջին գրառումից:</w:t>
      </w:r>
    </w:p>
    <w:p w14:paraId="5667AE4C" w14:textId="4095597A"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lastRenderedPageBreak/>
        <w:t>Աշխատանքի կարգագիր-թույլտվությունը կազմվում է երկու օրինակից: Երկու օրինակում էլ պետք է պահպանվի գրառումների հստակությունն ու պարզությունը: Գրված տեքստում ուղղումներ ու ջնջումներ չեն թույլատրվում: Ծրագրված աշխատանքներ կատարելու դեպքում աշխատավայրի նախապատրաստման համար աշխատանքները սկսելու նախօրեին երկու օրինակն էլ տրվում է անձնակազմին: Չնախատեսված դեպքերում թույլատրվում է կարգագիր-թույլտվություն տալը աշխատանքը սկսելու օրը:</w:t>
      </w:r>
    </w:p>
    <w:p w14:paraId="62968CD9" w14:textId="798F0E8D" w:rsidR="00392995" w:rsidRPr="00F55841" w:rsidRDefault="00460FDF" w:rsidP="00126AF6">
      <w:pPr>
        <w:pStyle w:val="ListParagraph"/>
        <w:numPr>
          <w:ilvl w:val="0"/>
          <w:numId w:val="96"/>
        </w:numPr>
        <w:spacing w:line="276" w:lineRule="auto"/>
        <w:ind w:left="0" w:firstLine="720"/>
        <w:jc w:val="both"/>
        <w:rPr>
          <w:rFonts w:ascii="GHEA Grapalat" w:hAnsi="GHEA Grapalat"/>
          <w:color w:val="000000"/>
          <w:lang w:val="hy-AM"/>
        </w:rPr>
      </w:pPr>
      <w:r>
        <w:rPr>
          <w:rFonts w:ascii="GHEA Grapalat" w:hAnsi="GHEA Grapalat"/>
          <w:color w:val="000000"/>
          <w:lang w:val="hy-AM"/>
        </w:rPr>
        <w:t>Կարգագիր-թույլտվության</w:t>
      </w:r>
      <w:r w:rsidR="00392995" w:rsidRPr="00F55841">
        <w:rPr>
          <w:rFonts w:ascii="GHEA Grapalat" w:hAnsi="GHEA Grapalat"/>
          <w:color w:val="000000"/>
          <w:lang w:val="hy-AM"/>
        </w:rPr>
        <w:t xml:space="preserve"> մեկ օրինակը տրվում է մեկ աշխատավայրում մեկ բրիգադի հետ աշխատանքներն իրագործող պատասխանատուին:</w:t>
      </w:r>
    </w:p>
    <w:p w14:paraId="44A6489C" w14:textId="5A056423"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Աշխատավայրի ընդլայնումը, աշխատավայրերի քանակի և աշխատանքի կատարման պայմանների փոփոխությունը, ինչպես նաև աշխատանքների ղեկավարի կամ իրագործողի փոխարինումը, առանց նոր կարգագիր-թույլտվություն տալու, արգելվում է: Կարգագիր-թույլտվություն տվողին թույլատրվում է մեկ անգամ կատարել աշխատանքների ղեկավարի փոխարինում` ընդհանուր կարգագրով (հիվանդության, հարկադրված արձակուրդների շրջանում և այլն)` առանց նոր ընդհանուր կարգագիր-թույլտվություն տալու: Ընդ որում, նոր նշանակված աշխատանքների ղեկավարը ստորագրում է «Աշխատանքներն իրագործողը» սյունակում:</w:t>
      </w:r>
    </w:p>
    <w:p w14:paraId="3A3C521A" w14:textId="69288928"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Մեկ աշխատանքների ղեկավարին միաժամանակ տրվող կարգագիր-թույլտվությունների թիվը յուրաքանչյուր դեպքում որոշում է կարգագիր-թույլտվություն տվող անձը:</w:t>
      </w:r>
    </w:p>
    <w:p w14:paraId="37268996" w14:textId="64775038"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Կարգագրով աշխատելու դեպքում բրիգա</w:t>
      </w:r>
      <w:r w:rsidR="007929E3">
        <w:rPr>
          <w:rFonts w:ascii="GHEA Grapalat" w:hAnsi="GHEA Grapalat"/>
          <w:color w:val="000000"/>
          <w:lang w:val="hy-AM"/>
        </w:rPr>
        <w:t xml:space="preserve">դը պետք է կազմված լինի առնվազն </w:t>
      </w:r>
      <w:r w:rsidR="007929E3" w:rsidRPr="00AE29AD">
        <w:rPr>
          <w:rFonts w:ascii="GHEA Grapalat" w:hAnsi="GHEA Grapalat"/>
          <w:color w:val="000000"/>
          <w:lang w:val="hy-AM"/>
        </w:rPr>
        <w:t>երկու</w:t>
      </w:r>
      <w:r w:rsidRPr="00F55841">
        <w:rPr>
          <w:rFonts w:ascii="GHEA Grapalat" w:hAnsi="GHEA Grapalat"/>
          <w:color w:val="000000"/>
          <w:lang w:val="hy-AM"/>
        </w:rPr>
        <w:t xml:space="preserve"> հոգուց` ներառյալ աշխատանքներն իրագործողը, որը կարգագիր-թույլտվության «Բրիգադի անդամների հետ» տողերում չի նշվում: </w:t>
      </w:r>
      <w:r w:rsidR="0017454B" w:rsidRPr="00AE29AD">
        <w:rPr>
          <w:rFonts w:ascii="GHEA Grapalat" w:hAnsi="GHEA Grapalat"/>
          <w:color w:val="000000"/>
          <w:lang w:val="hy-AM"/>
        </w:rPr>
        <w:t>Ա</w:t>
      </w:r>
      <w:r w:rsidR="0017454B" w:rsidRPr="00F55841">
        <w:rPr>
          <w:rFonts w:ascii="GHEA Grapalat" w:hAnsi="GHEA Grapalat"/>
          <w:color w:val="000000"/>
          <w:lang w:val="hy-AM"/>
        </w:rPr>
        <w:t>ռանց անվտանգության տեխնիկայի վերաբերյալ գիտելիքների ստուգման, բրիգադի յուրաքանչյուր հիմնական անդամին մ</w:t>
      </w:r>
      <w:r w:rsidR="0017454B">
        <w:rPr>
          <w:rFonts w:ascii="GHEA Grapalat" w:hAnsi="GHEA Grapalat"/>
          <w:color w:val="000000"/>
          <w:lang w:val="hy-AM"/>
        </w:rPr>
        <w:t xml:space="preserve">եկ պրակտիկանտ կամ աշակերտ հաշվարկով </w:t>
      </w:r>
      <w:r w:rsidR="0017454B" w:rsidRPr="00AE29AD">
        <w:rPr>
          <w:rFonts w:ascii="GHEA Grapalat" w:hAnsi="GHEA Grapalat"/>
          <w:color w:val="000000"/>
          <w:lang w:val="hy-AM"/>
        </w:rPr>
        <w:t>թ</w:t>
      </w:r>
      <w:r w:rsidRPr="00F55841">
        <w:rPr>
          <w:rFonts w:ascii="GHEA Grapalat" w:hAnsi="GHEA Grapalat"/>
          <w:color w:val="000000"/>
          <w:lang w:val="hy-AM"/>
        </w:rPr>
        <w:t>ույլատրվում է բրիգադի կազմում ընդգրկել պրակտիկանտների և աշակե</w:t>
      </w:r>
      <w:r w:rsidR="0017454B">
        <w:rPr>
          <w:rFonts w:ascii="GHEA Grapalat" w:hAnsi="GHEA Grapalat"/>
          <w:color w:val="000000"/>
          <w:lang w:val="hy-AM"/>
        </w:rPr>
        <w:t>րտների, ինչպես նաև նոր ընդունված</w:t>
      </w:r>
      <w:r w:rsidRPr="00F55841">
        <w:rPr>
          <w:rFonts w:ascii="GHEA Grapalat" w:hAnsi="GHEA Grapalat"/>
          <w:color w:val="000000"/>
          <w:lang w:val="hy-AM"/>
        </w:rPr>
        <w:t xml:space="preserve"> աշխատողների, ովքեր անցել են գործնական ուսուցում`: Պրակտիկանտները և աշակերտները պետք է անհատապես կցվեն բրիգադի որակյալ աշխատողներին: Պրակտիկանտների, աշակերտների և նոր ընդունված աշխատողների անվտանգության համար պատասխանատվություն են կրում աշխատանքներն իրագործողը, ինչպես նաև բրիգադի անդամները, որոնց նրանք կցված են, ինչը պետք է նշված լինի կարգագիր-թույլտվության «Բրիգադի անդամների հետ» տողերում:</w:t>
      </w:r>
    </w:p>
    <w:p w14:paraId="5C7906AC" w14:textId="389734AE"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Բրիգադ</w:t>
      </w:r>
      <w:r w:rsidR="0017454B">
        <w:rPr>
          <w:rFonts w:ascii="GHEA Grapalat" w:hAnsi="GHEA Grapalat"/>
          <w:color w:val="000000"/>
          <w:lang w:val="hy-AM"/>
        </w:rPr>
        <w:t>ի անդամների մեծ թվի դեպքում, եթե</w:t>
      </w:r>
      <w:r w:rsidRPr="00F55841">
        <w:rPr>
          <w:rFonts w:ascii="GHEA Grapalat" w:hAnsi="GHEA Grapalat"/>
          <w:color w:val="000000"/>
          <w:lang w:val="hy-AM"/>
        </w:rPr>
        <w:t xml:space="preserve"> բոլոր անդամների ցուցակը չի տեղավորվում կարգագիր-թույլտվության տողերում, թույլատրվում է կցել </w:t>
      </w:r>
      <w:r w:rsidR="00507CB4" w:rsidRPr="00F55841">
        <w:rPr>
          <w:rFonts w:ascii="GHEA Grapalat" w:hAnsi="GHEA Grapalat"/>
          <w:color w:val="000000"/>
          <w:lang w:val="hy-AM"/>
        </w:rPr>
        <w:t xml:space="preserve">աշխատանքների ղեկավարի </w:t>
      </w:r>
      <w:r w:rsidR="00507CB4" w:rsidRPr="00AE29AD">
        <w:rPr>
          <w:rFonts w:ascii="GHEA Grapalat" w:hAnsi="GHEA Grapalat"/>
          <w:color w:val="000000"/>
          <w:lang w:val="hy-AM"/>
        </w:rPr>
        <w:t xml:space="preserve">կողմից </w:t>
      </w:r>
      <w:r w:rsidR="00507CB4">
        <w:rPr>
          <w:rFonts w:ascii="GHEA Grapalat" w:hAnsi="GHEA Grapalat"/>
          <w:color w:val="000000"/>
          <w:lang w:val="hy-AM"/>
        </w:rPr>
        <w:t>ստորագրված</w:t>
      </w:r>
      <w:r w:rsidR="00507CB4" w:rsidRPr="00F55841">
        <w:rPr>
          <w:rFonts w:ascii="GHEA Grapalat" w:hAnsi="GHEA Grapalat"/>
          <w:color w:val="000000"/>
          <w:lang w:val="hy-AM"/>
        </w:rPr>
        <w:t xml:space="preserve"> </w:t>
      </w:r>
      <w:r w:rsidRPr="00F55841">
        <w:rPr>
          <w:rFonts w:ascii="GHEA Grapalat" w:hAnsi="GHEA Grapalat"/>
          <w:color w:val="000000"/>
          <w:lang w:val="hy-AM"/>
        </w:rPr>
        <w:t xml:space="preserve">աշխատողների ցուցակը` նշելով </w:t>
      </w:r>
      <w:r w:rsidR="00507CB4" w:rsidRPr="00F55841">
        <w:rPr>
          <w:rFonts w:ascii="GHEA Grapalat" w:hAnsi="GHEA Grapalat"/>
          <w:color w:val="000000"/>
          <w:lang w:val="hy-AM"/>
        </w:rPr>
        <w:t>անունը</w:t>
      </w:r>
      <w:r w:rsidR="00507CB4" w:rsidRPr="00AE29AD">
        <w:rPr>
          <w:rFonts w:ascii="GHEA Grapalat" w:hAnsi="GHEA Grapalat"/>
          <w:color w:val="000000"/>
          <w:lang w:val="hy-AM"/>
        </w:rPr>
        <w:t>,</w:t>
      </w:r>
      <w:r w:rsidR="00507CB4" w:rsidRPr="00F55841">
        <w:rPr>
          <w:rFonts w:ascii="GHEA Grapalat" w:hAnsi="GHEA Grapalat"/>
          <w:color w:val="000000"/>
          <w:lang w:val="hy-AM"/>
        </w:rPr>
        <w:t xml:space="preserve"> </w:t>
      </w:r>
      <w:r w:rsidR="00507CB4">
        <w:rPr>
          <w:rFonts w:ascii="GHEA Grapalat" w:hAnsi="GHEA Grapalat"/>
          <w:color w:val="000000"/>
          <w:lang w:val="hy-AM"/>
        </w:rPr>
        <w:t>ազգանունը</w:t>
      </w:r>
      <w:r w:rsidRPr="00F55841">
        <w:rPr>
          <w:rFonts w:ascii="GHEA Grapalat" w:hAnsi="GHEA Grapalat"/>
          <w:color w:val="000000"/>
          <w:lang w:val="hy-AM"/>
        </w:rPr>
        <w:t xml:space="preserve"> </w:t>
      </w:r>
      <w:r w:rsidR="00507CB4">
        <w:rPr>
          <w:rFonts w:ascii="GHEA Grapalat" w:hAnsi="GHEA Grapalat"/>
          <w:color w:val="000000"/>
          <w:lang w:val="hy-AM"/>
        </w:rPr>
        <w:t>և կարգը: Այդ ցուցակը</w:t>
      </w:r>
      <w:r w:rsidRPr="00F55841">
        <w:rPr>
          <w:rFonts w:ascii="GHEA Grapalat" w:hAnsi="GHEA Grapalat"/>
          <w:color w:val="000000"/>
          <w:lang w:val="hy-AM"/>
        </w:rPr>
        <w:t xml:space="preserve"> կարգագիր-թույլտվության անքակտելի մասն է:</w:t>
      </w:r>
    </w:p>
    <w:p w14:paraId="2A01E3C1" w14:textId="7188A7DF"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Ընդհանուր կարգագրում կարող են նշված լինել մի քանի աշխատանքն իրագործողներ: Նրանց թիվը որոշում է աշխատանքների ղեկավարը` կախված աշխատանքի ծավալից ու հերթափոխների թվից և միջանկյալ կարգագիր-</w:t>
      </w:r>
      <w:r w:rsidRPr="00F55841">
        <w:rPr>
          <w:rFonts w:ascii="GHEA Grapalat" w:hAnsi="GHEA Grapalat"/>
          <w:color w:val="000000"/>
          <w:lang w:val="hy-AM"/>
        </w:rPr>
        <w:lastRenderedPageBreak/>
        <w:t xml:space="preserve">թույլտվությունների նախատեսվող թվից: Աշխատանքն իրագործողների մեծ թվի դեպքում թույլատրվում է կարգագիր-թույլտվությանն կցել </w:t>
      </w:r>
      <w:r w:rsidR="00507CB4" w:rsidRPr="00AE29AD">
        <w:rPr>
          <w:rFonts w:ascii="GHEA Grapalat" w:hAnsi="GHEA Grapalat"/>
          <w:color w:val="000000"/>
          <w:lang w:val="hy-AM"/>
        </w:rPr>
        <w:t>ա</w:t>
      </w:r>
      <w:r w:rsidR="00507CB4" w:rsidRPr="00F55841">
        <w:rPr>
          <w:rFonts w:ascii="GHEA Grapalat" w:hAnsi="GHEA Grapalat"/>
          <w:color w:val="000000"/>
          <w:lang w:val="hy-AM"/>
        </w:rPr>
        <w:t xml:space="preserve">շխատանքների ղեկավարի </w:t>
      </w:r>
      <w:r w:rsidR="00507CB4" w:rsidRPr="00AE29AD">
        <w:rPr>
          <w:rFonts w:ascii="GHEA Grapalat" w:hAnsi="GHEA Grapalat"/>
          <w:color w:val="000000"/>
          <w:lang w:val="hy-AM"/>
        </w:rPr>
        <w:t xml:space="preserve">կողմից </w:t>
      </w:r>
      <w:r w:rsidR="00507CB4">
        <w:rPr>
          <w:rFonts w:ascii="GHEA Grapalat" w:hAnsi="GHEA Grapalat"/>
          <w:color w:val="000000"/>
          <w:lang w:val="hy-AM"/>
        </w:rPr>
        <w:t>ստորագրված</w:t>
      </w:r>
      <w:r w:rsidR="00507CB4" w:rsidRPr="00F55841">
        <w:rPr>
          <w:rFonts w:ascii="GHEA Grapalat" w:hAnsi="GHEA Grapalat"/>
          <w:color w:val="000000"/>
          <w:lang w:val="hy-AM"/>
        </w:rPr>
        <w:t xml:space="preserve"> </w:t>
      </w:r>
      <w:r w:rsidRPr="00F55841">
        <w:rPr>
          <w:rFonts w:ascii="GHEA Grapalat" w:hAnsi="GHEA Grapalat"/>
          <w:color w:val="000000"/>
          <w:lang w:val="hy-AM"/>
        </w:rPr>
        <w:t xml:space="preserve">նրանց ցուցակը` նշելով ազգանունը, անունը, պաշտոնը, կարգը: Աշխատանքն իրագործողներից յուրաքանչյուրը պետք է ստորագրի իր ազգանվան դիմաց: </w:t>
      </w:r>
      <w:r w:rsidR="00507CB4" w:rsidRPr="00AE29AD">
        <w:rPr>
          <w:rFonts w:ascii="GHEA Grapalat" w:hAnsi="GHEA Grapalat"/>
          <w:color w:val="000000"/>
          <w:lang w:val="hy-AM"/>
        </w:rPr>
        <w:t>Ա</w:t>
      </w:r>
      <w:r w:rsidRPr="00F55841">
        <w:rPr>
          <w:rFonts w:ascii="GHEA Grapalat" w:hAnsi="GHEA Grapalat"/>
          <w:color w:val="000000"/>
          <w:lang w:val="hy-AM"/>
        </w:rPr>
        <w:t>յդ ցուցակը կարգագիր-թույլտվության անբաժանելի մասն է: Այդ դեպքում կարգագիր-թույլտվության «Աշխատանքն իրագործողին (հսկողին)» տողում նշվում է աշխատանքն իրագործողների ընդհա</w:t>
      </w:r>
      <w:r w:rsidR="00507CB4">
        <w:rPr>
          <w:rFonts w:ascii="GHEA Grapalat" w:hAnsi="GHEA Grapalat"/>
          <w:color w:val="000000"/>
          <w:lang w:val="hy-AM"/>
        </w:rPr>
        <w:t>նուր թիվը և կատարվում է գրառում</w:t>
      </w:r>
      <w:r w:rsidRPr="00F55841">
        <w:rPr>
          <w:rFonts w:ascii="GHEA Grapalat" w:hAnsi="GHEA Grapalat"/>
          <w:color w:val="000000"/>
          <w:lang w:val="hy-AM"/>
        </w:rPr>
        <w:t xml:space="preserve"> կցվող ցուցակի առկայության մասին:</w:t>
      </w:r>
    </w:p>
    <w:p w14:paraId="258B32D7" w14:textId="6CE4111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Կարգագիր-թույլտվության քաղվածքի դեպքում աղյուսակի լրացմանը ոչ ենթակա տողերում գրվում է` «Չի նշանակվում», «Չի նախատեսվում» և այլն:</w:t>
      </w:r>
    </w:p>
    <w:p w14:paraId="682A1FC5" w14:textId="0435CDF0"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Կարգագիր-թույլտվության «Անվտանգ պայմաններ ապահովելու համար անհրաժեշտ է» տողերում թվարկվում են աշխատավայրերի նախապատրաստման միջոցառումները, այդ թվում` այլ արտադրամասերի անձնակազմերի կողմից կա</w:t>
      </w:r>
      <w:r w:rsidR="007A1926">
        <w:rPr>
          <w:rFonts w:ascii="GHEA Grapalat" w:hAnsi="GHEA Grapalat"/>
          <w:color w:val="000000"/>
          <w:lang w:val="hy-AM"/>
        </w:rPr>
        <w:t xml:space="preserve">տարման ենթակաները: </w:t>
      </w:r>
      <w:r w:rsidR="007A1926" w:rsidRPr="00AE29AD">
        <w:rPr>
          <w:rFonts w:ascii="GHEA Grapalat" w:hAnsi="GHEA Grapalat"/>
          <w:color w:val="000000"/>
          <w:lang w:val="hy-AM"/>
        </w:rPr>
        <w:t>Կ</w:t>
      </w:r>
      <w:r w:rsidR="00373C84">
        <w:rPr>
          <w:rFonts w:ascii="GHEA Grapalat" w:hAnsi="GHEA Grapalat"/>
          <w:color w:val="000000"/>
          <w:lang w:val="hy-AM"/>
        </w:rPr>
        <w:t>արգագիր-թույլտվություն տվողն</w:t>
      </w:r>
      <w:r w:rsidRPr="00F55841">
        <w:rPr>
          <w:rFonts w:ascii="GHEA Grapalat" w:hAnsi="GHEA Grapalat"/>
          <w:color w:val="000000"/>
          <w:lang w:val="hy-AM"/>
        </w:rPr>
        <w:t xml:space="preserve"> աշխատանքի կատարման տեխնոլոգիային (այն սահմանվում է ԱԿՆ-ով) վերաբերող միջոցները</w:t>
      </w:r>
      <w:r w:rsidR="00373C84" w:rsidRPr="00AE29AD">
        <w:rPr>
          <w:rFonts w:ascii="GHEA Grapalat" w:hAnsi="GHEA Grapalat"/>
          <w:color w:val="000000"/>
          <w:lang w:val="hy-AM"/>
        </w:rPr>
        <w:t xml:space="preserve"> չի</w:t>
      </w:r>
      <w:r w:rsidR="00373C84" w:rsidRPr="00373C84">
        <w:rPr>
          <w:rFonts w:ascii="GHEA Grapalat" w:hAnsi="GHEA Grapalat"/>
          <w:color w:val="000000"/>
          <w:lang w:val="hy-AM"/>
        </w:rPr>
        <w:t xml:space="preserve"> </w:t>
      </w:r>
      <w:r w:rsidR="00373C84">
        <w:rPr>
          <w:rFonts w:ascii="GHEA Grapalat" w:hAnsi="GHEA Grapalat"/>
          <w:color w:val="000000"/>
          <w:lang w:val="hy-AM"/>
        </w:rPr>
        <w:t>որոշում</w:t>
      </w:r>
      <w:r w:rsidRPr="00F55841">
        <w:rPr>
          <w:rFonts w:ascii="GHEA Grapalat" w:hAnsi="GHEA Grapalat"/>
          <w:color w:val="000000"/>
          <w:lang w:val="hy-AM"/>
        </w:rPr>
        <w:t xml:space="preserve">: Նշված տողերում ընդհանուր կարգագրով աշխատանքների ղեկավարը սահմանում է աշխատանքի անմիջական կատարման համար աշխատավայրի նախապատրաստման միջոցները (հարթակների և հատուկ ցանկապատերի կառուցումը, լրացուցիչ լուսատուների տեղադրումն ու գործարկումը, մաքրումը մեծաբեկոր կախվածքներից և այլն) և աշխատանքի կատարման ընթացքում անվտանգության միջոցառումները: Կարգագիր-թույլտվության «Հատուկ պայմաններ» սյունակում ղեկավարը նշում է աշխատանքի ընթացքում անվտանգության միջոցները և որոշում է միայն իր անմիջական հսկողությամբ ամբողջ աշխատանքի կամ դրա մի մասի կատարման անհրաժեշտությունը, սահմանում է բեռնամբարձ և այլ մեքենաների ու մեխանիզմների, անհատական պաշտպանության միջոցների և այլնի օգտագործման կարգը: Կարգագիր-թույլտվության «Անվտանգ պայմաններ ապահովելու համար անհրաժեշտ է» սյունակում։ գազավտանգ աշխատանքների համար կարգագիր-թույլտվություն տվողը նշում է աշխատավայրի նախապատրաստման անհրաժեշտ միջոցառումները, աշխատանքի կատարման ընթացքում անվտանգության միջոցները, այն հրահանգներն ու տեխնոլոգիական փաստաթղթերը, որոնցով պետք է ղեկավարվել: Եթե «Անվտանգ պայմաններ ապահովելու համար անհրաժեշտ է» և «Հատուկ պայմաններ» տողերում տեղը բավական չէ, դրան պետք է կցվի առանձին թերթ` աշխատանքի կատարման պայմանների շարադրանքով` այդ տողերը լրացնող անձանց ստորագրությամբ, իսկ կարգագիր-թույլտվության համապատասխան տողերում պետք է </w:t>
      </w:r>
      <w:r w:rsidR="00B772D6" w:rsidRPr="00F55841">
        <w:rPr>
          <w:rFonts w:ascii="GHEA Grapalat" w:hAnsi="GHEA Grapalat"/>
          <w:color w:val="000000"/>
          <w:lang w:val="hy-AM"/>
        </w:rPr>
        <w:t xml:space="preserve">դրա մասին </w:t>
      </w:r>
      <w:r w:rsidRPr="00F55841">
        <w:rPr>
          <w:rFonts w:ascii="GHEA Grapalat" w:hAnsi="GHEA Grapalat"/>
          <w:color w:val="000000"/>
          <w:lang w:val="hy-AM"/>
        </w:rPr>
        <w:t>կատարվեն նշումներ:</w:t>
      </w:r>
    </w:p>
    <w:p w14:paraId="3311B537" w14:textId="2458A8AB"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Աշխատանքներն իրագործողը (հսկողը) կարգագրով, մ</w:t>
      </w:r>
      <w:r w:rsidR="00540772">
        <w:rPr>
          <w:rFonts w:ascii="GHEA Grapalat" w:hAnsi="GHEA Grapalat"/>
          <w:color w:val="000000"/>
          <w:lang w:val="hy-AM"/>
        </w:rPr>
        <w:t>իջանկյալ կարգագրով պետք էաշխատանքների կատարման</w:t>
      </w:r>
      <w:r w:rsidRPr="00F55841">
        <w:rPr>
          <w:rFonts w:ascii="GHEA Grapalat" w:hAnsi="GHEA Grapalat"/>
          <w:color w:val="000000"/>
          <w:lang w:val="hy-AM"/>
        </w:rPr>
        <w:t xml:space="preserve"> ժամանակ գտնվի աշխատավայրում: Բացակայության անհրաժեշտության դեպքում, եթե այդ ընթացքում նրան չի կարող փոխարինել աշխատանքների ղեկավարը, աշխատանքներն իրագործողը պետք է </w:t>
      </w:r>
      <w:r w:rsidRPr="00F55841">
        <w:rPr>
          <w:rFonts w:ascii="GHEA Grapalat" w:hAnsi="GHEA Grapalat"/>
          <w:color w:val="000000"/>
          <w:lang w:val="hy-AM"/>
        </w:rPr>
        <w:lastRenderedPageBreak/>
        <w:t>դադարեցնի բրիգադի աշխատանքը և դուրս բերի անվտանգ գոտի: Բրիգադի անդամների` աշխատավայրից կարճ ժամանակով բացակայությունը թույլատրվում է միայն աշխատանքներն իրագործողի թույլտվությամբ, որը մինչև բացակայողի վերադարձը կամ մինչև նրա գտնվելու վայրը պարզելը իրավունք չունի բրիգադի հետ հեռանալու աշխատավայրից:</w:t>
      </w:r>
    </w:p>
    <w:p w14:paraId="4961C0FE" w14:textId="6F2C3D56"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Աշխատանքների ղեկավարը և անձնակազմը պետք է պարբերաբար ստուգեն աշխատողների կողմից անվտանգության տեխնիկայի կանոնների պահանջների պահպանումը: Այդպիսի ստուգումներ իրականացնում է աշխատանքների ղեկավարը: Աշխատանքների ղեկավարի կողմից անցկացվող ստուգումների պարբերականությունը չպետք է գերազանցի 2 ժամը` սկսած բրիգադն աշխատանքի թույլ տալու ժամանակից: Խախտումների բացահայտման դեպքում աշխատանքներն իրագործողից վերցվում է կարգագիր-թույլտվությունը, և բրիգադը հեռանում է աշխատանքից: Աշխատանքի կրկնական թույլտվությունը կարող է իրագործվել ստորաբաժանման ղեկավարի կամ կարգագիր-թույլտվություն տվող անձի թույլտվությամբ, աշխատանքի առաջնային թույլտվության բոլոր պահանջների կատարման դեպքում` կարգագիր-թույլտվության համապատասխան ձևակերպմամբ, ինչպես նաև բրիգադի անվտանգության տեխնիկայի գծով արտահերթ հրահանգավորում անցկացնելուց հետո` մատյանում կրկնական թույլտվության պատճառների գրառմամբ:</w:t>
      </w:r>
    </w:p>
    <w:p w14:paraId="4635AB16" w14:textId="3D2AEF22"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Բրիգադի կազմում փոփոխությունը ձևակերպում է տվյալ կարգագրով աշխատանքների ղեկավարը` կարգագիր-թույլտվության երկու օրինակների աղյուսակում:</w:t>
      </w:r>
    </w:p>
    <w:p w14:paraId="13F14A87" w14:textId="713796BC"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lang w:val="hy-AM"/>
        </w:rPr>
      </w:pPr>
      <w:r w:rsidRPr="00F55841">
        <w:rPr>
          <w:rFonts w:ascii="GHEA Grapalat" w:hAnsi="GHEA Grapalat"/>
          <w:color w:val="000000"/>
          <w:lang w:val="hy-AM"/>
        </w:rPr>
        <w:t>Աշխատավայրի նախապատրաստման, անվտանգության տեխնիկայի գծով ընդհանուր միջոցա</w:t>
      </w:r>
      <w:r w:rsidR="002C18BA" w:rsidRPr="00F55841">
        <w:rPr>
          <w:rFonts w:ascii="GHEA Grapalat" w:hAnsi="GHEA Grapalat"/>
          <w:color w:val="000000"/>
          <w:lang w:val="hy-AM"/>
        </w:rPr>
        <w:softHyphen/>
      </w:r>
      <w:r w:rsidRPr="00F55841">
        <w:rPr>
          <w:rFonts w:ascii="GHEA Grapalat" w:hAnsi="GHEA Grapalat"/>
          <w:color w:val="000000"/>
          <w:lang w:val="hy-AM"/>
        </w:rPr>
        <w:t>ռում</w:t>
      </w:r>
      <w:r w:rsidR="002C18BA" w:rsidRPr="00F55841">
        <w:rPr>
          <w:rFonts w:ascii="GHEA Grapalat" w:hAnsi="GHEA Grapalat"/>
          <w:color w:val="000000"/>
          <w:lang w:val="hy-AM"/>
        </w:rPr>
        <w:softHyphen/>
      </w:r>
      <w:r w:rsidRPr="00F55841">
        <w:rPr>
          <w:rFonts w:ascii="GHEA Grapalat" w:hAnsi="GHEA Grapalat"/>
          <w:color w:val="000000"/>
          <w:lang w:val="hy-AM"/>
        </w:rPr>
        <w:t xml:space="preserve">ների կատարման գործողությունների ներդաշնակեցման համար՝ կանոնակարգերին համապատասխան, աշխատանքների թույլտվության պատասխանատվությունը կրում է տեխնիկական ղեկավարը: </w:t>
      </w:r>
    </w:p>
    <w:p w14:paraId="2AC4E739" w14:textId="2377E0B6" w:rsidR="00392995" w:rsidRPr="00F55841" w:rsidRDefault="00392995" w:rsidP="00126AF6">
      <w:pPr>
        <w:pStyle w:val="ListParagraph"/>
        <w:numPr>
          <w:ilvl w:val="0"/>
          <w:numId w:val="96"/>
        </w:numPr>
        <w:spacing w:line="276" w:lineRule="auto"/>
        <w:ind w:left="0" w:firstLine="720"/>
        <w:jc w:val="both"/>
        <w:rPr>
          <w:rFonts w:ascii="GHEA Grapalat" w:hAnsi="GHEA Grapalat"/>
          <w:color w:val="000000"/>
          <w:u w:val="single"/>
          <w:lang w:val="hy-AM"/>
        </w:rPr>
      </w:pPr>
      <w:r w:rsidRPr="00F55841">
        <w:rPr>
          <w:rFonts w:ascii="GHEA Grapalat" w:hAnsi="GHEA Grapalat"/>
          <w:color w:val="000000"/>
          <w:lang w:val="hy-AM"/>
        </w:rPr>
        <w:t>Ենթակապալային կազմակերպությունների ներգրավմամբ կազմակերպության կողմից նմանատիպ աշխատանքների կատարման ժամանակ անվտանգության տեխնիկայի ընդհանուր միջոցառումների կատարման պատասխանատվությունը կրում է գլխամասային կազմակերպությունը: Վերջինս էլ</w:t>
      </w:r>
      <w:r w:rsidR="003C7AC2" w:rsidRPr="00F55841">
        <w:rPr>
          <w:rFonts w:ascii="GHEA Grapalat" w:hAnsi="GHEA Grapalat"/>
          <w:color w:val="000000"/>
          <w:lang w:val="hy-AM"/>
        </w:rPr>
        <w:t>,</w:t>
      </w:r>
      <w:r w:rsidRPr="00F55841">
        <w:rPr>
          <w:rFonts w:ascii="GHEA Grapalat" w:hAnsi="GHEA Grapalat"/>
          <w:color w:val="000000"/>
          <w:lang w:val="hy-AM"/>
        </w:rPr>
        <w:t xml:space="preserve"> ենթակապալային կազմակերպությունների հետ միասին մշակում է համատեղ աշխատացանկ, որն էլ հաստատում է գլխամասային կազմակերպության լիազոր ներկայացուցիչը: Ենթակապալային կազմակերպության համար հատկացված տեղամասում աշխատանքի պաշտպանության միջոցառումների կազմակերպման և կատարման, դրանց անձնակազմի կողմից աշխատանքի անվտանգության մասին հրահանգների և անվտանգության տեխնիկայի կանոնների պահպանման պատասխանատվությունը կրում են ենթակապալային կազմակերպությունները: Այն կազմակերպությունը, որի տնօրինության տակ է գտնվում սարքավորումը, աշխատանքների կատարման ընդհանուր կարգագիր-թույլտվություն է տալիս գլխամասային կազմակերպությանը, որին իրավունք է վերապահվում միջանկյալ կարգագրեր տալու ենթակապալային կազմակերպություններին:</w:t>
      </w:r>
    </w:p>
    <w:p w14:paraId="69E0CB2B" w14:textId="3BFD5432" w:rsidR="00392995" w:rsidRPr="004C24D3" w:rsidRDefault="00392995" w:rsidP="004C24D3">
      <w:pPr>
        <w:jc w:val="right"/>
        <w:rPr>
          <w:rFonts w:ascii="GHEA Grapalat" w:hAnsi="GHEA Grapalat"/>
          <w:lang w:val="hy-AM"/>
        </w:rPr>
      </w:pPr>
      <w:r w:rsidRPr="00F55841">
        <w:rPr>
          <w:rFonts w:ascii="GHEA Grapalat" w:hAnsi="GHEA Grapalat"/>
          <w:lang w:val="hy-AM"/>
        </w:rPr>
        <w:br w:type="page"/>
      </w:r>
      <w:r w:rsidRPr="00272F81">
        <w:rPr>
          <w:rFonts w:ascii="GHEA Grapalat" w:hAnsi="GHEA Grapalat"/>
          <w:b/>
          <w:color w:val="000000"/>
          <w:u w:val="single"/>
          <w:lang w:val="hy-AM"/>
        </w:rPr>
        <w:lastRenderedPageBreak/>
        <w:t>Ձևաթերթ 1</w:t>
      </w:r>
    </w:p>
    <w:p w14:paraId="6FDF23A2" w14:textId="39AD7669" w:rsidR="00392995" w:rsidRPr="00C37EBF" w:rsidRDefault="00392995" w:rsidP="00392995">
      <w:pPr>
        <w:spacing w:line="276" w:lineRule="auto"/>
        <w:ind w:left="450" w:hanging="450"/>
        <w:jc w:val="both"/>
        <w:rPr>
          <w:rFonts w:ascii="GHEA Grapalat" w:hAnsi="GHEA Grapalat"/>
          <w:color w:val="000000"/>
          <w:lang w:val="hy-AM"/>
        </w:rPr>
      </w:pPr>
      <w:r w:rsidRPr="00C37EBF">
        <w:rPr>
          <w:rFonts w:ascii="Calibri" w:hAnsi="Calibri" w:cs="Calibri"/>
          <w:color w:val="000000"/>
          <w:lang w:val="hy-AM"/>
        </w:rPr>
        <w:t> </w:t>
      </w:r>
    </w:p>
    <w:p w14:paraId="64FDC9C0" w14:textId="77777777" w:rsidR="0008705C" w:rsidRPr="0008705C" w:rsidRDefault="00766926" w:rsidP="0008705C">
      <w:pPr>
        <w:spacing w:line="276" w:lineRule="auto"/>
        <w:ind w:left="450" w:hanging="450"/>
        <w:rPr>
          <w:rFonts w:ascii="GHEA Grapalat" w:hAnsi="GHEA Grapalat"/>
          <w:b/>
          <w:color w:val="000000"/>
        </w:rPr>
      </w:pPr>
      <w:r w:rsidRPr="00C37EBF">
        <w:rPr>
          <w:rFonts w:ascii="GHEA Grapalat" w:hAnsi="GHEA Grapalat"/>
          <w:color w:val="000000"/>
          <w:lang w:val="hy-AM"/>
        </w:rPr>
        <w:t xml:space="preserve">               </w:t>
      </w:r>
      <w:r w:rsidR="0008705C" w:rsidRPr="0008705C">
        <w:rPr>
          <w:rFonts w:ascii="GHEA Grapalat" w:hAnsi="GHEA Grapalat"/>
          <w:b/>
          <w:bCs/>
          <w:color w:val="000000"/>
        </w:rPr>
        <w:t>ԿԱՐԳԱԳԻՐ-ԹՈՒՅԼՏՎՈՒԹՅՈՒՆ N</w:t>
      </w:r>
    </w:p>
    <w:p w14:paraId="7731B43F"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9"/>
        <w:gridCol w:w="5012"/>
        <w:gridCol w:w="4259"/>
      </w:tblGrid>
      <w:tr w:rsidR="0008705C" w:rsidRPr="0008705C" w14:paraId="470AACF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8DCCB7F"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w:t>
            </w:r>
          </w:p>
        </w:tc>
        <w:tc>
          <w:tcPr>
            <w:tcW w:w="0" w:type="auto"/>
            <w:tcBorders>
              <w:top w:val="outset" w:sz="6" w:space="0" w:color="auto"/>
              <w:left w:val="outset" w:sz="6" w:space="0" w:color="auto"/>
              <w:bottom w:val="outset" w:sz="6" w:space="0" w:color="auto"/>
              <w:right w:val="outset" w:sz="6" w:space="0" w:color="auto"/>
            </w:tcBorders>
            <w:hideMark/>
          </w:tcPr>
          <w:p w14:paraId="5977B5A8"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Իրականացվող հատուկ աշխատանքների անվանումը </w:t>
            </w:r>
          </w:p>
        </w:tc>
        <w:tc>
          <w:tcPr>
            <w:tcW w:w="0" w:type="auto"/>
            <w:tcBorders>
              <w:top w:val="outset" w:sz="6" w:space="0" w:color="auto"/>
              <w:left w:val="outset" w:sz="6" w:space="0" w:color="auto"/>
              <w:bottom w:val="outset" w:sz="6" w:space="0" w:color="auto"/>
              <w:right w:val="outset" w:sz="6" w:space="0" w:color="auto"/>
            </w:tcBorders>
            <w:hideMark/>
          </w:tcPr>
          <w:p w14:paraId="6080C4C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համառոտ նկարագրությունը</w:t>
            </w:r>
          </w:p>
        </w:tc>
      </w:tr>
      <w:tr w:rsidR="0008705C" w:rsidRPr="0008705C" w14:paraId="2790EB3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9B2871"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2.</w:t>
            </w:r>
          </w:p>
        </w:tc>
        <w:tc>
          <w:tcPr>
            <w:tcW w:w="0" w:type="auto"/>
            <w:tcBorders>
              <w:top w:val="outset" w:sz="6" w:space="0" w:color="auto"/>
              <w:left w:val="outset" w:sz="6" w:space="0" w:color="auto"/>
              <w:bottom w:val="outset" w:sz="6" w:space="0" w:color="auto"/>
              <w:right w:val="outset" w:sz="6" w:space="0" w:color="auto"/>
            </w:tcBorders>
            <w:hideMark/>
          </w:tcPr>
          <w:p w14:paraId="7E6B82A4"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Կապալառու կազմակերպություն </w:t>
            </w:r>
          </w:p>
        </w:tc>
        <w:tc>
          <w:tcPr>
            <w:tcW w:w="0" w:type="auto"/>
            <w:tcBorders>
              <w:top w:val="outset" w:sz="6" w:space="0" w:color="auto"/>
              <w:left w:val="outset" w:sz="6" w:space="0" w:color="auto"/>
              <w:bottom w:val="outset" w:sz="6" w:space="0" w:color="auto"/>
              <w:right w:val="outset" w:sz="6" w:space="0" w:color="auto"/>
            </w:tcBorders>
            <w:hideMark/>
          </w:tcPr>
          <w:p w14:paraId="7D7FB6B3"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անվանումը, տնօրենի անուն, ազգանունը</w:t>
            </w:r>
          </w:p>
        </w:tc>
      </w:tr>
      <w:tr w:rsidR="0008705C" w:rsidRPr="0008705C" w14:paraId="7CA6BF4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D9D4086"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3.</w:t>
            </w:r>
          </w:p>
        </w:tc>
        <w:tc>
          <w:tcPr>
            <w:tcW w:w="0" w:type="auto"/>
            <w:tcBorders>
              <w:top w:val="outset" w:sz="6" w:space="0" w:color="auto"/>
              <w:left w:val="outset" w:sz="6" w:space="0" w:color="auto"/>
              <w:bottom w:val="outset" w:sz="6" w:space="0" w:color="auto"/>
              <w:right w:val="outset" w:sz="6" w:space="0" w:color="auto"/>
            </w:tcBorders>
            <w:hideMark/>
          </w:tcPr>
          <w:p w14:paraId="14C14BD2"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Շինաշխատանքների ղեկավար (աշխղեկ) </w:t>
            </w:r>
          </w:p>
        </w:tc>
        <w:tc>
          <w:tcPr>
            <w:tcW w:w="0" w:type="auto"/>
            <w:tcBorders>
              <w:top w:val="outset" w:sz="6" w:space="0" w:color="auto"/>
              <w:left w:val="outset" w:sz="6" w:space="0" w:color="auto"/>
              <w:bottom w:val="outset" w:sz="6" w:space="0" w:color="auto"/>
              <w:right w:val="outset" w:sz="6" w:space="0" w:color="auto"/>
            </w:tcBorders>
            <w:hideMark/>
          </w:tcPr>
          <w:p w14:paraId="56866392"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անունը, ազգանունը</w:t>
            </w:r>
          </w:p>
        </w:tc>
      </w:tr>
      <w:tr w:rsidR="0008705C" w:rsidRPr="0008705C" w14:paraId="4B5A0F5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055F43"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4.</w:t>
            </w:r>
          </w:p>
        </w:tc>
        <w:tc>
          <w:tcPr>
            <w:tcW w:w="0" w:type="auto"/>
            <w:tcBorders>
              <w:top w:val="outset" w:sz="6" w:space="0" w:color="auto"/>
              <w:left w:val="outset" w:sz="6" w:space="0" w:color="auto"/>
              <w:bottom w:val="outset" w:sz="6" w:space="0" w:color="auto"/>
              <w:right w:val="outset" w:sz="6" w:space="0" w:color="auto"/>
            </w:tcBorders>
            <w:hideMark/>
          </w:tcPr>
          <w:p w14:paraId="7D245E09"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Շինաշխատանքների որակի տեխնիկական հսկող </w:t>
            </w:r>
          </w:p>
        </w:tc>
        <w:tc>
          <w:tcPr>
            <w:tcW w:w="0" w:type="auto"/>
            <w:tcBorders>
              <w:top w:val="outset" w:sz="6" w:space="0" w:color="auto"/>
              <w:left w:val="outset" w:sz="6" w:space="0" w:color="auto"/>
              <w:bottom w:val="outset" w:sz="6" w:space="0" w:color="auto"/>
              <w:right w:val="outset" w:sz="6" w:space="0" w:color="auto"/>
            </w:tcBorders>
            <w:hideMark/>
          </w:tcPr>
          <w:p w14:paraId="77387128"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անունը, ազգանունը</w:t>
            </w:r>
          </w:p>
        </w:tc>
      </w:tr>
      <w:tr w:rsidR="0008705C" w:rsidRPr="0008705C" w14:paraId="1685391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90AF6D6"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5.</w:t>
            </w:r>
          </w:p>
        </w:tc>
        <w:tc>
          <w:tcPr>
            <w:tcW w:w="0" w:type="auto"/>
            <w:tcBorders>
              <w:top w:val="outset" w:sz="6" w:space="0" w:color="auto"/>
              <w:left w:val="outset" w:sz="6" w:space="0" w:color="auto"/>
              <w:bottom w:val="outset" w:sz="6" w:space="0" w:color="auto"/>
              <w:right w:val="outset" w:sz="6" w:space="0" w:color="auto"/>
            </w:tcBorders>
            <w:hideMark/>
          </w:tcPr>
          <w:p w14:paraId="14AC4A1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Շինաշխատանքներում ներգրավված բանվորական անձնակազմ </w:t>
            </w:r>
          </w:p>
        </w:tc>
        <w:tc>
          <w:tcPr>
            <w:tcW w:w="0" w:type="auto"/>
            <w:tcBorders>
              <w:top w:val="outset" w:sz="6" w:space="0" w:color="auto"/>
              <w:left w:val="outset" w:sz="6" w:space="0" w:color="auto"/>
              <w:bottom w:val="outset" w:sz="6" w:space="0" w:color="auto"/>
              <w:right w:val="outset" w:sz="6" w:space="0" w:color="auto"/>
            </w:tcBorders>
            <w:hideMark/>
          </w:tcPr>
          <w:p w14:paraId="30A3C9E6"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անունը, ազգանունը</w:t>
            </w:r>
          </w:p>
        </w:tc>
      </w:tr>
      <w:tr w:rsidR="0008705C" w:rsidRPr="0008705C" w14:paraId="006988F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FEC44EF"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5.1</w:t>
            </w:r>
          </w:p>
        </w:tc>
        <w:tc>
          <w:tcPr>
            <w:tcW w:w="0" w:type="auto"/>
            <w:tcBorders>
              <w:top w:val="outset" w:sz="6" w:space="0" w:color="auto"/>
              <w:left w:val="outset" w:sz="6" w:space="0" w:color="auto"/>
              <w:bottom w:val="outset" w:sz="6" w:space="0" w:color="auto"/>
              <w:right w:val="outset" w:sz="6" w:space="0" w:color="auto"/>
            </w:tcBorders>
            <w:hideMark/>
          </w:tcPr>
          <w:p w14:paraId="761D37E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w:t>
            </w:r>
          </w:p>
        </w:tc>
        <w:tc>
          <w:tcPr>
            <w:tcW w:w="0" w:type="auto"/>
            <w:tcBorders>
              <w:top w:val="outset" w:sz="6" w:space="0" w:color="auto"/>
              <w:left w:val="outset" w:sz="6" w:space="0" w:color="auto"/>
              <w:bottom w:val="outset" w:sz="6" w:space="0" w:color="auto"/>
              <w:right w:val="outset" w:sz="6" w:space="0" w:color="auto"/>
            </w:tcBorders>
            <w:hideMark/>
          </w:tcPr>
          <w:p w14:paraId="59F7544A"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c>
      </w:tr>
      <w:tr w:rsidR="0008705C" w:rsidRPr="0008705C" w14:paraId="2FD0F56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BB7CBF5"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5.2</w:t>
            </w:r>
          </w:p>
        </w:tc>
        <w:tc>
          <w:tcPr>
            <w:tcW w:w="0" w:type="auto"/>
            <w:tcBorders>
              <w:top w:val="outset" w:sz="6" w:space="0" w:color="auto"/>
              <w:left w:val="outset" w:sz="6" w:space="0" w:color="auto"/>
              <w:bottom w:val="outset" w:sz="6" w:space="0" w:color="auto"/>
              <w:right w:val="outset" w:sz="6" w:space="0" w:color="auto"/>
            </w:tcBorders>
            <w:hideMark/>
          </w:tcPr>
          <w:p w14:paraId="0518759D"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w:t>
            </w:r>
          </w:p>
        </w:tc>
        <w:tc>
          <w:tcPr>
            <w:tcW w:w="0" w:type="auto"/>
            <w:tcBorders>
              <w:top w:val="outset" w:sz="6" w:space="0" w:color="auto"/>
              <w:left w:val="outset" w:sz="6" w:space="0" w:color="auto"/>
              <w:bottom w:val="outset" w:sz="6" w:space="0" w:color="auto"/>
              <w:right w:val="outset" w:sz="6" w:space="0" w:color="auto"/>
            </w:tcBorders>
            <w:hideMark/>
          </w:tcPr>
          <w:p w14:paraId="1664B06D"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c>
      </w:tr>
      <w:tr w:rsidR="0008705C" w:rsidRPr="0008705C" w14:paraId="6D3D132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E6345E8"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5.3</w:t>
            </w:r>
          </w:p>
        </w:tc>
        <w:tc>
          <w:tcPr>
            <w:tcW w:w="0" w:type="auto"/>
            <w:tcBorders>
              <w:top w:val="outset" w:sz="6" w:space="0" w:color="auto"/>
              <w:left w:val="outset" w:sz="6" w:space="0" w:color="auto"/>
              <w:bottom w:val="outset" w:sz="6" w:space="0" w:color="auto"/>
              <w:right w:val="outset" w:sz="6" w:space="0" w:color="auto"/>
            </w:tcBorders>
            <w:hideMark/>
          </w:tcPr>
          <w:p w14:paraId="417DDF26"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w:t>
            </w:r>
          </w:p>
        </w:tc>
        <w:tc>
          <w:tcPr>
            <w:tcW w:w="0" w:type="auto"/>
            <w:tcBorders>
              <w:top w:val="outset" w:sz="6" w:space="0" w:color="auto"/>
              <w:left w:val="outset" w:sz="6" w:space="0" w:color="auto"/>
              <w:bottom w:val="outset" w:sz="6" w:space="0" w:color="auto"/>
              <w:right w:val="outset" w:sz="6" w:space="0" w:color="auto"/>
            </w:tcBorders>
            <w:hideMark/>
          </w:tcPr>
          <w:p w14:paraId="14E6970A"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c>
      </w:tr>
      <w:tr w:rsidR="0008705C" w:rsidRPr="0008705C" w14:paraId="7BB8DF2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B13B12D"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6.</w:t>
            </w:r>
          </w:p>
        </w:tc>
        <w:tc>
          <w:tcPr>
            <w:tcW w:w="0" w:type="auto"/>
            <w:tcBorders>
              <w:top w:val="outset" w:sz="6" w:space="0" w:color="auto"/>
              <w:left w:val="outset" w:sz="6" w:space="0" w:color="auto"/>
              <w:bottom w:val="outset" w:sz="6" w:space="0" w:color="auto"/>
              <w:right w:val="outset" w:sz="6" w:space="0" w:color="auto"/>
            </w:tcBorders>
            <w:hideMark/>
          </w:tcPr>
          <w:p w14:paraId="1D81039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Շինաշխատանքների մեկնարկ </w:t>
            </w:r>
          </w:p>
        </w:tc>
        <w:tc>
          <w:tcPr>
            <w:tcW w:w="0" w:type="auto"/>
            <w:tcBorders>
              <w:top w:val="outset" w:sz="6" w:space="0" w:color="auto"/>
              <w:left w:val="outset" w:sz="6" w:space="0" w:color="auto"/>
              <w:bottom w:val="outset" w:sz="6" w:space="0" w:color="auto"/>
              <w:right w:val="outset" w:sz="6" w:space="0" w:color="auto"/>
            </w:tcBorders>
            <w:hideMark/>
          </w:tcPr>
          <w:p w14:paraId="79743F9A"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ամսաթիվը, ժամը</w:t>
            </w:r>
          </w:p>
        </w:tc>
      </w:tr>
      <w:tr w:rsidR="0008705C" w:rsidRPr="0008705C" w14:paraId="3E0EC29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E5667EF"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7.</w:t>
            </w:r>
          </w:p>
        </w:tc>
        <w:tc>
          <w:tcPr>
            <w:tcW w:w="0" w:type="auto"/>
            <w:tcBorders>
              <w:top w:val="outset" w:sz="6" w:space="0" w:color="auto"/>
              <w:left w:val="outset" w:sz="6" w:space="0" w:color="auto"/>
              <w:bottom w:val="outset" w:sz="6" w:space="0" w:color="auto"/>
              <w:right w:val="outset" w:sz="6" w:space="0" w:color="auto"/>
            </w:tcBorders>
            <w:hideMark/>
          </w:tcPr>
          <w:p w14:paraId="53DE2AA4"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Շինաշխատանքների կանխատեսվող և փաստացի ավարտ </w:t>
            </w:r>
          </w:p>
        </w:tc>
        <w:tc>
          <w:tcPr>
            <w:tcW w:w="0" w:type="auto"/>
            <w:tcBorders>
              <w:top w:val="outset" w:sz="6" w:space="0" w:color="auto"/>
              <w:left w:val="outset" w:sz="6" w:space="0" w:color="auto"/>
              <w:bottom w:val="outset" w:sz="6" w:space="0" w:color="auto"/>
              <w:right w:val="outset" w:sz="6" w:space="0" w:color="auto"/>
            </w:tcBorders>
            <w:hideMark/>
          </w:tcPr>
          <w:p w14:paraId="0D16C84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ամսաթիվը, ժամը</w:t>
            </w:r>
          </w:p>
        </w:tc>
      </w:tr>
      <w:tr w:rsidR="0008705C" w:rsidRPr="0008705C" w14:paraId="6E87B40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74C9A96"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8.</w:t>
            </w:r>
          </w:p>
        </w:tc>
        <w:tc>
          <w:tcPr>
            <w:tcW w:w="0" w:type="auto"/>
            <w:tcBorders>
              <w:top w:val="outset" w:sz="6" w:space="0" w:color="auto"/>
              <w:left w:val="outset" w:sz="6" w:space="0" w:color="auto"/>
              <w:bottom w:val="outset" w:sz="6" w:space="0" w:color="auto"/>
              <w:right w:val="outset" w:sz="6" w:space="0" w:color="auto"/>
            </w:tcBorders>
            <w:hideMark/>
          </w:tcPr>
          <w:p w14:paraId="30D34402"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Շինարարական հրապարակում անվտանգության և հատուկ պայմանների ապահովում</w:t>
            </w:r>
          </w:p>
        </w:tc>
        <w:tc>
          <w:tcPr>
            <w:tcW w:w="0" w:type="auto"/>
            <w:tcBorders>
              <w:top w:val="outset" w:sz="6" w:space="0" w:color="auto"/>
              <w:left w:val="outset" w:sz="6" w:space="0" w:color="auto"/>
              <w:bottom w:val="outset" w:sz="6" w:space="0" w:color="auto"/>
              <w:right w:val="outset" w:sz="6" w:space="0" w:color="auto"/>
            </w:tcBorders>
            <w:hideMark/>
          </w:tcPr>
          <w:p w14:paraId="33E4E090"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իրականացված անվտանգության և հատուկ միջոցառումների համառոտ նկարագրությունը</w:t>
            </w:r>
          </w:p>
        </w:tc>
      </w:tr>
      <w:tr w:rsidR="0008705C" w:rsidRPr="0008705C" w14:paraId="66861BA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7114CF9"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9.</w:t>
            </w:r>
          </w:p>
        </w:tc>
        <w:tc>
          <w:tcPr>
            <w:tcW w:w="0" w:type="auto"/>
            <w:tcBorders>
              <w:top w:val="outset" w:sz="6" w:space="0" w:color="auto"/>
              <w:left w:val="outset" w:sz="6" w:space="0" w:color="auto"/>
              <w:bottom w:val="outset" w:sz="6" w:space="0" w:color="auto"/>
              <w:right w:val="outset" w:sz="6" w:space="0" w:color="auto"/>
            </w:tcBorders>
            <w:hideMark/>
          </w:tcPr>
          <w:p w14:paraId="1DC2D8BB"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Կարգագիր-թույլտվության տրամադրում </w:t>
            </w:r>
          </w:p>
        </w:tc>
        <w:tc>
          <w:tcPr>
            <w:tcW w:w="0" w:type="auto"/>
            <w:tcBorders>
              <w:top w:val="outset" w:sz="6" w:space="0" w:color="auto"/>
              <w:left w:val="outset" w:sz="6" w:space="0" w:color="auto"/>
              <w:bottom w:val="outset" w:sz="6" w:space="0" w:color="auto"/>
              <w:right w:val="outset" w:sz="6" w:space="0" w:color="auto"/>
            </w:tcBorders>
            <w:hideMark/>
          </w:tcPr>
          <w:p w14:paraId="57014377"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ամսաթիվը, ժամը </w:t>
            </w:r>
          </w:p>
        </w:tc>
      </w:tr>
      <w:tr w:rsidR="0008705C" w:rsidRPr="0008705C" w14:paraId="3062CBA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1DF8CF7"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10.</w:t>
            </w:r>
          </w:p>
        </w:tc>
        <w:tc>
          <w:tcPr>
            <w:tcW w:w="0" w:type="auto"/>
            <w:tcBorders>
              <w:top w:val="outset" w:sz="6" w:space="0" w:color="auto"/>
              <w:left w:val="outset" w:sz="6" w:space="0" w:color="auto"/>
              <w:bottom w:val="outset" w:sz="6" w:space="0" w:color="auto"/>
              <w:right w:val="outset" w:sz="6" w:space="0" w:color="auto"/>
            </w:tcBorders>
            <w:hideMark/>
          </w:tcPr>
          <w:p w14:paraId="382FBB85"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Կարգագիր-թույլտվության երկարաձգման ժամկետ (ըստ անհրաժեշտության)</w:t>
            </w:r>
          </w:p>
        </w:tc>
        <w:tc>
          <w:tcPr>
            <w:tcW w:w="0" w:type="auto"/>
            <w:tcBorders>
              <w:top w:val="outset" w:sz="6" w:space="0" w:color="auto"/>
              <w:left w:val="outset" w:sz="6" w:space="0" w:color="auto"/>
              <w:bottom w:val="outset" w:sz="6" w:space="0" w:color="auto"/>
              <w:right w:val="outset" w:sz="6" w:space="0" w:color="auto"/>
            </w:tcBorders>
            <w:hideMark/>
          </w:tcPr>
          <w:p w14:paraId="1A39A45A" w14:textId="77777777" w:rsidR="0008705C" w:rsidRPr="0008705C" w:rsidRDefault="0008705C" w:rsidP="0008705C">
            <w:pPr>
              <w:spacing w:line="276" w:lineRule="auto"/>
              <w:ind w:left="450" w:hanging="450"/>
              <w:jc w:val="center"/>
              <w:rPr>
                <w:rFonts w:ascii="GHEA Grapalat" w:hAnsi="GHEA Grapalat"/>
                <w:b/>
                <w:color w:val="000000"/>
              </w:rPr>
            </w:pPr>
            <w:proofErr w:type="gramStart"/>
            <w:r w:rsidRPr="0008705C">
              <w:rPr>
                <w:rFonts w:ascii="GHEA Grapalat" w:hAnsi="GHEA Grapalat"/>
                <w:b/>
                <w:color w:val="000000"/>
              </w:rPr>
              <w:t>ամսաթիվը ,</w:t>
            </w:r>
            <w:proofErr w:type="gramEnd"/>
            <w:r w:rsidRPr="0008705C">
              <w:rPr>
                <w:rFonts w:ascii="GHEA Grapalat" w:hAnsi="GHEA Grapalat"/>
                <w:b/>
                <w:color w:val="000000"/>
              </w:rPr>
              <w:t xml:space="preserve"> ժամը</w:t>
            </w:r>
          </w:p>
        </w:tc>
      </w:tr>
      <w:tr w:rsidR="0008705C" w:rsidRPr="0008705C" w14:paraId="30384B8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92C10B9"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11.</w:t>
            </w:r>
          </w:p>
        </w:tc>
        <w:tc>
          <w:tcPr>
            <w:tcW w:w="0" w:type="auto"/>
            <w:vMerge w:val="restart"/>
            <w:tcBorders>
              <w:top w:val="outset" w:sz="6" w:space="0" w:color="auto"/>
              <w:left w:val="outset" w:sz="6" w:space="0" w:color="auto"/>
              <w:bottom w:val="outset" w:sz="6" w:space="0" w:color="auto"/>
              <w:right w:val="outset" w:sz="6" w:space="0" w:color="auto"/>
            </w:tcBorders>
            <w:hideMark/>
          </w:tcPr>
          <w:p w14:paraId="0A8A6C7E"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Շինաշխատանքներն իրագործելու պայմանների ստուգում, բանվորական անձնակազմի իրազեկում, թույլտվության տրամադրում </w:t>
            </w:r>
          </w:p>
        </w:tc>
        <w:tc>
          <w:tcPr>
            <w:tcW w:w="0" w:type="auto"/>
            <w:tcBorders>
              <w:top w:val="outset" w:sz="6" w:space="0" w:color="auto"/>
              <w:left w:val="outset" w:sz="6" w:space="0" w:color="auto"/>
              <w:bottom w:val="outset" w:sz="6" w:space="0" w:color="auto"/>
              <w:right w:val="outset" w:sz="6" w:space="0" w:color="auto"/>
            </w:tcBorders>
            <w:hideMark/>
          </w:tcPr>
          <w:p w14:paraId="7B70C4B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պայմանների ստուգման, բանվորական անձնակազմի իրազեկման և թույլտվության տրամադրման ամսաթիվը, ժամը,</w:t>
            </w:r>
          </w:p>
        </w:tc>
      </w:tr>
      <w:tr w:rsidR="0008705C" w:rsidRPr="0008705C" w14:paraId="409517D3"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AB60474"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11.1</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3D5DFDC" w14:textId="77777777" w:rsidR="0008705C" w:rsidRPr="0008705C" w:rsidRDefault="0008705C" w:rsidP="0008705C">
            <w:pPr>
              <w:spacing w:line="276" w:lineRule="auto"/>
              <w:ind w:left="450" w:hanging="450"/>
              <w:jc w:val="center"/>
              <w:rPr>
                <w:rFonts w:ascii="GHEA Grapalat" w:hAnsi="GHEA Grapalat"/>
                <w:b/>
                <w:color w:val="000000"/>
              </w:rPr>
            </w:pPr>
          </w:p>
        </w:tc>
        <w:tc>
          <w:tcPr>
            <w:tcW w:w="0" w:type="auto"/>
            <w:tcBorders>
              <w:top w:val="outset" w:sz="6" w:space="0" w:color="auto"/>
              <w:left w:val="outset" w:sz="6" w:space="0" w:color="auto"/>
              <w:bottom w:val="outset" w:sz="6" w:space="0" w:color="auto"/>
              <w:right w:val="outset" w:sz="6" w:space="0" w:color="auto"/>
            </w:tcBorders>
            <w:hideMark/>
          </w:tcPr>
          <w:p w14:paraId="2EF9CF5E"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պատասխանատու աշխղեկի ստորագրությունը</w:t>
            </w:r>
          </w:p>
        </w:tc>
      </w:tr>
      <w:tr w:rsidR="0008705C" w:rsidRPr="0008705C" w14:paraId="15AC50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BFC8DA"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11.2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892CD0" w14:textId="77777777" w:rsidR="0008705C" w:rsidRPr="0008705C" w:rsidRDefault="0008705C" w:rsidP="0008705C">
            <w:pPr>
              <w:spacing w:line="276" w:lineRule="auto"/>
              <w:ind w:left="450" w:hanging="450"/>
              <w:jc w:val="center"/>
              <w:rPr>
                <w:rFonts w:ascii="GHEA Grapalat" w:hAnsi="GHEA Grapalat"/>
                <w:b/>
                <w:color w:val="000000"/>
              </w:rPr>
            </w:pPr>
          </w:p>
        </w:tc>
        <w:tc>
          <w:tcPr>
            <w:tcW w:w="0" w:type="auto"/>
            <w:tcBorders>
              <w:top w:val="outset" w:sz="6" w:space="0" w:color="auto"/>
              <w:left w:val="outset" w:sz="6" w:space="0" w:color="auto"/>
              <w:bottom w:val="outset" w:sz="6" w:space="0" w:color="auto"/>
              <w:right w:val="outset" w:sz="6" w:space="0" w:color="auto"/>
            </w:tcBorders>
            <w:hideMark/>
          </w:tcPr>
          <w:p w14:paraId="6388E454"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որակի տեխնիկական հսկողի ստորագրությունը</w:t>
            </w:r>
          </w:p>
        </w:tc>
      </w:tr>
      <w:tr w:rsidR="0008705C" w:rsidRPr="0008705C" w14:paraId="74C2ABE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E904B2D"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12.</w:t>
            </w:r>
          </w:p>
        </w:tc>
        <w:tc>
          <w:tcPr>
            <w:tcW w:w="0" w:type="auto"/>
            <w:tcBorders>
              <w:top w:val="outset" w:sz="6" w:space="0" w:color="auto"/>
              <w:left w:val="outset" w:sz="6" w:space="0" w:color="auto"/>
              <w:bottom w:val="outset" w:sz="6" w:space="0" w:color="auto"/>
              <w:right w:val="outset" w:sz="6" w:space="0" w:color="auto"/>
            </w:tcBorders>
            <w:hideMark/>
          </w:tcPr>
          <w:p w14:paraId="50A0A43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 xml:space="preserve">Շինաշխատանքներում ներգրավված բանվորական աշխատակազմի ստորագրություններ՝ 1-12 կետերի </w:t>
            </w:r>
            <w:r w:rsidRPr="0008705C">
              <w:rPr>
                <w:rFonts w:ascii="GHEA Grapalat" w:hAnsi="GHEA Grapalat"/>
                <w:b/>
                <w:color w:val="000000"/>
              </w:rPr>
              <w:lastRenderedPageBreak/>
              <w:t>մասով իրազեկված լինելու վերաբերյալ</w:t>
            </w:r>
          </w:p>
        </w:tc>
        <w:tc>
          <w:tcPr>
            <w:tcW w:w="0" w:type="auto"/>
            <w:tcBorders>
              <w:top w:val="outset" w:sz="6" w:space="0" w:color="auto"/>
              <w:left w:val="outset" w:sz="6" w:space="0" w:color="auto"/>
              <w:bottom w:val="outset" w:sz="6" w:space="0" w:color="auto"/>
              <w:right w:val="outset" w:sz="6" w:space="0" w:color="auto"/>
            </w:tcBorders>
            <w:hideMark/>
          </w:tcPr>
          <w:p w14:paraId="3DC9760D"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lastRenderedPageBreak/>
              <w:t> </w:t>
            </w:r>
          </w:p>
        </w:tc>
      </w:tr>
      <w:tr w:rsidR="0008705C" w:rsidRPr="0008705C" w14:paraId="573382C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B49E5A7"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12.1</w:t>
            </w:r>
          </w:p>
        </w:tc>
        <w:tc>
          <w:tcPr>
            <w:tcW w:w="0" w:type="auto"/>
            <w:tcBorders>
              <w:top w:val="outset" w:sz="6" w:space="0" w:color="auto"/>
              <w:left w:val="outset" w:sz="6" w:space="0" w:color="auto"/>
              <w:bottom w:val="outset" w:sz="6" w:space="0" w:color="auto"/>
              <w:right w:val="outset" w:sz="6" w:space="0" w:color="auto"/>
            </w:tcBorders>
            <w:hideMark/>
          </w:tcPr>
          <w:p w14:paraId="0CFC39F9"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w:t>
            </w:r>
          </w:p>
        </w:tc>
        <w:tc>
          <w:tcPr>
            <w:tcW w:w="0" w:type="auto"/>
            <w:tcBorders>
              <w:top w:val="outset" w:sz="6" w:space="0" w:color="auto"/>
              <w:left w:val="outset" w:sz="6" w:space="0" w:color="auto"/>
              <w:bottom w:val="outset" w:sz="6" w:space="0" w:color="auto"/>
              <w:right w:val="outset" w:sz="6" w:space="0" w:color="auto"/>
            </w:tcBorders>
            <w:hideMark/>
          </w:tcPr>
          <w:p w14:paraId="4348B423"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c>
      </w:tr>
      <w:tr w:rsidR="0008705C" w:rsidRPr="0008705C" w14:paraId="575FF44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2CBA85"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12.2</w:t>
            </w:r>
          </w:p>
        </w:tc>
        <w:tc>
          <w:tcPr>
            <w:tcW w:w="0" w:type="auto"/>
            <w:tcBorders>
              <w:top w:val="outset" w:sz="6" w:space="0" w:color="auto"/>
              <w:left w:val="outset" w:sz="6" w:space="0" w:color="auto"/>
              <w:bottom w:val="outset" w:sz="6" w:space="0" w:color="auto"/>
              <w:right w:val="outset" w:sz="6" w:space="0" w:color="auto"/>
            </w:tcBorders>
            <w:hideMark/>
          </w:tcPr>
          <w:p w14:paraId="44FC834B"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w:t>
            </w:r>
          </w:p>
        </w:tc>
        <w:tc>
          <w:tcPr>
            <w:tcW w:w="0" w:type="auto"/>
            <w:tcBorders>
              <w:top w:val="outset" w:sz="6" w:space="0" w:color="auto"/>
              <w:left w:val="outset" w:sz="6" w:space="0" w:color="auto"/>
              <w:bottom w:val="outset" w:sz="6" w:space="0" w:color="auto"/>
              <w:right w:val="outset" w:sz="6" w:space="0" w:color="auto"/>
            </w:tcBorders>
            <w:hideMark/>
          </w:tcPr>
          <w:p w14:paraId="26459B35"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c>
      </w:tr>
      <w:tr w:rsidR="0008705C" w:rsidRPr="0008705C" w14:paraId="1C006AF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72A3DB4"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12.3</w:t>
            </w:r>
          </w:p>
        </w:tc>
        <w:tc>
          <w:tcPr>
            <w:tcW w:w="0" w:type="auto"/>
            <w:tcBorders>
              <w:top w:val="outset" w:sz="6" w:space="0" w:color="auto"/>
              <w:left w:val="outset" w:sz="6" w:space="0" w:color="auto"/>
              <w:bottom w:val="outset" w:sz="6" w:space="0" w:color="auto"/>
              <w:right w:val="outset" w:sz="6" w:space="0" w:color="auto"/>
            </w:tcBorders>
            <w:hideMark/>
          </w:tcPr>
          <w:p w14:paraId="4A8DDEEF"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w:t>
            </w:r>
          </w:p>
        </w:tc>
        <w:tc>
          <w:tcPr>
            <w:tcW w:w="0" w:type="auto"/>
            <w:tcBorders>
              <w:top w:val="outset" w:sz="6" w:space="0" w:color="auto"/>
              <w:left w:val="outset" w:sz="6" w:space="0" w:color="auto"/>
              <w:bottom w:val="outset" w:sz="6" w:space="0" w:color="auto"/>
              <w:right w:val="outset" w:sz="6" w:space="0" w:color="auto"/>
            </w:tcBorders>
            <w:hideMark/>
          </w:tcPr>
          <w:p w14:paraId="3FAE47AC"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c>
      </w:tr>
    </w:tbl>
    <w:p w14:paraId="5713C178"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Calibri" w:hAnsi="Calibri" w:cs="Calibri"/>
          <w:b/>
          <w:color w:val="000000"/>
        </w:rPr>
        <w:t> </w:t>
      </w:r>
    </w:p>
    <w:tbl>
      <w:tblPr>
        <w:tblW w:w="9750" w:type="dxa"/>
        <w:jc w:val="center"/>
        <w:tblCellSpacing w:w="7" w:type="dxa"/>
        <w:tblCellMar>
          <w:left w:w="0" w:type="dxa"/>
          <w:right w:w="0" w:type="dxa"/>
        </w:tblCellMar>
        <w:tblLook w:val="04A0" w:firstRow="1" w:lastRow="0" w:firstColumn="1" w:lastColumn="0" w:noHBand="0" w:noVBand="1"/>
      </w:tblPr>
      <w:tblGrid>
        <w:gridCol w:w="1390"/>
        <w:gridCol w:w="8360"/>
      </w:tblGrid>
      <w:tr w:rsidR="0008705C" w:rsidRPr="0008705C" w14:paraId="33FAF677" w14:textId="77777777" w:rsidTr="009230A2">
        <w:trPr>
          <w:tblCellSpacing w:w="7" w:type="dxa"/>
          <w:jc w:val="center"/>
        </w:trPr>
        <w:tc>
          <w:tcPr>
            <w:tcW w:w="1369" w:type="dxa"/>
            <w:hideMark/>
          </w:tcPr>
          <w:p w14:paraId="2BF20697"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Գործատուի</w:t>
            </w:r>
          </w:p>
        </w:tc>
        <w:tc>
          <w:tcPr>
            <w:tcW w:w="8339" w:type="dxa"/>
            <w:vAlign w:val="center"/>
            <w:hideMark/>
          </w:tcPr>
          <w:p w14:paraId="7EF39B34" w14:textId="77777777" w:rsidR="0008705C" w:rsidRP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_______________________________________</w:t>
            </w:r>
          </w:p>
          <w:p w14:paraId="63127FF6" w14:textId="77777777" w:rsidR="0008705C" w:rsidRDefault="0008705C" w:rsidP="0008705C">
            <w:pPr>
              <w:spacing w:line="276" w:lineRule="auto"/>
              <w:ind w:left="450" w:hanging="450"/>
              <w:jc w:val="center"/>
              <w:rPr>
                <w:rFonts w:ascii="GHEA Grapalat" w:hAnsi="GHEA Grapalat"/>
                <w:b/>
                <w:color w:val="000000"/>
              </w:rPr>
            </w:pPr>
            <w:r w:rsidRPr="0008705C">
              <w:rPr>
                <w:rFonts w:ascii="GHEA Grapalat" w:hAnsi="GHEA Grapalat"/>
                <w:b/>
                <w:color w:val="000000"/>
              </w:rPr>
              <w:t>(անունը, ազգանունը, ստորագրությունը, կնիքը)</w:t>
            </w:r>
          </w:p>
          <w:p w14:paraId="62961D9D" w14:textId="5F8ACB80" w:rsidR="009230A2" w:rsidRPr="0008705C" w:rsidRDefault="009230A2" w:rsidP="0008705C">
            <w:pPr>
              <w:spacing w:line="276" w:lineRule="auto"/>
              <w:ind w:left="450" w:hanging="450"/>
              <w:jc w:val="center"/>
              <w:rPr>
                <w:rFonts w:ascii="GHEA Grapalat" w:hAnsi="GHEA Grapalat"/>
                <w:b/>
                <w:color w:val="000000"/>
              </w:rPr>
            </w:pPr>
          </w:p>
        </w:tc>
      </w:tr>
    </w:tbl>
    <w:p w14:paraId="6E4B93AD" w14:textId="6C6ED4B6" w:rsidR="00392995" w:rsidRPr="009230A2" w:rsidRDefault="009230A2" w:rsidP="009230A2">
      <w:pPr>
        <w:spacing w:line="276" w:lineRule="auto"/>
        <w:ind w:left="450" w:hanging="450"/>
        <w:rPr>
          <w:rFonts w:ascii="GHEA Grapalat" w:hAnsi="GHEA Grapalat" w:cs="Calibri"/>
          <w:color w:val="000000"/>
          <w:lang w:val="hy-AM"/>
        </w:rPr>
      </w:pPr>
      <w:r w:rsidRPr="009230A2">
        <w:rPr>
          <w:rStyle w:val="Strong"/>
          <w:rFonts w:ascii="GHEA Grapalat" w:hAnsi="GHEA Grapalat"/>
          <w:i/>
          <w:iCs/>
          <w:sz w:val="21"/>
          <w:szCs w:val="21"/>
        </w:rPr>
        <w:t>(</w:t>
      </w:r>
      <w:r w:rsidRPr="009230A2">
        <w:rPr>
          <w:rStyle w:val="Strong"/>
          <w:rFonts w:ascii="GHEA Grapalat" w:hAnsi="GHEA Grapalat"/>
          <w:i/>
          <w:iCs/>
          <w:sz w:val="21"/>
          <w:szCs w:val="21"/>
          <w:lang w:val="hy-AM"/>
        </w:rPr>
        <w:t>ձևաթուղթը</w:t>
      </w:r>
      <w:r w:rsidRPr="009230A2">
        <w:rPr>
          <w:rStyle w:val="Strong"/>
          <w:rFonts w:ascii="GHEA Grapalat" w:hAnsi="GHEA Grapalat"/>
          <w:i/>
          <w:iCs/>
          <w:sz w:val="21"/>
          <w:szCs w:val="21"/>
        </w:rPr>
        <w:t xml:space="preserve"> </w:t>
      </w:r>
      <w:r>
        <w:rPr>
          <w:rStyle w:val="Strong"/>
          <w:rFonts w:ascii="GHEA Grapalat" w:hAnsi="GHEA Grapalat"/>
          <w:i/>
          <w:iCs/>
          <w:sz w:val="21"/>
          <w:szCs w:val="21"/>
          <w:lang w:val="hy-AM"/>
        </w:rPr>
        <w:t>խմբ</w:t>
      </w:r>
      <w:r w:rsidRPr="009230A2">
        <w:rPr>
          <w:rStyle w:val="Strong"/>
          <w:rFonts w:ascii="GHEA Grapalat" w:hAnsi="GHEA Grapalat"/>
          <w:i/>
          <w:iCs/>
          <w:sz w:val="21"/>
          <w:szCs w:val="21"/>
        </w:rPr>
        <w:t>. 17.10.25 N 23-</w:t>
      </w:r>
      <w:r>
        <w:rPr>
          <w:rStyle w:val="Strong"/>
          <w:rFonts w:ascii="GHEA Grapalat" w:hAnsi="GHEA Grapalat"/>
          <w:i/>
          <w:iCs/>
          <w:sz w:val="21"/>
          <w:szCs w:val="21"/>
          <w:lang w:val="hy-AM"/>
        </w:rPr>
        <w:t>Ն</w:t>
      </w:r>
      <w:r w:rsidRPr="009230A2">
        <w:rPr>
          <w:rStyle w:val="Strong"/>
          <w:rFonts w:ascii="GHEA Grapalat" w:hAnsi="GHEA Grapalat"/>
          <w:i/>
          <w:iCs/>
          <w:sz w:val="21"/>
          <w:szCs w:val="21"/>
        </w:rPr>
        <w:t>)</w:t>
      </w:r>
      <w:r w:rsidR="00392995" w:rsidRPr="009230A2">
        <w:rPr>
          <w:rFonts w:ascii="Calibri" w:hAnsi="Calibri" w:cs="Calibri"/>
          <w:color w:val="000000"/>
          <w:lang w:val="hy-AM"/>
        </w:rPr>
        <w:t> </w:t>
      </w:r>
      <w:r w:rsidR="00392995" w:rsidRPr="009230A2">
        <w:rPr>
          <w:rFonts w:ascii="GHEA Grapalat" w:hAnsi="GHEA Grapalat" w:cs="Calibri"/>
          <w:color w:val="000000"/>
          <w:lang w:val="hy-AM"/>
        </w:rPr>
        <w:br w:type="page"/>
      </w:r>
    </w:p>
    <w:p w14:paraId="51FBFFEF" w14:textId="3C2C30E0" w:rsidR="00392995" w:rsidRPr="00272F81" w:rsidRDefault="00C8143C" w:rsidP="00392995">
      <w:pPr>
        <w:jc w:val="center"/>
        <w:rPr>
          <w:rFonts w:ascii="GHEA Grapalat" w:hAnsi="GHEA Grapalat"/>
          <w:b/>
          <w:lang w:val="hy-AM"/>
        </w:rPr>
      </w:pPr>
      <w:r>
        <w:rPr>
          <w:rFonts w:ascii="GHEA Grapalat" w:hAnsi="GHEA Grapalat"/>
          <w:b/>
        </w:rPr>
        <w:lastRenderedPageBreak/>
        <w:t>Ա</w:t>
      </w:r>
      <w:r w:rsidRPr="00272F81">
        <w:rPr>
          <w:rFonts w:ascii="GHEA Grapalat" w:hAnsi="GHEA Grapalat"/>
          <w:b/>
          <w:lang w:val="hy-AM"/>
        </w:rPr>
        <w:t>շխատանքի ամենօրյա թույլտվության, աշխատանքի</w:t>
      </w:r>
    </w:p>
    <w:p w14:paraId="4B9650BC" w14:textId="4D3BE292" w:rsidR="00392995" w:rsidRDefault="00C8143C" w:rsidP="00392995">
      <w:pPr>
        <w:jc w:val="center"/>
        <w:rPr>
          <w:rFonts w:ascii="GHEA Grapalat" w:hAnsi="GHEA Grapalat"/>
          <w:b/>
          <w:lang w:val="hy-AM"/>
        </w:rPr>
      </w:pPr>
      <w:r w:rsidRPr="00272F81">
        <w:rPr>
          <w:rFonts w:ascii="GHEA Grapalat" w:hAnsi="GHEA Grapalat"/>
          <w:b/>
          <w:lang w:val="hy-AM"/>
        </w:rPr>
        <w:t>ավարտի, այլ աշխատավայր տեղափոխման ձ</w:t>
      </w:r>
      <w:r w:rsidR="00C475E8">
        <w:rPr>
          <w:rFonts w:ascii="GHEA Grapalat" w:hAnsi="GHEA Grapalat"/>
          <w:b/>
          <w:lang w:val="hy-AM"/>
        </w:rPr>
        <w:t>և</w:t>
      </w:r>
      <w:r w:rsidRPr="00272F81">
        <w:rPr>
          <w:rFonts w:ascii="GHEA Grapalat" w:hAnsi="GHEA Grapalat"/>
          <w:b/>
          <w:lang w:val="hy-AM"/>
        </w:rPr>
        <w:t>ակերպումը</w:t>
      </w:r>
    </w:p>
    <w:p w14:paraId="19694602" w14:textId="2DEAD1B9" w:rsidR="00C8143C" w:rsidRPr="00C8143C" w:rsidRDefault="00C6313F" w:rsidP="00C8143C">
      <w:pPr>
        <w:jc w:val="right"/>
        <w:rPr>
          <w:rFonts w:ascii="GHEA Grapalat" w:hAnsi="GHEA Grapalat"/>
        </w:rPr>
      </w:pPr>
      <w:r>
        <w:rPr>
          <w:rFonts w:ascii="GHEA Grapalat" w:hAnsi="GHEA Grapalat"/>
        </w:rPr>
        <w:t>Աղյուսակ 1</w:t>
      </w:r>
    </w:p>
    <w:tbl>
      <w:tblPr>
        <w:tblW w:w="1093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6"/>
        <w:gridCol w:w="696"/>
        <w:gridCol w:w="1329"/>
        <w:gridCol w:w="1445"/>
        <w:gridCol w:w="2435"/>
        <w:gridCol w:w="774"/>
        <w:gridCol w:w="1473"/>
        <w:gridCol w:w="2082"/>
      </w:tblGrid>
      <w:tr w:rsidR="0074692B" w:rsidRPr="00C37EBF" w14:paraId="594B9A9D" w14:textId="6BBA628A" w:rsidTr="0074692B">
        <w:trPr>
          <w:tblCellSpacing w:w="0" w:type="dxa"/>
          <w:jc w:val="center"/>
        </w:trPr>
        <w:tc>
          <w:tcPr>
            <w:tcW w:w="696" w:type="dxa"/>
            <w:tcBorders>
              <w:top w:val="outset" w:sz="6" w:space="0" w:color="auto"/>
              <w:left w:val="outset" w:sz="6" w:space="0" w:color="auto"/>
              <w:right w:val="outset" w:sz="6" w:space="0" w:color="auto"/>
            </w:tcBorders>
            <w:shd w:val="clear" w:color="auto" w:fill="FFFFFF"/>
            <w:textDirection w:val="btLr"/>
          </w:tcPr>
          <w:p w14:paraId="72812E72" w14:textId="77777777" w:rsidR="0074692B" w:rsidRPr="00C37EBF" w:rsidRDefault="0074692B" w:rsidP="006C1F89">
            <w:pPr>
              <w:jc w:val="center"/>
              <w:rPr>
                <w:rFonts w:ascii="GHEA Grapalat" w:hAnsi="GHEA Grapalat"/>
                <w:lang w:val="hy-AM"/>
              </w:rPr>
            </w:pPr>
          </w:p>
        </w:tc>
        <w:tc>
          <w:tcPr>
            <w:tcW w:w="696" w:type="dxa"/>
            <w:vMerge w:val="restart"/>
            <w:tcBorders>
              <w:top w:val="outset" w:sz="6" w:space="0" w:color="auto"/>
              <w:left w:val="outset" w:sz="6" w:space="0" w:color="auto"/>
              <w:right w:val="outset" w:sz="6" w:space="0" w:color="auto"/>
            </w:tcBorders>
            <w:shd w:val="clear" w:color="auto" w:fill="FFFFFF"/>
            <w:textDirection w:val="btLr"/>
            <w:vAlign w:val="center"/>
            <w:hideMark/>
          </w:tcPr>
          <w:p w14:paraId="60A41F20" w14:textId="1D0C0DFC" w:rsidR="0074692B" w:rsidRPr="00C37EBF" w:rsidRDefault="0074692B" w:rsidP="006C1F89">
            <w:pPr>
              <w:jc w:val="center"/>
              <w:rPr>
                <w:rFonts w:ascii="GHEA Grapalat" w:hAnsi="GHEA Grapalat"/>
                <w:lang w:val="hy-AM"/>
              </w:rPr>
            </w:pPr>
            <w:r w:rsidRPr="00C37EBF">
              <w:rPr>
                <w:rFonts w:ascii="GHEA Grapalat" w:hAnsi="GHEA Grapalat"/>
                <w:lang w:val="hy-AM"/>
              </w:rPr>
              <w:t xml:space="preserve">Աշխատավայրերի </w:t>
            </w:r>
            <w:r w:rsidRPr="00C37EBF">
              <w:rPr>
                <w:rFonts w:ascii="GHEA Grapalat" w:hAnsi="GHEA Grapalat"/>
                <w:lang w:val="hy-AM"/>
              </w:rPr>
              <w:br/>
              <w:t>անվանումները</w:t>
            </w:r>
          </w:p>
        </w:tc>
        <w:tc>
          <w:tcPr>
            <w:tcW w:w="520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134AFEDF" w14:textId="4422445B"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Աշխատանքի թույլտվությունը</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F20683C" w14:textId="68324628"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Աշխատանքի ավարտը</w:t>
            </w:r>
          </w:p>
        </w:tc>
      </w:tr>
      <w:tr w:rsidR="0074692B" w:rsidRPr="009230A2" w14:paraId="4613DA0D" w14:textId="6241DC1A" w:rsidTr="0074692B">
        <w:trPr>
          <w:tblCellSpacing w:w="0" w:type="dxa"/>
          <w:jc w:val="center"/>
        </w:trPr>
        <w:tc>
          <w:tcPr>
            <w:tcW w:w="696" w:type="dxa"/>
            <w:tcBorders>
              <w:left w:val="outset" w:sz="6" w:space="0" w:color="auto"/>
              <w:right w:val="outset" w:sz="6" w:space="0" w:color="auto"/>
            </w:tcBorders>
            <w:shd w:val="clear" w:color="auto" w:fill="FFFFFF"/>
          </w:tcPr>
          <w:p w14:paraId="0CF3ACBE" w14:textId="663EE797" w:rsidR="0074692B" w:rsidRPr="0074692B" w:rsidRDefault="0074692B" w:rsidP="006C1F89">
            <w:pPr>
              <w:jc w:val="center"/>
              <w:rPr>
                <w:rFonts w:ascii="GHEA Grapalat" w:hAnsi="GHEA Grapalat"/>
              </w:rPr>
            </w:pPr>
            <w:r>
              <w:rPr>
                <w:rFonts w:ascii="GHEA Grapalat" w:hAnsi="GHEA Grapalat"/>
              </w:rPr>
              <w:t>N</w:t>
            </w:r>
          </w:p>
        </w:tc>
        <w:tc>
          <w:tcPr>
            <w:tcW w:w="696" w:type="dxa"/>
            <w:vMerge/>
            <w:tcBorders>
              <w:left w:val="outset" w:sz="6" w:space="0" w:color="auto"/>
              <w:right w:val="outset" w:sz="6" w:space="0" w:color="auto"/>
            </w:tcBorders>
            <w:shd w:val="clear" w:color="auto" w:fill="FFFFFF"/>
            <w:vAlign w:val="center"/>
            <w:hideMark/>
          </w:tcPr>
          <w:p w14:paraId="44776A8D" w14:textId="17EA2755" w:rsidR="0074692B" w:rsidRPr="00C37EBF" w:rsidRDefault="0074692B" w:rsidP="006C1F89">
            <w:pPr>
              <w:jc w:val="center"/>
              <w:rPr>
                <w:rFonts w:ascii="GHEA Grapalat" w:hAnsi="GHEA Grapalat"/>
                <w:lang w:val="hy-AM"/>
              </w:rPr>
            </w:pPr>
          </w:p>
        </w:tc>
        <w:tc>
          <w:tcPr>
            <w:tcW w:w="5209"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343F842E" w14:textId="01E121C9" w:rsidR="0074692B" w:rsidRPr="00C37EBF" w:rsidRDefault="0074692B" w:rsidP="006C1F89">
            <w:pPr>
              <w:jc w:val="center"/>
              <w:rPr>
                <w:rFonts w:ascii="GHEA Grapalat" w:hAnsi="GHEA Grapalat"/>
                <w:lang w:val="hy-AM"/>
              </w:rPr>
            </w:pPr>
            <w:r w:rsidRPr="00C37EBF">
              <w:rPr>
                <w:rFonts w:ascii="GHEA Grapalat" w:hAnsi="GHEA Grapalat"/>
                <w:lang w:val="hy-AM"/>
              </w:rPr>
              <w:t>Անվտանգության միջոցներն ստուգված են: Բրիգադը հրահանգավորված և թույլատրված է աշխատավայր։</w:t>
            </w:r>
          </w:p>
        </w:tc>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3BEB434" w14:textId="21480057" w:rsidR="0074692B" w:rsidRPr="00C37EBF" w:rsidRDefault="0074692B" w:rsidP="006C1F89">
            <w:pPr>
              <w:jc w:val="center"/>
              <w:rPr>
                <w:rFonts w:ascii="GHEA Grapalat" w:hAnsi="GHEA Grapalat"/>
                <w:lang w:val="hy-AM"/>
              </w:rPr>
            </w:pPr>
            <w:r w:rsidRPr="00C37EBF">
              <w:rPr>
                <w:rFonts w:ascii="GHEA Grapalat" w:hAnsi="GHEA Grapalat"/>
                <w:lang w:val="hy-AM"/>
              </w:rPr>
              <w:t>Բրիգադը դուրս է բերվել,</w:t>
            </w:r>
            <w:r w:rsidRPr="00C37EBF">
              <w:rPr>
                <w:rFonts w:ascii="GHEA Grapalat" w:hAnsi="GHEA Grapalat"/>
                <w:lang w:val="hy-AM"/>
              </w:rPr>
              <w:br/>
              <w:t>կարգագիր-թույլտվությունը հանձնված է։</w:t>
            </w:r>
          </w:p>
        </w:tc>
      </w:tr>
      <w:tr w:rsidR="0074692B" w:rsidRPr="009230A2" w14:paraId="3ED41444" w14:textId="0473B9CD" w:rsidTr="0074692B">
        <w:trPr>
          <w:tblCellSpacing w:w="0" w:type="dxa"/>
          <w:jc w:val="center"/>
        </w:trPr>
        <w:tc>
          <w:tcPr>
            <w:tcW w:w="696" w:type="dxa"/>
            <w:tcBorders>
              <w:left w:val="outset" w:sz="6" w:space="0" w:color="auto"/>
              <w:bottom w:val="outset" w:sz="6" w:space="0" w:color="auto"/>
              <w:right w:val="outset" w:sz="6" w:space="0" w:color="auto"/>
            </w:tcBorders>
            <w:shd w:val="clear" w:color="auto" w:fill="FFFFFF"/>
          </w:tcPr>
          <w:p w14:paraId="595DCE8B" w14:textId="77777777" w:rsidR="0074692B" w:rsidRPr="00C37EBF" w:rsidRDefault="0074692B" w:rsidP="006C1F89">
            <w:pPr>
              <w:jc w:val="center"/>
              <w:rPr>
                <w:rFonts w:ascii="GHEA Grapalat" w:hAnsi="GHEA Grapalat"/>
                <w:lang w:val="hy-AM"/>
              </w:rPr>
            </w:pPr>
          </w:p>
        </w:tc>
        <w:tc>
          <w:tcPr>
            <w:tcW w:w="696" w:type="dxa"/>
            <w:vMerge/>
            <w:tcBorders>
              <w:left w:val="outset" w:sz="6" w:space="0" w:color="auto"/>
              <w:bottom w:val="outset" w:sz="6" w:space="0" w:color="auto"/>
              <w:right w:val="outset" w:sz="6" w:space="0" w:color="auto"/>
            </w:tcBorders>
            <w:shd w:val="clear" w:color="auto" w:fill="FFFFFF"/>
            <w:vAlign w:val="center"/>
            <w:hideMark/>
          </w:tcPr>
          <w:p w14:paraId="02A0F02E" w14:textId="35780B7F" w:rsidR="0074692B" w:rsidRPr="00C37EBF" w:rsidRDefault="0074692B" w:rsidP="006C1F89">
            <w:pPr>
              <w:jc w:val="center"/>
              <w:rPr>
                <w:rFonts w:ascii="GHEA Grapalat" w:hAnsi="GHEA Grapalat"/>
                <w:lang w:val="hy-AM"/>
              </w:rPr>
            </w:pPr>
          </w:p>
        </w:tc>
        <w:tc>
          <w:tcPr>
            <w:tcW w:w="13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2AC4D0" w14:textId="46E708F5" w:rsidR="0074692B" w:rsidRPr="00C37EBF" w:rsidRDefault="0074692B" w:rsidP="006C1F89">
            <w:pPr>
              <w:jc w:val="center"/>
              <w:rPr>
                <w:rFonts w:ascii="GHEA Grapalat" w:hAnsi="GHEA Grapalat"/>
                <w:lang w:val="hy-AM"/>
              </w:rPr>
            </w:pPr>
            <w:r w:rsidRPr="00C37EBF">
              <w:rPr>
                <w:rFonts w:ascii="GHEA Grapalat" w:hAnsi="GHEA Grapalat"/>
                <w:lang w:val="hy-AM"/>
              </w:rPr>
              <w:t>ամսաթիվը, ժամը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CD50EE" w14:textId="09B9A0B7" w:rsidR="0074692B" w:rsidRPr="00C37EBF" w:rsidRDefault="0074692B" w:rsidP="006C1F89">
            <w:pPr>
              <w:jc w:val="center"/>
              <w:rPr>
                <w:rFonts w:ascii="GHEA Grapalat" w:hAnsi="GHEA Grapalat"/>
                <w:lang w:val="hy-AM"/>
              </w:rPr>
            </w:pPr>
            <w:r w:rsidRPr="00C37EBF">
              <w:rPr>
                <w:rFonts w:ascii="GHEA Grapalat" w:hAnsi="GHEA Grapalat"/>
                <w:lang w:val="hy-AM"/>
              </w:rPr>
              <w:t>թույլատրողը (ստորա-գրությունը)</w:t>
            </w:r>
          </w:p>
        </w:tc>
        <w:tc>
          <w:tcPr>
            <w:tcW w:w="24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A6A47C" w14:textId="7D87D14A"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աշխատանքներն իրագործողը (ստորագրությունը)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0103B6" w14:textId="3C9997DD" w:rsidR="0074692B" w:rsidRPr="00C37EBF" w:rsidRDefault="0074692B" w:rsidP="006C1F89">
            <w:pPr>
              <w:jc w:val="center"/>
              <w:rPr>
                <w:rFonts w:ascii="GHEA Grapalat" w:hAnsi="GHEA Grapalat"/>
                <w:lang w:val="hy-AM"/>
              </w:rPr>
            </w:pPr>
            <w:r w:rsidRPr="00C37EBF">
              <w:rPr>
                <w:rFonts w:ascii="GHEA Grapalat" w:hAnsi="GHEA Grapalat"/>
                <w:lang w:val="hy-AM"/>
              </w:rPr>
              <w:t>ամսա-</w:t>
            </w:r>
            <w:r w:rsidRPr="00C37EBF">
              <w:rPr>
                <w:rFonts w:ascii="GHEA Grapalat" w:hAnsi="GHEA Grapalat"/>
                <w:lang w:val="hy-AM"/>
              </w:rPr>
              <w:br/>
              <w:t>թիվը, ժամը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F82EB8" w14:textId="6F6DC6E1" w:rsidR="0074692B" w:rsidRPr="00C37EBF" w:rsidRDefault="0074692B" w:rsidP="006C1F89">
            <w:pPr>
              <w:jc w:val="center"/>
              <w:rPr>
                <w:rFonts w:ascii="GHEA Grapalat" w:hAnsi="GHEA Grapalat"/>
                <w:lang w:val="hy-AM"/>
              </w:rPr>
            </w:pPr>
            <w:r w:rsidRPr="00C37EBF">
              <w:rPr>
                <w:rFonts w:ascii="GHEA Grapalat" w:hAnsi="GHEA Grapalat"/>
                <w:lang w:val="hy-AM"/>
              </w:rPr>
              <w:t>աշխատանք-ներն իրագործողը (ստորա-</w:t>
            </w:r>
            <w:r w:rsidRPr="00C37EBF">
              <w:rPr>
                <w:rFonts w:ascii="GHEA Grapalat" w:hAnsi="GHEA Grapalat"/>
                <w:lang w:val="hy-AM"/>
              </w:rPr>
              <w:br/>
              <w:t>գրությունը)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24F4E6" w14:textId="42C46C18" w:rsidR="0074692B" w:rsidRPr="00C37EBF" w:rsidRDefault="0074692B" w:rsidP="006C1F89">
            <w:pPr>
              <w:jc w:val="center"/>
              <w:rPr>
                <w:rFonts w:ascii="GHEA Grapalat" w:hAnsi="GHEA Grapalat"/>
                <w:lang w:val="hy-AM"/>
              </w:rPr>
            </w:pPr>
            <w:r w:rsidRPr="00C37EBF">
              <w:rPr>
                <w:rFonts w:ascii="GHEA Grapalat" w:hAnsi="GHEA Grapalat"/>
                <w:lang w:val="hy-AM"/>
              </w:rPr>
              <w:t>հերթապահ անձնակազմի պատասխանատու անձը (ստո-րագրությունը)</w:t>
            </w:r>
          </w:p>
        </w:tc>
      </w:tr>
      <w:tr w:rsidR="0074692B" w:rsidRPr="0009161B" w14:paraId="0C5075DB" w14:textId="1D39DA09" w:rsidTr="0074692B">
        <w:trPr>
          <w:tblCellSpacing w:w="0" w:type="dxa"/>
          <w:jc w:val="center"/>
        </w:trPr>
        <w:tc>
          <w:tcPr>
            <w:tcW w:w="696" w:type="dxa"/>
            <w:tcBorders>
              <w:top w:val="outset" w:sz="6" w:space="0" w:color="auto"/>
              <w:left w:val="outset" w:sz="6" w:space="0" w:color="auto"/>
              <w:bottom w:val="outset" w:sz="6" w:space="0" w:color="auto"/>
              <w:right w:val="outset" w:sz="6" w:space="0" w:color="auto"/>
            </w:tcBorders>
            <w:shd w:val="clear" w:color="auto" w:fill="FFFFFF"/>
          </w:tcPr>
          <w:p w14:paraId="09317BE7" w14:textId="07467A5A" w:rsidR="0074692B" w:rsidRPr="0074692B" w:rsidRDefault="0074692B" w:rsidP="006C1F89">
            <w:pPr>
              <w:jc w:val="center"/>
              <w:rPr>
                <w:rFonts w:ascii="GHEA Grapalat" w:hAnsi="GHEA Grapalat"/>
              </w:rPr>
            </w:pPr>
            <w:r>
              <w:rPr>
                <w:rFonts w:ascii="GHEA Grapalat" w:hAnsi="GHEA Grapalat"/>
              </w:rPr>
              <w:t>1.</w:t>
            </w:r>
          </w:p>
        </w:tc>
        <w:tc>
          <w:tcPr>
            <w:tcW w:w="69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1A4014" w14:textId="677EDEAD" w:rsidR="0074692B" w:rsidRPr="00C37EBF" w:rsidRDefault="0074692B" w:rsidP="006C1F89">
            <w:pPr>
              <w:jc w:val="center"/>
              <w:rPr>
                <w:rFonts w:ascii="GHEA Grapalat" w:hAnsi="GHEA Grapalat"/>
                <w:lang w:val="hy-AM"/>
              </w:rPr>
            </w:pPr>
          </w:p>
        </w:tc>
        <w:tc>
          <w:tcPr>
            <w:tcW w:w="13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193521" w14:textId="617B39C0"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18021C" w14:textId="4F635ACF" w:rsidR="0074692B" w:rsidRPr="00C37EBF" w:rsidRDefault="0074692B" w:rsidP="006C1F89">
            <w:pPr>
              <w:jc w:val="center"/>
              <w:rPr>
                <w:rFonts w:ascii="GHEA Grapalat" w:hAnsi="GHEA Grapalat"/>
                <w:lang w:val="hy-AM"/>
              </w:rPr>
            </w:pPr>
          </w:p>
        </w:tc>
        <w:tc>
          <w:tcPr>
            <w:tcW w:w="24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15E52F" w14:textId="319F8BCB"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405FD0A" w14:textId="50C2C75B"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C92E9E" w14:textId="5B66DB61"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0E2FE7" w14:textId="13FAF29B" w:rsidR="0074692B" w:rsidRPr="00C37EBF" w:rsidRDefault="0074692B" w:rsidP="006C1F89">
            <w:pPr>
              <w:jc w:val="center"/>
              <w:rPr>
                <w:rFonts w:ascii="GHEA Grapalat" w:hAnsi="GHEA Grapalat"/>
                <w:lang w:val="hy-AM"/>
              </w:rPr>
            </w:pPr>
          </w:p>
        </w:tc>
      </w:tr>
      <w:tr w:rsidR="0074692B" w:rsidRPr="0009161B" w14:paraId="1D546DF2" w14:textId="330D4B40" w:rsidTr="0074692B">
        <w:trPr>
          <w:tblCellSpacing w:w="0" w:type="dxa"/>
          <w:jc w:val="center"/>
        </w:trPr>
        <w:tc>
          <w:tcPr>
            <w:tcW w:w="696" w:type="dxa"/>
            <w:tcBorders>
              <w:top w:val="outset" w:sz="6" w:space="0" w:color="auto"/>
              <w:left w:val="outset" w:sz="6" w:space="0" w:color="auto"/>
              <w:bottom w:val="outset" w:sz="6" w:space="0" w:color="auto"/>
              <w:right w:val="outset" w:sz="6" w:space="0" w:color="auto"/>
            </w:tcBorders>
            <w:shd w:val="clear" w:color="auto" w:fill="FFFFFF"/>
          </w:tcPr>
          <w:p w14:paraId="33F3A24B" w14:textId="66A6A249" w:rsidR="0074692B" w:rsidRPr="0074692B" w:rsidRDefault="0074692B" w:rsidP="006C1F89">
            <w:pPr>
              <w:jc w:val="center"/>
              <w:rPr>
                <w:rFonts w:ascii="GHEA Grapalat" w:hAnsi="GHEA Grapalat"/>
              </w:rPr>
            </w:pPr>
            <w:r>
              <w:rPr>
                <w:rFonts w:ascii="GHEA Grapalat" w:hAnsi="GHEA Grapalat"/>
              </w:rPr>
              <w:t>2.</w:t>
            </w:r>
          </w:p>
        </w:tc>
        <w:tc>
          <w:tcPr>
            <w:tcW w:w="69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1F6CC4" w14:textId="13A17434" w:rsidR="0074692B" w:rsidRPr="00C37EBF" w:rsidRDefault="0074692B" w:rsidP="006C1F89">
            <w:pPr>
              <w:jc w:val="center"/>
              <w:rPr>
                <w:rFonts w:ascii="GHEA Grapalat" w:hAnsi="GHEA Grapalat"/>
                <w:lang w:val="hy-AM"/>
              </w:rPr>
            </w:pPr>
          </w:p>
        </w:tc>
        <w:tc>
          <w:tcPr>
            <w:tcW w:w="13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9C59B2" w14:textId="278FE556"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29C7DF" w14:textId="565DCFCF" w:rsidR="0074692B" w:rsidRPr="00C37EBF" w:rsidRDefault="0074692B" w:rsidP="006C1F89">
            <w:pPr>
              <w:jc w:val="center"/>
              <w:rPr>
                <w:rFonts w:ascii="GHEA Grapalat" w:hAnsi="GHEA Grapalat"/>
                <w:lang w:val="hy-AM"/>
              </w:rPr>
            </w:pPr>
          </w:p>
        </w:tc>
        <w:tc>
          <w:tcPr>
            <w:tcW w:w="243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E5976B" w14:textId="67FA218C"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EEC2CE" w14:textId="01E5E08A"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3B437FF" w14:textId="6AE3B817" w:rsidR="0074692B" w:rsidRPr="00C37EBF" w:rsidRDefault="0074692B"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D4FF57" w14:textId="3D1A3FC5" w:rsidR="0074692B" w:rsidRPr="00C37EBF" w:rsidRDefault="0074692B" w:rsidP="006C1F89">
            <w:pPr>
              <w:jc w:val="center"/>
              <w:rPr>
                <w:rFonts w:ascii="GHEA Grapalat" w:hAnsi="GHEA Grapalat"/>
                <w:lang w:val="hy-AM"/>
              </w:rPr>
            </w:pPr>
          </w:p>
        </w:tc>
      </w:tr>
    </w:tbl>
    <w:p w14:paraId="4B0A9F60" w14:textId="200C9232" w:rsidR="00392995" w:rsidRPr="00C37EBF" w:rsidRDefault="00392995" w:rsidP="00392995">
      <w:pPr>
        <w:rPr>
          <w:rFonts w:ascii="GHEA Grapalat" w:hAnsi="GHEA Grapalat"/>
          <w:caps/>
          <w:lang w:val="hy-AM"/>
        </w:rPr>
      </w:pPr>
    </w:p>
    <w:p w14:paraId="71910422" w14:textId="1D5147A1" w:rsidR="00392995" w:rsidRPr="00C37EBF" w:rsidRDefault="00392995" w:rsidP="00392995">
      <w:pPr>
        <w:rPr>
          <w:rFonts w:ascii="GHEA Grapalat" w:hAnsi="GHEA Grapalat"/>
          <w:caps/>
          <w:lang w:val="hy-AM"/>
        </w:rPr>
      </w:pPr>
    </w:p>
    <w:p w14:paraId="63587985" w14:textId="38159BC6" w:rsidR="00392995" w:rsidRPr="00C8143C" w:rsidRDefault="00C8143C" w:rsidP="00392995">
      <w:pPr>
        <w:jc w:val="center"/>
        <w:rPr>
          <w:rFonts w:ascii="GHEA Grapalat" w:hAnsi="GHEA Grapalat" w:cs="Arial Unicode"/>
          <w:b/>
          <w:caps/>
        </w:rPr>
      </w:pPr>
      <w:r>
        <w:rPr>
          <w:rFonts w:ascii="GHEA Grapalat" w:hAnsi="GHEA Grapalat"/>
          <w:b/>
        </w:rPr>
        <w:t>Փ</w:t>
      </w:r>
      <w:r w:rsidRPr="00272F81">
        <w:rPr>
          <w:rFonts w:ascii="GHEA Grapalat" w:hAnsi="GHEA Grapalat"/>
          <w:b/>
          <w:lang w:val="hy-AM"/>
        </w:rPr>
        <w:t>ոփոխություններ</w:t>
      </w:r>
      <w:r w:rsidRPr="00272F81">
        <w:rPr>
          <w:rFonts w:ascii="Calibri" w:hAnsi="Calibri" w:cs="Calibri"/>
          <w:b/>
          <w:lang w:val="hy-AM"/>
        </w:rPr>
        <w:t> </w:t>
      </w:r>
      <w:r w:rsidRPr="00272F81">
        <w:rPr>
          <w:rFonts w:ascii="GHEA Grapalat" w:hAnsi="GHEA Grapalat" w:cs="Arial Unicode"/>
          <w:b/>
          <w:lang w:val="hy-AM"/>
        </w:rPr>
        <w:t>բրիգադի</w:t>
      </w:r>
      <w:r w:rsidRPr="00272F81">
        <w:rPr>
          <w:rFonts w:ascii="GHEA Grapalat" w:hAnsi="GHEA Grapalat"/>
          <w:b/>
          <w:lang w:val="hy-AM"/>
        </w:rPr>
        <w:t xml:space="preserve"> </w:t>
      </w:r>
      <w:r w:rsidRPr="00272F81">
        <w:rPr>
          <w:rFonts w:ascii="GHEA Grapalat" w:hAnsi="GHEA Grapalat" w:cs="Arial Unicode"/>
          <w:b/>
          <w:lang w:val="hy-AM"/>
        </w:rPr>
        <w:t>կազմում</w:t>
      </w:r>
    </w:p>
    <w:p w14:paraId="65CE9F44" w14:textId="420B1695" w:rsidR="00C8143C" w:rsidRPr="00C8143C" w:rsidRDefault="00C8143C" w:rsidP="00C8143C">
      <w:pPr>
        <w:jc w:val="right"/>
        <w:rPr>
          <w:rFonts w:ascii="GHEA Grapalat" w:hAnsi="GHEA Grapalat"/>
        </w:rPr>
      </w:pPr>
      <w:r w:rsidRPr="00C8143C">
        <w:rPr>
          <w:rFonts w:ascii="GHEA Grapalat" w:hAnsi="GHEA Grapalat"/>
        </w:rPr>
        <w:t xml:space="preserve">Աղյուսակ </w:t>
      </w:r>
      <w:r w:rsidR="00C6313F">
        <w:rPr>
          <w:rFonts w:ascii="GHEA Grapalat" w:hAnsi="GHEA Grapalat"/>
        </w:rPr>
        <w:t>2</w:t>
      </w:r>
    </w:p>
    <w:tbl>
      <w:tblPr>
        <w:tblW w:w="9998"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6"/>
        <w:gridCol w:w="2463"/>
        <w:gridCol w:w="2725"/>
        <w:gridCol w:w="1652"/>
        <w:gridCol w:w="2532"/>
      </w:tblGrid>
      <w:tr w:rsidR="00E439D8" w:rsidRPr="00C37EBF" w14:paraId="253FB179" w14:textId="6107597E"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0AF62797" w14:textId="1E7AC2DA" w:rsidR="00E439D8" w:rsidRPr="00AE3BF6" w:rsidRDefault="00AE3BF6" w:rsidP="006C1F89">
            <w:pPr>
              <w:jc w:val="center"/>
              <w:rPr>
                <w:rFonts w:ascii="GHEA Grapalat" w:hAnsi="GHEA Grapalat"/>
              </w:rPr>
            </w:pPr>
            <w:r>
              <w:rPr>
                <w:rFonts w:ascii="GHEA Grapalat" w:hAnsi="GHEA Grapalat"/>
              </w:rPr>
              <w:t>N</w:t>
            </w:r>
          </w:p>
        </w:tc>
        <w:tc>
          <w:tcPr>
            <w:tcW w:w="2463" w:type="dxa"/>
            <w:tcBorders>
              <w:top w:val="outset" w:sz="6" w:space="0" w:color="auto"/>
              <w:left w:val="outset" w:sz="6" w:space="0" w:color="auto"/>
              <w:bottom w:val="outset" w:sz="6" w:space="0" w:color="auto"/>
              <w:right w:val="outset" w:sz="6" w:space="0" w:color="auto"/>
            </w:tcBorders>
            <w:vAlign w:val="center"/>
            <w:hideMark/>
          </w:tcPr>
          <w:p w14:paraId="543AD62E" w14:textId="68E09662" w:rsidR="00E439D8" w:rsidRPr="00C37EBF" w:rsidRDefault="00E439D8" w:rsidP="006C1F89">
            <w:pPr>
              <w:jc w:val="center"/>
              <w:rPr>
                <w:rFonts w:ascii="GHEA Grapalat" w:hAnsi="GHEA Grapalat"/>
                <w:lang w:val="hy-AM"/>
              </w:rPr>
            </w:pPr>
            <w:r w:rsidRPr="00C37EBF">
              <w:rPr>
                <w:rFonts w:ascii="GHEA Grapalat" w:hAnsi="GHEA Grapalat"/>
                <w:lang w:val="hy-AM"/>
              </w:rPr>
              <w:t>Ընդգրկվել է բրիգադի կազմում (ազգանունը, անունը, կարգը, խումբը)</w:t>
            </w:r>
          </w:p>
        </w:tc>
        <w:tc>
          <w:tcPr>
            <w:tcW w:w="0" w:type="auto"/>
            <w:tcBorders>
              <w:top w:val="outset" w:sz="6" w:space="0" w:color="auto"/>
              <w:left w:val="outset" w:sz="6" w:space="0" w:color="auto"/>
              <w:bottom w:val="outset" w:sz="6" w:space="0" w:color="auto"/>
              <w:right w:val="outset" w:sz="6" w:space="0" w:color="auto"/>
            </w:tcBorders>
            <w:vAlign w:val="center"/>
            <w:hideMark/>
          </w:tcPr>
          <w:p w14:paraId="70378E01" w14:textId="0A6E30E5" w:rsidR="00E439D8" w:rsidRPr="00C37EBF" w:rsidRDefault="00E439D8" w:rsidP="006C1F89">
            <w:pPr>
              <w:jc w:val="center"/>
              <w:rPr>
                <w:rFonts w:ascii="GHEA Grapalat" w:hAnsi="GHEA Grapalat"/>
                <w:lang w:val="hy-AM"/>
              </w:rPr>
            </w:pPr>
            <w:r w:rsidRPr="00C37EBF">
              <w:rPr>
                <w:rFonts w:ascii="GHEA Grapalat" w:hAnsi="GHEA Grapalat"/>
                <w:lang w:val="hy-AM"/>
              </w:rPr>
              <w:t>Դուրս է բերվել բրիգադի կազմից (ազգանունը, անունը, կարգը)</w:t>
            </w:r>
          </w:p>
        </w:tc>
        <w:tc>
          <w:tcPr>
            <w:tcW w:w="1652" w:type="dxa"/>
            <w:tcBorders>
              <w:top w:val="outset" w:sz="6" w:space="0" w:color="auto"/>
              <w:left w:val="outset" w:sz="6" w:space="0" w:color="auto"/>
              <w:bottom w:val="outset" w:sz="6" w:space="0" w:color="auto"/>
              <w:right w:val="outset" w:sz="6" w:space="0" w:color="auto"/>
            </w:tcBorders>
            <w:vAlign w:val="center"/>
            <w:hideMark/>
          </w:tcPr>
          <w:p w14:paraId="1E4FC0C4" w14:textId="51506413" w:rsidR="00E439D8" w:rsidRPr="00C37EBF" w:rsidRDefault="00E439D8" w:rsidP="006C1F89">
            <w:pPr>
              <w:jc w:val="center"/>
              <w:rPr>
                <w:rFonts w:ascii="GHEA Grapalat" w:hAnsi="GHEA Grapalat"/>
                <w:lang w:val="hy-AM"/>
              </w:rPr>
            </w:pPr>
            <w:r w:rsidRPr="00C37EBF">
              <w:rPr>
                <w:rFonts w:ascii="GHEA Grapalat" w:hAnsi="GHEA Grapalat"/>
                <w:lang w:val="hy-AM"/>
              </w:rPr>
              <w:t>Ամսաթիվը,</w:t>
            </w:r>
            <w:r w:rsidRPr="00C37EBF">
              <w:rPr>
                <w:rFonts w:ascii="GHEA Grapalat" w:hAnsi="GHEA Grapalat"/>
                <w:lang w:val="hy-AM"/>
              </w:rPr>
              <w:br/>
              <w:t>ժամը</w:t>
            </w:r>
          </w:p>
        </w:tc>
        <w:tc>
          <w:tcPr>
            <w:tcW w:w="2532" w:type="dxa"/>
            <w:tcBorders>
              <w:top w:val="outset" w:sz="6" w:space="0" w:color="auto"/>
              <w:left w:val="outset" w:sz="6" w:space="0" w:color="auto"/>
              <w:bottom w:val="outset" w:sz="6" w:space="0" w:color="auto"/>
              <w:right w:val="outset" w:sz="6" w:space="0" w:color="auto"/>
            </w:tcBorders>
            <w:vAlign w:val="center"/>
            <w:hideMark/>
          </w:tcPr>
          <w:p w14:paraId="74A2D12D" w14:textId="6ECD9CDA" w:rsidR="00E439D8" w:rsidRPr="00C37EBF" w:rsidRDefault="00E439D8" w:rsidP="006C1F89">
            <w:pPr>
              <w:jc w:val="center"/>
              <w:rPr>
                <w:rFonts w:ascii="GHEA Grapalat" w:hAnsi="GHEA Grapalat"/>
                <w:lang w:val="hy-AM"/>
              </w:rPr>
            </w:pPr>
            <w:r w:rsidRPr="00C37EBF">
              <w:rPr>
                <w:rFonts w:ascii="GHEA Grapalat" w:hAnsi="GHEA Grapalat"/>
                <w:lang w:val="hy-AM"/>
              </w:rPr>
              <w:t>Աշխատանքների ղեկավարը (ստորագրությունը)</w:t>
            </w:r>
          </w:p>
        </w:tc>
      </w:tr>
      <w:tr w:rsidR="00E439D8" w:rsidRPr="00C37EBF" w14:paraId="66EFA6E2" w14:textId="3107C2F7"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22CD44B1" w14:textId="29216AC5" w:rsidR="00E439D8" w:rsidRPr="00AE3BF6" w:rsidRDefault="00AE3BF6" w:rsidP="006C1F89">
            <w:pPr>
              <w:jc w:val="center"/>
              <w:rPr>
                <w:rFonts w:ascii="GHEA Grapalat" w:hAnsi="GHEA Grapalat"/>
              </w:rPr>
            </w:pPr>
            <w:r>
              <w:rPr>
                <w:rFonts w:ascii="GHEA Grapalat" w:hAnsi="GHEA Grapalat"/>
              </w:rPr>
              <w:t>1.</w:t>
            </w:r>
          </w:p>
        </w:tc>
        <w:tc>
          <w:tcPr>
            <w:tcW w:w="2463" w:type="dxa"/>
            <w:tcBorders>
              <w:top w:val="outset" w:sz="6" w:space="0" w:color="auto"/>
              <w:left w:val="outset" w:sz="6" w:space="0" w:color="auto"/>
              <w:bottom w:val="outset" w:sz="6" w:space="0" w:color="auto"/>
              <w:right w:val="outset" w:sz="6" w:space="0" w:color="auto"/>
            </w:tcBorders>
            <w:vAlign w:val="center"/>
            <w:hideMark/>
          </w:tcPr>
          <w:p w14:paraId="178827D5" w14:textId="2059743E" w:rsidR="00E439D8" w:rsidRPr="00C37EBF" w:rsidRDefault="00E439D8"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D6CC4AF" w14:textId="32EEEEC5" w:rsidR="00E439D8" w:rsidRPr="00C37EBF" w:rsidRDefault="00E439D8" w:rsidP="006C1F89">
            <w:pPr>
              <w:jc w:val="center"/>
              <w:rPr>
                <w:rFonts w:ascii="GHEA Grapalat" w:hAnsi="GHEA Grapalat"/>
                <w:lang w:val="hy-AM"/>
              </w:rPr>
            </w:pPr>
          </w:p>
        </w:tc>
        <w:tc>
          <w:tcPr>
            <w:tcW w:w="1652" w:type="dxa"/>
            <w:tcBorders>
              <w:top w:val="outset" w:sz="6" w:space="0" w:color="auto"/>
              <w:left w:val="outset" w:sz="6" w:space="0" w:color="auto"/>
              <w:bottom w:val="outset" w:sz="6" w:space="0" w:color="auto"/>
              <w:right w:val="outset" w:sz="6" w:space="0" w:color="auto"/>
            </w:tcBorders>
            <w:vAlign w:val="center"/>
            <w:hideMark/>
          </w:tcPr>
          <w:p w14:paraId="30C25128" w14:textId="134AD050" w:rsidR="00E439D8" w:rsidRPr="00C37EBF" w:rsidRDefault="00E439D8" w:rsidP="006C1F89">
            <w:pPr>
              <w:jc w:val="center"/>
              <w:rPr>
                <w:rFonts w:ascii="GHEA Grapalat" w:hAnsi="GHEA Grapalat"/>
                <w:lang w:val="hy-AM"/>
              </w:rPr>
            </w:pPr>
          </w:p>
        </w:tc>
        <w:tc>
          <w:tcPr>
            <w:tcW w:w="2532" w:type="dxa"/>
            <w:tcBorders>
              <w:top w:val="outset" w:sz="6" w:space="0" w:color="auto"/>
              <w:left w:val="outset" w:sz="6" w:space="0" w:color="auto"/>
              <w:bottom w:val="outset" w:sz="6" w:space="0" w:color="auto"/>
              <w:right w:val="outset" w:sz="6" w:space="0" w:color="auto"/>
            </w:tcBorders>
            <w:vAlign w:val="center"/>
            <w:hideMark/>
          </w:tcPr>
          <w:p w14:paraId="29B02E5E" w14:textId="38265140" w:rsidR="00E439D8" w:rsidRPr="00C37EBF" w:rsidRDefault="00E439D8" w:rsidP="006C1F89">
            <w:pPr>
              <w:jc w:val="center"/>
              <w:rPr>
                <w:rFonts w:ascii="GHEA Grapalat" w:hAnsi="GHEA Grapalat"/>
                <w:lang w:val="hy-AM"/>
              </w:rPr>
            </w:pPr>
          </w:p>
        </w:tc>
      </w:tr>
      <w:tr w:rsidR="00E439D8" w:rsidRPr="00C37EBF" w14:paraId="1ADF8F1B" w14:textId="72C4D82A"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6A57C240" w14:textId="18D1E3E1" w:rsidR="00E439D8" w:rsidRPr="00AE3BF6" w:rsidRDefault="00AE3BF6" w:rsidP="006C1F89">
            <w:pPr>
              <w:jc w:val="center"/>
              <w:rPr>
                <w:rFonts w:ascii="GHEA Grapalat" w:hAnsi="GHEA Grapalat"/>
              </w:rPr>
            </w:pPr>
            <w:r>
              <w:rPr>
                <w:rFonts w:ascii="GHEA Grapalat" w:hAnsi="GHEA Grapalat"/>
              </w:rPr>
              <w:t>2.</w:t>
            </w:r>
          </w:p>
        </w:tc>
        <w:tc>
          <w:tcPr>
            <w:tcW w:w="2463" w:type="dxa"/>
            <w:tcBorders>
              <w:top w:val="outset" w:sz="6" w:space="0" w:color="auto"/>
              <w:left w:val="outset" w:sz="6" w:space="0" w:color="auto"/>
              <w:bottom w:val="outset" w:sz="6" w:space="0" w:color="auto"/>
              <w:right w:val="outset" w:sz="6" w:space="0" w:color="auto"/>
            </w:tcBorders>
            <w:vAlign w:val="center"/>
            <w:hideMark/>
          </w:tcPr>
          <w:p w14:paraId="12E22B08" w14:textId="37D10FCB" w:rsidR="00E439D8" w:rsidRPr="00C37EBF" w:rsidRDefault="00E439D8"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999A036" w14:textId="5A902B83" w:rsidR="00E439D8" w:rsidRPr="00C37EBF" w:rsidRDefault="00E439D8" w:rsidP="006C1F89">
            <w:pPr>
              <w:jc w:val="center"/>
              <w:rPr>
                <w:rFonts w:ascii="GHEA Grapalat" w:hAnsi="GHEA Grapalat"/>
                <w:lang w:val="hy-AM"/>
              </w:rPr>
            </w:pPr>
          </w:p>
        </w:tc>
        <w:tc>
          <w:tcPr>
            <w:tcW w:w="1652" w:type="dxa"/>
            <w:tcBorders>
              <w:top w:val="outset" w:sz="6" w:space="0" w:color="auto"/>
              <w:left w:val="outset" w:sz="6" w:space="0" w:color="auto"/>
              <w:bottom w:val="outset" w:sz="6" w:space="0" w:color="auto"/>
              <w:right w:val="outset" w:sz="6" w:space="0" w:color="auto"/>
            </w:tcBorders>
            <w:vAlign w:val="center"/>
            <w:hideMark/>
          </w:tcPr>
          <w:p w14:paraId="65A3E3F9" w14:textId="67E220A5" w:rsidR="00E439D8" w:rsidRPr="00C37EBF" w:rsidRDefault="00E439D8" w:rsidP="006C1F89">
            <w:pPr>
              <w:jc w:val="center"/>
              <w:rPr>
                <w:rFonts w:ascii="GHEA Grapalat" w:hAnsi="GHEA Grapalat"/>
                <w:lang w:val="hy-AM"/>
              </w:rPr>
            </w:pPr>
          </w:p>
        </w:tc>
        <w:tc>
          <w:tcPr>
            <w:tcW w:w="2532" w:type="dxa"/>
            <w:tcBorders>
              <w:top w:val="outset" w:sz="6" w:space="0" w:color="auto"/>
              <w:left w:val="outset" w:sz="6" w:space="0" w:color="auto"/>
              <w:bottom w:val="outset" w:sz="6" w:space="0" w:color="auto"/>
              <w:right w:val="outset" w:sz="6" w:space="0" w:color="auto"/>
            </w:tcBorders>
            <w:vAlign w:val="center"/>
            <w:hideMark/>
          </w:tcPr>
          <w:p w14:paraId="5B6DB5AD" w14:textId="690B54E6" w:rsidR="00E439D8" w:rsidRPr="00C37EBF" w:rsidRDefault="00E439D8" w:rsidP="006C1F89">
            <w:pPr>
              <w:jc w:val="center"/>
              <w:rPr>
                <w:rFonts w:ascii="GHEA Grapalat" w:hAnsi="GHEA Grapalat"/>
                <w:lang w:val="hy-AM"/>
              </w:rPr>
            </w:pPr>
          </w:p>
        </w:tc>
      </w:tr>
      <w:tr w:rsidR="00E439D8" w:rsidRPr="00C37EBF" w14:paraId="4F1DB2AE" w14:textId="5405AB53" w:rsidTr="00C6313F">
        <w:trPr>
          <w:tblCellSpacing w:w="0" w:type="dxa"/>
          <w:jc w:val="center"/>
        </w:trPr>
        <w:tc>
          <w:tcPr>
            <w:tcW w:w="626" w:type="dxa"/>
            <w:tcBorders>
              <w:top w:val="outset" w:sz="6" w:space="0" w:color="auto"/>
              <w:left w:val="outset" w:sz="6" w:space="0" w:color="auto"/>
              <w:bottom w:val="outset" w:sz="6" w:space="0" w:color="auto"/>
              <w:right w:val="outset" w:sz="6" w:space="0" w:color="auto"/>
            </w:tcBorders>
          </w:tcPr>
          <w:p w14:paraId="4F60948B" w14:textId="0A1823B3" w:rsidR="00E439D8" w:rsidRPr="00AE3BF6" w:rsidRDefault="00AE3BF6" w:rsidP="006C1F89">
            <w:pPr>
              <w:jc w:val="center"/>
              <w:rPr>
                <w:rFonts w:ascii="GHEA Grapalat" w:hAnsi="GHEA Grapalat"/>
              </w:rPr>
            </w:pPr>
            <w:r>
              <w:rPr>
                <w:rFonts w:ascii="GHEA Grapalat" w:hAnsi="GHEA Grapalat"/>
              </w:rPr>
              <w:t>3.</w:t>
            </w:r>
          </w:p>
        </w:tc>
        <w:tc>
          <w:tcPr>
            <w:tcW w:w="2463" w:type="dxa"/>
            <w:tcBorders>
              <w:top w:val="outset" w:sz="6" w:space="0" w:color="auto"/>
              <w:left w:val="outset" w:sz="6" w:space="0" w:color="auto"/>
              <w:bottom w:val="outset" w:sz="6" w:space="0" w:color="auto"/>
              <w:right w:val="outset" w:sz="6" w:space="0" w:color="auto"/>
            </w:tcBorders>
            <w:vAlign w:val="center"/>
            <w:hideMark/>
          </w:tcPr>
          <w:p w14:paraId="0D81CFCF" w14:textId="43C3F37B" w:rsidR="00E439D8" w:rsidRPr="00C37EBF" w:rsidRDefault="00E439D8" w:rsidP="006C1F89">
            <w:pPr>
              <w:jc w:val="center"/>
              <w:rPr>
                <w:rFonts w:ascii="GHEA Grapalat" w:hAnsi="GHEA Grapalat"/>
                <w:lang w:val="hy-AM"/>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80DF93D" w14:textId="6373F834" w:rsidR="00E439D8" w:rsidRPr="00C37EBF" w:rsidRDefault="00E439D8" w:rsidP="006C1F89">
            <w:pPr>
              <w:jc w:val="center"/>
              <w:rPr>
                <w:rFonts w:ascii="GHEA Grapalat" w:hAnsi="GHEA Grapalat"/>
                <w:lang w:val="hy-AM"/>
              </w:rPr>
            </w:pPr>
          </w:p>
        </w:tc>
        <w:tc>
          <w:tcPr>
            <w:tcW w:w="1652" w:type="dxa"/>
            <w:tcBorders>
              <w:top w:val="outset" w:sz="6" w:space="0" w:color="auto"/>
              <w:left w:val="outset" w:sz="6" w:space="0" w:color="auto"/>
              <w:bottom w:val="outset" w:sz="6" w:space="0" w:color="auto"/>
              <w:right w:val="outset" w:sz="6" w:space="0" w:color="auto"/>
            </w:tcBorders>
            <w:vAlign w:val="center"/>
            <w:hideMark/>
          </w:tcPr>
          <w:p w14:paraId="5B1F661C" w14:textId="7305C5F1" w:rsidR="00E439D8" w:rsidRPr="00C37EBF" w:rsidRDefault="00E439D8" w:rsidP="006C1F89">
            <w:pPr>
              <w:jc w:val="center"/>
              <w:rPr>
                <w:rFonts w:ascii="GHEA Grapalat" w:hAnsi="GHEA Grapalat"/>
                <w:lang w:val="hy-AM"/>
              </w:rPr>
            </w:pPr>
          </w:p>
        </w:tc>
        <w:tc>
          <w:tcPr>
            <w:tcW w:w="2532" w:type="dxa"/>
            <w:tcBorders>
              <w:top w:val="outset" w:sz="6" w:space="0" w:color="auto"/>
              <w:left w:val="outset" w:sz="6" w:space="0" w:color="auto"/>
              <w:bottom w:val="outset" w:sz="6" w:space="0" w:color="auto"/>
              <w:right w:val="outset" w:sz="6" w:space="0" w:color="auto"/>
            </w:tcBorders>
            <w:vAlign w:val="center"/>
            <w:hideMark/>
          </w:tcPr>
          <w:p w14:paraId="5E9D2EEA" w14:textId="3F87B3B3" w:rsidR="00E439D8" w:rsidRPr="00C37EBF" w:rsidRDefault="00E439D8" w:rsidP="006C1F89">
            <w:pPr>
              <w:jc w:val="center"/>
              <w:rPr>
                <w:rFonts w:ascii="GHEA Grapalat" w:hAnsi="GHEA Grapalat"/>
                <w:lang w:val="hy-AM"/>
              </w:rPr>
            </w:pPr>
          </w:p>
        </w:tc>
      </w:tr>
    </w:tbl>
    <w:p w14:paraId="415C97B9" w14:textId="716084A4" w:rsidR="00392995" w:rsidRPr="00C37EBF" w:rsidRDefault="00392995" w:rsidP="00392995">
      <w:pPr>
        <w:rPr>
          <w:rFonts w:ascii="GHEA Grapalat" w:hAnsi="GHEA Grapalat"/>
          <w:lang w:val="hy-AM"/>
        </w:rPr>
      </w:pPr>
      <w:r w:rsidRPr="00C37EBF">
        <w:rPr>
          <w:rFonts w:ascii="Calibri" w:hAnsi="Calibri" w:cs="Calibri"/>
          <w:lang w:val="hy-AM"/>
        </w:rPr>
        <w:t> </w:t>
      </w:r>
    </w:p>
    <w:p w14:paraId="18357E3C" w14:textId="60F882A6" w:rsidR="00392995" w:rsidRPr="006E2572" w:rsidRDefault="00392995" w:rsidP="00126AF6">
      <w:pPr>
        <w:pStyle w:val="ListParagraph"/>
        <w:numPr>
          <w:ilvl w:val="0"/>
          <w:numId w:val="100"/>
        </w:numPr>
        <w:spacing w:after="240"/>
        <w:rPr>
          <w:rFonts w:ascii="GHEA Grapalat" w:hAnsi="GHEA Grapalat"/>
          <w:lang w:val="hy-AM"/>
        </w:rPr>
      </w:pPr>
      <w:r w:rsidRPr="006E2572">
        <w:rPr>
          <w:rFonts w:ascii="GHEA Grapalat" w:hAnsi="GHEA Grapalat"/>
          <w:lang w:val="hy-AM"/>
        </w:rPr>
        <w:t>Աշխատանքը լրիվ ավարտված է` ամսաթիվը ___________________</w:t>
      </w:r>
      <w:r w:rsidRPr="006E2572">
        <w:rPr>
          <w:rFonts w:ascii="Calibri" w:hAnsi="Calibri" w:cs="Calibri"/>
          <w:lang w:val="hy-AM"/>
        </w:rPr>
        <w:t> </w:t>
      </w:r>
      <w:r w:rsidRPr="006E2572">
        <w:rPr>
          <w:rFonts w:ascii="GHEA Grapalat" w:hAnsi="GHEA Grapalat"/>
          <w:lang w:val="hy-AM"/>
        </w:rPr>
        <w:t xml:space="preserve">, </w:t>
      </w:r>
      <w:r w:rsidRPr="006E2572">
        <w:rPr>
          <w:rFonts w:ascii="GHEA Grapalat" w:hAnsi="GHEA Grapalat" w:cs="Arial Unicode"/>
          <w:lang w:val="hy-AM"/>
        </w:rPr>
        <w:t>ժամը</w:t>
      </w:r>
      <w:r w:rsidRPr="006E2572">
        <w:rPr>
          <w:rFonts w:ascii="GHEA Grapalat" w:hAnsi="GHEA Grapalat"/>
          <w:lang w:val="hy-AM"/>
        </w:rPr>
        <w:t xml:space="preserve"> _______</w:t>
      </w:r>
    </w:p>
    <w:p w14:paraId="2A636F08" w14:textId="4EF26F39" w:rsidR="00B63E1C" w:rsidRPr="006E2572" w:rsidRDefault="00392995" w:rsidP="00126AF6">
      <w:pPr>
        <w:pStyle w:val="ListParagraph"/>
        <w:numPr>
          <w:ilvl w:val="0"/>
          <w:numId w:val="100"/>
        </w:numPr>
        <w:rPr>
          <w:rFonts w:ascii="GHEA Grapalat" w:hAnsi="GHEA Grapalat"/>
          <w:lang w:val="hy-AM"/>
        </w:rPr>
      </w:pPr>
      <w:r w:rsidRPr="006E2572">
        <w:rPr>
          <w:rFonts w:ascii="GHEA Grapalat" w:hAnsi="GHEA Grapalat"/>
          <w:lang w:val="hy-AM"/>
        </w:rPr>
        <w:t>Աշխատանքներն իրագործող ______</w:t>
      </w:r>
      <w:r w:rsidR="0016366E" w:rsidRPr="006E2572">
        <w:rPr>
          <w:rFonts w:ascii="GHEA Grapalat" w:hAnsi="GHEA Grapalat"/>
          <w:lang w:val="hy-AM"/>
        </w:rPr>
        <w:t>_____________________________________</w:t>
      </w:r>
      <w:r w:rsidRPr="006E2572">
        <w:rPr>
          <w:rFonts w:ascii="GHEA Grapalat" w:hAnsi="GHEA Grapalat"/>
          <w:lang w:val="hy-AM"/>
        </w:rPr>
        <w:t>_______________</w:t>
      </w:r>
    </w:p>
    <w:p w14:paraId="49AC119C" w14:textId="61FC62B4" w:rsidR="0016366E" w:rsidRPr="00C37EBF" w:rsidRDefault="00B63E1C" w:rsidP="00B63E1C">
      <w:pPr>
        <w:jc w:val="center"/>
        <w:rPr>
          <w:rFonts w:ascii="GHEA Grapalat" w:hAnsi="GHEA Grapalat"/>
          <w:lang w:val="hy-AM"/>
        </w:rPr>
      </w:pPr>
      <w:r w:rsidRPr="00C37EBF">
        <w:rPr>
          <w:rFonts w:ascii="GHEA Grapalat" w:hAnsi="GHEA Grapalat"/>
          <w:vertAlign w:val="superscript"/>
          <w:lang w:val="hy-AM"/>
        </w:rPr>
        <w:t>(ստորագրություն)</w:t>
      </w:r>
    </w:p>
    <w:p w14:paraId="4296DD56" w14:textId="51534EDD" w:rsidR="00B63E1C" w:rsidRPr="006E2572" w:rsidRDefault="00392995" w:rsidP="00126AF6">
      <w:pPr>
        <w:pStyle w:val="ListParagraph"/>
        <w:numPr>
          <w:ilvl w:val="0"/>
          <w:numId w:val="100"/>
        </w:numPr>
        <w:spacing w:before="240"/>
        <w:rPr>
          <w:rFonts w:ascii="GHEA Grapalat" w:hAnsi="GHEA Grapalat"/>
          <w:lang w:val="hy-AM"/>
        </w:rPr>
      </w:pPr>
      <w:r w:rsidRPr="006E2572">
        <w:rPr>
          <w:rFonts w:ascii="GHEA Grapalat" w:hAnsi="GHEA Grapalat"/>
          <w:lang w:val="hy-AM"/>
        </w:rPr>
        <w:t>Աշխատանքների ղեկավար ___________</w:t>
      </w:r>
      <w:r w:rsidR="0016366E" w:rsidRPr="006E2572">
        <w:rPr>
          <w:rFonts w:ascii="GHEA Grapalat" w:hAnsi="GHEA Grapalat"/>
          <w:lang w:val="hy-AM"/>
        </w:rPr>
        <w:t>___________________________________</w:t>
      </w:r>
      <w:r w:rsidRPr="006E2572">
        <w:rPr>
          <w:rFonts w:ascii="GHEA Grapalat" w:hAnsi="GHEA Grapalat"/>
          <w:lang w:val="hy-AM"/>
        </w:rPr>
        <w:t>_____________</w:t>
      </w:r>
    </w:p>
    <w:p w14:paraId="57387819" w14:textId="53AD8367" w:rsidR="00392995" w:rsidRPr="00C37EBF" w:rsidRDefault="00B63E1C" w:rsidP="00B63E1C">
      <w:pPr>
        <w:jc w:val="center"/>
        <w:rPr>
          <w:rFonts w:ascii="GHEA Grapalat" w:hAnsi="GHEA Grapalat"/>
          <w:lang w:val="hy-AM"/>
        </w:rPr>
      </w:pPr>
      <w:r w:rsidRPr="00C37EBF">
        <w:rPr>
          <w:rFonts w:ascii="GHEA Grapalat" w:hAnsi="GHEA Grapalat"/>
          <w:vertAlign w:val="superscript"/>
          <w:lang w:val="hy-AM"/>
        </w:rPr>
        <w:t>(ստորագրությունը)</w:t>
      </w:r>
    </w:p>
    <w:p w14:paraId="721419E7" w14:textId="6E7FCD8D" w:rsidR="00392995" w:rsidRPr="006E2572" w:rsidRDefault="00392995" w:rsidP="00126AF6">
      <w:pPr>
        <w:pStyle w:val="ListParagraph"/>
        <w:numPr>
          <w:ilvl w:val="0"/>
          <w:numId w:val="100"/>
        </w:numPr>
        <w:rPr>
          <w:rFonts w:ascii="GHEA Grapalat" w:hAnsi="GHEA Grapalat"/>
          <w:lang w:val="hy-AM"/>
        </w:rPr>
      </w:pPr>
      <w:r w:rsidRPr="006E2572">
        <w:rPr>
          <w:rFonts w:ascii="GHEA Grapalat" w:hAnsi="GHEA Grapalat"/>
          <w:lang w:val="hy-AM"/>
        </w:rPr>
        <w:t>Աշխատավայրերը զննված են, կարգագիր-թույլտվությունը փակված է` ամսաթիվը</w:t>
      </w:r>
      <w:r w:rsidRPr="006E2572">
        <w:rPr>
          <w:rFonts w:ascii="Calibri" w:hAnsi="Calibri" w:cs="Calibri"/>
          <w:lang w:val="hy-AM"/>
        </w:rPr>
        <w:t> </w:t>
      </w:r>
      <w:r w:rsidRPr="006E2572">
        <w:rPr>
          <w:rFonts w:ascii="GHEA Grapalat" w:hAnsi="GHEA Grapalat"/>
          <w:lang w:val="hy-AM"/>
        </w:rPr>
        <w:t xml:space="preserve">____, </w:t>
      </w:r>
      <w:r w:rsidRPr="006E2572">
        <w:rPr>
          <w:rFonts w:ascii="GHEA Grapalat" w:hAnsi="GHEA Grapalat" w:cs="Arial Unicode"/>
          <w:lang w:val="hy-AM"/>
        </w:rPr>
        <w:t>ժա</w:t>
      </w:r>
      <w:r w:rsidRPr="006E2572">
        <w:rPr>
          <w:rFonts w:ascii="GHEA Grapalat" w:hAnsi="GHEA Grapalat"/>
          <w:lang w:val="hy-AM"/>
        </w:rPr>
        <w:t>մը ___</w:t>
      </w:r>
    </w:p>
    <w:p w14:paraId="0832A8C9" w14:textId="0FC5A83F" w:rsidR="00392995" w:rsidRPr="00C37EBF" w:rsidRDefault="00392995" w:rsidP="00392995">
      <w:pPr>
        <w:rPr>
          <w:rFonts w:ascii="GHEA Grapalat" w:hAnsi="GHEA Grapalat"/>
          <w:lang w:val="hy-AM"/>
        </w:rPr>
      </w:pPr>
      <w:r w:rsidRPr="00C37EBF">
        <w:rPr>
          <w:rFonts w:ascii="Calibri" w:hAnsi="Calibri" w:cs="Calibri"/>
          <w:lang w:val="hy-AM"/>
        </w:rPr>
        <w:t> </w:t>
      </w:r>
    </w:p>
    <w:p w14:paraId="1A81CFDC" w14:textId="7479B799" w:rsidR="00392995" w:rsidRPr="006E2572" w:rsidRDefault="00392995" w:rsidP="00126AF6">
      <w:pPr>
        <w:pStyle w:val="ListParagraph"/>
        <w:numPr>
          <w:ilvl w:val="0"/>
          <w:numId w:val="100"/>
        </w:numPr>
        <w:rPr>
          <w:rFonts w:ascii="GHEA Grapalat" w:hAnsi="GHEA Grapalat"/>
          <w:lang w:val="hy-AM"/>
        </w:rPr>
      </w:pPr>
      <w:r w:rsidRPr="006E2572">
        <w:rPr>
          <w:rFonts w:ascii="GHEA Grapalat" w:hAnsi="GHEA Grapalat"/>
          <w:lang w:val="hy-AM"/>
        </w:rPr>
        <w:t>Պատասխանատու անձ` __________________________________________________________________</w:t>
      </w:r>
    </w:p>
    <w:tbl>
      <w:tblPr>
        <w:tblW w:w="5000" w:type="pct"/>
        <w:tblCellSpacing w:w="7" w:type="dxa"/>
        <w:tblCellMar>
          <w:left w:w="0" w:type="dxa"/>
          <w:right w:w="0" w:type="dxa"/>
        </w:tblCellMar>
        <w:tblLook w:val="04A0" w:firstRow="1" w:lastRow="0" w:firstColumn="1" w:lastColumn="0" w:noHBand="0" w:noVBand="1"/>
      </w:tblPr>
      <w:tblGrid>
        <w:gridCol w:w="4550"/>
        <w:gridCol w:w="2474"/>
        <w:gridCol w:w="2783"/>
      </w:tblGrid>
      <w:tr w:rsidR="00392995" w:rsidRPr="00C37EBF" w14:paraId="4D695E73" w14:textId="2E5EC45C" w:rsidTr="006C1F89">
        <w:trPr>
          <w:tblCellSpacing w:w="7" w:type="dxa"/>
        </w:trPr>
        <w:tc>
          <w:tcPr>
            <w:tcW w:w="4530" w:type="dxa"/>
            <w:vAlign w:val="center"/>
            <w:hideMark/>
          </w:tcPr>
          <w:p w14:paraId="010FDE2D" w14:textId="66C28430" w:rsidR="00392995" w:rsidRPr="00C37EBF" w:rsidRDefault="00392995" w:rsidP="006C1F89">
            <w:pPr>
              <w:rPr>
                <w:rFonts w:ascii="GHEA Grapalat" w:hAnsi="GHEA Grapalat"/>
                <w:lang w:val="hy-AM"/>
              </w:rPr>
            </w:pPr>
            <w:r w:rsidRPr="00C37EBF">
              <w:rPr>
                <w:rFonts w:ascii="Calibri" w:hAnsi="Calibri" w:cs="Calibri"/>
                <w:lang w:val="hy-AM"/>
              </w:rPr>
              <w:t> </w:t>
            </w:r>
          </w:p>
        </w:tc>
        <w:tc>
          <w:tcPr>
            <w:tcW w:w="2461" w:type="dxa"/>
          </w:tcPr>
          <w:p w14:paraId="58CB211D" w14:textId="4F56245E" w:rsidR="00392995" w:rsidRPr="00C37EBF" w:rsidRDefault="00392995" w:rsidP="006C1F89">
            <w:pPr>
              <w:rPr>
                <w:rFonts w:ascii="GHEA Grapalat" w:hAnsi="GHEA Grapalat"/>
                <w:vertAlign w:val="superscript"/>
                <w:lang w:val="hy-AM"/>
              </w:rPr>
            </w:pPr>
          </w:p>
        </w:tc>
        <w:tc>
          <w:tcPr>
            <w:tcW w:w="2763" w:type="dxa"/>
            <w:vAlign w:val="center"/>
            <w:hideMark/>
          </w:tcPr>
          <w:p w14:paraId="03C23B4B" w14:textId="30F12680" w:rsidR="00392995" w:rsidRPr="00C37EBF" w:rsidRDefault="00392995" w:rsidP="006C1F89">
            <w:pPr>
              <w:rPr>
                <w:rFonts w:ascii="GHEA Grapalat" w:hAnsi="GHEA Grapalat"/>
                <w:vertAlign w:val="superscript"/>
                <w:lang w:val="hy-AM"/>
              </w:rPr>
            </w:pPr>
            <w:r w:rsidRPr="00C37EBF">
              <w:rPr>
                <w:rFonts w:ascii="GHEA Grapalat" w:hAnsi="GHEA Grapalat"/>
                <w:vertAlign w:val="superscript"/>
                <w:lang w:val="hy-AM"/>
              </w:rPr>
              <w:t>(ստորագրությունը)</w:t>
            </w:r>
          </w:p>
        </w:tc>
      </w:tr>
    </w:tbl>
    <w:p w14:paraId="5E593013" w14:textId="7E6ECC6B" w:rsidR="00392995" w:rsidRPr="00C37EBF" w:rsidRDefault="00392995" w:rsidP="00392995">
      <w:pPr>
        <w:rPr>
          <w:rFonts w:ascii="GHEA Grapalat" w:hAnsi="GHEA Grapalat"/>
          <w:lang w:val="hy-AM"/>
        </w:rPr>
      </w:pPr>
      <w:r w:rsidRPr="00C37EBF">
        <w:rPr>
          <w:rFonts w:ascii="Calibri" w:hAnsi="Calibri" w:cs="Calibri"/>
          <w:lang w:val="hy-AM"/>
        </w:rPr>
        <w:t> </w:t>
      </w:r>
    </w:p>
    <w:p w14:paraId="0B9B953F" w14:textId="7E59CC2B" w:rsidR="00272F81" w:rsidRDefault="00392995" w:rsidP="00E14EB1">
      <w:pPr>
        <w:spacing w:line="276" w:lineRule="auto"/>
        <w:ind w:left="450" w:hanging="450"/>
        <w:jc w:val="right"/>
        <w:rPr>
          <w:rFonts w:ascii="GHEA Grapalat" w:hAnsi="GHEA Grapalat"/>
          <w:lang w:val="hy-AM"/>
        </w:rPr>
      </w:pPr>
      <w:r w:rsidRPr="00C37EBF">
        <w:rPr>
          <w:rFonts w:ascii="Calibri" w:hAnsi="Calibri" w:cs="Calibri"/>
          <w:lang w:val="hy-AM"/>
        </w:rPr>
        <w:t> </w:t>
      </w:r>
    </w:p>
    <w:p w14:paraId="6FC66946" w14:textId="77777777" w:rsidR="00272F81" w:rsidRDefault="00272F81" w:rsidP="00B63E1C">
      <w:pPr>
        <w:spacing w:line="276" w:lineRule="auto"/>
        <w:ind w:left="450" w:hanging="450"/>
        <w:jc w:val="right"/>
        <w:rPr>
          <w:rFonts w:ascii="GHEA Grapalat" w:hAnsi="GHEA Grapalat"/>
          <w:lang w:val="hy-AM"/>
        </w:rPr>
      </w:pPr>
    </w:p>
    <w:p w14:paraId="69A73BB9" w14:textId="5B9596E6" w:rsidR="00B63E1C" w:rsidRPr="00272F81" w:rsidRDefault="00C8143C" w:rsidP="00B63E1C">
      <w:pPr>
        <w:spacing w:line="276" w:lineRule="auto"/>
        <w:ind w:left="450" w:hanging="450"/>
        <w:jc w:val="right"/>
        <w:rPr>
          <w:rFonts w:ascii="GHEA Grapalat" w:hAnsi="GHEA Grapalat"/>
          <w:b/>
          <w:color w:val="000000"/>
          <w:lang w:val="hy-AM"/>
        </w:rPr>
      </w:pPr>
      <w:r>
        <w:rPr>
          <w:rFonts w:ascii="GHEA Grapalat" w:hAnsi="GHEA Grapalat" w:cs="Calibri"/>
          <w:b/>
          <w:color w:val="000000"/>
          <w:lang w:val="hy-AM"/>
        </w:rPr>
        <w:lastRenderedPageBreak/>
        <w:t xml:space="preserve">Ձևաթերթ </w:t>
      </w:r>
      <w:r w:rsidR="00B63E1C" w:rsidRPr="00272F81">
        <w:rPr>
          <w:rFonts w:ascii="GHEA Grapalat" w:hAnsi="GHEA Grapalat" w:cs="Calibri"/>
          <w:b/>
          <w:color w:val="000000"/>
          <w:lang w:val="hy-AM"/>
        </w:rPr>
        <w:t>2</w:t>
      </w:r>
    </w:p>
    <w:p w14:paraId="4FAB1813" w14:textId="0058A5D0" w:rsidR="00B63E1C" w:rsidRPr="00272F81" w:rsidRDefault="00C8143C" w:rsidP="00B63E1C">
      <w:pPr>
        <w:shd w:val="clear" w:color="auto" w:fill="FFFFFF"/>
        <w:spacing w:line="276" w:lineRule="auto"/>
        <w:ind w:left="450" w:hanging="450"/>
        <w:jc w:val="center"/>
        <w:rPr>
          <w:rFonts w:ascii="GHEA Grapalat" w:hAnsi="GHEA Grapalat" w:cs="Calibri"/>
          <w:b/>
          <w:color w:val="000000"/>
          <w:lang w:val="hy-AM"/>
        </w:rPr>
      </w:pPr>
      <w:r>
        <w:rPr>
          <w:rFonts w:ascii="GHEA Grapalat" w:hAnsi="GHEA Grapalat"/>
          <w:b/>
          <w:color w:val="000000"/>
        </w:rPr>
        <w:t>Կ</w:t>
      </w:r>
      <w:r w:rsidRPr="00272F81">
        <w:rPr>
          <w:rFonts w:ascii="GHEA Grapalat" w:hAnsi="GHEA Grapalat"/>
          <w:b/>
          <w:color w:val="000000"/>
          <w:lang w:val="hy-AM"/>
        </w:rPr>
        <w:t>արգագիր-թույլտվությունների հաշվառման</w:t>
      </w:r>
      <w:r w:rsidRPr="00272F81">
        <w:rPr>
          <w:rFonts w:ascii="Calibri" w:hAnsi="Calibri" w:cs="Calibri"/>
          <w:b/>
          <w:color w:val="000000"/>
          <w:lang w:val="hy-AM"/>
        </w:rPr>
        <w:t> </w:t>
      </w:r>
    </w:p>
    <w:p w14:paraId="71C77202" w14:textId="4F1CBEAC" w:rsidR="00B63E1C" w:rsidRPr="00272F81" w:rsidRDefault="00C8143C" w:rsidP="00B63E1C">
      <w:pPr>
        <w:shd w:val="clear" w:color="auto" w:fill="FFFFFF"/>
        <w:spacing w:line="276" w:lineRule="auto"/>
        <w:ind w:left="450" w:hanging="450"/>
        <w:jc w:val="center"/>
        <w:rPr>
          <w:rFonts w:ascii="GHEA Grapalat" w:hAnsi="GHEA Grapalat"/>
          <w:b/>
          <w:color w:val="000000"/>
          <w:lang w:val="hy-AM"/>
        </w:rPr>
      </w:pPr>
      <w:r w:rsidRPr="00272F81">
        <w:rPr>
          <w:rFonts w:ascii="GHEA Grapalat" w:hAnsi="GHEA Grapalat" w:cs="Arial Unicode"/>
          <w:b/>
          <w:color w:val="000000"/>
          <w:lang w:val="hy-AM"/>
        </w:rPr>
        <w:t>մատյա</w:t>
      </w:r>
      <w:r w:rsidRPr="00272F81">
        <w:rPr>
          <w:rFonts w:ascii="GHEA Grapalat" w:hAnsi="GHEA Grapalat"/>
          <w:b/>
          <w:color w:val="000000"/>
          <w:lang w:val="hy-AM"/>
        </w:rPr>
        <w:t>ն</w:t>
      </w:r>
    </w:p>
    <w:tbl>
      <w:tblPr>
        <w:tblW w:w="1026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75"/>
        <w:gridCol w:w="1530"/>
        <w:gridCol w:w="1635"/>
        <w:gridCol w:w="1647"/>
        <w:gridCol w:w="1351"/>
        <w:gridCol w:w="1246"/>
        <w:gridCol w:w="906"/>
        <w:gridCol w:w="1177"/>
      </w:tblGrid>
      <w:tr w:rsidR="00013991" w:rsidRPr="009230A2" w14:paraId="3FC84F11"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vAlign w:val="center"/>
            <w:hideMark/>
          </w:tcPr>
          <w:p w14:paraId="7CFE04D9" w14:textId="0C8DA13D" w:rsidR="00013991" w:rsidRPr="007C4010" w:rsidRDefault="00013991" w:rsidP="00241B50">
            <w:pPr>
              <w:spacing w:before="100" w:beforeAutospacing="1" w:after="100" w:afterAutospacing="1" w:line="276" w:lineRule="auto"/>
              <w:ind w:left="63"/>
              <w:jc w:val="center"/>
              <w:rPr>
                <w:rFonts w:ascii="GHEA Grapalat" w:hAnsi="GHEA Grapalat"/>
                <w:color w:val="000000"/>
              </w:rPr>
            </w:pPr>
            <w:r>
              <w:rPr>
                <w:rFonts w:ascii="GHEA Grapalat" w:hAnsi="GHEA Grapalat"/>
                <w:color w:val="000000"/>
              </w:rPr>
              <w:t>N</w:t>
            </w:r>
          </w:p>
        </w:tc>
        <w:tc>
          <w:tcPr>
            <w:tcW w:w="1530" w:type="dxa"/>
            <w:tcBorders>
              <w:top w:val="outset" w:sz="6" w:space="0" w:color="auto"/>
              <w:left w:val="outset" w:sz="6" w:space="0" w:color="auto"/>
              <w:bottom w:val="outset" w:sz="6" w:space="0" w:color="auto"/>
              <w:right w:val="outset" w:sz="6" w:space="0" w:color="auto"/>
            </w:tcBorders>
            <w:vAlign w:val="center"/>
          </w:tcPr>
          <w:p w14:paraId="44BC4506" w14:textId="0D6FEA16" w:rsidR="00013991" w:rsidRPr="00C37EBF" w:rsidRDefault="00013991" w:rsidP="007C4010">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Կարգագիր-թույլտվու</w:t>
            </w:r>
            <w:r w:rsidR="00C475E8">
              <w:rPr>
                <w:rFonts w:ascii="GHEA Grapalat" w:hAnsi="GHEA Grapalat"/>
                <w:color w:val="000000"/>
                <w:lang w:val="hy-AM"/>
              </w:rPr>
              <w:t>-</w:t>
            </w:r>
            <w:r w:rsidRPr="00C37EBF">
              <w:rPr>
                <w:rFonts w:ascii="GHEA Grapalat" w:hAnsi="GHEA Grapalat"/>
                <w:color w:val="000000"/>
                <w:lang w:val="hy-AM"/>
              </w:rPr>
              <w:t>թյան համարը</w:t>
            </w:r>
          </w:p>
        </w:tc>
        <w:tc>
          <w:tcPr>
            <w:tcW w:w="1635" w:type="dxa"/>
            <w:tcBorders>
              <w:top w:val="outset" w:sz="6" w:space="0" w:color="auto"/>
              <w:left w:val="outset" w:sz="6" w:space="0" w:color="auto"/>
              <w:bottom w:val="outset" w:sz="6" w:space="0" w:color="auto"/>
              <w:right w:val="outset" w:sz="6" w:space="0" w:color="auto"/>
            </w:tcBorders>
            <w:vAlign w:val="center"/>
            <w:hideMark/>
          </w:tcPr>
          <w:p w14:paraId="380CEA80" w14:textId="0EC20812"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Աշխատանքի անվանումը և տեղը</w:t>
            </w:r>
          </w:p>
        </w:tc>
        <w:tc>
          <w:tcPr>
            <w:tcW w:w="1647" w:type="dxa"/>
            <w:tcBorders>
              <w:top w:val="outset" w:sz="6" w:space="0" w:color="auto"/>
              <w:left w:val="outset" w:sz="6" w:space="0" w:color="auto"/>
              <w:bottom w:val="outset" w:sz="6" w:space="0" w:color="auto"/>
              <w:right w:val="outset" w:sz="6" w:space="0" w:color="auto"/>
            </w:tcBorders>
            <w:vAlign w:val="center"/>
            <w:hideMark/>
          </w:tcPr>
          <w:p w14:paraId="628CF91B" w14:textId="77777777"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Աշխատանքն իրագործողը կամ հսկողը (ազգա-</w:t>
            </w:r>
            <w:r w:rsidRPr="00C37EBF">
              <w:rPr>
                <w:rFonts w:ascii="GHEA Grapalat" w:hAnsi="GHEA Grapalat"/>
                <w:color w:val="000000"/>
                <w:lang w:val="hy-AM"/>
              </w:rPr>
              <w:br/>
              <w:t>նունը, անունը)</w:t>
            </w:r>
          </w:p>
        </w:tc>
        <w:tc>
          <w:tcPr>
            <w:tcW w:w="1351" w:type="dxa"/>
            <w:tcBorders>
              <w:top w:val="outset" w:sz="6" w:space="0" w:color="auto"/>
              <w:left w:val="outset" w:sz="6" w:space="0" w:color="auto"/>
              <w:bottom w:val="outset" w:sz="6" w:space="0" w:color="auto"/>
              <w:right w:val="outset" w:sz="6" w:space="0" w:color="auto"/>
            </w:tcBorders>
            <w:vAlign w:val="center"/>
            <w:hideMark/>
          </w:tcPr>
          <w:p w14:paraId="553D5B05" w14:textId="77777777"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Աշխատող բրիգադը</w:t>
            </w:r>
          </w:p>
        </w:tc>
        <w:tc>
          <w:tcPr>
            <w:tcW w:w="1246" w:type="dxa"/>
            <w:tcBorders>
              <w:top w:val="outset" w:sz="6" w:space="0" w:color="auto"/>
              <w:left w:val="outset" w:sz="6" w:space="0" w:color="auto"/>
              <w:bottom w:val="outset" w:sz="6" w:space="0" w:color="auto"/>
              <w:right w:val="outset" w:sz="6" w:space="0" w:color="auto"/>
            </w:tcBorders>
            <w:vAlign w:val="center"/>
            <w:hideMark/>
          </w:tcPr>
          <w:p w14:paraId="2DD9C355" w14:textId="7B500051" w:rsidR="00013991" w:rsidRPr="00C37EBF" w:rsidRDefault="00013991" w:rsidP="00251299">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Կարգա</w:t>
            </w:r>
            <w:r w:rsidR="00C475E8">
              <w:rPr>
                <w:rFonts w:ascii="GHEA Grapalat" w:hAnsi="GHEA Grapalat"/>
                <w:color w:val="000000"/>
                <w:lang w:val="hy-AM"/>
              </w:rPr>
              <w:t>-</w:t>
            </w:r>
            <w:r w:rsidRPr="00C37EBF">
              <w:rPr>
                <w:rFonts w:ascii="GHEA Grapalat" w:hAnsi="GHEA Grapalat"/>
                <w:color w:val="000000"/>
                <w:lang w:val="hy-AM"/>
              </w:rPr>
              <w:t>դրություն տվող անձը (ազգ</w:t>
            </w:r>
            <w:r w:rsidR="00C475E8">
              <w:rPr>
                <w:rFonts w:ascii="GHEA Grapalat" w:hAnsi="GHEA Grapalat"/>
                <w:color w:val="000000"/>
                <w:lang w:val="hy-AM"/>
              </w:rPr>
              <w:t>-</w:t>
            </w:r>
            <w:r w:rsidRPr="00C37EBF">
              <w:rPr>
                <w:rFonts w:ascii="GHEA Grapalat" w:hAnsi="GHEA Grapalat"/>
                <w:color w:val="000000"/>
                <w:lang w:val="hy-AM"/>
              </w:rPr>
              <w:t>անունը, անունը)</w:t>
            </w:r>
          </w:p>
        </w:tc>
        <w:tc>
          <w:tcPr>
            <w:tcW w:w="906" w:type="dxa"/>
            <w:tcBorders>
              <w:top w:val="outset" w:sz="6" w:space="0" w:color="auto"/>
              <w:left w:val="outset" w:sz="6" w:space="0" w:color="auto"/>
              <w:bottom w:val="outset" w:sz="6" w:space="0" w:color="auto"/>
              <w:right w:val="outset" w:sz="6" w:space="0" w:color="auto"/>
            </w:tcBorders>
            <w:vAlign w:val="center"/>
            <w:hideMark/>
          </w:tcPr>
          <w:p w14:paraId="162758AA" w14:textId="0FB5B6D1"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Անցել են աշխա</w:t>
            </w:r>
            <w:r w:rsidR="00C475E8">
              <w:rPr>
                <w:rFonts w:ascii="GHEA Grapalat" w:hAnsi="GHEA Grapalat"/>
                <w:color w:val="000000"/>
                <w:lang w:val="hy-AM"/>
              </w:rPr>
              <w:t>-</w:t>
            </w:r>
            <w:r w:rsidRPr="00C37EBF">
              <w:rPr>
                <w:rFonts w:ascii="GHEA Grapalat" w:hAnsi="GHEA Grapalat"/>
                <w:color w:val="000000"/>
                <w:lang w:val="hy-AM"/>
              </w:rPr>
              <w:t>տանքի (ամսաթիվը, ժամը)</w:t>
            </w:r>
          </w:p>
        </w:tc>
        <w:tc>
          <w:tcPr>
            <w:tcW w:w="1177" w:type="dxa"/>
            <w:tcBorders>
              <w:top w:val="outset" w:sz="6" w:space="0" w:color="auto"/>
              <w:left w:val="outset" w:sz="6" w:space="0" w:color="auto"/>
              <w:bottom w:val="outset" w:sz="6" w:space="0" w:color="auto"/>
              <w:right w:val="outset" w:sz="6" w:space="0" w:color="auto"/>
            </w:tcBorders>
            <w:vAlign w:val="center"/>
            <w:hideMark/>
          </w:tcPr>
          <w:p w14:paraId="7E8141DA" w14:textId="1E7BD561" w:rsidR="00013991" w:rsidRPr="00C37EBF" w:rsidRDefault="00013991" w:rsidP="002C7F84">
            <w:pPr>
              <w:spacing w:before="100" w:beforeAutospacing="1" w:after="100" w:afterAutospacing="1" w:line="276" w:lineRule="auto"/>
              <w:ind w:left="63"/>
              <w:jc w:val="center"/>
              <w:rPr>
                <w:rFonts w:ascii="GHEA Grapalat" w:hAnsi="GHEA Grapalat"/>
                <w:color w:val="000000"/>
                <w:lang w:val="hy-AM"/>
              </w:rPr>
            </w:pPr>
            <w:r w:rsidRPr="00C37EBF">
              <w:rPr>
                <w:rFonts w:ascii="GHEA Grapalat" w:hAnsi="GHEA Grapalat"/>
                <w:color w:val="000000"/>
                <w:lang w:val="hy-AM"/>
              </w:rPr>
              <w:t>Աշխա</w:t>
            </w:r>
            <w:r w:rsidR="00C475E8">
              <w:rPr>
                <w:rFonts w:ascii="GHEA Grapalat" w:hAnsi="GHEA Grapalat"/>
                <w:color w:val="000000"/>
                <w:lang w:val="hy-AM"/>
              </w:rPr>
              <w:t>-</w:t>
            </w:r>
            <w:r w:rsidRPr="00C37EBF">
              <w:rPr>
                <w:rFonts w:ascii="GHEA Grapalat" w:hAnsi="GHEA Grapalat"/>
                <w:color w:val="000000"/>
                <w:lang w:val="hy-AM"/>
              </w:rPr>
              <w:t>տանքն ավարտ</w:t>
            </w:r>
            <w:r w:rsidR="00C475E8">
              <w:rPr>
                <w:rFonts w:ascii="GHEA Grapalat" w:hAnsi="GHEA Grapalat"/>
                <w:color w:val="000000"/>
                <w:lang w:val="hy-AM"/>
              </w:rPr>
              <w:t>-</w:t>
            </w:r>
            <w:r w:rsidRPr="00C37EBF">
              <w:rPr>
                <w:rFonts w:ascii="GHEA Grapalat" w:hAnsi="GHEA Grapalat"/>
                <w:color w:val="000000"/>
                <w:lang w:val="hy-AM"/>
              </w:rPr>
              <w:t>ված է (ամսա</w:t>
            </w:r>
            <w:r w:rsidR="00C475E8">
              <w:rPr>
                <w:rFonts w:ascii="GHEA Grapalat" w:hAnsi="GHEA Grapalat"/>
                <w:color w:val="000000"/>
                <w:lang w:val="hy-AM"/>
              </w:rPr>
              <w:t>-</w:t>
            </w:r>
            <w:r w:rsidRPr="00C37EBF">
              <w:rPr>
                <w:rFonts w:ascii="GHEA Grapalat" w:hAnsi="GHEA Grapalat"/>
                <w:color w:val="000000"/>
                <w:lang w:val="hy-AM"/>
              </w:rPr>
              <w:t>թիվը, ժամը)</w:t>
            </w:r>
          </w:p>
        </w:tc>
      </w:tr>
      <w:tr w:rsidR="00013991" w:rsidRPr="0009161B" w14:paraId="78BA86DC"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vAlign w:val="center"/>
            <w:hideMark/>
          </w:tcPr>
          <w:p w14:paraId="028E1738" w14:textId="0E092F25" w:rsidR="00013991" w:rsidRPr="007C4010" w:rsidRDefault="00013991" w:rsidP="002C7F84">
            <w:pPr>
              <w:spacing w:line="276" w:lineRule="auto"/>
              <w:ind w:left="63"/>
              <w:jc w:val="center"/>
              <w:rPr>
                <w:rFonts w:ascii="GHEA Grapalat" w:hAnsi="GHEA Grapalat"/>
                <w:color w:val="000000"/>
              </w:rPr>
            </w:pPr>
            <w:r>
              <w:rPr>
                <w:rFonts w:ascii="GHEA Grapalat" w:hAnsi="GHEA Grapalat"/>
                <w:color w:val="000000"/>
              </w:rPr>
              <w:t>1.</w:t>
            </w:r>
          </w:p>
        </w:tc>
        <w:tc>
          <w:tcPr>
            <w:tcW w:w="1530" w:type="dxa"/>
            <w:tcBorders>
              <w:top w:val="outset" w:sz="6" w:space="0" w:color="auto"/>
              <w:left w:val="outset" w:sz="6" w:space="0" w:color="auto"/>
              <w:bottom w:val="outset" w:sz="6" w:space="0" w:color="auto"/>
              <w:right w:val="outset" w:sz="6" w:space="0" w:color="auto"/>
            </w:tcBorders>
          </w:tcPr>
          <w:p w14:paraId="6B411F22" w14:textId="77777777" w:rsidR="00013991" w:rsidRPr="00C37EBF" w:rsidRDefault="00013991" w:rsidP="002C7F84">
            <w:pPr>
              <w:spacing w:line="276" w:lineRule="auto"/>
              <w:ind w:left="63"/>
              <w:jc w:val="center"/>
              <w:rPr>
                <w:rFonts w:ascii="GHEA Grapalat" w:hAnsi="GHEA Grapalat"/>
                <w:color w:val="000000"/>
                <w:lang w:val="hy-AM"/>
              </w:rPr>
            </w:pPr>
          </w:p>
        </w:tc>
        <w:tc>
          <w:tcPr>
            <w:tcW w:w="1635" w:type="dxa"/>
            <w:tcBorders>
              <w:top w:val="outset" w:sz="6" w:space="0" w:color="auto"/>
              <w:left w:val="outset" w:sz="6" w:space="0" w:color="auto"/>
              <w:bottom w:val="outset" w:sz="6" w:space="0" w:color="auto"/>
              <w:right w:val="outset" w:sz="6" w:space="0" w:color="auto"/>
            </w:tcBorders>
            <w:vAlign w:val="center"/>
            <w:hideMark/>
          </w:tcPr>
          <w:p w14:paraId="201D833B" w14:textId="05B0D0A6" w:rsidR="00013991" w:rsidRPr="00C37EBF" w:rsidRDefault="00013991" w:rsidP="002C7F84">
            <w:pPr>
              <w:spacing w:line="276" w:lineRule="auto"/>
              <w:ind w:left="63"/>
              <w:jc w:val="center"/>
              <w:rPr>
                <w:rFonts w:ascii="GHEA Grapalat" w:hAnsi="GHEA Grapalat"/>
                <w:color w:val="000000"/>
                <w:lang w:val="hy-AM"/>
              </w:rPr>
            </w:pPr>
          </w:p>
        </w:tc>
        <w:tc>
          <w:tcPr>
            <w:tcW w:w="1647" w:type="dxa"/>
            <w:tcBorders>
              <w:top w:val="outset" w:sz="6" w:space="0" w:color="auto"/>
              <w:left w:val="outset" w:sz="6" w:space="0" w:color="auto"/>
              <w:bottom w:val="outset" w:sz="6" w:space="0" w:color="auto"/>
              <w:right w:val="outset" w:sz="6" w:space="0" w:color="auto"/>
            </w:tcBorders>
            <w:vAlign w:val="center"/>
            <w:hideMark/>
          </w:tcPr>
          <w:p w14:paraId="274037A5" w14:textId="77777777" w:rsidR="00013991" w:rsidRPr="00C37EBF" w:rsidRDefault="00013991" w:rsidP="002C7F84">
            <w:pPr>
              <w:spacing w:line="276" w:lineRule="auto"/>
              <w:ind w:left="63"/>
              <w:jc w:val="center"/>
              <w:rPr>
                <w:rFonts w:ascii="GHEA Grapalat" w:hAnsi="GHEA Grapalat"/>
                <w:color w:val="000000"/>
                <w:lang w:val="hy-AM"/>
              </w:rPr>
            </w:pPr>
          </w:p>
        </w:tc>
        <w:tc>
          <w:tcPr>
            <w:tcW w:w="1351" w:type="dxa"/>
            <w:tcBorders>
              <w:top w:val="outset" w:sz="6" w:space="0" w:color="auto"/>
              <w:left w:val="outset" w:sz="6" w:space="0" w:color="auto"/>
              <w:bottom w:val="outset" w:sz="6" w:space="0" w:color="auto"/>
              <w:right w:val="outset" w:sz="6" w:space="0" w:color="auto"/>
            </w:tcBorders>
            <w:vAlign w:val="center"/>
            <w:hideMark/>
          </w:tcPr>
          <w:p w14:paraId="65A36AD0" w14:textId="77777777" w:rsidR="00013991" w:rsidRPr="00C37EBF" w:rsidRDefault="00013991" w:rsidP="002C7F84">
            <w:pPr>
              <w:spacing w:line="276" w:lineRule="auto"/>
              <w:ind w:left="63"/>
              <w:jc w:val="center"/>
              <w:rPr>
                <w:rFonts w:ascii="GHEA Grapalat" w:hAnsi="GHEA Grapalat"/>
                <w:color w:val="000000"/>
                <w:lang w:val="hy-AM"/>
              </w:rPr>
            </w:pPr>
          </w:p>
        </w:tc>
        <w:tc>
          <w:tcPr>
            <w:tcW w:w="1246" w:type="dxa"/>
            <w:tcBorders>
              <w:top w:val="outset" w:sz="6" w:space="0" w:color="auto"/>
              <w:left w:val="outset" w:sz="6" w:space="0" w:color="auto"/>
              <w:bottom w:val="outset" w:sz="6" w:space="0" w:color="auto"/>
              <w:right w:val="outset" w:sz="6" w:space="0" w:color="auto"/>
            </w:tcBorders>
            <w:vAlign w:val="center"/>
            <w:hideMark/>
          </w:tcPr>
          <w:p w14:paraId="49459E67" w14:textId="77777777" w:rsidR="00013991" w:rsidRPr="00C37EBF" w:rsidRDefault="00013991" w:rsidP="002C7F84">
            <w:pPr>
              <w:spacing w:line="276" w:lineRule="auto"/>
              <w:ind w:left="63"/>
              <w:jc w:val="center"/>
              <w:rPr>
                <w:rFonts w:ascii="GHEA Grapalat" w:hAnsi="GHEA Grapalat"/>
                <w:color w:val="000000"/>
                <w:lang w:val="hy-AM"/>
              </w:rPr>
            </w:pPr>
          </w:p>
        </w:tc>
        <w:tc>
          <w:tcPr>
            <w:tcW w:w="906" w:type="dxa"/>
            <w:tcBorders>
              <w:top w:val="outset" w:sz="6" w:space="0" w:color="auto"/>
              <w:left w:val="outset" w:sz="6" w:space="0" w:color="auto"/>
              <w:bottom w:val="outset" w:sz="6" w:space="0" w:color="auto"/>
              <w:right w:val="outset" w:sz="6" w:space="0" w:color="auto"/>
            </w:tcBorders>
            <w:vAlign w:val="center"/>
            <w:hideMark/>
          </w:tcPr>
          <w:p w14:paraId="0EDAC464" w14:textId="77777777" w:rsidR="00013991" w:rsidRPr="00C37EBF" w:rsidRDefault="00013991" w:rsidP="002C7F84">
            <w:pPr>
              <w:spacing w:line="276" w:lineRule="auto"/>
              <w:ind w:left="63"/>
              <w:jc w:val="center"/>
              <w:rPr>
                <w:rFonts w:ascii="GHEA Grapalat" w:hAnsi="GHEA Grapalat"/>
                <w:color w:val="000000"/>
                <w:lang w:val="hy-AM"/>
              </w:rPr>
            </w:pPr>
          </w:p>
        </w:tc>
        <w:tc>
          <w:tcPr>
            <w:tcW w:w="1177" w:type="dxa"/>
            <w:tcBorders>
              <w:top w:val="outset" w:sz="6" w:space="0" w:color="auto"/>
              <w:left w:val="outset" w:sz="6" w:space="0" w:color="auto"/>
              <w:bottom w:val="outset" w:sz="6" w:space="0" w:color="auto"/>
              <w:right w:val="outset" w:sz="6" w:space="0" w:color="auto"/>
            </w:tcBorders>
            <w:vAlign w:val="center"/>
            <w:hideMark/>
          </w:tcPr>
          <w:p w14:paraId="79ACE42D" w14:textId="397BF56A" w:rsidR="00013991" w:rsidRPr="00C37EBF" w:rsidRDefault="00013991" w:rsidP="002C7F84">
            <w:pPr>
              <w:spacing w:line="276" w:lineRule="auto"/>
              <w:ind w:left="63"/>
              <w:jc w:val="center"/>
              <w:rPr>
                <w:rFonts w:ascii="GHEA Grapalat" w:hAnsi="GHEA Grapalat"/>
                <w:color w:val="000000"/>
                <w:lang w:val="hy-AM"/>
              </w:rPr>
            </w:pPr>
          </w:p>
        </w:tc>
      </w:tr>
      <w:tr w:rsidR="00013991" w:rsidRPr="0009161B" w14:paraId="3A982B96"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vAlign w:val="center"/>
            <w:hideMark/>
          </w:tcPr>
          <w:p w14:paraId="26D49125" w14:textId="481D8472" w:rsidR="00013991" w:rsidRPr="007C4010" w:rsidRDefault="00013991" w:rsidP="002C7F84">
            <w:pPr>
              <w:spacing w:line="276" w:lineRule="auto"/>
              <w:ind w:left="63"/>
              <w:jc w:val="center"/>
              <w:rPr>
                <w:rFonts w:ascii="GHEA Grapalat" w:hAnsi="GHEA Grapalat"/>
                <w:color w:val="000000"/>
              </w:rPr>
            </w:pPr>
            <w:r>
              <w:rPr>
                <w:rFonts w:ascii="GHEA Grapalat" w:hAnsi="GHEA Grapalat"/>
                <w:color w:val="000000"/>
              </w:rPr>
              <w:t>2.</w:t>
            </w:r>
          </w:p>
        </w:tc>
        <w:tc>
          <w:tcPr>
            <w:tcW w:w="1530" w:type="dxa"/>
            <w:tcBorders>
              <w:top w:val="outset" w:sz="6" w:space="0" w:color="auto"/>
              <w:left w:val="outset" w:sz="6" w:space="0" w:color="auto"/>
              <w:bottom w:val="outset" w:sz="6" w:space="0" w:color="auto"/>
              <w:right w:val="outset" w:sz="6" w:space="0" w:color="auto"/>
            </w:tcBorders>
          </w:tcPr>
          <w:p w14:paraId="088EA7B0" w14:textId="77777777" w:rsidR="00013991" w:rsidRPr="00C37EBF" w:rsidRDefault="00013991" w:rsidP="002C7F84">
            <w:pPr>
              <w:spacing w:line="276" w:lineRule="auto"/>
              <w:ind w:left="63"/>
              <w:jc w:val="center"/>
              <w:rPr>
                <w:rFonts w:ascii="GHEA Grapalat" w:hAnsi="GHEA Grapalat"/>
                <w:color w:val="000000"/>
                <w:lang w:val="hy-AM"/>
              </w:rPr>
            </w:pPr>
          </w:p>
        </w:tc>
        <w:tc>
          <w:tcPr>
            <w:tcW w:w="1635" w:type="dxa"/>
            <w:tcBorders>
              <w:top w:val="outset" w:sz="6" w:space="0" w:color="auto"/>
              <w:left w:val="outset" w:sz="6" w:space="0" w:color="auto"/>
              <w:bottom w:val="outset" w:sz="6" w:space="0" w:color="auto"/>
              <w:right w:val="outset" w:sz="6" w:space="0" w:color="auto"/>
            </w:tcBorders>
            <w:vAlign w:val="center"/>
            <w:hideMark/>
          </w:tcPr>
          <w:p w14:paraId="43D10F95" w14:textId="3C544959" w:rsidR="00013991" w:rsidRPr="00C37EBF" w:rsidRDefault="00013991" w:rsidP="002C7F84">
            <w:pPr>
              <w:spacing w:line="276" w:lineRule="auto"/>
              <w:ind w:left="63"/>
              <w:jc w:val="center"/>
              <w:rPr>
                <w:rFonts w:ascii="GHEA Grapalat" w:hAnsi="GHEA Grapalat"/>
                <w:color w:val="000000"/>
                <w:lang w:val="hy-AM"/>
              </w:rPr>
            </w:pPr>
          </w:p>
        </w:tc>
        <w:tc>
          <w:tcPr>
            <w:tcW w:w="1647" w:type="dxa"/>
            <w:tcBorders>
              <w:top w:val="outset" w:sz="6" w:space="0" w:color="auto"/>
              <w:left w:val="outset" w:sz="6" w:space="0" w:color="auto"/>
              <w:bottom w:val="outset" w:sz="6" w:space="0" w:color="auto"/>
              <w:right w:val="outset" w:sz="6" w:space="0" w:color="auto"/>
            </w:tcBorders>
            <w:vAlign w:val="center"/>
            <w:hideMark/>
          </w:tcPr>
          <w:p w14:paraId="464FAA7C" w14:textId="77777777" w:rsidR="00013991" w:rsidRPr="00C37EBF" w:rsidRDefault="00013991" w:rsidP="002C7F84">
            <w:pPr>
              <w:spacing w:line="276" w:lineRule="auto"/>
              <w:ind w:left="63"/>
              <w:jc w:val="center"/>
              <w:rPr>
                <w:rFonts w:ascii="GHEA Grapalat" w:hAnsi="GHEA Grapalat"/>
                <w:color w:val="000000"/>
                <w:lang w:val="hy-AM"/>
              </w:rPr>
            </w:pPr>
          </w:p>
        </w:tc>
        <w:tc>
          <w:tcPr>
            <w:tcW w:w="1351" w:type="dxa"/>
            <w:tcBorders>
              <w:top w:val="outset" w:sz="6" w:space="0" w:color="auto"/>
              <w:left w:val="outset" w:sz="6" w:space="0" w:color="auto"/>
              <w:bottom w:val="outset" w:sz="6" w:space="0" w:color="auto"/>
              <w:right w:val="outset" w:sz="6" w:space="0" w:color="auto"/>
            </w:tcBorders>
            <w:vAlign w:val="center"/>
            <w:hideMark/>
          </w:tcPr>
          <w:p w14:paraId="794C2B57" w14:textId="77777777" w:rsidR="00013991" w:rsidRPr="00C37EBF" w:rsidRDefault="00013991" w:rsidP="002C7F84">
            <w:pPr>
              <w:spacing w:line="276" w:lineRule="auto"/>
              <w:ind w:left="63"/>
              <w:jc w:val="center"/>
              <w:rPr>
                <w:rFonts w:ascii="GHEA Grapalat" w:hAnsi="GHEA Grapalat"/>
                <w:color w:val="000000"/>
                <w:lang w:val="hy-AM"/>
              </w:rPr>
            </w:pPr>
          </w:p>
        </w:tc>
        <w:tc>
          <w:tcPr>
            <w:tcW w:w="1246" w:type="dxa"/>
            <w:tcBorders>
              <w:top w:val="outset" w:sz="6" w:space="0" w:color="auto"/>
              <w:left w:val="outset" w:sz="6" w:space="0" w:color="auto"/>
              <w:bottom w:val="outset" w:sz="6" w:space="0" w:color="auto"/>
              <w:right w:val="outset" w:sz="6" w:space="0" w:color="auto"/>
            </w:tcBorders>
            <w:vAlign w:val="center"/>
            <w:hideMark/>
          </w:tcPr>
          <w:p w14:paraId="7A278FB4" w14:textId="77777777" w:rsidR="00013991" w:rsidRPr="00C37EBF" w:rsidRDefault="00013991" w:rsidP="002C7F84">
            <w:pPr>
              <w:spacing w:line="276" w:lineRule="auto"/>
              <w:ind w:left="63"/>
              <w:jc w:val="center"/>
              <w:rPr>
                <w:rFonts w:ascii="GHEA Grapalat" w:hAnsi="GHEA Grapalat"/>
                <w:color w:val="000000"/>
                <w:lang w:val="hy-AM"/>
              </w:rPr>
            </w:pPr>
          </w:p>
        </w:tc>
        <w:tc>
          <w:tcPr>
            <w:tcW w:w="906" w:type="dxa"/>
            <w:tcBorders>
              <w:top w:val="outset" w:sz="6" w:space="0" w:color="auto"/>
              <w:left w:val="outset" w:sz="6" w:space="0" w:color="auto"/>
              <w:bottom w:val="outset" w:sz="6" w:space="0" w:color="auto"/>
              <w:right w:val="outset" w:sz="6" w:space="0" w:color="auto"/>
            </w:tcBorders>
            <w:vAlign w:val="center"/>
            <w:hideMark/>
          </w:tcPr>
          <w:p w14:paraId="5AC0EA32" w14:textId="77777777" w:rsidR="00013991" w:rsidRPr="00C37EBF" w:rsidRDefault="00013991" w:rsidP="002C7F84">
            <w:pPr>
              <w:spacing w:line="276" w:lineRule="auto"/>
              <w:ind w:left="63"/>
              <w:jc w:val="center"/>
              <w:rPr>
                <w:rFonts w:ascii="GHEA Grapalat" w:hAnsi="GHEA Grapalat"/>
                <w:color w:val="000000"/>
                <w:lang w:val="hy-AM"/>
              </w:rPr>
            </w:pPr>
          </w:p>
        </w:tc>
        <w:tc>
          <w:tcPr>
            <w:tcW w:w="1177" w:type="dxa"/>
            <w:tcBorders>
              <w:top w:val="outset" w:sz="6" w:space="0" w:color="auto"/>
              <w:left w:val="outset" w:sz="6" w:space="0" w:color="auto"/>
              <w:bottom w:val="outset" w:sz="6" w:space="0" w:color="auto"/>
              <w:right w:val="outset" w:sz="6" w:space="0" w:color="auto"/>
            </w:tcBorders>
            <w:vAlign w:val="center"/>
            <w:hideMark/>
          </w:tcPr>
          <w:p w14:paraId="35E5591B" w14:textId="29B5305C" w:rsidR="00013991" w:rsidRPr="00C37EBF" w:rsidRDefault="00013991" w:rsidP="002C7F84">
            <w:pPr>
              <w:spacing w:line="276" w:lineRule="auto"/>
              <w:ind w:left="63"/>
              <w:jc w:val="center"/>
              <w:rPr>
                <w:rFonts w:ascii="GHEA Grapalat" w:hAnsi="GHEA Grapalat"/>
                <w:color w:val="000000"/>
                <w:lang w:val="hy-AM"/>
              </w:rPr>
            </w:pPr>
          </w:p>
        </w:tc>
      </w:tr>
      <w:tr w:rsidR="00013991" w:rsidRPr="0009161B" w14:paraId="1CA1E9DE" w14:textId="77777777" w:rsidTr="00013991">
        <w:trPr>
          <w:tblCellSpacing w:w="0" w:type="dxa"/>
          <w:jc w:val="center"/>
        </w:trPr>
        <w:tc>
          <w:tcPr>
            <w:tcW w:w="775" w:type="dxa"/>
            <w:tcBorders>
              <w:top w:val="outset" w:sz="6" w:space="0" w:color="auto"/>
              <w:left w:val="outset" w:sz="6" w:space="0" w:color="auto"/>
              <w:bottom w:val="outset" w:sz="6" w:space="0" w:color="auto"/>
              <w:right w:val="outset" w:sz="6" w:space="0" w:color="auto"/>
            </w:tcBorders>
            <w:vAlign w:val="center"/>
            <w:hideMark/>
          </w:tcPr>
          <w:p w14:paraId="7ACCFDF8" w14:textId="0B435B37" w:rsidR="00013991" w:rsidRPr="007C4010" w:rsidRDefault="00013991" w:rsidP="002C7F84">
            <w:pPr>
              <w:spacing w:line="276" w:lineRule="auto"/>
              <w:ind w:left="63"/>
              <w:jc w:val="center"/>
              <w:rPr>
                <w:rFonts w:ascii="GHEA Grapalat" w:hAnsi="GHEA Grapalat"/>
                <w:color w:val="000000"/>
              </w:rPr>
            </w:pPr>
            <w:r>
              <w:rPr>
                <w:rFonts w:ascii="GHEA Grapalat" w:hAnsi="GHEA Grapalat"/>
                <w:color w:val="000000"/>
              </w:rPr>
              <w:t>3.</w:t>
            </w:r>
          </w:p>
        </w:tc>
        <w:tc>
          <w:tcPr>
            <w:tcW w:w="1530" w:type="dxa"/>
            <w:tcBorders>
              <w:top w:val="outset" w:sz="6" w:space="0" w:color="auto"/>
              <w:left w:val="outset" w:sz="6" w:space="0" w:color="auto"/>
              <w:bottom w:val="outset" w:sz="6" w:space="0" w:color="auto"/>
              <w:right w:val="outset" w:sz="6" w:space="0" w:color="auto"/>
            </w:tcBorders>
          </w:tcPr>
          <w:p w14:paraId="67F3D419" w14:textId="77777777" w:rsidR="00013991" w:rsidRPr="00C37EBF" w:rsidRDefault="00013991" w:rsidP="002C7F84">
            <w:pPr>
              <w:spacing w:line="276" w:lineRule="auto"/>
              <w:ind w:left="63"/>
              <w:jc w:val="center"/>
              <w:rPr>
                <w:rFonts w:ascii="GHEA Grapalat" w:hAnsi="GHEA Grapalat"/>
                <w:color w:val="000000"/>
                <w:lang w:val="hy-AM"/>
              </w:rPr>
            </w:pPr>
          </w:p>
        </w:tc>
        <w:tc>
          <w:tcPr>
            <w:tcW w:w="1635" w:type="dxa"/>
            <w:tcBorders>
              <w:top w:val="outset" w:sz="6" w:space="0" w:color="auto"/>
              <w:left w:val="outset" w:sz="6" w:space="0" w:color="auto"/>
              <w:bottom w:val="outset" w:sz="6" w:space="0" w:color="auto"/>
              <w:right w:val="outset" w:sz="6" w:space="0" w:color="auto"/>
            </w:tcBorders>
            <w:vAlign w:val="center"/>
            <w:hideMark/>
          </w:tcPr>
          <w:p w14:paraId="25380330" w14:textId="63C3C1EF" w:rsidR="00013991" w:rsidRPr="00C37EBF" w:rsidRDefault="00013991" w:rsidP="002C7F84">
            <w:pPr>
              <w:spacing w:line="276" w:lineRule="auto"/>
              <w:ind w:left="63"/>
              <w:jc w:val="center"/>
              <w:rPr>
                <w:rFonts w:ascii="GHEA Grapalat" w:hAnsi="GHEA Grapalat"/>
                <w:color w:val="000000"/>
                <w:lang w:val="hy-AM"/>
              </w:rPr>
            </w:pPr>
          </w:p>
        </w:tc>
        <w:tc>
          <w:tcPr>
            <w:tcW w:w="1647" w:type="dxa"/>
            <w:tcBorders>
              <w:top w:val="outset" w:sz="6" w:space="0" w:color="auto"/>
              <w:left w:val="outset" w:sz="6" w:space="0" w:color="auto"/>
              <w:bottom w:val="outset" w:sz="6" w:space="0" w:color="auto"/>
              <w:right w:val="outset" w:sz="6" w:space="0" w:color="auto"/>
            </w:tcBorders>
            <w:vAlign w:val="center"/>
            <w:hideMark/>
          </w:tcPr>
          <w:p w14:paraId="70DF1815" w14:textId="77777777" w:rsidR="00013991" w:rsidRPr="00C37EBF" w:rsidRDefault="00013991" w:rsidP="002C7F84">
            <w:pPr>
              <w:spacing w:line="276" w:lineRule="auto"/>
              <w:ind w:left="63"/>
              <w:jc w:val="center"/>
              <w:rPr>
                <w:rFonts w:ascii="GHEA Grapalat" w:hAnsi="GHEA Grapalat"/>
                <w:color w:val="000000"/>
                <w:lang w:val="hy-AM"/>
              </w:rPr>
            </w:pPr>
          </w:p>
        </w:tc>
        <w:tc>
          <w:tcPr>
            <w:tcW w:w="1351" w:type="dxa"/>
            <w:tcBorders>
              <w:top w:val="outset" w:sz="6" w:space="0" w:color="auto"/>
              <w:left w:val="outset" w:sz="6" w:space="0" w:color="auto"/>
              <w:bottom w:val="outset" w:sz="6" w:space="0" w:color="auto"/>
              <w:right w:val="outset" w:sz="6" w:space="0" w:color="auto"/>
            </w:tcBorders>
            <w:vAlign w:val="center"/>
            <w:hideMark/>
          </w:tcPr>
          <w:p w14:paraId="39ABE10E" w14:textId="77777777" w:rsidR="00013991" w:rsidRPr="00C37EBF" w:rsidRDefault="00013991" w:rsidP="002C7F84">
            <w:pPr>
              <w:spacing w:line="276" w:lineRule="auto"/>
              <w:ind w:left="63"/>
              <w:jc w:val="center"/>
              <w:rPr>
                <w:rFonts w:ascii="GHEA Grapalat" w:hAnsi="GHEA Grapalat"/>
                <w:color w:val="000000"/>
                <w:lang w:val="hy-AM"/>
              </w:rPr>
            </w:pPr>
          </w:p>
        </w:tc>
        <w:tc>
          <w:tcPr>
            <w:tcW w:w="1246" w:type="dxa"/>
            <w:tcBorders>
              <w:top w:val="outset" w:sz="6" w:space="0" w:color="auto"/>
              <w:left w:val="outset" w:sz="6" w:space="0" w:color="auto"/>
              <w:bottom w:val="outset" w:sz="6" w:space="0" w:color="auto"/>
              <w:right w:val="outset" w:sz="6" w:space="0" w:color="auto"/>
            </w:tcBorders>
            <w:vAlign w:val="center"/>
            <w:hideMark/>
          </w:tcPr>
          <w:p w14:paraId="11E5A0A5" w14:textId="77777777" w:rsidR="00013991" w:rsidRPr="00C37EBF" w:rsidRDefault="00013991" w:rsidP="002C7F84">
            <w:pPr>
              <w:spacing w:line="276" w:lineRule="auto"/>
              <w:ind w:left="63"/>
              <w:jc w:val="center"/>
              <w:rPr>
                <w:rFonts w:ascii="GHEA Grapalat" w:hAnsi="GHEA Grapalat"/>
                <w:color w:val="000000"/>
                <w:lang w:val="hy-AM"/>
              </w:rPr>
            </w:pPr>
          </w:p>
        </w:tc>
        <w:tc>
          <w:tcPr>
            <w:tcW w:w="906" w:type="dxa"/>
            <w:tcBorders>
              <w:top w:val="outset" w:sz="6" w:space="0" w:color="auto"/>
              <w:left w:val="outset" w:sz="6" w:space="0" w:color="auto"/>
              <w:bottom w:val="outset" w:sz="6" w:space="0" w:color="auto"/>
              <w:right w:val="outset" w:sz="6" w:space="0" w:color="auto"/>
            </w:tcBorders>
            <w:vAlign w:val="center"/>
            <w:hideMark/>
          </w:tcPr>
          <w:p w14:paraId="31508327" w14:textId="77777777" w:rsidR="00013991" w:rsidRPr="00C37EBF" w:rsidRDefault="00013991" w:rsidP="002C7F84">
            <w:pPr>
              <w:spacing w:line="276" w:lineRule="auto"/>
              <w:ind w:left="63"/>
              <w:jc w:val="center"/>
              <w:rPr>
                <w:rFonts w:ascii="GHEA Grapalat" w:hAnsi="GHEA Grapalat"/>
                <w:color w:val="000000"/>
                <w:lang w:val="hy-AM"/>
              </w:rPr>
            </w:pPr>
          </w:p>
        </w:tc>
        <w:tc>
          <w:tcPr>
            <w:tcW w:w="1177" w:type="dxa"/>
            <w:tcBorders>
              <w:top w:val="outset" w:sz="6" w:space="0" w:color="auto"/>
              <w:left w:val="outset" w:sz="6" w:space="0" w:color="auto"/>
              <w:bottom w:val="outset" w:sz="6" w:space="0" w:color="auto"/>
              <w:right w:val="outset" w:sz="6" w:space="0" w:color="auto"/>
            </w:tcBorders>
            <w:vAlign w:val="center"/>
            <w:hideMark/>
          </w:tcPr>
          <w:p w14:paraId="78C44542" w14:textId="3881075A" w:rsidR="00013991" w:rsidRPr="00C37EBF" w:rsidRDefault="00013991" w:rsidP="002C7F84">
            <w:pPr>
              <w:spacing w:line="276" w:lineRule="auto"/>
              <w:ind w:left="63"/>
              <w:jc w:val="center"/>
              <w:rPr>
                <w:rFonts w:ascii="GHEA Grapalat" w:hAnsi="GHEA Grapalat"/>
                <w:color w:val="000000"/>
                <w:lang w:val="hy-AM"/>
              </w:rPr>
            </w:pPr>
          </w:p>
        </w:tc>
      </w:tr>
    </w:tbl>
    <w:p w14:paraId="4F158507" w14:textId="4023E035" w:rsidR="00392995" w:rsidRPr="00272F81" w:rsidRDefault="00392995" w:rsidP="00B63E1C">
      <w:pPr>
        <w:spacing w:line="276" w:lineRule="auto"/>
        <w:ind w:left="450" w:hanging="450"/>
        <w:jc w:val="right"/>
        <w:rPr>
          <w:rFonts w:ascii="GHEA Grapalat" w:hAnsi="GHEA Grapalat"/>
          <w:b/>
          <w:color w:val="000000"/>
          <w:sz w:val="22"/>
          <w:szCs w:val="22"/>
          <w:lang w:val="hy-AM"/>
        </w:rPr>
      </w:pPr>
      <w:r w:rsidRPr="00C37EBF">
        <w:rPr>
          <w:rFonts w:ascii="GHEA Grapalat" w:hAnsi="GHEA Grapalat"/>
          <w:lang w:val="hy-AM"/>
        </w:rPr>
        <w:br w:type="page"/>
      </w:r>
      <w:r w:rsidRPr="00272F81">
        <w:rPr>
          <w:rFonts w:ascii="GHEA Grapalat" w:hAnsi="GHEA Grapalat"/>
          <w:b/>
          <w:color w:val="000000"/>
          <w:sz w:val="22"/>
          <w:szCs w:val="22"/>
          <w:lang w:val="hy-AM"/>
        </w:rPr>
        <w:lastRenderedPageBreak/>
        <w:t>Ձևաթերթ 3</w:t>
      </w:r>
    </w:p>
    <w:p w14:paraId="079D4300" w14:textId="101C3A3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720083B" w14:textId="25B68499" w:rsidR="00392995" w:rsidRPr="004456E9" w:rsidRDefault="00392995" w:rsidP="004456E9">
      <w:pPr>
        <w:spacing w:line="276" w:lineRule="auto"/>
        <w:jc w:val="both"/>
        <w:rPr>
          <w:rFonts w:ascii="GHEA Grapalat" w:hAnsi="GHEA Grapalat"/>
          <w:color w:val="000000"/>
          <w:sz w:val="22"/>
          <w:szCs w:val="22"/>
          <w:lang w:val="hy-AM"/>
        </w:rPr>
      </w:pPr>
      <w:r w:rsidRPr="004456E9">
        <w:rPr>
          <w:rFonts w:ascii="GHEA Grapalat" w:hAnsi="GHEA Grapalat"/>
          <w:color w:val="000000"/>
          <w:sz w:val="22"/>
          <w:szCs w:val="22"/>
          <w:lang w:val="hy-AM"/>
        </w:rPr>
        <w:t>_________________________________________________________</w:t>
      </w:r>
      <w:r w:rsidR="004456E9" w:rsidRPr="004456E9">
        <w:rPr>
          <w:rFonts w:ascii="GHEA Grapalat" w:hAnsi="GHEA Grapalat"/>
          <w:color w:val="000000"/>
          <w:sz w:val="22"/>
          <w:szCs w:val="22"/>
          <w:lang w:val="hy-AM"/>
        </w:rPr>
        <w:t>_______________________</w:t>
      </w:r>
    </w:p>
    <w:p w14:paraId="62E87FDF" w14:textId="0DF09FC7"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(կազմակերպության անվանումը)</w:t>
      </w:r>
    </w:p>
    <w:p w14:paraId="0C7E6FF2" w14:textId="0093ABC9"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699959E6" w14:textId="0609ADC7" w:rsidR="00392995" w:rsidRPr="00E57CD7" w:rsidRDefault="00392995" w:rsidP="00392995">
      <w:pPr>
        <w:spacing w:line="360" w:lineRule="auto"/>
        <w:ind w:left="5490"/>
        <w:jc w:val="center"/>
        <w:rPr>
          <w:rFonts w:ascii="GHEA Grapalat" w:hAnsi="GHEA Grapalat"/>
          <w:color w:val="000000"/>
          <w:sz w:val="22"/>
          <w:szCs w:val="22"/>
          <w:lang w:val="hy-AM"/>
        </w:rPr>
      </w:pPr>
      <w:r w:rsidRPr="00E57CD7">
        <w:rPr>
          <w:rFonts w:ascii="GHEA Grapalat" w:hAnsi="GHEA Grapalat"/>
          <w:color w:val="000000"/>
          <w:sz w:val="22"/>
          <w:szCs w:val="22"/>
          <w:lang w:val="hy-AM"/>
        </w:rPr>
        <w:t>Հաստատում եմ`</w:t>
      </w:r>
    </w:p>
    <w:p w14:paraId="3B1AB53B" w14:textId="2369F049" w:rsidR="00392995" w:rsidRPr="00E57CD7" w:rsidRDefault="00392995" w:rsidP="00392995">
      <w:pPr>
        <w:spacing w:line="360" w:lineRule="auto"/>
        <w:ind w:left="5490"/>
        <w:jc w:val="center"/>
        <w:rPr>
          <w:rFonts w:ascii="GHEA Grapalat" w:hAnsi="GHEA Grapalat"/>
          <w:color w:val="000000"/>
          <w:sz w:val="22"/>
          <w:szCs w:val="22"/>
          <w:lang w:val="hy-AM"/>
        </w:rPr>
      </w:pPr>
      <w:r w:rsidRPr="00E57CD7">
        <w:rPr>
          <w:rFonts w:ascii="GHEA Grapalat" w:hAnsi="GHEA Grapalat"/>
          <w:color w:val="000000"/>
          <w:sz w:val="22"/>
          <w:szCs w:val="22"/>
          <w:lang w:val="hy-AM"/>
        </w:rPr>
        <w:t>Գլխավոր ճարտարագետ _____________________</w:t>
      </w:r>
    </w:p>
    <w:p w14:paraId="0AA768C3" w14:textId="580D138F" w:rsidR="00392995" w:rsidRPr="00E57CD7" w:rsidRDefault="00392995" w:rsidP="00392995">
      <w:pPr>
        <w:spacing w:line="360" w:lineRule="auto"/>
        <w:ind w:left="5490"/>
        <w:jc w:val="center"/>
        <w:rPr>
          <w:rFonts w:ascii="GHEA Grapalat" w:hAnsi="GHEA Grapalat"/>
          <w:color w:val="000000"/>
          <w:sz w:val="22"/>
          <w:szCs w:val="22"/>
          <w:lang w:val="hy-AM"/>
        </w:rPr>
      </w:pPr>
      <w:r w:rsidRPr="00E57CD7">
        <w:rPr>
          <w:rFonts w:ascii="GHEA Grapalat" w:hAnsi="GHEA Grapalat"/>
          <w:color w:val="000000"/>
          <w:sz w:val="22"/>
          <w:szCs w:val="22"/>
          <w:lang w:val="hy-AM"/>
        </w:rPr>
        <w:t>« _____ »  ________________ 202__ թ.</w:t>
      </w:r>
    </w:p>
    <w:p w14:paraId="536AA986" w14:textId="07002431" w:rsidR="00392995" w:rsidRPr="00E57CD7" w:rsidRDefault="00392995" w:rsidP="00392995">
      <w:pPr>
        <w:spacing w:line="276" w:lineRule="auto"/>
        <w:ind w:left="549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DF66BB9" w14:textId="340E3473" w:rsidR="00392995" w:rsidRPr="00272F81" w:rsidRDefault="00392995" w:rsidP="00392995">
      <w:pPr>
        <w:spacing w:line="276" w:lineRule="auto"/>
        <w:ind w:left="450" w:hanging="450"/>
        <w:jc w:val="center"/>
        <w:rPr>
          <w:rFonts w:ascii="GHEA Grapalat" w:hAnsi="GHEA Grapalat"/>
          <w:b/>
          <w:color w:val="000000"/>
          <w:sz w:val="22"/>
          <w:szCs w:val="22"/>
          <w:lang w:val="hy-AM"/>
        </w:rPr>
      </w:pPr>
      <w:r w:rsidRPr="00272F81">
        <w:rPr>
          <w:rFonts w:ascii="GHEA Grapalat" w:hAnsi="GHEA Grapalat"/>
          <w:b/>
          <w:color w:val="000000"/>
          <w:sz w:val="22"/>
          <w:szCs w:val="22"/>
          <w:lang w:val="hy-AM"/>
        </w:rPr>
        <w:t>ԿԱՐԳԱԳԻՐ-ԹՈՒՅԼՏՎՈՒԹՅՈՒՆ</w:t>
      </w:r>
    </w:p>
    <w:p w14:paraId="318F5D38" w14:textId="141DE0B2" w:rsidR="00392995" w:rsidRPr="00272F81" w:rsidRDefault="00392995" w:rsidP="00392995">
      <w:pPr>
        <w:spacing w:line="276" w:lineRule="auto"/>
        <w:ind w:left="450" w:hanging="450"/>
        <w:jc w:val="center"/>
        <w:rPr>
          <w:rFonts w:ascii="GHEA Grapalat" w:hAnsi="GHEA Grapalat"/>
          <w:b/>
          <w:color w:val="000000"/>
          <w:sz w:val="22"/>
          <w:szCs w:val="22"/>
          <w:lang w:val="hy-AM"/>
        </w:rPr>
      </w:pPr>
      <w:r w:rsidRPr="00272F81">
        <w:rPr>
          <w:rFonts w:ascii="GHEA Grapalat" w:hAnsi="GHEA Grapalat"/>
          <w:b/>
          <w:color w:val="000000"/>
          <w:sz w:val="22"/>
          <w:szCs w:val="22"/>
          <w:lang w:val="hy-AM"/>
        </w:rPr>
        <w:t>ԲԱՐՁՐ ՎՏԱՆԳԱՎՈՐՈՒԹՅԱՆ ԱՇԽԱՏԱՆՔՆԵՐ ԿԱՏԱՐԵԼՈՒ ՀԱՄԱՐ</w:t>
      </w:r>
    </w:p>
    <w:p w14:paraId="63F7EBFB" w14:textId="4CBF5C5E"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924F6B1" w14:textId="1B0D848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 xml:space="preserve">__________________________20 </w:t>
      </w:r>
      <w:r w:rsidR="002C18BA" w:rsidRPr="00E57CD7">
        <w:rPr>
          <w:rFonts w:ascii="GHEA Grapalat" w:hAnsi="GHEA Grapalat"/>
          <w:color w:val="000000"/>
          <w:sz w:val="22"/>
          <w:szCs w:val="22"/>
          <w:lang w:val="hy-AM"/>
        </w:rPr>
        <w:t xml:space="preserve">    </w:t>
      </w:r>
      <w:r w:rsidRPr="00E57CD7">
        <w:rPr>
          <w:rFonts w:ascii="GHEA Grapalat" w:hAnsi="GHEA Grapalat"/>
          <w:color w:val="000000"/>
          <w:sz w:val="22"/>
          <w:szCs w:val="22"/>
          <w:lang w:val="hy-AM"/>
        </w:rPr>
        <w:t>թ.</w:t>
      </w:r>
    </w:p>
    <w:p w14:paraId="5A18BD77" w14:textId="1D1DD8AD"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02295DEB" w14:textId="051062D8" w:rsidR="00392995" w:rsidRPr="00E57CD7" w:rsidRDefault="00392995" w:rsidP="00392995">
      <w:pPr>
        <w:spacing w:line="276" w:lineRule="auto"/>
        <w:ind w:left="450" w:hanging="450"/>
        <w:jc w:val="center"/>
        <w:rPr>
          <w:rFonts w:ascii="GHEA Grapalat" w:hAnsi="GHEA Grapalat"/>
          <w:color w:val="000000"/>
          <w:sz w:val="22"/>
          <w:szCs w:val="22"/>
          <w:lang w:val="hy-AM"/>
        </w:rPr>
      </w:pPr>
      <w:r w:rsidRPr="00E57CD7">
        <w:rPr>
          <w:rFonts w:ascii="GHEA Grapalat" w:hAnsi="GHEA Grapalat"/>
          <w:color w:val="000000"/>
          <w:sz w:val="22"/>
          <w:szCs w:val="22"/>
          <w:lang w:val="hy-AM"/>
        </w:rPr>
        <w:t>I. ԿԱՐԳԱԳԻՐ-ԹՈՒՅԼՏՎՈՒԹՅՈՒՆ</w:t>
      </w:r>
    </w:p>
    <w:p w14:paraId="0804B221" w14:textId="5AB4DB70"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3732407B" w14:textId="316FB470"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 Աշխատանքների պատասխանատու իրագործողին ____________ բրիգադի _________ աշխատողներով կատարել հետևյալ աշխատանքները`</w:t>
      </w:r>
    </w:p>
    <w:p w14:paraId="1DE08AC3" w14:textId="75AACFEC"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________________________________________________________________</w:t>
      </w:r>
      <w:r w:rsidR="00822515">
        <w:rPr>
          <w:rFonts w:ascii="GHEA Grapalat" w:hAnsi="GHEA Grapalat"/>
          <w:color w:val="000000"/>
          <w:sz w:val="22"/>
          <w:szCs w:val="22"/>
          <w:lang w:val="hy-AM"/>
        </w:rPr>
        <w:t>_______________________</w:t>
      </w:r>
    </w:p>
    <w:p w14:paraId="4A382E76" w14:textId="1161FB08"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(աշխատանքների անվանումները, կատարման տեղը)</w:t>
      </w:r>
    </w:p>
    <w:p w14:paraId="685B339D" w14:textId="15040C27"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0DD80A92" w14:textId="1E5567B4" w:rsidR="00392995" w:rsidRPr="00E57CD7" w:rsidRDefault="00392995" w:rsidP="00392995">
      <w:pPr>
        <w:spacing w:before="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341A322C" w14:textId="47A89B8B"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6073A691" w14:textId="77777777" w:rsidR="004456E9"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2. Աշխատանքները կատարելու համար անհրաժեշտ են`</w:t>
      </w:r>
    </w:p>
    <w:p w14:paraId="6C037F20" w14:textId="331F7232" w:rsidR="00392995" w:rsidRPr="00E57CD7" w:rsidRDefault="004456E9" w:rsidP="00392995">
      <w:pPr>
        <w:spacing w:line="276" w:lineRule="auto"/>
        <w:ind w:left="450" w:hanging="450"/>
        <w:jc w:val="both"/>
        <w:rPr>
          <w:rFonts w:ascii="GHEA Grapalat" w:hAnsi="GHEA Grapalat"/>
          <w:color w:val="000000"/>
          <w:sz w:val="22"/>
          <w:szCs w:val="22"/>
          <w:lang w:val="hy-AM"/>
        </w:rPr>
      </w:pPr>
      <w:r w:rsidRPr="00AE29AD">
        <w:rPr>
          <w:rFonts w:ascii="GHEA Grapalat" w:hAnsi="GHEA Grapalat"/>
          <w:color w:val="000000"/>
          <w:sz w:val="22"/>
          <w:szCs w:val="22"/>
          <w:lang w:val="hy-AM"/>
        </w:rPr>
        <w:t>1)</w:t>
      </w:r>
      <w:r w:rsidR="00392995" w:rsidRPr="00E57CD7">
        <w:rPr>
          <w:rFonts w:ascii="GHEA Grapalat" w:hAnsi="GHEA Grapalat"/>
          <w:color w:val="000000"/>
          <w:sz w:val="22"/>
          <w:szCs w:val="22"/>
          <w:lang w:val="hy-AM"/>
        </w:rPr>
        <w:t xml:space="preserve"> նյութեր ____________________________</w:t>
      </w:r>
      <w:r w:rsidR="00B63E1C" w:rsidRPr="00E57CD7">
        <w:rPr>
          <w:rFonts w:ascii="GHEA Grapalat" w:hAnsi="GHEA Grapalat"/>
          <w:color w:val="000000"/>
          <w:sz w:val="22"/>
          <w:szCs w:val="22"/>
          <w:lang w:val="hy-AM"/>
        </w:rPr>
        <w:t>__</w:t>
      </w:r>
    </w:p>
    <w:p w14:paraId="5D30D0DB" w14:textId="18D54D01" w:rsidR="00392995" w:rsidRPr="00E57CD7" w:rsidRDefault="004456E9" w:rsidP="004456E9">
      <w:pPr>
        <w:spacing w:line="276" w:lineRule="auto"/>
        <w:ind w:left="450" w:hanging="450"/>
        <w:rPr>
          <w:rFonts w:ascii="GHEA Grapalat" w:hAnsi="GHEA Grapalat"/>
          <w:color w:val="000000"/>
          <w:sz w:val="22"/>
          <w:szCs w:val="22"/>
          <w:lang w:val="hy-AM"/>
        </w:rPr>
      </w:pPr>
      <w:r w:rsidRPr="00AE29AD">
        <w:rPr>
          <w:rFonts w:ascii="GHEA Grapalat" w:hAnsi="GHEA Grapalat"/>
          <w:color w:val="000000"/>
          <w:sz w:val="22"/>
          <w:szCs w:val="22"/>
          <w:lang w:val="hy-AM"/>
        </w:rPr>
        <w:t xml:space="preserve">2) </w:t>
      </w:r>
      <w:r w:rsidR="00392995" w:rsidRPr="00E57CD7">
        <w:rPr>
          <w:rFonts w:ascii="GHEA Grapalat" w:hAnsi="GHEA Grapalat"/>
          <w:color w:val="000000"/>
          <w:sz w:val="22"/>
          <w:szCs w:val="22"/>
          <w:lang w:val="hy-AM"/>
        </w:rPr>
        <w:t>գործիքներ ________________________________</w:t>
      </w:r>
      <w:r w:rsidR="00B63E1C" w:rsidRPr="00E57CD7">
        <w:rPr>
          <w:rFonts w:ascii="GHEA Grapalat" w:hAnsi="GHEA Grapalat"/>
          <w:color w:val="000000"/>
          <w:sz w:val="22"/>
          <w:szCs w:val="22"/>
          <w:lang w:val="hy-AM"/>
        </w:rPr>
        <w:t>__</w:t>
      </w:r>
      <w:r w:rsidR="00392995" w:rsidRPr="00E57CD7">
        <w:rPr>
          <w:rFonts w:ascii="GHEA Grapalat" w:hAnsi="GHEA Grapalat"/>
          <w:color w:val="000000"/>
          <w:sz w:val="22"/>
          <w:szCs w:val="22"/>
          <w:lang w:val="hy-AM"/>
        </w:rPr>
        <w:t>___________________</w:t>
      </w:r>
      <w:r>
        <w:rPr>
          <w:rFonts w:ascii="GHEA Grapalat" w:hAnsi="GHEA Grapalat"/>
          <w:color w:val="000000"/>
          <w:sz w:val="22"/>
          <w:szCs w:val="22"/>
          <w:lang w:val="hy-AM"/>
        </w:rPr>
        <w:t>______________________________</w:t>
      </w:r>
    </w:p>
    <w:p w14:paraId="34C9407E" w14:textId="4A7B85FA" w:rsidR="00392995" w:rsidRPr="00E57CD7" w:rsidRDefault="004456E9" w:rsidP="004456E9">
      <w:pPr>
        <w:spacing w:line="276" w:lineRule="auto"/>
        <w:ind w:left="450" w:hanging="450"/>
        <w:rPr>
          <w:rFonts w:ascii="GHEA Grapalat" w:hAnsi="GHEA Grapalat"/>
          <w:color w:val="000000"/>
          <w:sz w:val="22"/>
          <w:szCs w:val="22"/>
          <w:lang w:val="hy-AM"/>
        </w:rPr>
      </w:pPr>
      <w:r w:rsidRPr="00AE29AD">
        <w:rPr>
          <w:rFonts w:ascii="GHEA Grapalat" w:hAnsi="GHEA Grapalat"/>
          <w:color w:val="000000"/>
          <w:sz w:val="22"/>
          <w:szCs w:val="22"/>
          <w:lang w:val="hy-AM"/>
        </w:rPr>
        <w:t xml:space="preserve">3) </w:t>
      </w:r>
      <w:r w:rsidR="00392995" w:rsidRPr="00E57CD7">
        <w:rPr>
          <w:rFonts w:ascii="GHEA Grapalat" w:hAnsi="GHEA Grapalat"/>
          <w:color w:val="000000"/>
          <w:sz w:val="22"/>
          <w:szCs w:val="22"/>
          <w:lang w:val="hy-AM"/>
        </w:rPr>
        <w:t>պաշտպանիչ միջոցներ _____________________________________________________</w:t>
      </w:r>
      <w:r w:rsidR="00B63E1C" w:rsidRPr="00E57CD7">
        <w:rPr>
          <w:rFonts w:ascii="GHEA Grapalat" w:hAnsi="GHEA Grapalat"/>
          <w:color w:val="000000"/>
          <w:sz w:val="22"/>
          <w:szCs w:val="22"/>
          <w:lang w:val="hy-AM"/>
        </w:rPr>
        <w:t>_</w:t>
      </w:r>
      <w:r w:rsidR="00392995" w:rsidRPr="00E57CD7">
        <w:rPr>
          <w:rFonts w:ascii="GHEA Grapalat" w:hAnsi="GHEA Grapalat"/>
          <w:color w:val="000000"/>
          <w:sz w:val="22"/>
          <w:szCs w:val="22"/>
          <w:lang w:val="hy-AM"/>
        </w:rPr>
        <w:t>_____________</w:t>
      </w:r>
    </w:p>
    <w:p w14:paraId="27BC00EF" w14:textId="1717C74D" w:rsidR="00392995" w:rsidRPr="00E57CD7" w:rsidRDefault="00392995" w:rsidP="00392995">
      <w:pPr>
        <w:spacing w:before="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3. Աշխատանքների նախապատրաստման և կատարման համար ապահովել հետևյալ</w:t>
      </w:r>
    </w:p>
    <w:p w14:paraId="727C9E86" w14:textId="4A8FEDAD"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անվտանգության միջոցառումները` _______________________________________________________</w:t>
      </w:r>
    </w:p>
    <w:p w14:paraId="31DA6262" w14:textId="7065EEEF" w:rsidR="00392995" w:rsidRPr="00E57CD7" w:rsidRDefault="00392995" w:rsidP="00392995">
      <w:pPr>
        <w:spacing w:before="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21FD0C11" w14:textId="2250BCF0"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(թվարկվում են աշխատանքի անվտանգության ապահովման հիմնական</w:t>
      </w:r>
    </w:p>
    <w:p w14:paraId="03C4A014" w14:textId="25F6960A"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822515">
        <w:rPr>
          <w:rFonts w:ascii="GHEA Grapalat" w:hAnsi="GHEA Grapalat"/>
          <w:color w:val="000000"/>
          <w:sz w:val="22"/>
          <w:szCs w:val="22"/>
          <w:lang w:val="hy-AM"/>
        </w:rPr>
        <w:t>______________________________</w:t>
      </w:r>
    </w:p>
    <w:p w14:paraId="293DBFB6" w14:textId="3BD114D0"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միջոցառումները և միջոցները)</w:t>
      </w:r>
    </w:p>
    <w:p w14:paraId="40F0758B" w14:textId="122657FB"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63DA39D3" w14:textId="21DB003E" w:rsidR="00392995" w:rsidRPr="00E57CD7" w:rsidRDefault="00392995" w:rsidP="00A27EC7">
      <w:pPr>
        <w:spacing w:before="240" w:line="276" w:lineRule="auto"/>
        <w:jc w:val="both"/>
        <w:rPr>
          <w:rFonts w:ascii="GHEA Grapalat" w:hAnsi="GHEA Grapalat"/>
          <w:color w:val="000000"/>
          <w:sz w:val="22"/>
          <w:szCs w:val="22"/>
          <w:lang w:val="hy-AM"/>
        </w:rPr>
      </w:pPr>
    </w:p>
    <w:p w14:paraId="45E935CF" w14:textId="61F8D57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4. Հատուկ պայմաններ _____________________________________________</w:t>
      </w:r>
    </w:p>
    <w:p w14:paraId="1EC21E18" w14:textId="7FC1C13F"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lastRenderedPageBreak/>
        <w:t>5. Աշխատանքի սկիզբը ______ ժ ______ րոպ ____________________ 20 _____ թ.</w:t>
      </w:r>
    </w:p>
    <w:p w14:paraId="180934AB" w14:textId="0C65F1A6" w:rsidR="00392995" w:rsidRPr="00E57CD7" w:rsidRDefault="00A27EC7" w:rsidP="00392995">
      <w:pPr>
        <w:spacing w:line="276" w:lineRule="auto"/>
        <w:ind w:left="450" w:hanging="450"/>
        <w:jc w:val="both"/>
        <w:rPr>
          <w:rFonts w:ascii="GHEA Grapalat" w:hAnsi="GHEA Grapalat"/>
          <w:color w:val="000000"/>
          <w:sz w:val="22"/>
          <w:szCs w:val="22"/>
          <w:lang w:val="hy-AM"/>
        </w:rPr>
      </w:pPr>
      <w:r w:rsidRPr="00AE29AD">
        <w:rPr>
          <w:rFonts w:ascii="GHEA Grapalat" w:hAnsi="GHEA Grapalat"/>
          <w:color w:val="000000"/>
          <w:sz w:val="22"/>
          <w:szCs w:val="22"/>
          <w:lang w:val="hy-AM"/>
        </w:rPr>
        <w:t xml:space="preserve">1) </w:t>
      </w:r>
      <w:r w:rsidR="00392995" w:rsidRPr="00E57CD7">
        <w:rPr>
          <w:rFonts w:ascii="GHEA Grapalat" w:hAnsi="GHEA Grapalat"/>
          <w:color w:val="000000"/>
          <w:sz w:val="22"/>
          <w:szCs w:val="22"/>
          <w:lang w:val="hy-AM"/>
        </w:rPr>
        <w:t>Աշխատանքի ավարտը ______ ժ ______ րոպ ____________________ 20______ թ.</w:t>
      </w:r>
    </w:p>
    <w:p w14:paraId="34365592" w14:textId="3B04D26E" w:rsidR="00392995" w:rsidRPr="00E57CD7" w:rsidRDefault="00A27EC7" w:rsidP="00392995">
      <w:pPr>
        <w:spacing w:line="276" w:lineRule="auto"/>
        <w:ind w:left="450" w:hanging="450"/>
        <w:jc w:val="both"/>
        <w:rPr>
          <w:rFonts w:ascii="GHEA Grapalat" w:hAnsi="GHEA Grapalat"/>
          <w:color w:val="000000"/>
          <w:sz w:val="22"/>
          <w:szCs w:val="22"/>
          <w:lang w:val="hy-AM"/>
        </w:rPr>
      </w:pPr>
      <w:r w:rsidRPr="00AE29AD">
        <w:rPr>
          <w:rFonts w:ascii="GHEA Grapalat" w:hAnsi="GHEA Grapalat"/>
          <w:color w:val="000000"/>
          <w:sz w:val="22"/>
          <w:szCs w:val="22"/>
          <w:lang w:val="hy-AM"/>
        </w:rPr>
        <w:t xml:space="preserve">2) </w:t>
      </w:r>
      <w:r w:rsidR="00392995" w:rsidRPr="00E57CD7">
        <w:rPr>
          <w:rFonts w:ascii="GHEA Grapalat" w:hAnsi="GHEA Grapalat"/>
          <w:color w:val="000000"/>
          <w:sz w:val="22"/>
          <w:szCs w:val="22"/>
          <w:lang w:val="hy-AM"/>
        </w:rPr>
        <w:t>Աշխատանքի ռեժիմը ______</w:t>
      </w:r>
      <w:r w:rsidR="00B63E1C" w:rsidRPr="00E57CD7">
        <w:rPr>
          <w:rFonts w:ascii="GHEA Grapalat" w:hAnsi="GHEA Grapalat"/>
          <w:color w:val="000000"/>
          <w:sz w:val="22"/>
          <w:szCs w:val="22"/>
          <w:lang w:val="hy-AM"/>
        </w:rPr>
        <w:t>___________________________</w:t>
      </w:r>
      <w:r w:rsidR="00392995" w:rsidRPr="00E57CD7">
        <w:rPr>
          <w:rFonts w:ascii="GHEA Grapalat" w:hAnsi="GHEA Grapalat"/>
          <w:color w:val="000000"/>
          <w:sz w:val="22"/>
          <w:szCs w:val="22"/>
          <w:lang w:val="hy-AM"/>
        </w:rPr>
        <w:t>________________________________</w:t>
      </w:r>
    </w:p>
    <w:p w14:paraId="237D8687" w14:textId="1F773AB8" w:rsidR="00392995" w:rsidRPr="00E57CD7" w:rsidRDefault="00392995" w:rsidP="00B63E1C">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(միահերթ, երկհերթ, եռահերթ)</w:t>
      </w:r>
    </w:p>
    <w:p w14:paraId="219E9D45" w14:textId="738A3396"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D042AB2" w14:textId="7A046608"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6. Աշխատանքների պատասխանատու ղեկավար է նշանակվում</w:t>
      </w:r>
    </w:p>
    <w:p w14:paraId="03E6C536" w14:textId="293DEF20"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4728543A" w14:textId="6BB26702"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(պաշտոնը, անունը, ազգանունը)</w:t>
      </w:r>
    </w:p>
    <w:p w14:paraId="713403F8" w14:textId="063CF948"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73892532" w14:textId="2A50197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7. Կարգագիր-թույլտվությունը տվեց` ______________________________________________________</w:t>
      </w:r>
    </w:p>
    <w:p w14:paraId="6F64E2C7" w14:textId="2AED4BAF" w:rsidR="00392995" w:rsidRPr="00E57CD7" w:rsidRDefault="00392995" w:rsidP="00392995">
      <w:pPr>
        <w:tabs>
          <w:tab w:val="left" w:pos="4162"/>
        </w:tabs>
        <w:spacing w:line="276" w:lineRule="auto"/>
        <w:ind w:left="450" w:firstLine="2070"/>
        <w:jc w:val="center"/>
        <w:rPr>
          <w:rFonts w:ascii="GHEA Grapalat" w:hAnsi="GHEA Grapalat"/>
          <w:sz w:val="22"/>
          <w:szCs w:val="22"/>
          <w:vertAlign w:val="superscript"/>
          <w:lang w:val="hy-AM"/>
        </w:rPr>
      </w:pPr>
      <w:r w:rsidRPr="00E57CD7">
        <w:rPr>
          <w:rFonts w:ascii="GHEA Grapalat" w:hAnsi="GHEA Grapalat"/>
          <w:sz w:val="22"/>
          <w:szCs w:val="22"/>
          <w:vertAlign w:val="superscript"/>
          <w:lang w:val="hy-AM"/>
        </w:rPr>
        <w:t>(պաշտոնը, անունը, ազգանունը, ստորագրությունը)</w:t>
      </w:r>
    </w:p>
    <w:p w14:paraId="0C5CD0A0" w14:textId="1B76E4B9"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FBC45FE" w14:textId="30349C8A"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8. Կարգագիր-թույլտվությունն ընդունեց աշխատանքների պատասխանատու</w:t>
      </w:r>
    </w:p>
    <w:p w14:paraId="54D60022" w14:textId="73EACDD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ղեկավարը ______________________________________________________________________________</w:t>
      </w:r>
    </w:p>
    <w:p w14:paraId="30CFF08B" w14:textId="4A905D7C"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(պաշտոնը, անունը, ազգանունը, ստորագրությունը)</w:t>
      </w:r>
    </w:p>
    <w:p w14:paraId="344BD652" w14:textId="20B98A9E"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C69C8C0" w14:textId="3C2EB0AE"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9. Աշխատանքների անվտանգության ապահովման միջոցառումները և աշխատանքների կատարման</w:t>
      </w:r>
    </w:p>
    <w:p w14:paraId="61475A18" w14:textId="04C600C4"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կարգը համաձայնեցված են _______________________________________________________________</w:t>
      </w:r>
    </w:p>
    <w:p w14:paraId="09583D96" w14:textId="6A63E9E1" w:rsidR="00392995" w:rsidRPr="00E57CD7" w:rsidRDefault="00392995" w:rsidP="00392995">
      <w:pPr>
        <w:spacing w:line="276" w:lineRule="auto"/>
        <w:ind w:left="450" w:right="750" w:firstLine="189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(գործող կազմակերպության (արտադրամասի, տեղամասի)</w:t>
      </w:r>
    </w:p>
    <w:p w14:paraId="193F686E" w14:textId="0B57F21F"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3095FBA2" w14:textId="70685CE6"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պատասխանատու անձի անունը, ազգանունը, պաշտոնը, ստորագրությունը)</w:t>
      </w:r>
    </w:p>
    <w:p w14:paraId="04E34E1F" w14:textId="5620B075" w:rsidR="00392995" w:rsidRPr="00E57CD7" w:rsidRDefault="00392995" w:rsidP="00392995">
      <w:pPr>
        <w:spacing w:before="240" w:line="276" w:lineRule="auto"/>
        <w:ind w:left="450" w:hanging="450"/>
        <w:jc w:val="center"/>
        <w:rPr>
          <w:rFonts w:ascii="GHEA Grapalat" w:hAnsi="GHEA Grapalat"/>
          <w:color w:val="000000"/>
          <w:sz w:val="22"/>
          <w:szCs w:val="22"/>
          <w:lang w:val="hy-AM"/>
        </w:rPr>
      </w:pPr>
      <w:r w:rsidRPr="00E57CD7">
        <w:rPr>
          <w:rFonts w:ascii="GHEA Grapalat" w:hAnsi="GHEA Grapalat"/>
          <w:color w:val="000000"/>
          <w:sz w:val="22"/>
          <w:szCs w:val="22"/>
          <w:lang w:val="hy-AM"/>
        </w:rPr>
        <w:t>II. ԹՈՒՅԼՏՎՈՒԹՅՈՒՆ</w:t>
      </w:r>
    </w:p>
    <w:p w14:paraId="1F38ADB1" w14:textId="02129643"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10. Աշխատավայրերում աշխատանքի անվտանգության մասին հրահանգավորումը`</w:t>
      </w:r>
    </w:p>
    <w:p w14:paraId="5C6C1C24" w14:textId="757B428C"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համաձայն հրահանգի __________________________________________________________________</w:t>
      </w:r>
    </w:p>
    <w:p w14:paraId="3A807DCD" w14:textId="079BA568"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(հրահանգի անվանումը կամ հրահանգավորման համառոտ բովանդակությունը)</w:t>
      </w:r>
    </w:p>
    <w:p w14:paraId="6E66EA73" w14:textId="46284A95"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w:t>
      </w:r>
      <w:r w:rsidR="00A27EC7">
        <w:rPr>
          <w:rFonts w:ascii="GHEA Grapalat" w:hAnsi="GHEA Grapalat"/>
          <w:color w:val="000000"/>
          <w:sz w:val="22"/>
          <w:szCs w:val="22"/>
          <w:lang w:val="hy-AM"/>
        </w:rPr>
        <w:t>______________________________</w:t>
      </w:r>
      <w:r w:rsidRPr="00E57CD7">
        <w:rPr>
          <w:rFonts w:ascii="GHEA Grapalat" w:hAnsi="GHEA Grapalat"/>
          <w:color w:val="000000"/>
          <w:sz w:val="22"/>
          <w:szCs w:val="22"/>
          <w:lang w:val="hy-AM"/>
        </w:rPr>
        <w:t>կատարված են</w:t>
      </w:r>
    </w:p>
    <w:p w14:paraId="7D3D3AD4" w14:textId="58001166" w:rsidR="00392995" w:rsidRPr="00A27EC7" w:rsidRDefault="00392995" w:rsidP="00126AF6">
      <w:pPr>
        <w:pStyle w:val="ListParagraph"/>
        <w:numPr>
          <w:ilvl w:val="0"/>
          <w:numId w:val="104"/>
        </w:numPr>
        <w:spacing w:before="240" w:line="276" w:lineRule="auto"/>
        <w:jc w:val="both"/>
        <w:rPr>
          <w:rFonts w:ascii="GHEA Grapalat" w:hAnsi="GHEA Grapalat"/>
          <w:color w:val="000000"/>
          <w:sz w:val="22"/>
          <w:szCs w:val="22"/>
          <w:lang w:val="hy-AM"/>
        </w:rPr>
      </w:pPr>
      <w:r w:rsidRPr="00A27EC7">
        <w:rPr>
          <w:rFonts w:ascii="GHEA Grapalat" w:hAnsi="GHEA Grapalat"/>
          <w:color w:val="000000"/>
          <w:sz w:val="22"/>
          <w:szCs w:val="22"/>
          <w:lang w:val="hy-AM"/>
        </w:rPr>
        <w:t>Աշխատանքի պատասխանատու ղեկավար ___________________________________</w:t>
      </w:r>
    </w:p>
    <w:p w14:paraId="3106DD5D" w14:textId="06C0228C" w:rsidR="00392995" w:rsidRPr="00E57CD7" w:rsidRDefault="00392995" w:rsidP="00392995">
      <w:pPr>
        <w:tabs>
          <w:tab w:val="left" w:pos="6338"/>
        </w:tabs>
        <w:spacing w:line="276" w:lineRule="auto"/>
        <w:ind w:left="450" w:firstLine="1170"/>
        <w:jc w:val="center"/>
        <w:rPr>
          <w:rFonts w:ascii="GHEA Grapalat" w:hAnsi="GHEA Grapalat"/>
          <w:sz w:val="22"/>
          <w:szCs w:val="22"/>
          <w:vertAlign w:val="superscript"/>
          <w:lang w:val="hy-AM"/>
        </w:rPr>
      </w:pPr>
      <w:r w:rsidRPr="00E57CD7">
        <w:rPr>
          <w:rFonts w:ascii="GHEA Grapalat" w:hAnsi="GHEA Grapalat"/>
          <w:sz w:val="22"/>
          <w:szCs w:val="22"/>
          <w:vertAlign w:val="superscript"/>
          <w:lang w:val="hy-AM"/>
        </w:rPr>
        <w:t>(ամսաթիվը, ստորագրությունը)</w:t>
      </w:r>
    </w:p>
    <w:p w14:paraId="6F67067C" w14:textId="77EE1621"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E70AABF" w14:textId="0B428174" w:rsidR="00392995" w:rsidRPr="00A27EC7" w:rsidRDefault="00392995" w:rsidP="00126AF6">
      <w:pPr>
        <w:pStyle w:val="ListParagraph"/>
        <w:numPr>
          <w:ilvl w:val="0"/>
          <w:numId w:val="104"/>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Գործող կազմակերպության</w:t>
      </w:r>
    </w:p>
    <w:p w14:paraId="23534A37" w14:textId="4467CA3D" w:rsidR="00392995" w:rsidRPr="00E57CD7" w:rsidRDefault="00392995" w:rsidP="00FD6EF4">
      <w:pPr>
        <w:spacing w:line="276" w:lineRule="auto"/>
        <w:ind w:left="450" w:hanging="450"/>
        <w:rPr>
          <w:rFonts w:ascii="GHEA Grapalat" w:hAnsi="GHEA Grapalat"/>
          <w:color w:val="000000"/>
          <w:sz w:val="22"/>
          <w:szCs w:val="22"/>
          <w:lang w:val="hy-AM"/>
        </w:rPr>
      </w:pPr>
      <w:r w:rsidRPr="00E57CD7">
        <w:rPr>
          <w:rFonts w:ascii="GHEA Grapalat" w:hAnsi="GHEA Grapalat"/>
          <w:color w:val="000000"/>
          <w:sz w:val="22"/>
          <w:szCs w:val="22"/>
          <w:lang w:val="hy-AM"/>
        </w:rPr>
        <w:t>(արտադրամասի, տեղամասի) պատասխանատու անձ</w:t>
      </w:r>
      <w:r w:rsidR="00FD6EF4">
        <w:rPr>
          <w:rFonts w:ascii="GHEA Grapalat" w:hAnsi="GHEA Grapalat"/>
          <w:color w:val="000000"/>
          <w:sz w:val="22"/>
          <w:szCs w:val="22"/>
        </w:rPr>
        <w:t>՝</w:t>
      </w:r>
      <w:r w:rsidRPr="00E57CD7">
        <w:rPr>
          <w:rFonts w:ascii="GHEA Grapalat" w:hAnsi="GHEA Grapalat"/>
          <w:color w:val="000000"/>
          <w:sz w:val="22"/>
          <w:szCs w:val="22"/>
          <w:lang w:val="hy-AM"/>
        </w:rPr>
        <w:t xml:space="preserve">  _____________________________________</w:t>
      </w:r>
    </w:p>
    <w:p w14:paraId="4D52D7E0" w14:textId="3D141329" w:rsidR="00392995" w:rsidRPr="00E57CD7" w:rsidRDefault="00392995" w:rsidP="00B63E1C">
      <w:pPr>
        <w:spacing w:line="276" w:lineRule="auto"/>
        <w:ind w:left="450" w:right="-30" w:firstLine="612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 xml:space="preserve">(ամսաթիվը, </w:t>
      </w:r>
      <w:r w:rsidR="00B63E1C" w:rsidRPr="00E57CD7">
        <w:rPr>
          <w:rFonts w:ascii="GHEA Grapalat" w:hAnsi="GHEA Grapalat"/>
          <w:color w:val="000000"/>
          <w:sz w:val="22"/>
          <w:szCs w:val="22"/>
          <w:vertAlign w:val="superscript"/>
          <w:lang w:val="hy-AM"/>
        </w:rPr>
        <w:t xml:space="preserve"> </w:t>
      </w:r>
      <w:r w:rsidR="00460482">
        <w:rPr>
          <w:rFonts w:ascii="GHEA Grapalat" w:hAnsi="GHEA Grapalat"/>
          <w:color w:val="000000"/>
          <w:sz w:val="22"/>
          <w:szCs w:val="22"/>
          <w:vertAlign w:val="superscript"/>
          <w:lang w:val="hy-AM"/>
        </w:rPr>
        <w:t>ստ</w:t>
      </w:r>
      <w:r w:rsidRPr="00E57CD7">
        <w:rPr>
          <w:rFonts w:ascii="GHEA Grapalat" w:hAnsi="GHEA Grapalat"/>
          <w:color w:val="000000"/>
          <w:sz w:val="22"/>
          <w:szCs w:val="22"/>
          <w:vertAlign w:val="superscript"/>
          <w:lang w:val="hy-AM"/>
        </w:rPr>
        <w:t>որագրությունը)</w:t>
      </w:r>
    </w:p>
    <w:p w14:paraId="7E30998B" w14:textId="26ED64E3"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297F5C4A" w14:textId="18A0C856" w:rsidR="00392995"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11. Հրահանգավորումն անցել են բրիգադի անդամները`</w:t>
      </w:r>
    </w:p>
    <w:p w14:paraId="6B324E87" w14:textId="6102232B" w:rsidR="001A2911" w:rsidRPr="001A2911" w:rsidRDefault="00A27EC7" w:rsidP="001A2911">
      <w:pPr>
        <w:spacing w:line="276" w:lineRule="auto"/>
        <w:ind w:left="450" w:hanging="450"/>
        <w:jc w:val="right"/>
        <w:rPr>
          <w:rFonts w:ascii="GHEA Grapalat" w:hAnsi="GHEA Grapalat"/>
          <w:color w:val="000000"/>
          <w:sz w:val="22"/>
          <w:szCs w:val="22"/>
        </w:rPr>
      </w:pPr>
      <w:r>
        <w:rPr>
          <w:rFonts w:ascii="GHEA Grapalat" w:hAnsi="GHEA Grapalat"/>
          <w:color w:val="000000"/>
          <w:sz w:val="22"/>
          <w:szCs w:val="22"/>
        </w:rPr>
        <w:t>Աղյուսակ 1</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4"/>
        <w:gridCol w:w="2434"/>
        <w:gridCol w:w="2025"/>
        <w:gridCol w:w="2857"/>
      </w:tblGrid>
      <w:tr w:rsidR="00392995" w:rsidRPr="00E57CD7" w14:paraId="05197B78" w14:textId="5BF2EAF0"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vAlign w:val="center"/>
            <w:hideMark/>
          </w:tcPr>
          <w:p w14:paraId="160440DA" w14:textId="14E02D6E" w:rsidR="00392995" w:rsidRPr="00E57CD7" w:rsidRDefault="00392995" w:rsidP="006C1F89">
            <w:pPr>
              <w:spacing w:before="100" w:beforeAutospacing="1" w:after="100" w:afterAutospacing="1" w:line="276" w:lineRule="auto"/>
              <w:ind w:left="63"/>
              <w:jc w:val="center"/>
              <w:rPr>
                <w:rFonts w:ascii="GHEA Grapalat" w:hAnsi="GHEA Grapalat"/>
                <w:color w:val="000000"/>
                <w:sz w:val="22"/>
                <w:szCs w:val="22"/>
                <w:lang w:val="hy-AM"/>
              </w:rPr>
            </w:pPr>
            <w:r w:rsidRPr="00E57CD7">
              <w:rPr>
                <w:rFonts w:ascii="GHEA Grapalat" w:hAnsi="GHEA Grapalat"/>
                <w:color w:val="000000"/>
                <w:sz w:val="22"/>
                <w:szCs w:val="22"/>
                <w:lang w:val="hy-AM"/>
              </w:rPr>
              <w:t>Անունը, ազգանունը</w:t>
            </w:r>
          </w:p>
        </w:tc>
        <w:tc>
          <w:tcPr>
            <w:tcW w:w="2325" w:type="dxa"/>
            <w:tcBorders>
              <w:top w:val="outset" w:sz="6" w:space="0" w:color="auto"/>
              <w:left w:val="outset" w:sz="6" w:space="0" w:color="auto"/>
              <w:bottom w:val="outset" w:sz="6" w:space="0" w:color="auto"/>
              <w:right w:val="outset" w:sz="6" w:space="0" w:color="auto"/>
            </w:tcBorders>
            <w:vAlign w:val="center"/>
            <w:hideMark/>
          </w:tcPr>
          <w:p w14:paraId="3C38A6FD" w14:textId="4313352B" w:rsidR="00392995" w:rsidRPr="00E57CD7" w:rsidRDefault="00392995" w:rsidP="006C1F89">
            <w:pPr>
              <w:spacing w:before="100" w:beforeAutospacing="1" w:after="100" w:afterAutospacing="1" w:line="276" w:lineRule="auto"/>
              <w:ind w:left="13" w:hanging="13"/>
              <w:jc w:val="center"/>
              <w:rPr>
                <w:rFonts w:ascii="GHEA Grapalat" w:hAnsi="GHEA Grapalat"/>
                <w:color w:val="000000"/>
                <w:sz w:val="22"/>
                <w:szCs w:val="22"/>
                <w:lang w:val="hy-AM"/>
              </w:rPr>
            </w:pPr>
            <w:r w:rsidRPr="00E57CD7">
              <w:rPr>
                <w:rFonts w:ascii="GHEA Grapalat" w:hAnsi="GHEA Grapalat"/>
                <w:color w:val="000000"/>
                <w:sz w:val="22"/>
                <w:szCs w:val="22"/>
                <w:lang w:val="hy-AM"/>
              </w:rPr>
              <w:t>Մասնագիտությունը, կարգը</w:t>
            </w:r>
          </w:p>
        </w:tc>
        <w:tc>
          <w:tcPr>
            <w:tcW w:w="1935" w:type="dxa"/>
            <w:tcBorders>
              <w:top w:val="outset" w:sz="6" w:space="0" w:color="auto"/>
              <w:left w:val="outset" w:sz="6" w:space="0" w:color="auto"/>
              <w:bottom w:val="outset" w:sz="6" w:space="0" w:color="auto"/>
              <w:right w:val="outset" w:sz="6" w:space="0" w:color="auto"/>
            </w:tcBorders>
            <w:vAlign w:val="center"/>
            <w:hideMark/>
          </w:tcPr>
          <w:p w14:paraId="646B0FCD" w14:textId="31A65A79" w:rsidR="00392995" w:rsidRPr="00E57CD7" w:rsidRDefault="00392995" w:rsidP="006C1F89">
            <w:pPr>
              <w:spacing w:before="100" w:beforeAutospacing="1" w:after="100" w:afterAutospacing="1" w:line="276" w:lineRule="auto"/>
              <w:ind w:left="13" w:hanging="13"/>
              <w:jc w:val="center"/>
              <w:rPr>
                <w:rFonts w:ascii="GHEA Grapalat" w:hAnsi="GHEA Grapalat"/>
                <w:color w:val="000000"/>
                <w:sz w:val="22"/>
                <w:szCs w:val="22"/>
                <w:lang w:val="hy-AM"/>
              </w:rPr>
            </w:pPr>
            <w:r w:rsidRPr="00E57CD7">
              <w:rPr>
                <w:rFonts w:ascii="GHEA Grapalat" w:hAnsi="GHEA Grapalat"/>
                <w:color w:val="000000"/>
                <w:sz w:val="22"/>
                <w:szCs w:val="22"/>
                <w:lang w:val="hy-AM"/>
              </w:rPr>
              <w:t>Ամսաթիվը</w:t>
            </w:r>
          </w:p>
        </w:tc>
        <w:tc>
          <w:tcPr>
            <w:tcW w:w="2730" w:type="dxa"/>
            <w:tcBorders>
              <w:top w:val="outset" w:sz="6" w:space="0" w:color="auto"/>
              <w:left w:val="outset" w:sz="6" w:space="0" w:color="auto"/>
              <w:bottom w:val="outset" w:sz="6" w:space="0" w:color="auto"/>
              <w:right w:val="outset" w:sz="6" w:space="0" w:color="auto"/>
            </w:tcBorders>
            <w:vAlign w:val="center"/>
            <w:hideMark/>
          </w:tcPr>
          <w:p w14:paraId="7A4A07C8" w14:textId="7C8A2D25" w:rsidR="00392995" w:rsidRPr="00E57CD7" w:rsidRDefault="00392995" w:rsidP="006C1F89">
            <w:pPr>
              <w:spacing w:before="100" w:beforeAutospacing="1" w:after="100" w:afterAutospacing="1" w:line="276" w:lineRule="auto"/>
              <w:ind w:left="13" w:hanging="13"/>
              <w:jc w:val="center"/>
              <w:rPr>
                <w:rFonts w:ascii="GHEA Grapalat" w:hAnsi="GHEA Grapalat"/>
                <w:color w:val="000000"/>
                <w:sz w:val="22"/>
                <w:szCs w:val="22"/>
                <w:lang w:val="hy-AM"/>
              </w:rPr>
            </w:pPr>
            <w:r w:rsidRPr="00E57CD7">
              <w:rPr>
                <w:rFonts w:ascii="GHEA Grapalat" w:hAnsi="GHEA Grapalat"/>
                <w:color w:val="000000"/>
                <w:sz w:val="22"/>
                <w:szCs w:val="22"/>
                <w:lang w:val="hy-AM"/>
              </w:rPr>
              <w:t>Հրահանգավորումն անցած անձի ստորագրությունը</w:t>
            </w:r>
          </w:p>
        </w:tc>
      </w:tr>
      <w:tr w:rsidR="00392995" w:rsidRPr="00E57CD7" w14:paraId="283C2987" w14:textId="713FBC50"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hideMark/>
          </w:tcPr>
          <w:p w14:paraId="3DA26F27" w14:textId="5990821C" w:rsidR="00392995" w:rsidRPr="00E57CD7" w:rsidRDefault="00392995" w:rsidP="006C1F89">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lastRenderedPageBreak/>
              <w:t> </w:t>
            </w:r>
          </w:p>
        </w:tc>
        <w:tc>
          <w:tcPr>
            <w:tcW w:w="2325" w:type="dxa"/>
            <w:tcBorders>
              <w:top w:val="outset" w:sz="6" w:space="0" w:color="auto"/>
              <w:left w:val="outset" w:sz="6" w:space="0" w:color="auto"/>
              <w:bottom w:val="outset" w:sz="6" w:space="0" w:color="auto"/>
              <w:right w:val="outset" w:sz="6" w:space="0" w:color="auto"/>
            </w:tcBorders>
            <w:vAlign w:val="center"/>
            <w:hideMark/>
          </w:tcPr>
          <w:p w14:paraId="1B8F0CBA" w14:textId="17DC55C0"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1935" w:type="dxa"/>
            <w:tcBorders>
              <w:top w:val="outset" w:sz="6" w:space="0" w:color="auto"/>
              <w:left w:val="outset" w:sz="6" w:space="0" w:color="auto"/>
              <w:bottom w:val="outset" w:sz="6" w:space="0" w:color="auto"/>
              <w:right w:val="outset" w:sz="6" w:space="0" w:color="auto"/>
            </w:tcBorders>
            <w:vAlign w:val="center"/>
            <w:hideMark/>
          </w:tcPr>
          <w:p w14:paraId="59E80214" w14:textId="7AD2579A"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2730" w:type="dxa"/>
            <w:tcBorders>
              <w:top w:val="outset" w:sz="6" w:space="0" w:color="auto"/>
              <w:left w:val="outset" w:sz="6" w:space="0" w:color="auto"/>
              <w:bottom w:val="outset" w:sz="6" w:space="0" w:color="auto"/>
              <w:right w:val="outset" w:sz="6" w:space="0" w:color="auto"/>
            </w:tcBorders>
            <w:vAlign w:val="center"/>
            <w:hideMark/>
          </w:tcPr>
          <w:p w14:paraId="34A4902F" w14:textId="72779944" w:rsidR="00392995" w:rsidRPr="00E57CD7" w:rsidRDefault="00392995" w:rsidP="006C1F89">
            <w:pPr>
              <w:spacing w:line="276" w:lineRule="auto"/>
              <w:ind w:left="13" w:hanging="13"/>
              <w:jc w:val="center"/>
              <w:rPr>
                <w:rFonts w:ascii="GHEA Grapalat" w:hAnsi="GHEA Grapalat"/>
                <w:color w:val="000000"/>
                <w:sz w:val="22"/>
                <w:szCs w:val="22"/>
                <w:lang w:val="hy-AM"/>
              </w:rPr>
            </w:pPr>
          </w:p>
        </w:tc>
      </w:tr>
      <w:tr w:rsidR="00392995" w:rsidRPr="00E57CD7" w14:paraId="38490FDC" w14:textId="0208E269"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hideMark/>
          </w:tcPr>
          <w:p w14:paraId="2711DA57" w14:textId="62E925F8" w:rsidR="00392995" w:rsidRPr="00E57CD7" w:rsidRDefault="00392995" w:rsidP="006C1F89">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tc>
        <w:tc>
          <w:tcPr>
            <w:tcW w:w="2325" w:type="dxa"/>
            <w:tcBorders>
              <w:top w:val="outset" w:sz="6" w:space="0" w:color="auto"/>
              <w:left w:val="outset" w:sz="6" w:space="0" w:color="auto"/>
              <w:bottom w:val="outset" w:sz="6" w:space="0" w:color="auto"/>
              <w:right w:val="outset" w:sz="6" w:space="0" w:color="auto"/>
            </w:tcBorders>
            <w:vAlign w:val="center"/>
            <w:hideMark/>
          </w:tcPr>
          <w:p w14:paraId="72F1FB38" w14:textId="256288F1"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1935" w:type="dxa"/>
            <w:tcBorders>
              <w:top w:val="outset" w:sz="6" w:space="0" w:color="auto"/>
              <w:left w:val="outset" w:sz="6" w:space="0" w:color="auto"/>
              <w:bottom w:val="outset" w:sz="6" w:space="0" w:color="auto"/>
              <w:right w:val="outset" w:sz="6" w:space="0" w:color="auto"/>
            </w:tcBorders>
            <w:vAlign w:val="center"/>
            <w:hideMark/>
          </w:tcPr>
          <w:p w14:paraId="483F755A" w14:textId="502C43F7"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2730" w:type="dxa"/>
            <w:tcBorders>
              <w:top w:val="outset" w:sz="6" w:space="0" w:color="auto"/>
              <w:left w:val="outset" w:sz="6" w:space="0" w:color="auto"/>
              <w:bottom w:val="outset" w:sz="6" w:space="0" w:color="auto"/>
              <w:right w:val="outset" w:sz="6" w:space="0" w:color="auto"/>
            </w:tcBorders>
            <w:vAlign w:val="center"/>
            <w:hideMark/>
          </w:tcPr>
          <w:p w14:paraId="4585C7A6" w14:textId="4D384055" w:rsidR="00392995" w:rsidRPr="00E57CD7" w:rsidRDefault="00392995" w:rsidP="006C1F89">
            <w:pPr>
              <w:spacing w:line="276" w:lineRule="auto"/>
              <w:ind w:left="13" w:hanging="13"/>
              <w:jc w:val="center"/>
              <w:rPr>
                <w:rFonts w:ascii="GHEA Grapalat" w:hAnsi="GHEA Grapalat"/>
                <w:color w:val="000000"/>
                <w:sz w:val="22"/>
                <w:szCs w:val="22"/>
                <w:lang w:val="hy-AM"/>
              </w:rPr>
            </w:pPr>
          </w:p>
        </w:tc>
      </w:tr>
      <w:tr w:rsidR="00392995" w:rsidRPr="00E57CD7" w14:paraId="6E0243E1" w14:textId="1E2D3074" w:rsidTr="006C1F89">
        <w:trPr>
          <w:tblCellSpacing w:w="0" w:type="dxa"/>
          <w:jc w:val="center"/>
        </w:trPr>
        <w:tc>
          <w:tcPr>
            <w:tcW w:w="2325" w:type="dxa"/>
            <w:tcBorders>
              <w:top w:val="outset" w:sz="6" w:space="0" w:color="auto"/>
              <w:left w:val="outset" w:sz="6" w:space="0" w:color="auto"/>
              <w:bottom w:val="outset" w:sz="6" w:space="0" w:color="auto"/>
              <w:right w:val="outset" w:sz="6" w:space="0" w:color="auto"/>
            </w:tcBorders>
            <w:hideMark/>
          </w:tcPr>
          <w:p w14:paraId="65F23B9E" w14:textId="737B8249" w:rsidR="00392995" w:rsidRPr="00E57CD7" w:rsidRDefault="00392995" w:rsidP="006C1F89">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tc>
        <w:tc>
          <w:tcPr>
            <w:tcW w:w="2325" w:type="dxa"/>
            <w:tcBorders>
              <w:top w:val="outset" w:sz="6" w:space="0" w:color="auto"/>
              <w:left w:val="outset" w:sz="6" w:space="0" w:color="auto"/>
              <w:bottom w:val="outset" w:sz="6" w:space="0" w:color="auto"/>
              <w:right w:val="outset" w:sz="6" w:space="0" w:color="auto"/>
            </w:tcBorders>
            <w:vAlign w:val="center"/>
            <w:hideMark/>
          </w:tcPr>
          <w:p w14:paraId="18E60E4B" w14:textId="644223D4"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1935" w:type="dxa"/>
            <w:tcBorders>
              <w:top w:val="outset" w:sz="6" w:space="0" w:color="auto"/>
              <w:left w:val="outset" w:sz="6" w:space="0" w:color="auto"/>
              <w:bottom w:val="outset" w:sz="6" w:space="0" w:color="auto"/>
              <w:right w:val="outset" w:sz="6" w:space="0" w:color="auto"/>
            </w:tcBorders>
            <w:vAlign w:val="center"/>
            <w:hideMark/>
          </w:tcPr>
          <w:p w14:paraId="4CBF0A51" w14:textId="586558DA" w:rsidR="00392995" w:rsidRPr="00E57CD7" w:rsidRDefault="00392995" w:rsidP="006C1F89">
            <w:pPr>
              <w:spacing w:line="276" w:lineRule="auto"/>
              <w:ind w:left="13" w:hanging="13"/>
              <w:jc w:val="center"/>
              <w:rPr>
                <w:rFonts w:ascii="GHEA Grapalat" w:hAnsi="GHEA Grapalat"/>
                <w:color w:val="000000"/>
                <w:sz w:val="22"/>
                <w:szCs w:val="22"/>
                <w:lang w:val="hy-AM"/>
              </w:rPr>
            </w:pPr>
          </w:p>
        </w:tc>
        <w:tc>
          <w:tcPr>
            <w:tcW w:w="2730" w:type="dxa"/>
            <w:tcBorders>
              <w:top w:val="outset" w:sz="6" w:space="0" w:color="auto"/>
              <w:left w:val="outset" w:sz="6" w:space="0" w:color="auto"/>
              <w:bottom w:val="outset" w:sz="6" w:space="0" w:color="auto"/>
              <w:right w:val="outset" w:sz="6" w:space="0" w:color="auto"/>
            </w:tcBorders>
            <w:vAlign w:val="center"/>
            <w:hideMark/>
          </w:tcPr>
          <w:p w14:paraId="57FBB2AC" w14:textId="430E7F0F" w:rsidR="00392995" w:rsidRPr="00E57CD7" w:rsidRDefault="00392995" w:rsidP="006C1F89">
            <w:pPr>
              <w:spacing w:line="276" w:lineRule="auto"/>
              <w:ind w:left="13" w:hanging="13"/>
              <w:jc w:val="center"/>
              <w:rPr>
                <w:rFonts w:ascii="GHEA Grapalat" w:hAnsi="GHEA Grapalat"/>
                <w:color w:val="000000"/>
                <w:sz w:val="22"/>
                <w:szCs w:val="22"/>
                <w:lang w:val="hy-AM"/>
              </w:rPr>
            </w:pPr>
          </w:p>
        </w:tc>
      </w:tr>
    </w:tbl>
    <w:p w14:paraId="67F2EEF2" w14:textId="1AB1D24C" w:rsidR="00392995" w:rsidRPr="00E57CD7" w:rsidRDefault="00392995" w:rsidP="00392995">
      <w:pPr>
        <w:spacing w:before="240" w:line="276" w:lineRule="auto"/>
        <w:ind w:left="450" w:hanging="450"/>
        <w:jc w:val="both"/>
        <w:rPr>
          <w:rFonts w:ascii="GHEA Grapalat" w:hAnsi="GHEA Grapalat"/>
          <w:sz w:val="22"/>
          <w:szCs w:val="22"/>
          <w:lang w:val="hy-AM"/>
        </w:rPr>
      </w:pPr>
      <w:r w:rsidRPr="00E57CD7">
        <w:rPr>
          <w:rFonts w:ascii="GHEA Grapalat" w:hAnsi="GHEA Grapalat"/>
          <w:color w:val="000000"/>
          <w:sz w:val="22"/>
          <w:szCs w:val="22"/>
          <w:lang w:val="hy-AM"/>
        </w:rPr>
        <w:t xml:space="preserve">12. </w:t>
      </w:r>
      <w:r w:rsidRPr="00E57CD7">
        <w:rPr>
          <w:rFonts w:ascii="GHEA Grapalat" w:hAnsi="GHEA Grapalat"/>
          <w:sz w:val="22"/>
          <w:szCs w:val="22"/>
          <w:lang w:val="hy-AM"/>
        </w:rPr>
        <w:t>Աշխատավայրը և աշխատանքի պայմաններն ստուգված են: Կարգագիր-թույլտվության մեջ նշված անվտանգության միջոցառումները ապահովված են:</w:t>
      </w:r>
    </w:p>
    <w:p w14:paraId="6DC59C71" w14:textId="74943B9F"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510F95C8" w14:textId="23713CD2" w:rsidR="00392995" w:rsidRPr="00A27EC7" w:rsidRDefault="00392995" w:rsidP="00126AF6">
      <w:pPr>
        <w:pStyle w:val="ListParagraph"/>
        <w:numPr>
          <w:ilvl w:val="0"/>
          <w:numId w:val="105"/>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Թույլատրում եմ անցնել աշխատանքի ____________________________________________________</w:t>
      </w:r>
    </w:p>
    <w:p w14:paraId="5DF207E0" w14:textId="3EF49D38" w:rsidR="00392995" w:rsidRPr="00E57CD7" w:rsidRDefault="00392995" w:rsidP="00392995">
      <w:pPr>
        <w:spacing w:line="276" w:lineRule="auto"/>
        <w:ind w:left="450" w:right="375" w:firstLine="31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(գործող կազմակերպության ներկայացուցչի աշխատանքն</w:t>
      </w:r>
    </w:p>
    <w:p w14:paraId="2924FDA2" w14:textId="7F1D368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_________________________________________________________</w:t>
      </w:r>
      <w:r w:rsidR="00A27EC7">
        <w:rPr>
          <w:rFonts w:ascii="GHEA Grapalat" w:hAnsi="GHEA Grapalat"/>
          <w:color w:val="000000"/>
          <w:sz w:val="22"/>
          <w:szCs w:val="22"/>
          <w:lang w:val="hy-AM"/>
        </w:rPr>
        <w:t>______________________________</w:t>
      </w:r>
    </w:p>
    <w:p w14:paraId="0B2300DA" w14:textId="5188AE7D" w:rsidR="00392995" w:rsidRPr="00E57CD7" w:rsidRDefault="00392995" w:rsidP="00392995">
      <w:pPr>
        <w:spacing w:line="276" w:lineRule="auto"/>
        <w:ind w:left="450" w:hanging="450"/>
        <w:jc w:val="center"/>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սկսել թույլատրողի պաշտոնը, անունը, ազգանունը, ամսաթիվը, ստորագրությունը)</w:t>
      </w:r>
    </w:p>
    <w:p w14:paraId="58E46C3B" w14:textId="64D8C365"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Calibri" w:hAnsi="Calibri" w:cs="Calibri"/>
          <w:color w:val="000000"/>
          <w:sz w:val="22"/>
          <w:szCs w:val="22"/>
          <w:lang w:val="hy-AM"/>
        </w:rPr>
        <w:t> </w:t>
      </w:r>
    </w:p>
    <w:p w14:paraId="4E1906BF" w14:textId="1956EDB0" w:rsidR="00392995" w:rsidRPr="00A27EC7" w:rsidRDefault="00392995" w:rsidP="00126AF6">
      <w:pPr>
        <w:pStyle w:val="ListParagraph"/>
        <w:numPr>
          <w:ilvl w:val="0"/>
          <w:numId w:val="105"/>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Աշխատանքների պատասխանատու ղեկավար ______________________________________________</w:t>
      </w:r>
    </w:p>
    <w:p w14:paraId="3124BC22" w14:textId="1276D9F8" w:rsidR="00392995" w:rsidRPr="00E57CD7" w:rsidRDefault="00392995" w:rsidP="00392995">
      <w:pPr>
        <w:spacing w:line="276" w:lineRule="auto"/>
        <w:ind w:left="450" w:right="750" w:firstLine="585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(ամսաթիվը, ստորագրությունը)</w:t>
      </w:r>
    </w:p>
    <w:p w14:paraId="695229A8" w14:textId="6CF6A487" w:rsidR="00392995" w:rsidRPr="00A27EC7" w:rsidRDefault="00392995" w:rsidP="00126AF6">
      <w:pPr>
        <w:pStyle w:val="ListParagraph"/>
        <w:numPr>
          <w:ilvl w:val="0"/>
          <w:numId w:val="105"/>
        </w:numPr>
        <w:spacing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Աշխատանքների պատասխանատու իրագործող _____________________________________________</w:t>
      </w:r>
    </w:p>
    <w:p w14:paraId="101512E9" w14:textId="62C84103" w:rsidR="00392995" w:rsidRPr="00E57CD7" w:rsidRDefault="00392995" w:rsidP="00392995">
      <w:pPr>
        <w:spacing w:line="276" w:lineRule="auto"/>
        <w:ind w:left="450" w:right="750" w:firstLine="585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(ամսաթիվը, ստորագրությունը)</w:t>
      </w:r>
    </w:p>
    <w:p w14:paraId="2C13E300" w14:textId="65067460" w:rsidR="00392995" w:rsidRPr="00E57CD7" w:rsidRDefault="00392995" w:rsidP="00392995">
      <w:pPr>
        <w:spacing w:line="276" w:lineRule="auto"/>
        <w:ind w:left="450" w:hanging="450"/>
        <w:jc w:val="both"/>
        <w:rPr>
          <w:rFonts w:ascii="GHEA Grapalat" w:hAnsi="GHEA Grapalat" w:cs="Calibri"/>
          <w:color w:val="000000"/>
          <w:sz w:val="22"/>
          <w:szCs w:val="22"/>
          <w:lang w:val="hy-AM"/>
        </w:rPr>
      </w:pPr>
      <w:r w:rsidRPr="00E57CD7">
        <w:rPr>
          <w:rFonts w:ascii="Calibri" w:hAnsi="Calibri" w:cs="Calibri"/>
          <w:color w:val="000000"/>
          <w:sz w:val="22"/>
          <w:szCs w:val="22"/>
          <w:lang w:val="hy-AM"/>
        </w:rPr>
        <w:t> </w:t>
      </w:r>
    </w:p>
    <w:p w14:paraId="11F8489A" w14:textId="71903061" w:rsidR="00392995" w:rsidRPr="00E57CD7" w:rsidRDefault="00392995" w:rsidP="00392995">
      <w:pPr>
        <w:spacing w:line="276" w:lineRule="auto"/>
        <w:ind w:left="450" w:hanging="450"/>
        <w:jc w:val="both"/>
        <w:rPr>
          <w:rFonts w:ascii="GHEA Grapalat" w:hAnsi="GHEA Grapalat"/>
          <w:color w:val="000000"/>
          <w:sz w:val="22"/>
          <w:szCs w:val="22"/>
          <w:lang w:val="hy-AM"/>
        </w:rPr>
      </w:pPr>
    </w:p>
    <w:p w14:paraId="7D05E800" w14:textId="6D4ADF9A" w:rsidR="00392995" w:rsidRPr="00E57CD7" w:rsidRDefault="00392995" w:rsidP="00392995">
      <w:pPr>
        <w:spacing w:after="240"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13. Աշխատանքներն սկսվել են ժ______ րոպ _____________________20 ____ թ.</w:t>
      </w:r>
    </w:p>
    <w:p w14:paraId="66A240B5" w14:textId="4CF2717A" w:rsidR="00392995" w:rsidRPr="00E57CD7" w:rsidRDefault="00A27EC7" w:rsidP="00D21AC3">
      <w:pPr>
        <w:spacing w:line="276" w:lineRule="auto"/>
        <w:ind w:left="450" w:hanging="450"/>
        <w:rPr>
          <w:rFonts w:ascii="GHEA Grapalat" w:hAnsi="GHEA Grapalat"/>
          <w:color w:val="000000"/>
          <w:sz w:val="22"/>
          <w:szCs w:val="22"/>
          <w:lang w:val="hy-AM"/>
        </w:rPr>
      </w:pPr>
      <w:r w:rsidRPr="00AE29AD">
        <w:rPr>
          <w:rFonts w:ascii="GHEA Grapalat" w:hAnsi="GHEA Grapalat"/>
          <w:color w:val="000000"/>
          <w:sz w:val="22"/>
          <w:szCs w:val="22"/>
          <w:lang w:val="hy-AM"/>
        </w:rPr>
        <w:t xml:space="preserve">1) </w:t>
      </w:r>
      <w:r w:rsidR="00392995" w:rsidRPr="00E57CD7">
        <w:rPr>
          <w:rFonts w:ascii="GHEA Grapalat" w:hAnsi="GHEA Grapalat"/>
          <w:color w:val="000000"/>
          <w:sz w:val="22"/>
          <w:szCs w:val="22"/>
          <w:lang w:val="hy-AM"/>
        </w:rPr>
        <w:t>Աշխատանքների պատասխանատու ղեկավար ______________________________________________</w:t>
      </w:r>
    </w:p>
    <w:p w14:paraId="79995191" w14:textId="0799902F" w:rsidR="00392995" w:rsidRPr="00E57CD7" w:rsidRDefault="00392995" w:rsidP="00392995">
      <w:pPr>
        <w:tabs>
          <w:tab w:val="left" w:pos="6338"/>
        </w:tabs>
        <w:spacing w:line="276" w:lineRule="auto"/>
        <w:ind w:left="450" w:firstLine="1170"/>
        <w:jc w:val="both"/>
        <w:rPr>
          <w:rFonts w:ascii="GHEA Grapalat" w:hAnsi="GHEA Grapalat"/>
          <w:sz w:val="22"/>
          <w:szCs w:val="22"/>
          <w:vertAlign w:val="superscript"/>
          <w:lang w:val="hy-AM"/>
        </w:rPr>
      </w:pPr>
      <w:r w:rsidRPr="00E57CD7">
        <w:rPr>
          <w:rFonts w:ascii="Calibri" w:hAnsi="Calibri" w:cs="Calibri"/>
          <w:sz w:val="22"/>
          <w:szCs w:val="22"/>
          <w:lang w:val="hy-AM"/>
        </w:rPr>
        <w:t> </w:t>
      </w:r>
      <w:r w:rsidRPr="00E57CD7">
        <w:rPr>
          <w:rFonts w:ascii="GHEA Grapalat" w:hAnsi="GHEA Grapalat"/>
          <w:sz w:val="22"/>
          <w:szCs w:val="22"/>
          <w:lang w:val="hy-AM"/>
        </w:rPr>
        <w:tab/>
      </w:r>
      <w:r w:rsidRPr="00E57CD7">
        <w:rPr>
          <w:rFonts w:ascii="GHEA Grapalat" w:hAnsi="GHEA Grapalat"/>
          <w:sz w:val="22"/>
          <w:szCs w:val="22"/>
          <w:vertAlign w:val="superscript"/>
          <w:lang w:val="hy-AM"/>
        </w:rPr>
        <w:t>(ամսաթիվը, ստորագրությունը)</w:t>
      </w:r>
    </w:p>
    <w:p w14:paraId="09DB2483" w14:textId="0E103002"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14. Աշխատանքներն ավարտված են, աշխատավայրերն ստուգված են (նյութերը, գործիքները,</w:t>
      </w:r>
    </w:p>
    <w:p w14:paraId="37145A61" w14:textId="7BB2033C" w:rsidR="00392995" w:rsidRPr="00E57CD7" w:rsidRDefault="00392995" w:rsidP="00392995">
      <w:pPr>
        <w:spacing w:line="276" w:lineRule="auto"/>
        <w:ind w:left="450" w:hanging="450"/>
        <w:jc w:val="both"/>
        <w:rPr>
          <w:rFonts w:ascii="GHEA Grapalat" w:hAnsi="GHEA Grapalat"/>
          <w:color w:val="000000"/>
          <w:sz w:val="22"/>
          <w:szCs w:val="22"/>
          <w:lang w:val="hy-AM"/>
        </w:rPr>
      </w:pPr>
      <w:r w:rsidRPr="00E57CD7">
        <w:rPr>
          <w:rFonts w:ascii="GHEA Grapalat" w:hAnsi="GHEA Grapalat"/>
          <w:color w:val="000000"/>
          <w:sz w:val="22"/>
          <w:szCs w:val="22"/>
          <w:lang w:val="hy-AM"/>
        </w:rPr>
        <w:t>հարմարանքները և այլն, հավաքված են), մարդիկ դուրս են բերված:</w:t>
      </w:r>
    </w:p>
    <w:p w14:paraId="22DC1C33" w14:textId="054D1985" w:rsidR="00392995" w:rsidRPr="00A27EC7" w:rsidRDefault="00392995" w:rsidP="00126AF6">
      <w:pPr>
        <w:pStyle w:val="ListParagraph"/>
        <w:numPr>
          <w:ilvl w:val="0"/>
          <w:numId w:val="106"/>
        </w:numPr>
        <w:spacing w:line="276" w:lineRule="auto"/>
        <w:jc w:val="both"/>
        <w:rPr>
          <w:rFonts w:ascii="GHEA Grapalat" w:hAnsi="GHEA Grapalat"/>
          <w:color w:val="000000"/>
          <w:sz w:val="22"/>
          <w:szCs w:val="22"/>
          <w:lang w:val="hy-AM"/>
        </w:rPr>
      </w:pPr>
      <w:r w:rsidRPr="00A27EC7">
        <w:rPr>
          <w:rFonts w:ascii="GHEA Grapalat" w:hAnsi="GHEA Grapalat"/>
          <w:color w:val="000000"/>
          <w:sz w:val="22"/>
          <w:szCs w:val="22"/>
          <w:lang w:val="hy-AM"/>
        </w:rPr>
        <w:t>Կարգագիր-թույլտվությունը փակված է ժ______ րոպ _____________________20 թ.:</w:t>
      </w:r>
    </w:p>
    <w:p w14:paraId="713285A6" w14:textId="02CCEDCA" w:rsidR="00392995" w:rsidRPr="00A27EC7" w:rsidRDefault="00392995" w:rsidP="00126AF6">
      <w:pPr>
        <w:pStyle w:val="ListParagraph"/>
        <w:numPr>
          <w:ilvl w:val="0"/>
          <w:numId w:val="106"/>
        </w:numPr>
        <w:spacing w:before="240"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Աշխատանքների պատասխանատու կատարող _____________________________________________</w:t>
      </w:r>
    </w:p>
    <w:p w14:paraId="3A3E2931" w14:textId="69128E36" w:rsidR="00392995" w:rsidRPr="00E57CD7" w:rsidRDefault="00392995" w:rsidP="00392995">
      <w:pPr>
        <w:spacing w:line="276" w:lineRule="auto"/>
        <w:ind w:left="450" w:right="1500" w:firstLine="5670"/>
        <w:jc w:val="both"/>
        <w:rPr>
          <w:rFonts w:ascii="GHEA Grapalat" w:hAnsi="GHEA Grapalat"/>
          <w:color w:val="000000"/>
          <w:sz w:val="22"/>
          <w:szCs w:val="22"/>
          <w:vertAlign w:val="superscript"/>
          <w:lang w:val="hy-AM"/>
        </w:rPr>
      </w:pPr>
      <w:r w:rsidRPr="00E57CD7">
        <w:rPr>
          <w:rFonts w:ascii="GHEA Grapalat" w:hAnsi="GHEA Grapalat"/>
          <w:color w:val="000000"/>
          <w:sz w:val="22"/>
          <w:szCs w:val="22"/>
          <w:vertAlign w:val="superscript"/>
          <w:lang w:val="hy-AM"/>
        </w:rPr>
        <w:t>(ամսաթիվը, ստորագրությունը)</w:t>
      </w:r>
    </w:p>
    <w:p w14:paraId="7DBF0840" w14:textId="54842450" w:rsidR="00392995" w:rsidRPr="00A27EC7" w:rsidRDefault="00392995" w:rsidP="00126AF6">
      <w:pPr>
        <w:pStyle w:val="ListParagraph"/>
        <w:numPr>
          <w:ilvl w:val="0"/>
          <w:numId w:val="106"/>
        </w:numPr>
        <w:spacing w:before="240" w:line="276" w:lineRule="auto"/>
        <w:rPr>
          <w:rFonts w:ascii="GHEA Grapalat" w:hAnsi="GHEA Grapalat"/>
          <w:color w:val="000000"/>
          <w:sz w:val="22"/>
          <w:szCs w:val="22"/>
          <w:lang w:val="hy-AM"/>
        </w:rPr>
      </w:pPr>
      <w:r w:rsidRPr="00A27EC7">
        <w:rPr>
          <w:rFonts w:ascii="GHEA Grapalat" w:hAnsi="GHEA Grapalat"/>
          <w:color w:val="000000"/>
          <w:sz w:val="22"/>
          <w:szCs w:val="22"/>
          <w:lang w:val="hy-AM"/>
        </w:rPr>
        <w:t>Գործող կազմակերպության պատասխանատու անձ__________________________________________</w:t>
      </w:r>
    </w:p>
    <w:p w14:paraId="24AC7C15" w14:textId="7AB3ABC6" w:rsidR="00392995" w:rsidRPr="00E57CD7" w:rsidRDefault="00392995" w:rsidP="00392995">
      <w:pPr>
        <w:tabs>
          <w:tab w:val="left" w:pos="6338"/>
        </w:tabs>
        <w:spacing w:line="276" w:lineRule="auto"/>
        <w:ind w:left="450" w:firstLine="2610"/>
        <w:jc w:val="both"/>
        <w:rPr>
          <w:rFonts w:ascii="GHEA Grapalat" w:hAnsi="GHEA Grapalat"/>
          <w:sz w:val="22"/>
          <w:szCs w:val="22"/>
          <w:vertAlign w:val="superscript"/>
          <w:lang w:val="hy-AM"/>
        </w:rPr>
      </w:pPr>
      <w:r w:rsidRPr="00E57CD7">
        <w:rPr>
          <w:rFonts w:ascii="Calibri" w:hAnsi="Calibri" w:cs="Calibri"/>
          <w:sz w:val="22"/>
          <w:szCs w:val="22"/>
          <w:lang w:val="hy-AM"/>
        </w:rPr>
        <w:t> </w:t>
      </w:r>
      <w:r w:rsidRPr="00E57CD7">
        <w:rPr>
          <w:rFonts w:ascii="GHEA Grapalat" w:hAnsi="GHEA Grapalat"/>
          <w:sz w:val="22"/>
          <w:szCs w:val="22"/>
          <w:vertAlign w:val="superscript"/>
          <w:lang w:val="hy-AM"/>
        </w:rPr>
        <w:tab/>
        <w:t>(ամսաթիվը, ստորագրությունը)</w:t>
      </w:r>
    </w:p>
    <w:p w14:paraId="0820FCC9" w14:textId="59D1D060" w:rsidR="00392995" w:rsidRPr="00E57CD7" w:rsidRDefault="00392995" w:rsidP="00392995">
      <w:pPr>
        <w:spacing w:line="276" w:lineRule="auto"/>
        <w:ind w:left="450" w:hanging="450"/>
        <w:jc w:val="both"/>
        <w:rPr>
          <w:rFonts w:ascii="GHEA Grapalat" w:hAnsi="GHEA Grapalat"/>
          <w:color w:val="000000"/>
          <w:sz w:val="22"/>
          <w:szCs w:val="22"/>
          <w:lang w:val="hy-AM"/>
        </w:rPr>
      </w:pPr>
    </w:p>
    <w:p w14:paraId="193CA59F" w14:textId="77777777" w:rsidR="00B63E1C" w:rsidRPr="00E57CD7" w:rsidRDefault="00FB3D6A" w:rsidP="0057271A">
      <w:pPr>
        <w:rPr>
          <w:rFonts w:ascii="GHEA Grapalat" w:hAnsi="GHEA Grapalat"/>
          <w:lang w:val="hy-AM"/>
        </w:rPr>
      </w:pPr>
      <w:r w:rsidRPr="00E57CD7">
        <w:rPr>
          <w:rFonts w:ascii="GHEA Grapalat" w:hAnsi="GHEA Grapalat"/>
          <w:lang w:val="hy-AM"/>
        </w:rPr>
        <w:t xml:space="preserve">                                 </w:t>
      </w:r>
    </w:p>
    <w:p w14:paraId="79714AF8" w14:textId="77777777" w:rsidR="00FD128B" w:rsidRPr="00272F81" w:rsidRDefault="00FD128B" w:rsidP="00156D6C">
      <w:pPr>
        <w:ind w:firstLine="720"/>
        <w:rPr>
          <w:rFonts w:ascii="GHEA Grapalat" w:hAnsi="GHEA Grapalat"/>
          <w:lang w:val="hy-AM"/>
        </w:rPr>
      </w:pPr>
    </w:p>
    <w:p w14:paraId="2D1FD8E5" w14:textId="2E870484" w:rsidR="00392995" w:rsidRPr="002B5D13" w:rsidRDefault="00392995" w:rsidP="00126AF6">
      <w:pPr>
        <w:pStyle w:val="Heading1"/>
        <w:numPr>
          <w:ilvl w:val="0"/>
          <w:numId w:val="99"/>
        </w:numPr>
        <w:spacing w:before="0" w:line="276" w:lineRule="auto"/>
        <w:rPr>
          <w:rFonts w:ascii="GHEA Grapalat" w:hAnsi="GHEA Grapalat"/>
          <w:lang w:val="hy-AM"/>
        </w:rPr>
      </w:pPr>
      <w:bookmarkStart w:id="28" w:name="_Toc101211282"/>
      <w:r w:rsidRPr="002B5D13">
        <w:rPr>
          <w:rFonts w:ascii="GHEA Grapalat" w:hAnsi="GHEA Grapalat"/>
          <w:lang w:val="hy-AM"/>
        </w:rPr>
        <w:t>ԱՇԽԱՏԱՆՔԻ ԱՆՎՏԱՆԳՈՒԹՅԱՆ ՏԵԽՆԻԿԱՅԻ ԳԾՈՎ ՈՒՍՈՒՑՄԱՆ ԿԱԶՄԱԿԵՐՊՈՒՄԸ ՇԻՆԱՐԱՐՈՒԹՅՈՒՆՈՒՄ</w:t>
      </w:r>
      <w:bookmarkEnd w:id="28"/>
    </w:p>
    <w:p w14:paraId="39D098D7" w14:textId="4B43DB30" w:rsidR="00392995" w:rsidRPr="00C66165" w:rsidRDefault="00392995" w:rsidP="00C66165">
      <w:pPr>
        <w:pStyle w:val="ListParagraph"/>
        <w:numPr>
          <w:ilvl w:val="0"/>
          <w:numId w:val="96"/>
        </w:numPr>
        <w:spacing w:line="276" w:lineRule="auto"/>
        <w:ind w:left="0" w:firstLine="720"/>
        <w:jc w:val="both"/>
        <w:rPr>
          <w:rFonts w:ascii="GHEA Grapalat" w:hAnsi="GHEA Grapalat" w:cs="Arial"/>
          <w:spacing w:val="2"/>
        </w:rPr>
      </w:pPr>
      <w:r w:rsidRPr="00C66165">
        <w:rPr>
          <w:rFonts w:ascii="GHEA Grapalat" w:hAnsi="GHEA Grapalat" w:cs="Arial"/>
          <w:spacing w:val="2"/>
          <w:lang w:val="hy-AM"/>
        </w:rPr>
        <w:lastRenderedPageBreak/>
        <w:t>Աշխատանքի անվտանգության տեխնիկայի ուսուցման ան</w:t>
      </w:r>
      <w:r w:rsidR="00723FEA" w:rsidRPr="00C66165">
        <w:rPr>
          <w:rFonts w:ascii="GHEA Grapalat" w:hAnsi="GHEA Grapalat" w:cs="Arial"/>
          <w:spacing w:val="2"/>
          <w:lang w:val="hy-AM"/>
        </w:rPr>
        <w:t>հրաժեշտությունն ամրագրված է ՀՀ ա</w:t>
      </w:r>
      <w:r w:rsidRPr="00C66165">
        <w:rPr>
          <w:rFonts w:ascii="GHEA Grapalat" w:hAnsi="GHEA Grapalat" w:cs="Arial"/>
          <w:spacing w:val="2"/>
          <w:lang w:val="hy-AM"/>
        </w:rPr>
        <w:t>շխատանքային օրենսգրքում</w:t>
      </w:r>
      <w:r w:rsidR="004C24D3" w:rsidRPr="00AE29AD">
        <w:rPr>
          <w:rFonts w:ascii="GHEA Grapalat" w:hAnsi="GHEA Grapalat" w:cs="Arial"/>
          <w:spacing w:val="2"/>
          <w:lang w:val="hy-AM"/>
        </w:rPr>
        <w:t xml:space="preserve">, </w:t>
      </w:r>
      <w:r w:rsidRPr="00C66165">
        <w:rPr>
          <w:rFonts w:ascii="GHEA Grapalat" w:hAnsi="GHEA Grapalat" w:cs="Arial"/>
          <w:spacing w:val="2"/>
          <w:lang w:val="hy-AM"/>
        </w:rPr>
        <w:t>իսկ դասընթացների կազմակերպմանն ուղղված մոտեցումներ</w:t>
      </w:r>
      <w:r w:rsidR="00F83BDA" w:rsidRPr="00C66165">
        <w:rPr>
          <w:rFonts w:ascii="GHEA Grapalat" w:hAnsi="GHEA Grapalat" w:cs="Arial"/>
          <w:spacing w:val="2"/>
          <w:lang w:val="hy-AM"/>
        </w:rPr>
        <w:t xml:space="preserve">ը </w:t>
      </w:r>
      <w:r w:rsidR="00F83BDA" w:rsidRPr="00AE29AD">
        <w:rPr>
          <w:rFonts w:ascii="GHEA Grapalat" w:hAnsi="GHEA Grapalat" w:cs="Arial"/>
          <w:spacing w:val="2"/>
          <w:lang w:val="hy-AM"/>
        </w:rPr>
        <w:t>պետք է</w:t>
      </w:r>
      <w:r w:rsidRPr="00C66165">
        <w:rPr>
          <w:rFonts w:ascii="GHEA Grapalat" w:hAnsi="GHEA Grapalat" w:cs="Arial"/>
          <w:spacing w:val="2"/>
          <w:lang w:val="hy-AM"/>
        </w:rPr>
        <w:t xml:space="preserve"> </w:t>
      </w:r>
      <w:r w:rsidR="00DE2FA6" w:rsidRPr="00C66165">
        <w:rPr>
          <w:rFonts w:ascii="GHEA Grapalat" w:hAnsi="GHEA Grapalat" w:cs="Arial"/>
          <w:spacing w:val="2"/>
          <w:lang w:val="hy-AM"/>
        </w:rPr>
        <w:t>համապատասխան</w:t>
      </w:r>
      <w:r w:rsidR="00F83BDA" w:rsidRPr="00AE29AD">
        <w:rPr>
          <w:rFonts w:ascii="GHEA Grapalat" w:hAnsi="GHEA Grapalat" w:cs="Arial"/>
          <w:spacing w:val="2"/>
          <w:lang w:val="hy-AM"/>
        </w:rPr>
        <w:t xml:space="preserve"> են</w:t>
      </w:r>
      <w:r w:rsidR="00DE2FA6" w:rsidRPr="00C66165">
        <w:rPr>
          <w:rFonts w:ascii="GHEA Grapalat" w:hAnsi="GHEA Grapalat" w:cs="Arial"/>
          <w:spacing w:val="2"/>
          <w:lang w:val="hy-AM"/>
        </w:rPr>
        <w:t xml:space="preserve"> </w:t>
      </w:r>
      <w:r w:rsidR="00176C04" w:rsidRPr="00C66165">
        <w:rPr>
          <w:rFonts w:ascii="GHEA Grapalat" w:hAnsi="GHEA Grapalat" w:cs="Arial"/>
          <w:spacing w:val="2"/>
          <w:lang w:val="hy-AM"/>
        </w:rPr>
        <w:t xml:space="preserve"> </w:t>
      </w:r>
      <w:r w:rsidR="00176C04" w:rsidRPr="00C66165">
        <w:rPr>
          <w:rFonts w:ascii="GHEA Grapalat" w:hAnsi="GHEA Grapalat"/>
          <w:lang w:val="hy-AM"/>
        </w:rPr>
        <w:t>«</w:t>
      </w:r>
      <w:hyperlink r:id="rId13" w:history="1">
        <w:r w:rsidR="00176C04" w:rsidRPr="00C66165">
          <w:rPr>
            <w:rFonts w:ascii="GHEA Grapalat" w:hAnsi="GHEA Grapalat"/>
            <w:lang w:val="hy-AM"/>
          </w:rPr>
          <w:t xml:space="preserve">Ստանդարտացման և չափագիտության ազգային մարմին» </w:t>
        </w:r>
        <w:r w:rsidR="00176C04" w:rsidRPr="00AE29AD">
          <w:rPr>
            <w:rFonts w:ascii="GHEA Grapalat" w:hAnsi="GHEA Grapalat"/>
            <w:lang w:val="hy-AM"/>
          </w:rPr>
          <w:t>փակ բաժնետիրական</w:t>
        </w:r>
        <w:r w:rsidR="00176C04" w:rsidRPr="00C66165">
          <w:rPr>
            <w:rFonts w:ascii="GHEA Grapalat" w:hAnsi="GHEA Grapalat"/>
            <w:lang w:val="hy-AM"/>
          </w:rPr>
          <w:t xml:space="preserve"> ընկերության տնօրենի</w:t>
        </w:r>
      </w:hyperlink>
      <w:r w:rsidR="00176C04" w:rsidRPr="00C66165">
        <w:rPr>
          <w:rFonts w:ascii="GHEA Grapalat" w:hAnsi="GHEA Grapalat"/>
          <w:lang w:val="hy-AM"/>
        </w:rPr>
        <w:t xml:space="preserve"> 2016 թվականի </w:t>
      </w:r>
      <w:r w:rsidR="00176C04" w:rsidRPr="00AE29AD">
        <w:rPr>
          <w:rFonts w:ascii="GHEA Grapalat" w:hAnsi="GHEA Grapalat"/>
          <w:lang w:val="hy-AM"/>
        </w:rPr>
        <w:t>նոյեմբեր</w:t>
      </w:r>
      <w:r w:rsidR="00176C04" w:rsidRPr="00C66165">
        <w:rPr>
          <w:rFonts w:ascii="GHEA Grapalat" w:hAnsi="GHEA Grapalat"/>
          <w:lang w:val="hy-AM"/>
        </w:rPr>
        <w:t xml:space="preserve">ի 11-ի </w:t>
      </w:r>
      <w:r w:rsidR="00E14EB1" w:rsidRPr="00AE29AD">
        <w:rPr>
          <w:rFonts w:ascii="GHEA Grapalat" w:hAnsi="GHEA Grapalat"/>
          <w:lang w:val="hy-AM"/>
        </w:rPr>
        <w:t>N</w:t>
      </w:r>
      <w:r w:rsidR="00176C04" w:rsidRPr="00C66165">
        <w:rPr>
          <w:rFonts w:ascii="GHEA Grapalat" w:hAnsi="GHEA Grapalat" w:cs="Sylfaen"/>
          <w:lang w:val="af-ZA"/>
        </w:rPr>
        <w:t>71</w:t>
      </w:r>
      <w:r w:rsidR="00176C04" w:rsidRPr="00C66165">
        <w:rPr>
          <w:rFonts w:ascii="GHEA Grapalat" w:hAnsi="GHEA Grapalat"/>
          <w:lang w:val="hy-AM"/>
        </w:rPr>
        <w:t>-</w:t>
      </w:r>
      <w:r w:rsidR="00176C04" w:rsidRPr="00AE29AD">
        <w:rPr>
          <w:rFonts w:ascii="GHEA Grapalat" w:hAnsi="GHEA Grapalat"/>
          <w:lang w:val="hy-AM"/>
        </w:rPr>
        <w:t xml:space="preserve">Լ </w:t>
      </w:r>
      <w:r w:rsidR="00176C04" w:rsidRPr="00C66165">
        <w:rPr>
          <w:rFonts w:ascii="GHEA Grapalat" w:hAnsi="GHEA Grapalat"/>
          <w:lang w:val="hy-AM"/>
        </w:rPr>
        <w:t>հրաման</w:t>
      </w:r>
      <w:r w:rsidR="00176C04" w:rsidRPr="00AE29AD">
        <w:rPr>
          <w:rFonts w:ascii="GHEA Grapalat" w:hAnsi="GHEA Grapalat"/>
          <w:lang w:val="hy-AM"/>
        </w:rPr>
        <w:t>ով հաստատված</w:t>
      </w:r>
      <w:r w:rsidR="00176C04" w:rsidRPr="00C66165">
        <w:rPr>
          <w:rFonts w:ascii="GHEA Grapalat" w:hAnsi="GHEA Grapalat" w:cs="Arial"/>
          <w:spacing w:val="2"/>
          <w:lang w:val="hy-AM"/>
        </w:rPr>
        <w:t xml:space="preserve"> </w:t>
      </w:r>
      <w:r w:rsidR="00C32A57" w:rsidRPr="00C66165">
        <w:rPr>
          <w:rFonts w:ascii="GHEA Grapalat" w:hAnsi="GHEA Grapalat" w:cs="Arial"/>
          <w:spacing w:val="2"/>
          <w:lang w:val="hy-AM"/>
        </w:rPr>
        <w:t>ԳՕՍՏ 12.0.004</w:t>
      </w:r>
      <w:r w:rsidR="005A7581" w:rsidRPr="00AE29AD">
        <w:rPr>
          <w:rFonts w:ascii="GHEA Grapalat" w:hAnsi="GHEA Grapalat" w:cs="Arial"/>
          <w:spacing w:val="2"/>
          <w:lang w:val="hy-AM"/>
        </w:rPr>
        <w:t>-2015</w:t>
      </w:r>
      <w:r w:rsidR="00C32A57" w:rsidRPr="00C66165">
        <w:rPr>
          <w:rFonts w:ascii="GHEA Grapalat" w:hAnsi="GHEA Grapalat" w:cs="Arial"/>
          <w:spacing w:val="2"/>
          <w:lang w:val="hy-AM"/>
        </w:rPr>
        <w:t xml:space="preserve"> «</w:t>
      </w:r>
      <w:r w:rsidR="00C32A57" w:rsidRPr="00C66165">
        <w:rPr>
          <w:rFonts w:ascii="GHEA Grapalat" w:hAnsi="GHEA Grapalat"/>
          <w:lang w:val="hy-AM"/>
        </w:rPr>
        <w:t>Աշխատանքի անվտանգության ստանդարտների համակարգ</w:t>
      </w:r>
      <w:r w:rsidR="00C32A57" w:rsidRPr="00C66165">
        <w:rPr>
          <w:rFonts w:ascii="GHEA Grapalat" w:hAnsi="GHEA Grapalat" w:cs="Arial"/>
          <w:spacing w:val="2"/>
          <w:lang w:val="hy-AM"/>
        </w:rPr>
        <w:t>. Աշխատանքի անվտանգության ուսուցում. Ընդհանուր դրույթներ»</w:t>
      </w:r>
      <w:r w:rsidR="00DE2FA6" w:rsidRPr="00C66165">
        <w:rPr>
          <w:rFonts w:ascii="GHEA Grapalat" w:hAnsi="GHEA Grapalat" w:cs="Arial"/>
          <w:spacing w:val="2"/>
          <w:lang w:val="hy-AM"/>
        </w:rPr>
        <w:t xml:space="preserve"> մի</w:t>
      </w:r>
      <w:r w:rsidR="00120C5D" w:rsidRPr="00C66165">
        <w:rPr>
          <w:rFonts w:ascii="GHEA Grapalat" w:hAnsi="GHEA Grapalat" w:cs="Arial"/>
          <w:spacing w:val="2"/>
          <w:lang w:val="hy-AM"/>
        </w:rPr>
        <w:t>ջ</w:t>
      </w:r>
      <w:r w:rsidR="00DE2FA6" w:rsidRPr="00C66165">
        <w:rPr>
          <w:rFonts w:ascii="GHEA Grapalat" w:hAnsi="GHEA Grapalat" w:cs="Arial"/>
          <w:spacing w:val="2"/>
          <w:lang w:val="hy-AM"/>
        </w:rPr>
        <w:t>պետական ստանդարտի</w:t>
      </w:r>
      <w:r w:rsidR="00120C5D" w:rsidRPr="00C66165">
        <w:rPr>
          <w:rFonts w:ascii="GHEA Grapalat" w:hAnsi="GHEA Grapalat" w:cs="Arial"/>
          <w:spacing w:val="2"/>
          <w:lang w:val="hy-AM"/>
        </w:rPr>
        <w:t xml:space="preserve"> պահանջների</w:t>
      </w:r>
      <w:r w:rsidR="00F83BDA" w:rsidRPr="00C66165">
        <w:rPr>
          <w:rFonts w:ascii="GHEA Grapalat" w:hAnsi="GHEA Grapalat" w:cs="Arial"/>
          <w:spacing w:val="2"/>
        </w:rPr>
        <w:t>ն</w:t>
      </w:r>
      <w:r w:rsidRPr="00C66165">
        <w:rPr>
          <w:rFonts w:ascii="GHEA Grapalat" w:hAnsi="GHEA Grapalat" w:cs="Arial"/>
          <w:spacing w:val="2"/>
          <w:lang w:val="hy-AM"/>
        </w:rPr>
        <w:t xml:space="preserve">: </w:t>
      </w:r>
    </w:p>
    <w:p w14:paraId="78913506" w14:textId="759898C0" w:rsidR="00392995" w:rsidRPr="00272F81" w:rsidRDefault="00445CF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 </w:t>
      </w:r>
      <w:r w:rsidRPr="00CC6DA1">
        <w:rPr>
          <w:rFonts w:ascii="GHEA Grapalat" w:hAnsi="GHEA Grapalat"/>
          <w:lang w:val="hy-AM"/>
        </w:rPr>
        <w:t>«</w:t>
      </w:r>
      <w:hyperlink r:id="rId14" w:history="1">
        <w:r w:rsidRPr="00CC6DA1">
          <w:rPr>
            <w:rFonts w:ascii="GHEA Grapalat" w:hAnsi="GHEA Grapalat"/>
            <w:lang w:val="hy-AM"/>
          </w:rPr>
          <w:t xml:space="preserve">Ստանդարտացման և չափագիտության ազգային մարմին» </w:t>
        </w:r>
        <w:r w:rsidRPr="0008705C">
          <w:rPr>
            <w:rFonts w:ascii="GHEA Grapalat" w:hAnsi="GHEA Grapalat"/>
            <w:lang w:val="hy-AM"/>
          </w:rPr>
          <w:t>փակ բաժնետիրական</w:t>
        </w:r>
        <w:r w:rsidRPr="00CC6DA1">
          <w:rPr>
            <w:rFonts w:ascii="GHEA Grapalat" w:hAnsi="GHEA Grapalat"/>
            <w:lang w:val="hy-AM"/>
          </w:rPr>
          <w:t xml:space="preserve"> ընկերության տնօրենի</w:t>
        </w:r>
      </w:hyperlink>
      <w:r w:rsidRPr="00CC6DA1">
        <w:rPr>
          <w:rFonts w:ascii="GHEA Grapalat" w:hAnsi="GHEA Grapalat"/>
          <w:lang w:val="hy-AM"/>
        </w:rPr>
        <w:t xml:space="preserve"> 2016 թվականի </w:t>
      </w:r>
      <w:r w:rsidRPr="0008705C">
        <w:rPr>
          <w:rFonts w:ascii="GHEA Grapalat" w:hAnsi="GHEA Grapalat"/>
          <w:lang w:val="hy-AM"/>
        </w:rPr>
        <w:t>նոյեմբեր</w:t>
      </w:r>
      <w:r w:rsidRPr="00CC6DA1">
        <w:rPr>
          <w:rFonts w:ascii="GHEA Grapalat" w:hAnsi="GHEA Grapalat"/>
          <w:lang w:val="hy-AM"/>
        </w:rPr>
        <w:t xml:space="preserve">ի 11-ի </w:t>
      </w:r>
      <w:r w:rsidR="00E14EB1" w:rsidRPr="0008705C">
        <w:rPr>
          <w:rFonts w:ascii="GHEA Grapalat" w:hAnsi="GHEA Grapalat"/>
          <w:lang w:val="hy-AM"/>
        </w:rPr>
        <w:t>N</w:t>
      </w:r>
      <w:r w:rsidRPr="00CC6DA1">
        <w:rPr>
          <w:rFonts w:ascii="GHEA Grapalat" w:hAnsi="GHEA Grapalat" w:cs="Sylfaen"/>
          <w:lang w:val="af-ZA"/>
        </w:rPr>
        <w:t>71</w:t>
      </w:r>
      <w:r w:rsidRPr="00CC6DA1">
        <w:rPr>
          <w:rFonts w:ascii="GHEA Grapalat" w:hAnsi="GHEA Grapalat"/>
          <w:lang w:val="hy-AM"/>
        </w:rPr>
        <w:t>-</w:t>
      </w:r>
      <w:r w:rsidRPr="0008705C">
        <w:rPr>
          <w:rFonts w:ascii="GHEA Grapalat" w:hAnsi="GHEA Grapalat"/>
          <w:lang w:val="hy-AM"/>
        </w:rPr>
        <w:t xml:space="preserve">Լ </w:t>
      </w:r>
      <w:r w:rsidRPr="00CC6DA1">
        <w:rPr>
          <w:rFonts w:ascii="GHEA Grapalat" w:hAnsi="GHEA Grapalat"/>
          <w:lang w:val="hy-AM"/>
        </w:rPr>
        <w:t>հրաման</w:t>
      </w:r>
      <w:r w:rsidRPr="0008705C">
        <w:rPr>
          <w:rFonts w:ascii="GHEA Grapalat" w:hAnsi="GHEA Grapalat"/>
          <w:lang w:val="hy-AM"/>
        </w:rPr>
        <w:t>ով հաստատված</w:t>
      </w:r>
      <w:r w:rsidRPr="00272F81">
        <w:rPr>
          <w:rFonts w:ascii="GHEA Grapalat" w:hAnsi="GHEA Grapalat" w:cs="Arial"/>
          <w:spacing w:val="2"/>
          <w:lang w:val="hy-AM"/>
        </w:rPr>
        <w:t xml:space="preserve"> </w:t>
      </w:r>
      <w:r w:rsidR="00C32A57">
        <w:rPr>
          <w:rFonts w:ascii="GHEA Grapalat" w:hAnsi="GHEA Grapalat" w:cs="Arial"/>
          <w:spacing w:val="2"/>
          <w:lang w:val="hy-AM"/>
        </w:rPr>
        <w:t>ԳՕՍՏ 12.0.004</w:t>
      </w:r>
      <w:r w:rsidRPr="0008705C">
        <w:rPr>
          <w:rFonts w:ascii="GHEA Grapalat" w:hAnsi="GHEA Grapalat" w:cs="Arial"/>
          <w:spacing w:val="2"/>
          <w:lang w:val="hy-AM"/>
        </w:rPr>
        <w:t>-2015</w:t>
      </w:r>
      <w:r w:rsidR="00C32A57" w:rsidRPr="006D7B3D">
        <w:rPr>
          <w:rFonts w:ascii="GHEA Grapalat" w:hAnsi="GHEA Grapalat" w:cs="Arial"/>
          <w:spacing w:val="2"/>
          <w:lang w:val="hy-AM"/>
        </w:rPr>
        <w:t xml:space="preserve"> </w:t>
      </w:r>
      <w:r w:rsidR="00EB5021" w:rsidRPr="00272F81">
        <w:rPr>
          <w:rFonts w:ascii="GHEA Grapalat" w:hAnsi="GHEA Grapalat" w:cs="Arial"/>
          <w:spacing w:val="2"/>
          <w:lang w:val="hy-AM"/>
        </w:rPr>
        <w:t>միջպետական ստանդարտը</w:t>
      </w:r>
      <w:r w:rsidR="00392995" w:rsidRPr="00272F81">
        <w:rPr>
          <w:rFonts w:ascii="GHEA Grapalat" w:hAnsi="GHEA Grapalat" w:cs="Arial"/>
          <w:spacing w:val="2"/>
          <w:lang w:val="hy-AM"/>
        </w:rPr>
        <w:t xml:space="preserve"> սահմանում է վերապատրաստման և գիտելիքների ստուգման հիմնական տեսակներն ու ձևերն աշխատանքի անվտանգության տեխնիկայի վերաբերյալ, և դրանով իսկ տարածվում է բոլոր իրավաբանական և ֆիզիկական անձանց վրա, որոնք կապված են աշխատանքային գործունեության հետ:</w:t>
      </w:r>
      <w:r w:rsidR="00120C5D" w:rsidRPr="00272F81">
        <w:rPr>
          <w:rFonts w:ascii="GHEA Grapalat" w:hAnsi="GHEA Grapalat" w:cs="Arial"/>
          <w:spacing w:val="2"/>
          <w:lang w:val="hy-AM"/>
        </w:rPr>
        <w:t xml:space="preserve"> Այն </w:t>
      </w:r>
      <w:r w:rsidR="00392995" w:rsidRPr="00272F81">
        <w:rPr>
          <w:rFonts w:ascii="GHEA Grapalat" w:hAnsi="GHEA Grapalat" w:cs="Arial"/>
          <w:spacing w:val="2"/>
          <w:lang w:val="hy-AM"/>
        </w:rPr>
        <w:t>չի գերազանցում ազգային օրենսդրությամբ սահմանված հատուկ պահանջները:</w:t>
      </w:r>
    </w:p>
    <w:p w14:paraId="75AC0F2D" w14:textId="068B6F4A"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դասընթացն ուղղված է անվտանգ վարքագծի, գիտելիքների, հմտությունների և կարողությունների ձևավորմանը, համախմբմանը և զարգացմանը` անվտանգ աշխատանքային գործողություններ կատարելու և (կամ) իրենց աշխատանքի ընթացքում այլոց անվտանգության կառավարմանը:</w:t>
      </w:r>
    </w:p>
    <w:p w14:paraId="64CF360B" w14:textId="067E95C2"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w:t>
      </w:r>
      <w:r w:rsidR="007B3751">
        <w:rPr>
          <w:rFonts w:ascii="GHEA Grapalat" w:hAnsi="GHEA Grapalat" w:cs="Arial"/>
          <w:spacing w:val="2"/>
          <w:lang w:val="hy-AM"/>
        </w:rPr>
        <w:t>անվտանգության տեխնիկայի ուսուցում</w:t>
      </w:r>
      <w:r w:rsidRPr="00272F81">
        <w:rPr>
          <w:rFonts w:ascii="GHEA Grapalat" w:hAnsi="GHEA Grapalat" w:cs="Arial"/>
          <w:spacing w:val="2"/>
          <w:lang w:val="hy-AM"/>
        </w:rPr>
        <w:t>ը շարունակական գործընթաց է, որն ուղեկցում է աշխատանքային գործունեությամբ զբաղվող անձին և նպատակ ունի կանխել վաղաժամ մահացությունը և առողջության վատթարացումը:</w:t>
      </w:r>
    </w:p>
    <w:p w14:paraId="7C593835" w14:textId="0BFD49B8"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դասընթացների համակարգը հիմնված է հավակնորդների տարբեր խմբերի (անհատական </w:t>
      </w:r>
      <w:r w:rsidRPr="00272F81">
        <w:rPr>
          <w:rFonts w:ascii="Cambria Math" w:hAnsi="Cambria Math" w:cs="Cambria Math"/>
          <w:spacing w:val="2"/>
          <w:lang w:val="hy-AM"/>
        </w:rPr>
        <w:t>​​</w:t>
      </w:r>
      <w:r w:rsidRPr="00272F81">
        <w:rPr>
          <w:rFonts w:ascii="GHEA Grapalat" w:hAnsi="GHEA Grapalat" w:cs="Sylfaen"/>
          <w:spacing w:val="2"/>
          <w:lang w:val="hy-AM"/>
        </w:rPr>
        <w:t>կատեգորիաների</w:t>
      </w:r>
      <w:r w:rsidRPr="00272F81">
        <w:rPr>
          <w:rFonts w:ascii="GHEA Grapalat" w:hAnsi="GHEA Grapalat" w:cs="Arial"/>
          <w:spacing w:val="2"/>
          <w:lang w:val="hy-AM"/>
        </w:rPr>
        <w:t xml:space="preserve">) </w:t>
      </w:r>
      <w:r w:rsidRPr="00272F81">
        <w:rPr>
          <w:rFonts w:ascii="GHEA Grapalat" w:hAnsi="GHEA Grapalat" w:cs="Sylfaen"/>
          <w:spacing w:val="2"/>
          <w:lang w:val="hy-AM"/>
        </w:rPr>
        <w:t>դասընթացների</w:t>
      </w:r>
      <w:r w:rsidRPr="00272F81">
        <w:rPr>
          <w:rFonts w:ascii="GHEA Grapalat" w:hAnsi="GHEA Grapalat" w:cs="Arial"/>
          <w:spacing w:val="2"/>
          <w:lang w:val="hy-AM"/>
        </w:rPr>
        <w:t xml:space="preserve"> </w:t>
      </w:r>
      <w:r w:rsidRPr="00272F81">
        <w:rPr>
          <w:rFonts w:ascii="GHEA Grapalat" w:hAnsi="GHEA Grapalat" w:cs="Sylfaen"/>
          <w:spacing w:val="2"/>
          <w:lang w:val="hy-AM"/>
        </w:rPr>
        <w:t>տարբերակման</w:t>
      </w:r>
      <w:r w:rsidRPr="00272F81">
        <w:rPr>
          <w:rFonts w:ascii="GHEA Grapalat" w:hAnsi="GHEA Grapalat" w:cs="Arial"/>
          <w:spacing w:val="2"/>
          <w:lang w:val="hy-AM"/>
        </w:rPr>
        <w:t xml:space="preserve"> </w:t>
      </w:r>
      <w:r w:rsidRPr="00272F81">
        <w:rPr>
          <w:rFonts w:ascii="GHEA Grapalat" w:hAnsi="GHEA Grapalat" w:cs="Sylfaen"/>
          <w:spacing w:val="2"/>
          <w:lang w:val="hy-AM"/>
        </w:rPr>
        <w:t>վրա՝</w:t>
      </w:r>
      <w:r w:rsidRPr="00272F81">
        <w:rPr>
          <w:rFonts w:ascii="GHEA Grapalat" w:hAnsi="GHEA Grapalat" w:cs="Arial"/>
          <w:spacing w:val="2"/>
          <w:lang w:val="hy-AM"/>
        </w:rPr>
        <w:t xml:space="preserve"> </w:t>
      </w:r>
      <w:r w:rsidRPr="00272F81">
        <w:rPr>
          <w:rFonts w:ascii="GHEA Grapalat" w:hAnsi="GHEA Grapalat" w:cs="Sylfaen"/>
          <w:spacing w:val="2"/>
          <w:lang w:val="hy-AM"/>
        </w:rPr>
        <w:t>բովանդակության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տևողության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և</w:t>
      </w:r>
      <w:r w:rsidRPr="00272F81">
        <w:rPr>
          <w:rFonts w:ascii="GHEA Grapalat" w:hAnsi="GHEA Grapalat" w:cs="Arial"/>
          <w:spacing w:val="2"/>
          <w:lang w:val="hy-AM"/>
        </w:rPr>
        <w:t xml:space="preserve"> </w:t>
      </w:r>
      <w:r w:rsidRPr="00272F81">
        <w:rPr>
          <w:rFonts w:ascii="GHEA Grapalat" w:hAnsi="GHEA Grapalat" w:cs="Sylfaen"/>
          <w:spacing w:val="2"/>
          <w:lang w:val="hy-AM"/>
        </w:rPr>
        <w:t>ուսուցման</w:t>
      </w:r>
      <w:r w:rsidRPr="00272F81">
        <w:rPr>
          <w:rFonts w:ascii="GHEA Grapalat" w:hAnsi="GHEA Grapalat" w:cs="Arial"/>
          <w:spacing w:val="2"/>
          <w:lang w:val="hy-AM"/>
        </w:rPr>
        <w:t xml:space="preserve"> </w:t>
      </w:r>
      <w:r w:rsidRPr="00272F81">
        <w:rPr>
          <w:rFonts w:ascii="GHEA Grapalat" w:hAnsi="GHEA Grapalat" w:cs="Sylfaen"/>
          <w:spacing w:val="2"/>
          <w:lang w:val="hy-AM"/>
        </w:rPr>
        <w:t>կազմակերպման</w:t>
      </w:r>
      <w:r w:rsidRPr="00272F81">
        <w:rPr>
          <w:rFonts w:ascii="GHEA Grapalat" w:hAnsi="GHEA Grapalat" w:cs="Arial"/>
          <w:spacing w:val="2"/>
          <w:lang w:val="hy-AM"/>
        </w:rPr>
        <w:t xml:space="preserve"> </w:t>
      </w:r>
      <w:r w:rsidRPr="00272F81">
        <w:rPr>
          <w:rFonts w:ascii="GHEA Grapalat" w:hAnsi="GHEA Grapalat" w:cs="Sylfaen"/>
          <w:spacing w:val="2"/>
          <w:lang w:val="hy-AM"/>
        </w:rPr>
        <w:t>ձևերի</w:t>
      </w:r>
      <w:r w:rsidRPr="00272F81">
        <w:rPr>
          <w:rFonts w:ascii="GHEA Grapalat" w:hAnsi="GHEA Grapalat" w:cs="Arial"/>
          <w:spacing w:val="2"/>
          <w:lang w:val="hy-AM"/>
        </w:rPr>
        <w:t xml:space="preserve"> </w:t>
      </w:r>
      <w:r w:rsidRPr="00272F81">
        <w:rPr>
          <w:rFonts w:ascii="GHEA Grapalat" w:hAnsi="GHEA Grapalat" w:cs="Sylfaen"/>
          <w:spacing w:val="2"/>
          <w:lang w:val="hy-AM"/>
        </w:rPr>
        <w:t>առումով՝</w:t>
      </w:r>
      <w:r w:rsidRPr="00272F81">
        <w:rPr>
          <w:rFonts w:ascii="GHEA Grapalat" w:hAnsi="GHEA Grapalat" w:cs="Arial"/>
          <w:spacing w:val="2"/>
          <w:lang w:val="hy-AM"/>
        </w:rPr>
        <w:t xml:space="preserve"> </w:t>
      </w:r>
      <w:r w:rsidRPr="00272F81">
        <w:rPr>
          <w:rFonts w:ascii="GHEA Grapalat" w:hAnsi="GHEA Grapalat" w:cs="Sylfaen"/>
          <w:spacing w:val="2"/>
          <w:lang w:val="hy-AM"/>
        </w:rPr>
        <w:t>հաշվի</w:t>
      </w:r>
      <w:r w:rsidRPr="00272F81">
        <w:rPr>
          <w:rFonts w:ascii="GHEA Grapalat" w:hAnsi="GHEA Grapalat" w:cs="Arial"/>
          <w:spacing w:val="2"/>
          <w:lang w:val="hy-AM"/>
        </w:rPr>
        <w:t xml:space="preserve"> </w:t>
      </w:r>
      <w:r w:rsidRPr="00272F81">
        <w:rPr>
          <w:rFonts w:ascii="GHEA Grapalat" w:hAnsi="GHEA Grapalat" w:cs="Sylfaen"/>
          <w:spacing w:val="2"/>
          <w:lang w:val="hy-AM"/>
        </w:rPr>
        <w:t>առնելով</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աշխատողների</w:t>
      </w:r>
      <w:r w:rsidRPr="00272F81">
        <w:rPr>
          <w:rFonts w:ascii="GHEA Grapalat" w:hAnsi="GHEA Grapalat" w:cs="Arial"/>
          <w:spacing w:val="2"/>
          <w:lang w:val="hy-AM"/>
        </w:rPr>
        <w:t xml:space="preserve"> </w:t>
      </w:r>
      <w:r w:rsidRPr="00272F81">
        <w:rPr>
          <w:rFonts w:ascii="GHEA Grapalat" w:hAnsi="GHEA Grapalat" w:cs="Sylfaen"/>
          <w:spacing w:val="2"/>
          <w:lang w:val="hy-AM"/>
        </w:rPr>
        <w:t>և</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աշխատանքային</w:t>
      </w:r>
      <w:r w:rsidRPr="00272F81">
        <w:rPr>
          <w:rFonts w:ascii="GHEA Grapalat" w:hAnsi="GHEA Grapalat" w:cs="Arial"/>
          <w:spacing w:val="2"/>
          <w:lang w:val="hy-AM"/>
        </w:rPr>
        <w:t xml:space="preserve"> </w:t>
      </w:r>
      <w:r w:rsidRPr="00272F81">
        <w:rPr>
          <w:rFonts w:ascii="GHEA Grapalat" w:hAnsi="GHEA Grapalat" w:cs="Sylfaen"/>
          <w:spacing w:val="2"/>
          <w:lang w:val="hy-AM"/>
        </w:rPr>
        <w:t>գործունեության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առավելագույն</w:t>
      </w:r>
      <w:r w:rsidRPr="00272F81">
        <w:rPr>
          <w:rFonts w:ascii="GHEA Grapalat" w:hAnsi="GHEA Grapalat" w:cs="Arial"/>
          <w:spacing w:val="2"/>
          <w:lang w:val="hy-AM"/>
        </w:rPr>
        <w:t xml:space="preserve"> </w:t>
      </w:r>
      <w:r w:rsidRPr="00272F81">
        <w:rPr>
          <w:rFonts w:ascii="GHEA Grapalat" w:hAnsi="GHEA Grapalat" w:cs="Sylfaen"/>
          <w:spacing w:val="2"/>
          <w:lang w:val="hy-AM"/>
        </w:rPr>
        <w:t>անվտանգություն</w:t>
      </w:r>
      <w:r w:rsidRPr="00272F81">
        <w:rPr>
          <w:rFonts w:ascii="GHEA Grapalat" w:hAnsi="GHEA Grapalat" w:cs="Arial"/>
          <w:spacing w:val="2"/>
          <w:lang w:val="hy-AM"/>
        </w:rPr>
        <w:t>ն ապահովելու անհրաժեշտությունը, գործատուների գործունեությունը:</w:t>
      </w:r>
    </w:p>
    <w:p w14:paraId="05CE3EE5" w14:textId="0937A9E4"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w:t>
      </w:r>
      <w:r w:rsidR="007B3751">
        <w:rPr>
          <w:rFonts w:ascii="GHEA Grapalat" w:hAnsi="GHEA Grapalat" w:cs="Arial"/>
          <w:spacing w:val="2"/>
          <w:lang w:val="hy-AM"/>
        </w:rPr>
        <w:t>ուսուցում</w:t>
      </w:r>
      <w:r w:rsidR="007B3751" w:rsidRPr="00272F81">
        <w:rPr>
          <w:rFonts w:ascii="GHEA Grapalat" w:hAnsi="GHEA Grapalat" w:cs="Arial"/>
          <w:spacing w:val="2"/>
          <w:lang w:val="hy-AM"/>
        </w:rPr>
        <w:t>ը</w:t>
      </w:r>
      <w:r w:rsidRPr="00272F81">
        <w:rPr>
          <w:rFonts w:ascii="GHEA Grapalat" w:hAnsi="GHEA Grapalat" w:cs="Arial"/>
          <w:spacing w:val="2"/>
          <w:lang w:val="hy-AM"/>
        </w:rPr>
        <w:t xml:space="preserve"> իր բոլոր ձևերով շարունակական է, բազմաբնույթ և իրականացվում է բոլոր կազմակերպություններում, ինչպես նաև աշխատավայրում աշխատանքի անվտանգության տեխնիկայի պահանջների վերաբերյալ գիտելիքների կատարելագործման նպատակով:</w:t>
      </w:r>
    </w:p>
    <w:p w14:paraId="544F918F" w14:textId="3135926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w:t>
      </w:r>
      <w:r w:rsidR="007B3751">
        <w:rPr>
          <w:rFonts w:ascii="GHEA Grapalat" w:hAnsi="GHEA Grapalat" w:cs="Arial"/>
          <w:spacing w:val="2"/>
          <w:lang w:val="hy-AM"/>
        </w:rPr>
        <w:t>ուսուցում</w:t>
      </w:r>
      <w:r w:rsidR="007B3751" w:rsidRPr="00272F81">
        <w:rPr>
          <w:rFonts w:ascii="GHEA Grapalat" w:hAnsi="GHEA Grapalat" w:cs="Arial"/>
          <w:spacing w:val="2"/>
          <w:lang w:val="hy-AM"/>
        </w:rPr>
        <w:t>ը</w:t>
      </w:r>
      <w:r w:rsidRPr="00272F81">
        <w:rPr>
          <w:rFonts w:ascii="GHEA Grapalat" w:hAnsi="GHEA Grapalat" w:cs="Arial"/>
          <w:spacing w:val="2"/>
          <w:lang w:val="hy-AM"/>
        </w:rPr>
        <w:t xml:space="preserve"> ներառում է՝</w:t>
      </w:r>
    </w:p>
    <w:p w14:paraId="0B9007E6" w14:textId="2FEE86F2"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անվտանգության հարցերի նկատմամբ պահանջների և դրանց նկատմամբ հարգալից վերաբերմունքի ձևավորում, ինչպես նաև պահանջների խստագույն իրականացման նկատմամբ կայուն դրական վերաբերմունքի զարգացում,</w:t>
      </w:r>
    </w:p>
    <w:p w14:paraId="2F8BBA14" w14:textId="779F46D6"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lastRenderedPageBreak/>
        <w:t>աշխատանքի անվտանգության և անվտանգ պահվածքի իրազեկության բարձրացում;</w:t>
      </w:r>
    </w:p>
    <w:p w14:paraId="1E6E5B99" w14:textId="2B067E1B"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անվտանգ աշխատանքի և անվտանգության տեխնիկայի վերաբերյալ գիտելիքների, հմտությունների </w:t>
      </w:r>
      <w:r w:rsidRPr="00272F81">
        <w:rPr>
          <w:rFonts w:ascii="GHEA Grapalat" w:hAnsi="GHEA Grapalat" w:cs="Sylfaen"/>
          <w:spacing w:val="2"/>
          <w:lang w:val="hy-AM"/>
        </w:rPr>
        <w:t>վերլուծություն</w:t>
      </w:r>
      <w:r w:rsidRPr="00272F81">
        <w:rPr>
          <w:rFonts w:ascii="GHEA Grapalat" w:hAnsi="GHEA Grapalat" w:cs="Arial"/>
          <w:spacing w:val="2"/>
          <w:lang w:val="hy-AM"/>
        </w:rPr>
        <w:t>,</w:t>
      </w:r>
    </w:p>
    <w:p w14:paraId="0ABCB741" w14:textId="7AA24210" w:rsidR="00392995" w:rsidRPr="00272F81" w:rsidRDefault="00392995" w:rsidP="00126AF6">
      <w:pPr>
        <w:pStyle w:val="ListParagraph"/>
        <w:numPr>
          <w:ilvl w:val="0"/>
          <w:numId w:val="78"/>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առանձնացված հատուկ դասընթացներ աշխատանքի անվտանգության և արտադրական գործունեության վերաբերյալ:</w:t>
      </w:r>
    </w:p>
    <w:p w14:paraId="04CEF4B6" w14:textId="1A79CB5A"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դասընթացների հիմնական տեսակներն են՝</w:t>
      </w:r>
    </w:p>
    <w:p w14:paraId="128E9128" w14:textId="2E08E8B2"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ընդհանուր գիտելիքների ուսուցում` անվտանգ և անվնաս աշխատանքային պայմանների ապահովման, կազմակերպման, վտանգներից և ռիսկերից պաշտպանվելու, աշխատանքի հետ կապված վնասվածքների և հիվանդությունների կանխարգելման, առաջին բուժօգնության մեթոդների և տուժածների սոցիալական պաշտպանության մասին,</w:t>
      </w:r>
    </w:p>
    <w:p w14:paraId="0263775D" w14:textId="7F16AA5F"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համակարգային կառավարման մեթոդների դասընթաց` ապահով և անվնաս աշխատանքային պայմաններ ապահովելու, վտանգներից և ռիսկերից պաշտպանելու, աշխատանքի հետ կապված վնասվածքները և հիվանդությունները կանխարգելելու, առաջին բուժօգնություն կազմակերպելու և տուժածների սոցիալական պաշտպանության մասին,</w:t>
      </w:r>
    </w:p>
    <w:p w14:paraId="3CE6D75E" w14:textId="58BE4A2D"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վարժություններ անվտանգ վարքի տեխնիկայի կիրառումով,</w:t>
      </w:r>
    </w:p>
    <w:p w14:paraId="7EE10DE9" w14:textId="3A702DBD"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աշխատանքային գործողությունների իրականացման անվտանգ մեթոդների դասընթացներ,</w:t>
      </w:r>
    </w:p>
    <w:p w14:paraId="1ADF8F8B" w14:textId="0A377DE0" w:rsidR="00392995" w:rsidRPr="00272F81" w:rsidRDefault="00392995" w:rsidP="00126AF6">
      <w:pPr>
        <w:pStyle w:val="ListParagraph"/>
        <w:numPr>
          <w:ilvl w:val="1"/>
          <w:numId w:val="79"/>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անվտանգ աշխատանքի կառա</w:t>
      </w:r>
      <w:r w:rsidR="00335B65">
        <w:rPr>
          <w:rFonts w:ascii="GHEA Grapalat" w:hAnsi="GHEA Grapalat" w:cs="Arial"/>
          <w:spacing w:val="2"/>
          <w:lang w:val="hy-AM"/>
        </w:rPr>
        <w:t>վարման մեթոդների վերապատրաստում</w:t>
      </w:r>
      <w:r w:rsidR="00335B65" w:rsidRPr="00AE29AD">
        <w:rPr>
          <w:rFonts w:ascii="GHEA Grapalat" w:hAnsi="GHEA Grapalat" w:cs="Arial"/>
          <w:spacing w:val="2"/>
          <w:lang w:val="hy-AM"/>
        </w:rPr>
        <w:t>:</w:t>
      </w:r>
    </w:p>
    <w:p w14:paraId="4AC04EE2" w14:textId="75848A0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Անվտանգության տեխնիկայի դասընթացները պետք է համապատասխանեն աշխատանքային գործառույթներին, պայմաններին, անվտանգության նորմատիվ փաստաթղթերին:</w:t>
      </w:r>
    </w:p>
    <w:p w14:paraId="4E9F0FE3" w14:textId="21E57969" w:rsidR="00392995" w:rsidRPr="00272F81" w:rsidRDefault="00392995" w:rsidP="00C66165">
      <w:pPr>
        <w:pStyle w:val="CommentText"/>
        <w:numPr>
          <w:ilvl w:val="0"/>
          <w:numId w:val="96"/>
        </w:numPr>
        <w:spacing w:line="276" w:lineRule="auto"/>
        <w:ind w:left="0" w:firstLine="720"/>
        <w:rPr>
          <w:rFonts w:ascii="GHEA Grapalat" w:hAnsi="GHEA Grapalat"/>
          <w:lang w:val="hy-AM"/>
        </w:rPr>
      </w:pPr>
      <w:r w:rsidRPr="00272F81">
        <w:rPr>
          <w:rFonts w:ascii="GHEA Grapalat" w:hAnsi="GHEA Grapalat" w:cs="Arial"/>
          <w:spacing w:val="2"/>
          <w:lang w:val="hy-AM"/>
        </w:rPr>
        <w:t>Անվտանգության տեխնիկայի դասընթացները իրականացվում են մի քանի հիմնական ձևերով՝</w:t>
      </w:r>
    </w:p>
    <w:p w14:paraId="473164DC" w14:textId="7B293CCB"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առաջնային՝ հիմնական աշխատանքային գործունեության համար անհրաժեշտ նվազագույնը,</w:t>
      </w:r>
    </w:p>
    <w:p w14:paraId="4CF72D41" w14:textId="53434582"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սկզբնական՝ աշխատանքային գործառույթի համար, դրա բավարար անվտանգությունն ապահովելու համար անհրաժեշտ նվազագույնը.</w:t>
      </w:r>
    </w:p>
    <w:p w14:paraId="418FEE94" w14:textId="0AF61706"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կրկնվող՝ նույն աշխատանքային գործառույթի համար անհրաժեշտ քանակությամբ գիտելիքները վերականգնելու համար,</w:t>
      </w:r>
    </w:p>
    <w:p w14:paraId="49C0870C" w14:textId="677E1D03" w:rsidR="00392995" w:rsidRPr="00272F81" w:rsidRDefault="00392995" w:rsidP="00126AF6">
      <w:pPr>
        <w:pStyle w:val="ListParagraph"/>
        <w:numPr>
          <w:ilvl w:val="0"/>
          <w:numId w:val="80"/>
        </w:numPr>
        <w:tabs>
          <w:tab w:val="left" w:pos="90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արտապլանային` աշխատանքային պայմանների ցանկացած փոփոխության համար:</w:t>
      </w:r>
    </w:p>
    <w:p w14:paraId="7A09A4AF" w14:textId="6746546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Աշխատողների համար աշխատանքի անվտանգության տեխնիկայի դասընթացները սովորաբար իրականացվում են ուղղակիորեն աշխատավայրում` առկա ուժերով և միջոցներով, անհրաժեշտության դեպքում, ներգրավվում են որակավորված մասնագետներ և արտաքին վերապատրաստման կազմակերպություններ:</w:t>
      </w:r>
    </w:p>
    <w:p w14:paraId="5EFFB8CC" w14:textId="647E47E2"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Աշխատանքի անվտանգության տեխնիկայի հարցերը պետք է ներառվեն բոլոր ուսումնական ծրագրերում, որոնք առնչվում են անձնակազմի վերապատրաստմանը, աշխատանքին, տեխնոլոգիային, սարքավորումների և գործիքների գործածմանը և այլն:</w:t>
      </w:r>
    </w:p>
    <w:p w14:paraId="13614141" w14:textId="7712C96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Աշխատողների մասնագիտական որակավորման բարձրացման պահանջներին ենթակա մասնագիտությունների վերապատրաստման ժամանակ աշխատանքի անվտանգության տեխնիկայի դասընթացները պետք է ավարտվեն աշխատանքի անվտանգության վերաբերյալ ձեռք բերված գիտելիքների ստուգմամբ:</w:t>
      </w:r>
    </w:p>
    <w:p w14:paraId="1511179C" w14:textId="5A9CB54C"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աշխատանքների և մասնագիտությունների ցանկը, որոնց համար իրականացվում են աշխատանքային անվտանգության տեխնիկայի ոլորտում հատուկ դասընթացներ, ինչպես նաև դասընթացի կարգը, ձևը, հաճախականությունը և տևողությունը, գիտելիքների ստուգման կարգը և քննական հանձնաժողովների կազմը սահմանվում են կազմակերպության  ղեկավարի որոշմամբ:</w:t>
      </w:r>
    </w:p>
    <w:p w14:paraId="4BC3699A" w14:textId="185985FD"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Արտադրական վտանգավոր օբյեկտների շահագործման հետ կապված աշխատողները, համապատասխան կանոնների՝ սահմանված ժամկետներում, անցնում են աշխատանքի անվտանգության տեխնիկայի և անվտանգ շահագործման ծրագրով ուսուցում և գիտելիքների ստուգում:</w:t>
      </w:r>
    </w:p>
    <w:p w14:paraId="22B7200C" w14:textId="6CBF66B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Անվտանգության տեխնիկայի վերաբերյալ գիտելիքների և (կամ) հմտությունների ստուգման արդյունքներն արձանագրվում են (Ձևաթերթ </w:t>
      </w:r>
      <w:r w:rsidR="008470AC" w:rsidRPr="00AE29AD">
        <w:rPr>
          <w:rFonts w:ascii="GHEA Grapalat" w:hAnsi="GHEA Grapalat" w:cs="Arial"/>
          <w:spacing w:val="2"/>
          <w:lang w:val="hy-AM"/>
        </w:rPr>
        <w:t>4</w:t>
      </w:r>
      <w:r w:rsidRPr="00272F81">
        <w:rPr>
          <w:rFonts w:ascii="GHEA Grapalat" w:hAnsi="GHEA Grapalat" w:cs="Arial"/>
          <w:spacing w:val="2"/>
          <w:lang w:val="hy-AM"/>
        </w:rPr>
        <w:t>) և գրանցվում են անձնական քարտում, ան</w:t>
      </w:r>
      <w:r w:rsidR="008470AC">
        <w:rPr>
          <w:rFonts w:ascii="GHEA Grapalat" w:hAnsi="GHEA Grapalat" w:cs="Arial"/>
          <w:spacing w:val="2"/>
          <w:lang w:val="hy-AM"/>
        </w:rPr>
        <w:t>հրաժեշտության դեպքում (Ձևաթերթ 5</w:t>
      </w:r>
      <w:r w:rsidRPr="00272F81">
        <w:rPr>
          <w:rFonts w:ascii="GHEA Grapalat" w:hAnsi="GHEA Grapalat" w:cs="Arial"/>
          <w:spacing w:val="2"/>
          <w:lang w:val="hy-AM"/>
        </w:rPr>
        <w:t>): Այն անձին, ով հաջողությամբ հանձնել է գիտելիքների և (կամ) հմտությունների ստուգումը, տրվում է վկայական՝ ինքնուրույն աշխատանքի իրավունք ստանալու համար (Ձևաթերթ 3):</w:t>
      </w:r>
    </w:p>
    <w:p w14:paraId="665543CC" w14:textId="3C8C4563"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անձը, ով անվտանգության տեխնիկայի վերաբերյալ գիտելիքների և(կամ) հմտությունների ստուգումից</w:t>
      </w:r>
      <w:r w:rsidR="009E63D5" w:rsidRPr="009E63D5">
        <w:rPr>
          <w:rFonts w:ascii="GHEA Grapalat" w:hAnsi="GHEA Grapalat" w:cs="Arial"/>
          <w:spacing w:val="2"/>
          <w:lang w:val="hy-AM"/>
        </w:rPr>
        <w:t xml:space="preserve"> </w:t>
      </w:r>
      <w:r w:rsidR="009E63D5" w:rsidRPr="00272F81">
        <w:rPr>
          <w:rFonts w:ascii="GHEA Grapalat" w:hAnsi="GHEA Grapalat" w:cs="Arial"/>
          <w:spacing w:val="2"/>
          <w:lang w:val="hy-AM"/>
        </w:rPr>
        <w:t>ստացել է անբավարար գնահատական</w:t>
      </w:r>
      <w:r w:rsidRPr="00272F81">
        <w:rPr>
          <w:rFonts w:ascii="GHEA Grapalat" w:hAnsi="GHEA Grapalat" w:cs="Arial"/>
          <w:spacing w:val="2"/>
          <w:lang w:val="hy-AM"/>
        </w:rPr>
        <w:t>, ոչ ուշ, քան մեկ ամիս հետո</w:t>
      </w:r>
      <w:r w:rsidR="009E63D5" w:rsidRPr="009E63D5">
        <w:rPr>
          <w:rFonts w:ascii="GHEA Grapalat" w:hAnsi="GHEA Grapalat" w:cs="Arial"/>
          <w:spacing w:val="2"/>
          <w:lang w:val="hy-AM"/>
        </w:rPr>
        <w:t xml:space="preserve"> </w:t>
      </w:r>
      <w:r w:rsidR="009E63D5" w:rsidRPr="00272F81">
        <w:rPr>
          <w:rFonts w:ascii="GHEA Grapalat" w:hAnsi="GHEA Grapalat" w:cs="Arial"/>
          <w:spacing w:val="2"/>
          <w:lang w:val="hy-AM"/>
        </w:rPr>
        <w:t>կարո</w:t>
      </w:r>
      <w:r w:rsidR="009E63D5">
        <w:rPr>
          <w:rFonts w:ascii="GHEA Grapalat" w:hAnsi="GHEA Grapalat" w:cs="Arial"/>
          <w:spacing w:val="2"/>
          <w:lang w:val="hy-AM"/>
        </w:rPr>
        <w:t>ղ է վերահանձնել</w:t>
      </w:r>
      <w:r w:rsidR="00E542B9" w:rsidRPr="00AE29AD">
        <w:rPr>
          <w:rFonts w:ascii="GHEA Grapalat" w:hAnsi="GHEA Grapalat" w:cs="Arial"/>
          <w:spacing w:val="2"/>
          <w:lang w:val="hy-AM"/>
        </w:rPr>
        <w:t xml:space="preserve"> քննությունը</w:t>
      </w:r>
      <w:r w:rsidRPr="00272F81">
        <w:rPr>
          <w:rFonts w:ascii="GHEA Grapalat" w:hAnsi="GHEA Grapalat" w:cs="Arial"/>
          <w:spacing w:val="2"/>
          <w:lang w:val="hy-AM"/>
        </w:rPr>
        <w:t xml:space="preserve">: </w:t>
      </w:r>
      <w:r w:rsidR="00E542B9" w:rsidRPr="00AE29AD">
        <w:rPr>
          <w:rFonts w:ascii="GHEA Grapalat" w:hAnsi="GHEA Grapalat" w:cs="Arial"/>
          <w:spacing w:val="2"/>
          <w:lang w:val="hy-AM"/>
        </w:rPr>
        <w:t xml:space="preserve">Մինչև քննության վերահանձնումը </w:t>
      </w:r>
      <w:r w:rsidRPr="00272F81">
        <w:rPr>
          <w:rFonts w:ascii="GHEA Grapalat" w:hAnsi="GHEA Grapalat" w:cs="Arial"/>
          <w:spacing w:val="2"/>
          <w:lang w:val="hy-AM"/>
        </w:rPr>
        <w:t xml:space="preserve">ցածր գնահատական </w:t>
      </w:r>
      <w:r w:rsidRPr="00272F81">
        <w:rPr>
          <w:rFonts w:ascii="Cambria Math" w:hAnsi="Cambria Math" w:cs="Cambria Math"/>
          <w:spacing w:val="2"/>
          <w:lang w:val="hy-AM"/>
        </w:rPr>
        <w:t>​​</w:t>
      </w:r>
      <w:r w:rsidRPr="00272F81">
        <w:rPr>
          <w:rFonts w:ascii="GHEA Grapalat" w:hAnsi="GHEA Grapalat" w:cs="Sylfaen"/>
          <w:spacing w:val="2"/>
          <w:lang w:val="hy-AM"/>
        </w:rPr>
        <w:t>ստացած</w:t>
      </w:r>
      <w:r w:rsidRPr="00272F81">
        <w:rPr>
          <w:rFonts w:ascii="GHEA Grapalat" w:hAnsi="GHEA Grapalat" w:cs="Arial"/>
          <w:spacing w:val="2"/>
          <w:lang w:val="hy-AM"/>
        </w:rPr>
        <w:t xml:space="preserve"> </w:t>
      </w:r>
      <w:r w:rsidRPr="00272F81">
        <w:rPr>
          <w:rFonts w:ascii="GHEA Grapalat" w:hAnsi="GHEA Grapalat" w:cs="Sylfaen"/>
          <w:spacing w:val="2"/>
          <w:lang w:val="hy-AM"/>
        </w:rPr>
        <w:t>անձին</w:t>
      </w:r>
      <w:r w:rsidRPr="00272F81">
        <w:rPr>
          <w:rFonts w:ascii="GHEA Grapalat" w:hAnsi="GHEA Grapalat" w:cs="Arial"/>
          <w:spacing w:val="2"/>
          <w:lang w:val="hy-AM"/>
        </w:rPr>
        <w:t xml:space="preserve"> </w:t>
      </w:r>
      <w:r w:rsidRPr="00272F81">
        <w:rPr>
          <w:rFonts w:ascii="GHEA Grapalat" w:hAnsi="GHEA Grapalat" w:cs="Sylfaen"/>
          <w:spacing w:val="2"/>
          <w:lang w:val="hy-AM"/>
        </w:rPr>
        <w:t>չի</w:t>
      </w:r>
      <w:r w:rsidRPr="00272F81">
        <w:rPr>
          <w:rFonts w:ascii="GHEA Grapalat" w:hAnsi="GHEA Grapalat" w:cs="Arial"/>
          <w:spacing w:val="2"/>
          <w:lang w:val="hy-AM"/>
        </w:rPr>
        <w:t xml:space="preserve"> </w:t>
      </w:r>
      <w:r w:rsidRPr="00272F81">
        <w:rPr>
          <w:rFonts w:ascii="GHEA Grapalat" w:hAnsi="GHEA Grapalat" w:cs="Sylfaen"/>
          <w:spacing w:val="2"/>
          <w:lang w:val="hy-AM"/>
        </w:rPr>
        <w:t>թույլատրվում</w:t>
      </w:r>
      <w:r w:rsidRPr="00272F81">
        <w:rPr>
          <w:rFonts w:ascii="GHEA Grapalat" w:hAnsi="GHEA Grapalat" w:cs="Arial"/>
          <w:spacing w:val="2"/>
          <w:lang w:val="hy-AM"/>
        </w:rPr>
        <w:t xml:space="preserve"> </w:t>
      </w:r>
      <w:r w:rsidRPr="00272F81">
        <w:rPr>
          <w:rFonts w:ascii="GHEA Grapalat" w:hAnsi="GHEA Grapalat" w:cs="Sylfaen"/>
          <w:spacing w:val="2"/>
          <w:lang w:val="hy-AM"/>
        </w:rPr>
        <w:t>ինքնուրույն</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աշխատել</w:t>
      </w:r>
      <w:r w:rsidRPr="00272F81">
        <w:rPr>
          <w:rFonts w:ascii="GHEA Grapalat" w:hAnsi="GHEA Grapalat" w:cs="Arial"/>
          <w:spacing w:val="2"/>
          <w:lang w:val="hy-AM"/>
        </w:rPr>
        <w:t>:</w:t>
      </w:r>
    </w:p>
    <w:p w14:paraId="7016E856" w14:textId="6A40CDE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Թիմի ղեկավարումը ստանձնելու պահից ոչ ուշ, քան մեկ ամիս</w:t>
      </w:r>
      <w:r w:rsidR="00AF230A" w:rsidRPr="00AE29AD">
        <w:rPr>
          <w:rFonts w:ascii="GHEA Grapalat" w:hAnsi="GHEA Grapalat" w:cs="Arial"/>
          <w:spacing w:val="2"/>
          <w:lang w:val="hy-AM"/>
        </w:rPr>
        <w:t xml:space="preserve"> հետո</w:t>
      </w:r>
      <w:r w:rsidRPr="00272F81">
        <w:rPr>
          <w:rFonts w:ascii="GHEA Grapalat" w:hAnsi="GHEA Grapalat" w:cs="Arial"/>
          <w:spacing w:val="2"/>
          <w:lang w:val="hy-AM"/>
        </w:rPr>
        <w:t xml:space="preserve">, ղեկավարները և մասնագետները անցնում են աշխատանքի անվտանգության կառավարման հարցերի վերաբերյալ </w:t>
      </w:r>
      <w:r w:rsidR="00AF230A">
        <w:rPr>
          <w:rFonts w:ascii="GHEA Grapalat" w:hAnsi="GHEA Grapalat" w:cs="Arial"/>
          <w:spacing w:val="2"/>
          <w:lang w:val="hy-AM"/>
        </w:rPr>
        <w:t>իրենց գիտելիքների ստուգում, ինչն</w:t>
      </w:r>
      <w:r w:rsidRPr="00272F81">
        <w:rPr>
          <w:rFonts w:ascii="GHEA Grapalat" w:hAnsi="GHEA Grapalat" w:cs="Arial"/>
          <w:spacing w:val="2"/>
          <w:lang w:val="hy-AM"/>
        </w:rPr>
        <w:t xml:space="preserve"> իրենց աշխատանքային պարտականությունների մաս է կազմում: </w:t>
      </w:r>
    </w:p>
    <w:p w14:paraId="39DC156B" w14:textId="773F75AF"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Դասընթացները (հրահանգները) անց են կացվում  բանավոր կամ գրավոր կերպով` որոշակի հատուկ գործողությունների (աշխատանքային գործառույթների) անվտանգ կատարման պայմանների, կարգի և հաջորդականության վերաբերյալ (հանձնարարականին համապատասխան), արտադրական գործընթացների և աշխատանքների </w:t>
      </w:r>
      <w:r w:rsidR="00120C5D" w:rsidRPr="00272F81">
        <w:rPr>
          <w:rFonts w:ascii="GHEA Grapalat" w:hAnsi="GHEA Grapalat" w:cs="Arial"/>
          <w:spacing w:val="2"/>
          <w:lang w:val="hy-AM"/>
        </w:rPr>
        <w:t>ու</w:t>
      </w:r>
      <w:r w:rsidRPr="00272F81">
        <w:rPr>
          <w:rFonts w:ascii="GHEA Grapalat" w:hAnsi="GHEA Grapalat" w:cs="Arial"/>
          <w:spacing w:val="2"/>
          <w:lang w:val="hy-AM"/>
        </w:rPr>
        <w:t>(կամ) աշխատողին հանձնարարված գործառույթների կատարման ընթացքում:</w:t>
      </w:r>
    </w:p>
    <w:p w14:paraId="4B2E6C2F" w14:textId="42951C2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Անվտանգության տեխնիկայի ծրագրով ուսուցման դասընթացները պետք է ներառեն՝</w:t>
      </w:r>
    </w:p>
    <w:p w14:paraId="4EF91766" w14:textId="7AD997F1"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lastRenderedPageBreak/>
        <w:t xml:space="preserve">ծանոթացում աշխատավայրում աշխատանքային պայմաններին (աշխատանքային միջավայրի վտանգավոր և (կամ) վնասակար արտադրական գործոններին և աշխատանքային գործընթացների գործոններին), </w:t>
      </w:r>
    </w:p>
    <w:p w14:paraId="4503731B" w14:textId="070C882C"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ծանոթացում աշխատանքի անվտանգության տեխնիկայի ոլորտի նորմատիվ ակտերի պահանջներին, </w:t>
      </w:r>
    </w:p>
    <w:p w14:paraId="30639E7D" w14:textId="4F5D0CA4"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ծանոթացում աշխատավայրում աշխատանքի անվտանգության և անվտանգ կատարման վերաբերյալ հրահանգներին, </w:t>
      </w:r>
    </w:p>
    <w:p w14:paraId="78C3E66A" w14:textId="23DEB47E"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ծանոթացում աշխատավայրում վթարային կամ արտակարգ իրավիճակներում գործողություններին և տուժածին առաջին բուժօգնություն ցուցաբերելու կանոններին,</w:t>
      </w:r>
    </w:p>
    <w:p w14:paraId="0E6B7BE1" w14:textId="2F8F61D8" w:rsidR="00392995" w:rsidRPr="00272F81" w:rsidRDefault="00392995" w:rsidP="00126AF6">
      <w:pPr>
        <w:pStyle w:val="ListParagraph"/>
        <w:numPr>
          <w:ilvl w:val="0"/>
          <w:numId w:val="81"/>
        </w:numPr>
        <w:tabs>
          <w:tab w:val="left" w:pos="630"/>
          <w:tab w:val="left" w:pos="72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ծանոթացում տեխնիկական և գործառնական փաստաթղթերին: </w:t>
      </w:r>
    </w:p>
    <w:p w14:paraId="4C7C1485" w14:textId="135A6E3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հրահանգավորումն իրականացվում է հ</w:t>
      </w:r>
      <w:r w:rsidR="0001086D">
        <w:rPr>
          <w:rFonts w:ascii="GHEA Grapalat" w:hAnsi="GHEA Grapalat" w:cs="Arial"/>
          <w:spacing w:val="2"/>
          <w:lang w:val="hy-AM"/>
        </w:rPr>
        <w:t>աստատված կարգով, որը մշակվում է</w:t>
      </w:r>
      <w:r w:rsidR="0001086D" w:rsidRPr="00AE29AD">
        <w:rPr>
          <w:rFonts w:ascii="GHEA Grapalat" w:hAnsi="GHEA Grapalat" w:cs="Arial"/>
          <w:spacing w:val="2"/>
          <w:lang w:val="hy-AM"/>
        </w:rPr>
        <w:t>,</w:t>
      </w:r>
      <w:r w:rsidRPr="00272F81">
        <w:rPr>
          <w:rFonts w:ascii="GHEA Grapalat" w:hAnsi="GHEA Grapalat" w:cs="Arial"/>
          <w:spacing w:val="2"/>
          <w:lang w:val="hy-AM"/>
        </w:rPr>
        <w:t xml:space="preserve"> հաշվի առնելով արտադրական գործունեության բնույթը, աշխատելու պայմանները, գործառույթը, ինչպես նաև հրահանագի տեսակը, որոնք չեն հակասում կազմակերպության անվտանգության քաղաքականության պահանջներին:</w:t>
      </w:r>
    </w:p>
    <w:p w14:paraId="4F2C0B7B" w14:textId="2024C32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տեխնիկայի և դրա բովանդակության յուրացման բոլոր տեսակի հրահանգների իրականացումն արձանագրվում է համապատասխան գրանցամատյանում </w:t>
      </w:r>
      <w:r w:rsidRPr="007B66A1">
        <w:rPr>
          <w:rFonts w:ascii="GHEA Grapalat" w:hAnsi="GHEA Grapalat" w:cs="Arial"/>
          <w:spacing w:val="2"/>
          <w:lang w:val="hy-AM"/>
        </w:rPr>
        <w:t xml:space="preserve">(ձևաթերթ 4) </w:t>
      </w:r>
      <w:r w:rsidR="0001086D">
        <w:rPr>
          <w:rFonts w:ascii="GHEA Grapalat" w:hAnsi="GHEA Grapalat" w:cs="Arial"/>
          <w:spacing w:val="2"/>
          <w:lang w:val="hy-AM"/>
        </w:rPr>
        <w:t>կամ, սահմանված դեպքերում՝</w:t>
      </w:r>
      <w:r w:rsidRPr="00272F81">
        <w:rPr>
          <w:rFonts w:ascii="GHEA Grapalat" w:hAnsi="GHEA Grapalat" w:cs="Arial"/>
          <w:spacing w:val="2"/>
          <w:lang w:val="hy-AM"/>
        </w:rPr>
        <w:t xml:space="preserve"> աշխատանքային կարգադրություններում, աշխատանքային թույլտվություններում: Գրանցամատյաններում բոլոր գրառումները վավերացվում են հրահանգված աշխատողի և հրահանգչի ստորագրություններով` հրահանգի ամսաթվի և թեմայի պարտադիր նշումով:</w:t>
      </w:r>
    </w:p>
    <w:p w14:paraId="67C14D5D" w14:textId="44732016"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Անհրաժեշտ է տարբերակել, կազմակերպել և ըստ անհրաժեշտության իրականացնել՝</w:t>
      </w:r>
    </w:p>
    <w:p w14:paraId="7DC1E743" w14:textId="6A9649C1"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առաջնային հրահանգավորում,</w:t>
      </w:r>
    </w:p>
    <w:p w14:paraId="12D1E68F" w14:textId="4BF850D7"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կրկնվող հրահանգավորումներ աշխատանքի վայրում,</w:t>
      </w:r>
    </w:p>
    <w:p w14:paraId="1986C11C" w14:textId="30388DA9"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w:t>
      </w:r>
    </w:p>
    <w:p w14:paraId="61AB1BBF" w14:textId="022FB31C" w:rsidR="00392995" w:rsidRPr="00272F81" w:rsidRDefault="00392995" w:rsidP="00126AF6">
      <w:pPr>
        <w:pStyle w:val="ListParagraph"/>
        <w:numPr>
          <w:ilvl w:val="0"/>
          <w:numId w:val="82"/>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նպատակային հրահանգավորում:</w:t>
      </w:r>
    </w:p>
    <w:p w14:paraId="7C5460A6" w14:textId="15F6582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Առաջնային հրահանգավորումն իրականացվում է աշխատանքում ներգրավված բոլոր աշխատողների համար, ինչպես նաև կազմակերպությունում աշխատելու գործուղվածների և (կամ) ուսումնական, արտադրական պրակտիկա անցնողների ու այցելուների համար: Առաջնային հրահանգավորումն իրականացվում է աշխատանքի անվտանգության տեխնիկայի (կամ ռիսկերի կառավարման) մասնագետի կամ այլ մասնագետի կողմից, ով լիազորված է կազմակերպության տնօրենի կողմից հատուկ հրամանով: Աշխատանքի անվտանգության տեխնիկայի վերաբերյալ առաջնային հրահանգավորումն իրականացվում է համաձայն ծրագրի, որը մշակվել է ըստ կազմակերպության արտադրական գործունեության առանձնահատկությունների</w:t>
      </w:r>
      <w:r w:rsidR="00985216" w:rsidRPr="00AE29AD">
        <w:rPr>
          <w:rFonts w:ascii="GHEA Grapalat" w:hAnsi="GHEA Grapalat" w:cs="Arial"/>
          <w:spacing w:val="2"/>
          <w:lang w:val="hy-AM"/>
        </w:rPr>
        <w:t xml:space="preserve"> </w:t>
      </w:r>
      <w:r w:rsidR="0001086D" w:rsidRPr="00272F81">
        <w:rPr>
          <w:rFonts w:ascii="GHEA Grapalat" w:hAnsi="GHEA Grapalat" w:cs="Arial"/>
          <w:spacing w:val="2"/>
          <w:lang w:val="hy-AM"/>
        </w:rPr>
        <w:t>(</w:t>
      </w:r>
      <w:r w:rsidR="00985216" w:rsidRPr="00CC6DA1">
        <w:rPr>
          <w:rFonts w:ascii="GHEA Grapalat" w:hAnsi="GHEA Grapalat"/>
          <w:lang w:val="hy-AM"/>
        </w:rPr>
        <w:t>«</w:t>
      </w:r>
      <w:hyperlink r:id="rId15" w:history="1">
        <w:r w:rsidR="00985216" w:rsidRPr="00CC6DA1">
          <w:rPr>
            <w:rFonts w:ascii="GHEA Grapalat" w:hAnsi="GHEA Grapalat"/>
            <w:lang w:val="hy-AM"/>
          </w:rPr>
          <w:t xml:space="preserve">Ստանդարտացման և չափագիտության ազգային մարմին» </w:t>
        </w:r>
        <w:r w:rsidR="00985216" w:rsidRPr="00AE29AD">
          <w:rPr>
            <w:rFonts w:ascii="GHEA Grapalat" w:hAnsi="GHEA Grapalat"/>
            <w:lang w:val="hy-AM"/>
          </w:rPr>
          <w:t>փակ բաժնետիրական</w:t>
        </w:r>
        <w:r w:rsidR="00985216" w:rsidRPr="00CC6DA1">
          <w:rPr>
            <w:rFonts w:ascii="GHEA Grapalat" w:hAnsi="GHEA Grapalat"/>
            <w:lang w:val="hy-AM"/>
          </w:rPr>
          <w:t xml:space="preserve"> </w:t>
        </w:r>
        <w:r w:rsidR="00985216" w:rsidRPr="00CC6DA1">
          <w:rPr>
            <w:rFonts w:ascii="GHEA Grapalat" w:hAnsi="GHEA Grapalat"/>
            <w:lang w:val="hy-AM"/>
          </w:rPr>
          <w:lastRenderedPageBreak/>
          <w:t>ընկերության տնօրենի</w:t>
        </w:r>
      </w:hyperlink>
      <w:r w:rsidR="00985216" w:rsidRPr="00CC6DA1">
        <w:rPr>
          <w:rFonts w:ascii="GHEA Grapalat" w:hAnsi="GHEA Grapalat"/>
          <w:lang w:val="hy-AM"/>
        </w:rPr>
        <w:t xml:space="preserve"> 2016 թվականի </w:t>
      </w:r>
      <w:r w:rsidR="00985216" w:rsidRPr="00AE29AD">
        <w:rPr>
          <w:rFonts w:ascii="GHEA Grapalat" w:hAnsi="GHEA Grapalat"/>
          <w:lang w:val="hy-AM"/>
        </w:rPr>
        <w:t>նոյեմբեր</w:t>
      </w:r>
      <w:r w:rsidR="00985216" w:rsidRPr="00CC6DA1">
        <w:rPr>
          <w:rFonts w:ascii="GHEA Grapalat" w:hAnsi="GHEA Grapalat"/>
          <w:lang w:val="hy-AM"/>
        </w:rPr>
        <w:t xml:space="preserve">ի 11-ի </w:t>
      </w:r>
      <w:r w:rsidR="00D513C0" w:rsidRPr="00AE29AD">
        <w:rPr>
          <w:rFonts w:ascii="GHEA Grapalat" w:hAnsi="GHEA Grapalat"/>
          <w:lang w:val="hy-AM"/>
        </w:rPr>
        <w:t>N</w:t>
      </w:r>
      <w:r w:rsidR="00985216" w:rsidRPr="00CC6DA1">
        <w:rPr>
          <w:rFonts w:ascii="GHEA Grapalat" w:hAnsi="GHEA Grapalat" w:cs="Sylfaen"/>
          <w:lang w:val="af-ZA"/>
        </w:rPr>
        <w:t>71</w:t>
      </w:r>
      <w:r w:rsidR="00985216" w:rsidRPr="00CC6DA1">
        <w:rPr>
          <w:rFonts w:ascii="GHEA Grapalat" w:hAnsi="GHEA Grapalat"/>
          <w:lang w:val="hy-AM"/>
        </w:rPr>
        <w:t>-</w:t>
      </w:r>
      <w:r w:rsidR="00985216" w:rsidRPr="00AE29AD">
        <w:rPr>
          <w:rFonts w:ascii="GHEA Grapalat" w:hAnsi="GHEA Grapalat"/>
          <w:lang w:val="hy-AM"/>
        </w:rPr>
        <w:t xml:space="preserve">Լ </w:t>
      </w:r>
      <w:r w:rsidR="00985216" w:rsidRPr="00CC6DA1">
        <w:rPr>
          <w:rFonts w:ascii="GHEA Grapalat" w:hAnsi="GHEA Grapalat"/>
          <w:lang w:val="hy-AM"/>
        </w:rPr>
        <w:t>հրաման</w:t>
      </w:r>
      <w:r w:rsidR="00985216">
        <w:rPr>
          <w:rFonts w:ascii="GHEA Grapalat" w:hAnsi="GHEA Grapalat" w:cs="Arial"/>
          <w:spacing w:val="2"/>
          <w:lang w:val="hy-AM"/>
        </w:rPr>
        <w:t xml:space="preserve"> </w:t>
      </w:r>
      <w:r w:rsidR="0001086D">
        <w:rPr>
          <w:rFonts w:ascii="GHEA Grapalat" w:hAnsi="GHEA Grapalat" w:cs="Arial"/>
          <w:spacing w:val="2"/>
          <w:lang w:val="hy-AM"/>
        </w:rPr>
        <w:t>Գ</w:t>
      </w:r>
      <w:r w:rsidR="0001086D" w:rsidRPr="006D7B3D">
        <w:rPr>
          <w:rFonts w:ascii="GHEA Grapalat" w:hAnsi="GHEA Grapalat" w:cs="Arial"/>
          <w:spacing w:val="2"/>
          <w:lang w:val="hy-AM"/>
        </w:rPr>
        <w:t>Օ</w:t>
      </w:r>
      <w:r w:rsidR="0001086D" w:rsidRPr="00272F81">
        <w:rPr>
          <w:rFonts w:ascii="GHEA Grapalat" w:hAnsi="GHEA Grapalat" w:cs="Arial"/>
          <w:spacing w:val="2"/>
          <w:lang w:val="hy-AM"/>
        </w:rPr>
        <w:t>ՍՏ 12.0.004-</w:t>
      </w:r>
      <w:r w:rsidR="00985216" w:rsidRPr="00AE29AD">
        <w:rPr>
          <w:rFonts w:ascii="GHEA Grapalat" w:hAnsi="GHEA Grapalat" w:cs="Arial"/>
          <w:spacing w:val="2"/>
          <w:lang w:val="hy-AM"/>
        </w:rPr>
        <w:t xml:space="preserve">2015 </w:t>
      </w:r>
      <w:r w:rsidR="0001086D" w:rsidRPr="00D15C08">
        <w:rPr>
          <w:rFonts w:ascii="GHEA Grapalat" w:hAnsi="GHEA Grapalat" w:cs="Arial"/>
          <w:spacing w:val="2"/>
          <w:lang w:val="hy-AM"/>
        </w:rPr>
        <w:t>«</w:t>
      </w:r>
      <w:r w:rsidR="0001086D" w:rsidRPr="00D15C08">
        <w:rPr>
          <w:rFonts w:ascii="GHEA Grapalat" w:hAnsi="GHEA Grapalat"/>
          <w:lang w:val="hy-AM"/>
        </w:rPr>
        <w:t>Աշխատանքի անվտանգության ստանդարտների համակարգ</w:t>
      </w:r>
      <w:r w:rsidR="0001086D" w:rsidRPr="00D15C08">
        <w:rPr>
          <w:rFonts w:ascii="GHEA Grapalat" w:hAnsi="GHEA Grapalat" w:cs="Arial"/>
          <w:spacing w:val="2"/>
          <w:lang w:val="hy-AM"/>
        </w:rPr>
        <w:t>. Աշխատանքի անվտանգության ուսուցում. Ընդհանուր դրույթներ»</w:t>
      </w:r>
      <w:r w:rsidR="0001086D" w:rsidRPr="00272F81">
        <w:rPr>
          <w:rFonts w:ascii="GHEA Grapalat" w:hAnsi="GHEA Grapalat" w:cs="Arial"/>
          <w:spacing w:val="2"/>
          <w:lang w:val="hy-AM"/>
        </w:rPr>
        <w:t xml:space="preserve"> հավելված Բ, ծրագիր Բ.1)</w:t>
      </w:r>
      <w:r w:rsidRPr="00272F81">
        <w:rPr>
          <w:rFonts w:ascii="GHEA Grapalat" w:hAnsi="GHEA Grapalat" w:cs="Arial"/>
          <w:spacing w:val="2"/>
          <w:lang w:val="hy-AM"/>
        </w:rPr>
        <w:t xml:space="preserve">։ </w:t>
      </w:r>
    </w:p>
    <w:p w14:paraId="4C0CC095" w14:textId="3F9670AC"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Կրկնվող հրահանգավորումն աշխատավայրում իրականացվում է նախքան ինքնուրույն աշխատանքի մեկնարկը՝</w:t>
      </w:r>
    </w:p>
    <w:p w14:paraId="2044ECC5" w14:textId="6CC33BE4"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բոլոր նոր աշխատողների հետ, ներառյալ` կարճաժամկետ, սեզոնային և այլ ժամանակավոր աշխատանքները,</w:t>
      </w:r>
    </w:p>
    <w:p w14:paraId="0F3C16D7" w14:textId="74C79F0C"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մեկ այլ ստորաբաժանումից սահմանված կարգով տեղափոխված աշխատողների կամ այն </w:t>
      </w:r>
      <w:r w:rsidRPr="00272F81">
        <w:rPr>
          <w:rFonts w:ascii="Cambria Math" w:hAnsi="Cambria Math" w:cs="Cambria Math"/>
          <w:spacing w:val="2"/>
          <w:lang w:val="hy-AM"/>
        </w:rPr>
        <w:t>​​</w:t>
      </w:r>
      <w:r w:rsidRPr="00272F81">
        <w:rPr>
          <w:rFonts w:ascii="GHEA Grapalat" w:hAnsi="GHEA Grapalat" w:cs="Sylfaen"/>
          <w:spacing w:val="2"/>
          <w:lang w:val="hy-AM"/>
        </w:rPr>
        <w:t>աշխատողների</w:t>
      </w:r>
      <w:r w:rsidRPr="00272F81">
        <w:rPr>
          <w:rFonts w:ascii="GHEA Grapalat" w:hAnsi="GHEA Grapalat" w:cs="Arial"/>
          <w:spacing w:val="2"/>
          <w:lang w:val="hy-AM"/>
        </w:rPr>
        <w:t xml:space="preserve"> </w:t>
      </w:r>
      <w:r w:rsidRPr="00272F81">
        <w:rPr>
          <w:rFonts w:ascii="GHEA Grapalat" w:hAnsi="GHEA Grapalat" w:cs="Sylfaen"/>
          <w:spacing w:val="2"/>
          <w:lang w:val="hy-AM"/>
        </w:rPr>
        <w:t>հետ</w:t>
      </w:r>
      <w:r w:rsidRPr="00272F81">
        <w:rPr>
          <w:rFonts w:ascii="GHEA Grapalat" w:hAnsi="GHEA Grapalat" w:cs="Arial"/>
          <w:spacing w:val="2"/>
          <w:lang w:val="hy-AM"/>
        </w:rPr>
        <w:t xml:space="preserve">, </w:t>
      </w:r>
      <w:r w:rsidRPr="00272F81">
        <w:rPr>
          <w:rFonts w:ascii="GHEA Grapalat" w:hAnsi="GHEA Grapalat" w:cs="Sylfaen"/>
          <w:spacing w:val="2"/>
          <w:lang w:val="hy-AM"/>
        </w:rPr>
        <w:t>որոնց</w:t>
      </w:r>
      <w:r w:rsidRPr="00272F81">
        <w:rPr>
          <w:rFonts w:ascii="GHEA Grapalat" w:hAnsi="GHEA Grapalat" w:cs="Arial"/>
          <w:spacing w:val="2"/>
          <w:lang w:val="hy-AM"/>
        </w:rPr>
        <w:t xml:space="preserve"> </w:t>
      </w:r>
      <w:r w:rsidRPr="00272F81">
        <w:rPr>
          <w:rFonts w:ascii="GHEA Grapalat" w:hAnsi="GHEA Grapalat" w:cs="Sylfaen"/>
          <w:spacing w:val="2"/>
          <w:lang w:val="hy-AM"/>
        </w:rPr>
        <w:t>վստահված</w:t>
      </w:r>
      <w:r w:rsidRPr="00272F81">
        <w:rPr>
          <w:rFonts w:ascii="GHEA Grapalat" w:hAnsi="GHEA Grapalat" w:cs="Arial"/>
          <w:spacing w:val="2"/>
          <w:lang w:val="hy-AM"/>
        </w:rPr>
        <w:t xml:space="preserve"> </w:t>
      </w:r>
      <w:r w:rsidRPr="00272F81">
        <w:rPr>
          <w:rFonts w:ascii="GHEA Grapalat" w:hAnsi="GHEA Grapalat" w:cs="Sylfaen"/>
          <w:spacing w:val="2"/>
          <w:lang w:val="hy-AM"/>
        </w:rPr>
        <w:t>է</w:t>
      </w:r>
      <w:r w:rsidRPr="00272F81">
        <w:rPr>
          <w:rFonts w:ascii="GHEA Grapalat" w:hAnsi="GHEA Grapalat" w:cs="Arial"/>
          <w:spacing w:val="2"/>
          <w:lang w:val="hy-AM"/>
        </w:rPr>
        <w:t xml:space="preserve"> </w:t>
      </w:r>
      <w:r w:rsidRPr="00272F81">
        <w:rPr>
          <w:rFonts w:ascii="GHEA Grapalat" w:hAnsi="GHEA Grapalat" w:cs="Sylfaen"/>
          <w:spacing w:val="2"/>
          <w:lang w:val="hy-AM"/>
        </w:rPr>
        <w:t>իրենց</w:t>
      </w:r>
      <w:r w:rsidRPr="00272F81">
        <w:rPr>
          <w:rFonts w:ascii="GHEA Grapalat" w:hAnsi="GHEA Grapalat" w:cs="Arial"/>
          <w:spacing w:val="2"/>
          <w:lang w:val="hy-AM"/>
        </w:rPr>
        <w:t xml:space="preserve"> </w:t>
      </w:r>
      <w:r w:rsidRPr="00272F81">
        <w:rPr>
          <w:rFonts w:ascii="GHEA Grapalat" w:hAnsi="GHEA Grapalat" w:cs="Sylfaen"/>
          <w:spacing w:val="2"/>
          <w:lang w:val="hy-AM"/>
        </w:rPr>
        <w:t>համար</w:t>
      </w:r>
      <w:r w:rsidRPr="00272F81">
        <w:rPr>
          <w:rFonts w:ascii="GHEA Grapalat" w:hAnsi="GHEA Grapalat" w:cs="Arial"/>
          <w:spacing w:val="2"/>
          <w:lang w:val="hy-AM"/>
        </w:rPr>
        <w:t xml:space="preserve"> </w:t>
      </w:r>
      <w:r w:rsidRPr="00272F81">
        <w:rPr>
          <w:rFonts w:ascii="GHEA Grapalat" w:hAnsi="GHEA Grapalat" w:cs="Sylfaen"/>
          <w:spacing w:val="2"/>
          <w:lang w:val="hy-AM"/>
        </w:rPr>
        <w:t>նոր</w:t>
      </w:r>
      <w:r w:rsidRPr="00272F81">
        <w:rPr>
          <w:rFonts w:ascii="GHEA Grapalat" w:hAnsi="GHEA Grapalat" w:cs="Arial"/>
          <w:spacing w:val="2"/>
          <w:lang w:val="hy-AM"/>
        </w:rPr>
        <w:t xml:space="preserve"> </w:t>
      </w:r>
      <w:r w:rsidRPr="00272F81">
        <w:rPr>
          <w:rFonts w:ascii="GHEA Grapalat" w:hAnsi="GHEA Grapalat" w:cs="Sylfaen"/>
          <w:spacing w:val="2"/>
          <w:lang w:val="hy-AM"/>
        </w:rPr>
        <w:t>աշխատանքի</w:t>
      </w:r>
      <w:r w:rsidRPr="00272F81">
        <w:rPr>
          <w:rFonts w:ascii="GHEA Grapalat" w:hAnsi="GHEA Grapalat" w:cs="Arial"/>
          <w:spacing w:val="2"/>
          <w:lang w:val="hy-AM"/>
        </w:rPr>
        <w:t xml:space="preserve"> </w:t>
      </w:r>
      <w:r w:rsidRPr="00272F81">
        <w:rPr>
          <w:rFonts w:ascii="GHEA Grapalat" w:hAnsi="GHEA Grapalat" w:cs="Sylfaen"/>
          <w:spacing w:val="2"/>
          <w:lang w:val="hy-AM"/>
        </w:rPr>
        <w:t>կատարումը</w:t>
      </w:r>
      <w:r w:rsidRPr="00272F81">
        <w:rPr>
          <w:rFonts w:ascii="GHEA Grapalat" w:hAnsi="GHEA Grapalat" w:cs="Arial"/>
          <w:spacing w:val="2"/>
          <w:lang w:val="hy-AM"/>
        </w:rPr>
        <w:t>.</w:t>
      </w:r>
    </w:p>
    <w:p w14:paraId="0F44DE58" w14:textId="737E93D1"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այլ կազմակերպությունների աշխատողների հետ, ովքեր գործուղվել են աշխատանքի,</w:t>
      </w:r>
    </w:p>
    <w:p w14:paraId="60129E33" w14:textId="5B48C3DB" w:rsidR="00392995" w:rsidRPr="00272F81" w:rsidRDefault="00392995" w:rsidP="00126AF6">
      <w:pPr>
        <w:pStyle w:val="ListParagraph"/>
        <w:numPr>
          <w:ilvl w:val="0"/>
          <w:numId w:val="83"/>
        </w:numPr>
        <w:tabs>
          <w:tab w:val="left" w:pos="540"/>
        </w:tabs>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պատասխանատուի կողմից վերահսկվող տարածքում աշխատանքներ իրականացնող կապալառուների (ենթակապալառուների) անձնակազմի հետ։</w:t>
      </w:r>
    </w:p>
    <w:p w14:paraId="454BE843" w14:textId="2DB9A0C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վայրում կրկնվող հրահանգավորումն իրականացնում է ստորաբաժանման ղեկավարը կամ աշխատանքի անմիջական ղեկավարը (արտադրողը) (վարպետ, վարիչ, ուսուցիչ և այլն), ով սահմանված կարգով անցել է աշխատանքի անվտանգության տեխնիկայի ուսուցում և ստուգում է աշխատանքի անվտանգության պահանջների գիտելիքները` որպես աշխատանքի անվտանգության հրահանգիչ: Աշխատանքի վայրում կրկնվող հրահանգավորումն իրականացվում է ըստ պատասխանատուի կողմից սահմանված կարգ</w:t>
      </w:r>
      <w:r w:rsidR="00FC05EB">
        <w:rPr>
          <w:rFonts w:ascii="GHEA Grapalat" w:hAnsi="GHEA Grapalat" w:cs="Arial"/>
          <w:spacing w:val="2"/>
          <w:lang w:val="hy-AM"/>
        </w:rPr>
        <w:t xml:space="preserve">ով մշակված և հաստատված ծրագրերի՝ </w:t>
      </w:r>
      <w:r w:rsidRPr="00272F81">
        <w:rPr>
          <w:rFonts w:ascii="GHEA Grapalat" w:hAnsi="GHEA Grapalat" w:cs="Arial"/>
          <w:spacing w:val="2"/>
          <w:lang w:val="hy-AM"/>
        </w:rPr>
        <w:t>համաձայն աշխատանքային կարգի, օրենսդրության և այլ կարգավորող իրավական ակտերի պահանջների</w:t>
      </w:r>
      <w:r w:rsidR="0058428E">
        <w:rPr>
          <w:rFonts w:ascii="GHEA Grapalat" w:hAnsi="GHEA Grapalat" w:cs="Arial"/>
          <w:spacing w:val="2"/>
          <w:lang w:val="hy-AM"/>
        </w:rPr>
        <w:t>(</w:t>
      </w:r>
      <w:r w:rsidR="0058428E" w:rsidRPr="00CC6DA1">
        <w:rPr>
          <w:rFonts w:ascii="GHEA Grapalat" w:hAnsi="GHEA Grapalat"/>
          <w:lang w:val="hy-AM"/>
        </w:rPr>
        <w:t>«</w:t>
      </w:r>
      <w:hyperlink r:id="rId16" w:history="1">
        <w:r w:rsidR="0058428E" w:rsidRPr="00CC6DA1">
          <w:rPr>
            <w:rFonts w:ascii="GHEA Grapalat" w:hAnsi="GHEA Grapalat"/>
            <w:lang w:val="hy-AM"/>
          </w:rPr>
          <w:t xml:space="preserve">Ստանդարտացման և չափագիտության ազգային մարմին» </w:t>
        </w:r>
        <w:r w:rsidR="0058428E" w:rsidRPr="00AE29AD">
          <w:rPr>
            <w:rFonts w:ascii="GHEA Grapalat" w:hAnsi="GHEA Grapalat"/>
            <w:lang w:val="hy-AM"/>
          </w:rPr>
          <w:t>փակ բաժնետիրական</w:t>
        </w:r>
        <w:r w:rsidR="0058428E" w:rsidRPr="00CC6DA1">
          <w:rPr>
            <w:rFonts w:ascii="GHEA Grapalat" w:hAnsi="GHEA Grapalat"/>
            <w:lang w:val="hy-AM"/>
          </w:rPr>
          <w:t xml:space="preserve"> ընկերության տնօրենի</w:t>
        </w:r>
      </w:hyperlink>
      <w:r w:rsidR="0058428E" w:rsidRPr="00CC6DA1">
        <w:rPr>
          <w:rFonts w:ascii="GHEA Grapalat" w:hAnsi="GHEA Grapalat"/>
          <w:lang w:val="hy-AM"/>
        </w:rPr>
        <w:t xml:space="preserve"> 2016 թվականի </w:t>
      </w:r>
      <w:r w:rsidR="0058428E" w:rsidRPr="00AE29AD">
        <w:rPr>
          <w:rFonts w:ascii="GHEA Grapalat" w:hAnsi="GHEA Grapalat"/>
          <w:lang w:val="hy-AM"/>
        </w:rPr>
        <w:t>նոյեմբեր</w:t>
      </w:r>
      <w:r w:rsidR="0058428E" w:rsidRPr="00CC6DA1">
        <w:rPr>
          <w:rFonts w:ascii="GHEA Grapalat" w:hAnsi="GHEA Grapalat"/>
          <w:lang w:val="hy-AM"/>
        </w:rPr>
        <w:t xml:space="preserve">ի 11-ի </w:t>
      </w:r>
      <w:r w:rsidR="009757D8" w:rsidRPr="00AE29AD">
        <w:rPr>
          <w:rFonts w:ascii="GHEA Grapalat" w:hAnsi="GHEA Grapalat"/>
          <w:lang w:val="hy-AM"/>
        </w:rPr>
        <w:t>N</w:t>
      </w:r>
      <w:r w:rsidR="0058428E" w:rsidRPr="00CC6DA1">
        <w:rPr>
          <w:rFonts w:ascii="GHEA Grapalat" w:hAnsi="GHEA Grapalat" w:cs="Sylfaen"/>
          <w:lang w:val="af-ZA"/>
        </w:rPr>
        <w:t>71</w:t>
      </w:r>
      <w:r w:rsidR="0058428E" w:rsidRPr="00CC6DA1">
        <w:rPr>
          <w:rFonts w:ascii="GHEA Grapalat" w:hAnsi="GHEA Grapalat"/>
          <w:lang w:val="hy-AM"/>
        </w:rPr>
        <w:t>-</w:t>
      </w:r>
      <w:r w:rsidR="0058428E" w:rsidRPr="00AE29AD">
        <w:rPr>
          <w:rFonts w:ascii="GHEA Grapalat" w:hAnsi="GHEA Grapalat"/>
          <w:lang w:val="hy-AM"/>
        </w:rPr>
        <w:t xml:space="preserve">Լ </w:t>
      </w:r>
      <w:r w:rsidR="0058428E" w:rsidRPr="00CC6DA1">
        <w:rPr>
          <w:rFonts w:ascii="GHEA Grapalat" w:hAnsi="GHEA Grapalat"/>
          <w:lang w:val="hy-AM"/>
        </w:rPr>
        <w:t>հրաման</w:t>
      </w:r>
      <w:r w:rsidR="0058428E">
        <w:rPr>
          <w:rFonts w:ascii="GHEA Grapalat" w:hAnsi="GHEA Grapalat" w:cs="Arial"/>
          <w:spacing w:val="2"/>
          <w:lang w:val="hy-AM"/>
        </w:rPr>
        <w:t xml:space="preserve"> Գ</w:t>
      </w:r>
      <w:r w:rsidR="0058428E" w:rsidRPr="00AE29AD">
        <w:rPr>
          <w:rFonts w:ascii="GHEA Grapalat" w:hAnsi="GHEA Grapalat" w:cs="Arial"/>
          <w:spacing w:val="2"/>
          <w:lang w:val="hy-AM"/>
        </w:rPr>
        <w:t>Օ</w:t>
      </w:r>
      <w:r w:rsidR="00FC05EB" w:rsidRPr="00272F81">
        <w:rPr>
          <w:rFonts w:ascii="GHEA Grapalat" w:hAnsi="GHEA Grapalat" w:cs="Arial"/>
          <w:spacing w:val="2"/>
          <w:lang w:val="hy-AM"/>
        </w:rPr>
        <w:t>ՍՏ 12.0.004-</w:t>
      </w:r>
      <w:r w:rsidR="0058428E" w:rsidRPr="00AE29AD">
        <w:rPr>
          <w:rFonts w:ascii="GHEA Grapalat" w:hAnsi="GHEA Grapalat" w:cs="Arial"/>
          <w:spacing w:val="2"/>
          <w:lang w:val="hy-AM"/>
        </w:rPr>
        <w:t xml:space="preserve">2015 </w:t>
      </w:r>
      <w:r w:rsidR="00FC05EB" w:rsidRPr="00D15C08">
        <w:rPr>
          <w:rFonts w:ascii="GHEA Grapalat" w:hAnsi="GHEA Grapalat" w:cs="Arial"/>
          <w:spacing w:val="2"/>
          <w:lang w:val="hy-AM"/>
        </w:rPr>
        <w:t>«</w:t>
      </w:r>
      <w:r w:rsidR="00FC05EB" w:rsidRPr="00D15C08">
        <w:rPr>
          <w:rFonts w:ascii="GHEA Grapalat" w:hAnsi="GHEA Grapalat"/>
          <w:lang w:val="hy-AM"/>
        </w:rPr>
        <w:t>Աշխատանքի անվտանգության ստանդարտների համակարգ</w:t>
      </w:r>
      <w:r w:rsidR="00FC05EB" w:rsidRPr="00D15C08">
        <w:rPr>
          <w:rFonts w:ascii="GHEA Grapalat" w:hAnsi="GHEA Grapalat" w:cs="Arial"/>
          <w:spacing w:val="2"/>
          <w:lang w:val="hy-AM"/>
        </w:rPr>
        <w:t>. Աշխատանքի անվտանգության ուսուցում. Ընդհանուր դրույթներ»</w:t>
      </w:r>
      <w:r w:rsidR="00FC05EB" w:rsidRPr="00272F81">
        <w:rPr>
          <w:rFonts w:ascii="GHEA Grapalat" w:hAnsi="GHEA Grapalat" w:cs="Arial"/>
          <w:spacing w:val="2"/>
          <w:lang w:val="hy-AM"/>
        </w:rPr>
        <w:t xml:space="preserve"> Հավելված Բ, ծրագիր Բ.2)</w:t>
      </w:r>
      <w:r w:rsidRPr="00272F81">
        <w:rPr>
          <w:rFonts w:ascii="GHEA Grapalat" w:hAnsi="GHEA Grapalat" w:cs="Arial"/>
          <w:spacing w:val="2"/>
          <w:lang w:val="hy-AM"/>
        </w:rPr>
        <w:t>:</w:t>
      </w:r>
    </w:p>
    <w:p w14:paraId="0C1A3519" w14:textId="546A816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վայրում կրկնվող հրահանգավորումն անցկացվում է նաև ձեռնարկությունում աշխատանքներ իրականացնող պայմանագրային (ենթապայմանագրային) կազմակերպությունների անձնակազմի հետ: </w:t>
      </w:r>
    </w:p>
    <w:p w14:paraId="6473C2FE" w14:textId="5108BA23"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անձինք, որոնց աշխատանքային պարտականությունները կապված չեն սարքավորումների օգտագործման, շահագործման, պա</w:t>
      </w:r>
      <w:r w:rsidR="00632CA2">
        <w:rPr>
          <w:rFonts w:ascii="GHEA Grapalat" w:hAnsi="GHEA Grapalat" w:cs="Arial"/>
          <w:spacing w:val="2"/>
          <w:lang w:val="hy-AM"/>
        </w:rPr>
        <w:t>հպանման, փորձարկման, կարգաբերման</w:t>
      </w:r>
      <w:r w:rsidRPr="00272F81">
        <w:rPr>
          <w:rFonts w:ascii="GHEA Grapalat" w:hAnsi="GHEA Grapalat" w:cs="Arial"/>
          <w:spacing w:val="2"/>
          <w:lang w:val="hy-AM"/>
        </w:rPr>
        <w:t xml:space="preserve"> և նորոգման, ձեռքի էլեկտրական կամ մեքենայացված գործիքների օգտագործման, հումքի պահեստավորման և օգտագործման հետ, կարող են ազատվել ղեկավարության որոշմամբ` աշխատավայրում կրկնվող </w:t>
      </w:r>
      <w:r w:rsidR="000C4310" w:rsidRPr="00AE29AD">
        <w:rPr>
          <w:rFonts w:ascii="GHEA Grapalat" w:hAnsi="GHEA Grapalat" w:cs="Arial"/>
          <w:spacing w:val="2"/>
          <w:lang w:val="hy-AM"/>
        </w:rPr>
        <w:t xml:space="preserve">հրանգավորումներ </w:t>
      </w:r>
      <w:r w:rsidRPr="00272F81">
        <w:rPr>
          <w:rFonts w:ascii="GHEA Grapalat" w:hAnsi="GHEA Grapalat" w:cs="Arial"/>
          <w:spacing w:val="2"/>
          <w:lang w:val="hy-AM"/>
        </w:rPr>
        <w:t xml:space="preserve">անցնելուց: Աշխատավայրում կրկնվող </w:t>
      </w:r>
      <w:r w:rsidR="00E61698" w:rsidRPr="00AE29AD">
        <w:rPr>
          <w:rFonts w:ascii="GHEA Grapalat" w:hAnsi="GHEA Grapalat" w:cs="Arial"/>
          <w:spacing w:val="2"/>
          <w:lang w:val="hy-AM"/>
        </w:rPr>
        <w:t>հրանգավորումներ</w:t>
      </w:r>
      <w:r w:rsidRPr="00272F81">
        <w:rPr>
          <w:rFonts w:ascii="GHEA Grapalat" w:hAnsi="GHEA Grapalat" w:cs="Arial"/>
          <w:spacing w:val="2"/>
          <w:lang w:val="hy-AM"/>
        </w:rPr>
        <w:t>ից ազատված աշխատողների մասնագիտությունների և պաշտոնների ցանկը հաստատում է կազմակերպության ղեկավարը:</w:t>
      </w:r>
    </w:p>
    <w:p w14:paraId="480C6BFB" w14:textId="31BF1AA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Աշխատավայրում կրկնվող հրահանգավորումը պարբերաբար իրականացվում է բոլոր անձանց հետ՝ պաշտոնի նկարագրով սահմանված ժամկետներում:</w:t>
      </w:r>
    </w:p>
    <w:p w14:paraId="1F9750A1" w14:textId="7AD7209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Կրկնվող հրահանգավորումն աշխատավայրում իրականացվում է ձեռք բերված գիտելիքներն ու հմտությունները համախմբելու նպատակով:</w:t>
      </w:r>
    </w:p>
    <w:p w14:paraId="0AFCFF2B" w14:textId="1EB2226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Աշխատավայրում կրկնվող հրահանգավորումը՝ անհրաժեշտության դեպքում, կարող է սահմանափակվել միայն աշխատանքի անվտանգության տեխնիկայի պահանջների վերաբերյալ գիտելիքների ստուգմամբ` աշխատավայրում կրկնվող հրահանգավորման ծրագրում պարունակվող տեղեկատվության ծավալով:</w:t>
      </w:r>
    </w:p>
    <w:p w14:paraId="26D5BD75" w14:textId="44ED5C41"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Կրկնվող հրահանգավորման անցկացումը գրանցվում է հրահանգների հատուկ գրանցամատյանում:</w:t>
      </w:r>
    </w:p>
    <w:p w14:paraId="70D20B1E" w14:textId="1E33C3F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հրահանգավորումը, ներառյալ աշխատավայրում, իրականացվում է՝</w:t>
      </w:r>
    </w:p>
    <w:p w14:paraId="45016107" w14:textId="332839C0"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տեխնոլոգիական գործընթացները փոխելու, սարքավորումների, սարքերի, գործիքների, աշխատանքային պայմանների և անվտանգության վրա ազդող այլ գործոնների փոխարինման կամ արդիականացման դեպքում,</w:t>
      </w:r>
    </w:p>
    <w:p w14:paraId="60F42F5E" w14:textId="5D0BA027"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աշխատողի աշխատանքի ընդհատման ժամանակ (վնասակար և(կամ) աշխատանքային վտանգավոր պայմաններով աշխատելու համար` 30 օրացուցային օրից ավելի, իսկ մնացած աշխատանքների դեպքում` երկու ամսից ավելի),</w:t>
      </w:r>
    </w:p>
    <w:p w14:paraId="12CA2396" w14:textId="62DB2CF0"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աշխատավայրում աշխատանքի անվտանգության նոր հրահանգների ներդրման, աշխատանքի անվտանգ կատարման հրահանգների, այլ տեխնոլոգիական փաստաթղթերի, ինչպես նաև աշխատանքի անվտանգության պահանջները պարունակող աշխատանքային օրենսդրության և այլ կարգավորող իրավական ակտերի փոփոխության ժամանակ,</w:t>
      </w:r>
    </w:p>
    <w:p w14:paraId="6FC3DD53" w14:textId="455A3AA8"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աշխատողների կողմից խախտման դեպքում, եթե այդ խախտումները լուրջ հետևանքների իրական սպառնալիք են առաջացրել (արդյունաբերական վթար, դժբախտ պատահար և այլն).</w:t>
      </w:r>
    </w:p>
    <w:p w14:paraId="480E9CF5" w14:textId="799492E5"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 xml:space="preserve">պետական </w:t>
      </w:r>
      <w:r w:rsidRPr="00272F81">
        <w:rPr>
          <w:rFonts w:ascii="Cambria Math" w:hAnsi="Cambria Math" w:cs="Cambria Math"/>
          <w:spacing w:val="2"/>
          <w:lang w:val="hy-AM"/>
        </w:rPr>
        <w:t>​​</w:t>
      </w:r>
      <w:r w:rsidRPr="00272F81">
        <w:rPr>
          <w:rFonts w:ascii="GHEA Grapalat" w:hAnsi="GHEA Grapalat" w:cs="Sylfaen"/>
          <w:spacing w:val="2"/>
          <w:lang w:val="hy-AM"/>
        </w:rPr>
        <w:t>վերահսկ</w:t>
      </w:r>
      <w:r w:rsidRPr="00272F81">
        <w:rPr>
          <w:rFonts w:ascii="GHEA Grapalat" w:hAnsi="GHEA Grapalat" w:cs="Arial"/>
          <w:spacing w:val="2"/>
          <w:lang w:val="hy-AM"/>
        </w:rPr>
        <w:t>ողության և հսկողության, հասարակական վերահսկողության մարմ</w:t>
      </w:r>
      <w:r w:rsidR="005B7A7A">
        <w:rPr>
          <w:rFonts w:ascii="GHEA Grapalat" w:hAnsi="GHEA Grapalat" w:cs="Arial"/>
          <w:spacing w:val="2"/>
          <w:lang w:val="hy-AM"/>
        </w:rPr>
        <w:t>ինների պաշտոնատար անձանց պահանջ</w:t>
      </w:r>
      <w:r w:rsidRPr="00272F81">
        <w:rPr>
          <w:rFonts w:ascii="GHEA Grapalat" w:hAnsi="GHEA Grapalat" w:cs="Arial"/>
          <w:spacing w:val="2"/>
          <w:lang w:val="hy-AM"/>
        </w:rPr>
        <w:t>ով,</w:t>
      </w:r>
    </w:p>
    <w:p w14:paraId="73A83ABE" w14:textId="367D8C41" w:rsidR="00392995" w:rsidRPr="00272F81" w:rsidRDefault="00392995" w:rsidP="00126AF6">
      <w:pPr>
        <w:pStyle w:val="ListParagraph"/>
        <w:numPr>
          <w:ilvl w:val="0"/>
          <w:numId w:val="84"/>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կազմակերպության ղեկավարի (կամ նրա կողմից լիազորված պաշտոնատար անձի) որոշմամբ:</w:t>
      </w:r>
    </w:p>
    <w:p w14:paraId="17E27FC4" w14:textId="49F6FE02"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հրահանգավորումներն իրականացվում են աշխատավայրում անցկացվող կրկնվող հրահանգավորման նման՝ տվյալ աշխատավայրում աշխատողներին տեղեկացնելու համար աշխատանքի կազմակերպման փոփոխությունների և աշխատանքի անվտանգության տեխնիկայի պահանջների համապատասխան փոփոխությունների վերաբերյալ:</w:t>
      </w:r>
    </w:p>
    <w:p w14:paraId="674C35AD" w14:textId="123A9E6A" w:rsidR="00392995" w:rsidRPr="00272F81" w:rsidRDefault="00A936E1" w:rsidP="00C66165">
      <w:pPr>
        <w:pStyle w:val="ListParagraph"/>
        <w:numPr>
          <w:ilvl w:val="0"/>
          <w:numId w:val="96"/>
        </w:numPr>
        <w:spacing w:line="276" w:lineRule="auto"/>
        <w:ind w:left="0" w:firstLine="720"/>
        <w:jc w:val="both"/>
        <w:rPr>
          <w:rFonts w:ascii="GHEA Grapalat" w:hAnsi="GHEA Grapalat" w:cs="Arial"/>
          <w:spacing w:val="2"/>
          <w:lang w:val="hy-AM"/>
        </w:rPr>
      </w:pPr>
      <w:r>
        <w:rPr>
          <w:rFonts w:ascii="GHEA Grapalat" w:hAnsi="GHEA Grapalat" w:cs="Arial"/>
          <w:spacing w:val="2"/>
          <w:lang w:val="hy-AM"/>
        </w:rPr>
        <w:t>Անհրաժեշտության դեպքում</w:t>
      </w:r>
      <w:r w:rsidR="00392995" w:rsidRPr="00272F81">
        <w:rPr>
          <w:rFonts w:ascii="GHEA Grapalat" w:hAnsi="GHEA Grapalat" w:cs="Arial"/>
          <w:spacing w:val="2"/>
          <w:lang w:val="hy-AM"/>
        </w:rPr>
        <w:t xml:space="preserve"> արտապլանային հրահանգավորումը կարող է փոխարինվել պատասխանատուի հանձնարարությամբ հատուկ և աշխատանքի անվտանգության տեխնիկայի պահանջների վերաբերյալ գիտելիքների ստուգումով:</w:t>
      </w:r>
    </w:p>
    <w:p w14:paraId="71B425E1" w14:textId="1C6A3014"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 xml:space="preserve">Արտապլանային հրահանգավորումն </w:t>
      </w:r>
      <w:r w:rsidR="00A936E1">
        <w:rPr>
          <w:rFonts w:ascii="GHEA Grapalat" w:hAnsi="GHEA Grapalat" w:cs="Arial"/>
          <w:spacing w:val="2"/>
          <w:lang w:val="hy-AM"/>
        </w:rPr>
        <w:t>իրականացվում է սահմանված կարգով,</w:t>
      </w:r>
      <w:r w:rsidRPr="00272F81">
        <w:rPr>
          <w:rFonts w:ascii="GHEA Grapalat" w:hAnsi="GHEA Grapalat" w:cs="Arial"/>
          <w:spacing w:val="2"/>
          <w:lang w:val="hy-AM"/>
        </w:rPr>
        <w:t xml:space="preserve"> մշակված և հաստատված ծրագրերի համաձայն, կամ ուղղակիորեն աշխատանքի անվտանգության տեխնիկայի վերաբերյալ նոր ցուցումների համաձայն:</w:t>
      </w:r>
    </w:p>
    <w:p w14:paraId="271E287E" w14:textId="75DC4586"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հրահանգավորումն իրականացնում է ստորաբաժանման կամ աշխատանքի անմիջական ղեկավարը (աշխղեկ, բրիգադավար, վարիչ և այլն), ինչպես նաև աշխատանքի անվտա</w:t>
      </w:r>
      <w:r w:rsidR="00FA546A">
        <w:rPr>
          <w:rFonts w:ascii="GHEA Grapalat" w:hAnsi="GHEA Grapalat" w:cs="Arial"/>
          <w:spacing w:val="2"/>
          <w:lang w:val="hy-AM"/>
        </w:rPr>
        <w:t>ն</w:t>
      </w:r>
      <w:r w:rsidRPr="00272F81">
        <w:rPr>
          <w:rFonts w:ascii="GHEA Grapalat" w:hAnsi="GHEA Grapalat" w:cs="Arial"/>
          <w:spacing w:val="2"/>
          <w:lang w:val="hy-AM"/>
        </w:rPr>
        <w:t>գության, ուսուցման և վերապատրաստման պատասխանատուն (ըստ կազմակերպության քաղաքականության և կառուցվածքի), ով սահմանված կարգով անցել է աշխատանքի անվտանգության տեխնիկայի վերաբերյալ դասընթացներ և գիտելիքների ստուգում՝ որպես աշխատանքի անվտանգության տեխնիկայի հրահանգիչ:</w:t>
      </w:r>
    </w:p>
    <w:p w14:paraId="4B043813" w14:textId="4988E5FD"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Արտապլանային հրահանգավորման անցկացումը գրանցվում է հրահանգավորումների հատուկ գրանցամատյանում:</w:t>
      </w:r>
    </w:p>
    <w:p w14:paraId="7BE8039F" w14:textId="3055D44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Նպատակային հրահանգավ</w:t>
      </w:r>
      <w:r w:rsidR="00FA546A">
        <w:rPr>
          <w:rFonts w:ascii="GHEA Grapalat" w:hAnsi="GHEA Grapalat" w:cs="Arial"/>
          <w:spacing w:val="2"/>
          <w:lang w:val="hy-AM"/>
        </w:rPr>
        <w:t>որ</w:t>
      </w:r>
      <w:r w:rsidRPr="00272F81">
        <w:rPr>
          <w:rFonts w:ascii="GHEA Grapalat" w:hAnsi="GHEA Grapalat" w:cs="Arial"/>
          <w:spacing w:val="2"/>
          <w:lang w:val="hy-AM"/>
        </w:rPr>
        <w:t>ումն իրականացվում է նախքան՝</w:t>
      </w:r>
    </w:p>
    <w:p w14:paraId="0EDFD8FC" w14:textId="73864B29"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ավելի մեծ վտանգի առկայությամբ աշխատելը, որի համար՝ կարգավորող փաստաթղթերի համաձայն, պահանջվում է հրաման, թույլտվություն կամ այլ հատուկ փաստաթղթեր,</w:t>
      </w:r>
    </w:p>
    <w:p w14:paraId="3C93F684" w14:textId="4AD2542E"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միանգամյա աշխատանքների իրականացնելը, ներառյալ մասնագիտության մեջ անմիջական պարտականությունների հետ առնչություն չունեցող, բայց հանձնարարված աշխատանքները,</w:t>
      </w:r>
    </w:p>
    <w:p w14:paraId="1364FDEC" w14:textId="06F58C48"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աշխատանքային միջավայրի վտանգավոր ազդեցությունների աճող ռիսկի պարագայում  աշխատելը (պատասխանատուի որոշմամբ),</w:t>
      </w:r>
    </w:p>
    <w:p w14:paraId="246E03A7" w14:textId="24E6508E" w:rsidR="00392995" w:rsidRPr="00272F81" w:rsidRDefault="00392995" w:rsidP="00126AF6">
      <w:pPr>
        <w:pStyle w:val="ListParagraph"/>
        <w:numPr>
          <w:ilvl w:val="0"/>
          <w:numId w:val="85"/>
        </w:numPr>
        <w:spacing w:line="276" w:lineRule="auto"/>
        <w:ind w:left="0" w:firstLine="720"/>
        <w:contextualSpacing/>
        <w:jc w:val="both"/>
        <w:rPr>
          <w:rFonts w:ascii="GHEA Grapalat" w:hAnsi="GHEA Grapalat" w:cs="Arial"/>
          <w:spacing w:val="2"/>
          <w:lang w:val="hy-AM"/>
        </w:rPr>
      </w:pPr>
      <w:r w:rsidRPr="00272F81">
        <w:rPr>
          <w:rFonts w:ascii="GHEA Grapalat" w:hAnsi="GHEA Grapalat" w:cs="Arial"/>
          <w:spacing w:val="2"/>
          <w:lang w:val="hy-AM"/>
        </w:rPr>
        <w:t>արտակարգ կամ վթարային իրավիճակներում աշխատելը և այլն:</w:t>
      </w:r>
    </w:p>
    <w:p w14:paraId="2B8EEAFF" w14:textId="51191E4C" w:rsidR="00392995" w:rsidRPr="00272F81" w:rsidRDefault="00CC5B4C" w:rsidP="00C66165">
      <w:pPr>
        <w:pStyle w:val="ListParagraph"/>
        <w:numPr>
          <w:ilvl w:val="0"/>
          <w:numId w:val="96"/>
        </w:numPr>
        <w:spacing w:line="276" w:lineRule="auto"/>
        <w:ind w:left="0" w:firstLine="720"/>
        <w:jc w:val="both"/>
        <w:rPr>
          <w:rFonts w:ascii="GHEA Grapalat" w:hAnsi="GHEA Grapalat" w:cs="Arial"/>
          <w:spacing w:val="2"/>
          <w:lang w:val="hy-AM"/>
        </w:rPr>
      </w:pPr>
      <w:r>
        <w:rPr>
          <w:rFonts w:ascii="GHEA Grapalat" w:hAnsi="GHEA Grapalat" w:cs="Arial"/>
          <w:spacing w:val="2"/>
          <w:lang w:val="hy-AM"/>
        </w:rPr>
        <w:t>Նպատակային հրահանգավորումը</w:t>
      </w:r>
      <w:r w:rsidR="00392995" w:rsidRPr="00272F81">
        <w:rPr>
          <w:rFonts w:ascii="GHEA Grapalat" w:hAnsi="GHEA Grapalat" w:cs="Arial"/>
          <w:spacing w:val="2"/>
          <w:lang w:val="hy-AM"/>
        </w:rPr>
        <w:t xml:space="preserve"> պատասխանատուի կողմից իրականացվում է վերահսկվող տարածքում և (կամ) նրա սահմաններից դուրս զանգվածային միջոցառումների ժամանակ:</w:t>
      </w:r>
    </w:p>
    <w:p w14:paraId="24D9FD7F" w14:textId="70230A86"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Աշխատանքների և զանգվածային միջոցառումների ցանկը, որոնցից առաջ իրականացվում է նպատակային հրահանգավորում, կազմվում է պատասխանատուի կողմից՝ հաշվի առնելով դրանց առանձնահատկություններն </w:t>
      </w:r>
      <w:r w:rsidR="00CC5B4C">
        <w:rPr>
          <w:rFonts w:ascii="GHEA Grapalat" w:hAnsi="GHEA Grapalat" w:cs="Arial"/>
          <w:spacing w:val="2"/>
          <w:lang w:val="hy-AM"/>
        </w:rPr>
        <w:t xml:space="preserve">ու կարգավորող օրենսդրության </w:t>
      </w:r>
      <w:r w:rsidRPr="00272F81">
        <w:rPr>
          <w:rFonts w:ascii="GHEA Grapalat" w:hAnsi="GHEA Grapalat" w:cs="Arial"/>
          <w:spacing w:val="2"/>
          <w:lang w:val="hy-AM"/>
        </w:rPr>
        <w:t>պահանջները:</w:t>
      </w:r>
    </w:p>
    <w:p w14:paraId="59DEC834" w14:textId="1586A565"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Նպատակային հրահանգավորումն իրականացնում է ստորաբաժանման կամ աշխատանքի անմիջական ղեկավարը (աշխղեկ, բրիգադավար, վարիչ և այլն), ինչպես նաև աշխատանքի անվտանգության, ուսուցման և վերապատրաստման պատասխանատուն (ըստ կազմակերպության քաղաքականության և կառուցվածքի), ով սահմանված կարգով անցել է աշխատանքի անվտանգության վերաբերյալ դասընթացներ և գիտելիքների ստուգում՝ որպես աշխատանքի անվտանգության տեխնիկայի հրահանգիչ:</w:t>
      </w:r>
    </w:p>
    <w:p w14:paraId="52B34F47" w14:textId="0297C3E9"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Նպատակային հրահանգավորումն իրականացվում է ըստ սահմանված ընթացակարգի և գրանցվում է հրահանգավորումների հատուկ գրանցամատյանում:</w:t>
      </w:r>
    </w:p>
    <w:p w14:paraId="43F52F35" w14:textId="7EFBB360"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lastRenderedPageBreak/>
        <w:t>Աշխատողների համար աշխատանքի անվտա</w:t>
      </w:r>
      <w:r w:rsidR="009846D8">
        <w:rPr>
          <w:rFonts w:ascii="GHEA Grapalat" w:hAnsi="GHEA Grapalat" w:cs="Arial"/>
          <w:spacing w:val="2"/>
          <w:lang w:val="hy-AM"/>
        </w:rPr>
        <w:t>ն</w:t>
      </w:r>
      <w:r w:rsidRPr="00272F81">
        <w:rPr>
          <w:rFonts w:ascii="GHEA Grapalat" w:hAnsi="GHEA Grapalat" w:cs="Arial"/>
          <w:spacing w:val="2"/>
          <w:lang w:val="hy-AM"/>
        </w:rPr>
        <w:t>գության տեխնիկայի վերաբերյալ բոլոր տեսակի հրահանգների բովանդակությունը, պայմանները, հաճախականությունը և գիտելիքների ստուգման կարգը սահմանվում են ըստ կազմակերպության քաղաքականության` հաշվի առնելով իրենց աշխատանքային գործունեության առանձնահատկությունները, օր</w:t>
      </w:r>
      <w:r w:rsidR="00E61AAC">
        <w:rPr>
          <w:rFonts w:ascii="GHEA Grapalat" w:hAnsi="GHEA Grapalat" w:cs="Arial"/>
          <w:spacing w:val="2"/>
          <w:lang w:val="hy-AM"/>
        </w:rPr>
        <w:t>ենսդրության</w:t>
      </w:r>
      <w:r w:rsidRPr="00272F81">
        <w:rPr>
          <w:rFonts w:ascii="GHEA Grapalat" w:hAnsi="GHEA Grapalat" w:cs="Arial"/>
          <w:spacing w:val="2"/>
          <w:lang w:val="hy-AM"/>
        </w:rPr>
        <w:t xml:space="preserve"> ու կանոնակարգային պահանջները:</w:t>
      </w:r>
    </w:p>
    <w:p w14:paraId="3020EAFB" w14:textId="5B5290AC"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 xml:space="preserve">Աշխատանքի անվտանգության պահանջների իմացության ստուգումը բոլոր աշխատողների </w:t>
      </w:r>
      <w:r w:rsidR="00507E5F" w:rsidRPr="00272F81">
        <w:rPr>
          <w:rFonts w:ascii="GHEA Grapalat" w:hAnsi="GHEA Grapalat" w:cs="Sylfaen"/>
          <w:spacing w:val="2"/>
          <w:lang w:val="hy-AM"/>
        </w:rPr>
        <w:t>աշխատանք</w:t>
      </w:r>
      <w:r w:rsidR="00507E5F" w:rsidRPr="00272F81">
        <w:rPr>
          <w:rFonts w:ascii="GHEA Grapalat" w:hAnsi="GHEA Grapalat" w:cs="Arial"/>
          <w:spacing w:val="2"/>
          <w:lang w:val="hy-AM"/>
        </w:rPr>
        <w:t xml:space="preserve">ի անվտանգության ապահովման, պահանջների և հանձնարարականների կատարման  հետ </w:t>
      </w:r>
      <w:r w:rsidR="00507E5F" w:rsidRPr="00272F81">
        <w:rPr>
          <w:rFonts w:ascii="GHEA Grapalat" w:hAnsi="GHEA Grapalat" w:cs="Sylfaen"/>
          <w:spacing w:val="2"/>
          <w:lang w:val="hy-AM"/>
        </w:rPr>
        <w:t>կապված</w:t>
      </w:r>
      <w:r w:rsidR="00507E5F" w:rsidRPr="00272F81">
        <w:rPr>
          <w:rFonts w:ascii="GHEA Grapalat" w:hAnsi="GHEA Grapalat" w:cs="Arial"/>
          <w:spacing w:val="2"/>
          <w:lang w:val="hy-AM"/>
        </w:rPr>
        <w:t xml:space="preserve"> </w:t>
      </w:r>
      <w:r w:rsidRPr="00272F81">
        <w:rPr>
          <w:rFonts w:ascii="GHEA Grapalat" w:hAnsi="GHEA Grapalat" w:cs="Arial"/>
          <w:spacing w:val="2"/>
          <w:lang w:val="hy-AM"/>
        </w:rPr>
        <w:t xml:space="preserve">մասնագիտական </w:t>
      </w:r>
      <w:r w:rsidRPr="00272F81">
        <w:rPr>
          <w:rFonts w:ascii="Cambria Math" w:hAnsi="Cambria Math" w:cs="Cambria Math"/>
          <w:spacing w:val="2"/>
          <w:lang w:val="hy-AM"/>
        </w:rPr>
        <w:t>​​</w:t>
      </w:r>
      <w:r w:rsidRPr="00272F81">
        <w:rPr>
          <w:rFonts w:ascii="GHEA Grapalat" w:hAnsi="GHEA Grapalat" w:cs="Sylfaen"/>
          <w:spacing w:val="2"/>
          <w:lang w:val="hy-AM"/>
        </w:rPr>
        <w:t>իրավասության</w:t>
      </w:r>
      <w:r w:rsidRPr="00272F81">
        <w:rPr>
          <w:rFonts w:ascii="GHEA Grapalat" w:hAnsi="GHEA Grapalat" w:cs="Arial"/>
          <w:spacing w:val="2"/>
          <w:lang w:val="hy-AM"/>
        </w:rPr>
        <w:t xml:space="preserve"> </w:t>
      </w:r>
      <w:r w:rsidRPr="00272F81">
        <w:rPr>
          <w:rFonts w:ascii="GHEA Grapalat" w:hAnsi="GHEA Grapalat" w:cs="Sylfaen"/>
          <w:spacing w:val="2"/>
          <w:lang w:val="hy-AM"/>
        </w:rPr>
        <w:t>հիմնական</w:t>
      </w:r>
      <w:r w:rsidRPr="00272F81">
        <w:rPr>
          <w:rFonts w:ascii="GHEA Grapalat" w:hAnsi="GHEA Grapalat" w:cs="Arial"/>
          <w:spacing w:val="2"/>
          <w:lang w:val="hy-AM"/>
        </w:rPr>
        <w:t xml:space="preserve"> </w:t>
      </w:r>
      <w:r w:rsidRPr="00272F81">
        <w:rPr>
          <w:rFonts w:ascii="GHEA Grapalat" w:hAnsi="GHEA Grapalat" w:cs="Sylfaen"/>
          <w:spacing w:val="2"/>
          <w:lang w:val="hy-AM"/>
        </w:rPr>
        <w:t>չափանիշն</w:t>
      </w:r>
      <w:r w:rsidRPr="00272F81">
        <w:rPr>
          <w:rFonts w:ascii="GHEA Grapalat" w:hAnsi="GHEA Grapalat" w:cs="Arial"/>
          <w:spacing w:val="2"/>
          <w:lang w:val="hy-AM"/>
        </w:rPr>
        <w:t xml:space="preserve"> </w:t>
      </w:r>
      <w:r w:rsidRPr="00272F81">
        <w:rPr>
          <w:rFonts w:ascii="GHEA Grapalat" w:hAnsi="GHEA Grapalat" w:cs="Sylfaen"/>
          <w:spacing w:val="2"/>
          <w:lang w:val="hy-AM"/>
        </w:rPr>
        <w:t>է</w:t>
      </w:r>
      <w:r w:rsidRPr="00272F81">
        <w:rPr>
          <w:rFonts w:ascii="GHEA Grapalat" w:hAnsi="GHEA Grapalat" w:cs="Arial"/>
          <w:spacing w:val="2"/>
          <w:lang w:val="hy-AM"/>
        </w:rPr>
        <w:t>։</w:t>
      </w:r>
    </w:p>
    <w:p w14:paraId="79E37A25" w14:textId="72BE64B7"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վերաբերյալ գիտելիքների ստուգումն իրականացվում է պլանավորված կարգով (կանոնավոր ստուգում) և ըստ անհրաժեշտության (արտահերթ ստուգում), ինչպես նաև սույնի պահանջներին համապատասխան անցկացվող վերապատրաստման դասընթացից կամ հրահանգից հետո:</w:t>
      </w:r>
    </w:p>
    <w:p w14:paraId="26D1CAEA" w14:textId="6919CFA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վերաբերյալ գիտելիքների ստուգումն իրականացվում է կազմակերպության ղեկավարության կողմից ստեղծված հանձնաժողովի կողմից, ինչպես նաև կրթական գործունեության (կրթական ծառայություններ) իրավունք ունեցող մասնագետների և (կամ) ուսումնական հաստատությունների ներգրավմամբ:</w:t>
      </w:r>
    </w:p>
    <w:p w14:paraId="59623505" w14:textId="7ABBE5E6"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հաջորդ ստուգումն իրականացվում է աշխատանքի անվտանգության կանոնակարգային պահանջներին համապատասխան:</w:t>
      </w:r>
    </w:p>
    <w:p w14:paraId="2798DBA2" w14:textId="57318743"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արտապլանային ստուգման անցկացման կարգը սահմանում է նախաձեռնողը:</w:t>
      </w:r>
    </w:p>
    <w:p w14:paraId="2E2E8F06" w14:textId="4FAC738B"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ստուգման արդյունքների վերաբերյալ կազմվ</w:t>
      </w:r>
      <w:r w:rsidR="007E2C19">
        <w:rPr>
          <w:rFonts w:ascii="GHEA Grapalat" w:hAnsi="GHEA Grapalat" w:cs="Arial"/>
          <w:spacing w:val="2"/>
          <w:lang w:val="hy-AM"/>
        </w:rPr>
        <w:t>ում է արձանագրություն (Ձևաթերթ 4</w:t>
      </w:r>
      <w:r w:rsidRPr="00272F81">
        <w:rPr>
          <w:rFonts w:ascii="GHEA Grapalat" w:hAnsi="GHEA Grapalat" w:cs="Arial"/>
          <w:spacing w:val="2"/>
          <w:lang w:val="hy-AM"/>
        </w:rPr>
        <w:t>):</w:t>
      </w:r>
    </w:p>
    <w:p w14:paraId="4B31A35C" w14:textId="0CC86D8F"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Այն անձին, ով հաջողությամբ հանձնել է աշխատանքային անվտանգության տեխնիկայի պահանջների գիտելիքների ստուգում</w:t>
      </w:r>
      <w:r w:rsidR="00E60D72">
        <w:rPr>
          <w:rFonts w:ascii="GHEA Grapalat" w:hAnsi="GHEA Grapalat" w:cs="Arial"/>
          <w:spacing w:val="2"/>
          <w:lang w:val="hy-AM"/>
        </w:rPr>
        <w:t xml:space="preserve">, տրվում է վկայագիր կամ </w:t>
      </w:r>
      <w:r w:rsidRPr="00272F81">
        <w:rPr>
          <w:rFonts w:ascii="GHEA Grapalat" w:hAnsi="GHEA Grapalat" w:cs="Arial"/>
          <w:spacing w:val="2"/>
          <w:lang w:val="hy-AM"/>
        </w:rPr>
        <w:t>օրենսդրությամբ սահմ</w:t>
      </w:r>
      <w:r w:rsidR="007E2C19">
        <w:rPr>
          <w:rFonts w:ascii="GHEA Grapalat" w:hAnsi="GHEA Grapalat" w:cs="Arial"/>
          <w:spacing w:val="2"/>
          <w:lang w:val="hy-AM"/>
        </w:rPr>
        <w:t>անված այլ փաստաթուղթ ( Ձևաթերթ 6</w:t>
      </w:r>
      <w:r w:rsidRPr="00272F81">
        <w:rPr>
          <w:rFonts w:ascii="GHEA Grapalat" w:hAnsi="GHEA Grapalat" w:cs="Arial"/>
          <w:spacing w:val="2"/>
          <w:lang w:val="hy-AM"/>
        </w:rPr>
        <w:t>):</w:t>
      </w:r>
    </w:p>
    <w:p w14:paraId="4A54D384" w14:textId="1FE8FDDE" w:rsidR="00392995" w:rsidRPr="00272F81" w:rsidRDefault="00392995" w:rsidP="00C66165">
      <w:pPr>
        <w:pStyle w:val="ListParagraph"/>
        <w:numPr>
          <w:ilvl w:val="0"/>
          <w:numId w:val="96"/>
        </w:numPr>
        <w:spacing w:line="276" w:lineRule="auto"/>
        <w:ind w:left="0" w:firstLine="720"/>
        <w:jc w:val="both"/>
        <w:rPr>
          <w:rFonts w:ascii="GHEA Grapalat" w:hAnsi="GHEA Grapalat" w:cs="Arial"/>
          <w:spacing w:val="2"/>
          <w:lang w:val="hy-AM"/>
        </w:rPr>
      </w:pPr>
      <w:r w:rsidRPr="00272F81">
        <w:rPr>
          <w:rFonts w:ascii="GHEA Grapalat" w:hAnsi="GHEA Grapalat" w:cs="Arial"/>
          <w:spacing w:val="2"/>
          <w:lang w:val="hy-AM"/>
        </w:rPr>
        <w:t>Աշխատանքի անվտանգության տեխնիկայի պահանջների գիտելիքների ստուգում չանցած անձի աշխատանքային գործունեությունը կասեցվում է, նա պարտավոր է մեկ ամսվա ընթացքում անցնել երկրորդ ստուգում:</w:t>
      </w:r>
    </w:p>
    <w:p w14:paraId="334359A7" w14:textId="485FF1AF" w:rsidR="00392995" w:rsidRPr="00272F81" w:rsidRDefault="00392995" w:rsidP="00156D6C">
      <w:pPr>
        <w:spacing w:line="276" w:lineRule="auto"/>
        <w:ind w:firstLine="720"/>
        <w:jc w:val="both"/>
        <w:rPr>
          <w:rFonts w:ascii="GHEA Grapalat" w:hAnsi="GHEA Grapalat" w:cs="Arial"/>
          <w:lang w:val="hy-AM"/>
        </w:rPr>
      </w:pPr>
    </w:p>
    <w:p w14:paraId="39D32852" w14:textId="23C79DB8" w:rsidR="00392995" w:rsidRPr="00272F81" w:rsidRDefault="00392995" w:rsidP="00156D6C">
      <w:pPr>
        <w:spacing w:line="276" w:lineRule="auto"/>
        <w:ind w:firstLine="720"/>
        <w:jc w:val="both"/>
        <w:rPr>
          <w:rFonts w:ascii="GHEA Grapalat" w:hAnsi="GHEA Grapalat" w:cs="Arial"/>
          <w:lang w:val="hy-AM"/>
        </w:rPr>
      </w:pPr>
    </w:p>
    <w:p w14:paraId="74BEA4A8" w14:textId="3BFA58D6" w:rsidR="00392995" w:rsidRPr="00272F81" w:rsidRDefault="00392995" w:rsidP="00156D6C">
      <w:pPr>
        <w:spacing w:line="276" w:lineRule="auto"/>
        <w:ind w:firstLine="720"/>
        <w:jc w:val="both"/>
        <w:rPr>
          <w:rFonts w:ascii="GHEA Grapalat" w:hAnsi="GHEA Grapalat" w:cs="Arial"/>
          <w:lang w:val="hy-AM"/>
        </w:rPr>
      </w:pPr>
    </w:p>
    <w:p w14:paraId="50BFBD30" w14:textId="0E2EDE0A" w:rsidR="00392995" w:rsidRPr="00272F81" w:rsidRDefault="00392995" w:rsidP="00156D6C">
      <w:pPr>
        <w:spacing w:line="276" w:lineRule="auto"/>
        <w:ind w:firstLine="720"/>
        <w:jc w:val="both"/>
        <w:rPr>
          <w:rFonts w:ascii="GHEA Grapalat" w:hAnsi="GHEA Grapalat" w:cs="Arial"/>
          <w:lang w:val="hy-AM"/>
        </w:rPr>
      </w:pPr>
    </w:p>
    <w:p w14:paraId="66C9B386" w14:textId="6B7AA1F3" w:rsidR="00392995" w:rsidRPr="00272F81" w:rsidRDefault="00392995" w:rsidP="00156D6C">
      <w:pPr>
        <w:tabs>
          <w:tab w:val="left" w:pos="1486"/>
        </w:tabs>
        <w:spacing w:line="276" w:lineRule="auto"/>
        <w:ind w:firstLine="720"/>
        <w:jc w:val="both"/>
        <w:rPr>
          <w:rFonts w:ascii="GHEA Grapalat" w:hAnsi="GHEA Grapalat" w:cs="Arial"/>
          <w:lang w:val="hy-AM"/>
        </w:rPr>
      </w:pPr>
      <w:r w:rsidRPr="00272F81">
        <w:rPr>
          <w:rFonts w:ascii="GHEA Grapalat" w:hAnsi="GHEA Grapalat" w:cs="Arial"/>
          <w:lang w:val="hy-AM"/>
        </w:rPr>
        <w:tab/>
      </w:r>
    </w:p>
    <w:p w14:paraId="62F91AC2" w14:textId="5CCECD2F" w:rsidR="00392995" w:rsidRPr="00272F81" w:rsidRDefault="00392995" w:rsidP="00156D6C">
      <w:pPr>
        <w:ind w:firstLine="720"/>
        <w:rPr>
          <w:rFonts w:ascii="GHEA Grapalat" w:hAnsi="GHEA Grapalat" w:cs="Arial"/>
          <w:lang w:val="hy-AM"/>
        </w:rPr>
      </w:pPr>
      <w:r w:rsidRPr="00272F81">
        <w:rPr>
          <w:rFonts w:ascii="GHEA Grapalat" w:hAnsi="GHEA Grapalat" w:cs="Arial"/>
          <w:lang w:val="hy-AM"/>
        </w:rPr>
        <w:br w:type="page"/>
      </w:r>
    </w:p>
    <w:p w14:paraId="098460B8" w14:textId="68812B13" w:rsidR="00392995" w:rsidRPr="005B5E48" w:rsidRDefault="00392995" w:rsidP="00392995">
      <w:pPr>
        <w:jc w:val="right"/>
        <w:rPr>
          <w:rFonts w:ascii="GHEA Grapalat" w:hAnsi="GHEA Grapalat" w:cs="Arial"/>
          <w:shd w:val="clear" w:color="auto" w:fill="FFFFFF"/>
          <w:lang w:val="hy-AM"/>
        </w:rPr>
      </w:pPr>
      <w:r w:rsidRPr="005B5E48">
        <w:rPr>
          <w:rFonts w:ascii="GHEA Grapalat" w:hAnsi="GHEA Grapalat" w:cs="Arial"/>
          <w:shd w:val="clear" w:color="auto" w:fill="FFFFFF"/>
          <w:lang w:val="hy-AM"/>
        </w:rPr>
        <w:lastRenderedPageBreak/>
        <w:t>Ձև</w:t>
      </w:r>
      <w:r w:rsidR="00FB3D6A" w:rsidRPr="005B5E48">
        <w:rPr>
          <w:rFonts w:ascii="GHEA Grapalat" w:hAnsi="GHEA Grapalat" w:cs="Arial"/>
          <w:shd w:val="clear" w:color="auto" w:fill="FFFFFF"/>
          <w:lang w:val="hy-AM"/>
        </w:rPr>
        <w:t>աթերթ</w:t>
      </w:r>
      <w:r w:rsidR="00295874">
        <w:rPr>
          <w:rFonts w:ascii="GHEA Grapalat" w:hAnsi="GHEA Grapalat" w:cs="Arial"/>
          <w:shd w:val="clear" w:color="auto" w:fill="FFFFFF"/>
          <w:lang w:val="hy-AM"/>
        </w:rPr>
        <w:t xml:space="preserve"> 4</w:t>
      </w:r>
    </w:p>
    <w:p w14:paraId="367F16F6" w14:textId="74B1B7AC" w:rsidR="00392995" w:rsidRPr="00BB4042" w:rsidRDefault="00392995" w:rsidP="00392995">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ՀԱՅԱՍՏԱՆԻ ՀԱՆՐԱՊԵՏՈՒԹՅՈՒՆ</w:t>
      </w:r>
    </w:p>
    <w:p w14:paraId="44A0A3F9" w14:textId="14FD1D6E" w:rsidR="00392995" w:rsidRPr="00BB4042" w:rsidRDefault="00392995" w:rsidP="00392995">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XXXXXXXXXXXXXXXXXXXXXXXXXXXXXXXXXXXXX</w:t>
      </w:r>
    </w:p>
    <w:p w14:paraId="61BF61AB" w14:textId="16B49FC4" w:rsidR="00392995" w:rsidRPr="00BB4042" w:rsidRDefault="00392995" w:rsidP="00392995">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78720" behindDoc="0" locked="0" layoutInCell="1" allowOverlap="1" wp14:anchorId="1887B3C0" wp14:editId="68BF13D9">
                <wp:simplePos x="0" y="0"/>
                <wp:positionH relativeFrom="column">
                  <wp:posOffset>2364814</wp:posOffset>
                </wp:positionH>
                <wp:positionV relativeFrom="paragraph">
                  <wp:posOffset>80586</wp:posOffset>
                </wp:positionV>
                <wp:extent cx="1180214" cy="202019"/>
                <wp:effectExtent l="0" t="0" r="20320" b="26670"/>
                <wp:wrapNone/>
                <wp:docPr id="146" name="Oval 146"/>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84700E" id="Oval 146" o:spid="_x0000_s1026" style="position:absolute;margin-left:186.2pt;margin-top:6.35pt;width:92.95pt;height:15.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612D1A3" w14:textId="767675CC" w:rsidR="00392995" w:rsidRPr="00A722FC" w:rsidRDefault="00392995" w:rsidP="00392995">
      <w:pPr>
        <w:jc w:val="center"/>
        <w:rPr>
          <w:rFonts w:ascii="GHEA Grapalat" w:hAnsi="GHEA Grapalat" w:cs="Arial"/>
          <w:b/>
          <w:shd w:val="clear" w:color="auto" w:fill="FFFFFF"/>
          <w:lang w:val="hy-AM"/>
        </w:rPr>
      </w:pPr>
      <w:r w:rsidRPr="00A722FC">
        <w:rPr>
          <w:rFonts w:ascii="GHEA Grapalat" w:hAnsi="GHEA Grapalat" w:cs="Arial"/>
          <w:b/>
          <w:shd w:val="clear" w:color="auto" w:fill="FFFFFF"/>
          <w:lang w:val="hy-AM"/>
        </w:rPr>
        <w:t>ԱՇԽԱՏՈՂԻ ԱՌՈՂՋՈՒԹՅԱՆ ՊԱՀՊԱՆՄԱՆ ԵՎ ԱՆՎՏԱՆԳՈՒԹՅԱՆ ԱՊԱՀՈՎՄԱՆ ԾԱՌԱՅՈՒԹՅՈՒՆ</w:t>
      </w:r>
    </w:p>
    <w:p w14:paraId="1B011F00" w14:textId="7497DD86" w:rsidR="00392995" w:rsidRPr="00A722FC" w:rsidRDefault="00392995" w:rsidP="00392995">
      <w:pPr>
        <w:spacing w:before="240"/>
        <w:ind w:left="709" w:hanging="709"/>
        <w:jc w:val="center"/>
        <w:rPr>
          <w:rFonts w:ascii="GHEA Grapalat" w:hAnsi="GHEA Grapalat" w:cs="Arial"/>
          <w:b/>
          <w:lang w:val="hy-AM"/>
        </w:rPr>
      </w:pPr>
      <w:r w:rsidRPr="00A722FC">
        <w:rPr>
          <w:rFonts w:ascii="GHEA Grapalat" w:hAnsi="GHEA Grapalat" w:cs="Arial"/>
          <w:b/>
          <w:noProof/>
        </w:rPr>
        <mc:AlternateContent>
          <mc:Choice Requires="wps">
            <w:drawing>
              <wp:anchor distT="0" distB="0" distL="114300" distR="114300" simplePos="0" relativeHeight="251679744" behindDoc="0" locked="0" layoutInCell="1" allowOverlap="1" wp14:anchorId="21758FBC" wp14:editId="05694D51">
                <wp:simplePos x="0" y="0"/>
                <wp:positionH relativeFrom="column">
                  <wp:posOffset>2588098</wp:posOffset>
                </wp:positionH>
                <wp:positionV relativeFrom="paragraph">
                  <wp:posOffset>22328</wp:posOffset>
                </wp:positionV>
                <wp:extent cx="711775" cy="435935"/>
                <wp:effectExtent l="0" t="0" r="12700" b="21590"/>
                <wp:wrapTopAndBottom/>
                <wp:docPr id="164" name="Rectangle: Rounded Corners 164"/>
                <wp:cNvGraphicFramePr/>
                <a:graphic xmlns:a="http://schemas.openxmlformats.org/drawingml/2006/main">
                  <a:graphicData uri="http://schemas.microsoft.com/office/word/2010/wordprocessingShape">
                    <wps:wsp>
                      <wps:cNvSpPr/>
                      <wps:spPr>
                        <a:xfrm>
                          <a:off x="0" y="0"/>
                          <a:ext cx="711775" cy="43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ACD438" id="Rectangle: Rounded Corners 164" o:spid="_x0000_s1026" style="position:absolute;margin-left:203.8pt;margin-top:1.75pt;width:56.05pt;height:3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" fillcolor="#4472c4 [3204]" strokecolor="#1f3763 [1604]" strokeweight="1pt">
                <v:stroke joinstyle="miter"/>
                <w10:wrap type="topAndBottom"/>
              </v:roundrect>
            </w:pict>
          </mc:Fallback>
        </mc:AlternateContent>
      </w:r>
      <w:r w:rsidRPr="00A722FC">
        <w:rPr>
          <w:rFonts w:ascii="GHEA Grapalat" w:hAnsi="GHEA Grapalat" w:cs="Arial"/>
          <w:b/>
          <w:lang w:val="hy-AM"/>
        </w:rPr>
        <w:t>ԱՇԽԱՏԱՆՔԻ ԱՆՎՏԱՆԳՈՒԹՅԱՆ ՏԵԽՆԻԿԱՅԻ ՎԵՐԱԲԵՐՅԱԼ ԳԻՏԵԼԻՔՆԵՐԻ ՍՏՈՒԳՄԱՆ ՀԱՆՁՆԱԺՈՂՈՎԻ ՆԻՍՏԻ</w:t>
      </w:r>
    </w:p>
    <w:p w14:paraId="150F131A" w14:textId="34B508E6" w:rsidR="00392995" w:rsidRPr="00A722FC" w:rsidRDefault="00392995" w:rsidP="00392995">
      <w:pPr>
        <w:jc w:val="center"/>
        <w:rPr>
          <w:rFonts w:ascii="GHEA Grapalat" w:hAnsi="GHEA Grapalat" w:cs="Arial"/>
          <w:b/>
          <w:lang w:val="hy-AM"/>
        </w:rPr>
      </w:pPr>
      <w:r w:rsidRPr="00A722FC">
        <w:rPr>
          <w:rFonts w:ascii="GHEA Grapalat" w:hAnsi="GHEA Grapalat" w:cs="Arial"/>
          <w:b/>
          <w:lang w:val="hy-AM"/>
        </w:rPr>
        <w:t>ԱՐՁԱՆԱԳՐՈՒԹՅՈՒՆ №</w:t>
      </w:r>
    </w:p>
    <w:p w14:paraId="7E5C8696" w14:textId="208649DC" w:rsidR="00392995" w:rsidRPr="00BB4042" w:rsidRDefault="00392995" w:rsidP="00392995">
      <w:pPr>
        <w:jc w:val="right"/>
        <w:rPr>
          <w:rFonts w:ascii="GHEA Grapalat" w:hAnsi="GHEA Grapalat" w:cs="Arial"/>
          <w:spacing w:val="2"/>
          <w:lang w:val="hy-AM"/>
        </w:rPr>
      </w:pPr>
      <w:r w:rsidRPr="00BB4042">
        <w:rPr>
          <w:rFonts w:ascii="GHEA Grapalat" w:hAnsi="GHEA Grapalat" w:cs="Arial"/>
          <w:spacing w:val="2"/>
        </w:rPr>
        <w:br/>
        <w:t>"___" _________ 20___</w:t>
      </w:r>
      <w:r w:rsidRPr="00BB4042">
        <w:rPr>
          <w:rFonts w:ascii="GHEA Grapalat" w:hAnsi="GHEA Grapalat" w:cs="Arial"/>
          <w:spacing w:val="2"/>
          <w:lang w:val="hy-AM"/>
        </w:rPr>
        <w:t>թ</w:t>
      </w:r>
      <w:r w:rsidRPr="00BB4042">
        <w:rPr>
          <w:rFonts w:ascii="Cambria Math" w:hAnsi="Cambria Math" w:cs="Cambria Math"/>
          <w:spacing w:val="2"/>
          <w:lang w:val="hy-AM"/>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6237"/>
      </w:tblGrid>
      <w:tr w:rsidR="00392995" w:rsidRPr="00BB4042" w14:paraId="36FADD21" w14:textId="4124635D" w:rsidTr="00FD0646">
        <w:trPr>
          <w:trHeight w:val="397"/>
        </w:trPr>
        <w:tc>
          <w:tcPr>
            <w:tcW w:w="3078" w:type="dxa"/>
          </w:tcPr>
          <w:p w14:paraId="256EA4E7" w14:textId="7C22D319" w:rsidR="00A9368F" w:rsidRPr="00561F95" w:rsidRDefault="00561F95" w:rsidP="00561F95">
            <w:pPr>
              <w:rPr>
                <w:rFonts w:ascii="GHEA Grapalat" w:hAnsi="GHEA Grapalat" w:cs="Arial"/>
                <w:spacing w:val="2"/>
                <w:lang w:val="hy-AM"/>
              </w:rPr>
            </w:pPr>
            <w:r>
              <w:rPr>
                <w:rFonts w:ascii="GHEA Grapalat" w:hAnsi="GHEA Grapalat" w:cs="Arial"/>
                <w:spacing w:val="2"/>
              </w:rPr>
              <w:t>1.</w:t>
            </w:r>
            <w:r w:rsidR="00A9368F" w:rsidRPr="00561F95">
              <w:rPr>
                <w:rFonts w:ascii="GHEA Grapalat" w:hAnsi="GHEA Grapalat" w:cs="Arial"/>
                <w:spacing w:val="2"/>
                <w:lang w:val="hy-AM"/>
              </w:rPr>
              <w:t>Հանձնաժ</w:t>
            </w:r>
            <w:r w:rsidR="00FD0646">
              <w:rPr>
                <w:rFonts w:ascii="GHEA Grapalat" w:hAnsi="GHEA Grapalat" w:cs="Arial"/>
                <w:spacing w:val="2"/>
              </w:rPr>
              <w:t>ողովի</w:t>
            </w:r>
            <w:r w:rsidRPr="00A9368F">
              <w:rPr>
                <w:rFonts w:ascii="GHEA Grapalat" w:hAnsi="GHEA Grapalat" w:cs="Arial"/>
                <w:spacing w:val="2"/>
                <w:lang w:val="hy-AM"/>
              </w:rPr>
              <w:t xml:space="preserve"> կազմը՝</w:t>
            </w:r>
          </w:p>
          <w:p w14:paraId="3EA426E6" w14:textId="4587F0ED" w:rsidR="00392995" w:rsidRPr="00A9368F" w:rsidRDefault="00392995" w:rsidP="00561F95">
            <w:pPr>
              <w:tabs>
                <w:tab w:val="left" w:pos="2754"/>
              </w:tabs>
              <w:rPr>
                <w:rFonts w:ascii="GHEA Grapalat" w:hAnsi="GHEA Grapalat" w:cs="Arial"/>
                <w:spacing w:val="2"/>
                <w:lang w:val="hy-AM"/>
              </w:rPr>
            </w:pPr>
          </w:p>
        </w:tc>
        <w:tc>
          <w:tcPr>
            <w:tcW w:w="6237" w:type="dxa"/>
          </w:tcPr>
          <w:p w14:paraId="3A750984" w14:textId="3054D2B6" w:rsidR="00392995" w:rsidRPr="00BB4042" w:rsidRDefault="00392995" w:rsidP="006C1F89">
            <w:pPr>
              <w:rPr>
                <w:rFonts w:ascii="GHEA Grapalat" w:hAnsi="GHEA Grapalat" w:cs="Arial"/>
                <w:spacing w:val="2"/>
                <w:lang w:val="hy-AM"/>
              </w:rPr>
            </w:pPr>
          </w:p>
        </w:tc>
      </w:tr>
      <w:tr w:rsidR="00392995" w:rsidRPr="00BB4042" w14:paraId="013EEB6A" w14:textId="5F865A3E" w:rsidTr="00FD0646">
        <w:trPr>
          <w:trHeight w:val="397"/>
        </w:trPr>
        <w:tc>
          <w:tcPr>
            <w:tcW w:w="3078" w:type="dxa"/>
            <w:vAlign w:val="center"/>
          </w:tcPr>
          <w:p w14:paraId="5101FC1A" w14:textId="0152B602" w:rsidR="00392995" w:rsidRPr="00561F95" w:rsidRDefault="00392995" w:rsidP="00126AF6">
            <w:pPr>
              <w:pStyle w:val="ListParagraph"/>
              <w:numPr>
                <w:ilvl w:val="0"/>
                <w:numId w:val="107"/>
              </w:numPr>
              <w:jc w:val="right"/>
              <w:rPr>
                <w:rFonts w:ascii="GHEA Grapalat" w:hAnsi="GHEA Grapalat" w:cs="Arial"/>
                <w:spacing w:val="2"/>
                <w:lang w:val="hy-AM"/>
              </w:rPr>
            </w:pPr>
            <w:r w:rsidRPr="00561F95">
              <w:rPr>
                <w:rFonts w:ascii="GHEA Grapalat" w:hAnsi="GHEA Grapalat" w:cs="Arial"/>
                <w:spacing w:val="2"/>
                <w:lang w:val="hy-AM"/>
              </w:rPr>
              <w:t>Նախագահ՝</w:t>
            </w:r>
          </w:p>
        </w:tc>
        <w:tc>
          <w:tcPr>
            <w:tcW w:w="6237" w:type="dxa"/>
            <w:tcBorders>
              <w:bottom w:val="single" w:sz="4" w:space="0" w:color="auto"/>
            </w:tcBorders>
          </w:tcPr>
          <w:p w14:paraId="5431455D" w14:textId="3D5E238B" w:rsidR="00392995" w:rsidRPr="00BB4042" w:rsidRDefault="00392995" w:rsidP="006C1F89">
            <w:pPr>
              <w:rPr>
                <w:rFonts w:ascii="GHEA Grapalat" w:hAnsi="GHEA Grapalat" w:cs="Arial"/>
                <w:spacing w:val="2"/>
                <w:lang w:val="hy-AM"/>
              </w:rPr>
            </w:pPr>
          </w:p>
        </w:tc>
      </w:tr>
      <w:tr w:rsidR="00392995" w:rsidRPr="00BB4042" w14:paraId="0BDAB99D" w14:textId="4096214C" w:rsidTr="00FD0646">
        <w:trPr>
          <w:trHeight w:val="397"/>
        </w:trPr>
        <w:tc>
          <w:tcPr>
            <w:tcW w:w="3078" w:type="dxa"/>
            <w:vAlign w:val="center"/>
          </w:tcPr>
          <w:p w14:paraId="65D9E0D3" w14:textId="2145ED27" w:rsidR="00392995" w:rsidRPr="00561F95" w:rsidRDefault="00392995" w:rsidP="00126AF6">
            <w:pPr>
              <w:pStyle w:val="ListParagraph"/>
              <w:numPr>
                <w:ilvl w:val="0"/>
                <w:numId w:val="107"/>
              </w:numPr>
              <w:jc w:val="right"/>
              <w:rPr>
                <w:rFonts w:ascii="GHEA Grapalat" w:hAnsi="GHEA Grapalat" w:cs="Arial"/>
                <w:spacing w:val="2"/>
                <w:lang w:val="hy-AM"/>
              </w:rPr>
            </w:pPr>
            <w:r w:rsidRPr="00561F95">
              <w:rPr>
                <w:rFonts w:ascii="GHEA Grapalat" w:hAnsi="GHEA Grapalat" w:cs="Arial"/>
                <w:spacing w:val="2"/>
                <w:lang w:val="hy-AM"/>
              </w:rPr>
              <w:t>Անդամներ՝</w:t>
            </w:r>
          </w:p>
        </w:tc>
        <w:tc>
          <w:tcPr>
            <w:tcW w:w="6237" w:type="dxa"/>
            <w:tcBorders>
              <w:top w:val="single" w:sz="4" w:space="0" w:color="auto"/>
              <w:bottom w:val="single" w:sz="4" w:space="0" w:color="auto"/>
            </w:tcBorders>
          </w:tcPr>
          <w:p w14:paraId="7292FC01" w14:textId="58BC0845" w:rsidR="00392995" w:rsidRPr="00BB4042" w:rsidRDefault="00392995" w:rsidP="006C1F89">
            <w:pPr>
              <w:rPr>
                <w:rFonts w:ascii="GHEA Grapalat" w:hAnsi="GHEA Grapalat" w:cs="Arial"/>
                <w:spacing w:val="2"/>
                <w:lang w:val="hy-AM"/>
              </w:rPr>
            </w:pPr>
          </w:p>
        </w:tc>
      </w:tr>
      <w:tr w:rsidR="00392995" w:rsidRPr="00BB4042" w14:paraId="0AC2DD63" w14:textId="352C0ED8" w:rsidTr="00FD0646">
        <w:trPr>
          <w:trHeight w:val="397"/>
        </w:trPr>
        <w:tc>
          <w:tcPr>
            <w:tcW w:w="3078" w:type="dxa"/>
          </w:tcPr>
          <w:p w14:paraId="610F6A44" w14:textId="5A883F78" w:rsidR="00392995" w:rsidRPr="00BB4042" w:rsidRDefault="00392995" w:rsidP="006C1F89">
            <w:pPr>
              <w:rPr>
                <w:rFonts w:ascii="GHEA Grapalat" w:hAnsi="GHEA Grapalat" w:cs="Arial"/>
                <w:spacing w:val="2"/>
                <w:lang w:val="hy-AM"/>
              </w:rPr>
            </w:pPr>
          </w:p>
        </w:tc>
        <w:tc>
          <w:tcPr>
            <w:tcW w:w="6237" w:type="dxa"/>
            <w:tcBorders>
              <w:top w:val="single" w:sz="4" w:space="0" w:color="auto"/>
              <w:bottom w:val="single" w:sz="4" w:space="0" w:color="auto"/>
            </w:tcBorders>
          </w:tcPr>
          <w:p w14:paraId="276C8F51" w14:textId="37F7B6C9" w:rsidR="00392995" w:rsidRPr="00BB4042" w:rsidRDefault="00392995" w:rsidP="006C1F89">
            <w:pPr>
              <w:rPr>
                <w:rFonts w:ascii="GHEA Grapalat" w:hAnsi="GHEA Grapalat" w:cs="Arial"/>
                <w:spacing w:val="2"/>
                <w:lang w:val="hy-AM"/>
              </w:rPr>
            </w:pPr>
          </w:p>
        </w:tc>
      </w:tr>
      <w:tr w:rsidR="00392995" w:rsidRPr="00BB4042" w14:paraId="509E19E8" w14:textId="1854085B" w:rsidTr="00FD0646">
        <w:trPr>
          <w:trHeight w:val="397"/>
        </w:trPr>
        <w:tc>
          <w:tcPr>
            <w:tcW w:w="3078" w:type="dxa"/>
          </w:tcPr>
          <w:p w14:paraId="70B3D2F6" w14:textId="7642356E" w:rsidR="00392995" w:rsidRPr="00BB4042" w:rsidRDefault="00392995" w:rsidP="006C1F89">
            <w:pPr>
              <w:rPr>
                <w:rFonts w:ascii="GHEA Grapalat" w:hAnsi="GHEA Grapalat" w:cs="Arial"/>
                <w:spacing w:val="2"/>
                <w:lang w:val="hy-AM"/>
              </w:rPr>
            </w:pPr>
          </w:p>
        </w:tc>
        <w:tc>
          <w:tcPr>
            <w:tcW w:w="6237" w:type="dxa"/>
            <w:tcBorders>
              <w:top w:val="single" w:sz="4" w:space="0" w:color="auto"/>
              <w:bottom w:val="single" w:sz="4" w:space="0" w:color="auto"/>
            </w:tcBorders>
          </w:tcPr>
          <w:p w14:paraId="3DB129D1" w14:textId="6508A94E" w:rsidR="00392995" w:rsidRPr="00BB4042" w:rsidRDefault="00392995" w:rsidP="006C1F89">
            <w:pPr>
              <w:rPr>
                <w:rFonts w:ascii="GHEA Grapalat" w:hAnsi="GHEA Grapalat" w:cs="Arial"/>
                <w:spacing w:val="2"/>
                <w:lang w:val="hy-AM"/>
              </w:rPr>
            </w:pPr>
          </w:p>
        </w:tc>
      </w:tr>
      <w:tr w:rsidR="005B5E48" w:rsidRPr="00BB4042" w14:paraId="7A46E82A" w14:textId="74EC53AE" w:rsidTr="00FD0646">
        <w:trPr>
          <w:gridAfter w:val="1"/>
          <w:wAfter w:w="6237" w:type="dxa"/>
          <w:trHeight w:val="397"/>
        </w:trPr>
        <w:tc>
          <w:tcPr>
            <w:tcW w:w="3078" w:type="dxa"/>
          </w:tcPr>
          <w:p w14:paraId="5C54B119" w14:textId="6AD13790" w:rsidR="005B5E48" w:rsidRPr="00BB4042" w:rsidRDefault="005B5E48" w:rsidP="006C1F89">
            <w:pPr>
              <w:rPr>
                <w:rFonts w:ascii="GHEA Grapalat" w:hAnsi="GHEA Grapalat" w:cs="Arial"/>
                <w:spacing w:val="2"/>
                <w:lang w:val="hy-AM"/>
              </w:rPr>
            </w:pPr>
          </w:p>
        </w:tc>
      </w:tr>
    </w:tbl>
    <w:p w14:paraId="0D457DBC" w14:textId="6F122EAC" w:rsidR="00392995" w:rsidRPr="00561F95" w:rsidRDefault="00392995" w:rsidP="00126AF6">
      <w:pPr>
        <w:pStyle w:val="ListParagraph"/>
        <w:numPr>
          <w:ilvl w:val="0"/>
          <w:numId w:val="79"/>
        </w:numPr>
        <w:spacing w:before="240"/>
        <w:ind w:left="0" w:firstLine="0"/>
        <w:rPr>
          <w:rFonts w:ascii="GHEA Grapalat" w:hAnsi="GHEA Grapalat" w:cs="Arial"/>
          <w:spacing w:val="2"/>
          <w:lang w:val="hy-AM"/>
        </w:rPr>
      </w:pPr>
      <w:r w:rsidRPr="00561F95">
        <w:rPr>
          <w:rFonts w:ascii="GHEA Grapalat" w:hAnsi="GHEA Grapalat" w:cs="Arial"/>
          <w:spacing w:val="2"/>
          <w:lang w:val="hy-AM"/>
        </w:rPr>
        <w:t xml:space="preserve">Հիմնվելով Կազմակերպության ղեկավարի հրամանի վրա, « </w:t>
      </w:r>
      <w:r w:rsidR="00851FE5" w:rsidRPr="00561F95">
        <w:rPr>
          <w:rFonts w:ascii="GHEA Grapalat" w:hAnsi="GHEA Grapalat" w:cs="Arial"/>
          <w:spacing w:val="2"/>
        </w:rPr>
        <w:t>____</w:t>
      </w:r>
      <w:r w:rsidRPr="00561F95">
        <w:rPr>
          <w:rFonts w:ascii="GHEA Grapalat" w:hAnsi="GHEA Grapalat" w:cs="Arial"/>
          <w:spacing w:val="2"/>
          <w:lang w:val="hy-AM"/>
        </w:rPr>
        <w:t xml:space="preserve"> » </w:t>
      </w:r>
      <w:r w:rsidR="00851FE5" w:rsidRPr="00561F95">
        <w:rPr>
          <w:rFonts w:ascii="GHEA Grapalat" w:hAnsi="GHEA Grapalat" w:cs="Arial"/>
          <w:spacing w:val="2"/>
        </w:rPr>
        <w:t xml:space="preserve">_____ </w:t>
      </w:r>
      <w:r w:rsidRPr="00561F95">
        <w:rPr>
          <w:rFonts w:ascii="GHEA Grapalat" w:hAnsi="GHEA Grapalat" w:cs="Arial"/>
          <w:spacing w:val="2"/>
          <w:lang w:val="hy-AM"/>
        </w:rPr>
        <w:t>202</w:t>
      </w:r>
      <w:r w:rsidR="00851FE5" w:rsidRPr="00561F95">
        <w:rPr>
          <w:rFonts w:ascii="GHEA Grapalat" w:hAnsi="GHEA Grapalat" w:cs="Arial"/>
          <w:spacing w:val="2"/>
        </w:rPr>
        <w:t xml:space="preserve">__ </w:t>
      </w:r>
      <w:r w:rsidRPr="00561F95">
        <w:rPr>
          <w:rFonts w:ascii="GHEA Grapalat" w:hAnsi="GHEA Grapalat" w:cs="Arial"/>
          <w:spacing w:val="2"/>
          <w:lang w:val="hy-AM"/>
        </w:rPr>
        <w:t xml:space="preserve">թ-ին իրականացրեցինք Արտադրական անվտանգության </w:t>
      </w:r>
      <w:r w:rsidRPr="00561F95">
        <w:rPr>
          <w:rFonts w:ascii="GHEA Grapalat" w:hAnsi="GHEA Grapalat" w:cs="Arial"/>
          <w:spacing w:val="2"/>
        </w:rPr>
        <w:t>ծրագրով</w:t>
      </w:r>
      <w:r w:rsidRPr="00561F95">
        <w:rPr>
          <w:rFonts w:ascii="GHEA Grapalat" w:hAnsi="GHEA Grapalat" w:cs="Arial"/>
          <w:spacing w:val="2"/>
          <w:lang w:val="hy-AM"/>
        </w:rPr>
        <w:t xml:space="preserve"> ուսուցման արդյունքների ստուգում, և որոշեցինք՝</w:t>
      </w:r>
    </w:p>
    <w:p w14:paraId="43581167" w14:textId="5387F878" w:rsidR="00A873F2" w:rsidRPr="00A873F2" w:rsidRDefault="00A873F2" w:rsidP="00A873F2">
      <w:pPr>
        <w:spacing w:before="240"/>
        <w:jc w:val="center"/>
        <w:rPr>
          <w:rFonts w:ascii="GHEA Grapalat" w:hAnsi="GHEA Grapalat" w:cs="Arial"/>
          <w:spacing w:val="2"/>
        </w:rPr>
      </w:pPr>
      <w:r>
        <w:rPr>
          <w:rFonts w:ascii="GHEA Grapalat" w:hAnsi="GHEA Grapalat" w:cs="Arial"/>
          <w:spacing w:val="2"/>
        </w:rPr>
        <w:t xml:space="preserve">                                                                               </w:t>
      </w:r>
      <w:r w:rsidR="00561F95">
        <w:rPr>
          <w:rFonts w:ascii="GHEA Grapalat" w:hAnsi="GHEA Grapalat" w:cs="Arial"/>
          <w:spacing w:val="2"/>
        </w:rPr>
        <w:t xml:space="preserve">            </w:t>
      </w:r>
      <w:r>
        <w:rPr>
          <w:rFonts w:ascii="GHEA Grapalat" w:hAnsi="GHEA Grapalat" w:cs="Arial"/>
          <w:spacing w:val="2"/>
        </w:rPr>
        <w:t xml:space="preserve"> Աղյուսակ</w:t>
      </w:r>
      <w:r w:rsidR="00BD0B43">
        <w:rPr>
          <w:rFonts w:ascii="GHEA Grapalat" w:hAnsi="GHEA Grapalat" w:cs="Arial"/>
          <w:spacing w:val="2"/>
        </w:rPr>
        <w:t xml:space="preserve"> </w:t>
      </w:r>
      <w:r w:rsidR="00561F95">
        <w:rPr>
          <w:rFonts w:ascii="GHEA Grapalat" w:hAnsi="GHEA Grapalat" w:cs="Arial"/>
          <w:spacing w:val="2"/>
        </w:rPr>
        <w:t>1</w:t>
      </w:r>
    </w:p>
    <w:tbl>
      <w:tblPr>
        <w:tblStyle w:val="TableGrid"/>
        <w:tblW w:w="8419" w:type="dxa"/>
        <w:tblInd w:w="925" w:type="dxa"/>
        <w:tblLook w:val="04A0" w:firstRow="1" w:lastRow="0" w:firstColumn="1" w:lastColumn="0" w:noHBand="0" w:noVBand="1"/>
      </w:tblPr>
      <w:tblGrid>
        <w:gridCol w:w="433"/>
        <w:gridCol w:w="833"/>
        <w:gridCol w:w="2283"/>
        <w:gridCol w:w="2103"/>
        <w:gridCol w:w="1553"/>
        <w:gridCol w:w="1214"/>
      </w:tblGrid>
      <w:tr w:rsidR="00A60D2A" w:rsidRPr="00BB4042" w14:paraId="7EA0E4E1" w14:textId="5847BF9E" w:rsidTr="00BD0B43">
        <w:tc>
          <w:tcPr>
            <w:tcW w:w="433" w:type="dxa"/>
          </w:tcPr>
          <w:p w14:paraId="7035F0E5" w14:textId="557AD959" w:rsidR="00A60D2A" w:rsidRPr="00A60D2A" w:rsidRDefault="00A60D2A" w:rsidP="006C1F89">
            <w:pPr>
              <w:jc w:val="center"/>
              <w:rPr>
                <w:rFonts w:ascii="GHEA Grapalat" w:hAnsi="GHEA Grapalat" w:cs="Arial"/>
                <w:spacing w:val="2"/>
              </w:rPr>
            </w:pPr>
            <w:r>
              <w:rPr>
                <w:rFonts w:ascii="GHEA Grapalat" w:hAnsi="GHEA Grapalat" w:cs="Arial"/>
                <w:spacing w:val="2"/>
              </w:rPr>
              <w:t>N</w:t>
            </w:r>
          </w:p>
        </w:tc>
        <w:tc>
          <w:tcPr>
            <w:tcW w:w="833" w:type="dxa"/>
            <w:vAlign w:val="center"/>
          </w:tcPr>
          <w:p w14:paraId="3DF54D1E" w14:textId="62018AC7"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ԱԱՀ</w:t>
            </w:r>
          </w:p>
        </w:tc>
        <w:tc>
          <w:tcPr>
            <w:tcW w:w="2283" w:type="dxa"/>
            <w:vAlign w:val="center"/>
          </w:tcPr>
          <w:p w14:paraId="069C5E1B" w14:textId="2DCA569B" w:rsidR="00A60D2A" w:rsidRPr="00BB4042" w:rsidRDefault="00A60D2A" w:rsidP="006C1F89">
            <w:pPr>
              <w:jc w:val="center"/>
              <w:rPr>
                <w:rFonts w:ascii="GHEA Grapalat" w:eastAsia="Microsoft JhengHei" w:hAnsi="GHEA Grapalat" w:cs="Microsoft JhengHei"/>
                <w:spacing w:val="2"/>
                <w:lang w:val="hy-AM"/>
              </w:rPr>
            </w:pPr>
            <w:r w:rsidRPr="00BB4042">
              <w:rPr>
                <w:rFonts w:ascii="GHEA Grapalat" w:hAnsi="GHEA Grapalat" w:cs="Arial"/>
                <w:spacing w:val="2"/>
                <w:lang w:val="hy-AM"/>
              </w:rPr>
              <w:t>Պաշտոն, մասնագիտություն</w:t>
            </w:r>
          </w:p>
        </w:tc>
        <w:tc>
          <w:tcPr>
            <w:tcW w:w="2103" w:type="dxa"/>
            <w:vAlign w:val="center"/>
          </w:tcPr>
          <w:p w14:paraId="37D2DBFE" w14:textId="4E22F446"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Աշխատանքային Ս/Բ</w:t>
            </w:r>
          </w:p>
        </w:tc>
        <w:tc>
          <w:tcPr>
            <w:tcW w:w="1553" w:type="dxa"/>
            <w:vAlign w:val="center"/>
          </w:tcPr>
          <w:p w14:paraId="2F4E833B" w14:textId="1E4D8984"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Նշում հանձնման վերաբերյալ</w:t>
            </w:r>
          </w:p>
        </w:tc>
        <w:tc>
          <w:tcPr>
            <w:tcW w:w="1214" w:type="dxa"/>
            <w:vAlign w:val="center"/>
          </w:tcPr>
          <w:p w14:paraId="720D2DBF" w14:textId="092E8241" w:rsidR="00A60D2A" w:rsidRPr="00BB4042" w:rsidRDefault="00A60D2A" w:rsidP="006C1F89">
            <w:pPr>
              <w:jc w:val="center"/>
              <w:rPr>
                <w:rFonts w:ascii="GHEA Grapalat" w:hAnsi="GHEA Grapalat" w:cs="Arial"/>
                <w:spacing w:val="2"/>
                <w:lang w:val="hy-AM"/>
              </w:rPr>
            </w:pPr>
            <w:r w:rsidRPr="00BB4042">
              <w:rPr>
                <w:rFonts w:ascii="GHEA Grapalat" w:hAnsi="GHEA Grapalat" w:cs="Arial"/>
                <w:spacing w:val="2"/>
                <w:lang w:val="hy-AM"/>
              </w:rPr>
              <w:t>նշումներ</w:t>
            </w:r>
          </w:p>
        </w:tc>
      </w:tr>
      <w:tr w:rsidR="00A60D2A" w:rsidRPr="00BB4042" w14:paraId="6594BE04" w14:textId="78FE17CF" w:rsidTr="00BD0B43">
        <w:tc>
          <w:tcPr>
            <w:tcW w:w="433" w:type="dxa"/>
          </w:tcPr>
          <w:p w14:paraId="07A493C2" w14:textId="031E49C4" w:rsidR="00A60D2A" w:rsidRPr="00A60D2A" w:rsidRDefault="00A60D2A" w:rsidP="006C1F89">
            <w:pPr>
              <w:jc w:val="center"/>
              <w:rPr>
                <w:rFonts w:ascii="GHEA Grapalat" w:hAnsi="GHEA Grapalat" w:cs="Arial"/>
                <w:spacing w:val="2"/>
              </w:rPr>
            </w:pPr>
            <w:r>
              <w:rPr>
                <w:rFonts w:ascii="GHEA Grapalat" w:hAnsi="GHEA Grapalat" w:cs="Arial"/>
                <w:spacing w:val="2"/>
              </w:rPr>
              <w:t>1.</w:t>
            </w:r>
          </w:p>
        </w:tc>
        <w:tc>
          <w:tcPr>
            <w:tcW w:w="833" w:type="dxa"/>
            <w:vAlign w:val="center"/>
          </w:tcPr>
          <w:p w14:paraId="7D798C89" w14:textId="3FA06738" w:rsidR="00A60D2A" w:rsidRPr="00BB4042" w:rsidRDefault="00A60D2A" w:rsidP="006C1F89">
            <w:pPr>
              <w:jc w:val="center"/>
              <w:rPr>
                <w:rFonts w:ascii="GHEA Grapalat" w:hAnsi="GHEA Grapalat" w:cs="Arial"/>
                <w:spacing w:val="2"/>
                <w:lang w:val="hy-AM"/>
              </w:rPr>
            </w:pPr>
          </w:p>
        </w:tc>
        <w:tc>
          <w:tcPr>
            <w:tcW w:w="2283" w:type="dxa"/>
            <w:vAlign w:val="center"/>
          </w:tcPr>
          <w:p w14:paraId="3B116D43" w14:textId="2FF032FA" w:rsidR="00A60D2A" w:rsidRPr="00BB4042" w:rsidRDefault="00A60D2A" w:rsidP="006C1F89">
            <w:pPr>
              <w:jc w:val="center"/>
              <w:rPr>
                <w:rFonts w:ascii="GHEA Grapalat" w:hAnsi="GHEA Grapalat" w:cs="Arial"/>
                <w:spacing w:val="2"/>
                <w:lang w:val="hy-AM"/>
              </w:rPr>
            </w:pPr>
          </w:p>
        </w:tc>
        <w:tc>
          <w:tcPr>
            <w:tcW w:w="2103" w:type="dxa"/>
            <w:vAlign w:val="center"/>
          </w:tcPr>
          <w:p w14:paraId="2699892B" w14:textId="2CE0629C" w:rsidR="00A60D2A" w:rsidRPr="00BB4042" w:rsidRDefault="00A60D2A" w:rsidP="006C1F89">
            <w:pPr>
              <w:jc w:val="center"/>
              <w:rPr>
                <w:rFonts w:ascii="GHEA Grapalat" w:hAnsi="GHEA Grapalat" w:cs="Arial"/>
                <w:spacing w:val="2"/>
                <w:lang w:val="hy-AM"/>
              </w:rPr>
            </w:pPr>
          </w:p>
        </w:tc>
        <w:tc>
          <w:tcPr>
            <w:tcW w:w="1553" w:type="dxa"/>
            <w:vAlign w:val="center"/>
          </w:tcPr>
          <w:p w14:paraId="6B300AB0" w14:textId="3733C095" w:rsidR="00A60D2A" w:rsidRPr="00BB4042" w:rsidRDefault="00A60D2A" w:rsidP="006C1F89">
            <w:pPr>
              <w:jc w:val="center"/>
              <w:rPr>
                <w:rFonts w:ascii="GHEA Grapalat" w:hAnsi="GHEA Grapalat" w:cs="Arial"/>
                <w:spacing w:val="2"/>
                <w:lang w:val="hy-AM"/>
              </w:rPr>
            </w:pPr>
          </w:p>
        </w:tc>
        <w:tc>
          <w:tcPr>
            <w:tcW w:w="1214" w:type="dxa"/>
            <w:vAlign w:val="center"/>
          </w:tcPr>
          <w:p w14:paraId="2D16FA80" w14:textId="576FD9A9" w:rsidR="00A60D2A" w:rsidRPr="00BB4042" w:rsidRDefault="00A60D2A" w:rsidP="006C1F89">
            <w:pPr>
              <w:jc w:val="center"/>
              <w:rPr>
                <w:rFonts w:ascii="GHEA Grapalat" w:hAnsi="GHEA Grapalat" w:cs="Arial"/>
                <w:spacing w:val="2"/>
                <w:lang w:val="hy-AM"/>
              </w:rPr>
            </w:pPr>
          </w:p>
        </w:tc>
      </w:tr>
      <w:tr w:rsidR="00A60D2A" w:rsidRPr="00BB4042" w14:paraId="0F52505C" w14:textId="5C37F267" w:rsidTr="00BD0B43">
        <w:tc>
          <w:tcPr>
            <w:tcW w:w="433" w:type="dxa"/>
          </w:tcPr>
          <w:p w14:paraId="0C9A11AA" w14:textId="61066EDC" w:rsidR="00A60D2A" w:rsidRPr="00A60D2A" w:rsidRDefault="00A60D2A" w:rsidP="006C1F89">
            <w:pPr>
              <w:jc w:val="center"/>
              <w:rPr>
                <w:rFonts w:ascii="GHEA Grapalat" w:hAnsi="GHEA Grapalat" w:cs="Arial"/>
                <w:spacing w:val="2"/>
              </w:rPr>
            </w:pPr>
            <w:r>
              <w:rPr>
                <w:rFonts w:ascii="GHEA Grapalat" w:hAnsi="GHEA Grapalat" w:cs="Arial"/>
                <w:spacing w:val="2"/>
              </w:rPr>
              <w:t>2.</w:t>
            </w:r>
          </w:p>
        </w:tc>
        <w:tc>
          <w:tcPr>
            <w:tcW w:w="833" w:type="dxa"/>
            <w:vAlign w:val="center"/>
          </w:tcPr>
          <w:p w14:paraId="164A7E2A" w14:textId="67BE5A46" w:rsidR="00A60D2A" w:rsidRPr="00BB4042" w:rsidRDefault="00A60D2A" w:rsidP="006C1F89">
            <w:pPr>
              <w:jc w:val="center"/>
              <w:rPr>
                <w:rFonts w:ascii="GHEA Grapalat" w:hAnsi="GHEA Grapalat" w:cs="Arial"/>
                <w:spacing w:val="2"/>
                <w:lang w:val="hy-AM"/>
              </w:rPr>
            </w:pPr>
          </w:p>
        </w:tc>
        <w:tc>
          <w:tcPr>
            <w:tcW w:w="2283" w:type="dxa"/>
            <w:vAlign w:val="center"/>
          </w:tcPr>
          <w:p w14:paraId="42D6DB83" w14:textId="42E5BAA5" w:rsidR="00A60D2A" w:rsidRPr="00BB4042" w:rsidRDefault="00A60D2A" w:rsidP="006C1F89">
            <w:pPr>
              <w:jc w:val="center"/>
              <w:rPr>
                <w:rFonts w:ascii="GHEA Grapalat" w:hAnsi="GHEA Grapalat" w:cs="Arial"/>
                <w:spacing w:val="2"/>
                <w:lang w:val="hy-AM"/>
              </w:rPr>
            </w:pPr>
          </w:p>
        </w:tc>
        <w:tc>
          <w:tcPr>
            <w:tcW w:w="2103" w:type="dxa"/>
            <w:vAlign w:val="center"/>
          </w:tcPr>
          <w:p w14:paraId="47B00AA7" w14:textId="023620EA" w:rsidR="00A60D2A" w:rsidRPr="00BB4042" w:rsidRDefault="00A60D2A" w:rsidP="006C1F89">
            <w:pPr>
              <w:jc w:val="center"/>
              <w:rPr>
                <w:rFonts w:ascii="GHEA Grapalat" w:hAnsi="GHEA Grapalat" w:cs="Arial"/>
                <w:spacing w:val="2"/>
                <w:lang w:val="hy-AM"/>
              </w:rPr>
            </w:pPr>
          </w:p>
        </w:tc>
        <w:tc>
          <w:tcPr>
            <w:tcW w:w="1553" w:type="dxa"/>
            <w:vAlign w:val="center"/>
          </w:tcPr>
          <w:p w14:paraId="47958F3F" w14:textId="719963BB" w:rsidR="00A60D2A" w:rsidRPr="00BB4042" w:rsidRDefault="00A60D2A" w:rsidP="006C1F89">
            <w:pPr>
              <w:jc w:val="center"/>
              <w:rPr>
                <w:rFonts w:ascii="GHEA Grapalat" w:hAnsi="GHEA Grapalat" w:cs="Arial"/>
                <w:spacing w:val="2"/>
                <w:lang w:val="hy-AM"/>
              </w:rPr>
            </w:pPr>
          </w:p>
        </w:tc>
        <w:tc>
          <w:tcPr>
            <w:tcW w:w="1214" w:type="dxa"/>
            <w:vAlign w:val="center"/>
          </w:tcPr>
          <w:p w14:paraId="4FA530EA" w14:textId="2493FC04" w:rsidR="00A60D2A" w:rsidRPr="00BB4042" w:rsidRDefault="00A60D2A" w:rsidP="006C1F89">
            <w:pPr>
              <w:jc w:val="center"/>
              <w:rPr>
                <w:rFonts w:ascii="GHEA Grapalat" w:hAnsi="GHEA Grapalat" w:cs="Arial"/>
                <w:spacing w:val="2"/>
                <w:lang w:val="hy-AM"/>
              </w:rPr>
            </w:pPr>
          </w:p>
        </w:tc>
      </w:tr>
      <w:tr w:rsidR="00A60D2A" w:rsidRPr="00BB4042" w14:paraId="641221D0" w14:textId="60BDCC00" w:rsidTr="00BD0B43">
        <w:tc>
          <w:tcPr>
            <w:tcW w:w="433" w:type="dxa"/>
          </w:tcPr>
          <w:p w14:paraId="34531149" w14:textId="568830D4" w:rsidR="00A60D2A" w:rsidRPr="00A60D2A" w:rsidRDefault="00A60D2A" w:rsidP="006C1F89">
            <w:pPr>
              <w:jc w:val="center"/>
              <w:rPr>
                <w:rFonts w:ascii="GHEA Grapalat" w:hAnsi="GHEA Grapalat" w:cs="Arial"/>
                <w:spacing w:val="2"/>
              </w:rPr>
            </w:pPr>
            <w:r>
              <w:rPr>
                <w:rFonts w:ascii="GHEA Grapalat" w:hAnsi="GHEA Grapalat" w:cs="Arial"/>
                <w:spacing w:val="2"/>
              </w:rPr>
              <w:t>3.</w:t>
            </w:r>
          </w:p>
        </w:tc>
        <w:tc>
          <w:tcPr>
            <w:tcW w:w="833" w:type="dxa"/>
            <w:vAlign w:val="center"/>
          </w:tcPr>
          <w:p w14:paraId="63E19A9C" w14:textId="25687B68" w:rsidR="00A60D2A" w:rsidRPr="00BB4042" w:rsidRDefault="00A60D2A" w:rsidP="006C1F89">
            <w:pPr>
              <w:jc w:val="center"/>
              <w:rPr>
                <w:rFonts w:ascii="GHEA Grapalat" w:hAnsi="GHEA Grapalat" w:cs="Arial"/>
                <w:spacing w:val="2"/>
                <w:lang w:val="hy-AM"/>
              </w:rPr>
            </w:pPr>
          </w:p>
        </w:tc>
        <w:tc>
          <w:tcPr>
            <w:tcW w:w="2283" w:type="dxa"/>
            <w:vAlign w:val="center"/>
          </w:tcPr>
          <w:p w14:paraId="60F52D8F" w14:textId="6DEC3890" w:rsidR="00A60D2A" w:rsidRPr="00BB4042" w:rsidRDefault="00A60D2A" w:rsidP="006C1F89">
            <w:pPr>
              <w:jc w:val="center"/>
              <w:rPr>
                <w:rFonts w:ascii="GHEA Grapalat" w:hAnsi="GHEA Grapalat" w:cs="Arial"/>
                <w:spacing w:val="2"/>
                <w:lang w:val="hy-AM"/>
              </w:rPr>
            </w:pPr>
          </w:p>
        </w:tc>
        <w:tc>
          <w:tcPr>
            <w:tcW w:w="2103" w:type="dxa"/>
            <w:vAlign w:val="center"/>
          </w:tcPr>
          <w:p w14:paraId="38E1AD74" w14:textId="1A42ED31" w:rsidR="00A60D2A" w:rsidRPr="00BB4042" w:rsidRDefault="00A60D2A" w:rsidP="006C1F89">
            <w:pPr>
              <w:jc w:val="center"/>
              <w:rPr>
                <w:rFonts w:ascii="GHEA Grapalat" w:hAnsi="GHEA Grapalat" w:cs="Arial"/>
                <w:spacing w:val="2"/>
                <w:lang w:val="hy-AM"/>
              </w:rPr>
            </w:pPr>
          </w:p>
        </w:tc>
        <w:tc>
          <w:tcPr>
            <w:tcW w:w="1553" w:type="dxa"/>
            <w:vAlign w:val="center"/>
          </w:tcPr>
          <w:p w14:paraId="44C80133" w14:textId="14923477" w:rsidR="00A60D2A" w:rsidRPr="00BB4042" w:rsidRDefault="00A60D2A" w:rsidP="006C1F89">
            <w:pPr>
              <w:jc w:val="center"/>
              <w:rPr>
                <w:rFonts w:ascii="GHEA Grapalat" w:hAnsi="GHEA Grapalat" w:cs="Arial"/>
                <w:spacing w:val="2"/>
                <w:lang w:val="hy-AM"/>
              </w:rPr>
            </w:pPr>
          </w:p>
        </w:tc>
        <w:tc>
          <w:tcPr>
            <w:tcW w:w="1214" w:type="dxa"/>
            <w:vAlign w:val="center"/>
          </w:tcPr>
          <w:p w14:paraId="47E2D4FF" w14:textId="47F36D88" w:rsidR="00A60D2A" w:rsidRPr="00BB4042" w:rsidRDefault="00A60D2A" w:rsidP="006C1F89">
            <w:pPr>
              <w:jc w:val="center"/>
              <w:rPr>
                <w:rFonts w:ascii="GHEA Grapalat" w:hAnsi="GHEA Grapalat" w:cs="Arial"/>
                <w:spacing w:val="2"/>
                <w:lang w:val="hy-AM"/>
              </w:rPr>
            </w:pPr>
          </w:p>
        </w:tc>
      </w:tr>
      <w:tr w:rsidR="00A60D2A" w:rsidRPr="00BB4042" w14:paraId="1209C3A8" w14:textId="73ECBD1C" w:rsidTr="00BD0B43">
        <w:tc>
          <w:tcPr>
            <w:tcW w:w="433" w:type="dxa"/>
          </w:tcPr>
          <w:p w14:paraId="5C4BEA7B" w14:textId="1488F037" w:rsidR="00A60D2A" w:rsidRPr="00A60D2A" w:rsidRDefault="00A60D2A" w:rsidP="006C1F89">
            <w:pPr>
              <w:jc w:val="center"/>
              <w:rPr>
                <w:rFonts w:ascii="GHEA Grapalat" w:hAnsi="GHEA Grapalat" w:cs="Arial"/>
                <w:spacing w:val="2"/>
              </w:rPr>
            </w:pPr>
            <w:r>
              <w:rPr>
                <w:rFonts w:ascii="GHEA Grapalat" w:hAnsi="GHEA Grapalat" w:cs="Arial"/>
                <w:spacing w:val="2"/>
              </w:rPr>
              <w:t>4.</w:t>
            </w:r>
          </w:p>
        </w:tc>
        <w:tc>
          <w:tcPr>
            <w:tcW w:w="833" w:type="dxa"/>
            <w:vAlign w:val="center"/>
          </w:tcPr>
          <w:p w14:paraId="26A806F9" w14:textId="1F09F6C0" w:rsidR="00A60D2A" w:rsidRPr="00BB4042" w:rsidRDefault="00A60D2A" w:rsidP="006C1F89">
            <w:pPr>
              <w:jc w:val="center"/>
              <w:rPr>
                <w:rFonts w:ascii="GHEA Grapalat" w:hAnsi="GHEA Grapalat" w:cs="Arial"/>
                <w:spacing w:val="2"/>
                <w:lang w:val="hy-AM"/>
              </w:rPr>
            </w:pPr>
          </w:p>
        </w:tc>
        <w:tc>
          <w:tcPr>
            <w:tcW w:w="2283" w:type="dxa"/>
            <w:vAlign w:val="center"/>
          </w:tcPr>
          <w:p w14:paraId="17205334" w14:textId="2452355E" w:rsidR="00A60D2A" w:rsidRPr="00BB4042" w:rsidRDefault="00A60D2A" w:rsidP="006C1F89">
            <w:pPr>
              <w:jc w:val="center"/>
              <w:rPr>
                <w:rFonts w:ascii="GHEA Grapalat" w:hAnsi="GHEA Grapalat" w:cs="Arial"/>
                <w:spacing w:val="2"/>
                <w:lang w:val="hy-AM"/>
              </w:rPr>
            </w:pPr>
          </w:p>
        </w:tc>
        <w:tc>
          <w:tcPr>
            <w:tcW w:w="2103" w:type="dxa"/>
            <w:vAlign w:val="center"/>
          </w:tcPr>
          <w:p w14:paraId="4E24B613" w14:textId="00D6229B" w:rsidR="00A60D2A" w:rsidRPr="00BB4042" w:rsidRDefault="00A60D2A" w:rsidP="006C1F89">
            <w:pPr>
              <w:jc w:val="center"/>
              <w:rPr>
                <w:rFonts w:ascii="GHEA Grapalat" w:hAnsi="GHEA Grapalat" w:cs="Arial"/>
                <w:spacing w:val="2"/>
                <w:lang w:val="hy-AM"/>
              </w:rPr>
            </w:pPr>
          </w:p>
        </w:tc>
        <w:tc>
          <w:tcPr>
            <w:tcW w:w="1553" w:type="dxa"/>
            <w:vAlign w:val="center"/>
          </w:tcPr>
          <w:p w14:paraId="7169DBFA" w14:textId="31FA446A" w:rsidR="00A60D2A" w:rsidRPr="00BB4042" w:rsidRDefault="00A60D2A" w:rsidP="006C1F89">
            <w:pPr>
              <w:jc w:val="center"/>
              <w:rPr>
                <w:rFonts w:ascii="GHEA Grapalat" w:hAnsi="GHEA Grapalat" w:cs="Arial"/>
                <w:spacing w:val="2"/>
                <w:lang w:val="hy-AM"/>
              </w:rPr>
            </w:pPr>
          </w:p>
        </w:tc>
        <w:tc>
          <w:tcPr>
            <w:tcW w:w="1214" w:type="dxa"/>
            <w:vAlign w:val="center"/>
          </w:tcPr>
          <w:p w14:paraId="0529074D" w14:textId="691F6183" w:rsidR="00A60D2A" w:rsidRPr="00BB4042" w:rsidRDefault="00A60D2A" w:rsidP="006C1F89">
            <w:pPr>
              <w:jc w:val="center"/>
              <w:rPr>
                <w:rFonts w:ascii="GHEA Grapalat" w:hAnsi="GHEA Grapalat" w:cs="Arial"/>
                <w:spacing w:val="2"/>
                <w:lang w:val="hy-AM"/>
              </w:rPr>
            </w:pPr>
          </w:p>
        </w:tc>
      </w:tr>
    </w:tbl>
    <w:p w14:paraId="1BA3BDBB" w14:textId="5C1FCD83" w:rsidR="00392995" w:rsidRPr="00BB4042" w:rsidRDefault="00392995" w:rsidP="00392995">
      <w:pPr>
        <w:spacing w:before="240"/>
        <w:rPr>
          <w:rFonts w:ascii="GHEA Grapalat" w:hAnsi="GHEA Grapalat" w:cs="Arial"/>
          <w:spacing w:val="2"/>
          <w:lang w:val="hy-AM"/>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111"/>
        <w:gridCol w:w="310"/>
        <w:gridCol w:w="3816"/>
      </w:tblGrid>
      <w:tr w:rsidR="00392995" w:rsidRPr="00BB4042" w14:paraId="64340197" w14:textId="24DB1DF0" w:rsidTr="006C1F89">
        <w:tc>
          <w:tcPr>
            <w:tcW w:w="2972" w:type="dxa"/>
            <w:vAlign w:val="center"/>
          </w:tcPr>
          <w:p w14:paraId="5DE48608" w14:textId="77777777" w:rsidR="00A65AE6" w:rsidRDefault="00392995" w:rsidP="00126AF6">
            <w:pPr>
              <w:pStyle w:val="ListParagraph"/>
              <w:numPr>
                <w:ilvl w:val="0"/>
                <w:numId w:val="79"/>
              </w:numPr>
              <w:jc w:val="right"/>
              <w:rPr>
                <w:rFonts w:ascii="GHEA Grapalat" w:hAnsi="GHEA Grapalat" w:cs="Arial"/>
                <w:spacing w:val="2"/>
                <w:lang w:val="hy-AM"/>
              </w:rPr>
            </w:pPr>
            <w:r w:rsidRPr="00A65AE6">
              <w:rPr>
                <w:rFonts w:ascii="GHEA Grapalat" w:hAnsi="GHEA Grapalat" w:cs="Arial"/>
                <w:spacing w:val="2"/>
                <w:lang w:val="hy-AM"/>
              </w:rPr>
              <w:t xml:space="preserve">Հանձնաժողովի </w:t>
            </w:r>
          </w:p>
          <w:p w14:paraId="73B25D29" w14:textId="39146146" w:rsidR="00392995" w:rsidRPr="00A65AE6" w:rsidRDefault="00A65AE6" w:rsidP="00A65AE6">
            <w:pPr>
              <w:pStyle w:val="ListParagraph"/>
              <w:ind w:left="720"/>
              <w:jc w:val="center"/>
              <w:rPr>
                <w:rFonts w:ascii="GHEA Grapalat" w:hAnsi="GHEA Grapalat" w:cs="Arial"/>
                <w:spacing w:val="2"/>
                <w:lang w:val="hy-AM"/>
              </w:rPr>
            </w:pPr>
            <w:r>
              <w:rPr>
                <w:rFonts w:ascii="GHEA Grapalat" w:hAnsi="GHEA Grapalat" w:cs="Arial"/>
                <w:spacing w:val="2"/>
              </w:rPr>
              <w:t xml:space="preserve">1) </w:t>
            </w:r>
            <w:r w:rsidR="00392995" w:rsidRPr="00A65AE6">
              <w:rPr>
                <w:rFonts w:ascii="GHEA Grapalat" w:hAnsi="GHEA Grapalat" w:cs="Arial"/>
                <w:spacing w:val="2"/>
                <w:lang w:val="hy-AM"/>
              </w:rPr>
              <w:t>Նախագահ՝</w:t>
            </w:r>
          </w:p>
        </w:tc>
        <w:tc>
          <w:tcPr>
            <w:tcW w:w="2111" w:type="dxa"/>
            <w:tcBorders>
              <w:bottom w:val="single" w:sz="4" w:space="0" w:color="auto"/>
            </w:tcBorders>
          </w:tcPr>
          <w:p w14:paraId="1CACF0DF" w14:textId="50B662BE" w:rsidR="00392995" w:rsidRPr="00BB4042" w:rsidRDefault="00392995" w:rsidP="006C1F89">
            <w:pPr>
              <w:rPr>
                <w:rFonts w:ascii="GHEA Grapalat" w:hAnsi="GHEA Grapalat" w:cs="Arial"/>
                <w:spacing w:val="2"/>
                <w:lang w:val="hy-AM"/>
              </w:rPr>
            </w:pPr>
          </w:p>
        </w:tc>
        <w:tc>
          <w:tcPr>
            <w:tcW w:w="310" w:type="dxa"/>
          </w:tcPr>
          <w:p w14:paraId="31A161F8" w14:textId="7FF70536" w:rsidR="00392995" w:rsidRPr="00BB4042" w:rsidRDefault="00392995" w:rsidP="006C1F89">
            <w:pPr>
              <w:rPr>
                <w:rFonts w:ascii="GHEA Grapalat" w:hAnsi="GHEA Grapalat" w:cs="Arial"/>
                <w:spacing w:val="2"/>
                <w:lang w:val="hy-AM"/>
              </w:rPr>
            </w:pPr>
          </w:p>
        </w:tc>
        <w:tc>
          <w:tcPr>
            <w:tcW w:w="3816" w:type="dxa"/>
            <w:tcBorders>
              <w:bottom w:val="single" w:sz="4" w:space="0" w:color="auto"/>
            </w:tcBorders>
          </w:tcPr>
          <w:p w14:paraId="17384176" w14:textId="428FE1ED" w:rsidR="00392995" w:rsidRPr="00BB4042" w:rsidRDefault="00392995" w:rsidP="006C1F89">
            <w:pPr>
              <w:rPr>
                <w:rFonts w:ascii="GHEA Grapalat" w:hAnsi="GHEA Grapalat" w:cs="Arial"/>
                <w:spacing w:val="2"/>
                <w:lang w:val="hy-AM"/>
              </w:rPr>
            </w:pPr>
          </w:p>
        </w:tc>
      </w:tr>
      <w:tr w:rsidR="00392995" w:rsidRPr="00BB4042" w14:paraId="32CFD0AB" w14:textId="48961419" w:rsidTr="006C1F89">
        <w:trPr>
          <w:trHeight w:val="454"/>
        </w:trPr>
        <w:tc>
          <w:tcPr>
            <w:tcW w:w="2972" w:type="dxa"/>
            <w:vAlign w:val="center"/>
          </w:tcPr>
          <w:p w14:paraId="3A2DE0C3" w14:textId="33C56C6F" w:rsidR="00392995" w:rsidRPr="00434C59" w:rsidRDefault="00434C59" w:rsidP="00434C59">
            <w:pPr>
              <w:rPr>
                <w:rFonts w:ascii="GHEA Grapalat" w:hAnsi="GHEA Grapalat" w:cs="Arial"/>
                <w:spacing w:val="2"/>
                <w:lang w:val="hy-AM"/>
              </w:rPr>
            </w:pPr>
            <w:r>
              <w:rPr>
                <w:rFonts w:ascii="GHEA Grapalat" w:hAnsi="GHEA Grapalat" w:cs="Arial"/>
                <w:spacing w:val="2"/>
              </w:rPr>
              <w:t xml:space="preserve">               2)  </w:t>
            </w:r>
            <w:r w:rsidR="00392995" w:rsidRPr="00434C59">
              <w:rPr>
                <w:rFonts w:ascii="GHEA Grapalat" w:hAnsi="GHEA Grapalat" w:cs="Arial"/>
                <w:spacing w:val="2"/>
                <w:lang w:val="hy-AM"/>
              </w:rPr>
              <w:t>Անդամներ՝</w:t>
            </w:r>
          </w:p>
        </w:tc>
        <w:tc>
          <w:tcPr>
            <w:tcW w:w="2111" w:type="dxa"/>
            <w:tcBorders>
              <w:top w:val="single" w:sz="4" w:space="0" w:color="auto"/>
              <w:bottom w:val="single" w:sz="4" w:space="0" w:color="auto"/>
            </w:tcBorders>
          </w:tcPr>
          <w:p w14:paraId="0D1469B1" w14:textId="3E2D8365"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ստորագրություն</w:t>
            </w:r>
          </w:p>
        </w:tc>
        <w:tc>
          <w:tcPr>
            <w:tcW w:w="310" w:type="dxa"/>
          </w:tcPr>
          <w:p w14:paraId="63275E66" w14:textId="73169972" w:rsidR="00392995" w:rsidRPr="00BB4042" w:rsidRDefault="00392995" w:rsidP="006C1F89">
            <w:pPr>
              <w:jc w:val="center"/>
              <w:rPr>
                <w:rFonts w:ascii="GHEA Grapalat" w:hAnsi="GHEA Grapalat" w:cs="Arial"/>
                <w:spacing w:val="2"/>
                <w:vertAlign w:val="superscript"/>
                <w:lang w:val="hy-AM"/>
              </w:rPr>
            </w:pPr>
          </w:p>
        </w:tc>
        <w:tc>
          <w:tcPr>
            <w:tcW w:w="3816" w:type="dxa"/>
            <w:tcBorders>
              <w:top w:val="single" w:sz="4" w:space="0" w:color="auto"/>
              <w:bottom w:val="single" w:sz="4" w:space="0" w:color="auto"/>
            </w:tcBorders>
          </w:tcPr>
          <w:p w14:paraId="785D6A9C" w14:textId="26E55FB9"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Ազգանուն Ա</w:t>
            </w:r>
            <w:r w:rsidRPr="00BB4042">
              <w:rPr>
                <w:rFonts w:ascii="Cambria Math" w:hAnsi="Cambria Math" w:cs="Cambria Math"/>
                <w:spacing w:val="2"/>
                <w:vertAlign w:val="superscript"/>
                <w:lang w:val="hy-AM"/>
              </w:rPr>
              <w:t>․</w:t>
            </w:r>
            <w:r w:rsidRPr="00BB4042">
              <w:rPr>
                <w:rFonts w:ascii="GHEA Grapalat" w:hAnsi="GHEA Grapalat" w:cs="Sylfaen"/>
                <w:spacing w:val="2"/>
                <w:vertAlign w:val="superscript"/>
                <w:lang w:val="hy-AM"/>
              </w:rPr>
              <w:t>Հ</w:t>
            </w:r>
            <w:r w:rsidRPr="00BB4042">
              <w:rPr>
                <w:rFonts w:ascii="Cambria Math" w:hAnsi="Cambria Math" w:cs="Cambria Math"/>
                <w:spacing w:val="2"/>
                <w:vertAlign w:val="superscript"/>
                <w:lang w:val="hy-AM"/>
              </w:rPr>
              <w:t>․</w:t>
            </w:r>
          </w:p>
        </w:tc>
      </w:tr>
      <w:tr w:rsidR="00392995" w:rsidRPr="00BB4042" w14:paraId="6D9BFC1D" w14:textId="483D3F07" w:rsidTr="006C1F89">
        <w:trPr>
          <w:trHeight w:val="454"/>
        </w:trPr>
        <w:tc>
          <w:tcPr>
            <w:tcW w:w="2972" w:type="dxa"/>
          </w:tcPr>
          <w:p w14:paraId="6984FC79" w14:textId="408DDF65" w:rsidR="00392995" w:rsidRPr="00BB4042" w:rsidRDefault="00392995" w:rsidP="006C1F89">
            <w:pPr>
              <w:rPr>
                <w:rFonts w:ascii="GHEA Grapalat" w:hAnsi="GHEA Grapalat" w:cs="Arial"/>
                <w:spacing w:val="2"/>
                <w:lang w:val="hy-AM"/>
              </w:rPr>
            </w:pPr>
          </w:p>
        </w:tc>
        <w:tc>
          <w:tcPr>
            <w:tcW w:w="2111" w:type="dxa"/>
            <w:tcBorders>
              <w:top w:val="single" w:sz="4" w:space="0" w:color="auto"/>
              <w:bottom w:val="single" w:sz="4" w:space="0" w:color="auto"/>
            </w:tcBorders>
          </w:tcPr>
          <w:p w14:paraId="2DD68B52" w14:textId="6878E48F"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ստորագրություն</w:t>
            </w:r>
          </w:p>
        </w:tc>
        <w:tc>
          <w:tcPr>
            <w:tcW w:w="310" w:type="dxa"/>
          </w:tcPr>
          <w:p w14:paraId="1AAB88B5" w14:textId="00E542E8" w:rsidR="00392995" w:rsidRPr="00BB4042" w:rsidRDefault="00392995" w:rsidP="006C1F89">
            <w:pPr>
              <w:jc w:val="center"/>
              <w:rPr>
                <w:rFonts w:ascii="GHEA Grapalat" w:hAnsi="GHEA Grapalat" w:cs="Arial"/>
                <w:spacing w:val="2"/>
                <w:vertAlign w:val="superscript"/>
                <w:lang w:val="hy-AM"/>
              </w:rPr>
            </w:pPr>
          </w:p>
        </w:tc>
        <w:tc>
          <w:tcPr>
            <w:tcW w:w="3816" w:type="dxa"/>
            <w:tcBorders>
              <w:top w:val="single" w:sz="4" w:space="0" w:color="auto"/>
              <w:bottom w:val="single" w:sz="4" w:space="0" w:color="auto"/>
            </w:tcBorders>
          </w:tcPr>
          <w:p w14:paraId="41A838E8" w14:textId="0451913B"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Ազգանուն Ա</w:t>
            </w:r>
            <w:r w:rsidRPr="00BB4042">
              <w:rPr>
                <w:rFonts w:ascii="Cambria Math" w:hAnsi="Cambria Math" w:cs="Cambria Math"/>
                <w:spacing w:val="2"/>
                <w:vertAlign w:val="superscript"/>
                <w:lang w:val="hy-AM"/>
              </w:rPr>
              <w:t>․</w:t>
            </w:r>
            <w:r w:rsidRPr="00BB4042">
              <w:rPr>
                <w:rFonts w:ascii="GHEA Grapalat" w:hAnsi="GHEA Grapalat" w:cs="Sylfaen"/>
                <w:spacing w:val="2"/>
                <w:vertAlign w:val="superscript"/>
                <w:lang w:val="hy-AM"/>
              </w:rPr>
              <w:t>Հ</w:t>
            </w:r>
            <w:r w:rsidRPr="00BB4042">
              <w:rPr>
                <w:rFonts w:ascii="Cambria Math" w:hAnsi="Cambria Math" w:cs="Cambria Math"/>
                <w:spacing w:val="2"/>
                <w:vertAlign w:val="superscript"/>
                <w:lang w:val="hy-AM"/>
              </w:rPr>
              <w:t>․</w:t>
            </w:r>
          </w:p>
        </w:tc>
      </w:tr>
      <w:tr w:rsidR="00392995" w:rsidRPr="00BB4042" w14:paraId="2E1D1CA0" w14:textId="6F8DDAE0" w:rsidTr="006C1F89">
        <w:trPr>
          <w:trHeight w:val="454"/>
        </w:trPr>
        <w:tc>
          <w:tcPr>
            <w:tcW w:w="2972" w:type="dxa"/>
          </w:tcPr>
          <w:p w14:paraId="1423CA97" w14:textId="70A7CB07" w:rsidR="00392995" w:rsidRPr="00BB4042" w:rsidRDefault="00392995" w:rsidP="006C1F89">
            <w:pPr>
              <w:rPr>
                <w:rFonts w:ascii="GHEA Grapalat" w:hAnsi="GHEA Grapalat" w:cs="Arial"/>
                <w:spacing w:val="2"/>
                <w:lang w:val="hy-AM"/>
              </w:rPr>
            </w:pPr>
          </w:p>
        </w:tc>
        <w:tc>
          <w:tcPr>
            <w:tcW w:w="2111" w:type="dxa"/>
            <w:tcBorders>
              <w:top w:val="single" w:sz="4" w:space="0" w:color="auto"/>
              <w:bottom w:val="single" w:sz="4" w:space="0" w:color="auto"/>
            </w:tcBorders>
          </w:tcPr>
          <w:p w14:paraId="3C1FC59E" w14:textId="4D6A1E6A"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ստորագրություն</w:t>
            </w:r>
          </w:p>
        </w:tc>
        <w:tc>
          <w:tcPr>
            <w:tcW w:w="310" w:type="dxa"/>
          </w:tcPr>
          <w:p w14:paraId="29ED122C" w14:textId="7B1D9F0C" w:rsidR="00392995" w:rsidRPr="00BB4042" w:rsidRDefault="00392995" w:rsidP="006C1F89">
            <w:pPr>
              <w:jc w:val="center"/>
              <w:rPr>
                <w:rFonts w:ascii="GHEA Grapalat" w:hAnsi="GHEA Grapalat" w:cs="Arial"/>
                <w:spacing w:val="2"/>
                <w:vertAlign w:val="superscript"/>
                <w:lang w:val="hy-AM"/>
              </w:rPr>
            </w:pPr>
          </w:p>
        </w:tc>
        <w:tc>
          <w:tcPr>
            <w:tcW w:w="3816" w:type="dxa"/>
            <w:tcBorders>
              <w:top w:val="single" w:sz="4" w:space="0" w:color="auto"/>
              <w:bottom w:val="single" w:sz="4" w:space="0" w:color="auto"/>
            </w:tcBorders>
          </w:tcPr>
          <w:p w14:paraId="06DED850" w14:textId="2187BDEC" w:rsidR="00392995" w:rsidRPr="00BB4042" w:rsidRDefault="00392995" w:rsidP="006C1F89">
            <w:pPr>
              <w:jc w:val="center"/>
              <w:rPr>
                <w:rFonts w:ascii="GHEA Grapalat" w:hAnsi="GHEA Grapalat" w:cs="Arial"/>
                <w:spacing w:val="2"/>
                <w:vertAlign w:val="superscript"/>
                <w:lang w:val="hy-AM"/>
              </w:rPr>
            </w:pPr>
            <w:r w:rsidRPr="00BB4042">
              <w:rPr>
                <w:rFonts w:ascii="GHEA Grapalat" w:hAnsi="GHEA Grapalat" w:cs="Arial"/>
                <w:spacing w:val="2"/>
                <w:vertAlign w:val="superscript"/>
                <w:lang w:val="hy-AM"/>
              </w:rPr>
              <w:t>Ազգանուն Ա</w:t>
            </w:r>
            <w:r w:rsidRPr="00BB4042">
              <w:rPr>
                <w:rFonts w:ascii="Cambria Math" w:hAnsi="Cambria Math" w:cs="Cambria Math"/>
                <w:spacing w:val="2"/>
                <w:vertAlign w:val="superscript"/>
                <w:lang w:val="hy-AM"/>
              </w:rPr>
              <w:t>․</w:t>
            </w:r>
            <w:r w:rsidRPr="00BB4042">
              <w:rPr>
                <w:rFonts w:ascii="GHEA Grapalat" w:hAnsi="GHEA Grapalat" w:cs="Sylfaen"/>
                <w:spacing w:val="2"/>
                <w:vertAlign w:val="superscript"/>
                <w:lang w:val="hy-AM"/>
              </w:rPr>
              <w:t>Հ</w:t>
            </w:r>
            <w:r w:rsidRPr="00BB4042">
              <w:rPr>
                <w:rFonts w:ascii="Cambria Math" w:hAnsi="Cambria Math" w:cs="Cambria Math"/>
                <w:spacing w:val="2"/>
                <w:vertAlign w:val="superscript"/>
                <w:lang w:val="hy-AM"/>
              </w:rPr>
              <w:t>․</w:t>
            </w:r>
          </w:p>
        </w:tc>
      </w:tr>
    </w:tbl>
    <w:p w14:paraId="4C4E0914" w14:textId="77777777" w:rsidR="00295874" w:rsidRDefault="00295874" w:rsidP="005B5E48">
      <w:pPr>
        <w:spacing w:after="160" w:line="259" w:lineRule="auto"/>
        <w:jc w:val="right"/>
        <w:rPr>
          <w:rFonts w:ascii="GHEA Grapalat" w:hAnsi="GHEA Grapalat" w:cs="Arial"/>
          <w:lang w:val="hy-AM"/>
        </w:rPr>
      </w:pPr>
    </w:p>
    <w:p w14:paraId="6BF88EB3" w14:textId="591D18D2" w:rsidR="00392995" w:rsidRPr="005B5E48" w:rsidRDefault="00392995" w:rsidP="005B5E48">
      <w:pPr>
        <w:spacing w:after="160" w:line="259" w:lineRule="auto"/>
        <w:jc w:val="right"/>
        <w:rPr>
          <w:rFonts w:ascii="GHEA Grapalat" w:hAnsi="GHEA Grapalat" w:cs="Arial"/>
          <w:lang w:val="hy-AM"/>
        </w:rPr>
      </w:pPr>
      <w:r w:rsidRPr="00BB4042">
        <w:rPr>
          <w:rFonts w:ascii="GHEA Grapalat" w:hAnsi="GHEA Grapalat" w:cs="Arial"/>
          <w:lang w:val="hy-AM"/>
        </w:rPr>
        <w:t>Ձև</w:t>
      </w:r>
      <w:r w:rsidR="004566FF" w:rsidRPr="00BB4042">
        <w:rPr>
          <w:rFonts w:ascii="GHEA Grapalat" w:hAnsi="GHEA Grapalat" w:cs="Arial"/>
        </w:rPr>
        <w:t xml:space="preserve">աթերթ </w:t>
      </w:r>
      <w:r w:rsidR="00295874">
        <w:rPr>
          <w:rFonts w:ascii="GHEA Grapalat" w:hAnsi="GHEA Grapalat" w:cs="Arial"/>
          <w:lang w:val="hy-AM"/>
        </w:rPr>
        <w:t>5</w:t>
      </w:r>
    </w:p>
    <w:p w14:paraId="39874890" w14:textId="08BDDA0D" w:rsidR="00392995" w:rsidRPr="00BB4042" w:rsidRDefault="00392995" w:rsidP="00392995">
      <w:pPr>
        <w:jc w:val="center"/>
        <w:rPr>
          <w:rStyle w:val="SubtleEmphasis"/>
          <w:rFonts w:ascii="GHEA Grapalat" w:hAnsi="GHEA Grapalat"/>
          <w:i w:val="0"/>
          <w:color w:val="auto"/>
          <w:lang w:val="hy-AM"/>
        </w:rPr>
      </w:pPr>
      <w:r w:rsidRPr="00BB4042">
        <w:rPr>
          <w:rStyle w:val="SubtleEmphasis"/>
          <w:rFonts w:ascii="GHEA Grapalat" w:hAnsi="GHEA Grapalat" w:cs="Arial"/>
          <w:color w:val="auto"/>
          <w:lang w:val="hy-AM"/>
        </w:rPr>
        <w:t>ՀԱՅԱՍՏԱՆԻ</w:t>
      </w:r>
      <w:r w:rsidRPr="00BB4042">
        <w:rPr>
          <w:rStyle w:val="SubtleEmphasis"/>
          <w:rFonts w:ascii="GHEA Grapalat" w:hAnsi="GHEA Grapalat"/>
          <w:color w:val="auto"/>
          <w:lang w:val="hy-AM"/>
        </w:rPr>
        <w:t xml:space="preserve"> </w:t>
      </w:r>
      <w:r w:rsidRPr="00BB4042">
        <w:rPr>
          <w:rStyle w:val="SubtleEmphasis"/>
          <w:rFonts w:ascii="GHEA Grapalat" w:hAnsi="GHEA Grapalat" w:cs="Arial"/>
          <w:color w:val="auto"/>
          <w:lang w:val="hy-AM"/>
        </w:rPr>
        <w:t>ՀԱՆՐԱՊԵՏՈՒԹՅՈՒՆ</w:t>
      </w:r>
    </w:p>
    <w:p w14:paraId="15F78692" w14:textId="48FBAEFA" w:rsidR="00392995" w:rsidRPr="00BB4042" w:rsidRDefault="00392995" w:rsidP="00392995">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XXXXXXXXXXXXXXXXXXXXXXXXXXXXXXXXXXXXX</w:t>
      </w:r>
    </w:p>
    <w:p w14:paraId="53F242BD" w14:textId="197E3976" w:rsidR="00392995" w:rsidRPr="00BB4042" w:rsidRDefault="00392995" w:rsidP="00392995">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0768" behindDoc="0" locked="0" layoutInCell="1" allowOverlap="1" wp14:anchorId="4C201A8A" wp14:editId="33C7DBF7">
                <wp:simplePos x="0" y="0"/>
                <wp:positionH relativeFrom="column">
                  <wp:posOffset>2364814</wp:posOffset>
                </wp:positionH>
                <wp:positionV relativeFrom="paragraph">
                  <wp:posOffset>80586</wp:posOffset>
                </wp:positionV>
                <wp:extent cx="1180214" cy="202019"/>
                <wp:effectExtent l="0" t="0" r="20320" b="26670"/>
                <wp:wrapNone/>
                <wp:docPr id="166" name="Oval 166"/>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4C2EA68" id="Oval 166" o:spid="_x0000_s1026" style="position:absolute;margin-left:186.2pt;margin-top:6.35pt;width:92.95pt;height:15.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FF7333E" w14:textId="31D6E88A" w:rsidR="00392995" w:rsidRPr="005B5E48" w:rsidRDefault="00392995" w:rsidP="00392995">
      <w:pPr>
        <w:jc w:val="center"/>
        <w:rPr>
          <w:rFonts w:ascii="GHEA Grapalat" w:hAnsi="GHEA Grapalat" w:cs="Arial"/>
          <w:b/>
          <w:shd w:val="clear" w:color="auto" w:fill="FFFFFF"/>
          <w:lang w:val="hy-AM"/>
        </w:rPr>
      </w:pPr>
      <w:r w:rsidRPr="005B5E48">
        <w:rPr>
          <w:rFonts w:ascii="GHEA Grapalat" w:hAnsi="GHEA Grapalat" w:cs="Arial"/>
          <w:b/>
          <w:shd w:val="clear" w:color="auto" w:fill="FFFFFF"/>
          <w:lang w:val="hy-AM"/>
        </w:rPr>
        <w:t>ԱՇԽԱՏՈՂԻ ԱՌՈՂՋՈՒԹՅԱՆ ՊԱՀՊԱՆՄԱՆ ԵՎ ԱՆՎՏԱՆԳՈՒԹՅԱՆ ԱՊԱՀՈՎՄԱՆ ԾԱՌԱՅՈՒԹՅՈՒՆ</w:t>
      </w:r>
    </w:p>
    <w:p w14:paraId="19757830" w14:textId="179F1AB4" w:rsidR="00392995" w:rsidRPr="00BB4042" w:rsidRDefault="00392995" w:rsidP="00392995">
      <w:pPr>
        <w:jc w:val="center"/>
        <w:rPr>
          <w:rFonts w:ascii="GHEA Grapalat" w:hAnsi="GHEA Grapalat" w:cs="Arial"/>
          <w:lang w:val="hy-AM"/>
        </w:rPr>
      </w:pPr>
      <w:r w:rsidRPr="00BB4042">
        <w:rPr>
          <w:rFonts w:ascii="GHEA Grapalat" w:hAnsi="GHEA Grapalat" w:cs="Arial"/>
          <w:noProof/>
        </w:rPr>
        <mc:AlternateContent>
          <mc:Choice Requires="wps">
            <w:drawing>
              <wp:anchor distT="0" distB="0" distL="114300" distR="114300" simplePos="0" relativeHeight="251681792" behindDoc="0" locked="0" layoutInCell="1" allowOverlap="1" wp14:anchorId="4F9CADF2" wp14:editId="154E6DC5">
                <wp:simplePos x="0" y="0"/>
                <wp:positionH relativeFrom="column">
                  <wp:posOffset>2588098</wp:posOffset>
                </wp:positionH>
                <wp:positionV relativeFrom="paragraph">
                  <wp:posOffset>22328</wp:posOffset>
                </wp:positionV>
                <wp:extent cx="711775" cy="435935"/>
                <wp:effectExtent l="0" t="0" r="12700" b="21590"/>
                <wp:wrapTopAndBottom/>
                <wp:docPr id="168" name="Rectangle: Rounded Corners 168"/>
                <wp:cNvGraphicFramePr/>
                <a:graphic xmlns:a="http://schemas.openxmlformats.org/drawingml/2006/main">
                  <a:graphicData uri="http://schemas.microsoft.com/office/word/2010/wordprocessingShape">
                    <wps:wsp>
                      <wps:cNvSpPr/>
                      <wps:spPr>
                        <a:xfrm>
                          <a:off x="0" y="0"/>
                          <a:ext cx="711775" cy="43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80855" id="Rectangle: Rounded Corners 168" o:spid="_x0000_s1026" style="position:absolute;margin-left:203.8pt;margin-top:1.75pt;width:56.05pt;height:3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" fillcolor="#4472c4 [3204]" strokecolor="#1f3763 [1604]" strokeweight="1pt">
                <v:stroke joinstyle="miter"/>
                <w10:wrap type="topAndBottom"/>
              </v:roundrect>
            </w:pict>
          </mc:Fallback>
        </mc:AlternateContent>
      </w:r>
    </w:p>
    <w:p w14:paraId="4A9098C9" w14:textId="5ADF99CB" w:rsidR="00392995" w:rsidRPr="00220EF6" w:rsidRDefault="00392995" w:rsidP="00126AF6">
      <w:pPr>
        <w:pStyle w:val="ListParagraph"/>
        <w:numPr>
          <w:ilvl w:val="1"/>
          <w:numId w:val="85"/>
        </w:numPr>
        <w:ind w:left="0" w:firstLine="0"/>
        <w:jc w:val="center"/>
        <w:rPr>
          <w:rStyle w:val="SubtleEmphasis"/>
          <w:rFonts w:ascii="GHEA Grapalat" w:hAnsi="GHEA Grapalat"/>
          <w:b/>
          <w:i w:val="0"/>
          <w:iCs w:val="0"/>
          <w:color w:val="auto"/>
          <w:lang w:val="hy-AM"/>
        </w:rPr>
      </w:pPr>
      <w:r w:rsidRPr="00220EF6">
        <w:rPr>
          <w:rFonts w:ascii="GHEA Grapalat" w:hAnsi="GHEA Grapalat" w:cs="Arial"/>
          <w:lang w:val="hy-AM"/>
        </w:rPr>
        <w:t xml:space="preserve"> </w:t>
      </w:r>
      <w:proofErr w:type="gramStart"/>
      <w:r w:rsidRPr="00220EF6">
        <w:rPr>
          <w:rFonts w:ascii="GHEA Grapalat" w:hAnsi="GHEA Grapalat"/>
          <w:b/>
        </w:rPr>
        <w:t>ԱՇԽԱՏԱՎԱՅՐՈՒՄ</w:t>
      </w:r>
      <w:r w:rsidRPr="00220EF6">
        <w:rPr>
          <w:rStyle w:val="SubtleEmphasis"/>
          <w:rFonts w:ascii="GHEA Grapalat" w:hAnsi="GHEA Grapalat"/>
          <w:b/>
          <w:color w:val="auto"/>
          <w:lang w:val="hy-AM"/>
        </w:rPr>
        <w:t xml:space="preserve">  </w:t>
      </w:r>
      <w:r w:rsidRPr="00220EF6">
        <w:rPr>
          <w:rStyle w:val="SubtleEmphasis"/>
          <w:rFonts w:ascii="GHEA Grapalat" w:hAnsi="GHEA Grapalat" w:cs="Arial"/>
          <w:b/>
          <w:i w:val="0"/>
          <w:color w:val="auto"/>
        </w:rPr>
        <w:t>ԱՌԱՋՆԱՅԻՆ</w:t>
      </w:r>
      <w:proofErr w:type="gramEnd"/>
      <w:r w:rsidRPr="00220EF6">
        <w:rPr>
          <w:rStyle w:val="SubtleEmphasis"/>
          <w:rFonts w:ascii="GHEA Grapalat" w:hAnsi="GHEA Grapalat"/>
          <w:b/>
          <w:color w:val="auto"/>
          <w:lang w:val="hy-AM"/>
        </w:rPr>
        <w:t xml:space="preserve"> </w:t>
      </w:r>
      <w:r w:rsidRPr="00220EF6">
        <w:rPr>
          <w:rStyle w:val="SubtleEmphasis"/>
          <w:rFonts w:ascii="GHEA Grapalat" w:hAnsi="GHEA Grapalat" w:cs="Arial"/>
          <w:b/>
          <w:i w:val="0"/>
          <w:iCs w:val="0"/>
          <w:color w:val="auto"/>
          <w:lang w:val="hy-AM"/>
        </w:rPr>
        <w:t>ՀՐԱՀԱՆԳԱՎՈՐՄԱՆ</w:t>
      </w:r>
    </w:p>
    <w:p w14:paraId="28423E92" w14:textId="5AA7B8B5" w:rsidR="00392995" w:rsidRPr="005B5E48" w:rsidRDefault="00392995" w:rsidP="00392995">
      <w:pPr>
        <w:jc w:val="center"/>
        <w:rPr>
          <w:rStyle w:val="SubtleEmphasis"/>
          <w:rFonts w:ascii="GHEA Grapalat" w:hAnsi="GHEA Grapalat"/>
          <w:b/>
          <w:i w:val="0"/>
          <w:color w:val="auto"/>
        </w:rPr>
      </w:pPr>
      <w:r w:rsidRPr="005B5E48">
        <w:rPr>
          <w:rStyle w:val="SubtleEmphasis"/>
          <w:rFonts w:ascii="GHEA Grapalat" w:hAnsi="GHEA Grapalat" w:cs="Arial"/>
          <w:b/>
          <w:color w:val="auto"/>
          <w:lang w:val="hy-AM"/>
        </w:rPr>
        <w:t xml:space="preserve">ԱՆՀԱՏԱԿԱՆ </w:t>
      </w:r>
      <w:r w:rsidRPr="005B5E48">
        <w:rPr>
          <w:rStyle w:val="SubtleEmphasis"/>
          <w:rFonts w:ascii="GHEA Grapalat" w:hAnsi="GHEA Grapalat" w:cs="Arial"/>
          <w:b/>
          <w:color w:val="auto"/>
        </w:rPr>
        <w:t>ՔԱՐՏ</w:t>
      </w:r>
    </w:p>
    <w:tbl>
      <w:tblPr>
        <w:tblStyle w:val="TableGrid"/>
        <w:tblW w:w="10453" w:type="dxa"/>
        <w:tblInd w:w="18" w:type="dxa"/>
        <w:tblLook w:val="04A0" w:firstRow="1" w:lastRow="0" w:firstColumn="1" w:lastColumn="0" w:noHBand="0" w:noVBand="1"/>
      </w:tblPr>
      <w:tblGrid>
        <w:gridCol w:w="3031"/>
        <w:gridCol w:w="443"/>
        <w:gridCol w:w="443"/>
        <w:gridCol w:w="444"/>
        <w:gridCol w:w="444"/>
        <w:gridCol w:w="20"/>
        <w:gridCol w:w="254"/>
        <w:gridCol w:w="231"/>
        <w:gridCol w:w="443"/>
        <w:gridCol w:w="413"/>
        <w:gridCol w:w="9"/>
        <w:gridCol w:w="22"/>
        <w:gridCol w:w="412"/>
        <w:gridCol w:w="9"/>
        <w:gridCol w:w="434"/>
        <w:gridCol w:w="9"/>
        <w:gridCol w:w="236"/>
        <w:gridCol w:w="199"/>
        <w:gridCol w:w="9"/>
        <w:gridCol w:w="434"/>
        <w:gridCol w:w="9"/>
        <w:gridCol w:w="434"/>
        <w:gridCol w:w="9"/>
        <w:gridCol w:w="434"/>
        <w:gridCol w:w="9"/>
        <w:gridCol w:w="381"/>
        <w:gridCol w:w="20"/>
        <w:gridCol w:w="423"/>
        <w:gridCol w:w="20"/>
        <w:gridCol w:w="362"/>
        <w:gridCol w:w="20"/>
        <w:gridCol w:w="95"/>
        <w:gridCol w:w="9"/>
        <w:gridCol w:w="269"/>
        <w:gridCol w:w="20"/>
      </w:tblGrid>
      <w:tr w:rsidR="007744BA" w:rsidRPr="00BB4042" w14:paraId="57824797" w14:textId="30D53A06" w:rsidTr="007744BA">
        <w:trPr>
          <w:gridAfter w:val="4"/>
          <w:wAfter w:w="393" w:type="dxa"/>
          <w:trHeight w:val="454"/>
        </w:trPr>
        <w:tc>
          <w:tcPr>
            <w:tcW w:w="3031" w:type="dxa"/>
            <w:tcBorders>
              <w:top w:val="nil"/>
              <w:left w:val="nil"/>
              <w:bottom w:val="nil"/>
              <w:right w:val="single" w:sz="4" w:space="0" w:color="auto"/>
            </w:tcBorders>
            <w:vAlign w:val="center"/>
          </w:tcPr>
          <w:p w14:paraId="106741EE" w14:textId="41183E91" w:rsidR="007744BA" w:rsidRPr="000544B2" w:rsidRDefault="007744BA" w:rsidP="00126AF6">
            <w:pPr>
              <w:pStyle w:val="ListParagraph"/>
              <w:numPr>
                <w:ilvl w:val="0"/>
                <w:numId w:val="108"/>
              </w:numPr>
              <w:ind w:left="0" w:firstLine="68"/>
              <w:rPr>
                <w:rStyle w:val="SubtleEmphasis"/>
                <w:rFonts w:ascii="GHEA Grapalat" w:hAnsi="GHEA Grapalat"/>
                <w:i w:val="0"/>
                <w:color w:val="auto"/>
              </w:rPr>
            </w:pPr>
            <w:r w:rsidRPr="000544B2">
              <w:rPr>
                <w:rStyle w:val="SubtleEmphasis"/>
                <w:rFonts w:ascii="GHEA Grapalat" w:hAnsi="GHEA Grapalat" w:cs="Arial"/>
                <w:color w:val="auto"/>
              </w:rPr>
              <w:t>Ազգանուն</w:t>
            </w:r>
          </w:p>
        </w:tc>
        <w:tc>
          <w:tcPr>
            <w:tcW w:w="443" w:type="dxa"/>
            <w:tcBorders>
              <w:left w:val="single" w:sz="4" w:space="0" w:color="auto"/>
              <w:bottom w:val="single" w:sz="4" w:space="0" w:color="auto"/>
            </w:tcBorders>
          </w:tcPr>
          <w:p w14:paraId="64590799" w14:textId="34D57F31" w:rsidR="007744BA" w:rsidRPr="00BB4042" w:rsidRDefault="007744BA" w:rsidP="006C1F89">
            <w:pPr>
              <w:jc w:val="center"/>
              <w:rPr>
                <w:rStyle w:val="SubtleEmphasis"/>
                <w:rFonts w:ascii="GHEA Grapalat" w:hAnsi="GHEA Grapalat"/>
                <w:i w:val="0"/>
                <w:color w:val="auto"/>
              </w:rPr>
            </w:pPr>
          </w:p>
        </w:tc>
        <w:tc>
          <w:tcPr>
            <w:tcW w:w="443" w:type="dxa"/>
            <w:tcBorders>
              <w:bottom w:val="single" w:sz="4" w:space="0" w:color="auto"/>
            </w:tcBorders>
          </w:tcPr>
          <w:p w14:paraId="46856501" w14:textId="7D7D4B45" w:rsidR="007744BA" w:rsidRPr="00BB4042" w:rsidRDefault="007744BA" w:rsidP="006C1F89">
            <w:pPr>
              <w:jc w:val="center"/>
              <w:rPr>
                <w:rStyle w:val="SubtleEmphasis"/>
                <w:rFonts w:ascii="GHEA Grapalat" w:hAnsi="GHEA Grapalat"/>
                <w:i w:val="0"/>
                <w:color w:val="auto"/>
              </w:rPr>
            </w:pPr>
          </w:p>
        </w:tc>
        <w:tc>
          <w:tcPr>
            <w:tcW w:w="444" w:type="dxa"/>
            <w:tcBorders>
              <w:bottom w:val="single" w:sz="4" w:space="0" w:color="auto"/>
            </w:tcBorders>
          </w:tcPr>
          <w:p w14:paraId="0680AAD6" w14:textId="4ABD996A" w:rsidR="007744BA" w:rsidRPr="00BB4042" w:rsidRDefault="007744BA" w:rsidP="006C1F89">
            <w:pPr>
              <w:jc w:val="center"/>
              <w:rPr>
                <w:rStyle w:val="SubtleEmphasis"/>
                <w:rFonts w:ascii="GHEA Grapalat" w:hAnsi="GHEA Grapalat"/>
                <w:i w:val="0"/>
                <w:color w:val="auto"/>
              </w:rPr>
            </w:pPr>
          </w:p>
        </w:tc>
        <w:tc>
          <w:tcPr>
            <w:tcW w:w="444" w:type="dxa"/>
            <w:tcBorders>
              <w:bottom w:val="single" w:sz="4" w:space="0" w:color="auto"/>
            </w:tcBorders>
          </w:tcPr>
          <w:p w14:paraId="1126948F" w14:textId="66B36161" w:rsidR="007744BA" w:rsidRPr="00BB4042" w:rsidRDefault="007744BA" w:rsidP="006C1F89">
            <w:pPr>
              <w:jc w:val="center"/>
              <w:rPr>
                <w:rStyle w:val="SubtleEmphasis"/>
                <w:rFonts w:ascii="GHEA Grapalat" w:hAnsi="GHEA Grapalat"/>
                <w:i w:val="0"/>
                <w:color w:val="auto"/>
              </w:rPr>
            </w:pPr>
          </w:p>
        </w:tc>
        <w:tc>
          <w:tcPr>
            <w:tcW w:w="505" w:type="dxa"/>
            <w:gridSpan w:val="3"/>
            <w:tcBorders>
              <w:bottom w:val="single" w:sz="4" w:space="0" w:color="auto"/>
            </w:tcBorders>
          </w:tcPr>
          <w:p w14:paraId="101DEA00" w14:textId="0AABB955" w:rsidR="007744BA" w:rsidRPr="00BB4042" w:rsidRDefault="007744BA" w:rsidP="006C1F89">
            <w:pPr>
              <w:jc w:val="center"/>
              <w:rPr>
                <w:rStyle w:val="SubtleEmphasis"/>
                <w:rFonts w:ascii="GHEA Grapalat" w:hAnsi="GHEA Grapalat"/>
                <w:i w:val="0"/>
                <w:color w:val="auto"/>
              </w:rPr>
            </w:pPr>
          </w:p>
        </w:tc>
        <w:tc>
          <w:tcPr>
            <w:tcW w:w="443" w:type="dxa"/>
            <w:tcBorders>
              <w:bottom w:val="single" w:sz="4" w:space="0" w:color="auto"/>
            </w:tcBorders>
          </w:tcPr>
          <w:p w14:paraId="66A6B061" w14:textId="78F1A55A" w:rsidR="007744BA" w:rsidRPr="00BB4042" w:rsidRDefault="007744BA" w:rsidP="006C1F89">
            <w:pPr>
              <w:jc w:val="center"/>
              <w:rPr>
                <w:rStyle w:val="SubtleEmphasis"/>
                <w:rFonts w:ascii="GHEA Grapalat" w:hAnsi="GHEA Grapalat"/>
                <w:i w:val="0"/>
                <w:color w:val="auto"/>
              </w:rPr>
            </w:pPr>
          </w:p>
        </w:tc>
        <w:tc>
          <w:tcPr>
            <w:tcW w:w="422" w:type="dxa"/>
            <w:gridSpan w:val="2"/>
            <w:tcBorders>
              <w:bottom w:val="single" w:sz="4" w:space="0" w:color="auto"/>
            </w:tcBorders>
          </w:tcPr>
          <w:p w14:paraId="23C963CA" w14:textId="696165BA" w:rsidR="007744BA" w:rsidRPr="00BB4042" w:rsidRDefault="007744BA" w:rsidP="006C1F89">
            <w:pPr>
              <w:jc w:val="center"/>
              <w:rPr>
                <w:rStyle w:val="SubtleEmphasis"/>
                <w:rFonts w:ascii="GHEA Grapalat" w:hAnsi="GHEA Grapalat"/>
                <w:i w:val="0"/>
                <w:color w:val="auto"/>
              </w:rPr>
            </w:pPr>
          </w:p>
        </w:tc>
        <w:tc>
          <w:tcPr>
            <w:tcW w:w="443" w:type="dxa"/>
            <w:gridSpan w:val="3"/>
            <w:tcBorders>
              <w:bottom w:val="single" w:sz="4" w:space="0" w:color="auto"/>
            </w:tcBorders>
          </w:tcPr>
          <w:p w14:paraId="0005FB1A" w14:textId="58889079"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007EC933" w14:textId="0A1B4E1F" w:rsidR="007744BA" w:rsidRPr="00BB4042" w:rsidRDefault="007744BA" w:rsidP="006C1F89">
            <w:pPr>
              <w:jc w:val="center"/>
              <w:rPr>
                <w:rStyle w:val="SubtleEmphasis"/>
                <w:rFonts w:ascii="GHEA Grapalat" w:hAnsi="GHEA Grapalat"/>
                <w:i w:val="0"/>
                <w:color w:val="auto"/>
              </w:rPr>
            </w:pPr>
          </w:p>
        </w:tc>
        <w:tc>
          <w:tcPr>
            <w:tcW w:w="444" w:type="dxa"/>
            <w:gridSpan w:val="3"/>
            <w:tcBorders>
              <w:bottom w:val="single" w:sz="4" w:space="0" w:color="auto"/>
            </w:tcBorders>
          </w:tcPr>
          <w:p w14:paraId="1AF95836" w14:textId="5490BEC5"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6AB9D6F7" w14:textId="4FF37EA8"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7678B155" w14:textId="4B4ECCDF"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0F380C1C" w14:textId="291658AF" w:rsidR="007744BA" w:rsidRPr="00BB4042" w:rsidRDefault="007744BA" w:rsidP="006C1F89">
            <w:pPr>
              <w:jc w:val="center"/>
              <w:rPr>
                <w:rStyle w:val="SubtleEmphasis"/>
                <w:rFonts w:ascii="GHEA Grapalat" w:hAnsi="GHEA Grapalat"/>
                <w:i w:val="0"/>
                <w:color w:val="auto"/>
              </w:rPr>
            </w:pPr>
          </w:p>
        </w:tc>
        <w:tc>
          <w:tcPr>
            <w:tcW w:w="401" w:type="dxa"/>
            <w:gridSpan w:val="2"/>
            <w:tcBorders>
              <w:bottom w:val="single" w:sz="4" w:space="0" w:color="auto"/>
            </w:tcBorders>
          </w:tcPr>
          <w:p w14:paraId="743535F5" w14:textId="59550AF6" w:rsidR="007744BA" w:rsidRPr="00BB4042" w:rsidRDefault="007744BA" w:rsidP="006C1F89">
            <w:pPr>
              <w:jc w:val="center"/>
              <w:rPr>
                <w:rStyle w:val="SubtleEmphasis"/>
                <w:rFonts w:ascii="GHEA Grapalat" w:hAnsi="GHEA Grapalat"/>
                <w:i w:val="0"/>
                <w:color w:val="auto"/>
              </w:rPr>
            </w:pPr>
          </w:p>
        </w:tc>
        <w:tc>
          <w:tcPr>
            <w:tcW w:w="443" w:type="dxa"/>
            <w:gridSpan w:val="2"/>
            <w:tcBorders>
              <w:bottom w:val="single" w:sz="4" w:space="0" w:color="auto"/>
            </w:tcBorders>
          </w:tcPr>
          <w:p w14:paraId="3863E327" w14:textId="2E9273F5" w:rsidR="007744BA" w:rsidRPr="00BB4042" w:rsidRDefault="007744BA" w:rsidP="006C1F89">
            <w:pPr>
              <w:jc w:val="center"/>
              <w:rPr>
                <w:rStyle w:val="SubtleEmphasis"/>
                <w:rFonts w:ascii="GHEA Grapalat" w:hAnsi="GHEA Grapalat"/>
                <w:i w:val="0"/>
                <w:color w:val="auto"/>
              </w:rPr>
            </w:pPr>
          </w:p>
        </w:tc>
        <w:tc>
          <w:tcPr>
            <w:tcW w:w="382" w:type="dxa"/>
            <w:gridSpan w:val="2"/>
            <w:tcBorders>
              <w:bottom w:val="single" w:sz="4" w:space="0" w:color="auto"/>
            </w:tcBorders>
          </w:tcPr>
          <w:p w14:paraId="6B0E1F6A" w14:textId="437749C2" w:rsidR="007744BA" w:rsidRPr="00BB4042" w:rsidRDefault="007744BA" w:rsidP="006C1F89">
            <w:pPr>
              <w:jc w:val="center"/>
              <w:rPr>
                <w:rStyle w:val="SubtleEmphasis"/>
                <w:rFonts w:ascii="GHEA Grapalat" w:hAnsi="GHEA Grapalat"/>
                <w:i w:val="0"/>
                <w:color w:val="auto"/>
              </w:rPr>
            </w:pPr>
          </w:p>
        </w:tc>
      </w:tr>
      <w:tr w:rsidR="007744BA" w:rsidRPr="00BB4042" w14:paraId="66B2D972" w14:textId="3D04007E" w:rsidTr="007744BA">
        <w:trPr>
          <w:gridAfter w:val="4"/>
          <w:wAfter w:w="393" w:type="dxa"/>
          <w:trHeight w:val="20"/>
        </w:trPr>
        <w:tc>
          <w:tcPr>
            <w:tcW w:w="3031" w:type="dxa"/>
            <w:tcBorders>
              <w:top w:val="nil"/>
              <w:left w:val="nil"/>
              <w:bottom w:val="nil"/>
              <w:right w:val="nil"/>
            </w:tcBorders>
            <w:vAlign w:val="center"/>
          </w:tcPr>
          <w:p w14:paraId="3C013E6D" w14:textId="7F1FCCB2" w:rsidR="007744BA" w:rsidRPr="00BB4042" w:rsidRDefault="007744BA" w:rsidP="003B266B">
            <w:pPr>
              <w:ind w:firstLine="68"/>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16C4BBE2" w14:textId="01FCC4AD"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1468903E" w14:textId="5911C5A3"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0A724469" w14:textId="19D7DF2D"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5CB73839" w14:textId="09998D7A"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left w:val="nil"/>
              <w:bottom w:val="single" w:sz="4" w:space="0" w:color="auto"/>
              <w:right w:val="nil"/>
            </w:tcBorders>
          </w:tcPr>
          <w:p w14:paraId="7BF4D8DE" w14:textId="62D549C6"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7B30A7A5" w14:textId="2B7C2392"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left w:val="nil"/>
              <w:bottom w:val="single" w:sz="4" w:space="0" w:color="auto"/>
              <w:right w:val="nil"/>
            </w:tcBorders>
          </w:tcPr>
          <w:p w14:paraId="149C4D78" w14:textId="546D6E6E"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single" w:sz="4" w:space="0" w:color="auto"/>
              <w:right w:val="nil"/>
            </w:tcBorders>
          </w:tcPr>
          <w:p w14:paraId="4B54B70E" w14:textId="05325C5D"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0BFF7259" w14:textId="780E0C8F"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single" w:sz="4" w:space="0" w:color="auto"/>
              <w:right w:val="nil"/>
            </w:tcBorders>
          </w:tcPr>
          <w:p w14:paraId="61D28723" w14:textId="4E04D3AB"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64973C81" w14:textId="2A391B9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18F90532" w14:textId="6BE35859"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24490AF5" w14:textId="0BC143E6"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left w:val="nil"/>
              <w:bottom w:val="single" w:sz="4" w:space="0" w:color="auto"/>
              <w:right w:val="nil"/>
            </w:tcBorders>
          </w:tcPr>
          <w:p w14:paraId="213630E6" w14:textId="105681E2"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36FE9D81" w14:textId="61C17ED6"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single" w:sz="4" w:space="0" w:color="auto"/>
              <w:right w:val="nil"/>
            </w:tcBorders>
          </w:tcPr>
          <w:p w14:paraId="60ED2F4F" w14:textId="572BB95F" w:rsidR="007744BA" w:rsidRPr="00BB4042" w:rsidRDefault="007744BA" w:rsidP="006C1F89">
            <w:pPr>
              <w:jc w:val="center"/>
              <w:rPr>
                <w:rStyle w:val="SubtleEmphasis"/>
                <w:rFonts w:ascii="GHEA Grapalat" w:hAnsi="GHEA Grapalat"/>
                <w:i w:val="0"/>
                <w:color w:val="auto"/>
              </w:rPr>
            </w:pPr>
          </w:p>
        </w:tc>
      </w:tr>
      <w:tr w:rsidR="007744BA" w:rsidRPr="00BB4042" w14:paraId="658A2350" w14:textId="1FBF38C4" w:rsidTr="007744BA">
        <w:trPr>
          <w:gridAfter w:val="4"/>
          <w:wAfter w:w="393" w:type="dxa"/>
          <w:trHeight w:val="454"/>
        </w:trPr>
        <w:tc>
          <w:tcPr>
            <w:tcW w:w="3031" w:type="dxa"/>
            <w:tcBorders>
              <w:top w:val="nil"/>
              <w:left w:val="nil"/>
              <w:bottom w:val="nil"/>
              <w:right w:val="single" w:sz="4" w:space="0" w:color="auto"/>
            </w:tcBorders>
            <w:vAlign w:val="center"/>
          </w:tcPr>
          <w:p w14:paraId="764CDB67" w14:textId="02F70BBE" w:rsidR="007744BA" w:rsidRPr="00220EF6" w:rsidRDefault="007744BA" w:rsidP="00126AF6">
            <w:pPr>
              <w:pStyle w:val="ListParagraph"/>
              <w:numPr>
                <w:ilvl w:val="0"/>
                <w:numId w:val="108"/>
              </w:numPr>
              <w:ind w:left="0" w:firstLine="68"/>
              <w:rPr>
                <w:rStyle w:val="SubtleEmphasis"/>
                <w:rFonts w:ascii="GHEA Grapalat" w:hAnsi="GHEA Grapalat"/>
                <w:i w:val="0"/>
                <w:color w:val="auto"/>
              </w:rPr>
            </w:pPr>
            <w:r w:rsidRPr="00220EF6">
              <w:rPr>
                <w:rStyle w:val="SubtleEmphasis"/>
                <w:rFonts w:ascii="GHEA Grapalat" w:hAnsi="GHEA Grapalat" w:cs="Arial"/>
                <w:color w:val="auto"/>
              </w:rPr>
              <w:t>Անուն</w:t>
            </w:r>
            <w:r w:rsidRPr="00220EF6">
              <w:rPr>
                <w:rStyle w:val="SubtleEmphasis"/>
                <w:rFonts w:ascii="GHEA Grapalat" w:hAnsi="GHEA Grapalat"/>
                <w:color w:val="auto"/>
              </w:rPr>
              <w:t>,</w:t>
            </w:r>
          </w:p>
        </w:tc>
        <w:tc>
          <w:tcPr>
            <w:tcW w:w="443" w:type="dxa"/>
            <w:tcBorders>
              <w:top w:val="single" w:sz="4" w:space="0" w:color="auto"/>
              <w:left w:val="single" w:sz="4" w:space="0" w:color="auto"/>
              <w:bottom w:val="single" w:sz="4" w:space="0" w:color="auto"/>
            </w:tcBorders>
          </w:tcPr>
          <w:p w14:paraId="7D89FB52" w14:textId="2E377FDC"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317B7133" w14:textId="2230F9A2"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67B28778" w14:textId="4BE5861B"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4703ED8C" w14:textId="3F5693DF"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bottom w:val="single" w:sz="4" w:space="0" w:color="auto"/>
            </w:tcBorders>
          </w:tcPr>
          <w:p w14:paraId="7CBCDD5C" w14:textId="7773B896"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748519E4" w14:textId="2D7D45E2"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bottom w:val="single" w:sz="4" w:space="0" w:color="auto"/>
            </w:tcBorders>
          </w:tcPr>
          <w:p w14:paraId="313F2941" w14:textId="39EEBE74"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bottom w:val="single" w:sz="4" w:space="0" w:color="auto"/>
            </w:tcBorders>
          </w:tcPr>
          <w:p w14:paraId="5F1E6BF7" w14:textId="170D2955"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2D20DC44" w14:textId="6EF75667"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bottom w:val="single" w:sz="4" w:space="0" w:color="auto"/>
            </w:tcBorders>
          </w:tcPr>
          <w:p w14:paraId="60AEE801" w14:textId="21BA93EC"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31075D42" w14:textId="0DC98ACC"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0291803A" w14:textId="07DE6138"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22F0DCFB" w14:textId="79446227"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bottom w:val="single" w:sz="4" w:space="0" w:color="auto"/>
            </w:tcBorders>
          </w:tcPr>
          <w:p w14:paraId="0D5A4D99" w14:textId="4F7676F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5C5FAAD7" w14:textId="0EBDD04C"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bottom w:val="single" w:sz="4" w:space="0" w:color="auto"/>
            </w:tcBorders>
          </w:tcPr>
          <w:p w14:paraId="5D29E627" w14:textId="22ECB7CC" w:rsidR="007744BA" w:rsidRPr="00BB4042" w:rsidRDefault="007744BA" w:rsidP="006C1F89">
            <w:pPr>
              <w:jc w:val="center"/>
              <w:rPr>
                <w:rStyle w:val="SubtleEmphasis"/>
                <w:rFonts w:ascii="GHEA Grapalat" w:hAnsi="GHEA Grapalat"/>
                <w:i w:val="0"/>
                <w:color w:val="auto"/>
              </w:rPr>
            </w:pPr>
          </w:p>
        </w:tc>
      </w:tr>
      <w:tr w:rsidR="007744BA" w:rsidRPr="00BB4042" w14:paraId="3E5A84FE" w14:textId="3507D1C0" w:rsidTr="007744BA">
        <w:trPr>
          <w:gridAfter w:val="4"/>
          <w:wAfter w:w="393" w:type="dxa"/>
          <w:trHeight w:val="95"/>
        </w:trPr>
        <w:tc>
          <w:tcPr>
            <w:tcW w:w="3031" w:type="dxa"/>
            <w:tcBorders>
              <w:top w:val="nil"/>
              <w:left w:val="nil"/>
              <w:bottom w:val="nil"/>
              <w:right w:val="nil"/>
            </w:tcBorders>
            <w:vAlign w:val="center"/>
          </w:tcPr>
          <w:p w14:paraId="7F799098" w14:textId="05F18C40" w:rsidR="007744BA" w:rsidRPr="00BB4042" w:rsidRDefault="007744BA" w:rsidP="003B266B">
            <w:pPr>
              <w:ind w:firstLine="68"/>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75AD23EE" w14:textId="1E9E2CF2"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0E486676" w14:textId="352F1482"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0A8F803B" w14:textId="6A329BD6"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left w:val="nil"/>
              <w:bottom w:val="single" w:sz="4" w:space="0" w:color="auto"/>
              <w:right w:val="nil"/>
            </w:tcBorders>
          </w:tcPr>
          <w:p w14:paraId="3E371639" w14:textId="32914E10"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left w:val="nil"/>
              <w:bottom w:val="single" w:sz="4" w:space="0" w:color="auto"/>
              <w:right w:val="nil"/>
            </w:tcBorders>
          </w:tcPr>
          <w:p w14:paraId="625C6AC9" w14:textId="0B6C962E"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left w:val="nil"/>
              <w:bottom w:val="single" w:sz="4" w:space="0" w:color="auto"/>
              <w:right w:val="nil"/>
            </w:tcBorders>
          </w:tcPr>
          <w:p w14:paraId="0E79984F" w14:textId="5FCA186F"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left w:val="nil"/>
              <w:bottom w:val="single" w:sz="4" w:space="0" w:color="auto"/>
              <w:right w:val="nil"/>
            </w:tcBorders>
          </w:tcPr>
          <w:p w14:paraId="69D4C8C4" w14:textId="67183D3A"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single" w:sz="4" w:space="0" w:color="auto"/>
              <w:right w:val="nil"/>
            </w:tcBorders>
          </w:tcPr>
          <w:p w14:paraId="2326FEA4" w14:textId="27F1D148"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2A03A196" w14:textId="02F690A0"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single" w:sz="4" w:space="0" w:color="auto"/>
              <w:right w:val="nil"/>
            </w:tcBorders>
          </w:tcPr>
          <w:p w14:paraId="685AC052" w14:textId="4816F8F4"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7C90F8E8" w14:textId="345996A4"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60A9C46E" w14:textId="6BF4CE9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6BE19C61" w14:textId="29A58B56"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left w:val="nil"/>
              <w:bottom w:val="single" w:sz="4" w:space="0" w:color="auto"/>
              <w:right w:val="nil"/>
            </w:tcBorders>
          </w:tcPr>
          <w:p w14:paraId="49392F12" w14:textId="4EDF230E"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single" w:sz="4" w:space="0" w:color="auto"/>
              <w:right w:val="nil"/>
            </w:tcBorders>
          </w:tcPr>
          <w:p w14:paraId="31CFACDE" w14:textId="6150AE7E"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single" w:sz="4" w:space="0" w:color="auto"/>
              <w:right w:val="nil"/>
            </w:tcBorders>
          </w:tcPr>
          <w:p w14:paraId="072786A3" w14:textId="6F4312E1" w:rsidR="007744BA" w:rsidRPr="00BB4042" w:rsidRDefault="007744BA" w:rsidP="006C1F89">
            <w:pPr>
              <w:jc w:val="center"/>
              <w:rPr>
                <w:rStyle w:val="SubtleEmphasis"/>
                <w:rFonts w:ascii="GHEA Grapalat" w:hAnsi="GHEA Grapalat"/>
                <w:i w:val="0"/>
                <w:color w:val="auto"/>
              </w:rPr>
            </w:pPr>
          </w:p>
        </w:tc>
      </w:tr>
      <w:tr w:rsidR="007744BA" w:rsidRPr="00BB4042" w14:paraId="29F9706F" w14:textId="49BE6EAF" w:rsidTr="007744BA">
        <w:trPr>
          <w:gridAfter w:val="4"/>
          <w:wAfter w:w="393" w:type="dxa"/>
          <w:trHeight w:val="454"/>
        </w:trPr>
        <w:tc>
          <w:tcPr>
            <w:tcW w:w="3031" w:type="dxa"/>
            <w:tcBorders>
              <w:top w:val="nil"/>
              <w:left w:val="nil"/>
              <w:bottom w:val="nil"/>
              <w:right w:val="single" w:sz="4" w:space="0" w:color="auto"/>
            </w:tcBorders>
            <w:vAlign w:val="center"/>
          </w:tcPr>
          <w:p w14:paraId="31ACE24F" w14:textId="0FA960E3" w:rsidR="007744BA" w:rsidRPr="000544B2" w:rsidRDefault="007744BA" w:rsidP="00126AF6">
            <w:pPr>
              <w:pStyle w:val="ListParagraph"/>
              <w:numPr>
                <w:ilvl w:val="0"/>
                <w:numId w:val="108"/>
              </w:numPr>
              <w:ind w:left="0" w:firstLine="68"/>
              <w:rPr>
                <w:rStyle w:val="SubtleEmphasis"/>
                <w:rFonts w:ascii="GHEA Grapalat" w:hAnsi="GHEA Grapalat"/>
                <w:i w:val="0"/>
                <w:color w:val="auto"/>
              </w:rPr>
            </w:pPr>
            <w:r w:rsidRPr="000544B2">
              <w:rPr>
                <w:rStyle w:val="SubtleEmphasis"/>
                <w:rFonts w:ascii="GHEA Grapalat" w:hAnsi="GHEA Grapalat" w:cs="Arial"/>
                <w:color w:val="auto"/>
              </w:rPr>
              <w:t>Հայրանուն</w:t>
            </w:r>
          </w:p>
        </w:tc>
        <w:tc>
          <w:tcPr>
            <w:tcW w:w="443" w:type="dxa"/>
            <w:tcBorders>
              <w:top w:val="single" w:sz="4" w:space="0" w:color="auto"/>
              <w:left w:val="single" w:sz="4" w:space="0" w:color="auto"/>
              <w:bottom w:val="single" w:sz="4" w:space="0" w:color="auto"/>
            </w:tcBorders>
          </w:tcPr>
          <w:p w14:paraId="5072C8F7" w14:textId="23B6041C"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5E948485" w14:textId="18C8742D"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02ACC587" w14:textId="5D1D9932" w:rsidR="007744BA" w:rsidRPr="00BB4042" w:rsidRDefault="007744BA" w:rsidP="006C1F89">
            <w:pPr>
              <w:jc w:val="center"/>
              <w:rPr>
                <w:rStyle w:val="SubtleEmphasis"/>
                <w:rFonts w:ascii="GHEA Grapalat" w:hAnsi="GHEA Grapalat"/>
                <w:i w:val="0"/>
                <w:color w:val="auto"/>
              </w:rPr>
            </w:pPr>
          </w:p>
        </w:tc>
        <w:tc>
          <w:tcPr>
            <w:tcW w:w="444" w:type="dxa"/>
            <w:tcBorders>
              <w:top w:val="single" w:sz="4" w:space="0" w:color="auto"/>
              <w:bottom w:val="single" w:sz="4" w:space="0" w:color="auto"/>
            </w:tcBorders>
          </w:tcPr>
          <w:p w14:paraId="39226C0A" w14:textId="538AEB81" w:rsidR="007744BA" w:rsidRPr="00BB4042" w:rsidRDefault="007744BA" w:rsidP="006C1F89">
            <w:pPr>
              <w:jc w:val="center"/>
              <w:rPr>
                <w:rStyle w:val="SubtleEmphasis"/>
                <w:rFonts w:ascii="GHEA Grapalat" w:hAnsi="GHEA Grapalat"/>
                <w:i w:val="0"/>
                <w:color w:val="auto"/>
              </w:rPr>
            </w:pPr>
          </w:p>
        </w:tc>
        <w:tc>
          <w:tcPr>
            <w:tcW w:w="505" w:type="dxa"/>
            <w:gridSpan w:val="3"/>
            <w:tcBorders>
              <w:top w:val="single" w:sz="4" w:space="0" w:color="auto"/>
              <w:bottom w:val="single" w:sz="4" w:space="0" w:color="auto"/>
            </w:tcBorders>
          </w:tcPr>
          <w:p w14:paraId="7897849D" w14:textId="137993A0" w:rsidR="007744BA" w:rsidRPr="00BB4042" w:rsidRDefault="007744BA" w:rsidP="006C1F89">
            <w:pPr>
              <w:jc w:val="center"/>
              <w:rPr>
                <w:rStyle w:val="SubtleEmphasis"/>
                <w:rFonts w:ascii="GHEA Grapalat" w:hAnsi="GHEA Grapalat"/>
                <w:i w:val="0"/>
                <w:color w:val="auto"/>
              </w:rPr>
            </w:pPr>
          </w:p>
        </w:tc>
        <w:tc>
          <w:tcPr>
            <w:tcW w:w="443" w:type="dxa"/>
            <w:tcBorders>
              <w:top w:val="single" w:sz="4" w:space="0" w:color="auto"/>
              <w:bottom w:val="single" w:sz="4" w:space="0" w:color="auto"/>
            </w:tcBorders>
          </w:tcPr>
          <w:p w14:paraId="67C768BA" w14:textId="3A2119D9" w:rsidR="007744BA" w:rsidRPr="00BB4042" w:rsidRDefault="007744BA" w:rsidP="006C1F89">
            <w:pPr>
              <w:jc w:val="center"/>
              <w:rPr>
                <w:rStyle w:val="SubtleEmphasis"/>
                <w:rFonts w:ascii="GHEA Grapalat" w:hAnsi="GHEA Grapalat"/>
                <w:i w:val="0"/>
                <w:color w:val="auto"/>
              </w:rPr>
            </w:pPr>
          </w:p>
        </w:tc>
        <w:tc>
          <w:tcPr>
            <w:tcW w:w="422" w:type="dxa"/>
            <w:gridSpan w:val="2"/>
            <w:tcBorders>
              <w:top w:val="single" w:sz="4" w:space="0" w:color="auto"/>
              <w:bottom w:val="single" w:sz="4" w:space="0" w:color="auto"/>
            </w:tcBorders>
          </w:tcPr>
          <w:p w14:paraId="6809A4C6" w14:textId="22E96091" w:rsidR="007744BA" w:rsidRPr="00BB4042" w:rsidRDefault="007744BA" w:rsidP="006C1F89">
            <w:pPr>
              <w:jc w:val="center"/>
              <w:rPr>
                <w:rStyle w:val="SubtleEmphasis"/>
                <w:rFonts w:ascii="GHEA Grapalat" w:hAnsi="GHEA Grapalat"/>
                <w:i w:val="0"/>
                <w:color w:val="auto"/>
              </w:rPr>
            </w:pPr>
          </w:p>
        </w:tc>
        <w:tc>
          <w:tcPr>
            <w:tcW w:w="443" w:type="dxa"/>
            <w:gridSpan w:val="3"/>
            <w:tcBorders>
              <w:top w:val="single" w:sz="4" w:space="0" w:color="auto"/>
              <w:bottom w:val="single" w:sz="4" w:space="0" w:color="auto"/>
            </w:tcBorders>
          </w:tcPr>
          <w:p w14:paraId="55032DC6" w14:textId="6E2A6022"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75FFE9B5" w14:textId="6AB6E0CD" w:rsidR="007744BA" w:rsidRPr="00BB4042" w:rsidRDefault="007744BA" w:rsidP="006C1F89">
            <w:pPr>
              <w:jc w:val="center"/>
              <w:rPr>
                <w:rStyle w:val="SubtleEmphasis"/>
                <w:rFonts w:ascii="GHEA Grapalat" w:hAnsi="GHEA Grapalat"/>
                <w:i w:val="0"/>
                <w:color w:val="auto"/>
              </w:rPr>
            </w:pPr>
          </w:p>
        </w:tc>
        <w:tc>
          <w:tcPr>
            <w:tcW w:w="444" w:type="dxa"/>
            <w:gridSpan w:val="3"/>
            <w:tcBorders>
              <w:top w:val="single" w:sz="4" w:space="0" w:color="auto"/>
              <w:bottom w:val="single" w:sz="4" w:space="0" w:color="auto"/>
            </w:tcBorders>
          </w:tcPr>
          <w:p w14:paraId="75B5AA5B" w14:textId="04DAFA68"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55554A96" w14:textId="5FC52AC4"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441B3B20" w14:textId="2A0689E1"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63B82446" w14:textId="57E44D0F" w:rsidR="007744BA" w:rsidRPr="00BB4042" w:rsidRDefault="007744BA" w:rsidP="006C1F89">
            <w:pPr>
              <w:jc w:val="center"/>
              <w:rPr>
                <w:rStyle w:val="SubtleEmphasis"/>
                <w:rFonts w:ascii="GHEA Grapalat" w:hAnsi="GHEA Grapalat"/>
                <w:i w:val="0"/>
                <w:color w:val="auto"/>
              </w:rPr>
            </w:pPr>
          </w:p>
        </w:tc>
        <w:tc>
          <w:tcPr>
            <w:tcW w:w="401" w:type="dxa"/>
            <w:gridSpan w:val="2"/>
            <w:tcBorders>
              <w:top w:val="single" w:sz="4" w:space="0" w:color="auto"/>
              <w:bottom w:val="single" w:sz="4" w:space="0" w:color="auto"/>
            </w:tcBorders>
          </w:tcPr>
          <w:p w14:paraId="2A546F9E" w14:textId="6C6D2DDC" w:rsidR="007744BA" w:rsidRPr="00BB4042" w:rsidRDefault="007744BA" w:rsidP="006C1F89">
            <w:pPr>
              <w:jc w:val="center"/>
              <w:rPr>
                <w:rStyle w:val="SubtleEmphasis"/>
                <w:rFonts w:ascii="GHEA Grapalat" w:hAnsi="GHEA Grapalat"/>
                <w:i w:val="0"/>
                <w:color w:val="auto"/>
              </w:rPr>
            </w:pPr>
          </w:p>
        </w:tc>
        <w:tc>
          <w:tcPr>
            <w:tcW w:w="443" w:type="dxa"/>
            <w:gridSpan w:val="2"/>
            <w:tcBorders>
              <w:top w:val="single" w:sz="4" w:space="0" w:color="auto"/>
              <w:bottom w:val="single" w:sz="4" w:space="0" w:color="auto"/>
            </w:tcBorders>
          </w:tcPr>
          <w:p w14:paraId="044AC03E" w14:textId="338542F7" w:rsidR="007744BA" w:rsidRPr="00BB4042" w:rsidRDefault="007744BA" w:rsidP="006C1F89">
            <w:pPr>
              <w:jc w:val="center"/>
              <w:rPr>
                <w:rStyle w:val="SubtleEmphasis"/>
                <w:rFonts w:ascii="GHEA Grapalat" w:hAnsi="GHEA Grapalat"/>
                <w:i w:val="0"/>
                <w:color w:val="auto"/>
              </w:rPr>
            </w:pPr>
          </w:p>
        </w:tc>
        <w:tc>
          <w:tcPr>
            <w:tcW w:w="382" w:type="dxa"/>
            <w:gridSpan w:val="2"/>
            <w:tcBorders>
              <w:top w:val="single" w:sz="4" w:space="0" w:color="auto"/>
              <w:bottom w:val="single" w:sz="4" w:space="0" w:color="auto"/>
            </w:tcBorders>
          </w:tcPr>
          <w:p w14:paraId="42BDB4B5" w14:textId="1A66C2E4" w:rsidR="007744BA" w:rsidRPr="00BB4042" w:rsidRDefault="007744BA" w:rsidP="006C1F89">
            <w:pPr>
              <w:jc w:val="center"/>
              <w:rPr>
                <w:rStyle w:val="SubtleEmphasis"/>
                <w:rFonts w:ascii="GHEA Grapalat" w:hAnsi="GHEA Grapalat"/>
                <w:i w:val="0"/>
                <w:color w:val="auto"/>
              </w:rPr>
            </w:pPr>
          </w:p>
        </w:tc>
      </w:tr>
      <w:tr w:rsidR="007744BA" w:rsidRPr="00BB4042" w14:paraId="51C5E70D" w14:textId="7341F09C" w:rsidTr="007744BA">
        <w:trPr>
          <w:trHeight w:val="368"/>
        </w:trPr>
        <w:tc>
          <w:tcPr>
            <w:tcW w:w="3031" w:type="dxa"/>
            <w:tcBorders>
              <w:top w:val="nil"/>
              <w:left w:val="nil"/>
              <w:bottom w:val="nil"/>
              <w:right w:val="nil"/>
            </w:tcBorders>
          </w:tcPr>
          <w:p w14:paraId="615B1875" w14:textId="29A90991" w:rsidR="00392995" w:rsidRPr="00BB4042" w:rsidRDefault="00392995" w:rsidP="003B266B">
            <w:pPr>
              <w:ind w:firstLine="68"/>
              <w:jc w:val="center"/>
              <w:rPr>
                <w:rStyle w:val="SubtleEmphasis"/>
                <w:rFonts w:ascii="GHEA Grapalat" w:hAnsi="GHEA Grapalat"/>
                <w:i w:val="0"/>
                <w:color w:val="auto"/>
              </w:rPr>
            </w:pPr>
          </w:p>
        </w:tc>
        <w:tc>
          <w:tcPr>
            <w:tcW w:w="443" w:type="dxa"/>
            <w:tcBorders>
              <w:top w:val="single" w:sz="4" w:space="0" w:color="auto"/>
              <w:left w:val="nil"/>
              <w:bottom w:val="nil"/>
              <w:right w:val="nil"/>
            </w:tcBorders>
          </w:tcPr>
          <w:p w14:paraId="7EC631F1" w14:textId="54E0B8EC" w:rsidR="00392995" w:rsidRPr="00BB4042" w:rsidRDefault="00392995" w:rsidP="006C1F89">
            <w:pPr>
              <w:jc w:val="center"/>
              <w:rPr>
                <w:rStyle w:val="SubtleEmphasis"/>
                <w:rFonts w:ascii="GHEA Grapalat" w:hAnsi="GHEA Grapalat"/>
                <w:i w:val="0"/>
                <w:color w:val="auto"/>
              </w:rPr>
            </w:pPr>
          </w:p>
        </w:tc>
        <w:tc>
          <w:tcPr>
            <w:tcW w:w="443" w:type="dxa"/>
            <w:tcBorders>
              <w:top w:val="single" w:sz="4" w:space="0" w:color="auto"/>
              <w:left w:val="nil"/>
              <w:bottom w:val="nil"/>
              <w:right w:val="nil"/>
            </w:tcBorders>
          </w:tcPr>
          <w:p w14:paraId="1476EAE8" w14:textId="4C2306E2" w:rsidR="00392995" w:rsidRPr="00BB4042" w:rsidRDefault="00392995" w:rsidP="006C1F89">
            <w:pPr>
              <w:jc w:val="center"/>
              <w:rPr>
                <w:rStyle w:val="SubtleEmphasis"/>
                <w:rFonts w:ascii="GHEA Grapalat" w:hAnsi="GHEA Grapalat"/>
                <w:i w:val="0"/>
                <w:color w:val="auto"/>
              </w:rPr>
            </w:pPr>
          </w:p>
        </w:tc>
        <w:tc>
          <w:tcPr>
            <w:tcW w:w="444" w:type="dxa"/>
            <w:tcBorders>
              <w:top w:val="single" w:sz="4" w:space="0" w:color="auto"/>
              <w:left w:val="nil"/>
              <w:bottom w:val="nil"/>
              <w:right w:val="nil"/>
            </w:tcBorders>
          </w:tcPr>
          <w:p w14:paraId="311E7F9A" w14:textId="76CBDB13" w:rsidR="00392995" w:rsidRPr="00BB4042" w:rsidRDefault="00392995" w:rsidP="006C1F89">
            <w:pPr>
              <w:jc w:val="center"/>
              <w:rPr>
                <w:rStyle w:val="SubtleEmphasis"/>
                <w:rFonts w:ascii="GHEA Grapalat" w:hAnsi="GHEA Grapalat"/>
                <w:i w:val="0"/>
                <w:color w:val="auto"/>
              </w:rPr>
            </w:pPr>
          </w:p>
        </w:tc>
        <w:tc>
          <w:tcPr>
            <w:tcW w:w="444" w:type="dxa"/>
            <w:tcBorders>
              <w:top w:val="single" w:sz="4" w:space="0" w:color="auto"/>
              <w:left w:val="nil"/>
              <w:bottom w:val="nil"/>
              <w:right w:val="nil"/>
            </w:tcBorders>
          </w:tcPr>
          <w:p w14:paraId="7A120F0F" w14:textId="05A052FB" w:rsidR="00392995" w:rsidRPr="00BB4042" w:rsidRDefault="00392995" w:rsidP="006C1F89">
            <w:pPr>
              <w:jc w:val="center"/>
              <w:rPr>
                <w:rStyle w:val="SubtleEmphasis"/>
                <w:rFonts w:ascii="GHEA Grapalat" w:hAnsi="GHEA Grapalat"/>
                <w:i w:val="0"/>
                <w:color w:val="auto"/>
              </w:rPr>
            </w:pPr>
          </w:p>
        </w:tc>
        <w:tc>
          <w:tcPr>
            <w:tcW w:w="505" w:type="dxa"/>
            <w:gridSpan w:val="3"/>
            <w:tcBorders>
              <w:top w:val="single" w:sz="4" w:space="0" w:color="auto"/>
              <w:left w:val="nil"/>
              <w:bottom w:val="nil"/>
              <w:right w:val="nil"/>
            </w:tcBorders>
          </w:tcPr>
          <w:p w14:paraId="21D8A3AB" w14:textId="729C0A06" w:rsidR="00392995" w:rsidRPr="00BB4042" w:rsidRDefault="00392995" w:rsidP="006C1F89">
            <w:pPr>
              <w:jc w:val="center"/>
              <w:rPr>
                <w:rStyle w:val="SubtleEmphasis"/>
                <w:rFonts w:ascii="GHEA Grapalat" w:hAnsi="GHEA Grapalat"/>
                <w:i w:val="0"/>
                <w:color w:val="auto"/>
              </w:rPr>
            </w:pPr>
          </w:p>
        </w:tc>
        <w:tc>
          <w:tcPr>
            <w:tcW w:w="443" w:type="dxa"/>
            <w:tcBorders>
              <w:top w:val="single" w:sz="4" w:space="0" w:color="auto"/>
              <w:left w:val="nil"/>
              <w:bottom w:val="nil"/>
              <w:right w:val="nil"/>
            </w:tcBorders>
          </w:tcPr>
          <w:p w14:paraId="0F0B9C49" w14:textId="673973C6" w:rsidR="00392995" w:rsidRPr="00BB4042" w:rsidRDefault="00392995" w:rsidP="006C1F89">
            <w:pPr>
              <w:jc w:val="center"/>
              <w:rPr>
                <w:rStyle w:val="SubtleEmphasis"/>
                <w:rFonts w:ascii="GHEA Grapalat" w:hAnsi="GHEA Grapalat"/>
                <w:i w:val="0"/>
                <w:color w:val="auto"/>
              </w:rPr>
            </w:pPr>
          </w:p>
        </w:tc>
        <w:tc>
          <w:tcPr>
            <w:tcW w:w="422" w:type="dxa"/>
            <w:gridSpan w:val="2"/>
            <w:tcBorders>
              <w:top w:val="single" w:sz="4" w:space="0" w:color="auto"/>
              <w:left w:val="nil"/>
              <w:bottom w:val="nil"/>
              <w:right w:val="nil"/>
            </w:tcBorders>
          </w:tcPr>
          <w:p w14:paraId="4B7742BC" w14:textId="221B6CD7" w:rsidR="00392995" w:rsidRPr="00BB4042" w:rsidRDefault="00392995"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nil"/>
              <w:right w:val="nil"/>
            </w:tcBorders>
          </w:tcPr>
          <w:p w14:paraId="3947F233" w14:textId="112B3BE4"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18236872" w14:textId="42A54DC1" w:rsidR="00392995" w:rsidRPr="00BB4042" w:rsidRDefault="00392995"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nil"/>
              <w:right w:val="nil"/>
            </w:tcBorders>
          </w:tcPr>
          <w:p w14:paraId="216A8FB1" w14:textId="5AA4BA3B"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10174E93" w14:textId="7C895075"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692E05A3" w14:textId="3AE08F57"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259B2CD0" w14:textId="53E7D9BE" w:rsidR="00392995" w:rsidRPr="00BB4042" w:rsidRDefault="00392995" w:rsidP="006C1F89">
            <w:pPr>
              <w:jc w:val="center"/>
              <w:rPr>
                <w:rStyle w:val="SubtleEmphasis"/>
                <w:rFonts w:ascii="GHEA Grapalat" w:hAnsi="GHEA Grapalat"/>
                <w:i w:val="0"/>
                <w:color w:val="auto"/>
              </w:rPr>
            </w:pPr>
          </w:p>
        </w:tc>
        <w:tc>
          <w:tcPr>
            <w:tcW w:w="401" w:type="dxa"/>
            <w:gridSpan w:val="2"/>
            <w:tcBorders>
              <w:top w:val="single" w:sz="4" w:space="0" w:color="auto"/>
              <w:left w:val="nil"/>
              <w:bottom w:val="nil"/>
              <w:right w:val="nil"/>
            </w:tcBorders>
          </w:tcPr>
          <w:p w14:paraId="4D12DEEF" w14:textId="00991F66"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tcPr>
          <w:p w14:paraId="67FF5994" w14:textId="0D564993" w:rsidR="00392995" w:rsidRPr="00BB4042" w:rsidRDefault="00392995"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nil"/>
              <w:right w:val="nil"/>
            </w:tcBorders>
          </w:tcPr>
          <w:p w14:paraId="4A1C6C0A" w14:textId="425144C0" w:rsidR="00392995" w:rsidRPr="00BB4042" w:rsidRDefault="00392995" w:rsidP="006C1F89">
            <w:pPr>
              <w:jc w:val="center"/>
              <w:rPr>
                <w:rStyle w:val="SubtleEmphasis"/>
                <w:rFonts w:ascii="GHEA Grapalat" w:hAnsi="GHEA Grapalat"/>
                <w:i w:val="0"/>
                <w:color w:val="auto"/>
              </w:rPr>
            </w:pPr>
          </w:p>
        </w:tc>
        <w:tc>
          <w:tcPr>
            <w:tcW w:w="393" w:type="dxa"/>
            <w:gridSpan w:val="4"/>
            <w:tcBorders>
              <w:top w:val="single" w:sz="4" w:space="0" w:color="auto"/>
              <w:left w:val="nil"/>
              <w:bottom w:val="nil"/>
              <w:right w:val="nil"/>
            </w:tcBorders>
          </w:tcPr>
          <w:p w14:paraId="3F699D57" w14:textId="42C74F81" w:rsidR="00392995" w:rsidRPr="00BB4042" w:rsidRDefault="00392995" w:rsidP="006C1F89">
            <w:pPr>
              <w:jc w:val="center"/>
              <w:rPr>
                <w:rStyle w:val="SubtleEmphasis"/>
                <w:rFonts w:ascii="GHEA Grapalat" w:hAnsi="GHEA Grapalat"/>
                <w:i w:val="0"/>
                <w:color w:val="auto"/>
              </w:rPr>
            </w:pPr>
          </w:p>
        </w:tc>
      </w:tr>
      <w:tr w:rsidR="00392995" w:rsidRPr="00BB4042" w14:paraId="5C435B3A" w14:textId="5AEA88EE" w:rsidTr="007744BA">
        <w:trPr>
          <w:gridAfter w:val="3"/>
          <w:wAfter w:w="298" w:type="dxa"/>
          <w:trHeight w:val="271"/>
        </w:trPr>
        <w:tc>
          <w:tcPr>
            <w:tcW w:w="4825" w:type="dxa"/>
            <w:gridSpan w:val="6"/>
            <w:tcBorders>
              <w:top w:val="nil"/>
              <w:left w:val="nil"/>
              <w:bottom w:val="nil"/>
              <w:right w:val="nil"/>
            </w:tcBorders>
            <w:vAlign w:val="bottom"/>
          </w:tcPr>
          <w:p w14:paraId="303DAC66" w14:textId="1BE53F49" w:rsidR="00392995" w:rsidRPr="00BE78C2" w:rsidRDefault="00392995" w:rsidP="00126AF6">
            <w:pPr>
              <w:pStyle w:val="ListParagraph"/>
              <w:numPr>
                <w:ilvl w:val="0"/>
                <w:numId w:val="108"/>
              </w:numPr>
              <w:ind w:left="0" w:firstLine="68"/>
              <w:rPr>
                <w:rStyle w:val="SubtleEmphasis"/>
                <w:rFonts w:ascii="GHEA Grapalat" w:hAnsi="GHEA Grapalat"/>
                <w:i w:val="0"/>
                <w:color w:val="auto"/>
              </w:rPr>
            </w:pPr>
            <w:r w:rsidRPr="00BE78C2">
              <w:rPr>
                <w:rStyle w:val="SubtleEmphasis"/>
                <w:rFonts w:ascii="GHEA Grapalat" w:hAnsi="GHEA Grapalat" w:cs="Arial"/>
                <w:color w:val="auto"/>
              </w:rPr>
              <w:t>Ծննդյան</w:t>
            </w:r>
            <w:r w:rsidRPr="00BE78C2">
              <w:rPr>
                <w:rStyle w:val="SubtleEmphasis"/>
                <w:rFonts w:ascii="GHEA Grapalat" w:hAnsi="GHEA Grapalat"/>
                <w:color w:val="auto"/>
              </w:rPr>
              <w:t xml:space="preserve"> </w:t>
            </w:r>
            <w:r w:rsidRPr="00BE78C2">
              <w:rPr>
                <w:rStyle w:val="SubtleEmphasis"/>
                <w:rFonts w:ascii="GHEA Grapalat" w:hAnsi="GHEA Grapalat" w:cs="Arial"/>
                <w:color w:val="auto"/>
              </w:rPr>
              <w:t>ամսաթիվ՝</w:t>
            </w:r>
          </w:p>
        </w:tc>
        <w:tc>
          <w:tcPr>
            <w:tcW w:w="5330" w:type="dxa"/>
            <w:gridSpan w:val="26"/>
            <w:tcBorders>
              <w:top w:val="nil"/>
              <w:left w:val="nil"/>
              <w:right w:val="nil"/>
            </w:tcBorders>
            <w:vAlign w:val="bottom"/>
          </w:tcPr>
          <w:p w14:paraId="490B9441" w14:textId="5A3C6B3A" w:rsidR="00392995" w:rsidRPr="00BB4042" w:rsidRDefault="00392995" w:rsidP="006C1F89">
            <w:pPr>
              <w:rPr>
                <w:rStyle w:val="SubtleEmphasis"/>
                <w:rFonts w:ascii="GHEA Grapalat" w:hAnsi="GHEA Grapalat"/>
                <w:i w:val="0"/>
                <w:color w:val="auto"/>
              </w:rPr>
            </w:pPr>
          </w:p>
        </w:tc>
      </w:tr>
      <w:tr w:rsidR="003B266B" w:rsidRPr="00BB4042" w14:paraId="5D5F50CB" w14:textId="62EDDF70" w:rsidTr="007744BA">
        <w:trPr>
          <w:gridAfter w:val="1"/>
          <w:wAfter w:w="20" w:type="dxa"/>
          <w:trHeight w:val="340"/>
        </w:trPr>
        <w:tc>
          <w:tcPr>
            <w:tcW w:w="4825" w:type="dxa"/>
            <w:gridSpan w:val="6"/>
            <w:tcBorders>
              <w:top w:val="nil"/>
              <w:left w:val="nil"/>
              <w:bottom w:val="nil"/>
              <w:right w:val="nil"/>
            </w:tcBorders>
            <w:vAlign w:val="bottom"/>
          </w:tcPr>
          <w:p w14:paraId="1F0FA334" w14:textId="7293EBC6" w:rsidR="00392995" w:rsidRPr="00BB4042" w:rsidRDefault="00392995" w:rsidP="003B266B">
            <w:pPr>
              <w:ind w:firstLine="68"/>
              <w:jc w:val="center"/>
              <w:rPr>
                <w:rStyle w:val="SubtleEmphasis"/>
                <w:rFonts w:ascii="GHEA Grapalat" w:hAnsi="GHEA Grapalat"/>
                <w:i w:val="0"/>
                <w:color w:val="auto"/>
              </w:rPr>
            </w:pPr>
          </w:p>
        </w:tc>
        <w:tc>
          <w:tcPr>
            <w:tcW w:w="485" w:type="dxa"/>
            <w:gridSpan w:val="2"/>
            <w:tcBorders>
              <w:top w:val="single" w:sz="4" w:space="0" w:color="auto"/>
              <w:left w:val="nil"/>
              <w:bottom w:val="nil"/>
              <w:right w:val="nil"/>
            </w:tcBorders>
            <w:vAlign w:val="bottom"/>
          </w:tcPr>
          <w:p w14:paraId="35F4C148" w14:textId="2FC8F88D" w:rsidR="00392995" w:rsidRPr="00BB4042" w:rsidRDefault="00392995" w:rsidP="006C1F89">
            <w:pPr>
              <w:jc w:val="center"/>
              <w:rPr>
                <w:rStyle w:val="SubtleEmphasis"/>
                <w:rFonts w:ascii="GHEA Grapalat" w:hAnsi="GHEA Grapalat"/>
                <w:i w:val="0"/>
                <w:color w:val="auto"/>
              </w:rPr>
            </w:pPr>
          </w:p>
        </w:tc>
        <w:tc>
          <w:tcPr>
            <w:tcW w:w="443" w:type="dxa"/>
            <w:tcBorders>
              <w:top w:val="single" w:sz="4" w:space="0" w:color="auto"/>
              <w:left w:val="nil"/>
              <w:bottom w:val="nil"/>
              <w:right w:val="nil"/>
            </w:tcBorders>
            <w:vAlign w:val="bottom"/>
          </w:tcPr>
          <w:p w14:paraId="09A7B443" w14:textId="4BF4092C" w:rsidR="00392995" w:rsidRPr="00BB4042" w:rsidRDefault="00392995" w:rsidP="006C1F89">
            <w:pPr>
              <w:jc w:val="center"/>
              <w:rPr>
                <w:rStyle w:val="SubtleEmphasis"/>
                <w:rFonts w:ascii="GHEA Grapalat" w:hAnsi="GHEA Grapalat"/>
                <w:i w:val="0"/>
                <w:color w:val="auto"/>
              </w:rPr>
            </w:pPr>
          </w:p>
        </w:tc>
        <w:tc>
          <w:tcPr>
            <w:tcW w:w="413" w:type="dxa"/>
            <w:tcBorders>
              <w:top w:val="single" w:sz="4" w:space="0" w:color="auto"/>
              <w:left w:val="nil"/>
              <w:bottom w:val="nil"/>
              <w:right w:val="nil"/>
            </w:tcBorders>
            <w:vAlign w:val="bottom"/>
          </w:tcPr>
          <w:p w14:paraId="01BB1E4C" w14:textId="6C10AF8E" w:rsidR="00392995" w:rsidRPr="00BB4042" w:rsidRDefault="00392995" w:rsidP="006C1F89">
            <w:pPr>
              <w:jc w:val="center"/>
              <w:rPr>
                <w:rStyle w:val="SubtleEmphasis"/>
                <w:rFonts w:ascii="GHEA Grapalat" w:hAnsi="GHEA Grapalat"/>
                <w:i w:val="0"/>
                <w:color w:val="auto"/>
              </w:rPr>
            </w:pPr>
          </w:p>
        </w:tc>
        <w:tc>
          <w:tcPr>
            <w:tcW w:w="443" w:type="dxa"/>
            <w:gridSpan w:val="3"/>
            <w:tcBorders>
              <w:top w:val="single" w:sz="4" w:space="0" w:color="auto"/>
              <w:left w:val="nil"/>
              <w:bottom w:val="nil"/>
              <w:right w:val="nil"/>
            </w:tcBorders>
            <w:vAlign w:val="bottom"/>
          </w:tcPr>
          <w:p w14:paraId="028606AE" w14:textId="572BBADE"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6ABAF61C" w14:textId="43ACC039" w:rsidR="00392995" w:rsidRPr="00BB4042" w:rsidRDefault="00392995" w:rsidP="006C1F89">
            <w:pPr>
              <w:jc w:val="center"/>
              <w:rPr>
                <w:rStyle w:val="SubtleEmphasis"/>
                <w:rFonts w:ascii="GHEA Grapalat" w:hAnsi="GHEA Grapalat"/>
                <w:i w:val="0"/>
                <w:color w:val="auto"/>
              </w:rPr>
            </w:pPr>
          </w:p>
        </w:tc>
        <w:tc>
          <w:tcPr>
            <w:tcW w:w="444" w:type="dxa"/>
            <w:gridSpan w:val="3"/>
            <w:tcBorders>
              <w:top w:val="single" w:sz="4" w:space="0" w:color="auto"/>
              <w:left w:val="nil"/>
              <w:bottom w:val="nil"/>
              <w:right w:val="nil"/>
            </w:tcBorders>
            <w:vAlign w:val="bottom"/>
          </w:tcPr>
          <w:p w14:paraId="21808A27" w14:textId="555721EC"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5B40C146" w14:textId="0ABD4510"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5E4382BA" w14:textId="1A0F20A0"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5EFB13C7" w14:textId="51635B3D" w:rsidR="00392995" w:rsidRPr="00BB4042" w:rsidRDefault="00392995" w:rsidP="006C1F89">
            <w:pPr>
              <w:jc w:val="center"/>
              <w:rPr>
                <w:rStyle w:val="SubtleEmphasis"/>
                <w:rFonts w:ascii="GHEA Grapalat" w:hAnsi="GHEA Grapalat"/>
                <w:i w:val="0"/>
                <w:color w:val="auto"/>
              </w:rPr>
            </w:pPr>
          </w:p>
        </w:tc>
        <w:tc>
          <w:tcPr>
            <w:tcW w:w="390" w:type="dxa"/>
            <w:gridSpan w:val="2"/>
            <w:tcBorders>
              <w:top w:val="single" w:sz="4" w:space="0" w:color="auto"/>
              <w:left w:val="nil"/>
              <w:bottom w:val="nil"/>
              <w:right w:val="nil"/>
            </w:tcBorders>
            <w:vAlign w:val="bottom"/>
          </w:tcPr>
          <w:p w14:paraId="61329CF2" w14:textId="6BB00714" w:rsidR="00392995" w:rsidRPr="00BB4042" w:rsidRDefault="00392995" w:rsidP="006C1F89">
            <w:pPr>
              <w:jc w:val="center"/>
              <w:rPr>
                <w:rStyle w:val="SubtleEmphasis"/>
                <w:rFonts w:ascii="GHEA Grapalat" w:hAnsi="GHEA Grapalat"/>
                <w:i w:val="0"/>
                <w:color w:val="auto"/>
              </w:rPr>
            </w:pPr>
          </w:p>
        </w:tc>
        <w:tc>
          <w:tcPr>
            <w:tcW w:w="443" w:type="dxa"/>
            <w:gridSpan w:val="2"/>
            <w:tcBorders>
              <w:top w:val="single" w:sz="4" w:space="0" w:color="auto"/>
              <w:left w:val="nil"/>
              <w:bottom w:val="nil"/>
              <w:right w:val="nil"/>
            </w:tcBorders>
            <w:vAlign w:val="bottom"/>
          </w:tcPr>
          <w:p w14:paraId="6DBBE014" w14:textId="5B0C74E3" w:rsidR="00392995" w:rsidRPr="00BB4042" w:rsidRDefault="00392995" w:rsidP="006C1F89">
            <w:pPr>
              <w:jc w:val="center"/>
              <w:rPr>
                <w:rStyle w:val="SubtleEmphasis"/>
                <w:rFonts w:ascii="GHEA Grapalat" w:hAnsi="GHEA Grapalat"/>
                <w:i w:val="0"/>
                <w:color w:val="auto"/>
              </w:rPr>
            </w:pPr>
          </w:p>
        </w:tc>
        <w:tc>
          <w:tcPr>
            <w:tcW w:w="382" w:type="dxa"/>
            <w:gridSpan w:val="2"/>
            <w:tcBorders>
              <w:top w:val="single" w:sz="4" w:space="0" w:color="auto"/>
              <w:left w:val="nil"/>
              <w:bottom w:val="nil"/>
              <w:right w:val="nil"/>
            </w:tcBorders>
            <w:vAlign w:val="bottom"/>
          </w:tcPr>
          <w:p w14:paraId="5B905C3F" w14:textId="07ED1497" w:rsidR="00392995" w:rsidRPr="00BB4042" w:rsidRDefault="00392995" w:rsidP="006C1F89">
            <w:pPr>
              <w:jc w:val="center"/>
              <w:rPr>
                <w:rStyle w:val="SubtleEmphasis"/>
                <w:rFonts w:ascii="GHEA Grapalat" w:hAnsi="GHEA Grapalat"/>
                <w:i w:val="0"/>
                <w:color w:val="auto"/>
              </w:rPr>
            </w:pPr>
          </w:p>
        </w:tc>
        <w:tc>
          <w:tcPr>
            <w:tcW w:w="393" w:type="dxa"/>
            <w:gridSpan w:val="4"/>
            <w:tcBorders>
              <w:top w:val="single" w:sz="4" w:space="0" w:color="auto"/>
              <w:left w:val="nil"/>
              <w:bottom w:val="nil"/>
              <w:right w:val="nil"/>
            </w:tcBorders>
            <w:vAlign w:val="bottom"/>
          </w:tcPr>
          <w:p w14:paraId="4C2FB5D4" w14:textId="2D3B9C74" w:rsidR="00392995" w:rsidRPr="00BB4042" w:rsidRDefault="00392995" w:rsidP="006C1F89">
            <w:pPr>
              <w:jc w:val="center"/>
              <w:rPr>
                <w:rStyle w:val="SubtleEmphasis"/>
                <w:rFonts w:ascii="GHEA Grapalat" w:hAnsi="GHEA Grapalat"/>
                <w:i w:val="0"/>
                <w:color w:val="auto"/>
              </w:rPr>
            </w:pPr>
          </w:p>
        </w:tc>
      </w:tr>
      <w:tr w:rsidR="00392995" w:rsidRPr="00BB4042" w14:paraId="5A833A1F" w14:textId="134A1C55" w:rsidTr="007744BA">
        <w:trPr>
          <w:gridAfter w:val="2"/>
          <w:wAfter w:w="289" w:type="dxa"/>
          <w:trHeight w:val="340"/>
        </w:trPr>
        <w:tc>
          <w:tcPr>
            <w:tcW w:w="6197" w:type="dxa"/>
            <w:gridSpan w:val="12"/>
            <w:tcBorders>
              <w:top w:val="nil"/>
              <w:left w:val="nil"/>
              <w:bottom w:val="nil"/>
              <w:right w:val="nil"/>
            </w:tcBorders>
            <w:vAlign w:val="bottom"/>
          </w:tcPr>
          <w:p w14:paraId="2CAB603A" w14:textId="4FAC91FB" w:rsidR="00392995" w:rsidRPr="00BE78C2" w:rsidRDefault="00182ECD" w:rsidP="00126AF6">
            <w:pPr>
              <w:pStyle w:val="ListParagraph"/>
              <w:numPr>
                <w:ilvl w:val="0"/>
                <w:numId w:val="108"/>
              </w:numPr>
              <w:ind w:left="-112" w:firstLine="68"/>
              <w:jc w:val="center"/>
              <w:rPr>
                <w:rStyle w:val="SubtleEmphasis"/>
                <w:rFonts w:ascii="GHEA Grapalat" w:hAnsi="GHEA Grapalat"/>
                <w:i w:val="0"/>
                <w:color w:val="auto"/>
              </w:rPr>
            </w:pPr>
            <w:r>
              <w:rPr>
                <w:rStyle w:val="SubtleEmphasis"/>
                <w:rFonts w:ascii="GHEA Grapalat" w:hAnsi="GHEA Grapalat" w:cs="Arial"/>
                <w:color w:val="auto"/>
              </w:rPr>
              <w:t xml:space="preserve"> </w:t>
            </w:r>
            <w:r w:rsidR="00392995" w:rsidRPr="00BE78C2">
              <w:rPr>
                <w:rStyle w:val="SubtleEmphasis"/>
                <w:rFonts w:ascii="GHEA Grapalat" w:hAnsi="GHEA Grapalat" w:cs="Arial"/>
                <w:color w:val="auto"/>
              </w:rPr>
              <w:t>Արտադրամաս</w:t>
            </w:r>
            <w:r w:rsidR="00392995" w:rsidRPr="00BE78C2">
              <w:rPr>
                <w:rStyle w:val="SubtleEmphasis"/>
                <w:rFonts w:ascii="GHEA Grapalat" w:hAnsi="GHEA Grapalat"/>
                <w:color w:val="auto"/>
              </w:rPr>
              <w:t xml:space="preserve">, </w:t>
            </w:r>
            <w:r w:rsidR="00392995" w:rsidRPr="00BE78C2">
              <w:rPr>
                <w:rStyle w:val="SubtleEmphasis"/>
                <w:rFonts w:ascii="GHEA Grapalat" w:hAnsi="GHEA Grapalat" w:cs="Arial"/>
                <w:color w:val="auto"/>
              </w:rPr>
              <w:t>տեղամաս</w:t>
            </w:r>
            <w:r w:rsidR="00392995" w:rsidRPr="00BE78C2">
              <w:rPr>
                <w:rStyle w:val="SubtleEmphasis"/>
                <w:rFonts w:ascii="GHEA Grapalat" w:hAnsi="GHEA Grapalat"/>
                <w:color w:val="auto"/>
              </w:rPr>
              <w:t xml:space="preserve">, </w:t>
            </w:r>
            <w:r w:rsidR="00392995" w:rsidRPr="00BE78C2">
              <w:rPr>
                <w:rStyle w:val="SubtleEmphasis"/>
                <w:rFonts w:ascii="GHEA Grapalat" w:hAnsi="GHEA Grapalat" w:cs="Arial"/>
                <w:color w:val="auto"/>
              </w:rPr>
              <w:t>բաժանմունք՝</w:t>
            </w:r>
          </w:p>
        </w:tc>
        <w:tc>
          <w:tcPr>
            <w:tcW w:w="3967" w:type="dxa"/>
            <w:gridSpan w:val="21"/>
            <w:tcBorders>
              <w:top w:val="nil"/>
              <w:left w:val="nil"/>
              <w:bottom w:val="single" w:sz="4" w:space="0" w:color="auto"/>
              <w:right w:val="nil"/>
            </w:tcBorders>
            <w:vAlign w:val="bottom"/>
          </w:tcPr>
          <w:p w14:paraId="45975ACD" w14:textId="258FA8C4" w:rsidR="00392995" w:rsidRPr="00BB4042" w:rsidRDefault="00392995" w:rsidP="00182ECD">
            <w:pPr>
              <w:jc w:val="center"/>
              <w:rPr>
                <w:rStyle w:val="SubtleEmphasis"/>
                <w:rFonts w:ascii="GHEA Grapalat" w:hAnsi="GHEA Grapalat"/>
                <w:i w:val="0"/>
                <w:color w:val="auto"/>
              </w:rPr>
            </w:pPr>
          </w:p>
        </w:tc>
      </w:tr>
      <w:tr w:rsidR="00392995" w:rsidRPr="00BB4042" w14:paraId="758175A9" w14:textId="09709577" w:rsidTr="007744BA">
        <w:trPr>
          <w:gridAfter w:val="3"/>
          <w:wAfter w:w="298" w:type="dxa"/>
          <w:trHeight w:val="340"/>
        </w:trPr>
        <w:tc>
          <w:tcPr>
            <w:tcW w:w="4825" w:type="dxa"/>
            <w:gridSpan w:val="6"/>
            <w:tcBorders>
              <w:top w:val="nil"/>
              <w:left w:val="nil"/>
              <w:bottom w:val="nil"/>
              <w:right w:val="nil"/>
            </w:tcBorders>
            <w:vAlign w:val="bottom"/>
          </w:tcPr>
          <w:p w14:paraId="77599452" w14:textId="1D2D940A" w:rsidR="00392995" w:rsidRPr="00BB4042" w:rsidRDefault="00392995" w:rsidP="003B266B">
            <w:pPr>
              <w:ind w:firstLine="68"/>
              <w:jc w:val="center"/>
              <w:rPr>
                <w:rStyle w:val="SubtleEmphasis"/>
                <w:rFonts w:ascii="GHEA Grapalat" w:hAnsi="GHEA Grapalat"/>
                <w:i w:val="0"/>
                <w:color w:val="auto"/>
              </w:rPr>
            </w:pPr>
          </w:p>
        </w:tc>
        <w:tc>
          <w:tcPr>
            <w:tcW w:w="5330" w:type="dxa"/>
            <w:gridSpan w:val="26"/>
            <w:tcBorders>
              <w:top w:val="nil"/>
              <w:left w:val="nil"/>
              <w:bottom w:val="single" w:sz="4" w:space="0" w:color="auto"/>
              <w:right w:val="nil"/>
            </w:tcBorders>
            <w:vAlign w:val="bottom"/>
          </w:tcPr>
          <w:p w14:paraId="429BFE8E" w14:textId="78950F15" w:rsidR="00392995" w:rsidRPr="00BB4042" w:rsidRDefault="00392995" w:rsidP="00182ECD">
            <w:pPr>
              <w:ind w:firstLine="428"/>
              <w:jc w:val="center"/>
              <w:rPr>
                <w:rStyle w:val="SubtleEmphasis"/>
                <w:rFonts w:ascii="GHEA Grapalat" w:hAnsi="GHEA Grapalat"/>
                <w:i w:val="0"/>
                <w:color w:val="auto"/>
              </w:rPr>
            </w:pPr>
          </w:p>
        </w:tc>
      </w:tr>
      <w:tr w:rsidR="00392995" w:rsidRPr="00BB4042" w14:paraId="07FBEF43" w14:textId="24CEC3FC" w:rsidTr="007744BA">
        <w:trPr>
          <w:gridAfter w:val="3"/>
          <w:wAfter w:w="298" w:type="dxa"/>
          <w:trHeight w:val="340"/>
        </w:trPr>
        <w:tc>
          <w:tcPr>
            <w:tcW w:w="4825" w:type="dxa"/>
            <w:gridSpan w:val="6"/>
            <w:tcBorders>
              <w:top w:val="nil"/>
              <w:left w:val="nil"/>
              <w:bottom w:val="nil"/>
              <w:right w:val="nil"/>
            </w:tcBorders>
            <w:vAlign w:val="bottom"/>
          </w:tcPr>
          <w:p w14:paraId="028BB9B4" w14:textId="11EB086B" w:rsidR="00392995" w:rsidRPr="00182ECD" w:rsidRDefault="00392995" w:rsidP="00126AF6">
            <w:pPr>
              <w:pStyle w:val="ListParagraph"/>
              <w:numPr>
                <w:ilvl w:val="0"/>
                <w:numId w:val="108"/>
              </w:numPr>
              <w:ind w:left="0" w:hanging="202"/>
              <w:jc w:val="center"/>
              <w:rPr>
                <w:rStyle w:val="SubtleEmphasis"/>
                <w:rFonts w:ascii="GHEA Grapalat" w:hAnsi="GHEA Grapalat"/>
                <w:i w:val="0"/>
                <w:color w:val="auto"/>
              </w:rPr>
            </w:pPr>
            <w:r w:rsidRPr="00182ECD">
              <w:rPr>
                <w:rStyle w:val="SubtleEmphasis"/>
                <w:rFonts w:ascii="GHEA Grapalat" w:hAnsi="GHEA Grapalat" w:cs="Arial"/>
                <w:color w:val="auto"/>
              </w:rPr>
              <w:t>Մասնագիտություն</w:t>
            </w:r>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պաշտոն՝</w:t>
            </w:r>
          </w:p>
        </w:tc>
        <w:tc>
          <w:tcPr>
            <w:tcW w:w="5330" w:type="dxa"/>
            <w:gridSpan w:val="26"/>
            <w:tcBorders>
              <w:top w:val="nil"/>
              <w:left w:val="nil"/>
              <w:bottom w:val="single" w:sz="4" w:space="0" w:color="auto"/>
              <w:right w:val="nil"/>
            </w:tcBorders>
            <w:vAlign w:val="bottom"/>
          </w:tcPr>
          <w:p w14:paraId="455FD1AF" w14:textId="13E3CA26" w:rsidR="00392995" w:rsidRPr="00BB4042" w:rsidRDefault="00392995" w:rsidP="00182ECD">
            <w:pPr>
              <w:ind w:firstLine="428"/>
              <w:jc w:val="center"/>
              <w:rPr>
                <w:rStyle w:val="SubtleEmphasis"/>
                <w:rFonts w:ascii="GHEA Grapalat" w:hAnsi="GHEA Grapalat"/>
                <w:i w:val="0"/>
                <w:color w:val="auto"/>
              </w:rPr>
            </w:pPr>
          </w:p>
        </w:tc>
      </w:tr>
      <w:tr w:rsidR="00392995" w:rsidRPr="00BB4042" w14:paraId="78F74BAB" w14:textId="29219716" w:rsidTr="007744BA">
        <w:trPr>
          <w:gridAfter w:val="3"/>
          <w:wAfter w:w="298" w:type="dxa"/>
          <w:trHeight w:val="340"/>
        </w:trPr>
        <w:tc>
          <w:tcPr>
            <w:tcW w:w="4825" w:type="dxa"/>
            <w:gridSpan w:val="6"/>
            <w:tcBorders>
              <w:top w:val="nil"/>
              <w:left w:val="nil"/>
              <w:bottom w:val="nil"/>
              <w:right w:val="nil"/>
            </w:tcBorders>
            <w:vAlign w:val="bottom"/>
          </w:tcPr>
          <w:p w14:paraId="671688CC" w14:textId="2B416C85" w:rsidR="00392995" w:rsidRPr="00BB4042" w:rsidRDefault="00392995" w:rsidP="003B266B">
            <w:pPr>
              <w:ind w:firstLine="68"/>
              <w:jc w:val="center"/>
              <w:rPr>
                <w:rStyle w:val="SubtleEmphasis"/>
                <w:rFonts w:ascii="GHEA Grapalat" w:hAnsi="GHEA Grapalat"/>
                <w:i w:val="0"/>
                <w:color w:val="auto"/>
              </w:rPr>
            </w:pPr>
          </w:p>
        </w:tc>
        <w:tc>
          <w:tcPr>
            <w:tcW w:w="5330" w:type="dxa"/>
            <w:gridSpan w:val="26"/>
            <w:tcBorders>
              <w:top w:val="nil"/>
              <w:left w:val="nil"/>
              <w:bottom w:val="single" w:sz="4" w:space="0" w:color="auto"/>
              <w:right w:val="nil"/>
            </w:tcBorders>
            <w:vAlign w:val="bottom"/>
          </w:tcPr>
          <w:p w14:paraId="668AE16F" w14:textId="07ECF938" w:rsidR="00392995" w:rsidRPr="00BB4042" w:rsidRDefault="00392995" w:rsidP="00182ECD">
            <w:pPr>
              <w:ind w:firstLine="428"/>
              <w:jc w:val="center"/>
              <w:rPr>
                <w:rStyle w:val="SubtleEmphasis"/>
                <w:rFonts w:ascii="GHEA Grapalat" w:hAnsi="GHEA Grapalat"/>
                <w:i w:val="0"/>
                <w:color w:val="auto"/>
              </w:rPr>
            </w:pPr>
          </w:p>
        </w:tc>
      </w:tr>
      <w:tr w:rsidR="00392995" w:rsidRPr="00BB4042" w14:paraId="1BEC6B61" w14:textId="4F8F848C" w:rsidTr="007744BA">
        <w:trPr>
          <w:gridAfter w:val="3"/>
          <w:wAfter w:w="298" w:type="dxa"/>
          <w:trHeight w:val="454"/>
        </w:trPr>
        <w:tc>
          <w:tcPr>
            <w:tcW w:w="7297" w:type="dxa"/>
            <w:gridSpan w:val="17"/>
            <w:tcBorders>
              <w:top w:val="nil"/>
              <w:left w:val="nil"/>
              <w:bottom w:val="nil"/>
              <w:right w:val="nil"/>
            </w:tcBorders>
            <w:vAlign w:val="bottom"/>
          </w:tcPr>
          <w:p w14:paraId="421ED1FD" w14:textId="3C6E0A71" w:rsidR="00392995" w:rsidRPr="00182ECD" w:rsidRDefault="00392995" w:rsidP="00126AF6">
            <w:pPr>
              <w:pStyle w:val="ListParagraph"/>
              <w:numPr>
                <w:ilvl w:val="0"/>
                <w:numId w:val="108"/>
              </w:numPr>
              <w:ind w:left="-22" w:firstLine="68"/>
              <w:rPr>
                <w:rStyle w:val="SubtleEmphasis"/>
                <w:rFonts w:ascii="GHEA Grapalat" w:hAnsi="GHEA Grapalat"/>
                <w:i w:val="0"/>
                <w:color w:val="auto"/>
              </w:rPr>
            </w:pPr>
            <w:r w:rsidRPr="00182ECD">
              <w:rPr>
                <w:rStyle w:val="SubtleEmphasis"/>
                <w:rFonts w:ascii="GHEA Grapalat" w:hAnsi="GHEA Grapalat" w:cs="Arial"/>
                <w:color w:val="auto"/>
              </w:rPr>
              <w:t>Աշխատանքի</w:t>
            </w:r>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ընդունման</w:t>
            </w:r>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ամսաթիվ՝</w:t>
            </w:r>
          </w:p>
        </w:tc>
        <w:tc>
          <w:tcPr>
            <w:tcW w:w="2858" w:type="dxa"/>
            <w:gridSpan w:val="15"/>
            <w:tcBorders>
              <w:top w:val="nil"/>
              <w:left w:val="nil"/>
              <w:bottom w:val="single" w:sz="4" w:space="0" w:color="auto"/>
              <w:right w:val="nil"/>
            </w:tcBorders>
            <w:vAlign w:val="bottom"/>
          </w:tcPr>
          <w:p w14:paraId="336A9BEC" w14:textId="75F4E8AF" w:rsidR="00392995" w:rsidRPr="00BB4042" w:rsidRDefault="00392995" w:rsidP="006C1F89">
            <w:pPr>
              <w:jc w:val="center"/>
              <w:rPr>
                <w:rStyle w:val="SubtleEmphasis"/>
                <w:rFonts w:ascii="GHEA Grapalat" w:hAnsi="GHEA Grapalat"/>
                <w:i w:val="0"/>
                <w:color w:val="auto"/>
              </w:rPr>
            </w:pPr>
          </w:p>
        </w:tc>
      </w:tr>
      <w:tr w:rsidR="00392995" w:rsidRPr="00BB4042" w14:paraId="4AB996FB" w14:textId="59736554" w:rsidTr="007744BA">
        <w:trPr>
          <w:gridAfter w:val="3"/>
          <w:wAfter w:w="298" w:type="dxa"/>
          <w:trHeight w:val="454"/>
        </w:trPr>
        <w:tc>
          <w:tcPr>
            <w:tcW w:w="10155" w:type="dxa"/>
            <w:gridSpan w:val="32"/>
            <w:tcBorders>
              <w:top w:val="nil"/>
              <w:left w:val="nil"/>
              <w:bottom w:val="nil"/>
              <w:right w:val="nil"/>
            </w:tcBorders>
            <w:vAlign w:val="bottom"/>
          </w:tcPr>
          <w:p w14:paraId="57E01605" w14:textId="32D17E82" w:rsidR="00392995" w:rsidRPr="00182ECD" w:rsidRDefault="00392995" w:rsidP="00126AF6">
            <w:pPr>
              <w:pStyle w:val="ListParagraph"/>
              <w:numPr>
                <w:ilvl w:val="0"/>
                <w:numId w:val="108"/>
              </w:numPr>
              <w:spacing w:before="240"/>
              <w:ind w:left="-22" w:firstLine="90"/>
              <w:rPr>
                <w:rStyle w:val="SubtleEmphasis"/>
                <w:rFonts w:ascii="GHEA Grapalat" w:hAnsi="GHEA Grapalat"/>
                <w:i w:val="0"/>
                <w:color w:val="auto"/>
              </w:rPr>
            </w:pPr>
            <w:r w:rsidRPr="00BB4042">
              <w:rPr>
                <w:rStyle w:val="SubtleEmphasis"/>
                <w:rFonts w:ascii="GHEA Grapalat" w:hAnsi="GHEA Grapalat"/>
                <w:i w:val="0"/>
                <w:noProof/>
                <w:color w:val="auto"/>
              </w:rPr>
              <mc:AlternateContent>
                <mc:Choice Requires="wps">
                  <w:drawing>
                    <wp:anchor distT="0" distB="0" distL="114300" distR="114300" simplePos="0" relativeHeight="251666432" behindDoc="0" locked="0" layoutInCell="1" allowOverlap="1" wp14:anchorId="091FE3DD" wp14:editId="7CD5ECA3">
                      <wp:simplePos x="0" y="0"/>
                      <wp:positionH relativeFrom="column">
                        <wp:posOffset>3223260</wp:posOffset>
                      </wp:positionH>
                      <wp:positionV relativeFrom="paragraph">
                        <wp:posOffset>276860</wp:posOffset>
                      </wp:positionV>
                      <wp:extent cx="2858770" cy="0"/>
                      <wp:effectExtent l="0" t="0" r="0" b="0"/>
                      <wp:wrapNone/>
                      <wp:docPr id="170" name="Прямая соединительная линия 2"/>
                      <wp:cNvGraphicFramePr/>
                      <a:graphic xmlns:a="http://schemas.openxmlformats.org/drawingml/2006/main">
                        <a:graphicData uri="http://schemas.microsoft.com/office/word/2010/wordprocessingShape">
                          <wps:wsp>
                            <wps:cNvCnPr/>
                            <wps:spPr>
                              <a:xfrm>
                                <a:off x="0" y="0"/>
                                <a:ext cx="28587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B1F4B" id="Прямая соединительная линия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8pt,21.8pt" to="478.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" strokecolor="black [3213]" strokeweight=".5pt">
                      <v:stroke joinstyle="miter"/>
                    </v:line>
                  </w:pict>
                </mc:Fallback>
              </mc:AlternateContent>
            </w:r>
            <w:r w:rsidRPr="00182ECD">
              <w:rPr>
                <w:rStyle w:val="SubtleEmphasis"/>
                <w:rFonts w:ascii="GHEA Grapalat" w:hAnsi="GHEA Grapalat" w:cs="Arial"/>
                <w:i w:val="0"/>
                <w:color w:val="auto"/>
              </w:rPr>
              <w:t>Առաջնային</w:t>
            </w:r>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հրահանգավորումն</w:t>
            </w:r>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անցկացրել</w:t>
            </w:r>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է՝</w:t>
            </w:r>
          </w:p>
        </w:tc>
      </w:tr>
      <w:tr w:rsidR="00392995" w:rsidRPr="00BB4042" w14:paraId="1461EEC4" w14:textId="285E7A3D" w:rsidTr="007744BA">
        <w:trPr>
          <w:gridAfter w:val="3"/>
          <w:wAfter w:w="298" w:type="dxa"/>
          <w:trHeight w:val="321"/>
        </w:trPr>
        <w:tc>
          <w:tcPr>
            <w:tcW w:w="10155" w:type="dxa"/>
            <w:gridSpan w:val="32"/>
            <w:tcBorders>
              <w:top w:val="nil"/>
              <w:left w:val="nil"/>
              <w:bottom w:val="single" w:sz="4" w:space="0" w:color="auto"/>
              <w:right w:val="nil"/>
            </w:tcBorders>
          </w:tcPr>
          <w:p w14:paraId="4CE1FADE" w14:textId="0468179C" w:rsidR="00392995" w:rsidRPr="00BB4042" w:rsidRDefault="00392995" w:rsidP="006C1F89">
            <w:pPr>
              <w:ind w:firstLine="7122"/>
              <w:jc w:val="center"/>
              <w:rPr>
                <w:rStyle w:val="SubtleEmphasis"/>
                <w:rFonts w:ascii="GHEA Grapalat" w:hAnsi="GHEA Grapalat"/>
                <w:i w:val="0"/>
                <w:color w:val="auto"/>
                <w:vertAlign w:val="superscript"/>
              </w:rPr>
            </w:pPr>
            <w:r w:rsidRPr="00BB4042">
              <w:rPr>
                <w:rStyle w:val="SubtleEmphasis"/>
                <w:rFonts w:ascii="GHEA Grapalat" w:hAnsi="GHEA Grapalat" w:cs="Arial"/>
                <w:color w:val="auto"/>
                <w:vertAlign w:val="superscript"/>
              </w:rPr>
              <w:t>ամսաթիվ</w:t>
            </w:r>
          </w:p>
        </w:tc>
      </w:tr>
      <w:tr w:rsidR="00392995" w:rsidRPr="00BB4042" w14:paraId="1B362489" w14:textId="510600FF" w:rsidTr="007744BA">
        <w:trPr>
          <w:gridAfter w:val="3"/>
          <w:wAfter w:w="298" w:type="dxa"/>
          <w:trHeight w:val="411"/>
        </w:trPr>
        <w:tc>
          <w:tcPr>
            <w:tcW w:w="10155" w:type="dxa"/>
            <w:gridSpan w:val="32"/>
            <w:tcBorders>
              <w:top w:val="single" w:sz="4" w:space="0" w:color="auto"/>
              <w:left w:val="nil"/>
              <w:bottom w:val="nil"/>
              <w:right w:val="nil"/>
            </w:tcBorders>
          </w:tcPr>
          <w:p w14:paraId="0C11A00F" w14:textId="2FAE692F" w:rsidR="00392995" w:rsidRPr="00BB4042" w:rsidRDefault="00392995" w:rsidP="006C1F89">
            <w:pPr>
              <w:jc w:val="center"/>
              <w:rPr>
                <w:rStyle w:val="SubtleEmphasis"/>
                <w:rFonts w:ascii="GHEA Grapalat" w:hAnsi="GHEA Grapalat"/>
                <w:i w:val="0"/>
                <w:color w:val="auto"/>
                <w:vertAlign w:val="superscript"/>
              </w:rPr>
            </w:pPr>
            <w:r w:rsidRPr="00BB4042">
              <w:rPr>
                <w:rStyle w:val="SubtleEmphasis"/>
                <w:rFonts w:ascii="GHEA Grapalat" w:hAnsi="GHEA Grapalat" w:cs="Arial"/>
                <w:color w:val="auto"/>
                <w:vertAlign w:val="superscript"/>
              </w:rPr>
              <w:t>Ստորաբաժանման</w:t>
            </w:r>
            <w:r w:rsidRPr="00BB4042">
              <w:rPr>
                <w:rStyle w:val="SubtleEmphasis"/>
                <w:rFonts w:ascii="GHEA Grapalat" w:hAnsi="GHEA Grapalat"/>
                <w:color w:val="auto"/>
                <w:vertAlign w:val="superscript"/>
              </w:rPr>
              <w:t xml:space="preserve"> </w:t>
            </w:r>
            <w:r w:rsidRPr="00BB4042">
              <w:rPr>
                <w:rStyle w:val="SubtleEmphasis"/>
                <w:rFonts w:ascii="GHEA Grapalat" w:hAnsi="GHEA Grapalat" w:cs="Arial"/>
                <w:color w:val="auto"/>
                <w:vertAlign w:val="superscript"/>
              </w:rPr>
              <w:t>ղեկավարի</w:t>
            </w:r>
            <w:r w:rsidRPr="00BB4042">
              <w:rPr>
                <w:rStyle w:val="SubtleEmphasis"/>
                <w:rFonts w:ascii="GHEA Grapalat" w:hAnsi="GHEA Grapalat"/>
                <w:color w:val="auto"/>
                <w:vertAlign w:val="superscript"/>
              </w:rPr>
              <w:t xml:space="preserve"> </w:t>
            </w:r>
            <w:r w:rsidRPr="00BB4042">
              <w:rPr>
                <w:rStyle w:val="SubtleEmphasis"/>
                <w:rFonts w:ascii="GHEA Grapalat" w:hAnsi="GHEA Grapalat" w:cs="Arial"/>
                <w:color w:val="auto"/>
                <w:vertAlign w:val="superscript"/>
              </w:rPr>
              <w:t>պաշտոնը</w:t>
            </w:r>
            <w:r w:rsidRPr="00BB4042">
              <w:rPr>
                <w:rStyle w:val="SubtleEmphasis"/>
                <w:rFonts w:ascii="GHEA Grapalat" w:hAnsi="GHEA Grapalat"/>
                <w:color w:val="auto"/>
                <w:vertAlign w:val="superscript"/>
              </w:rPr>
              <w:t xml:space="preserve">, </w:t>
            </w:r>
            <w:r w:rsidRPr="00BB4042">
              <w:rPr>
                <w:rStyle w:val="SubtleEmphasis"/>
                <w:rFonts w:ascii="GHEA Grapalat" w:hAnsi="GHEA Grapalat" w:cs="Arial"/>
                <w:color w:val="auto"/>
                <w:vertAlign w:val="superscript"/>
              </w:rPr>
              <w:t>ԱԱՀ</w:t>
            </w:r>
          </w:p>
        </w:tc>
      </w:tr>
      <w:tr w:rsidR="00392995" w:rsidRPr="00BB4042" w14:paraId="596961E1" w14:textId="6BFD6E1F" w:rsidTr="007744BA">
        <w:trPr>
          <w:gridAfter w:val="3"/>
          <w:wAfter w:w="298" w:type="dxa"/>
          <w:trHeight w:val="166"/>
        </w:trPr>
        <w:tc>
          <w:tcPr>
            <w:tcW w:w="5079" w:type="dxa"/>
            <w:gridSpan w:val="7"/>
            <w:tcBorders>
              <w:top w:val="nil"/>
              <w:left w:val="nil"/>
              <w:bottom w:val="nil"/>
              <w:right w:val="nil"/>
            </w:tcBorders>
            <w:vAlign w:val="bottom"/>
          </w:tcPr>
          <w:p w14:paraId="07246162" w14:textId="6D47EABC" w:rsidR="00392995" w:rsidRPr="00182ECD" w:rsidRDefault="00392995" w:rsidP="00126AF6">
            <w:pPr>
              <w:pStyle w:val="ListParagraph"/>
              <w:numPr>
                <w:ilvl w:val="0"/>
                <w:numId w:val="108"/>
              </w:numPr>
              <w:ind w:left="338"/>
              <w:rPr>
                <w:rStyle w:val="SubtleEmphasis"/>
                <w:rFonts w:ascii="GHEA Grapalat" w:hAnsi="GHEA Grapalat"/>
                <w:i w:val="0"/>
                <w:color w:val="auto"/>
              </w:rPr>
            </w:pPr>
            <w:r w:rsidRPr="00182ECD">
              <w:rPr>
                <w:rStyle w:val="SubtleEmphasis"/>
                <w:rFonts w:ascii="GHEA Grapalat" w:hAnsi="GHEA Grapalat" w:cs="Arial"/>
                <w:color w:val="auto"/>
              </w:rPr>
              <w:t>Հրահանգավորողի</w:t>
            </w:r>
            <w:r w:rsidRPr="00182ECD">
              <w:rPr>
                <w:rStyle w:val="SubtleEmphasis"/>
                <w:rFonts w:ascii="GHEA Grapalat" w:hAnsi="GHEA Grapalat"/>
                <w:color w:val="auto"/>
              </w:rPr>
              <w:t xml:space="preserve"> </w:t>
            </w:r>
            <w:r w:rsidRPr="00182ECD">
              <w:rPr>
                <w:rStyle w:val="SubtleEmphasis"/>
                <w:rFonts w:ascii="GHEA Grapalat" w:hAnsi="GHEA Grapalat" w:cs="Arial"/>
                <w:color w:val="auto"/>
              </w:rPr>
              <w:t>ստորագրությունը՝</w:t>
            </w:r>
          </w:p>
        </w:tc>
        <w:tc>
          <w:tcPr>
            <w:tcW w:w="5076" w:type="dxa"/>
            <w:gridSpan w:val="25"/>
            <w:tcBorders>
              <w:top w:val="nil"/>
              <w:left w:val="nil"/>
              <w:bottom w:val="nil"/>
              <w:right w:val="nil"/>
            </w:tcBorders>
          </w:tcPr>
          <w:p w14:paraId="19B89644" w14:textId="2B4AB48E" w:rsidR="00392995" w:rsidRPr="00BB4042" w:rsidRDefault="00392995" w:rsidP="006C1F89">
            <w:pPr>
              <w:jc w:val="center"/>
              <w:rPr>
                <w:rStyle w:val="SubtleEmphasis"/>
                <w:rFonts w:ascii="GHEA Grapalat" w:hAnsi="GHEA Grapalat"/>
                <w:i w:val="0"/>
                <w:color w:val="auto"/>
              </w:rPr>
            </w:pPr>
          </w:p>
        </w:tc>
      </w:tr>
      <w:tr w:rsidR="00392995" w:rsidRPr="00BB4042" w14:paraId="70A8D5AF" w14:textId="670F939C" w:rsidTr="007744BA">
        <w:trPr>
          <w:gridAfter w:val="3"/>
          <w:wAfter w:w="298" w:type="dxa"/>
          <w:trHeight w:val="665"/>
        </w:trPr>
        <w:tc>
          <w:tcPr>
            <w:tcW w:w="5079" w:type="dxa"/>
            <w:gridSpan w:val="7"/>
            <w:tcBorders>
              <w:top w:val="nil"/>
              <w:left w:val="nil"/>
              <w:bottom w:val="nil"/>
              <w:right w:val="nil"/>
            </w:tcBorders>
            <w:vAlign w:val="bottom"/>
          </w:tcPr>
          <w:p w14:paraId="3ADCD0E7" w14:textId="15BF1048" w:rsidR="00392995" w:rsidRPr="003B266B" w:rsidRDefault="00392995" w:rsidP="00126AF6">
            <w:pPr>
              <w:pStyle w:val="ListParagraph"/>
              <w:numPr>
                <w:ilvl w:val="0"/>
                <w:numId w:val="108"/>
              </w:numPr>
              <w:ind w:left="68"/>
              <w:jc w:val="center"/>
              <w:rPr>
                <w:rStyle w:val="SubtleEmphasis"/>
                <w:rFonts w:ascii="GHEA Grapalat" w:hAnsi="GHEA Grapalat"/>
                <w:i w:val="0"/>
                <w:color w:val="auto"/>
              </w:rPr>
            </w:pPr>
            <w:r w:rsidRPr="003B266B">
              <w:rPr>
                <w:rStyle w:val="SubtleEmphasis"/>
                <w:rFonts w:ascii="GHEA Grapalat" w:hAnsi="GHEA Grapalat" w:cs="Arial"/>
                <w:color w:val="auto"/>
              </w:rPr>
              <w:t>Հրահանգավորվողի</w:t>
            </w:r>
            <w:r w:rsidRPr="003B266B">
              <w:rPr>
                <w:rStyle w:val="SubtleEmphasis"/>
                <w:rFonts w:ascii="GHEA Grapalat" w:hAnsi="GHEA Grapalat"/>
                <w:color w:val="auto"/>
              </w:rPr>
              <w:t xml:space="preserve"> </w:t>
            </w:r>
            <w:r w:rsidRPr="003B266B">
              <w:rPr>
                <w:rStyle w:val="SubtleEmphasis"/>
                <w:rFonts w:ascii="GHEA Grapalat" w:hAnsi="GHEA Grapalat" w:cs="Arial"/>
                <w:color w:val="auto"/>
              </w:rPr>
              <w:t>ստորագրությունը՝</w:t>
            </w:r>
          </w:p>
        </w:tc>
        <w:tc>
          <w:tcPr>
            <w:tcW w:w="5076" w:type="dxa"/>
            <w:gridSpan w:val="25"/>
            <w:tcBorders>
              <w:top w:val="single" w:sz="4" w:space="0" w:color="auto"/>
              <w:left w:val="nil"/>
              <w:bottom w:val="nil"/>
              <w:right w:val="nil"/>
            </w:tcBorders>
          </w:tcPr>
          <w:p w14:paraId="4446F16E" w14:textId="5F7A049B" w:rsidR="00392995" w:rsidRPr="00BB4042" w:rsidRDefault="00392995" w:rsidP="006C1F89">
            <w:pPr>
              <w:jc w:val="center"/>
              <w:rPr>
                <w:rStyle w:val="SubtleEmphasis"/>
                <w:rFonts w:ascii="GHEA Grapalat" w:hAnsi="GHEA Grapalat"/>
                <w:i w:val="0"/>
                <w:color w:val="auto"/>
              </w:rPr>
            </w:pPr>
          </w:p>
        </w:tc>
      </w:tr>
      <w:tr w:rsidR="00392995" w:rsidRPr="00BB4042" w14:paraId="4478DDFE" w14:textId="6257F2F6" w:rsidTr="007744BA">
        <w:trPr>
          <w:gridAfter w:val="3"/>
          <w:wAfter w:w="298" w:type="dxa"/>
          <w:trHeight w:val="703"/>
        </w:trPr>
        <w:tc>
          <w:tcPr>
            <w:tcW w:w="5079" w:type="dxa"/>
            <w:gridSpan w:val="7"/>
            <w:tcBorders>
              <w:top w:val="nil"/>
              <w:left w:val="nil"/>
              <w:bottom w:val="nil"/>
              <w:right w:val="nil"/>
            </w:tcBorders>
            <w:vAlign w:val="bottom"/>
          </w:tcPr>
          <w:p w14:paraId="181A9AC7" w14:textId="5CDAB97E" w:rsidR="00392995" w:rsidRPr="003B266B" w:rsidRDefault="00392995" w:rsidP="00126AF6">
            <w:pPr>
              <w:pStyle w:val="ListParagraph"/>
              <w:numPr>
                <w:ilvl w:val="0"/>
                <w:numId w:val="108"/>
              </w:numPr>
              <w:ind w:left="-22"/>
              <w:jc w:val="center"/>
              <w:rPr>
                <w:rStyle w:val="SubtleEmphasis"/>
                <w:rFonts w:ascii="GHEA Grapalat" w:hAnsi="GHEA Grapalat"/>
                <w:i w:val="0"/>
                <w:color w:val="auto"/>
              </w:rPr>
            </w:pPr>
            <w:r w:rsidRPr="003B266B">
              <w:rPr>
                <w:rStyle w:val="SubtleEmphasis"/>
                <w:rFonts w:ascii="GHEA Grapalat" w:hAnsi="GHEA Grapalat" w:cs="Arial"/>
                <w:color w:val="auto"/>
              </w:rPr>
              <w:t>ԱԱԱ</w:t>
            </w:r>
            <w:r w:rsidRPr="003B266B">
              <w:rPr>
                <w:rStyle w:val="SubtleEmphasis"/>
                <w:rFonts w:ascii="GHEA Grapalat" w:hAnsi="GHEA Grapalat"/>
                <w:color w:val="auto"/>
              </w:rPr>
              <w:t xml:space="preserve"> </w:t>
            </w:r>
            <w:r w:rsidRPr="003B266B">
              <w:rPr>
                <w:rStyle w:val="SubtleEmphasis"/>
                <w:rFonts w:ascii="GHEA Grapalat" w:hAnsi="GHEA Grapalat" w:cs="Arial"/>
                <w:color w:val="auto"/>
              </w:rPr>
              <w:t>ծառայության</w:t>
            </w:r>
            <w:r w:rsidRPr="003B266B">
              <w:rPr>
                <w:rStyle w:val="SubtleEmphasis"/>
                <w:rFonts w:ascii="GHEA Grapalat" w:hAnsi="GHEA Grapalat"/>
                <w:color w:val="auto"/>
              </w:rPr>
              <w:t xml:space="preserve"> </w:t>
            </w:r>
            <w:r w:rsidRPr="003B266B">
              <w:rPr>
                <w:rStyle w:val="SubtleEmphasis"/>
                <w:rFonts w:ascii="GHEA Grapalat" w:hAnsi="GHEA Grapalat" w:cs="Arial"/>
                <w:color w:val="auto"/>
              </w:rPr>
              <w:t>պատասխանատու՝</w:t>
            </w:r>
          </w:p>
        </w:tc>
        <w:tc>
          <w:tcPr>
            <w:tcW w:w="5076" w:type="dxa"/>
            <w:gridSpan w:val="25"/>
            <w:tcBorders>
              <w:top w:val="single" w:sz="4" w:space="0" w:color="auto"/>
              <w:left w:val="nil"/>
              <w:bottom w:val="nil"/>
              <w:right w:val="nil"/>
            </w:tcBorders>
          </w:tcPr>
          <w:p w14:paraId="4FB0960A" w14:textId="102B25DB" w:rsidR="00392995" w:rsidRPr="00BB4042" w:rsidRDefault="00392995" w:rsidP="006C1F89">
            <w:pPr>
              <w:jc w:val="center"/>
              <w:rPr>
                <w:rStyle w:val="SubtleEmphasis"/>
                <w:rFonts w:ascii="GHEA Grapalat" w:hAnsi="GHEA Grapalat"/>
                <w:i w:val="0"/>
                <w:color w:val="auto"/>
              </w:rPr>
            </w:pPr>
          </w:p>
        </w:tc>
      </w:tr>
      <w:tr w:rsidR="00392995" w:rsidRPr="00BB4042" w14:paraId="788A3A9A" w14:textId="38344A60" w:rsidTr="007744BA">
        <w:trPr>
          <w:gridAfter w:val="3"/>
          <w:wAfter w:w="298" w:type="dxa"/>
          <w:trHeight w:val="454"/>
        </w:trPr>
        <w:tc>
          <w:tcPr>
            <w:tcW w:w="5079" w:type="dxa"/>
            <w:gridSpan w:val="7"/>
            <w:tcBorders>
              <w:top w:val="nil"/>
              <w:left w:val="nil"/>
              <w:bottom w:val="nil"/>
              <w:right w:val="nil"/>
            </w:tcBorders>
          </w:tcPr>
          <w:p w14:paraId="6BE92360" w14:textId="6310AE3E" w:rsidR="00392995" w:rsidRPr="00BB4042" w:rsidRDefault="00392995" w:rsidP="006C1F89">
            <w:pPr>
              <w:jc w:val="center"/>
              <w:rPr>
                <w:rStyle w:val="SubtleEmphasis"/>
                <w:rFonts w:ascii="GHEA Grapalat" w:hAnsi="GHEA Grapalat"/>
                <w:i w:val="0"/>
                <w:color w:val="auto"/>
              </w:rPr>
            </w:pPr>
          </w:p>
        </w:tc>
        <w:tc>
          <w:tcPr>
            <w:tcW w:w="5076" w:type="dxa"/>
            <w:gridSpan w:val="25"/>
            <w:tcBorders>
              <w:top w:val="single" w:sz="4" w:space="0" w:color="auto"/>
              <w:left w:val="nil"/>
              <w:bottom w:val="nil"/>
              <w:right w:val="nil"/>
            </w:tcBorders>
          </w:tcPr>
          <w:p w14:paraId="69FF0C5D" w14:textId="0011714D" w:rsidR="00392995" w:rsidRPr="00BB4042" w:rsidRDefault="00392995" w:rsidP="006C1F89">
            <w:pPr>
              <w:jc w:val="center"/>
              <w:rPr>
                <w:rStyle w:val="SubtleEmphasis"/>
                <w:rFonts w:ascii="GHEA Grapalat" w:hAnsi="GHEA Grapalat"/>
                <w:i w:val="0"/>
                <w:color w:val="auto"/>
                <w:vertAlign w:val="superscript"/>
              </w:rPr>
            </w:pPr>
            <w:r w:rsidRPr="00BB4042">
              <w:rPr>
                <w:rStyle w:val="SubtleEmphasis"/>
                <w:rFonts w:ascii="GHEA Grapalat" w:hAnsi="GHEA Grapalat" w:cs="Arial"/>
                <w:color w:val="auto"/>
                <w:vertAlign w:val="superscript"/>
              </w:rPr>
              <w:t>Ստորագրություն</w:t>
            </w:r>
            <w:r w:rsidRPr="00BB4042">
              <w:rPr>
                <w:rStyle w:val="SubtleEmphasis"/>
                <w:rFonts w:ascii="GHEA Grapalat" w:hAnsi="GHEA Grapalat"/>
                <w:color w:val="auto"/>
                <w:vertAlign w:val="superscript"/>
              </w:rPr>
              <w:t xml:space="preserve">, </w:t>
            </w:r>
            <w:proofErr w:type="gramStart"/>
            <w:r w:rsidRPr="00BB4042">
              <w:rPr>
                <w:rStyle w:val="SubtleEmphasis"/>
                <w:rFonts w:ascii="GHEA Grapalat" w:hAnsi="GHEA Grapalat" w:cs="Arial"/>
                <w:color w:val="auto"/>
                <w:vertAlign w:val="superscript"/>
              </w:rPr>
              <w:t>Ա</w:t>
            </w:r>
            <w:r w:rsidRPr="00BB4042">
              <w:rPr>
                <w:rStyle w:val="SubtleEmphasis"/>
                <w:rFonts w:ascii="GHEA Grapalat" w:hAnsi="GHEA Grapalat"/>
                <w:color w:val="auto"/>
                <w:vertAlign w:val="superscript"/>
              </w:rPr>
              <w:t>.</w:t>
            </w:r>
            <w:r w:rsidRPr="00BB4042">
              <w:rPr>
                <w:rStyle w:val="SubtleEmphasis"/>
                <w:rFonts w:ascii="GHEA Grapalat" w:hAnsi="GHEA Grapalat" w:cs="Arial"/>
                <w:color w:val="auto"/>
                <w:vertAlign w:val="superscript"/>
              </w:rPr>
              <w:t>Ազգանուն</w:t>
            </w:r>
            <w:proofErr w:type="gramEnd"/>
          </w:p>
        </w:tc>
      </w:tr>
    </w:tbl>
    <w:p w14:paraId="69F71895" w14:textId="49160F94" w:rsidR="00392995" w:rsidRPr="00BB4042" w:rsidRDefault="00392995" w:rsidP="00392995">
      <w:pPr>
        <w:jc w:val="center"/>
        <w:rPr>
          <w:rStyle w:val="SubtleEmphasis"/>
          <w:rFonts w:ascii="GHEA Grapalat" w:hAnsi="GHEA Grapalat" w:cs="Arial"/>
          <w:i w:val="0"/>
          <w:color w:val="auto"/>
        </w:rPr>
      </w:pPr>
    </w:p>
    <w:p w14:paraId="47770909" w14:textId="08E4601C" w:rsidR="00392995" w:rsidRPr="00BB4042" w:rsidRDefault="00392995" w:rsidP="00392995">
      <w:pPr>
        <w:spacing w:after="160" w:line="259" w:lineRule="auto"/>
        <w:rPr>
          <w:rStyle w:val="SubtleEmphasis"/>
          <w:rFonts w:ascii="GHEA Grapalat" w:hAnsi="GHEA Grapalat" w:cs="Arial"/>
          <w:i w:val="0"/>
          <w:color w:val="auto"/>
        </w:rPr>
      </w:pPr>
      <w:r w:rsidRPr="00BB4042">
        <w:rPr>
          <w:rStyle w:val="SubtleEmphasis"/>
          <w:rFonts w:ascii="GHEA Grapalat" w:hAnsi="GHEA Grapalat" w:cs="Arial"/>
          <w:color w:val="auto"/>
        </w:rPr>
        <w:br w:type="page"/>
      </w:r>
    </w:p>
    <w:p w14:paraId="3CA2703E" w14:textId="494862F3" w:rsidR="00392995" w:rsidRPr="00BB4042" w:rsidRDefault="00392995" w:rsidP="00392995">
      <w:pPr>
        <w:jc w:val="right"/>
        <w:rPr>
          <w:rFonts w:ascii="GHEA Grapalat" w:eastAsia="Microsoft JhengHei" w:hAnsi="GHEA Grapalat" w:cs="Microsoft JhengHei"/>
          <w:lang w:val="hy-AM"/>
        </w:rPr>
      </w:pPr>
      <w:r w:rsidRPr="00BB4042">
        <w:rPr>
          <w:rFonts w:ascii="GHEA Grapalat" w:hAnsi="GHEA Grapalat" w:cs="Arial"/>
          <w:lang w:val="hy-AM"/>
        </w:rPr>
        <w:lastRenderedPageBreak/>
        <w:t>Ձև</w:t>
      </w:r>
      <w:r w:rsidR="004566FF" w:rsidRPr="00BB4042">
        <w:rPr>
          <w:rFonts w:ascii="GHEA Grapalat" w:hAnsi="GHEA Grapalat" w:cs="Arial"/>
        </w:rPr>
        <w:t>աթերթ</w:t>
      </w:r>
      <w:r w:rsidR="00096AF6" w:rsidRPr="00BB4042">
        <w:rPr>
          <w:rFonts w:ascii="GHEA Grapalat" w:hAnsi="GHEA Grapalat" w:cs="Arial"/>
          <w:lang w:val="hy-AM"/>
        </w:rPr>
        <w:t xml:space="preserve"> </w:t>
      </w:r>
      <w:r w:rsidR="00295874">
        <w:rPr>
          <w:rFonts w:ascii="GHEA Grapalat" w:eastAsia="Microsoft JhengHei" w:hAnsi="GHEA Grapalat" w:cs="Arial"/>
          <w:lang w:val="hy-AM"/>
        </w:rPr>
        <w:t>6</w:t>
      </w:r>
    </w:p>
    <w:p w14:paraId="3EB8C96C" w14:textId="4BB37B62" w:rsidR="00392995" w:rsidRPr="005B5E48" w:rsidRDefault="00392995" w:rsidP="00392995">
      <w:pPr>
        <w:jc w:val="center"/>
        <w:rPr>
          <w:rFonts w:ascii="GHEA Grapalat" w:hAnsi="GHEA Grapalat" w:cs="Arial"/>
          <w:b/>
          <w:lang w:val="hy-AM"/>
        </w:rPr>
      </w:pPr>
      <w:r w:rsidRPr="00BB4042">
        <w:rPr>
          <w:rFonts w:ascii="GHEA Grapalat" w:hAnsi="GHEA Grapalat" w:cs="Arial"/>
          <w:lang w:val="hy-AM"/>
        </w:rPr>
        <w:br/>
      </w:r>
      <w:r w:rsidRPr="005B5E48">
        <w:rPr>
          <w:rFonts w:ascii="GHEA Grapalat" w:hAnsi="GHEA Grapalat" w:cs="Arial"/>
          <w:b/>
          <w:lang w:val="hy-AM"/>
        </w:rPr>
        <w:t>ԱՇԽԱՏԱՆՔԻ ԱՆՎՏԱՆԳՈՒԹՅԱՆ ՏԵԽՆԻԿԱՅԻ ԳԻՏԵԼԻՔՆԵՐԻ ՍՏՈՒԳՄԱՆ ՎԿԱՅԱԿԱՆ</w:t>
      </w:r>
    </w:p>
    <w:tbl>
      <w:tblPr>
        <w:tblStyle w:val="TableGrid"/>
        <w:tblW w:w="9793" w:type="dxa"/>
        <w:tblInd w:w="288" w:type="dxa"/>
        <w:tblLook w:val="04A0" w:firstRow="1" w:lastRow="0" w:firstColumn="1" w:lastColumn="0" w:noHBand="0" w:noVBand="1"/>
      </w:tblPr>
      <w:tblGrid>
        <w:gridCol w:w="5145"/>
        <w:gridCol w:w="2402"/>
        <w:gridCol w:w="819"/>
        <w:gridCol w:w="1480"/>
      </w:tblGrid>
      <w:tr w:rsidR="00392995" w:rsidRPr="009230A2" w14:paraId="7163867C" w14:textId="1842A81A" w:rsidTr="00851FE5">
        <w:tc>
          <w:tcPr>
            <w:tcW w:w="5092" w:type="dxa"/>
            <w:vMerge w:val="restart"/>
          </w:tcPr>
          <w:p w14:paraId="52141856" w14:textId="3F912D0D" w:rsidR="00392995" w:rsidRPr="00BB4042" w:rsidRDefault="00392995" w:rsidP="006C1F89">
            <w:pPr>
              <w:jc w:val="center"/>
              <w:rPr>
                <w:rStyle w:val="SubtleEmphasis"/>
                <w:rFonts w:ascii="GHEA Grapalat" w:hAnsi="GHEA Grapalat" w:cs="Arial"/>
                <w:i w:val="0"/>
                <w:color w:val="auto"/>
                <w:lang w:val="hy-AM"/>
              </w:rPr>
            </w:pPr>
          </w:p>
          <w:p w14:paraId="67F68EDB" w14:textId="62B8F9DD" w:rsidR="00392995" w:rsidRPr="00BB4042" w:rsidRDefault="00392995" w:rsidP="006C1F89">
            <w:pPr>
              <w:jc w:val="center"/>
              <w:rPr>
                <w:rStyle w:val="SubtleEmphasis"/>
                <w:rFonts w:ascii="GHEA Grapalat" w:hAnsi="GHEA Grapalat" w:cs="Arial"/>
                <w:i w:val="0"/>
                <w:iCs w:val="0"/>
                <w:color w:val="auto"/>
                <w:lang w:val="hy-AM"/>
              </w:rPr>
            </w:pPr>
            <w:r w:rsidRPr="00BB4042">
              <w:rPr>
                <w:rStyle w:val="SubtleEmphasis"/>
                <w:rFonts w:ascii="GHEA Grapalat" w:hAnsi="GHEA Grapalat" w:cs="Arial"/>
                <w:i w:val="0"/>
                <w:iCs w:val="0"/>
                <w:color w:val="auto"/>
                <w:lang w:val="hy-AM"/>
              </w:rPr>
              <w:t>ՀԱՅԱՍՏԱՆԻ</w:t>
            </w:r>
            <w:r w:rsidRPr="00BB4042">
              <w:rPr>
                <w:rStyle w:val="SubtleEmphasis"/>
                <w:rFonts w:ascii="GHEA Grapalat" w:hAnsi="GHEA Grapalat"/>
                <w:i w:val="0"/>
                <w:iCs w:val="0"/>
                <w:color w:val="auto"/>
                <w:lang w:val="hy-AM"/>
              </w:rPr>
              <w:t xml:space="preserve"> </w:t>
            </w:r>
            <w:r w:rsidRPr="00BB4042">
              <w:rPr>
                <w:rStyle w:val="SubtleEmphasis"/>
                <w:rFonts w:ascii="GHEA Grapalat" w:hAnsi="GHEA Grapalat" w:cs="Arial"/>
                <w:i w:val="0"/>
                <w:iCs w:val="0"/>
                <w:color w:val="auto"/>
                <w:lang w:val="hy-AM"/>
              </w:rPr>
              <w:t>ՀԱՆՐԱՊԵՏՈՒԹՅՈՒՆ</w:t>
            </w:r>
          </w:p>
          <w:p w14:paraId="78D34BCF" w14:textId="6D5677D6" w:rsidR="00392995" w:rsidRPr="00BB4042" w:rsidRDefault="00392995" w:rsidP="006C1F89">
            <w:pPr>
              <w:jc w:val="center"/>
              <w:rPr>
                <w:rStyle w:val="SubtleEmphasis"/>
                <w:rFonts w:ascii="GHEA Grapalat" w:hAnsi="GHEA Grapalat"/>
                <w:i w:val="0"/>
                <w:color w:val="auto"/>
                <w:lang w:val="hy-AM"/>
              </w:rPr>
            </w:pPr>
          </w:p>
          <w:p w14:paraId="5D1045C0" w14:textId="339CD9C7" w:rsidR="00392995" w:rsidRPr="00BB4042" w:rsidRDefault="00392995" w:rsidP="006C1F89">
            <w:pPr>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2816" behindDoc="0" locked="0" layoutInCell="1" allowOverlap="1" wp14:anchorId="5A1ECAE1" wp14:editId="35E433C2">
                      <wp:simplePos x="0" y="0"/>
                      <wp:positionH relativeFrom="column">
                        <wp:posOffset>883196</wp:posOffset>
                      </wp:positionH>
                      <wp:positionV relativeFrom="paragraph">
                        <wp:posOffset>248285</wp:posOffset>
                      </wp:positionV>
                      <wp:extent cx="1180214" cy="202019"/>
                      <wp:effectExtent l="0" t="0" r="20320" b="26670"/>
                      <wp:wrapTopAndBottom/>
                      <wp:docPr id="172" name="Oval 172"/>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FC360D" id="Oval 172" o:spid="_x0000_s1026" style="position:absolute;margin-left:69.55pt;margin-top:19.55pt;width:92.95pt;height:15.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" fillcolor="#4472c4 [3204]" strokecolor="#1f3763 [1604]" strokeweight="1pt">
                      <v:stroke joinstyle="miter"/>
                      <w10:wrap type="topAndBottom"/>
                    </v:oval>
                  </w:pict>
                </mc:Fallback>
              </mc:AlternateContent>
            </w:r>
            <w:r w:rsidRPr="00BB4042">
              <w:rPr>
                <w:rFonts w:ascii="GHEA Grapalat" w:hAnsi="GHEA Grapalat" w:cs="Arial"/>
                <w:shd w:val="clear" w:color="auto" w:fill="FFFFFF"/>
                <w:lang w:val="hy-AM"/>
              </w:rPr>
              <w:t>XXXXXXXXXXXXXXXXXXXXXXXXXXXXXXXXXX</w:t>
            </w:r>
          </w:p>
          <w:p w14:paraId="5450B2D6" w14:textId="77D457ED" w:rsidR="00392995" w:rsidRPr="00BB4042" w:rsidRDefault="00392995" w:rsidP="006C1F89">
            <w:pPr>
              <w:pBdr>
                <w:right w:val="single" w:sz="4" w:space="4" w:color="auto"/>
              </w:pBdr>
              <w:spacing w:before="240"/>
              <w:jc w:val="center"/>
              <w:rPr>
                <w:rFonts w:ascii="GHEA Grapalat" w:hAnsi="GHEA Grapalat" w:cs="Arial"/>
                <w:lang w:val="hy-AM"/>
              </w:rPr>
            </w:pPr>
            <w:r w:rsidRPr="00BB4042">
              <w:rPr>
                <w:rFonts w:ascii="GHEA Grapalat" w:hAnsi="GHEA Grapalat" w:cs="Arial"/>
                <w:lang w:val="hy-AM"/>
              </w:rPr>
              <w:t>ԱՇԽԱՏԱՆՔԻ ԱՆՎՏԱՆԳՈՒԹՅԱՆ</w:t>
            </w:r>
            <w:r w:rsidRPr="00BB4042">
              <w:rPr>
                <w:rFonts w:ascii="GHEA Grapalat" w:hAnsi="GHEA Grapalat" w:cs="Arial"/>
                <w:spacing w:val="2"/>
                <w:lang w:val="hy-AM"/>
              </w:rPr>
              <w:t xml:space="preserve"> </w:t>
            </w:r>
            <w:r w:rsidRPr="00BB4042">
              <w:rPr>
                <w:rFonts w:ascii="GHEA Grapalat" w:hAnsi="GHEA Grapalat" w:cs="Arial"/>
                <w:lang w:val="hy-AM"/>
              </w:rPr>
              <w:t xml:space="preserve">ՏԵԽՆԻԿԱՅԻ ՎԵՐԱԲԵՐՅԱԼ ԳԻՏԵԼԻՔՆԵՐԻ ՍՏՈՒԳՄԱՆ </w:t>
            </w:r>
          </w:p>
          <w:p w14:paraId="36E99EA6" w14:textId="13BE9C67" w:rsidR="00392995" w:rsidRPr="00BB4042" w:rsidRDefault="00392995" w:rsidP="006C1F89">
            <w:pPr>
              <w:pBdr>
                <w:right w:val="single" w:sz="4" w:space="4" w:color="auto"/>
              </w:pBdr>
              <w:spacing w:before="240"/>
              <w:jc w:val="center"/>
              <w:rPr>
                <w:rFonts w:ascii="GHEA Grapalat" w:hAnsi="GHEA Grapalat" w:cs="Arial"/>
                <w:spacing w:val="2"/>
                <w:lang w:val="hy-AM"/>
              </w:rPr>
            </w:pPr>
            <w:r w:rsidRPr="00BB4042">
              <w:rPr>
                <w:rFonts w:ascii="GHEA Grapalat" w:hAnsi="GHEA Grapalat" w:cs="Arial"/>
                <w:lang w:val="hy-AM"/>
              </w:rPr>
              <w:t>ՎԿԱՅԱԿԱՆ</w:t>
            </w:r>
          </w:p>
        </w:tc>
        <w:tc>
          <w:tcPr>
            <w:tcW w:w="4701" w:type="dxa"/>
            <w:gridSpan w:val="3"/>
            <w:tcBorders>
              <w:bottom w:val="nil"/>
            </w:tcBorders>
          </w:tcPr>
          <w:p w14:paraId="3B781727" w14:textId="1DBABD79" w:rsidR="00392995" w:rsidRPr="00BB4042" w:rsidRDefault="00392995" w:rsidP="006C1F89">
            <w:pPr>
              <w:spacing w:before="240"/>
              <w:rPr>
                <w:rFonts w:ascii="GHEA Grapalat" w:hAnsi="GHEA Grapalat" w:cs="Arial"/>
                <w:lang w:val="hy-AM"/>
              </w:rPr>
            </w:pPr>
            <w:r w:rsidRPr="00BB4042">
              <w:rPr>
                <w:rFonts w:ascii="GHEA Grapalat" w:hAnsi="GHEA Grapalat" w:cs="Arial"/>
                <w:noProof/>
                <w:spacing w:val="2"/>
              </w:rPr>
              <mc:AlternateContent>
                <mc:Choice Requires="wps">
                  <w:drawing>
                    <wp:anchor distT="0" distB="0" distL="114300" distR="114300" simplePos="0" relativeHeight="251669504" behindDoc="0" locked="0" layoutInCell="1" allowOverlap="1" wp14:anchorId="1B9F7B60" wp14:editId="0EA26DC6">
                      <wp:simplePos x="0" y="0"/>
                      <wp:positionH relativeFrom="column">
                        <wp:posOffset>1362075</wp:posOffset>
                      </wp:positionH>
                      <wp:positionV relativeFrom="paragraph">
                        <wp:posOffset>353695</wp:posOffset>
                      </wp:positionV>
                      <wp:extent cx="1333500" cy="0"/>
                      <wp:effectExtent l="0" t="0" r="19050" b="19050"/>
                      <wp:wrapNone/>
                      <wp:docPr id="174" name="Прямая соединительная линия 16"/>
                      <wp:cNvGraphicFramePr/>
                      <a:graphic xmlns:a="http://schemas.openxmlformats.org/drawingml/2006/main">
                        <a:graphicData uri="http://schemas.microsoft.com/office/word/2010/wordprocessingShape">
                          <wps:wsp>
                            <wps:cNvCnPr/>
                            <wps:spPr>
                              <a:xfrm flipV="1">
                                <a:off x="0" y="0"/>
                                <a:ext cx="13335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8CA92" id="Прямая соединительная линия 1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27.85pt" to="212.2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" strokecolor="black [3213]" strokeweight=".5pt">
                      <v:stroke joinstyle="miter"/>
                    </v:line>
                  </w:pict>
                </mc:Fallback>
              </mc:AlternateContent>
            </w:r>
            <w:r w:rsidRPr="00BB4042">
              <w:rPr>
                <w:rFonts w:ascii="GHEA Grapalat" w:hAnsi="GHEA Grapalat" w:cs="Arial"/>
                <w:lang w:val="hy-AM"/>
              </w:rPr>
              <w:t xml:space="preserve">ՎԿԱՅԱԿԱՆ № </w:t>
            </w:r>
          </w:p>
          <w:p w14:paraId="091D0CA3" w14:textId="35480BE7" w:rsidR="00392995" w:rsidRPr="00BB4042" w:rsidRDefault="00392995" w:rsidP="006C1F89">
            <w:pPr>
              <w:spacing w:before="240"/>
              <w:jc w:val="right"/>
              <w:rPr>
                <w:rFonts w:ascii="GHEA Grapalat" w:hAnsi="GHEA Grapalat" w:cs="Arial"/>
                <w:spacing w:val="2"/>
                <w:lang w:val="hy-AM"/>
              </w:rPr>
            </w:pPr>
            <w:r w:rsidRPr="00BB4042">
              <w:rPr>
                <w:rFonts w:ascii="GHEA Grapalat" w:hAnsi="GHEA Grapalat" w:cs="Arial"/>
                <w:lang w:val="hy-AM"/>
              </w:rPr>
              <w:t>Տրված                                                             -ին</w:t>
            </w:r>
          </w:p>
          <w:tbl>
            <w:tblPr>
              <w:tblStyle w:val="TableGrid"/>
              <w:tblW w:w="3240" w:type="dxa"/>
              <w:tblInd w:w="124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tblGrid>
            <w:tr w:rsidR="00392995" w:rsidRPr="009230A2" w14:paraId="075C2BFF" w14:textId="140E2A72" w:rsidTr="006C1F89">
              <w:tc>
                <w:tcPr>
                  <w:tcW w:w="3240" w:type="dxa"/>
                </w:tcPr>
                <w:p w14:paraId="3A7A780C" w14:textId="4137C85B" w:rsidR="00392995" w:rsidRPr="00BB4042" w:rsidRDefault="00392995" w:rsidP="006C1F89">
                  <w:pPr>
                    <w:ind w:left="772"/>
                    <w:rPr>
                      <w:rFonts w:ascii="GHEA Grapalat" w:hAnsi="GHEA Grapalat" w:cs="Arial"/>
                      <w:spacing w:val="2"/>
                      <w:vertAlign w:val="superscript"/>
                      <w:lang w:val="hy-AM"/>
                    </w:rPr>
                  </w:pPr>
                  <w:r w:rsidRPr="00BB4042">
                    <w:rPr>
                      <w:rFonts w:ascii="GHEA Grapalat" w:hAnsi="GHEA Grapalat" w:cs="Arial"/>
                      <w:spacing w:val="2"/>
                      <w:vertAlign w:val="superscript"/>
                      <w:lang w:val="hy-AM"/>
                    </w:rPr>
                    <w:t>Անուն Հայրանուն Ազգանուն</w:t>
                  </w:r>
                </w:p>
              </w:tc>
            </w:tr>
          </w:tbl>
          <w:p w14:paraId="31A898D2" w14:textId="240A14E7" w:rsidR="00392995" w:rsidRPr="00BB4042" w:rsidRDefault="00392995" w:rsidP="006C1F89">
            <w:pPr>
              <w:spacing w:before="240"/>
              <w:jc w:val="center"/>
              <w:rPr>
                <w:rFonts w:ascii="GHEA Grapalat" w:hAnsi="GHEA Grapalat" w:cs="Arial"/>
                <w:spacing w:val="2"/>
                <w:lang w:val="hy-AM"/>
              </w:rPr>
            </w:pPr>
            <w:r w:rsidRPr="00BB4042">
              <w:rPr>
                <w:rFonts w:ascii="GHEA Grapalat" w:hAnsi="GHEA Grapalat" w:cs="Arial"/>
                <w:spacing w:val="2"/>
                <w:lang w:val="hy-AM"/>
              </w:rPr>
              <w:t>այն մասին, որ անցել է Աշխատանքի անվտանգության տեխնիկայի պահանջների</w:t>
            </w:r>
            <w:r w:rsidR="00581009" w:rsidRPr="00AE29AD">
              <w:rPr>
                <w:rFonts w:ascii="GHEA Grapalat" w:hAnsi="GHEA Grapalat" w:cs="Arial"/>
                <w:spacing w:val="2"/>
                <w:lang w:val="hy-AM"/>
              </w:rPr>
              <w:t xml:space="preserve"> վերաբերյալ գիտելիքների</w:t>
            </w:r>
            <w:r w:rsidRPr="00BB4042">
              <w:rPr>
                <w:rFonts w:ascii="GHEA Grapalat" w:hAnsi="GHEA Grapalat" w:cs="Arial"/>
                <w:spacing w:val="2"/>
                <w:lang w:val="hy-AM"/>
              </w:rPr>
              <w:t xml:space="preserve"> ստուգում՝  ________  </w:t>
            </w:r>
            <w:r w:rsidR="00581009">
              <w:rPr>
                <w:rFonts w:ascii="GHEA Grapalat" w:hAnsi="GHEA Grapalat" w:cs="Arial"/>
                <w:spacing w:val="2"/>
                <w:lang w:val="hy-AM"/>
              </w:rPr>
              <w:t>ժամ տևողությամբ ուսուցման արդյո</w:t>
            </w:r>
            <w:r w:rsidRPr="00BB4042">
              <w:rPr>
                <w:rFonts w:ascii="GHEA Grapalat" w:hAnsi="GHEA Grapalat" w:cs="Arial"/>
                <w:spacing w:val="2"/>
                <w:lang w:val="hy-AM"/>
              </w:rPr>
              <w:t>ւնքում։</w:t>
            </w:r>
          </w:p>
          <w:p w14:paraId="76107B9F" w14:textId="10734847" w:rsidR="00851FE5" w:rsidRPr="00BB4042" w:rsidRDefault="00851FE5" w:rsidP="006C1F89">
            <w:pPr>
              <w:spacing w:before="240"/>
              <w:jc w:val="center"/>
              <w:rPr>
                <w:rFonts w:ascii="GHEA Grapalat" w:hAnsi="GHEA Grapalat" w:cs="Arial"/>
                <w:spacing w:val="2"/>
                <w:lang w:val="hy-AM"/>
              </w:rPr>
            </w:pPr>
          </w:p>
        </w:tc>
      </w:tr>
      <w:tr w:rsidR="00392995" w:rsidRPr="00BB4042" w14:paraId="6B0A2FFD" w14:textId="126E2F19" w:rsidTr="00851FE5">
        <w:trPr>
          <w:trHeight w:val="397"/>
        </w:trPr>
        <w:tc>
          <w:tcPr>
            <w:tcW w:w="5092" w:type="dxa"/>
            <w:vMerge/>
            <w:tcBorders>
              <w:right w:val="single" w:sz="4" w:space="0" w:color="auto"/>
            </w:tcBorders>
          </w:tcPr>
          <w:p w14:paraId="122B297A" w14:textId="5037BC0B" w:rsidR="00392995" w:rsidRPr="00BB4042" w:rsidRDefault="00392995" w:rsidP="006C1F89">
            <w:pPr>
              <w:rPr>
                <w:rFonts w:ascii="GHEA Grapalat" w:hAnsi="GHEA Grapalat" w:cs="Arial"/>
                <w:spacing w:val="2"/>
                <w:lang w:val="hy-AM"/>
              </w:rPr>
            </w:pPr>
          </w:p>
        </w:tc>
        <w:tc>
          <w:tcPr>
            <w:tcW w:w="2288" w:type="dxa"/>
            <w:tcBorders>
              <w:top w:val="nil"/>
              <w:left w:val="single" w:sz="4" w:space="0" w:color="auto"/>
              <w:bottom w:val="nil"/>
              <w:right w:val="nil"/>
            </w:tcBorders>
            <w:vAlign w:val="bottom"/>
          </w:tcPr>
          <w:p w14:paraId="1CE2EC7D" w14:textId="7EF5DE96" w:rsidR="00392995" w:rsidRPr="00BB4042" w:rsidRDefault="00392995" w:rsidP="00851FE5">
            <w:pPr>
              <w:rPr>
                <w:rFonts w:ascii="GHEA Grapalat" w:hAnsi="GHEA Grapalat" w:cs="Arial"/>
                <w:spacing w:val="2"/>
                <w:lang w:val="hy-AM"/>
              </w:rPr>
            </w:pPr>
            <w:r w:rsidRPr="00BB4042">
              <w:rPr>
                <w:rFonts w:ascii="GHEA Grapalat" w:hAnsi="GHEA Grapalat" w:cs="Arial"/>
                <w:spacing w:val="2"/>
                <w:lang w:val="hy-AM"/>
              </w:rPr>
              <w:t>Ստորաբաժանումը՝</w:t>
            </w:r>
          </w:p>
        </w:tc>
        <w:tc>
          <w:tcPr>
            <w:tcW w:w="2413" w:type="dxa"/>
            <w:gridSpan w:val="2"/>
            <w:tcBorders>
              <w:top w:val="nil"/>
              <w:left w:val="nil"/>
              <w:bottom w:val="single" w:sz="4" w:space="0" w:color="auto"/>
              <w:right w:val="single" w:sz="4" w:space="0" w:color="auto"/>
            </w:tcBorders>
            <w:vAlign w:val="center"/>
          </w:tcPr>
          <w:p w14:paraId="48972F9B" w14:textId="3969299D" w:rsidR="00392995" w:rsidRPr="00BB4042" w:rsidRDefault="00392995" w:rsidP="006C1F89">
            <w:pPr>
              <w:rPr>
                <w:rFonts w:ascii="GHEA Grapalat" w:hAnsi="GHEA Grapalat" w:cs="Arial"/>
                <w:spacing w:val="2"/>
                <w:lang w:val="hy-AM"/>
              </w:rPr>
            </w:pPr>
          </w:p>
        </w:tc>
      </w:tr>
      <w:tr w:rsidR="00392995" w:rsidRPr="00BB4042" w14:paraId="2F41DFC4" w14:textId="4D93B1D2" w:rsidTr="00851FE5">
        <w:trPr>
          <w:trHeight w:val="397"/>
        </w:trPr>
        <w:tc>
          <w:tcPr>
            <w:tcW w:w="5092" w:type="dxa"/>
            <w:vMerge/>
            <w:tcBorders>
              <w:right w:val="single" w:sz="4" w:space="0" w:color="auto"/>
            </w:tcBorders>
          </w:tcPr>
          <w:p w14:paraId="00DFDF38" w14:textId="28119B5D" w:rsidR="00392995" w:rsidRPr="00BB4042" w:rsidRDefault="00392995" w:rsidP="006C1F89">
            <w:pPr>
              <w:rPr>
                <w:rFonts w:ascii="GHEA Grapalat" w:hAnsi="GHEA Grapalat" w:cs="Arial"/>
                <w:spacing w:val="2"/>
                <w:lang w:val="hy-AM"/>
              </w:rPr>
            </w:pPr>
          </w:p>
        </w:tc>
        <w:tc>
          <w:tcPr>
            <w:tcW w:w="2288" w:type="dxa"/>
            <w:tcBorders>
              <w:top w:val="nil"/>
              <w:left w:val="single" w:sz="4" w:space="0" w:color="auto"/>
              <w:bottom w:val="nil"/>
              <w:right w:val="nil"/>
            </w:tcBorders>
            <w:vAlign w:val="bottom"/>
          </w:tcPr>
          <w:p w14:paraId="278326CF" w14:textId="05EC5B57" w:rsidR="00392995" w:rsidRPr="00BB4042" w:rsidRDefault="00392995" w:rsidP="00851FE5">
            <w:pPr>
              <w:rPr>
                <w:rFonts w:ascii="GHEA Grapalat" w:hAnsi="GHEA Grapalat" w:cs="Arial"/>
                <w:spacing w:val="2"/>
                <w:lang w:val="hy-AM"/>
              </w:rPr>
            </w:pPr>
            <w:r w:rsidRPr="00BB4042">
              <w:rPr>
                <w:rFonts w:ascii="GHEA Grapalat" w:hAnsi="GHEA Grapalat" w:cs="Arial"/>
                <w:spacing w:val="2"/>
                <w:lang w:val="hy-AM"/>
              </w:rPr>
              <w:t>Պաշտոնը՝</w:t>
            </w:r>
          </w:p>
        </w:tc>
        <w:tc>
          <w:tcPr>
            <w:tcW w:w="2413" w:type="dxa"/>
            <w:gridSpan w:val="2"/>
            <w:tcBorders>
              <w:top w:val="nil"/>
              <w:left w:val="nil"/>
              <w:bottom w:val="single" w:sz="4" w:space="0" w:color="auto"/>
              <w:right w:val="single" w:sz="4" w:space="0" w:color="auto"/>
            </w:tcBorders>
            <w:vAlign w:val="center"/>
          </w:tcPr>
          <w:p w14:paraId="6D74A744" w14:textId="5778BA66" w:rsidR="00392995" w:rsidRPr="00BB4042" w:rsidRDefault="00392995" w:rsidP="006C1F89">
            <w:pPr>
              <w:rPr>
                <w:rFonts w:ascii="GHEA Grapalat" w:hAnsi="GHEA Grapalat" w:cs="Arial"/>
                <w:spacing w:val="2"/>
                <w:lang w:val="hy-AM"/>
              </w:rPr>
            </w:pPr>
          </w:p>
        </w:tc>
      </w:tr>
      <w:tr w:rsidR="00392995" w:rsidRPr="00BB4042" w14:paraId="7FE0FAE8" w14:textId="5B10A286" w:rsidTr="005B5E48">
        <w:trPr>
          <w:trHeight w:val="847"/>
        </w:trPr>
        <w:tc>
          <w:tcPr>
            <w:tcW w:w="5092" w:type="dxa"/>
            <w:vMerge/>
            <w:tcBorders>
              <w:bottom w:val="single" w:sz="4" w:space="0" w:color="auto"/>
              <w:right w:val="single" w:sz="4" w:space="0" w:color="auto"/>
            </w:tcBorders>
          </w:tcPr>
          <w:p w14:paraId="0D322E69" w14:textId="3619AC2B" w:rsidR="00392995" w:rsidRPr="00BB4042" w:rsidRDefault="00392995" w:rsidP="006C1F89">
            <w:pPr>
              <w:rPr>
                <w:rFonts w:ascii="GHEA Grapalat" w:hAnsi="GHEA Grapalat" w:cs="Arial"/>
                <w:spacing w:val="2"/>
                <w:lang w:val="hy-AM"/>
              </w:rPr>
            </w:pPr>
          </w:p>
        </w:tc>
        <w:tc>
          <w:tcPr>
            <w:tcW w:w="3107" w:type="dxa"/>
            <w:gridSpan w:val="2"/>
            <w:tcBorders>
              <w:top w:val="nil"/>
              <w:left w:val="single" w:sz="4" w:space="0" w:color="auto"/>
              <w:bottom w:val="single" w:sz="4" w:space="0" w:color="auto"/>
              <w:right w:val="nil"/>
            </w:tcBorders>
          </w:tcPr>
          <w:p w14:paraId="592B1B34" w14:textId="11EEB029" w:rsidR="00392995" w:rsidRPr="00BB4042" w:rsidRDefault="00392995" w:rsidP="006C1F89">
            <w:pPr>
              <w:rPr>
                <w:rFonts w:ascii="GHEA Grapalat" w:hAnsi="GHEA Grapalat" w:cs="Arial"/>
                <w:lang w:val="hy-AM"/>
              </w:rPr>
            </w:pPr>
          </w:p>
        </w:tc>
        <w:tc>
          <w:tcPr>
            <w:tcW w:w="1594" w:type="dxa"/>
            <w:tcBorders>
              <w:top w:val="single" w:sz="4" w:space="0" w:color="auto"/>
              <w:left w:val="nil"/>
              <w:bottom w:val="single" w:sz="4" w:space="0" w:color="auto"/>
              <w:right w:val="single" w:sz="4" w:space="0" w:color="auto"/>
            </w:tcBorders>
          </w:tcPr>
          <w:p w14:paraId="65BF8868" w14:textId="0CE8D3C3" w:rsidR="00392995" w:rsidRPr="00BB4042" w:rsidRDefault="00392995" w:rsidP="006C1F89">
            <w:pPr>
              <w:rPr>
                <w:rFonts w:ascii="GHEA Grapalat" w:hAnsi="GHEA Grapalat" w:cs="Arial"/>
                <w:spacing w:val="2"/>
                <w:lang w:val="hy-AM"/>
              </w:rPr>
            </w:pPr>
          </w:p>
        </w:tc>
      </w:tr>
    </w:tbl>
    <w:p w14:paraId="7506A385" w14:textId="2837E1D9" w:rsidR="00392995" w:rsidRPr="00BB4042" w:rsidRDefault="00392995" w:rsidP="00392995">
      <w:pPr>
        <w:rPr>
          <w:rFonts w:ascii="GHEA Grapalat" w:hAnsi="GHEA Grapalat"/>
        </w:rPr>
      </w:pPr>
    </w:p>
    <w:tbl>
      <w:tblPr>
        <w:tblStyle w:val="TableGrid"/>
        <w:tblW w:w="9810" w:type="dxa"/>
        <w:tblInd w:w="288" w:type="dxa"/>
        <w:tblLook w:val="04A0" w:firstRow="1" w:lastRow="0" w:firstColumn="1" w:lastColumn="0" w:noHBand="0" w:noVBand="1"/>
      </w:tblPr>
      <w:tblGrid>
        <w:gridCol w:w="5040"/>
        <w:gridCol w:w="4770"/>
      </w:tblGrid>
      <w:tr w:rsidR="00392995" w:rsidRPr="009230A2" w14:paraId="0BABB301" w14:textId="0B1210A6" w:rsidTr="00851FE5">
        <w:trPr>
          <w:trHeight w:val="5582"/>
        </w:trPr>
        <w:tc>
          <w:tcPr>
            <w:tcW w:w="5040" w:type="dxa"/>
          </w:tcPr>
          <w:p w14:paraId="1ABC0E4B" w14:textId="02DFFC48" w:rsidR="00392995" w:rsidRPr="00BB4042" w:rsidRDefault="00392995" w:rsidP="006C1F89">
            <w:pPr>
              <w:rPr>
                <w:rFonts w:ascii="GHEA Grapalat" w:hAnsi="GHEA Grapalat"/>
              </w:rPr>
            </w:pPr>
          </w:p>
        </w:tc>
        <w:tc>
          <w:tcPr>
            <w:tcW w:w="4770" w:type="dxa"/>
          </w:tcPr>
          <w:p w14:paraId="3B7D1928" w14:textId="65DDFD57" w:rsidR="00392995" w:rsidRPr="00BB4042" w:rsidRDefault="00392995" w:rsidP="006C1F89">
            <w:pPr>
              <w:rPr>
                <w:rFonts w:ascii="GHEA Grapalat" w:hAnsi="GHEA Grapalat" w:cs="Arial"/>
                <w:spacing w:val="2"/>
                <w:lang w:val="hy-AM"/>
              </w:rPr>
            </w:pPr>
          </w:p>
          <w:p w14:paraId="493AD911" w14:textId="104CF2BD" w:rsidR="00392995" w:rsidRPr="00BB4042" w:rsidRDefault="00392995" w:rsidP="006C1F89">
            <w:pPr>
              <w:ind w:right="-114"/>
              <w:rPr>
                <w:rFonts w:ascii="GHEA Grapalat" w:hAnsi="GHEA Grapalat" w:cs="Arial"/>
                <w:spacing w:val="2"/>
                <w:lang w:val="hy-AM"/>
              </w:rPr>
            </w:pPr>
          </w:p>
          <w:p w14:paraId="71A62A3A" w14:textId="7C1E0971" w:rsidR="00392995" w:rsidRPr="00BB4042" w:rsidRDefault="00392995" w:rsidP="006C1F89">
            <w:pPr>
              <w:spacing w:line="360" w:lineRule="auto"/>
              <w:ind w:right="-114"/>
              <w:rPr>
                <w:rFonts w:ascii="GHEA Grapalat" w:hAnsi="GHEA Grapalat" w:cs="Arial"/>
                <w:spacing w:val="2"/>
                <w:lang w:val="hy-AM"/>
              </w:rPr>
            </w:pPr>
            <w:r w:rsidRPr="00BB4042">
              <w:rPr>
                <w:rFonts w:ascii="GHEA Grapalat" w:hAnsi="GHEA Grapalat" w:cs="Arial"/>
                <w:spacing w:val="2"/>
                <w:lang w:val="hy-AM"/>
              </w:rPr>
              <w:t>Որակավորման հանձնաժողովի նիստի արձանագրություն № ____  «___»  _____202__թ</w:t>
            </w:r>
            <w:r w:rsidRPr="00BB4042">
              <w:rPr>
                <w:rFonts w:ascii="Cambria Math" w:hAnsi="Cambria Math" w:cs="Cambria Math"/>
                <w:spacing w:val="2"/>
                <w:lang w:val="hy-AM"/>
              </w:rPr>
              <w:t>․</w:t>
            </w:r>
            <w:r w:rsidRPr="00BB4042">
              <w:rPr>
                <w:rFonts w:ascii="GHEA Grapalat" w:hAnsi="GHEA Grapalat" w:cs="Arial"/>
                <w:spacing w:val="2"/>
                <w:lang w:val="hy-AM"/>
              </w:rPr>
              <w:t xml:space="preserve"> </w:t>
            </w:r>
          </w:p>
          <w:p w14:paraId="0EAEF719" w14:textId="275D2FE9" w:rsidR="00392995" w:rsidRPr="00BB4042" w:rsidRDefault="00392995" w:rsidP="006C1F89">
            <w:pPr>
              <w:rPr>
                <w:rFonts w:ascii="GHEA Grapalat" w:hAnsi="GHEA Grapalat" w:cs="Arial"/>
                <w:spacing w:val="2"/>
                <w:lang w:val="hy-AM"/>
              </w:rPr>
            </w:pPr>
          </w:p>
          <w:p w14:paraId="694A2FA7" w14:textId="75D22FB1" w:rsidR="00392995" w:rsidRPr="00BB4042" w:rsidRDefault="00450924" w:rsidP="006C1F89">
            <w:pPr>
              <w:rPr>
                <w:rFonts w:ascii="GHEA Grapalat" w:hAnsi="GHEA Grapalat" w:cs="Arial"/>
                <w:spacing w:val="2"/>
                <w:lang w:val="hy-AM"/>
              </w:rPr>
            </w:pPr>
            <w:r>
              <w:rPr>
                <w:rFonts w:ascii="GHEA Grapalat" w:hAnsi="GHEA Grapalat" w:cs="Arial"/>
                <w:spacing w:val="2"/>
                <w:lang w:val="hy-AM"/>
              </w:rPr>
              <w:t xml:space="preserve">ՈՒժի մեջ է մինչև </w:t>
            </w:r>
            <w:r w:rsidR="00392995" w:rsidRPr="00BB4042">
              <w:rPr>
                <w:rFonts w:ascii="GHEA Grapalat" w:hAnsi="GHEA Grapalat" w:cs="Arial"/>
                <w:spacing w:val="2"/>
                <w:lang w:val="hy-AM"/>
              </w:rPr>
              <w:t>« ___  » _______ 202___թ</w:t>
            </w:r>
            <w:r w:rsidR="00392995" w:rsidRPr="00BB4042">
              <w:rPr>
                <w:rFonts w:ascii="Cambria Math" w:hAnsi="Cambria Math" w:cs="Cambria Math"/>
                <w:spacing w:val="2"/>
                <w:lang w:val="hy-AM"/>
              </w:rPr>
              <w:t>․</w:t>
            </w:r>
          </w:p>
          <w:p w14:paraId="5E131500" w14:textId="06EDA392" w:rsidR="00392995" w:rsidRPr="00BB4042" w:rsidRDefault="00392995" w:rsidP="006C1F89">
            <w:pPr>
              <w:rPr>
                <w:rFonts w:ascii="GHEA Grapalat" w:hAnsi="GHEA Grapalat" w:cs="Arial"/>
                <w:spacing w:val="2"/>
                <w:lang w:val="hy-AM"/>
              </w:rPr>
            </w:pPr>
          </w:p>
          <w:p w14:paraId="1D197A18" w14:textId="65A8BFF9" w:rsidR="00392995" w:rsidRPr="00BB4042" w:rsidRDefault="00392995" w:rsidP="006C1F89">
            <w:pPr>
              <w:rPr>
                <w:rFonts w:ascii="GHEA Grapalat" w:hAnsi="GHEA Grapalat" w:cs="Arial"/>
                <w:spacing w:val="2"/>
                <w:lang w:val="hy-AM"/>
              </w:rPr>
            </w:pPr>
          </w:p>
          <w:p w14:paraId="756D9D11" w14:textId="15D9AC8B" w:rsidR="00392995" w:rsidRPr="00BB4042" w:rsidRDefault="00392995" w:rsidP="006C1F89">
            <w:pPr>
              <w:rPr>
                <w:rFonts w:ascii="GHEA Grapalat" w:hAnsi="GHEA Grapalat" w:cs="Arial"/>
                <w:spacing w:val="2"/>
                <w:lang w:val="hy-AM"/>
              </w:rPr>
            </w:pPr>
          </w:p>
          <w:p w14:paraId="092F97C8" w14:textId="5ABD185A" w:rsidR="00392995" w:rsidRPr="00BB4042" w:rsidRDefault="00392995" w:rsidP="006C1F89">
            <w:pPr>
              <w:rPr>
                <w:rFonts w:ascii="GHEA Grapalat" w:hAnsi="GHEA Grapalat" w:cs="Arial"/>
                <w:spacing w:val="2"/>
                <w:lang w:val="hy-AM"/>
              </w:rPr>
            </w:pPr>
          </w:p>
          <w:p w14:paraId="01DE77DA" w14:textId="1FC2905A" w:rsidR="00392995" w:rsidRPr="00BB4042" w:rsidRDefault="00392995" w:rsidP="006C1F89">
            <w:pPr>
              <w:rPr>
                <w:rFonts w:ascii="GHEA Grapalat" w:hAnsi="GHEA Grapalat" w:cs="Arial"/>
                <w:spacing w:val="2"/>
                <w:lang w:val="hy-AM"/>
              </w:rPr>
            </w:pPr>
            <w:r w:rsidRPr="00BB4042">
              <w:rPr>
                <w:rFonts w:ascii="GHEA Grapalat" w:hAnsi="GHEA Grapalat" w:cs="Arial"/>
                <w:spacing w:val="2"/>
                <w:lang w:val="hy-AM"/>
              </w:rPr>
              <w:t xml:space="preserve">Որակավորման հանձնաժողովի նախագահ՝ </w:t>
            </w:r>
          </w:p>
          <w:p w14:paraId="4EA88F68" w14:textId="06289514" w:rsidR="00392995" w:rsidRPr="00BB4042" w:rsidRDefault="00392995" w:rsidP="006C1F89">
            <w:pPr>
              <w:rPr>
                <w:rFonts w:ascii="GHEA Grapalat" w:hAnsi="GHEA Grapalat" w:cs="Arial"/>
                <w:spacing w:val="2"/>
                <w:lang w:val="hy-AM"/>
              </w:rPr>
            </w:pPr>
          </w:p>
          <w:p w14:paraId="33925EE1" w14:textId="2330BC0E" w:rsidR="00392995" w:rsidRPr="00BB4042" w:rsidRDefault="00392995" w:rsidP="006C1F89">
            <w:pPr>
              <w:rPr>
                <w:rFonts w:ascii="GHEA Grapalat" w:hAnsi="GHEA Grapalat" w:cs="Arial"/>
                <w:spacing w:val="2"/>
                <w:lang w:val="hy-AM"/>
              </w:rPr>
            </w:pPr>
            <w:r w:rsidRPr="00BB4042">
              <w:rPr>
                <w:rFonts w:ascii="GHEA Grapalat" w:hAnsi="GHEA Grapalat" w:cs="Arial"/>
                <w:noProof/>
                <w:spacing w:val="2"/>
              </w:rPr>
              <mc:AlternateContent>
                <mc:Choice Requires="wps">
                  <w:drawing>
                    <wp:anchor distT="0" distB="0" distL="114300" distR="114300" simplePos="0" relativeHeight="251668480" behindDoc="0" locked="0" layoutInCell="1" allowOverlap="1" wp14:anchorId="2D7AF103" wp14:editId="085A05AC">
                      <wp:simplePos x="0" y="0"/>
                      <wp:positionH relativeFrom="column">
                        <wp:posOffset>688975</wp:posOffset>
                      </wp:positionH>
                      <wp:positionV relativeFrom="paragraph">
                        <wp:posOffset>64770</wp:posOffset>
                      </wp:positionV>
                      <wp:extent cx="1816735" cy="558140"/>
                      <wp:effectExtent l="0" t="0" r="0" b="0"/>
                      <wp:wrapNone/>
                      <wp:docPr id="176" name="Надпись 8"/>
                      <wp:cNvGraphicFramePr/>
                      <a:graphic xmlns:a="http://schemas.openxmlformats.org/drawingml/2006/main">
                        <a:graphicData uri="http://schemas.microsoft.com/office/word/2010/wordprocessingShape">
                          <wps:wsp>
                            <wps:cNvSpPr txBox="1"/>
                            <wps:spPr>
                              <a:xfrm>
                                <a:off x="0" y="0"/>
                                <a:ext cx="1816735" cy="5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CE6FC" w14:textId="77777777" w:rsidR="00897855" w:rsidRPr="00EF6F18" w:rsidRDefault="00897855" w:rsidP="00392995">
                                  <w:pPr>
                                    <w:rPr>
                                      <w:rFonts w:ascii="Arial" w:hAnsi="Arial" w:cs="Arial"/>
                                      <w:vertAlign w:val="superscript"/>
                                      <w:lang w:val="hy-AM"/>
                                    </w:rPr>
                                  </w:pPr>
                                  <w:r w:rsidRPr="00EF6F18">
                                    <w:rPr>
                                      <w:rFonts w:ascii="Arial" w:hAnsi="Arial" w:cs="Arial"/>
                                      <w:vertAlign w:val="superscript"/>
                                      <w:lang w:val="hy-AM"/>
                                    </w:rPr>
                                    <w:t>Ստորագրություն Ազգանուն Ա</w:t>
                                  </w:r>
                                  <w:r w:rsidRPr="00EF6F18">
                                    <w:rPr>
                                      <w:rFonts w:ascii="Microsoft JhengHei" w:eastAsia="Microsoft JhengHei" w:hAnsi="Microsoft JhengHei" w:cs="Microsoft JhengHei"/>
                                      <w:vertAlign w:val="superscript"/>
                                      <w:lang w:val="hy-AM"/>
                                    </w:rPr>
                                    <w:t>․</w:t>
                                  </w:r>
                                  <w:r w:rsidRPr="00EF6F18">
                                    <w:rPr>
                                      <w:rFonts w:ascii="Arial" w:eastAsia="Microsoft JhengHei" w:hAnsi="Arial" w:cs="Arial"/>
                                      <w:vertAlign w:val="superscript"/>
                                      <w:lang w:val="hy-AM"/>
                                    </w:rPr>
                                    <w:t>Հ</w:t>
                                  </w:r>
                                  <w:r w:rsidRPr="00EF6F18">
                                    <w:rPr>
                                      <w:rFonts w:ascii="Microsoft JhengHei" w:eastAsia="Microsoft JhengHei" w:hAnsi="Microsoft JhengHei" w:cs="Microsoft JhengHei"/>
                                      <w:vertAlign w:val="superscript"/>
                                      <w:lang w:val="hy-A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D7AF103" id="_x0000_t202" coordsize="21600,21600" o:spt="202" path="m,l,21600r21600,l21600,xe">
                      <v:stroke joinstyle="miter"/>
                      <v:path gradientshapeok="t" o:connecttype="rect"/>
                    </v:shapetype>
                    <v:shape id="Надпись 8" o:spid="_x0000_s1026" type="#_x0000_t202" style="position:absolute;margin-left:54.25pt;margin-top:5.1pt;width:143.05pt;height:43.9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" filled="f" stroked="f" strokeweight=".5pt">
                      <v:textbox>
                        <w:txbxContent>
                          <w:p w14:paraId="682CE6FC" w14:textId="77777777" w:rsidR="00897855" w:rsidRPr="00EF6F18" w:rsidRDefault="00897855" w:rsidP="00392995">
                            <w:pPr>
                              <w:rPr>
                                <w:rFonts w:ascii="Arial" w:hAnsi="Arial" w:cs="Arial"/>
                                <w:vertAlign w:val="superscript"/>
                                <w:lang w:val="hy-AM"/>
                              </w:rPr>
                            </w:pPr>
                            <w:r w:rsidRPr="00EF6F18">
                              <w:rPr>
                                <w:rFonts w:ascii="Arial" w:hAnsi="Arial" w:cs="Arial"/>
                                <w:vertAlign w:val="superscript"/>
                                <w:lang w:val="hy-AM"/>
                              </w:rPr>
                              <w:t>Ստորագրություն Ազգանուն Ա</w:t>
                            </w:r>
                            <w:r w:rsidRPr="00EF6F18">
                              <w:rPr>
                                <w:rFonts w:ascii="Microsoft JhengHei" w:eastAsia="Microsoft JhengHei" w:hAnsi="Microsoft JhengHei" w:cs="Microsoft JhengHei"/>
                                <w:vertAlign w:val="superscript"/>
                                <w:lang w:val="hy-AM"/>
                              </w:rPr>
                              <w:t>․</w:t>
                            </w:r>
                            <w:r w:rsidRPr="00EF6F18">
                              <w:rPr>
                                <w:rFonts w:ascii="Arial" w:eastAsia="Microsoft JhengHei" w:hAnsi="Arial" w:cs="Arial"/>
                                <w:vertAlign w:val="superscript"/>
                                <w:lang w:val="hy-AM"/>
                              </w:rPr>
                              <w:t>Հ</w:t>
                            </w:r>
                            <w:r w:rsidRPr="00EF6F18">
                              <w:rPr>
                                <w:rFonts w:ascii="Microsoft JhengHei" w:eastAsia="Microsoft JhengHei" w:hAnsi="Microsoft JhengHei" w:cs="Microsoft JhengHei"/>
                                <w:vertAlign w:val="superscript"/>
                                <w:lang w:val="hy-AM"/>
                              </w:rPr>
                              <w:t>․</w:t>
                            </w:r>
                          </w:p>
                        </w:txbxContent>
                      </v:textbox>
                    </v:shape>
                  </w:pict>
                </mc:Fallback>
              </mc:AlternateContent>
            </w:r>
            <w:r w:rsidRPr="00BB4042">
              <w:rPr>
                <w:rFonts w:ascii="GHEA Grapalat" w:hAnsi="GHEA Grapalat" w:cs="Arial"/>
                <w:noProof/>
                <w:spacing w:val="2"/>
              </w:rPr>
              <mc:AlternateContent>
                <mc:Choice Requires="wps">
                  <w:drawing>
                    <wp:anchor distT="0" distB="0" distL="114300" distR="114300" simplePos="0" relativeHeight="251667456" behindDoc="0" locked="0" layoutInCell="1" allowOverlap="1" wp14:anchorId="31202CDE" wp14:editId="00984891">
                      <wp:simplePos x="0" y="0"/>
                      <wp:positionH relativeFrom="column">
                        <wp:posOffset>76200</wp:posOffset>
                      </wp:positionH>
                      <wp:positionV relativeFrom="paragraph">
                        <wp:posOffset>127000</wp:posOffset>
                      </wp:positionV>
                      <wp:extent cx="2740025" cy="0"/>
                      <wp:effectExtent l="0" t="0" r="22225" b="19050"/>
                      <wp:wrapNone/>
                      <wp:docPr id="178" name="Прямая соединительная линия 7"/>
                      <wp:cNvGraphicFramePr/>
                      <a:graphic xmlns:a="http://schemas.openxmlformats.org/drawingml/2006/main">
                        <a:graphicData uri="http://schemas.microsoft.com/office/word/2010/wordprocessingShape">
                          <wps:wsp>
                            <wps:cNvCnPr/>
                            <wps:spPr>
                              <a:xfrm flipV="1">
                                <a:off x="0" y="0"/>
                                <a:ext cx="27400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B905E3" id="Прямая соединительная линия 7"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0pt" to="221.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" strokecolor="black [3213]">
                      <v:stroke joinstyle="miter"/>
                    </v:line>
                  </w:pict>
                </mc:Fallback>
              </mc:AlternateContent>
            </w:r>
          </w:p>
          <w:p w14:paraId="114E9CE8" w14:textId="1FAB399B" w:rsidR="00392995" w:rsidRPr="00BB4042" w:rsidRDefault="00392995" w:rsidP="006C1F89">
            <w:pPr>
              <w:rPr>
                <w:rFonts w:ascii="GHEA Grapalat" w:hAnsi="GHEA Grapalat" w:cs="Arial"/>
                <w:lang w:val="hy-AM"/>
              </w:rPr>
            </w:pPr>
          </w:p>
          <w:p w14:paraId="0FE6287B" w14:textId="13CFBEDB" w:rsidR="00392995" w:rsidRPr="00BB4042" w:rsidRDefault="00450924" w:rsidP="006C1F89">
            <w:pPr>
              <w:rPr>
                <w:rFonts w:ascii="GHEA Grapalat" w:hAnsi="GHEA Grapalat" w:cs="Arial"/>
                <w:lang w:val="hy-AM"/>
              </w:rPr>
            </w:pPr>
            <w:r>
              <w:rPr>
                <w:rFonts w:ascii="GHEA Grapalat" w:hAnsi="GHEA Grapalat" w:cs="Arial"/>
                <w:lang w:val="hy-AM"/>
              </w:rPr>
              <w:t xml:space="preserve">    </w:t>
            </w:r>
            <w:r w:rsidR="00392995" w:rsidRPr="00BB4042">
              <w:rPr>
                <w:rFonts w:ascii="GHEA Grapalat" w:hAnsi="GHEA Grapalat" w:cs="Arial"/>
                <w:lang w:val="hy-AM"/>
              </w:rPr>
              <w:t xml:space="preserve"> Կ</w:t>
            </w:r>
            <w:r w:rsidR="00392995" w:rsidRPr="00BB4042">
              <w:rPr>
                <w:rFonts w:ascii="Cambria Math" w:eastAsia="Microsoft JhengHei" w:hAnsi="Cambria Math" w:cs="Cambria Math"/>
                <w:lang w:val="hy-AM"/>
              </w:rPr>
              <w:t>․</w:t>
            </w:r>
            <w:r w:rsidR="00392995" w:rsidRPr="00BB4042">
              <w:rPr>
                <w:rFonts w:ascii="GHEA Grapalat" w:hAnsi="GHEA Grapalat" w:cs="Arial"/>
                <w:lang w:val="hy-AM"/>
              </w:rPr>
              <w:t>Տ</w:t>
            </w:r>
            <w:r w:rsidR="00392995" w:rsidRPr="00BB4042">
              <w:rPr>
                <w:rFonts w:ascii="Cambria Math" w:eastAsia="Microsoft JhengHei" w:hAnsi="Cambria Math" w:cs="Cambria Math"/>
                <w:lang w:val="hy-AM"/>
              </w:rPr>
              <w:t>․</w:t>
            </w:r>
            <w:r w:rsidR="00392995" w:rsidRPr="00BB4042">
              <w:rPr>
                <w:rFonts w:ascii="GHEA Grapalat" w:eastAsia="Microsoft JhengHei" w:hAnsi="GHEA Grapalat" w:cs="Microsoft JhengHei"/>
                <w:lang w:val="hy-AM"/>
              </w:rPr>
              <w:t xml:space="preserve">          </w:t>
            </w:r>
            <w:r w:rsidR="00392995" w:rsidRPr="00BB4042">
              <w:rPr>
                <w:rFonts w:ascii="GHEA Grapalat" w:hAnsi="GHEA Grapalat" w:cs="Arial"/>
                <w:spacing w:val="2"/>
                <w:lang w:val="hy-AM"/>
              </w:rPr>
              <w:t>« _____» ________ 202__ թ</w:t>
            </w:r>
            <w:r w:rsidR="00392995" w:rsidRPr="00BB4042">
              <w:rPr>
                <w:rFonts w:ascii="Cambria Math" w:hAnsi="Cambria Math" w:cs="Cambria Math"/>
                <w:spacing w:val="2"/>
                <w:lang w:val="hy-AM"/>
              </w:rPr>
              <w:t>․</w:t>
            </w:r>
          </w:p>
        </w:tc>
      </w:tr>
    </w:tbl>
    <w:p w14:paraId="41406774" w14:textId="77777777" w:rsidR="00450924" w:rsidRDefault="00450924" w:rsidP="00392995">
      <w:pPr>
        <w:jc w:val="right"/>
        <w:rPr>
          <w:rFonts w:ascii="GHEA Grapalat" w:hAnsi="GHEA Grapalat" w:cs="Arial"/>
          <w:lang w:val="hy-AM"/>
        </w:rPr>
      </w:pPr>
    </w:p>
    <w:p w14:paraId="52493B2A" w14:textId="332F8650" w:rsidR="00392995" w:rsidRPr="00BB4042" w:rsidRDefault="00392995" w:rsidP="00392995">
      <w:pPr>
        <w:jc w:val="right"/>
        <w:rPr>
          <w:rFonts w:ascii="GHEA Grapalat" w:hAnsi="GHEA Grapalat" w:cs="Arial"/>
          <w:lang w:val="hy-AM"/>
        </w:rPr>
      </w:pPr>
      <w:r w:rsidRPr="00BB4042">
        <w:rPr>
          <w:rFonts w:ascii="GHEA Grapalat" w:hAnsi="GHEA Grapalat" w:cs="Arial"/>
          <w:lang w:val="hy-AM"/>
        </w:rPr>
        <w:t>Ձև</w:t>
      </w:r>
      <w:r w:rsidR="004566FF" w:rsidRPr="00BB4042">
        <w:rPr>
          <w:rFonts w:ascii="GHEA Grapalat" w:hAnsi="GHEA Grapalat" w:cs="Arial"/>
          <w:lang w:val="hy-AM"/>
        </w:rPr>
        <w:t>աթերթ</w:t>
      </w:r>
      <w:r w:rsidR="00096AF6" w:rsidRPr="00BB4042">
        <w:rPr>
          <w:rFonts w:ascii="GHEA Grapalat" w:hAnsi="GHEA Grapalat" w:cs="Arial"/>
          <w:lang w:val="hy-AM"/>
        </w:rPr>
        <w:t xml:space="preserve"> </w:t>
      </w:r>
      <w:r w:rsidR="00295874">
        <w:rPr>
          <w:rFonts w:ascii="GHEA Grapalat" w:hAnsi="GHEA Grapalat" w:cs="Arial"/>
          <w:lang w:val="hy-AM"/>
        </w:rPr>
        <w:t>7</w:t>
      </w:r>
      <w:r w:rsidRPr="00BB4042">
        <w:rPr>
          <w:rFonts w:ascii="GHEA Grapalat" w:hAnsi="GHEA Grapalat" w:cs="Arial"/>
          <w:lang w:val="hy-AM"/>
        </w:rPr>
        <w:t xml:space="preserve"> </w:t>
      </w:r>
    </w:p>
    <w:p w14:paraId="5E6F8E53" w14:textId="3D808073" w:rsidR="00392995" w:rsidRPr="00BB4042" w:rsidRDefault="00392995" w:rsidP="00392995">
      <w:pPr>
        <w:jc w:val="center"/>
        <w:rPr>
          <w:rStyle w:val="SubtleEmphasis"/>
          <w:rFonts w:ascii="GHEA Grapalat" w:hAnsi="GHEA Grapalat"/>
          <w:i w:val="0"/>
          <w:color w:val="auto"/>
          <w:lang w:val="hy-AM"/>
        </w:rPr>
      </w:pPr>
      <w:r w:rsidRPr="00BB4042">
        <w:rPr>
          <w:rStyle w:val="SubtleEmphasis"/>
          <w:rFonts w:ascii="GHEA Grapalat" w:hAnsi="GHEA Grapalat" w:cs="Arial"/>
          <w:color w:val="auto"/>
          <w:lang w:val="hy-AM"/>
        </w:rPr>
        <w:lastRenderedPageBreak/>
        <w:t>ՀԱՅԱՍՏԱՆԻ</w:t>
      </w:r>
      <w:r w:rsidRPr="00BB4042">
        <w:rPr>
          <w:rStyle w:val="SubtleEmphasis"/>
          <w:rFonts w:ascii="GHEA Grapalat" w:hAnsi="GHEA Grapalat"/>
          <w:color w:val="auto"/>
          <w:lang w:val="hy-AM"/>
        </w:rPr>
        <w:t xml:space="preserve"> </w:t>
      </w:r>
      <w:r w:rsidRPr="00BB4042">
        <w:rPr>
          <w:rStyle w:val="SubtleEmphasis"/>
          <w:rFonts w:ascii="GHEA Grapalat" w:hAnsi="GHEA Grapalat" w:cs="Arial"/>
          <w:color w:val="auto"/>
          <w:lang w:val="hy-AM"/>
        </w:rPr>
        <w:t>ՀԱՆՐԱՊԵՏՈՒԹՅՈՒՆ</w:t>
      </w:r>
    </w:p>
    <w:p w14:paraId="78B3FEB5" w14:textId="30B378BE" w:rsidR="00392995" w:rsidRPr="00BB4042" w:rsidRDefault="00392995" w:rsidP="00392995">
      <w:pPr>
        <w:ind w:left="709" w:hanging="709"/>
        <w:jc w:val="center"/>
        <w:rPr>
          <w:rFonts w:ascii="GHEA Grapalat" w:hAnsi="GHEA Grapalat" w:cs="Arial"/>
          <w:u w:val="single"/>
          <w:shd w:val="clear" w:color="auto" w:fill="FFFFFF"/>
          <w:lang w:val="hy-AM"/>
        </w:rPr>
      </w:pPr>
      <w:r w:rsidRPr="00BB4042">
        <w:rPr>
          <w:rFonts w:ascii="GHEA Grapalat" w:hAnsi="GHEA Grapalat" w:cs="Arial"/>
          <w:u w:val="single"/>
          <w:shd w:val="clear" w:color="auto" w:fill="FFFFFF"/>
          <w:lang w:val="hy-AM"/>
        </w:rPr>
        <w:t>XXXXXXXXXXXXXXXXXXXXXXXXXXXXXXXXXXXXX</w:t>
      </w:r>
    </w:p>
    <w:p w14:paraId="2C3F6FEC" w14:textId="5BA80274" w:rsidR="00392995" w:rsidRPr="00BB4042" w:rsidRDefault="00392995" w:rsidP="00392995">
      <w:pPr>
        <w:ind w:left="709" w:hanging="709"/>
        <w:jc w:val="center"/>
        <w:rPr>
          <w:rFonts w:ascii="GHEA Grapalat" w:hAnsi="GHEA Grapalat" w:cs="Arial"/>
          <w:u w:val="single"/>
          <w:shd w:val="clear" w:color="auto" w:fill="FFFFFF"/>
          <w:vertAlign w:val="superscript"/>
          <w:lang w:val="hy-AM"/>
        </w:rPr>
      </w:pPr>
      <w:r w:rsidRPr="00BB4042">
        <w:rPr>
          <w:rFonts w:ascii="GHEA Grapalat" w:hAnsi="GHEA Grapalat" w:cs="Arial"/>
          <w:u w:val="single"/>
          <w:shd w:val="clear" w:color="auto" w:fill="FFFFFF"/>
          <w:vertAlign w:val="superscript"/>
          <w:lang w:val="hy-AM"/>
        </w:rPr>
        <w:t>Կազմակերպության անվանումը</w:t>
      </w:r>
    </w:p>
    <w:p w14:paraId="18B5887A" w14:textId="3FF56396" w:rsidR="00392995" w:rsidRPr="00BB4042" w:rsidRDefault="00392995" w:rsidP="00392995">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7936" behindDoc="0" locked="0" layoutInCell="1" allowOverlap="1" wp14:anchorId="76DFC3F0" wp14:editId="6D24952D">
                <wp:simplePos x="0" y="0"/>
                <wp:positionH relativeFrom="column">
                  <wp:posOffset>2364814</wp:posOffset>
                </wp:positionH>
                <wp:positionV relativeFrom="paragraph">
                  <wp:posOffset>80586</wp:posOffset>
                </wp:positionV>
                <wp:extent cx="1180214" cy="202019"/>
                <wp:effectExtent l="0" t="0" r="20320" b="26670"/>
                <wp:wrapNone/>
                <wp:docPr id="180" name="Oval 180"/>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8E3B2C" id="Oval 180" o:spid="_x0000_s1026" style="position:absolute;margin-left:186.2pt;margin-top:6.35pt;width:92.95pt;height:15.9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7417EB3" w14:textId="2B9F0AF3" w:rsidR="00392995" w:rsidRPr="00EA1870" w:rsidRDefault="00392995" w:rsidP="00392995">
      <w:pPr>
        <w:jc w:val="center"/>
        <w:rPr>
          <w:rFonts w:ascii="GHEA Grapalat" w:hAnsi="GHEA Grapalat" w:cs="Arial"/>
          <w:b/>
          <w:shd w:val="clear" w:color="auto" w:fill="FFFFFF"/>
          <w:lang w:val="hy-AM"/>
        </w:rPr>
      </w:pPr>
      <w:r w:rsidRPr="00EA1870">
        <w:rPr>
          <w:rFonts w:ascii="GHEA Grapalat" w:hAnsi="GHEA Grapalat" w:cs="Arial"/>
          <w:b/>
          <w:shd w:val="clear" w:color="auto" w:fill="FFFFFF"/>
          <w:lang w:val="hy-AM"/>
        </w:rPr>
        <w:t>ԱՇԽԱՏՈՂԻ ԱՌՈՂՋՈՒԹՅԱՆ ՊԱՀՊԱՆՄԱՆ ԵՎ ԱՆՎՏԱՆԳՈՒԹՅԱՆ ԱՊԱՀՈՎՄԱՆ ԾԱՌԱՅՈՒԹՅՈՒՆ</w:t>
      </w:r>
    </w:p>
    <w:p w14:paraId="76A64C5A" w14:textId="0F73C9A6" w:rsidR="00392995" w:rsidRPr="00EA1870" w:rsidRDefault="00392995" w:rsidP="00392995">
      <w:pPr>
        <w:jc w:val="center"/>
        <w:rPr>
          <w:rFonts w:ascii="GHEA Grapalat" w:hAnsi="GHEA Grapalat"/>
          <w:b/>
          <w:lang w:val="hy-AM"/>
        </w:rPr>
      </w:pPr>
    </w:p>
    <w:p w14:paraId="64CC02CB" w14:textId="3FAA70EF" w:rsidR="00392995" w:rsidRPr="009B1445" w:rsidRDefault="00392995" w:rsidP="00126AF6">
      <w:pPr>
        <w:pStyle w:val="ListParagraph"/>
        <w:numPr>
          <w:ilvl w:val="0"/>
          <w:numId w:val="109"/>
        </w:numPr>
        <w:jc w:val="center"/>
        <w:rPr>
          <w:rFonts w:ascii="GHEA Grapalat" w:hAnsi="GHEA Grapalat"/>
          <w:lang w:val="hy-AM"/>
        </w:rPr>
      </w:pPr>
      <w:r w:rsidRPr="009B1445">
        <w:rPr>
          <w:rFonts w:ascii="GHEA Grapalat" w:hAnsi="GHEA Grapalat"/>
          <w:lang w:val="hy-AM"/>
        </w:rPr>
        <w:t>ԱՇԽԱՏ</w:t>
      </w:r>
      <w:r w:rsidR="00416458" w:rsidRPr="009B1445">
        <w:rPr>
          <w:rFonts w:ascii="GHEA Grapalat" w:hAnsi="GHEA Grapalat"/>
        </w:rPr>
        <w:t>ՈՂԻ</w:t>
      </w:r>
      <w:r w:rsidRPr="009B1445">
        <w:rPr>
          <w:rFonts w:ascii="GHEA Grapalat" w:hAnsi="GHEA Grapalat"/>
          <w:lang w:val="hy-AM"/>
        </w:rPr>
        <w:t xml:space="preserve"> ԱՆ</w:t>
      </w:r>
      <w:r w:rsidR="00416458" w:rsidRPr="009B1445">
        <w:rPr>
          <w:rFonts w:ascii="GHEA Grapalat" w:hAnsi="GHEA Grapalat"/>
        </w:rPr>
        <w:t>ՀԱՏԱԿԱՆ</w:t>
      </w:r>
      <w:r w:rsidRPr="009B1445">
        <w:rPr>
          <w:rFonts w:ascii="GHEA Grapalat" w:hAnsi="GHEA Grapalat"/>
          <w:lang w:val="hy-AM"/>
        </w:rPr>
        <w:t xml:space="preserve"> ՔԱՐՏ</w:t>
      </w:r>
    </w:p>
    <w:p w14:paraId="01940762" w14:textId="5430A116" w:rsidR="00392995" w:rsidRPr="00BB4042" w:rsidRDefault="00392995" w:rsidP="00392995">
      <w:pPr>
        <w:jc w:val="center"/>
        <w:rPr>
          <w:rFonts w:ascii="GHEA Grapalat" w:hAnsi="GHEA Grapalat"/>
        </w:rPr>
      </w:pPr>
    </w:p>
    <w:tbl>
      <w:tblPr>
        <w:tblStyle w:val="TableGrid"/>
        <w:tblW w:w="9990" w:type="dxa"/>
        <w:tblInd w:w="108" w:type="dxa"/>
        <w:tblLayout w:type="fixed"/>
        <w:tblLook w:val="04A0" w:firstRow="1" w:lastRow="0" w:firstColumn="1" w:lastColumn="0" w:noHBand="0" w:noVBand="1"/>
      </w:tblPr>
      <w:tblGrid>
        <w:gridCol w:w="630"/>
        <w:gridCol w:w="2123"/>
        <w:gridCol w:w="394"/>
        <w:gridCol w:w="394"/>
        <w:gridCol w:w="396"/>
        <w:gridCol w:w="395"/>
        <w:gridCol w:w="400"/>
        <w:gridCol w:w="396"/>
        <w:gridCol w:w="395"/>
        <w:gridCol w:w="203"/>
        <w:gridCol w:w="192"/>
        <w:gridCol w:w="396"/>
        <w:gridCol w:w="525"/>
        <w:gridCol w:w="396"/>
        <w:gridCol w:w="243"/>
        <w:gridCol w:w="152"/>
        <w:gridCol w:w="395"/>
        <w:gridCol w:w="396"/>
        <w:gridCol w:w="395"/>
        <w:gridCol w:w="395"/>
        <w:gridCol w:w="779"/>
      </w:tblGrid>
      <w:tr w:rsidR="009556CA" w:rsidRPr="00BB4042" w14:paraId="423EFC47" w14:textId="1A3308CF" w:rsidTr="008A40F3">
        <w:trPr>
          <w:trHeight w:val="517"/>
        </w:trPr>
        <w:tc>
          <w:tcPr>
            <w:tcW w:w="630" w:type="dxa"/>
          </w:tcPr>
          <w:p w14:paraId="1BB02F8F" w14:textId="2E4DF7BD" w:rsidR="009556CA" w:rsidRPr="0053081E" w:rsidRDefault="0053081E" w:rsidP="00810489">
            <w:pPr>
              <w:rPr>
                <w:rFonts w:ascii="GHEA Grapalat" w:hAnsi="GHEA Grapalat"/>
              </w:rPr>
            </w:pPr>
            <w:r>
              <w:rPr>
                <w:rFonts w:ascii="GHEA Grapalat" w:hAnsi="GHEA Grapalat"/>
              </w:rPr>
              <w:t>1)</w:t>
            </w:r>
          </w:p>
        </w:tc>
        <w:tc>
          <w:tcPr>
            <w:tcW w:w="9360" w:type="dxa"/>
            <w:gridSpan w:val="20"/>
            <w:vAlign w:val="center"/>
          </w:tcPr>
          <w:p w14:paraId="26EBE1B7" w14:textId="7A384D77" w:rsidR="009556CA" w:rsidRPr="00810489" w:rsidRDefault="009556CA" w:rsidP="0053081E">
            <w:pPr>
              <w:pStyle w:val="ListParagraph"/>
              <w:ind w:left="720"/>
              <w:jc w:val="center"/>
              <w:rPr>
                <w:rFonts w:ascii="GHEA Grapalat" w:hAnsi="GHEA Grapalat"/>
              </w:rPr>
            </w:pPr>
            <w:r w:rsidRPr="00810489">
              <w:rPr>
                <w:rFonts w:ascii="GHEA Grapalat" w:hAnsi="GHEA Grapalat"/>
                <w:lang w:val="hy-AM"/>
              </w:rPr>
              <w:t>ԱՆՁՆԱԿԱՆ ՏՎՅԱԼՆԵՐ</w:t>
            </w:r>
          </w:p>
        </w:tc>
      </w:tr>
      <w:tr w:rsidR="00810489" w:rsidRPr="00BB4042" w14:paraId="57F31A2A" w14:textId="3FD801D2" w:rsidTr="008A40F3">
        <w:trPr>
          <w:trHeight w:val="561"/>
        </w:trPr>
        <w:tc>
          <w:tcPr>
            <w:tcW w:w="630" w:type="dxa"/>
            <w:tcBorders>
              <w:right w:val="single" w:sz="24" w:space="0" w:color="auto"/>
            </w:tcBorders>
          </w:tcPr>
          <w:p w14:paraId="6BA72648" w14:textId="23D62C8A" w:rsidR="00810489" w:rsidRDefault="00810489" w:rsidP="009B1445">
            <w:pPr>
              <w:rPr>
                <w:rFonts w:ascii="GHEA Grapalat" w:hAnsi="GHEA Grapalat"/>
              </w:rPr>
            </w:pPr>
            <w:r>
              <w:rPr>
                <w:rFonts w:ascii="GHEA Grapalat" w:hAnsi="GHEA Grapalat"/>
              </w:rPr>
              <w:t>ա.</w:t>
            </w:r>
          </w:p>
        </w:tc>
        <w:tc>
          <w:tcPr>
            <w:tcW w:w="2123" w:type="dxa"/>
            <w:tcBorders>
              <w:right w:val="single" w:sz="24" w:space="0" w:color="auto"/>
            </w:tcBorders>
            <w:vAlign w:val="center"/>
          </w:tcPr>
          <w:p w14:paraId="05610A1F" w14:textId="1685BDFC" w:rsidR="00810489" w:rsidRPr="009B1445" w:rsidRDefault="00810489" w:rsidP="009B1445">
            <w:pPr>
              <w:rPr>
                <w:rFonts w:ascii="GHEA Grapalat" w:hAnsi="GHEA Grapalat"/>
              </w:rPr>
            </w:pPr>
            <w:r w:rsidRPr="009B1445">
              <w:rPr>
                <w:rFonts w:ascii="GHEA Grapalat" w:hAnsi="GHEA Grapalat"/>
                <w:lang w:val="hy-AM"/>
              </w:rPr>
              <w:t>ԱԶԳԱՆՈՒՆ</w:t>
            </w:r>
          </w:p>
        </w:tc>
        <w:tc>
          <w:tcPr>
            <w:tcW w:w="394" w:type="dxa"/>
            <w:tcBorders>
              <w:left w:val="single" w:sz="24" w:space="0" w:color="auto"/>
            </w:tcBorders>
            <w:vAlign w:val="center"/>
          </w:tcPr>
          <w:p w14:paraId="76CE0CA4" w14:textId="1330DB01" w:rsidR="00810489" w:rsidRPr="00BB4042" w:rsidRDefault="00810489" w:rsidP="006C1F89">
            <w:pPr>
              <w:jc w:val="center"/>
              <w:rPr>
                <w:rFonts w:ascii="GHEA Grapalat" w:hAnsi="GHEA Grapalat"/>
              </w:rPr>
            </w:pPr>
          </w:p>
        </w:tc>
        <w:tc>
          <w:tcPr>
            <w:tcW w:w="394" w:type="dxa"/>
            <w:vAlign w:val="center"/>
          </w:tcPr>
          <w:p w14:paraId="59C7F76C" w14:textId="544E6EC2" w:rsidR="00810489" w:rsidRPr="00BB4042" w:rsidRDefault="00810489" w:rsidP="006C1F89">
            <w:pPr>
              <w:jc w:val="center"/>
              <w:rPr>
                <w:rFonts w:ascii="GHEA Grapalat" w:hAnsi="GHEA Grapalat"/>
              </w:rPr>
            </w:pPr>
          </w:p>
        </w:tc>
        <w:tc>
          <w:tcPr>
            <w:tcW w:w="396" w:type="dxa"/>
            <w:vAlign w:val="center"/>
          </w:tcPr>
          <w:p w14:paraId="676BD036" w14:textId="5FFBE78F" w:rsidR="00810489" w:rsidRPr="00BB4042" w:rsidRDefault="00810489" w:rsidP="006C1F89">
            <w:pPr>
              <w:jc w:val="center"/>
              <w:rPr>
                <w:rFonts w:ascii="GHEA Grapalat" w:hAnsi="GHEA Grapalat"/>
              </w:rPr>
            </w:pPr>
          </w:p>
        </w:tc>
        <w:tc>
          <w:tcPr>
            <w:tcW w:w="395" w:type="dxa"/>
            <w:vAlign w:val="center"/>
          </w:tcPr>
          <w:p w14:paraId="2E1F89A0" w14:textId="5DEF460B" w:rsidR="00810489" w:rsidRPr="00BB4042" w:rsidRDefault="00810489" w:rsidP="006C1F89">
            <w:pPr>
              <w:jc w:val="center"/>
              <w:rPr>
                <w:rFonts w:ascii="GHEA Grapalat" w:hAnsi="GHEA Grapalat"/>
              </w:rPr>
            </w:pPr>
          </w:p>
        </w:tc>
        <w:tc>
          <w:tcPr>
            <w:tcW w:w="400" w:type="dxa"/>
            <w:vAlign w:val="center"/>
          </w:tcPr>
          <w:p w14:paraId="0AEF8915" w14:textId="3F5EFFD1" w:rsidR="00810489" w:rsidRPr="00BB4042" w:rsidRDefault="00810489" w:rsidP="006C1F89">
            <w:pPr>
              <w:jc w:val="center"/>
              <w:rPr>
                <w:rFonts w:ascii="GHEA Grapalat" w:hAnsi="GHEA Grapalat"/>
              </w:rPr>
            </w:pPr>
          </w:p>
        </w:tc>
        <w:tc>
          <w:tcPr>
            <w:tcW w:w="396" w:type="dxa"/>
            <w:vAlign w:val="center"/>
          </w:tcPr>
          <w:p w14:paraId="226AA8D2" w14:textId="3A88DD60" w:rsidR="00810489" w:rsidRPr="00BB4042" w:rsidRDefault="00810489" w:rsidP="006C1F89">
            <w:pPr>
              <w:jc w:val="center"/>
              <w:rPr>
                <w:rFonts w:ascii="GHEA Grapalat" w:hAnsi="GHEA Grapalat"/>
              </w:rPr>
            </w:pPr>
          </w:p>
        </w:tc>
        <w:tc>
          <w:tcPr>
            <w:tcW w:w="395" w:type="dxa"/>
            <w:vAlign w:val="center"/>
          </w:tcPr>
          <w:p w14:paraId="70DB50FC" w14:textId="2FA18DA8" w:rsidR="00810489" w:rsidRPr="00BB4042" w:rsidRDefault="00810489" w:rsidP="006C1F89">
            <w:pPr>
              <w:jc w:val="center"/>
              <w:rPr>
                <w:rFonts w:ascii="GHEA Grapalat" w:hAnsi="GHEA Grapalat"/>
              </w:rPr>
            </w:pPr>
          </w:p>
        </w:tc>
        <w:tc>
          <w:tcPr>
            <w:tcW w:w="395" w:type="dxa"/>
            <w:gridSpan w:val="2"/>
            <w:vAlign w:val="center"/>
          </w:tcPr>
          <w:p w14:paraId="28BEC571" w14:textId="63C44171" w:rsidR="00810489" w:rsidRPr="00BB4042" w:rsidRDefault="00810489" w:rsidP="006C1F89">
            <w:pPr>
              <w:jc w:val="center"/>
              <w:rPr>
                <w:rFonts w:ascii="GHEA Grapalat" w:hAnsi="GHEA Grapalat"/>
              </w:rPr>
            </w:pPr>
          </w:p>
        </w:tc>
        <w:tc>
          <w:tcPr>
            <w:tcW w:w="396" w:type="dxa"/>
            <w:vAlign w:val="center"/>
          </w:tcPr>
          <w:p w14:paraId="39A93720" w14:textId="7B0F7CF7" w:rsidR="00810489" w:rsidRPr="00BB4042" w:rsidRDefault="00810489" w:rsidP="006C1F89">
            <w:pPr>
              <w:jc w:val="center"/>
              <w:rPr>
                <w:rFonts w:ascii="GHEA Grapalat" w:hAnsi="GHEA Grapalat"/>
              </w:rPr>
            </w:pPr>
          </w:p>
        </w:tc>
        <w:tc>
          <w:tcPr>
            <w:tcW w:w="525" w:type="dxa"/>
            <w:vAlign w:val="center"/>
          </w:tcPr>
          <w:p w14:paraId="2BB48D82" w14:textId="1C3A05AC" w:rsidR="00810489" w:rsidRPr="00BB4042" w:rsidRDefault="00810489" w:rsidP="006C1F89">
            <w:pPr>
              <w:jc w:val="center"/>
              <w:rPr>
                <w:rFonts w:ascii="GHEA Grapalat" w:hAnsi="GHEA Grapalat"/>
              </w:rPr>
            </w:pPr>
          </w:p>
        </w:tc>
        <w:tc>
          <w:tcPr>
            <w:tcW w:w="396" w:type="dxa"/>
            <w:vAlign w:val="center"/>
          </w:tcPr>
          <w:p w14:paraId="48A5879F" w14:textId="78F8475C" w:rsidR="00810489" w:rsidRPr="00BB4042" w:rsidRDefault="00810489" w:rsidP="006C1F89">
            <w:pPr>
              <w:jc w:val="center"/>
              <w:rPr>
                <w:rFonts w:ascii="GHEA Grapalat" w:hAnsi="GHEA Grapalat"/>
              </w:rPr>
            </w:pPr>
          </w:p>
        </w:tc>
        <w:tc>
          <w:tcPr>
            <w:tcW w:w="395" w:type="dxa"/>
            <w:gridSpan w:val="2"/>
            <w:vAlign w:val="center"/>
          </w:tcPr>
          <w:p w14:paraId="1150BEF9" w14:textId="67D6973F" w:rsidR="00810489" w:rsidRPr="00BB4042" w:rsidRDefault="00810489" w:rsidP="006C1F89">
            <w:pPr>
              <w:jc w:val="center"/>
              <w:rPr>
                <w:rFonts w:ascii="GHEA Grapalat" w:hAnsi="GHEA Grapalat"/>
              </w:rPr>
            </w:pPr>
          </w:p>
        </w:tc>
        <w:tc>
          <w:tcPr>
            <w:tcW w:w="395" w:type="dxa"/>
            <w:vAlign w:val="center"/>
          </w:tcPr>
          <w:p w14:paraId="61BB129F" w14:textId="2E752B6C" w:rsidR="00810489" w:rsidRPr="00BB4042" w:rsidRDefault="00810489" w:rsidP="006C1F89">
            <w:pPr>
              <w:jc w:val="center"/>
              <w:rPr>
                <w:rFonts w:ascii="GHEA Grapalat" w:hAnsi="GHEA Grapalat"/>
              </w:rPr>
            </w:pPr>
          </w:p>
        </w:tc>
        <w:tc>
          <w:tcPr>
            <w:tcW w:w="396" w:type="dxa"/>
            <w:vAlign w:val="center"/>
          </w:tcPr>
          <w:p w14:paraId="60C6587E" w14:textId="600F9869" w:rsidR="00810489" w:rsidRPr="00BB4042" w:rsidRDefault="00810489" w:rsidP="006C1F89">
            <w:pPr>
              <w:jc w:val="center"/>
              <w:rPr>
                <w:rFonts w:ascii="GHEA Grapalat" w:hAnsi="GHEA Grapalat"/>
              </w:rPr>
            </w:pPr>
          </w:p>
        </w:tc>
        <w:tc>
          <w:tcPr>
            <w:tcW w:w="395" w:type="dxa"/>
            <w:vAlign w:val="center"/>
          </w:tcPr>
          <w:p w14:paraId="343DC7D8" w14:textId="5156ED9A" w:rsidR="00810489" w:rsidRPr="00BB4042" w:rsidRDefault="00810489" w:rsidP="006C1F89">
            <w:pPr>
              <w:jc w:val="center"/>
              <w:rPr>
                <w:rFonts w:ascii="GHEA Grapalat" w:hAnsi="GHEA Grapalat"/>
              </w:rPr>
            </w:pPr>
          </w:p>
        </w:tc>
        <w:tc>
          <w:tcPr>
            <w:tcW w:w="395" w:type="dxa"/>
            <w:vAlign w:val="center"/>
          </w:tcPr>
          <w:p w14:paraId="41287CCA" w14:textId="0EE617A6" w:rsidR="00810489" w:rsidRPr="00BB4042" w:rsidRDefault="00810489" w:rsidP="006C1F89">
            <w:pPr>
              <w:jc w:val="center"/>
              <w:rPr>
                <w:rFonts w:ascii="GHEA Grapalat" w:hAnsi="GHEA Grapalat"/>
              </w:rPr>
            </w:pPr>
          </w:p>
        </w:tc>
        <w:tc>
          <w:tcPr>
            <w:tcW w:w="779" w:type="dxa"/>
            <w:vAlign w:val="center"/>
          </w:tcPr>
          <w:p w14:paraId="49482A9F" w14:textId="2C25E198" w:rsidR="00810489" w:rsidRPr="00BB4042" w:rsidRDefault="00810489" w:rsidP="006C1F89">
            <w:pPr>
              <w:jc w:val="center"/>
              <w:rPr>
                <w:rFonts w:ascii="GHEA Grapalat" w:hAnsi="GHEA Grapalat"/>
              </w:rPr>
            </w:pPr>
          </w:p>
        </w:tc>
      </w:tr>
      <w:tr w:rsidR="00810489" w:rsidRPr="00BB4042" w14:paraId="0C7946A5" w14:textId="08F724F1" w:rsidTr="008A40F3">
        <w:trPr>
          <w:trHeight w:val="561"/>
        </w:trPr>
        <w:tc>
          <w:tcPr>
            <w:tcW w:w="630" w:type="dxa"/>
            <w:tcBorders>
              <w:bottom w:val="single" w:sz="24" w:space="0" w:color="auto"/>
              <w:right w:val="single" w:sz="24" w:space="0" w:color="auto"/>
            </w:tcBorders>
          </w:tcPr>
          <w:p w14:paraId="3DCD03CC" w14:textId="3260C81D" w:rsidR="00810489" w:rsidRDefault="00810489" w:rsidP="00AD12FC">
            <w:pPr>
              <w:rPr>
                <w:rFonts w:ascii="GHEA Grapalat" w:hAnsi="GHEA Grapalat"/>
              </w:rPr>
            </w:pPr>
            <w:r>
              <w:rPr>
                <w:rFonts w:ascii="GHEA Grapalat" w:hAnsi="GHEA Grapalat"/>
              </w:rPr>
              <w:t>բ.</w:t>
            </w:r>
          </w:p>
        </w:tc>
        <w:tc>
          <w:tcPr>
            <w:tcW w:w="2123" w:type="dxa"/>
            <w:tcBorders>
              <w:bottom w:val="single" w:sz="24" w:space="0" w:color="auto"/>
              <w:right w:val="single" w:sz="24" w:space="0" w:color="auto"/>
            </w:tcBorders>
            <w:vAlign w:val="center"/>
          </w:tcPr>
          <w:p w14:paraId="243FAC27" w14:textId="77AACA69" w:rsidR="00810489" w:rsidRPr="00AD12FC" w:rsidRDefault="00810489" w:rsidP="000215F1">
            <w:pPr>
              <w:rPr>
                <w:rFonts w:ascii="GHEA Grapalat" w:hAnsi="GHEA Grapalat"/>
              </w:rPr>
            </w:pPr>
            <w:r w:rsidRPr="00AD12FC">
              <w:rPr>
                <w:rFonts w:ascii="GHEA Grapalat" w:hAnsi="GHEA Grapalat"/>
                <w:lang w:val="hy-AM"/>
              </w:rPr>
              <w:t>ԱՆՈՒՆ</w:t>
            </w:r>
          </w:p>
        </w:tc>
        <w:tc>
          <w:tcPr>
            <w:tcW w:w="394" w:type="dxa"/>
            <w:tcBorders>
              <w:left w:val="single" w:sz="24" w:space="0" w:color="auto"/>
              <w:bottom w:val="single" w:sz="24" w:space="0" w:color="auto"/>
            </w:tcBorders>
            <w:vAlign w:val="center"/>
          </w:tcPr>
          <w:p w14:paraId="39BC276A" w14:textId="1D2DBE98" w:rsidR="00810489" w:rsidRPr="00BB4042" w:rsidRDefault="00810489" w:rsidP="006C1F89">
            <w:pPr>
              <w:jc w:val="center"/>
              <w:rPr>
                <w:rFonts w:ascii="GHEA Grapalat" w:hAnsi="GHEA Grapalat"/>
              </w:rPr>
            </w:pPr>
          </w:p>
        </w:tc>
        <w:tc>
          <w:tcPr>
            <w:tcW w:w="394" w:type="dxa"/>
            <w:tcBorders>
              <w:bottom w:val="single" w:sz="24" w:space="0" w:color="auto"/>
            </w:tcBorders>
            <w:vAlign w:val="center"/>
          </w:tcPr>
          <w:p w14:paraId="0240DFC8" w14:textId="7EF59958" w:rsidR="00810489" w:rsidRPr="00BB4042" w:rsidRDefault="00810489" w:rsidP="006C1F89">
            <w:pPr>
              <w:jc w:val="center"/>
              <w:rPr>
                <w:rFonts w:ascii="GHEA Grapalat" w:hAnsi="GHEA Grapalat"/>
              </w:rPr>
            </w:pPr>
          </w:p>
        </w:tc>
        <w:tc>
          <w:tcPr>
            <w:tcW w:w="396" w:type="dxa"/>
            <w:tcBorders>
              <w:bottom w:val="single" w:sz="24" w:space="0" w:color="auto"/>
            </w:tcBorders>
            <w:vAlign w:val="center"/>
          </w:tcPr>
          <w:p w14:paraId="0DD5C012" w14:textId="2F08B3CA"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5C361FCC" w14:textId="7BE618BB" w:rsidR="00810489" w:rsidRPr="00BB4042" w:rsidRDefault="00810489" w:rsidP="006C1F89">
            <w:pPr>
              <w:jc w:val="center"/>
              <w:rPr>
                <w:rFonts w:ascii="GHEA Grapalat" w:hAnsi="GHEA Grapalat"/>
              </w:rPr>
            </w:pPr>
          </w:p>
        </w:tc>
        <w:tc>
          <w:tcPr>
            <w:tcW w:w="400" w:type="dxa"/>
            <w:tcBorders>
              <w:bottom w:val="single" w:sz="24" w:space="0" w:color="auto"/>
            </w:tcBorders>
            <w:vAlign w:val="center"/>
          </w:tcPr>
          <w:p w14:paraId="236EBADD" w14:textId="454FC1A8" w:rsidR="00810489" w:rsidRPr="00BB4042" w:rsidRDefault="00810489" w:rsidP="006C1F89">
            <w:pPr>
              <w:jc w:val="center"/>
              <w:rPr>
                <w:rFonts w:ascii="GHEA Grapalat" w:hAnsi="GHEA Grapalat"/>
              </w:rPr>
            </w:pPr>
          </w:p>
        </w:tc>
        <w:tc>
          <w:tcPr>
            <w:tcW w:w="396" w:type="dxa"/>
            <w:tcBorders>
              <w:bottom w:val="single" w:sz="24" w:space="0" w:color="auto"/>
            </w:tcBorders>
            <w:vAlign w:val="center"/>
          </w:tcPr>
          <w:p w14:paraId="6A037D62" w14:textId="1FC53076"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22EE1549" w14:textId="6AE0DDF4" w:rsidR="00810489" w:rsidRPr="00BB4042" w:rsidRDefault="00810489" w:rsidP="006C1F89">
            <w:pPr>
              <w:jc w:val="center"/>
              <w:rPr>
                <w:rFonts w:ascii="GHEA Grapalat" w:hAnsi="GHEA Grapalat"/>
              </w:rPr>
            </w:pPr>
          </w:p>
        </w:tc>
        <w:tc>
          <w:tcPr>
            <w:tcW w:w="395" w:type="dxa"/>
            <w:gridSpan w:val="2"/>
            <w:tcBorders>
              <w:bottom w:val="single" w:sz="24" w:space="0" w:color="auto"/>
            </w:tcBorders>
            <w:vAlign w:val="center"/>
          </w:tcPr>
          <w:p w14:paraId="22B34E97" w14:textId="4FAFD798" w:rsidR="00810489" w:rsidRPr="00BB4042" w:rsidRDefault="00810489" w:rsidP="006C1F89">
            <w:pPr>
              <w:ind w:right="-107" w:hanging="108"/>
              <w:jc w:val="center"/>
              <w:rPr>
                <w:rFonts w:ascii="GHEA Grapalat" w:hAnsi="GHEA Grapalat"/>
                <w:lang w:val="hy-AM"/>
              </w:rPr>
            </w:pPr>
          </w:p>
        </w:tc>
        <w:tc>
          <w:tcPr>
            <w:tcW w:w="396" w:type="dxa"/>
            <w:tcBorders>
              <w:bottom w:val="single" w:sz="24" w:space="0" w:color="auto"/>
            </w:tcBorders>
            <w:vAlign w:val="center"/>
          </w:tcPr>
          <w:p w14:paraId="53DAABC1" w14:textId="27EEC919" w:rsidR="00810489" w:rsidRPr="00BB4042" w:rsidRDefault="00810489" w:rsidP="006C1F89">
            <w:pPr>
              <w:ind w:right="-107" w:hanging="108"/>
              <w:jc w:val="center"/>
              <w:rPr>
                <w:rFonts w:ascii="GHEA Grapalat" w:hAnsi="GHEA Grapalat"/>
                <w:lang w:val="hy-AM"/>
              </w:rPr>
            </w:pPr>
          </w:p>
        </w:tc>
        <w:tc>
          <w:tcPr>
            <w:tcW w:w="525" w:type="dxa"/>
            <w:tcBorders>
              <w:bottom w:val="single" w:sz="24" w:space="0" w:color="auto"/>
            </w:tcBorders>
            <w:vAlign w:val="center"/>
          </w:tcPr>
          <w:p w14:paraId="06FBEE19" w14:textId="0EA5869F" w:rsidR="00810489" w:rsidRPr="00BB4042" w:rsidRDefault="00810489" w:rsidP="006C1F89">
            <w:pPr>
              <w:ind w:right="-107" w:hanging="108"/>
              <w:jc w:val="center"/>
              <w:rPr>
                <w:rFonts w:ascii="GHEA Grapalat" w:hAnsi="GHEA Grapalat"/>
                <w:lang w:val="hy-AM"/>
              </w:rPr>
            </w:pPr>
          </w:p>
        </w:tc>
        <w:tc>
          <w:tcPr>
            <w:tcW w:w="396" w:type="dxa"/>
            <w:tcBorders>
              <w:bottom w:val="single" w:sz="24" w:space="0" w:color="auto"/>
            </w:tcBorders>
            <w:vAlign w:val="center"/>
          </w:tcPr>
          <w:p w14:paraId="09E9E68A" w14:textId="7F2A409F" w:rsidR="00810489" w:rsidRPr="00BB4042" w:rsidRDefault="00810489" w:rsidP="006C1F89">
            <w:pPr>
              <w:jc w:val="center"/>
              <w:rPr>
                <w:rFonts w:ascii="GHEA Grapalat" w:hAnsi="GHEA Grapalat"/>
              </w:rPr>
            </w:pPr>
          </w:p>
        </w:tc>
        <w:tc>
          <w:tcPr>
            <w:tcW w:w="395" w:type="dxa"/>
            <w:gridSpan w:val="2"/>
            <w:tcBorders>
              <w:bottom w:val="single" w:sz="24" w:space="0" w:color="auto"/>
            </w:tcBorders>
            <w:vAlign w:val="center"/>
          </w:tcPr>
          <w:p w14:paraId="6D3DEB1C" w14:textId="12FE232D"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7B718D1A" w14:textId="3A98424D" w:rsidR="00810489" w:rsidRPr="00BB4042" w:rsidRDefault="00810489" w:rsidP="006C1F89">
            <w:pPr>
              <w:jc w:val="center"/>
              <w:rPr>
                <w:rFonts w:ascii="GHEA Grapalat" w:hAnsi="GHEA Grapalat"/>
              </w:rPr>
            </w:pPr>
          </w:p>
        </w:tc>
        <w:tc>
          <w:tcPr>
            <w:tcW w:w="396" w:type="dxa"/>
            <w:tcBorders>
              <w:bottom w:val="single" w:sz="24" w:space="0" w:color="auto"/>
            </w:tcBorders>
            <w:vAlign w:val="center"/>
          </w:tcPr>
          <w:p w14:paraId="4E3F0911" w14:textId="7E344C5A"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634BBD4C" w14:textId="3762045E" w:rsidR="00810489" w:rsidRPr="00BB4042" w:rsidRDefault="00810489" w:rsidP="006C1F89">
            <w:pPr>
              <w:jc w:val="center"/>
              <w:rPr>
                <w:rFonts w:ascii="GHEA Grapalat" w:hAnsi="GHEA Grapalat"/>
              </w:rPr>
            </w:pPr>
          </w:p>
        </w:tc>
        <w:tc>
          <w:tcPr>
            <w:tcW w:w="395" w:type="dxa"/>
            <w:tcBorders>
              <w:bottom w:val="single" w:sz="24" w:space="0" w:color="auto"/>
            </w:tcBorders>
            <w:vAlign w:val="center"/>
          </w:tcPr>
          <w:p w14:paraId="6BA9EA91" w14:textId="464E64BD" w:rsidR="00810489" w:rsidRPr="00BB4042" w:rsidRDefault="00810489" w:rsidP="006C1F89">
            <w:pPr>
              <w:jc w:val="center"/>
              <w:rPr>
                <w:rFonts w:ascii="GHEA Grapalat" w:hAnsi="GHEA Grapalat"/>
              </w:rPr>
            </w:pPr>
          </w:p>
        </w:tc>
        <w:tc>
          <w:tcPr>
            <w:tcW w:w="779" w:type="dxa"/>
            <w:tcBorders>
              <w:bottom w:val="single" w:sz="24" w:space="0" w:color="auto"/>
            </w:tcBorders>
            <w:vAlign w:val="center"/>
          </w:tcPr>
          <w:p w14:paraId="7098B455" w14:textId="487B714A" w:rsidR="00810489" w:rsidRPr="00BB4042" w:rsidRDefault="00810489" w:rsidP="006C1F89">
            <w:pPr>
              <w:jc w:val="center"/>
              <w:rPr>
                <w:rFonts w:ascii="GHEA Grapalat" w:hAnsi="GHEA Grapalat"/>
              </w:rPr>
            </w:pPr>
          </w:p>
        </w:tc>
      </w:tr>
      <w:tr w:rsidR="009556CA" w:rsidRPr="00BB4042" w14:paraId="73767E0D" w14:textId="2123AA73" w:rsidTr="008A40F3">
        <w:trPr>
          <w:trHeight w:val="693"/>
        </w:trPr>
        <w:tc>
          <w:tcPr>
            <w:tcW w:w="630" w:type="dxa"/>
            <w:tcBorders>
              <w:top w:val="single" w:sz="24" w:space="0" w:color="auto"/>
              <w:right w:val="single" w:sz="24" w:space="0" w:color="auto"/>
            </w:tcBorders>
          </w:tcPr>
          <w:p w14:paraId="0780B30D" w14:textId="62FAAB4F" w:rsidR="009556CA" w:rsidRDefault="000215F1" w:rsidP="00AD12FC">
            <w:pPr>
              <w:rPr>
                <w:rFonts w:ascii="GHEA Grapalat" w:hAnsi="GHEA Grapalat"/>
              </w:rPr>
            </w:pPr>
            <w:r>
              <w:rPr>
                <w:rFonts w:ascii="GHEA Grapalat" w:hAnsi="GHEA Grapalat"/>
              </w:rPr>
              <w:t>գ.</w:t>
            </w:r>
          </w:p>
        </w:tc>
        <w:tc>
          <w:tcPr>
            <w:tcW w:w="2123" w:type="dxa"/>
            <w:tcBorders>
              <w:top w:val="single" w:sz="24" w:space="0" w:color="auto"/>
              <w:right w:val="single" w:sz="24" w:space="0" w:color="auto"/>
            </w:tcBorders>
            <w:vAlign w:val="center"/>
          </w:tcPr>
          <w:p w14:paraId="2397DB6B" w14:textId="255C5A23" w:rsidR="009556CA" w:rsidRPr="00AD12FC" w:rsidRDefault="009556CA" w:rsidP="00AD12FC">
            <w:pPr>
              <w:rPr>
                <w:rFonts w:ascii="GHEA Grapalat" w:hAnsi="GHEA Grapalat"/>
                <w:lang w:val="hy-AM"/>
              </w:rPr>
            </w:pPr>
            <w:r w:rsidRPr="00AD12FC">
              <w:rPr>
                <w:rFonts w:ascii="GHEA Grapalat" w:hAnsi="GHEA Grapalat"/>
                <w:lang w:val="hy-AM"/>
              </w:rPr>
              <w:t>ԾՆՆԴՅԱՆ ԱՄՍԱԹԻՎԸ</w:t>
            </w:r>
          </w:p>
        </w:tc>
        <w:tc>
          <w:tcPr>
            <w:tcW w:w="1979" w:type="dxa"/>
            <w:gridSpan w:val="5"/>
            <w:tcBorders>
              <w:top w:val="single" w:sz="24" w:space="0" w:color="auto"/>
              <w:left w:val="single" w:sz="24" w:space="0" w:color="auto"/>
            </w:tcBorders>
            <w:vAlign w:val="center"/>
          </w:tcPr>
          <w:p w14:paraId="13C9698C" w14:textId="41563564" w:rsidR="009556CA" w:rsidRPr="00BB4042" w:rsidRDefault="009556CA" w:rsidP="006C1F89">
            <w:pPr>
              <w:jc w:val="center"/>
              <w:rPr>
                <w:rFonts w:ascii="GHEA Grapalat" w:hAnsi="GHEA Grapalat"/>
              </w:rPr>
            </w:pPr>
          </w:p>
        </w:tc>
        <w:tc>
          <w:tcPr>
            <w:tcW w:w="2107" w:type="dxa"/>
            <w:gridSpan w:val="6"/>
            <w:tcBorders>
              <w:top w:val="single" w:sz="24" w:space="0" w:color="auto"/>
            </w:tcBorders>
            <w:vAlign w:val="center"/>
          </w:tcPr>
          <w:p w14:paraId="30E2D2E3" w14:textId="5CECEEAB" w:rsidR="009556CA" w:rsidRPr="00BB4042" w:rsidRDefault="009556CA" w:rsidP="006C1F89">
            <w:pPr>
              <w:jc w:val="center"/>
              <w:rPr>
                <w:rFonts w:ascii="GHEA Grapalat" w:hAnsi="GHEA Grapalat"/>
                <w:lang w:val="hy-AM"/>
              </w:rPr>
            </w:pPr>
            <w:r w:rsidRPr="00BB4042">
              <w:rPr>
                <w:rFonts w:ascii="GHEA Grapalat" w:hAnsi="GHEA Grapalat"/>
                <w:lang w:val="hy-AM"/>
              </w:rPr>
              <w:t>ՈՐԱԿԱՎՈՐՈՒՄ</w:t>
            </w:r>
          </w:p>
        </w:tc>
        <w:tc>
          <w:tcPr>
            <w:tcW w:w="3151" w:type="dxa"/>
            <w:gridSpan w:val="8"/>
            <w:tcBorders>
              <w:top w:val="single" w:sz="24" w:space="0" w:color="auto"/>
            </w:tcBorders>
            <w:vAlign w:val="center"/>
          </w:tcPr>
          <w:p w14:paraId="08C11CB2" w14:textId="088CEB18" w:rsidR="009556CA" w:rsidRPr="00BB4042" w:rsidRDefault="009556CA" w:rsidP="006C1F89">
            <w:pPr>
              <w:jc w:val="center"/>
              <w:rPr>
                <w:rFonts w:ascii="GHEA Grapalat" w:hAnsi="GHEA Grapalat"/>
              </w:rPr>
            </w:pPr>
          </w:p>
        </w:tc>
      </w:tr>
      <w:tr w:rsidR="009556CA" w:rsidRPr="00BB4042" w14:paraId="7AA0F1EC" w14:textId="754EA6B2" w:rsidTr="008A40F3">
        <w:trPr>
          <w:trHeight w:val="547"/>
        </w:trPr>
        <w:tc>
          <w:tcPr>
            <w:tcW w:w="630" w:type="dxa"/>
            <w:tcBorders>
              <w:right w:val="single" w:sz="24" w:space="0" w:color="auto"/>
            </w:tcBorders>
          </w:tcPr>
          <w:p w14:paraId="122A0499" w14:textId="7A2BC1E9" w:rsidR="009556CA" w:rsidRDefault="000215F1" w:rsidP="00AD12FC">
            <w:pPr>
              <w:rPr>
                <w:rFonts w:ascii="GHEA Grapalat" w:hAnsi="GHEA Grapalat"/>
              </w:rPr>
            </w:pPr>
            <w:r>
              <w:rPr>
                <w:rFonts w:ascii="GHEA Grapalat" w:hAnsi="GHEA Grapalat"/>
              </w:rPr>
              <w:t>դ.</w:t>
            </w:r>
          </w:p>
        </w:tc>
        <w:tc>
          <w:tcPr>
            <w:tcW w:w="2123" w:type="dxa"/>
            <w:tcBorders>
              <w:right w:val="single" w:sz="24" w:space="0" w:color="auto"/>
            </w:tcBorders>
            <w:vAlign w:val="center"/>
          </w:tcPr>
          <w:p w14:paraId="23CEAB11" w14:textId="05BB36A3" w:rsidR="009556CA" w:rsidRPr="00AD12FC" w:rsidRDefault="009556CA" w:rsidP="00AD12FC">
            <w:pPr>
              <w:rPr>
                <w:rFonts w:ascii="GHEA Grapalat" w:hAnsi="GHEA Grapalat"/>
                <w:lang w:val="hy-AM"/>
              </w:rPr>
            </w:pPr>
            <w:r w:rsidRPr="00AD12FC">
              <w:rPr>
                <w:rFonts w:ascii="GHEA Grapalat" w:hAnsi="GHEA Grapalat"/>
                <w:lang w:val="hy-AM"/>
              </w:rPr>
              <w:t>ՊԱՇՏՈՆ</w:t>
            </w:r>
          </w:p>
        </w:tc>
        <w:tc>
          <w:tcPr>
            <w:tcW w:w="7237" w:type="dxa"/>
            <w:gridSpan w:val="19"/>
            <w:tcBorders>
              <w:left w:val="single" w:sz="24" w:space="0" w:color="auto"/>
            </w:tcBorders>
            <w:vAlign w:val="center"/>
          </w:tcPr>
          <w:p w14:paraId="4A8565D8" w14:textId="2AD981A0" w:rsidR="009556CA" w:rsidRPr="00BB4042" w:rsidRDefault="009556CA" w:rsidP="006C1F89">
            <w:pPr>
              <w:jc w:val="center"/>
              <w:rPr>
                <w:rFonts w:ascii="GHEA Grapalat" w:hAnsi="GHEA Grapalat"/>
              </w:rPr>
            </w:pPr>
          </w:p>
        </w:tc>
      </w:tr>
      <w:tr w:rsidR="009556CA" w:rsidRPr="00BB4042" w14:paraId="3B9855A9" w14:textId="6983A31B" w:rsidTr="008A40F3">
        <w:trPr>
          <w:trHeight w:val="555"/>
        </w:trPr>
        <w:tc>
          <w:tcPr>
            <w:tcW w:w="630" w:type="dxa"/>
            <w:tcBorders>
              <w:right w:val="single" w:sz="24" w:space="0" w:color="auto"/>
            </w:tcBorders>
          </w:tcPr>
          <w:p w14:paraId="05E0263A" w14:textId="6DF27D7A" w:rsidR="009556CA" w:rsidRDefault="000215F1" w:rsidP="00AD12FC">
            <w:pPr>
              <w:pStyle w:val="ListParagraph"/>
              <w:ind w:left="0"/>
              <w:rPr>
                <w:rFonts w:ascii="GHEA Grapalat" w:hAnsi="GHEA Grapalat"/>
              </w:rPr>
            </w:pPr>
            <w:r>
              <w:rPr>
                <w:rFonts w:ascii="GHEA Grapalat" w:hAnsi="GHEA Grapalat"/>
              </w:rPr>
              <w:t>ե.</w:t>
            </w:r>
          </w:p>
        </w:tc>
        <w:tc>
          <w:tcPr>
            <w:tcW w:w="2123" w:type="dxa"/>
            <w:tcBorders>
              <w:right w:val="single" w:sz="24" w:space="0" w:color="auto"/>
            </w:tcBorders>
            <w:vAlign w:val="center"/>
          </w:tcPr>
          <w:p w14:paraId="0B6DDE81" w14:textId="083ED809" w:rsidR="009556CA" w:rsidRPr="009B1445" w:rsidRDefault="009556CA" w:rsidP="00AD12FC">
            <w:pPr>
              <w:pStyle w:val="ListParagraph"/>
              <w:ind w:left="0"/>
              <w:rPr>
                <w:rFonts w:ascii="GHEA Grapalat" w:hAnsi="GHEA Grapalat"/>
                <w:lang w:val="hy-AM"/>
              </w:rPr>
            </w:pPr>
            <w:r w:rsidRPr="009B1445">
              <w:rPr>
                <w:rFonts w:ascii="GHEA Grapalat" w:hAnsi="GHEA Grapalat"/>
                <w:lang w:val="hy-AM"/>
              </w:rPr>
              <w:t>ՍՏԱՆՁՆՈՒՄ</w:t>
            </w:r>
          </w:p>
        </w:tc>
        <w:tc>
          <w:tcPr>
            <w:tcW w:w="2973" w:type="dxa"/>
            <w:gridSpan w:val="8"/>
            <w:tcBorders>
              <w:left w:val="single" w:sz="24" w:space="0" w:color="auto"/>
            </w:tcBorders>
            <w:vAlign w:val="center"/>
          </w:tcPr>
          <w:p w14:paraId="10FDA068" w14:textId="46B89C84" w:rsidR="009556CA" w:rsidRPr="00BB4042" w:rsidRDefault="009556CA" w:rsidP="006C1F89">
            <w:pPr>
              <w:jc w:val="center"/>
              <w:rPr>
                <w:rFonts w:ascii="GHEA Grapalat" w:hAnsi="GHEA Grapalat"/>
              </w:rPr>
            </w:pPr>
          </w:p>
        </w:tc>
        <w:tc>
          <w:tcPr>
            <w:tcW w:w="1752" w:type="dxa"/>
            <w:gridSpan w:val="5"/>
            <w:vAlign w:val="center"/>
          </w:tcPr>
          <w:p w14:paraId="6CFF6954" w14:textId="049FAFB2" w:rsidR="009556CA" w:rsidRPr="00BB4042" w:rsidRDefault="009556CA" w:rsidP="006C1F89">
            <w:pPr>
              <w:jc w:val="center"/>
              <w:rPr>
                <w:rFonts w:ascii="GHEA Grapalat" w:hAnsi="GHEA Grapalat"/>
                <w:lang w:val="hy-AM"/>
              </w:rPr>
            </w:pPr>
            <w:r w:rsidRPr="00BB4042">
              <w:rPr>
                <w:rFonts w:ascii="GHEA Grapalat" w:hAnsi="GHEA Grapalat"/>
                <w:lang w:val="hy-AM"/>
              </w:rPr>
              <w:t>ԱԶԱՏՈՒՄ</w:t>
            </w:r>
          </w:p>
        </w:tc>
        <w:tc>
          <w:tcPr>
            <w:tcW w:w="2512" w:type="dxa"/>
            <w:gridSpan w:val="6"/>
            <w:vAlign w:val="center"/>
          </w:tcPr>
          <w:p w14:paraId="1D78BA86" w14:textId="7D240292" w:rsidR="009556CA" w:rsidRPr="00BB4042" w:rsidRDefault="009556CA" w:rsidP="006C1F89">
            <w:pPr>
              <w:jc w:val="center"/>
              <w:rPr>
                <w:rFonts w:ascii="GHEA Grapalat" w:hAnsi="GHEA Grapalat"/>
              </w:rPr>
            </w:pPr>
          </w:p>
        </w:tc>
      </w:tr>
      <w:tr w:rsidR="000215F1" w:rsidRPr="00BB4042" w14:paraId="6FAB7236" w14:textId="46FA13CD" w:rsidTr="008A40F3">
        <w:trPr>
          <w:trHeight w:val="390"/>
        </w:trPr>
        <w:tc>
          <w:tcPr>
            <w:tcW w:w="630" w:type="dxa"/>
            <w:vMerge w:val="restart"/>
            <w:tcBorders>
              <w:right w:val="single" w:sz="24" w:space="0" w:color="auto"/>
            </w:tcBorders>
          </w:tcPr>
          <w:p w14:paraId="126BEF4B" w14:textId="3E3F09FE" w:rsidR="000215F1" w:rsidRDefault="000215F1" w:rsidP="00AD12FC">
            <w:pPr>
              <w:rPr>
                <w:rFonts w:ascii="GHEA Grapalat" w:hAnsi="GHEA Grapalat"/>
              </w:rPr>
            </w:pPr>
            <w:r>
              <w:rPr>
                <w:rFonts w:ascii="GHEA Grapalat" w:hAnsi="GHEA Grapalat"/>
              </w:rPr>
              <w:t>զ.</w:t>
            </w:r>
          </w:p>
        </w:tc>
        <w:tc>
          <w:tcPr>
            <w:tcW w:w="2123" w:type="dxa"/>
            <w:vMerge w:val="restart"/>
            <w:tcBorders>
              <w:right w:val="single" w:sz="24" w:space="0" w:color="auto"/>
            </w:tcBorders>
            <w:vAlign w:val="center"/>
          </w:tcPr>
          <w:p w14:paraId="5E1B09F6" w14:textId="00A3E8BB" w:rsidR="000215F1" w:rsidRPr="00AD12FC" w:rsidRDefault="000215F1" w:rsidP="00AD12FC">
            <w:pPr>
              <w:rPr>
                <w:rFonts w:ascii="GHEA Grapalat" w:hAnsi="GHEA Grapalat"/>
                <w:lang w:val="hy-AM"/>
              </w:rPr>
            </w:pPr>
            <w:r w:rsidRPr="00AD12FC">
              <w:rPr>
                <w:rFonts w:ascii="GHEA Grapalat" w:hAnsi="GHEA Grapalat"/>
                <w:lang w:val="hy-AM"/>
              </w:rPr>
              <w:t>ՀԱՏՈՒԿ ՆՇՈՒՄՆԵՐ</w:t>
            </w:r>
          </w:p>
        </w:tc>
        <w:tc>
          <w:tcPr>
            <w:tcW w:w="7237" w:type="dxa"/>
            <w:gridSpan w:val="19"/>
            <w:tcBorders>
              <w:left w:val="single" w:sz="24" w:space="0" w:color="auto"/>
            </w:tcBorders>
            <w:vAlign w:val="center"/>
          </w:tcPr>
          <w:p w14:paraId="4E5A0CD7" w14:textId="6D6E9940" w:rsidR="000215F1" w:rsidRPr="00BB4042" w:rsidRDefault="000215F1" w:rsidP="006C1F89">
            <w:pPr>
              <w:jc w:val="center"/>
              <w:rPr>
                <w:rFonts w:ascii="GHEA Grapalat" w:hAnsi="GHEA Grapalat"/>
                <w:lang w:val="hy-AM"/>
              </w:rPr>
            </w:pPr>
          </w:p>
        </w:tc>
      </w:tr>
      <w:tr w:rsidR="000215F1" w:rsidRPr="00BB4042" w14:paraId="24E22CC2" w14:textId="5EE07AF0" w:rsidTr="008A40F3">
        <w:trPr>
          <w:trHeight w:val="390"/>
        </w:trPr>
        <w:tc>
          <w:tcPr>
            <w:tcW w:w="630" w:type="dxa"/>
            <w:vMerge/>
            <w:tcBorders>
              <w:right w:val="single" w:sz="24" w:space="0" w:color="auto"/>
            </w:tcBorders>
          </w:tcPr>
          <w:p w14:paraId="77843AB0" w14:textId="77777777" w:rsidR="000215F1" w:rsidRPr="00BB4042" w:rsidRDefault="000215F1" w:rsidP="006C1F89">
            <w:pPr>
              <w:jc w:val="center"/>
              <w:rPr>
                <w:rFonts w:ascii="GHEA Grapalat" w:hAnsi="GHEA Grapalat"/>
                <w:lang w:val="hy-AM"/>
              </w:rPr>
            </w:pPr>
          </w:p>
        </w:tc>
        <w:tc>
          <w:tcPr>
            <w:tcW w:w="2123" w:type="dxa"/>
            <w:vMerge/>
            <w:tcBorders>
              <w:right w:val="single" w:sz="24" w:space="0" w:color="auto"/>
            </w:tcBorders>
            <w:vAlign w:val="center"/>
          </w:tcPr>
          <w:p w14:paraId="1F498737" w14:textId="51C7C2AD" w:rsidR="000215F1" w:rsidRPr="00BB4042" w:rsidRDefault="000215F1" w:rsidP="006C1F89">
            <w:pPr>
              <w:jc w:val="center"/>
              <w:rPr>
                <w:rFonts w:ascii="GHEA Grapalat" w:hAnsi="GHEA Grapalat"/>
                <w:lang w:val="hy-AM"/>
              </w:rPr>
            </w:pPr>
          </w:p>
        </w:tc>
        <w:tc>
          <w:tcPr>
            <w:tcW w:w="7237" w:type="dxa"/>
            <w:gridSpan w:val="19"/>
            <w:tcBorders>
              <w:left w:val="single" w:sz="24" w:space="0" w:color="auto"/>
            </w:tcBorders>
            <w:vAlign w:val="center"/>
          </w:tcPr>
          <w:p w14:paraId="62D51DB9" w14:textId="7926C1A9" w:rsidR="000215F1" w:rsidRPr="00BB4042" w:rsidRDefault="000215F1" w:rsidP="006C1F89">
            <w:pPr>
              <w:jc w:val="center"/>
              <w:rPr>
                <w:rFonts w:ascii="GHEA Grapalat" w:hAnsi="GHEA Grapalat"/>
                <w:lang w:val="hy-AM"/>
              </w:rPr>
            </w:pPr>
          </w:p>
        </w:tc>
      </w:tr>
      <w:tr w:rsidR="000215F1" w:rsidRPr="00BB4042" w14:paraId="41DF050D" w14:textId="08362F02" w:rsidTr="008A40F3">
        <w:trPr>
          <w:trHeight w:val="390"/>
        </w:trPr>
        <w:tc>
          <w:tcPr>
            <w:tcW w:w="630" w:type="dxa"/>
            <w:vMerge/>
            <w:tcBorders>
              <w:right w:val="single" w:sz="24" w:space="0" w:color="auto"/>
            </w:tcBorders>
          </w:tcPr>
          <w:p w14:paraId="0DBC2FF6" w14:textId="07B4CD92" w:rsidR="000215F1" w:rsidRPr="00BB4042" w:rsidRDefault="000215F1" w:rsidP="006C1F89">
            <w:pPr>
              <w:jc w:val="center"/>
              <w:rPr>
                <w:rFonts w:ascii="GHEA Grapalat" w:hAnsi="GHEA Grapalat"/>
                <w:lang w:val="hy-AM"/>
              </w:rPr>
            </w:pPr>
          </w:p>
        </w:tc>
        <w:tc>
          <w:tcPr>
            <w:tcW w:w="2123" w:type="dxa"/>
            <w:vMerge/>
            <w:tcBorders>
              <w:right w:val="single" w:sz="24" w:space="0" w:color="auto"/>
            </w:tcBorders>
            <w:vAlign w:val="center"/>
          </w:tcPr>
          <w:p w14:paraId="13DBCD32" w14:textId="26CC7BF5" w:rsidR="000215F1" w:rsidRPr="00BB4042" w:rsidRDefault="000215F1" w:rsidP="006C1F89">
            <w:pPr>
              <w:jc w:val="center"/>
              <w:rPr>
                <w:rFonts w:ascii="GHEA Grapalat" w:hAnsi="GHEA Grapalat"/>
                <w:lang w:val="hy-AM"/>
              </w:rPr>
            </w:pPr>
          </w:p>
        </w:tc>
        <w:tc>
          <w:tcPr>
            <w:tcW w:w="7237" w:type="dxa"/>
            <w:gridSpan w:val="19"/>
            <w:tcBorders>
              <w:left w:val="single" w:sz="24" w:space="0" w:color="auto"/>
            </w:tcBorders>
            <w:vAlign w:val="center"/>
          </w:tcPr>
          <w:p w14:paraId="725BABE9" w14:textId="7BBC7735" w:rsidR="000215F1" w:rsidRPr="00BB4042" w:rsidRDefault="000215F1" w:rsidP="006C1F89">
            <w:pPr>
              <w:jc w:val="center"/>
              <w:rPr>
                <w:rFonts w:ascii="GHEA Grapalat" w:hAnsi="GHEA Grapalat"/>
                <w:lang w:val="hy-AM"/>
              </w:rPr>
            </w:pPr>
          </w:p>
        </w:tc>
      </w:tr>
    </w:tbl>
    <w:p w14:paraId="23D1A3DC" w14:textId="21B611DB" w:rsidR="00392995" w:rsidRPr="00BB4042" w:rsidRDefault="00392995" w:rsidP="00392995">
      <w:pPr>
        <w:rPr>
          <w:rFonts w:ascii="GHEA Grapalat" w:hAnsi="GHEA Grapalat"/>
        </w:rPr>
      </w:pPr>
    </w:p>
    <w:tbl>
      <w:tblPr>
        <w:tblStyle w:val="TableGrid"/>
        <w:tblW w:w="9990" w:type="dxa"/>
        <w:tblInd w:w="108" w:type="dxa"/>
        <w:tblLook w:val="04A0" w:firstRow="1" w:lastRow="0" w:firstColumn="1" w:lastColumn="0" w:noHBand="0" w:noVBand="1"/>
      </w:tblPr>
      <w:tblGrid>
        <w:gridCol w:w="780"/>
        <w:gridCol w:w="3846"/>
        <w:gridCol w:w="1788"/>
        <w:gridCol w:w="2061"/>
        <w:gridCol w:w="1515"/>
      </w:tblGrid>
      <w:tr w:rsidR="000215F1" w:rsidRPr="00BB4042" w14:paraId="444751C1" w14:textId="463A97F7" w:rsidTr="008A40F3">
        <w:trPr>
          <w:trHeight w:val="422"/>
        </w:trPr>
        <w:tc>
          <w:tcPr>
            <w:tcW w:w="780" w:type="dxa"/>
          </w:tcPr>
          <w:p w14:paraId="2F5AE899" w14:textId="0A8A0E2E" w:rsidR="000215F1" w:rsidRPr="0053081E" w:rsidRDefault="0053081E" w:rsidP="0053081E">
            <w:pPr>
              <w:ind w:left="360"/>
              <w:rPr>
                <w:rFonts w:ascii="GHEA Grapalat" w:hAnsi="GHEA Grapalat"/>
              </w:rPr>
            </w:pPr>
            <w:r>
              <w:rPr>
                <w:rFonts w:ascii="GHEA Grapalat" w:hAnsi="GHEA Grapalat"/>
              </w:rPr>
              <w:t>2)</w:t>
            </w:r>
          </w:p>
        </w:tc>
        <w:tc>
          <w:tcPr>
            <w:tcW w:w="9210" w:type="dxa"/>
            <w:gridSpan w:val="4"/>
            <w:vAlign w:val="center"/>
          </w:tcPr>
          <w:p w14:paraId="3C87E41F" w14:textId="174D984E" w:rsidR="000215F1" w:rsidRPr="009556CA" w:rsidRDefault="000215F1" w:rsidP="0053081E">
            <w:pPr>
              <w:pStyle w:val="ListParagraph"/>
              <w:ind w:left="720"/>
              <w:rPr>
                <w:rFonts w:ascii="GHEA Grapalat" w:hAnsi="GHEA Grapalat"/>
                <w:lang w:val="hy-AM"/>
              </w:rPr>
            </w:pPr>
            <w:r w:rsidRPr="009556CA">
              <w:rPr>
                <w:rFonts w:ascii="GHEA Grapalat" w:hAnsi="GHEA Grapalat"/>
                <w:lang w:val="hy-AM"/>
              </w:rPr>
              <w:t>ԱՇԽԱՏԱՆՔԱՅԻՆ ՎԱՐՔԱԳԾԻ ԳՆԱՀԱՏՈՒՄԸ</w:t>
            </w:r>
          </w:p>
        </w:tc>
      </w:tr>
      <w:tr w:rsidR="000215F1" w:rsidRPr="00BB4042" w14:paraId="612CB1A6" w14:textId="565FB9C8" w:rsidTr="008A40F3">
        <w:trPr>
          <w:trHeight w:val="341"/>
        </w:trPr>
        <w:tc>
          <w:tcPr>
            <w:tcW w:w="780" w:type="dxa"/>
            <w:tcBorders>
              <w:bottom w:val="single" w:sz="24" w:space="0" w:color="auto"/>
            </w:tcBorders>
            <w:shd w:val="clear" w:color="auto" w:fill="8EAADB" w:themeFill="accent1" w:themeFillTint="99"/>
          </w:tcPr>
          <w:p w14:paraId="2A6572E0" w14:textId="07B9C64D" w:rsidR="000215F1" w:rsidRDefault="00810489" w:rsidP="006C1F89">
            <w:pPr>
              <w:jc w:val="center"/>
              <w:rPr>
                <w:rFonts w:ascii="GHEA Grapalat" w:hAnsi="GHEA Grapalat"/>
              </w:rPr>
            </w:pPr>
            <w:r>
              <w:rPr>
                <w:rFonts w:ascii="GHEA Grapalat" w:hAnsi="GHEA Grapalat"/>
              </w:rPr>
              <w:t>ա.</w:t>
            </w:r>
          </w:p>
        </w:tc>
        <w:tc>
          <w:tcPr>
            <w:tcW w:w="3846" w:type="dxa"/>
            <w:tcBorders>
              <w:bottom w:val="single" w:sz="24" w:space="0" w:color="auto"/>
            </w:tcBorders>
            <w:shd w:val="clear" w:color="auto" w:fill="8EAADB" w:themeFill="accent1" w:themeFillTint="99"/>
            <w:vAlign w:val="center"/>
          </w:tcPr>
          <w:p w14:paraId="7F182071" w14:textId="28D4D345" w:rsidR="000215F1" w:rsidRPr="00BB4042" w:rsidRDefault="000215F1" w:rsidP="006C1F89">
            <w:pPr>
              <w:jc w:val="center"/>
              <w:rPr>
                <w:rFonts w:ascii="GHEA Grapalat" w:hAnsi="GHEA Grapalat"/>
              </w:rPr>
            </w:pPr>
            <w:r w:rsidRPr="00BB4042">
              <w:rPr>
                <w:rFonts w:ascii="GHEA Grapalat" w:hAnsi="GHEA Grapalat"/>
                <w:lang w:val="hy-AM"/>
              </w:rPr>
              <w:t>ԽՐԱԽՈՒՍՈՒՄՆԵՐ</w:t>
            </w:r>
          </w:p>
        </w:tc>
        <w:tc>
          <w:tcPr>
            <w:tcW w:w="1788" w:type="dxa"/>
            <w:tcBorders>
              <w:bottom w:val="single" w:sz="24" w:space="0" w:color="auto"/>
            </w:tcBorders>
            <w:shd w:val="clear" w:color="auto" w:fill="8EAADB" w:themeFill="accent1" w:themeFillTint="99"/>
            <w:vAlign w:val="center"/>
          </w:tcPr>
          <w:p w14:paraId="5BA18C41" w14:textId="74B2A421" w:rsidR="000215F1" w:rsidRPr="00BB4042" w:rsidRDefault="000215F1" w:rsidP="006C1F89">
            <w:pPr>
              <w:jc w:val="center"/>
              <w:rPr>
                <w:rFonts w:ascii="GHEA Grapalat" w:hAnsi="GHEA Grapalat"/>
                <w:lang w:val="hy-AM"/>
              </w:rPr>
            </w:pPr>
            <w:r w:rsidRPr="00BB4042">
              <w:rPr>
                <w:rFonts w:ascii="GHEA Grapalat" w:hAnsi="GHEA Grapalat"/>
                <w:lang w:val="hy-AM"/>
              </w:rPr>
              <w:t>ՀԻՄՔԸ</w:t>
            </w:r>
          </w:p>
        </w:tc>
        <w:tc>
          <w:tcPr>
            <w:tcW w:w="2061" w:type="dxa"/>
            <w:tcBorders>
              <w:bottom w:val="single" w:sz="24" w:space="0" w:color="auto"/>
            </w:tcBorders>
            <w:shd w:val="clear" w:color="auto" w:fill="8EAADB" w:themeFill="accent1" w:themeFillTint="99"/>
            <w:vAlign w:val="center"/>
          </w:tcPr>
          <w:p w14:paraId="5F8E8788" w14:textId="767A9E8C" w:rsidR="000215F1" w:rsidRPr="00BB4042" w:rsidRDefault="000215F1" w:rsidP="006C1F89">
            <w:pPr>
              <w:jc w:val="center"/>
              <w:rPr>
                <w:rFonts w:ascii="GHEA Grapalat" w:hAnsi="GHEA Grapalat"/>
                <w:lang w:val="hy-AM"/>
              </w:rPr>
            </w:pPr>
            <w:r w:rsidRPr="00BB4042">
              <w:rPr>
                <w:rFonts w:ascii="GHEA Grapalat" w:hAnsi="GHEA Grapalat"/>
                <w:lang w:val="hy-AM"/>
              </w:rPr>
              <w:t>ԱՄՍԱԹԻՎ</w:t>
            </w:r>
          </w:p>
        </w:tc>
        <w:tc>
          <w:tcPr>
            <w:tcW w:w="1515" w:type="dxa"/>
            <w:tcBorders>
              <w:bottom w:val="single" w:sz="24" w:space="0" w:color="auto"/>
            </w:tcBorders>
            <w:shd w:val="clear" w:color="auto" w:fill="8EAADB" w:themeFill="accent1" w:themeFillTint="99"/>
            <w:vAlign w:val="center"/>
          </w:tcPr>
          <w:p w14:paraId="79F25826" w14:textId="6EC6A974" w:rsidR="000215F1" w:rsidRPr="00BB4042" w:rsidRDefault="000215F1" w:rsidP="006C1F89">
            <w:pPr>
              <w:jc w:val="center"/>
              <w:rPr>
                <w:rFonts w:ascii="GHEA Grapalat" w:hAnsi="GHEA Grapalat"/>
                <w:lang w:val="hy-AM"/>
              </w:rPr>
            </w:pPr>
            <w:r w:rsidRPr="00BB4042">
              <w:rPr>
                <w:rFonts w:ascii="GHEA Grapalat" w:hAnsi="GHEA Grapalat"/>
                <w:lang w:val="hy-AM"/>
              </w:rPr>
              <w:t>ՁԵՎԸ</w:t>
            </w:r>
          </w:p>
        </w:tc>
      </w:tr>
      <w:tr w:rsidR="000215F1" w:rsidRPr="00BB4042" w14:paraId="0F4D308E" w14:textId="5D308225" w:rsidTr="008A40F3">
        <w:trPr>
          <w:trHeight w:val="432"/>
        </w:trPr>
        <w:tc>
          <w:tcPr>
            <w:tcW w:w="780" w:type="dxa"/>
            <w:tcBorders>
              <w:top w:val="single" w:sz="24" w:space="0" w:color="auto"/>
            </w:tcBorders>
          </w:tcPr>
          <w:p w14:paraId="16A26A56" w14:textId="77777777" w:rsidR="000215F1" w:rsidRPr="00BB4042" w:rsidRDefault="000215F1" w:rsidP="006C1F89">
            <w:pPr>
              <w:jc w:val="center"/>
              <w:rPr>
                <w:rFonts w:ascii="GHEA Grapalat" w:hAnsi="GHEA Grapalat"/>
                <w:lang w:val="hy-AM"/>
              </w:rPr>
            </w:pPr>
          </w:p>
        </w:tc>
        <w:tc>
          <w:tcPr>
            <w:tcW w:w="3846" w:type="dxa"/>
            <w:tcBorders>
              <w:top w:val="single" w:sz="24" w:space="0" w:color="auto"/>
            </w:tcBorders>
            <w:vAlign w:val="center"/>
          </w:tcPr>
          <w:p w14:paraId="0AA81349" w14:textId="10F4B3CD" w:rsidR="000215F1" w:rsidRPr="00BB4042" w:rsidRDefault="000215F1" w:rsidP="006C1F89">
            <w:pPr>
              <w:jc w:val="center"/>
              <w:rPr>
                <w:rFonts w:ascii="GHEA Grapalat" w:hAnsi="GHEA Grapalat"/>
                <w:lang w:val="hy-AM"/>
              </w:rPr>
            </w:pPr>
          </w:p>
        </w:tc>
        <w:tc>
          <w:tcPr>
            <w:tcW w:w="1788" w:type="dxa"/>
            <w:tcBorders>
              <w:top w:val="single" w:sz="24" w:space="0" w:color="auto"/>
            </w:tcBorders>
            <w:vAlign w:val="center"/>
          </w:tcPr>
          <w:p w14:paraId="6CF89329" w14:textId="5818EA7F" w:rsidR="000215F1" w:rsidRPr="00BB4042" w:rsidRDefault="000215F1" w:rsidP="006C1F89">
            <w:pPr>
              <w:jc w:val="center"/>
              <w:rPr>
                <w:rFonts w:ascii="GHEA Grapalat" w:hAnsi="GHEA Grapalat"/>
                <w:lang w:val="hy-AM"/>
              </w:rPr>
            </w:pPr>
          </w:p>
        </w:tc>
        <w:tc>
          <w:tcPr>
            <w:tcW w:w="2061" w:type="dxa"/>
            <w:tcBorders>
              <w:top w:val="single" w:sz="24" w:space="0" w:color="auto"/>
            </w:tcBorders>
            <w:vAlign w:val="center"/>
          </w:tcPr>
          <w:p w14:paraId="17327C37" w14:textId="4EE8FF66" w:rsidR="000215F1" w:rsidRPr="00BB4042" w:rsidRDefault="000215F1" w:rsidP="006C1F89">
            <w:pPr>
              <w:jc w:val="center"/>
              <w:rPr>
                <w:rFonts w:ascii="GHEA Grapalat" w:hAnsi="GHEA Grapalat"/>
                <w:lang w:val="hy-AM"/>
              </w:rPr>
            </w:pPr>
          </w:p>
        </w:tc>
        <w:tc>
          <w:tcPr>
            <w:tcW w:w="1515" w:type="dxa"/>
            <w:tcBorders>
              <w:top w:val="single" w:sz="24" w:space="0" w:color="auto"/>
            </w:tcBorders>
            <w:vAlign w:val="center"/>
          </w:tcPr>
          <w:p w14:paraId="06D40840" w14:textId="5B9AD028" w:rsidR="000215F1" w:rsidRPr="00BB4042" w:rsidRDefault="000215F1" w:rsidP="006C1F89">
            <w:pPr>
              <w:jc w:val="center"/>
              <w:rPr>
                <w:rFonts w:ascii="GHEA Grapalat" w:hAnsi="GHEA Grapalat"/>
                <w:lang w:val="hy-AM"/>
              </w:rPr>
            </w:pPr>
          </w:p>
        </w:tc>
      </w:tr>
      <w:tr w:rsidR="000215F1" w:rsidRPr="00BB4042" w14:paraId="39EAEEEA" w14:textId="08CE40C6" w:rsidTr="008A40F3">
        <w:trPr>
          <w:trHeight w:val="432"/>
        </w:trPr>
        <w:tc>
          <w:tcPr>
            <w:tcW w:w="780" w:type="dxa"/>
          </w:tcPr>
          <w:p w14:paraId="02E9A33F" w14:textId="77777777" w:rsidR="000215F1" w:rsidRPr="00BB4042" w:rsidRDefault="000215F1" w:rsidP="006C1F89">
            <w:pPr>
              <w:jc w:val="center"/>
              <w:rPr>
                <w:rFonts w:ascii="GHEA Grapalat" w:hAnsi="GHEA Grapalat"/>
              </w:rPr>
            </w:pPr>
          </w:p>
        </w:tc>
        <w:tc>
          <w:tcPr>
            <w:tcW w:w="3846" w:type="dxa"/>
            <w:vAlign w:val="center"/>
          </w:tcPr>
          <w:p w14:paraId="1F4C7EFF" w14:textId="6FD614D2" w:rsidR="000215F1" w:rsidRPr="00BB4042" w:rsidRDefault="000215F1" w:rsidP="006C1F89">
            <w:pPr>
              <w:jc w:val="center"/>
              <w:rPr>
                <w:rFonts w:ascii="GHEA Grapalat" w:hAnsi="GHEA Grapalat"/>
              </w:rPr>
            </w:pPr>
          </w:p>
        </w:tc>
        <w:tc>
          <w:tcPr>
            <w:tcW w:w="1788" w:type="dxa"/>
            <w:vAlign w:val="center"/>
          </w:tcPr>
          <w:p w14:paraId="54B0B415" w14:textId="2663ECDB" w:rsidR="000215F1" w:rsidRPr="00BB4042" w:rsidRDefault="000215F1" w:rsidP="006C1F89">
            <w:pPr>
              <w:jc w:val="center"/>
              <w:rPr>
                <w:rFonts w:ascii="GHEA Grapalat" w:hAnsi="GHEA Grapalat"/>
              </w:rPr>
            </w:pPr>
          </w:p>
        </w:tc>
        <w:tc>
          <w:tcPr>
            <w:tcW w:w="2061" w:type="dxa"/>
            <w:vAlign w:val="center"/>
          </w:tcPr>
          <w:p w14:paraId="19F9735B" w14:textId="62824335" w:rsidR="000215F1" w:rsidRPr="00BB4042" w:rsidRDefault="000215F1" w:rsidP="006C1F89">
            <w:pPr>
              <w:jc w:val="center"/>
              <w:rPr>
                <w:rFonts w:ascii="GHEA Grapalat" w:hAnsi="GHEA Grapalat"/>
              </w:rPr>
            </w:pPr>
          </w:p>
        </w:tc>
        <w:tc>
          <w:tcPr>
            <w:tcW w:w="1515" w:type="dxa"/>
            <w:vAlign w:val="center"/>
          </w:tcPr>
          <w:p w14:paraId="11CB28DA" w14:textId="3A592431" w:rsidR="000215F1" w:rsidRPr="00BB4042" w:rsidRDefault="000215F1" w:rsidP="006C1F89">
            <w:pPr>
              <w:jc w:val="center"/>
              <w:rPr>
                <w:rFonts w:ascii="GHEA Grapalat" w:hAnsi="GHEA Grapalat"/>
              </w:rPr>
            </w:pPr>
          </w:p>
        </w:tc>
      </w:tr>
      <w:tr w:rsidR="000215F1" w:rsidRPr="00BB4042" w14:paraId="0E1291F3" w14:textId="16F7E0EB" w:rsidTr="008A40F3">
        <w:trPr>
          <w:trHeight w:val="432"/>
        </w:trPr>
        <w:tc>
          <w:tcPr>
            <w:tcW w:w="780" w:type="dxa"/>
          </w:tcPr>
          <w:p w14:paraId="1CD8EC65" w14:textId="77777777" w:rsidR="000215F1" w:rsidRPr="00BB4042" w:rsidRDefault="000215F1" w:rsidP="006C1F89">
            <w:pPr>
              <w:jc w:val="center"/>
              <w:rPr>
                <w:rFonts w:ascii="GHEA Grapalat" w:hAnsi="GHEA Grapalat"/>
              </w:rPr>
            </w:pPr>
          </w:p>
        </w:tc>
        <w:tc>
          <w:tcPr>
            <w:tcW w:w="3846" w:type="dxa"/>
            <w:vAlign w:val="center"/>
          </w:tcPr>
          <w:p w14:paraId="04DC57EF" w14:textId="58284B2D" w:rsidR="000215F1" w:rsidRPr="00BB4042" w:rsidRDefault="000215F1" w:rsidP="006C1F89">
            <w:pPr>
              <w:jc w:val="center"/>
              <w:rPr>
                <w:rFonts w:ascii="GHEA Grapalat" w:hAnsi="GHEA Grapalat"/>
              </w:rPr>
            </w:pPr>
          </w:p>
        </w:tc>
        <w:tc>
          <w:tcPr>
            <w:tcW w:w="1788" w:type="dxa"/>
            <w:vAlign w:val="center"/>
          </w:tcPr>
          <w:p w14:paraId="142625E6" w14:textId="32AE6BBF" w:rsidR="000215F1" w:rsidRPr="00BB4042" w:rsidRDefault="000215F1" w:rsidP="006C1F89">
            <w:pPr>
              <w:jc w:val="center"/>
              <w:rPr>
                <w:rFonts w:ascii="GHEA Grapalat" w:hAnsi="GHEA Grapalat"/>
              </w:rPr>
            </w:pPr>
          </w:p>
        </w:tc>
        <w:tc>
          <w:tcPr>
            <w:tcW w:w="2061" w:type="dxa"/>
            <w:vAlign w:val="center"/>
          </w:tcPr>
          <w:p w14:paraId="16889344" w14:textId="68685A9F" w:rsidR="000215F1" w:rsidRPr="00BB4042" w:rsidRDefault="000215F1" w:rsidP="006C1F89">
            <w:pPr>
              <w:jc w:val="center"/>
              <w:rPr>
                <w:rFonts w:ascii="GHEA Grapalat" w:hAnsi="GHEA Grapalat"/>
              </w:rPr>
            </w:pPr>
          </w:p>
        </w:tc>
        <w:tc>
          <w:tcPr>
            <w:tcW w:w="1515" w:type="dxa"/>
            <w:vAlign w:val="center"/>
          </w:tcPr>
          <w:p w14:paraId="10865FB6" w14:textId="0669769C" w:rsidR="000215F1" w:rsidRPr="00BB4042" w:rsidRDefault="000215F1" w:rsidP="006C1F89">
            <w:pPr>
              <w:jc w:val="center"/>
              <w:rPr>
                <w:rFonts w:ascii="GHEA Grapalat" w:hAnsi="GHEA Grapalat"/>
              </w:rPr>
            </w:pPr>
          </w:p>
        </w:tc>
      </w:tr>
      <w:tr w:rsidR="000215F1" w:rsidRPr="00BB4042" w14:paraId="3622AD03" w14:textId="005A8D24" w:rsidTr="008A40F3">
        <w:trPr>
          <w:trHeight w:val="432"/>
        </w:trPr>
        <w:tc>
          <w:tcPr>
            <w:tcW w:w="780" w:type="dxa"/>
          </w:tcPr>
          <w:p w14:paraId="7B0D78EA" w14:textId="77777777" w:rsidR="000215F1" w:rsidRPr="00BB4042" w:rsidRDefault="000215F1" w:rsidP="006C1F89">
            <w:pPr>
              <w:jc w:val="center"/>
              <w:rPr>
                <w:rFonts w:ascii="GHEA Grapalat" w:hAnsi="GHEA Grapalat"/>
              </w:rPr>
            </w:pPr>
          </w:p>
        </w:tc>
        <w:tc>
          <w:tcPr>
            <w:tcW w:w="3846" w:type="dxa"/>
            <w:vAlign w:val="center"/>
          </w:tcPr>
          <w:p w14:paraId="7643EA6D" w14:textId="48F1B083" w:rsidR="000215F1" w:rsidRPr="00BB4042" w:rsidRDefault="000215F1" w:rsidP="006C1F89">
            <w:pPr>
              <w:jc w:val="center"/>
              <w:rPr>
                <w:rFonts w:ascii="GHEA Grapalat" w:hAnsi="GHEA Grapalat"/>
              </w:rPr>
            </w:pPr>
          </w:p>
        </w:tc>
        <w:tc>
          <w:tcPr>
            <w:tcW w:w="1788" w:type="dxa"/>
            <w:vAlign w:val="center"/>
          </w:tcPr>
          <w:p w14:paraId="26855AF3" w14:textId="3F1AC065" w:rsidR="000215F1" w:rsidRPr="00BB4042" w:rsidRDefault="000215F1" w:rsidP="006C1F89">
            <w:pPr>
              <w:jc w:val="center"/>
              <w:rPr>
                <w:rFonts w:ascii="GHEA Grapalat" w:hAnsi="GHEA Grapalat"/>
              </w:rPr>
            </w:pPr>
          </w:p>
        </w:tc>
        <w:tc>
          <w:tcPr>
            <w:tcW w:w="2061" w:type="dxa"/>
            <w:vAlign w:val="center"/>
          </w:tcPr>
          <w:p w14:paraId="64FEDFC9" w14:textId="0053B4AB" w:rsidR="000215F1" w:rsidRPr="00BB4042" w:rsidRDefault="000215F1" w:rsidP="006C1F89">
            <w:pPr>
              <w:jc w:val="center"/>
              <w:rPr>
                <w:rFonts w:ascii="GHEA Grapalat" w:hAnsi="GHEA Grapalat"/>
              </w:rPr>
            </w:pPr>
          </w:p>
        </w:tc>
        <w:tc>
          <w:tcPr>
            <w:tcW w:w="1515" w:type="dxa"/>
            <w:vAlign w:val="center"/>
          </w:tcPr>
          <w:p w14:paraId="20DC151D" w14:textId="2646ACA9" w:rsidR="000215F1" w:rsidRPr="00BB4042" w:rsidRDefault="000215F1" w:rsidP="006C1F89">
            <w:pPr>
              <w:jc w:val="center"/>
              <w:rPr>
                <w:rFonts w:ascii="GHEA Grapalat" w:hAnsi="GHEA Grapalat"/>
              </w:rPr>
            </w:pPr>
          </w:p>
        </w:tc>
      </w:tr>
      <w:tr w:rsidR="000215F1" w:rsidRPr="00BB4042" w14:paraId="3BD4BEAC" w14:textId="2802815D" w:rsidTr="008A40F3">
        <w:trPr>
          <w:trHeight w:val="432"/>
        </w:trPr>
        <w:tc>
          <w:tcPr>
            <w:tcW w:w="780" w:type="dxa"/>
          </w:tcPr>
          <w:p w14:paraId="324290B6" w14:textId="77777777" w:rsidR="000215F1" w:rsidRPr="00BB4042" w:rsidRDefault="000215F1" w:rsidP="006C1F89">
            <w:pPr>
              <w:jc w:val="center"/>
              <w:rPr>
                <w:rFonts w:ascii="GHEA Grapalat" w:hAnsi="GHEA Grapalat"/>
              </w:rPr>
            </w:pPr>
          </w:p>
        </w:tc>
        <w:tc>
          <w:tcPr>
            <w:tcW w:w="3846" w:type="dxa"/>
            <w:vAlign w:val="center"/>
          </w:tcPr>
          <w:p w14:paraId="6B541DC2" w14:textId="4EE4955B" w:rsidR="000215F1" w:rsidRPr="00BB4042" w:rsidRDefault="000215F1" w:rsidP="006C1F89">
            <w:pPr>
              <w:jc w:val="center"/>
              <w:rPr>
                <w:rFonts w:ascii="GHEA Grapalat" w:hAnsi="GHEA Grapalat"/>
              </w:rPr>
            </w:pPr>
          </w:p>
        </w:tc>
        <w:tc>
          <w:tcPr>
            <w:tcW w:w="1788" w:type="dxa"/>
            <w:vAlign w:val="center"/>
          </w:tcPr>
          <w:p w14:paraId="15069B3B" w14:textId="74BB8327" w:rsidR="000215F1" w:rsidRPr="00BB4042" w:rsidRDefault="000215F1" w:rsidP="006C1F89">
            <w:pPr>
              <w:jc w:val="center"/>
              <w:rPr>
                <w:rFonts w:ascii="GHEA Grapalat" w:hAnsi="GHEA Grapalat"/>
              </w:rPr>
            </w:pPr>
          </w:p>
        </w:tc>
        <w:tc>
          <w:tcPr>
            <w:tcW w:w="2061" w:type="dxa"/>
            <w:vAlign w:val="center"/>
          </w:tcPr>
          <w:p w14:paraId="397DF4BC" w14:textId="58A36721" w:rsidR="000215F1" w:rsidRPr="00BB4042" w:rsidRDefault="000215F1" w:rsidP="006C1F89">
            <w:pPr>
              <w:jc w:val="center"/>
              <w:rPr>
                <w:rFonts w:ascii="GHEA Grapalat" w:hAnsi="GHEA Grapalat"/>
              </w:rPr>
            </w:pPr>
          </w:p>
        </w:tc>
        <w:tc>
          <w:tcPr>
            <w:tcW w:w="1515" w:type="dxa"/>
            <w:vAlign w:val="center"/>
          </w:tcPr>
          <w:p w14:paraId="3022A305" w14:textId="0FB82F7D" w:rsidR="000215F1" w:rsidRPr="00BB4042" w:rsidRDefault="000215F1" w:rsidP="006C1F89">
            <w:pPr>
              <w:jc w:val="center"/>
              <w:rPr>
                <w:rFonts w:ascii="GHEA Grapalat" w:hAnsi="GHEA Grapalat"/>
              </w:rPr>
            </w:pPr>
          </w:p>
        </w:tc>
      </w:tr>
      <w:tr w:rsidR="000215F1" w:rsidRPr="00BB4042" w14:paraId="13343C63" w14:textId="33018C1C" w:rsidTr="008A40F3">
        <w:trPr>
          <w:trHeight w:val="432"/>
        </w:trPr>
        <w:tc>
          <w:tcPr>
            <w:tcW w:w="780" w:type="dxa"/>
          </w:tcPr>
          <w:p w14:paraId="76E687B3" w14:textId="77777777" w:rsidR="000215F1" w:rsidRPr="00BB4042" w:rsidRDefault="000215F1" w:rsidP="006C1F89">
            <w:pPr>
              <w:jc w:val="center"/>
              <w:rPr>
                <w:rFonts w:ascii="GHEA Grapalat" w:hAnsi="GHEA Grapalat"/>
              </w:rPr>
            </w:pPr>
          </w:p>
        </w:tc>
        <w:tc>
          <w:tcPr>
            <w:tcW w:w="3846" w:type="dxa"/>
            <w:vAlign w:val="center"/>
          </w:tcPr>
          <w:p w14:paraId="6BA3ADBD" w14:textId="3EB668FD" w:rsidR="000215F1" w:rsidRPr="00BB4042" w:rsidRDefault="000215F1" w:rsidP="006C1F89">
            <w:pPr>
              <w:jc w:val="center"/>
              <w:rPr>
                <w:rFonts w:ascii="GHEA Grapalat" w:hAnsi="GHEA Grapalat"/>
              </w:rPr>
            </w:pPr>
          </w:p>
        </w:tc>
        <w:tc>
          <w:tcPr>
            <w:tcW w:w="1788" w:type="dxa"/>
            <w:vAlign w:val="center"/>
          </w:tcPr>
          <w:p w14:paraId="014D2306" w14:textId="6D2139DE" w:rsidR="000215F1" w:rsidRPr="00BB4042" w:rsidRDefault="000215F1" w:rsidP="006C1F89">
            <w:pPr>
              <w:jc w:val="center"/>
              <w:rPr>
                <w:rFonts w:ascii="GHEA Grapalat" w:hAnsi="GHEA Grapalat"/>
              </w:rPr>
            </w:pPr>
          </w:p>
        </w:tc>
        <w:tc>
          <w:tcPr>
            <w:tcW w:w="2061" w:type="dxa"/>
            <w:vAlign w:val="center"/>
          </w:tcPr>
          <w:p w14:paraId="07455E4C" w14:textId="2EB5EB9E" w:rsidR="000215F1" w:rsidRPr="00BB4042" w:rsidRDefault="000215F1" w:rsidP="006C1F89">
            <w:pPr>
              <w:jc w:val="center"/>
              <w:rPr>
                <w:rFonts w:ascii="GHEA Grapalat" w:hAnsi="GHEA Grapalat"/>
              </w:rPr>
            </w:pPr>
          </w:p>
        </w:tc>
        <w:tc>
          <w:tcPr>
            <w:tcW w:w="1515" w:type="dxa"/>
            <w:vAlign w:val="center"/>
          </w:tcPr>
          <w:p w14:paraId="0B3F372C" w14:textId="141CE172" w:rsidR="000215F1" w:rsidRPr="00BB4042" w:rsidRDefault="000215F1" w:rsidP="006C1F89">
            <w:pPr>
              <w:jc w:val="center"/>
              <w:rPr>
                <w:rFonts w:ascii="GHEA Grapalat" w:hAnsi="GHEA Grapalat"/>
              </w:rPr>
            </w:pPr>
          </w:p>
        </w:tc>
      </w:tr>
      <w:tr w:rsidR="000215F1" w:rsidRPr="00BB4042" w14:paraId="101CE647" w14:textId="0D6B6077" w:rsidTr="008A40F3">
        <w:trPr>
          <w:trHeight w:val="269"/>
        </w:trPr>
        <w:tc>
          <w:tcPr>
            <w:tcW w:w="780" w:type="dxa"/>
            <w:tcBorders>
              <w:bottom w:val="single" w:sz="24" w:space="0" w:color="auto"/>
            </w:tcBorders>
            <w:shd w:val="clear" w:color="auto" w:fill="FFC000"/>
          </w:tcPr>
          <w:p w14:paraId="276AB088" w14:textId="2ED5E38B" w:rsidR="000215F1" w:rsidRPr="00810489" w:rsidRDefault="00810489" w:rsidP="006C1F89">
            <w:pPr>
              <w:jc w:val="center"/>
              <w:rPr>
                <w:rFonts w:ascii="GHEA Grapalat" w:hAnsi="GHEA Grapalat"/>
              </w:rPr>
            </w:pPr>
            <w:r>
              <w:rPr>
                <w:rFonts w:ascii="GHEA Grapalat" w:hAnsi="GHEA Grapalat"/>
              </w:rPr>
              <w:t>բ.</w:t>
            </w:r>
          </w:p>
        </w:tc>
        <w:tc>
          <w:tcPr>
            <w:tcW w:w="3846" w:type="dxa"/>
            <w:tcBorders>
              <w:bottom w:val="single" w:sz="24" w:space="0" w:color="auto"/>
            </w:tcBorders>
            <w:shd w:val="clear" w:color="auto" w:fill="FFC000"/>
            <w:vAlign w:val="center"/>
          </w:tcPr>
          <w:p w14:paraId="55FD4FEF" w14:textId="04F0DD69" w:rsidR="000215F1" w:rsidRPr="00BB4042" w:rsidRDefault="000215F1" w:rsidP="006C1F89">
            <w:pPr>
              <w:jc w:val="center"/>
              <w:rPr>
                <w:rFonts w:ascii="GHEA Grapalat" w:hAnsi="GHEA Grapalat"/>
                <w:lang w:val="hy-AM"/>
              </w:rPr>
            </w:pPr>
            <w:r w:rsidRPr="00BB4042">
              <w:rPr>
                <w:rFonts w:ascii="GHEA Grapalat" w:hAnsi="GHEA Grapalat"/>
                <w:lang w:val="hy-AM"/>
              </w:rPr>
              <w:t>ԿԱՐԳԱՊԱՀԱԿԱՆ ՏՈՒՅԺԵՐ</w:t>
            </w:r>
          </w:p>
        </w:tc>
        <w:tc>
          <w:tcPr>
            <w:tcW w:w="1788" w:type="dxa"/>
            <w:tcBorders>
              <w:bottom w:val="single" w:sz="24" w:space="0" w:color="auto"/>
            </w:tcBorders>
            <w:shd w:val="clear" w:color="auto" w:fill="FFC000"/>
            <w:vAlign w:val="center"/>
          </w:tcPr>
          <w:p w14:paraId="71F05B3A" w14:textId="16172D78" w:rsidR="000215F1" w:rsidRPr="00BB4042" w:rsidRDefault="000215F1" w:rsidP="006C1F89">
            <w:pPr>
              <w:jc w:val="center"/>
              <w:rPr>
                <w:rFonts w:ascii="GHEA Grapalat" w:hAnsi="GHEA Grapalat"/>
                <w:lang w:val="hy-AM"/>
              </w:rPr>
            </w:pPr>
            <w:r w:rsidRPr="00BB4042">
              <w:rPr>
                <w:rFonts w:ascii="GHEA Grapalat" w:hAnsi="GHEA Grapalat"/>
                <w:lang w:val="hy-AM"/>
              </w:rPr>
              <w:t>ՀԻՄՔԸ</w:t>
            </w:r>
          </w:p>
        </w:tc>
        <w:tc>
          <w:tcPr>
            <w:tcW w:w="2061" w:type="dxa"/>
            <w:tcBorders>
              <w:bottom w:val="single" w:sz="24" w:space="0" w:color="auto"/>
            </w:tcBorders>
            <w:shd w:val="clear" w:color="auto" w:fill="FFC000"/>
            <w:vAlign w:val="center"/>
          </w:tcPr>
          <w:p w14:paraId="2CE8A8AC" w14:textId="0AF0A856" w:rsidR="000215F1" w:rsidRPr="00BB4042" w:rsidRDefault="000215F1" w:rsidP="006C1F89">
            <w:pPr>
              <w:jc w:val="center"/>
              <w:rPr>
                <w:rFonts w:ascii="GHEA Grapalat" w:hAnsi="GHEA Grapalat"/>
                <w:lang w:val="hy-AM"/>
              </w:rPr>
            </w:pPr>
            <w:r w:rsidRPr="00BB4042">
              <w:rPr>
                <w:rFonts w:ascii="GHEA Grapalat" w:hAnsi="GHEA Grapalat"/>
                <w:lang w:val="hy-AM"/>
              </w:rPr>
              <w:t>ԱՄՍԱԹԻՎ</w:t>
            </w:r>
          </w:p>
        </w:tc>
        <w:tc>
          <w:tcPr>
            <w:tcW w:w="1515" w:type="dxa"/>
            <w:tcBorders>
              <w:bottom w:val="single" w:sz="24" w:space="0" w:color="auto"/>
            </w:tcBorders>
            <w:shd w:val="clear" w:color="auto" w:fill="FFC000"/>
            <w:vAlign w:val="center"/>
          </w:tcPr>
          <w:p w14:paraId="749B97D6" w14:textId="595ADA09" w:rsidR="000215F1" w:rsidRPr="00BB4042" w:rsidRDefault="000215F1" w:rsidP="006C1F89">
            <w:pPr>
              <w:jc w:val="center"/>
              <w:rPr>
                <w:rFonts w:ascii="GHEA Grapalat" w:hAnsi="GHEA Grapalat"/>
                <w:lang w:val="hy-AM"/>
              </w:rPr>
            </w:pPr>
            <w:r w:rsidRPr="00BB4042">
              <w:rPr>
                <w:rFonts w:ascii="GHEA Grapalat" w:hAnsi="GHEA Grapalat"/>
                <w:lang w:val="hy-AM"/>
              </w:rPr>
              <w:t>ՁԵՎԸ</w:t>
            </w:r>
          </w:p>
        </w:tc>
      </w:tr>
      <w:tr w:rsidR="000215F1" w:rsidRPr="00BB4042" w14:paraId="6655751B" w14:textId="6296357D" w:rsidTr="008A40F3">
        <w:trPr>
          <w:trHeight w:val="454"/>
        </w:trPr>
        <w:tc>
          <w:tcPr>
            <w:tcW w:w="780" w:type="dxa"/>
          </w:tcPr>
          <w:p w14:paraId="66D93885" w14:textId="77777777" w:rsidR="000215F1" w:rsidRPr="00BB4042" w:rsidRDefault="000215F1" w:rsidP="006C1F89">
            <w:pPr>
              <w:jc w:val="center"/>
              <w:rPr>
                <w:rFonts w:ascii="GHEA Grapalat" w:hAnsi="GHEA Grapalat"/>
              </w:rPr>
            </w:pPr>
          </w:p>
        </w:tc>
        <w:tc>
          <w:tcPr>
            <w:tcW w:w="3846" w:type="dxa"/>
            <w:vAlign w:val="center"/>
          </w:tcPr>
          <w:p w14:paraId="3FBAFD3F" w14:textId="43030B67" w:rsidR="000215F1" w:rsidRPr="00BB4042" w:rsidRDefault="000215F1" w:rsidP="006C1F89">
            <w:pPr>
              <w:jc w:val="center"/>
              <w:rPr>
                <w:rFonts w:ascii="GHEA Grapalat" w:hAnsi="GHEA Grapalat"/>
              </w:rPr>
            </w:pPr>
          </w:p>
        </w:tc>
        <w:tc>
          <w:tcPr>
            <w:tcW w:w="1788" w:type="dxa"/>
            <w:vAlign w:val="center"/>
          </w:tcPr>
          <w:p w14:paraId="0392305C" w14:textId="6FA2F6A2" w:rsidR="000215F1" w:rsidRPr="00BB4042" w:rsidRDefault="000215F1" w:rsidP="006C1F89">
            <w:pPr>
              <w:jc w:val="center"/>
              <w:rPr>
                <w:rFonts w:ascii="GHEA Grapalat" w:hAnsi="GHEA Grapalat"/>
              </w:rPr>
            </w:pPr>
          </w:p>
        </w:tc>
        <w:tc>
          <w:tcPr>
            <w:tcW w:w="2061" w:type="dxa"/>
            <w:vAlign w:val="center"/>
          </w:tcPr>
          <w:p w14:paraId="1A55DE10" w14:textId="59DCA8A6" w:rsidR="000215F1" w:rsidRPr="00BB4042" w:rsidRDefault="000215F1" w:rsidP="006C1F89">
            <w:pPr>
              <w:jc w:val="center"/>
              <w:rPr>
                <w:rFonts w:ascii="GHEA Grapalat" w:hAnsi="GHEA Grapalat"/>
              </w:rPr>
            </w:pPr>
          </w:p>
        </w:tc>
        <w:tc>
          <w:tcPr>
            <w:tcW w:w="1515" w:type="dxa"/>
            <w:vAlign w:val="center"/>
          </w:tcPr>
          <w:p w14:paraId="6B34DED5" w14:textId="013ED5A1" w:rsidR="000215F1" w:rsidRPr="00BB4042" w:rsidRDefault="000215F1" w:rsidP="006C1F89">
            <w:pPr>
              <w:jc w:val="center"/>
              <w:rPr>
                <w:rFonts w:ascii="GHEA Grapalat" w:hAnsi="GHEA Grapalat"/>
              </w:rPr>
            </w:pPr>
          </w:p>
        </w:tc>
      </w:tr>
      <w:tr w:rsidR="000215F1" w:rsidRPr="00BB4042" w14:paraId="252582A7" w14:textId="1B9A251E" w:rsidTr="008A40F3">
        <w:trPr>
          <w:trHeight w:val="454"/>
        </w:trPr>
        <w:tc>
          <w:tcPr>
            <w:tcW w:w="780" w:type="dxa"/>
          </w:tcPr>
          <w:p w14:paraId="3E4225A8" w14:textId="77777777" w:rsidR="000215F1" w:rsidRPr="00BB4042" w:rsidRDefault="000215F1" w:rsidP="006C1F89">
            <w:pPr>
              <w:jc w:val="center"/>
              <w:rPr>
                <w:rFonts w:ascii="GHEA Grapalat" w:hAnsi="GHEA Grapalat"/>
              </w:rPr>
            </w:pPr>
          </w:p>
        </w:tc>
        <w:tc>
          <w:tcPr>
            <w:tcW w:w="3846" w:type="dxa"/>
            <w:vAlign w:val="center"/>
          </w:tcPr>
          <w:p w14:paraId="777A8404" w14:textId="365A38CF" w:rsidR="000215F1" w:rsidRPr="00BB4042" w:rsidRDefault="000215F1" w:rsidP="006C1F89">
            <w:pPr>
              <w:jc w:val="center"/>
              <w:rPr>
                <w:rFonts w:ascii="GHEA Grapalat" w:hAnsi="GHEA Grapalat"/>
              </w:rPr>
            </w:pPr>
          </w:p>
        </w:tc>
        <w:tc>
          <w:tcPr>
            <w:tcW w:w="1788" w:type="dxa"/>
            <w:vAlign w:val="center"/>
          </w:tcPr>
          <w:p w14:paraId="32278D48" w14:textId="7E146E81" w:rsidR="000215F1" w:rsidRPr="00BB4042" w:rsidRDefault="000215F1" w:rsidP="006C1F89">
            <w:pPr>
              <w:jc w:val="center"/>
              <w:rPr>
                <w:rFonts w:ascii="GHEA Grapalat" w:hAnsi="GHEA Grapalat"/>
              </w:rPr>
            </w:pPr>
          </w:p>
        </w:tc>
        <w:tc>
          <w:tcPr>
            <w:tcW w:w="2061" w:type="dxa"/>
            <w:vAlign w:val="center"/>
          </w:tcPr>
          <w:p w14:paraId="3263D880" w14:textId="70E03A0E" w:rsidR="000215F1" w:rsidRPr="00BB4042" w:rsidRDefault="000215F1" w:rsidP="006C1F89">
            <w:pPr>
              <w:jc w:val="center"/>
              <w:rPr>
                <w:rFonts w:ascii="GHEA Grapalat" w:hAnsi="GHEA Grapalat"/>
              </w:rPr>
            </w:pPr>
          </w:p>
        </w:tc>
        <w:tc>
          <w:tcPr>
            <w:tcW w:w="1515" w:type="dxa"/>
            <w:vAlign w:val="center"/>
          </w:tcPr>
          <w:p w14:paraId="3B757C12" w14:textId="65201A34" w:rsidR="000215F1" w:rsidRPr="00BB4042" w:rsidRDefault="000215F1" w:rsidP="006C1F89">
            <w:pPr>
              <w:jc w:val="center"/>
              <w:rPr>
                <w:rFonts w:ascii="GHEA Grapalat" w:hAnsi="GHEA Grapalat"/>
              </w:rPr>
            </w:pPr>
          </w:p>
        </w:tc>
      </w:tr>
      <w:tr w:rsidR="000215F1" w:rsidRPr="00BB4042" w14:paraId="0C2D37AF" w14:textId="4E808229" w:rsidTr="008A40F3">
        <w:trPr>
          <w:trHeight w:val="454"/>
        </w:trPr>
        <w:tc>
          <w:tcPr>
            <w:tcW w:w="780" w:type="dxa"/>
          </w:tcPr>
          <w:p w14:paraId="6D1A2F17" w14:textId="77777777" w:rsidR="000215F1" w:rsidRPr="00BB4042" w:rsidRDefault="000215F1" w:rsidP="006C1F89">
            <w:pPr>
              <w:jc w:val="center"/>
              <w:rPr>
                <w:rFonts w:ascii="GHEA Grapalat" w:hAnsi="GHEA Grapalat"/>
              </w:rPr>
            </w:pPr>
          </w:p>
        </w:tc>
        <w:tc>
          <w:tcPr>
            <w:tcW w:w="3846" w:type="dxa"/>
            <w:vAlign w:val="center"/>
          </w:tcPr>
          <w:p w14:paraId="2B11F86B" w14:textId="0AAB6A50" w:rsidR="000215F1" w:rsidRPr="00BB4042" w:rsidRDefault="000215F1" w:rsidP="006C1F89">
            <w:pPr>
              <w:jc w:val="center"/>
              <w:rPr>
                <w:rFonts w:ascii="GHEA Grapalat" w:hAnsi="GHEA Grapalat"/>
              </w:rPr>
            </w:pPr>
          </w:p>
        </w:tc>
        <w:tc>
          <w:tcPr>
            <w:tcW w:w="1788" w:type="dxa"/>
            <w:vAlign w:val="center"/>
          </w:tcPr>
          <w:p w14:paraId="6B73D9BD" w14:textId="15ECDFB5" w:rsidR="000215F1" w:rsidRPr="00BB4042" w:rsidRDefault="000215F1" w:rsidP="006C1F89">
            <w:pPr>
              <w:jc w:val="center"/>
              <w:rPr>
                <w:rFonts w:ascii="GHEA Grapalat" w:hAnsi="GHEA Grapalat"/>
              </w:rPr>
            </w:pPr>
          </w:p>
        </w:tc>
        <w:tc>
          <w:tcPr>
            <w:tcW w:w="2061" w:type="dxa"/>
            <w:vAlign w:val="center"/>
          </w:tcPr>
          <w:p w14:paraId="567522B1" w14:textId="3B4EEC2F" w:rsidR="000215F1" w:rsidRPr="00BB4042" w:rsidRDefault="000215F1" w:rsidP="006C1F89">
            <w:pPr>
              <w:jc w:val="center"/>
              <w:rPr>
                <w:rFonts w:ascii="GHEA Grapalat" w:hAnsi="GHEA Grapalat"/>
              </w:rPr>
            </w:pPr>
          </w:p>
        </w:tc>
        <w:tc>
          <w:tcPr>
            <w:tcW w:w="1515" w:type="dxa"/>
            <w:vAlign w:val="center"/>
          </w:tcPr>
          <w:p w14:paraId="66C0C407" w14:textId="5DC7A136" w:rsidR="000215F1" w:rsidRPr="00BB4042" w:rsidRDefault="000215F1" w:rsidP="006C1F89">
            <w:pPr>
              <w:jc w:val="center"/>
              <w:rPr>
                <w:rFonts w:ascii="GHEA Grapalat" w:hAnsi="GHEA Grapalat"/>
              </w:rPr>
            </w:pPr>
          </w:p>
        </w:tc>
      </w:tr>
    </w:tbl>
    <w:p w14:paraId="4B45B835" w14:textId="41374A4B" w:rsidR="00392995" w:rsidRPr="00BB4042" w:rsidRDefault="00392995" w:rsidP="00392995">
      <w:pPr>
        <w:rPr>
          <w:rFonts w:ascii="GHEA Grapalat" w:hAnsi="GHEA Grapalat"/>
        </w:rPr>
      </w:pPr>
    </w:p>
    <w:tbl>
      <w:tblPr>
        <w:tblStyle w:val="TableGrid"/>
        <w:tblW w:w="8865" w:type="dxa"/>
        <w:tblInd w:w="90" w:type="dxa"/>
        <w:tblLook w:val="04A0" w:firstRow="1" w:lastRow="0" w:firstColumn="1" w:lastColumn="0" w:noHBand="0" w:noVBand="1"/>
      </w:tblPr>
      <w:tblGrid>
        <w:gridCol w:w="1250"/>
        <w:gridCol w:w="1106"/>
        <w:gridCol w:w="1348"/>
        <w:gridCol w:w="1286"/>
        <w:gridCol w:w="1213"/>
        <w:gridCol w:w="1376"/>
        <w:gridCol w:w="1110"/>
        <w:gridCol w:w="176"/>
      </w:tblGrid>
      <w:tr w:rsidR="008A40F3" w:rsidRPr="00BB4042" w14:paraId="64A00702" w14:textId="766223E7" w:rsidTr="008A40F3">
        <w:trPr>
          <w:gridAfter w:val="1"/>
          <w:wAfter w:w="176" w:type="dxa"/>
          <w:trHeight w:val="545"/>
        </w:trPr>
        <w:tc>
          <w:tcPr>
            <w:tcW w:w="1368" w:type="dxa"/>
            <w:tcBorders>
              <w:top w:val="single" w:sz="18" w:space="0" w:color="auto"/>
              <w:left w:val="single" w:sz="18" w:space="0" w:color="auto"/>
              <w:right w:val="single" w:sz="18" w:space="0" w:color="auto"/>
            </w:tcBorders>
          </w:tcPr>
          <w:p w14:paraId="2B3E05BE" w14:textId="3DD9809D" w:rsidR="008A40F3" w:rsidRPr="008A40F3" w:rsidRDefault="008A40F3" w:rsidP="006C1F89">
            <w:pPr>
              <w:jc w:val="center"/>
              <w:rPr>
                <w:rFonts w:ascii="GHEA Grapalat" w:hAnsi="GHEA Grapalat"/>
              </w:rPr>
            </w:pPr>
            <w:r>
              <w:rPr>
                <w:rFonts w:ascii="GHEA Grapalat" w:hAnsi="GHEA Grapalat"/>
              </w:rPr>
              <w:t>3)</w:t>
            </w:r>
          </w:p>
        </w:tc>
        <w:tc>
          <w:tcPr>
            <w:tcW w:w="7321" w:type="dxa"/>
            <w:gridSpan w:val="6"/>
            <w:tcBorders>
              <w:top w:val="single" w:sz="18" w:space="0" w:color="auto"/>
              <w:left w:val="single" w:sz="18" w:space="0" w:color="auto"/>
              <w:right w:val="single" w:sz="18" w:space="0" w:color="auto"/>
            </w:tcBorders>
            <w:vAlign w:val="center"/>
          </w:tcPr>
          <w:p w14:paraId="4CB8B261" w14:textId="6A7525F5" w:rsidR="008A40F3" w:rsidRPr="00BB4042" w:rsidRDefault="008A40F3" w:rsidP="008A40F3">
            <w:pPr>
              <w:tabs>
                <w:tab w:val="left" w:pos="6564"/>
                <w:tab w:val="left" w:pos="7074"/>
              </w:tabs>
              <w:jc w:val="center"/>
              <w:rPr>
                <w:rFonts w:ascii="GHEA Grapalat" w:hAnsi="GHEA Grapalat"/>
                <w:lang w:val="hy-AM"/>
              </w:rPr>
            </w:pPr>
            <w:r w:rsidRPr="00BB4042">
              <w:rPr>
                <w:rFonts w:ascii="GHEA Grapalat" w:hAnsi="GHEA Grapalat"/>
                <w:lang w:val="hy-AM"/>
              </w:rPr>
              <w:t>ԱՇԽԱՏԱՎԱՅՐՈՒՄ ՀՐԱՀԱՆԳԱՎՈՐՈՒՄՆԵՐԸ</w:t>
            </w:r>
          </w:p>
        </w:tc>
      </w:tr>
      <w:tr w:rsidR="008A40F3" w:rsidRPr="00BB4042" w14:paraId="7D24B546" w14:textId="17A53298" w:rsidTr="008A40F3">
        <w:trPr>
          <w:trHeight w:val="476"/>
        </w:trPr>
        <w:tc>
          <w:tcPr>
            <w:tcW w:w="1368" w:type="dxa"/>
            <w:tcBorders>
              <w:left w:val="single" w:sz="18" w:space="0" w:color="auto"/>
              <w:bottom w:val="single" w:sz="24" w:space="0" w:color="auto"/>
            </w:tcBorders>
            <w:shd w:val="clear" w:color="auto" w:fill="FFFF00"/>
          </w:tcPr>
          <w:p w14:paraId="0F55F9C9" w14:textId="77777777" w:rsidR="008A40F3" w:rsidRPr="00BB4042" w:rsidRDefault="008A40F3" w:rsidP="006C1F89">
            <w:pPr>
              <w:jc w:val="center"/>
              <w:rPr>
                <w:rFonts w:ascii="GHEA Grapalat" w:hAnsi="GHEA Grapalat"/>
                <w:lang w:val="hy-AM"/>
              </w:rPr>
            </w:pPr>
          </w:p>
        </w:tc>
        <w:tc>
          <w:tcPr>
            <w:tcW w:w="1106" w:type="dxa"/>
            <w:tcBorders>
              <w:left w:val="single" w:sz="18" w:space="0" w:color="auto"/>
              <w:bottom w:val="single" w:sz="24" w:space="0" w:color="auto"/>
            </w:tcBorders>
            <w:shd w:val="clear" w:color="auto" w:fill="FFFF00"/>
            <w:vAlign w:val="center"/>
          </w:tcPr>
          <w:p w14:paraId="6A39B469" w14:textId="056F066B" w:rsidR="008A40F3" w:rsidRPr="00BB4042" w:rsidRDefault="008A40F3" w:rsidP="006C1F89">
            <w:pPr>
              <w:jc w:val="center"/>
              <w:rPr>
                <w:rFonts w:ascii="GHEA Grapalat" w:hAnsi="GHEA Grapalat"/>
              </w:rPr>
            </w:pPr>
            <w:r w:rsidRPr="00BB4042">
              <w:rPr>
                <w:rFonts w:ascii="GHEA Grapalat" w:hAnsi="GHEA Grapalat"/>
                <w:lang w:val="hy-AM"/>
              </w:rPr>
              <w:t>Տեսակը</w:t>
            </w:r>
          </w:p>
        </w:tc>
        <w:tc>
          <w:tcPr>
            <w:tcW w:w="1295" w:type="dxa"/>
            <w:tcBorders>
              <w:bottom w:val="single" w:sz="24" w:space="0" w:color="auto"/>
            </w:tcBorders>
            <w:shd w:val="clear" w:color="auto" w:fill="FFFF00"/>
            <w:vAlign w:val="center"/>
          </w:tcPr>
          <w:p w14:paraId="42CB146F" w14:textId="360773D3" w:rsidR="008A40F3" w:rsidRPr="00BB4042" w:rsidRDefault="008A40F3" w:rsidP="006C1F89">
            <w:pPr>
              <w:ind w:right="-53" w:hanging="106"/>
              <w:jc w:val="center"/>
              <w:rPr>
                <w:rFonts w:ascii="GHEA Grapalat" w:hAnsi="GHEA Grapalat"/>
                <w:lang w:val="hy-AM"/>
              </w:rPr>
            </w:pPr>
            <w:r w:rsidRPr="00BB4042">
              <w:rPr>
                <w:rFonts w:ascii="GHEA Grapalat" w:hAnsi="GHEA Grapalat"/>
                <w:lang w:val="hy-AM"/>
              </w:rPr>
              <w:t>Հրահանգի թիվը</w:t>
            </w:r>
          </w:p>
        </w:tc>
        <w:tc>
          <w:tcPr>
            <w:tcW w:w="1286" w:type="dxa"/>
            <w:tcBorders>
              <w:bottom w:val="single" w:sz="24" w:space="0" w:color="auto"/>
              <w:right w:val="single" w:sz="24" w:space="0" w:color="auto"/>
            </w:tcBorders>
            <w:shd w:val="clear" w:color="auto" w:fill="FFFF00"/>
            <w:vAlign w:val="center"/>
          </w:tcPr>
          <w:p w14:paraId="03DBBC92" w14:textId="4A9B902E" w:rsidR="008A40F3" w:rsidRPr="00BB4042" w:rsidRDefault="008A40F3" w:rsidP="006C1F89">
            <w:pPr>
              <w:jc w:val="center"/>
              <w:rPr>
                <w:rFonts w:ascii="GHEA Grapalat" w:hAnsi="GHEA Grapalat"/>
                <w:lang w:val="hy-AM"/>
              </w:rPr>
            </w:pPr>
            <w:r w:rsidRPr="00BB4042">
              <w:rPr>
                <w:rFonts w:ascii="GHEA Grapalat" w:hAnsi="GHEA Grapalat"/>
                <w:lang w:val="hy-AM"/>
              </w:rPr>
              <w:t>Ամսաթիվ</w:t>
            </w:r>
          </w:p>
        </w:tc>
        <w:tc>
          <w:tcPr>
            <w:tcW w:w="1229" w:type="dxa"/>
            <w:tcBorders>
              <w:left w:val="single" w:sz="24" w:space="0" w:color="auto"/>
              <w:bottom w:val="single" w:sz="24" w:space="0" w:color="auto"/>
            </w:tcBorders>
            <w:shd w:val="clear" w:color="auto" w:fill="FFFF00"/>
            <w:vAlign w:val="center"/>
          </w:tcPr>
          <w:p w14:paraId="1FDDE324" w14:textId="3F0F90B6" w:rsidR="008A40F3" w:rsidRPr="00BB4042" w:rsidRDefault="008A40F3" w:rsidP="006C1F89">
            <w:pPr>
              <w:jc w:val="center"/>
              <w:rPr>
                <w:rFonts w:ascii="GHEA Grapalat" w:hAnsi="GHEA Grapalat"/>
              </w:rPr>
            </w:pPr>
            <w:r w:rsidRPr="00BB4042">
              <w:rPr>
                <w:rFonts w:ascii="GHEA Grapalat" w:hAnsi="GHEA Grapalat"/>
                <w:lang w:val="hy-AM"/>
              </w:rPr>
              <w:t>Տեսակը</w:t>
            </w:r>
          </w:p>
        </w:tc>
        <w:tc>
          <w:tcPr>
            <w:tcW w:w="1295" w:type="dxa"/>
            <w:tcBorders>
              <w:bottom w:val="single" w:sz="24" w:space="0" w:color="auto"/>
            </w:tcBorders>
            <w:shd w:val="clear" w:color="auto" w:fill="FFFF00"/>
            <w:vAlign w:val="center"/>
          </w:tcPr>
          <w:p w14:paraId="1E5F951A" w14:textId="047F3CD1" w:rsidR="008A40F3" w:rsidRPr="00BB4042" w:rsidRDefault="008A40F3" w:rsidP="006C1F89">
            <w:pPr>
              <w:ind w:right="-81" w:hanging="78"/>
              <w:jc w:val="center"/>
              <w:rPr>
                <w:rFonts w:ascii="GHEA Grapalat" w:hAnsi="GHEA Grapalat"/>
                <w:lang w:val="hy-AM"/>
              </w:rPr>
            </w:pPr>
            <w:r w:rsidRPr="00BB4042">
              <w:rPr>
                <w:rFonts w:ascii="GHEA Grapalat" w:hAnsi="GHEA Grapalat"/>
                <w:lang w:val="hy-AM"/>
              </w:rPr>
              <w:t>Հրահանգի թիվը</w:t>
            </w:r>
          </w:p>
        </w:tc>
        <w:tc>
          <w:tcPr>
            <w:tcW w:w="1286" w:type="dxa"/>
            <w:gridSpan w:val="2"/>
            <w:tcBorders>
              <w:bottom w:val="single" w:sz="24" w:space="0" w:color="auto"/>
              <w:right w:val="single" w:sz="18" w:space="0" w:color="auto"/>
            </w:tcBorders>
            <w:shd w:val="clear" w:color="auto" w:fill="FFFF00"/>
            <w:vAlign w:val="center"/>
          </w:tcPr>
          <w:p w14:paraId="53E7C2B0" w14:textId="3F2F60E6" w:rsidR="008A40F3" w:rsidRPr="00BB4042" w:rsidRDefault="008A40F3" w:rsidP="006C1F89">
            <w:pPr>
              <w:jc w:val="center"/>
              <w:rPr>
                <w:rFonts w:ascii="GHEA Grapalat" w:hAnsi="GHEA Grapalat"/>
                <w:lang w:val="hy-AM"/>
              </w:rPr>
            </w:pPr>
            <w:r w:rsidRPr="00BB4042">
              <w:rPr>
                <w:rFonts w:ascii="GHEA Grapalat" w:hAnsi="GHEA Grapalat"/>
                <w:lang w:val="hy-AM"/>
              </w:rPr>
              <w:t>Ամսաթիվ</w:t>
            </w:r>
          </w:p>
        </w:tc>
      </w:tr>
      <w:tr w:rsidR="008A40F3" w:rsidRPr="00BB4042" w14:paraId="21F35E02" w14:textId="58A8ACC2" w:rsidTr="008A40F3">
        <w:trPr>
          <w:trHeight w:val="454"/>
        </w:trPr>
        <w:tc>
          <w:tcPr>
            <w:tcW w:w="1368" w:type="dxa"/>
            <w:tcBorders>
              <w:top w:val="single" w:sz="24" w:space="0" w:color="auto"/>
              <w:left w:val="single" w:sz="18" w:space="0" w:color="auto"/>
            </w:tcBorders>
          </w:tcPr>
          <w:p w14:paraId="205D773B" w14:textId="77777777" w:rsidR="008A40F3" w:rsidRPr="00BB4042" w:rsidRDefault="008A40F3" w:rsidP="006C1F89">
            <w:pPr>
              <w:jc w:val="center"/>
              <w:rPr>
                <w:rFonts w:ascii="GHEA Grapalat" w:hAnsi="GHEA Grapalat"/>
                <w:lang w:val="hy-AM"/>
              </w:rPr>
            </w:pPr>
          </w:p>
        </w:tc>
        <w:tc>
          <w:tcPr>
            <w:tcW w:w="1106" w:type="dxa"/>
            <w:tcBorders>
              <w:top w:val="single" w:sz="24" w:space="0" w:color="auto"/>
              <w:left w:val="single" w:sz="18" w:space="0" w:color="auto"/>
            </w:tcBorders>
            <w:vAlign w:val="center"/>
          </w:tcPr>
          <w:p w14:paraId="044B2862" w14:textId="705C4F5C" w:rsidR="008A40F3" w:rsidRPr="00BB4042" w:rsidRDefault="008A40F3" w:rsidP="006C1F89">
            <w:pPr>
              <w:jc w:val="center"/>
              <w:rPr>
                <w:rFonts w:ascii="GHEA Grapalat" w:hAnsi="GHEA Grapalat"/>
                <w:lang w:val="hy-AM"/>
              </w:rPr>
            </w:pPr>
          </w:p>
        </w:tc>
        <w:tc>
          <w:tcPr>
            <w:tcW w:w="1295" w:type="dxa"/>
            <w:tcBorders>
              <w:top w:val="single" w:sz="24" w:space="0" w:color="auto"/>
            </w:tcBorders>
            <w:vAlign w:val="center"/>
          </w:tcPr>
          <w:p w14:paraId="5258E515" w14:textId="13C1846E" w:rsidR="008A40F3" w:rsidRPr="00BB4042" w:rsidRDefault="008A40F3" w:rsidP="006C1F89">
            <w:pPr>
              <w:jc w:val="center"/>
              <w:rPr>
                <w:rFonts w:ascii="GHEA Grapalat" w:hAnsi="GHEA Grapalat"/>
                <w:lang w:val="hy-AM"/>
              </w:rPr>
            </w:pPr>
          </w:p>
        </w:tc>
        <w:tc>
          <w:tcPr>
            <w:tcW w:w="1286" w:type="dxa"/>
            <w:tcBorders>
              <w:top w:val="single" w:sz="24" w:space="0" w:color="auto"/>
              <w:right w:val="single" w:sz="24" w:space="0" w:color="auto"/>
            </w:tcBorders>
            <w:vAlign w:val="center"/>
          </w:tcPr>
          <w:p w14:paraId="37593A49" w14:textId="02021DD2" w:rsidR="008A40F3" w:rsidRPr="00BB4042" w:rsidRDefault="008A40F3" w:rsidP="006C1F89">
            <w:pPr>
              <w:jc w:val="center"/>
              <w:rPr>
                <w:rFonts w:ascii="GHEA Grapalat" w:hAnsi="GHEA Grapalat"/>
                <w:lang w:val="hy-AM"/>
              </w:rPr>
            </w:pPr>
          </w:p>
        </w:tc>
        <w:tc>
          <w:tcPr>
            <w:tcW w:w="1229" w:type="dxa"/>
            <w:tcBorders>
              <w:top w:val="single" w:sz="24" w:space="0" w:color="auto"/>
              <w:left w:val="single" w:sz="24" w:space="0" w:color="auto"/>
            </w:tcBorders>
            <w:vAlign w:val="center"/>
          </w:tcPr>
          <w:p w14:paraId="751DCC52" w14:textId="263EBB10" w:rsidR="008A40F3" w:rsidRPr="00BB4042" w:rsidRDefault="008A40F3" w:rsidP="006C1F89">
            <w:pPr>
              <w:jc w:val="center"/>
              <w:rPr>
                <w:rFonts w:ascii="GHEA Grapalat" w:hAnsi="GHEA Grapalat"/>
                <w:lang w:val="hy-AM"/>
              </w:rPr>
            </w:pPr>
          </w:p>
        </w:tc>
        <w:tc>
          <w:tcPr>
            <w:tcW w:w="1295" w:type="dxa"/>
            <w:tcBorders>
              <w:top w:val="single" w:sz="24" w:space="0" w:color="auto"/>
            </w:tcBorders>
          </w:tcPr>
          <w:p w14:paraId="133462C6" w14:textId="4F9B0A03" w:rsidR="008A40F3" w:rsidRPr="00BB4042" w:rsidRDefault="008A40F3" w:rsidP="006C1F89">
            <w:pPr>
              <w:jc w:val="center"/>
              <w:rPr>
                <w:rFonts w:ascii="GHEA Grapalat" w:hAnsi="GHEA Grapalat"/>
                <w:lang w:val="hy-AM"/>
              </w:rPr>
            </w:pPr>
          </w:p>
        </w:tc>
        <w:tc>
          <w:tcPr>
            <w:tcW w:w="1286" w:type="dxa"/>
            <w:gridSpan w:val="2"/>
            <w:tcBorders>
              <w:top w:val="single" w:sz="24" w:space="0" w:color="auto"/>
              <w:right w:val="single" w:sz="18" w:space="0" w:color="auto"/>
            </w:tcBorders>
          </w:tcPr>
          <w:p w14:paraId="5BBDF881" w14:textId="09DC0496" w:rsidR="008A40F3" w:rsidRPr="00BB4042" w:rsidRDefault="008A40F3" w:rsidP="008A40F3">
            <w:pPr>
              <w:tabs>
                <w:tab w:val="left" w:pos="0"/>
              </w:tabs>
              <w:jc w:val="center"/>
              <w:rPr>
                <w:rFonts w:ascii="GHEA Grapalat" w:hAnsi="GHEA Grapalat"/>
                <w:lang w:val="hy-AM"/>
              </w:rPr>
            </w:pPr>
          </w:p>
        </w:tc>
      </w:tr>
      <w:tr w:rsidR="008A40F3" w:rsidRPr="00BB4042" w14:paraId="13C19942" w14:textId="169243AE" w:rsidTr="008A40F3">
        <w:trPr>
          <w:trHeight w:val="454"/>
        </w:trPr>
        <w:tc>
          <w:tcPr>
            <w:tcW w:w="1368" w:type="dxa"/>
            <w:tcBorders>
              <w:left w:val="single" w:sz="18" w:space="0" w:color="auto"/>
            </w:tcBorders>
          </w:tcPr>
          <w:p w14:paraId="5BD29E3E" w14:textId="77777777" w:rsidR="008A40F3" w:rsidRPr="00BB4042" w:rsidRDefault="008A40F3" w:rsidP="006C1F89">
            <w:pPr>
              <w:jc w:val="center"/>
              <w:rPr>
                <w:rFonts w:ascii="GHEA Grapalat" w:hAnsi="GHEA Grapalat"/>
                <w:lang w:val="hy-AM"/>
              </w:rPr>
            </w:pPr>
          </w:p>
        </w:tc>
        <w:tc>
          <w:tcPr>
            <w:tcW w:w="1106" w:type="dxa"/>
            <w:tcBorders>
              <w:left w:val="single" w:sz="18" w:space="0" w:color="auto"/>
            </w:tcBorders>
            <w:vAlign w:val="center"/>
          </w:tcPr>
          <w:p w14:paraId="106A30D8" w14:textId="3CB3E12F" w:rsidR="008A40F3" w:rsidRPr="00BB4042" w:rsidRDefault="008A40F3" w:rsidP="006C1F89">
            <w:pPr>
              <w:jc w:val="center"/>
              <w:rPr>
                <w:rFonts w:ascii="GHEA Grapalat" w:hAnsi="GHEA Grapalat"/>
                <w:lang w:val="hy-AM"/>
              </w:rPr>
            </w:pPr>
          </w:p>
        </w:tc>
        <w:tc>
          <w:tcPr>
            <w:tcW w:w="1295" w:type="dxa"/>
            <w:vAlign w:val="center"/>
          </w:tcPr>
          <w:p w14:paraId="54E09832" w14:textId="297360D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73BAC2D" w14:textId="4A5742A4"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57491768" w14:textId="10A4774E" w:rsidR="008A40F3" w:rsidRPr="00BB4042" w:rsidRDefault="008A40F3" w:rsidP="006C1F89">
            <w:pPr>
              <w:jc w:val="center"/>
              <w:rPr>
                <w:rFonts w:ascii="GHEA Grapalat" w:hAnsi="GHEA Grapalat"/>
              </w:rPr>
            </w:pPr>
          </w:p>
        </w:tc>
        <w:tc>
          <w:tcPr>
            <w:tcW w:w="1295" w:type="dxa"/>
          </w:tcPr>
          <w:p w14:paraId="2A13E18D" w14:textId="1081AA21"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7C09FDC" w14:textId="59686FB4" w:rsidR="008A40F3" w:rsidRPr="00BB4042" w:rsidRDefault="008A40F3" w:rsidP="006C1F89">
            <w:pPr>
              <w:jc w:val="center"/>
              <w:rPr>
                <w:rFonts w:ascii="GHEA Grapalat" w:hAnsi="GHEA Grapalat"/>
              </w:rPr>
            </w:pPr>
          </w:p>
        </w:tc>
      </w:tr>
      <w:tr w:rsidR="008A40F3" w:rsidRPr="00BB4042" w14:paraId="582F5F8C" w14:textId="1C964C3B" w:rsidTr="008A40F3">
        <w:trPr>
          <w:trHeight w:val="454"/>
        </w:trPr>
        <w:tc>
          <w:tcPr>
            <w:tcW w:w="1368" w:type="dxa"/>
            <w:tcBorders>
              <w:left w:val="single" w:sz="18" w:space="0" w:color="auto"/>
            </w:tcBorders>
          </w:tcPr>
          <w:p w14:paraId="33DB2AF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052146C2" w14:textId="3A0D8604" w:rsidR="008A40F3" w:rsidRPr="00BB4042" w:rsidRDefault="008A40F3" w:rsidP="006C1F89">
            <w:pPr>
              <w:jc w:val="center"/>
              <w:rPr>
                <w:rFonts w:ascii="GHEA Grapalat" w:hAnsi="GHEA Grapalat"/>
              </w:rPr>
            </w:pPr>
          </w:p>
        </w:tc>
        <w:tc>
          <w:tcPr>
            <w:tcW w:w="1295" w:type="dxa"/>
            <w:vAlign w:val="center"/>
          </w:tcPr>
          <w:p w14:paraId="68A4226B" w14:textId="6BEBAF3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7BC94792" w14:textId="4BAE3270"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73CBB109" w14:textId="74D1E1F4" w:rsidR="008A40F3" w:rsidRPr="00BB4042" w:rsidRDefault="008A40F3" w:rsidP="006C1F89">
            <w:pPr>
              <w:jc w:val="center"/>
              <w:rPr>
                <w:rFonts w:ascii="GHEA Grapalat" w:hAnsi="GHEA Grapalat"/>
              </w:rPr>
            </w:pPr>
          </w:p>
        </w:tc>
        <w:tc>
          <w:tcPr>
            <w:tcW w:w="1295" w:type="dxa"/>
          </w:tcPr>
          <w:p w14:paraId="68538FFE" w14:textId="32D643BB"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8C7E880" w14:textId="60F11A99" w:rsidR="008A40F3" w:rsidRPr="00BB4042" w:rsidRDefault="008A40F3" w:rsidP="006C1F89">
            <w:pPr>
              <w:jc w:val="center"/>
              <w:rPr>
                <w:rFonts w:ascii="GHEA Grapalat" w:hAnsi="GHEA Grapalat"/>
              </w:rPr>
            </w:pPr>
          </w:p>
        </w:tc>
      </w:tr>
      <w:tr w:rsidR="008A40F3" w:rsidRPr="00BB4042" w14:paraId="2C1790B7" w14:textId="285CA2D6" w:rsidTr="008A40F3">
        <w:trPr>
          <w:trHeight w:val="454"/>
        </w:trPr>
        <w:tc>
          <w:tcPr>
            <w:tcW w:w="1368" w:type="dxa"/>
            <w:tcBorders>
              <w:left w:val="single" w:sz="18" w:space="0" w:color="auto"/>
            </w:tcBorders>
          </w:tcPr>
          <w:p w14:paraId="33E66BA8"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2C717107" w14:textId="7A0BDB3B" w:rsidR="008A40F3" w:rsidRPr="00BB4042" w:rsidRDefault="008A40F3" w:rsidP="006C1F89">
            <w:pPr>
              <w:jc w:val="center"/>
              <w:rPr>
                <w:rFonts w:ascii="GHEA Grapalat" w:hAnsi="GHEA Grapalat"/>
              </w:rPr>
            </w:pPr>
          </w:p>
        </w:tc>
        <w:tc>
          <w:tcPr>
            <w:tcW w:w="1295" w:type="dxa"/>
            <w:vAlign w:val="center"/>
          </w:tcPr>
          <w:p w14:paraId="1709D3FD" w14:textId="42CA313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F165E75" w14:textId="61CF5D9A"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832AEA2" w14:textId="6B46CD7C" w:rsidR="008A40F3" w:rsidRPr="00BB4042" w:rsidRDefault="008A40F3" w:rsidP="006C1F89">
            <w:pPr>
              <w:jc w:val="center"/>
              <w:rPr>
                <w:rFonts w:ascii="GHEA Grapalat" w:hAnsi="GHEA Grapalat"/>
              </w:rPr>
            </w:pPr>
          </w:p>
        </w:tc>
        <w:tc>
          <w:tcPr>
            <w:tcW w:w="1295" w:type="dxa"/>
          </w:tcPr>
          <w:p w14:paraId="5B6247B4" w14:textId="16460782"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465AFD6" w14:textId="179ACAA4" w:rsidR="008A40F3" w:rsidRPr="00BB4042" w:rsidRDefault="008A40F3" w:rsidP="006C1F89">
            <w:pPr>
              <w:jc w:val="center"/>
              <w:rPr>
                <w:rFonts w:ascii="GHEA Grapalat" w:hAnsi="GHEA Grapalat"/>
              </w:rPr>
            </w:pPr>
          </w:p>
        </w:tc>
      </w:tr>
      <w:tr w:rsidR="008A40F3" w:rsidRPr="00BB4042" w14:paraId="42884BC8" w14:textId="30A04CF0" w:rsidTr="008A40F3">
        <w:trPr>
          <w:trHeight w:val="454"/>
        </w:trPr>
        <w:tc>
          <w:tcPr>
            <w:tcW w:w="1368" w:type="dxa"/>
            <w:tcBorders>
              <w:left w:val="single" w:sz="18" w:space="0" w:color="auto"/>
            </w:tcBorders>
          </w:tcPr>
          <w:p w14:paraId="4E91F04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1F178C82" w14:textId="29BCE460" w:rsidR="008A40F3" w:rsidRPr="00BB4042" w:rsidRDefault="008A40F3" w:rsidP="006C1F89">
            <w:pPr>
              <w:jc w:val="center"/>
              <w:rPr>
                <w:rFonts w:ascii="GHEA Grapalat" w:hAnsi="GHEA Grapalat"/>
              </w:rPr>
            </w:pPr>
          </w:p>
        </w:tc>
        <w:tc>
          <w:tcPr>
            <w:tcW w:w="1295" w:type="dxa"/>
            <w:vAlign w:val="center"/>
          </w:tcPr>
          <w:p w14:paraId="65760A67" w14:textId="160249F2"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7C79ED94" w14:textId="70DB780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6C9C30A3" w14:textId="2E992181" w:rsidR="008A40F3" w:rsidRPr="00BB4042" w:rsidRDefault="008A40F3" w:rsidP="006C1F89">
            <w:pPr>
              <w:jc w:val="center"/>
              <w:rPr>
                <w:rFonts w:ascii="GHEA Grapalat" w:hAnsi="GHEA Grapalat"/>
              </w:rPr>
            </w:pPr>
          </w:p>
        </w:tc>
        <w:tc>
          <w:tcPr>
            <w:tcW w:w="1295" w:type="dxa"/>
          </w:tcPr>
          <w:p w14:paraId="3F02D061" w14:textId="43A70DBB"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A00FA1E" w14:textId="7AC69DCA" w:rsidR="008A40F3" w:rsidRPr="00BB4042" w:rsidRDefault="008A40F3" w:rsidP="006C1F89">
            <w:pPr>
              <w:jc w:val="center"/>
              <w:rPr>
                <w:rFonts w:ascii="GHEA Grapalat" w:hAnsi="GHEA Grapalat"/>
              </w:rPr>
            </w:pPr>
          </w:p>
        </w:tc>
      </w:tr>
      <w:tr w:rsidR="008A40F3" w:rsidRPr="00BB4042" w14:paraId="3A511340" w14:textId="19A86786" w:rsidTr="008A40F3">
        <w:trPr>
          <w:trHeight w:val="454"/>
        </w:trPr>
        <w:tc>
          <w:tcPr>
            <w:tcW w:w="1368" w:type="dxa"/>
            <w:tcBorders>
              <w:left w:val="single" w:sz="18" w:space="0" w:color="auto"/>
            </w:tcBorders>
          </w:tcPr>
          <w:p w14:paraId="634AACE6"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01D00D4E" w14:textId="4FBB6626" w:rsidR="008A40F3" w:rsidRPr="00BB4042" w:rsidRDefault="008A40F3" w:rsidP="006C1F89">
            <w:pPr>
              <w:jc w:val="center"/>
              <w:rPr>
                <w:rFonts w:ascii="GHEA Grapalat" w:hAnsi="GHEA Grapalat"/>
              </w:rPr>
            </w:pPr>
          </w:p>
        </w:tc>
        <w:tc>
          <w:tcPr>
            <w:tcW w:w="1295" w:type="dxa"/>
            <w:vAlign w:val="center"/>
          </w:tcPr>
          <w:p w14:paraId="259B0E0E" w14:textId="7396C4EC"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876E2B7" w14:textId="7A0D79F5"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3E456BB" w14:textId="720C9F51" w:rsidR="008A40F3" w:rsidRPr="00BB4042" w:rsidRDefault="008A40F3" w:rsidP="006C1F89">
            <w:pPr>
              <w:jc w:val="center"/>
              <w:rPr>
                <w:rFonts w:ascii="GHEA Grapalat" w:hAnsi="GHEA Grapalat"/>
              </w:rPr>
            </w:pPr>
          </w:p>
        </w:tc>
        <w:tc>
          <w:tcPr>
            <w:tcW w:w="1295" w:type="dxa"/>
          </w:tcPr>
          <w:p w14:paraId="39E00C04" w14:textId="6948D53E"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339C540" w14:textId="2A299E3E" w:rsidR="008A40F3" w:rsidRPr="00BB4042" w:rsidRDefault="008A40F3" w:rsidP="006C1F89">
            <w:pPr>
              <w:jc w:val="center"/>
              <w:rPr>
                <w:rFonts w:ascii="GHEA Grapalat" w:hAnsi="GHEA Grapalat"/>
              </w:rPr>
            </w:pPr>
          </w:p>
        </w:tc>
      </w:tr>
      <w:tr w:rsidR="008A40F3" w:rsidRPr="00BB4042" w14:paraId="01C021B0" w14:textId="1009F494" w:rsidTr="008A40F3">
        <w:trPr>
          <w:trHeight w:val="454"/>
        </w:trPr>
        <w:tc>
          <w:tcPr>
            <w:tcW w:w="1368" w:type="dxa"/>
            <w:tcBorders>
              <w:left w:val="single" w:sz="18" w:space="0" w:color="auto"/>
            </w:tcBorders>
          </w:tcPr>
          <w:p w14:paraId="6EA14E53"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35C4069" w14:textId="42D7DF60" w:rsidR="008A40F3" w:rsidRPr="00BB4042" w:rsidRDefault="008A40F3" w:rsidP="006C1F89">
            <w:pPr>
              <w:jc w:val="center"/>
              <w:rPr>
                <w:rFonts w:ascii="GHEA Grapalat" w:hAnsi="GHEA Grapalat"/>
              </w:rPr>
            </w:pPr>
          </w:p>
        </w:tc>
        <w:tc>
          <w:tcPr>
            <w:tcW w:w="1295" w:type="dxa"/>
            <w:vAlign w:val="center"/>
          </w:tcPr>
          <w:p w14:paraId="151FE4E6" w14:textId="27CC81BD"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39CFC7D" w14:textId="6B99E92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388EEBFA" w14:textId="0A917D0B" w:rsidR="008A40F3" w:rsidRPr="00BB4042" w:rsidRDefault="008A40F3" w:rsidP="006C1F89">
            <w:pPr>
              <w:jc w:val="center"/>
              <w:rPr>
                <w:rFonts w:ascii="GHEA Grapalat" w:hAnsi="GHEA Grapalat"/>
              </w:rPr>
            </w:pPr>
          </w:p>
        </w:tc>
        <w:tc>
          <w:tcPr>
            <w:tcW w:w="1295" w:type="dxa"/>
          </w:tcPr>
          <w:p w14:paraId="5DFFA1DF" w14:textId="0A76D1C3"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32F1CFDD" w14:textId="0B59D340" w:rsidR="008A40F3" w:rsidRPr="00BB4042" w:rsidRDefault="008A40F3" w:rsidP="006C1F89">
            <w:pPr>
              <w:jc w:val="center"/>
              <w:rPr>
                <w:rFonts w:ascii="GHEA Grapalat" w:hAnsi="GHEA Grapalat"/>
              </w:rPr>
            </w:pPr>
          </w:p>
        </w:tc>
      </w:tr>
      <w:tr w:rsidR="008A40F3" w:rsidRPr="00BB4042" w14:paraId="7D2DC100" w14:textId="07AD12BF" w:rsidTr="008A40F3">
        <w:trPr>
          <w:trHeight w:val="454"/>
        </w:trPr>
        <w:tc>
          <w:tcPr>
            <w:tcW w:w="1368" w:type="dxa"/>
            <w:tcBorders>
              <w:left w:val="single" w:sz="18" w:space="0" w:color="auto"/>
            </w:tcBorders>
          </w:tcPr>
          <w:p w14:paraId="5AA5574F"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42D90C98" w14:textId="3D46A7EF" w:rsidR="008A40F3" w:rsidRPr="00BB4042" w:rsidRDefault="008A40F3" w:rsidP="006C1F89">
            <w:pPr>
              <w:jc w:val="center"/>
              <w:rPr>
                <w:rFonts w:ascii="GHEA Grapalat" w:hAnsi="GHEA Grapalat"/>
              </w:rPr>
            </w:pPr>
          </w:p>
        </w:tc>
        <w:tc>
          <w:tcPr>
            <w:tcW w:w="1295" w:type="dxa"/>
            <w:vAlign w:val="center"/>
          </w:tcPr>
          <w:p w14:paraId="1BC4EAC8" w14:textId="1F5361C3"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C6FB0AD" w14:textId="5CDA2BF0"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3D9DBA1" w14:textId="38D47592" w:rsidR="008A40F3" w:rsidRPr="00BB4042" w:rsidRDefault="008A40F3" w:rsidP="006C1F89">
            <w:pPr>
              <w:jc w:val="center"/>
              <w:rPr>
                <w:rFonts w:ascii="GHEA Grapalat" w:hAnsi="GHEA Grapalat"/>
              </w:rPr>
            </w:pPr>
          </w:p>
        </w:tc>
        <w:tc>
          <w:tcPr>
            <w:tcW w:w="1295" w:type="dxa"/>
          </w:tcPr>
          <w:p w14:paraId="27CB6FDA" w14:textId="49AF44A5"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428ED929" w14:textId="63E94947" w:rsidR="008A40F3" w:rsidRPr="00BB4042" w:rsidRDefault="008A40F3" w:rsidP="006C1F89">
            <w:pPr>
              <w:jc w:val="center"/>
              <w:rPr>
                <w:rFonts w:ascii="GHEA Grapalat" w:hAnsi="GHEA Grapalat"/>
              </w:rPr>
            </w:pPr>
          </w:p>
        </w:tc>
      </w:tr>
      <w:tr w:rsidR="008A40F3" w:rsidRPr="00BB4042" w14:paraId="6FBAB10D" w14:textId="2C1B9D2A" w:rsidTr="008A40F3">
        <w:trPr>
          <w:trHeight w:val="454"/>
        </w:trPr>
        <w:tc>
          <w:tcPr>
            <w:tcW w:w="1368" w:type="dxa"/>
            <w:tcBorders>
              <w:left w:val="single" w:sz="18" w:space="0" w:color="auto"/>
            </w:tcBorders>
          </w:tcPr>
          <w:p w14:paraId="47C66AF2"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F52054C" w14:textId="14136996" w:rsidR="008A40F3" w:rsidRPr="00BB4042" w:rsidRDefault="008A40F3" w:rsidP="006C1F89">
            <w:pPr>
              <w:jc w:val="center"/>
              <w:rPr>
                <w:rFonts w:ascii="GHEA Grapalat" w:hAnsi="GHEA Grapalat"/>
              </w:rPr>
            </w:pPr>
          </w:p>
        </w:tc>
        <w:tc>
          <w:tcPr>
            <w:tcW w:w="1295" w:type="dxa"/>
            <w:vAlign w:val="center"/>
          </w:tcPr>
          <w:p w14:paraId="68A22ED1" w14:textId="559E2690"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30EAEB95" w14:textId="2F3A345C"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3F5C7CEF" w14:textId="66F7834A" w:rsidR="008A40F3" w:rsidRPr="00BB4042" w:rsidRDefault="008A40F3" w:rsidP="006C1F89">
            <w:pPr>
              <w:jc w:val="center"/>
              <w:rPr>
                <w:rFonts w:ascii="GHEA Grapalat" w:hAnsi="GHEA Grapalat"/>
              </w:rPr>
            </w:pPr>
          </w:p>
        </w:tc>
        <w:tc>
          <w:tcPr>
            <w:tcW w:w="1295" w:type="dxa"/>
          </w:tcPr>
          <w:p w14:paraId="5A31B371" w14:textId="40748DDE"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3FBDCEFE" w14:textId="52734B46" w:rsidR="008A40F3" w:rsidRPr="00BB4042" w:rsidRDefault="008A40F3" w:rsidP="006C1F89">
            <w:pPr>
              <w:jc w:val="center"/>
              <w:rPr>
                <w:rFonts w:ascii="GHEA Grapalat" w:hAnsi="GHEA Grapalat"/>
              </w:rPr>
            </w:pPr>
          </w:p>
        </w:tc>
      </w:tr>
      <w:tr w:rsidR="008A40F3" w:rsidRPr="00BB4042" w14:paraId="32281FE4" w14:textId="24B4FC7F" w:rsidTr="008A40F3">
        <w:trPr>
          <w:trHeight w:val="454"/>
        </w:trPr>
        <w:tc>
          <w:tcPr>
            <w:tcW w:w="1368" w:type="dxa"/>
            <w:tcBorders>
              <w:left w:val="single" w:sz="18" w:space="0" w:color="auto"/>
            </w:tcBorders>
          </w:tcPr>
          <w:p w14:paraId="32D9269B"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68272433" w14:textId="22019C62" w:rsidR="008A40F3" w:rsidRPr="00BB4042" w:rsidRDefault="008A40F3" w:rsidP="006C1F89">
            <w:pPr>
              <w:jc w:val="center"/>
              <w:rPr>
                <w:rFonts w:ascii="GHEA Grapalat" w:hAnsi="GHEA Grapalat"/>
              </w:rPr>
            </w:pPr>
          </w:p>
        </w:tc>
        <w:tc>
          <w:tcPr>
            <w:tcW w:w="1295" w:type="dxa"/>
            <w:vAlign w:val="center"/>
          </w:tcPr>
          <w:p w14:paraId="40A4A8B2" w14:textId="6D3787FD"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7E88B49" w14:textId="0668E59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7F342218" w14:textId="013D25FB" w:rsidR="008A40F3" w:rsidRPr="00BB4042" w:rsidRDefault="008A40F3" w:rsidP="006C1F89">
            <w:pPr>
              <w:jc w:val="center"/>
              <w:rPr>
                <w:rFonts w:ascii="GHEA Grapalat" w:hAnsi="GHEA Grapalat"/>
              </w:rPr>
            </w:pPr>
          </w:p>
        </w:tc>
        <w:tc>
          <w:tcPr>
            <w:tcW w:w="1295" w:type="dxa"/>
          </w:tcPr>
          <w:p w14:paraId="0E0CE3DD" w14:textId="21E6CA47"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1F8E538E" w14:textId="2DEAD332" w:rsidR="008A40F3" w:rsidRPr="00BB4042" w:rsidRDefault="008A40F3" w:rsidP="006C1F89">
            <w:pPr>
              <w:jc w:val="center"/>
              <w:rPr>
                <w:rFonts w:ascii="GHEA Grapalat" w:hAnsi="GHEA Grapalat"/>
              </w:rPr>
            </w:pPr>
          </w:p>
        </w:tc>
      </w:tr>
      <w:tr w:rsidR="008A40F3" w:rsidRPr="00BB4042" w14:paraId="70F751F2" w14:textId="4D443811" w:rsidTr="008A40F3">
        <w:trPr>
          <w:trHeight w:val="454"/>
        </w:trPr>
        <w:tc>
          <w:tcPr>
            <w:tcW w:w="1368" w:type="dxa"/>
            <w:tcBorders>
              <w:left w:val="single" w:sz="18" w:space="0" w:color="auto"/>
            </w:tcBorders>
          </w:tcPr>
          <w:p w14:paraId="68AD093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485C353C" w14:textId="4FAADB54" w:rsidR="008A40F3" w:rsidRPr="00BB4042" w:rsidRDefault="008A40F3" w:rsidP="006C1F89">
            <w:pPr>
              <w:jc w:val="center"/>
              <w:rPr>
                <w:rFonts w:ascii="GHEA Grapalat" w:hAnsi="GHEA Grapalat"/>
              </w:rPr>
            </w:pPr>
          </w:p>
        </w:tc>
        <w:tc>
          <w:tcPr>
            <w:tcW w:w="1295" w:type="dxa"/>
            <w:vAlign w:val="center"/>
          </w:tcPr>
          <w:p w14:paraId="14731C9C" w14:textId="20BCA653"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F1D5009" w14:textId="00457FC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294280F" w14:textId="054446B9" w:rsidR="008A40F3" w:rsidRPr="00BB4042" w:rsidRDefault="008A40F3" w:rsidP="006C1F89">
            <w:pPr>
              <w:jc w:val="center"/>
              <w:rPr>
                <w:rFonts w:ascii="GHEA Grapalat" w:hAnsi="GHEA Grapalat"/>
              </w:rPr>
            </w:pPr>
          </w:p>
        </w:tc>
        <w:tc>
          <w:tcPr>
            <w:tcW w:w="1295" w:type="dxa"/>
          </w:tcPr>
          <w:p w14:paraId="48D1A988" w14:textId="2759CE9F"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2E619755" w14:textId="3B588071" w:rsidR="008A40F3" w:rsidRPr="00BB4042" w:rsidRDefault="008A40F3" w:rsidP="006C1F89">
            <w:pPr>
              <w:jc w:val="center"/>
              <w:rPr>
                <w:rFonts w:ascii="GHEA Grapalat" w:hAnsi="GHEA Grapalat"/>
              </w:rPr>
            </w:pPr>
          </w:p>
        </w:tc>
      </w:tr>
      <w:tr w:rsidR="008A40F3" w:rsidRPr="00BB4042" w14:paraId="4B9B645A" w14:textId="6353BF06" w:rsidTr="008A40F3">
        <w:trPr>
          <w:trHeight w:val="454"/>
        </w:trPr>
        <w:tc>
          <w:tcPr>
            <w:tcW w:w="1368" w:type="dxa"/>
            <w:tcBorders>
              <w:left w:val="single" w:sz="18" w:space="0" w:color="auto"/>
            </w:tcBorders>
          </w:tcPr>
          <w:p w14:paraId="6662D3E3"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B0FA859" w14:textId="514886A9" w:rsidR="008A40F3" w:rsidRPr="00BB4042" w:rsidRDefault="008A40F3" w:rsidP="006C1F89">
            <w:pPr>
              <w:jc w:val="center"/>
              <w:rPr>
                <w:rFonts w:ascii="GHEA Grapalat" w:hAnsi="GHEA Grapalat"/>
              </w:rPr>
            </w:pPr>
          </w:p>
        </w:tc>
        <w:tc>
          <w:tcPr>
            <w:tcW w:w="1295" w:type="dxa"/>
            <w:vAlign w:val="center"/>
          </w:tcPr>
          <w:p w14:paraId="02BA4CDB" w14:textId="0B9FAF60"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0231DF6" w14:textId="0817A77B"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E414D40" w14:textId="0E80D69B" w:rsidR="008A40F3" w:rsidRPr="00BB4042" w:rsidRDefault="008A40F3" w:rsidP="006C1F89">
            <w:pPr>
              <w:jc w:val="center"/>
              <w:rPr>
                <w:rFonts w:ascii="GHEA Grapalat" w:hAnsi="GHEA Grapalat"/>
              </w:rPr>
            </w:pPr>
          </w:p>
        </w:tc>
        <w:tc>
          <w:tcPr>
            <w:tcW w:w="1295" w:type="dxa"/>
          </w:tcPr>
          <w:p w14:paraId="4A3D436D" w14:textId="7FB59F45"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2B5088C3" w14:textId="75AC0549" w:rsidR="008A40F3" w:rsidRPr="00BB4042" w:rsidRDefault="008A40F3" w:rsidP="006C1F89">
            <w:pPr>
              <w:jc w:val="center"/>
              <w:rPr>
                <w:rFonts w:ascii="GHEA Grapalat" w:hAnsi="GHEA Grapalat"/>
              </w:rPr>
            </w:pPr>
          </w:p>
        </w:tc>
      </w:tr>
      <w:tr w:rsidR="008A40F3" w:rsidRPr="00BB4042" w14:paraId="5D4DA498" w14:textId="42FA7760" w:rsidTr="008A40F3">
        <w:trPr>
          <w:trHeight w:val="454"/>
        </w:trPr>
        <w:tc>
          <w:tcPr>
            <w:tcW w:w="1368" w:type="dxa"/>
            <w:tcBorders>
              <w:left w:val="single" w:sz="18" w:space="0" w:color="auto"/>
            </w:tcBorders>
          </w:tcPr>
          <w:p w14:paraId="3C1D71B3"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23659D6D" w14:textId="7867AB24" w:rsidR="008A40F3" w:rsidRPr="00BB4042" w:rsidRDefault="008A40F3" w:rsidP="006C1F89">
            <w:pPr>
              <w:jc w:val="center"/>
              <w:rPr>
                <w:rFonts w:ascii="GHEA Grapalat" w:hAnsi="GHEA Grapalat"/>
              </w:rPr>
            </w:pPr>
          </w:p>
        </w:tc>
        <w:tc>
          <w:tcPr>
            <w:tcW w:w="1295" w:type="dxa"/>
            <w:vAlign w:val="center"/>
          </w:tcPr>
          <w:p w14:paraId="0C551214" w14:textId="4CC037EF"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36A33493" w14:textId="052EAECF"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2E24C4CB" w14:textId="6AF4ECA6" w:rsidR="008A40F3" w:rsidRPr="00BB4042" w:rsidRDefault="008A40F3" w:rsidP="006C1F89">
            <w:pPr>
              <w:jc w:val="center"/>
              <w:rPr>
                <w:rFonts w:ascii="GHEA Grapalat" w:hAnsi="GHEA Grapalat"/>
              </w:rPr>
            </w:pPr>
          </w:p>
        </w:tc>
        <w:tc>
          <w:tcPr>
            <w:tcW w:w="1295" w:type="dxa"/>
          </w:tcPr>
          <w:p w14:paraId="539E6DF8" w14:textId="51279803"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FEDB535" w14:textId="76FF80BB" w:rsidR="008A40F3" w:rsidRPr="00BB4042" w:rsidRDefault="008A40F3" w:rsidP="006C1F89">
            <w:pPr>
              <w:jc w:val="center"/>
              <w:rPr>
                <w:rFonts w:ascii="GHEA Grapalat" w:hAnsi="GHEA Grapalat"/>
              </w:rPr>
            </w:pPr>
          </w:p>
        </w:tc>
      </w:tr>
      <w:tr w:rsidR="008A40F3" w:rsidRPr="00BB4042" w14:paraId="2AB7758A" w14:textId="077B69BD" w:rsidTr="008A40F3">
        <w:trPr>
          <w:trHeight w:val="454"/>
        </w:trPr>
        <w:tc>
          <w:tcPr>
            <w:tcW w:w="1368" w:type="dxa"/>
            <w:tcBorders>
              <w:left w:val="single" w:sz="18" w:space="0" w:color="auto"/>
            </w:tcBorders>
          </w:tcPr>
          <w:p w14:paraId="192EDC6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06B03C41" w14:textId="509FAFFA" w:rsidR="008A40F3" w:rsidRPr="00BB4042" w:rsidRDefault="008A40F3" w:rsidP="006C1F89">
            <w:pPr>
              <w:jc w:val="center"/>
              <w:rPr>
                <w:rFonts w:ascii="GHEA Grapalat" w:hAnsi="GHEA Grapalat"/>
              </w:rPr>
            </w:pPr>
          </w:p>
        </w:tc>
        <w:tc>
          <w:tcPr>
            <w:tcW w:w="1295" w:type="dxa"/>
            <w:vAlign w:val="center"/>
          </w:tcPr>
          <w:p w14:paraId="320445B5" w14:textId="4882F8A3"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8F2FE27" w14:textId="63894E1E"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D0D105C" w14:textId="2586CAFD" w:rsidR="008A40F3" w:rsidRPr="00BB4042" w:rsidRDefault="008A40F3" w:rsidP="006C1F89">
            <w:pPr>
              <w:jc w:val="center"/>
              <w:rPr>
                <w:rFonts w:ascii="GHEA Grapalat" w:hAnsi="GHEA Grapalat"/>
              </w:rPr>
            </w:pPr>
          </w:p>
        </w:tc>
        <w:tc>
          <w:tcPr>
            <w:tcW w:w="1295" w:type="dxa"/>
          </w:tcPr>
          <w:p w14:paraId="09396C5F" w14:textId="3F260994"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AFF2EE8" w14:textId="314A390D" w:rsidR="008A40F3" w:rsidRPr="00BB4042" w:rsidRDefault="008A40F3" w:rsidP="006C1F89">
            <w:pPr>
              <w:jc w:val="center"/>
              <w:rPr>
                <w:rFonts w:ascii="GHEA Grapalat" w:hAnsi="GHEA Grapalat"/>
              </w:rPr>
            </w:pPr>
          </w:p>
        </w:tc>
      </w:tr>
      <w:tr w:rsidR="008A40F3" w:rsidRPr="00BB4042" w14:paraId="34D3A8CF" w14:textId="2E9470AC" w:rsidTr="008A40F3">
        <w:trPr>
          <w:trHeight w:val="454"/>
        </w:trPr>
        <w:tc>
          <w:tcPr>
            <w:tcW w:w="1368" w:type="dxa"/>
            <w:tcBorders>
              <w:left w:val="single" w:sz="18" w:space="0" w:color="auto"/>
            </w:tcBorders>
          </w:tcPr>
          <w:p w14:paraId="1921F22C"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B250154" w14:textId="35C9C89D" w:rsidR="008A40F3" w:rsidRPr="00BB4042" w:rsidRDefault="008A40F3" w:rsidP="006C1F89">
            <w:pPr>
              <w:jc w:val="center"/>
              <w:rPr>
                <w:rFonts w:ascii="GHEA Grapalat" w:hAnsi="GHEA Grapalat"/>
              </w:rPr>
            </w:pPr>
          </w:p>
        </w:tc>
        <w:tc>
          <w:tcPr>
            <w:tcW w:w="1295" w:type="dxa"/>
            <w:vAlign w:val="center"/>
          </w:tcPr>
          <w:p w14:paraId="35B0D752" w14:textId="636D0DB4"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5C413C87" w14:textId="69B3A2EE"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4DBBFBC8" w14:textId="2B7E7DEC" w:rsidR="008A40F3" w:rsidRPr="00BB4042" w:rsidRDefault="008A40F3" w:rsidP="006C1F89">
            <w:pPr>
              <w:jc w:val="center"/>
              <w:rPr>
                <w:rFonts w:ascii="GHEA Grapalat" w:hAnsi="GHEA Grapalat"/>
              </w:rPr>
            </w:pPr>
          </w:p>
        </w:tc>
        <w:tc>
          <w:tcPr>
            <w:tcW w:w="1295" w:type="dxa"/>
          </w:tcPr>
          <w:p w14:paraId="3FB70159" w14:textId="2EB18B12"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6ABB7711" w14:textId="6C30FE30" w:rsidR="008A40F3" w:rsidRPr="00BB4042" w:rsidRDefault="008A40F3" w:rsidP="006C1F89">
            <w:pPr>
              <w:jc w:val="center"/>
              <w:rPr>
                <w:rFonts w:ascii="GHEA Grapalat" w:hAnsi="GHEA Grapalat"/>
              </w:rPr>
            </w:pPr>
          </w:p>
        </w:tc>
      </w:tr>
      <w:tr w:rsidR="008A40F3" w:rsidRPr="00BB4042" w14:paraId="10A148A1" w14:textId="47CD9886" w:rsidTr="008A40F3">
        <w:trPr>
          <w:trHeight w:val="454"/>
        </w:trPr>
        <w:tc>
          <w:tcPr>
            <w:tcW w:w="1368" w:type="dxa"/>
            <w:tcBorders>
              <w:left w:val="single" w:sz="18" w:space="0" w:color="auto"/>
            </w:tcBorders>
          </w:tcPr>
          <w:p w14:paraId="2BE38FE1"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36FFDAAD" w14:textId="4654523C" w:rsidR="008A40F3" w:rsidRPr="00BB4042" w:rsidRDefault="008A40F3" w:rsidP="006C1F89">
            <w:pPr>
              <w:jc w:val="center"/>
              <w:rPr>
                <w:rFonts w:ascii="GHEA Grapalat" w:hAnsi="GHEA Grapalat"/>
              </w:rPr>
            </w:pPr>
          </w:p>
        </w:tc>
        <w:tc>
          <w:tcPr>
            <w:tcW w:w="1295" w:type="dxa"/>
            <w:vAlign w:val="center"/>
          </w:tcPr>
          <w:p w14:paraId="1074F1A6" w14:textId="6C87D88C"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716715C3" w14:textId="328B62BA"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ABADD57" w14:textId="28575AC1" w:rsidR="008A40F3" w:rsidRPr="00BB4042" w:rsidRDefault="008A40F3" w:rsidP="006C1F89">
            <w:pPr>
              <w:jc w:val="center"/>
              <w:rPr>
                <w:rFonts w:ascii="GHEA Grapalat" w:hAnsi="GHEA Grapalat"/>
              </w:rPr>
            </w:pPr>
          </w:p>
        </w:tc>
        <w:tc>
          <w:tcPr>
            <w:tcW w:w="1295" w:type="dxa"/>
          </w:tcPr>
          <w:p w14:paraId="0DCA240E" w14:textId="3A416825"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1ED5F193" w14:textId="7A451899" w:rsidR="008A40F3" w:rsidRPr="00BB4042" w:rsidRDefault="008A40F3" w:rsidP="006C1F89">
            <w:pPr>
              <w:jc w:val="center"/>
              <w:rPr>
                <w:rFonts w:ascii="GHEA Grapalat" w:hAnsi="GHEA Grapalat"/>
              </w:rPr>
            </w:pPr>
          </w:p>
        </w:tc>
      </w:tr>
      <w:tr w:rsidR="008A40F3" w:rsidRPr="00BB4042" w14:paraId="64764318" w14:textId="59CABED0" w:rsidTr="008A40F3">
        <w:trPr>
          <w:trHeight w:val="454"/>
        </w:trPr>
        <w:tc>
          <w:tcPr>
            <w:tcW w:w="1368" w:type="dxa"/>
            <w:tcBorders>
              <w:left w:val="single" w:sz="18" w:space="0" w:color="auto"/>
            </w:tcBorders>
          </w:tcPr>
          <w:p w14:paraId="0A50C4C5"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166C131F" w14:textId="54137A89" w:rsidR="008A40F3" w:rsidRPr="00BB4042" w:rsidRDefault="008A40F3" w:rsidP="006C1F89">
            <w:pPr>
              <w:jc w:val="center"/>
              <w:rPr>
                <w:rFonts w:ascii="GHEA Grapalat" w:hAnsi="GHEA Grapalat"/>
              </w:rPr>
            </w:pPr>
          </w:p>
        </w:tc>
        <w:tc>
          <w:tcPr>
            <w:tcW w:w="1295" w:type="dxa"/>
            <w:vAlign w:val="center"/>
          </w:tcPr>
          <w:p w14:paraId="4B263C71" w14:textId="68FEA5C8"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4E98D06" w14:textId="0C2AE06C"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5ED3EE14" w14:textId="63F03EE3" w:rsidR="008A40F3" w:rsidRPr="00BB4042" w:rsidRDefault="008A40F3" w:rsidP="006C1F89">
            <w:pPr>
              <w:jc w:val="center"/>
              <w:rPr>
                <w:rFonts w:ascii="GHEA Grapalat" w:hAnsi="GHEA Grapalat"/>
              </w:rPr>
            </w:pPr>
          </w:p>
        </w:tc>
        <w:tc>
          <w:tcPr>
            <w:tcW w:w="1295" w:type="dxa"/>
          </w:tcPr>
          <w:p w14:paraId="03615960" w14:textId="12A97863"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48AE5EC3" w14:textId="0A7C335A" w:rsidR="008A40F3" w:rsidRPr="00BB4042" w:rsidRDefault="008A40F3" w:rsidP="006C1F89">
            <w:pPr>
              <w:jc w:val="center"/>
              <w:rPr>
                <w:rFonts w:ascii="GHEA Grapalat" w:hAnsi="GHEA Grapalat"/>
              </w:rPr>
            </w:pPr>
          </w:p>
        </w:tc>
      </w:tr>
      <w:tr w:rsidR="008A40F3" w:rsidRPr="00BB4042" w14:paraId="09A369FF" w14:textId="56EF4E94" w:rsidTr="008A40F3">
        <w:trPr>
          <w:trHeight w:val="454"/>
        </w:trPr>
        <w:tc>
          <w:tcPr>
            <w:tcW w:w="1368" w:type="dxa"/>
            <w:tcBorders>
              <w:left w:val="single" w:sz="18" w:space="0" w:color="auto"/>
            </w:tcBorders>
          </w:tcPr>
          <w:p w14:paraId="362C7752"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27F8CAE9" w14:textId="57997BBA" w:rsidR="008A40F3" w:rsidRPr="00BB4042" w:rsidRDefault="008A40F3" w:rsidP="006C1F89">
            <w:pPr>
              <w:jc w:val="center"/>
              <w:rPr>
                <w:rFonts w:ascii="GHEA Grapalat" w:hAnsi="GHEA Grapalat"/>
              </w:rPr>
            </w:pPr>
          </w:p>
        </w:tc>
        <w:tc>
          <w:tcPr>
            <w:tcW w:w="1295" w:type="dxa"/>
            <w:vAlign w:val="center"/>
          </w:tcPr>
          <w:p w14:paraId="0E8D024C" w14:textId="751C0B44"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529DD32F" w14:textId="4FE92424"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0BBB870C" w14:textId="3E1C5D68" w:rsidR="008A40F3" w:rsidRPr="00BB4042" w:rsidRDefault="008A40F3" w:rsidP="006C1F89">
            <w:pPr>
              <w:jc w:val="center"/>
              <w:rPr>
                <w:rFonts w:ascii="GHEA Grapalat" w:hAnsi="GHEA Grapalat"/>
              </w:rPr>
            </w:pPr>
          </w:p>
        </w:tc>
        <w:tc>
          <w:tcPr>
            <w:tcW w:w="1295" w:type="dxa"/>
          </w:tcPr>
          <w:p w14:paraId="34388A16" w14:textId="613840F0"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81646B4" w14:textId="46200F14" w:rsidR="008A40F3" w:rsidRPr="00BB4042" w:rsidRDefault="008A40F3" w:rsidP="006C1F89">
            <w:pPr>
              <w:jc w:val="center"/>
              <w:rPr>
                <w:rFonts w:ascii="GHEA Grapalat" w:hAnsi="GHEA Grapalat"/>
              </w:rPr>
            </w:pPr>
          </w:p>
        </w:tc>
      </w:tr>
      <w:tr w:rsidR="008A40F3" w:rsidRPr="00BB4042" w14:paraId="1259F292" w14:textId="61930B3B" w:rsidTr="008A40F3">
        <w:trPr>
          <w:trHeight w:val="454"/>
        </w:trPr>
        <w:tc>
          <w:tcPr>
            <w:tcW w:w="1368" w:type="dxa"/>
            <w:tcBorders>
              <w:left w:val="single" w:sz="18" w:space="0" w:color="auto"/>
            </w:tcBorders>
          </w:tcPr>
          <w:p w14:paraId="53DB5C8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5D25FFD3" w14:textId="62EA5C14" w:rsidR="008A40F3" w:rsidRPr="00BB4042" w:rsidRDefault="008A40F3" w:rsidP="006C1F89">
            <w:pPr>
              <w:jc w:val="center"/>
              <w:rPr>
                <w:rFonts w:ascii="GHEA Grapalat" w:hAnsi="GHEA Grapalat"/>
              </w:rPr>
            </w:pPr>
          </w:p>
        </w:tc>
        <w:tc>
          <w:tcPr>
            <w:tcW w:w="1295" w:type="dxa"/>
            <w:vAlign w:val="center"/>
          </w:tcPr>
          <w:p w14:paraId="15D43798" w14:textId="491FE377"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96571F4" w14:textId="676626D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13D145CE" w14:textId="54EC10EB" w:rsidR="008A40F3" w:rsidRPr="00BB4042" w:rsidRDefault="008A40F3" w:rsidP="006C1F89">
            <w:pPr>
              <w:jc w:val="center"/>
              <w:rPr>
                <w:rFonts w:ascii="GHEA Grapalat" w:hAnsi="GHEA Grapalat"/>
              </w:rPr>
            </w:pPr>
          </w:p>
        </w:tc>
        <w:tc>
          <w:tcPr>
            <w:tcW w:w="1295" w:type="dxa"/>
          </w:tcPr>
          <w:p w14:paraId="5E6FB119" w14:textId="7F51DDE9"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7DE9EDEF" w14:textId="02BB2BFC" w:rsidR="008A40F3" w:rsidRPr="00BB4042" w:rsidRDefault="008A40F3" w:rsidP="006C1F89">
            <w:pPr>
              <w:jc w:val="center"/>
              <w:rPr>
                <w:rFonts w:ascii="GHEA Grapalat" w:hAnsi="GHEA Grapalat"/>
              </w:rPr>
            </w:pPr>
          </w:p>
        </w:tc>
      </w:tr>
      <w:tr w:rsidR="008A40F3" w:rsidRPr="00BB4042" w14:paraId="28649AA6" w14:textId="519DCD3F" w:rsidTr="008A40F3">
        <w:trPr>
          <w:trHeight w:val="454"/>
        </w:trPr>
        <w:tc>
          <w:tcPr>
            <w:tcW w:w="1368" w:type="dxa"/>
            <w:tcBorders>
              <w:left w:val="single" w:sz="18" w:space="0" w:color="auto"/>
            </w:tcBorders>
          </w:tcPr>
          <w:p w14:paraId="793F35D9"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1FBB918D" w14:textId="217AA601" w:rsidR="008A40F3" w:rsidRPr="00BB4042" w:rsidRDefault="008A40F3" w:rsidP="006C1F89">
            <w:pPr>
              <w:jc w:val="center"/>
              <w:rPr>
                <w:rFonts w:ascii="GHEA Grapalat" w:hAnsi="GHEA Grapalat"/>
              </w:rPr>
            </w:pPr>
          </w:p>
        </w:tc>
        <w:tc>
          <w:tcPr>
            <w:tcW w:w="1295" w:type="dxa"/>
            <w:vAlign w:val="center"/>
          </w:tcPr>
          <w:p w14:paraId="79CB7EC6" w14:textId="0E71CC56"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0ECB66BF" w14:textId="3EB8B4D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2C3167C2" w14:textId="4EFD8AE5" w:rsidR="008A40F3" w:rsidRPr="00BB4042" w:rsidRDefault="008A40F3" w:rsidP="006C1F89">
            <w:pPr>
              <w:jc w:val="center"/>
              <w:rPr>
                <w:rFonts w:ascii="GHEA Grapalat" w:hAnsi="GHEA Grapalat"/>
              </w:rPr>
            </w:pPr>
          </w:p>
        </w:tc>
        <w:tc>
          <w:tcPr>
            <w:tcW w:w="1295" w:type="dxa"/>
          </w:tcPr>
          <w:p w14:paraId="7E66440E" w14:textId="6FC64C47"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344DD156" w14:textId="25693EE0" w:rsidR="008A40F3" w:rsidRPr="00BB4042" w:rsidRDefault="008A40F3" w:rsidP="006C1F89">
            <w:pPr>
              <w:jc w:val="center"/>
              <w:rPr>
                <w:rFonts w:ascii="GHEA Grapalat" w:hAnsi="GHEA Grapalat"/>
              </w:rPr>
            </w:pPr>
          </w:p>
        </w:tc>
      </w:tr>
      <w:tr w:rsidR="008A40F3" w:rsidRPr="00BB4042" w14:paraId="422A1660" w14:textId="7670B4D3" w:rsidTr="008A40F3">
        <w:trPr>
          <w:trHeight w:val="454"/>
        </w:trPr>
        <w:tc>
          <w:tcPr>
            <w:tcW w:w="1368" w:type="dxa"/>
            <w:tcBorders>
              <w:left w:val="single" w:sz="18" w:space="0" w:color="auto"/>
            </w:tcBorders>
          </w:tcPr>
          <w:p w14:paraId="22ACE950"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368D93F1" w14:textId="0901BC99" w:rsidR="008A40F3" w:rsidRPr="00BB4042" w:rsidRDefault="008A40F3" w:rsidP="006C1F89">
            <w:pPr>
              <w:jc w:val="center"/>
              <w:rPr>
                <w:rFonts w:ascii="GHEA Grapalat" w:hAnsi="GHEA Grapalat"/>
              </w:rPr>
            </w:pPr>
          </w:p>
        </w:tc>
        <w:tc>
          <w:tcPr>
            <w:tcW w:w="1295" w:type="dxa"/>
            <w:vAlign w:val="center"/>
          </w:tcPr>
          <w:p w14:paraId="707162E2" w14:textId="4CEF008A"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48EB6C3D" w14:textId="07F4885A"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0AA44EFC" w14:textId="4B1F8C7B" w:rsidR="008A40F3" w:rsidRPr="00BB4042" w:rsidRDefault="008A40F3" w:rsidP="006C1F89">
            <w:pPr>
              <w:jc w:val="center"/>
              <w:rPr>
                <w:rFonts w:ascii="GHEA Grapalat" w:hAnsi="GHEA Grapalat"/>
              </w:rPr>
            </w:pPr>
          </w:p>
        </w:tc>
        <w:tc>
          <w:tcPr>
            <w:tcW w:w="1295" w:type="dxa"/>
          </w:tcPr>
          <w:p w14:paraId="5C76BF76" w14:textId="145D35D6"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29BE842" w14:textId="56E6FC7A" w:rsidR="008A40F3" w:rsidRPr="00BB4042" w:rsidRDefault="008A40F3" w:rsidP="006C1F89">
            <w:pPr>
              <w:jc w:val="center"/>
              <w:rPr>
                <w:rFonts w:ascii="GHEA Grapalat" w:hAnsi="GHEA Grapalat"/>
              </w:rPr>
            </w:pPr>
          </w:p>
        </w:tc>
      </w:tr>
      <w:tr w:rsidR="008A40F3" w:rsidRPr="00BB4042" w14:paraId="7082CA5F" w14:textId="5D467ED5" w:rsidTr="008A40F3">
        <w:trPr>
          <w:trHeight w:val="454"/>
        </w:trPr>
        <w:tc>
          <w:tcPr>
            <w:tcW w:w="1368" w:type="dxa"/>
            <w:tcBorders>
              <w:left w:val="single" w:sz="18" w:space="0" w:color="auto"/>
            </w:tcBorders>
          </w:tcPr>
          <w:p w14:paraId="5A0F121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63A93804" w14:textId="5E7F7096" w:rsidR="008A40F3" w:rsidRPr="00BB4042" w:rsidRDefault="008A40F3" w:rsidP="006C1F89">
            <w:pPr>
              <w:jc w:val="center"/>
              <w:rPr>
                <w:rFonts w:ascii="GHEA Grapalat" w:hAnsi="GHEA Grapalat"/>
              </w:rPr>
            </w:pPr>
          </w:p>
        </w:tc>
        <w:tc>
          <w:tcPr>
            <w:tcW w:w="1295" w:type="dxa"/>
            <w:vAlign w:val="center"/>
          </w:tcPr>
          <w:p w14:paraId="6DD6D4CE" w14:textId="18F36069"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65AEDD7E" w14:textId="4BC66C51"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007411F4" w14:textId="163646E8" w:rsidR="008A40F3" w:rsidRPr="00BB4042" w:rsidRDefault="008A40F3" w:rsidP="006C1F89">
            <w:pPr>
              <w:jc w:val="center"/>
              <w:rPr>
                <w:rFonts w:ascii="GHEA Grapalat" w:hAnsi="GHEA Grapalat"/>
              </w:rPr>
            </w:pPr>
          </w:p>
        </w:tc>
        <w:tc>
          <w:tcPr>
            <w:tcW w:w="1295" w:type="dxa"/>
          </w:tcPr>
          <w:p w14:paraId="7FE175AF" w14:textId="3B4ADFD7"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076CB5B0" w14:textId="4279FF5E" w:rsidR="008A40F3" w:rsidRPr="00BB4042" w:rsidRDefault="008A40F3" w:rsidP="006C1F89">
            <w:pPr>
              <w:jc w:val="center"/>
              <w:rPr>
                <w:rFonts w:ascii="GHEA Grapalat" w:hAnsi="GHEA Grapalat"/>
              </w:rPr>
            </w:pPr>
          </w:p>
        </w:tc>
      </w:tr>
      <w:tr w:rsidR="008A40F3" w:rsidRPr="00BB4042" w14:paraId="5903CC7B" w14:textId="6C1D9AD8" w:rsidTr="008A40F3">
        <w:trPr>
          <w:trHeight w:val="454"/>
        </w:trPr>
        <w:tc>
          <w:tcPr>
            <w:tcW w:w="1368" w:type="dxa"/>
            <w:tcBorders>
              <w:left w:val="single" w:sz="18" w:space="0" w:color="auto"/>
            </w:tcBorders>
          </w:tcPr>
          <w:p w14:paraId="48D8D07E" w14:textId="77777777" w:rsidR="008A40F3" w:rsidRPr="00BB4042" w:rsidRDefault="008A40F3" w:rsidP="006C1F89">
            <w:pPr>
              <w:jc w:val="center"/>
              <w:rPr>
                <w:rFonts w:ascii="GHEA Grapalat" w:hAnsi="GHEA Grapalat"/>
              </w:rPr>
            </w:pPr>
          </w:p>
        </w:tc>
        <w:tc>
          <w:tcPr>
            <w:tcW w:w="1106" w:type="dxa"/>
            <w:tcBorders>
              <w:left w:val="single" w:sz="18" w:space="0" w:color="auto"/>
            </w:tcBorders>
            <w:vAlign w:val="center"/>
          </w:tcPr>
          <w:p w14:paraId="649A8982" w14:textId="0F36EAC2" w:rsidR="008A40F3" w:rsidRPr="00BB4042" w:rsidRDefault="008A40F3" w:rsidP="006C1F89">
            <w:pPr>
              <w:jc w:val="center"/>
              <w:rPr>
                <w:rFonts w:ascii="GHEA Grapalat" w:hAnsi="GHEA Grapalat"/>
              </w:rPr>
            </w:pPr>
          </w:p>
        </w:tc>
        <w:tc>
          <w:tcPr>
            <w:tcW w:w="1295" w:type="dxa"/>
            <w:vAlign w:val="center"/>
          </w:tcPr>
          <w:p w14:paraId="179A28C1" w14:textId="688879EE"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01A3681" w14:textId="56BA7BFF"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58A9A3CA" w14:textId="4B33CBFD" w:rsidR="008A40F3" w:rsidRPr="00BB4042" w:rsidRDefault="008A40F3" w:rsidP="006C1F89">
            <w:pPr>
              <w:jc w:val="center"/>
              <w:rPr>
                <w:rFonts w:ascii="GHEA Grapalat" w:hAnsi="GHEA Grapalat"/>
              </w:rPr>
            </w:pPr>
          </w:p>
        </w:tc>
        <w:tc>
          <w:tcPr>
            <w:tcW w:w="1295" w:type="dxa"/>
          </w:tcPr>
          <w:p w14:paraId="7EFD6DAC" w14:textId="1D258766"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B6551E6" w14:textId="43C80967" w:rsidR="008A40F3" w:rsidRPr="00BB4042" w:rsidRDefault="008A40F3" w:rsidP="006C1F89">
            <w:pPr>
              <w:jc w:val="center"/>
              <w:rPr>
                <w:rFonts w:ascii="GHEA Grapalat" w:hAnsi="GHEA Grapalat"/>
              </w:rPr>
            </w:pPr>
          </w:p>
        </w:tc>
      </w:tr>
      <w:tr w:rsidR="008A40F3" w:rsidRPr="00BB4042" w14:paraId="45D372B0" w14:textId="5D5937B6" w:rsidTr="008A40F3">
        <w:trPr>
          <w:trHeight w:val="454"/>
        </w:trPr>
        <w:tc>
          <w:tcPr>
            <w:tcW w:w="1368" w:type="dxa"/>
            <w:tcBorders>
              <w:left w:val="single" w:sz="18" w:space="0" w:color="auto"/>
            </w:tcBorders>
          </w:tcPr>
          <w:p w14:paraId="220FD6FD" w14:textId="77777777" w:rsidR="008A40F3" w:rsidRPr="00BB4042" w:rsidRDefault="008A40F3" w:rsidP="006C1F89">
            <w:pPr>
              <w:jc w:val="center"/>
              <w:rPr>
                <w:rFonts w:ascii="GHEA Grapalat" w:hAnsi="GHEA Grapalat"/>
                <w:lang w:val="hy-AM"/>
              </w:rPr>
            </w:pPr>
          </w:p>
        </w:tc>
        <w:tc>
          <w:tcPr>
            <w:tcW w:w="1106" w:type="dxa"/>
            <w:tcBorders>
              <w:left w:val="single" w:sz="18" w:space="0" w:color="auto"/>
            </w:tcBorders>
            <w:vAlign w:val="center"/>
          </w:tcPr>
          <w:p w14:paraId="01C8620E" w14:textId="40C35E92" w:rsidR="008A40F3" w:rsidRPr="00BB4042" w:rsidRDefault="008A40F3" w:rsidP="006C1F89">
            <w:pPr>
              <w:jc w:val="center"/>
              <w:rPr>
                <w:rFonts w:ascii="GHEA Grapalat" w:hAnsi="GHEA Grapalat"/>
                <w:lang w:val="hy-AM"/>
              </w:rPr>
            </w:pPr>
          </w:p>
        </w:tc>
        <w:tc>
          <w:tcPr>
            <w:tcW w:w="1295" w:type="dxa"/>
            <w:vAlign w:val="center"/>
          </w:tcPr>
          <w:p w14:paraId="7F665E9E" w14:textId="56837679" w:rsidR="008A40F3" w:rsidRPr="00BB4042" w:rsidRDefault="008A40F3" w:rsidP="006C1F89">
            <w:pPr>
              <w:jc w:val="center"/>
              <w:rPr>
                <w:rFonts w:ascii="GHEA Grapalat" w:hAnsi="GHEA Grapalat"/>
              </w:rPr>
            </w:pPr>
          </w:p>
        </w:tc>
        <w:tc>
          <w:tcPr>
            <w:tcW w:w="1286" w:type="dxa"/>
            <w:tcBorders>
              <w:right w:val="single" w:sz="24" w:space="0" w:color="auto"/>
            </w:tcBorders>
            <w:vAlign w:val="center"/>
          </w:tcPr>
          <w:p w14:paraId="1548C1B3" w14:textId="0C64F4B3" w:rsidR="008A40F3" w:rsidRPr="00BB4042" w:rsidRDefault="008A40F3" w:rsidP="006C1F89">
            <w:pPr>
              <w:jc w:val="center"/>
              <w:rPr>
                <w:rFonts w:ascii="GHEA Grapalat" w:hAnsi="GHEA Grapalat"/>
              </w:rPr>
            </w:pPr>
          </w:p>
        </w:tc>
        <w:tc>
          <w:tcPr>
            <w:tcW w:w="1229" w:type="dxa"/>
            <w:tcBorders>
              <w:left w:val="single" w:sz="24" w:space="0" w:color="auto"/>
            </w:tcBorders>
            <w:vAlign w:val="center"/>
          </w:tcPr>
          <w:p w14:paraId="233BA29B" w14:textId="180C2A5B" w:rsidR="008A40F3" w:rsidRPr="00BB4042" w:rsidRDefault="008A40F3" w:rsidP="006C1F89">
            <w:pPr>
              <w:jc w:val="center"/>
              <w:rPr>
                <w:rFonts w:ascii="GHEA Grapalat" w:hAnsi="GHEA Grapalat"/>
              </w:rPr>
            </w:pPr>
          </w:p>
        </w:tc>
        <w:tc>
          <w:tcPr>
            <w:tcW w:w="1295" w:type="dxa"/>
          </w:tcPr>
          <w:p w14:paraId="41D9DF16" w14:textId="25C1A8CC" w:rsidR="008A40F3" w:rsidRPr="00BB4042" w:rsidRDefault="008A40F3" w:rsidP="006C1F89">
            <w:pPr>
              <w:jc w:val="center"/>
              <w:rPr>
                <w:rFonts w:ascii="GHEA Grapalat" w:hAnsi="GHEA Grapalat"/>
              </w:rPr>
            </w:pPr>
          </w:p>
        </w:tc>
        <w:tc>
          <w:tcPr>
            <w:tcW w:w="1286" w:type="dxa"/>
            <w:gridSpan w:val="2"/>
            <w:tcBorders>
              <w:right w:val="single" w:sz="18" w:space="0" w:color="auto"/>
            </w:tcBorders>
          </w:tcPr>
          <w:p w14:paraId="5E503378" w14:textId="11755561" w:rsidR="008A40F3" w:rsidRPr="00BB4042" w:rsidRDefault="008A40F3" w:rsidP="006C1F89">
            <w:pPr>
              <w:jc w:val="center"/>
              <w:rPr>
                <w:rFonts w:ascii="GHEA Grapalat" w:hAnsi="GHEA Grapalat"/>
              </w:rPr>
            </w:pPr>
          </w:p>
        </w:tc>
      </w:tr>
    </w:tbl>
    <w:p w14:paraId="24C84175" w14:textId="77777777" w:rsidR="00851FE5" w:rsidRPr="00BB4042" w:rsidRDefault="00851FE5" w:rsidP="00392995">
      <w:pPr>
        <w:jc w:val="right"/>
        <w:rPr>
          <w:rFonts w:ascii="GHEA Grapalat" w:hAnsi="GHEA Grapalat" w:cs="Arial"/>
          <w:lang w:val="hy-AM"/>
        </w:rPr>
      </w:pPr>
    </w:p>
    <w:p w14:paraId="112808F6" w14:textId="7F48C8BE" w:rsidR="00392995" w:rsidRPr="00BB4042" w:rsidRDefault="00851FE5" w:rsidP="000D308F">
      <w:pPr>
        <w:jc w:val="right"/>
        <w:rPr>
          <w:rFonts w:ascii="GHEA Grapalat" w:hAnsi="GHEA Grapalat" w:cs="Arial"/>
          <w:lang w:val="hy-AM"/>
        </w:rPr>
      </w:pPr>
      <w:r w:rsidRPr="00BB4042">
        <w:rPr>
          <w:rFonts w:ascii="GHEA Grapalat" w:hAnsi="GHEA Grapalat" w:cs="Arial"/>
          <w:lang w:val="hy-AM"/>
        </w:rPr>
        <w:br w:type="page"/>
      </w:r>
      <w:r w:rsidR="007B66A1" w:rsidRPr="00BB4042">
        <w:rPr>
          <w:rFonts w:ascii="GHEA Grapalat" w:hAnsi="GHEA Grapalat" w:cs="Arial"/>
          <w:spacing w:val="2"/>
          <w:lang w:val="hy-AM"/>
        </w:rPr>
        <w:lastRenderedPageBreak/>
        <w:t xml:space="preserve"> </w:t>
      </w:r>
      <w:r w:rsidR="00392995" w:rsidRPr="00BB4042">
        <w:rPr>
          <w:rFonts w:ascii="GHEA Grapalat" w:hAnsi="GHEA Grapalat" w:cs="Arial"/>
          <w:lang w:val="hy-AM"/>
        </w:rPr>
        <w:t>Ձև</w:t>
      </w:r>
      <w:r w:rsidR="000D308F">
        <w:rPr>
          <w:rFonts w:ascii="GHEA Grapalat" w:hAnsi="GHEA Grapalat" w:cs="Arial"/>
          <w:lang w:val="hy-AM"/>
        </w:rPr>
        <w:t xml:space="preserve">աթերթ </w:t>
      </w:r>
      <w:r w:rsidR="00026FAD">
        <w:rPr>
          <w:rFonts w:ascii="GHEA Grapalat" w:hAnsi="GHEA Grapalat" w:cs="Arial"/>
          <w:lang w:val="hy-AM"/>
        </w:rPr>
        <w:t>8</w:t>
      </w:r>
      <w:r w:rsidR="00392995" w:rsidRPr="00BB4042">
        <w:rPr>
          <w:rFonts w:ascii="GHEA Grapalat" w:hAnsi="GHEA Grapalat" w:cs="Arial"/>
          <w:lang w:val="hy-AM"/>
        </w:rPr>
        <w:t xml:space="preserve"> </w:t>
      </w:r>
    </w:p>
    <w:p w14:paraId="47EC7146" w14:textId="728FE802" w:rsidR="00392995" w:rsidRPr="00EA1870" w:rsidRDefault="00392995" w:rsidP="00392995">
      <w:pPr>
        <w:jc w:val="center"/>
        <w:rPr>
          <w:rFonts w:ascii="GHEA Grapalat" w:hAnsi="GHEA Grapalat" w:cs="Arial"/>
          <w:b/>
          <w:lang w:val="hy-AM"/>
        </w:rPr>
      </w:pPr>
      <w:r w:rsidRPr="00EA1870">
        <w:rPr>
          <w:rFonts w:ascii="GHEA Grapalat" w:hAnsi="GHEA Grapalat" w:cs="Arial"/>
          <w:b/>
          <w:lang w:val="hy-AM"/>
        </w:rPr>
        <w:t>ԱՇԽԱՏԱՎԱՅՐՈՒՄ ՀՐԱՀԱՆԳԱՎՈՐՈՒՄՆԵՐԻ ԳՐԱՆՑՄԱՆ ՄԱՏՅԱՆ</w:t>
      </w:r>
    </w:p>
    <w:tbl>
      <w:tblPr>
        <w:tblStyle w:val="TableGrid"/>
        <w:tblW w:w="10188" w:type="dxa"/>
        <w:tblLook w:val="04A0" w:firstRow="1" w:lastRow="0" w:firstColumn="1" w:lastColumn="0" w:noHBand="0" w:noVBand="1"/>
      </w:tblPr>
      <w:tblGrid>
        <w:gridCol w:w="10188"/>
      </w:tblGrid>
      <w:tr w:rsidR="00392995" w:rsidRPr="00BB4042" w14:paraId="38546A07" w14:textId="10BB5C2C" w:rsidTr="008A40F3">
        <w:tc>
          <w:tcPr>
            <w:tcW w:w="10188" w:type="dxa"/>
          </w:tcPr>
          <w:p w14:paraId="54C27534" w14:textId="15C47683" w:rsidR="00392995" w:rsidRPr="00BB4042" w:rsidRDefault="00392995" w:rsidP="006C1F89">
            <w:pPr>
              <w:jc w:val="center"/>
              <w:rPr>
                <w:rStyle w:val="SubtleEmphasis"/>
                <w:rFonts w:ascii="GHEA Grapalat" w:hAnsi="GHEA Grapalat" w:cs="Arial"/>
                <w:i w:val="0"/>
                <w:color w:val="auto"/>
                <w:lang w:val="hy-AM"/>
              </w:rPr>
            </w:pPr>
          </w:p>
          <w:p w14:paraId="43171F83" w14:textId="62B46777" w:rsidR="00392995" w:rsidRPr="00BB4042" w:rsidRDefault="00392995" w:rsidP="006C1F89">
            <w:pPr>
              <w:jc w:val="center"/>
              <w:rPr>
                <w:rStyle w:val="SubtleEmphasis"/>
                <w:rFonts w:ascii="GHEA Grapalat" w:hAnsi="GHEA Grapalat"/>
                <w:i w:val="0"/>
                <w:color w:val="auto"/>
                <w:lang w:val="hy-AM"/>
              </w:rPr>
            </w:pPr>
            <w:r w:rsidRPr="00BB4042">
              <w:rPr>
                <w:rStyle w:val="SubtleEmphasis"/>
                <w:rFonts w:ascii="GHEA Grapalat" w:hAnsi="GHEA Grapalat" w:cs="Arial"/>
                <w:color w:val="auto"/>
                <w:lang w:val="hy-AM"/>
              </w:rPr>
              <w:t>ՀԱՅԱՍՏԱՆԻ</w:t>
            </w:r>
            <w:r w:rsidRPr="00BB4042">
              <w:rPr>
                <w:rStyle w:val="SubtleEmphasis"/>
                <w:rFonts w:ascii="GHEA Grapalat" w:hAnsi="GHEA Grapalat"/>
                <w:color w:val="auto"/>
                <w:lang w:val="hy-AM"/>
              </w:rPr>
              <w:t xml:space="preserve"> </w:t>
            </w:r>
            <w:r w:rsidRPr="00BB4042">
              <w:rPr>
                <w:rStyle w:val="SubtleEmphasis"/>
                <w:rFonts w:ascii="GHEA Grapalat" w:hAnsi="GHEA Grapalat" w:cs="Arial"/>
                <w:color w:val="auto"/>
                <w:lang w:val="hy-AM"/>
              </w:rPr>
              <w:t>ՀԱՆՐԱՊԵՏՈՒԹՅՈՒՆ</w:t>
            </w:r>
          </w:p>
          <w:p w14:paraId="6920B356" w14:textId="1073C173" w:rsidR="00392995" w:rsidRPr="00BB4042" w:rsidRDefault="00392995" w:rsidP="006C1F89">
            <w:pPr>
              <w:ind w:left="709" w:hanging="709"/>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XXXXXXXXXXXXXXXXXXXXXXXXXXXXXXXXXXXXX</w:t>
            </w:r>
          </w:p>
          <w:p w14:paraId="268CE6C6" w14:textId="3B9C9742" w:rsidR="00392995" w:rsidRPr="00BB4042" w:rsidRDefault="00392995" w:rsidP="006C1F89">
            <w:pPr>
              <w:spacing w:before="240"/>
              <w:ind w:left="709" w:hanging="709"/>
              <w:jc w:val="center"/>
              <w:rPr>
                <w:rFonts w:ascii="GHEA Grapalat" w:hAnsi="GHEA Grapalat" w:cs="Arial"/>
                <w:shd w:val="clear" w:color="auto" w:fill="FFFFFF"/>
                <w:lang w:val="hy-AM"/>
              </w:rPr>
            </w:pPr>
            <w:r w:rsidRPr="00BB4042">
              <w:rPr>
                <w:rFonts w:ascii="GHEA Grapalat" w:hAnsi="GHEA Grapalat" w:cs="Arial"/>
                <w:noProof/>
              </w:rPr>
              <mc:AlternateContent>
                <mc:Choice Requires="wps">
                  <w:drawing>
                    <wp:anchor distT="0" distB="0" distL="114300" distR="114300" simplePos="0" relativeHeight="251684864" behindDoc="0" locked="0" layoutInCell="1" allowOverlap="1" wp14:anchorId="43EF1E41" wp14:editId="2F7BC986">
                      <wp:simplePos x="0" y="0"/>
                      <wp:positionH relativeFrom="column">
                        <wp:posOffset>2364814</wp:posOffset>
                      </wp:positionH>
                      <wp:positionV relativeFrom="paragraph">
                        <wp:posOffset>80586</wp:posOffset>
                      </wp:positionV>
                      <wp:extent cx="1180214" cy="202019"/>
                      <wp:effectExtent l="0" t="0" r="20320" b="26670"/>
                      <wp:wrapNone/>
                      <wp:docPr id="181" name="Oval 181"/>
                      <wp:cNvGraphicFramePr/>
                      <a:graphic xmlns:a="http://schemas.openxmlformats.org/drawingml/2006/main">
                        <a:graphicData uri="http://schemas.microsoft.com/office/word/2010/wordprocessingShape">
                          <wps:wsp>
                            <wps:cNvSpPr/>
                            <wps:spPr>
                              <a:xfrm>
                                <a:off x="0" y="0"/>
                                <a:ext cx="1180214" cy="2020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C5B179C" id="Oval 181" o:spid="_x0000_s1026" style="position:absolute;margin-left:186.2pt;margin-top:6.35pt;width:92.95pt;height:15.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" fillcolor="#4472c4 [3204]" strokecolor="#1f3763 [1604]" strokeweight="1pt">
                      <v:stroke joinstyle="miter"/>
                    </v:oval>
                  </w:pict>
                </mc:Fallback>
              </mc:AlternateContent>
            </w:r>
          </w:p>
          <w:p w14:paraId="067E0F6D" w14:textId="6634ECB9" w:rsidR="00392995" w:rsidRPr="00BB4042" w:rsidRDefault="00392995" w:rsidP="006C1F89">
            <w:pPr>
              <w:jc w:val="center"/>
              <w:rPr>
                <w:rFonts w:ascii="GHEA Grapalat" w:hAnsi="GHEA Grapalat" w:cs="Arial"/>
                <w:shd w:val="clear" w:color="auto" w:fill="FFFFFF"/>
                <w:lang w:val="hy-AM"/>
              </w:rPr>
            </w:pPr>
            <w:r w:rsidRPr="00BB4042">
              <w:rPr>
                <w:rFonts w:ascii="GHEA Grapalat" w:hAnsi="GHEA Grapalat" w:cs="Arial"/>
                <w:shd w:val="clear" w:color="auto" w:fill="FFFFFF"/>
                <w:lang w:val="hy-AM"/>
              </w:rPr>
              <w:t>ԱՇԽԱՏՈՂԻ ԱՌՈՂՋՈՒԹՅԱՆ ՊԱՀՊԱՆՄԱՆ ԵՎ ԱՆՎՏԱՆԳՈՒԹՅԱՆ ԱՊԱՀՈՎՄԱՆ ԾԱՌԱՅՈՒԹՅՈՒՆ</w:t>
            </w:r>
          </w:p>
          <w:p w14:paraId="2D2285BE" w14:textId="59AD433B" w:rsidR="00392995" w:rsidRPr="00BB4042" w:rsidRDefault="00392995" w:rsidP="006C1F89">
            <w:pPr>
              <w:jc w:val="center"/>
              <w:rPr>
                <w:rFonts w:ascii="GHEA Grapalat" w:hAnsi="GHEA Grapalat" w:cs="Arial"/>
                <w:lang w:val="hy-AM"/>
              </w:rPr>
            </w:pPr>
            <w:r w:rsidRPr="00BB4042">
              <w:rPr>
                <w:rFonts w:ascii="GHEA Grapalat" w:hAnsi="GHEA Grapalat" w:cs="Arial"/>
                <w:noProof/>
              </w:rPr>
              <mc:AlternateContent>
                <mc:Choice Requires="wps">
                  <w:drawing>
                    <wp:anchor distT="0" distB="0" distL="114300" distR="114300" simplePos="0" relativeHeight="251686912" behindDoc="0" locked="0" layoutInCell="1" allowOverlap="1" wp14:anchorId="0D73D5DC" wp14:editId="3AEEE788">
                      <wp:simplePos x="0" y="0"/>
                      <wp:positionH relativeFrom="column">
                        <wp:posOffset>2588098</wp:posOffset>
                      </wp:positionH>
                      <wp:positionV relativeFrom="paragraph">
                        <wp:posOffset>22328</wp:posOffset>
                      </wp:positionV>
                      <wp:extent cx="711775" cy="435935"/>
                      <wp:effectExtent l="0" t="0" r="12700" b="21590"/>
                      <wp:wrapTopAndBottom/>
                      <wp:docPr id="184" name="Rectangle: Rounded Corners 184"/>
                      <wp:cNvGraphicFramePr/>
                      <a:graphic xmlns:a="http://schemas.openxmlformats.org/drawingml/2006/main">
                        <a:graphicData uri="http://schemas.microsoft.com/office/word/2010/wordprocessingShape">
                          <wps:wsp>
                            <wps:cNvSpPr/>
                            <wps:spPr>
                              <a:xfrm>
                                <a:off x="0" y="0"/>
                                <a:ext cx="711775" cy="43593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0DB45" id="Rectangle: Rounded Corners 184" o:spid="_x0000_s1026" style="position:absolute;margin-left:203.8pt;margin-top:1.75pt;width:56.05pt;height:3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" fillcolor="#4472c4 [3204]" strokecolor="#1f3763 [1604]" strokeweight="1pt">
                      <v:stroke joinstyle="miter"/>
                      <w10:wrap type="topAndBottom"/>
                    </v:roundrect>
                  </w:pict>
                </mc:Fallback>
              </mc:AlternateContent>
            </w:r>
          </w:p>
          <w:p w14:paraId="207185E5" w14:textId="5902F1CB" w:rsidR="00392995" w:rsidRPr="00BB4042" w:rsidRDefault="00392995" w:rsidP="006C1F89">
            <w:pPr>
              <w:jc w:val="center"/>
              <w:rPr>
                <w:rStyle w:val="SubtleEmphasis"/>
                <w:rFonts w:ascii="GHEA Grapalat" w:hAnsi="GHEA Grapalat" w:cs="Arial"/>
                <w:i w:val="0"/>
                <w:color w:val="auto"/>
                <w:lang w:val="hy-AM"/>
              </w:rPr>
            </w:pPr>
            <w:r w:rsidRPr="00BB4042">
              <w:rPr>
                <w:rFonts w:ascii="GHEA Grapalat" w:hAnsi="GHEA Grapalat" w:cs="Arial"/>
                <w:lang w:val="hy-AM"/>
              </w:rPr>
              <w:t xml:space="preserve"> ԱՇԽԱՏԱՎԱՅՐՈՒՄ ՀՐԱՀԱՆԳԱՎՈՐՈՒՄՆԵՐԻ</w:t>
            </w:r>
            <w:r w:rsidRPr="00BB4042">
              <w:rPr>
                <w:rStyle w:val="SubtleEmphasis"/>
                <w:rFonts w:ascii="GHEA Grapalat" w:hAnsi="GHEA Grapalat" w:cs="Arial"/>
                <w:color w:val="auto"/>
                <w:lang w:val="hy-AM"/>
              </w:rPr>
              <w:t xml:space="preserve"> ԳՐԱՆՑՄԱՆ </w:t>
            </w:r>
          </w:p>
          <w:p w14:paraId="3E2A5AB0" w14:textId="48D9222D" w:rsidR="00392995" w:rsidRPr="00BB4042" w:rsidRDefault="00392995" w:rsidP="006C1F89">
            <w:pPr>
              <w:jc w:val="center"/>
              <w:rPr>
                <w:rStyle w:val="SubtleEmphasis"/>
                <w:rFonts w:ascii="GHEA Grapalat" w:hAnsi="GHEA Grapalat" w:cs="Arial"/>
                <w:i w:val="0"/>
                <w:color w:val="auto"/>
                <w:lang w:val="hy-AM"/>
              </w:rPr>
            </w:pPr>
            <w:r w:rsidRPr="00BB4042">
              <w:rPr>
                <w:rStyle w:val="SubtleEmphasis"/>
                <w:rFonts w:ascii="GHEA Grapalat" w:hAnsi="GHEA Grapalat" w:cs="Arial"/>
                <w:color w:val="auto"/>
                <w:lang w:val="hy-AM"/>
              </w:rPr>
              <w:t>ՄԱՏՅԱՆ</w:t>
            </w:r>
          </w:p>
          <w:p w14:paraId="79E5EA20" w14:textId="41C75B44" w:rsidR="00392995" w:rsidRPr="00BB4042" w:rsidRDefault="00392995" w:rsidP="006C1F89">
            <w:pPr>
              <w:jc w:val="right"/>
              <w:rPr>
                <w:rStyle w:val="SubtleEmphasis"/>
                <w:rFonts w:ascii="GHEA Grapalat" w:hAnsi="GHEA Grapalat" w:cs="Arial"/>
                <w:i w:val="0"/>
                <w:color w:val="auto"/>
                <w:lang w:val="hy-AM"/>
              </w:rPr>
            </w:pPr>
            <w:r w:rsidRPr="00BB4042">
              <w:rPr>
                <w:rFonts w:ascii="GHEA Grapalat" w:hAnsi="GHEA Grapalat" w:cs="Arial"/>
                <w:noProof/>
                <w:spacing w:val="2"/>
              </w:rPr>
              <mc:AlternateContent>
                <mc:Choice Requires="wps">
                  <w:drawing>
                    <wp:anchor distT="0" distB="0" distL="114300" distR="114300" simplePos="0" relativeHeight="251677696" behindDoc="0" locked="0" layoutInCell="1" allowOverlap="1" wp14:anchorId="419EB2D9" wp14:editId="7A351BAD">
                      <wp:simplePos x="0" y="0"/>
                      <wp:positionH relativeFrom="column">
                        <wp:posOffset>4305935</wp:posOffset>
                      </wp:positionH>
                      <wp:positionV relativeFrom="paragraph">
                        <wp:posOffset>154305</wp:posOffset>
                      </wp:positionV>
                      <wp:extent cx="243840" cy="0"/>
                      <wp:effectExtent l="0" t="0" r="22860" b="19050"/>
                      <wp:wrapNone/>
                      <wp:docPr id="186" name="Прямая соединительная линия 37"/>
                      <wp:cNvGraphicFramePr/>
                      <a:graphic xmlns:a="http://schemas.openxmlformats.org/drawingml/2006/main">
                        <a:graphicData uri="http://schemas.microsoft.com/office/word/2010/wordprocessingShape">
                          <wps:wsp>
                            <wps:cNvCnPr/>
                            <wps:spPr>
                              <a:xfrm flipV="1">
                                <a:off x="0" y="0"/>
                                <a:ext cx="2438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C6C32A" id="Прямая соединительная линия 37"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05pt,12.15pt" to="358.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" strokecolor="black [3213]" strokeweight=".5pt">
                      <v:stroke joinstyle="miter"/>
                    </v:line>
                  </w:pict>
                </mc:Fallback>
              </mc:AlternateContent>
            </w:r>
            <w:r w:rsidRPr="00BB4042">
              <w:rPr>
                <w:rFonts w:ascii="GHEA Grapalat" w:hAnsi="GHEA Grapalat" w:cs="Arial"/>
                <w:noProof/>
                <w:spacing w:val="2"/>
              </w:rPr>
              <mc:AlternateContent>
                <mc:Choice Requires="wps">
                  <w:drawing>
                    <wp:anchor distT="0" distB="0" distL="114300" distR="114300" simplePos="0" relativeHeight="251671552" behindDoc="0" locked="0" layoutInCell="1" allowOverlap="1" wp14:anchorId="32408FAD" wp14:editId="6273C2CB">
                      <wp:simplePos x="0" y="0"/>
                      <wp:positionH relativeFrom="column">
                        <wp:posOffset>4699000</wp:posOffset>
                      </wp:positionH>
                      <wp:positionV relativeFrom="paragraph">
                        <wp:posOffset>130175</wp:posOffset>
                      </wp:positionV>
                      <wp:extent cx="510540" cy="0"/>
                      <wp:effectExtent l="0" t="0" r="22860" b="19050"/>
                      <wp:wrapNone/>
                      <wp:docPr id="194" name="Прямая соединительная линия 38"/>
                      <wp:cNvGraphicFramePr/>
                      <a:graphic xmlns:a="http://schemas.openxmlformats.org/drawingml/2006/main">
                        <a:graphicData uri="http://schemas.microsoft.com/office/word/2010/wordprocessingShape">
                          <wps:wsp>
                            <wps:cNvCnPr/>
                            <wps:spPr>
                              <a:xfrm flipV="1">
                                <a:off x="0" y="0"/>
                                <a:ext cx="5105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331F1B" id="Прямая соединительная линия 38"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pt,10.25pt" to="410.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" strokecolor="black [3213]" strokeweight=".5pt">
                      <v:stroke joinstyle="miter"/>
                    </v:line>
                  </w:pict>
                </mc:Fallback>
              </mc:AlternateContent>
            </w:r>
            <w:r w:rsidRPr="00BB4042">
              <w:rPr>
                <w:rStyle w:val="SubtleEmphasis"/>
                <w:rFonts w:ascii="GHEA Grapalat" w:hAnsi="GHEA Grapalat" w:cs="Arial"/>
                <w:color w:val="auto"/>
                <w:lang w:val="hy-AM"/>
              </w:rPr>
              <w:t xml:space="preserve">ՍԿԻԶԲ՝   </w:t>
            </w:r>
            <w:r w:rsidRPr="00BB4042">
              <w:rPr>
                <w:rFonts w:ascii="GHEA Grapalat" w:hAnsi="GHEA Grapalat" w:cs="Arial"/>
                <w:spacing w:val="2"/>
                <w:lang w:val="hy-AM"/>
              </w:rPr>
              <w:t>«     »                    202__թ</w:t>
            </w:r>
            <w:r w:rsidRPr="00BB4042">
              <w:rPr>
                <w:rFonts w:ascii="Cambria Math" w:hAnsi="Cambria Math" w:cs="Cambria Math"/>
                <w:spacing w:val="2"/>
                <w:lang w:val="hy-AM"/>
              </w:rPr>
              <w:t>․</w:t>
            </w:r>
          </w:p>
          <w:p w14:paraId="0453C5D0" w14:textId="62EAA179" w:rsidR="00392995" w:rsidRPr="00BB4042" w:rsidRDefault="00392995" w:rsidP="006C1F89">
            <w:pPr>
              <w:jc w:val="right"/>
              <w:rPr>
                <w:rStyle w:val="SubtleEmphasis"/>
                <w:rFonts w:ascii="GHEA Grapalat" w:hAnsi="GHEA Grapalat"/>
                <w:i w:val="0"/>
                <w:color w:val="auto"/>
                <w:lang w:val="hy-AM"/>
              </w:rPr>
            </w:pPr>
            <w:r w:rsidRPr="00BB4042">
              <w:rPr>
                <w:rFonts w:ascii="GHEA Grapalat" w:hAnsi="GHEA Grapalat" w:cs="Arial"/>
                <w:noProof/>
                <w:spacing w:val="2"/>
              </w:rPr>
              <mc:AlternateContent>
                <mc:Choice Requires="wps">
                  <w:drawing>
                    <wp:anchor distT="0" distB="0" distL="114300" distR="114300" simplePos="0" relativeHeight="251675648" behindDoc="0" locked="0" layoutInCell="1" allowOverlap="1" wp14:anchorId="08323D04" wp14:editId="0E04C4D5">
                      <wp:simplePos x="0" y="0"/>
                      <wp:positionH relativeFrom="column">
                        <wp:posOffset>4334510</wp:posOffset>
                      </wp:positionH>
                      <wp:positionV relativeFrom="paragraph">
                        <wp:posOffset>166370</wp:posOffset>
                      </wp:positionV>
                      <wp:extent cx="243840" cy="0"/>
                      <wp:effectExtent l="0" t="0" r="22860" b="19050"/>
                      <wp:wrapNone/>
                      <wp:docPr id="196" name="Прямая соединительная линия 39"/>
                      <wp:cNvGraphicFramePr/>
                      <a:graphic xmlns:a="http://schemas.openxmlformats.org/drawingml/2006/main">
                        <a:graphicData uri="http://schemas.microsoft.com/office/word/2010/wordprocessingShape">
                          <wps:wsp>
                            <wps:cNvCnPr/>
                            <wps:spPr>
                              <a:xfrm flipV="1">
                                <a:off x="0" y="0"/>
                                <a:ext cx="2438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9C4AC7" id="Прямая соединительная линия 3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3pt,13.1pt" to="360.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" strokecolor="black [3213]" strokeweight=".5pt">
                      <v:stroke joinstyle="miter"/>
                    </v:line>
                  </w:pict>
                </mc:Fallback>
              </mc:AlternateContent>
            </w:r>
            <w:r w:rsidRPr="00BB4042">
              <w:rPr>
                <w:rFonts w:ascii="GHEA Grapalat" w:hAnsi="GHEA Grapalat" w:cs="Arial"/>
                <w:noProof/>
                <w:spacing w:val="2"/>
              </w:rPr>
              <mc:AlternateContent>
                <mc:Choice Requires="wps">
                  <w:drawing>
                    <wp:anchor distT="0" distB="0" distL="114300" distR="114300" simplePos="0" relativeHeight="251673600" behindDoc="0" locked="0" layoutInCell="1" allowOverlap="1" wp14:anchorId="74CA5A78" wp14:editId="67FFE61C">
                      <wp:simplePos x="0" y="0"/>
                      <wp:positionH relativeFrom="column">
                        <wp:posOffset>4699000</wp:posOffset>
                      </wp:positionH>
                      <wp:positionV relativeFrom="paragraph">
                        <wp:posOffset>142875</wp:posOffset>
                      </wp:positionV>
                      <wp:extent cx="510540" cy="0"/>
                      <wp:effectExtent l="0" t="0" r="22860" b="19050"/>
                      <wp:wrapNone/>
                      <wp:docPr id="198" name="Прямая соединительная линия 40"/>
                      <wp:cNvGraphicFramePr/>
                      <a:graphic xmlns:a="http://schemas.openxmlformats.org/drawingml/2006/main">
                        <a:graphicData uri="http://schemas.microsoft.com/office/word/2010/wordprocessingShape">
                          <wps:wsp>
                            <wps:cNvCnPr/>
                            <wps:spPr>
                              <a:xfrm flipV="1">
                                <a:off x="0" y="0"/>
                                <a:ext cx="51054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9E78A" id="Прямая соединительная линия 40"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pt,11.25pt" to="410.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" strokecolor="black [3213]" strokeweight=".5pt">
                      <v:stroke joinstyle="miter"/>
                    </v:line>
                  </w:pict>
                </mc:Fallback>
              </mc:AlternateContent>
            </w:r>
            <w:r w:rsidRPr="00BB4042">
              <w:rPr>
                <w:rStyle w:val="SubtleEmphasis"/>
                <w:rFonts w:ascii="GHEA Grapalat" w:hAnsi="GHEA Grapalat" w:cs="Arial"/>
                <w:color w:val="auto"/>
                <w:lang w:val="hy-AM"/>
              </w:rPr>
              <w:t xml:space="preserve">ԱՎԱՐՏ՝  </w:t>
            </w:r>
            <w:r w:rsidRPr="00BB4042">
              <w:rPr>
                <w:rFonts w:ascii="GHEA Grapalat" w:hAnsi="GHEA Grapalat" w:cs="Arial"/>
                <w:spacing w:val="2"/>
                <w:lang w:val="hy-AM"/>
              </w:rPr>
              <w:t>«     »                   202</w:t>
            </w:r>
            <w:r w:rsidRPr="00BB4042">
              <w:rPr>
                <w:rFonts w:ascii="GHEA Grapalat" w:hAnsi="GHEA Grapalat" w:cs="Arial"/>
                <w:spacing w:val="2"/>
              </w:rPr>
              <w:t>__</w:t>
            </w:r>
            <w:r w:rsidRPr="00BB4042">
              <w:rPr>
                <w:rFonts w:ascii="GHEA Grapalat" w:hAnsi="GHEA Grapalat" w:cs="Arial"/>
                <w:spacing w:val="2"/>
                <w:lang w:val="hy-AM"/>
              </w:rPr>
              <w:t>թ</w:t>
            </w:r>
            <w:r w:rsidRPr="00BB4042">
              <w:rPr>
                <w:rFonts w:ascii="Cambria Math" w:hAnsi="Cambria Math" w:cs="Cambria Math"/>
                <w:spacing w:val="2"/>
                <w:lang w:val="hy-AM"/>
              </w:rPr>
              <w:t>․</w:t>
            </w:r>
          </w:p>
          <w:p w14:paraId="1CD87D87" w14:textId="5E417892" w:rsidR="00392995" w:rsidRPr="00BB4042" w:rsidRDefault="00392995" w:rsidP="006C1F89">
            <w:pPr>
              <w:jc w:val="center"/>
              <w:rPr>
                <w:rStyle w:val="SubtleEmphasis"/>
                <w:rFonts w:ascii="GHEA Grapalat" w:hAnsi="GHEA Grapalat" w:cs="Arial"/>
                <w:i w:val="0"/>
                <w:color w:val="auto"/>
                <w:lang w:val="hy-AM"/>
              </w:rPr>
            </w:pPr>
          </w:p>
        </w:tc>
      </w:tr>
    </w:tbl>
    <w:p w14:paraId="19745B0C" w14:textId="7ECBC35F" w:rsidR="00392995" w:rsidRPr="00BB4042" w:rsidRDefault="00392995" w:rsidP="00392995">
      <w:pPr>
        <w:jc w:val="center"/>
        <w:rPr>
          <w:rFonts w:ascii="GHEA Grapalat" w:hAnsi="GHEA Grapalat" w:cs="Arial"/>
          <w:lang w:val="hy-AM"/>
        </w:rPr>
      </w:pPr>
    </w:p>
    <w:tbl>
      <w:tblPr>
        <w:tblStyle w:val="TableGrid"/>
        <w:tblW w:w="10188" w:type="dxa"/>
        <w:tblLook w:val="04A0" w:firstRow="1" w:lastRow="0" w:firstColumn="1" w:lastColumn="0" w:noHBand="0" w:noVBand="1"/>
      </w:tblPr>
      <w:tblGrid>
        <w:gridCol w:w="648"/>
        <w:gridCol w:w="939"/>
        <w:gridCol w:w="1467"/>
        <w:gridCol w:w="1104"/>
        <w:gridCol w:w="1013"/>
        <w:gridCol w:w="721"/>
        <w:gridCol w:w="786"/>
        <w:gridCol w:w="900"/>
        <w:gridCol w:w="1158"/>
        <w:gridCol w:w="1452"/>
      </w:tblGrid>
      <w:tr w:rsidR="008A40F3" w:rsidRPr="00BB4042" w14:paraId="62D70FA5" w14:textId="113981EB" w:rsidTr="0080495D">
        <w:trPr>
          <w:cantSplit/>
          <w:trHeight w:val="687"/>
        </w:trPr>
        <w:tc>
          <w:tcPr>
            <w:tcW w:w="648" w:type="dxa"/>
            <w:vMerge w:val="restart"/>
            <w:vAlign w:val="center"/>
          </w:tcPr>
          <w:p w14:paraId="1E69E5BB" w14:textId="49943A31" w:rsidR="008A40F3" w:rsidRPr="007B0FC9" w:rsidRDefault="008A40F3" w:rsidP="0080495D">
            <w:pPr>
              <w:jc w:val="center"/>
              <w:rPr>
                <w:rFonts w:ascii="GHEA Grapalat" w:hAnsi="GHEA Grapalat" w:cs="Arial"/>
                <w:spacing w:val="2"/>
                <w:lang w:val="hy-AM"/>
              </w:rPr>
            </w:pPr>
            <w:r w:rsidRPr="007B0FC9">
              <w:rPr>
                <w:rFonts w:ascii="GHEA Grapalat" w:hAnsi="GHEA Grapalat" w:cs="Arial"/>
                <w:spacing w:val="2"/>
                <w:lang w:val="hy-AM"/>
              </w:rPr>
              <w:t>N</w:t>
            </w:r>
          </w:p>
        </w:tc>
        <w:tc>
          <w:tcPr>
            <w:tcW w:w="939" w:type="dxa"/>
            <w:vMerge w:val="restart"/>
            <w:textDirection w:val="btLr"/>
            <w:vAlign w:val="center"/>
          </w:tcPr>
          <w:p w14:paraId="1FD5A04C" w14:textId="3847C4E4"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ԱՄ</w:t>
            </w:r>
            <w:r w:rsidR="009846D8">
              <w:rPr>
                <w:rFonts w:ascii="GHEA Grapalat" w:hAnsi="GHEA Grapalat" w:cs="Arial"/>
                <w:spacing w:val="2"/>
                <w:lang w:val="hy-AM"/>
              </w:rPr>
              <w:t>Ս</w:t>
            </w:r>
            <w:r w:rsidRPr="00BB4042">
              <w:rPr>
                <w:rFonts w:ascii="GHEA Grapalat" w:hAnsi="GHEA Grapalat" w:cs="Arial"/>
                <w:spacing w:val="2"/>
                <w:lang w:val="hy-AM"/>
              </w:rPr>
              <w:t>ԱԹԻՎ</w:t>
            </w:r>
          </w:p>
        </w:tc>
        <w:tc>
          <w:tcPr>
            <w:tcW w:w="1467" w:type="dxa"/>
            <w:vMerge w:val="restart"/>
            <w:vAlign w:val="center"/>
          </w:tcPr>
          <w:p w14:paraId="61733B48" w14:textId="6161BD98" w:rsidR="008A40F3" w:rsidRPr="00BB4042" w:rsidRDefault="008A40F3" w:rsidP="002C3F94">
            <w:pPr>
              <w:jc w:val="center"/>
              <w:rPr>
                <w:rFonts w:ascii="GHEA Grapalat" w:hAnsi="GHEA Grapalat" w:cs="Arial"/>
                <w:spacing w:val="2"/>
                <w:lang w:val="hy-AM"/>
              </w:rPr>
            </w:pPr>
            <w:r w:rsidRPr="00BB4042">
              <w:rPr>
                <w:rFonts w:ascii="GHEA Grapalat" w:hAnsi="GHEA Grapalat" w:cs="Arial"/>
                <w:spacing w:val="2"/>
                <w:lang w:val="hy-AM"/>
              </w:rPr>
              <w:t>ԱԱՀ</w:t>
            </w:r>
          </w:p>
        </w:tc>
        <w:tc>
          <w:tcPr>
            <w:tcW w:w="1104" w:type="dxa"/>
            <w:vMerge w:val="restart"/>
            <w:textDirection w:val="btLr"/>
            <w:vAlign w:val="center"/>
          </w:tcPr>
          <w:p w14:paraId="1CB6116D" w14:textId="34593107"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Մասնագիտությունը և պաշտոնը</w:t>
            </w:r>
          </w:p>
        </w:tc>
        <w:tc>
          <w:tcPr>
            <w:tcW w:w="1013" w:type="dxa"/>
            <w:vMerge w:val="restart"/>
            <w:textDirection w:val="btLr"/>
            <w:vAlign w:val="center"/>
          </w:tcPr>
          <w:p w14:paraId="0FC73507" w14:textId="5CBA96FC"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Հրահանգավորման տե</w:t>
            </w:r>
            <w:r w:rsidR="009846D8">
              <w:rPr>
                <w:rFonts w:ascii="GHEA Grapalat" w:hAnsi="GHEA Grapalat" w:cs="Arial"/>
                <w:spacing w:val="2"/>
                <w:lang w:val="hy-AM"/>
              </w:rPr>
              <w:t>ս</w:t>
            </w:r>
            <w:r w:rsidRPr="00BB4042">
              <w:rPr>
                <w:rFonts w:ascii="GHEA Grapalat" w:hAnsi="GHEA Grapalat" w:cs="Arial"/>
                <w:spacing w:val="2"/>
                <w:lang w:val="hy-AM"/>
              </w:rPr>
              <w:t>ակը</w:t>
            </w:r>
          </w:p>
        </w:tc>
        <w:tc>
          <w:tcPr>
            <w:tcW w:w="721" w:type="dxa"/>
            <w:vMerge w:val="restart"/>
            <w:textDirection w:val="btLr"/>
            <w:vAlign w:val="center"/>
          </w:tcPr>
          <w:p w14:paraId="684A0A62" w14:textId="712CEDD9"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rPr>
              <w:t>Հ</w:t>
            </w:r>
            <w:r w:rsidRPr="00BB4042">
              <w:rPr>
                <w:rFonts w:ascii="GHEA Grapalat" w:hAnsi="GHEA Grapalat" w:cs="Arial"/>
                <w:spacing w:val="2"/>
                <w:lang w:val="hy-AM"/>
              </w:rPr>
              <w:t>րահանգ</w:t>
            </w:r>
            <w:r w:rsidRPr="00BB4042">
              <w:rPr>
                <w:rFonts w:ascii="GHEA Grapalat" w:hAnsi="GHEA Grapalat" w:cs="Arial"/>
                <w:spacing w:val="2"/>
              </w:rPr>
              <w:t>ի համարը</w:t>
            </w:r>
          </w:p>
        </w:tc>
        <w:tc>
          <w:tcPr>
            <w:tcW w:w="786" w:type="dxa"/>
            <w:vMerge w:val="restart"/>
            <w:textDirection w:val="btLr"/>
            <w:vAlign w:val="center"/>
          </w:tcPr>
          <w:p w14:paraId="7B7D3E52" w14:textId="16E7ED32"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Հրահանգավորման պատճառը</w:t>
            </w:r>
          </w:p>
        </w:tc>
        <w:tc>
          <w:tcPr>
            <w:tcW w:w="900" w:type="dxa"/>
            <w:vMerge w:val="restart"/>
            <w:textDirection w:val="btLr"/>
            <w:vAlign w:val="center"/>
          </w:tcPr>
          <w:p w14:paraId="0ECCBF23" w14:textId="34C00A65" w:rsidR="008A40F3" w:rsidRPr="008A40F3" w:rsidRDefault="008A40F3" w:rsidP="002C3F94">
            <w:pPr>
              <w:ind w:left="113" w:right="113"/>
              <w:jc w:val="center"/>
              <w:rPr>
                <w:rFonts w:ascii="GHEA Grapalat" w:hAnsi="GHEA Grapalat" w:cs="Arial"/>
                <w:spacing w:val="2"/>
              </w:rPr>
            </w:pPr>
            <w:r w:rsidRPr="00BB4042">
              <w:rPr>
                <w:rFonts w:ascii="GHEA Grapalat" w:hAnsi="GHEA Grapalat" w:cs="Arial"/>
                <w:spacing w:val="2"/>
                <w:lang w:val="hy-AM"/>
              </w:rPr>
              <w:t xml:space="preserve">Հրահանգչի ազգանուն </w:t>
            </w:r>
            <w:r>
              <w:rPr>
                <w:rFonts w:ascii="GHEA Grapalat" w:hAnsi="GHEA Grapalat" w:cs="Arial"/>
                <w:spacing w:val="2"/>
              </w:rPr>
              <w:t>անուն</w:t>
            </w:r>
          </w:p>
        </w:tc>
        <w:tc>
          <w:tcPr>
            <w:tcW w:w="2610" w:type="dxa"/>
            <w:gridSpan w:val="2"/>
            <w:vAlign w:val="center"/>
          </w:tcPr>
          <w:p w14:paraId="5FCD5231" w14:textId="30358B9B" w:rsidR="008A40F3" w:rsidRPr="00BB4042" w:rsidRDefault="008A40F3" w:rsidP="002C3F94">
            <w:pPr>
              <w:jc w:val="center"/>
              <w:rPr>
                <w:rFonts w:ascii="GHEA Grapalat" w:hAnsi="GHEA Grapalat" w:cs="Arial"/>
                <w:spacing w:val="2"/>
                <w:lang w:val="hy-AM"/>
              </w:rPr>
            </w:pPr>
            <w:r w:rsidRPr="00BB4042">
              <w:rPr>
                <w:rFonts w:ascii="GHEA Grapalat" w:hAnsi="GHEA Grapalat" w:cs="Arial"/>
                <w:spacing w:val="2"/>
                <w:lang w:val="hy-AM"/>
              </w:rPr>
              <w:t>ստորագրություն</w:t>
            </w:r>
          </w:p>
        </w:tc>
      </w:tr>
      <w:tr w:rsidR="008A40F3" w:rsidRPr="00BB4042" w14:paraId="7F9B01BD" w14:textId="0424BA18" w:rsidTr="008A40F3">
        <w:trPr>
          <w:cantSplit/>
          <w:trHeight w:val="2333"/>
        </w:trPr>
        <w:tc>
          <w:tcPr>
            <w:tcW w:w="648" w:type="dxa"/>
            <w:vMerge/>
            <w:textDirection w:val="btLr"/>
          </w:tcPr>
          <w:p w14:paraId="7DA11FEA" w14:textId="77777777" w:rsidR="008A40F3" w:rsidRPr="00BB4042" w:rsidRDefault="008A40F3" w:rsidP="006C1F89">
            <w:pPr>
              <w:ind w:left="113" w:right="113"/>
              <w:rPr>
                <w:rFonts w:ascii="GHEA Grapalat" w:hAnsi="GHEA Grapalat" w:cs="Arial"/>
                <w:spacing w:val="2"/>
                <w:lang w:val="hy-AM"/>
              </w:rPr>
            </w:pPr>
          </w:p>
        </w:tc>
        <w:tc>
          <w:tcPr>
            <w:tcW w:w="939" w:type="dxa"/>
            <w:vMerge/>
            <w:textDirection w:val="btLr"/>
            <w:vAlign w:val="center"/>
          </w:tcPr>
          <w:p w14:paraId="6F8011B8" w14:textId="5971CBB7" w:rsidR="008A40F3" w:rsidRPr="00BB4042" w:rsidRDefault="008A40F3" w:rsidP="002C3F94">
            <w:pPr>
              <w:ind w:left="113" w:right="113"/>
              <w:jc w:val="center"/>
              <w:rPr>
                <w:rFonts w:ascii="GHEA Grapalat" w:hAnsi="GHEA Grapalat" w:cs="Arial"/>
                <w:spacing w:val="2"/>
                <w:lang w:val="hy-AM"/>
              </w:rPr>
            </w:pPr>
          </w:p>
        </w:tc>
        <w:tc>
          <w:tcPr>
            <w:tcW w:w="1467" w:type="dxa"/>
            <w:vMerge/>
            <w:textDirection w:val="btLr"/>
            <w:vAlign w:val="center"/>
          </w:tcPr>
          <w:p w14:paraId="1F34A573" w14:textId="51C300DB" w:rsidR="008A40F3" w:rsidRPr="00BB4042" w:rsidRDefault="008A40F3" w:rsidP="002C3F94">
            <w:pPr>
              <w:ind w:left="113" w:right="113"/>
              <w:jc w:val="center"/>
              <w:rPr>
                <w:rFonts w:ascii="GHEA Grapalat" w:hAnsi="GHEA Grapalat" w:cs="Arial"/>
                <w:spacing w:val="2"/>
                <w:lang w:val="hy-AM"/>
              </w:rPr>
            </w:pPr>
          </w:p>
        </w:tc>
        <w:tc>
          <w:tcPr>
            <w:tcW w:w="1104" w:type="dxa"/>
            <w:vMerge/>
            <w:textDirection w:val="btLr"/>
            <w:vAlign w:val="center"/>
          </w:tcPr>
          <w:p w14:paraId="41BBEBF1" w14:textId="4104BCB5" w:rsidR="008A40F3" w:rsidRPr="00BB4042" w:rsidRDefault="008A40F3" w:rsidP="002C3F94">
            <w:pPr>
              <w:ind w:left="113" w:right="113"/>
              <w:jc w:val="center"/>
              <w:rPr>
                <w:rFonts w:ascii="GHEA Grapalat" w:hAnsi="GHEA Grapalat" w:cs="Arial"/>
                <w:spacing w:val="2"/>
                <w:lang w:val="hy-AM"/>
              </w:rPr>
            </w:pPr>
          </w:p>
        </w:tc>
        <w:tc>
          <w:tcPr>
            <w:tcW w:w="1013" w:type="dxa"/>
            <w:vMerge/>
            <w:textDirection w:val="btLr"/>
            <w:vAlign w:val="center"/>
          </w:tcPr>
          <w:p w14:paraId="61575B1C" w14:textId="6DC83BDA" w:rsidR="008A40F3" w:rsidRPr="00BB4042" w:rsidRDefault="008A40F3" w:rsidP="002C3F94">
            <w:pPr>
              <w:ind w:left="113" w:right="113"/>
              <w:jc w:val="center"/>
              <w:rPr>
                <w:rFonts w:ascii="GHEA Grapalat" w:hAnsi="GHEA Grapalat" w:cs="Arial"/>
                <w:spacing w:val="2"/>
                <w:lang w:val="hy-AM"/>
              </w:rPr>
            </w:pPr>
          </w:p>
        </w:tc>
        <w:tc>
          <w:tcPr>
            <w:tcW w:w="721" w:type="dxa"/>
            <w:vMerge/>
            <w:textDirection w:val="btLr"/>
            <w:vAlign w:val="center"/>
          </w:tcPr>
          <w:p w14:paraId="6F4F23DA" w14:textId="35ACFAB4" w:rsidR="008A40F3" w:rsidRPr="00BB4042" w:rsidRDefault="008A40F3" w:rsidP="002C3F94">
            <w:pPr>
              <w:ind w:left="113" w:right="113"/>
              <w:jc w:val="center"/>
              <w:rPr>
                <w:rFonts w:ascii="GHEA Grapalat" w:hAnsi="GHEA Grapalat" w:cs="Arial"/>
                <w:spacing w:val="2"/>
                <w:lang w:val="hy-AM"/>
              </w:rPr>
            </w:pPr>
          </w:p>
        </w:tc>
        <w:tc>
          <w:tcPr>
            <w:tcW w:w="786" w:type="dxa"/>
            <w:vMerge/>
            <w:textDirection w:val="btLr"/>
          </w:tcPr>
          <w:p w14:paraId="4A1F4480" w14:textId="481AA36E" w:rsidR="008A40F3" w:rsidRPr="00BB4042" w:rsidRDefault="008A40F3" w:rsidP="002C3F94">
            <w:pPr>
              <w:ind w:left="113" w:right="113"/>
              <w:jc w:val="center"/>
              <w:rPr>
                <w:rFonts w:ascii="GHEA Grapalat" w:hAnsi="GHEA Grapalat" w:cs="Arial"/>
                <w:spacing w:val="2"/>
                <w:lang w:val="hy-AM"/>
              </w:rPr>
            </w:pPr>
          </w:p>
        </w:tc>
        <w:tc>
          <w:tcPr>
            <w:tcW w:w="900" w:type="dxa"/>
            <w:vMerge/>
            <w:textDirection w:val="btLr"/>
            <w:vAlign w:val="center"/>
          </w:tcPr>
          <w:p w14:paraId="2C93C854" w14:textId="40FC9D36" w:rsidR="008A40F3" w:rsidRPr="00BB4042" w:rsidRDefault="008A40F3" w:rsidP="002C3F94">
            <w:pPr>
              <w:ind w:left="113" w:right="113"/>
              <w:jc w:val="center"/>
              <w:rPr>
                <w:rFonts w:ascii="GHEA Grapalat" w:hAnsi="GHEA Grapalat" w:cs="Arial"/>
                <w:spacing w:val="2"/>
                <w:lang w:val="hy-AM"/>
              </w:rPr>
            </w:pPr>
          </w:p>
        </w:tc>
        <w:tc>
          <w:tcPr>
            <w:tcW w:w="1158" w:type="dxa"/>
            <w:textDirection w:val="btLr"/>
            <w:vAlign w:val="center"/>
          </w:tcPr>
          <w:p w14:paraId="3C791296" w14:textId="55E41E2C"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Հրահանգողի</w:t>
            </w:r>
          </w:p>
        </w:tc>
        <w:tc>
          <w:tcPr>
            <w:tcW w:w="1452" w:type="dxa"/>
            <w:textDirection w:val="btLr"/>
            <w:vAlign w:val="center"/>
          </w:tcPr>
          <w:p w14:paraId="0BCAD6B1" w14:textId="2B665E45" w:rsidR="008A40F3" w:rsidRPr="00BB4042" w:rsidRDefault="008A40F3" w:rsidP="002C3F94">
            <w:pPr>
              <w:ind w:left="113" w:right="113"/>
              <w:jc w:val="center"/>
              <w:rPr>
                <w:rFonts w:ascii="GHEA Grapalat" w:hAnsi="GHEA Grapalat" w:cs="Arial"/>
                <w:spacing w:val="2"/>
                <w:lang w:val="hy-AM"/>
              </w:rPr>
            </w:pPr>
            <w:r w:rsidRPr="00BB4042">
              <w:rPr>
                <w:rFonts w:ascii="GHEA Grapalat" w:hAnsi="GHEA Grapalat" w:cs="Arial"/>
                <w:spacing w:val="2"/>
                <w:lang w:val="hy-AM"/>
              </w:rPr>
              <w:t>Հրահանգավորվողի</w:t>
            </w:r>
          </w:p>
        </w:tc>
      </w:tr>
      <w:tr w:rsidR="008A40F3" w:rsidRPr="00BB4042" w14:paraId="67BB6126" w14:textId="0BD01373" w:rsidTr="008A40F3">
        <w:tc>
          <w:tcPr>
            <w:tcW w:w="648" w:type="dxa"/>
          </w:tcPr>
          <w:p w14:paraId="1FC8D76A" w14:textId="042C8795" w:rsidR="008A40F3" w:rsidRPr="00BB4042" w:rsidRDefault="008A40F3" w:rsidP="006C1F89">
            <w:pPr>
              <w:spacing w:before="240"/>
              <w:rPr>
                <w:rFonts w:ascii="GHEA Grapalat" w:hAnsi="GHEA Grapalat" w:cs="Arial"/>
                <w:spacing w:val="2"/>
              </w:rPr>
            </w:pPr>
            <w:r>
              <w:rPr>
                <w:rFonts w:ascii="GHEA Grapalat" w:hAnsi="GHEA Grapalat" w:cs="Arial"/>
                <w:spacing w:val="2"/>
              </w:rPr>
              <w:t>1.</w:t>
            </w:r>
          </w:p>
        </w:tc>
        <w:tc>
          <w:tcPr>
            <w:tcW w:w="939" w:type="dxa"/>
          </w:tcPr>
          <w:p w14:paraId="789EADC3" w14:textId="5835B761" w:rsidR="008A40F3" w:rsidRPr="00BB4042" w:rsidRDefault="008A40F3" w:rsidP="006C1F89">
            <w:pPr>
              <w:spacing w:before="240"/>
              <w:rPr>
                <w:rFonts w:ascii="GHEA Grapalat" w:hAnsi="GHEA Grapalat" w:cs="Arial"/>
                <w:spacing w:val="2"/>
              </w:rPr>
            </w:pPr>
          </w:p>
        </w:tc>
        <w:tc>
          <w:tcPr>
            <w:tcW w:w="1467" w:type="dxa"/>
          </w:tcPr>
          <w:p w14:paraId="7A7D06A6" w14:textId="0169DF14" w:rsidR="008A40F3" w:rsidRPr="00BB4042" w:rsidRDefault="008A40F3" w:rsidP="006C1F89">
            <w:pPr>
              <w:spacing w:before="240"/>
              <w:rPr>
                <w:rFonts w:ascii="GHEA Grapalat" w:hAnsi="GHEA Grapalat" w:cs="Arial"/>
                <w:spacing w:val="2"/>
              </w:rPr>
            </w:pPr>
          </w:p>
        </w:tc>
        <w:tc>
          <w:tcPr>
            <w:tcW w:w="1104" w:type="dxa"/>
          </w:tcPr>
          <w:p w14:paraId="29751567" w14:textId="559FB8E3" w:rsidR="008A40F3" w:rsidRPr="00BB4042" w:rsidRDefault="008A40F3" w:rsidP="006C1F89">
            <w:pPr>
              <w:spacing w:before="240"/>
              <w:rPr>
                <w:rFonts w:ascii="GHEA Grapalat" w:hAnsi="GHEA Grapalat" w:cs="Arial"/>
                <w:spacing w:val="2"/>
              </w:rPr>
            </w:pPr>
          </w:p>
        </w:tc>
        <w:tc>
          <w:tcPr>
            <w:tcW w:w="1013" w:type="dxa"/>
          </w:tcPr>
          <w:p w14:paraId="0BC2D714" w14:textId="6B84C643" w:rsidR="008A40F3" w:rsidRPr="00BB4042" w:rsidRDefault="008A40F3" w:rsidP="006C1F89">
            <w:pPr>
              <w:spacing w:before="240"/>
              <w:rPr>
                <w:rFonts w:ascii="GHEA Grapalat" w:hAnsi="GHEA Grapalat" w:cs="Arial"/>
                <w:spacing w:val="2"/>
              </w:rPr>
            </w:pPr>
          </w:p>
        </w:tc>
        <w:tc>
          <w:tcPr>
            <w:tcW w:w="721" w:type="dxa"/>
          </w:tcPr>
          <w:p w14:paraId="4CC1D8C1" w14:textId="5FB6EFEC" w:rsidR="008A40F3" w:rsidRPr="00BB4042" w:rsidRDefault="008A40F3" w:rsidP="006C1F89">
            <w:pPr>
              <w:spacing w:before="240"/>
              <w:rPr>
                <w:rFonts w:ascii="GHEA Grapalat" w:hAnsi="GHEA Grapalat" w:cs="Arial"/>
                <w:spacing w:val="2"/>
              </w:rPr>
            </w:pPr>
          </w:p>
        </w:tc>
        <w:tc>
          <w:tcPr>
            <w:tcW w:w="786" w:type="dxa"/>
          </w:tcPr>
          <w:p w14:paraId="43A550AF" w14:textId="081F2D0B" w:rsidR="008A40F3" w:rsidRPr="00BB4042" w:rsidRDefault="008A40F3" w:rsidP="006C1F89">
            <w:pPr>
              <w:spacing w:before="240"/>
              <w:rPr>
                <w:rFonts w:ascii="GHEA Grapalat" w:hAnsi="GHEA Grapalat" w:cs="Arial"/>
                <w:spacing w:val="2"/>
              </w:rPr>
            </w:pPr>
          </w:p>
        </w:tc>
        <w:tc>
          <w:tcPr>
            <w:tcW w:w="900" w:type="dxa"/>
          </w:tcPr>
          <w:p w14:paraId="38152AFB" w14:textId="2F0FBF96" w:rsidR="008A40F3" w:rsidRPr="00BB4042" w:rsidRDefault="008A40F3" w:rsidP="006C1F89">
            <w:pPr>
              <w:spacing w:before="240"/>
              <w:rPr>
                <w:rFonts w:ascii="GHEA Grapalat" w:hAnsi="GHEA Grapalat" w:cs="Arial"/>
                <w:spacing w:val="2"/>
              </w:rPr>
            </w:pPr>
          </w:p>
        </w:tc>
        <w:tc>
          <w:tcPr>
            <w:tcW w:w="1158" w:type="dxa"/>
          </w:tcPr>
          <w:p w14:paraId="1F1EBE1F" w14:textId="0A35A700" w:rsidR="008A40F3" w:rsidRPr="00BB4042" w:rsidRDefault="008A40F3" w:rsidP="006C1F89">
            <w:pPr>
              <w:spacing w:before="240"/>
              <w:rPr>
                <w:rFonts w:ascii="GHEA Grapalat" w:hAnsi="GHEA Grapalat" w:cs="Arial"/>
                <w:spacing w:val="2"/>
              </w:rPr>
            </w:pPr>
          </w:p>
        </w:tc>
        <w:tc>
          <w:tcPr>
            <w:tcW w:w="1452" w:type="dxa"/>
          </w:tcPr>
          <w:p w14:paraId="7970640E" w14:textId="475465BE" w:rsidR="008A40F3" w:rsidRPr="00BB4042" w:rsidRDefault="008A40F3" w:rsidP="006C1F89">
            <w:pPr>
              <w:spacing w:before="240"/>
              <w:rPr>
                <w:rFonts w:ascii="GHEA Grapalat" w:hAnsi="GHEA Grapalat" w:cs="Arial"/>
                <w:spacing w:val="2"/>
              </w:rPr>
            </w:pPr>
          </w:p>
        </w:tc>
      </w:tr>
      <w:tr w:rsidR="008A40F3" w:rsidRPr="00BB4042" w14:paraId="708DD5AA" w14:textId="325E7B47" w:rsidTr="008A40F3">
        <w:tc>
          <w:tcPr>
            <w:tcW w:w="648" w:type="dxa"/>
          </w:tcPr>
          <w:p w14:paraId="4D3E90F5" w14:textId="0C3B77DF" w:rsidR="008A40F3" w:rsidRPr="00BB4042" w:rsidRDefault="008A40F3" w:rsidP="006C1F89">
            <w:pPr>
              <w:spacing w:before="240"/>
              <w:rPr>
                <w:rFonts w:ascii="GHEA Grapalat" w:hAnsi="GHEA Grapalat" w:cs="Arial"/>
                <w:spacing w:val="2"/>
              </w:rPr>
            </w:pPr>
            <w:r>
              <w:rPr>
                <w:rFonts w:ascii="GHEA Grapalat" w:hAnsi="GHEA Grapalat" w:cs="Arial"/>
                <w:spacing w:val="2"/>
              </w:rPr>
              <w:t>2.</w:t>
            </w:r>
          </w:p>
        </w:tc>
        <w:tc>
          <w:tcPr>
            <w:tcW w:w="939" w:type="dxa"/>
          </w:tcPr>
          <w:p w14:paraId="1A8AD695" w14:textId="6232ADB3" w:rsidR="008A40F3" w:rsidRPr="00BB4042" w:rsidRDefault="008A40F3" w:rsidP="006C1F89">
            <w:pPr>
              <w:spacing w:before="240"/>
              <w:rPr>
                <w:rFonts w:ascii="GHEA Grapalat" w:hAnsi="GHEA Grapalat" w:cs="Arial"/>
                <w:spacing w:val="2"/>
              </w:rPr>
            </w:pPr>
          </w:p>
        </w:tc>
        <w:tc>
          <w:tcPr>
            <w:tcW w:w="1467" w:type="dxa"/>
          </w:tcPr>
          <w:p w14:paraId="5B56DB8F" w14:textId="7B1AC7A6" w:rsidR="008A40F3" w:rsidRPr="00BB4042" w:rsidRDefault="008A40F3" w:rsidP="006C1F89">
            <w:pPr>
              <w:spacing w:before="240"/>
              <w:rPr>
                <w:rFonts w:ascii="GHEA Grapalat" w:hAnsi="GHEA Grapalat" w:cs="Arial"/>
                <w:spacing w:val="2"/>
              </w:rPr>
            </w:pPr>
          </w:p>
        </w:tc>
        <w:tc>
          <w:tcPr>
            <w:tcW w:w="1104" w:type="dxa"/>
          </w:tcPr>
          <w:p w14:paraId="2E31D717" w14:textId="4D6A2117" w:rsidR="008A40F3" w:rsidRPr="00BB4042" w:rsidRDefault="008A40F3" w:rsidP="006C1F89">
            <w:pPr>
              <w:spacing w:before="240"/>
              <w:rPr>
                <w:rFonts w:ascii="GHEA Grapalat" w:hAnsi="GHEA Grapalat" w:cs="Arial"/>
                <w:spacing w:val="2"/>
              </w:rPr>
            </w:pPr>
          </w:p>
        </w:tc>
        <w:tc>
          <w:tcPr>
            <w:tcW w:w="1013" w:type="dxa"/>
          </w:tcPr>
          <w:p w14:paraId="4915548A" w14:textId="7B845DDF" w:rsidR="008A40F3" w:rsidRPr="00BB4042" w:rsidRDefault="008A40F3" w:rsidP="006C1F89">
            <w:pPr>
              <w:spacing w:before="240"/>
              <w:rPr>
                <w:rFonts w:ascii="GHEA Grapalat" w:hAnsi="GHEA Grapalat" w:cs="Arial"/>
                <w:spacing w:val="2"/>
              </w:rPr>
            </w:pPr>
          </w:p>
        </w:tc>
        <w:tc>
          <w:tcPr>
            <w:tcW w:w="721" w:type="dxa"/>
          </w:tcPr>
          <w:p w14:paraId="5258FB0A" w14:textId="20123125" w:rsidR="008A40F3" w:rsidRPr="00BB4042" w:rsidRDefault="008A40F3" w:rsidP="006C1F89">
            <w:pPr>
              <w:spacing w:before="240"/>
              <w:rPr>
                <w:rFonts w:ascii="GHEA Grapalat" w:hAnsi="GHEA Grapalat" w:cs="Arial"/>
                <w:spacing w:val="2"/>
              </w:rPr>
            </w:pPr>
          </w:p>
        </w:tc>
        <w:tc>
          <w:tcPr>
            <w:tcW w:w="786" w:type="dxa"/>
          </w:tcPr>
          <w:p w14:paraId="3AA37E5B" w14:textId="74F4191A" w:rsidR="008A40F3" w:rsidRPr="00BB4042" w:rsidRDefault="008A40F3" w:rsidP="006C1F89">
            <w:pPr>
              <w:spacing w:before="240"/>
              <w:rPr>
                <w:rFonts w:ascii="GHEA Grapalat" w:hAnsi="GHEA Grapalat" w:cs="Arial"/>
                <w:spacing w:val="2"/>
              </w:rPr>
            </w:pPr>
          </w:p>
        </w:tc>
        <w:tc>
          <w:tcPr>
            <w:tcW w:w="900" w:type="dxa"/>
          </w:tcPr>
          <w:p w14:paraId="2D334D17" w14:textId="5373F148" w:rsidR="008A40F3" w:rsidRPr="00BB4042" w:rsidRDefault="008A40F3" w:rsidP="006C1F89">
            <w:pPr>
              <w:spacing w:before="240"/>
              <w:rPr>
                <w:rFonts w:ascii="GHEA Grapalat" w:hAnsi="GHEA Grapalat" w:cs="Arial"/>
                <w:spacing w:val="2"/>
              </w:rPr>
            </w:pPr>
          </w:p>
        </w:tc>
        <w:tc>
          <w:tcPr>
            <w:tcW w:w="1158" w:type="dxa"/>
          </w:tcPr>
          <w:p w14:paraId="242131A4" w14:textId="21FC344B" w:rsidR="008A40F3" w:rsidRPr="00BB4042" w:rsidRDefault="008A40F3" w:rsidP="006C1F89">
            <w:pPr>
              <w:spacing w:before="240"/>
              <w:rPr>
                <w:rFonts w:ascii="GHEA Grapalat" w:hAnsi="GHEA Grapalat" w:cs="Arial"/>
                <w:spacing w:val="2"/>
              </w:rPr>
            </w:pPr>
          </w:p>
        </w:tc>
        <w:tc>
          <w:tcPr>
            <w:tcW w:w="1452" w:type="dxa"/>
          </w:tcPr>
          <w:p w14:paraId="287A2297" w14:textId="636EF29E" w:rsidR="008A40F3" w:rsidRPr="00BB4042" w:rsidRDefault="008A40F3" w:rsidP="006C1F89">
            <w:pPr>
              <w:spacing w:before="240"/>
              <w:rPr>
                <w:rFonts w:ascii="GHEA Grapalat" w:hAnsi="GHEA Grapalat" w:cs="Arial"/>
                <w:spacing w:val="2"/>
              </w:rPr>
            </w:pPr>
          </w:p>
        </w:tc>
      </w:tr>
      <w:tr w:rsidR="008A40F3" w:rsidRPr="00BB4042" w14:paraId="455CE8B9" w14:textId="1391AB63" w:rsidTr="008A40F3">
        <w:tc>
          <w:tcPr>
            <w:tcW w:w="648" w:type="dxa"/>
          </w:tcPr>
          <w:p w14:paraId="2CDF4C5F" w14:textId="6C517681" w:rsidR="008A40F3" w:rsidRPr="00BB4042" w:rsidRDefault="008A40F3" w:rsidP="006C1F89">
            <w:pPr>
              <w:spacing w:before="240"/>
              <w:rPr>
                <w:rFonts w:ascii="GHEA Grapalat" w:hAnsi="GHEA Grapalat" w:cs="Arial"/>
                <w:spacing w:val="2"/>
              </w:rPr>
            </w:pPr>
            <w:r>
              <w:rPr>
                <w:rFonts w:ascii="GHEA Grapalat" w:hAnsi="GHEA Grapalat" w:cs="Arial"/>
                <w:spacing w:val="2"/>
              </w:rPr>
              <w:t>3.</w:t>
            </w:r>
          </w:p>
        </w:tc>
        <w:tc>
          <w:tcPr>
            <w:tcW w:w="939" w:type="dxa"/>
          </w:tcPr>
          <w:p w14:paraId="0C4AE0A8" w14:textId="0D9F21C5" w:rsidR="008A40F3" w:rsidRPr="00BB4042" w:rsidRDefault="008A40F3" w:rsidP="006C1F89">
            <w:pPr>
              <w:spacing w:before="240"/>
              <w:rPr>
                <w:rFonts w:ascii="GHEA Grapalat" w:hAnsi="GHEA Grapalat" w:cs="Arial"/>
                <w:spacing w:val="2"/>
              </w:rPr>
            </w:pPr>
          </w:p>
        </w:tc>
        <w:tc>
          <w:tcPr>
            <w:tcW w:w="1467" w:type="dxa"/>
          </w:tcPr>
          <w:p w14:paraId="2F995749" w14:textId="01F3EC1F" w:rsidR="008A40F3" w:rsidRPr="00BB4042" w:rsidRDefault="008A40F3" w:rsidP="006C1F89">
            <w:pPr>
              <w:spacing w:before="240"/>
              <w:rPr>
                <w:rFonts w:ascii="GHEA Grapalat" w:hAnsi="GHEA Grapalat" w:cs="Arial"/>
                <w:spacing w:val="2"/>
              </w:rPr>
            </w:pPr>
          </w:p>
        </w:tc>
        <w:tc>
          <w:tcPr>
            <w:tcW w:w="1104" w:type="dxa"/>
          </w:tcPr>
          <w:p w14:paraId="28B66596" w14:textId="05B6150B" w:rsidR="008A40F3" w:rsidRPr="00BB4042" w:rsidRDefault="008A40F3" w:rsidP="006C1F89">
            <w:pPr>
              <w:spacing w:before="240"/>
              <w:rPr>
                <w:rFonts w:ascii="GHEA Grapalat" w:hAnsi="GHEA Grapalat" w:cs="Arial"/>
                <w:spacing w:val="2"/>
              </w:rPr>
            </w:pPr>
          </w:p>
        </w:tc>
        <w:tc>
          <w:tcPr>
            <w:tcW w:w="1013" w:type="dxa"/>
          </w:tcPr>
          <w:p w14:paraId="7863EBB4" w14:textId="3551E7D1" w:rsidR="008A40F3" w:rsidRPr="00BB4042" w:rsidRDefault="008A40F3" w:rsidP="006C1F89">
            <w:pPr>
              <w:spacing w:before="240"/>
              <w:rPr>
                <w:rFonts w:ascii="GHEA Grapalat" w:hAnsi="GHEA Grapalat" w:cs="Arial"/>
                <w:spacing w:val="2"/>
              </w:rPr>
            </w:pPr>
          </w:p>
        </w:tc>
        <w:tc>
          <w:tcPr>
            <w:tcW w:w="721" w:type="dxa"/>
          </w:tcPr>
          <w:p w14:paraId="2C564BC8" w14:textId="22371CD4" w:rsidR="008A40F3" w:rsidRPr="00BB4042" w:rsidRDefault="008A40F3" w:rsidP="006C1F89">
            <w:pPr>
              <w:spacing w:before="240"/>
              <w:rPr>
                <w:rFonts w:ascii="GHEA Grapalat" w:hAnsi="GHEA Grapalat" w:cs="Arial"/>
                <w:spacing w:val="2"/>
              </w:rPr>
            </w:pPr>
          </w:p>
        </w:tc>
        <w:tc>
          <w:tcPr>
            <w:tcW w:w="786" w:type="dxa"/>
          </w:tcPr>
          <w:p w14:paraId="05A60702" w14:textId="3759A86D" w:rsidR="008A40F3" w:rsidRPr="00BB4042" w:rsidRDefault="008A40F3" w:rsidP="006C1F89">
            <w:pPr>
              <w:spacing w:before="240"/>
              <w:rPr>
                <w:rFonts w:ascii="GHEA Grapalat" w:hAnsi="GHEA Grapalat" w:cs="Arial"/>
                <w:spacing w:val="2"/>
              </w:rPr>
            </w:pPr>
          </w:p>
        </w:tc>
        <w:tc>
          <w:tcPr>
            <w:tcW w:w="900" w:type="dxa"/>
          </w:tcPr>
          <w:p w14:paraId="4D6798EA" w14:textId="059F30A9" w:rsidR="008A40F3" w:rsidRPr="00BB4042" w:rsidRDefault="008A40F3" w:rsidP="006C1F89">
            <w:pPr>
              <w:spacing w:before="240"/>
              <w:rPr>
                <w:rFonts w:ascii="GHEA Grapalat" w:hAnsi="GHEA Grapalat" w:cs="Arial"/>
                <w:spacing w:val="2"/>
              </w:rPr>
            </w:pPr>
          </w:p>
        </w:tc>
        <w:tc>
          <w:tcPr>
            <w:tcW w:w="1158" w:type="dxa"/>
          </w:tcPr>
          <w:p w14:paraId="1A6223E6" w14:textId="471A711A" w:rsidR="008A40F3" w:rsidRPr="00BB4042" w:rsidRDefault="008A40F3" w:rsidP="006C1F89">
            <w:pPr>
              <w:spacing w:before="240"/>
              <w:rPr>
                <w:rFonts w:ascii="GHEA Grapalat" w:hAnsi="GHEA Grapalat" w:cs="Arial"/>
                <w:spacing w:val="2"/>
              </w:rPr>
            </w:pPr>
          </w:p>
        </w:tc>
        <w:tc>
          <w:tcPr>
            <w:tcW w:w="1452" w:type="dxa"/>
          </w:tcPr>
          <w:p w14:paraId="4207EEB2" w14:textId="5C71C4A4" w:rsidR="008A40F3" w:rsidRPr="00BB4042" w:rsidRDefault="008A40F3" w:rsidP="006C1F89">
            <w:pPr>
              <w:spacing w:before="240"/>
              <w:rPr>
                <w:rFonts w:ascii="GHEA Grapalat" w:hAnsi="GHEA Grapalat" w:cs="Arial"/>
                <w:spacing w:val="2"/>
              </w:rPr>
            </w:pPr>
          </w:p>
        </w:tc>
      </w:tr>
      <w:tr w:rsidR="008A40F3" w:rsidRPr="00BB4042" w14:paraId="4A198520" w14:textId="46AB58D6" w:rsidTr="008A40F3">
        <w:tc>
          <w:tcPr>
            <w:tcW w:w="648" w:type="dxa"/>
          </w:tcPr>
          <w:p w14:paraId="31681D17" w14:textId="7DD67105" w:rsidR="008A40F3" w:rsidRPr="00BB4042" w:rsidRDefault="008A40F3" w:rsidP="006C1F89">
            <w:pPr>
              <w:spacing w:before="240"/>
              <w:rPr>
                <w:rFonts w:ascii="GHEA Grapalat" w:hAnsi="GHEA Grapalat" w:cs="Arial"/>
                <w:spacing w:val="2"/>
              </w:rPr>
            </w:pPr>
            <w:r>
              <w:rPr>
                <w:rFonts w:ascii="GHEA Grapalat" w:hAnsi="GHEA Grapalat" w:cs="Arial"/>
                <w:spacing w:val="2"/>
              </w:rPr>
              <w:t>4.</w:t>
            </w:r>
          </w:p>
        </w:tc>
        <w:tc>
          <w:tcPr>
            <w:tcW w:w="939" w:type="dxa"/>
          </w:tcPr>
          <w:p w14:paraId="1858D4AE" w14:textId="7A47D94B" w:rsidR="008A40F3" w:rsidRPr="00BB4042" w:rsidRDefault="008A40F3" w:rsidP="006C1F89">
            <w:pPr>
              <w:spacing w:before="240"/>
              <w:rPr>
                <w:rFonts w:ascii="GHEA Grapalat" w:hAnsi="GHEA Grapalat" w:cs="Arial"/>
                <w:spacing w:val="2"/>
              </w:rPr>
            </w:pPr>
          </w:p>
        </w:tc>
        <w:tc>
          <w:tcPr>
            <w:tcW w:w="1467" w:type="dxa"/>
          </w:tcPr>
          <w:p w14:paraId="22E3D807" w14:textId="07C24C59" w:rsidR="008A40F3" w:rsidRPr="00BB4042" w:rsidRDefault="008A40F3" w:rsidP="006C1F89">
            <w:pPr>
              <w:spacing w:before="240"/>
              <w:rPr>
                <w:rFonts w:ascii="GHEA Grapalat" w:hAnsi="GHEA Grapalat" w:cs="Arial"/>
                <w:spacing w:val="2"/>
              </w:rPr>
            </w:pPr>
          </w:p>
        </w:tc>
        <w:tc>
          <w:tcPr>
            <w:tcW w:w="1104" w:type="dxa"/>
          </w:tcPr>
          <w:p w14:paraId="19E33C98" w14:textId="43F7A5A8" w:rsidR="008A40F3" w:rsidRPr="00BB4042" w:rsidRDefault="008A40F3" w:rsidP="006C1F89">
            <w:pPr>
              <w:spacing w:before="240"/>
              <w:rPr>
                <w:rFonts w:ascii="GHEA Grapalat" w:hAnsi="GHEA Grapalat" w:cs="Arial"/>
                <w:spacing w:val="2"/>
              </w:rPr>
            </w:pPr>
          </w:p>
        </w:tc>
        <w:tc>
          <w:tcPr>
            <w:tcW w:w="1013" w:type="dxa"/>
          </w:tcPr>
          <w:p w14:paraId="3D98419A" w14:textId="0E9B0822" w:rsidR="008A40F3" w:rsidRPr="00BB4042" w:rsidRDefault="008A40F3" w:rsidP="006C1F89">
            <w:pPr>
              <w:spacing w:before="240"/>
              <w:rPr>
                <w:rFonts w:ascii="GHEA Grapalat" w:hAnsi="GHEA Grapalat" w:cs="Arial"/>
                <w:spacing w:val="2"/>
              </w:rPr>
            </w:pPr>
          </w:p>
        </w:tc>
        <w:tc>
          <w:tcPr>
            <w:tcW w:w="721" w:type="dxa"/>
          </w:tcPr>
          <w:p w14:paraId="15197522" w14:textId="6C93BB9E" w:rsidR="008A40F3" w:rsidRPr="00BB4042" w:rsidRDefault="008A40F3" w:rsidP="006C1F89">
            <w:pPr>
              <w:spacing w:before="240"/>
              <w:rPr>
                <w:rFonts w:ascii="GHEA Grapalat" w:hAnsi="GHEA Grapalat" w:cs="Arial"/>
                <w:spacing w:val="2"/>
              </w:rPr>
            </w:pPr>
          </w:p>
        </w:tc>
        <w:tc>
          <w:tcPr>
            <w:tcW w:w="786" w:type="dxa"/>
          </w:tcPr>
          <w:p w14:paraId="0CAF5812" w14:textId="7A91903C" w:rsidR="008A40F3" w:rsidRPr="00BB4042" w:rsidRDefault="008A40F3" w:rsidP="006C1F89">
            <w:pPr>
              <w:spacing w:before="240"/>
              <w:rPr>
                <w:rFonts w:ascii="GHEA Grapalat" w:hAnsi="GHEA Grapalat" w:cs="Arial"/>
                <w:spacing w:val="2"/>
              </w:rPr>
            </w:pPr>
          </w:p>
        </w:tc>
        <w:tc>
          <w:tcPr>
            <w:tcW w:w="900" w:type="dxa"/>
          </w:tcPr>
          <w:p w14:paraId="3DD25F4A" w14:textId="3D57471B" w:rsidR="008A40F3" w:rsidRPr="00BB4042" w:rsidRDefault="008A40F3" w:rsidP="006C1F89">
            <w:pPr>
              <w:spacing w:before="240"/>
              <w:rPr>
                <w:rFonts w:ascii="GHEA Grapalat" w:hAnsi="GHEA Grapalat" w:cs="Arial"/>
                <w:spacing w:val="2"/>
              </w:rPr>
            </w:pPr>
          </w:p>
        </w:tc>
        <w:tc>
          <w:tcPr>
            <w:tcW w:w="1158" w:type="dxa"/>
          </w:tcPr>
          <w:p w14:paraId="4A9E6EED" w14:textId="584FB3A5" w:rsidR="008A40F3" w:rsidRPr="00BB4042" w:rsidRDefault="008A40F3" w:rsidP="006C1F89">
            <w:pPr>
              <w:spacing w:before="240"/>
              <w:rPr>
                <w:rFonts w:ascii="GHEA Grapalat" w:hAnsi="GHEA Grapalat" w:cs="Arial"/>
                <w:spacing w:val="2"/>
              </w:rPr>
            </w:pPr>
          </w:p>
        </w:tc>
        <w:tc>
          <w:tcPr>
            <w:tcW w:w="1452" w:type="dxa"/>
          </w:tcPr>
          <w:p w14:paraId="3B125A28" w14:textId="04AB9CCF" w:rsidR="008A40F3" w:rsidRPr="00BB4042" w:rsidRDefault="008A40F3" w:rsidP="006C1F89">
            <w:pPr>
              <w:spacing w:before="240"/>
              <w:rPr>
                <w:rFonts w:ascii="GHEA Grapalat" w:hAnsi="GHEA Grapalat" w:cs="Arial"/>
                <w:spacing w:val="2"/>
              </w:rPr>
            </w:pPr>
          </w:p>
        </w:tc>
      </w:tr>
      <w:tr w:rsidR="008A40F3" w:rsidRPr="00BB4042" w14:paraId="58D2E25F" w14:textId="4986DDD3" w:rsidTr="008A40F3">
        <w:tc>
          <w:tcPr>
            <w:tcW w:w="648" w:type="dxa"/>
          </w:tcPr>
          <w:p w14:paraId="3A27D32B" w14:textId="6A66FA35" w:rsidR="008A40F3" w:rsidRPr="00BB4042" w:rsidRDefault="008A40F3" w:rsidP="006C1F89">
            <w:pPr>
              <w:spacing w:before="240"/>
              <w:rPr>
                <w:rFonts w:ascii="GHEA Grapalat" w:hAnsi="GHEA Grapalat" w:cs="Arial"/>
                <w:spacing w:val="2"/>
              </w:rPr>
            </w:pPr>
            <w:r>
              <w:rPr>
                <w:rFonts w:ascii="GHEA Grapalat" w:hAnsi="GHEA Grapalat" w:cs="Arial"/>
                <w:spacing w:val="2"/>
              </w:rPr>
              <w:t>5.</w:t>
            </w:r>
          </w:p>
        </w:tc>
        <w:tc>
          <w:tcPr>
            <w:tcW w:w="939" w:type="dxa"/>
          </w:tcPr>
          <w:p w14:paraId="5014F93C" w14:textId="0FF4B747" w:rsidR="008A40F3" w:rsidRPr="00BB4042" w:rsidRDefault="008A40F3" w:rsidP="006C1F89">
            <w:pPr>
              <w:spacing w:before="240"/>
              <w:rPr>
                <w:rFonts w:ascii="GHEA Grapalat" w:hAnsi="GHEA Grapalat" w:cs="Arial"/>
                <w:spacing w:val="2"/>
              </w:rPr>
            </w:pPr>
          </w:p>
        </w:tc>
        <w:tc>
          <w:tcPr>
            <w:tcW w:w="1467" w:type="dxa"/>
          </w:tcPr>
          <w:p w14:paraId="4FAA601E" w14:textId="4A57F6FB" w:rsidR="008A40F3" w:rsidRPr="00BB4042" w:rsidRDefault="008A40F3" w:rsidP="006C1F89">
            <w:pPr>
              <w:spacing w:before="240"/>
              <w:rPr>
                <w:rFonts w:ascii="GHEA Grapalat" w:hAnsi="GHEA Grapalat" w:cs="Arial"/>
                <w:spacing w:val="2"/>
              </w:rPr>
            </w:pPr>
          </w:p>
        </w:tc>
        <w:tc>
          <w:tcPr>
            <w:tcW w:w="1104" w:type="dxa"/>
          </w:tcPr>
          <w:p w14:paraId="56363943" w14:textId="2BAADAF2" w:rsidR="008A40F3" w:rsidRPr="00BB4042" w:rsidRDefault="008A40F3" w:rsidP="006C1F89">
            <w:pPr>
              <w:spacing w:before="240"/>
              <w:rPr>
                <w:rFonts w:ascii="GHEA Grapalat" w:hAnsi="GHEA Grapalat" w:cs="Arial"/>
                <w:spacing w:val="2"/>
              </w:rPr>
            </w:pPr>
          </w:p>
        </w:tc>
        <w:tc>
          <w:tcPr>
            <w:tcW w:w="1013" w:type="dxa"/>
          </w:tcPr>
          <w:p w14:paraId="793F9B6C" w14:textId="549E2EA2" w:rsidR="008A40F3" w:rsidRPr="00BB4042" w:rsidRDefault="008A40F3" w:rsidP="006C1F89">
            <w:pPr>
              <w:spacing w:before="240"/>
              <w:rPr>
                <w:rFonts w:ascii="GHEA Grapalat" w:hAnsi="GHEA Grapalat" w:cs="Arial"/>
                <w:spacing w:val="2"/>
              </w:rPr>
            </w:pPr>
          </w:p>
        </w:tc>
        <w:tc>
          <w:tcPr>
            <w:tcW w:w="721" w:type="dxa"/>
          </w:tcPr>
          <w:p w14:paraId="183A8781" w14:textId="536FE9F2" w:rsidR="008A40F3" w:rsidRPr="00BB4042" w:rsidRDefault="008A40F3" w:rsidP="006C1F89">
            <w:pPr>
              <w:spacing w:before="240"/>
              <w:rPr>
                <w:rFonts w:ascii="GHEA Grapalat" w:hAnsi="GHEA Grapalat" w:cs="Arial"/>
                <w:spacing w:val="2"/>
              </w:rPr>
            </w:pPr>
          </w:p>
        </w:tc>
        <w:tc>
          <w:tcPr>
            <w:tcW w:w="786" w:type="dxa"/>
          </w:tcPr>
          <w:p w14:paraId="186D30B7" w14:textId="076ED4BD" w:rsidR="008A40F3" w:rsidRPr="00BB4042" w:rsidRDefault="008A40F3" w:rsidP="006C1F89">
            <w:pPr>
              <w:spacing w:before="240"/>
              <w:rPr>
                <w:rFonts w:ascii="GHEA Grapalat" w:hAnsi="GHEA Grapalat" w:cs="Arial"/>
                <w:spacing w:val="2"/>
              </w:rPr>
            </w:pPr>
          </w:p>
        </w:tc>
        <w:tc>
          <w:tcPr>
            <w:tcW w:w="900" w:type="dxa"/>
          </w:tcPr>
          <w:p w14:paraId="2FF28F95" w14:textId="41E418BF" w:rsidR="008A40F3" w:rsidRPr="00BB4042" w:rsidRDefault="008A40F3" w:rsidP="006C1F89">
            <w:pPr>
              <w:spacing w:before="240"/>
              <w:rPr>
                <w:rFonts w:ascii="GHEA Grapalat" w:hAnsi="GHEA Grapalat" w:cs="Arial"/>
                <w:spacing w:val="2"/>
              </w:rPr>
            </w:pPr>
          </w:p>
        </w:tc>
        <w:tc>
          <w:tcPr>
            <w:tcW w:w="1158" w:type="dxa"/>
          </w:tcPr>
          <w:p w14:paraId="077B1C53" w14:textId="6696392B" w:rsidR="008A40F3" w:rsidRPr="00BB4042" w:rsidRDefault="008A40F3" w:rsidP="006C1F89">
            <w:pPr>
              <w:spacing w:before="240"/>
              <w:rPr>
                <w:rFonts w:ascii="GHEA Grapalat" w:hAnsi="GHEA Grapalat" w:cs="Arial"/>
                <w:spacing w:val="2"/>
              </w:rPr>
            </w:pPr>
          </w:p>
        </w:tc>
        <w:tc>
          <w:tcPr>
            <w:tcW w:w="1452" w:type="dxa"/>
          </w:tcPr>
          <w:p w14:paraId="18FA63C9" w14:textId="2C1C0209" w:rsidR="008A40F3" w:rsidRPr="00BB4042" w:rsidRDefault="008A40F3" w:rsidP="006C1F89">
            <w:pPr>
              <w:spacing w:before="240"/>
              <w:rPr>
                <w:rFonts w:ascii="GHEA Grapalat" w:hAnsi="GHEA Grapalat" w:cs="Arial"/>
                <w:spacing w:val="2"/>
              </w:rPr>
            </w:pPr>
          </w:p>
        </w:tc>
      </w:tr>
      <w:tr w:rsidR="008A40F3" w:rsidRPr="00BB4042" w14:paraId="26A73B2C" w14:textId="3502E0CF" w:rsidTr="008A40F3">
        <w:tc>
          <w:tcPr>
            <w:tcW w:w="648" w:type="dxa"/>
          </w:tcPr>
          <w:p w14:paraId="006D8E14" w14:textId="7CC8DAA4" w:rsidR="008A40F3" w:rsidRPr="00BB4042" w:rsidRDefault="008A40F3" w:rsidP="006C1F89">
            <w:pPr>
              <w:spacing w:before="240"/>
              <w:rPr>
                <w:rFonts w:ascii="GHEA Grapalat" w:hAnsi="GHEA Grapalat" w:cs="Arial"/>
                <w:spacing w:val="2"/>
              </w:rPr>
            </w:pPr>
            <w:r>
              <w:rPr>
                <w:rFonts w:ascii="GHEA Grapalat" w:hAnsi="GHEA Grapalat" w:cs="Arial"/>
                <w:spacing w:val="2"/>
              </w:rPr>
              <w:t>6.</w:t>
            </w:r>
          </w:p>
        </w:tc>
        <w:tc>
          <w:tcPr>
            <w:tcW w:w="939" w:type="dxa"/>
          </w:tcPr>
          <w:p w14:paraId="2D4333E0" w14:textId="33D7FF65" w:rsidR="008A40F3" w:rsidRPr="00BB4042" w:rsidRDefault="008A40F3" w:rsidP="006C1F89">
            <w:pPr>
              <w:spacing w:before="240"/>
              <w:rPr>
                <w:rFonts w:ascii="GHEA Grapalat" w:hAnsi="GHEA Grapalat" w:cs="Arial"/>
                <w:spacing w:val="2"/>
              </w:rPr>
            </w:pPr>
          </w:p>
        </w:tc>
        <w:tc>
          <w:tcPr>
            <w:tcW w:w="1467" w:type="dxa"/>
          </w:tcPr>
          <w:p w14:paraId="0629D84B" w14:textId="419A022A" w:rsidR="008A40F3" w:rsidRPr="00BB4042" w:rsidRDefault="008A40F3" w:rsidP="006C1F89">
            <w:pPr>
              <w:spacing w:before="240"/>
              <w:rPr>
                <w:rFonts w:ascii="GHEA Grapalat" w:hAnsi="GHEA Grapalat" w:cs="Arial"/>
                <w:spacing w:val="2"/>
              </w:rPr>
            </w:pPr>
          </w:p>
        </w:tc>
        <w:tc>
          <w:tcPr>
            <w:tcW w:w="1104" w:type="dxa"/>
          </w:tcPr>
          <w:p w14:paraId="0E5B6667" w14:textId="4C51D3C8" w:rsidR="008A40F3" w:rsidRPr="00BB4042" w:rsidRDefault="008A40F3" w:rsidP="006C1F89">
            <w:pPr>
              <w:spacing w:before="240"/>
              <w:rPr>
                <w:rFonts w:ascii="GHEA Grapalat" w:hAnsi="GHEA Grapalat" w:cs="Arial"/>
                <w:spacing w:val="2"/>
              </w:rPr>
            </w:pPr>
          </w:p>
        </w:tc>
        <w:tc>
          <w:tcPr>
            <w:tcW w:w="1013" w:type="dxa"/>
          </w:tcPr>
          <w:p w14:paraId="637436E3" w14:textId="7A368747" w:rsidR="008A40F3" w:rsidRPr="00BB4042" w:rsidRDefault="008A40F3" w:rsidP="006C1F89">
            <w:pPr>
              <w:spacing w:before="240"/>
              <w:rPr>
                <w:rFonts w:ascii="GHEA Grapalat" w:hAnsi="GHEA Grapalat" w:cs="Arial"/>
                <w:spacing w:val="2"/>
              </w:rPr>
            </w:pPr>
          </w:p>
        </w:tc>
        <w:tc>
          <w:tcPr>
            <w:tcW w:w="721" w:type="dxa"/>
          </w:tcPr>
          <w:p w14:paraId="7C6A8884" w14:textId="18F0B704" w:rsidR="008A40F3" w:rsidRPr="00BB4042" w:rsidRDefault="008A40F3" w:rsidP="006C1F89">
            <w:pPr>
              <w:spacing w:before="240"/>
              <w:rPr>
                <w:rFonts w:ascii="GHEA Grapalat" w:hAnsi="GHEA Grapalat" w:cs="Arial"/>
                <w:spacing w:val="2"/>
              </w:rPr>
            </w:pPr>
          </w:p>
        </w:tc>
        <w:tc>
          <w:tcPr>
            <w:tcW w:w="786" w:type="dxa"/>
          </w:tcPr>
          <w:p w14:paraId="1E0418EE" w14:textId="65A9D09E" w:rsidR="008A40F3" w:rsidRPr="00BB4042" w:rsidRDefault="008A40F3" w:rsidP="006C1F89">
            <w:pPr>
              <w:spacing w:before="240"/>
              <w:rPr>
                <w:rFonts w:ascii="GHEA Grapalat" w:hAnsi="GHEA Grapalat" w:cs="Arial"/>
                <w:spacing w:val="2"/>
              </w:rPr>
            </w:pPr>
          </w:p>
        </w:tc>
        <w:tc>
          <w:tcPr>
            <w:tcW w:w="900" w:type="dxa"/>
          </w:tcPr>
          <w:p w14:paraId="1E3D285F" w14:textId="3EB53822" w:rsidR="008A40F3" w:rsidRPr="00BB4042" w:rsidRDefault="008A40F3" w:rsidP="006C1F89">
            <w:pPr>
              <w:spacing w:before="240"/>
              <w:rPr>
                <w:rFonts w:ascii="GHEA Grapalat" w:hAnsi="GHEA Grapalat" w:cs="Arial"/>
                <w:spacing w:val="2"/>
              </w:rPr>
            </w:pPr>
          </w:p>
        </w:tc>
        <w:tc>
          <w:tcPr>
            <w:tcW w:w="1158" w:type="dxa"/>
          </w:tcPr>
          <w:p w14:paraId="2B428A0C" w14:textId="4937380F" w:rsidR="008A40F3" w:rsidRPr="00BB4042" w:rsidRDefault="008A40F3" w:rsidP="006C1F89">
            <w:pPr>
              <w:spacing w:before="240"/>
              <w:rPr>
                <w:rFonts w:ascii="GHEA Grapalat" w:hAnsi="GHEA Grapalat" w:cs="Arial"/>
                <w:spacing w:val="2"/>
              </w:rPr>
            </w:pPr>
          </w:p>
        </w:tc>
        <w:tc>
          <w:tcPr>
            <w:tcW w:w="1452" w:type="dxa"/>
          </w:tcPr>
          <w:p w14:paraId="32B6B76A" w14:textId="666E6AC4" w:rsidR="008A40F3" w:rsidRPr="00BB4042" w:rsidRDefault="008A40F3" w:rsidP="006C1F89">
            <w:pPr>
              <w:spacing w:before="240"/>
              <w:rPr>
                <w:rFonts w:ascii="GHEA Grapalat" w:hAnsi="GHEA Grapalat" w:cs="Arial"/>
                <w:spacing w:val="2"/>
              </w:rPr>
            </w:pPr>
          </w:p>
        </w:tc>
      </w:tr>
    </w:tbl>
    <w:p w14:paraId="7895BC68" w14:textId="4A77257D" w:rsidR="00392995" w:rsidRPr="00BB4042" w:rsidRDefault="00392995" w:rsidP="00392995">
      <w:pPr>
        <w:tabs>
          <w:tab w:val="left" w:pos="1486"/>
        </w:tabs>
        <w:spacing w:line="276" w:lineRule="auto"/>
        <w:jc w:val="both"/>
        <w:rPr>
          <w:rFonts w:ascii="GHEA Grapalat" w:hAnsi="GHEA Grapalat" w:cs="Arial"/>
          <w:spacing w:val="2"/>
          <w:lang w:val="hy-AM"/>
        </w:rPr>
      </w:pPr>
    </w:p>
    <w:p w14:paraId="2369CF2E" w14:textId="57E60067" w:rsidR="00392995" w:rsidRPr="00BB4042" w:rsidRDefault="00392995" w:rsidP="00392995">
      <w:pPr>
        <w:tabs>
          <w:tab w:val="left" w:pos="1168"/>
        </w:tabs>
        <w:spacing w:line="276" w:lineRule="auto"/>
        <w:jc w:val="both"/>
        <w:rPr>
          <w:rFonts w:ascii="GHEA Grapalat" w:hAnsi="GHEA Grapalat"/>
          <w:lang w:val="hy-AM"/>
        </w:rPr>
      </w:pPr>
    </w:p>
    <w:p w14:paraId="2D3DD2AE" w14:textId="7C5871A6" w:rsidR="00392995" w:rsidRPr="00BB4042" w:rsidRDefault="00392995" w:rsidP="00392995">
      <w:pPr>
        <w:rPr>
          <w:rFonts w:ascii="GHEA Grapalat" w:hAnsi="GHEA Grapalat"/>
          <w:lang w:val="hy-AM"/>
        </w:rPr>
      </w:pPr>
      <w:r w:rsidRPr="00BB4042">
        <w:rPr>
          <w:rFonts w:ascii="GHEA Grapalat" w:hAnsi="GHEA Grapalat"/>
          <w:lang w:val="hy-AM"/>
        </w:rPr>
        <w:br w:type="page"/>
      </w:r>
    </w:p>
    <w:p w14:paraId="015BA1CA" w14:textId="110AAEB4" w:rsidR="00392995" w:rsidRPr="00C34873" w:rsidRDefault="00392995" w:rsidP="00126AF6">
      <w:pPr>
        <w:pStyle w:val="Subtitle"/>
        <w:numPr>
          <w:ilvl w:val="0"/>
          <w:numId w:val="99"/>
        </w:numPr>
        <w:rPr>
          <w:rFonts w:ascii="GHEA Grapalat" w:hAnsi="GHEA Grapalat"/>
          <w:b/>
        </w:rPr>
      </w:pPr>
      <w:bookmarkStart w:id="29" w:name="_Toc101211284"/>
      <w:r w:rsidRPr="00C34873">
        <w:rPr>
          <w:rFonts w:ascii="GHEA Grapalat" w:hAnsi="GHEA Grapalat"/>
          <w:b/>
        </w:rPr>
        <w:lastRenderedPageBreak/>
        <w:t>ԱԶԴԱՆՇԱՆԱՅԻՆ ԳՈՒՅՆԵՐԸ ԵՎ ԱՆՎՏԱՆԳՈՒԹՅԱՆ ՆՇԱՆՆԵՐԸ</w:t>
      </w:r>
      <w:r w:rsidR="005C0F29" w:rsidRPr="00C34873">
        <w:rPr>
          <w:rFonts w:ascii="GHEA Grapalat" w:hAnsi="GHEA Grapalat"/>
          <w:b/>
        </w:rPr>
        <w:t xml:space="preserve"> </w:t>
      </w:r>
      <w:r w:rsidRPr="00C34873">
        <w:rPr>
          <w:rFonts w:ascii="GHEA Grapalat" w:hAnsi="GHEA Grapalat"/>
          <w:b/>
        </w:rPr>
        <w:t xml:space="preserve"> ՇԻՆԱՐԱՐՈՒԹՅՈՒՆՈՒՄ</w:t>
      </w:r>
      <w:bookmarkEnd w:id="29"/>
    </w:p>
    <w:p w14:paraId="65CC6E68" w14:textId="3705B4CB" w:rsidR="00956703" w:rsidRPr="007E2C19" w:rsidRDefault="00392995" w:rsidP="00C66165">
      <w:pPr>
        <w:pStyle w:val="ListParagraph"/>
        <w:numPr>
          <w:ilvl w:val="0"/>
          <w:numId w:val="96"/>
        </w:numPr>
        <w:spacing w:before="240" w:line="276" w:lineRule="auto"/>
        <w:ind w:left="0" w:right="-30" w:firstLine="720"/>
        <w:jc w:val="both"/>
        <w:rPr>
          <w:rFonts w:ascii="GHEA Grapalat" w:hAnsi="GHEA Grapalat" w:cs="Arial"/>
          <w:lang w:val="hy-AM"/>
        </w:rPr>
      </w:pPr>
      <w:r w:rsidRPr="007E2C19">
        <w:rPr>
          <w:rFonts w:ascii="GHEA Grapalat" w:hAnsi="GHEA Grapalat" w:cs="Arial"/>
          <w:lang w:val="hy-AM"/>
        </w:rPr>
        <w:t>Գույների և անվտանգության նշանների համակարգը նախատեսված է արտադրական օբյեկտները և տարածքները</w:t>
      </w:r>
      <w:r w:rsidR="00926DAE" w:rsidRPr="007E2C19">
        <w:rPr>
          <w:rFonts w:ascii="GHEA Grapalat" w:hAnsi="GHEA Grapalat" w:cs="Arial"/>
          <w:lang w:val="hy-AM"/>
        </w:rPr>
        <w:t xml:space="preserve"> առանձնացնել</w:t>
      </w:r>
      <w:r w:rsidR="00926DAE" w:rsidRPr="007E2C19">
        <w:rPr>
          <w:rFonts w:ascii="GHEA Grapalat" w:hAnsi="GHEA Grapalat" w:cs="Arial"/>
        </w:rPr>
        <w:t>ու համար</w:t>
      </w:r>
      <w:r w:rsidR="00926DAE" w:rsidRPr="007E2C19">
        <w:rPr>
          <w:rFonts w:ascii="GHEA Grapalat" w:hAnsi="GHEA Grapalat" w:cs="Arial"/>
          <w:lang w:val="hy-AM"/>
        </w:rPr>
        <w:t xml:space="preserve">՝ հնարավորություն </w:t>
      </w:r>
      <w:r w:rsidRPr="007E2C19">
        <w:rPr>
          <w:rFonts w:ascii="GHEA Grapalat" w:hAnsi="GHEA Grapalat" w:cs="Arial"/>
          <w:lang w:val="hy-AM"/>
        </w:rPr>
        <w:t>տալով կանխել պատահարները և վթարները՝ լրացնելով աշխատանքի և տարածքի անվտանգության ապահովման տեխնիկական միջոցները:</w:t>
      </w:r>
    </w:p>
    <w:p w14:paraId="2FFDFAE1" w14:textId="4E4FF53E" w:rsidR="00392995" w:rsidRPr="00C3487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C34873">
        <w:rPr>
          <w:rFonts w:ascii="GHEA Grapalat" w:hAnsi="GHEA Grapalat" w:cs="Arial"/>
          <w:lang w:val="hy-AM"/>
        </w:rPr>
        <w:t xml:space="preserve">Կիրառվող ազդանշանների գույները, բնութագրերը, անվտանգության նշանների ձևերը, չափսերը և գույները, ինչպես նաև դրանց կիրառման կարգը սահմանվում են ըստ </w:t>
      </w:r>
      <w:r w:rsidR="00093015" w:rsidRPr="00CC6DA1">
        <w:rPr>
          <w:rFonts w:ascii="GHEA Grapalat" w:hAnsi="GHEA Grapalat"/>
          <w:lang w:val="hy-AM"/>
        </w:rPr>
        <w:t>«</w:t>
      </w:r>
      <w:hyperlink r:id="rId17" w:history="1">
        <w:r w:rsidR="00093015" w:rsidRPr="00CC6DA1">
          <w:rPr>
            <w:rFonts w:ascii="GHEA Grapalat" w:hAnsi="GHEA Grapalat"/>
            <w:lang w:val="hy-AM"/>
          </w:rPr>
          <w:t xml:space="preserve">Ստանդարտացման և չափագիտության ազգային մարմին» </w:t>
        </w:r>
        <w:r w:rsidR="00093015" w:rsidRPr="00AE29AD">
          <w:rPr>
            <w:rFonts w:ascii="GHEA Grapalat" w:hAnsi="GHEA Grapalat"/>
            <w:lang w:val="hy-AM"/>
          </w:rPr>
          <w:t>փակ բաժնետիրական</w:t>
        </w:r>
        <w:r w:rsidR="00093015" w:rsidRPr="00CC6DA1">
          <w:rPr>
            <w:rFonts w:ascii="GHEA Grapalat" w:hAnsi="GHEA Grapalat"/>
            <w:lang w:val="hy-AM"/>
          </w:rPr>
          <w:t xml:space="preserve"> ընկերության տնօրենի</w:t>
        </w:r>
      </w:hyperlink>
      <w:r w:rsidR="00093015" w:rsidRPr="00CC6DA1">
        <w:rPr>
          <w:rFonts w:ascii="GHEA Grapalat" w:hAnsi="GHEA Grapalat"/>
          <w:lang w:val="hy-AM"/>
        </w:rPr>
        <w:t xml:space="preserve"> 2017 թվականի </w:t>
      </w:r>
      <w:r w:rsidR="00093015" w:rsidRPr="00AE29AD">
        <w:rPr>
          <w:rFonts w:ascii="GHEA Grapalat" w:hAnsi="GHEA Grapalat"/>
          <w:lang w:val="hy-AM"/>
        </w:rPr>
        <w:t>մարտ</w:t>
      </w:r>
      <w:r w:rsidR="00093015" w:rsidRPr="00CC6DA1">
        <w:rPr>
          <w:rFonts w:ascii="GHEA Grapalat" w:hAnsi="GHEA Grapalat"/>
          <w:lang w:val="hy-AM"/>
        </w:rPr>
        <w:t>ի 2</w:t>
      </w:r>
      <w:r w:rsidR="00093015" w:rsidRPr="00AE29AD">
        <w:rPr>
          <w:rFonts w:ascii="GHEA Grapalat" w:hAnsi="GHEA Grapalat"/>
          <w:lang w:val="hy-AM"/>
        </w:rPr>
        <w:t>0</w:t>
      </w:r>
      <w:r w:rsidR="00093015" w:rsidRPr="00CC6DA1">
        <w:rPr>
          <w:rFonts w:ascii="GHEA Grapalat" w:hAnsi="GHEA Grapalat"/>
          <w:lang w:val="hy-AM"/>
        </w:rPr>
        <w:t xml:space="preserve">-ի </w:t>
      </w:r>
      <w:r w:rsidR="000577E2" w:rsidRPr="00AE29AD">
        <w:rPr>
          <w:rFonts w:ascii="GHEA Grapalat" w:hAnsi="GHEA Grapalat"/>
          <w:lang w:val="hy-AM"/>
        </w:rPr>
        <w:t>N</w:t>
      </w:r>
      <w:r w:rsidR="00093015" w:rsidRPr="00CC6DA1">
        <w:rPr>
          <w:rFonts w:ascii="GHEA Grapalat" w:hAnsi="GHEA Grapalat"/>
          <w:lang w:val="hy-AM"/>
        </w:rPr>
        <w:t>09-</w:t>
      </w:r>
      <w:r w:rsidR="00093015" w:rsidRPr="00AE29AD">
        <w:rPr>
          <w:rFonts w:ascii="GHEA Grapalat" w:hAnsi="GHEA Grapalat"/>
          <w:lang w:val="hy-AM"/>
        </w:rPr>
        <w:t xml:space="preserve">Լ </w:t>
      </w:r>
      <w:r w:rsidR="00093015" w:rsidRPr="00CC6DA1">
        <w:rPr>
          <w:rFonts w:ascii="GHEA Grapalat" w:hAnsi="GHEA Grapalat"/>
          <w:lang w:val="hy-AM"/>
        </w:rPr>
        <w:t>հրաման</w:t>
      </w:r>
      <w:r w:rsidR="00093015" w:rsidRPr="00AE29AD">
        <w:rPr>
          <w:rFonts w:ascii="GHEA Grapalat" w:hAnsi="GHEA Grapalat"/>
          <w:lang w:val="hy-AM"/>
        </w:rPr>
        <w:t xml:space="preserve">ով հաստատված </w:t>
      </w:r>
      <w:r w:rsidR="00093015">
        <w:rPr>
          <w:rFonts w:ascii="GHEA Grapalat" w:hAnsi="GHEA Grapalat"/>
          <w:lang w:val="hy-AM"/>
        </w:rPr>
        <w:t>Գ</w:t>
      </w:r>
      <w:r w:rsidR="00093015" w:rsidRPr="00AE29AD">
        <w:rPr>
          <w:rFonts w:ascii="GHEA Grapalat" w:hAnsi="GHEA Grapalat"/>
          <w:lang w:val="hy-AM"/>
        </w:rPr>
        <w:t>Օ</w:t>
      </w:r>
      <w:r w:rsidR="00956703" w:rsidRPr="00C34873">
        <w:rPr>
          <w:rFonts w:ascii="GHEA Grapalat" w:hAnsi="GHEA Grapalat"/>
          <w:lang w:val="hy-AM"/>
        </w:rPr>
        <w:t xml:space="preserve">ՍՏ 12.4.026-2015 «Աշխատանքի անվտանգության ստանդարտների համակարգ. Գույներ ազդանշանային, նշաններ անվտանգության և գծանշում ազդանշանային. Նշանակումը կիրառման կանոնները. Ընդհանուր տեխնիկական պահանջներ և բնութագրեր. Փորձարկման մեթոդներ» </w:t>
      </w:r>
      <w:r w:rsidRPr="00C34873">
        <w:rPr>
          <w:rFonts w:ascii="GHEA Grapalat" w:hAnsi="GHEA Grapalat" w:cs="Arial"/>
          <w:lang w:val="hy-AM"/>
        </w:rPr>
        <w:t>միջպետական ստանդարտի պահանջների: Համաձայն այդ ստանդարտի՝ ազդանշանների գույների, անվտանգության նշանների նպատակն է ապահովել որոշակի պահանջների միանշանակ պատկերացում՝ կապված անվտանգության, մարդու կյանքի և առողջության պահպանման, նյութական վնասի նվազեցման հետ՝ առանց բառերի կամ դրանց նվազագույն ներկայացմամբ:</w:t>
      </w:r>
    </w:p>
    <w:p w14:paraId="3D8E59CD" w14:textId="0D9E3ED9" w:rsidR="00392995" w:rsidRPr="00C3487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C34873">
        <w:rPr>
          <w:rFonts w:ascii="GHEA Grapalat" w:hAnsi="GHEA Grapalat" w:cs="Arial"/>
          <w:lang w:val="hy-AM"/>
        </w:rPr>
        <w:t>Ազդանշանների գույները, անվտանգության նշանները և ցուցանակները պետք է օգտագործվեն աշխատանքայի</w:t>
      </w:r>
      <w:r w:rsidR="00DB7ACF" w:rsidRPr="00C34873">
        <w:rPr>
          <w:rFonts w:ascii="GHEA Grapalat" w:hAnsi="GHEA Grapalat" w:cs="Arial"/>
          <w:lang w:val="hy-AM"/>
        </w:rPr>
        <w:t>ն հրապարակներում և օբյեկտներում</w:t>
      </w:r>
      <w:r w:rsidRPr="00C34873">
        <w:rPr>
          <w:rFonts w:ascii="GHEA Grapalat" w:hAnsi="GHEA Grapalat" w:cs="Arial"/>
          <w:lang w:val="hy-AM"/>
        </w:rPr>
        <w:t xml:space="preserve"> մարդկանց ուշադրությունը</w:t>
      </w:r>
      <w:r w:rsidR="0034184A" w:rsidRPr="00C34873">
        <w:rPr>
          <w:rFonts w:ascii="GHEA Grapalat" w:hAnsi="GHEA Grapalat" w:cs="Arial"/>
          <w:lang w:val="hy-AM"/>
        </w:rPr>
        <w:t xml:space="preserve"> գրավելու համար</w:t>
      </w:r>
      <w:r w:rsidR="00DB7ACF" w:rsidRPr="00C34873">
        <w:rPr>
          <w:rFonts w:ascii="GHEA Grapalat" w:hAnsi="GHEA Grapalat" w:cs="Arial"/>
          <w:lang w:val="hy-AM"/>
        </w:rPr>
        <w:t>՝</w:t>
      </w:r>
      <w:r w:rsidRPr="00C34873">
        <w:rPr>
          <w:rFonts w:ascii="GHEA Grapalat" w:hAnsi="GHEA Grapalat" w:cs="Arial"/>
          <w:lang w:val="hy-AM"/>
        </w:rPr>
        <w:t xml:space="preserve"> վտանգավոր իրավիճակի նախազգուշաց</w:t>
      </w:r>
      <w:r w:rsidR="00DB7ACF" w:rsidRPr="00C34873">
        <w:rPr>
          <w:rFonts w:ascii="GHEA Grapalat" w:hAnsi="GHEA Grapalat" w:cs="Arial"/>
          <w:lang w:val="hy-AM"/>
        </w:rPr>
        <w:t>ման</w:t>
      </w:r>
      <w:r w:rsidRPr="00C34873">
        <w:rPr>
          <w:rFonts w:ascii="GHEA Grapalat" w:hAnsi="GHEA Grapalat" w:cs="Arial"/>
          <w:lang w:val="hy-AM"/>
        </w:rPr>
        <w:t xml:space="preserve"> և վտանգից խուսափելու նպատակով:</w:t>
      </w:r>
    </w:p>
    <w:p w14:paraId="1917D751" w14:textId="77C3AF67" w:rsidR="00392995" w:rsidRPr="00C34873" w:rsidRDefault="00392995" w:rsidP="00C66165">
      <w:pPr>
        <w:pStyle w:val="ListParagraph"/>
        <w:numPr>
          <w:ilvl w:val="0"/>
          <w:numId w:val="96"/>
        </w:numPr>
        <w:spacing w:line="276" w:lineRule="auto"/>
        <w:ind w:left="0" w:right="-30" w:firstLine="720"/>
        <w:rPr>
          <w:rFonts w:ascii="GHEA Grapalat" w:hAnsi="GHEA Grapalat" w:cs="Arial"/>
          <w:lang w:val="hy-AM"/>
        </w:rPr>
      </w:pPr>
      <w:r w:rsidRPr="00C34873">
        <w:rPr>
          <w:rFonts w:ascii="GHEA Grapalat" w:hAnsi="GHEA Grapalat" w:cs="Arial"/>
          <w:lang w:val="hy-AM"/>
        </w:rPr>
        <w:t>Ազդանշանային գույները պետք է կիրառվեն՝.</w:t>
      </w:r>
    </w:p>
    <w:p w14:paraId="42AC054F" w14:textId="582D7AC8"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 xml:space="preserve">մատնանշելու մակերևույթներ, կառուցվածքներ (կամ կառուցվածքային տարրեր), հանգույցներ և սարքավորումների, մեքենաների, մեխանիզմների և այլնի տարրեր, որոնք կարող են մարդկանց համար վտանգի աղբյուր հանդիսանալ, ցանկապատերի և այլ պաշտպանիչ սարքերի մակերևույթներ, փոխկապակցված համակարգեր և այլն, </w:t>
      </w:r>
    </w:p>
    <w:p w14:paraId="5C547B18" w14:textId="287E9ADF"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հրդեհային սարքավորումների, հրդեհային պաշտպանության միջոցների, դրանց տարրերի նշանակումներում,</w:t>
      </w:r>
    </w:p>
    <w:p w14:paraId="300327EE" w14:textId="29209D08"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անվտանգության նշաններում, ազդանշանային նշաններում, տարահանման պլաններում և անվտանգության ապահովման տեսողական այլ միջոցներում,</w:t>
      </w:r>
    </w:p>
    <w:p w14:paraId="041F91A2" w14:textId="1C531D72"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lang w:val="hy-AM"/>
        </w:rPr>
      </w:pPr>
      <w:r w:rsidRPr="00C34873">
        <w:rPr>
          <w:rFonts w:ascii="GHEA Grapalat" w:hAnsi="GHEA Grapalat" w:cs="Arial"/>
          <w:lang w:val="hy-AM"/>
        </w:rPr>
        <w:t>լուսարձակող (լուսային) անվտանգության սարքավորումներում (ազդանշանային լամպեր, ցուցատախտակներ և այլն),</w:t>
      </w:r>
    </w:p>
    <w:p w14:paraId="4A22A1DB" w14:textId="656B8AD5" w:rsidR="00392995" w:rsidRPr="00C34873" w:rsidRDefault="00392995" w:rsidP="00126AF6">
      <w:pPr>
        <w:pStyle w:val="ListParagraph"/>
        <w:widowControl w:val="0"/>
        <w:numPr>
          <w:ilvl w:val="0"/>
          <w:numId w:val="88"/>
        </w:numPr>
        <w:autoSpaceDE w:val="0"/>
        <w:autoSpaceDN w:val="0"/>
        <w:spacing w:line="276" w:lineRule="auto"/>
        <w:ind w:left="0" w:right="-30" w:firstLine="720"/>
        <w:jc w:val="both"/>
        <w:rPr>
          <w:rFonts w:ascii="GHEA Grapalat" w:hAnsi="GHEA Grapalat" w:cs="Arial"/>
        </w:rPr>
      </w:pPr>
      <w:r w:rsidRPr="00C34873">
        <w:rPr>
          <w:rFonts w:ascii="GHEA Grapalat" w:hAnsi="GHEA Grapalat" w:cs="Arial"/>
        </w:rPr>
        <w:t xml:space="preserve">տարահանման երթուղիների </w:t>
      </w:r>
      <w:r w:rsidRPr="00C34873">
        <w:rPr>
          <w:rFonts w:ascii="GHEA Grapalat" w:hAnsi="GHEA Grapalat" w:cs="Arial"/>
          <w:lang w:val="hy-AM"/>
        </w:rPr>
        <w:t>նշանակումներում</w:t>
      </w:r>
      <w:r w:rsidRPr="00C34873">
        <w:rPr>
          <w:rFonts w:ascii="GHEA Grapalat" w:hAnsi="GHEA Grapalat" w:cs="Arial"/>
        </w:rPr>
        <w:t>:</w:t>
      </w:r>
    </w:p>
    <w:p w14:paraId="0EE9A7E5" w14:textId="46770A0F" w:rsidR="00191AFE" w:rsidRPr="00BC3C6A" w:rsidRDefault="00392995" w:rsidP="00C66165">
      <w:pPr>
        <w:pStyle w:val="ListParagraph"/>
        <w:numPr>
          <w:ilvl w:val="0"/>
          <w:numId w:val="96"/>
        </w:numPr>
        <w:spacing w:line="276" w:lineRule="auto"/>
        <w:ind w:left="0" w:right="-30" w:firstLine="720"/>
        <w:rPr>
          <w:rFonts w:ascii="GHEA Grapalat" w:hAnsi="GHEA Grapalat" w:cs="Arial"/>
        </w:rPr>
      </w:pPr>
      <w:r w:rsidRPr="00C34873">
        <w:rPr>
          <w:rFonts w:ascii="GHEA Grapalat" w:hAnsi="GHEA Grapalat" w:cs="Arial"/>
        </w:rPr>
        <w:t>Բովանդակային նշանակությունը, ազդանշանի գույների շրջանակը և համապատասխան կոնտրաստային գույները ներկայացված են աղ</w:t>
      </w:r>
      <w:r w:rsidR="00096AF6" w:rsidRPr="00C34873">
        <w:rPr>
          <w:rFonts w:ascii="GHEA Grapalat" w:hAnsi="GHEA Grapalat" w:cs="Arial"/>
          <w:lang w:val="hy-AM"/>
        </w:rPr>
        <w:t xml:space="preserve">յուսակ </w:t>
      </w:r>
      <w:r w:rsidR="0071629A">
        <w:rPr>
          <w:rFonts w:ascii="GHEA Grapalat" w:hAnsi="GHEA Grapalat" w:cs="Arial"/>
        </w:rPr>
        <w:t>9</w:t>
      </w:r>
      <w:r w:rsidRPr="00C34873">
        <w:rPr>
          <w:rFonts w:ascii="GHEA Grapalat" w:hAnsi="GHEA Grapalat" w:cs="Arial"/>
        </w:rPr>
        <w:t>-ում:</w:t>
      </w:r>
    </w:p>
    <w:p w14:paraId="450D4170" w14:textId="618C97CB" w:rsidR="00392995" w:rsidRPr="00B7144F" w:rsidRDefault="00392995" w:rsidP="00851FE5">
      <w:pPr>
        <w:spacing w:line="276" w:lineRule="auto"/>
        <w:ind w:left="360" w:right="-30"/>
        <w:jc w:val="center"/>
        <w:rPr>
          <w:rFonts w:ascii="GHEA Grapalat" w:hAnsi="GHEA Grapalat" w:cs="Arial"/>
          <w:b/>
        </w:rPr>
      </w:pPr>
      <w:r w:rsidRPr="00B7144F">
        <w:rPr>
          <w:rFonts w:ascii="GHEA Grapalat" w:hAnsi="GHEA Grapalat" w:cs="Arial"/>
          <w:b/>
        </w:rPr>
        <w:lastRenderedPageBreak/>
        <w:t>Ազդանշանային գույների կիրառության շրջանակը, բովանդակությունը և դրանց համապատասխանող կոնտրաստային գույները</w:t>
      </w:r>
    </w:p>
    <w:p w14:paraId="28944C57" w14:textId="5278F329" w:rsidR="00392995" w:rsidRPr="00BC3C6A" w:rsidRDefault="00BC3C6A" w:rsidP="00BC3C6A">
      <w:pPr>
        <w:spacing w:line="276" w:lineRule="auto"/>
        <w:ind w:left="360" w:right="-30"/>
        <w:jc w:val="right"/>
        <w:rPr>
          <w:rFonts w:ascii="GHEA Grapalat" w:hAnsi="GHEA Grapalat" w:cs="Arial"/>
        </w:rPr>
      </w:pPr>
      <w:proofErr w:type="gramStart"/>
      <w:r w:rsidRPr="00C34873">
        <w:rPr>
          <w:rFonts w:ascii="GHEA Grapalat" w:hAnsi="GHEA Grapalat" w:cs="Arial"/>
        </w:rPr>
        <w:t xml:space="preserve">Աղյուսակ </w:t>
      </w:r>
      <w:r w:rsidRPr="00C34873">
        <w:rPr>
          <w:rFonts w:ascii="GHEA Grapalat" w:hAnsi="GHEA Grapalat" w:cs="Arial"/>
          <w:lang w:val="hy-AM"/>
        </w:rPr>
        <w:t xml:space="preserve"> </w:t>
      </w:r>
      <w:r w:rsidR="0071629A">
        <w:rPr>
          <w:rFonts w:ascii="GHEA Grapalat" w:hAnsi="GHEA Grapalat" w:cs="Arial"/>
        </w:rPr>
        <w:t>9</w:t>
      </w:r>
      <w:proofErr w:type="gramEnd"/>
    </w:p>
    <w:tbl>
      <w:tblPr>
        <w:tblW w:w="104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1890"/>
        <w:gridCol w:w="1980"/>
        <w:gridCol w:w="4268"/>
        <w:gridCol w:w="1620"/>
      </w:tblGrid>
      <w:tr w:rsidR="006F6309" w:rsidRPr="00B7144F" w14:paraId="1E5299FD" w14:textId="6F964553" w:rsidTr="00E91FE8">
        <w:trPr>
          <w:trHeight w:val="882"/>
        </w:trPr>
        <w:tc>
          <w:tcPr>
            <w:tcW w:w="682" w:type="dxa"/>
          </w:tcPr>
          <w:p w14:paraId="6D46D1D1" w14:textId="28FCC2D3" w:rsidR="006F6309" w:rsidRPr="00B7144F" w:rsidRDefault="00E91FE8"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N</w:t>
            </w:r>
          </w:p>
        </w:tc>
        <w:tc>
          <w:tcPr>
            <w:tcW w:w="1890" w:type="dxa"/>
            <w:vAlign w:val="center"/>
          </w:tcPr>
          <w:p w14:paraId="5C417999" w14:textId="5BEB4F1C"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Ազդանշանային գույնը</w:t>
            </w:r>
          </w:p>
        </w:tc>
        <w:tc>
          <w:tcPr>
            <w:tcW w:w="1980" w:type="dxa"/>
            <w:vAlign w:val="center"/>
          </w:tcPr>
          <w:p w14:paraId="56E2D42C" w14:textId="07F80789"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Նշանակությունը</w:t>
            </w:r>
          </w:p>
        </w:tc>
        <w:tc>
          <w:tcPr>
            <w:tcW w:w="4268" w:type="dxa"/>
            <w:vAlign w:val="center"/>
          </w:tcPr>
          <w:p w14:paraId="56F283E9" w14:textId="7F069735"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Կիրառման ոլորտը</w:t>
            </w:r>
          </w:p>
        </w:tc>
        <w:tc>
          <w:tcPr>
            <w:tcW w:w="1620" w:type="dxa"/>
            <w:vAlign w:val="center"/>
          </w:tcPr>
          <w:p w14:paraId="30BB5903" w14:textId="3B9D52A4" w:rsidR="006F6309" w:rsidRPr="00B7144F" w:rsidRDefault="006F6309" w:rsidP="006C1F89">
            <w:pPr>
              <w:pStyle w:val="TableParagraph"/>
              <w:spacing w:line="276" w:lineRule="auto"/>
              <w:ind w:left="46" w:right="-30"/>
              <w:jc w:val="center"/>
              <w:rPr>
                <w:rFonts w:ascii="GHEA Grapalat" w:hAnsi="GHEA Grapalat" w:cs="Arial"/>
                <w:sz w:val="24"/>
                <w:szCs w:val="24"/>
              </w:rPr>
            </w:pPr>
            <w:r w:rsidRPr="00B7144F">
              <w:rPr>
                <w:rFonts w:ascii="GHEA Grapalat" w:hAnsi="GHEA Grapalat" w:cs="Arial"/>
                <w:sz w:val="24"/>
                <w:szCs w:val="24"/>
              </w:rPr>
              <w:t>Կոնտրաստա</w:t>
            </w:r>
            <w:r w:rsidR="00986E48">
              <w:rPr>
                <w:rFonts w:ascii="GHEA Grapalat" w:hAnsi="GHEA Grapalat" w:cs="Arial"/>
                <w:sz w:val="24"/>
                <w:szCs w:val="24"/>
              </w:rPr>
              <w:t>-</w:t>
            </w:r>
            <w:r w:rsidRPr="00B7144F">
              <w:rPr>
                <w:rFonts w:ascii="GHEA Grapalat" w:hAnsi="GHEA Grapalat" w:cs="Arial"/>
                <w:sz w:val="24"/>
                <w:szCs w:val="24"/>
              </w:rPr>
              <w:t>յին գույնը</w:t>
            </w:r>
          </w:p>
        </w:tc>
      </w:tr>
      <w:tr w:rsidR="00E91FE8" w:rsidRPr="00B7144F" w14:paraId="2238B200" w14:textId="2F4A4B4A" w:rsidTr="00E91FE8">
        <w:trPr>
          <w:trHeight w:val="645"/>
        </w:trPr>
        <w:tc>
          <w:tcPr>
            <w:tcW w:w="682" w:type="dxa"/>
          </w:tcPr>
          <w:p w14:paraId="12BAE881" w14:textId="3EEEC766" w:rsidR="00E91FE8" w:rsidRPr="00E91FE8" w:rsidRDefault="00E91FE8" w:rsidP="00202A01">
            <w:pPr>
              <w:pStyle w:val="TableParagraph"/>
              <w:spacing w:line="276" w:lineRule="auto"/>
              <w:ind w:left="36" w:right="-30"/>
              <w:jc w:val="center"/>
              <w:rPr>
                <w:rFonts w:ascii="GHEA Grapalat" w:hAnsi="GHEA Grapalat" w:cs="Arial"/>
                <w:sz w:val="24"/>
                <w:szCs w:val="24"/>
              </w:rPr>
            </w:pPr>
            <w:r w:rsidRPr="00E91FE8">
              <w:rPr>
                <w:rFonts w:ascii="GHEA Grapalat" w:hAnsi="GHEA Grapalat" w:cs="Arial"/>
                <w:sz w:val="24"/>
                <w:szCs w:val="24"/>
              </w:rPr>
              <w:t>1.</w:t>
            </w:r>
          </w:p>
        </w:tc>
        <w:tc>
          <w:tcPr>
            <w:tcW w:w="1890" w:type="dxa"/>
            <w:vMerge w:val="restart"/>
            <w:shd w:val="clear" w:color="auto" w:fill="C1111C"/>
            <w:vAlign w:val="center"/>
          </w:tcPr>
          <w:p w14:paraId="61EA46D7" w14:textId="65CA08A7" w:rsidR="00E91FE8" w:rsidRPr="00B7144F" w:rsidRDefault="00E91FE8"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Կարմիր</w:t>
            </w:r>
          </w:p>
        </w:tc>
        <w:tc>
          <w:tcPr>
            <w:tcW w:w="1980" w:type="dxa"/>
            <w:vMerge w:val="restart"/>
            <w:shd w:val="clear" w:color="auto" w:fill="F4AF83"/>
            <w:vAlign w:val="center"/>
          </w:tcPr>
          <w:p w14:paraId="73AC8E54" w14:textId="54E81716" w:rsidR="00E91FE8" w:rsidRPr="00B7144F" w:rsidRDefault="00E91FE8"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Անմիջական վտանգ</w:t>
            </w:r>
          </w:p>
        </w:tc>
        <w:tc>
          <w:tcPr>
            <w:tcW w:w="4268" w:type="dxa"/>
            <w:shd w:val="clear" w:color="auto" w:fill="F4AF83"/>
            <w:vAlign w:val="center"/>
          </w:tcPr>
          <w:p w14:paraId="3DDD1FC1" w14:textId="1E03E8B4" w:rsidR="00E91FE8" w:rsidRPr="00B7144F" w:rsidRDefault="00E91FE8"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Վտանգավոր վարքագծի կամ գործողությունների արգելում</w:t>
            </w:r>
          </w:p>
        </w:tc>
        <w:tc>
          <w:tcPr>
            <w:tcW w:w="1620" w:type="dxa"/>
            <w:vMerge w:val="restart"/>
            <w:vAlign w:val="center"/>
          </w:tcPr>
          <w:p w14:paraId="67181709" w14:textId="6775DA73" w:rsidR="00E91FE8" w:rsidRPr="00B7144F" w:rsidRDefault="00E91FE8" w:rsidP="006C1F89">
            <w:pPr>
              <w:pStyle w:val="TableParagraph"/>
              <w:spacing w:line="276" w:lineRule="auto"/>
              <w:ind w:left="46" w:right="-30"/>
              <w:jc w:val="center"/>
              <w:rPr>
                <w:rFonts w:ascii="GHEA Grapalat" w:hAnsi="GHEA Grapalat" w:cs="Arial"/>
                <w:sz w:val="24"/>
                <w:szCs w:val="24"/>
              </w:rPr>
            </w:pPr>
            <w:r w:rsidRPr="00B7144F">
              <w:rPr>
                <w:rFonts w:ascii="GHEA Grapalat" w:hAnsi="GHEA Grapalat" w:cs="Arial"/>
                <w:sz w:val="24"/>
                <w:szCs w:val="24"/>
              </w:rPr>
              <w:t>Սպիտակ</w:t>
            </w:r>
          </w:p>
        </w:tc>
      </w:tr>
      <w:tr w:rsidR="00E91FE8" w:rsidRPr="00B7144F" w14:paraId="3E73451D" w14:textId="3E999822" w:rsidTr="00E91FE8">
        <w:trPr>
          <w:trHeight w:val="424"/>
        </w:trPr>
        <w:tc>
          <w:tcPr>
            <w:tcW w:w="682" w:type="dxa"/>
          </w:tcPr>
          <w:p w14:paraId="6C74BD7B" w14:textId="55F75845" w:rsidR="00E91FE8" w:rsidRPr="00E91FE8" w:rsidRDefault="00202A01" w:rsidP="00202A01">
            <w:pPr>
              <w:spacing w:line="276" w:lineRule="auto"/>
              <w:ind w:right="-30"/>
              <w:jc w:val="center"/>
              <w:rPr>
                <w:rFonts w:ascii="GHEA Grapalat" w:hAnsi="GHEA Grapalat" w:cs="Arial"/>
              </w:rPr>
            </w:pPr>
            <w:r>
              <w:rPr>
                <w:rFonts w:ascii="GHEA Grapalat" w:hAnsi="GHEA Grapalat" w:cs="Arial"/>
              </w:rPr>
              <w:t>2.</w:t>
            </w:r>
          </w:p>
        </w:tc>
        <w:tc>
          <w:tcPr>
            <w:tcW w:w="1890" w:type="dxa"/>
            <w:vMerge/>
            <w:tcBorders>
              <w:top w:val="nil"/>
            </w:tcBorders>
            <w:shd w:val="clear" w:color="auto" w:fill="C1111C"/>
          </w:tcPr>
          <w:p w14:paraId="74117BE5" w14:textId="21058965" w:rsidR="00E91FE8" w:rsidRPr="00B7144F" w:rsidRDefault="00E91FE8" w:rsidP="00C66165">
            <w:pPr>
              <w:pStyle w:val="ListParagraph"/>
              <w:numPr>
                <w:ilvl w:val="0"/>
                <w:numId w:val="96"/>
              </w:numPr>
              <w:spacing w:line="276" w:lineRule="auto"/>
              <w:ind w:left="36" w:right="-30"/>
              <w:rPr>
                <w:rFonts w:ascii="GHEA Grapalat" w:hAnsi="GHEA Grapalat" w:cs="Arial"/>
              </w:rPr>
            </w:pPr>
          </w:p>
        </w:tc>
        <w:tc>
          <w:tcPr>
            <w:tcW w:w="1980" w:type="dxa"/>
            <w:vMerge/>
            <w:tcBorders>
              <w:top w:val="nil"/>
            </w:tcBorders>
            <w:shd w:val="clear" w:color="auto" w:fill="F4AF83"/>
            <w:vAlign w:val="center"/>
          </w:tcPr>
          <w:p w14:paraId="5DCAEE7C" w14:textId="6E62B292" w:rsidR="00E91FE8" w:rsidRPr="00B7144F" w:rsidRDefault="00E91FE8" w:rsidP="00C66165">
            <w:pPr>
              <w:pStyle w:val="ListParagraph"/>
              <w:numPr>
                <w:ilvl w:val="0"/>
                <w:numId w:val="96"/>
              </w:numPr>
              <w:spacing w:line="276" w:lineRule="auto"/>
              <w:ind w:left="36" w:right="-30"/>
              <w:jc w:val="center"/>
              <w:rPr>
                <w:rFonts w:ascii="GHEA Grapalat" w:hAnsi="GHEA Grapalat" w:cs="Arial"/>
              </w:rPr>
            </w:pPr>
          </w:p>
        </w:tc>
        <w:tc>
          <w:tcPr>
            <w:tcW w:w="4268" w:type="dxa"/>
            <w:shd w:val="clear" w:color="auto" w:fill="F4AF83"/>
            <w:vAlign w:val="center"/>
          </w:tcPr>
          <w:p w14:paraId="4D2BF346" w14:textId="765291D8" w:rsidR="00E91FE8" w:rsidRPr="00B7144F" w:rsidRDefault="00E91FE8" w:rsidP="006C1F89">
            <w:pPr>
              <w:pStyle w:val="TableParagraph"/>
              <w:tabs>
                <w:tab w:val="left" w:pos="2287"/>
              </w:tabs>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Անմիջական վտանգի նշում</w:t>
            </w:r>
          </w:p>
        </w:tc>
        <w:tc>
          <w:tcPr>
            <w:tcW w:w="1620" w:type="dxa"/>
            <w:vMerge/>
            <w:tcBorders>
              <w:top w:val="nil"/>
            </w:tcBorders>
          </w:tcPr>
          <w:p w14:paraId="2A20914F" w14:textId="58B1F890" w:rsidR="00E91FE8" w:rsidRPr="00B7144F" w:rsidRDefault="00E91FE8" w:rsidP="00C66165">
            <w:pPr>
              <w:pStyle w:val="ListParagraph"/>
              <w:numPr>
                <w:ilvl w:val="0"/>
                <w:numId w:val="96"/>
              </w:numPr>
              <w:spacing w:line="276" w:lineRule="auto"/>
              <w:ind w:left="46" w:right="-30"/>
              <w:rPr>
                <w:rFonts w:ascii="GHEA Grapalat" w:hAnsi="GHEA Grapalat" w:cs="Arial"/>
              </w:rPr>
            </w:pPr>
          </w:p>
        </w:tc>
      </w:tr>
      <w:tr w:rsidR="006F6309" w:rsidRPr="00B7144F" w14:paraId="526DB243" w14:textId="79A43F7B" w:rsidTr="00E91FE8">
        <w:trPr>
          <w:trHeight w:val="1288"/>
        </w:trPr>
        <w:tc>
          <w:tcPr>
            <w:tcW w:w="682" w:type="dxa"/>
            <w:tcBorders>
              <w:top w:val="nil"/>
            </w:tcBorders>
          </w:tcPr>
          <w:p w14:paraId="5076A2B4" w14:textId="6EAA67C3" w:rsidR="006F6309" w:rsidRPr="00E91FE8" w:rsidRDefault="00202A01" w:rsidP="00202A01">
            <w:pPr>
              <w:pStyle w:val="ListParagraph"/>
              <w:spacing w:line="276" w:lineRule="auto"/>
              <w:ind w:left="36" w:right="-30"/>
              <w:jc w:val="center"/>
              <w:rPr>
                <w:rFonts w:ascii="GHEA Grapalat" w:hAnsi="GHEA Grapalat" w:cs="Arial"/>
              </w:rPr>
            </w:pPr>
            <w:r>
              <w:rPr>
                <w:rFonts w:ascii="GHEA Grapalat" w:hAnsi="GHEA Grapalat" w:cs="Arial"/>
              </w:rPr>
              <w:t>3.</w:t>
            </w:r>
          </w:p>
        </w:tc>
        <w:tc>
          <w:tcPr>
            <w:tcW w:w="1890" w:type="dxa"/>
            <w:vMerge/>
            <w:tcBorders>
              <w:top w:val="nil"/>
            </w:tcBorders>
            <w:shd w:val="clear" w:color="auto" w:fill="C1111C"/>
          </w:tcPr>
          <w:p w14:paraId="672F32F6" w14:textId="749698F3" w:rsidR="006F6309" w:rsidRPr="00B7144F" w:rsidRDefault="006F6309" w:rsidP="00C66165">
            <w:pPr>
              <w:pStyle w:val="ListParagraph"/>
              <w:numPr>
                <w:ilvl w:val="0"/>
                <w:numId w:val="96"/>
              </w:numPr>
              <w:spacing w:line="276" w:lineRule="auto"/>
              <w:ind w:left="36" w:right="-30"/>
              <w:rPr>
                <w:rFonts w:ascii="GHEA Grapalat" w:hAnsi="GHEA Grapalat" w:cs="Arial"/>
              </w:rPr>
            </w:pPr>
          </w:p>
        </w:tc>
        <w:tc>
          <w:tcPr>
            <w:tcW w:w="1980" w:type="dxa"/>
            <w:shd w:val="clear" w:color="auto" w:fill="F4AF83"/>
            <w:vAlign w:val="center"/>
          </w:tcPr>
          <w:p w14:paraId="18C307DF" w14:textId="7DAB8306"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Վթարային կամ վտանգավոր իրավիճակ</w:t>
            </w:r>
          </w:p>
        </w:tc>
        <w:tc>
          <w:tcPr>
            <w:tcW w:w="4268" w:type="dxa"/>
            <w:shd w:val="clear" w:color="auto" w:fill="F4AF83"/>
            <w:vAlign w:val="center"/>
          </w:tcPr>
          <w:p w14:paraId="0D11BD32" w14:textId="2AAAA52F"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Վթարային անջատման, տեխնոլոգիական սարքավորումների վթարային   վիճակի վերաբերյալ իրազեկում</w:t>
            </w:r>
          </w:p>
        </w:tc>
        <w:tc>
          <w:tcPr>
            <w:tcW w:w="1620" w:type="dxa"/>
            <w:vMerge/>
            <w:tcBorders>
              <w:top w:val="nil"/>
            </w:tcBorders>
          </w:tcPr>
          <w:p w14:paraId="7C93F011" w14:textId="6F8FC5CD" w:rsidR="006F6309" w:rsidRPr="00B7144F" w:rsidRDefault="006F6309" w:rsidP="00C66165">
            <w:pPr>
              <w:pStyle w:val="ListParagraph"/>
              <w:numPr>
                <w:ilvl w:val="0"/>
                <w:numId w:val="96"/>
              </w:numPr>
              <w:spacing w:line="276" w:lineRule="auto"/>
              <w:ind w:left="46" w:right="-30"/>
              <w:rPr>
                <w:rFonts w:ascii="GHEA Grapalat" w:hAnsi="GHEA Grapalat" w:cs="Arial"/>
              </w:rPr>
            </w:pPr>
          </w:p>
        </w:tc>
      </w:tr>
      <w:tr w:rsidR="006F6309" w:rsidRPr="00B7144F" w14:paraId="404B4E70" w14:textId="1C6422AE" w:rsidTr="00E91FE8">
        <w:trPr>
          <w:trHeight w:val="1610"/>
        </w:trPr>
        <w:tc>
          <w:tcPr>
            <w:tcW w:w="682" w:type="dxa"/>
            <w:tcBorders>
              <w:top w:val="nil"/>
            </w:tcBorders>
          </w:tcPr>
          <w:p w14:paraId="681E001D" w14:textId="03CF5D7C" w:rsidR="006F6309" w:rsidRPr="00E91FE8" w:rsidRDefault="00202A01" w:rsidP="00202A01">
            <w:pPr>
              <w:jc w:val="center"/>
              <w:rPr>
                <w:rFonts w:ascii="GHEA Grapalat" w:hAnsi="GHEA Grapalat"/>
              </w:rPr>
            </w:pPr>
            <w:r>
              <w:rPr>
                <w:rFonts w:ascii="GHEA Grapalat" w:hAnsi="GHEA Grapalat"/>
              </w:rPr>
              <w:t>4.</w:t>
            </w:r>
          </w:p>
        </w:tc>
        <w:tc>
          <w:tcPr>
            <w:tcW w:w="1890" w:type="dxa"/>
            <w:vMerge/>
            <w:tcBorders>
              <w:top w:val="nil"/>
            </w:tcBorders>
            <w:shd w:val="clear" w:color="auto" w:fill="C1111C"/>
          </w:tcPr>
          <w:p w14:paraId="555C985E" w14:textId="3BEF585F" w:rsidR="006F6309" w:rsidRPr="00B7144F" w:rsidRDefault="006F6309" w:rsidP="00C66165">
            <w:pPr>
              <w:pStyle w:val="ListParagraph"/>
              <w:numPr>
                <w:ilvl w:val="0"/>
                <w:numId w:val="96"/>
              </w:numPr>
              <w:spacing w:line="276" w:lineRule="auto"/>
              <w:ind w:left="36" w:right="-30"/>
              <w:rPr>
                <w:rFonts w:ascii="GHEA Grapalat" w:hAnsi="GHEA Grapalat" w:cs="Arial"/>
              </w:rPr>
            </w:pPr>
          </w:p>
        </w:tc>
        <w:tc>
          <w:tcPr>
            <w:tcW w:w="1980" w:type="dxa"/>
            <w:shd w:val="clear" w:color="auto" w:fill="F4AF83"/>
            <w:vAlign w:val="center"/>
          </w:tcPr>
          <w:p w14:paraId="5C4E3ACB" w14:textId="4CCEFF46"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Հրդեհային տեխնիկա, հակահրդեհային պաշտպանության միջոցներ, դրանց տար</w:t>
            </w:r>
            <w:r w:rsidRPr="00B7144F">
              <w:rPr>
                <w:rFonts w:ascii="GHEA Grapalat" w:hAnsi="GHEA Grapalat" w:cs="Arial"/>
                <w:sz w:val="24"/>
                <w:szCs w:val="24"/>
                <w:lang w:val="hy-AM"/>
              </w:rPr>
              <w:t>ր</w:t>
            </w:r>
            <w:r w:rsidRPr="00B7144F">
              <w:rPr>
                <w:rFonts w:ascii="GHEA Grapalat" w:hAnsi="GHEA Grapalat" w:cs="Arial"/>
                <w:sz w:val="24"/>
                <w:szCs w:val="24"/>
              </w:rPr>
              <w:t>երը</w:t>
            </w:r>
          </w:p>
        </w:tc>
        <w:tc>
          <w:tcPr>
            <w:tcW w:w="4268" w:type="dxa"/>
            <w:shd w:val="clear" w:color="auto" w:fill="F4AF83"/>
            <w:vAlign w:val="center"/>
          </w:tcPr>
          <w:p w14:paraId="4032661F" w14:textId="52AB4C78" w:rsidR="006F6309" w:rsidRPr="00B7144F" w:rsidRDefault="006F6309" w:rsidP="006C1F89">
            <w:pPr>
              <w:pStyle w:val="TableParagraph"/>
              <w:spacing w:line="276" w:lineRule="auto"/>
              <w:ind w:left="36" w:right="-30"/>
              <w:jc w:val="center"/>
              <w:rPr>
                <w:rFonts w:ascii="GHEA Grapalat" w:hAnsi="GHEA Grapalat" w:cs="Arial"/>
                <w:sz w:val="24"/>
                <w:szCs w:val="24"/>
                <w:lang w:val="hy-AM"/>
              </w:rPr>
            </w:pPr>
            <w:r w:rsidRPr="00B7144F">
              <w:rPr>
                <w:rFonts w:ascii="GHEA Grapalat" w:hAnsi="GHEA Grapalat" w:cs="Arial"/>
                <w:sz w:val="24"/>
                <w:szCs w:val="24"/>
              </w:rPr>
              <w:t>Հրդեհային տեխնիկայի, հակահրդեհային պաշտպանության միջոցների, դրանց տար</w:t>
            </w:r>
            <w:r w:rsidRPr="00B7144F">
              <w:rPr>
                <w:rFonts w:ascii="GHEA Grapalat" w:hAnsi="GHEA Grapalat" w:cs="Arial"/>
                <w:sz w:val="24"/>
                <w:szCs w:val="24"/>
                <w:lang w:val="hy-AM"/>
              </w:rPr>
              <w:t>ր</w:t>
            </w:r>
            <w:r w:rsidRPr="00B7144F">
              <w:rPr>
                <w:rFonts w:ascii="GHEA Grapalat" w:hAnsi="GHEA Grapalat" w:cs="Arial"/>
                <w:sz w:val="24"/>
                <w:szCs w:val="24"/>
              </w:rPr>
              <w:t>երի նշում և գտնվելու վայրի որոշում</w:t>
            </w:r>
          </w:p>
        </w:tc>
        <w:tc>
          <w:tcPr>
            <w:tcW w:w="1620" w:type="dxa"/>
            <w:vMerge/>
            <w:tcBorders>
              <w:top w:val="nil"/>
            </w:tcBorders>
          </w:tcPr>
          <w:p w14:paraId="68848E13" w14:textId="10A17076" w:rsidR="006F6309" w:rsidRPr="00B7144F" w:rsidRDefault="006F6309" w:rsidP="00C66165">
            <w:pPr>
              <w:pStyle w:val="ListParagraph"/>
              <w:numPr>
                <w:ilvl w:val="0"/>
                <w:numId w:val="96"/>
              </w:numPr>
              <w:spacing w:line="276" w:lineRule="auto"/>
              <w:ind w:left="46" w:right="-30"/>
              <w:rPr>
                <w:rFonts w:ascii="GHEA Grapalat" w:hAnsi="GHEA Grapalat" w:cs="Arial"/>
              </w:rPr>
            </w:pPr>
          </w:p>
        </w:tc>
      </w:tr>
      <w:tr w:rsidR="006F6309" w:rsidRPr="00B7144F" w14:paraId="59F9B1CB" w14:textId="2D122446" w:rsidTr="00E91FE8">
        <w:trPr>
          <w:trHeight w:val="847"/>
        </w:trPr>
        <w:tc>
          <w:tcPr>
            <w:tcW w:w="682" w:type="dxa"/>
          </w:tcPr>
          <w:p w14:paraId="32FFAE2D" w14:textId="3291753F" w:rsidR="006F6309" w:rsidRPr="00E91FE8" w:rsidRDefault="00202A01"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5.</w:t>
            </w:r>
          </w:p>
        </w:tc>
        <w:tc>
          <w:tcPr>
            <w:tcW w:w="1890" w:type="dxa"/>
            <w:vMerge w:val="restart"/>
            <w:shd w:val="clear" w:color="auto" w:fill="EFC900"/>
            <w:vAlign w:val="center"/>
          </w:tcPr>
          <w:p w14:paraId="240CE8DE" w14:textId="35846411"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Դեղին</w:t>
            </w:r>
          </w:p>
        </w:tc>
        <w:tc>
          <w:tcPr>
            <w:tcW w:w="1980" w:type="dxa"/>
            <w:vMerge w:val="restart"/>
            <w:shd w:val="clear" w:color="auto" w:fill="FFD966"/>
            <w:vAlign w:val="center"/>
          </w:tcPr>
          <w:p w14:paraId="1E4E5FBF" w14:textId="6D6016FB"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Հնարավոր վտանգ</w:t>
            </w:r>
          </w:p>
        </w:tc>
        <w:tc>
          <w:tcPr>
            <w:tcW w:w="4268" w:type="dxa"/>
            <w:shd w:val="clear" w:color="auto" w:fill="FFD966"/>
            <w:vAlign w:val="center"/>
          </w:tcPr>
          <w:p w14:paraId="3FBBE6B9" w14:textId="3F2817DD"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Հնարավոր վտանգի, վտանգավոր իրավիճակի նշում</w:t>
            </w:r>
          </w:p>
        </w:tc>
        <w:tc>
          <w:tcPr>
            <w:tcW w:w="1620" w:type="dxa"/>
            <w:vMerge w:val="restart"/>
            <w:vAlign w:val="center"/>
          </w:tcPr>
          <w:p w14:paraId="268F13DC" w14:textId="22D3A949" w:rsidR="006F6309" w:rsidRPr="00B7144F" w:rsidRDefault="006F6309" w:rsidP="006C1F89">
            <w:pPr>
              <w:pStyle w:val="TableParagraph"/>
              <w:spacing w:line="276" w:lineRule="auto"/>
              <w:ind w:left="46" w:right="-30"/>
              <w:jc w:val="center"/>
              <w:rPr>
                <w:rFonts w:ascii="GHEA Grapalat" w:hAnsi="GHEA Grapalat" w:cs="Arial"/>
                <w:sz w:val="24"/>
                <w:szCs w:val="24"/>
              </w:rPr>
            </w:pPr>
            <w:r w:rsidRPr="00B7144F">
              <w:rPr>
                <w:rFonts w:ascii="GHEA Grapalat" w:hAnsi="GHEA Grapalat" w:cs="Arial"/>
                <w:sz w:val="24"/>
                <w:szCs w:val="24"/>
              </w:rPr>
              <w:t>Սև</w:t>
            </w:r>
          </w:p>
        </w:tc>
      </w:tr>
      <w:tr w:rsidR="006F6309" w:rsidRPr="00B7144F" w14:paraId="57A1C71A" w14:textId="19D86759" w:rsidTr="00E91FE8">
        <w:trPr>
          <w:trHeight w:val="721"/>
        </w:trPr>
        <w:tc>
          <w:tcPr>
            <w:tcW w:w="682" w:type="dxa"/>
            <w:tcBorders>
              <w:top w:val="nil"/>
            </w:tcBorders>
          </w:tcPr>
          <w:p w14:paraId="24568F3C" w14:textId="660963DE" w:rsidR="006F6309" w:rsidRPr="00E91FE8" w:rsidRDefault="00202A01" w:rsidP="00202A01">
            <w:pPr>
              <w:spacing w:line="276" w:lineRule="auto"/>
              <w:ind w:left="93" w:right="-30"/>
              <w:jc w:val="center"/>
              <w:rPr>
                <w:rFonts w:ascii="GHEA Grapalat" w:hAnsi="GHEA Grapalat" w:cs="Arial"/>
              </w:rPr>
            </w:pPr>
            <w:r>
              <w:rPr>
                <w:rFonts w:ascii="GHEA Grapalat" w:hAnsi="GHEA Grapalat" w:cs="Arial"/>
              </w:rPr>
              <w:t>6.</w:t>
            </w:r>
          </w:p>
        </w:tc>
        <w:tc>
          <w:tcPr>
            <w:tcW w:w="1890" w:type="dxa"/>
            <w:vMerge/>
            <w:tcBorders>
              <w:top w:val="nil"/>
            </w:tcBorders>
            <w:shd w:val="clear" w:color="auto" w:fill="EFC900"/>
            <w:vAlign w:val="center"/>
          </w:tcPr>
          <w:p w14:paraId="5B268E8A" w14:textId="322DDBD0"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1980" w:type="dxa"/>
            <w:vMerge/>
            <w:tcBorders>
              <w:top w:val="nil"/>
            </w:tcBorders>
            <w:shd w:val="clear" w:color="auto" w:fill="FFD966"/>
            <w:vAlign w:val="center"/>
          </w:tcPr>
          <w:p w14:paraId="71371D25" w14:textId="09295777"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4268" w:type="dxa"/>
            <w:shd w:val="clear" w:color="auto" w:fill="FFD966"/>
            <w:vAlign w:val="center"/>
          </w:tcPr>
          <w:p w14:paraId="6A660C8D" w14:textId="39D9D1E3" w:rsidR="006F6309" w:rsidRPr="00B7144F" w:rsidRDefault="006F6309" w:rsidP="006C1F89">
            <w:pPr>
              <w:pStyle w:val="TableParagraph"/>
              <w:tabs>
                <w:tab w:val="left" w:pos="0"/>
              </w:tabs>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Հնարավոր վտանգի մասին նախազգուշացում</w:t>
            </w:r>
          </w:p>
        </w:tc>
        <w:tc>
          <w:tcPr>
            <w:tcW w:w="1620" w:type="dxa"/>
            <w:vMerge/>
            <w:tcBorders>
              <w:top w:val="nil"/>
              <w:bottom w:val="single" w:sz="4" w:space="0" w:color="000000"/>
            </w:tcBorders>
            <w:vAlign w:val="center"/>
          </w:tcPr>
          <w:p w14:paraId="67FC5DA7" w14:textId="7455C7A1"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r w:rsidR="006F6309" w:rsidRPr="00B7144F" w14:paraId="24A69667" w14:textId="5CF1F8EB" w:rsidTr="00E91FE8">
        <w:trPr>
          <w:trHeight w:val="1288"/>
        </w:trPr>
        <w:tc>
          <w:tcPr>
            <w:tcW w:w="682" w:type="dxa"/>
          </w:tcPr>
          <w:p w14:paraId="17F0F3F8" w14:textId="732B0D89" w:rsidR="006F6309" w:rsidRPr="00E91FE8" w:rsidRDefault="00202A01"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7.</w:t>
            </w:r>
          </w:p>
        </w:tc>
        <w:tc>
          <w:tcPr>
            <w:tcW w:w="1890" w:type="dxa"/>
            <w:vMerge w:val="restart"/>
            <w:shd w:val="clear" w:color="auto" w:fill="63C31B"/>
            <w:vAlign w:val="center"/>
          </w:tcPr>
          <w:p w14:paraId="74601ED0" w14:textId="3FBEDB54"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Կանաչ</w:t>
            </w:r>
          </w:p>
        </w:tc>
        <w:tc>
          <w:tcPr>
            <w:tcW w:w="1980" w:type="dxa"/>
            <w:shd w:val="clear" w:color="auto" w:fill="A8D08D"/>
            <w:vAlign w:val="center"/>
          </w:tcPr>
          <w:p w14:paraId="268B00C2" w14:textId="6F907376"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Անվտանգություն, անվտանգ պայմաններ</w:t>
            </w:r>
          </w:p>
        </w:tc>
        <w:tc>
          <w:tcPr>
            <w:tcW w:w="4268" w:type="dxa"/>
            <w:shd w:val="clear" w:color="auto" w:fill="A8D08D"/>
            <w:vAlign w:val="center"/>
          </w:tcPr>
          <w:p w14:paraId="3DA8DB3B" w14:textId="5564A3A3"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Սարքավորումների, տեխնոլոգիական գործընթացների բնականոն աշխատանքի վերաբերյալ իրազեկում</w:t>
            </w:r>
          </w:p>
        </w:tc>
        <w:tc>
          <w:tcPr>
            <w:tcW w:w="1620" w:type="dxa"/>
            <w:vMerge w:val="restart"/>
            <w:tcBorders>
              <w:bottom w:val="single" w:sz="4" w:space="0" w:color="auto"/>
            </w:tcBorders>
            <w:vAlign w:val="center"/>
          </w:tcPr>
          <w:p w14:paraId="11EF4E96" w14:textId="773C3CB6" w:rsidR="006F6309" w:rsidRPr="00B7144F" w:rsidRDefault="006F6309" w:rsidP="006C1F89">
            <w:pPr>
              <w:pStyle w:val="TableParagraph"/>
              <w:spacing w:line="276" w:lineRule="auto"/>
              <w:ind w:left="46" w:right="-30"/>
              <w:jc w:val="center"/>
              <w:rPr>
                <w:rFonts w:ascii="GHEA Grapalat" w:hAnsi="GHEA Grapalat" w:cs="Arial"/>
                <w:sz w:val="24"/>
                <w:szCs w:val="24"/>
              </w:rPr>
            </w:pPr>
            <w:r w:rsidRPr="00B7144F">
              <w:rPr>
                <w:rFonts w:ascii="GHEA Grapalat" w:hAnsi="GHEA Grapalat" w:cs="Arial"/>
                <w:sz w:val="24"/>
                <w:szCs w:val="24"/>
              </w:rPr>
              <w:t>Սպիտակ</w:t>
            </w:r>
          </w:p>
        </w:tc>
      </w:tr>
      <w:tr w:rsidR="006F6309" w:rsidRPr="00B7144F" w14:paraId="51428C95" w14:textId="5901C763" w:rsidTr="00E91FE8">
        <w:trPr>
          <w:trHeight w:val="1288"/>
        </w:trPr>
        <w:tc>
          <w:tcPr>
            <w:tcW w:w="682" w:type="dxa"/>
            <w:tcBorders>
              <w:top w:val="nil"/>
            </w:tcBorders>
          </w:tcPr>
          <w:p w14:paraId="31217679" w14:textId="054717B6" w:rsidR="006F6309" w:rsidRPr="00E91FE8" w:rsidRDefault="00202A01" w:rsidP="00202A01">
            <w:pPr>
              <w:spacing w:line="276" w:lineRule="auto"/>
              <w:ind w:right="-30"/>
              <w:jc w:val="center"/>
              <w:rPr>
                <w:rFonts w:ascii="GHEA Grapalat" w:hAnsi="GHEA Grapalat" w:cs="Arial"/>
              </w:rPr>
            </w:pPr>
            <w:r>
              <w:rPr>
                <w:rFonts w:ascii="GHEA Grapalat" w:hAnsi="GHEA Grapalat" w:cs="Arial"/>
              </w:rPr>
              <w:t>8.</w:t>
            </w:r>
          </w:p>
        </w:tc>
        <w:tc>
          <w:tcPr>
            <w:tcW w:w="1890" w:type="dxa"/>
            <w:vMerge/>
            <w:tcBorders>
              <w:top w:val="nil"/>
            </w:tcBorders>
            <w:shd w:val="clear" w:color="auto" w:fill="63C31B"/>
            <w:vAlign w:val="center"/>
          </w:tcPr>
          <w:p w14:paraId="25E4B2F4" w14:textId="543284E7"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1980" w:type="dxa"/>
            <w:shd w:val="clear" w:color="auto" w:fill="A8D08D"/>
            <w:vAlign w:val="center"/>
          </w:tcPr>
          <w:p w14:paraId="51B203B2" w14:textId="58BF7276"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Փրկություն, օգնություն</w:t>
            </w:r>
          </w:p>
        </w:tc>
        <w:tc>
          <w:tcPr>
            <w:tcW w:w="4268" w:type="dxa"/>
            <w:shd w:val="clear" w:color="auto" w:fill="A8D08D"/>
            <w:vAlign w:val="center"/>
          </w:tcPr>
          <w:p w14:paraId="3544A153" w14:textId="2B3B2C88"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 xml:space="preserve">Տարահանման ուղիների, դեղատուփերի, աշխատանքային և այլ նշանակության </w:t>
            </w:r>
            <w:proofErr w:type="gramStart"/>
            <w:r w:rsidRPr="00B7144F">
              <w:rPr>
                <w:rFonts w:ascii="GHEA Grapalat" w:hAnsi="GHEA Grapalat" w:cs="Arial"/>
                <w:sz w:val="24"/>
                <w:szCs w:val="24"/>
              </w:rPr>
              <w:t>սեն</w:t>
            </w:r>
            <w:r w:rsidRPr="00B7144F">
              <w:rPr>
                <w:rFonts w:ascii="GHEA Grapalat" w:hAnsi="GHEA Grapalat" w:cs="Arial"/>
                <w:sz w:val="24"/>
                <w:szCs w:val="24"/>
                <w:lang w:val="hy-AM"/>
              </w:rPr>
              <w:t>քերի</w:t>
            </w:r>
            <w:r w:rsidRPr="00B7144F">
              <w:rPr>
                <w:rFonts w:ascii="GHEA Grapalat" w:hAnsi="GHEA Grapalat" w:cs="Arial"/>
                <w:sz w:val="24"/>
                <w:szCs w:val="24"/>
              </w:rPr>
              <w:t xml:space="preserve">  նշում</w:t>
            </w:r>
            <w:proofErr w:type="gramEnd"/>
          </w:p>
        </w:tc>
        <w:tc>
          <w:tcPr>
            <w:tcW w:w="1620" w:type="dxa"/>
            <w:vMerge/>
            <w:tcBorders>
              <w:top w:val="single" w:sz="4" w:space="0" w:color="000000"/>
              <w:bottom w:val="single" w:sz="4" w:space="0" w:color="auto"/>
            </w:tcBorders>
            <w:vAlign w:val="center"/>
          </w:tcPr>
          <w:p w14:paraId="24EDC8F1" w14:textId="1828318E"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r w:rsidR="006F6309" w:rsidRPr="00B7144F" w14:paraId="4484972D" w14:textId="11DBA2B7" w:rsidTr="00E91FE8">
        <w:trPr>
          <w:trHeight w:val="964"/>
        </w:trPr>
        <w:tc>
          <w:tcPr>
            <w:tcW w:w="682" w:type="dxa"/>
          </w:tcPr>
          <w:p w14:paraId="556A8F3A" w14:textId="4287379A" w:rsidR="006F6309" w:rsidRPr="00E91FE8" w:rsidRDefault="00202A01" w:rsidP="00202A01">
            <w:pPr>
              <w:pStyle w:val="TableParagraph"/>
              <w:spacing w:line="276" w:lineRule="auto"/>
              <w:ind w:left="36" w:right="-30"/>
              <w:jc w:val="center"/>
              <w:rPr>
                <w:rFonts w:ascii="GHEA Grapalat" w:hAnsi="GHEA Grapalat" w:cs="Arial"/>
                <w:sz w:val="24"/>
                <w:szCs w:val="24"/>
              </w:rPr>
            </w:pPr>
            <w:r>
              <w:rPr>
                <w:rFonts w:ascii="GHEA Grapalat" w:hAnsi="GHEA Grapalat" w:cs="Arial"/>
                <w:sz w:val="24"/>
                <w:szCs w:val="24"/>
              </w:rPr>
              <w:t>9.</w:t>
            </w:r>
          </w:p>
        </w:tc>
        <w:tc>
          <w:tcPr>
            <w:tcW w:w="1890" w:type="dxa"/>
            <w:vMerge w:val="restart"/>
            <w:shd w:val="clear" w:color="auto" w:fill="144788"/>
            <w:vAlign w:val="center"/>
          </w:tcPr>
          <w:p w14:paraId="01181177" w14:textId="6C10A3D8"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Կապույտ</w:t>
            </w:r>
          </w:p>
        </w:tc>
        <w:tc>
          <w:tcPr>
            <w:tcW w:w="1980" w:type="dxa"/>
            <w:shd w:val="clear" w:color="auto" w:fill="9CC2E4"/>
            <w:vAlign w:val="center"/>
          </w:tcPr>
          <w:p w14:paraId="1362B3D6" w14:textId="509F8170"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Վտանգից խուսափելու վերաբերյալ զգուշացում</w:t>
            </w:r>
          </w:p>
        </w:tc>
        <w:tc>
          <w:tcPr>
            <w:tcW w:w="4268" w:type="dxa"/>
            <w:shd w:val="clear" w:color="auto" w:fill="9CC2E4"/>
            <w:vAlign w:val="center"/>
          </w:tcPr>
          <w:p w14:paraId="4C99D5A9" w14:textId="2C279029" w:rsidR="006F6309" w:rsidRPr="00B7144F" w:rsidRDefault="006F6309" w:rsidP="006C1F89">
            <w:pPr>
              <w:pStyle w:val="TableParagraph"/>
              <w:tabs>
                <w:tab w:val="left" w:pos="1838"/>
              </w:tabs>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Անվտանգության ապահովման նպատակով պարտադիր գործողությունների պահանջ</w:t>
            </w:r>
          </w:p>
        </w:tc>
        <w:tc>
          <w:tcPr>
            <w:tcW w:w="1620" w:type="dxa"/>
            <w:vMerge/>
            <w:tcBorders>
              <w:top w:val="single" w:sz="4" w:space="0" w:color="000000"/>
              <w:bottom w:val="single" w:sz="4" w:space="0" w:color="auto"/>
            </w:tcBorders>
            <w:vAlign w:val="center"/>
          </w:tcPr>
          <w:p w14:paraId="44A68D39" w14:textId="04D24632"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r w:rsidR="006F6309" w:rsidRPr="00B7144F" w14:paraId="47086891" w14:textId="733AC2B5" w:rsidTr="00202A01">
        <w:trPr>
          <w:trHeight w:val="645"/>
        </w:trPr>
        <w:tc>
          <w:tcPr>
            <w:tcW w:w="682" w:type="dxa"/>
            <w:tcBorders>
              <w:top w:val="nil"/>
              <w:bottom w:val="single" w:sz="4" w:space="0" w:color="auto"/>
            </w:tcBorders>
          </w:tcPr>
          <w:p w14:paraId="522132A7" w14:textId="63D7459F" w:rsidR="006F6309" w:rsidRPr="00E91FE8" w:rsidRDefault="00202A01" w:rsidP="00202A01">
            <w:pPr>
              <w:pStyle w:val="ListParagraph"/>
              <w:spacing w:line="276" w:lineRule="auto"/>
              <w:ind w:left="36" w:right="-30"/>
              <w:jc w:val="center"/>
              <w:rPr>
                <w:rFonts w:ascii="GHEA Grapalat" w:hAnsi="GHEA Grapalat" w:cs="Arial"/>
              </w:rPr>
            </w:pPr>
            <w:r>
              <w:rPr>
                <w:rFonts w:ascii="GHEA Grapalat" w:hAnsi="GHEA Grapalat" w:cs="Arial"/>
              </w:rPr>
              <w:t>10.</w:t>
            </w:r>
          </w:p>
        </w:tc>
        <w:tc>
          <w:tcPr>
            <w:tcW w:w="1890" w:type="dxa"/>
            <w:vMerge/>
            <w:tcBorders>
              <w:top w:val="nil"/>
              <w:bottom w:val="single" w:sz="4" w:space="0" w:color="auto"/>
            </w:tcBorders>
            <w:shd w:val="clear" w:color="auto" w:fill="144788"/>
            <w:vAlign w:val="center"/>
          </w:tcPr>
          <w:p w14:paraId="2DA88086" w14:textId="3354AA97" w:rsidR="006F6309" w:rsidRPr="00B7144F" w:rsidRDefault="006F6309" w:rsidP="00C66165">
            <w:pPr>
              <w:pStyle w:val="ListParagraph"/>
              <w:numPr>
                <w:ilvl w:val="0"/>
                <w:numId w:val="96"/>
              </w:numPr>
              <w:spacing w:line="276" w:lineRule="auto"/>
              <w:ind w:left="36" w:right="-30"/>
              <w:jc w:val="center"/>
              <w:rPr>
                <w:rFonts w:ascii="GHEA Grapalat" w:hAnsi="GHEA Grapalat" w:cs="Arial"/>
              </w:rPr>
            </w:pPr>
          </w:p>
        </w:tc>
        <w:tc>
          <w:tcPr>
            <w:tcW w:w="1980" w:type="dxa"/>
            <w:tcBorders>
              <w:bottom w:val="single" w:sz="4" w:space="0" w:color="auto"/>
            </w:tcBorders>
            <w:shd w:val="clear" w:color="auto" w:fill="9CC2E4"/>
            <w:vAlign w:val="center"/>
          </w:tcPr>
          <w:p w14:paraId="34577317" w14:textId="0F94521F" w:rsidR="006F6309" w:rsidRPr="00B7144F" w:rsidRDefault="006F6309" w:rsidP="006C1F89">
            <w:pPr>
              <w:pStyle w:val="TableParagraph"/>
              <w:spacing w:line="276" w:lineRule="auto"/>
              <w:ind w:left="36" w:right="-30"/>
              <w:jc w:val="center"/>
              <w:rPr>
                <w:rFonts w:ascii="GHEA Grapalat" w:hAnsi="GHEA Grapalat" w:cs="Arial"/>
                <w:sz w:val="24"/>
                <w:szCs w:val="24"/>
              </w:rPr>
            </w:pPr>
            <w:r w:rsidRPr="00B7144F">
              <w:rPr>
                <w:rFonts w:ascii="GHEA Grapalat" w:hAnsi="GHEA Grapalat" w:cs="Arial"/>
                <w:sz w:val="24"/>
                <w:szCs w:val="24"/>
              </w:rPr>
              <w:t>Ցուցում</w:t>
            </w:r>
          </w:p>
        </w:tc>
        <w:tc>
          <w:tcPr>
            <w:tcW w:w="4268" w:type="dxa"/>
            <w:tcBorders>
              <w:bottom w:val="single" w:sz="4" w:space="0" w:color="auto"/>
            </w:tcBorders>
            <w:shd w:val="clear" w:color="auto" w:fill="9CC2E4"/>
            <w:vAlign w:val="center"/>
          </w:tcPr>
          <w:p w14:paraId="19E70E1A" w14:textId="41650F84" w:rsidR="006F6309" w:rsidRPr="00B7144F" w:rsidRDefault="006F6309" w:rsidP="006C1F89">
            <w:pPr>
              <w:pStyle w:val="TableParagraph"/>
              <w:tabs>
                <w:tab w:val="left" w:pos="1764"/>
              </w:tabs>
              <w:spacing w:line="276" w:lineRule="auto"/>
              <w:ind w:left="36" w:right="-30"/>
              <w:jc w:val="center"/>
              <w:rPr>
                <w:rFonts w:ascii="GHEA Grapalat" w:hAnsi="GHEA Grapalat" w:cs="Arial"/>
                <w:sz w:val="24"/>
                <w:szCs w:val="24"/>
              </w:rPr>
            </w:pPr>
            <w:r w:rsidRPr="00B7144F">
              <w:rPr>
                <w:rFonts w:ascii="GHEA Grapalat" w:hAnsi="GHEA Grapalat" w:cs="Arial"/>
                <w:sz w:val="24"/>
                <w:szCs w:val="24"/>
              </w:rPr>
              <w:t>Որոշակի գործողությունների թո</w:t>
            </w:r>
            <w:r w:rsidRPr="00B7144F">
              <w:rPr>
                <w:rFonts w:ascii="GHEA Grapalat" w:hAnsi="GHEA Grapalat" w:cs="Arial"/>
                <w:sz w:val="24"/>
                <w:szCs w:val="24"/>
                <w:lang w:val="hy-AM"/>
              </w:rPr>
              <w:t>ւ</w:t>
            </w:r>
            <w:r w:rsidRPr="00B7144F">
              <w:rPr>
                <w:rFonts w:ascii="GHEA Grapalat" w:hAnsi="GHEA Grapalat" w:cs="Arial"/>
                <w:sz w:val="24"/>
                <w:szCs w:val="24"/>
              </w:rPr>
              <w:t>յլտվություն</w:t>
            </w:r>
          </w:p>
        </w:tc>
        <w:tc>
          <w:tcPr>
            <w:tcW w:w="1620" w:type="dxa"/>
            <w:vMerge/>
            <w:tcBorders>
              <w:top w:val="single" w:sz="4" w:space="0" w:color="000000"/>
              <w:bottom w:val="single" w:sz="4" w:space="0" w:color="auto"/>
            </w:tcBorders>
            <w:vAlign w:val="center"/>
          </w:tcPr>
          <w:p w14:paraId="5014BFA1" w14:textId="5D11140B" w:rsidR="006F6309" w:rsidRPr="00B7144F" w:rsidRDefault="006F6309" w:rsidP="00C66165">
            <w:pPr>
              <w:pStyle w:val="ListParagraph"/>
              <w:numPr>
                <w:ilvl w:val="0"/>
                <w:numId w:val="96"/>
              </w:numPr>
              <w:spacing w:line="276" w:lineRule="auto"/>
              <w:ind w:left="46" w:right="-30"/>
              <w:jc w:val="center"/>
              <w:rPr>
                <w:rFonts w:ascii="GHEA Grapalat" w:hAnsi="GHEA Grapalat" w:cs="Arial"/>
              </w:rPr>
            </w:pPr>
          </w:p>
        </w:tc>
      </w:tr>
    </w:tbl>
    <w:p w14:paraId="28A05DCA" w14:textId="304C9C5B" w:rsidR="00392995" w:rsidRPr="00E57CD7" w:rsidRDefault="00392995" w:rsidP="00392995">
      <w:pPr>
        <w:ind w:left="360"/>
        <w:rPr>
          <w:rFonts w:ascii="GHEA Grapalat" w:hAnsi="GHEA Grapalat"/>
          <w:sz w:val="22"/>
          <w:szCs w:val="22"/>
        </w:rPr>
      </w:pPr>
    </w:p>
    <w:p w14:paraId="2B3AE36E" w14:textId="11B26B92" w:rsidR="00392995" w:rsidRPr="0065741F" w:rsidRDefault="00392995" w:rsidP="00C66165">
      <w:pPr>
        <w:pStyle w:val="BodyText"/>
        <w:numPr>
          <w:ilvl w:val="0"/>
          <w:numId w:val="96"/>
        </w:numPr>
        <w:spacing w:line="276" w:lineRule="auto"/>
        <w:ind w:left="0" w:right="-30" w:firstLine="720"/>
        <w:rPr>
          <w:rFonts w:ascii="GHEA Grapalat" w:hAnsi="GHEA Grapalat" w:cs="Arial"/>
          <w:b w:val="0"/>
          <w:sz w:val="24"/>
        </w:rPr>
      </w:pPr>
      <w:r w:rsidRPr="0065741F">
        <w:rPr>
          <w:rFonts w:ascii="GHEA Grapalat" w:hAnsi="GHEA Grapalat" w:cs="Arial"/>
          <w:b w:val="0"/>
          <w:sz w:val="24"/>
        </w:rPr>
        <w:t xml:space="preserve">Անվտանգության նշանները պետք է տեղադրվեն այն մարդկանց տեսադաշտում, ում համար դրանք նախատեսված են։ Նշանները պետք է տեղադրվեն </w:t>
      </w:r>
      <w:r w:rsidRPr="0065741F">
        <w:rPr>
          <w:rFonts w:ascii="GHEA Grapalat" w:hAnsi="GHEA Grapalat" w:cs="Arial"/>
          <w:b w:val="0"/>
          <w:sz w:val="24"/>
        </w:rPr>
        <w:lastRenderedPageBreak/>
        <w:t>այնպես, որ դրանք</w:t>
      </w:r>
      <w:r w:rsidR="00184787">
        <w:rPr>
          <w:rFonts w:ascii="GHEA Grapalat" w:hAnsi="GHEA Grapalat" w:cs="Arial"/>
          <w:b w:val="0"/>
          <w:sz w:val="24"/>
          <w:lang w:val="en-US"/>
        </w:rPr>
        <w:t xml:space="preserve"> լինեն</w:t>
      </w:r>
      <w:r w:rsidR="00184787">
        <w:rPr>
          <w:rFonts w:ascii="GHEA Grapalat" w:hAnsi="GHEA Grapalat" w:cs="Arial"/>
          <w:b w:val="0"/>
          <w:sz w:val="24"/>
        </w:rPr>
        <w:t xml:space="preserve"> հստակ տեսանելի</w:t>
      </w:r>
      <w:r w:rsidRPr="0065741F">
        <w:rPr>
          <w:rFonts w:ascii="GHEA Grapalat" w:hAnsi="GHEA Grapalat" w:cs="Arial"/>
          <w:b w:val="0"/>
          <w:sz w:val="24"/>
        </w:rPr>
        <w:t xml:space="preserve">, չշեղեն ուշադրությունը և չստեղծեն անհարմարություններ, երբ մարդիկ կատարում են իրենց մասնագիտական </w:t>
      </w:r>
      <w:r w:rsidRPr="0065741F">
        <w:rPr>
          <w:rFonts w:ascii="Cambria Math" w:hAnsi="Cambria Math" w:cs="Cambria Math"/>
          <w:b w:val="0"/>
          <w:sz w:val="24"/>
        </w:rPr>
        <w:t>​​</w:t>
      </w:r>
      <w:r w:rsidRPr="0065741F">
        <w:rPr>
          <w:rFonts w:ascii="GHEA Grapalat" w:hAnsi="GHEA Grapalat" w:cs="Arial"/>
          <w:b w:val="0"/>
          <w:sz w:val="24"/>
        </w:rPr>
        <w:t xml:space="preserve">կամ այլ գործունեությունը, չխոչընդոտեն անցումը, </w:t>
      </w:r>
      <w:r w:rsidRPr="0065741F">
        <w:rPr>
          <w:rFonts w:ascii="GHEA Grapalat" w:hAnsi="GHEA Grapalat" w:cs="Arial"/>
          <w:b w:val="0"/>
          <w:sz w:val="24"/>
          <w:lang w:val="en-US"/>
        </w:rPr>
        <w:t>երթևեկը</w:t>
      </w:r>
      <w:r w:rsidRPr="0065741F">
        <w:rPr>
          <w:rFonts w:ascii="GHEA Grapalat" w:hAnsi="GHEA Grapalat" w:cs="Arial"/>
          <w:b w:val="0"/>
          <w:sz w:val="24"/>
        </w:rPr>
        <w:t xml:space="preserve"> </w:t>
      </w:r>
      <w:r w:rsidRPr="0065741F">
        <w:rPr>
          <w:rFonts w:ascii="GHEA Grapalat" w:hAnsi="GHEA Grapalat" w:cs="Arial"/>
          <w:b w:val="0"/>
          <w:sz w:val="24"/>
          <w:lang w:val="en-US"/>
        </w:rPr>
        <w:t>և</w:t>
      </w:r>
      <w:r w:rsidRPr="0065741F">
        <w:rPr>
          <w:rFonts w:ascii="GHEA Grapalat" w:hAnsi="GHEA Grapalat" w:cs="Arial"/>
          <w:b w:val="0"/>
          <w:sz w:val="24"/>
        </w:rPr>
        <w:t xml:space="preserve"> չխանգարեն </w:t>
      </w:r>
      <w:r w:rsidRPr="0065741F">
        <w:rPr>
          <w:rFonts w:ascii="GHEA Grapalat" w:hAnsi="GHEA Grapalat" w:cs="Arial"/>
          <w:b w:val="0"/>
          <w:sz w:val="24"/>
          <w:lang w:val="en-US"/>
        </w:rPr>
        <w:t>նյութերի</w:t>
      </w:r>
      <w:r w:rsidRPr="0065741F">
        <w:rPr>
          <w:rFonts w:ascii="GHEA Grapalat" w:hAnsi="GHEA Grapalat" w:cs="Arial"/>
          <w:b w:val="0"/>
          <w:sz w:val="24"/>
          <w:lang w:val="hy-AM"/>
        </w:rPr>
        <w:t xml:space="preserve"> և կոնստրուկցիաների </w:t>
      </w:r>
      <w:r w:rsidRPr="0065741F">
        <w:rPr>
          <w:rFonts w:ascii="GHEA Grapalat" w:hAnsi="GHEA Grapalat" w:cs="Arial"/>
          <w:b w:val="0"/>
          <w:sz w:val="24"/>
          <w:lang w:val="en-US"/>
        </w:rPr>
        <w:t>տեղափոխմանը</w:t>
      </w:r>
      <w:r w:rsidRPr="0065741F">
        <w:rPr>
          <w:rFonts w:ascii="GHEA Grapalat" w:hAnsi="GHEA Grapalat" w:cs="Arial"/>
          <w:b w:val="0"/>
          <w:sz w:val="24"/>
        </w:rPr>
        <w:t>:</w:t>
      </w:r>
    </w:p>
    <w:p w14:paraId="0D33ACA9" w14:textId="3F963199" w:rsidR="00392995" w:rsidRPr="0065741F" w:rsidRDefault="00392995" w:rsidP="00C66165">
      <w:pPr>
        <w:pStyle w:val="BodyText"/>
        <w:numPr>
          <w:ilvl w:val="0"/>
          <w:numId w:val="96"/>
        </w:numPr>
        <w:spacing w:line="276" w:lineRule="auto"/>
        <w:ind w:left="0" w:right="-30" w:firstLine="720"/>
        <w:rPr>
          <w:rFonts w:ascii="GHEA Grapalat" w:hAnsi="GHEA Grapalat" w:cs="Arial"/>
          <w:b w:val="0"/>
          <w:sz w:val="24"/>
          <w:lang w:val="en-US"/>
        </w:rPr>
      </w:pPr>
      <w:r w:rsidRPr="0065741F">
        <w:rPr>
          <w:rFonts w:ascii="GHEA Grapalat" w:hAnsi="GHEA Grapalat" w:cs="Arial"/>
          <w:b w:val="0"/>
          <w:sz w:val="24"/>
        </w:rPr>
        <w:t>Տարածքի</w:t>
      </w:r>
      <w:r w:rsidRPr="0065741F">
        <w:rPr>
          <w:rFonts w:ascii="GHEA Grapalat" w:hAnsi="GHEA Grapalat" w:cs="Arial"/>
          <w:b w:val="0"/>
          <w:sz w:val="24"/>
          <w:lang w:val="en-US"/>
        </w:rPr>
        <w:t xml:space="preserve"> </w:t>
      </w:r>
      <w:r w:rsidRPr="0065741F">
        <w:rPr>
          <w:rFonts w:ascii="GHEA Grapalat" w:hAnsi="GHEA Grapalat" w:cs="Arial"/>
          <w:b w:val="0"/>
          <w:sz w:val="24"/>
        </w:rPr>
        <w:t>դարպասների</w:t>
      </w:r>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w:t>
      </w:r>
      <w:r w:rsidRPr="0065741F">
        <w:rPr>
          <w:rFonts w:ascii="GHEA Grapalat" w:hAnsi="GHEA Grapalat" w:cs="Arial"/>
          <w:b w:val="0"/>
          <w:sz w:val="24"/>
        </w:rPr>
        <w:t>մուտքի</w:t>
      </w:r>
      <w:r w:rsidRPr="0065741F">
        <w:rPr>
          <w:rFonts w:ascii="GHEA Grapalat" w:hAnsi="GHEA Grapalat" w:cs="Arial"/>
          <w:b w:val="0"/>
          <w:sz w:val="24"/>
          <w:lang w:val="en-US"/>
        </w:rPr>
        <w:t xml:space="preserve"> </w:t>
      </w:r>
      <w:r w:rsidRPr="0065741F">
        <w:rPr>
          <w:rFonts w:ascii="GHEA Grapalat" w:hAnsi="GHEA Grapalat" w:cs="Arial"/>
          <w:b w:val="0"/>
          <w:sz w:val="24"/>
        </w:rPr>
        <w:t>դռների</w:t>
      </w:r>
      <w:r w:rsidRPr="0065741F">
        <w:rPr>
          <w:rFonts w:ascii="GHEA Grapalat" w:hAnsi="GHEA Grapalat" w:cs="Arial"/>
          <w:b w:val="0"/>
          <w:sz w:val="24"/>
          <w:lang w:val="en-US"/>
        </w:rPr>
        <w:t xml:space="preserve"> </w:t>
      </w:r>
      <w:r w:rsidRPr="0065741F">
        <w:rPr>
          <w:rFonts w:ascii="GHEA Grapalat" w:hAnsi="GHEA Grapalat" w:cs="Arial"/>
          <w:b w:val="0"/>
          <w:sz w:val="24"/>
        </w:rPr>
        <w:t>վրա</w:t>
      </w:r>
      <w:r w:rsidRPr="0065741F">
        <w:rPr>
          <w:rFonts w:ascii="GHEA Grapalat" w:hAnsi="GHEA Grapalat" w:cs="Arial"/>
          <w:b w:val="0"/>
          <w:sz w:val="24"/>
          <w:lang w:val="en-US"/>
        </w:rPr>
        <w:t xml:space="preserve"> </w:t>
      </w:r>
      <w:r w:rsidRPr="0065741F">
        <w:rPr>
          <w:rFonts w:ascii="GHEA Grapalat" w:hAnsi="GHEA Grapalat" w:cs="Arial"/>
          <w:b w:val="0"/>
          <w:sz w:val="24"/>
        </w:rPr>
        <w:t>կամ</w:t>
      </w:r>
      <w:r w:rsidRPr="0065741F">
        <w:rPr>
          <w:rFonts w:ascii="GHEA Grapalat" w:hAnsi="GHEA Grapalat" w:cs="Arial"/>
          <w:b w:val="0"/>
          <w:sz w:val="24"/>
          <w:lang w:val="en-US"/>
        </w:rPr>
        <w:t xml:space="preserve"> </w:t>
      </w:r>
      <w:r w:rsidRPr="0065741F">
        <w:rPr>
          <w:rFonts w:ascii="GHEA Grapalat" w:hAnsi="GHEA Grapalat" w:cs="Arial"/>
          <w:b w:val="0"/>
          <w:sz w:val="24"/>
        </w:rPr>
        <w:t>դրանց</w:t>
      </w:r>
      <w:r w:rsidRPr="0065741F">
        <w:rPr>
          <w:rFonts w:ascii="GHEA Grapalat" w:hAnsi="GHEA Grapalat" w:cs="Arial"/>
          <w:b w:val="0"/>
          <w:sz w:val="24"/>
          <w:lang w:val="en-US"/>
        </w:rPr>
        <w:t xml:space="preserve"> </w:t>
      </w:r>
      <w:r w:rsidRPr="0065741F">
        <w:rPr>
          <w:rFonts w:ascii="GHEA Grapalat" w:hAnsi="GHEA Grapalat" w:cs="Arial"/>
          <w:b w:val="0"/>
          <w:sz w:val="24"/>
        </w:rPr>
        <w:t>վերևում</w:t>
      </w:r>
      <w:r w:rsidRPr="0065741F">
        <w:rPr>
          <w:rFonts w:ascii="GHEA Grapalat" w:hAnsi="GHEA Grapalat" w:cs="Arial"/>
          <w:b w:val="0"/>
          <w:sz w:val="24"/>
          <w:lang w:val="en-US"/>
        </w:rPr>
        <w:t xml:space="preserve"> </w:t>
      </w:r>
      <w:r w:rsidRPr="0065741F">
        <w:rPr>
          <w:rFonts w:ascii="GHEA Grapalat" w:hAnsi="GHEA Grapalat" w:cs="Arial"/>
          <w:b w:val="0"/>
          <w:sz w:val="24"/>
        </w:rPr>
        <w:t>տեղադրված</w:t>
      </w:r>
      <w:r w:rsidRPr="0065741F">
        <w:rPr>
          <w:rFonts w:ascii="GHEA Grapalat" w:hAnsi="GHEA Grapalat" w:cs="Arial"/>
          <w:b w:val="0"/>
          <w:sz w:val="24"/>
          <w:lang w:val="en-US"/>
        </w:rPr>
        <w:t xml:space="preserve"> </w:t>
      </w:r>
      <w:r w:rsidRPr="0065741F">
        <w:rPr>
          <w:rFonts w:ascii="GHEA Grapalat" w:hAnsi="GHEA Grapalat" w:cs="Arial"/>
          <w:b w:val="0"/>
          <w:sz w:val="24"/>
        </w:rPr>
        <w:t>անվտանգության</w:t>
      </w:r>
      <w:r w:rsidRPr="0065741F">
        <w:rPr>
          <w:rFonts w:ascii="GHEA Grapalat" w:hAnsi="GHEA Grapalat" w:cs="Arial"/>
          <w:b w:val="0"/>
          <w:sz w:val="24"/>
          <w:lang w:val="en-US"/>
        </w:rPr>
        <w:t xml:space="preserve"> </w:t>
      </w:r>
      <w:r w:rsidRPr="0065741F">
        <w:rPr>
          <w:rFonts w:ascii="GHEA Grapalat" w:hAnsi="GHEA Grapalat" w:cs="Arial"/>
          <w:b w:val="0"/>
          <w:sz w:val="24"/>
        </w:rPr>
        <w:t>նշանները</w:t>
      </w:r>
      <w:r w:rsidRPr="0065741F">
        <w:rPr>
          <w:rFonts w:ascii="GHEA Grapalat" w:hAnsi="GHEA Grapalat" w:cs="Arial"/>
          <w:b w:val="0"/>
          <w:sz w:val="24"/>
          <w:lang w:val="en-US"/>
        </w:rPr>
        <w:t xml:space="preserve"> </w:t>
      </w:r>
      <w:r w:rsidRPr="0065741F">
        <w:rPr>
          <w:rFonts w:ascii="GHEA Grapalat" w:hAnsi="GHEA Grapalat" w:cs="Arial"/>
          <w:b w:val="0"/>
          <w:sz w:val="24"/>
        </w:rPr>
        <w:t>նշանակում</w:t>
      </w:r>
      <w:r w:rsidRPr="0065741F">
        <w:rPr>
          <w:rFonts w:ascii="GHEA Grapalat" w:hAnsi="GHEA Grapalat" w:cs="Arial"/>
          <w:b w:val="0"/>
          <w:sz w:val="24"/>
          <w:lang w:val="en-US"/>
        </w:rPr>
        <w:t xml:space="preserve"> </w:t>
      </w:r>
      <w:r w:rsidRPr="0065741F">
        <w:rPr>
          <w:rFonts w:ascii="GHEA Grapalat" w:hAnsi="GHEA Grapalat" w:cs="Arial"/>
          <w:b w:val="0"/>
          <w:sz w:val="24"/>
        </w:rPr>
        <w:t>են</w:t>
      </w:r>
      <w:r w:rsidRPr="0065741F">
        <w:rPr>
          <w:rFonts w:ascii="GHEA Grapalat" w:hAnsi="GHEA Grapalat" w:cs="Arial"/>
          <w:b w:val="0"/>
          <w:sz w:val="24"/>
          <w:lang w:val="en-US"/>
        </w:rPr>
        <w:t xml:space="preserve">, </w:t>
      </w:r>
      <w:r w:rsidRPr="0065741F">
        <w:rPr>
          <w:rFonts w:ascii="GHEA Grapalat" w:hAnsi="GHEA Grapalat" w:cs="Arial"/>
          <w:b w:val="0"/>
          <w:sz w:val="24"/>
        </w:rPr>
        <w:t>որ</w:t>
      </w:r>
      <w:r w:rsidRPr="0065741F">
        <w:rPr>
          <w:rFonts w:ascii="GHEA Grapalat" w:hAnsi="GHEA Grapalat" w:cs="Arial"/>
          <w:b w:val="0"/>
          <w:sz w:val="24"/>
          <w:lang w:val="en-US"/>
        </w:rPr>
        <w:t xml:space="preserve"> </w:t>
      </w:r>
      <w:r w:rsidRPr="0065741F">
        <w:rPr>
          <w:rFonts w:ascii="GHEA Grapalat" w:hAnsi="GHEA Grapalat" w:cs="Arial"/>
          <w:b w:val="0"/>
          <w:sz w:val="24"/>
        </w:rPr>
        <w:t>այդ</w:t>
      </w:r>
      <w:r w:rsidRPr="0065741F">
        <w:rPr>
          <w:rFonts w:ascii="GHEA Grapalat" w:hAnsi="GHEA Grapalat" w:cs="Arial"/>
          <w:b w:val="0"/>
          <w:sz w:val="24"/>
          <w:lang w:val="en-US"/>
        </w:rPr>
        <w:t xml:space="preserve"> </w:t>
      </w:r>
      <w:r w:rsidRPr="0065741F">
        <w:rPr>
          <w:rFonts w:ascii="GHEA Grapalat" w:hAnsi="GHEA Grapalat" w:cs="Arial"/>
          <w:b w:val="0"/>
          <w:sz w:val="24"/>
        </w:rPr>
        <w:t>նշանների</w:t>
      </w:r>
      <w:r w:rsidRPr="0065741F">
        <w:rPr>
          <w:rFonts w:ascii="GHEA Grapalat" w:hAnsi="GHEA Grapalat" w:cs="Arial"/>
          <w:b w:val="0"/>
          <w:sz w:val="24"/>
          <w:lang w:val="en-US"/>
        </w:rPr>
        <w:t xml:space="preserve"> </w:t>
      </w:r>
      <w:r w:rsidRPr="0065741F">
        <w:rPr>
          <w:rFonts w:ascii="GHEA Grapalat" w:hAnsi="GHEA Grapalat" w:cs="Arial"/>
          <w:b w:val="0"/>
          <w:sz w:val="24"/>
        </w:rPr>
        <w:t>գործողության</w:t>
      </w:r>
      <w:r w:rsidRPr="0065741F">
        <w:rPr>
          <w:rFonts w:ascii="GHEA Grapalat" w:hAnsi="GHEA Grapalat" w:cs="Arial"/>
          <w:b w:val="0"/>
          <w:sz w:val="24"/>
          <w:lang w:val="en-US"/>
        </w:rPr>
        <w:t xml:space="preserve"> </w:t>
      </w:r>
      <w:r w:rsidRPr="0065741F">
        <w:rPr>
          <w:rFonts w:ascii="GHEA Grapalat" w:hAnsi="GHEA Grapalat" w:cs="Arial"/>
          <w:b w:val="0"/>
          <w:sz w:val="24"/>
        </w:rPr>
        <w:t>գոտին</w:t>
      </w:r>
      <w:r w:rsidRPr="0065741F">
        <w:rPr>
          <w:rFonts w:ascii="GHEA Grapalat" w:hAnsi="GHEA Grapalat" w:cs="Arial"/>
          <w:b w:val="0"/>
          <w:sz w:val="24"/>
          <w:lang w:val="en-US"/>
        </w:rPr>
        <w:t xml:space="preserve"> </w:t>
      </w:r>
      <w:r w:rsidRPr="0065741F">
        <w:rPr>
          <w:rFonts w:ascii="GHEA Grapalat" w:hAnsi="GHEA Grapalat" w:cs="Arial"/>
          <w:b w:val="0"/>
          <w:sz w:val="24"/>
        </w:rPr>
        <w:t>տարածվում</w:t>
      </w:r>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r w:rsidRPr="0065741F">
        <w:rPr>
          <w:rFonts w:ascii="GHEA Grapalat" w:hAnsi="GHEA Grapalat" w:cs="Arial"/>
          <w:b w:val="0"/>
          <w:sz w:val="24"/>
        </w:rPr>
        <w:t>դարպասների</w:t>
      </w:r>
      <w:r w:rsidR="002E3EEB" w:rsidRPr="0065741F">
        <w:rPr>
          <w:rFonts w:ascii="GHEA Grapalat" w:hAnsi="GHEA Grapalat" w:cs="Arial"/>
          <w:b w:val="0"/>
          <w:sz w:val="24"/>
          <w:lang w:val="hy-AM"/>
        </w:rPr>
        <w:t>ց</w:t>
      </w:r>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w:t>
      </w:r>
      <w:r w:rsidRPr="0065741F">
        <w:rPr>
          <w:rFonts w:ascii="GHEA Grapalat" w:hAnsi="GHEA Grapalat" w:cs="Arial"/>
          <w:b w:val="0"/>
          <w:sz w:val="24"/>
        </w:rPr>
        <w:t>դռների</w:t>
      </w:r>
      <w:r w:rsidR="002E3EEB" w:rsidRPr="0065741F">
        <w:rPr>
          <w:rFonts w:ascii="GHEA Grapalat" w:hAnsi="GHEA Grapalat" w:cs="Arial"/>
          <w:b w:val="0"/>
          <w:sz w:val="24"/>
          <w:lang w:val="hy-AM"/>
        </w:rPr>
        <w:t>ց ներս</w:t>
      </w:r>
      <w:r w:rsidRPr="0065741F">
        <w:rPr>
          <w:rFonts w:ascii="GHEA Grapalat" w:hAnsi="GHEA Grapalat" w:cs="Arial"/>
          <w:b w:val="0"/>
          <w:sz w:val="24"/>
          <w:lang w:val="en-US"/>
        </w:rPr>
        <w:t xml:space="preserve"> </w:t>
      </w:r>
      <w:r w:rsidRPr="0065741F">
        <w:rPr>
          <w:rFonts w:ascii="GHEA Grapalat" w:hAnsi="GHEA Grapalat" w:cs="Arial"/>
          <w:b w:val="0"/>
          <w:sz w:val="24"/>
        </w:rPr>
        <w:t>գտնվող</w:t>
      </w:r>
      <w:r w:rsidRPr="0065741F">
        <w:rPr>
          <w:rFonts w:ascii="GHEA Grapalat" w:hAnsi="GHEA Grapalat" w:cs="Arial"/>
          <w:b w:val="0"/>
          <w:sz w:val="24"/>
          <w:lang w:val="en-US"/>
        </w:rPr>
        <w:t xml:space="preserve"> </w:t>
      </w:r>
      <w:r w:rsidRPr="0065741F">
        <w:rPr>
          <w:rFonts w:ascii="GHEA Grapalat" w:hAnsi="GHEA Grapalat" w:cs="Arial"/>
          <w:b w:val="0"/>
          <w:sz w:val="24"/>
        </w:rPr>
        <w:t>ողջ</w:t>
      </w:r>
      <w:r w:rsidRPr="0065741F">
        <w:rPr>
          <w:rFonts w:ascii="GHEA Grapalat" w:hAnsi="GHEA Grapalat" w:cs="Arial"/>
          <w:b w:val="0"/>
          <w:sz w:val="24"/>
          <w:lang w:val="en-US"/>
        </w:rPr>
        <w:t xml:space="preserve"> </w:t>
      </w:r>
      <w:r w:rsidRPr="0065741F">
        <w:rPr>
          <w:rFonts w:ascii="GHEA Grapalat" w:hAnsi="GHEA Grapalat" w:cs="Arial"/>
          <w:b w:val="0"/>
          <w:sz w:val="24"/>
        </w:rPr>
        <w:t>տարածքի</w:t>
      </w:r>
      <w:r w:rsidRPr="0065741F">
        <w:rPr>
          <w:rFonts w:ascii="GHEA Grapalat" w:hAnsi="GHEA Grapalat" w:cs="Arial"/>
          <w:b w:val="0"/>
          <w:sz w:val="24"/>
          <w:lang w:val="en-US"/>
        </w:rPr>
        <w:t xml:space="preserve"> </w:t>
      </w:r>
      <w:r w:rsidRPr="0065741F">
        <w:rPr>
          <w:rFonts w:ascii="GHEA Grapalat" w:hAnsi="GHEA Grapalat" w:cs="Arial"/>
          <w:b w:val="0"/>
          <w:sz w:val="24"/>
        </w:rPr>
        <w:t>վրա</w:t>
      </w:r>
      <w:r w:rsidRPr="0065741F">
        <w:rPr>
          <w:rFonts w:ascii="GHEA Grapalat" w:hAnsi="GHEA Grapalat" w:cs="Arial"/>
          <w:b w:val="0"/>
          <w:sz w:val="24"/>
          <w:lang w:val="en-US"/>
        </w:rPr>
        <w:t xml:space="preserve">: </w:t>
      </w:r>
      <w:r w:rsidRPr="0065741F">
        <w:rPr>
          <w:rFonts w:ascii="GHEA Grapalat" w:hAnsi="GHEA Grapalat" w:cs="Arial"/>
          <w:b w:val="0"/>
          <w:sz w:val="24"/>
        </w:rPr>
        <w:t>Դարպասների</w:t>
      </w:r>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w:t>
      </w:r>
      <w:r w:rsidRPr="0065741F">
        <w:rPr>
          <w:rFonts w:ascii="GHEA Grapalat" w:hAnsi="GHEA Grapalat" w:cs="Arial"/>
          <w:b w:val="0"/>
          <w:sz w:val="24"/>
        </w:rPr>
        <w:t>դռների</w:t>
      </w:r>
      <w:r w:rsidRPr="0065741F">
        <w:rPr>
          <w:rFonts w:ascii="GHEA Grapalat" w:hAnsi="GHEA Grapalat" w:cs="Arial"/>
          <w:b w:val="0"/>
          <w:sz w:val="24"/>
          <w:lang w:val="en-US"/>
        </w:rPr>
        <w:t xml:space="preserve"> </w:t>
      </w:r>
      <w:r w:rsidRPr="0065741F">
        <w:rPr>
          <w:rFonts w:ascii="GHEA Grapalat" w:hAnsi="GHEA Grapalat" w:cs="Arial"/>
          <w:b w:val="0"/>
          <w:sz w:val="24"/>
        </w:rPr>
        <w:t>վրա</w:t>
      </w:r>
      <w:r w:rsidRPr="0065741F">
        <w:rPr>
          <w:rFonts w:ascii="GHEA Grapalat" w:hAnsi="GHEA Grapalat" w:cs="Arial"/>
          <w:b w:val="0"/>
          <w:sz w:val="24"/>
          <w:lang w:val="en-US"/>
        </w:rPr>
        <w:t xml:space="preserve"> </w:t>
      </w:r>
      <w:r w:rsidRPr="0065741F">
        <w:rPr>
          <w:rFonts w:ascii="GHEA Grapalat" w:hAnsi="GHEA Grapalat" w:cs="Arial"/>
          <w:b w:val="0"/>
          <w:sz w:val="24"/>
        </w:rPr>
        <w:t>անվտանգության</w:t>
      </w:r>
      <w:r w:rsidRPr="0065741F">
        <w:rPr>
          <w:rFonts w:ascii="GHEA Grapalat" w:hAnsi="GHEA Grapalat" w:cs="Arial"/>
          <w:b w:val="0"/>
          <w:sz w:val="24"/>
          <w:lang w:val="en-US"/>
        </w:rPr>
        <w:t xml:space="preserve"> </w:t>
      </w:r>
      <w:r w:rsidRPr="0065741F">
        <w:rPr>
          <w:rFonts w:ascii="GHEA Grapalat" w:hAnsi="GHEA Grapalat" w:cs="Arial"/>
          <w:b w:val="0"/>
          <w:sz w:val="24"/>
        </w:rPr>
        <w:t>նշանների</w:t>
      </w:r>
      <w:r w:rsidRPr="0065741F">
        <w:rPr>
          <w:rFonts w:ascii="GHEA Grapalat" w:hAnsi="GHEA Grapalat" w:cs="Arial"/>
          <w:b w:val="0"/>
          <w:sz w:val="24"/>
          <w:lang w:val="en-US"/>
        </w:rPr>
        <w:t xml:space="preserve"> </w:t>
      </w:r>
      <w:r w:rsidRPr="0065741F">
        <w:rPr>
          <w:rFonts w:ascii="GHEA Grapalat" w:hAnsi="GHEA Grapalat" w:cs="Arial"/>
          <w:b w:val="0"/>
          <w:sz w:val="24"/>
        </w:rPr>
        <w:t>տեղադրումը</w:t>
      </w:r>
      <w:r w:rsidRPr="0065741F">
        <w:rPr>
          <w:rFonts w:ascii="GHEA Grapalat" w:hAnsi="GHEA Grapalat" w:cs="Arial"/>
          <w:b w:val="0"/>
          <w:sz w:val="24"/>
          <w:lang w:val="en-US"/>
        </w:rPr>
        <w:t xml:space="preserve"> </w:t>
      </w:r>
      <w:r w:rsidRPr="0065741F">
        <w:rPr>
          <w:rFonts w:ascii="GHEA Grapalat" w:hAnsi="GHEA Grapalat" w:cs="Arial"/>
          <w:b w:val="0"/>
          <w:sz w:val="24"/>
        </w:rPr>
        <w:t>պետք</w:t>
      </w:r>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r w:rsidRPr="0065741F">
        <w:rPr>
          <w:rFonts w:ascii="GHEA Grapalat" w:hAnsi="GHEA Grapalat" w:cs="Arial"/>
          <w:b w:val="0"/>
          <w:sz w:val="24"/>
        </w:rPr>
        <w:t>իրականացվի</w:t>
      </w:r>
      <w:r w:rsidRPr="0065741F">
        <w:rPr>
          <w:rFonts w:ascii="GHEA Grapalat" w:hAnsi="GHEA Grapalat" w:cs="Arial"/>
          <w:b w:val="0"/>
          <w:sz w:val="24"/>
          <w:lang w:val="en-US"/>
        </w:rPr>
        <w:t xml:space="preserve"> </w:t>
      </w:r>
      <w:r w:rsidRPr="0065741F">
        <w:rPr>
          <w:rFonts w:ascii="GHEA Grapalat" w:hAnsi="GHEA Grapalat" w:cs="Arial"/>
          <w:b w:val="0"/>
          <w:sz w:val="24"/>
        </w:rPr>
        <w:t>այնպես</w:t>
      </w:r>
      <w:r w:rsidRPr="0065741F">
        <w:rPr>
          <w:rFonts w:ascii="GHEA Grapalat" w:hAnsi="GHEA Grapalat" w:cs="Arial"/>
          <w:b w:val="0"/>
          <w:sz w:val="24"/>
          <w:lang w:val="en-US"/>
        </w:rPr>
        <w:t xml:space="preserve">, </w:t>
      </w:r>
      <w:r w:rsidRPr="0065741F">
        <w:rPr>
          <w:rFonts w:ascii="GHEA Grapalat" w:hAnsi="GHEA Grapalat" w:cs="Arial"/>
          <w:b w:val="0"/>
          <w:sz w:val="24"/>
        </w:rPr>
        <w:t>որ</w:t>
      </w:r>
      <w:r w:rsidRPr="0065741F">
        <w:rPr>
          <w:rFonts w:ascii="GHEA Grapalat" w:hAnsi="GHEA Grapalat" w:cs="Arial"/>
          <w:b w:val="0"/>
          <w:sz w:val="24"/>
          <w:lang w:val="en-US"/>
        </w:rPr>
        <w:t xml:space="preserve"> </w:t>
      </w:r>
      <w:r w:rsidRPr="0065741F">
        <w:rPr>
          <w:rFonts w:ascii="GHEA Grapalat" w:hAnsi="GHEA Grapalat" w:cs="Arial"/>
          <w:b w:val="0"/>
          <w:sz w:val="24"/>
        </w:rPr>
        <w:t>նշանի</w:t>
      </w:r>
      <w:r w:rsidRPr="0065741F">
        <w:rPr>
          <w:rFonts w:ascii="GHEA Grapalat" w:hAnsi="GHEA Grapalat" w:cs="Arial"/>
          <w:b w:val="0"/>
          <w:sz w:val="24"/>
          <w:lang w:val="en-US"/>
        </w:rPr>
        <w:t xml:space="preserve"> </w:t>
      </w:r>
      <w:r w:rsidRPr="0065741F">
        <w:rPr>
          <w:rFonts w:ascii="GHEA Grapalat" w:hAnsi="GHEA Grapalat" w:cs="Arial"/>
          <w:b w:val="0"/>
          <w:sz w:val="24"/>
        </w:rPr>
        <w:t>տեսողական</w:t>
      </w:r>
      <w:r w:rsidRPr="0065741F">
        <w:rPr>
          <w:rFonts w:ascii="GHEA Grapalat" w:hAnsi="GHEA Grapalat" w:cs="Arial"/>
          <w:b w:val="0"/>
          <w:sz w:val="24"/>
          <w:lang w:val="en-US"/>
        </w:rPr>
        <w:t xml:space="preserve"> </w:t>
      </w:r>
      <w:r w:rsidRPr="0065741F">
        <w:rPr>
          <w:rFonts w:ascii="GHEA Grapalat" w:hAnsi="GHEA Grapalat" w:cs="Arial"/>
          <w:b w:val="0"/>
          <w:sz w:val="24"/>
        </w:rPr>
        <w:t>ընկալումը</w:t>
      </w:r>
      <w:r w:rsidRPr="0065741F">
        <w:rPr>
          <w:rFonts w:ascii="GHEA Grapalat" w:hAnsi="GHEA Grapalat" w:cs="Arial"/>
          <w:b w:val="0"/>
          <w:sz w:val="24"/>
          <w:lang w:val="en-US"/>
        </w:rPr>
        <w:t xml:space="preserve"> </w:t>
      </w:r>
      <w:r w:rsidRPr="0065741F">
        <w:rPr>
          <w:rFonts w:ascii="GHEA Grapalat" w:hAnsi="GHEA Grapalat" w:cs="Arial"/>
          <w:b w:val="0"/>
          <w:sz w:val="24"/>
        </w:rPr>
        <w:t>կախված</w:t>
      </w:r>
      <w:r w:rsidRPr="0065741F">
        <w:rPr>
          <w:rFonts w:ascii="GHEA Grapalat" w:hAnsi="GHEA Grapalat" w:cs="Arial"/>
          <w:b w:val="0"/>
          <w:sz w:val="24"/>
          <w:lang w:val="en-US"/>
        </w:rPr>
        <w:t xml:space="preserve"> </w:t>
      </w:r>
      <w:r w:rsidRPr="0065741F">
        <w:rPr>
          <w:rFonts w:ascii="GHEA Grapalat" w:hAnsi="GHEA Grapalat" w:cs="Arial"/>
          <w:b w:val="0"/>
          <w:sz w:val="24"/>
        </w:rPr>
        <w:t>չլինի</w:t>
      </w:r>
      <w:r w:rsidRPr="0065741F">
        <w:rPr>
          <w:rFonts w:ascii="GHEA Grapalat" w:hAnsi="GHEA Grapalat" w:cs="Arial"/>
          <w:b w:val="0"/>
          <w:sz w:val="24"/>
          <w:lang w:val="en-US"/>
        </w:rPr>
        <w:t xml:space="preserve"> </w:t>
      </w:r>
      <w:r w:rsidRPr="0065741F">
        <w:rPr>
          <w:rFonts w:ascii="GHEA Grapalat" w:hAnsi="GHEA Grapalat" w:cs="Arial"/>
          <w:b w:val="0"/>
          <w:sz w:val="24"/>
        </w:rPr>
        <w:t>դարպասի</w:t>
      </w:r>
      <w:r w:rsidRPr="0065741F">
        <w:rPr>
          <w:rFonts w:ascii="GHEA Grapalat" w:hAnsi="GHEA Grapalat" w:cs="Arial"/>
          <w:b w:val="0"/>
          <w:sz w:val="24"/>
          <w:lang w:val="en-US"/>
        </w:rPr>
        <w:t xml:space="preserve"> </w:t>
      </w:r>
      <w:r w:rsidRPr="0065741F">
        <w:rPr>
          <w:rFonts w:ascii="GHEA Grapalat" w:hAnsi="GHEA Grapalat" w:cs="Arial"/>
          <w:b w:val="0"/>
          <w:sz w:val="24"/>
        </w:rPr>
        <w:t>կամ</w:t>
      </w:r>
      <w:r w:rsidRPr="0065741F">
        <w:rPr>
          <w:rFonts w:ascii="GHEA Grapalat" w:hAnsi="GHEA Grapalat" w:cs="Arial"/>
          <w:b w:val="0"/>
          <w:sz w:val="24"/>
          <w:lang w:val="en-US"/>
        </w:rPr>
        <w:t xml:space="preserve"> </w:t>
      </w:r>
      <w:r w:rsidRPr="0065741F">
        <w:rPr>
          <w:rFonts w:ascii="GHEA Grapalat" w:hAnsi="GHEA Grapalat" w:cs="Arial"/>
          <w:b w:val="0"/>
          <w:sz w:val="24"/>
        </w:rPr>
        <w:t>դռների</w:t>
      </w:r>
      <w:r w:rsidRPr="0065741F">
        <w:rPr>
          <w:rFonts w:ascii="GHEA Grapalat" w:hAnsi="GHEA Grapalat" w:cs="Arial"/>
          <w:b w:val="0"/>
          <w:sz w:val="24"/>
          <w:lang w:val="en-US"/>
        </w:rPr>
        <w:t xml:space="preserve"> </w:t>
      </w:r>
      <w:r w:rsidRPr="0065741F">
        <w:rPr>
          <w:rFonts w:ascii="GHEA Grapalat" w:hAnsi="GHEA Grapalat" w:cs="Arial"/>
          <w:b w:val="0"/>
          <w:sz w:val="24"/>
        </w:rPr>
        <w:t>դիրքից</w:t>
      </w:r>
      <w:r w:rsidRPr="0065741F">
        <w:rPr>
          <w:rFonts w:ascii="GHEA Grapalat" w:hAnsi="GHEA Grapalat" w:cs="Arial"/>
          <w:b w:val="0"/>
          <w:sz w:val="24"/>
          <w:lang w:val="en-US"/>
        </w:rPr>
        <w:t xml:space="preserve"> (</w:t>
      </w:r>
      <w:r w:rsidRPr="0065741F">
        <w:rPr>
          <w:rFonts w:ascii="GHEA Grapalat" w:hAnsi="GHEA Grapalat" w:cs="Arial"/>
          <w:b w:val="0"/>
          <w:sz w:val="24"/>
        </w:rPr>
        <w:t>բաց</w:t>
      </w:r>
      <w:r w:rsidRPr="0065741F">
        <w:rPr>
          <w:rFonts w:ascii="GHEA Grapalat" w:hAnsi="GHEA Grapalat" w:cs="Arial"/>
          <w:b w:val="0"/>
          <w:sz w:val="24"/>
          <w:lang w:val="en-US"/>
        </w:rPr>
        <w:t xml:space="preserve">, </w:t>
      </w:r>
      <w:r w:rsidRPr="0065741F">
        <w:rPr>
          <w:rFonts w:ascii="GHEA Grapalat" w:hAnsi="GHEA Grapalat" w:cs="Arial"/>
          <w:b w:val="0"/>
          <w:sz w:val="24"/>
        </w:rPr>
        <w:t>փակ</w:t>
      </w:r>
      <w:r w:rsidRPr="0065741F">
        <w:rPr>
          <w:rFonts w:ascii="GHEA Grapalat" w:hAnsi="GHEA Grapalat" w:cs="Arial"/>
          <w:b w:val="0"/>
          <w:sz w:val="24"/>
          <w:lang w:val="en-US"/>
        </w:rPr>
        <w:t xml:space="preserve">): </w:t>
      </w:r>
      <w:r w:rsidRPr="0065741F">
        <w:rPr>
          <w:rFonts w:ascii="GHEA Grapalat" w:hAnsi="GHEA Grapalat" w:cs="Arial"/>
          <w:b w:val="0"/>
          <w:sz w:val="24"/>
        </w:rPr>
        <w:t>Տարահանման</w:t>
      </w:r>
      <w:r w:rsidRPr="0065741F">
        <w:rPr>
          <w:rFonts w:ascii="GHEA Grapalat" w:hAnsi="GHEA Grapalat" w:cs="Arial"/>
          <w:b w:val="0"/>
          <w:sz w:val="24"/>
          <w:lang w:val="en-US"/>
        </w:rPr>
        <w:t xml:space="preserve"> </w:t>
      </w:r>
      <w:r w:rsidRPr="0065741F">
        <w:rPr>
          <w:rFonts w:ascii="GHEA Grapalat" w:hAnsi="GHEA Grapalat" w:cs="Arial"/>
          <w:b w:val="0"/>
          <w:sz w:val="24"/>
        </w:rPr>
        <w:t>անվտանգության</w:t>
      </w:r>
      <w:r w:rsidRPr="0065741F">
        <w:rPr>
          <w:rFonts w:ascii="GHEA Grapalat" w:hAnsi="GHEA Grapalat" w:cs="Arial"/>
          <w:b w:val="0"/>
          <w:sz w:val="24"/>
          <w:lang w:val="en-US"/>
        </w:rPr>
        <w:t xml:space="preserve"> «</w:t>
      </w:r>
      <w:r w:rsidRPr="0065741F">
        <w:rPr>
          <w:rFonts w:ascii="GHEA Grapalat" w:hAnsi="GHEA Grapalat" w:cs="Arial"/>
          <w:b w:val="0"/>
          <w:sz w:val="24"/>
        </w:rPr>
        <w:t>Ելք</w:t>
      </w:r>
      <w:r w:rsidRPr="0065741F">
        <w:rPr>
          <w:rFonts w:ascii="GHEA Grapalat" w:hAnsi="GHEA Grapalat" w:cs="Arial"/>
          <w:b w:val="0"/>
          <w:sz w:val="24"/>
          <w:lang w:val="en-US"/>
        </w:rPr>
        <w:t xml:space="preserve">» </w:t>
      </w:r>
      <w:r w:rsidRPr="0065741F">
        <w:rPr>
          <w:rFonts w:ascii="GHEA Grapalat" w:hAnsi="GHEA Grapalat" w:cs="Arial"/>
          <w:b w:val="0"/>
          <w:sz w:val="24"/>
        </w:rPr>
        <w:t>և</w:t>
      </w:r>
      <w:r w:rsidRPr="0065741F">
        <w:rPr>
          <w:rFonts w:ascii="GHEA Grapalat" w:hAnsi="GHEA Grapalat" w:cs="Arial"/>
          <w:b w:val="0"/>
          <w:sz w:val="24"/>
          <w:lang w:val="en-US"/>
        </w:rPr>
        <w:t xml:space="preserve"> «Վթարային </w:t>
      </w:r>
      <w:r w:rsidRPr="0065741F">
        <w:rPr>
          <w:rFonts w:ascii="GHEA Grapalat" w:hAnsi="GHEA Grapalat" w:cs="Arial"/>
          <w:b w:val="0"/>
          <w:sz w:val="24"/>
        </w:rPr>
        <w:t>ելք</w:t>
      </w:r>
      <w:r w:rsidRPr="0065741F">
        <w:rPr>
          <w:rFonts w:ascii="GHEA Grapalat" w:hAnsi="GHEA Grapalat" w:cs="Arial"/>
          <w:b w:val="0"/>
          <w:sz w:val="24"/>
          <w:lang w:val="en-US"/>
        </w:rPr>
        <w:t xml:space="preserve">» </w:t>
      </w:r>
      <w:r w:rsidRPr="0065741F">
        <w:rPr>
          <w:rFonts w:ascii="GHEA Grapalat" w:hAnsi="GHEA Grapalat" w:cs="Arial"/>
          <w:b w:val="0"/>
          <w:sz w:val="24"/>
        </w:rPr>
        <w:t>նշանները</w:t>
      </w:r>
      <w:r w:rsidRPr="0065741F">
        <w:rPr>
          <w:rFonts w:ascii="GHEA Grapalat" w:hAnsi="GHEA Grapalat" w:cs="Arial"/>
          <w:b w:val="0"/>
          <w:sz w:val="24"/>
          <w:lang w:val="en-US"/>
        </w:rPr>
        <w:t xml:space="preserve"> </w:t>
      </w:r>
      <w:r w:rsidRPr="0065741F">
        <w:rPr>
          <w:rFonts w:ascii="GHEA Grapalat" w:hAnsi="GHEA Grapalat" w:cs="Arial"/>
          <w:b w:val="0"/>
          <w:sz w:val="24"/>
        </w:rPr>
        <w:t>պետք</w:t>
      </w:r>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r w:rsidRPr="0065741F">
        <w:rPr>
          <w:rFonts w:ascii="GHEA Grapalat" w:hAnsi="GHEA Grapalat" w:cs="Arial"/>
          <w:b w:val="0"/>
          <w:sz w:val="24"/>
        </w:rPr>
        <w:t>տեղադրվեն</w:t>
      </w:r>
      <w:r w:rsidRPr="0065741F">
        <w:rPr>
          <w:rFonts w:ascii="GHEA Grapalat" w:hAnsi="GHEA Grapalat" w:cs="Arial"/>
          <w:b w:val="0"/>
          <w:sz w:val="24"/>
          <w:lang w:val="en-US"/>
        </w:rPr>
        <w:t xml:space="preserve"> </w:t>
      </w:r>
      <w:r w:rsidRPr="0065741F">
        <w:rPr>
          <w:rFonts w:ascii="GHEA Grapalat" w:hAnsi="GHEA Grapalat" w:cs="Arial"/>
          <w:b w:val="0"/>
          <w:sz w:val="24"/>
        </w:rPr>
        <w:t>միայն</w:t>
      </w:r>
      <w:r w:rsidRPr="0065741F">
        <w:rPr>
          <w:rFonts w:ascii="GHEA Grapalat" w:hAnsi="GHEA Grapalat" w:cs="Arial"/>
          <w:b w:val="0"/>
          <w:sz w:val="24"/>
          <w:lang w:val="en-US"/>
        </w:rPr>
        <w:t xml:space="preserve"> </w:t>
      </w:r>
      <w:r w:rsidRPr="0065741F">
        <w:rPr>
          <w:rFonts w:ascii="GHEA Grapalat" w:hAnsi="GHEA Grapalat" w:cs="Arial"/>
          <w:b w:val="0"/>
          <w:sz w:val="24"/>
        </w:rPr>
        <w:t>դեպի</w:t>
      </w:r>
      <w:r w:rsidRPr="0065741F">
        <w:rPr>
          <w:rFonts w:ascii="GHEA Grapalat" w:hAnsi="GHEA Grapalat" w:cs="Arial"/>
          <w:b w:val="0"/>
          <w:sz w:val="24"/>
          <w:lang w:val="en-US"/>
        </w:rPr>
        <w:t xml:space="preserve"> </w:t>
      </w:r>
      <w:r w:rsidRPr="0065741F">
        <w:rPr>
          <w:rFonts w:ascii="GHEA Grapalat" w:hAnsi="GHEA Grapalat" w:cs="Arial"/>
          <w:b w:val="0"/>
          <w:sz w:val="24"/>
        </w:rPr>
        <w:t>ելք</w:t>
      </w:r>
      <w:r w:rsidRPr="0065741F">
        <w:rPr>
          <w:rFonts w:ascii="GHEA Grapalat" w:hAnsi="GHEA Grapalat" w:cs="Arial"/>
          <w:b w:val="0"/>
          <w:sz w:val="24"/>
          <w:lang w:val="en-US"/>
        </w:rPr>
        <w:t xml:space="preserve"> </w:t>
      </w:r>
      <w:r w:rsidRPr="0065741F">
        <w:rPr>
          <w:rFonts w:ascii="GHEA Grapalat" w:hAnsi="GHEA Grapalat" w:cs="Arial"/>
          <w:b w:val="0"/>
          <w:sz w:val="24"/>
        </w:rPr>
        <w:t>տանող</w:t>
      </w:r>
      <w:r w:rsidRPr="0065741F">
        <w:rPr>
          <w:rFonts w:ascii="GHEA Grapalat" w:hAnsi="GHEA Grapalat" w:cs="Arial"/>
          <w:b w:val="0"/>
          <w:sz w:val="24"/>
          <w:lang w:val="en-US"/>
        </w:rPr>
        <w:t xml:space="preserve"> </w:t>
      </w:r>
      <w:r w:rsidRPr="0065741F">
        <w:rPr>
          <w:rFonts w:ascii="GHEA Grapalat" w:hAnsi="GHEA Grapalat" w:cs="Arial"/>
          <w:b w:val="0"/>
          <w:sz w:val="24"/>
        </w:rPr>
        <w:t>դռների</w:t>
      </w:r>
      <w:r w:rsidRPr="0065741F">
        <w:rPr>
          <w:rFonts w:ascii="GHEA Grapalat" w:hAnsi="GHEA Grapalat" w:cs="Arial"/>
          <w:b w:val="0"/>
          <w:sz w:val="24"/>
          <w:lang w:val="en-US"/>
        </w:rPr>
        <w:t xml:space="preserve"> </w:t>
      </w:r>
      <w:r w:rsidRPr="0065741F">
        <w:rPr>
          <w:rFonts w:ascii="GHEA Grapalat" w:hAnsi="GHEA Grapalat" w:cs="Arial"/>
          <w:b w:val="0"/>
          <w:sz w:val="24"/>
        </w:rPr>
        <w:t>վերևում</w:t>
      </w:r>
      <w:r w:rsidRPr="0065741F">
        <w:rPr>
          <w:rFonts w:ascii="GHEA Grapalat" w:hAnsi="GHEA Grapalat" w:cs="Arial"/>
          <w:b w:val="0"/>
          <w:sz w:val="24"/>
          <w:lang w:val="en-US"/>
        </w:rPr>
        <w:t>:</w:t>
      </w:r>
    </w:p>
    <w:p w14:paraId="12737DA1" w14:textId="74FF2F35" w:rsidR="00392995" w:rsidRPr="0065741F" w:rsidRDefault="00392995" w:rsidP="00C66165">
      <w:pPr>
        <w:pStyle w:val="BodyText"/>
        <w:numPr>
          <w:ilvl w:val="0"/>
          <w:numId w:val="96"/>
        </w:numPr>
        <w:spacing w:line="276" w:lineRule="auto"/>
        <w:ind w:left="0" w:right="-30" w:firstLine="720"/>
        <w:rPr>
          <w:rFonts w:ascii="GHEA Grapalat" w:hAnsi="GHEA Grapalat" w:cs="Arial"/>
          <w:b w:val="0"/>
          <w:sz w:val="24"/>
          <w:lang w:val="en-US"/>
        </w:rPr>
      </w:pPr>
      <w:r w:rsidRPr="0065741F">
        <w:rPr>
          <w:rFonts w:ascii="GHEA Grapalat" w:hAnsi="GHEA Grapalat" w:cs="Arial"/>
          <w:b w:val="0"/>
          <w:sz w:val="24"/>
        </w:rPr>
        <w:t>Օբյեկտի</w:t>
      </w:r>
      <w:r w:rsidRPr="0065741F">
        <w:rPr>
          <w:rFonts w:ascii="GHEA Grapalat" w:hAnsi="GHEA Grapalat" w:cs="Arial"/>
          <w:b w:val="0"/>
          <w:sz w:val="24"/>
          <w:lang w:val="en-US"/>
        </w:rPr>
        <w:t xml:space="preserve"> (</w:t>
      </w:r>
      <w:r w:rsidRPr="0065741F">
        <w:rPr>
          <w:rFonts w:ascii="GHEA Grapalat" w:hAnsi="GHEA Grapalat" w:cs="Arial"/>
          <w:b w:val="0"/>
          <w:sz w:val="24"/>
        </w:rPr>
        <w:t>տեղամասի</w:t>
      </w:r>
      <w:r w:rsidRPr="0065741F">
        <w:rPr>
          <w:rFonts w:ascii="GHEA Grapalat" w:hAnsi="GHEA Grapalat" w:cs="Arial"/>
          <w:b w:val="0"/>
          <w:sz w:val="24"/>
          <w:lang w:val="en-US"/>
        </w:rPr>
        <w:t xml:space="preserve">) </w:t>
      </w:r>
      <w:r w:rsidRPr="0065741F">
        <w:rPr>
          <w:rFonts w:ascii="GHEA Grapalat" w:hAnsi="GHEA Grapalat" w:cs="Arial"/>
          <w:b w:val="0"/>
          <w:sz w:val="24"/>
        </w:rPr>
        <w:t>մուտքի</w:t>
      </w:r>
      <w:r w:rsidRPr="0065741F">
        <w:rPr>
          <w:rFonts w:ascii="GHEA Grapalat" w:hAnsi="GHEA Grapalat" w:cs="Arial"/>
          <w:b w:val="0"/>
          <w:sz w:val="24"/>
          <w:lang w:val="en-US"/>
        </w:rPr>
        <w:t xml:space="preserve"> </w:t>
      </w:r>
      <w:r w:rsidRPr="0065741F">
        <w:rPr>
          <w:rFonts w:ascii="GHEA Grapalat" w:hAnsi="GHEA Grapalat" w:cs="Arial"/>
          <w:b w:val="0"/>
          <w:sz w:val="24"/>
        </w:rPr>
        <w:t>վրա</w:t>
      </w:r>
      <w:r w:rsidRPr="0065741F">
        <w:rPr>
          <w:rFonts w:ascii="GHEA Grapalat" w:hAnsi="GHEA Grapalat" w:cs="Arial"/>
          <w:b w:val="0"/>
          <w:sz w:val="24"/>
          <w:lang w:val="en-US"/>
        </w:rPr>
        <w:t xml:space="preserve"> </w:t>
      </w:r>
      <w:r w:rsidRPr="0065741F">
        <w:rPr>
          <w:rFonts w:ascii="GHEA Grapalat" w:hAnsi="GHEA Grapalat" w:cs="Arial"/>
          <w:b w:val="0"/>
          <w:sz w:val="24"/>
        </w:rPr>
        <w:t>տեղադրված</w:t>
      </w:r>
      <w:r w:rsidRPr="0065741F">
        <w:rPr>
          <w:rFonts w:ascii="GHEA Grapalat" w:hAnsi="GHEA Grapalat" w:cs="Arial"/>
          <w:b w:val="0"/>
          <w:sz w:val="24"/>
          <w:lang w:val="en-US"/>
        </w:rPr>
        <w:t xml:space="preserve"> </w:t>
      </w:r>
      <w:r w:rsidRPr="0065741F">
        <w:rPr>
          <w:rFonts w:ascii="GHEA Grapalat" w:hAnsi="GHEA Grapalat" w:cs="Arial"/>
          <w:b w:val="0"/>
          <w:sz w:val="24"/>
        </w:rPr>
        <w:t>անվտանգության</w:t>
      </w:r>
      <w:r w:rsidRPr="0065741F">
        <w:rPr>
          <w:rFonts w:ascii="GHEA Grapalat" w:hAnsi="GHEA Grapalat" w:cs="Arial"/>
          <w:b w:val="0"/>
          <w:sz w:val="24"/>
          <w:lang w:val="en-US"/>
        </w:rPr>
        <w:t xml:space="preserve"> </w:t>
      </w:r>
      <w:r w:rsidRPr="0065741F">
        <w:rPr>
          <w:rFonts w:ascii="GHEA Grapalat" w:hAnsi="GHEA Grapalat" w:cs="Arial"/>
          <w:b w:val="0"/>
          <w:sz w:val="24"/>
        </w:rPr>
        <w:t>նշանները</w:t>
      </w:r>
      <w:r w:rsidRPr="0065741F">
        <w:rPr>
          <w:rFonts w:ascii="GHEA Grapalat" w:hAnsi="GHEA Grapalat" w:cs="Arial"/>
          <w:b w:val="0"/>
          <w:sz w:val="24"/>
          <w:lang w:val="en-US"/>
        </w:rPr>
        <w:t xml:space="preserve"> </w:t>
      </w:r>
      <w:r w:rsidRPr="0065741F">
        <w:rPr>
          <w:rFonts w:ascii="GHEA Grapalat" w:hAnsi="GHEA Grapalat" w:cs="Arial"/>
          <w:b w:val="0"/>
          <w:sz w:val="24"/>
        </w:rPr>
        <w:t>նշանակում</w:t>
      </w:r>
      <w:r w:rsidRPr="0065741F">
        <w:rPr>
          <w:rFonts w:ascii="GHEA Grapalat" w:hAnsi="GHEA Grapalat" w:cs="Arial"/>
          <w:b w:val="0"/>
          <w:sz w:val="24"/>
          <w:lang w:val="en-US"/>
        </w:rPr>
        <w:t xml:space="preserve"> </w:t>
      </w:r>
      <w:r w:rsidRPr="0065741F">
        <w:rPr>
          <w:rFonts w:ascii="GHEA Grapalat" w:hAnsi="GHEA Grapalat" w:cs="Arial"/>
          <w:b w:val="0"/>
          <w:sz w:val="24"/>
        </w:rPr>
        <w:t>են</w:t>
      </w:r>
      <w:r w:rsidRPr="0065741F">
        <w:rPr>
          <w:rFonts w:ascii="GHEA Grapalat" w:hAnsi="GHEA Grapalat" w:cs="Arial"/>
          <w:b w:val="0"/>
          <w:sz w:val="24"/>
          <w:lang w:val="en-US"/>
        </w:rPr>
        <w:t xml:space="preserve">, </w:t>
      </w:r>
      <w:r w:rsidRPr="0065741F">
        <w:rPr>
          <w:rFonts w:ascii="GHEA Grapalat" w:hAnsi="GHEA Grapalat" w:cs="Arial"/>
          <w:b w:val="0"/>
          <w:sz w:val="24"/>
        </w:rPr>
        <w:t>որ</w:t>
      </w:r>
      <w:r w:rsidRPr="0065741F">
        <w:rPr>
          <w:rFonts w:ascii="GHEA Grapalat" w:hAnsi="GHEA Grapalat" w:cs="Arial"/>
          <w:b w:val="0"/>
          <w:sz w:val="24"/>
          <w:lang w:val="en-US"/>
        </w:rPr>
        <w:t xml:space="preserve"> </w:t>
      </w:r>
      <w:r w:rsidRPr="0065741F">
        <w:rPr>
          <w:rFonts w:ascii="GHEA Grapalat" w:hAnsi="GHEA Grapalat" w:cs="Arial"/>
          <w:b w:val="0"/>
          <w:sz w:val="24"/>
        </w:rPr>
        <w:t>դրանց</w:t>
      </w:r>
      <w:r w:rsidRPr="0065741F">
        <w:rPr>
          <w:rFonts w:ascii="GHEA Grapalat" w:hAnsi="GHEA Grapalat" w:cs="Arial"/>
          <w:b w:val="0"/>
          <w:sz w:val="24"/>
          <w:lang w:val="en-US"/>
        </w:rPr>
        <w:t xml:space="preserve"> </w:t>
      </w:r>
      <w:r w:rsidRPr="0065741F">
        <w:rPr>
          <w:rFonts w:ascii="GHEA Grapalat" w:hAnsi="GHEA Grapalat" w:cs="Arial"/>
          <w:b w:val="0"/>
          <w:sz w:val="24"/>
        </w:rPr>
        <w:t>ազդեցությունը</w:t>
      </w:r>
      <w:r w:rsidRPr="0065741F">
        <w:rPr>
          <w:rFonts w:ascii="GHEA Grapalat" w:hAnsi="GHEA Grapalat" w:cs="Arial"/>
          <w:b w:val="0"/>
          <w:sz w:val="24"/>
          <w:lang w:val="en-US"/>
        </w:rPr>
        <w:t xml:space="preserve"> </w:t>
      </w:r>
      <w:r w:rsidRPr="0065741F">
        <w:rPr>
          <w:rFonts w:ascii="GHEA Grapalat" w:hAnsi="GHEA Grapalat" w:cs="Arial"/>
          <w:b w:val="0"/>
          <w:sz w:val="24"/>
        </w:rPr>
        <w:t>վերաբերում</w:t>
      </w:r>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r w:rsidRPr="0065741F">
        <w:rPr>
          <w:rFonts w:ascii="GHEA Grapalat" w:hAnsi="GHEA Grapalat" w:cs="Arial"/>
          <w:b w:val="0"/>
          <w:sz w:val="24"/>
        </w:rPr>
        <w:t>օբյեկտին</w:t>
      </w:r>
      <w:r w:rsidRPr="0065741F">
        <w:rPr>
          <w:rFonts w:ascii="GHEA Grapalat" w:hAnsi="GHEA Grapalat" w:cs="Arial"/>
          <w:b w:val="0"/>
          <w:sz w:val="24"/>
          <w:lang w:val="en-US"/>
        </w:rPr>
        <w:t xml:space="preserve"> (</w:t>
      </w:r>
      <w:r w:rsidRPr="0065741F">
        <w:rPr>
          <w:rFonts w:ascii="GHEA Grapalat" w:hAnsi="GHEA Grapalat" w:cs="Arial"/>
          <w:b w:val="0"/>
          <w:sz w:val="24"/>
        </w:rPr>
        <w:t>տեղամասին</w:t>
      </w:r>
      <w:r w:rsidRPr="0065741F">
        <w:rPr>
          <w:rFonts w:ascii="GHEA Grapalat" w:hAnsi="GHEA Grapalat" w:cs="Arial"/>
          <w:b w:val="0"/>
          <w:sz w:val="24"/>
          <w:lang w:val="en-US"/>
        </w:rPr>
        <w:t xml:space="preserve">) </w:t>
      </w:r>
      <w:r w:rsidRPr="0065741F">
        <w:rPr>
          <w:rFonts w:ascii="GHEA Grapalat" w:hAnsi="GHEA Grapalat" w:cs="Arial"/>
          <w:b w:val="0"/>
          <w:sz w:val="24"/>
        </w:rPr>
        <w:t>որպես</w:t>
      </w:r>
      <w:r w:rsidRPr="0065741F">
        <w:rPr>
          <w:rFonts w:ascii="GHEA Grapalat" w:hAnsi="GHEA Grapalat" w:cs="Arial"/>
          <w:b w:val="0"/>
          <w:sz w:val="24"/>
          <w:lang w:val="en-US"/>
        </w:rPr>
        <w:t xml:space="preserve"> </w:t>
      </w:r>
      <w:r w:rsidRPr="0065741F">
        <w:rPr>
          <w:rFonts w:ascii="GHEA Grapalat" w:hAnsi="GHEA Grapalat" w:cs="Arial"/>
          <w:b w:val="0"/>
          <w:sz w:val="24"/>
        </w:rPr>
        <w:t>ամբողջություն</w:t>
      </w:r>
      <w:r w:rsidRPr="0065741F">
        <w:rPr>
          <w:rFonts w:ascii="GHEA Grapalat" w:hAnsi="GHEA Grapalat" w:cs="Arial"/>
          <w:b w:val="0"/>
          <w:sz w:val="24"/>
          <w:lang w:val="en-US"/>
        </w:rPr>
        <w:t xml:space="preserve">: </w:t>
      </w:r>
      <w:r w:rsidRPr="0065741F">
        <w:rPr>
          <w:rFonts w:ascii="GHEA Grapalat" w:hAnsi="GHEA Grapalat" w:cs="Arial"/>
          <w:b w:val="0"/>
          <w:sz w:val="24"/>
        </w:rPr>
        <w:t>Եթե</w:t>
      </w:r>
      <w:r w:rsidRPr="0065741F">
        <w:rPr>
          <w:rFonts w:ascii="GHEA Grapalat" w:hAnsi="GHEA Grapalat" w:cs="Arial"/>
          <w:b w:val="0"/>
          <w:sz w:val="24"/>
          <w:lang w:val="en-US"/>
        </w:rPr>
        <w:t xml:space="preserve"> </w:t>
      </w:r>
      <w:r w:rsidRPr="0065741F">
        <w:rPr>
          <w:rFonts w:ascii="Cambria Math" w:hAnsi="Cambria Math" w:cs="Cambria Math"/>
          <w:b w:val="0"/>
          <w:sz w:val="24"/>
          <w:lang w:val="en-US"/>
        </w:rPr>
        <w:t>​​</w:t>
      </w:r>
      <w:r w:rsidRPr="0065741F">
        <w:rPr>
          <w:rFonts w:ascii="GHEA Grapalat" w:hAnsi="GHEA Grapalat" w:cs="Arial"/>
          <w:b w:val="0"/>
          <w:sz w:val="24"/>
        </w:rPr>
        <w:t>անհրաժեշտ</w:t>
      </w:r>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r w:rsidRPr="0065741F">
        <w:rPr>
          <w:rFonts w:ascii="GHEA Grapalat" w:hAnsi="GHEA Grapalat" w:cs="Arial"/>
          <w:b w:val="0"/>
          <w:sz w:val="24"/>
        </w:rPr>
        <w:t>սահմանափակել</w:t>
      </w:r>
      <w:r w:rsidRPr="0065741F">
        <w:rPr>
          <w:rFonts w:ascii="GHEA Grapalat" w:hAnsi="GHEA Grapalat" w:cs="Arial"/>
          <w:b w:val="0"/>
          <w:sz w:val="24"/>
          <w:lang w:val="en-US"/>
        </w:rPr>
        <w:t xml:space="preserve"> </w:t>
      </w:r>
      <w:r w:rsidRPr="0065741F">
        <w:rPr>
          <w:rFonts w:ascii="GHEA Grapalat" w:hAnsi="GHEA Grapalat" w:cs="Arial"/>
          <w:b w:val="0"/>
          <w:sz w:val="24"/>
        </w:rPr>
        <w:t>անվտանգության</w:t>
      </w:r>
      <w:r w:rsidRPr="0065741F">
        <w:rPr>
          <w:rFonts w:ascii="GHEA Grapalat" w:hAnsi="GHEA Grapalat" w:cs="Arial"/>
          <w:b w:val="0"/>
          <w:sz w:val="24"/>
          <w:lang w:val="en-US"/>
        </w:rPr>
        <w:t xml:space="preserve"> </w:t>
      </w:r>
      <w:r w:rsidRPr="0065741F">
        <w:rPr>
          <w:rFonts w:ascii="GHEA Grapalat" w:hAnsi="GHEA Grapalat" w:cs="Arial"/>
          <w:b w:val="0"/>
          <w:sz w:val="24"/>
        </w:rPr>
        <w:t>նշանի</w:t>
      </w:r>
      <w:r w:rsidRPr="0065741F">
        <w:rPr>
          <w:rFonts w:ascii="GHEA Grapalat" w:hAnsi="GHEA Grapalat" w:cs="Arial"/>
          <w:b w:val="0"/>
          <w:sz w:val="24"/>
          <w:lang w:val="en-US"/>
        </w:rPr>
        <w:t xml:space="preserve"> </w:t>
      </w:r>
      <w:r w:rsidRPr="0065741F">
        <w:rPr>
          <w:rFonts w:ascii="GHEA Grapalat" w:hAnsi="GHEA Grapalat" w:cs="Arial"/>
          <w:b w:val="0"/>
          <w:sz w:val="24"/>
        </w:rPr>
        <w:t>ծածկույթի</w:t>
      </w:r>
      <w:r w:rsidRPr="0065741F">
        <w:rPr>
          <w:rFonts w:ascii="GHEA Grapalat" w:hAnsi="GHEA Grapalat" w:cs="Arial"/>
          <w:b w:val="0"/>
          <w:sz w:val="24"/>
          <w:lang w:val="en-US"/>
        </w:rPr>
        <w:t xml:space="preserve"> </w:t>
      </w:r>
      <w:r w:rsidRPr="0065741F">
        <w:rPr>
          <w:rFonts w:ascii="GHEA Grapalat" w:hAnsi="GHEA Grapalat" w:cs="Arial"/>
          <w:b w:val="0"/>
          <w:sz w:val="24"/>
        </w:rPr>
        <w:t>տարածքը</w:t>
      </w:r>
      <w:r w:rsidRPr="0065741F">
        <w:rPr>
          <w:rFonts w:ascii="GHEA Grapalat" w:hAnsi="GHEA Grapalat" w:cs="Arial"/>
          <w:b w:val="0"/>
          <w:sz w:val="24"/>
          <w:lang w:val="en-US"/>
        </w:rPr>
        <w:t xml:space="preserve">, </w:t>
      </w:r>
      <w:r w:rsidRPr="0065741F">
        <w:rPr>
          <w:rFonts w:ascii="GHEA Grapalat" w:hAnsi="GHEA Grapalat" w:cs="Arial"/>
          <w:b w:val="0"/>
          <w:sz w:val="24"/>
        </w:rPr>
        <w:t>ապա</w:t>
      </w:r>
      <w:r w:rsidRPr="0065741F">
        <w:rPr>
          <w:rFonts w:ascii="GHEA Grapalat" w:hAnsi="GHEA Grapalat" w:cs="Arial"/>
          <w:b w:val="0"/>
          <w:sz w:val="24"/>
          <w:lang w:val="en-US"/>
        </w:rPr>
        <w:t xml:space="preserve"> </w:t>
      </w:r>
      <w:r w:rsidRPr="0065741F">
        <w:rPr>
          <w:rFonts w:ascii="GHEA Grapalat" w:hAnsi="GHEA Grapalat" w:cs="Arial"/>
          <w:b w:val="0"/>
          <w:sz w:val="24"/>
        </w:rPr>
        <w:t>լրացուցիչ</w:t>
      </w:r>
      <w:r w:rsidRPr="0065741F">
        <w:rPr>
          <w:rFonts w:ascii="GHEA Grapalat" w:hAnsi="GHEA Grapalat" w:cs="Arial"/>
          <w:b w:val="0"/>
          <w:sz w:val="24"/>
          <w:lang w:val="en-US"/>
        </w:rPr>
        <w:t xml:space="preserve"> </w:t>
      </w:r>
      <w:r w:rsidRPr="0065741F">
        <w:rPr>
          <w:rFonts w:ascii="GHEA Grapalat" w:hAnsi="GHEA Grapalat" w:cs="Arial"/>
          <w:b w:val="0"/>
          <w:sz w:val="24"/>
        </w:rPr>
        <w:t>ցուցանակի</w:t>
      </w:r>
      <w:r w:rsidRPr="0065741F">
        <w:rPr>
          <w:rFonts w:ascii="GHEA Grapalat" w:hAnsi="GHEA Grapalat" w:cs="Arial"/>
          <w:b w:val="0"/>
          <w:sz w:val="24"/>
          <w:lang w:val="en-US"/>
        </w:rPr>
        <w:t xml:space="preserve"> </w:t>
      </w:r>
      <w:r w:rsidRPr="0065741F">
        <w:rPr>
          <w:rFonts w:ascii="GHEA Grapalat" w:hAnsi="GHEA Grapalat" w:cs="Arial"/>
          <w:b w:val="0"/>
          <w:sz w:val="24"/>
        </w:rPr>
        <w:t>բացատրական</w:t>
      </w:r>
      <w:r w:rsidRPr="0065741F">
        <w:rPr>
          <w:rFonts w:ascii="GHEA Grapalat" w:hAnsi="GHEA Grapalat" w:cs="Arial"/>
          <w:b w:val="0"/>
          <w:sz w:val="24"/>
          <w:lang w:val="en-US"/>
        </w:rPr>
        <w:t xml:space="preserve"> </w:t>
      </w:r>
      <w:r w:rsidRPr="0065741F">
        <w:rPr>
          <w:rFonts w:ascii="GHEA Grapalat" w:hAnsi="GHEA Grapalat" w:cs="Arial"/>
          <w:b w:val="0"/>
          <w:sz w:val="24"/>
        </w:rPr>
        <w:t>մակագրությա</w:t>
      </w:r>
      <w:r w:rsidRPr="0065741F">
        <w:rPr>
          <w:rFonts w:ascii="GHEA Grapalat" w:hAnsi="GHEA Grapalat" w:cs="Arial"/>
          <w:b w:val="0"/>
          <w:sz w:val="24"/>
          <w:lang w:val="hy-AM"/>
        </w:rPr>
        <w:t xml:space="preserve">մբ </w:t>
      </w:r>
      <w:r w:rsidRPr="0065741F">
        <w:rPr>
          <w:rFonts w:ascii="GHEA Grapalat" w:hAnsi="GHEA Grapalat" w:cs="Arial"/>
          <w:b w:val="0"/>
          <w:sz w:val="24"/>
          <w:lang w:val="en-US"/>
        </w:rPr>
        <w:t xml:space="preserve"> </w:t>
      </w:r>
      <w:r w:rsidRPr="0065741F">
        <w:rPr>
          <w:rFonts w:ascii="GHEA Grapalat" w:hAnsi="GHEA Grapalat" w:cs="Arial"/>
          <w:b w:val="0"/>
          <w:sz w:val="24"/>
        </w:rPr>
        <w:t>պետք</w:t>
      </w:r>
      <w:r w:rsidRPr="0065741F">
        <w:rPr>
          <w:rFonts w:ascii="GHEA Grapalat" w:hAnsi="GHEA Grapalat" w:cs="Arial"/>
          <w:b w:val="0"/>
          <w:sz w:val="24"/>
          <w:lang w:val="en-US"/>
        </w:rPr>
        <w:t xml:space="preserve"> </w:t>
      </w:r>
      <w:r w:rsidRPr="0065741F">
        <w:rPr>
          <w:rFonts w:ascii="GHEA Grapalat" w:hAnsi="GHEA Grapalat" w:cs="Arial"/>
          <w:b w:val="0"/>
          <w:sz w:val="24"/>
        </w:rPr>
        <w:t>է</w:t>
      </w:r>
      <w:r w:rsidRPr="0065741F">
        <w:rPr>
          <w:rFonts w:ascii="GHEA Grapalat" w:hAnsi="GHEA Grapalat" w:cs="Arial"/>
          <w:b w:val="0"/>
          <w:sz w:val="24"/>
          <w:lang w:val="en-US"/>
        </w:rPr>
        <w:t xml:space="preserve"> </w:t>
      </w:r>
      <w:r w:rsidRPr="0065741F">
        <w:rPr>
          <w:rFonts w:ascii="GHEA Grapalat" w:hAnsi="GHEA Grapalat" w:cs="Arial"/>
          <w:b w:val="0"/>
          <w:sz w:val="24"/>
        </w:rPr>
        <w:t>տրվի</w:t>
      </w:r>
      <w:r w:rsidRPr="0065741F">
        <w:rPr>
          <w:rFonts w:ascii="GHEA Grapalat" w:hAnsi="GHEA Grapalat" w:cs="Arial"/>
          <w:b w:val="0"/>
          <w:sz w:val="24"/>
          <w:lang w:val="en-US"/>
        </w:rPr>
        <w:t xml:space="preserve"> </w:t>
      </w:r>
      <w:r w:rsidRPr="0065741F">
        <w:rPr>
          <w:rFonts w:ascii="GHEA Grapalat" w:hAnsi="GHEA Grapalat" w:cs="Arial"/>
          <w:b w:val="0"/>
          <w:sz w:val="24"/>
        </w:rPr>
        <w:t>համապատասխան</w:t>
      </w:r>
      <w:r w:rsidRPr="0065741F">
        <w:rPr>
          <w:rFonts w:ascii="GHEA Grapalat" w:hAnsi="GHEA Grapalat" w:cs="Arial"/>
          <w:b w:val="0"/>
          <w:sz w:val="24"/>
          <w:lang w:val="en-US"/>
        </w:rPr>
        <w:t xml:space="preserve"> </w:t>
      </w:r>
      <w:r w:rsidRPr="0065741F">
        <w:rPr>
          <w:rFonts w:ascii="GHEA Grapalat" w:hAnsi="GHEA Grapalat" w:cs="Arial"/>
          <w:b w:val="0"/>
          <w:sz w:val="24"/>
        </w:rPr>
        <w:t>հրահանգը</w:t>
      </w:r>
      <w:r w:rsidRPr="0065741F">
        <w:rPr>
          <w:rFonts w:ascii="GHEA Grapalat" w:hAnsi="GHEA Grapalat" w:cs="Arial"/>
          <w:b w:val="0"/>
          <w:sz w:val="24"/>
          <w:lang w:val="en-US"/>
        </w:rPr>
        <w:t>:</w:t>
      </w:r>
    </w:p>
    <w:p w14:paraId="73A73FBC" w14:textId="214792AD" w:rsidR="00392995" w:rsidRPr="0065741F" w:rsidRDefault="00392995" w:rsidP="00C66165">
      <w:pPr>
        <w:pStyle w:val="ListParagraph"/>
        <w:numPr>
          <w:ilvl w:val="0"/>
          <w:numId w:val="96"/>
        </w:numPr>
        <w:spacing w:line="276" w:lineRule="auto"/>
        <w:ind w:left="0" w:right="-30" w:firstLine="720"/>
        <w:rPr>
          <w:rFonts w:ascii="GHEA Grapalat" w:hAnsi="GHEA Grapalat" w:cs="Arial"/>
        </w:rPr>
      </w:pPr>
      <w:r w:rsidRPr="0065741F">
        <w:rPr>
          <w:rFonts w:ascii="GHEA Grapalat" w:hAnsi="GHEA Grapalat" w:cs="Arial"/>
        </w:rPr>
        <w:t>Անվտանգության հիմնական նշանները բաժանվում են հետևյալ խմբերի՝</w:t>
      </w:r>
    </w:p>
    <w:p w14:paraId="7244FC9D" w14:textId="74073FBB" w:rsidR="00392995" w:rsidRPr="0065741F" w:rsidRDefault="00392995"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r w:rsidRPr="0065741F">
        <w:rPr>
          <w:rFonts w:ascii="GHEA Grapalat" w:hAnsi="GHEA Grapalat" w:cs="Arial"/>
        </w:rPr>
        <w:t>արգելող նշաններ (</w:t>
      </w:r>
      <w:r w:rsidR="002C7F84" w:rsidRPr="0065741F">
        <w:rPr>
          <w:rFonts w:ascii="GHEA Grapalat" w:hAnsi="GHEA Grapalat" w:cs="Arial"/>
        </w:rPr>
        <w:t>աղյուսակ</w:t>
      </w:r>
      <w:r w:rsidRPr="0065741F">
        <w:rPr>
          <w:rFonts w:ascii="GHEA Grapalat" w:hAnsi="GHEA Grapalat" w:cs="Arial"/>
        </w:rPr>
        <w:t xml:space="preserve"> </w:t>
      </w:r>
      <w:r w:rsidR="002A0C92">
        <w:rPr>
          <w:rFonts w:ascii="GHEA Grapalat" w:hAnsi="GHEA Grapalat" w:cs="Arial"/>
        </w:rPr>
        <w:t>16</w:t>
      </w:r>
      <w:r w:rsidR="00B31224">
        <w:rPr>
          <w:rFonts w:ascii="GHEA Grapalat" w:hAnsi="GHEA Grapalat" w:cs="Arial"/>
        </w:rPr>
        <w:t>),</w:t>
      </w:r>
    </w:p>
    <w:p w14:paraId="5B9C13D6" w14:textId="4E46D3C3" w:rsidR="00392995" w:rsidRPr="0065741F" w:rsidRDefault="006B32A7"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r>
        <w:rPr>
          <w:rFonts w:ascii="GHEA Grapalat" w:hAnsi="GHEA Grapalat" w:cs="Arial"/>
        </w:rPr>
        <w:t>նախազգուշացնող</w:t>
      </w:r>
      <w:r w:rsidR="00392995" w:rsidRPr="0065741F">
        <w:rPr>
          <w:rFonts w:ascii="GHEA Grapalat" w:hAnsi="GHEA Grapalat" w:cs="Arial"/>
        </w:rPr>
        <w:t xml:space="preserve"> նշաններ (</w:t>
      </w:r>
      <w:r w:rsidR="002C7F84" w:rsidRPr="0065741F">
        <w:rPr>
          <w:rFonts w:ascii="GHEA Grapalat" w:hAnsi="GHEA Grapalat" w:cs="Arial"/>
        </w:rPr>
        <w:t>աղյուսակ</w:t>
      </w:r>
      <w:r w:rsidR="00392995" w:rsidRPr="0065741F">
        <w:rPr>
          <w:rFonts w:ascii="GHEA Grapalat" w:hAnsi="GHEA Grapalat" w:cs="Arial"/>
        </w:rPr>
        <w:t xml:space="preserve"> </w:t>
      </w:r>
      <w:r w:rsidR="002A0C92">
        <w:rPr>
          <w:rFonts w:ascii="GHEA Grapalat" w:hAnsi="GHEA Grapalat" w:cs="Arial"/>
        </w:rPr>
        <w:t>17</w:t>
      </w:r>
      <w:r w:rsidR="00B31224">
        <w:rPr>
          <w:rFonts w:ascii="GHEA Grapalat" w:hAnsi="GHEA Grapalat" w:cs="Arial"/>
        </w:rPr>
        <w:t>),</w:t>
      </w:r>
    </w:p>
    <w:p w14:paraId="0DB1DBE0" w14:textId="2311C6B4" w:rsidR="00392995" w:rsidRPr="0065741F" w:rsidRDefault="00392995"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r w:rsidRPr="0065741F">
        <w:rPr>
          <w:rFonts w:ascii="GHEA Grapalat" w:hAnsi="GHEA Grapalat" w:cs="Arial"/>
        </w:rPr>
        <w:t>թելադրող նշաններ (</w:t>
      </w:r>
      <w:r w:rsidR="002C7F84" w:rsidRPr="0065741F">
        <w:rPr>
          <w:rFonts w:ascii="GHEA Grapalat" w:hAnsi="GHEA Grapalat" w:cs="Arial"/>
        </w:rPr>
        <w:t>աղյուսակ</w:t>
      </w:r>
      <w:r w:rsidRPr="0065741F">
        <w:rPr>
          <w:rFonts w:ascii="GHEA Grapalat" w:hAnsi="GHEA Grapalat" w:cs="Arial"/>
        </w:rPr>
        <w:t xml:space="preserve"> </w:t>
      </w:r>
      <w:r w:rsidR="002A0C92">
        <w:rPr>
          <w:rFonts w:ascii="GHEA Grapalat" w:hAnsi="GHEA Grapalat" w:cs="Arial"/>
        </w:rPr>
        <w:t>18</w:t>
      </w:r>
      <w:r w:rsidR="00B31224">
        <w:rPr>
          <w:rFonts w:ascii="GHEA Grapalat" w:hAnsi="GHEA Grapalat" w:cs="Arial"/>
        </w:rPr>
        <w:t>),</w:t>
      </w:r>
    </w:p>
    <w:p w14:paraId="7B4CDFC3" w14:textId="14D08B96" w:rsidR="00392995" w:rsidRPr="0065741F" w:rsidRDefault="00392995"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r w:rsidRPr="0065741F">
        <w:rPr>
          <w:rFonts w:ascii="GHEA Grapalat" w:hAnsi="GHEA Grapalat" w:cs="Arial"/>
        </w:rPr>
        <w:t>ուղղության նշաններ (</w:t>
      </w:r>
      <w:r w:rsidR="002C7F84" w:rsidRPr="0065741F">
        <w:rPr>
          <w:rFonts w:ascii="GHEA Grapalat" w:hAnsi="GHEA Grapalat" w:cs="Arial"/>
        </w:rPr>
        <w:t>աղյուսակ</w:t>
      </w:r>
      <w:r w:rsidRPr="0065741F">
        <w:rPr>
          <w:rFonts w:ascii="GHEA Grapalat" w:hAnsi="GHEA Grapalat" w:cs="Arial"/>
        </w:rPr>
        <w:t xml:space="preserve"> </w:t>
      </w:r>
      <w:r w:rsidR="002A0C92">
        <w:rPr>
          <w:rFonts w:ascii="GHEA Grapalat" w:hAnsi="GHEA Grapalat" w:cs="Arial"/>
        </w:rPr>
        <w:t>19</w:t>
      </w:r>
      <w:r w:rsidR="00B31224">
        <w:rPr>
          <w:rFonts w:ascii="GHEA Grapalat" w:hAnsi="GHEA Grapalat" w:cs="Arial"/>
        </w:rPr>
        <w:t>),</w:t>
      </w:r>
    </w:p>
    <w:p w14:paraId="4F312F4E" w14:textId="5A48D358" w:rsidR="00392995" w:rsidRPr="0065741F" w:rsidRDefault="002A0C92" w:rsidP="00126AF6">
      <w:pPr>
        <w:pStyle w:val="ListParagraph"/>
        <w:widowControl w:val="0"/>
        <w:numPr>
          <w:ilvl w:val="0"/>
          <w:numId w:val="89"/>
        </w:numPr>
        <w:autoSpaceDE w:val="0"/>
        <w:autoSpaceDN w:val="0"/>
        <w:spacing w:line="276" w:lineRule="auto"/>
        <w:ind w:left="0" w:right="-30" w:firstLine="720"/>
        <w:jc w:val="both"/>
        <w:rPr>
          <w:rFonts w:ascii="GHEA Grapalat" w:hAnsi="GHEA Grapalat" w:cs="Arial"/>
        </w:rPr>
      </w:pPr>
      <w:r>
        <w:rPr>
          <w:rFonts w:ascii="GHEA Grapalat" w:hAnsi="GHEA Grapalat" w:cs="Arial"/>
        </w:rPr>
        <w:t>տար</w:t>
      </w:r>
      <w:r w:rsidR="00392995" w:rsidRPr="0065741F">
        <w:rPr>
          <w:rFonts w:ascii="GHEA Grapalat" w:hAnsi="GHEA Grapalat" w:cs="Arial"/>
        </w:rPr>
        <w:t xml:space="preserve">հանման նշաններ և բժշկական և սանիտարական նպատակներով </w:t>
      </w:r>
      <w:r w:rsidR="006B32A7" w:rsidRPr="0065741F">
        <w:rPr>
          <w:rFonts w:ascii="GHEA Grapalat" w:hAnsi="GHEA Grapalat" w:cs="Arial"/>
        </w:rPr>
        <w:t xml:space="preserve">նշաններ </w:t>
      </w:r>
      <w:r w:rsidR="00392995" w:rsidRPr="0065741F">
        <w:rPr>
          <w:rFonts w:ascii="GHEA Grapalat" w:hAnsi="GHEA Grapalat" w:cs="Arial"/>
        </w:rPr>
        <w:t>(</w:t>
      </w:r>
      <w:r w:rsidR="002C7F84" w:rsidRPr="0065741F">
        <w:rPr>
          <w:rFonts w:ascii="GHEA Grapalat" w:hAnsi="GHEA Grapalat" w:cs="Arial"/>
        </w:rPr>
        <w:t>աղյուսակ</w:t>
      </w:r>
      <w:r w:rsidR="00392995" w:rsidRPr="0065741F">
        <w:rPr>
          <w:rFonts w:ascii="GHEA Grapalat" w:hAnsi="GHEA Grapalat" w:cs="Arial"/>
        </w:rPr>
        <w:t xml:space="preserve"> </w:t>
      </w:r>
      <w:r>
        <w:rPr>
          <w:rFonts w:ascii="GHEA Grapalat" w:hAnsi="GHEA Grapalat" w:cs="Arial"/>
        </w:rPr>
        <w:t>20</w:t>
      </w:r>
      <w:r w:rsidR="00B31224">
        <w:rPr>
          <w:rFonts w:ascii="GHEA Grapalat" w:hAnsi="GHEA Grapalat" w:cs="Arial"/>
        </w:rPr>
        <w:t>),</w:t>
      </w:r>
    </w:p>
    <w:p w14:paraId="2CF099BB" w14:textId="73FB4276" w:rsidR="00392995" w:rsidRPr="00B31224" w:rsidRDefault="00392995" w:rsidP="00126AF6">
      <w:pPr>
        <w:pStyle w:val="ListParagraph"/>
        <w:widowControl w:val="0"/>
        <w:numPr>
          <w:ilvl w:val="0"/>
          <w:numId w:val="89"/>
        </w:numPr>
        <w:autoSpaceDE w:val="0"/>
        <w:autoSpaceDN w:val="0"/>
        <w:spacing w:line="276" w:lineRule="auto"/>
        <w:ind w:right="-30"/>
        <w:jc w:val="both"/>
        <w:rPr>
          <w:rFonts w:ascii="GHEA Grapalat" w:hAnsi="GHEA Grapalat" w:cs="Arial"/>
        </w:rPr>
      </w:pPr>
      <w:r w:rsidRPr="00B31224">
        <w:rPr>
          <w:rFonts w:ascii="GHEA Grapalat" w:hAnsi="GHEA Grapalat" w:cs="Arial"/>
        </w:rPr>
        <w:t>հրդեհային անվտանգության նշաններ (</w:t>
      </w:r>
      <w:r w:rsidR="002C7F84" w:rsidRPr="00B31224">
        <w:rPr>
          <w:rFonts w:ascii="GHEA Grapalat" w:hAnsi="GHEA Grapalat" w:cs="Arial"/>
        </w:rPr>
        <w:t>աղյուսակ</w:t>
      </w:r>
      <w:r w:rsidRPr="00B31224">
        <w:rPr>
          <w:rFonts w:ascii="GHEA Grapalat" w:hAnsi="GHEA Grapalat" w:cs="Arial"/>
        </w:rPr>
        <w:t xml:space="preserve"> </w:t>
      </w:r>
      <w:r w:rsidR="002A0C92">
        <w:rPr>
          <w:rFonts w:ascii="GHEA Grapalat" w:hAnsi="GHEA Grapalat" w:cs="Arial"/>
        </w:rPr>
        <w:t>21</w:t>
      </w:r>
      <w:r w:rsidRPr="00B31224">
        <w:rPr>
          <w:rFonts w:ascii="GHEA Grapalat" w:hAnsi="GHEA Grapalat" w:cs="Arial"/>
        </w:rPr>
        <w:t>):</w:t>
      </w:r>
    </w:p>
    <w:p w14:paraId="25465EF8" w14:textId="5011F5E8" w:rsidR="00392995" w:rsidRDefault="00DB52F2" w:rsidP="00C66165">
      <w:pPr>
        <w:pStyle w:val="ListParagraph"/>
        <w:numPr>
          <w:ilvl w:val="0"/>
          <w:numId w:val="96"/>
        </w:numPr>
        <w:spacing w:line="276" w:lineRule="auto"/>
        <w:ind w:left="0" w:right="-30" w:firstLine="720"/>
        <w:jc w:val="both"/>
        <w:rPr>
          <w:rFonts w:ascii="GHEA Grapalat" w:hAnsi="GHEA Grapalat" w:cs="Arial"/>
        </w:rPr>
      </w:pPr>
      <w:r>
        <w:rPr>
          <w:rFonts w:ascii="GHEA Grapalat" w:hAnsi="GHEA Grapalat" w:cs="Arial"/>
        </w:rPr>
        <w:t>Ա</w:t>
      </w:r>
      <w:r w:rsidRPr="0065741F">
        <w:rPr>
          <w:rFonts w:ascii="GHEA Grapalat" w:hAnsi="GHEA Grapalat" w:cs="Arial"/>
        </w:rPr>
        <w:t xml:space="preserve">նվտանգության հիմնական նշանների </w:t>
      </w:r>
      <w:r>
        <w:rPr>
          <w:rFonts w:ascii="GHEA Grapalat" w:hAnsi="GHEA Grapalat" w:cs="Arial"/>
        </w:rPr>
        <w:t>ե</w:t>
      </w:r>
      <w:r w:rsidR="00392995" w:rsidRPr="0065741F">
        <w:rPr>
          <w:rFonts w:ascii="GHEA Grapalat" w:hAnsi="GHEA Grapalat" w:cs="Arial"/>
        </w:rPr>
        <w:t>րկրաչափական ձևը, ազդանշանի գույնը, իմաստային նշանակությունը ներկայացված են աղ</w:t>
      </w:r>
      <w:r w:rsidR="00096AF6" w:rsidRPr="0065741F">
        <w:rPr>
          <w:rFonts w:ascii="GHEA Grapalat" w:hAnsi="GHEA Grapalat" w:cs="Arial"/>
          <w:lang w:val="hy-AM"/>
        </w:rPr>
        <w:t xml:space="preserve">յուսակ </w:t>
      </w:r>
      <w:r w:rsidR="007B3E58">
        <w:rPr>
          <w:rFonts w:ascii="GHEA Grapalat" w:hAnsi="GHEA Grapalat" w:cs="Arial"/>
        </w:rPr>
        <w:t>10</w:t>
      </w:r>
      <w:r w:rsidR="00392995" w:rsidRPr="0065741F">
        <w:rPr>
          <w:rFonts w:ascii="GHEA Grapalat" w:hAnsi="GHEA Grapalat" w:cs="Arial"/>
        </w:rPr>
        <w:t>-ում:</w:t>
      </w:r>
    </w:p>
    <w:p w14:paraId="4F0CAA22" w14:textId="305A1E1B" w:rsidR="007D2080" w:rsidRDefault="007D2080" w:rsidP="0096562F">
      <w:pPr>
        <w:spacing w:line="276" w:lineRule="auto"/>
        <w:ind w:right="-30"/>
        <w:jc w:val="both"/>
        <w:rPr>
          <w:rFonts w:ascii="GHEA Grapalat" w:hAnsi="GHEA Grapalat" w:cs="Arial"/>
        </w:rPr>
      </w:pPr>
    </w:p>
    <w:p w14:paraId="0C41B8FE" w14:textId="3AB58828" w:rsidR="007D2080" w:rsidRDefault="007D2080" w:rsidP="007D2080">
      <w:pPr>
        <w:spacing w:line="276" w:lineRule="auto"/>
        <w:ind w:right="-30"/>
        <w:jc w:val="center"/>
        <w:rPr>
          <w:rFonts w:ascii="GHEA Grapalat" w:hAnsi="GHEA Grapalat" w:cs="Arial"/>
        </w:rPr>
      </w:pPr>
    </w:p>
    <w:p w14:paraId="61353B33" w14:textId="4529A058" w:rsidR="007D2080" w:rsidRDefault="007D2080" w:rsidP="007D2080">
      <w:pPr>
        <w:spacing w:line="276" w:lineRule="auto"/>
        <w:ind w:right="-30"/>
        <w:jc w:val="center"/>
        <w:rPr>
          <w:rFonts w:ascii="GHEA Grapalat" w:hAnsi="GHEA Grapalat" w:cs="Arial"/>
        </w:rPr>
      </w:pPr>
    </w:p>
    <w:p w14:paraId="68F939FD" w14:textId="203C40E0" w:rsidR="007D2080" w:rsidRDefault="007D2080" w:rsidP="007D2080">
      <w:pPr>
        <w:spacing w:line="276" w:lineRule="auto"/>
        <w:ind w:right="-30"/>
        <w:jc w:val="center"/>
        <w:rPr>
          <w:rFonts w:ascii="GHEA Grapalat" w:hAnsi="GHEA Grapalat" w:cs="Arial"/>
        </w:rPr>
      </w:pPr>
    </w:p>
    <w:p w14:paraId="4291A1B3" w14:textId="3D96BC81" w:rsidR="007D2080" w:rsidRDefault="007D2080" w:rsidP="007D2080">
      <w:pPr>
        <w:spacing w:line="276" w:lineRule="auto"/>
        <w:ind w:right="-30"/>
        <w:jc w:val="center"/>
        <w:rPr>
          <w:rFonts w:ascii="GHEA Grapalat" w:hAnsi="GHEA Grapalat" w:cs="Arial"/>
        </w:rPr>
      </w:pPr>
    </w:p>
    <w:p w14:paraId="5ACA687E" w14:textId="7E351B3F" w:rsidR="007D2080" w:rsidRDefault="007D2080" w:rsidP="007D2080">
      <w:pPr>
        <w:spacing w:line="276" w:lineRule="auto"/>
        <w:ind w:right="-30"/>
        <w:jc w:val="center"/>
        <w:rPr>
          <w:rFonts w:ascii="GHEA Grapalat" w:hAnsi="GHEA Grapalat" w:cs="Arial"/>
        </w:rPr>
      </w:pPr>
    </w:p>
    <w:p w14:paraId="5663482E" w14:textId="57422DB5" w:rsidR="007D2080" w:rsidRDefault="007D2080" w:rsidP="007D2080">
      <w:pPr>
        <w:spacing w:line="276" w:lineRule="auto"/>
        <w:ind w:right="-30"/>
        <w:jc w:val="center"/>
        <w:rPr>
          <w:rFonts w:ascii="GHEA Grapalat" w:hAnsi="GHEA Grapalat" w:cs="Arial"/>
        </w:rPr>
      </w:pPr>
    </w:p>
    <w:p w14:paraId="20E0518C" w14:textId="6E2DDF33" w:rsidR="007D2080" w:rsidRDefault="007D2080" w:rsidP="007D2080">
      <w:pPr>
        <w:spacing w:line="276" w:lineRule="auto"/>
        <w:ind w:right="-30"/>
        <w:jc w:val="center"/>
        <w:rPr>
          <w:rFonts w:ascii="GHEA Grapalat" w:hAnsi="GHEA Grapalat" w:cs="Arial"/>
        </w:rPr>
      </w:pPr>
    </w:p>
    <w:p w14:paraId="70D89419" w14:textId="77777777" w:rsidR="007D2080" w:rsidRPr="007D2080" w:rsidRDefault="007D2080" w:rsidP="007D2080">
      <w:pPr>
        <w:spacing w:line="276" w:lineRule="auto"/>
        <w:ind w:right="-30"/>
        <w:jc w:val="center"/>
        <w:rPr>
          <w:rFonts w:ascii="GHEA Grapalat" w:hAnsi="GHEA Grapalat" w:cs="Arial"/>
        </w:rPr>
      </w:pPr>
    </w:p>
    <w:p w14:paraId="17B441DD" w14:textId="6BC2169E" w:rsidR="007D2080" w:rsidRPr="007D2080" w:rsidRDefault="00431D27" w:rsidP="007D2080">
      <w:pPr>
        <w:spacing w:line="276" w:lineRule="auto"/>
        <w:ind w:left="360" w:right="-30"/>
        <w:jc w:val="center"/>
        <w:rPr>
          <w:rFonts w:ascii="GHEA Grapalat" w:hAnsi="GHEA Grapalat" w:cs="Arial"/>
          <w:b/>
          <w:sz w:val="22"/>
          <w:szCs w:val="22"/>
        </w:rPr>
      </w:pPr>
      <w:r>
        <w:rPr>
          <w:rFonts w:ascii="GHEA Grapalat" w:hAnsi="GHEA Grapalat" w:cs="Arial"/>
          <w:b/>
          <w:sz w:val="22"/>
          <w:szCs w:val="22"/>
        </w:rPr>
        <w:t>Ա</w:t>
      </w:r>
      <w:r w:rsidRPr="007D2080">
        <w:rPr>
          <w:rFonts w:ascii="GHEA Grapalat" w:hAnsi="GHEA Grapalat" w:cs="Arial"/>
          <w:b/>
          <w:sz w:val="22"/>
          <w:szCs w:val="22"/>
        </w:rPr>
        <w:t xml:space="preserve">նվտանգության հիմնական նշանների </w:t>
      </w:r>
      <w:r>
        <w:rPr>
          <w:rFonts w:ascii="GHEA Grapalat" w:hAnsi="GHEA Grapalat" w:cs="Arial"/>
          <w:b/>
          <w:sz w:val="22"/>
          <w:szCs w:val="22"/>
        </w:rPr>
        <w:t>ե</w:t>
      </w:r>
      <w:r w:rsidR="00392995" w:rsidRPr="007D2080">
        <w:rPr>
          <w:rFonts w:ascii="GHEA Grapalat" w:hAnsi="GHEA Grapalat" w:cs="Arial"/>
          <w:b/>
          <w:sz w:val="22"/>
          <w:szCs w:val="22"/>
        </w:rPr>
        <w:t>րկրաչափական ձև, ազդանշանի գույն և իմաստային նշանակությունը</w:t>
      </w:r>
    </w:p>
    <w:p w14:paraId="420C0C27" w14:textId="770F49A3" w:rsidR="00392995" w:rsidRPr="00D50AC5" w:rsidRDefault="007D2080" w:rsidP="007D2080">
      <w:pPr>
        <w:spacing w:line="276" w:lineRule="auto"/>
        <w:ind w:left="360" w:right="-30"/>
        <w:jc w:val="right"/>
        <w:rPr>
          <w:rFonts w:ascii="GHEA Grapalat" w:hAnsi="GHEA Grapalat" w:cs="Arial"/>
        </w:rPr>
      </w:pPr>
      <w:r w:rsidRPr="00D50AC5">
        <w:rPr>
          <w:rFonts w:ascii="GHEA Grapalat" w:hAnsi="GHEA Grapalat" w:cs="Arial"/>
        </w:rPr>
        <w:t xml:space="preserve"> </w:t>
      </w:r>
      <w:proofErr w:type="gramStart"/>
      <w:r w:rsidRPr="00D50AC5">
        <w:rPr>
          <w:rFonts w:ascii="GHEA Grapalat" w:hAnsi="GHEA Grapalat" w:cs="Arial"/>
        </w:rPr>
        <w:t xml:space="preserve">Աղյուսակ </w:t>
      </w:r>
      <w:r w:rsidRPr="00D50AC5">
        <w:rPr>
          <w:rFonts w:ascii="GHEA Grapalat" w:hAnsi="GHEA Grapalat" w:cs="Arial"/>
          <w:lang w:val="hy-AM"/>
        </w:rPr>
        <w:t xml:space="preserve"> </w:t>
      </w:r>
      <w:r w:rsidR="007B3E58">
        <w:rPr>
          <w:rFonts w:ascii="GHEA Grapalat" w:hAnsi="GHEA Grapalat" w:cs="Arial"/>
        </w:rPr>
        <w:t>10</w:t>
      </w:r>
      <w:proofErr w:type="gramEnd"/>
    </w:p>
    <w:tbl>
      <w:tblPr>
        <w:tblW w:w="9862"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2250"/>
        <w:gridCol w:w="2645"/>
        <w:gridCol w:w="1699"/>
        <w:gridCol w:w="2586"/>
      </w:tblGrid>
      <w:tr w:rsidR="00D663D4" w:rsidRPr="007D2080" w14:paraId="6CEF4B2C" w14:textId="7565809E" w:rsidTr="002126DC">
        <w:trPr>
          <w:trHeight w:val="882"/>
        </w:trPr>
        <w:tc>
          <w:tcPr>
            <w:tcW w:w="682" w:type="dxa"/>
          </w:tcPr>
          <w:p w14:paraId="6B618DD4" w14:textId="1F9C0A0A"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lastRenderedPageBreak/>
              <w:t>N</w:t>
            </w:r>
          </w:p>
        </w:tc>
        <w:tc>
          <w:tcPr>
            <w:tcW w:w="2250" w:type="dxa"/>
            <w:vAlign w:val="center"/>
          </w:tcPr>
          <w:p w14:paraId="633B0876" w14:textId="35752D8F"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rPr>
              <w:t>Խումբ</w:t>
            </w:r>
          </w:p>
        </w:tc>
        <w:tc>
          <w:tcPr>
            <w:tcW w:w="2645" w:type="dxa"/>
            <w:vAlign w:val="center"/>
          </w:tcPr>
          <w:p w14:paraId="6AC07DF7" w14:textId="673F07F9" w:rsidR="00D663D4" w:rsidRPr="007D2080" w:rsidRDefault="00D663D4" w:rsidP="006C1F89">
            <w:pPr>
              <w:pStyle w:val="TableParagraph"/>
              <w:spacing w:line="276" w:lineRule="auto"/>
              <w:ind w:left="27" w:right="-30"/>
              <w:jc w:val="center"/>
              <w:rPr>
                <w:rFonts w:ascii="GHEA Grapalat" w:hAnsi="GHEA Grapalat" w:cs="Arial"/>
                <w:sz w:val="24"/>
                <w:szCs w:val="24"/>
              </w:rPr>
            </w:pPr>
            <w:r w:rsidRPr="007D2080">
              <w:rPr>
                <w:rFonts w:ascii="GHEA Grapalat" w:hAnsi="GHEA Grapalat" w:cs="Arial"/>
                <w:spacing w:val="-1"/>
                <w:sz w:val="24"/>
                <w:szCs w:val="24"/>
              </w:rPr>
              <w:t>Երկրաչափական տեսքը</w:t>
            </w:r>
          </w:p>
        </w:tc>
        <w:tc>
          <w:tcPr>
            <w:tcW w:w="1699" w:type="dxa"/>
            <w:vAlign w:val="center"/>
          </w:tcPr>
          <w:p w14:paraId="75AD6A88" w14:textId="41854726" w:rsidR="00D663D4" w:rsidRPr="007D2080" w:rsidRDefault="00D663D4" w:rsidP="006C1F89">
            <w:pPr>
              <w:pStyle w:val="TableParagraph"/>
              <w:spacing w:line="276" w:lineRule="auto"/>
              <w:ind w:left="82" w:right="-30"/>
              <w:jc w:val="center"/>
              <w:rPr>
                <w:rFonts w:ascii="GHEA Grapalat" w:hAnsi="GHEA Grapalat" w:cs="Arial"/>
                <w:sz w:val="24"/>
                <w:szCs w:val="24"/>
              </w:rPr>
            </w:pPr>
            <w:r w:rsidRPr="007D2080">
              <w:rPr>
                <w:rFonts w:ascii="GHEA Grapalat" w:hAnsi="GHEA Grapalat" w:cs="Arial"/>
                <w:sz w:val="24"/>
                <w:szCs w:val="24"/>
              </w:rPr>
              <w:t>Ազդանշանային գույն</w:t>
            </w:r>
          </w:p>
        </w:tc>
        <w:tc>
          <w:tcPr>
            <w:tcW w:w="2586" w:type="dxa"/>
            <w:vAlign w:val="center"/>
          </w:tcPr>
          <w:p w14:paraId="18DCE2A3" w14:textId="2913BDCF" w:rsidR="00D663D4" w:rsidRPr="007D2080" w:rsidRDefault="00D663D4" w:rsidP="006C1F89">
            <w:pPr>
              <w:pStyle w:val="TableParagraph"/>
              <w:spacing w:line="276" w:lineRule="auto"/>
              <w:ind w:left="82" w:right="-30"/>
              <w:jc w:val="center"/>
              <w:rPr>
                <w:rFonts w:ascii="GHEA Grapalat" w:hAnsi="GHEA Grapalat" w:cs="Arial"/>
                <w:sz w:val="24"/>
                <w:szCs w:val="24"/>
              </w:rPr>
            </w:pPr>
            <w:r w:rsidRPr="007D2080">
              <w:rPr>
                <w:rFonts w:ascii="GHEA Grapalat" w:hAnsi="GHEA Grapalat" w:cs="Arial"/>
                <w:sz w:val="24"/>
                <w:szCs w:val="24"/>
              </w:rPr>
              <w:t>Իմաստային նշանակությունը</w:t>
            </w:r>
          </w:p>
        </w:tc>
      </w:tr>
      <w:tr w:rsidR="00D663D4" w:rsidRPr="007D2080" w14:paraId="68783807" w14:textId="71C26DC6" w:rsidTr="002126DC">
        <w:trPr>
          <w:trHeight w:val="1806"/>
        </w:trPr>
        <w:tc>
          <w:tcPr>
            <w:tcW w:w="682" w:type="dxa"/>
          </w:tcPr>
          <w:p w14:paraId="26504737" w14:textId="6853DA8F"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1.</w:t>
            </w:r>
          </w:p>
        </w:tc>
        <w:tc>
          <w:tcPr>
            <w:tcW w:w="2250" w:type="dxa"/>
            <w:vAlign w:val="center"/>
          </w:tcPr>
          <w:p w14:paraId="3323CD86" w14:textId="188AF7C7"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rPr>
              <w:t>Արգելող</w:t>
            </w:r>
          </w:p>
        </w:tc>
        <w:tc>
          <w:tcPr>
            <w:tcW w:w="2645" w:type="dxa"/>
            <w:vAlign w:val="center"/>
          </w:tcPr>
          <w:p w14:paraId="7F904EF0" w14:textId="26478539"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Շրջան, տրամագծային շերտով</w:t>
            </w:r>
          </w:p>
          <w:p w14:paraId="5E315568" w14:textId="74E034DC"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4D266FAA" wp14:editId="5F2BABFE">
                  <wp:extent cx="640746" cy="640746"/>
                  <wp:effectExtent l="0" t="0" r="0" b="0"/>
                  <wp:docPr id="2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 cstate="print"/>
                          <a:stretch>
                            <a:fillRect/>
                          </a:stretch>
                        </pic:blipFill>
                        <pic:spPr>
                          <a:xfrm>
                            <a:off x="0" y="0"/>
                            <a:ext cx="640746" cy="640746"/>
                          </a:xfrm>
                          <a:prstGeom prst="rect">
                            <a:avLst/>
                          </a:prstGeom>
                        </pic:spPr>
                      </pic:pic>
                    </a:graphicData>
                  </a:graphic>
                </wp:inline>
              </w:drawing>
            </w:r>
          </w:p>
        </w:tc>
        <w:tc>
          <w:tcPr>
            <w:tcW w:w="1699" w:type="dxa"/>
            <w:vAlign w:val="center"/>
          </w:tcPr>
          <w:p w14:paraId="25A65950" w14:textId="61DF61F1"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կարմիր</w:t>
            </w:r>
          </w:p>
        </w:tc>
        <w:tc>
          <w:tcPr>
            <w:tcW w:w="2586" w:type="dxa"/>
            <w:vAlign w:val="center"/>
          </w:tcPr>
          <w:p w14:paraId="79BD266E" w14:textId="2D5D5CEB"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pacing w:val="-6"/>
                <w:sz w:val="24"/>
                <w:szCs w:val="24"/>
              </w:rPr>
              <w:t xml:space="preserve">Վտանգավոր վարքի կամ գործողության արգելում </w:t>
            </w:r>
          </w:p>
        </w:tc>
      </w:tr>
      <w:tr w:rsidR="00D663D4" w:rsidRPr="007D2080" w14:paraId="5FF4819D" w14:textId="1CCF9A0A" w:rsidTr="002126DC">
        <w:trPr>
          <w:trHeight w:val="1365"/>
        </w:trPr>
        <w:tc>
          <w:tcPr>
            <w:tcW w:w="682" w:type="dxa"/>
          </w:tcPr>
          <w:p w14:paraId="624B6B25" w14:textId="4751E77C"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2.</w:t>
            </w:r>
          </w:p>
        </w:tc>
        <w:tc>
          <w:tcPr>
            <w:tcW w:w="2250" w:type="dxa"/>
            <w:vAlign w:val="center"/>
          </w:tcPr>
          <w:p w14:paraId="670A5E4D" w14:textId="70C8CC1D" w:rsidR="00D663D4" w:rsidRPr="007D2080" w:rsidRDefault="00D663D4" w:rsidP="006C1F89">
            <w:pPr>
              <w:pStyle w:val="TableParagraph"/>
              <w:spacing w:line="276" w:lineRule="auto"/>
              <w:ind w:left="126" w:right="-30"/>
              <w:jc w:val="center"/>
              <w:rPr>
                <w:rFonts w:ascii="GHEA Grapalat" w:hAnsi="GHEA Grapalat" w:cs="Arial"/>
                <w:sz w:val="24"/>
                <w:szCs w:val="24"/>
                <w:lang w:val="hy-AM"/>
              </w:rPr>
            </w:pPr>
            <w:r w:rsidRPr="007D2080">
              <w:rPr>
                <w:rFonts w:ascii="GHEA Grapalat" w:hAnsi="GHEA Grapalat" w:cs="Arial"/>
                <w:sz w:val="24"/>
                <w:szCs w:val="24"/>
              </w:rPr>
              <w:t xml:space="preserve">Նախազգուշացնող </w:t>
            </w:r>
          </w:p>
          <w:p w14:paraId="13D0902F" w14:textId="3CCFF3EC"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lang w:val="hy-AM"/>
              </w:rPr>
              <w:t>նշաններ</w:t>
            </w:r>
          </w:p>
        </w:tc>
        <w:tc>
          <w:tcPr>
            <w:tcW w:w="2645" w:type="dxa"/>
            <w:vAlign w:val="center"/>
          </w:tcPr>
          <w:p w14:paraId="4338173E" w14:textId="3475567C"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Եռանկյունի</w:t>
            </w:r>
          </w:p>
          <w:p w14:paraId="59E079E4" w14:textId="767FED77"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6DBB5F28" wp14:editId="297217BA">
                  <wp:extent cx="664173" cy="585216"/>
                  <wp:effectExtent l="0" t="0" r="0" b="0"/>
                  <wp:docPr id="28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664173" cy="585216"/>
                          </a:xfrm>
                          <a:prstGeom prst="rect">
                            <a:avLst/>
                          </a:prstGeom>
                        </pic:spPr>
                      </pic:pic>
                    </a:graphicData>
                  </a:graphic>
                </wp:inline>
              </w:drawing>
            </w:r>
          </w:p>
        </w:tc>
        <w:tc>
          <w:tcPr>
            <w:tcW w:w="1699" w:type="dxa"/>
            <w:vAlign w:val="center"/>
          </w:tcPr>
          <w:p w14:paraId="13B10DE7" w14:textId="550BD018"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դեղին</w:t>
            </w:r>
          </w:p>
        </w:tc>
        <w:tc>
          <w:tcPr>
            <w:tcW w:w="2586" w:type="dxa"/>
            <w:vAlign w:val="center"/>
          </w:tcPr>
          <w:p w14:paraId="0A6F03E1" w14:textId="0E70EA0C"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 xml:space="preserve">Հնարավոր վտանգի մասին զգուշացում, Զգուշություն, Ուշադրություն </w:t>
            </w:r>
          </w:p>
        </w:tc>
      </w:tr>
      <w:tr w:rsidR="00D663D4" w:rsidRPr="007D2080" w14:paraId="566D6E61" w14:textId="366B326C" w:rsidTr="002126DC">
        <w:trPr>
          <w:trHeight w:val="1487"/>
        </w:trPr>
        <w:tc>
          <w:tcPr>
            <w:tcW w:w="682" w:type="dxa"/>
          </w:tcPr>
          <w:p w14:paraId="5F13AC22" w14:textId="03FCFBF6"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3.</w:t>
            </w:r>
          </w:p>
        </w:tc>
        <w:tc>
          <w:tcPr>
            <w:tcW w:w="2250" w:type="dxa"/>
            <w:vAlign w:val="center"/>
          </w:tcPr>
          <w:p w14:paraId="421D4AB0" w14:textId="025A58F7"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rPr>
              <w:t>Թելադրող նշաններ</w:t>
            </w:r>
          </w:p>
        </w:tc>
        <w:tc>
          <w:tcPr>
            <w:tcW w:w="2645" w:type="dxa"/>
            <w:vAlign w:val="center"/>
          </w:tcPr>
          <w:p w14:paraId="78C715EE" w14:textId="35AA2498"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Շրջան</w:t>
            </w:r>
          </w:p>
          <w:p w14:paraId="08A13D0E" w14:textId="4E5B52A1"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1CDF2AD8" wp14:editId="1904F5FE">
                  <wp:extent cx="653796" cy="652272"/>
                  <wp:effectExtent l="0" t="0" r="0" b="0"/>
                  <wp:docPr id="28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0" cstate="print">
                            <a:extLst>
                              <a:ext uri="{BEBA8EAE-BF5A-486C-A8C5-ECC9F3942E4B}">
                                <a14:imgProps xmlns:a14="http://schemas.microsoft.com/office/drawing/2010/main">
                                  <a14:imgLayer r:embed="rId21">
                                    <a14:imgEffect>
                                      <a14:colorTemperature colorTemp="7200"/>
                                    </a14:imgEffect>
                                    <a14:imgEffect>
                                      <a14:saturation sat="66000"/>
                                    </a14:imgEffect>
                                  </a14:imgLayer>
                                </a14:imgProps>
                              </a:ext>
                            </a:extLst>
                          </a:blip>
                          <a:stretch>
                            <a:fillRect/>
                          </a:stretch>
                        </pic:blipFill>
                        <pic:spPr>
                          <a:xfrm>
                            <a:off x="0" y="0"/>
                            <a:ext cx="653796" cy="652272"/>
                          </a:xfrm>
                          <a:prstGeom prst="rect">
                            <a:avLst/>
                          </a:prstGeom>
                        </pic:spPr>
                      </pic:pic>
                    </a:graphicData>
                  </a:graphic>
                </wp:inline>
              </w:drawing>
            </w:r>
          </w:p>
        </w:tc>
        <w:tc>
          <w:tcPr>
            <w:tcW w:w="1699" w:type="dxa"/>
            <w:vAlign w:val="center"/>
          </w:tcPr>
          <w:p w14:paraId="2CB003A6" w14:textId="139C9F4B"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կապույտ</w:t>
            </w:r>
          </w:p>
        </w:tc>
        <w:tc>
          <w:tcPr>
            <w:tcW w:w="2586" w:type="dxa"/>
            <w:vAlign w:val="center"/>
          </w:tcPr>
          <w:p w14:paraId="7788CEAB" w14:textId="2C182C60"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Վտանգներից խուսափելու նպատակով պարտադիր գործողությունների ցուցումներ</w:t>
            </w:r>
          </w:p>
        </w:tc>
      </w:tr>
      <w:tr w:rsidR="00D663D4" w:rsidRPr="007D2080" w14:paraId="4F4A9721" w14:textId="4094893B" w:rsidTr="002126DC">
        <w:trPr>
          <w:trHeight w:val="1610"/>
        </w:trPr>
        <w:tc>
          <w:tcPr>
            <w:tcW w:w="682" w:type="dxa"/>
          </w:tcPr>
          <w:p w14:paraId="1CE75FFA" w14:textId="3A89C7DE"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4.</w:t>
            </w:r>
          </w:p>
        </w:tc>
        <w:tc>
          <w:tcPr>
            <w:tcW w:w="2250" w:type="dxa"/>
            <w:vAlign w:val="center"/>
          </w:tcPr>
          <w:p w14:paraId="3F306D9C" w14:textId="10BF7B3C"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rPr>
              <w:t>Հրդեհային անվտանգության նշաններ</w:t>
            </w:r>
          </w:p>
        </w:tc>
        <w:tc>
          <w:tcPr>
            <w:tcW w:w="2645" w:type="dxa"/>
            <w:vAlign w:val="center"/>
          </w:tcPr>
          <w:p w14:paraId="3FE9C281" w14:textId="3D9F840C"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Քառակուսի կամ ուղղանկյուն</w:t>
            </w:r>
            <w:r w:rsidRPr="007D2080">
              <w:rPr>
                <w:rFonts w:ascii="GHEA Grapalat" w:hAnsi="GHEA Grapalat" w:cs="Arial"/>
                <w:noProof/>
                <w:sz w:val="24"/>
                <w:szCs w:val="24"/>
              </w:rPr>
              <w:drawing>
                <wp:inline distT="0" distB="0" distL="0" distR="0" wp14:anchorId="6E41DD3B" wp14:editId="6E5DC652">
                  <wp:extent cx="1542288" cy="478536"/>
                  <wp:effectExtent l="0" t="0" r="0" b="0"/>
                  <wp:docPr id="28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2" cstate="print"/>
                          <a:stretch>
                            <a:fillRect/>
                          </a:stretch>
                        </pic:blipFill>
                        <pic:spPr>
                          <a:xfrm>
                            <a:off x="0" y="0"/>
                            <a:ext cx="1542288" cy="478536"/>
                          </a:xfrm>
                          <a:prstGeom prst="rect">
                            <a:avLst/>
                          </a:prstGeom>
                        </pic:spPr>
                      </pic:pic>
                    </a:graphicData>
                  </a:graphic>
                </wp:inline>
              </w:drawing>
            </w:r>
          </w:p>
        </w:tc>
        <w:tc>
          <w:tcPr>
            <w:tcW w:w="1699" w:type="dxa"/>
            <w:vAlign w:val="center"/>
          </w:tcPr>
          <w:p w14:paraId="05D7979F" w14:textId="3EDFE6A6"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Կարմիր</w:t>
            </w:r>
          </w:p>
        </w:tc>
        <w:tc>
          <w:tcPr>
            <w:tcW w:w="2586" w:type="dxa"/>
            <w:vAlign w:val="center"/>
          </w:tcPr>
          <w:p w14:paraId="3AE0708D" w14:textId="1D782836"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Հակա</w:t>
            </w:r>
            <w:r w:rsidR="00986E48">
              <w:rPr>
                <w:rFonts w:ascii="GHEA Grapalat" w:hAnsi="GHEA Grapalat" w:cs="Arial"/>
                <w:sz w:val="24"/>
                <w:szCs w:val="24"/>
              </w:rPr>
              <w:t>հ</w:t>
            </w:r>
            <w:r w:rsidRPr="007D2080">
              <w:rPr>
                <w:rFonts w:ascii="GHEA Grapalat" w:hAnsi="GHEA Grapalat" w:cs="Arial"/>
                <w:sz w:val="24"/>
                <w:szCs w:val="24"/>
              </w:rPr>
              <w:t>րդեհային պաշտպանության միջոցների կամ դրանց տար</w:t>
            </w:r>
            <w:r w:rsidRPr="007D2080">
              <w:rPr>
                <w:rFonts w:ascii="GHEA Grapalat" w:hAnsi="GHEA Grapalat" w:cs="Arial"/>
                <w:sz w:val="24"/>
                <w:szCs w:val="24"/>
                <w:lang w:val="hy-AM"/>
              </w:rPr>
              <w:t>ր</w:t>
            </w:r>
            <w:r w:rsidRPr="007D2080">
              <w:rPr>
                <w:rFonts w:ascii="GHEA Grapalat" w:hAnsi="GHEA Grapalat" w:cs="Arial"/>
                <w:sz w:val="24"/>
                <w:szCs w:val="24"/>
              </w:rPr>
              <w:t>երի գտնվելու վայրի ցուցադրում և նշում</w:t>
            </w:r>
          </w:p>
        </w:tc>
      </w:tr>
      <w:tr w:rsidR="00D663D4" w:rsidRPr="007D2080" w14:paraId="54276400" w14:textId="1B5FFDC2" w:rsidTr="002126DC">
        <w:trPr>
          <w:trHeight w:val="1873"/>
        </w:trPr>
        <w:tc>
          <w:tcPr>
            <w:tcW w:w="682" w:type="dxa"/>
          </w:tcPr>
          <w:p w14:paraId="52B32A45" w14:textId="7A887041"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5.</w:t>
            </w:r>
          </w:p>
        </w:tc>
        <w:tc>
          <w:tcPr>
            <w:tcW w:w="2250" w:type="dxa"/>
            <w:vAlign w:val="center"/>
          </w:tcPr>
          <w:p w14:paraId="7B94B8E2" w14:textId="7359AF9E"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rPr>
              <w:t xml:space="preserve">Տարահանման, բժշկական և սանիտարական նշանակության նշաններ </w:t>
            </w:r>
          </w:p>
        </w:tc>
        <w:tc>
          <w:tcPr>
            <w:tcW w:w="2645" w:type="dxa"/>
            <w:vAlign w:val="center"/>
          </w:tcPr>
          <w:p w14:paraId="1385A586" w14:textId="5844EF9F"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Քառակուսի կամ ուղղանկյուն</w:t>
            </w:r>
          </w:p>
          <w:p w14:paraId="092BBD0E" w14:textId="1175CEF8"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42235E50" wp14:editId="1E8E28B5">
                  <wp:extent cx="1542288" cy="478536"/>
                  <wp:effectExtent l="0" t="0" r="0" b="0"/>
                  <wp:docPr id="28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23" cstate="print"/>
                          <a:stretch>
                            <a:fillRect/>
                          </a:stretch>
                        </pic:blipFill>
                        <pic:spPr>
                          <a:xfrm>
                            <a:off x="0" y="0"/>
                            <a:ext cx="1542288" cy="478536"/>
                          </a:xfrm>
                          <a:prstGeom prst="rect">
                            <a:avLst/>
                          </a:prstGeom>
                        </pic:spPr>
                      </pic:pic>
                    </a:graphicData>
                  </a:graphic>
                </wp:inline>
              </w:drawing>
            </w:r>
          </w:p>
        </w:tc>
        <w:tc>
          <w:tcPr>
            <w:tcW w:w="1699" w:type="dxa"/>
            <w:vAlign w:val="center"/>
          </w:tcPr>
          <w:p w14:paraId="6E007E7A" w14:textId="46885858"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Կանաչ</w:t>
            </w:r>
          </w:p>
        </w:tc>
        <w:tc>
          <w:tcPr>
            <w:tcW w:w="2586" w:type="dxa"/>
            <w:vAlign w:val="center"/>
          </w:tcPr>
          <w:p w14:paraId="2400F799" w14:textId="25AB4FCC"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Տարահանման ուղղո</w:t>
            </w:r>
            <w:r w:rsidR="00986E48">
              <w:rPr>
                <w:rFonts w:ascii="GHEA Grapalat" w:hAnsi="GHEA Grapalat" w:cs="Arial"/>
                <w:sz w:val="24"/>
                <w:szCs w:val="24"/>
              </w:rPr>
              <w:t>ւ</w:t>
            </w:r>
            <w:r w:rsidRPr="007D2080">
              <w:rPr>
                <w:rFonts w:ascii="GHEA Grapalat" w:hAnsi="GHEA Grapalat" w:cs="Arial"/>
                <w:sz w:val="24"/>
                <w:szCs w:val="24"/>
              </w:rPr>
              <w:t xml:space="preserve">թյունների նշում, </w:t>
            </w:r>
            <w:r w:rsidRPr="007D2080">
              <w:rPr>
                <w:rFonts w:ascii="GHEA Grapalat" w:hAnsi="GHEA Grapalat" w:cs="Arial"/>
                <w:sz w:val="24"/>
                <w:szCs w:val="24"/>
                <w:lang w:val="hy-AM"/>
              </w:rPr>
              <w:t>ա</w:t>
            </w:r>
            <w:r w:rsidRPr="007D2080">
              <w:rPr>
                <w:rFonts w:ascii="GHEA Grapalat" w:hAnsi="GHEA Grapalat" w:cs="Arial"/>
                <w:sz w:val="24"/>
                <w:szCs w:val="24"/>
              </w:rPr>
              <w:t>նվտանգության և օգնության վերաբերյալ տեղեկատվական գրառումներ</w:t>
            </w:r>
          </w:p>
        </w:tc>
      </w:tr>
      <w:tr w:rsidR="00D663D4" w:rsidRPr="007D2080" w14:paraId="1CD9C616" w14:textId="1CD1D9B7" w:rsidTr="002126DC">
        <w:trPr>
          <w:trHeight w:val="1534"/>
        </w:trPr>
        <w:tc>
          <w:tcPr>
            <w:tcW w:w="682" w:type="dxa"/>
          </w:tcPr>
          <w:p w14:paraId="7235943D" w14:textId="1BBAFA4E" w:rsidR="00D663D4" w:rsidRPr="007D2080" w:rsidRDefault="00D663D4" w:rsidP="006C1F89">
            <w:pPr>
              <w:pStyle w:val="TableParagraph"/>
              <w:spacing w:line="276" w:lineRule="auto"/>
              <w:ind w:left="126" w:right="-30"/>
              <w:jc w:val="center"/>
              <w:rPr>
                <w:rFonts w:ascii="GHEA Grapalat" w:hAnsi="GHEA Grapalat" w:cs="Arial"/>
                <w:sz w:val="24"/>
                <w:szCs w:val="24"/>
              </w:rPr>
            </w:pPr>
            <w:r>
              <w:rPr>
                <w:rFonts w:ascii="GHEA Grapalat" w:hAnsi="GHEA Grapalat" w:cs="Arial"/>
                <w:sz w:val="24"/>
                <w:szCs w:val="24"/>
              </w:rPr>
              <w:t>6.</w:t>
            </w:r>
          </w:p>
        </w:tc>
        <w:tc>
          <w:tcPr>
            <w:tcW w:w="2250" w:type="dxa"/>
            <w:vAlign w:val="center"/>
          </w:tcPr>
          <w:p w14:paraId="06342F6B" w14:textId="3E698C3B" w:rsidR="00D663D4" w:rsidRPr="007D2080" w:rsidRDefault="00D663D4" w:rsidP="006C1F89">
            <w:pPr>
              <w:pStyle w:val="TableParagraph"/>
              <w:spacing w:line="276" w:lineRule="auto"/>
              <w:ind w:left="126" w:right="-30"/>
              <w:jc w:val="center"/>
              <w:rPr>
                <w:rFonts w:ascii="GHEA Grapalat" w:hAnsi="GHEA Grapalat" w:cs="Arial"/>
                <w:sz w:val="24"/>
                <w:szCs w:val="24"/>
              </w:rPr>
            </w:pPr>
            <w:r w:rsidRPr="007D2080">
              <w:rPr>
                <w:rFonts w:ascii="GHEA Grapalat" w:hAnsi="GHEA Grapalat" w:cs="Arial"/>
                <w:sz w:val="24"/>
                <w:szCs w:val="24"/>
              </w:rPr>
              <w:t>Թելադրող նշաններ</w:t>
            </w:r>
          </w:p>
        </w:tc>
        <w:tc>
          <w:tcPr>
            <w:tcW w:w="2645" w:type="dxa"/>
            <w:vAlign w:val="center"/>
          </w:tcPr>
          <w:p w14:paraId="1B0BC010" w14:textId="1C7F2D3E"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Քառակուսի կամ ուղղանկյուն</w:t>
            </w:r>
          </w:p>
          <w:p w14:paraId="2CD3F563" w14:textId="3761C361"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noProof/>
                <w:sz w:val="24"/>
                <w:szCs w:val="24"/>
              </w:rPr>
              <w:drawing>
                <wp:inline distT="0" distB="0" distL="0" distR="0" wp14:anchorId="4FADF562" wp14:editId="4EBC7767">
                  <wp:extent cx="1542288" cy="478536"/>
                  <wp:effectExtent l="0" t="0" r="0" b="0"/>
                  <wp:docPr id="28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4" cstate="print"/>
                          <a:stretch>
                            <a:fillRect/>
                          </a:stretch>
                        </pic:blipFill>
                        <pic:spPr>
                          <a:xfrm>
                            <a:off x="0" y="0"/>
                            <a:ext cx="1542288" cy="478536"/>
                          </a:xfrm>
                          <a:prstGeom prst="rect">
                            <a:avLst/>
                          </a:prstGeom>
                        </pic:spPr>
                      </pic:pic>
                    </a:graphicData>
                  </a:graphic>
                </wp:inline>
              </w:drawing>
            </w:r>
          </w:p>
        </w:tc>
        <w:tc>
          <w:tcPr>
            <w:tcW w:w="1699" w:type="dxa"/>
            <w:vAlign w:val="center"/>
          </w:tcPr>
          <w:p w14:paraId="5A79AD0E" w14:textId="2B7C16C8"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 xml:space="preserve">Կապույտ </w:t>
            </w:r>
          </w:p>
        </w:tc>
        <w:tc>
          <w:tcPr>
            <w:tcW w:w="2586" w:type="dxa"/>
            <w:vAlign w:val="center"/>
          </w:tcPr>
          <w:p w14:paraId="08F0E6FA" w14:textId="7EE4710C" w:rsidR="00D663D4" w:rsidRPr="007D2080" w:rsidRDefault="00D663D4" w:rsidP="006C1F89">
            <w:pPr>
              <w:pStyle w:val="TableParagraph"/>
              <w:spacing w:line="276" w:lineRule="auto"/>
              <w:ind w:left="36" w:right="-30"/>
              <w:jc w:val="center"/>
              <w:rPr>
                <w:rFonts w:ascii="GHEA Grapalat" w:hAnsi="GHEA Grapalat" w:cs="Arial"/>
                <w:sz w:val="24"/>
                <w:szCs w:val="24"/>
              </w:rPr>
            </w:pPr>
            <w:r w:rsidRPr="007D2080">
              <w:rPr>
                <w:rFonts w:ascii="GHEA Grapalat" w:hAnsi="GHEA Grapalat" w:cs="Arial"/>
                <w:sz w:val="24"/>
                <w:szCs w:val="24"/>
              </w:rPr>
              <w:t>Թույլտվություն, ցուցումներ, գրառումներ կամ տեղեկատվություն</w:t>
            </w:r>
          </w:p>
        </w:tc>
      </w:tr>
    </w:tbl>
    <w:p w14:paraId="6990F57C" w14:textId="3999FACD" w:rsidR="00392995" w:rsidRPr="00E57CD7" w:rsidRDefault="00392995" w:rsidP="00392995">
      <w:pPr>
        <w:spacing w:line="276" w:lineRule="auto"/>
        <w:ind w:left="360" w:right="-30"/>
        <w:jc w:val="both"/>
        <w:rPr>
          <w:rFonts w:ascii="GHEA Grapalat" w:hAnsi="GHEA Grapalat" w:cs="Arial"/>
          <w:sz w:val="22"/>
          <w:szCs w:val="22"/>
        </w:rPr>
      </w:pPr>
    </w:p>
    <w:p w14:paraId="7926786D" w14:textId="53AEA956"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Անվտանգության լրացուցիչ նշանները պետք է օգտագործվեն անվտանգության հիմնական նշանների հետ համատեղ և այն դեպքերում, երբ անհրաժեշտ է պարզաբանել, սահմանափակել կամ ուժեղացնել անվտանգության հիմնական նշանների ազդեցությունը, ինչպես նաև հավելյա</w:t>
      </w:r>
      <w:r w:rsidR="00613487">
        <w:rPr>
          <w:rFonts w:ascii="GHEA Grapalat" w:hAnsi="GHEA Grapalat" w:cs="Arial"/>
        </w:rPr>
        <w:t>լ</w:t>
      </w:r>
      <w:r w:rsidRPr="00F16963">
        <w:rPr>
          <w:rFonts w:ascii="GHEA Grapalat" w:hAnsi="GHEA Grapalat" w:cs="Arial"/>
        </w:rPr>
        <w:t xml:space="preserve"> տեղեկատվության համար:</w:t>
      </w:r>
    </w:p>
    <w:p w14:paraId="53E6DA65" w14:textId="1206D9A5"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lastRenderedPageBreak/>
        <w:t>Լրացուցիչ նշանները, ինչպես նաև հարակից էլեկտրական անվտանգության պաստա</w:t>
      </w:r>
      <w:r w:rsidR="009F2569">
        <w:rPr>
          <w:rFonts w:ascii="GHEA Grapalat" w:hAnsi="GHEA Grapalat" w:cs="Arial"/>
        </w:rPr>
        <w:t>ռները ներկայացված են նկար</w:t>
      </w:r>
      <w:r w:rsidRPr="00F16963">
        <w:rPr>
          <w:rFonts w:ascii="GHEA Grapalat" w:hAnsi="GHEA Grapalat" w:cs="Arial"/>
        </w:rPr>
        <w:t xml:space="preserve"> </w:t>
      </w:r>
      <w:r w:rsidR="009F2569">
        <w:rPr>
          <w:rFonts w:ascii="GHEA Grapalat" w:hAnsi="GHEA Grapalat" w:cs="Arial"/>
        </w:rPr>
        <w:t>2</w:t>
      </w:r>
      <w:r w:rsidRPr="00F16963">
        <w:rPr>
          <w:rFonts w:ascii="GHEA Grapalat" w:hAnsi="GHEA Grapalat" w:cs="Arial"/>
        </w:rPr>
        <w:t xml:space="preserve">-ում և </w:t>
      </w:r>
      <w:r w:rsidR="009F2569">
        <w:rPr>
          <w:rFonts w:ascii="GHEA Grapalat" w:hAnsi="GHEA Grapalat" w:cs="Arial"/>
        </w:rPr>
        <w:t>3</w:t>
      </w:r>
      <w:r w:rsidRPr="00F16963">
        <w:rPr>
          <w:rFonts w:ascii="GHEA Grapalat" w:hAnsi="GHEA Grapalat" w:cs="Arial"/>
        </w:rPr>
        <w:t>-ում:</w:t>
      </w:r>
    </w:p>
    <w:p w14:paraId="5A5524A3" w14:textId="6A9D8E34"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Անվտանգության համակցված նշանները պետք է ունենան ուղղանկյուն ձև և պարունակեն ինչպես հիմնական անվտանգության նշանը, այնպես էլ լրացուցիչ նշան՝ բացատրական մակագրությամբ: Համակցված նշանների իրականացման օրինակները ներկայացված են նկ</w:t>
      </w:r>
      <w:r w:rsidR="00161BFD">
        <w:rPr>
          <w:rFonts w:ascii="GHEA Grapalat" w:hAnsi="GHEA Grapalat" w:cs="Arial"/>
        </w:rPr>
        <w:t>ար</w:t>
      </w:r>
      <w:r w:rsidR="00312DD0" w:rsidRPr="00F16963">
        <w:rPr>
          <w:rFonts w:ascii="GHEA Grapalat" w:hAnsi="GHEA Grapalat" w:cs="Arial"/>
        </w:rPr>
        <w:t xml:space="preserve"> </w:t>
      </w:r>
      <w:r w:rsidR="00161BFD">
        <w:rPr>
          <w:rFonts w:ascii="GHEA Grapalat" w:hAnsi="GHEA Grapalat" w:cs="Arial"/>
        </w:rPr>
        <w:t>4</w:t>
      </w:r>
      <w:r w:rsidRPr="00F16963">
        <w:rPr>
          <w:rFonts w:ascii="GHEA Grapalat" w:hAnsi="GHEA Grapalat" w:cs="Arial"/>
        </w:rPr>
        <w:t>-ում:</w:t>
      </w:r>
    </w:p>
    <w:p w14:paraId="0F6B7A27" w14:textId="183EC759"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 xml:space="preserve">Խմբային նշանները, որոնք պարունակում են </w:t>
      </w:r>
      <w:r w:rsidR="00393545" w:rsidRPr="00F16963">
        <w:rPr>
          <w:rFonts w:ascii="GHEA Grapalat" w:hAnsi="GHEA Grapalat" w:cs="Arial"/>
        </w:rPr>
        <w:t>համապատասխան բացատրական մակագրություններով</w:t>
      </w:r>
      <w:r w:rsidR="00393545">
        <w:rPr>
          <w:rFonts w:ascii="GHEA Grapalat" w:hAnsi="GHEA Grapalat" w:cs="Arial"/>
        </w:rPr>
        <w:t xml:space="preserve"> </w:t>
      </w:r>
      <w:r w:rsidRPr="00F16963">
        <w:rPr>
          <w:rFonts w:ascii="GHEA Grapalat" w:hAnsi="GHEA Grapalat" w:cs="Arial"/>
        </w:rPr>
        <w:t>երկու կամ ավելի անվտանգության հիմնական նշաններ մեկ ուղղանկյուն բլոկ</w:t>
      </w:r>
      <w:r w:rsidRPr="00F16963">
        <w:rPr>
          <w:rFonts w:ascii="GHEA Grapalat" w:hAnsi="GHEA Grapalat" w:cs="Arial"/>
          <w:lang w:val="hy-AM"/>
        </w:rPr>
        <w:t>ում</w:t>
      </w:r>
      <w:r w:rsidR="00A74401">
        <w:rPr>
          <w:rFonts w:ascii="GHEA Grapalat" w:hAnsi="GHEA Grapalat" w:cs="Arial"/>
        </w:rPr>
        <w:t>,</w:t>
      </w:r>
      <w:r w:rsidRPr="00F16963">
        <w:rPr>
          <w:rFonts w:ascii="GHEA Grapalat" w:hAnsi="GHEA Grapalat" w:cs="Arial"/>
        </w:rPr>
        <w:t xml:space="preserve"> պետք է կիրառվեն միաժամանակ անվտանգության համալիր պահանջներն ու միջոցառումները նշելու</w:t>
      </w:r>
      <w:r w:rsidRPr="00F16963">
        <w:rPr>
          <w:rFonts w:ascii="GHEA Grapalat" w:hAnsi="GHEA Grapalat" w:cs="Arial"/>
          <w:lang w:val="hy-AM"/>
        </w:rPr>
        <w:t xml:space="preserve"> համար</w:t>
      </w:r>
      <w:r w:rsidRPr="00F16963">
        <w:rPr>
          <w:rFonts w:ascii="GHEA Grapalat" w:hAnsi="GHEA Grapalat" w:cs="Arial"/>
        </w:rPr>
        <w:t xml:space="preserve">: Խմբային անվտանգության նշանների իրականացման օրինակները ներկայացված են </w:t>
      </w:r>
      <w:r w:rsidR="00161BFD" w:rsidRPr="00F16963">
        <w:rPr>
          <w:rFonts w:ascii="GHEA Grapalat" w:hAnsi="GHEA Grapalat" w:cs="Arial"/>
        </w:rPr>
        <w:t>նկ</w:t>
      </w:r>
      <w:r w:rsidR="00161BFD">
        <w:rPr>
          <w:rFonts w:ascii="GHEA Grapalat" w:hAnsi="GHEA Grapalat" w:cs="Arial"/>
        </w:rPr>
        <w:t>ար</w:t>
      </w:r>
      <w:r w:rsidR="00161BFD" w:rsidRPr="00F16963">
        <w:rPr>
          <w:rFonts w:ascii="GHEA Grapalat" w:hAnsi="GHEA Grapalat" w:cs="Arial"/>
        </w:rPr>
        <w:t xml:space="preserve"> </w:t>
      </w:r>
      <w:r w:rsidR="00161BFD">
        <w:rPr>
          <w:rFonts w:ascii="GHEA Grapalat" w:hAnsi="GHEA Grapalat" w:cs="Arial"/>
        </w:rPr>
        <w:t>4</w:t>
      </w:r>
      <w:r w:rsidR="00161BFD" w:rsidRPr="00F16963">
        <w:rPr>
          <w:rFonts w:ascii="GHEA Grapalat" w:hAnsi="GHEA Grapalat" w:cs="Arial"/>
        </w:rPr>
        <w:t>-ում</w:t>
      </w:r>
      <w:r w:rsidRPr="00F16963">
        <w:rPr>
          <w:rFonts w:ascii="GHEA Grapalat" w:hAnsi="GHEA Grapalat" w:cs="Arial"/>
        </w:rPr>
        <w:t>:</w:t>
      </w:r>
    </w:p>
    <w:p w14:paraId="2939E417" w14:textId="2DA665D2"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Ազդանշանի գծանշումը կատարվում է կարմիր և սպիտակ, դեղին և սև, կանաչ և սպիտակ ազդանշանային և կոնտրաստ գույների փոփոխվող շերտերի տեսքով:</w:t>
      </w:r>
    </w:p>
    <w:p w14:paraId="2CF0097E" w14:textId="054207B4"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Ազդանշանային նշումը կատարվում է շենքերի, շինությունների տարրերի, տրանսպորտային միջոցների, սարքավորումների, մեքենաների, մեխանիզմների, ինչպես նաև անվտանգությունն ապահովելու նպատակով նախատեսված արտադրանքի և իրերի մակեր</w:t>
      </w:r>
      <w:r w:rsidRPr="00F16963">
        <w:rPr>
          <w:rFonts w:ascii="GHEA Grapalat" w:hAnsi="GHEA Grapalat" w:cs="Arial"/>
          <w:lang w:val="hy-AM"/>
        </w:rPr>
        <w:t>ևույթի</w:t>
      </w:r>
      <w:r w:rsidRPr="00F16963">
        <w:rPr>
          <w:rFonts w:ascii="GHEA Grapalat" w:hAnsi="GHEA Grapalat" w:cs="Arial"/>
        </w:rPr>
        <w:t xml:space="preserve"> վրա:</w:t>
      </w:r>
    </w:p>
    <w:p w14:paraId="0FA8F706" w14:textId="0E11C9DD"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Հրդեհավտանգ և պայթունավտանգ սե</w:t>
      </w:r>
      <w:r w:rsidRPr="00F16963">
        <w:rPr>
          <w:rFonts w:ascii="GHEA Grapalat" w:hAnsi="GHEA Grapalat" w:cs="Arial"/>
          <w:lang w:val="hy-AM"/>
        </w:rPr>
        <w:t>ն</w:t>
      </w:r>
      <w:r w:rsidRPr="00F16963">
        <w:rPr>
          <w:rFonts w:ascii="GHEA Grapalat" w:hAnsi="GHEA Grapalat" w:cs="Arial"/>
        </w:rPr>
        <w:t>քերի արտաքին կամ ներքին էլեկտրական լուսավորությամբ ազդանշանային նշումները պետք է լինեն նախագծային պահանջներին համապատասխան:</w:t>
      </w:r>
    </w:p>
    <w:p w14:paraId="60196942" w14:textId="53054A1F"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Ազդանշանային նշումը կատարվում է չլուսավորվող, անդրադարձող, ֆոտոլյումինեսցենտ նյութերի կամ դրանց համակցման միջոցների կիրառումով:</w:t>
      </w:r>
    </w:p>
    <w:p w14:paraId="49E7FF23" w14:textId="694EC82C"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Ազդանշանային նշումը պետք է կատարվի՝ հաշվի առնելով տեղաբաշխման պայմանների առանձնահատկությունները:</w:t>
      </w:r>
    </w:p>
    <w:p w14:paraId="6433CCB6" w14:textId="6114F6AE"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Ագրեսիվ քիմիական նյութեր պարունակող միջավայրերում տեղադրելու համար նախատեսված ազդանշանային նշանները պետք է դիմակայեն գազային, գոլորշիների և ա</w:t>
      </w:r>
      <w:r w:rsidRPr="00F16963">
        <w:rPr>
          <w:rFonts w:ascii="GHEA Grapalat" w:hAnsi="GHEA Grapalat" w:cs="Arial"/>
          <w:lang w:val="hy-AM"/>
        </w:rPr>
        <w:t>է</w:t>
      </w:r>
      <w:r w:rsidRPr="00F16963">
        <w:rPr>
          <w:rFonts w:ascii="GHEA Grapalat" w:hAnsi="GHEA Grapalat" w:cs="Arial"/>
        </w:rPr>
        <w:t>րոզոլային քիմիական միջավայրերի ազդեցությանը:</w:t>
      </w:r>
    </w:p>
    <w:p w14:paraId="32414AA5" w14:textId="05C09B49"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Կարմիր-սպիտակ և դեղին-սև ազդանշանա</w:t>
      </w:r>
      <w:r w:rsidR="00393545">
        <w:rPr>
          <w:rFonts w:ascii="GHEA Grapalat" w:hAnsi="GHEA Grapalat" w:cs="Arial"/>
        </w:rPr>
        <w:t>յին նշանները պետք է օգտագործվեն</w:t>
      </w:r>
      <w:r w:rsidRPr="00F16963">
        <w:rPr>
          <w:rFonts w:ascii="GHEA Grapalat" w:hAnsi="GHEA Grapalat" w:cs="Arial"/>
        </w:rPr>
        <w:t xml:space="preserve"> նշելու համար՝</w:t>
      </w:r>
    </w:p>
    <w:p w14:paraId="0DD95E55" w14:textId="7CE2025E"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խոչընդոտների հետ բախման, սայթաքելու և ընկնելու վտանգներ</w:t>
      </w:r>
      <w:r w:rsidR="00393545">
        <w:rPr>
          <w:rFonts w:ascii="GHEA Grapalat" w:hAnsi="GHEA Grapalat" w:cs="Arial"/>
        </w:rPr>
        <w:t>ը</w:t>
      </w:r>
      <w:r w:rsidRPr="00F16963">
        <w:rPr>
          <w:rFonts w:ascii="GHEA Grapalat" w:hAnsi="GHEA Grapalat" w:cs="Arial"/>
        </w:rPr>
        <w:t>,</w:t>
      </w:r>
    </w:p>
    <w:p w14:paraId="670493CE" w14:textId="6572D404"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բեռների, առարկաների հնարավոր անկման տարածքում գտնվելու, կառուցվածքի, դրա տարրերի փլուզ</w:t>
      </w:r>
      <w:r w:rsidRPr="00F16963">
        <w:rPr>
          <w:rFonts w:ascii="GHEA Grapalat" w:hAnsi="GHEA Grapalat" w:cs="Arial"/>
          <w:lang w:val="hy-AM"/>
        </w:rPr>
        <w:t>ման</w:t>
      </w:r>
      <w:r w:rsidRPr="00F16963">
        <w:rPr>
          <w:rFonts w:ascii="GHEA Grapalat" w:hAnsi="GHEA Grapalat" w:cs="Arial"/>
        </w:rPr>
        <w:t xml:space="preserve"> և այլ վտանգներ</w:t>
      </w:r>
      <w:r w:rsidR="00393545">
        <w:rPr>
          <w:rFonts w:ascii="GHEA Grapalat" w:hAnsi="GHEA Grapalat" w:cs="Arial"/>
        </w:rPr>
        <w:t>ը</w:t>
      </w:r>
      <w:r w:rsidRPr="00F16963">
        <w:rPr>
          <w:rFonts w:ascii="GHEA Grapalat" w:hAnsi="GHEA Grapalat" w:cs="Arial"/>
        </w:rPr>
        <w:t>,</w:t>
      </w:r>
    </w:p>
    <w:p w14:paraId="35A73721" w14:textId="77B9FD33"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տարածքի (տեղա</w:t>
      </w:r>
      <w:r w:rsidRPr="00F16963">
        <w:rPr>
          <w:rFonts w:ascii="GHEA Grapalat" w:hAnsi="GHEA Grapalat" w:cs="Arial"/>
          <w:lang w:val="hy-AM"/>
        </w:rPr>
        <w:t>մասերի</w:t>
      </w:r>
      <w:r w:rsidRPr="00F16963">
        <w:rPr>
          <w:rFonts w:ascii="GHEA Grapalat" w:hAnsi="GHEA Grapalat" w:cs="Arial"/>
        </w:rPr>
        <w:t>) քիմիական, մանրէաբանական, ճառագայթային կամ այլ աղտոտվածության գոտում գտնվելու վտանգներ</w:t>
      </w:r>
      <w:r w:rsidR="00393545">
        <w:rPr>
          <w:rFonts w:ascii="GHEA Grapalat" w:hAnsi="GHEA Grapalat" w:cs="Arial"/>
        </w:rPr>
        <w:t>ը</w:t>
      </w:r>
      <w:r w:rsidRPr="00F16963">
        <w:rPr>
          <w:rFonts w:ascii="GHEA Grapalat" w:hAnsi="GHEA Grapalat" w:cs="Arial"/>
        </w:rPr>
        <w:t>,</w:t>
      </w:r>
    </w:p>
    <w:p w14:paraId="6AFAB90A" w14:textId="1B8D1D8D"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վտանգավոր արտադրական և այլ վայրերի անցակետեր</w:t>
      </w:r>
      <w:r w:rsidR="00A60E82">
        <w:rPr>
          <w:rFonts w:ascii="GHEA Grapalat" w:hAnsi="GHEA Grapalat" w:cs="Arial"/>
        </w:rPr>
        <w:t>ը</w:t>
      </w:r>
      <w:r w:rsidRPr="00F16963">
        <w:rPr>
          <w:rFonts w:ascii="GHEA Grapalat" w:hAnsi="GHEA Grapalat" w:cs="Arial"/>
        </w:rPr>
        <w:t>, ո</w:t>
      </w:r>
      <w:r w:rsidR="00393545">
        <w:rPr>
          <w:rFonts w:ascii="GHEA Grapalat" w:hAnsi="GHEA Grapalat" w:cs="Arial"/>
        </w:rPr>
        <w:t>րոնց մուտքն արգելված է կողմնակի</w:t>
      </w:r>
      <w:r w:rsidRPr="00F16963">
        <w:rPr>
          <w:rFonts w:ascii="GHEA Grapalat" w:hAnsi="GHEA Grapalat" w:cs="Arial"/>
        </w:rPr>
        <w:t xml:space="preserve"> անձանց համար</w:t>
      </w:r>
      <w:r w:rsidR="00393545">
        <w:rPr>
          <w:rFonts w:ascii="GHEA Grapalat" w:hAnsi="GHEA Grapalat" w:cs="Arial"/>
        </w:rPr>
        <w:t>ը</w:t>
      </w:r>
      <w:r w:rsidRPr="00F16963">
        <w:rPr>
          <w:rFonts w:ascii="GHEA Grapalat" w:hAnsi="GHEA Grapalat" w:cs="Arial"/>
        </w:rPr>
        <w:t>,</w:t>
      </w:r>
    </w:p>
    <w:p w14:paraId="2F999C7C" w14:textId="402CFE00"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հրդեհավտանգ, վթարային, փրկարարական, վերանորոգման, շինարարական և այլ հատուկ աշխատանքների իրականացման վայրեր</w:t>
      </w:r>
      <w:r w:rsidR="00393545">
        <w:rPr>
          <w:rFonts w:ascii="GHEA Grapalat" w:hAnsi="GHEA Grapalat" w:cs="Arial"/>
        </w:rPr>
        <w:t>ը</w:t>
      </w:r>
      <w:r w:rsidRPr="00F16963">
        <w:rPr>
          <w:rFonts w:ascii="GHEA Grapalat" w:hAnsi="GHEA Grapalat" w:cs="Arial"/>
        </w:rPr>
        <w:t>,</w:t>
      </w:r>
    </w:p>
    <w:p w14:paraId="33151199" w14:textId="38211715"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շինարարական և կոնստ</w:t>
      </w:r>
      <w:r w:rsidR="00986E48">
        <w:rPr>
          <w:rFonts w:ascii="GHEA Grapalat" w:hAnsi="GHEA Grapalat" w:cs="Arial"/>
        </w:rPr>
        <w:t>ր</w:t>
      </w:r>
      <w:r w:rsidRPr="00F16963">
        <w:rPr>
          <w:rFonts w:ascii="GHEA Grapalat" w:hAnsi="GHEA Grapalat" w:cs="Arial"/>
        </w:rPr>
        <w:t xml:space="preserve">ուկցիոն </w:t>
      </w:r>
      <w:r w:rsidRPr="00F16963">
        <w:rPr>
          <w:rFonts w:ascii="Cambria Math" w:hAnsi="Cambria Math" w:cs="Cambria Math"/>
        </w:rPr>
        <w:t>​​</w:t>
      </w:r>
      <w:r w:rsidRPr="00F16963">
        <w:rPr>
          <w:rFonts w:ascii="GHEA Grapalat" w:hAnsi="GHEA Grapalat" w:cs="Arial"/>
        </w:rPr>
        <w:t>տարրեր</w:t>
      </w:r>
      <w:r w:rsidR="00D00D94">
        <w:rPr>
          <w:rFonts w:ascii="GHEA Grapalat" w:hAnsi="GHEA Grapalat" w:cs="Arial"/>
        </w:rPr>
        <w:t>ը</w:t>
      </w:r>
      <w:r w:rsidRPr="00F16963">
        <w:rPr>
          <w:rFonts w:ascii="GHEA Grapalat" w:hAnsi="GHEA Grapalat" w:cs="Arial"/>
        </w:rPr>
        <w:t xml:space="preserve"> (սյուներ, անկյուններ</w:t>
      </w:r>
      <w:r w:rsidR="00D00D94">
        <w:rPr>
          <w:rFonts w:ascii="GHEA Grapalat" w:hAnsi="GHEA Grapalat" w:cs="Arial"/>
        </w:rPr>
        <w:t xml:space="preserve">, եզրեր և </w:t>
      </w:r>
      <w:r w:rsidR="00D00D94">
        <w:rPr>
          <w:rFonts w:ascii="GHEA Grapalat" w:hAnsi="GHEA Grapalat" w:cs="Arial"/>
        </w:rPr>
        <w:lastRenderedPageBreak/>
        <w:t>այլն), սարքավորումները</w:t>
      </w:r>
      <w:r w:rsidRPr="00F16963">
        <w:rPr>
          <w:rFonts w:ascii="GHEA Grapalat" w:hAnsi="GHEA Grapalat" w:cs="Arial"/>
        </w:rPr>
        <w:t>, մեքենաներ</w:t>
      </w:r>
      <w:r w:rsidR="00D00D94">
        <w:rPr>
          <w:rFonts w:ascii="GHEA Grapalat" w:hAnsi="GHEA Grapalat" w:cs="Arial"/>
        </w:rPr>
        <w:t>ը</w:t>
      </w:r>
      <w:r w:rsidRPr="00F16963">
        <w:rPr>
          <w:rFonts w:ascii="GHEA Grapalat" w:hAnsi="GHEA Grapalat" w:cs="Arial"/>
        </w:rPr>
        <w:t>, մեխանիզմներ</w:t>
      </w:r>
      <w:r w:rsidR="00D00D94">
        <w:rPr>
          <w:rFonts w:ascii="GHEA Grapalat" w:hAnsi="GHEA Grapalat" w:cs="Arial"/>
        </w:rPr>
        <w:t>ը</w:t>
      </w:r>
      <w:r w:rsidRPr="00F16963">
        <w:rPr>
          <w:rFonts w:ascii="GHEA Grapalat" w:hAnsi="GHEA Grapalat" w:cs="Arial"/>
        </w:rPr>
        <w:t>, կցամասեր</w:t>
      </w:r>
      <w:r w:rsidR="00D00D94">
        <w:rPr>
          <w:rFonts w:ascii="GHEA Grapalat" w:hAnsi="GHEA Grapalat" w:cs="Arial"/>
        </w:rPr>
        <w:t>ը</w:t>
      </w:r>
      <w:r w:rsidR="00A959B6">
        <w:rPr>
          <w:rFonts w:ascii="GHEA Grapalat" w:hAnsi="GHEA Grapalat" w:cs="Arial"/>
        </w:rPr>
        <w:t xml:space="preserve"> </w:t>
      </w:r>
      <w:r w:rsidR="00D00D94">
        <w:rPr>
          <w:rFonts w:ascii="GHEA Grapalat" w:hAnsi="GHEA Grapalat" w:cs="Arial"/>
        </w:rPr>
        <w:t>և դրանց հանգույցները,</w:t>
      </w:r>
      <w:r w:rsidRPr="00F16963">
        <w:rPr>
          <w:rFonts w:ascii="GHEA Grapalat" w:hAnsi="GHEA Grapalat" w:cs="Arial"/>
        </w:rPr>
        <w:t xml:space="preserve"> </w:t>
      </w:r>
      <w:r w:rsidR="00D00D94" w:rsidRPr="00F16963">
        <w:rPr>
          <w:rFonts w:ascii="GHEA Grapalat" w:hAnsi="GHEA Grapalat" w:cs="Arial"/>
        </w:rPr>
        <w:t>միավորներ</w:t>
      </w:r>
      <w:r w:rsidR="00D00D94">
        <w:rPr>
          <w:rFonts w:ascii="GHEA Grapalat" w:hAnsi="GHEA Grapalat" w:cs="Arial"/>
        </w:rPr>
        <w:t>ը</w:t>
      </w:r>
      <w:r w:rsidR="00D00D94" w:rsidRPr="00F16963">
        <w:rPr>
          <w:rFonts w:ascii="GHEA Grapalat" w:hAnsi="GHEA Grapalat" w:cs="Arial"/>
        </w:rPr>
        <w:t xml:space="preserve"> և տարրեր</w:t>
      </w:r>
      <w:r w:rsidR="00D00D94">
        <w:rPr>
          <w:rFonts w:ascii="GHEA Grapalat" w:hAnsi="GHEA Grapalat" w:cs="Arial"/>
        </w:rPr>
        <w:t>ը</w:t>
      </w:r>
      <w:r w:rsidR="00D00D94" w:rsidRPr="00F16963">
        <w:rPr>
          <w:rFonts w:ascii="GHEA Grapalat" w:hAnsi="GHEA Grapalat" w:cs="Arial"/>
        </w:rPr>
        <w:t xml:space="preserve"> </w:t>
      </w:r>
      <w:r w:rsidRPr="00F16963">
        <w:rPr>
          <w:rFonts w:ascii="GHEA Grapalat" w:hAnsi="GHEA Grapalat" w:cs="Arial"/>
        </w:rPr>
        <w:t xml:space="preserve">որոնք դուրս են ցցված աշխատանքային տարածք կամ տարածություն, որտեղ կարող են </w:t>
      </w:r>
      <w:r w:rsidR="00D00D94" w:rsidRPr="00F16963">
        <w:rPr>
          <w:rFonts w:ascii="GHEA Grapalat" w:hAnsi="GHEA Grapalat" w:cs="Arial"/>
        </w:rPr>
        <w:t xml:space="preserve">մարդիկ </w:t>
      </w:r>
      <w:r w:rsidRPr="00F16963">
        <w:rPr>
          <w:rFonts w:ascii="GHEA Grapalat" w:hAnsi="GHEA Grapalat" w:cs="Arial"/>
        </w:rPr>
        <w:t>գտնվել,</w:t>
      </w:r>
    </w:p>
    <w:p w14:paraId="4A50D82C" w14:textId="0ABB4817"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գծի սահմաններ</w:t>
      </w:r>
      <w:r w:rsidR="00F274D6">
        <w:rPr>
          <w:rFonts w:ascii="GHEA Grapalat" w:hAnsi="GHEA Grapalat" w:cs="Arial"/>
        </w:rPr>
        <w:t>ը</w:t>
      </w:r>
      <w:r w:rsidRPr="00F16963">
        <w:rPr>
          <w:rFonts w:ascii="GHEA Grapalat" w:hAnsi="GHEA Grapalat" w:cs="Arial"/>
        </w:rPr>
        <w:t xml:space="preserve"> (օրինակ, շինարարական աշխատանքների տարածքում աշխատողների համար անցումներ, ճանապարհային աշխատանքների տարածքում տրանսպորտային միջոցների երթևեկություն),</w:t>
      </w:r>
    </w:p>
    <w:p w14:paraId="1A81F5AA" w14:textId="5C607FC8" w:rsidR="00392995" w:rsidRPr="00F16963" w:rsidRDefault="00392995" w:rsidP="00126AF6">
      <w:pPr>
        <w:pStyle w:val="ListParagraph"/>
        <w:widowControl w:val="0"/>
        <w:numPr>
          <w:ilvl w:val="0"/>
          <w:numId w:val="90"/>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տարածքներ</w:t>
      </w:r>
      <w:r w:rsidR="00F274D6">
        <w:rPr>
          <w:rFonts w:ascii="GHEA Grapalat" w:hAnsi="GHEA Grapalat" w:cs="Arial"/>
        </w:rPr>
        <w:t>ը</w:t>
      </w:r>
      <w:r w:rsidRPr="00F16963">
        <w:rPr>
          <w:rFonts w:ascii="GHEA Grapalat" w:hAnsi="GHEA Grapalat" w:cs="Arial"/>
        </w:rPr>
        <w:t>, կառույցներ</w:t>
      </w:r>
      <w:r w:rsidR="00F274D6">
        <w:rPr>
          <w:rFonts w:ascii="GHEA Grapalat" w:hAnsi="GHEA Grapalat" w:cs="Arial"/>
        </w:rPr>
        <w:t>ը</w:t>
      </w:r>
      <w:r w:rsidRPr="00F16963">
        <w:rPr>
          <w:rFonts w:ascii="GHEA Grapalat" w:hAnsi="GHEA Grapalat" w:cs="Arial"/>
        </w:rPr>
        <w:t>, գոտիներ</w:t>
      </w:r>
      <w:r w:rsidR="00F274D6">
        <w:rPr>
          <w:rFonts w:ascii="GHEA Grapalat" w:hAnsi="GHEA Grapalat" w:cs="Arial"/>
        </w:rPr>
        <w:t>ը:</w:t>
      </w:r>
    </w:p>
    <w:p w14:paraId="32584545" w14:textId="21EF7BB0"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 xml:space="preserve">Եթե </w:t>
      </w:r>
      <w:r w:rsidRPr="00F16963">
        <w:rPr>
          <w:rFonts w:ascii="Cambria Math" w:hAnsi="Cambria Math" w:cs="Cambria Math"/>
        </w:rPr>
        <w:t>​​</w:t>
      </w:r>
      <w:r w:rsidRPr="00F16963">
        <w:rPr>
          <w:rFonts w:ascii="GHEA Grapalat" w:hAnsi="GHEA Grapalat" w:cs="Sylfaen"/>
        </w:rPr>
        <w:t>խոչընդոտները</w:t>
      </w:r>
      <w:r w:rsidRPr="00F16963">
        <w:rPr>
          <w:rFonts w:ascii="GHEA Grapalat" w:hAnsi="GHEA Grapalat" w:cs="Arial"/>
        </w:rPr>
        <w:t xml:space="preserve"> </w:t>
      </w:r>
      <w:r w:rsidRPr="00F16963">
        <w:rPr>
          <w:rFonts w:ascii="GHEA Grapalat" w:hAnsi="GHEA Grapalat" w:cs="Sylfaen"/>
        </w:rPr>
        <w:t>և</w:t>
      </w:r>
      <w:r w:rsidRPr="00F16963">
        <w:rPr>
          <w:rFonts w:ascii="GHEA Grapalat" w:hAnsi="GHEA Grapalat" w:cs="Arial"/>
        </w:rPr>
        <w:t xml:space="preserve"> </w:t>
      </w:r>
      <w:r w:rsidRPr="00F16963">
        <w:rPr>
          <w:rFonts w:ascii="GHEA Grapalat" w:hAnsi="GHEA Grapalat" w:cs="Sylfaen"/>
        </w:rPr>
        <w:t>վտանգի</w:t>
      </w:r>
      <w:r w:rsidRPr="00F16963">
        <w:rPr>
          <w:rFonts w:ascii="GHEA Grapalat" w:hAnsi="GHEA Grapalat" w:cs="Arial"/>
        </w:rPr>
        <w:t xml:space="preserve"> </w:t>
      </w:r>
      <w:r w:rsidRPr="00F16963">
        <w:rPr>
          <w:rFonts w:ascii="GHEA Grapalat" w:hAnsi="GHEA Grapalat" w:cs="Sylfaen"/>
        </w:rPr>
        <w:t>վայրերը</w:t>
      </w:r>
      <w:r w:rsidRPr="00F16963">
        <w:rPr>
          <w:rFonts w:ascii="GHEA Grapalat" w:hAnsi="GHEA Grapalat" w:cs="Arial"/>
        </w:rPr>
        <w:t xml:space="preserve"> </w:t>
      </w:r>
      <w:r w:rsidRPr="00F16963">
        <w:rPr>
          <w:rFonts w:ascii="GHEA Grapalat" w:hAnsi="GHEA Grapalat" w:cs="Sylfaen"/>
        </w:rPr>
        <w:t>մշտապես</w:t>
      </w:r>
      <w:r w:rsidRPr="00F16963">
        <w:rPr>
          <w:rFonts w:ascii="GHEA Grapalat" w:hAnsi="GHEA Grapalat" w:cs="Arial"/>
        </w:rPr>
        <w:t xml:space="preserve"> </w:t>
      </w:r>
      <w:r w:rsidRPr="00F16963">
        <w:rPr>
          <w:rFonts w:ascii="GHEA Grapalat" w:hAnsi="GHEA Grapalat" w:cs="Sylfaen"/>
        </w:rPr>
        <w:t>գոյություն</w:t>
      </w:r>
      <w:r w:rsidRPr="00F16963">
        <w:rPr>
          <w:rFonts w:ascii="GHEA Grapalat" w:hAnsi="GHEA Grapalat" w:cs="Arial"/>
        </w:rPr>
        <w:t xml:space="preserve"> </w:t>
      </w:r>
      <w:r w:rsidRPr="00F16963">
        <w:rPr>
          <w:rFonts w:ascii="GHEA Grapalat" w:hAnsi="GHEA Grapalat" w:cs="Sylfaen"/>
        </w:rPr>
        <w:t>ունեն</w:t>
      </w:r>
      <w:r w:rsidRPr="00F16963">
        <w:rPr>
          <w:rFonts w:ascii="GHEA Grapalat" w:hAnsi="GHEA Grapalat" w:cs="Arial"/>
        </w:rPr>
        <w:t xml:space="preserve">, </w:t>
      </w:r>
      <w:r w:rsidRPr="00F16963">
        <w:rPr>
          <w:rFonts w:ascii="GHEA Grapalat" w:hAnsi="GHEA Grapalat" w:cs="Sylfaen"/>
        </w:rPr>
        <w:t>ապա</w:t>
      </w:r>
      <w:r w:rsidRPr="00F16963">
        <w:rPr>
          <w:rFonts w:ascii="GHEA Grapalat" w:hAnsi="GHEA Grapalat" w:cs="Arial"/>
        </w:rPr>
        <w:t xml:space="preserve"> </w:t>
      </w:r>
      <w:r w:rsidRPr="00F16963">
        <w:rPr>
          <w:rFonts w:ascii="GHEA Grapalat" w:hAnsi="GHEA Grapalat" w:cs="Sylfaen"/>
        </w:rPr>
        <w:t>դրանք</w:t>
      </w:r>
      <w:r w:rsidRPr="00F16963">
        <w:rPr>
          <w:rFonts w:ascii="GHEA Grapalat" w:hAnsi="GHEA Grapalat" w:cs="Arial"/>
        </w:rPr>
        <w:t xml:space="preserve"> </w:t>
      </w:r>
      <w:r w:rsidRPr="00F16963">
        <w:rPr>
          <w:rFonts w:ascii="GHEA Grapalat" w:hAnsi="GHEA Grapalat" w:cs="Sylfaen"/>
        </w:rPr>
        <w:t>պետք</w:t>
      </w:r>
      <w:r w:rsidRPr="00F16963">
        <w:rPr>
          <w:rFonts w:ascii="GHEA Grapalat" w:hAnsi="GHEA Grapalat" w:cs="Arial"/>
        </w:rPr>
        <w:t xml:space="preserve"> </w:t>
      </w:r>
      <w:r w:rsidRPr="00F16963">
        <w:rPr>
          <w:rFonts w:ascii="GHEA Grapalat" w:hAnsi="GHEA Grapalat" w:cs="Sylfaen"/>
        </w:rPr>
        <w:t>է</w:t>
      </w:r>
      <w:r w:rsidRPr="00F16963">
        <w:rPr>
          <w:rFonts w:ascii="GHEA Grapalat" w:hAnsi="GHEA Grapalat" w:cs="Arial"/>
        </w:rPr>
        <w:t xml:space="preserve"> </w:t>
      </w:r>
      <w:r w:rsidRPr="00F16963">
        <w:rPr>
          <w:rFonts w:ascii="GHEA Grapalat" w:hAnsi="GHEA Grapalat" w:cs="Sylfaen"/>
        </w:rPr>
        <w:t>նշվեն</w:t>
      </w:r>
      <w:r w:rsidRPr="00F16963">
        <w:rPr>
          <w:rFonts w:ascii="GHEA Grapalat" w:hAnsi="GHEA Grapalat" w:cs="Arial"/>
        </w:rPr>
        <w:t xml:space="preserve"> </w:t>
      </w:r>
      <w:r w:rsidRPr="00F16963">
        <w:rPr>
          <w:rFonts w:ascii="GHEA Grapalat" w:hAnsi="GHEA Grapalat" w:cs="Sylfaen"/>
        </w:rPr>
        <w:t>ազդանշանային</w:t>
      </w:r>
      <w:r w:rsidRPr="00F16963">
        <w:rPr>
          <w:rFonts w:ascii="GHEA Grapalat" w:hAnsi="GHEA Grapalat" w:cs="Arial"/>
        </w:rPr>
        <w:t xml:space="preserve"> </w:t>
      </w:r>
      <w:r w:rsidRPr="00F16963">
        <w:rPr>
          <w:rFonts w:ascii="GHEA Grapalat" w:hAnsi="GHEA Grapalat" w:cs="Sylfaen"/>
        </w:rPr>
        <w:t>գծանշումներով՝</w:t>
      </w:r>
      <w:r w:rsidRPr="00F16963">
        <w:rPr>
          <w:rFonts w:ascii="GHEA Grapalat" w:hAnsi="GHEA Grapalat" w:cs="Arial"/>
        </w:rPr>
        <w:t xml:space="preserve"> </w:t>
      </w:r>
      <w:r w:rsidRPr="00F16963">
        <w:rPr>
          <w:rFonts w:ascii="GHEA Grapalat" w:hAnsi="GHEA Grapalat" w:cs="Sylfaen"/>
        </w:rPr>
        <w:t>հերթափոխ</w:t>
      </w:r>
      <w:r w:rsidRPr="00F16963">
        <w:rPr>
          <w:rFonts w:ascii="GHEA Grapalat" w:hAnsi="GHEA Grapalat" w:cs="Sylfaen"/>
          <w:lang w:val="hy-AM"/>
        </w:rPr>
        <w:t>վ</w:t>
      </w:r>
      <w:r w:rsidRPr="00F16963">
        <w:rPr>
          <w:rFonts w:ascii="GHEA Grapalat" w:hAnsi="GHEA Grapalat" w:cs="Sylfaen"/>
        </w:rPr>
        <w:t>ո</w:t>
      </w:r>
      <w:r w:rsidRPr="00F16963">
        <w:rPr>
          <w:rFonts w:ascii="GHEA Grapalat" w:hAnsi="GHEA Grapalat" w:cs="Sylfaen"/>
          <w:lang w:val="hy-AM"/>
        </w:rPr>
        <w:t>ղ</w:t>
      </w:r>
      <w:r w:rsidRPr="00F16963">
        <w:rPr>
          <w:rFonts w:ascii="GHEA Grapalat" w:hAnsi="GHEA Grapalat" w:cs="Arial"/>
        </w:rPr>
        <w:t xml:space="preserve"> </w:t>
      </w:r>
      <w:r w:rsidRPr="00F16963">
        <w:rPr>
          <w:rFonts w:ascii="GHEA Grapalat" w:hAnsi="GHEA Grapalat" w:cs="Sylfaen"/>
        </w:rPr>
        <w:t>դեղին</w:t>
      </w:r>
      <w:r w:rsidRPr="00F16963">
        <w:rPr>
          <w:rFonts w:ascii="GHEA Grapalat" w:hAnsi="GHEA Grapalat" w:cs="Arial"/>
        </w:rPr>
        <w:t>-</w:t>
      </w:r>
      <w:r w:rsidRPr="00F16963">
        <w:rPr>
          <w:rFonts w:ascii="GHEA Grapalat" w:hAnsi="GHEA Grapalat" w:cs="Sylfaen"/>
        </w:rPr>
        <w:t>սև</w:t>
      </w:r>
      <w:r w:rsidRPr="00F16963">
        <w:rPr>
          <w:rFonts w:ascii="GHEA Grapalat" w:hAnsi="GHEA Grapalat" w:cs="Arial"/>
        </w:rPr>
        <w:t xml:space="preserve"> </w:t>
      </w:r>
      <w:r w:rsidRPr="00F16963">
        <w:rPr>
          <w:rFonts w:ascii="GHEA Grapalat" w:hAnsi="GHEA Grapalat" w:cs="Sylfaen"/>
        </w:rPr>
        <w:t>գծերով</w:t>
      </w:r>
      <w:r w:rsidRPr="00F16963">
        <w:rPr>
          <w:rFonts w:ascii="GHEA Grapalat" w:hAnsi="GHEA Grapalat" w:cs="Arial"/>
        </w:rPr>
        <w:t xml:space="preserve">, </w:t>
      </w:r>
      <w:r w:rsidRPr="00F16963">
        <w:rPr>
          <w:rFonts w:ascii="GHEA Grapalat" w:hAnsi="GHEA Grapalat" w:cs="Sylfaen"/>
        </w:rPr>
        <w:t>եթե</w:t>
      </w:r>
      <w:r w:rsidRPr="00F16963">
        <w:rPr>
          <w:rFonts w:ascii="GHEA Grapalat" w:hAnsi="GHEA Grapalat" w:cs="Arial"/>
        </w:rPr>
        <w:t xml:space="preserve"> </w:t>
      </w:r>
      <w:r w:rsidRPr="00F16963">
        <w:rPr>
          <w:rFonts w:ascii="GHEA Grapalat" w:hAnsi="GHEA Grapalat" w:cs="Sylfaen"/>
        </w:rPr>
        <w:t>խոչընդոտները</w:t>
      </w:r>
      <w:r w:rsidRPr="00F16963">
        <w:rPr>
          <w:rFonts w:ascii="GHEA Grapalat" w:hAnsi="GHEA Grapalat" w:cs="Arial"/>
        </w:rPr>
        <w:t xml:space="preserve"> </w:t>
      </w:r>
      <w:r w:rsidRPr="00F16963">
        <w:rPr>
          <w:rFonts w:ascii="GHEA Grapalat" w:hAnsi="GHEA Grapalat" w:cs="Sylfaen"/>
        </w:rPr>
        <w:t>և</w:t>
      </w:r>
      <w:r w:rsidRPr="00F16963">
        <w:rPr>
          <w:rFonts w:ascii="GHEA Grapalat" w:hAnsi="GHEA Grapalat" w:cs="Arial"/>
        </w:rPr>
        <w:t xml:space="preserve"> վտանգի վայրերը </w:t>
      </w:r>
      <w:r w:rsidR="00BD13FF" w:rsidRPr="00F16963">
        <w:rPr>
          <w:rFonts w:ascii="GHEA Grapalat" w:hAnsi="GHEA Grapalat" w:cs="Arial"/>
        </w:rPr>
        <w:t xml:space="preserve">կրում են </w:t>
      </w:r>
      <w:r w:rsidRPr="00F16963">
        <w:rPr>
          <w:rFonts w:ascii="GHEA Grapalat" w:hAnsi="GHEA Grapalat" w:cs="Arial"/>
        </w:rPr>
        <w:t xml:space="preserve">ժամանակավոր բնույթ, օրինակ՝ ճանապարհային, շինարարական և փրկարարական </w:t>
      </w:r>
      <w:r w:rsidR="00E502F0">
        <w:rPr>
          <w:rFonts w:ascii="GHEA Grapalat" w:hAnsi="GHEA Grapalat" w:cs="Arial"/>
        </w:rPr>
        <w:t xml:space="preserve">աշխատանքների ժամանակ, ապա </w:t>
      </w:r>
      <w:r w:rsidR="004913A7">
        <w:rPr>
          <w:rFonts w:ascii="GHEA Grapalat" w:hAnsi="GHEA Grapalat" w:cs="Arial"/>
        </w:rPr>
        <w:t>գծանշումը պետք է կատարվի</w:t>
      </w:r>
      <w:r w:rsidRPr="00F16963">
        <w:rPr>
          <w:rFonts w:ascii="GHEA Grapalat" w:hAnsi="GHEA Grapalat" w:cs="Arial"/>
        </w:rPr>
        <w:t xml:space="preserve"> կարմիր և սպիտակ հերթափոխ</w:t>
      </w:r>
      <w:r w:rsidRPr="00F16963">
        <w:rPr>
          <w:rFonts w:ascii="GHEA Grapalat" w:hAnsi="GHEA Grapalat" w:cs="Arial"/>
          <w:lang w:val="hy-AM"/>
        </w:rPr>
        <w:t>վող</w:t>
      </w:r>
      <w:r w:rsidR="00970188">
        <w:rPr>
          <w:rFonts w:ascii="GHEA Grapalat" w:hAnsi="GHEA Grapalat" w:cs="Arial"/>
        </w:rPr>
        <w:t xml:space="preserve"> գույ</w:t>
      </w:r>
      <w:r w:rsidRPr="00F16963">
        <w:rPr>
          <w:rFonts w:ascii="GHEA Grapalat" w:hAnsi="GHEA Grapalat" w:cs="Arial"/>
        </w:rPr>
        <w:t>ներ</w:t>
      </w:r>
      <w:r w:rsidRPr="00F16963">
        <w:rPr>
          <w:rFonts w:ascii="GHEA Grapalat" w:hAnsi="GHEA Grapalat" w:cs="Arial"/>
          <w:lang w:val="hy-AM"/>
        </w:rPr>
        <w:t>ով</w:t>
      </w:r>
      <w:r w:rsidRPr="00F16963">
        <w:rPr>
          <w:rFonts w:ascii="GHEA Grapalat" w:hAnsi="GHEA Grapalat" w:cs="Arial"/>
        </w:rPr>
        <w:t>:</w:t>
      </w:r>
    </w:p>
    <w:p w14:paraId="7F6624C1" w14:textId="771AD225"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Տարհան</w:t>
      </w:r>
      <w:r w:rsidR="00986E48">
        <w:rPr>
          <w:rFonts w:ascii="GHEA Grapalat" w:hAnsi="GHEA Grapalat" w:cs="Arial"/>
        </w:rPr>
        <w:t>մ</w:t>
      </w:r>
      <w:r w:rsidRPr="00F16963">
        <w:rPr>
          <w:rFonts w:ascii="GHEA Grapalat" w:hAnsi="GHEA Grapalat" w:cs="Arial"/>
        </w:rPr>
        <w:t>ա</w:t>
      </w:r>
      <w:r w:rsidRPr="00F16963">
        <w:rPr>
          <w:rFonts w:ascii="GHEA Grapalat" w:hAnsi="GHEA Grapalat" w:cs="Arial"/>
          <w:lang w:val="hy-AM"/>
        </w:rPr>
        <w:t>ն</w:t>
      </w:r>
      <w:r w:rsidRPr="00F16963">
        <w:rPr>
          <w:rFonts w:ascii="GHEA Grapalat" w:hAnsi="GHEA Grapalat" w:cs="Arial"/>
        </w:rPr>
        <w:t xml:space="preserve"> երթուղու վրա արգելվում է ազդանշանային գծանշումների օգտագործումը կարմիր և սպիտակ հերթափոխվող գծերով:</w:t>
      </w:r>
    </w:p>
    <w:p w14:paraId="0C9D0544" w14:textId="5AFCC90E"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 xml:space="preserve">Ռադիացիոն և ճառագայթային աղտոտվածությամբ վտանգավոր տարածքները պետք է նշանակվեն և պաշտպանված լինեն </w:t>
      </w:r>
      <w:r w:rsidR="00093015" w:rsidRPr="00CC6DA1">
        <w:rPr>
          <w:rFonts w:ascii="GHEA Grapalat" w:hAnsi="GHEA Grapalat"/>
          <w:lang w:val="hy-AM"/>
        </w:rPr>
        <w:t>«</w:t>
      </w:r>
      <w:hyperlink r:id="rId25" w:history="1">
        <w:r w:rsidR="00093015" w:rsidRPr="00CC6DA1">
          <w:rPr>
            <w:rFonts w:ascii="GHEA Grapalat" w:hAnsi="GHEA Grapalat"/>
            <w:lang w:val="hy-AM"/>
          </w:rPr>
          <w:t xml:space="preserve">Ստանդարտացման և չափագիտության ազգային մարմին» </w:t>
        </w:r>
        <w:r w:rsidR="00093015" w:rsidRPr="00CC6DA1">
          <w:rPr>
            <w:rFonts w:ascii="GHEA Grapalat" w:hAnsi="GHEA Grapalat"/>
          </w:rPr>
          <w:t>փակ բաժնետիրական</w:t>
        </w:r>
        <w:r w:rsidR="00093015" w:rsidRPr="00CC6DA1">
          <w:rPr>
            <w:rFonts w:ascii="GHEA Grapalat" w:hAnsi="GHEA Grapalat"/>
            <w:lang w:val="hy-AM"/>
          </w:rPr>
          <w:t xml:space="preserve"> ընկերության տնօրենի</w:t>
        </w:r>
      </w:hyperlink>
      <w:r w:rsidR="00093015" w:rsidRPr="00CC6DA1">
        <w:rPr>
          <w:rFonts w:ascii="GHEA Grapalat" w:hAnsi="GHEA Grapalat"/>
          <w:lang w:val="hy-AM"/>
        </w:rPr>
        <w:t xml:space="preserve"> 2017 թվականի </w:t>
      </w:r>
      <w:r w:rsidR="00093015" w:rsidRPr="00CC6DA1">
        <w:rPr>
          <w:rFonts w:ascii="GHEA Grapalat" w:hAnsi="GHEA Grapalat"/>
        </w:rPr>
        <w:t>մարտ</w:t>
      </w:r>
      <w:r w:rsidR="00093015" w:rsidRPr="00CC6DA1">
        <w:rPr>
          <w:rFonts w:ascii="GHEA Grapalat" w:hAnsi="GHEA Grapalat"/>
          <w:lang w:val="hy-AM"/>
        </w:rPr>
        <w:t>ի 2</w:t>
      </w:r>
      <w:r w:rsidR="00093015" w:rsidRPr="00CC6DA1">
        <w:rPr>
          <w:rFonts w:ascii="GHEA Grapalat" w:hAnsi="GHEA Grapalat"/>
        </w:rPr>
        <w:t>0</w:t>
      </w:r>
      <w:r w:rsidR="00093015" w:rsidRPr="00CC6DA1">
        <w:rPr>
          <w:rFonts w:ascii="GHEA Grapalat" w:hAnsi="GHEA Grapalat"/>
          <w:lang w:val="hy-AM"/>
        </w:rPr>
        <w:t xml:space="preserve">-ի </w:t>
      </w:r>
      <w:r w:rsidR="000577E2">
        <w:rPr>
          <w:rFonts w:ascii="GHEA Grapalat" w:hAnsi="GHEA Grapalat"/>
        </w:rPr>
        <w:t>N</w:t>
      </w:r>
      <w:r w:rsidR="00986E48">
        <w:rPr>
          <w:rFonts w:ascii="GHEA Grapalat" w:hAnsi="GHEA Grapalat"/>
        </w:rPr>
        <w:t xml:space="preserve"> </w:t>
      </w:r>
      <w:r w:rsidR="00093015" w:rsidRPr="00CC6DA1">
        <w:rPr>
          <w:rFonts w:ascii="GHEA Grapalat" w:hAnsi="GHEA Grapalat"/>
          <w:lang w:val="hy-AM"/>
        </w:rPr>
        <w:t>09-</w:t>
      </w:r>
      <w:r w:rsidR="00093015" w:rsidRPr="00CC6DA1">
        <w:rPr>
          <w:rFonts w:ascii="GHEA Grapalat" w:hAnsi="GHEA Grapalat"/>
        </w:rPr>
        <w:t xml:space="preserve">Լ </w:t>
      </w:r>
      <w:r w:rsidR="00093015" w:rsidRPr="00CC6DA1">
        <w:rPr>
          <w:rFonts w:ascii="GHEA Grapalat" w:hAnsi="GHEA Grapalat"/>
          <w:lang w:val="hy-AM"/>
        </w:rPr>
        <w:t>հրաման</w:t>
      </w:r>
      <w:r w:rsidR="00093015">
        <w:rPr>
          <w:rFonts w:ascii="GHEA Grapalat" w:hAnsi="GHEA Grapalat"/>
        </w:rPr>
        <w:t xml:space="preserve">ով հաստատված </w:t>
      </w:r>
      <w:r w:rsidRPr="00F16963">
        <w:rPr>
          <w:rFonts w:ascii="GHEA Grapalat" w:hAnsi="GHEA Grapalat" w:cs="Arial"/>
        </w:rPr>
        <w:t>ԳՕՍՏ 12.4.026-</w:t>
      </w:r>
      <w:r w:rsidR="00093015">
        <w:rPr>
          <w:rFonts w:ascii="GHEA Grapalat" w:hAnsi="GHEA Grapalat" w:cs="Arial"/>
        </w:rPr>
        <w:t xml:space="preserve">2015 </w:t>
      </w:r>
      <w:r w:rsidR="0095245B" w:rsidRPr="006D7B3D">
        <w:rPr>
          <w:rFonts w:ascii="GHEA Grapalat" w:hAnsi="GHEA Grapalat"/>
        </w:rPr>
        <w:t>«</w:t>
      </w:r>
      <w:r w:rsidR="0095245B" w:rsidRPr="00D15C08">
        <w:rPr>
          <w:rFonts w:ascii="GHEA Grapalat" w:hAnsi="GHEA Grapalat"/>
        </w:rPr>
        <w:t>Աշխատանքի</w:t>
      </w:r>
      <w:r w:rsidR="0095245B" w:rsidRPr="006D7B3D">
        <w:rPr>
          <w:rFonts w:ascii="GHEA Grapalat" w:hAnsi="GHEA Grapalat"/>
        </w:rPr>
        <w:t xml:space="preserve"> </w:t>
      </w:r>
      <w:r w:rsidR="0095245B" w:rsidRPr="00D15C08">
        <w:rPr>
          <w:rFonts w:ascii="GHEA Grapalat" w:hAnsi="GHEA Grapalat"/>
        </w:rPr>
        <w:t>անվտանգության</w:t>
      </w:r>
      <w:r w:rsidR="0095245B" w:rsidRPr="006D7B3D">
        <w:rPr>
          <w:rFonts w:ascii="GHEA Grapalat" w:hAnsi="GHEA Grapalat"/>
        </w:rPr>
        <w:t xml:space="preserve"> </w:t>
      </w:r>
      <w:r w:rsidR="0095245B" w:rsidRPr="00D15C08">
        <w:rPr>
          <w:rFonts w:ascii="GHEA Grapalat" w:hAnsi="GHEA Grapalat"/>
        </w:rPr>
        <w:t>ստանդարտների</w:t>
      </w:r>
      <w:r w:rsidR="0095245B" w:rsidRPr="006D7B3D">
        <w:rPr>
          <w:rFonts w:ascii="GHEA Grapalat" w:hAnsi="GHEA Grapalat"/>
        </w:rPr>
        <w:t xml:space="preserve"> </w:t>
      </w:r>
      <w:r w:rsidR="0095245B" w:rsidRPr="00D15C08">
        <w:rPr>
          <w:rFonts w:ascii="GHEA Grapalat" w:hAnsi="GHEA Grapalat"/>
        </w:rPr>
        <w:t>համակարգ</w:t>
      </w:r>
      <w:r w:rsidR="0095245B" w:rsidRPr="006D7B3D">
        <w:rPr>
          <w:rFonts w:ascii="GHEA Grapalat" w:hAnsi="GHEA Grapalat"/>
        </w:rPr>
        <w:t xml:space="preserve">. </w:t>
      </w:r>
      <w:r w:rsidR="0095245B" w:rsidRPr="00D15C08">
        <w:rPr>
          <w:rFonts w:ascii="GHEA Grapalat" w:hAnsi="GHEA Grapalat"/>
        </w:rPr>
        <w:t>Գույներ</w:t>
      </w:r>
      <w:r w:rsidR="0095245B" w:rsidRPr="006D7B3D">
        <w:rPr>
          <w:rFonts w:ascii="GHEA Grapalat" w:hAnsi="GHEA Grapalat"/>
        </w:rPr>
        <w:t xml:space="preserve"> </w:t>
      </w:r>
      <w:r w:rsidR="0095245B" w:rsidRPr="00D15C08">
        <w:rPr>
          <w:rFonts w:ascii="GHEA Grapalat" w:hAnsi="GHEA Grapalat"/>
        </w:rPr>
        <w:t>ազդանշանային</w:t>
      </w:r>
      <w:r w:rsidR="0095245B" w:rsidRPr="006D7B3D">
        <w:rPr>
          <w:rFonts w:ascii="GHEA Grapalat" w:hAnsi="GHEA Grapalat"/>
        </w:rPr>
        <w:t xml:space="preserve">, </w:t>
      </w:r>
      <w:r w:rsidR="0095245B" w:rsidRPr="00D15C08">
        <w:rPr>
          <w:rFonts w:ascii="GHEA Grapalat" w:hAnsi="GHEA Grapalat"/>
        </w:rPr>
        <w:t>նշաններ</w:t>
      </w:r>
      <w:r w:rsidR="0095245B" w:rsidRPr="006D7B3D">
        <w:rPr>
          <w:rFonts w:ascii="GHEA Grapalat" w:hAnsi="GHEA Grapalat"/>
        </w:rPr>
        <w:t xml:space="preserve"> </w:t>
      </w:r>
      <w:r w:rsidR="0095245B" w:rsidRPr="00D15C08">
        <w:rPr>
          <w:rFonts w:ascii="GHEA Grapalat" w:hAnsi="GHEA Grapalat"/>
        </w:rPr>
        <w:t>անվտանգության</w:t>
      </w:r>
      <w:r w:rsidR="0095245B" w:rsidRPr="006D7B3D">
        <w:rPr>
          <w:rFonts w:ascii="GHEA Grapalat" w:hAnsi="GHEA Grapalat"/>
        </w:rPr>
        <w:t xml:space="preserve"> </w:t>
      </w:r>
      <w:r w:rsidR="0095245B" w:rsidRPr="00D15C08">
        <w:rPr>
          <w:rFonts w:ascii="GHEA Grapalat" w:hAnsi="GHEA Grapalat"/>
        </w:rPr>
        <w:t>և</w:t>
      </w:r>
      <w:r w:rsidR="0095245B" w:rsidRPr="006D7B3D">
        <w:rPr>
          <w:rFonts w:ascii="GHEA Grapalat" w:hAnsi="GHEA Grapalat"/>
        </w:rPr>
        <w:t xml:space="preserve"> </w:t>
      </w:r>
      <w:r w:rsidR="0095245B" w:rsidRPr="00D15C08">
        <w:rPr>
          <w:rFonts w:ascii="GHEA Grapalat" w:hAnsi="GHEA Grapalat"/>
        </w:rPr>
        <w:t>գծանշում</w:t>
      </w:r>
      <w:r w:rsidR="0095245B" w:rsidRPr="006D7B3D">
        <w:rPr>
          <w:rFonts w:ascii="GHEA Grapalat" w:hAnsi="GHEA Grapalat"/>
        </w:rPr>
        <w:t xml:space="preserve"> </w:t>
      </w:r>
      <w:r w:rsidR="0095245B" w:rsidRPr="00D15C08">
        <w:rPr>
          <w:rFonts w:ascii="GHEA Grapalat" w:hAnsi="GHEA Grapalat"/>
        </w:rPr>
        <w:t>ազդանշանային</w:t>
      </w:r>
      <w:r w:rsidR="0095245B" w:rsidRPr="006D7B3D">
        <w:rPr>
          <w:rFonts w:ascii="GHEA Grapalat" w:hAnsi="GHEA Grapalat"/>
        </w:rPr>
        <w:t xml:space="preserve">. </w:t>
      </w:r>
      <w:r w:rsidR="0095245B" w:rsidRPr="00D15C08">
        <w:rPr>
          <w:rFonts w:ascii="GHEA Grapalat" w:hAnsi="GHEA Grapalat"/>
        </w:rPr>
        <w:t>Նշանակումը</w:t>
      </w:r>
      <w:r w:rsidR="0095245B" w:rsidRPr="006D7B3D">
        <w:rPr>
          <w:rFonts w:ascii="GHEA Grapalat" w:hAnsi="GHEA Grapalat"/>
        </w:rPr>
        <w:t xml:space="preserve"> </w:t>
      </w:r>
      <w:r w:rsidR="0095245B" w:rsidRPr="00D15C08">
        <w:rPr>
          <w:rFonts w:ascii="GHEA Grapalat" w:hAnsi="GHEA Grapalat"/>
        </w:rPr>
        <w:t>կիրառման</w:t>
      </w:r>
      <w:r w:rsidR="0095245B" w:rsidRPr="006D7B3D">
        <w:rPr>
          <w:rFonts w:ascii="GHEA Grapalat" w:hAnsi="GHEA Grapalat"/>
        </w:rPr>
        <w:t xml:space="preserve"> </w:t>
      </w:r>
      <w:r w:rsidR="0095245B" w:rsidRPr="00D15C08">
        <w:rPr>
          <w:rFonts w:ascii="GHEA Grapalat" w:hAnsi="GHEA Grapalat"/>
        </w:rPr>
        <w:t>կանոնները</w:t>
      </w:r>
      <w:r w:rsidR="0095245B" w:rsidRPr="006D7B3D">
        <w:rPr>
          <w:rFonts w:ascii="GHEA Grapalat" w:hAnsi="GHEA Grapalat"/>
        </w:rPr>
        <w:t xml:space="preserve">. </w:t>
      </w:r>
      <w:r w:rsidR="0095245B" w:rsidRPr="00D15C08">
        <w:rPr>
          <w:rFonts w:ascii="GHEA Grapalat" w:hAnsi="GHEA Grapalat"/>
        </w:rPr>
        <w:t>Ընդհանուր</w:t>
      </w:r>
      <w:r w:rsidR="0095245B" w:rsidRPr="006D7B3D">
        <w:rPr>
          <w:rFonts w:ascii="GHEA Grapalat" w:hAnsi="GHEA Grapalat"/>
        </w:rPr>
        <w:t xml:space="preserve"> </w:t>
      </w:r>
      <w:r w:rsidR="0095245B" w:rsidRPr="00D15C08">
        <w:rPr>
          <w:rFonts w:ascii="GHEA Grapalat" w:hAnsi="GHEA Grapalat"/>
        </w:rPr>
        <w:t>տեխնիկական</w:t>
      </w:r>
      <w:r w:rsidR="0095245B" w:rsidRPr="006D7B3D">
        <w:rPr>
          <w:rFonts w:ascii="GHEA Grapalat" w:hAnsi="GHEA Grapalat"/>
        </w:rPr>
        <w:t xml:space="preserve"> </w:t>
      </w:r>
      <w:r w:rsidR="0095245B" w:rsidRPr="00D15C08">
        <w:rPr>
          <w:rFonts w:ascii="GHEA Grapalat" w:hAnsi="GHEA Grapalat"/>
        </w:rPr>
        <w:t>պահանջներ</w:t>
      </w:r>
      <w:r w:rsidR="0095245B" w:rsidRPr="006D7B3D">
        <w:rPr>
          <w:rFonts w:ascii="GHEA Grapalat" w:hAnsi="GHEA Grapalat"/>
        </w:rPr>
        <w:t xml:space="preserve"> </w:t>
      </w:r>
      <w:r w:rsidR="0095245B" w:rsidRPr="00D15C08">
        <w:rPr>
          <w:rFonts w:ascii="GHEA Grapalat" w:hAnsi="GHEA Grapalat"/>
        </w:rPr>
        <w:t>և</w:t>
      </w:r>
      <w:r w:rsidR="0095245B" w:rsidRPr="006D7B3D">
        <w:rPr>
          <w:rFonts w:ascii="GHEA Grapalat" w:hAnsi="GHEA Grapalat"/>
        </w:rPr>
        <w:t xml:space="preserve"> </w:t>
      </w:r>
      <w:r w:rsidR="0095245B" w:rsidRPr="00D15C08">
        <w:rPr>
          <w:rFonts w:ascii="GHEA Grapalat" w:hAnsi="GHEA Grapalat"/>
        </w:rPr>
        <w:t>բնութագրեր</w:t>
      </w:r>
      <w:r w:rsidR="0095245B" w:rsidRPr="006D7B3D">
        <w:rPr>
          <w:rFonts w:ascii="GHEA Grapalat" w:hAnsi="GHEA Grapalat"/>
        </w:rPr>
        <w:t xml:space="preserve">. </w:t>
      </w:r>
      <w:r w:rsidR="0095245B" w:rsidRPr="00D15C08">
        <w:rPr>
          <w:rFonts w:ascii="GHEA Grapalat" w:hAnsi="GHEA Grapalat"/>
        </w:rPr>
        <w:t>Փորձարկման</w:t>
      </w:r>
      <w:r w:rsidR="0095245B" w:rsidRPr="006D7B3D">
        <w:rPr>
          <w:rFonts w:ascii="GHEA Grapalat" w:hAnsi="GHEA Grapalat"/>
        </w:rPr>
        <w:t xml:space="preserve"> </w:t>
      </w:r>
      <w:r w:rsidR="0095245B" w:rsidRPr="00D15C08">
        <w:rPr>
          <w:rFonts w:ascii="GHEA Grapalat" w:hAnsi="GHEA Grapalat"/>
        </w:rPr>
        <w:t>մեթոդներ</w:t>
      </w:r>
      <w:r w:rsidR="0095245B" w:rsidRPr="006D7B3D">
        <w:rPr>
          <w:rFonts w:ascii="GHEA Grapalat" w:hAnsi="GHEA Grapalat"/>
        </w:rPr>
        <w:t>»</w:t>
      </w:r>
      <w:r w:rsidR="0095245B">
        <w:rPr>
          <w:rFonts w:ascii="GHEA Grapalat" w:hAnsi="GHEA Grapalat"/>
        </w:rPr>
        <w:t xml:space="preserve"> </w:t>
      </w:r>
      <w:r w:rsidR="00093015">
        <w:rPr>
          <w:rFonts w:ascii="GHEA Grapalat" w:hAnsi="GHEA Grapalat" w:cs="Arial"/>
        </w:rPr>
        <w:t xml:space="preserve">և ԳՕՍՏ 17925-72 </w:t>
      </w:r>
      <w:r w:rsidR="00093015" w:rsidRPr="00CC6DA1">
        <w:rPr>
          <w:rFonts w:ascii="GHEA Grapalat" w:hAnsi="GHEA Grapalat"/>
        </w:rPr>
        <w:t>«Ռ</w:t>
      </w:r>
      <w:r w:rsidR="00093015" w:rsidRPr="00CC6DA1">
        <w:rPr>
          <w:rFonts w:ascii="GHEA Grapalat" w:hAnsi="GHEA Grapalat"/>
          <w:lang w:val="hy-AM"/>
        </w:rPr>
        <w:t>ադիացիոն վտանգի նշան»</w:t>
      </w:r>
      <w:r w:rsidR="00093015">
        <w:rPr>
          <w:rFonts w:ascii="GHEA Grapalat" w:hAnsi="GHEA Grapalat"/>
        </w:rPr>
        <w:t xml:space="preserve"> </w:t>
      </w:r>
      <w:r w:rsidR="0095245B">
        <w:rPr>
          <w:rFonts w:ascii="GHEA Grapalat" w:hAnsi="GHEA Grapalat" w:cs="Arial"/>
        </w:rPr>
        <w:t xml:space="preserve">ստանդարտների </w:t>
      </w:r>
      <w:r w:rsidRPr="00F16963">
        <w:rPr>
          <w:rFonts w:ascii="GHEA Grapalat" w:hAnsi="GHEA Grapalat" w:cs="Arial"/>
        </w:rPr>
        <w:t>պահանջներին համապատասխան:</w:t>
      </w:r>
    </w:p>
    <w:p w14:paraId="7EDFACA2" w14:textId="331CB1E4"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Կանաչ և սպիտակ ազդանշանային գծանշումները պետք է օգտագործվեն անվտանգ գոտու սահմանները նշելու և տարահանման երթուղու երկայնքով շարժման ուղղությունը նշելու համար:</w:t>
      </w:r>
    </w:p>
    <w:p w14:paraId="65EEC620" w14:textId="6251D8E0"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Նույնա</w:t>
      </w:r>
      <w:r w:rsidR="009C3844">
        <w:rPr>
          <w:rFonts w:ascii="GHEA Grapalat" w:hAnsi="GHEA Grapalat" w:cs="Arial"/>
        </w:rPr>
        <w:t>կանացման գույները, նախազգուշացնող</w:t>
      </w:r>
      <w:r w:rsidRPr="00F16963">
        <w:rPr>
          <w:rFonts w:ascii="GHEA Grapalat" w:hAnsi="GHEA Grapalat" w:cs="Arial"/>
        </w:rPr>
        <w:t xml:space="preserve"> նշանները և մակագրությունները աշխատողներին հիշեցնում են անվտանգության որոշակի պահանջներին համապատասխանելու անհրաժեշտության մասին և օգնում արագ ու անվտանգ գործել տարբեր արտադրական աշխատանքների ընթացքում:</w:t>
      </w:r>
    </w:p>
    <w:p w14:paraId="14339C75" w14:textId="228885D6"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Նույնականացման գույնը ներառում է՝</w:t>
      </w:r>
    </w:p>
    <w:p w14:paraId="1B05FE63" w14:textId="45596D17"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էլեկտրական լարերի գունավոր նշում,</w:t>
      </w:r>
    </w:p>
    <w:p w14:paraId="4FFCD330" w14:textId="4167347C"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խողովակաշարերի ներկում, բալոնների արտաքին մակերևույթների ներկում տարբեր գույներով յուրաքանչյուր տեսակի գազի համար,</w:t>
      </w:r>
    </w:p>
    <w:p w14:paraId="313EAD42" w14:textId="772BA234"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ավտոմատ հրդեհաշիջման կայանքների ներկում,</w:t>
      </w:r>
    </w:p>
    <w:p w14:paraId="4C898821" w14:textId="646FDE25" w:rsidR="00392995" w:rsidRPr="00F16963" w:rsidRDefault="00392995" w:rsidP="00126AF6">
      <w:pPr>
        <w:pStyle w:val="ListParagraph"/>
        <w:widowControl w:val="0"/>
        <w:numPr>
          <w:ilvl w:val="0"/>
          <w:numId w:val="91"/>
        </w:numPr>
        <w:autoSpaceDE w:val="0"/>
        <w:autoSpaceDN w:val="0"/>
        <w:spacing w:line="276" w:lineRule="auto"/>
        <w:ind w:left="0" w:right="-30" w:firstLine="720"/>
        <w:jc w:val="both"/>
        <w:rPr>
          <w:rFonts w:ascii="GHEA Grapalat" w:hAnsi="GHEA Grapalat" w:cs="Arial"/>
        </w:rPr>
      </w:pPr>
      <w:r w:rsidRPr="00F16963">
        <w:rPr>
          <w:rFonts w:ascii="GHEA Grapalat" w:hAnsi="GHEA Grapalat" w:cs="Arial"/>
        </w:rPr>
        <w:t xml:space="preserve">սարքավորումների </w:t>
      </w:r>
      <w:r w:rsidRPr="00F16963">
        <w:rPr>
          <w:rFonts w:ascii="GHEA Grapalat" w:hAnsi="GHEA Grapalat" w:cs="Arial"/>
          <w:lang w:val="hy-AM"/>
        </w:rPr>
        <w:t>գործարկման</w:t>
      </w:r>
      <w:r w:rsidRPr="00F16963">
        <w:rPr>
          <w:rFonts w:ascii="GHEA Grapalat" w:hAnsi="GHEA Grapalat" w:cs="Arial"/>
        </w:rPr>
        <w:t xml:space="preserve"> բռնակների </w:t>
      </w:r>
      <w:proofErr w:type="gramStart"/>
      <w:r w:rsidRPr="00F16963">
        <w:rPr>
          <w:rFonts w:ascii="GHEA Grapalat" w:hAnsi="GHEA Grapalat" w:cs="Arial"/>
        </w:rPr>
        <w:t>և  կոճակների</w:t>
      </w:r>
      <w:proofErr w:type="gramEnd"/>
      <w:r w:rsidRPr="00F16963">
        <w:rPr>
          <w:rFonts w:ascii="GHEA Grapalat" w:hAnsi="GHEA Grapalat" w:cs="Arial"/>
        </w:rPr>
        <w:t xml:space="preserve"> տարբերակիչ գունավորում:</w:t>
      </w:r>
    </w:p>
    <w:p w14:paraId="53383AF2" w14:textId="7AD93B96"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rPr>
      </w:pPr>
      <w:r w:rsidRPr="00F16963">
        <w:rPr>
          <w:rFonts w:ascii="GHEA Grapalat" w:hAnsi="GHEA Grapalat" w:cs="Arial"/>
        </w:rPr>
        <w:t>Էլեկտրական լարերի տառերով և գույնով մակնշումը կատարվում է Էլեկտրական կայանքների շահագործման կանոնների համաձայն:</w:t>
      </w:r>
    </w:p>
    <w:p w14:paraId="7087DC1D" w14:textId="77777777" w:rsidR="006C2A36" w:rsidRPr="00F16963" w:rsidRDefault="00392995" w:rsidP="00C66165">
      <w:pPr>
        <w:pStyle w:val="ListParagraph"/>
        <w:numPr>
          <w:ilvl w:val="0"/>
          <w:numId w:val="96"/>
        </w:numPr>
        <w:shd w:val="clear" w:color="auto" w:fill="FFFFFF"/>
        <w:spacing w:line="276" w:lineRule="auto"/>
        <w:ind w:left="0" w:right="-30" w:firstLine="720"/>
        <w:jc w:val="both"/>
        <w:rPr>
          <w:rFonts w:ascii="GHEA Grapalat" w:hAnsi="GHEA Grapalat" w:cs="Arial"/>
          <w:lang w:val="hy-AM"/>
        </w:rPr>
      </w:pPr>
      <w:r w:rsidRPr="00F16963">
        <w:rPr>
          <w:rFonts w:ascii="GHEA Grapalat" w:hAnsi="GHEA Grapalat" w:cs="Arial"/>
        </w:rPr>
        <w:lastRenderedPageBreak/>
        <w:t>Էլեկտրակայանքներում պետք է հնարավոր լինի հեշտությամբ ճանաչել առանձին տարրերի հետ կապված մասերը</w:t>
      </w:r>
      <w:r w:rsidRPr="00F16963">
        <w:rPr>
          <w:rFonts w:ascii="GHEA Grapalat" w:hAnsi="GHEA Grapalat" w:cs="Arial"/>
          <w:lang w:val="hy-AM"/>
        </w:rPr>
        <w:t>։</w:t>
      </w:r>
      <w:r w:rsidRPr="00F16963">
        <w:rPr>
          <w:rFonts w:ascii="GHEA Grapalat" w:hAnsi="GHEA Grapalat" w:cs="Arial"/>
        </w:rPr>
        <w:t xml:space="preserve"> </w:t>
      </w:r>
    </w:p>
    <w:p w14:paraId="66860DF0" w14:textId="6B10D40F" w:rsidR="00392995" w:rsidRPr="00F16963" w:rsidRDefault="00392995" w:rsidP="00C66165">
      <w:pPr>
        <w:pStyle w:val="ListParagraph"/>
        <w:numPr>
          <w:ilvl w:val="0"/>
          <w:numId w:val="96"/>
        </w:numPr>
        <w:shd w:val="clear" w:color="auto" w:fill="FFFFFF"/>
        <w:spacing w:line="276" w:lineRule="auto"/>
        <w:ind w:left="0" w:right="-30" w:firstLine="720"/>
        <w:jc w:val="both"/>
        <w:rPr>
          <w:rFonts w:ascii="GHEA Grapalat" w:hAnsi="GHEA Grapalat" w:cs="Arial"/>
          <w:lang w:val="hy-AM"/>
        </w:rPr>
      </w:pPr>
      <w:r w:rsidRPr="00F16963">
        <w:rPr>
          <w:rFonts w:ascii="GHEA Grapalat" w:hAnsi="GHEA Grapalat" w:cs="Arial"/>
          <w:lang w:val="hy-AM"/>
        </w:rPr>
        <w:t xml:space="preserve">Առանձին մեկուսացված կամ չմեկուսացված հաղորդիչների գունային և թվային նշանակման համար գույները և համարները պետք է </w:t>
      </w:r>
      <w:r w:rsidR="006C2A36" w:rsidRPr="00F16963">
        <w:rPr>
          <w:rFonts w:ascii="GHEA Grapalat" w:hAnsi="GHEA Grapalat" w:cs="Arial"/>
          <w:lang w:val="hy-AM"/>
        </w:rPr>
        <w:t xml:space="preserve">համապատասխանեն </w:t>
      </w:r>
      <w:r w:rsidR="009C3844">
        <w:rPr>
          <w:rStyle w:val="Strong"/>
          <w:rFonts w:ascii="GHEA Grapalat" w:hAnsi="GHEA Grapalat"/>
          <w:b w:val="0"/>
          <w:bCs w:val="0"/>
          <w:color w:val="000000"/>
          <w:lang w:val="hy-AM"/>
        </w:rPr>
        <w:t>ՀՀ կ</w:t>
      </w:r>
      <w:r w:rsidR="00F921FD">
        <w:rPr>
          <w:rStyle w:val="Strong"/>
          <w:rFonts w:ascii="GHEA Grapalat" w:hAnsi="GHEA Grapalat"/>
          <w:b w:val="0"/>
          <w:bCs w:val="0"/>
          <w:color w:val="000000"/>
          <w:lang w:val="hy-AM"/>
        </w:rPr>
        <w:t>առավարութ</w:t>
      </w:r>
      <w:r w:rsidR="006C2A36" w:rsidRPr="00F16963">
        <w:rPr>
          <w:rStyle w:val="Strong"/>
          <w:rFonts w:ascii="GHEA Grapalat" w:hAnsi="GHEA Grapalat"/>
          <w:b w:val="0"/>
          <w:bCs w:val="0"/>
          <w:color w:val="000000"/>
          <w:lang w:val="hy-AM"/>
        </w:rPr>
        <w:t xml:space="preserve">յան </w:t>
      </w:r>
      <w:r w:rsidR="009C3844" w:rsidRPr="00F16963">
        <w:rPr>
          <w:rFonts w:ascii="GHEA Grapalat" w:hAnsi="GHEA Grapalat"/>
          <w:color w:val="000000"/>
          <w:lang w:val="hy-AM"/>
        </w:rPr>
        <w:t>2009</w:t>
      </w:r>
      <w:r w:rsidR="009C3844" w:rsidRPr="00AE29AD">
        <w:rPr>
          <w:rFonts w:ascii="GHEA Grapalat" w:hAnsi="GHEA Grapalat"/>
          <w:color w:val="000000"/>
          <w:lang w:val="hy-AM"/>
        </w:rPr>
        <w:t xml:space="preserve"> </w:t>
      </w:r>
      <w:r w:rsidR="009C3844" w:rsidRPr="00F16963">
        <w:rPr>
          <w:rFonts w:ascii="GHEA Grapalat" w:hAnsi="GHEA Grapalat"/>
          <w:color w:val="000000"/>
          <w:lang w:val="hy-AM"/>
        </w:rPr>
        <w:t>թ</w:t>
      </w:r>
      <w:r w:rsidR="009C3844">
        <w:rPr>
          <w:rStyle w:val="Strong"/>
          <w:rFonts w:ascii="GHEA Grapalat" w:hAnsi="GHEA Grapalat"/>
          <w:b w:val="0"/>
          <w:bCs w:val="0"/>
          <w:color w:val="000000"/>
          <w:lang w:val="hy-AM"/>
        </w:rPr>
        <w:t>վականի</w:t>
      </w:r>
      <w:r w:rsidR="009C3844" w:rsidRPr="00AE29AD">
        <w:rPr>
          <w:rStyle w:val="Strong"/>
          <w:rFonts w:ascii="GHEA Grapalat" w:hAnsi="GHEA Grapalat"/>
          <w:b w:val="0"/>
          <w:bCs w:val="0"/>
          <w:color w:val="000000"/>
          <w:lang w:val="hy-AM"/>
        </w:rPr>
        <w:t xml:space="preserve"> հունվարի 15-ի </w:t>
      </w:r>
      <w:r w:rsidR="009C3844" w:rsidRPr="00F16963">
        <w:rPr>
          <w:rFonts w:ascii="GHEA Grapalat" w:hAnsi="GHEA Grapalat"/>
          <w:color w:val="000000"/>
          <w:lang w:val="hy-AM"/>
        </w:rPr>
        <w:t>N 144-Ն</w:t>
      </w:r>
      <w:r w:rsidR="009C3844" w:rsidRPr="00F16963">
        <w:rPr>
          <w:rStyle w:val="Strong"/>
          <w:rFonts w:ascii="GHEA Grapalat" w:hAnsi="GHEA Grapalat"/>
          <w:b w:val="0"/>
          <w:bCs w:val="0"/>
          <w:color w:val="000000"/>
          <w:lang w:val="hy-AM"/>
        </w:rPr>
        <w:t xml:space="preserve"> </w:t>
      </w:r>
      <w:r w:rsidR="009C3844">
        <w:rPr>
          <w:rStyle w:val="Strong"/>
          <w:rFonts w:ascii="GHEA Grapalat" w:hAnsi="GHEA Grapalat"/>
          <w:b w:val="0"/>
          <w:bCs w:val="0"/>
          <w:color w:val="000000"/>
          <w:lang w:val="hy-AM"/>
        </w:rPr>
        <w:t>որոշման</w:t>
      </w:r>
      <w:r w:rsidR="009C3844">
        <w:rPr>
          <w:rFonts w:ascii="GHEA Grapalat" w:hAnsi="GHEA Grapalat"/>
          <w:color w:val="000000"/>
          <w:lang w:val="hy-AM"/>
        </w:rPr>
        <w:t xml:space="preserve"> </w:t>
      </w:r>
      <w:r w:rsidR="006C2A36" w:rsidRPr="00F16963">
        <w:rPr>
          <w:rStyle w:val="Strong"/>
          <w:rFonts w:ascii="GHEA Grapalat" w:hAnsi="GHEA Grapalat"/>
          <w:b w:val="0"/>
          <w:bCs w:val="0"/>
          <w:color w:val="000000"/>
          <w:lang w:val="hy-AM"/>
        </w:rPr>
        <w:t>պահանջներին</w:t>
      </w:r>
      <w:r w:rsidRPr="00F16963">
        <w:rPr>
          <w:rFonts w:ascii="GHEA Grapalat" w:hAnsi="GHEA Grapalat" w:cs="Arial"/>
          <w:lang w:val="hy-AM"/>
        </w:rPr>
        <w:t>:</w:t>
      </w:r>
    </w:p>
    <w:p w14:paraId="3FD1A201" w14:textId="0CD4D4A8"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F16963">
        <w:rPr>
          <w:rFonts w:ascii="GHEA Grapalat" w:hAnsi="GHEA Grapalat" w:cs="Arial"/>
          <w:lang w:val="hy-AM"/>
        </w:rPr>
        <w:t>Յուրաքանչյուր էլեկտրակայանքի նույնանուն ֆազերի թվային և գունային նշումները պետք է լինեն նույնը:</w:t>
      </w:r>
    </w:p>
    <w:p w14:paraId="6840D6D4" w14:textId="10493FCC" w:rsidR="00392995" w:rsidRPr="00F16963"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F16963">
        <w:rPr>
          <w:rFonts w:ascii="GHEA Grapalat" w:hAnsi="GHEA Grapalat" w:cs="Arial"/>
          <w:lang w:val="hy-AM"/>
        </w:rPr>
        <w:t>Գույնի մակնշումը պետք է կատարվի ֆազի միացման հպակի ողջ երկարությամբ, եթե այն նախատեսված է նաև ավելի ինտենսիվ սառեցման կամ հակակոռոզիոն պաշտպանության համար։</w:t>
      </w:r>
    </w:p>
    <w:p w14:paraId="1A7E7462" w14:textId="76553D1A" w:rsidR="00392995" w:rsidRPr="00F16963" w:rsidRDefault="005A63A5" w:rsidP="00C66165">
      <w:pPr>
        <w:pStyle w:val="ListParagraph"/>
        <w:numPr>
          <w:ilvl w:val="0"/>
          <w:numId w:val="96"/>
        </w:numPr>
        <w:spacing w:line="276" w:lineRule="auto"/>
        <w:ind w:left="0" w:right="-30" w:firstLine="720"/>
        <w:jc w:val="both"/>
        <w:rPr>
          <w:rFonts w:ascii="GHEA Grapalat" w:hAnsi="GHEA Grapalat" w:cs="Arial"/>
          <w:lang w:val="hy-AM"/>
        </w:rPr>
      </w:pPr>
      <w:r w:rsidRPr="00BD4595">
        <w:rPr>
          <w:rFonts w:ascii="GHEA Grapalat" w:hAnsi="GHEA Grapalat" w:cs="Arial"/>
          <w:lang w:val="hy-AM"/>
        </w:rPr>
        <w:t>Թ</w:t>
      </w:r>
      <w:r w:rsidRPr="00F16963">
        <w:rPr>
          <w:rFonts w:ascii="GHEA Grapalat" w:hAnsi="GHEA Grapalat" w:cs="Arial"/>
          <w:lang w:val="hy-AM"/>
        </w:rPr>
        <w:t xml:space="preserve">ույլատրվում է </w:t>
      </w:r>
      <w:r w:rsidRPr="00BD4595">
        <w:rPr>
          <w:rFonts w:ascii="GHEA Grapalat" w:hAnsi="GHEA Grapalat" w:cs="Arial"/>
          <w:lang w:val="hy-AM"/>
        </w:rPr>
        <w:t>ֆ</w:t>
      </w:r>
      <w:r w:rsidRPr="00F16963">
        <w:rPr>
          <w:rFonts w:ascii="GHEA Grapalat" w:hAnsi="GHEA Grapalat" w:cs="Arial"/>
          <w:lang w:val="hy-AM"/>
        </w:rPr>
        <w:t xml:space="preserve">ազի հպակի միացման կետերում գունային մակնշում </w:t>
      </w:r>
      <w:r w:rsidR="00B4129E" w:rsidRPr="00F16963">
        <w:rPr>
          <w:rFonts w:ascii="GHEA Grapalat" w:hAnsi="GHEA Grapalat" w:cs="Arial"/>
          <w:lang w:val="hy-AM"/>
        </w:rPr>
        <w:t xml:space="preserve">իրականացնել </w:t>
      </w:r>
      <w:r w:rsidRPr="00F16963">
        <w:rPr>
          <w:rFonts w:ascii="GHEA Grapalat" w:hAnsi="GHEA Grapalat" w:cs="Arial"/>
          <w:lang w:val="hy-AM"/>
        </w:rPr>
        <w:t>ոչ ողջ երկարությամբ</w:t>
      </w:r>
      <w:r w:rsidRPr="00BD4595">
        <w:rPr>
          <w:rFonts w:ascii="GHEA Grapalat" w:hAnsi="GHEA Grapalat" w:cs="Arial"/>
          <w:lang w:val="hy-AM"/>
        </w:rPr>
        <w:t>՝</w:t>
      </w:r>
      <w:r w:rsidRPr="00F16963">
        <w:rPr>
          <w:rFonts w:ascii="GHEA Grapalat" w:hAnsi="GHEA Grapalat" w:cs="Arial"/>
          <w:lang w:val="hy-AM"/>
        </w:rPr>
        <w:t xml:space="preserve"> թվային կամ տառային </w:t>
      </w:r>
      <w:r w:rsidRPr="00BD4595">
        <w:rPr>
          <w:rFonts w:ascii="GHEA Grapalat" w:hAnsi="GHEA Grapalat" w:cs="Arial"/>
          <w:lang w:val="hy-AM"/>
        </w:rPr>
        <w:t>նշում</w:t>
      </w:r>
      <w:r w:rsidRPr="00F16963">
        <w:rPr>
          <w:rFonts w:ascii="GHEA Grapalat" w:hAnsi="GHEA Grapalat" w:cs="Arial"/>
          <w:lang w:val="hy-AM"/>
        </w:rPr>
        <w:t xml:space="preserve"> գույնի հետ միասին: </w:t>
      </w:r>
    </w:p>
    <w:p w14:paraId="0043A6A0" w14:textId="2EBA026B" w:rsidR="00392995" w:rsidRPr="00F16963" w:rsidRDefault="00B4129E" w:rsidP="00C66165">
      <w:pPr>
        <w:pStyle w:val="ListParagraph"/>
        <w:numPr>
          <w:ilvl w:val="0"/>
          <w:numId w:val="96"/>
        </w:numPr>
        <w:spacing w:line="276" w:lineRule="auto"/>
        <w:ind w:left="0" w:right="-30" w:firstLine="720"/>
        <w:jc w:val="both"/>
        <w:rPr>
          <w:rFonts w:ascii="GHEA Grapalat" w:hAnsi="GHEA Grapalat" w:cs="Arial"/>
          <w:lang w:val="hy-AM"/>
        </w:rPr>
      </w:pPr>
      <w:r w:rsidRPr="00BD4595">
        <w:rPr>
          <w:rFonts w:ascii="GHEA Grapalat" w:hAnsi="GHEA Grapalat" w:cs="Arial"/>
          <w:lang w:val="hy-AM"/>
        </w:rPr>
        <w:t>Ը</w:t>
      </w:r>
      <w:r w:rsidRPr="00F16963">
        <w:rPr>
          <w:rFonts w:ascii="GHEA Grapalat" w:hAnsi="GHEA Grapalat" w:cs="Arial"/>
          <w:lang w:val="hy-AM"/>
        </w:rPr>
        <w:t>ստ գործող ստանդարտի</w:t>
      </w:r>
      <w:r w:rsidRPr="00BD4595">
        <w:rPr>
          <w:rFonts w:ascii="GHEA Grapalat" w:hAnsi="GHEA Grapalat" w:cs="Arial"/>
          <w:lang w:val="hy-AM"/>
        </w:rPr>
        <w:t>,</w:t>
      </w:r>
      <w:r w:rsidRPr="00F16963">
        <w:rPr>
          <w:rFonts w:ascii="GHEA Grapalat" w:hAnsi="GHEA Grapalat" w:cs="Arial"/>
          <w:lang w:val="hy-AM"/>
        </w:rPr>
        <w:t xml:space="preserve"> խողովակաշարեր</w:t>
      </w:r>
      <w:r w:rsidRPr="00BD4595">
        <w:rPr>
          <w:rFonts w:ascii="GHEA Grapalat" w:hAnsi="GHEA Grapalat" w:cs="Arial"/>
          <w:lang w:val="hy-AM"/>
        </w:rPr>
        <w:t>ը և դրանցով տեղափոխվող հեղուկները և գազե</w:t>
      </w:r>
      <w:r w:rsidR="00986E48">
        <w:rPr>
          <w:rFonts w:ascii="GHEA Grapalat" w:hAnsi="GHEA Grapalat" w:cs="Arial"/>
          <w:lang w:val="hy-AM"/>
        </w:rPr>
        <w:t>ր</w:t>
      </w:r>
      <w:r w:rsidRPr="00BD4595">
        <w:rPr>
          <w:rFonts w:ascii="GHEA Grapalat" w:hAnsi="GHEA Grapalat" w:cs="Arial"/>
          <w:lang w:val="hy-AM"/>
        </w:rPr>
        <w:t xml:space="preserve">ը </w:t>
      </w:r>
      <w:r w:rsidRPr="00F16963">
        <w:rPr>
          <w:rFonts w:ascii="GHEA Grapalat" w:hAnsi="GHEA Grapalat" w:cs="Arial"/>
          <w:lang w:val="hy-AM"/>
        </w:rPr>
        <w:t>բաժանվում են տասը խմբի</w:t>
      </w:r>
      <w:r w:rsidRPr="00AE29AD">
        <w:rPr>
          <w:rFonts w:ascii="GHEA Grapalat" w:hAnsi="GHEA Grapalat" w:cs="Arial"/>
          <w:lang w:val="hy-AM"/>
        </w:rPr>
        <w:t>:</w:t>
      </w:r>
      <w:r w:rsidRPr="00F16963">
        <w:rPr>
          <w:rFonts w:ascii="GHEA Grapalat" w:hAnsi="GHEA Grapalat" w:cs="Arial"/>
          <w:lang w:val="hy-AM"/>
        </w:rPr>
        <w:t xml:space="preserve"> </w:t>
      </w:r>
      <w:r w:rsidR="00392995" w:rsidRPr="00F16963">
        <w:rPr>
          <w:rFonts w:ascii="GHEA Grapalat" w:hAnsi="GHEA Grapalat" w:cs="Arial"/>
          <w:lang w:val="hy-AM"/>
        </w:rPr>
        <w:t>Խողովակաշարերով տեղափոխվող նյութի տեսակը որոշելու համար դրանք ներկվում են համապատասխան գույներով (նույնականացման գույն):</w:t>
      </w:r>
    </w:p>
    <w:p w14:paraId="3E5C057E" w14:textId="417A36BC" w:rsidR="00392995"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F16963">
        <w:rPr>
          <w:rFonts w:ascii="GHEA Grapalat" w:hAnsi="GHEA Grapalat" w:cs="Arial"/>
          <w:lang w:val="hy-AM"/>
        </w:rPr>
        <w:t xml:space="preserve">Խողովակաշարերի նույնականացման գույնը պետք է համապատասխանի </w:t>
      </w:r>
      <w:r w:rsidR="002C7F84" w:rsidRPr="00F16963">
        <w:rPr>
          <w:rFonts w:ascii="GHEA Grapalat" w:hAnsi="GHEA Grapalat" w:cs="Arial"/>
          <w:lang w:val="hy-AM"/>
        </w:rPr>
        <w:t xml:space="preserve">աղյուսակ </w:t>
      </w:r>
      <w:r w:rsidR="00F262CA">
        <w:rPr>
          <w:rFonts w:ascii="GHEA Grapalat" w:hAnsi="GHEA Grapalat" w:cs="Arial"/>
          <w:lang w:val="hy-AM"/>
        </w:rPr>
        <w:t>11</w:t>
      </w:r>
      <w:r w:rsidRPr="00F16963">
        <w:rPr>
          <w:rFonts w:ascii="GHEA Grapalat" w:hAnsi="GHEA Grapalat" w:cs="Arial"/>
          <w:lang w:val="hy-AM"/>
        </w:rPr>
        <w:t>-ում բերված ազդանշանային գույներին:</w:t>
      </w:r>
    </w:p>
    <w:p w14:paraId="4201449B" w14:textId="77777777" w:rsidR="006B355B" w:rsidRPr="00F16963" w:rsidRDefault="006B355B" w:rsidP="006B355B">
      <w:pPr>
        <w:pStyle w:val="ListParagraph"/>
        <w:spacing w:line="276" w:lineRule="auto"/>
        <w:ind w:left="720" w:right="-30"/>
        <w:jc w:val="both"/>
        <w:rPr>
          <w:rFonts w:ascii="GHEA Grapalat" w:hAnsi="GHEA Grapalat" w:cs="Arial"/>
          <w:lang w:val="hy-AM"/>
        </w:rPr>
      </w:pPr>
    </w:p>
    <w:p w14:paraId="01E71B58" w14:textId="3525AF2E" w:rsidR="006B355B" w:rsidRPr="006B355B" w:rsidRDefault="00392995" w:rsidP="006B355B">
      <w:pPr>
        <w:spacing w:line="276" w:lineRule="auto"/>
        <w:ind w:left="360" w:right="-30"/>
        <w:jc w:val="center"/>
        <w:rPr>
          <w:rFonts w:ascii="GHEA Grapalat" w:hAnsi="GHEA Grapalat" w:cs="Arial"/>
          <w:b/>
          <w:lang w:val="hy-AM"/>
        </w:rPr>
      </w:pPr>
      <w:r w:rsidRPr="006B355B">
        <w:rPr>
          <w:rFonts w:ascii="GHEA Grapalat" w:hAnsi="GHEA Grapalat" w:cs="Arial"/>
          <w:b/>
          <w:lang w:val="hy-AM"/>
        </w:rPr>
        <w:t>Խողովակաշարերի նույնականացման ներկում</w:t>
      </w:r>
    </w:p>
    <w:p w14:paraId="4B0272BE" w14:textId="6B9F2D81" w:rsidR="00392995" w:rsidRPr="006B355B" w:rsidRDefault="006B355B" w:rsidP="006B355B">
      <w:pPr>
        <w:spacing w:line="276" w:lineRule="auto"/>
        <w:ind w:left="360" w:right="-30"/>
        <w:jc w:val="right"/>
        <w:rPr>
          <w:rFonts w:ascii="GHEA Grapalat" w:hAnsi="GHEA Grapalat" w:cs="Arial"/>
        </w:rPr>
      </w:pPr>
      <w:r w:rsidRPr="006B355B">
        <w:rPr>
          <w:rFonts w:ascii="GHEA Grapalat" w:hAnsi="GHEA Grapalat" w:cs="Arial"/>
          <w:lang w:val="hy-AM"/>
        </w:rPr>
        <w:t xml:space="preserve">Աղյուսակ  </w:t>
      </w:r>
      <w:r w:rsidR="00F262CA">
        <w:rPr>
          <w:rFonts w:ascii="GHEA Grapalat" w:hAnsi="GHEA Grapalat" w:cs="Arial"/>
        </w:rPr>
        <w:t>11</w:t>
      </w:r>
    </w:p>
    <w:tbl>
      <w:tblPr>
        <w:tblStyle w:val="TableGrid"/>
        <w:tblW w:w="9744" w:type="dxa"/>
        <w:tblInd w:w="355" w:type="dxa"/>
        <w:tblLook w:val="04A0" w:firstRow="1" w:lastRow="0" w:firstColumn="1" w:lastColumn="0" w:noHBand="0" w:noVBand="1"/>
      </w:tblPr>
      <w:tblGrid>
        <w:gridCol w:w="653"/>
        <w:gridCol w:w="7020"/>
        <w:gridCol w:w="2071"/>
      </w:tblGrid>
      <w:tr w:rsidR="00882E48" w:rsidRPr="006B355B" w14:paraId="7E320B0B" w14:textId="31F70486" w:rsidTr="00882E48">
        <w:tc>
          <w:tcPr>
            <w:tcW w:w="653" w:type="dxa"/>
          </w:tcPr>
          <w:p w14:paraId="5B07570B" w14:textId="6CB24A62" w:rsidR="00882E48" w:rsidRPr="00882E48" w:rsidRDefault="00882E48" w:rsidP="006C1F89">
            <w:pPr>
              <w:spacing w:line="276" w:lineRule="auto"/>
              <w:jc w:val="center"/>
              <w:rPr>
                <w:rFonts w:ascii="GHEA Grapalat" w:hAnsi="GHEA Grapalat" w:cs="Arial"/>
                <w:color w:val="000000"/>
              </w:rPr>
            </w:pPr>
            <w:r>
              <w:rPr>
                <w:rFonts w:ascii="GHEA Grapalat" w:hAnsi="GHEA Grapalat" w:cs="Arial"/>
                <w:color w:val="000000"/>
              </w:rPr>
              <w:t>N</w:t>
            </w:r>
          </w:p>
        </w:tc>
        <w:tc>
          <w:tcPr>
            <w:tcW w:w="7020" w:type="dxa"/>
            <w:vAlign w:val="center"/>
          </w:tcPr>
          <w:p w14:paraId="37F8B79E" w14:textId="3EC9B3E6" w:rsidR="00882E48" w:rsidRPr="006B355B" w:rsidRDefault="00882E48" w:rsidP="006C1F89">
            <w:pPr>
              <w:spacing w:line="276" w:lineRule="auto"/>
              <w:jc w:val="center"/>
              <w:rPr>
                <w:rFonts w:ascii="GHEA Grapalat" w:hAnsi="GHEA Grapalat" w:cs="Arial"/>
                <w:color w:val="000000"/>
                <w:lang w:val="hy-AM"/>
              </w:rPr>
            </w:pPr>
            <w:r w:rsidRPr="006B355B">
              <w:rPr>
                <w:rFonts w:ascii="GHEA Grapalat" w:hAnsi="GHEA Grapalat" w:cs="Arial"/>
                <w:color w:val="000000"/>
                <w:lang w:val="hy-AM"/>
              </w:rPr>
              <w:t>Փոխադրվող/տեղափոխվող նյութերի խմբի անվանումը</w:t>
            </w:r>
          </w:p>
        </w:tc>
        <w:tc>
          <w:tcPr>
            <w:tcW w:w="2071" w:type="dxa"/>
            <w:vAlign w:val="center"/>
          </w:tcPr>
          <w:p w14:paraId="5BA90502" w14:textId="3422B142"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Ճանաչման գույնը</w:t>
            </w:r>
          </w:p>
        </w:tc>
      </w:tr>
      <w:tr w:rsidR="00882E48" w:rsidRPr="006B355B" w14:paraId="089A8DE6" w14:textId="22CBCA31" w:rsidTr="00882E48">
        <w:tc>
          <w:tcPr>
            <w:tcW w:w="653" w:type="dxa"/>
          </w:tcPr>
          <w:p w14:paraId="66431324" w14:textId="7E9BC8B3"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1.</w:t>
            </w:r>
          </w:p>
        </w:tc>
        <w:tc>
          <w:tcPr>
            <w:tcW w:w="7020" w:type="dxa"/>
            <w:vAlign w:val="center"/>
          </w:tcPr>
          <w:p w14:paraId="60DEA5B9" w14:textId="43A32EB1"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Ջուր</w:t>
            </w:r>
          </w:p>
        </w:tc>
        <w:tc>
          <w:tcPr>
            <w:tcW w:w="2071" w:type="dxa"/>
            <w:vAlign w:val="center"/>
          </w:tcPr>
          <w:p w14:paraId="58888671" w14:textId="7E3A6F46"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կանաչ</w:t>
            </w:r>
          </w:p>
        </w:tc>
      </w:tr>
      <w:tr w:rsidR="00882E48" w:rsidRPr="006B355B" w14:paraId="5083DC4D" w14:textId="3E7F98B1" w:rsidTr="00882E48">
        <w:tc>
          <w:tcPr>
            <w:tcW w:w="653" w:type="dxa"/>
          </w:tcPr>
          <w:p w14:paraId="25B4F784" w14:textId="5001A83D"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2.</w:t>
            </w:r>
          </w:p>
        </w:tc>
        <w:tc>
          <w:tcPr>
            <w:tcW w:w="7020" w:type="dxa"/>
            <w:vAlign w:val="center"/>
          </w:tcPr>
          <w:p w14:paraId="2C4252CC" w14:textId="364239ED"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Գոլորշի և բոլոր հակահրդեհային խողովակատար</w:t>
            </w:r>
            <w:r w:rsidRPr="006B355B">
              <w:rPr>
                <w:rFonts w:ascii="GHEA Grapalat" w:hAnsi="GHEA Grapalat" w:cs="Arial"/>
                <w:color w:val="000000"/>
                <w:lang w:val="hy-AM"/>
              </w:rPr>
              <w:t>ն</w:t>
            </w:r>
            <w:r w:rsidRPr="006B355B">
              <w:rPr>
                <w:rFonts w:ascii="GHEA Grapalat" w:hAnsi="GHEA Grapalat" w:cs="Arial"/>
                <w:color w:val="000000"/>
              </w:rPr>
              <w:t xml:space="preserve">երը` անկախ </w:t>
            </w:r>
            <w:r w:rsidRPr="006B355B">
              <w:rPr>
                <w:rFonts w:ascii="GHEA Grapalat" w:hAnsi="GHEA Grapalat" w:cs="Arial"/>
                <w:color w:val="000000"/>
                <w:lang w:val="hy-AM"/>
              </w:rPr>
              <w:t>դ</w:t>
            </w:r>
            <w:r w:rsidRPr="006B355B">
              <w:rPr>
                <w:rFonts w:ascii="GHEA Grapalat" w:hAnsi="GHEA Grapalat" w:cs="Arial"/>
                <w:color w:val="000000"/>
              </w:rPr>
              <w:t>րանց պարունակությունից</w:t>
            </w:r>
          </w:p>
        </w:tc>
        <w:tc>
          <w:tcPr>
            <w:tcW w:w="2071" w:type="dxa"/>
            <w:vAlign w:val="center"/>
          </w:tcPr>
          <w:p w14:paraId="076F3654" w14:textId="0A6E249F"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կարմիր</w:t>
            </w:r>
          </w:p>
        </w:tc>
      </w:tr>
      <w:tr w:rsidR="00882E48" w:rsidRPr="006B355B" w14:paraId="11D85402" w14:textId="52665566" w:rsidTr="00882E48">
        <w:tc>
          <w:tcPr>
            <w:tcW w:w="653" w:type="dxa"/>
          </w:tcPr>
          <w:p w14:paraId="48603754" w14:textId="7D82D672"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3.</w:t>
            </w:r>
          </w:p>
        </w:tc>
        <w:tc>
          <w:tcPr>
            <w:tcW w:w="7020" w:type="dxa"/>
            <w:vAlign w:val="center"/>
          </w:tcPr>
          <w:p w14:paraId="6DA7611E" w14:textId="2A884232"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Օդ</w:t>
            </w:r>
          </w:p>
        </w:tc>
        <w:tc>
          <w:tcPr>
            <w:tcW w:w="2071" w:type="dxa"/>
            <w:vAlign w:val="center"/>
          </w:tcPr>
          <w:p w14:paraId="4945B25C" w14:textId="5ABAFC1A"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կապույտ</w:t>
            </w:r>
          </w:p>
        </w:tc>
      </w:tr>
      <w:tr w:rsidR="00882E48" w:rsidRPr="006B355B" w14:paraId="26D04829" w14:textId="1856F1E3" w:rsidTr="00882E48">
        <w:tc>
          <w:tcPr>
            <w:tcW w:w="653" w:type="dxa"/>
          </w:tcPr>
          <w:p w14:paraId="1FD36B96" w14:textId="13355AC6"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4.</w:t>
            </w:r>
          </w:p>
        </w:tc>
        <w:tc>
          <w:tcPr>
            <w:tcW w:w="7020" w:type="dxa"/>
          </w:tcPr>
          <w:p w14:paraId="331B8960" w14:textId="2E377014"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Այր</w:t>
            </w:r>
            <w:r w:rsidRPr="006B355B">
              <w:rPr>
                <w:rFonts w:ascii="GHEA Grapalat" w:hAnsi="GHEA Grapalat" w:cs="Arial"/>
                <w:color w:val="000000"/>
                <w:lang w:val="hy-AM"/>
              </w:rPr>
              <w:t>ելի</w:t>
            </w:r>
            <w:r w:rsidRPr="006B355B">
              <w:rPr>
                <w:rFonts w:ascii="GHEA Grapalat" w:hAnsi="GHEA Grapalat" w:cs="Arial"/>
                <w:color w:val="000000"/>
              </w:rPr>
              <w:t xml:space="preserve"> գազեր (ներառյալ հեղուկ գազեր)</w:t>
            </w:r>
          </w:p>
        </w:tc>
        <w:tc>
          <w:tcPr>
            <w:tcW w:w="2071" w:type="dxa"/>
          </w:tcPr>
          <w:p w14:paraId="4271E7A4" w14:textId="05DA074E"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դեղին</w:t>
            </w:r>
          </w:p>
        </w:tc>
      </w:tr>
      <w:tr w:rsidR="00882E48" w:rsidRPr="006B355B" w14:paraId="75D391B0" w14:textId="6A46A677" w:rsidTr="00882E48">
        <w:tc>
          <w:tcPr>
            <w:tcW w:w="653" w:type="dxa"/>
          </w:tcPr>
          <w:p w14:paraId="18EA2928" w14:textId="516C75E0"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5.</w:t>
            </w:r>
          </w:p>
        </w:tc>
        <w:tc>
          <w:tcPr>
            <w:tcW w:w="7020" w:type="dxa"/>
          </w:tcPr>
          <w:p w14:paraId="1F6D0E9C" w14:textId="0CD31570" w:rsidR="00882E48" w:rsidRPr="006B355B" w:rsidRDefault="00882E48" w:rsidP="006C1F89">
            <w:pPr>
              <w:spacing w:line="276" w:lineRule="auto"/>
              <w:jc w:val="center"/>
              <w:rPr>
                <w:rFonts w:ascii="GHEA Grapalat" w:hAnsi="GHEA Grapalat" w:cs="Arial"/>
                <w:color w:val="000000"/>
              </w:rPr>
            </w:pPr>
            <w:proofErr w:type="gramStart"/>
            <w:r w:rsidRPr="006B355B">
              <w:rPr>
                <w:rFonts w:ascii="GHEA Grapalat" w:hAnsi="GHEA Grapalat" w:cs="Arial"/>
                <w:color w:val="000000"/>
              </w:rPr>
              <w:t>Չայր</w:t>
            </w:r>
            <w:r w:rsidRPr="006B355B">
              <w:rPr>
                <w:rFonts w:ascii="GHEA Grapalat" w:hAnsi="GHEA Grapalat" w:cs="Arial"/>
                <w:color w:val="000000"/>
                <w:lang w:val="hy-AM"/>
              </w:rPr>
              <w:t xml:space="preserve">ելի </w:t>
            </w:r>
            <w:r w:rsidRPr="006B355B">
              <w:rPr>
                <w:rFonts w:ascii="GHEA Grapalat" w:hAnsi="GHEA Grapalat" w:cs="Arial"/>
                <w:color w:val="000000"/>
              </w:rPr>
              <w:t xml:space="preserve"> գազեր</w:t>
            </w:r>
            <w:proofErr w:type="gramEnd"/>
            <w:r w:rsidRPr="006B355B">
              <w:rPr>
                <w:rFonts w:ascii="GHEA Grapalat" w:hAnsi="GHEA Grapalat" w:cs="Arial"/>
                <w:color w:val="000000"/>
              </w:rPr>
              <w:t xml:space="preserve"> (ներառյալ հեղուկ գազեր)</w:t>
            </w:r>
          </w:p>
        </w:tc>
        <w:tc>
          <w:tcPr>
            <w:tcW w:w="2071" w:type="dxa"/>
          </w:tcPr>
          <w:p w14:paraId="35D6359D" w14:textId="36BC20E4"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դեղին</w:t>
            </w:r>
          </w:p>
        </w:tc>
      </w:tr>
      <w:tr w:rsidR="00882E48" w:rsidRPr="006B355B" w14:paraId="1D0878EC" w14:textId="42804111" w:rsidTr="00882E48">
        <w:tc>
          <w:tcPr>
            <w:tcW w:w="653" w:type="dxa"/>
          </w:tcPr>
          <w:p w14:paraId="3D85A35B" w14:textId="0188F8B3"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6.</w:t>
            </w:r>
          </w:p>
        </w:tc>
        <w:tc>
          <w:tcPr>
            <w:tcW w:w="7020" w:type="dxa"/>
          </w:tcPr>
          <w:p w14:paraId="5088FBFB" w14:textId="6A39913C"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Թթուներ</w:t>
            </w:r>
          </w:p>
        </w:tc>
        <w:tc>
          <w:tcPr>
            <w:tcW w:w="2071" w:type="dxa"/>
          </w:tcPr>
          <w:p w14:paraId="3237AD84" w14:textId="6235BC28"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նարնջագույն</w:t>
            </w:r>
          </w:p>
        </w:tc>
      </w:tr>
      <w:tr w:rsidR="00882E48" w:rsidRPr="006B355B" w14:paraId="6E23647E" w14:textId="054A40AF" w:rsidTr="00882E48">
        <w:tc>
          <w:tcPr>
            <w:tcW w:w="653" w:type="dxa"/>
          </w:tcPr>
          <w:p w14:paraId="77F89F06" w14:textId="4F24EFB5"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7.</w:t>
            </w:r>
          </w:p>
        </w:tc>
        <w:tc>
          <w:tcPr>
            <w:tcW w:w="7020" w:type="dxa"/>
          </w:tcPr>
          <w:p w14:paraId="6913B2A6" w14:textId="4AD8BDDD"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Ալկալիներ</w:t>
            </w:r>
          </w:p>
        </w:tc>
        <w:tc>
          <w:tcPr>
            <w:tcW w:w="2071" w:type="dxa"/>
          </w:tcPr>
          <w:p w14:paraId="33B97DFF" w14:textId="31437E1F"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մանուշակագույն</w:t>
            </w:r>
          </w:p>
        </w:tc>
      </w:tr>
      <w:tr w:rsidR="00882E48" w:rsidRPr="006B355B" w14:paraId="6FE1F1F2" w14:textId="220A5448" w:rsidTr="00882E48">
        <w:tc>
          <w:tcPr>
            <w:tcW w:w="653" w:type="dxa"/>
          </w:tcPr>
          <w:p w14:paraId="5E2C1A35" w14:textId="57AFB198"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8.</w:t>
            </w:r>
          </w:p>
        </w:tc>
        <w:tc>
          <w:tcPr>
            <w:tcW w:w="7020" w:type="dxa"/>
          </w:tcPr>
          <w:p w14:paraId="5ED33334" w14:textId="17F99DEC"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Այր</w:t>
            </w:r>
            <w:r w:rsidRPr="006B355B">
              <w:rPr>
                <w:rFonts w:ascii="GHEA Grapalat" w:hAnsi="GHEA Grapalat" w:cs="Arial"/>
                <w:color w:val="000000"/>
                <w:lang w:val="hy-AM"/>
              </w:rPr>
              <w:t>ելի</w:t>
            </w:r>
            <w:r w:rsidRPr="006B355B">
              <w:rPr>
                <w:rFonts w:ascii="GHEA Grapalat" w:hAnsi="GHEA Grapalat" w:cs="Arial"/>
                <w:color w:val="000000"/>
              </w:rPr>
              <w:t xml:space="preserve"> հեղուկներ</w:t>
            </w:r>
          </w:p>
        </w:tc>
        <w:tc>
          <w:tcPr>
            <w:tcW w:w="2071" w:type="dxa"/>
          </w:tcPr>
          <w:p w14:paraId="67602E6D" w14:textId="37390890"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շագանակագույն</w:t>
            </w:r>
          </w:p>
        </w:tc>
      </w:tr>
      <w:tr w:rsidR="00882E48" w:rsidRPr="006B355B" w14:paraId="02F16886" w14:textId="528BF3F5" w:rsidTr="00882E48">
        <w:tc>
          <w:tcPr>
            <w:tcW w:w="653" w:type="dxa"/>
          </w:tcPr>
          <w:p w14:paraId="7218FF45" w14:textId="687933AB"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9.</w:t>
            </w:r>
          </w:p>
        </w:tc>
        <w:tc>
          <w:tcPr>
            <w:tcW w:w="7020" w:type="dxa"/>
          </w:tcPr>
          <w:p w14:paraId="4A0BD5C3" w14:textId="5CF65B4A"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Չայր</w:t>
            </w:r>
            <w:r w:rsidRPr="006B355B">
              <w:rPr>
                <w:rFonts w:ascii="GHEA Grapalat" w:hAnsi="GHEA Grapalat" w:cs="Arial"/>
                <w:color w:val="000000"/>
                <w:lang w:val="hy-AM"/>
              </w:rPr>
              <w:t>ելի</w:t>
            </w:r>
            <w:r w:rsidRPr="006B355B">
              <w:rPr>
                <w:rFonts w:ascii="GHEA Grapalat" w:hAnsi="GHEA Grapalat" w:cs="Arial"/>
                <w:color w:val="000000"/>
              </w:rPr>
              <w:t xml:space="preserve"> հեղուկներ</w:t>
            </w:r>
          </w:p>
        </w:tc>
        <w:tc>
          <w:tcPr>
            <w:tcW w:w="2071" w:type="dxa"/>
          </w:tcPr>
          <w:p w14:paraId="431475A1" w14:textId="7AB37B3E"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շագանակագույն</w:t>
            </w:r>
          </w:p>
        </w:tc>
      </w:tr>
      <w:tr w:rsidR="00882E48" w:rsidRPr="006B355B" w14:paraId="67A7B858" w14:textId="51424D24" w:rsidTr="00882E48">
        <w:tc>
          <w:tcPr>
            <w:tcW w:w="653" w:type="dxa"/>
          </w:tcPr>
          <w:p w14:paraId="32A16EC9" w14:textId="37DF966B" w:rsidR="00882E48" w:rsidRPr="006B355B" w:rsidRDefault="00882E48" w:rsidP="006C1F89">
            <w:pPr>
              <w:spacing w:line="276" w:lineRule="auto"/>
              <w:jc w:val="center"/>
              <w:rPr>
                <w:rFonts w:ascii="GHEA Grapalat" w:hAnsi="GHEA Grapalat" w:cs="Arial"/>
                <w:color w:val="000000"/>
              </w:rPr>
            </w:pPr>
            <w:r>
              <w:rPr>
                <w:rFonts w:ascii="GHEA Grapalat" w:hAnsi="GHEA Grapalat" w:cs="Arial"/>
                <w:color w:val="000000"/>
              </w:rPr>
              <w:t>10.</w:t>
            </w:r>
          </w:p>
        </w:tc>
        <w:tc>
          <w:tcPr>
            <w:tcW w:w="7020" w:type="dxa"/>
          </w:tcPr>
          <w:p w14:paraId="024397A7" w14:textId="4405EEA8"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Այլ նյութեր</w:t>
            </w:r>
          </w:p>
        </w:tc>
        <w:tc>
          <w:tcPr>
            <w:tcW w:w="2071" w:type="dxa"/>
          </w:tcPr>
          <w:p w14:paraId="761D9345" w14:textId="628CDE8A" w:rsidR="00882E48" w:rsidRPr="006B355B" w:rsidRDefault="00882E48" w:rsidP="006C1F89">
            <w:pPr>
              <w:spacing w:line="276" w:lineRule="auto"/>
              <w:jc w:val="center"/>
              <w:rPr>
                <w:rFonts w:ascii="GHEA Grapalat" w:hAnsi="GHEA Grapalat" w:cs="Arial"/>
                <w:color w:val="000000"/>
              </w:rPr>
            </w:pPr>
            <w:r w:rsidRPr="006B355B">
              <w:rPr>
                <w:rFonts w:ascii="GHEA Grapalat" w:hAnsi="GHEA Grapalat" w:cs="Arial"/>
                <w:color w:val="000000"/>
              </w:rPr>
              <w:t>մոխրագույն</w:t>
            </w:r>
          </w:p>
        </w:tc>
      </w:tr>
    </w:tbl>
    <w:p w14:paraId="2857EB1A" w14:textId="77964554" w:rsidR="00392995" w:rsidRPr="006B355B" w:rsidRDefault="00392995" w:rsidP="00392995">
      <w:pPr>
        <w:spacing w:line="276" w:lineRule="auto"/>
        <w:ind w:left="360" w:right="-30"/>
        <w:jc w:val="center"/>
        <w:rPr>
          <w:rFonts w:ascii="GHEA Grapalat" w:hAnsi="GHEA Grapalat" w:cs="Arial"/>
        </w:rPr>
      </w:pPr>
    </w:p>
    <w:p w14:paraId="4FE303D6" w14:textId="18406BF9" w:rsidR="00392995" w:rsidRPr="006B355B" w:rsidRDefault="00392995" w:rsidP="00C66165">
      <w:pPr>
        <w:pStyle w:val="ListParagraph"/>
        <w:numPr>
          <w:ilvl w:val="0"/>
          <w:numId w:val="96"/>
        </w:numPr>
        <w:spacing w:line="276" w:lineRule="auto"/>
        <w:ind w:left="0" w:right="-30" w:firstLine="720"/>
        <w:jc w:val="both"/>
        <w:rPr>
          <w:rFonts w:ascii="GHEA Grapalat" w:hAnsi="GHEA Grapalat" w:cs="Arial"/>
        </w:rPr>
      </w:pPr>
      <w:r w:rsidRPr="006B355B">
        <w:rPr>
          <w:rFonts w:ascii="GHEA Grapalat" w:hAnsi="GHEA Grapalat" w:cs="Arial"/>
        </w:rPr>
        <w:t>Նախազգուշացնող օղակների նույնականացման գույները պետք է համապատասխանեն աղ</w:t>
      </w:r>
      <w:r w:rsidR="00096AF6" w:rsidRPr="006B355B">
        <w:rPr>
          <w:rFonts w:ascii="GHEA Grapalat" w:hAnsi="GHEA Grapalat" w:cs="Arial"/>
          <w:lang w:val="hy-AM"/>
        </w:rPr>
        <w:t xml:space="preserve">յուսակ </w:t>
      </w:r>
      <w:r w:rsidR="00F262CA">
        <w:rPr>
          <w:rFonts w:ascii="GHEA Grapalat" w:hAnsi="GHEA Grapalat" w:cs="Arial"/>
        </w:rPr>
        <w:t>12</w:t>
      </w:r>
      <w:r w:rsidRPr="006B355B">
        <w:rPr>
          <w:rFonts w:ascii="GHEA Grapalat" w:hAnsi="GHEA Grapalat" w:cs="Arial"/>
        </w:rPr>
        <w:t>-ում նշվածներին:</w:t>
      </w:r>
    </w:p>
    <w:p w14:paraId="59485776" w14:textId="77777777" w:rsidR="006B355B" w:rsidRPr="006B355B" w:rsidRDefault="006B355B" w:rsidP="006B355B">
      <w:pPr>
        <w:pStyle w:val="ListParagraph"/>
        <w:spacing w:line="276" w:lineRule="auto"/>
        <w:ind w:left="360" w:right="-30"/>
        <w:jc w:val="both"/>
        <w:rPr>
          <w:rFonts w:ascii="GHEA Grapalat" w:hAnsi="GHEA Grapalat" w:cs="Arial"/>
        </w:rPr>
      </w:pPr>
    </w:p>
    <w:p w14:paraId="32E235CA" w14:textId="1D097479" w:rsidR="00392995" w:rsidRPr="006B355B" w:rsidRDefault="00392995" w:rsidP="00370255">
      <w:pPr>
        <w:jc w:val="center"/>
        <w:rPr>
          <w:rFonts w:ascii="GHEA Grapalat" w:hAnsi="GHEA Grapalat" w:cs="Arial"/>
          <w:b/>
        </w:rPr>
      </w:pPr>
      <w:r w:rsidRPr="006B355B">
        <w:rPr>
          <w:rFonts w:ascii="GHEA Grapalat" w:hAnsi="GHEA Grapalat" w:cs="Arial"/>
          <w:b/>
        </w:rPr>
        <w:lastRenderedPageBreak/>
        <w:t>Նախազգուշացնող օղակների նույնականացման գույնը</w:t>
      </w:r>
    </w:p>
    <w:p w14:paraId="53A717E0" w14:textId="77777777" w:rsidR="006B355B" w:rsidRPr="006B355B" w:rsidRDefault="00392995" w:rsidP="00370255">
      <w:pPr>
        <w:jc w:val="center"/>
        <w:rPr>
          <w:rFonts w:ascii="GHEA Grapalat" w:hAnsi="GHEA Grapalat" w:cs="Arial"/>
          <w:b/>
          <w:color w:val="000000"/>
        </w:rPr>
      </w:pPr>
      <w:r w:rsidRPr="006B355B">
        <w:rPr>
          <w:rFonts w:ascii="GHEA Grapalat" w:hAnsi="GHEA Grapalat" w:cs="Arial"/>
          <w:b/>
          <w:color w:val="000000"/>
        </w:rPr>
        <w:t>Գազեր և թթուներ տեղափոխող խողովակների վրա օղակների նախազգուշացնող գույները</w:t>
      </w:r>
    </w:p>
    <w:p w14:paraId="5B72FF37" w14:textId="6BA4F878" w:rsidR="00791791" w:rsidRDefault="006B355B" w:rsidP="00791791">
      <w:pPr>
        <w:spacing w:line="276" w:lineRule="auto"/>
        <w:ind w:left="360" w:right="-30"/>
        <w:jc w:val="right"/>
        <w:rPr>
          <w:rFonts w:ascii="GHEA Grapalat" w:hAnsi="GHEA Grapalat" w:cs="Arial"/>
        </w:rPr>
      </w:pPr>
      <w:r w:rsidRPr="006B355B">
        <w:rPr>
          <w:rFonts w:ascii="GHEA Grapalat" w:hAnsi="GHEA Grapalat" w:cs="Arial"/>
        </w:rPr>
        <w:t xml:space="preserve"> Աղյուսակ</w:t>
      </w:r>
      <w:r w:rsidRPr="006B355B">
        <w:rPr>
          <w:rFonts w:ascii="GHEA Grapalat" w:hAnsi="GHEA Grapalat" w:cs="Arial"/>
          <w:lang w:val="hy-AM"/>
        </w:rPr>
        <w:t xml:space="preserve"> </w:t>
      </w:r>
      <w:r w:rsidR="00F262CA">
        <w:rPr>
          <w:rFonts w:ascii="GHEA Grapalat" w:hAnsi="GHEA Grapalat" w:cs="Arial"/>
        </w:rPr>
        <w:t>12</w:t>
      </w:r>
    </w:p>
    <w:tbl>
      <w:tblPr>
        <w:tblW w:w="10432"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74"/>
        <w:gridCol w:w="7445"/>
        <w:gridCol w:w="2313"/>
      </w:tblGrid>
      <w:tr w:rsidR="00791791" w:rsidRPr="006B355B" w14:paraId="553D77ED" w14:textId="77777777" w:rsidTr="00A964DC">
        <w:trPr>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4DCEF78F"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7FBFE5F" w14:textId="77777777"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Փոխադրվող / տեղափոխվող նյութերի հատկանիշները</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5A38B0" w14:textId="77777777"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Նախազգուշացնող գույնը</w:t>
            </w:r>
          </w:p>
        </w:tc>
      </w:tr>
      <w:tr w:rsidR="00791791" w:rsidRPr="006B355B" w14:paraId="52DD24DC" w14:textId="77777777" w:rsidTr="00A964DC">
        <w:trPr>
          <w:trHeight w:val="608"/>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322E9D95"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16038D7" w14:textId="77777777"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Դյուրաբոցավառություն, հրդեհավտանգավորություն և պայթյունավտանգավորություն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3717689" w14:textId="77777777"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կարմիր</w:t>
            </w:r>
          </w:p>
        </w:tc>
      </w:tr>
      <w:tr w:rsidR="00791791" w:rsidRPr="006B355B" w14:paraId="6EC0AA66" w14:textId="77777777" w:rsidTr="00A964DC">
        <w:trPr>
          <w:trHeight w:val="968"/>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08DBE384"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6B3FF63" w14:textId="30FB7EAA"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Վտանգավորություն կամ վնասակարություն (թունավոր, խեղդող, քիմիական կամ ջերմային այրվածքներ, ճառագայթա</w:t>
            </w:r>
            <w:r w:rsidR="00986E48">
              <w:rPr>
                <w:rFonts w:ascii="GHEA Grapalat" w:hAnsi="GHEA Grapalat" w:cs="Arial"/>
              </w:rPr>
              <w:t>ա</w:t>
            </w:r>
            <w:r w:rsidRPr="006B355B">
              <w:rPr>
                <w:rFonts w:ascii="GHEA Grapalat" w:hAnsi="GHEA Grapalat" w:cs="Arial"/>
              </w:rPr>
              <w:t>կտիվություն, բարձր ճնշում կամ բացարձակ վակուում և այլն)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598142" w14:textId="77777777"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դեղին</w:t>
            </w:r>
          </w:p>
        </w:tc>
      </w:tr>
      <w:tr w:rsidR="00791791" w:rsidRPr="006B355B" w14:paraId="38C1610B" w14:textId="77777777" w:rsidTr="00A964DC">
        <w:trPr>
          <w:trHeight w:val="419"/>
          <w:tblCellSpacing w:w="0" w:type="dxa"/>
          <w:jc w:val="center"/>
        </w:trPr>
        <w:tc>
          <w:tcPr>
            <w:tcW w:w="674" w:type="dxa"/>
            <w:tcBorders>
              <w:top w:val="outset" w:sz="6" w:space="0" w:color="auto"/>
              <w:left w:val="outset" w:sz="6" w:space="0" w:color="auto"/>
              <w:bottom w:val="outset" w:sz="6" w:space="0" w:color="auto"/>
              <w:right w:val="outset" w:sz="6" w:space="0" w:color="auto"/>
            </w:tcBorders>
            <w:shd w:val="clear" w:color="auto" w:fill="FFFFFF"/>
          </w:tcPr>
          <w:p w14:paraId="7055FAC5" w14:textId="77777777" w:rsidR="00791791" w:rsidRPr="006B355B" w:rsidRDefault="00791791" w:rsidP="00A964DC">
            <w:pPr>
              <w:spacing w:line="276" w:lineRule="auto"/>
              <w:jc w:val="center"/>
              <w:rPr>
                <w:rFonts w:ascii="GHEA Grapalat" w:hAnsi="GHEA Grapalat" w:cs="Arial"/>
              </w:rPr>
            </w:pPr>
            <w:r>
              <w:rPr>
                <w:rFonts w:ascii="GHEA Grapalat" w:hAnsi="GHEA Grapalat" w:cs="Arial"/>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82512D" w14:textId="77777777"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Անվտանգություն կամ չեզոքություն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70FDB1" w14:textId="77777777" w:rsidR="00791791" w:rsidRPr="006B355B" w:rsidRDefault="00791791" w:rsidP="00A964DC">
            <w:pPr>
              <w:spacing w:line="276" w:lineRule="auto"/>
              <w:jc w:val="center"/>
              <w:rPr>
                <w:rFonts w:ascii="GHEA Grapalat" w:hAnsi="GHEA Grapalat" w:cs="Arial"/>
              </w:rPr>
            </w:pPr>
            <w:r w:rsidRPr="006B355B">
              <w:rPr>
                <w:rFonts w:ascii="GHEA Grapalat" w:hAnsi="GHEA Grapalat" w:cs="Arial"/>
              </w:rPr>
              <w:t>կանաչ</w:t>
            </w:r>
          </w:p>
        </w:tc>
      </w:tr>
    </w:tbl>
    <w:p w14:paraId="1486B9E9" w14:textId="78854B75" w:rsidR="00791791" w:rsidRDefault="00791791" w:rsidP="006B355B">
      <w:pPr>
        <w:spacing w:line="276" w:lineRule="auto"/>
        <w:ind w:left="360" w:right="-30"/>
        <w:jc w:val="right"/>
        <w:rPr>
          <w:rFonts w:ascii="GHEA Grapalat" w:hAnsi="GHEA Grapalat" w:cs="Arial"/>
        </w:rPr>
      </w:pPr>
    </w:p>
    <w:p w14:paraId="2CACC755" w14:textId="77777777" w:rsidR="00791791" w:rsidRPr="006B355B" w:rsidRDefault="00791791" w:rsidP="006B355B">
      <w:pPr>
        <w:spacing w:line="276" w:lineRule="auto"/>
        <w:ind w:left="360" w:right="-30"/>
        <w:jc w:val="right"/>
        <w:rPr>
          <w:rFonts w:ascii="GHEA Grapalat" w:hAnsi="GHEA Grapalat" w:cs="Arial"/>
        </w:rPr>
      </w:pPr>
    </w:p>
    <w:p w14:paraId="7185FB8B" w14:textId="75262FBD" w:rsidR="00392995" w:rsidRPr="006B355B" w:rsidRDefault="00392995" w:rsidP="00C66165">
      <w:pPr>
        <w:pStyle w:val="ListParagraph"/>
        <w:numPr>
          <w:ilvl w:val="0"/>
          <w:numId w:val="96"/>
        </w:numPr>
        <w:spacing w:before="240" w:line="276" w:lineRule="auto"/>
        <w:ind w:left="0" w:right="-30" w:firstLine="720"/>
        <w:rPr>
          <w:rFonts w:ascii="GHEA Grapalat" w:hAnsi="GHEA Grapalat" w:cs="Arial"/>
        </w:rPr>
      </w:pPr>
      <w:r w:rsidRPr="006B355B">
        <w:rPr>
          <w:rFonts w:ascii="GHEA Grapalat" w:hAnsi="GHEA Grapalat" w:cs="Arial"/>
        </w:rPr>
        <w:t>Ազդանշանային օղակների թիվը որոշում է վտանգի աստիճանը, ըստ աղ</w:t>
      </w:r>
      <w:r w:rsidR="00096AF6" w:rsidRPr="006B355B">
        <w:rPr>
          <w:rFonts w:ascii="GHEA Grapalat" w:hAnsi="GHEA Grapalat" w:cs="Arial"/>
          <w:lang w:val="hy-AM"/>
        </w:rPr>
        <w:t xml:space="preserve">յուսակ </w:t>
      </w:r>
      <w:r w:rsidR="00400457">
        <w:rPr>
          <w:rFonts w:ascii="GHEA Grapalat" w:hAnsi="GHEA Grapalat" w:cs="Arial"/>
        </w:rPr>
        <w:t>1</w:t>
      </w:r>
      <w:r w:rsidR="00F262CA">
        <w:rPr>
          <w:rFonts w:ascii="GHEA Grapalat" w:hAnsi="GHEA Grapalat" w:cs="Arial"/>
        </w:rPr>
        <w:t>3</w:t>
      </w:r>
      <w:r w:rsidRPr="006B355B">
        <w:rPr>
          <w:rFonts w:ascii="GHEA Grapalat" w:hAnsi="GHEA Grapalat" w:cs="Arial"/>
        </w:rPr>
        <w:t>-ի:</w:t>
      </w:r>
    </w:p>
    <w:p w14:paraId="1FAE3CA2" w14:textId="5A939C97" w:rsidR="00334FB0" w:rsidRPr="00334FB0" w:rsidRDefault="00392995" w:rsidP="00334FB0">
      <w:pPr>
        <w:shd w:val="clear" w:color="auto" w:fill="FFFFFF"/>
        <w:spacing w:line="276" w:lineRule="auto"/>
        <w:ind w:left="360"/>
        <w:jc w:val="center"/>
        <w:rPr>
          <w:rFonts w:ascii="GHEA Grapalat" w:hAnsi="GHEA Grapalat" w:cs="Arial"/>
          <w:b/>
          <w:color w:val="000000"/>
        </w:rPr>
      </w:pPr>
      <w:r w:rsidRPr="00334FB0">
        <w:rPr>
          <w:rFonts w:ascii="GHEA Grapalat" w:hAnsi="GHEA Grapalat" w:cs="Arial"/>
          <w:b/>
          <w:color w:val="000000"/>
        </w:rPr>
        <w:t>Ջուր և գոլորշի տեղափոխող խողովակների վրա պատկերվող</w:t>
      </w:r>
      <w:r w:rsidRPr="00334FB0">
        <w:rPr>
          <w:rFonts w:ascii="Calibri" w:hAnsi="Calibri" w:cs="Calibri"/>
          <w:b/>
          <w:color w:val="000000"/>
        </w:rPr>
        <w:t> </w:t>
      </w:r>
      <w:r w:rsidRPr="00334FB0">
        <w:rPr>
          <w:rFonts w:ascii="GHEA Grapalat" w:hAnsi="GHEA Grapalat" w:cs="GHEA Grapalat"/>
          <w:b/>
          <w:color w:val="000000"/>
        </w:rPr>
        <w:t>նախազգուշացնող</w:t>
      </w:r>
      <w:r w:rsidRPr="00334FB0">
        <w:rPr>
          <w:rFonts w:ascii="GHEA Grapalat" w:hAnsi="GHEA Grapalat" w:cs="Arial"/>
          <w:b/>
          <w:color w:val="000000"/>
        </w:rPr>
        <w:t xml:space="preserve"> </w:t>
      </w:r>
      <w:r w:rsidRPr="00334FB0">
        <w:rPr>
          <w:rFonts w:ascii="GHEA Grapalat" w:hAnsi="GHEA Grapalat" w:cs="GHEA Grapalat"/>
          <w:b/>
          <w:color w:val="000000"/>
        </w:rPr>
        <w:t>գունավոր</w:t>
      </w:r>
      <w:r w:rsidRPr="00334FB0">
        <w:rPr>
          <w:rFonts w:ascii="GHEA Grapalat" w:hAnsi="GHEA Grapalat" w:cs="Arial"/>
          <w:b/>
          <w:color w:val="000000"/>
        </w:rPr>
        <w:t xml:space="preserve"> </w:t>
      </w:r>
      <w:r w:rsidRPr="00334FB0">
        <w:rPr>
          <w:rFonts w:ascii="GHEA Grapalat" w:hAnsi="GHEA Grapalat" w:cs="GHEA Grapalat"/>
          <w:b/>
          <w:color w:val="000000"/>
        </w:rPr>
        <w:t>օղակների</w:t>
      </w:r>
      <w:r w:rsidRPr="00334FB0">
        <w:rPr>
          <w:rFonts w:ascii="GHEA Grapalat" w:hAnsi="GHEA Grapalat" w:cs="Arial"/>
          <w:b/>
          <w:color w:val="000000"/>
        </w:rPr>
        <w:t xml:space="preserve"> </w:t>
      </w:r>
      <w:r w:rsidRPr="00334FB0">
        <w:rPr>
          <w:rFonts w:ascii="GHEA Grapalat" w:hAnsi="GHEA Grapalat" w:cs="GHEA Grapalat"/>
          <w:b/>
          <w:color w:val="000000"/>
        </w:rPr>
        <w:t>քանակը</w:t>
      </w:r>
    </w:p>
    <w:p w14:paraId="4BB5CF6E" w14:textId="09E2C68E" w:rsidR="00392995" w:rsidRPr="006B355B" w:rsidRDefault="00334FB0" w:rsidP="00334FB0">
      <w:pPr>
        <w:shd w:val="clear" w:color="auto" w:fill="FFFFFF"/>
        <w:spacing w:line="276" w:lineRule="auto"/>
        <w:ind w:left="360"/>
        <w:jc w:val="right"/>
        <w:rPr>
          <w:rFonts w:ascii="GHEA Grapalat" w:hAnsi="GHEA Grapalat" w:cs="Arial"/>
          <w:color w:val="000000"/>
        </w:rPr>
      </w:pPr>
      <w:proofErr w:type="gramStart"/>
      <w:r w:rsidRPr="006B355B">
        <w:rPr>
          <w:rFonts w:ascii="GHEA Grapalat" w:hAnsi="GHEA Grapalat" w:cs="Arial"/>
          <w:color w:val="000000"/>
        </w:rPr>
        <w:t xml:space="preserve">Աղյուսակ </w:t>
      </w:r>
      <w:r w:rsidRPr="006B355B">
        <w:rPr>
          <w:rFonts w:ascii="GHEA Grapalat" w:hAnsi="GHEA Grapalat" w:cs="Arial"/>
          <w:color w:val="000000"/>
          <w:lang w:val="hy-AM"/>
        </w:rPr>
        <w:t xml:space="preserve"> </w:t>
      </w:r>
      <w:r w:rsidR="00F262CA">
        <w:rPr>
          <w:rFonts w:ascii="GHEA Grapalat" w:hAnsi="GHEA Grapalat" w:cs="Arial"/>
          <w:color w:val="000000"/>
        </w:rPr>
        <w:t>13</w:t>
      </w:r>
      <w:proofErr w:type="gramEnd"/>
    </w:p>
    <w:tbl>
      <w:tblPr>
        <w:tblW w:w="1002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58"/>
        <w:gridCol w:w="2238"/>
        <w:gridCol w:w="2864"/>
        <w:gridCol w:w="1989"/>
        <w:gridCol w:w="2071"/>
      </w:tblGrid>
      <w:tr w:rsidR="00400457" w:rsidRPr="006B355B" w14:paraId="50780028" w14:textId="1F1EE797"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4CCACF5E" w14:textId="0CDD752A" w:rsidR="00400457" w:rsidRPr="006B355B" w:rsidRDefault="00CA09C5" w:rsidP="006C1F89">
            <w:pPr>
              <w:spacing w:line="276" w:lineRule="auto"/>
              <w:jc w:val="center"/>
              <w:rPr>
                <w:rFonts w:ascii="GHEA Grapalat" w:hAnsi="GHEA Grapalat" w:cs="Arial"/>
              </w:rPr>
            </w:pPr>
            <w:r>
              <w:rPr>
                <w:rFonts w:ascii="GHEA Grapalat" w:hAnsi="GHEA Grapalat" w:cs="Arial"/>
              </w:rPr>
              <w:t>N</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E39BE9" w14:textId="6044DC78"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Փոխադրվող /տեղափոխվող</w:t>
            </w:r>
            <w:r w:rsidRPr="006B355B">
              <w:rPr>
                <w:rFonts w:ascii="GHEA Grapalat" w:hAnsi="GHEA Grapalat" w:cs="Arial"/>
              </w:rPr>
              <w:br/>
              <w:t>նյութերը</w:t>
            </w:r>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E0F12A" w14:textId="6245150F"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Ճնշումը,</w:t>
            </w:r>
            <w:r w:rsidRPr="006B355B">
              <w:rPr>
                <w:rFonts w:ascii="Calibri" w:hAnsi="Calibri" w:cs="Calibri"/>
              </w:rPr>
              <w:t> </w:t>
            </w:r>
            <w:r w:rsidRPr="006B355B">
              <w:rPr>
                <w:rFonts w:ascii="GHEA Grapalat" w:hAnsi="GHEA Grapalat" w:cs="Arial"/>
              </w:rPr>
              <w:br/>
            </w:r>
            <w:r w:rsidRPr="006B355B">
              <w:rPr>
                <w:rFonts w:ascii="GHEA Grapalat" w:hAnsi="GHEA Grapalat" w:cs="GHEA Grapalat"/>
              </w:rPr>
              <w:t>ՄՊա</w:t>
            </w:r>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690C8F3" w14:textId="170D662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Ջերմաստիճանը,</w:t>
            </w:r>
            <w:r w:rsidRPr="006B355B">
              <w:rPr>
                <w:rFonts w:ascii="GHEA Grapalat" w:hAnsi="GHEA Grapalat" w:cs="Arial"/>
              </w:rPr>
              <w:br/>
            </w:r>
            <w:r w:rsidRPr="006B355B">
              <w:rPr>
                <w:rFonts w:ascii="GHEA Grapalat" w:hAnsi="GHEA Grapalat" w:cs="Arial"/>
                <w:vertAlign w:val="superscript"/>
              </w:rPr>
              <w:t>0</w:t>
            </w:r>
            <w:r w:rsidRPr="006B355B">
              <w:rPr>
                <w:rFonts w:ascii="GHEA Grapalat" w:hAnsi="GHEA Grapalat" w:cs="Arial"/>
              </w:rPr>
              <w:t>C</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79F34F" w14:textId="5F000724"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Օղակների</w:t>
            </w:r>
            <w:r w:rsidRPr="006B355B">
              <w:rPr>
                <w:rFonts w:ascii="GHEA Grapalat" w:hAnsi="GHEA Grapalat" w:cs="Arial"/>
              </w:rPr>
              <w:br/>
              <w:t>քանակը,</w:t>
            </w:r>
            <w:r w:rsidRPr="006B355B">
              <w:rPr>
                <w:rFonts w:ascii="GHEA Grapalat" w:hAnsi="GHEA Grapalat" w:cs="Arial"/>
              </w:rPr>
              <w:br/>
              <w:t>հատ</w:t>
            </w:r>
          </w:p>
        </w:tc>
      </w:tr>
      <w:tr w:rsidR="00400457" w:rsidRPr="006B355B" w14:paraId="0EEE48FA" w14:textId="5EC1E909"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6DCF4FB0" w14:textId="73565AF8" w:rsidR="00400457" w:rsidRPr="006B355B" w:rsidRDefault="00CA09C5" w:rsidP="006C1F89">
            <w:pPr>
              <w:spacing w:line="276" w:lineRule="auto"/>
              <w:jc w:val="center"/>
              <w:rPr>
                <w:rFonts w:ascii="GHEA Grapalat" w:hAnsi="GHEA Grapalat" w:cs="Arial"/>
              </w:rPr>
            </w:pPr>
            <w:r>
              <w:rPr>
                <w:rFonts w:ascii="GHEA Grapalat" w:hAnsi="GHEA Grapalat" w:cs="Arial"/>
              </w:rPr>
              <w:t>1.</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6AACBEF" w14:textId="1B8238F2"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Տաք ջուր, հագեցած գոլորշի</w:t>
            </w:r>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15E5BA8" w14:textId="6764BA8B"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0.1-ից մինչև 8</w:t>
            </w:r>
            <w:r w:rsidRPr="006B355B">
              <w:rPr>
                <w:rFonts w:ascii="GHEA Grapalat" w:hAnsi="GHEA Grapalat" w:cs="Arial"/>
              </w:rPr>
              <w:br/>
              <w:t>8.0-ից մինչև 18.4</w:t>
            </w:r>
            <w:r w:rsidRPr="006B355B">
              <w:rPr>
                <w:rFonts w:ascii="GHEA Grapalat" w:hAnsi="GHEA Grapalat" w:cs="Arial"/>
              </w:rPr>
              <w:br/>
              <w:t>18.4-ից բարձր</w:t>
            </w:r>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EEE89E" w14:textId="2326979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120-ից բարձր</w:t>
            </w:r>
          </w:p>
          <w:p w14:paraId="375EABCC" w14:textId="0B7880D8"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120-ից բարձր</w:t>
            </w:r>
          </w:p>
          <w:p w14:paraId="45F19181" w14:textId="21CB72C1"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120-ից բարձր</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67E2AB" w14:textId="7326FBF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p>
          <w:p w14:paraId="2F6FAE09" w14:textId="70951EE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2</w:t>
            </w:r>
          </w:p>
          <w:p w14:paraId="6A746908" w14:textId="50DA38CD"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r w:rsidR="00400457" w:rsidRPr="006B355B" w14:paraId="170F4BD4" w14:textId="704C1AB0"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03EC5E1B" w14:textId="09052290" w:rsidR="00400457" w:rsidRPr="006B355B" w:rsidRDefault="00CA09C5" w:rsidP="006C1F89">
            <w:pPr>
              <w:spacing w:line="276" w:lineRule="auto"/>
              <w:jc w:val="center"/>
              <w:rPr>
                <w:rFonts w:ascii="GHEA Grapalat" w:hAnsi="GHEA Grapalat" w:cs="Arial"/>
              </w:rPr>
            </w:pPr>
            <w:r>
              <w:rPr>
                <w:rFonts w:ascii="GHEA Grapalat" w:hAnsi="GHEA Grapalat" w:cs="Arial"/>
              </w:rPr>
              <w:t>2.</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7255F7" w14:textId="4531007C"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Գերտաք գոլորշի</w:t>
            </w:r>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58D8F2" w14:textId="033C7CD1"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1-ից մինչև 22</w:t>
            </w:r>
            <w:r w:rsidRPr="006B355B">
              <w:rPr>
                <w:rFonts w:ascii="Calibri" w:hAnsi="Calibri" w:cs="Calibri"/>
              </w:rPr>
              <w:t> </w:t>
            </w:r>
            <w:r w:rsidRPr="006B355B">
              <w:rPr>
                <w:rFonts w:ascii="GHEA Grapalat" w:hAnsi="GHEA Grapalat" w:cs="Arial"/>
              </w:rPr>
              <w:br/>
              <w:t>39-</w:t>
            </w:r>
            <w:r w:rsidRPr="006B355B">
              <w:rPr>
                <w:rFonts w:ascii="GHEA Grapalat" w:hAnsi="GHEA Grapalat" w:cs="GHEA Grapalat"/>
              </w:rPr>
              <w:t>ից</w:t>
            </w:r>
            <w:r w:rsidRPr="006B355B">
              <w:rPr>
                <w:rFonts w:ascii="GHEA Grapalat" w:hAnsi="GHEA Grapalat" w:cs="Arial"/>
              </w:rPr>
              <w:t xml:space="preserve"> </w:t>
            </w:r>
            <w:r w:rsidRPr="006B355B">
              <w:rPr>
                <w:rFonts w:ascii="GHEA Grapalat" w:hAnsi="GHEA Grapalat" w:cs="GHEA Grapalat"/>
              </w:rPr>
              <w:t>բարձր</w:t>
            </w:r>
            <w:r w:rsidRPr="006B355B">
              <w:rPr>
                <w:rFonts w:ascii="GHEA Grapalat" w:hAnsi="GHEA Grapalat" w:cs="Arial"/>
              </w:rPr>
              <w:br/>
            </w:r>
            <w:r w:rsidRPr="006B355B">
              <w:rPr>
                <w:rFonts w:ascii="GHEA Grapalat" w:hAnsi="GHEA Grapalat" w:cs="GHEA Grapalat"/>
              </w:rPr>
              <w:t>յուրաքանչյուր</w:t>
            </w:r>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878B31" w14:textId="7669017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120-ից մինչև 350</w:t>
            </w:r>
            <w:r w:rsidRPr="006B355B">
              <w:rPr>
                <w:rFonts w:ascii="GHEA Grapalat" w:hAnsi="GHEA Grapalat" w:cs="Arial"/>
              </w:rPr>
              <w:br/>
              <w:t>350-ից մինչև 450</w:t>
            </w:r>
            <w:r w:rsidRPr="006B355B">
              <w:rPr>
                <w:rFonts w:ascii="GHEA Grapalat" w:hAnsi="GHEA Grapalat" w:cs="Arial"/>
              </w:rPr>
              <w:br/>
              <w:t>450-ից մինչև 660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F39106" w14:textId="589BE925"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r w:rsidRPr="006B355B">
              <w:rPr>
                <w:rFonts w:ascii="GHEA Grapalat" w:hAnsi="GHEA Grapalat" w:cs="Arial"/>
              </w:rPr>
              <w:br/>
              <w:t>2</w:t>
            </w:r>
            <w:r w:rsidRPr="006B355B">
              <w:rPr>
                <w:rFonts w:ascii="GHEA Grapalat" w:hAnsi="GHEA Grapalat" w:cs="Arial"/>
              </w:rPr>
              <w:br/>
              <w:t>3</w:t>
            </w:r>
          </w:p>
        </w:tc>
      </w:tr>
      <w:tr w:rsidR="00400457" w:rsidRPr="006B355B" w14:paraId="6463F47D" w14:textId="3EC525F9"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25158C99" w14:textId="55AC474A" w:rsidR="00400457" w:rsidRPr="006B355B" w:rsidRDefault="00CA09C5" w:rsidP="006C1F89">
            <w:pPr>
              <w:spacing w:line="276" w:lineRule="auto"/>
              <w:jc w:val="center"/>
              <w:rPr>
                <w:rFonts w:ascii="GHEA Grapalat" w:hAnsi="GHEA Grapalat" w:cs="Arial"/>
              </w:rPr>
            </w:pPr>
            <w:r>
              <w:rPr>
                <w:rFonts w:ascii="GHEA Grapalat" w:hAnsi="GHEA Grapalat" w:cs="Arial"/>
              </w:rPr>
              <w:t>3.</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DCC3C8" w14:textId="1DE2E91C"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Այր</w:t>
            </w:r>
            <w:r w:rsidRPr="006B355B">
              <w:rPr>
                <w:rFonts w:ascii="GHEA Grapalat" w:hAnsi="GHEA Grapalat" w:cs="Arial"/>
                <w:lang w:val="hy-AM"/>
              </w:rPr>
              <w:t>ելի</w:t>
            </w:r>
            <w:r w:rsidRPr="006B355B">
              <w:rPr>
                <w:rFonts w:ascii="Calibri" w:hAnsi="Calibri" w:cs="Calibri"/>
              </w:rPr>
              <w:t> </w:t>
            </w:r>
            <w:r w:rsidRPr="006B355B">
              <w:rPr>
                <w:rFonts w:ascii="GHEA Grapalat" w:hAnsi="GHEA Grapalat" w:cs="Arial"/>
              </w:rPr>
              <w:br/>
            </w:r>
            <w:r w:rsidRPr="006B355B">
              <w:rPr>
                <w:rFonts w:ascii="GHEA Grapalat" w:hAnsi="GHEA Grapalat" w:cs="GHEA Grapalat"/>
              </w:rPr>
              <w:t>և</w:t>
            </w:r>
            <w:r w:rsidRPr="006B355B">
              <w:rPr>
                <w:rFonts w:ascii="GHEA Grapalat" w:hAnsi="GHEA Grapalat" w:cs="Arial"/>
              </w:rPr>
              <w:t xml:space="preserve"> </w:t>
            </w:r>
            <w:r w:rsidRPr="006B355B">
              <w:rPr>
                <w:rFonts w:ascii="GHEA Grapalat" w:hAnsi="GHEA Grapalat" w:cs="GHEA Grapalat"/>
              </w:rPr>
              <w:t>ակտիվ</w:t>
            </w:r>
            <w:r w:rsidRPr="006B355B">
              <w:rPr>
                <w:rFonts w:ascii="GHEA Grapalat" w:hAnsi="GHEA Grapalat" w:cs="Arial"/>
              </w:rPr>
              <w:t xml:space="preserve"> </w:t>
            </w:r>
            <w:r w:rsidRPr="006B355B">
              <w:rPr>
                <w:rFonts w:ascii="GHEA Grapalat" w:hAnsi="GHEA Grapalat" w:cs="GHEA Grapalat"/>
              </w:rPr>
              <w:t>գազեր</w:t>
            </w:r>
            <w:r w:rsidRPr="006B355B">
              <w:rPr>
                <w:rFonts w:ascii="GHEA Grapalat" w:hAnsi="GHEA Grapalat" w:cs="Arial"/>
              </w:rPr>
              <w:t xml:space="preserve">, </w:t>
            </w:r>
            <w:r w:rsidRPr="006B355B">
              <w:rPr>
                <w:rFonts w:ascii="GHEA Grapalat" w:hAnsi="GHEA Grapalat" w:cs="GHEA Grapalat"/>
              </w:rPr>
              <w:t>դյուրաբոցավառվող</w:t>
            </w:r>
            <w:r w:rsidRPr="006B355B">
              <w:rPr>
                <w:rFonts w:ascii="GHEA Grapalat" w:hAnsi="GHEA Grapalat" w:cs="Arial"/>
              </w:rPr>
              <w:t xml:space="preserve"> </w:t>
            </w:r>
            <w:r w:rsidRPr="006B355B">
              <w:rPr>
                <w:rFonts w:ascii="GHEA Grapalat" w:hAnsi="GHEA Grapalat" w:cs="GHEA Grapalat"/>
              </w:rPr>
              <w:t>և</w:t>
            </w:r>
            <w:r w:rsidRPr="006B355B">
              <w:rPr>
                <w:rFonts w:ascii="GHEA Grapalat" w:hAnsi="GHEA Grapalat" w:cs="Arial"/>
              </w:rPr>
              <w:t xml:space="preserve"> </w:t>
            </w:r>
            <w:r w:rsidRPr="006B355B">
              <w:rPr>
                <w:rFonts w:ascii="GHEA Grapalat" w:hAnsi="GHEA Grapalat" w:cs="GHEA Grapalat"/>
              </w:rPr>
              <w:t>այր</w:t>
            </w:r>
            <w:r w:rsidRPr="006B355B">
              <w:rPr>
                <w:rFonts w:ascii="GHEA Grapalat" w:hAnsi="GHEA Grapalat" w:cs="Arial"/>
                <w:lang w:val="hy-AM"/>
              </w:rPr>
              <w:t>ելի</w:t>
            </w:r>
            <w:r w:rsidRPr="006B355B">
              <w:rPr>
                <w:rFonts w:ascii="GHEA Grapalat" w:hAnsi="GHEA Grapalat" w:cs="Arial"/>
              </w:rPr>
              <w:t xml:space="preserve"> հեղուկներ</w:t>
            </w:r>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04F993C" w14:textId="541F5195"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մինչև 2.5</w:t>
            </w:r>
          </w:p>
          <w:p w14:paraId="38B67AE0" w14:textId="4D9FE48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2.5-ից մինչև 6.4</w:t>
            </w:r>
          </w:p>
          <w:p w14:paraId="4B94A264" w14:textId="606EF320"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յուրաքանչյուր</w:t>
            </w:r>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26A6F4" w14:textId="58E01BBC"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70-ից մինչև 250</w:t>
            </w:r>
            <w:r w:rsidRPr="006B355B">
              <w:rPr>
                <w:rFonts w:ascii="GHEA Grapalat" w:hAnsi="GHEA Grapalat" w:cs="Arial"/>
              </w:rPr>
              <w:br/>
              <w:t>250-ից մինչև 350</w:t>
            </w:r>
            <w:r w:rsidRPr="006B355B">
              <w:rPr>
                <w:rFonts w:ascii="GHEA Grapalat" w:hAnsi="GHEA Grapalat" w:cs="Arial"/>
              </w:rPr>
              <w:br/>
              <w:t>350-ից մինչև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DFA334" w14:textId="7350D3E6"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p>
          <w:p w14:paraId="6F84BD15" w14:textId="27692B97"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2</w:t>
            </w:r>
          </w:p>
          <w:p w14:paraId="5256BB80" w14:textId="65D1DAD6"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r w:rsidR="00400457" w:rsidRPr="006B355B" w14:paraId="2C7FE61B" w14:textId="71DA6C6B"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3E1BB85E" w14:textId="70AC0205" w:rsidR="00400457" w:rsidRPr="006B355B" w:rsidRDefault="00CA09C5" w:rsidP="006C1F89">
            <w:pPr>
              <w:spacing w:line="276" w:lineRule="auto"/>
              <w:jc w:val="center"/>
              <w:rPr>
                <w:rFonts w:ascii="GHEA Grapalat" w:hAnsi="GHEA Grapalat" w:cs="Arial"/>
              </w:rPr>
            </w:pPr>
            <w:r>
              <w:rPr>
                <w:rFonts w:ascii="GHEA Grapalat" w:hAnsi="GHEA Grapalat" w:cs="Arial"/>
              </w:rPr>
              <w:lastRenderedPageBreak/>
              <w:t>4.</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A75B31" w14:textId="46BF909D"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Չայր</w:t>
            </w:r>
            <w:r w:rsidRPr="006B355B">
              <w:rPr>
                <w:rFonts w:ascii="GHEA Grapalat" w:hAnsi="GHEA Grapalat" w:cs="Arial"/>
                <w:lang w:val="hy-AM"/>
              </w:rPr>
              <w:t>ելի</w:t>
            </w:r>
            <w:r w:rsidRPr="006B355B">
              <w:rPr>
                <w:rFonts w:ascii="GHEA Grapalat" w:hAnsi="GHEA Grapalat" w:cs="Arial"/>
              </w:rPr>
              <w:t xml:space="preserve"> հեղուկներ և գոլորշիներ, իներտ գազեր</w:t>
            </w:r>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624356" w14:textId="68990D18"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6.4 բարձր</w:t>
            </w:r>
            <w:r w:rsidRPr="006B355B">
              <w:rPr>
                <w:rFonts w:ascii="GHEA Grapalat" w:hAnsi="GHEA Grapalat" w:cs="Arial"/>
              </w:rPr>
              <w:br/>
              <w:t>6.4-ից մինչև 10</w:t>
            </w:r>
            <w:r w:rsidRPr="006B355B">
              <w:rPr>
                <w:rFonts w:ascii="GHEA Grapalat" w:hAnsi="GHEA Grapalat" w:cs="Arial"/>
              </w:rPr>
              <w:br/>
              <w:t>յուրաքանչյուր</w:t>
            </w:r>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BE2098" w14:textId="3569A07D"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70-ից մինչև 350</w:t>
            </w:r>
            <w:r w:rsidRPr="006B355B">
              <w:rPr>
                <w:rFonts w:ascii="GHEA Grapalat" w:hAnsi="GHEA Grapalat" w:cs="Arial"/>
              </w:rPr>
              <w:br/>
              <w:t>350-ից մինչև 450</w:t>
            </w:r>
            <w:r w:rsidRPr="006B355B">
              <w:rPr>
                <w:rFonts w:ascii="Calibri" w:hAnsi="Calibri" w:cs="Calibri"/>
              </w:rPr>
              <w:t> </w:t>
            </w:r>
            <w:r w:rsidRPr="006B355B">
              <w:rPr>
                <w:rFonts w:ascii="GHEA Grapalat" w:hAnsi="GHEA Grapalat" w:cs="Arial"/>
              </w:rPr>
              <w:br/>
              <w:t>450-</w:t>
            </w:r>
            <w:r w:rsidRPr="006B355B">
              <w:rPr>
                <w:rFonts w:ascii="GHEA Grapalat" w:hAnsi="GHEA Grapalat" w:cs="GHEA Grapalat"/>
              </w:rPr>
              <w:t>ից</w:t>
            </w:r>
            <w:r w:rsidRPr="006B355B">
              <w:rPr>
                <w:rFonts w:ascii="GHEA Grapalat" w:hAnsi="GHEA Grapalat" w:cs="Arial"/>
              </w:rPr>
              <w:t xml:space="preserve"> </w:t>
            </w:r>
            <w:r w:rsidRPr="006B355B">
              <w:rPr>
                <w:rFonts w:ascii="GHEA Grapalat" w:hAnsi="GHEA Grapalat" w:cs="GHEA Grapalat"/>
              </w:rPr>
              <w:t>մինչև</w:t>
            </w:r>
            <w:r w:rsidRPr="006B355B">
              <w:rPr>
                <w:rFonts w:ascii="GHEA Grapalat" w:hAnsi="GHEA Grapalat" w:cs="Arial"/>
              </w:rPr>
              <w:t xml:space="preserve">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F545B5" w14:textId="707FCCA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1</w:t>
            </w:r>
            <w:r w:rsidRPr="006B355B">
              <w:rPr>
                <w:rFonts w:ascii="GHEA Grapalat" w:hAnsi="GHEA Grapalat" w:cs="Arial"/>
              </w:rPr>
              <w:br/>
              <w:t>2</w:t>
            </w:r>
            <w:r w:rsidRPr="006B355B">
              <w:rPr>
                <w:rFonts w:ascii="GHEA Grapalat" w:hAnsi="GHEA Grapalat" w:cs="Arial"/>
              </w:rPr>
              <w:br/>
              <w:t>3</w:t>
            </w:r>
          </w:p>
        </w:tc>
      </w:tr>
      <w:tr w:rsidR="00400457" w:rsidRPr="006B355B" w14:paraId="5CE3FE52" w14:textId="6399ECB3"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75C929D0" w14:textId="6275CC2E" w:rsidR="00400457" w:rsidRPr="006B355B" w:rsidRDefault="00CA09C5" w:rsidP="006C1F89">
            <w:pPr>
              <w:spacing w:line="276" w:lineRule="auto"/>
              <w:jc w:val="center"/>
              <w:rPr>
                <w:rFonts w:ascii="GHEA Grapalat" w:hAnsi="GHEA Grapalat" w:cs="Arial"/>
              </w:rPr>
            </w:pPr>
            <w:r>
              <w:rPr>
                <w:rFonts w:ascii="GHEA Grapalat" w:hAnsi="GHEA Grapalat" w:cs="Arial"/>
              </w:rPr>
              <w:t>5.</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AB59DF" w14:textId="469E7558" w:rsidR="00400457" w:rsidRPr="006B355B" w:rsidRDefault="002B7831" w:rsidP="006C1F89">
            <w:pPr>
              <w:spacing w:line="276" w:lineRule="auto"/>
              <w:jc w:val="center"/>
              <w:rPr>
                <w:rFonts w:ascii="GHEA Grapalat" w:hAnsi="GHEA Grapalat" w:cs="Arial"/>
              </w:rPr>
            </w:pPr>
            <w:r>
              <w:rPr>
                <w:rFonts w:ascii="GHEA Grapalat" w:hAnsi="GHEA Grapalat" w:cs="Arial"/>
              </w:rPr>
              <w:t xml:space="preserve">Թունավոր </w:t>
            </w:r>
            <w:proofErr w:type="gramStart"/>
            <w:r>
              <w:rPr>
                <w:rFonts w:ascii="GHEA Grapalat" w:hAnsi="GHEA Grapalat" w:cs="Arial"/>
              </w:rPr>
              <w:t xml:space="preserve">հատկություններով </w:t>
            </w:r>
            <w:r w:rsidR="00400457" w:rsidRPr="006B355B">
              <w:rPr>
                <w:rFonts w:ascii="GHEA Grapalat" w:hAnsi="GHEA Grapalat" w:cs="Arial"/>
              </w:rPr>
              <w:t xml:space="preserve"> նյութեր</w:t>
            </w:r>
            <w:proofErr w:type="gramEnd"/>
            <w:r w:rsidR="00400457" w:rsidRPr="006B355B">
              <w:rPr>
                <w:rFonts w:ascii="GHEA Grapalat" w:hAnsi="GHEA Grapalat" w:cs="Arial"/>
              </w:rPr>
              <w:t>` բացառությամբ ուժեղ</w:t>
            </w:r>
            <w:r w:rsidR="00400457" w:rsidRPr="006B355B">
              <w:rPr>
                <w:rFonts w:ascii="Calibri" w:hAnsi="Calibri" w:cs="Calibri"/>
              </w:rPr>
              <w:t> </w:t>
            </w:r>
            <w:r w:rsidR="00400457" w:rsidRPr="006B355B">
              <w:rPr>
                <w:rFonts w:ascii="GHEA Grapalat" w:hAnsi="GHEA Grapalat" w:cs="Arial"/>
              </w:rPr>
              <w:br/>
            </w:r>
            <w:r w:rsidR="00400457" w:rsidRPr="006B355B">
              <w:rPr>
                <w:rFonts w:ascii="GHEA Grapalat" w:hAnsi="GHEA Grapalat" w:cs="GHEA Grapalat"/>
              </w:rPr>
              <w:t>ազդեցություն</w:t>
            </w:r>
            <w:r w:rsidR="00400457" w:rsidRPr="006B355B">
              <w:rPr>
                <w:rFonts w:ascii="GHEA Grapalat" w:hAnsi="GHEA Grapalat" w:cs="Arial"/>
              </w:rPr>
              <w:t xml:space="preserve"> </w:t>
            </w:r>
            <w:r w:rsidR="00400457" w:rsidRPr="006B355B">
              <w:rPr>
                <w:rFonts w:ascii="GHEA Grapalat" w:hAnsi="GHEA Grapalat" w:cs="GHEA Grapalat"/>
              </w:rPr>
              <w:t>ունեցող</w:t>
            </w:r>
            <w:r w:rsidR="00400457" w:rsidRPr="006B355B">
              <w:rPr>
                <w:rFonts w:ascii="GHEA Grapalat" w:hAnsi="GHEA Grapalat" w:cs="Arial"/>
              </w:rPr>
              <w:t xml:space="preserve"> </w:t>
            </w:r>
            <w:r w:rsidR="00400457" w:rsidRPr="006B355B">
              <w:rPr>
                <w:rFonts w:ascii="GHEA Grapalat" w:hAnsi="GHEA Grapalat" w:cs="GHEA Grapalat"/>
              </w:rPr>
              <w:t>թունավոր</w:t>
            </w:r>
            <w:r w:rsidR="00400457" w:rsidRPr="006B355B">
              <w:rPr>
                <w:rFonts w:ascii="GHEA Grapalat" w:hAnsi="GHEA Grapalat" w:cs="Arial"/>
              </w:rPr>
              <w:t xml:space="preserve"> նյութերի և ծխացող թթուների</w:t>
            </w:r>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3A576" w14:textId="55379312"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մինչև 1.6</w:t>
            </w:r>
            <w:r w:rsidRPr="006B355B">
              <w:rPr>
                <w:rFonts w:ascii="Calibri" w:hAnsi="Calibri" w:cs="Calibri"/>
              </w:rPr>
              <w:t> </w:t>
            </w:r>
            <w:r w:rsidRPr="006B355B">
              <w:rPr>
                <w:rFonts w:ascii="GHEA Grapalat" w:hAnsi="GHEA Grapalat" w:cs="Arial"/>
              </w:rPr>
              <w:br/>
              <w:t>1.6-</w:t>
            </w:r>
            <w:r w:rsidRPr="006B355B">
              <w:rPr>
                <w:rFonts w:ascii="GHEA Grapalat" w:hAnsi="GHEA Grapalat" w:cs="GHEA Grapalat"/>
              </w:rPr>
              <w:t>ից</w:t>
            </w:r>
            <w:r w:rsidRPr="006B355B">
              <w:rPr>
                <w:rFonts w:ascii="GHEA Grapalat" w:hAnsi="GHEA Grapalat" w:cs="Arial"/>
              </w:rPr>
              <w:t xml:space="preserve"> </w:t>
            </w:r>
            <w:r w:rsidRPr="006B355B">
              <w:rPr>
                <w:rFonts w:ascii="GHEA Grapalat" w:hAnsi="GHEA Grapalat" w:cs="GHEA Grapalat"/>
              </w:rPr>
              <w:t>բարձր</w:t>
            </w:r>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20F9DD2" w14:textId="5B8783D9"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70-ից մինչև 350</w:t>
            </w:r>
          </w:p>
          <w:p w14:paraId="3C266817" w14:textId="60251174"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70-ից մինչև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741C4A" w14:textId="7BA87613"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2</w:t>
            </w:r>
          </w:p>
          <w:p w14:paraId="096E05DF" w14:textId="4C6541CB"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r w:rsidR="00400457" w:rsidRPr="006B355B" w14:paraId="4353F6F2" w14:textId="2AA5DC1A" w:rsidTr="00400457">
        <w:trPr>
          <w:tblCellSpacing w:w="0" w:type="dxa"/>
        </w:trPr>
        <w:tc>
          <w:tcPr>
            <w:tcW w:w="858" w:type="dxa"/>
            <w:tcBorders>
              <w:top w:val="outset" w:sz="6" w:space="0" w:color="auto"/>
              <w:left w:val="outset" w:sz="6" w:space="0" w:color="auto"/>
              <w:bottom w:val="outset" w:sz="6" w:space="0" w:color="auto"/>
              <w:right w:val="outset" w:sz="6" w:space="0" w:color="auto"/>
            </w:tcBorders>
            <w:shd w:val="clear" w:color="auto" w:fill="FFFFFF"/>
          </w:tcPr>
          <w:p w14:paraId="1BEDF67A" w14:textId="0F6A146F" w:rsidR="00400457" w:rsidRPr="006B355B" w:rsidRDefault="00CA09C5" w:rsidP="006C1F89">
            <w:pPr>
              <w:spacing w:line="276" w:lineRule="auto"/>
              <w:jc w:val="center"/>
              <w:rPr>
                <w:rFonts w:ascii="GHEA Grapalat" w:hAnsi="GHEA Grapalat" w:cs="Arial"/>
              </w:rPr>
            </w:pPr>
            <w:r>
              <w:rPr>
                <w:rFonts w:ascii="GHEA Grapalat" w:hAnsi="GHEA Grapalat" w:cs="Arial"/>
              </w:rPr>
              <w:t>6.</w:t>
            </w:r>
          </w:p>
        </w:tc>
        <w:tc>
          <w:tcPr>
            <w:tcW w:w="22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A0867A" w14:textId="41560441"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Ուժեղ ազդեցություն ունեցող թունավոր նյութեր և ծխացող թթուներ</w:t>
            </w:r>
          </w:p>
        </w:tc>
        <w:tc>
          <w:tcPr>
            <w:tcW w:w="286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53C55E" w14:textId="07B237FA"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յուրաքանչյուր</w:t>
            </w:r>
          </w:p>
        </w:tc>
        <w:tc>
          <w:tcPr>
            <w:tcW w:w="198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6C79931" w14:textId="15D35DC0"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70-ից մինչև 700</w:t>
            </w:r>
          </w:p>
        </w:tc>
        <w:tc>
          <w:tcPr>
            <w:tcW w:w="20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4CB1F6" w14:textId="32240378" w:rsidR="00400457" w:rsidRPr="006B355B" w:rsidRDefault="00400457" w:rsidP="006C1F89">
            <w:pPr>
              <w:spacing w:line="276" w:lineRule="auto"/>
              <w:jc w:val="center"/>
              <w:rPr>
                <w:rFonts w:ascii="GHEA Grapalat" w:hAnsi="GHEA Grapalat" w:cs="Arial"/>
              </w:rPr>
            </w:pPr>
            <w:r w:rsidRPr="006B355B">
              <w:rPr>
                <w:rFonts w:ascii="GHEA Grapalat" w:hAnsi="GHEA Grapalat" w:cs="Arial"/>
              </w:rPr>
              <w:t>3</w:t>
            </w:r>
          </w:p>
        </w:tc>
      </w:tr>
    </w:tbl>
    <w:p w14:paraId="07356DD2" w14:textId="37F98C31" w:rsidR="00392995" w:rsidRPr="006B355B" w:rsidRDefault="00392995" w:rsidP="00392995">
      <w:pPr>
        <w:spacing w:line="276" w:lineRule="auto"/>
        <w:ind w:left="360" w:right="-30"/>
        <w:jc w:val="center"/>
        <w:rPr>
          <w:rFonts w:ascii="GHEA Grapalat" w:hAnsi="GHEA Grapalat" w:cs="Arial"/>
        </w:rPr>
      </w:pPr>
    </w:p>
    <w:p w14:paraId="760644BE" w14:textId="67D687D8" w:rsidR="00392995" w:rsidRPr="00AE29AD" w:rsidRDefault="00392995" w:rsidP="00C66165">
      <w:pPr>
        <w:pStyle w:val="ListParagraph"/>
        <w:numPr>
          <w:ilvl w:val="0"/>
          <w:numId w:val="96"/>
        </w:numPr>
        <w:spacing w:line="276" w:lineRule="auto"/>
        <w:ind w:left="0" w:right="-30" w:firstLine="720"/>
        <w:jc w:val="both"/>
        <w:rPr>
          <w:rFonts w:ascii="GHEA Grapalat" w:hAnsi="GHEA Grapalat" w:cs="Arial"/>
          <w:lang w:val="hy-AM"/>
        </w:rPr>
      </w:pPr>
      <w:r w:rsidRPr="006B355B">
        <w:rPr>
          <w:rFonts w:ascii="GHEA Grapalat" w:hAnsi="GHEA Grapalat" w:cs="Arial"/>
        </w:rPr>
        <w:t xml:space="preserve">Բալոնները սեղմված և լուծված գազերի տեղափոխման և պահպանման համար նախատեսված անոթներ են: ԳՕՍՏ </w:t>
      </w:r>
      <w:r w:rsidR="002360DD">
        <w:rPr>
          <w:rFonts w:ascii="GHEA Grapalat" w:hAnsi="GHEA Grapalat" w:cs="Arial"/>
        </w:rPr>
        <w:t xml:space="preserve">949-73 </w:t>
      </w:r>
      <w:r w:rsidR="002360DD" w:rsidRPr="00CC6DA1">
        <w:rPr>
          <w:rFonts w:ascii="GHEA Grapalat" w:hAnsi="GHEA Grapalat"/>
          <w:lang w:val="hy-AM"/>
        </w:rPr>
        <w:t>«Գազերի փոքր և միջին ծավալի պողպատե բա</w:t>
      </w:r>
      <w:r w:rsidR="002360DD">
        <w:rPr>
          <w:rFonts w:ascii="GHEA Grapalat" w:hAnsi="GHEA Grapalat"/>
          <w:lang w:val="hy-AM"/>
        </w:rPr>
        <w:t>լոններ</w:t>
      </w:r>
      <w:r w:rsidR="002360DD">
        <w:rPr>
          <w:rFonts w:ascii="GHEA Grapalat" w:hAnsi="GHEA Grapalat"/>
        </w:rPr>
        <w:t xml:space="preserve"> </w:t>
      </w:r>
      <w:r w:rsidR="002360DD" w:rsidRPr="00CC6DA1">
        <w:rPr>
          <w:rFonts w:ascii="GHEA Grapalat" w:hAnsi="GHEA Grapalat"/>
          <w:lang w:val="hy-AM"/>
        </w:rPr>
        <w:t>PP≤19,6ՄՊա (200 կգս/սմ</w:t>
      </w:r>
      <w:r w:rsidR="002360DD" w:rsidRPr="00CC6DA1">
        <w:rPr>
          <w:rFonts w:ascii="GHEA Grapalat" w:hAnsi="GHEA Grapalat"/>
          <w:vertAlign w:val="superscript"/>
          <w:lang w:val="hy-AM"/>
        </w:rPr>
        <w:t>2</w:t>
      </w:r>
      <w:r w:rsidR="002360DD" w:rsidRPr="00CC6DA1">
        <w:rPr>
          <w:rFonts w:ascii="GHEA Grapalat" w:hAnsi="GHEA Grapalat"/>
          <w:lang w:val="hy-AM"/>
        </w:rPr>
        <w:t xml:space="preserve">) գազերի համար. </w:t>
      </w:r>
      <w:r w:rsidR="002360DD" w:rsidRPr="00AE29AD">
        <w:rPr>
          <w:rFonts w:ascii="GHEA Grapalat" w:hAnsi="GHEA Grapalat"/>
          <w:lang w:val="hy-AM"/>
        </w:rPr>
        <w:t>Տ</w:t>
      </w:r>
      <w:r w:rsidR="002360DD" w:rsidRPr="00CC6DA1">
        <w:rPr>
          <w:rFonts w:ascii="GHEA Grapalat" w:hAnsi="GHEA Grapalat"/>
          <w:lang w:val="hy-AM"/>
        </w:rPr>
        <w:t>եխնիկական պայմաններ»</w:t>
      </w:r>
      <w:r w:rsidR="002360DD" w:rsidRPr="00AE29AD">
        <w:rPr>
          <w:rFonts w:ascii="GHEA Grapalat" w:hAnsi="GHEA Grapalat"/>
          <w:lang w:val="hy-AM"/>
        </w:rPr>
        <w:t xml:space="preserve"> ստանդարտի</w:t>
      </w:r>
      <w:r w:rsidRPr="00AE29AD">
        <w:rPr>
          <w:rFonts w:ascii="GHEA Grapalat" w:hAnsi="GHEA Grapalat" w:cs="Arial"/>
          <w:lang w:val="hy-AM"/>
        </w:rPr>
        <w:t xml:space="preserve"> համ</w:t>
      </w:r>
      <w:r w:rsidR="005270DF" w:rsidRPr="00AE29AD">
        <w:rPr>
          <w:rFonts w:ascii="GHEA Grapalat" w:hAnsi="GHEA Grapalat" w:cs="Arial"/>
          <w:lang w:val="hy-AM"/>
        </w:rPr>
        <w:t>աձայն՝ առանձնանում են փոքր (0,4÷12լ), միջին (20÷</w:t>
      </w:r>
      <w:r w:rsidRPr="00AE29AD">
        <w:rPr>
          <w:rFonts w:ascii="GHEA Grapalat" w:hAnsi="GHEA Grapalat" w:cs="Arial"/>
          <w:lang w:val="hy-AM"/>
        </w:rPr>
        <w:t>50լ) և մեծ (80÷500լ) տարողությամբ բալոններ։ Կախված պարունակվող գազերից՝ բալոնները ներկվում են համապատասխան ազդանշանային գույներով, և դրանց մակեր</w:t>
      </w:r>
      <w:r w:rsidRPr="006B355B">
        <w:rPr>
          <w:rFonts w:ascii="GHEA Grapalat" w:hAnsi="GHEA Grapalat" w:cs="Arial"/>
          <w:lang w:val="hy-AM"/>
        </w:rPr>
        <w:t>ևույթին</w:t>
      </w:r>
      <w:r w:rsidRPr="00AE29AD">
        <w:rPr>
          <w:rFonts w:ascii="GHEA Grapalat" w:hAnsi="GHEA Grapalat" w:cs="Arial"/>
          <w:lang w:val="hy-AM"/>
        </w:rPr>
        <w:t xml:space="preserve"> կիրառվում է մակագրություն, որը ցույց է տալիս գազի տեսակը</w:t>
      </w:r>
      <w:r w:rsidRPr="006B355B">
        <w:rPr>
          <w:rFonts w:ascii="GHEA Grapalat" w:hAnsi="GHEA Grapalat" w:cs="Arial"/>
          <w:lang w:val="hy-AM"/>
        </w:rPr>
        <w:t>,</w:t>
      </w:r>
      <w:r w:rsidRPr="00AE29AD">
        <w:rPr>
          <w:rFonts w:ascii="GHEA Grapalat" w:hAnsi="GHEA Grapalat" w:cs="Arial"/>
          <w:lang w:val="hy-AM"/>
        </w:rPr>
        <w:t xml:space="preserve"> և</w:t>
      </w:r>
      <w:r w:rsidR="001F708F" w:rsidRPr="00AE29AD">
        <w:rPr>
          <w:rFonts w:ascii="GHEA Grapalat" w:hAnsi="GHEA Grapalat" w:cs="Arial"/>
          <w:lang w:val="hy-AM"/>
        </w:rPr>
        <w:t>, որոշ դեպքերում, տարբերվող զոլեր</w:t>
      </w:r>
      <w:r w:rsidRPr="00AE29AD">
        <w:rPr>
          <w:rFonts w:ascii="GHEA Grapalat" w:hAnsi="GHEA Grapalat" w:cs="Arial"/>
          <w:lang w:val="hy-AM"/>
        </w:rPr>
        <w:t xml:space="preserve"> (աղ</w:t>
      </w:r>
      <w:r w:rsidR="00096AF6" w:rsidRPr="006B355B">
        <w:rPr>
          <w:rFonts w:ascii="GHEA Grapalat" w:hAnsi="GHEA Grapalat" w:cs="Arial"/>
          <w:lang w:val="hy-AM"/>
        </w:rPr>
        <w:t xml:space="preserve">յուսակ </w:t>
      </w:r>
      <w:r w:rsidR="007455F0" w:rsidRPr="00AE29AD">
        <w:rPr>
          <w:rFonts w:ascii="GHEA Grapalat" w:hAnsi="GHEA Grapalat" w:cs="Arial"/>
          <w:lang w:val="hy-AM"/>
        </w:rPr>
        <w:t>14</w:t>
      </w:r>
      <w:r w:rsidRPr="00AE29AD">
        <w:rPr>
          <w:rFonts w:ascii="GHEA Grapalat" w:hAnsi="GHEA Grapalat" w:cs="Arial"/>
          <w:lang w:val="hy-AM"/>
        </w:rPr>
        <w:t>):</w:t>
      </w:r>
    </w:p>
    <w:p w14:paraId="18AD355C" w14:textId="77777777" w:rsidR="00D463D4" w:rsidRPr="00AE29AD" w:rsidRDefault="00D463D4" w:rsidP="00D463D4">
      <w:pPr>
        <w:pStyle w:val="ListParagraph"/>
        <w:spacing w:line="276" w:lineRule="auto"/>
        <w:ind w:left="720" w:right="-30"/>
        <w:jc w:val="both"/>
        <w:rPr>
          <w:rFonts w:ascii="GHEA Grapalat" w:hAnsi="GHEA Grapalat" w:cs="Arial"/>
          <w:lang w:val="hy-AM"/>
        </w:rPr>
      </w:pPr>
    </w:p>
    <w:p w14:paraId="57BF1426" w14:textId="77777777" w:rsidR="00D463D4" w:rsidRPr="00823518" w:rsidRDefault="00392995" w:rsidP="00D463D4">
      <w:pPr>
        <w:spacing w:line="276" w:lineRule="auto"/>
        <w:ind w:left="360" w:right="-30"/>
        <w:jc w:val="center"/>
        <w:rPr>
          <w:rFonts w:ascii="GHEA Grapalat" w:hAnsi="GHEA Grapalat" w:cs="Arial"/>
          <w:b/>
        </w:rPr>
      </w:pPr>
      <w:r w:rsidRPr="00823518">
        <w:rPr>
          <w:rFonts w:ascii="GHEA Grapalat" w:hAnsi="GHEA Grapalat" w:cs="Arial"/>
          <w:b/>
        </w:rPr>
        <w:t>Գլանանոթների ներկման գույնը</w:t>
      </w:r>
    </w:p>
    <w:p w14:paraId="278C83C8" w14:textId="0CF579FF" w:rsidR="00392995" w:rsidRPr="006B355B" w:rsidRDefault="00D463D4" w:rsidP="00D463D4">
      <w:pPr>
        <w:spacing w:line="276" w:lineRule="auto"/>
        <w:ind w:left="360" w:right="-30"/>
        <w:jc w:val="right"/>
        <w:rPr>
          <w:rFonts w:ascii="GHEA Grapalat" w:hAnsi="GHEA Grapalat" w:cs="Arial"/>
        </w:rPr>
      </w:pPr>
      <w:r w:rsidRPr="00D463D4">
        <w:rPr>
          <w:rFonts w:ascii="GHEA Grapalat" w:hAnsi="GHEA Grapalat" w:cs="Arial"/>
        </w:rPr>
        <w:t xml:space="preserve"> </w:t>
      </w:r>
      <w:r w:rsidRPr="006B355B">
        <w:rPr>
          <w:rFonts w:ascii="GHEA Grapalat" w:hAnsi="GHEA Grapalat" w:cs="Arial"/>
        </w:rPr>
        <w:t>Աղյուսակ</w:t>
      </w:r>
      <w:r w:rsidRPr="006B355B">
        <w:rPr>
          <w:rFonts w:ascii="GHEA Grapalat" w:hAnsi="GHEA Grapalat" w:cs="Arial"/>
          <w:lang w:val="hy-AM"/>
        </w:rPr>
        <w:t xml:space="preserve"> </w:t>
      </w:r>
      <w:r w:rsidR="007455F0">
        <w:rPr>
          <w:rFonts w:ascii="GHEA Grapalat" w:hAnsi="GHEA Grapalat" w:cs="Arial"/>
        </w:rPr>
        <w:t>14</w:t>
      </w:r>
    </w:p>
    <w:tbl>
      <w:tblPr>
        <w:tblW w:w="9862"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1710"/>
        <w:gridCol w:w="2119"/>
        <w:gridCol w:w="1949"/>
        <w:gridCol w:w="1430"/>
        <w:gridCol w:w="1972"/>
      </w:tblGrid>
      <w:tr w:rsidR="004F5533" w:rsidRPr="00D463D4" w14:paraId="027E152B" w14:textId="5151B9BC" w:rsidTr="004F5533">
        <w:trPr>
          <w:trHeight w:val="807"/>
        </w:trPr>
        <w:tc>
          <w:tcPr>
            <w:tcW w:w="682" w:type="dxa"/>
          </w:tcPr>
          <w:p w14:paraId="6365DEF4" w14:textId="0D7A09C5"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N</w:t>
            </w:r>
          </w:p>
        </w:tc>
        <w:tc>
          <w:tcPr>
            <w:tcW w:w="1710" w:type="dxa"/>
            <w:vAlign w:val="center"/>
          </w:tcPr>
          <w:p w14:paraId="54A865D3" w14:textId="02F746DB"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Գազ</w:t>
            </w:r>
          </w:p>
        </w:tc>
        <w:tc>
          <w:tcPr>
            <w:tcW w:w="2119" w:type="dxa"/>
            <w:vAlign w:val="center"/>
          </w:tcPr>
          <w:p w14:paraId="5B572525" w14:textId="6C998BA7"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Ներկման գույնը</w:t>
            </w:r>
          </w:p>
        </w:tc>
        <w:tc>
          <w:tcPr>
            <w:tcW w:w="1949" w:type="dxa"/>
            <w:vAlign w:val="center"/>
          </w:tcPr>
          <w:p w14:paraId="3938DFF2" w14:textId="72ADA6B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Գրառումը</w:t>
            </w:r>
          </w:p>
        </w:tc>
        <w:tc>
          <w:tcPr>
            <w:tcW w:w="1430" w:type="dxa"/>
            <w:vAlign w:val="center"/>
          </w:tcPr>
          <w:p w14:paraId="55F42925" w14:textId="1350200B"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Գրառման գույնը</w:t>
            </w:r>
          </w:p>
        </w:tc>
        <w:tc>
          <w:tcPr>
            <w:tcW w:w="1972" w:type="dxa"/>
            <w:vAlign w:val="center"/>
          </w:tcPr>
          <w:p w14:paraId="12DB4F4E" w14:textId="41E38AD4"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Շերտերի գույնը</w:t>
            </w:r>
          </w:p>
        </w:tc>
      </w:tr>
      <w:tr w:rsidR="004F5533" w:rsidRPr="00D463D4" w14:paraId="45BE574D" w14:textId="1CBA390B" w:rsidTr="004F5533">
        <w:trPr>
          <w:trHeight w:val="394"/>
        </w:trPr>
        <w:tc>
          <w:tcPr>
            <w:tcW w:w="682" w:type="dxa"/>
          </w:tcPr>
          <w:p w14:paraId="344E403F" w14:textId="5C1DAA61"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w:t>
            </w:r>
          </w:p>
        </w:tc>
        <w:tc>
          <w:tcPr>
            <w:tcW w:w="1710" w:type="dxa"/>
            <w:vAlign w:val="center"/>
          </w:tcPr>
          <w:p w14:paraId="39FEBE15" w14:textId="5627149A"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Ազոտ</w:t>
            </w:r>
          </w:p>
        </w:tc>
        <w:tc>
          <w:tcPr>
            <w:tcW w:w="2119" w:type="dxa"/>
            <w:vAlign w:val="center"/>
          </w:tcPr>
          <w:p w14:paraId="7CCEEC97" w14:textId="03DAF271"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Սև</w:t>
            </w:r>
          </w:p>
        </w:tc>
        <w:tc>
          <w:tcPr>
            <w:tcW w:w="1949" w:type="dxa"/>
            <w:vAlign w:val="center"/>
          </w:tcPr>
          <w:p w14:paraId="29576035" w14:textId="12947EF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Ազոտ</w:t>
            </w:r>
          </w:p>
        </w:tc>
        <w:tc>
          <w:tcPr>
            <w:tcW w:w="1430" w:type="dxa"/>
            <w:vAlign w:val="center"/>
          </w:tcPr>
          <w:p w14:paraId="181294C4" w14:textId="13D79ADE"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Դեղին</w:t>
            </w:r>
          </w:p>
        </w:tc>
        <w:tc>
          <w:tcPr>
            <w:tcW w:w="1972" w:type="dxa"/>
            <w:vAlign w:val="center"/>
          </w:tcPr>
          <w:p w14:paraId="1BE1EFEF" w14:textId="4B93179E"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շա</w:t>
            </w:r>
            <w:r w:rsidR="00986E48">
              <w:rPr>
                <w:rFonts w:ascii="GHEA Grapalat" w:hAnsi="GHEA Grapalat" w:cs="Arial"/>
                <w:sz w:val="24"/>
                <w:szCs w:val="24"/>
              </w:rPr>
              <w:t>գ</w:t>
            </w:r>
            <w:r w:rsidRPr="00D463D4">
              <w:rPr>
                <w:rFonts w:ascii="GHEA Grapalat" w:hAnsi="GHEA Grapalat" w:cs="Arial"/>
                <w:sz w:val="24"/>
                <w:szCs w:val="24"/>
              </w:rPr>
              <w:t>անակագույն</w:t>
            </w:r>
          </w:p>
        </w:tc>
      </w:tr>
      <w:tr w:rsidR="004F5533" w:rsidRPr="00D463D4" w14:paraId="595BFEB6" w14:textId="2E35FACF" w:rsidTr="004F5533">
        <w:trPr>
          <w:trHeight w:val="394"/>
        </w:trPr>
        <w:tc>
          <w:tcPr>
            <w:tcW w:w="682" w:type="dxa"/>
          </w:tcPr>
          <w:p w14:paraId="5707DD96" w14:textId="25E46072"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2.</w:t>
            </w:r>
          </w:p>
        </w:tc>
        <w:tc>
          <w:tcPr>
            <w:tcW w:w="1710" w:type="dxa"/>
            <w:vAlign w:val="center"/>
          </w:tcPr>
          <w:p w14:paraId="3227F6A5" w14:textId="390384BB"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Ամիակ</w:t>
            </w:r>
          </w:p>
        </w:tc>
        <w:tc>
          <w:tcPr>
            <w:tcW w:w="2119" w:type="dxa"/>
            <w:vAlign w:val="center"/>
          </w:tcPr>
          <w:p w14:paraId="422DF155" w14:textId="2F9015C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Դեղին</w:t>
            </w:r>
          </w:p>
        </w:tc>
        <w:tc>
          <w:tcPr>
            <w:tcW w:w="1949" w:type="dxa"/>
            <w:vAlign w:val="center"/>
          </w:tcPr>
          <w:p w14:paraId="7790181A" w14:textId="277E58F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Ամիակ</w:t>
            </w:r>
          </w:p>
        </w:tc>
        <w:tc>
          <w:tcPr>
            <w:tcW w:w="1430" w:type="dxa"/>
            <w:vAlign w:val="center"/>
          </w:tcPr>
          <w:p w14:paraId="6DF98F8F" w14:textId="59B99457"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Սև</w:t>
            </w:r>
          </w:p>
        </w:tc>
        <w:tc>
          <w:tcPr>
            <w:tcW w:w="1972" w:type="dxa"/>
            <w:vAlign w:val="center"/>
          </w:tcPr>
          <w:p w14:paraId="1A05535E" w14:textId="3F7CB4EF" w:rsidR="004F5533" w:rsidRPr="00D463D4" w:rsidRDefault="004F5533" w:rsidP="006C1F89">
            <w:pPr>
              <w:pStyle w:val="TableParagraph"/>
              <w:ind w:right="-30"/>
              <w:jc w:val="center"/>
              <w:rPr>
                <w:rFonts w:ascii="GHEA Grapalat" w:hAnsi="GHEA Grapalat" w:cs="Arial"/>
                <w:sz w:val="24"/>
                <w:szCs w:val="24"/>
              </w:rPr>
            </w:pPr>
          </w:p>
        </w:tc>
      </w:tr>
      <w:tr w:rsidR="004F5533" w:rsidRPr="00D463D4" w14:paraId="031F1D36" w14:textId="1C4F82D9" w:rsidTr="004F5533">
        <w:trPr>
          <w:trHeight w:val="791"/>
        </w:trPr>
        <w:tc>
          <w:tcPr>
            <w:tcW w:w="682" w:type="dxa"/>
          </w:tcPr>
          <w:p w14:paraId="3F153103" w14:textId="7139B98C"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3.</w:t>
            </w:r>
          </w:p>
        </w:tc>
        <w:tc>
          <w:tcPr>
            <w:tcW w:w="1710" w:type="dxa"/>
            <w:vAlign w:val="center"/>
          </w:tcPr>
          <w:p w14:paraId="3947637C" w14:textId="63CCB3A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Արգոն տեխնիկական</w:t>
            </w:r>
          </w:p>
        </w:tc>
        <w:tc>
          <w:tcPr>
            <w:tcW w:w="2119" w:type="dxa"/>
            <w:vAlign w:val="center"/>
          </w:tcPr>
          <w:p w14:paraId="02C05DF3" w14:textId="581DBCB4"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Սև</w:t>
            </w:r>
          </w:p>
        </w:tc>
        <w:tc>
          <w:tcPr>
            <w:tcW w:w="1949" w:type="dxa"/>
            <w:vAlign w:val="center"/>
          </w:tcPr>
          <w:p w14:paraId="28E0D4D9" w14:textId="48DBADEA"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Արգոն տեխնիկական</w:t>
            </w:r>
          </w:p>
        </w:tc>
        <w:tc>
          <w:tcPr>
            <w:tcW w:w="1430" w:type="dxa"/>
            <w:vAlign w:val="center"/>
          </w:tcPr>
          <w:p w14:paraId="54524AB2" w14:textId="11598CEB"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Կապույտ</w:t>
            </w:r>
          </w:p>
        </w:tc>
        <w:tc>
          <w:tcPr>
            <w:tcW w:w="1972" w:type="dxa"/>
            <w:vAlign w:val="center"/>
          </w:tcPr>
          <w:p w14:paraId="7408728A" w14:textId="478389EF"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Կապույտ</w:t>
            </w:r>
          </w:p>
        </w:tc>
      </w:tr>
      <w:tr w:rsidR="004F5533" w:rsidRPr="00D463D4" w14:paraId="1F1940EF" w14:textId="430A4637" w:rsidTr="004F5533">
        <w:trPr>
          <w:trHeight w:hRule="exact" w:val="379"/>
        </w:trPr>
        <w:tc>
          <w:tcPr>
            <w:tcW w:w="682" w:type="dxa"/>
          </w:tcPr>
          <w:p w14:paraId="23FB12B0" w14:textId="2DF6B8BA"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4.</w:t>
            </w:r>
          </w:p>
        </w:tc>
        <w:tc>
          <w:tcPr>
            <w:tcW w:w="1710" w:type="dxa"/>
            <w:vAlign w:val="center"/>
          </w:tcPr>
          <w:p w14:paraId="5BB04482" w14:textId="2B06190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Ացետիլեն</w:t>
            </w:r>
          </w:p>
        </w:tc>
        <w:tc>
          <w:tcPr>
            <w:tcW w:w="2119" w:type="dxa"/>
            <w:vAlign w:val="center"/>
          </w:tcPr>
          <w:p w14:paraId="1441094C" w14:textId="0E333CF4"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Սպիտակ</w:t>
            </w:r>
          </w:p>
        </w:tc>
        <w:tc>
          <w:tcPr>
            <w:tcW w:w="1949" w:type="dxa"/>
            <w:vAlign w:val="center"/>
          </w:tcPr>
          <w:p w14:paraId="1E0E5977" w14:textId="0A613764"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Ացետիլեն Ацетилен</w:t>
            </w:r>
          </w:p>
        </w:tc>
        <w:tc>
          <w:tcPr>
            <w:tcW w:w="1430" w:type="dxa"/>
            <w:vAlign w:val="center"/>
          </w:tcPr>
          <w:p w14:paraId="278AEE31" w14:textId="07373A9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կարմիր</w:t>
            </w:r>
          </w:p>
        </w:tc>
        <w:tc>
          <w:tcPr>
            <w:tcW w:w="1972" w:type="dxa"/>
            <w:vAlign w:val="center"/>
          </w:tcPr>
          <w:p w14:paraId="17E09DFA" w14:textId="667F7722"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69A5DF13" w14:textId="472E06C8" w:rsidTr="004F5533">
        <w:trPr>
          <w:trHeight w:val="394"/>
        </w:trPr>
        <w:tc>
          <w:tcPr>
            <w:tcW w:w="682" w:type="dxa"/>
          </w:tcPr>
          <w:p w14:paraId="5123EAD1" w14:textId="35E8E9FD"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lastRenderedPageBreak/>
              <w:t>5.</w:t>
            </w:r>
          </w:p>
        </w:tc>
        <w:tc>
          <w:tcPr>
            <w:tcW w:w="1710" w:type="dxa"/>
            <w:vAlign w:val="center"/>
          </w:tcPr>
          <w:p w14:paraId="26DCE4BF" w14:textId="7208A80D"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Բութան</w:t>
            </w:r>
          </w:p>
        </w:tc>
        <w:tc>
          <w:tcPr>
            <w:tcW w:w="2119" w:type="dxa"/>
            <w:vAlign w:val="center"/>
          </w:tcPr>
          <w:p w14:paraId="034037A7" w14:textId="704DC7D0"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Կարմիր</w:t>
            </w:r>
          </w:p>
        </w:tc>
        <w:tc>
          <w:tcPr>
            <w:tcW w:w="1949" w:type="dxa"/>
            <w:vAlign w:val="center"/>
          </w:tcPr>
          <w:p w14:paraId="51A3A0FD" w14:textId="1B6305A4"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Բութան</w:t>
            </w:r>
          </w:p>
        </w:tc>
        <w:tc>
          <w:tcPr>
            <w:tcW w:w="1430" w:type="dxa"/>
            <w:vAlign w:val="center"/>
          </w:tcPr>
          <w:p w14:paraId="0D63E0E8" w14:textId="591785CA"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Սպիտակ</w:t>
            </w:r>
          </w:p>
        </w:tc>
        <w:tc>
          <w:tcPr>
            <w:tcW w:w="1972" w:type="dxa"/>
            <w:vAlign w:val="center"/>
          </w:tcPr>
          <w:p w14:paraId="4BB7EA57" w14:textId="6B94D14A"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75C9433F" w14:textId="2BF4C002" w:rsidTr="004F5533">
        <w:trPr>
          <w:trHeight w:val="396"/>
        </w:trPr>
        <w:tc>
          <w:tcPr>
            <w:tcW w:w="682" w:type="dxa"/>
          </w:tcPr>
          <w:p w14:paraId="56059B76" w14:textId="3CBB6FAA"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6.</w:t>
            </w:r>
          </w:p>
        </w:tc>
        <w:tc>
          <w:tcPr>
            <w:tcW w:w="1710" w:type="dxa"/>
            <w:vAlign w:val="center"/>
          </w:tcPr>
          <w:p w14:paraId="1B6BC315" w14:textId="69F42393"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Ջրածին</w:t>
            </w:r>
          </w:p>
        </w:tc>
        <w:tc>
          <w:tcPr>
            <w:tcW w:w="2119" w:type="dxa"/>
            <w:vAlign w:val="center"/>
          </w:tcPr>
          <w:p w14:paraId="1027B4AE" w14:textId="50351825"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Մուգ կանաչ</w:t>
            </w:r>
          </w:p>
        </w:tc>
        <w:tc>
          <w:tcPr>
            <w:tcW w:w="1949" w:type="dxa"/>
            <w:vAlign w:val="center"/>
          </w:tcPr>
          <w:p w14:paraId="5E4B2597" w14:textId="7E425E9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Ջրածին</w:t>
            </w:r>
          </w:p>
        </w:tc>
        <w:tc>
          <w:tcPr>
            <w:tcW w:w="1430" w:type="dxa"/>
            <w:vAlign w:val="center"/>
          </w:tcPr>
          <w:p w14:paraId="03EDFC68" w14:textId="08BB0A5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Կարմիր</w:t>
            </w:r>
          </w:p>
        </w:tc>
        <w:tc>
          <w:tcPr>
            <w:tcW w:w="1972" w:type="dxa"/>
            <w:vAlign w:val="center"/>
          </w:tcPr>
          <w:p w14:paraId="5BF8E07F" w14:textId="24D574F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63F933A7" w14:textId="325700FF" w:rsidTr="004F5533">
        <w:trPr>
          <w:trHeight w:val="394"/>
        </w:trPr>
        <w:tc>
          <w:tcPr>
            <w:tcW w:w="682" w:type="dxa"/>
          </w:tcPr>
          <w:p w14:paraId="53B4A4DA" w14:textId="04646285"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7.</w:t>
            </w:r>
          </w:p>
        </w:tc>
        <w:tc>
          <w:tcPr>
            <w:tcW w:w="1710" w:type="dxa"/>
            <w:vAlign w:val="center"/>
          </w:tcPr>
          <w:p w14:paraId="4525C34B" w14:textId="3029EEA3"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Օդ</w:t>
            </w:r>
          </w:p>
        </w:tc>
        <w:tc>
          <w:tcPr>
            <w:tcW w:w="2119" w:type="dxa"/>
            <w:vAlign w:val="center"/>
          </w:tcPr>
          <w:p w14:paraId="54C1F461" w14:textId="1A7C350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Սև</w:t>
            </w:r>
          </w:p>
        </w:tc>
        <w:tc>
          <w:tcPr>
            <w:tcW w:w="1949" w:type="dxa"/>
            <w:vAlign w:val="center"/>
          </w:tcPr>
          <w:p w14:paraId="2FC908CD" w14:textId="00F4085C"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Օդ</w:t>
            </w:r>
          </w:p>
        </w:tc>
        <w:tc>
          <w:tcPr>
            <w:tcW w:w="1430" w:type="dxa"/>
            <w:vAlign w:val="center"/>
          </w:tcPr>
          <w:p w14:paraId="4E6378F6" w14:textId="40B08025"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Սպիտակ</w:t>
            </w:r>
          </w:p>
        </w:tc>
        <w:tc>
          <w:tcPr>
            <w:tcW w:w="1972" w:type="dxa"/>
            <w:vAlign w:val="center"/>
          </w:tcPr>
          <w:p w14:paraId="59246310" w14:textId="4686898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29160861" w14:textId="1FCAB086" w:rsidTr="004F5533">
        <w:trPr>
          <w:trHeight w:val="394"/>
        </w:trPr>
        <w:tc>
          <w:tcPr>
            <w:tcW w:w="682" w:type="dxa"/>
          </w:tcPr>
          <w:p w14:paraId="2EEAB82F" w14:textId="0AED8A22"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8.</w:t>
            </w:r>
          </w:p>
        </w:tc>
        <w:tc>
          <w:tcPr>
            <w:tcW w:w="1710" w:type="dxa"/>
            <w:vAlign w:val="center"/>
          </w:tcPr>
          <w:p w14:paraId="6A3F7B83" w14:textId="54251D87"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Թթվածին</w:t>
            </w:r>
          </w:p>
        </w:tc>
        <w:tc>
          <w:tcPr>
            <w:tcW w:w="2119" w:type="dxa"/>
            <w:vAlign w:val="center"/>
          </w:tcPr>
          <w:p w14:paraId="2072355F" w14:textId="0C1D44D3"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երկնագույն</w:t>
            </w:r>
          </w:p>
        </w:tc>
        <w:tc>
          <w:tcPr>
            <w:tcW w:w="1949" w:type="dxa"/>
            <w:vAlign w:val="center"/>
          </w:tcPr>
          <w:p w14:paraId="58763CC0" w14:textId="6A0FBFF1"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Թթվածին</w:t>
            </w:r>
          </w:p>
        </w:tc>
        <w:tc>
          <w:tcPr>
            <w:tcW w:w="1430" w:type="dxa"/>
            <w:vAlign w:val="center"/>
          </w:tcPr>
          <w:p w14:paraId="4B057747" w14:textId="297F0E0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Սև</w:t>
            </w:r>
          </w:p>
        </w:tc>
        <w:tc>
          <w:tcPr>
            <w:tcW w:w="1972" w:type="dxa"/>
            <w:vAlign w:val="center"/>
          </w:tcPr>
          <w:p w14:paraId="2BBDBD5B" w14:textId="4DFA8B9C"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14E2B2A2" w14:textId="1F2E0E37" w:rsidTr="004F5533">
        <w:trPr>
          <w:trHeight w:val="396"/>
        </w:trPr>
        <w:tc>
          <w:tcPr>
            <w:tcW w:w="682" w:type="dxa"/>
          </w:tcPr>
          <w:p w14:paraId="4AC38CF1" w14:textId="1D077B68"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9.</w:t>
            </w:r>
          </w:p>
        </w:tc>
        <w:tc>
          <w:tcPr>
            <w:tcW w:w="1710" w:type="dxa"/>
            <w:vAlign w:val="center"/>
          </w:tcPr>
          <w:p w14:paraId="4D4C2D2E" w14:textId="7DA8AB60"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Ածխաթթու</w:t>
            </w:r>
          </w:p>
        </w:tc>
        <w:tc>
          <w:tcPr>
            <w:tcW w:w="2119" w:type="dxa"/>
            <w:vAlign w:val="center"/>
          </w:tcPr>
          <w:p w14:paraId="7E6E2389" w14:textId="43F4835E"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Սև</w:t>
            </w:r>
          </w:p>
        </w:tc>
        <w:tc>
          <w:tcPr>
            <w:tcW w:w="1949" w:type="dxa"/>
            <w:vAlign w:val="center"/>
          </w:tcPr>
          <w:p w14:paraId="62563933" w14:textId="10AE8382"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Ածխաթթու</w:t>
            </w:r>
          </w:p>
        </w:tc>
        <w:tc>
          <w:tcPr>
            <w:tcW w:w="1430" w:type="dxa"/>
            <w:vAlign w:val="center"/>
          </w:tcPr>
          <w:p w14:paraId="20DD523D" w14:textId="690F4012"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 xml:space="preserve">Դեղին </w:t>
            </w:r>
          </w:p>
        </w:tc>
        <w:tc>
          <w:tcPr>
            <w:tcW w:w="1972" w:type="dxa"/>
            <w:vAlign w:val="center"/>
          </w:tcPr>
          <w:p w14:paraId="65A8B989" w14:textId="3F9701D5"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2FAF3740" w14:textId="04BBF48D" w:rsidTr="004F5533">
        <w:trPr>
          <w:trHeight w:val="394"/>
        </w:trPr>
        <w:tc>
          <w:tcPr>
            <w:tcW w:w="682" w:type="dxa"/>
          </w:tcPr>
          <w:p w14:paraId="472C6CB9" w14:textId="5413D78B"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10.</w:t>
            </w:r>
          </w:p>
        </w:tc>
        <w:tc>
          <w:tcPr>
            <w:tcW w:w="1710" w:type="dxa"/>
            <w:vAlign w:val="center"/>
          </w:tcPr>
          <w:p w14:paraId="57EBBFFA" w14:textId="4B02D82F"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Քլոր</w:t>
            </w:r>
          </w:p>
        </w:tc>
        <w:tc>
          <w:tcPr>
            <w:tcW w:w="2119" w:type="dxa"/>
            <w:vAlign w:val="center"/>
          </w:tcPr>
          <w:p w14:paraId="0A30AC78" w14:textId="5E0226F8"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պաշտպանական</w:t>
            </w:r>
          </w:p>
        </w:tc>
        <w:tc>
          <w:tcPr>
            <w:tcW w:w="1949" w:type="dxa"/>
            <w:vAlign w:val="center"/>
          </w:tcPr>
          <w:p w14:paraId="0855387C" w14:textId="29DBE05E"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c>
          <w:tcPr>
            <w:tcW w:w="1430" w:type="dxa"/>
            <w:vAlign w:val="center"/>
          </w:tcPr>
          <w:p w14:paraId="4864AC10" w14:textId="4222B4FE"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c>
          <w:tcPr>
            <w:tcW w:w="1972" w:type="dxa"/>
            <w:vAlign w:val="center"/>
          </w:tcPr>
          <w:p w14:paraId="5929B26F" w14:textId="62D44730"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 xml:space="preserve">Կանաչ </w:t>
            </w:r>
          </w:p>
        </w:tc>
      </w:tr>
      <w:tr w:rsidR="004F5533" w:rsidRPr="00D463D4" w14:paraId="108955C5" w14:textId="797997A9" w:rsidTr="004F5533">
        <w:trPr>
          <w:trHeight w:val="410"/>
        </w:trPr>
        <w:tc>
          <w:tcPr>
            <w:tcW w:w="682" w:type="dxa"/>
          </w:tcPr>
          <w:p w14:paraId="40E18988" w14:textId="3CB3ADF9"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11.</w:t>
            </w:r>
          </w:p>
        </w:tc>
        <w:tc>
          <w:tcPr>
            <w:tcW w:w="1710" w:type="dxa"/>
            <w:vAlign w:val="center"/>
          </w:tcPr>
          <w:p w14:paraId="6FE74D71" w14:textId="0E53D365"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Այլ այր</w:t>
            </w:r>
            <w:r w:rsidRPr="00D463D4">
              <w:rPr>
                <w:rFonts w:ascii="GHEA Grapalat" w:hAnsi="GHEA Grapalat" w:cs="Arial"/>
                <w:sz w:val="24"/>
                <w:szCs w:val="24"/>
                <w:lang w:val="hy-AM"/>
              </w:rPr>
              <w:t>ելի</w:t>
            </w:r>
            <w:r w:rsidRPr="00D463D4">
              <w:rPr>
                <w:rFonts w:ascii="GHEA Grapalat" w:hAnsi="GHEA Grapalat" w:cs="Arial"/>
                <w:sz w:val="24"/>
                <w:szCs w:val="24"/>
              </w:rPr>
              <w:t xml:space="preserve"> գազեր</w:t>
            </w:r>
          </w:p>
        </w:tc>
        <w:tc>
          <w:tcPr>
            <w:tcW w:w="2119" w:type="dxa"/>
            <w:vAlign w:val="center"/>
          </w:tcPr>
          <w:p w14:paraId="1792D4ED" w14:textId="63E6E394"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կարմիր</w:t>
            </w:r>
          </w:p>
        </w:tc>
        <w:tc>
          <w:tcPr>
            <w:tcW w:w="1949" w:type="dxa"/>
            <w:vAlign w:val="center"/>
          </w:tcPr>
          <w:p w14:paraId="76FF38B9" w14:textId="6F42156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Գազի անվանումը</w:t>
            </w:r>
          </w:p>
        </w:tc>
        <w:tc>
          <w:tcPr>
            <w:tcW w:w="1430" w:type="dxa"/>
            <w:vAlign w:val="center"/>
          </w:tcPr>
          <w:p w14:paraId="38300CFD" w14:textId="72440996"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Սպիտակ</w:t>
            </w:r>
          </w:p>
        </w:tc>
        <w:tc>
          <w:tcPr>
            <w:tcW w:w="1972" w:type="dxa"/>
            <w:vAlign w:val="center"/>
          </w:tcPr>
          <w:p w14:paraId="266F2273" w14:textId="628A94C1"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r w:rsidR="004F5533" w:rsidRPr="00D463D4" w14:paraId="7A141920" w14:textId="7DC52009" w:rsidTr="004F5533">
        <w:trPr>
          <w:trHeight w:val="531"/>
        </w:trPr>
        <w:tc>
          <w:tcPr>
            <w:tcW w:w="682" w:type="dxa"/>
          </w:tcPr>
          <w:p w14:paraId="0DBFD299" w14:textId="6E92460F" w:rsidR="004F5533" w:rsidRPr="00D463D4" w:rsidRDefault="004F5533" w:rsidP="006C1F89">
            <w:pPr>
              <w:pStyle w:val="TableParagraph"/>
              <w:ind w:right="-30"/>
              <w:jc w:val="center"/>
              <w:rPr>
                <w:rFonts w:ascii="GHEA Grapalat" w:hAnsi="GHEA Grapalat" w:cs="Arial"/>
                <w:sz w:val="24"/>
                <w:szCs w:val="24"/>
              </w:rPr>
            </w:pPr>
            <w:r>
              <w:rPr>
                <w:rFonts w:ascii="GHEA Grapalat" w:hAnsi="GHEA Grapalat" w:cs="Arial"/>
                <w:sz w:val="24"/>
                <w:szCs w:val="24"/>
              </w:rPr>
              <w:t>12.</w:t>
            </w:r>
          </w:p>
        </w:tc>
        <w:tc>
          <w:tcPr>
            <w:tcW w:w="1710" w:type="dxa"/>
            <w:vAlign w:val="center"/>
          </w:tcPr>
          <w:p w14:paraId="7FAC1EAF" w14:textId="2765F6F5"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Այլ չայր</w:t>
            </w:r>
            <w:r w:rsidRPr="00D463D4">
              <w:rPr>
                <w:rFonts w:ascii="GHEA Grapalat" w:hAnsi="GHEA Grapalat" w:cs="Arial"/>
                <w:sz w:val="24"/>
                <w:szCs w:val="24"/>
                <w:lang w:val="hy-AM"/>
              </w:rPr>
              <w:t>ելի</w:t>
            </w:r>
            <w:r w:rsidRPr="00D463D4">
              <w:rPr>
                <w:rFonts w:ascii="GHEA Grapalat" w:hAnsi="GHEA Grapalat" w:cs="Arial"/>
                <w:sz w:val="24"/>
                <w:szCs w:val="24"/>
              </w:rPr>
              <w:t xml:space="preserve"> գազեր</w:t>
            </w:r>
          </w:p>
        </w:tc>
        <w:tc>
          <w:tcPr>
            <w:tcW w:w="2119" w:type="dxa"/>
            <w:vAlign w:val="center"/>
          </w:tcPr>
          <w:p w14:paraId="092221A7" w14:textId="6701F4DB"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 xml:space="preserve">Սև </w:t>
            </w:r>
          </w:p>
        </w:tc>
        <w:tc>
          <w:tcPr>
            <w:tcW w:w="1949" w:type="dxa"/>
            <w:vAlign w:val="center"/>
          </w:tcPr>
          <w:p w14:paraId="7D71C3BA" w14:textId="23BE3FD1"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Գազի անվանումը</w:t>
            </w:r>
          </w:p>
        </w:tc>
        <w:tc>
          <w:tcPr>
            <w:tcW w:w="1430" w:type="dxa"/>
            <w:vAlign w:val="center"/>
          </w:tcPr>
          <w:p w14:paraId="106EC264" w14:textId="0DA2B094"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cs="Arial"/>
                <w:sz w:val="24"/>
                <w:szCs w:val="24"/>
              </w:rPr>
              <w:t>Դեղին</w:t>
            </w:r>
          </w:p>
        </w:tc>
        <w:tc>
          <w:tcPr>
            <w:tcW w:w="1972" w:type="dxa"/>
            <w:vAlign w:val="center"/>
          </w:tcPr>
          <w:p w14:paraId="042427B6" w14:textId="45162639" w:rsidR="004F5533" w:rsidRPr="00D463D4" w:rsidRDefault="004F5533" w:rsidP="006C1F89">
            <w:pPr>
              <w:pStyle w:val="TableParagraph"/>
              <w:ind w:right="-30"/>
              <w:jc w:val="center"/>
              <w:rPr>
                <w:rFonts w:ascii="GHEA Grapalat" w:hAnsi="GHEA Grapalat" w:cs="Arial"/>
                <w:sz w:val="24"/>
                <w:szCs w:val="24"/>
              </w:rPr>
            </w:pPr>
            <w:r w:rsidRPr="00D463D4">
              <w:rPr>
                <w:rFonts w:ascii="GHEA Grapalat" w:hAnsi="GHEA Grapalat"/>
                <w:sz w:val="24"/>
                <w:szCs w:val="24"/>
              </w:rPr>
              <w:t>‒</w:t>
            </w:r>
          </w:p>
        </w:tc>
      </w:tr>
    </w:tbl>
    <w:p w14:paraId="7014E0AD" w14:textId="2DD452ED" w:rsidR="00392995" w:rsidRPr="006B355B" w:rsidRDefault="00392995" w:rsidP="00C66165">
      <w:pPr>
        <w:pStyle w:val="ListParagraph"/>
        <w:numPr>
          <w:ilvl w:val="0"/>
          <w:numId w:val="96"/>
        </w:numPr>
        <w:spacing w:before="240" w:line="276" w:lineRule="auto"/>
        <w:ind w:left="0" w:right="-30" w:firstLine="720"/>
        <w:jc w:val="both"/>
        <w:rPr>
          <w:rFonts w:ascii="GHEA Grapalat" w:hAnsi="GHEA Grapalat" w:cs="Arial"/>
        </w:rPr>
      </w:pPr>
      <w:r w:rsidRPr="006B355B">
        <w:rPr>
          <w:rFonts w:ascii="GHEA Grapalat" w:hAnsi="GHEA Grapalat" w:cs="Arial"/>
        </w:rPr>
        <w:t>Կրիոգեն անոթները ներկվում են արծաթագույն կամ սպիտակ էմալով, իսկ մեջտեղում կիրառում են անոթի հեղուկացված գազի անվանումով տարբերակիչ շերտ։</w:t>
      </w:r>
    </w:p>
    <w:p w14:paraId="6BFC3705" w14:textId="174FEB27" w:rsidR="00392995" w:rsidRPr="006B355B" w:rsidRDefault="00392995" w:rsidP="00C66165">
      <w:pPr>
        <w:pStyle w:val="ListParagraph"/>
        <w:numPr>
          <w:ilvl w:val="0"/>
          <w:numId w:val="96"/>
        </w:numPr>
        <w:spacing w:line="276" w:lineRule="auto"/>
        <w:ind w:left="0" w:right="-30" w:firstLine="720"/>
        <w:jc w:val="both"/>
        <w:rPr>
          <w:rFonts w:ascii="GHEA Grapalat" w:hAnsi="GHEA Grapalat" w:cs="Arial"/>
        </w:rPr>
      </w:pPr>
      <w:r w:rsidRPr="006B355B">
        <w:rPr>
          <w:rFonts w:ascii="GHEA Grapalat" w:hAnsi="GHEA Grapalat" w:cs="Arial"/>
        </w:rPr>
        <w:t>Ավտոմատ ջրային հրդեհաշիջման կայանքները ներառում են սպինկլերային և դրեչերային համակարգերը: Այն անցքերը, որոնցով ջուրը մտնում է սեն</w:t>
      </w:r>
      <w:r w:rsidRPr="006B355B">
        <w:rPr>
          <w:rFonts w:ascii="GHEA Grapalat" w:hAnsi="GHEA Grapalat" w:cs="Arial"/>
          <w:lang w:val="hy-AM"/>
        </w:rPr>
        <w:t>ք</w:t>
      </w:r>
      <w:r w:rsidRPr="006B355B">
        <w:rPr>
          <w:rFonts w:ascii="GHEA Grapalat" w:hAnsi="GHEA Grapalat" w:cs="Arial"/>
        </w:rPr>
        <w:t xml:space="preserve"> հրդեհի դեպքում, փակվում են ցածր հալեցման համաձուլվածքներով, որոնք հալվում են որոշակի ջերմաստիճանում և բաց</w:t>
      </w:r>
      <w:r w:rsidRPr="006B355B">
        <w:rPr>
          <w:rFonts w:ascii="GHEA Grapalat" w:hAnsi="GHEA Grapalat" w:cs="Arial"/>
          <w:lang w:val="hy-AM"/>
        </w:rPr>
        <w:t>ում</w:t>
      </w:r>
      <w:r w:rsidRPr="006B355B">
        <w:rPr>
          <w:rFonts w:ascii="GHEA Grapalat" w:hAnsi="GHEA Grapalat" w:cs="Arial"/>
        </w:rPr>
        <w:t xml:space="preserve"> են մուտքը դեպի ջրի ցողիչներ:</w:t>
      </w:r>
    </w:p>
    <w:p w14:paraId="45D7A37E" w14:textId="54835075" w:rsidR="00392995" w:rsidRPr="006B355B" w:rsidRDefault="00392995" w:rsidP="00C66165">
      <w:pPr>
        <w:pStyle w:val="ListParagraph"/>
        <w:numPr>
          <w:ilvl w:val="0"/>
          <w:numId w:val="96"/>
        </w:numPr>
        <w:spacing w:line="276" w:lineRule="auto"/>
        <w:ind w:left="0" w:right="-30" w:firstLine="720"/>
        <w:jc w:val="both"/>
        <w:rPr>
          <w:rFonts w:ascii="GHEA Grapalat" w:hAnsi="GHEA Grapalat" w:cs="Arial"/>
        </w:rPr>
      </w:pPr>
      <w:r w:rsidRPr="006B355B">
        <w:rPr>
          <w:rFonts w:ascii="GHEA Grapalat" w:hAnsi="GHEA Grapalat" w:cs="Arial"/>
        </w:rPr>
        <w:t>Ջրատարների գույնը ընտրվում է կախված գլխիկների բացման ջերմաստիճանից։</w:t>
      </w:r>
    </w:p>
    <w:p w14:paraId="0057E42A" w14:textId="6F9123D0" w:rsidR="00A65714" w:rsidRPr="00A65714" w:rsidRDefault="00392995" w:rsidP="00C66165">
      <w:pPr>
        <w:pStyle w:val="ListParagraph"/>
        <w:numPr>
          <w:ilvl w:val="0"/>
          <w:numId w:val="96"/>
        </w:numPr>
        <w:spacing w:line="276" w:lineRule="auto"/>
        <w:ind w:left="0" w:right="-30" w:firstLine="720"/>
        <w:jc w:val="both"/>
        <w:rPr>
          <w:rFonts w:ascii="GHEA Grapalat" w:hAnsi="GHEA Grapalat" w:cs="Arial"/>
        </w:rPr>
      </w:pPr>
      <w:r w:rsidRPr="006B355B">
        <w:rPr>
          <w:rFonts w:ascii="GHEA Grapalat" w:hAnsi="GHEA Grapalat" w:cs="Arial"/>
        </w:rPr>
        <w:t xml:space="preserve">Ցրման գլխիկների բացման ջերմաստիճանի և համապատասխան գույնի մասին տեղեկատվությունը տրված է </w:t>
      </w:r>
      <w:proofErr w:type="gramStart"/>
      <w:r w:rsidRPr="006B355B">
        <w:rPr>
          <w:rFonts w:ascii="GHEA Grapalat" w:hAnsi="GHEA Grapalat" w:cs="Arial"/>
        </w:rPr>
        <w:t>աղ</w:t>
      </w:r>
      <w:r w:rsidR="00096AF6" w:rsidRPr="006B355B">
        <w:rPr>
          <w:rFonts w:ascii="GHEA Grapalat" w:hAnsi="GHEA Grapalat" w:cs="Arial"/>
          <w:lang w:val="hy-AM"/>
        </w:rPr>
        <w:t xml:space="preserve">յուսակ  </w:t>
      </w:r>
      <w:r w:rsidR="00DB5A33">
        <w:rPr>
          <w:rFonts w:ascii="GHEA Grapalat" w:hAnsi="GHEA Grapalat" w:cs="Arial"/>
        </w:rPr>
        <w:t>15</w:t>
      </w:r>
      <w:proofErr w:type="gramEnd"/>
      <w:r w:rsidRPr="006B355B">
        <w:rPr>
          <w:rFonts w:ascii="GHEA Grapalat" w:hAnsi="GHEA Grapalat" w:cs="Arial"/>
        </w:rPr>
        <w:t>-ում.</w:t>
      </w:r>
    </w:p>
    <w:p w14:paraId="3CA67C93" w14:textId="77777777" w:rsidR="00823518" w:rsidRPr="00823518" w:rsidRDefault="00392995" w:rsidP="00823518">
      <w:pPr>
        <w:spacing w:line="276" w:lineRule="auto"/>
        <w:ind w:right="-30"/>
        <w:jc w:val="center"/>
        <w:rPr>
          <w:rFonts w:ascii="GHEA Grapalat" w:hAnsi="GHEA Grapalat" w:cs="Arial"/>
          <w:b/>
        </w:rPr>
      </w:pPr>
      <w:r w:rsidRPr="00823518">
        <w:rPr>
          <w:rFonts w:ascii="GHEA Grapalat" w:hAnsi="GHEA Grapalat" w:cs="Arial"/>
          <w:b/>
        </w:rPr>
        <w:t>Սփրինքլերի գլխիկների բնութագրերը</w:t>
      </w:r>
    </w:p>
    <w:p w14:paraId="014AD4ED" w14:textId="1488FE65" w:rsidR="00392995" w:rsidRDefault="00823518" w:rsidP="00823518">
      <w:pPr>
        <w:spacing w:line="276" w:lineRule="auto"/>
        <w:ind w:left="360" w:right="-30"/>
        <w:jc w:val="right"/>
        <w:rPr>
          <w:rFonts w:ascii="GHEA Grapalat" w:hAnsi="GHEA Grapalat" w:cs="Arial"/>
        </w:rPr>
      </w:pPr>
      <w:r w:rsidRPr="00823518">
        <w:rPr>
          <w:rFonts w:ascii="GHEA Grapalat" w:hAnsi="GHEA Grapalat" w:cs="Arial"/>
        </w:rPr>
        <w:t xml:space="preserve"> </w:t>
      </w:r>
      <w:r w:rsidRPr="006B355B">
        <w:rPr>
          <w:rFonts w:ascii="GHEA Grapalat" w:hAnsi="GHEA Grapalat" w:cs="Arial"/>
        </w:rPr>
        <w:t>Աղյուսակ</w:t>
      </w:r>
      <w:r w:rsidRPr="006B355B">
        <w:rPr>
          <w:rFonts w:ascii="GHEA Grapalat" w:hAnsi="GHEA Grapalat" w:cs="Arial"/>
          <w:lang w:val="hy-AM"/>
        </w:rPr>
        <w:t xml:space="preserve"> </w:t>
      </w:r>
      <w:r w:rsidR="00DB5A33">
        <w:rPr>
          <w:rFonts w:ascii="GHEA Grapalat" w:hAnsi="GHEA Grapalat" w:cs="Arial"/>
        </w:rPr>
        <w:t>15</w:t>
      </w:r>
    </w:p>
    <w:tbl>
      <w:tblPr>
        <w:tblStyle w:val="TableGrid"/>
        <w:tblW w:w="9630" w:type="dxa"/>
        <w:tblInd w:w="288" w:type="dxa"/>
        <w:tblLook w:val="04A0" w:firstRow="1" w:lastRow="0" w:firstColumn="1" w:lastColumn="0" w:noHBand="0" w:noVBand="1"/>
      </w:tblPr>
      <w:tblGrid>
        <w:gridCol w:w="517"/>
        <w:gridCol w:w="4770"/>
        <w:gridCol w:w="4343"/>
      </w:tblGrid>
      <w:tr w:rsidR="007F652B" w:rsidRPr="006B355B" w14:paraId="4D20D807" w14:textId="77777777" w:rsidTr="007F652B">
        <w:tc>
          <w:tcPr>
            <w:tcW w:w="517" w:type="dxa"/>
          </w:tcPr>
          <w:p w14:paraId="00C025BD" w14:textId="04684766"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N</w:t>
            </w:r>
          </w:p>
        </w:tc>
        <w:tc>
          <w:tcPr>
            <w:tcW w:w="4770" w:type="dxa"/>
            <w:vAlign w:val="center"/>
          </w:tcPr>
          <w:p w14:paraId="667484B2"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Գլխիկի բացման ջերմաստիճանը, ° С</w:t>
            </w:r>
          </w:p>
        </w:tc>
        <w:tc>
          <w:tcPr>
            <w:tcW w:w="4343" w:type="dxa"/>
            <w:vAlign w:val="center"/>
          </w:tcPr>
          <w:p w14:paraId="1F1393FB"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Ներկման գույնը</w:t>
            </w:r>
          </w:p>
        </w:tc>
      </w:tr>
      <w:tr w:rsidR="007F652B" w:rsidRPr="006B355B" w14:paraId="12FABBDE" w14:textId="77777777" w:rsidTr="007F652B">
        <w:tc>
          <w:tcPr>
            <w:tcW w:w="517" w:type="dxa"/>
          </w:tcPr>
          <w:p w14:paraId="000C6834" w14:textId="3A24A4AD"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1.</w:t>
            </w:r>
          </w:p>
        </w:tc>
        <w:tc>
          <w:tcPr>
            <w:tcW w:w="4770" w:type="dxa"/>
            <w:vAlign w:val="center"/>
          </w:tcPr>
          <w:p w14:paraId="77063654"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72</w:t>
            </w:r>
          </w:p>
        </w:tc>
        <w:tc>
          <w:tcPr>
            <w:tcW w:w="4343" w:type="dxa"/>
            <w:vAlign w:val="center"/>
          </w:tcPr>
          <w:p w14:paraId="445F317F"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rPr>
              <w:t>‒</w:t>
            </w:r>
          </w:p>
        </w:tc>
      </w:tr>
      <w:tr w:rsidR="007F652B" w:rsidRPr="006B355B" w14:paraId="3BB47244" w14:textId="77777777" w:rsidTr="007F652B">
        <w:tc>
          <w:tcPr>
            <w:tcW w:w="517" w:type="dxa"/>
          </w:tcPr>
          <w:p w14:paraId="3805E840" w14:textId="30310B5F"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2.</w:t>
            </w:r>
          </w:p>
        </w:tc>
        <w:tc>
          <w:tcPr>
            <w:tcW w:w="4770" w:type="dxa"/>
            <w:vAlign w:val="center"/>
          </w:tcPr>
          <w:p w14:paraId="55ABA65B"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93</w:t>
            </w:r>
          </w:p>
        </w:tc>
        <w:tc>
          <w:tcPr>
            <w:tcW w:w="4343" w:type="dxa"/>
            <w:vAlign w:val="center"/>
          </w:tcPr>
          <w:p w14:paraId="3519D95C"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սպիտակ</w:t>
            </w:r>
          </w:p>
        </w:tc>
      </w:tr>
      <w:tr w:rsidR="007F652B" w:rsidRPr="006B355B" w14:paraId="5AAA24E0" w14:textId="77777777" w:rsidTr="007F652B">
        <w:tc>
          <w:tcPr>
            <w:tcW w:w="517" w:type="dxa"/>
          </w:tcPr>
          <w:p w14:paraId="14907E5C" w14:textId="33A897AA"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3.</w:t>
            </w:r>
          </w:p>
        </w:tc>
        <w:tc>
          <w:tcPr>
            <w:tcW w:w="4770" w:type="dxa"/>
            <w:vAlign w:val="center"/>
          </w:tcPr>
          <w:p w14:paraId="064C593B"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141</w:t>
            </w:r>
          </w:p>
        </w:tc>
        <w:tc>
          <w:tcPr>
            <w:tcW w:w="4343" w:type="dxa"/>
            <w:vAlign w:val="center"/>
          </w:tcPr>
          <w:p w14:paraId="3A07DCB0"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կապույտ</w:t>
            </w:r>
          </w:p>
        </w:tc>
      </w:tr>
      <w:tr w:rsidR="007F652B" w:rsidRPr="006B355B" w14:paraId="0F461EBD" w14:textId="77777777" w:rsidTr="007F652B">
        <w:tc>
          <w:tcPr>
            <w:tcW w:w="517" w:type="dxa"/>
          </w:tcPr>
          <w:p w14:paraId="4C559684" w14:textId="471F2948" w:rsidR="007F652B" w:rsidRPr="006B355B" w:rsidRDefault="007F652B" w:rsidP="00A964DC">
            <w:pPr>
              <w:spacing w:line="276" w:lineRule="auto"/>
              <w:ind w:right="-30"/>
              <w:jc w:val="center"/>
              <w:rPr>
                <w:rFonts w:ascii="GHEA Grapalat" w:hAnsi="GHEA Grapalat" w:cs="Arial"/>
              </w:rPr>
            </w:pPr>
            <w:r>
              <w:rPr>
                <w:rFonts w:ascii="GHEA Grapalat" w:hAnsi="GHEA Grapalat" w:cs="Arial"/>
              </w:rPr>
              <w:t>4.</w:t>
            </w:r>
          </w:p>
        </w:tc>
        <w:tc>
          <w:tcPr>
            <w:tcW w:w="4770" w:type="dxa"/>
            <w:vAlign w:val="center"/>
          </w:tcPr>
          <w:p w14:paraId="0A7C2A70"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182</w:t>
            </w:r>
          </w:p>
        </w:tc>
        <w:tc>
          <w:tcPr>
            <w:tcW w:w="4343" w:type="dxa"/>
            <w:vAlign w:val="center"/>
          </w:tcPr>
          <w:p w14:paraId="5874AE0D" w14:textId="77777777" w:rsidR="007F652B" w:rsidRPr="006B355B" w:rsidRDefault="007F652B" w:rsidP="00A964DC">
            <w:pPr>
              <w:spacing w:line="276" w:lineRule="auto"/>
              <w:ind w:right="-30"/>
              <w:jc w:val="center"/>
              <w:rPr>
                <w:rFonts w:ascii="GHEA Grapalat" w:hAnsi="GHEA Grapalat" w:cs="Arial"/>
              </w:rPr>
            </w:pPr>
            <w:r w:rsidRPr="006B355B">
              <w:rPr>
                <w:rFonts w:ascii="GHEA Grapalat" w:hAnsi="GHEA Grapalat" w:cs="Arial"/>
              </w:rPr>
              <w:t>կարմիր</w:t>
            </w:r>
          </w:p>
        </w:tc>
      </w:tr>
    </w:tbl>
    <w:p w14:paraId="74251E29" w14:textId="5D3A9030" w:rsidR="007F652B" w:rsidRPr="006B355B" w:rsidRDefault="007F652B" w:rsidP="00A65714">
      <w:pPr>
        <w:spacing w:line="276" w:lineRule="auto"/>
        <w:ind w:right="-30"/>
        <w:rPr>
          <w:rFonts w:ascii="GHEA Grapalat" w:hAnsi="GHEA Grapalat" w:cs="Arial"/>
        </w:rPr>
      </w:pPr>
    </w:p>
    <w:p w14:paraId="3360C446" w14:textId="46B6691A" w:rsidR="00392995" w:rsidRPr="006B355B" w:rsidRDefault="00392995" w:rsidP="00C66165">
      <w:pPr>
        <w:pStyle w:val="ListParagraph"/>
        <w:numPr>
          <w:ilvl w:val="0"/>
          <w:numId w:val="96"/>
        </w:numPr>
        <w:spacing w:before="240" w:line="276" w:lineRule="auto"/>
        <w:ind w:left="0" w:right="-30" w:firstLine="720"/>
        <w:jc w:val="both"/>
        <w:rPr>
          <w:rFonts w:ascii="GHEA Grapalat" w:hAnsi="GHEA Grapalat" w:cs="Arial"/>
        </w:rPr>
      </w:pPr>
      <w:r w:rsidRPr="006B355B">
        <w:rPr>
          <w:rFonts w:ascii="GHEA Grapalat" w:hAnsi="GHEA Grapalat" w:cs="Arial"/>
          <w:lang w:val="hy-AM"/>
        </w:rPr>
        <w:t>Գործարկման</w:t>
      </w:r>
      <w:r w:rsidRPr="006B355B">
        <w:rPr>
          <w:rFonts w:ascii="GHEA Grapalat" w:hAnsi="GHEA Grapalat" w:cs="Arial"/>
        </w:rPr>
        <w:t xml:space="preserve"> բռնակների և սարքավորումների ձգան-կոճակների տարբերվող գունավորման դեպքում աշխատանքի անվտանգության համար առանձնահատուկ նշանակություն ունի տարբերակիչ գույնը։ Օրինակ, եթե մեքենայի «</w:t>
      </w:r>
      <w:r w:rsidRPr="006B355B">
        <w:rPr>
          <w:rFonts w:ascii="GHEA Grapalat" w:hAnsi="GHEA Grapalat" w:cs="Arial"/>
          <w:lang w:val="hy-AM"/>
        </w:rPr>
        <w:t>Մեկնարկ</w:t>
      </w:r>
      <w:r w:rsidRPr="006B355B">
        <w:rPr>
          <w:rFonts w:ascii="GHEA Grapalat" w:hAnsi="GHEA Grapalat" w:cs="Arial"/>
        </w:rPr>
        <w:t xml:space="preserve">», «Կանգ», «Հակադարձ» կառավարման կոճակները նույն գույնի են, ապա </w:t>
      </w:r>
      <w:r w:rsidRPr="006B355B">
        <w:rPr>
          <w:rFonts w:ascii="GHEA Grapalat" w:hAnsi="GHEA Grapalat" w:cs="Arial"/>
          <w:lang w:val="hy-AM"/>
        </w:rPr>
        <w:t xml:space="preserve">երբ </w:t>
      </w:r>
      <w:r w:rsidRPr="006B355B">
        <w:rPr>
          <w:rFonts w:ascii="GHEA Grapalat" w:hAnsi="GHEA Grapalat" w:cs="Arial"/>
        </w:rPr>
        <w:t xml:space="preserve">մեքենայի վթարային կանգառ է պահանջվում, աշխատողը կարող է սխալմամբ սեղմել «Մեկնարկ» կոճակը, </w:t>
      </w:r>
      <w:r w:rsidRPr="006B355B">
        <w:rPr>
          <w:rFonts w:ascii="GHEA Grapalat" w:hAnsi="GHEA Grapalat" w:cs="Arial"/>
          <w:lang w:val="hy-AM"/>
        </w:rPr>
        <w:t xml:space="preserve">ինչի </w:t>
      </w:r>
      <w:r w:rsidRPr="006B355B">
        <w:rPr>
          <w:rFonts w:ascii="GHEA Grapalat" w:hAnsi="GHEA Grapalat" w:cs="Arial"/>
        </w:rPr>
        <w:t xml:space="preserve"> հետևանքով դժբախտ պատահարներ </w:t>
      </w:r>
      <w:r w:rsidRPr="006B355B">
        <w:rPr>
          <w:rFonts w:ascii="GHEA Grapalat" w:hAnsi="GHEA Grapalat" w:cs="Arial"/>
          <w:lang w:val="hy-AM"/>
        </w:rPr>
        <w:t>կամ</w:t>
      </w:r>
      <w:r w:rsidRPr="006B355B">
        <w:rPr>
          <w:rFonts w:ascii="GHEA Grapalat" w:hAnsi="GHEA Grapalat" w:cs="Arial"/>
        </w:rPr>
        <w:t xml:space="preserve"> ծանր վթարներ տեղի ուն</w:t>
      </w:r>
      <w:r w:rsidRPr="006B355B">
        <w:rPr>
          <w:rFonts w:ascii="GHEA Grapalat" w:hAnsi="GHEA Grapalat" w:cs="Arial"/>
          <w:lang w:val="hy-AM"/>
        </w:rPr>
        <w:t>ենան</w:t>
      </w:r>
      <w:r w:rsidRPr="006B355B">
        <w:rPr>
          <w:rFonts w:ascii="GHEA Grapalat" w:hAnsi="GHEA Grapalat" w:cs="Arial"/>
        </w:rPr>
        <w:t>: Դա կանխելու համար ընդունված է «Մեկնարկ» կոճակը ներկել սև գույնով, իսկ «Կանգ» կոճակը՝ կարմիր։</w:t>
      </w:r>
    </w:p>
    <w:p w14:paraId="22567338" w14:textId="72CD6753" w:rsidR="00392995" w:rsidRPr="006B355B" w:rsidRDefault="00392995" w:rsidP="00823518">
      <w:pPr>
        <w:spacing w:line="276" w:lineRule="auto"/>
        <w:ind w:firstLine="720"/>
        <w:rPr>
          <w:rFonts w:ascii="GHEA Grapalat" w:hAnsi="GHEA Grapalat" w:cs="Arial"/>
        </w:rPr>
      </w:pPr>
      <w:r w:rsidRPr="006B355B">
        <w:rPr>
          <w:rFonts w:ascii="GHEA Grapalat" w:hAnsi="GHEA Grapalat" w:cs="Arial"/>
        </w:rPr>
        <w:br w:type="page"/>
      </w:r>
    </w:p>
    <w:p w14:paraId="5212CAF0" w14:textId="68342378" w:rsidR="00FC09E0" w:rsidRPr="00FC09E0" w:rsidRDefault="00392995" w:rsidP="00FC09E0">
      <w:pPr>
        <w:spacing w:line="276" w:lineRule="auto"/>
        <w:ind w:right="-30"/>
        <w:jc w:val="center"/>
        <w:rPr>
          <w:rFonts w:ascii="GHEA Grapalat" w:hAnsi="GHEA Grapalat" w:cs="Arial"/>
          <w:b/>
        </w:rPr>
      </w:pPr>
      <w:r w:rsidRPr="00FC09E0">
        <w:rPr>
          <w:rFonts w:ascii="GHEA Grapalat" w:hAnsi="GHEA Grapalat" w:cs="Arial"/>
          <w:b/>
        </w:rPr>
        <w:lastRenderedPageBreak/>
        <w:t>Արգելող նշաններ</w:t>
      </w:r>
    </w:p>
    <w:p w14:paraId="2BCA1026" w14:textId="407BA8EA" w:rsidR="00392995" w:rsidRPr="00E57CD7" w:rsidRDefault="00FC09E0" w:rsidP="00FC09E0">
      <w:pPr>
        <w:spacing w:line="276" w:lineRule="auto"/>
        <w:ind w:right="-30"/>
        <w:jc w:val="right"/>
        <w:rPr>
          <w:rFonts w:ascii="GHEA Grapalat" w:hAnsi="GHEA Grapalat" w:cs="Arial"/>
        </w:rPr>
      </w:pPr>
      <w:r w:rsidRPr="00E57CD7">
        <w:rPr>
          <w:rFonts w:ascii="GHEA Grapalat" w:hAnsi="GHEA Grapalat" w:cs="Arial"/>
        </w:rPr>
        <w:t>Աղյուսակ</w:t>
      </w:r>
      <w:r w:rsidRPr="00E57CD7">
        <w:rPr>
          <w:rFonts w:ascii="GHEA Grapalat" w:hAnsi="GHEA Grapalat" w:cs="Arial"/>
          <w:spacing w:val="-2"/>
        </w:rPr>
        <w:t xml:space="preserve"> </w:t>
      </w:r>
      <w:r w:rsidR="00E20F3B">
        <w:rPr>
          <w:rFonts w:ascii="GHEA Grapalat" w:hAnsi="GHEA Grapalat" w:cs="Arial"/>
        </w:rPr>
        <w:t>16</w:t>
      </w:r>
    </w:p>
    <w:tbl>
      <w:tblPr>
        <w:tblW w:w="103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1642"/>
        <w:gridCol w:w="1642"/>
        <w:gridCol w:w="1644"/>
        <w:gridCol w:w="1642"/>
        <w:gridCol w:w="1642"/>
        <w:gridCol w:w="1642"/>
      </w:tblGrid>
      <w:tr w:rsidR="003D62A6" w:rsidRPr="00E57CD7" w14:paraId="1FB11716" w14:textId="5BB0396B" w:rsidTr="002D3B0E">
        <w:trPr>
          <w:trHeight w:val="827"/>
        </w:trPr>
        <w:tc>
          <w:tcPr>
            <w:tcW w:w="520" w:type="dxa"/>
            <w:vMerge w:val="restart"/>
          </w:tcPr>
          <w:p w14:paraId="5BE892DA" w14:textId="1716243D" w:rsidR="003D62A6" w:rsidRPr="00E57CD7" w:rsidRDefault="003D62A6" w:rsidP="006C1F89">
            <w:pPr>
              <w:pStyle w:val="TableParagraph"/>
              <w:ind w:right="-30"/>
              <w:jc w:val="center"/>
              <w:rPr>
                <w:rFonts w:ascii="GHEA Grapalat" w:hAnsi="GHEA Grapalat" w:cs="Arial"/>
                <w:sz w:val="20"/>
                <w:szCs w:val="20"/>
              </w:rPr>
            </w:pPr>
            <w:r>
              <w:rPr>
                <w:rFonts w:ascii="GHEA Grapalat" w:hAnsi="GHEA Grapalat" w:cs="Arial"/>
                <w:sz w:val="20"/>
                <w:szCs w:val="20"/>
              </w:rPr>
              <w:t>1.</w:t>
            </w:r>
          </w:p>
        </w:tc>
        <w:tc>
          <w:tcPr>
            <w:tcW w:w="1642" w:type="dxa"/>
            <w:vAlign w:val="center"/>
          </w:tcPr>
          <w:p w14:paraId="01DA4ADD" w14:textId="4302C266"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Ծխելն արգելվում է</w:t>
            </w:r>
          </w:p>
        </w:tc>
        <w:tc>
          <w:tcPr>
            <w:tcW w:w="1642" w:type="dxa"/>
            <w:vAlign w:val="center"/>
          </w:tcPr>
          <w:p w14:paraId="2E76B795" w14:textId="5AC5391D"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Բաց կրակի օգտագործումն արգելվում է</w:t>
            </w:r>
          </w:p>
        </w:tc>
        <w:tc>
          <w:tcPr>
            <w:tcW w:w="1644" w:type="dxa"/>
            <w:vAlign w:val="center"/>
          </w:tcPr>
          <w:p w14:paraId="1B6DAAEC" w14:textId="384695FF"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Անցումն արգելվում է</w:t>
            </w:r>
          </w:p>
        </w:tc>
        <w:tc>
          <w:tcPr>
            <w:tcW w:w="1642" w:type="dxa"/>
            <w:vAlign w:val="center"/>
          </w:tcPr>
          <w:p w14:paraId="5942D768" w14:textId="08A2D98C"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Ջրով հրդեհաշիջումն արգելվում է</w:t>
            </w:r>
          </w:p>
        </w:tc>
        <w:tc>
          <w:tcPr>
            <w:tcW w:w="1642" w:type="dxa"/>
            <w:vAlign w:val="center"/>
          </w:tcPr>
          <w:p w14:paraId="744E890B" w14:textId="030147AE"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Խմելու համար օգտագործելն արգելվում է</w:t>
            </w:r>
          </w:p>
        </w:tc>
        <w:tc>
          <w:tcPr>
            <w:tcW w:w="1642" w:type="dxa"/>
            <w:vAlign w:val="center"/>
          </w:tcPr>
          <w:p w14:paraId="03EC6A27" w14:textId="7EC80D3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Կողմնակի արձանց մուտք արգելվում է</w:t>
            </w:r>
          </w:p>
        </w:tc>
      </w:tr>
      <w:tr w:rsidR="003D62A6" w:rsidRPr="00E57CD7" w14:paraId="47E35340" w14:textId="4EBE41E1" w:rsidTr="002D3B0E">
        <w:trPr>
          <w:trHeight w:val="1585"/>
        </w:trPr>
        <w:tc>
          <w:tcPr>
            <w:tcW w:w="520" w:type="dxa"/>
            <w:vMerge/>
          </w:tcPr>
          <w:p w14:paraId="0A4C6054"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67CF7451" w14:textId="0456A03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1F3ADD8" wp14:editId="2F3D877B">
                  <wp:extent cx="899160" cy="899159"/>
                  <wp:effectExtent l="0" t="0" r="0" b="0"/>
                  <wp:docPr id="28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6" cstate="print"/>
                          <a:stretch>
                            <a:fillRect/>
                          </a:stretch>
                        </pic:blipFill>
                        <pic:spPr>
                          <a:xfrm>
                            <a:off x="0" y="0"/>
                            <a:ext cx="899160" cy="899159"/>
                          </a:xfrm>
                          <a:prstGeom prst="rect">
                            <a:avLst/>
                          </a:prstGeom>
                        </pic:spPr>
                      </pic:pic>
                    </a:graphicData>
                  </a:graphic>
                </wp:inline>
              </w:drawing>
            </w:r>
          </w:p>
        </w:tc>
        <w:tc>
          <w:tcPr>
            <w:tcW w:w="1642" w:type="dxa"/>
            <w:vAlign w:val="center"/>
          </w:tcPr>
          <w:p w14:paraId="1CAE32A7" w14:textId="121DD05F"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42F4660" wp14:editId="66834416">
                  <wp:extent cx="899160" cy="899159"/>
                  <wp:effectExtent l="0" t="0" r="0" b="0"/>
                  <wp:docPr id="286"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7" cstate="print"/>
                          <a:stretch>
                            <a:fillRect/>
                          </a:stretch>
                        </pic:blipFill>
                        <pic:spPr>
                          <a:xfrm>
                            <a:off x="0" y="0"/>
                            <a:ext cx="899160" cy="899159"/>
                          </a:xfrm>
                          <a:prstGeom prst="rect">
                            <a:avLst/>
                          </a:prstGeom>
                        </pic:spPr>
                      </pic:pic>
                    </a:graphicData>
                  </a:graphic>
                </wp:inline>
              </w:drawing>
            </w:r>
          </w:p>
        </w:tc>
        <w:tc>
          <w:tcPr>
            <w:tcW w:w="1644" w:type="dxa"/>
            <w:vAlign w:val="center"/>
          </w:tcPr>
          <w:p w14:paraId="61D9E15F" w14:textId="26144C78"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049A1AA" wp14:editId="54D7E7FE">
                  <wp:extent cx="899160" cy="899159"/>
                  <wp:effectExtent l="0" t="0" r="0" b="0"/>
                  <wp:docPr id="28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8" cstate="print"/>
                          <a:stretch>
                            <a:fillRect/>
                          </a:stretch>
                        </pic:blipFill>
                        <pic:spPr>
                          <a:xfrm>
                            <a:off x="0" y="0"/>
                            <a:ext cx="899160" cy="899159"/>
                          </a:xfrm>
                          <a:prstGeom prst="rect">
                            <a:avLst/>
                          </a:prstGeom>
                        </pic:spPr>
                      </pic:pic>
                    </a:graphicData>
                  </a:graphic>
                </wp:inline>
              </w:drawing>
            </w:r>
          </w:p>
        </w:tc>
        <w:tc>
          <w:tcPr>
            <w:tcW w:w="1642" w:type="dxa"/>
            <w:vAlign w:val="center"/>
          </w:tcPr>
          <w:p w14:paraId="7EA7D5E5" w14:textId="06A3D42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CF7504A" wp14:editId="79EBD99B">
                  <wp:extent cx="899160" cy="899159"/>
                  <wp:effectExtent l="0" t="0" r="0" b="0"/>
                  <wp:docPr id="288"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9" cstate="print"/>
                          <a:stretch>
                            <a:fillRect/>
                          </a:stretch>
                        </pic:blipFill>
                        <pic:spPr>
                          <a:xfrm>
                            <a:off x="0" y="0"/>
                            <a:ext cx="899160" cy="899159"/>
                          </a:xfrm>
                          <a:prstGeom prst="rect">
                            <a:avLst/>
                          </a:prstGeom>
                        </pic:spPr>
                      </pic:pic>
                    </a:graphicData>
                  </a:graphic>
                </wp:inline>
              </w:drawing>
            </w:r>
          </w:p>
        </w:tc>
        <w:tc>
          <w:tcPr>
            <w:tcW w:w="1642" w:type="dxa"/>
            <w:vAlign w:val="center"/>
          </w:tcPr>
          <w:p w14:paraId="07C5B0F9" w14:textId="7DE088FF"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3D854F8" wp14:editId="68080372">
                  <wp:extent cx="899160" cy="899159"/>
                  <wp:effectExtent l="0" t="0" r="0" b="0"/>
                  <wp:docPr id="28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30" cstate="print"/>
                          <a:stretch>
                            <a:fillRect/>
                          </a:stretch>
                        </pic:blipFill>
                        <pic:spPr>
                          <a:xfrm>
                            <a:off x="0" y="0"/>
                            <a:ext cx="899160" cy="899159"/>
                          </a:xfrm>
                          <a:prstGeom prst="rect">
                            <a:avLst/>
                          </a:prstGeom>
                        </pic:spPr>
                      </pic:pic>
                    </a:graphicData>
                  </a:graphic>
                </wp:inline>
              </w:drawing>
            </w:r>
          </w:p>
        </w:tc>
        <w:tc>
          <w:tcPr>
            <w:tcW w:w="1642" w:type="dxa"/>
            <w:vAlign w:val="center"/>
          </w:tcPr>
          <w:p w14:paraId="462300D2" w14:textId="12E74E9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C085765" wp14:editId="16791B3C">
                  <wp:extent cx="905256" cy="905255"/>
                  <wp:effectExtent l="0" t="0" r="0" b="0"/>
                  <wp:docPr id="29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31" cstate="print"/>
                          <a:stretch>
                            <a:fillRect/>
                          </a:stretch>
                        </pic:blipFill>
                        <pic:spPr>
                          <a:xfrm>
                            <a:off x="0" y="0"/>
                            <a:ext cx="905256" cy="905255"/>
                          </a:xfrm>
                          <a:prstGeom prst="rect">
                            <a:avLst/>
                          </a:prstGeom>
                        </pic:spPr>
                      </pic:pic>
                    </a:graphicData>
                  </a:graphic>
                </wp:inline>
              </w:drawing>
            </w:r>
          </w:p>
        </w:tc>
      </w:tr>
      <w:tr w:rsidR="003D62A6" w:rsidRPr="00E57CD7" w14:paraId="28A58B2A" w14:textId="15F3CE06" w:rsidTr="002D3B0E">
        <w:trPr>
          <w:trHeight w:val="316"/>
        </w:trPr>
        <w:tc>
          <w:tcPr>
            <w:tcW w:w="520" w:type="dxa"/>
            <w:vMerge/>
          </w:tcPr>
          <w:p w14:paraId="4F4BCD35" w14:textId="77777777" w:rsidR="003D62A6" w:rsidRPr="00E57CD7" w:rsidRDefault="003D62A6" w:rsidP="005C0F29">
            <w:pPr>
              <w:pStyle w:val="TableParagraph"/>
              <w:ind w:right="-30"/>
              <w:jc w:val="center"/>
              <w:rPr>
                <w:rFonts w:ascii="GHEA Grapalat" w:hAnsi="GHEA Grapalat" w:cs="Arial"/>
                <w:sz w:val="20"/>
                <w:szCs w:val="20"/>
              </w:rPr>
            </w:pPr>
          </w:p>
        </w:tc>
        <w:tc>
          <w:tcPr>
            <w:tcW w:w="1642" w:type="dxa"/>
            <w:vAlign w:val="center"/>
          </w:tcPr>
          <w:p w14:paraId="76FDABB8" w14:textId="2F1838E7" w:rsidR="003D62A6" w:rsidRPr="00E57CD7" w:rsidRDefault="003D62A6" w:rsidP="005C0F2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01</w:t>
            </w:r>
          </w:p>
        </w:tc>
        <w:tc>
          <w:tcPr>
            <w:tcW w:w="1642" w:type="dxa"/>
            <w:vAlign w:val="center"/>
          </w:tcPr>
          <w:p w14:paraId="7CB19A24" w14:textId="1C644D1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02</w:t>
            </w:r>
          </w:p>
        </w:tc>
        <w:tc>
          <w:tcPr>
            <w:tcW w:w="1644" w:type="dxa"/>
            <w:vAlign w:val="center"/>
          </w:tcPr>
          <w:p w14:paraId="44735149" w14:textId="015860DC"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03</w:t>
            </w:r>
          </w:p>
        </w:tc>
        <w:tc>
          <w:tcPr>
            <w:tcW w:w="1642" w:type="dxa"/>
            <w:vAlign w:val="center"/>
          </w:tcPr>
          <w:p w14:paraId="17024140" w14:textId="382F80F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04</w:t>
            </w:r>
          </w:p>
        </w:tc>
        <w:tc>
          <w:tcPr>
            <w:tcW w:w="1642" w:type="dxa"/>
            <w:vAlign w:val="center"/>
          </w:tcPr>
          <w:p w14:paraId="4C8E0506" w14:textId="11D2A9C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05</w:t>
            </w:r>
          </w:p>
        </w:tc>
        <w:tc>
          <w:tcPr>
            <w:tcW w:w="1642" w:type="dxa"/>
            <w:vAlign w:val="center"/>
          </w:tcPr>
          <w:p w14:paraId="7F6389AC" w14:textId="6B2217B1"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06</w:t>
            </w:r>
          </w:p>
        </w:tc>
      </w:tr>
      <w:tr w:rsidR="003D62A6" w:rsidRPr="00E57CD7" w14:paraId="4D73E71E" w14:textId="6C7202E7" w:rsidTr="002D3B0E">
        <w:trPr>
          <w:trHeight w:val="1242"/>
        </w:trPr>
        <w:tc>
          <w:tcPr>
            <w:tcW w:w="520" w:type="dxa"/>
            <w:vMerge w:val="restart"/>
          </w:tcPr>
          <w:p w14:paraId="3720D5EA" w14:textId="53A058A9" w:rsidR="003D62A6" w:rsidRPr="00E57CD7" w:rsidRDefault="003D62A6" w:rsidP="006C1F89">
            <w:pPr>
              <w:pStyle w:val="TableParagraph"/>
              <w:ind w:right="-30"/>
              <w:jc w:val="center"/>
              <w:rPr>
                <w:rFonts w:ascii="GHEA Grapalat" w:hAnsi="GHEA Grapalat" w:cs="Arial"/>
                <w:sz w:val="20"/>
                <w:szCs w:val="20"/>
              </w:rPr>
            </w:pPr>
            <w:r>
              <w:rPr>
                <w:rFonts w:ascii="GHEA Grapalat" w:hAnsi="GHEA Grapalat" w:cs="Arial"/>
                <w:sz w:val="20"/>
                <w:szCs w:val="20"/>
              </w:rPr>
              <w:t>2.</w:t>
            </w:r>
          </w:p>
        </w:tc>
        <w:tc>
          <w:tcPr>
            <w:tcW w:w="1642" w:type="dxa"/>
            <w:vAlign w:val="center"/>
          </w:tcPr>
          <w:p w14:paraId="71D89183" w14:textId="4D6AA2F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Հատակային տրանսպորտի երթևեկն արգելվում է</w:t>
            </w:r>
          </w:p>
        </w:tc>
        <w:tc>
          <w:tcPr>
            <w:tcW w:w="1642" w:type="dxa"/>
            <w:vAlign w:val="center"/>
          </w:tcPr>
          <w:p w14:paraId="1C5344D4" w14:textId="24D3A27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Հպումն արգելվում է, վտանգ</w:t>
            </w:r>
          </w:p>
        </w:tc>
        <w:tc>
          <w:tcPr>
            <w:tcW w:w="1644" w:type="dxa"/>
            <w:vAlign w:val="center"/>
          </w:tcPr>
          <w:p w14:paraId="418444C5" w14:textId="555763A7"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Հպումն արգելում է, լարման տակ է</w:t>
            </w:r>
          </w:p>
        </w:tc>
        <w:tc>
          <w:tcPr>
            <w:tcW w:w="1642" w:type="dxa"/>
            <w:vAlign w:val="center"/>
          </w:tcPr>
          <w:p w14:paraId="0A4F058C" w14:textId="7AF01B3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Չ՛միացնել</w:t>
            </w:r>
          </w:p>
        </w:tc>
        <w:tc>
          <w:tcPr>
            <w:tcW w:w="1642" w:type="dxa"/>
            <w:vAlign w:val="center"/>
          </w:tcPr>
          <w:p w14:paraId="14948662" w14:textId="0EFB61BC"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Արգելվում է սրտի ստիմուլյատոր</w:t>
            </w:r>
            <w:r w:rsidR="000D396D">
              <w:rPr>
                <w:rFonts w:ascii="GHEA Grapalat" w:hAnsi="GHEA Grapalat" w:cs="Arial"/>
                <w:sz w:val="20"/>
                <w:szCs w:val="20"/>
              </w:rPr>
              <w:t>-</w:t>
            </w:r>
            <w:r w:rsidRPr="00E57CD7">
              <w:rPr>
                <w:rFonts w:ascii="GHEA Grapalat" w:hAnsi="GHEA Grapalat" w:cs="Arial"/>
                <w:sz w:val="20"/>
                <w:szCs w:val="20"/>
              </w:rPr>
              <w:t>ներով և սրտային մարդկանց ներկայությունը</w:t>
            </w:r>
          </w:p>
        </w:tc>
        <w:tc>
          <w:tcPr>
            <w:tcW w:w="1642" w:type="dxa"/>
            <w:vAlign w:val="center"/>
          </w:tcPr>
          <w:p w14:paraId="20F40BC2" w14:textId="6D6F9347"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Անցումների արգելափակումը կամ դրանցում պահեստավորումն արգելվում է</w:t>
            </w:r>
          </w:p>
        </w:tc>
      </w:tr>
      <w:tr w:rsidR="003D62A6" w:rsidRPr="00E57CD7" w14:paraId="36C37DBA" w14:textId="444AC968" w:rsidTr="002D3B0E">
        <w:trPr>
          <w:trHeight w:val="1586"/>
        </w:trPr>
        <w:tc>
          <w:tcPr>
            <w:tcW w:w="520" w:type="dxa"/>
            <w:vMerge/>
          </w:tcPr>
          <w:p w14:paraId="05B35F8A"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72765B56" w14:textId="01BB3380"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40A19A7" wp14:editId="3F169913">
                  <wp:extent cx="899159" cy="899160"/>
                  <wp:effectExtent l="0" t="0" r="0" b="0"/>
                  <wp:docPr id="29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32" cstate="print"/>
                          <a:stretch>
                            <a:fillRect/>
                          </a:stretch>
                        </pic:blipFill>
                        <pic:spPr>
                          <a:xfrm>
                            <a:off x="0" y="0"/>
                            <a:ext cx="899159" cy="899160"/>
                          </a:xfrm>
                          <a:prstGeom prst="rect">
                            <a:avLst/>
                          </a:prstGeom>
                        </pic:spPr>
                      </pic:pic>
                    </a:graphicData>
                  </a:graphic>
                </wp:inline>
              </w:drawing>
            </w:r>
          </w:p>
        </w:tc>
        <w:tc>
          <w:tcPr>
            <w:tcW w:w="1642" w:type="dxa"/>
            <w:vAlign w:val="center"/>
          </w:tcPr>
          <w:p w14:paraId="419AF298" w14:textId="4854E0E1"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6390D78" wp14:editId="60FB444B">
                  <wp:extent cx="899160" cy="899160"/>
                  <wp:effectExtent l="0" t="0" r="0" b="0"/>
                  <wp:docPr id="292"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3" cstate="print"/>
                          <a:stretch>
                            <a:fillRect/>
                          </a:stretch>
                        </pic:blipFill>
                        <pic:spPr>
                          <a:xfrm>
                            <a:off x="0" y="0"/>
                            <a:ext cx="899160" cy="899160"/>
                          </a:xfrm>
                          <a:prstGeom prst="rect">
                            <a:avLst/>
                          </a:prstGeom>
                        </pic:spPr>
                      </pic:pic>
                    </a:graphicData>
                  </a:graphic>
                </wp:inline>
              </w:drawing>
            </w:r>
          </w:p>
        </w:tc>
        <w:tc>
          <w:tcPr>
            <w:tcW w:w="1644" w:type="dxa"/>
            <w:vAlign w:val="center"/>
          </w:tcPr>
          <w:p w14:paraId="705990E6" w14:textId="126399B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F78114C" wp14:editId="2277DBA5">
                  <wp:extent cx="899160" cy="899160"/>
                  <wp:effectExtent l="0" t="0" r="0" b="0"/>
                  <wp:docPr id="29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34" cstate="print"/>
                          <a:stretch>
                            <a:fillRect/>
                          </a:stretch>
                        </pic:blipFill>
                        <pic:spPr>
                          <a:xfrm>
                            <a:off x="0" y="0"/>
                            <a:ext cx="899160" cy="899160"/>
                          </a:xfrm>
                          <a:prstGeom prst="rect">
                            <a:avLst/>
                          </a:prstGeom>
                        </pic:spPr>
                      </pic:pic>
                    </a:graphicData>
                  </a:graphic>
                </wp:inline>
              </w:drawing>
            </w:r>
          </w:p>
        </w:tc>
        <w:tc>
          <w:tcPr>
            <w:tcW w:w="1642" w:type="dxa"/>
            <w:vAlign w:val="center"/>
          </w:tcPr>
          <w:p w14:paraId="3718C609" w14:textId="5044B44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1C19280" wp14:editId="6B322015">
                  <wp:extent cx="899160" cy="899160"/>
                  <wp:effectExtent l="0" t="0" r="0" b="0"/>
                  <wp:docPr id="29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35" cstate="print"/>
                          <a:stretch>
                            <a:fillRect/>
                          </a:stretch>
                        </pic:blipFill>
                        <pic:spPr>
                          <a:xfrm>
                            <a:off x="0" y="0"/>
                            <a:ext cx="899160" cy="899160"/>
                          </a:xfrm>
                          <a:prstGeom prst="rect">
                            <a:avLst/>
                          </a:prstGeom>
                        </pic:spPr>
                      </pic:pic>
                    </a:graphicData>
                  </a:graphic>
                </wp:inline>
              </w:drawing>
            </w:r>
          </w:p>
        </w:tc>
        <w:tc>
          <w:tcPr>
            <w:tcW w:w="1642" w:type="dxa"/>
            <w:vAlign w:val="center"/>
          </w:tcPr>
          <w:p w14:paraId="4C72121F" w14:textId="728A8E8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98540E6" wp14:editId="7D05A8FB">
                  <wp:extent cx="891730" cy="891730"/>
                  <wp:effectExtent l="0" t="0" r="0" b="0"/>
                  <wp:docPr id="29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36" cstate="print"/>
                          <a:stretch>
                            <a:fillRect/>
                          </a:stretch>
                        </pic:blipFill>
                        <pic:spPr>
                          <a:xfrm>
                            <a:off x="0" y="0"/>
                            <a:ext cx="891730" cy="891730"/>
                          </a:xfrm>
                          <a:prstGeom prst="rect">
                            <a:avLst/>
                          </a:prstGeom>
                        </pic:spPr>
                      </pic:pic>
                    </a:graphicData>
                  </a:graphic>
                </wp:inline>
              </w:drawing>
            </w:r>
          </w:p>
        </w:tc>
        <w:tc>
          <w:tcPr>
            <w:tcW w:w="1642" w:type="dxa"/>
            <w:vAlign w:val="center"/>
          </w:tcPr>
          <w:p w14:paraId="4F2E1AB5" w14:textId="5E4626C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BD29A1E" wp14:editId="5D309FFD">
                  <wp:extent cx="905256" cy="905255"/>
                  <wp:effectExtent l="0" t="0" r="0" b="0"/>
                  <wp:docPr id="296"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37" cstate="print"/>
                          <a:stretch>
                            <a:fillRect/>
                          </a:stretch>
                        </pic:blipFill>
                        <pic:spPr>
                          <a:xfrm>
                            <a:off x="0" y="0"/>
                            <a:ext cx="905256" cy="905255"/>
                          </a:xfrm>
                          <a:prstGeom prst="rect">
                            <a:avLst/>
                          </a:prstGeom>
                        </pic:spPr>
                      </pic:pic>
                    </a:graphicData>
                  </a:graphic>
                </wp:inline>
              </w:drawing>
            </w:r>
          </w:p>
        </w:tc>
      </w:tr>
      <w:tr w:rsidR="003D62A6" w:rsidRPr="00E57CD7" w14:paraId="40B52C7B" w14:textId="27B325D2" w:rsidTr="002D3B0E">
        <w:trPr>
          <w:trHeight w:val="316"/>
        </w:trPr>
        <w:tc>
          <w:tcPr>
            <w:tcW w:w="520" w:type="dxa"/>
            <w:vMerge/>
          </w:tcPr>
          <w:p w14:paraId="321083EF" w14:textId="77777777" w:rsidR="003D62A6" w:rsidRPr="00E57CD7" w:rsidRDefault="003D62A6" w:rsidP="006C1F89">
            <w:pPr>
              <w:pStyle w:val="TableParagraph"/>
              <w:ind w:right="-30"/>
              <w:jc w:val="center"/>
              <w:rPr>
                <w:rFonts w:ascii="GHEA Grapalat" w:hAnsi="GHEA Grapalat" w:cs="Arial"/>
                <w:sz w:val="20"/>
                <w:szCs w:val="20"/>
              </w:rPr>
            </w:pPr>
          </w:p>
        </w:tc>
        <w:tc>
          <w:tcPr>
            <w:tcW w:w="1642" w:type="dxa"/>
            <w:vAlign w:val="center"/>
          </w:tcPr>
          <w:p w14:paraId="04BB1899" w14:textId="4D64E0C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07</w:t>
            </w:r>
          </w:p>
        </w:tc>
        <w:tc>
          <w:tcPr>
            <w:tcW w:w="1642" w:type="dxa"/>
            <w:vAlign w:val="center"/>
          </w:tcPr>
          <w:p w14:paraId="18AB58C3" w14:textId="08EFA8A7"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08</w:t>
            </w:r>
          </w:p>
        </w:tc>
        <w:tc>
          <w:tcPr>
            <w:tcW w:w="1644" w:type="dxa"/>
            <w:vAlign w:val="center"/>
          </w:tcPr>
          <w:p w14:paraId="0078E6A4" w14:textId="2CF36DC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09</w:t>
            </w:r>
          </w:p>
        </w:tc>
        <w:tc>
          <w:tcPr>
            <w:tcW w:w="1642" w:type="dxa"/>
            <w:vAlign w:val="center"/>
          </w:tcPr>
          <w:p w14:paraId="3934E517" w14:textId="7CE31193"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10</w:t>
            </w:r>
          </w:p>
        </w:tc>
        <w:tc>
          <w:tcPr>
            <w:tcW w:w="1642" w:type="dxa"/>
            <w:vAlign w:val="center"/>
          </w:tcPr>
          <w:p w14:paraId="3D457015" w14:textId="22F78D5E"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11</w:t>
            </w:r>
          </w:p>
        </w:tc>
        <w:tc>
          <w:tcPr>
            <w:tcW w:w="1642" w:type="dxa"/>
            <w:vAlign w:val="center"/>
          </w:tcPr>
          <w:p w14:paraId="2BE9BAEF" w14:textId="483B5831"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12</w:t>
            </w:r>
          </w:p>
        </w:tc>
      </w:tr>
      <w:tr w:rsidR="003D62A6" w:rsidRPr="00E57CD7" w14:paraId="4C34F530" w14:textId="1A8402C5" w:rsidTr="002D3B0E">
        <w:trPr>
          <w:trHeight w:val="613"/>
        </w:trPr>
        <w:tc>
          <w:tcPr>
            <w:tcW w:w="520" w:type="dxa"/>
            <w:vMerge w:val="restart"/>
          </w:tcPr>
          <w:p w14:paraId="70C6B38D" w14:textId="5B2088B4" w:rsidR="003D62A6" w:rsidRPr="00E57CD7" w:rsidRDefault="003D62A6" w:rsidP="006C1F89">
            <w:pPr>
              <w:pStyle w:val="TableParagraph"/>
              <w:ind w:right="-30"/>
              <w:jc w:val="center"/>
              <w:rPr>
                <w:rFonts w:ascii="GHEA Grapalat" w:hAnsi="GHEA Grapalat" w:cs="Arial"/>
                <w:sz w:val="20"/>
                <w:szCs w:val="20"/>
              </w:rPr>
            </w:pPr>
            <w:r>
              <w:rPr>
                <w:rFonts w:ascii="GHEA Grapalat" w:hAnsi="GHEA Grapalat" w:cs="Arial"/>
                <w:sz w:val="20"/>
                <w:szCs w:val="20"/>
              </w:rPr>
              <w:t>3.</w:t>
            </w:r>
          </w:p>
        </w:tc>
        <w:tc>
          <w:tcPr>
            <w:tcW w:w="1642" w:type="dxa"/>
            <w:vAlign w:val="center"/>
          </w:tcPr>
          <w:p w14:paraId="0178335E" w14:textId="3EA23B38"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Մարդկանց իջնելը կամ բարձրանալը հանքահոր արգելվում է</w:t>
            </w:r>
          </w:p>
        </w:tc>
        <w:tc>
          <w:tcPr>
            <w:tcW w:w="1642" w:type="dxa"/>
            <w:vAlign w:val="center"/>
          </w:tcPr>
          <w:p w14:paraId="7B5757F7" w14:textId="22083D4C"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Կենդանիներով մուտքը կամ անցումն արգելվում է</w:t>
            </w:r>
          </w:p>
        </w:tc>
        <w:tc>
          <w:tcPr>
            <w:tcW w:w="1644" w:type="dxa"/>
            <w:vAlign w:val="center"/>
          </w:tcPr>
          <w:p w14:paraId="60D68F1F" w14:textId="67CE5DEF"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Մետաղական ի</w:t>
            </w:r>
            <w:r w:rsidR="000D396D">
              <w:rPr>
                <w:rFonts w:ascii="GHEA Grapalat" w:hAnsi="GHEA Grapalat" w:cs="Arial"/>
                <w:sz w:val="20"/>
                <w:szCs w:val="20"/>
              </w:rPr>
              <w:t>մ</w:t>
            </w:r>
            <w:r w:rsidRPr="00E57CD7">
              <w:rPr>
                <w:rFonts w:ascii="GHEA Grapalat" w:hAnsi="GHEA Grapalat" w:cs="Arial"/>
                <w:sz w:val="20"/>
                <w:szCs w:val="20"/>
              </w:rPr>
              <w:t>պ</w:t>
            </w:r>
            <w:r w:rsidR="000D396D">
              <w:rPr>
                <w:rFonts w:ascii="GHEA Grapalat" w:hAnsi="GHEA Grapalat" w:cs="Arial"/>
                <w:sz w:val="20"/>
                <w:szCs w:val="20"/>
              </w:rPr>
              <w:t>լ</w:t>
            </w:r>
            <w:r w:rsidRPr="00E57CD7">
              <w:rPr>
                <w:rFonts w:ascii="GHEA Grapalat" w:hAnsi="GHEA Grapalat" w:cs="Arial"/>
                <w:sz w:val="20"/>
                <w:szCs w:val="20"/>
              </w:rPr>
              <w:t>անտով մարդկանց աշխատանքն արգելում է</w:t>
            </w:r>
          </w:p>
        </w:tc>
        <w:tc>
          <w:tcPr>
            <w:tcW w:w="1642" w:type="dxa"/>
            <w:vAlign w:val="center"/>
          </w:tcPr>
          <w:p w14:paraId="223D8F53" w14:textId="3C1F85E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Ջրի ցողումն արգելվում է</w:t>
            </w:r>
          </w:p>
        </w:tc>
        <w:tc>
          <w:tcPr>
            <w:tcW w:w="1642" w:type="dxa"/>
            <w:vAlign w:val="center"/>
          </w:tcPr>
          <w:p w14:paraId="2EB02EAE" w14:textId="3166265D"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Ռադիոկապի միջոցների օգտագործումն արգելում է</w:t>
            </w:r>
          </w:p>
        </w:tc>
        <w:tc>
          <w:tcPr>
            <w:tcW w:w="1642" w:type="dxa"/>
            <w:vAlign w:val="center"/>
          </w:tcPr>
          <w:p w14:paraId="37FBA6A6" w14:textId="059AB0F9" w:rsidR="003D62A6" w:rsidRPr="00E57CD7" w:rsidRDefault="003D62A6" w:rsidP="006C1F89">
            <w:pPr>
              <w:pStyle w:val="TableParagraph"/>
              <w:ind w:right="-30"/>
              <w:jc w:val="center"/>
              <w:rPr>
                <w:rFonts w:ascii="GHEA Grapalat" w:hAnsi="GHEA Grapalat" w:cs="Arial"/>
                <w:sz w:val="20"/>
                <w:szCs w:val="20"/>
                <w:lang w:val="hy-AM"/>
              </w:rPr>
            </w:pPr>
            <w:r w:rsidRPr="00E57CD7">
              <w:rPr>
                <w:rFonts w:ascii="GHEA Grapalat" w:hAnsi="GHEA Grapalat" w:cs="Arial"/>
                <w:sz w:val="20"/>
                <w:szCs w:val="20"/>
              </w:rPr>
              <w:t>Այլ վտանգներ և վտանգավոր գործողություններ</w:t>
            </w:r>
            <w:r w:rsidRPr="00E57CD7">
              <w:rPr>
                <w:rFonts w:ascii="GHEA Grapalat" w:hAnsi="GHEA Grapalat" w:cs="Arial"/>
                <w:sz w:val="20"/>
                <w:szCs w:val="20"/>
                <w:lang w:val="hy-AM"/>
              </w:rPr>
              <w:t>ն</w:t>
            </w:r>
            <w:r w:rsidRPr="00E57CD7">
              <w:rPr>
                <w:rFonts w:ascii="GHEA Grapalat" w:hAnsi="GHEA Grapalat" w:cs="Arial"/>
                <w:sz w:val="20"/>
                <w:szCs w:val="20"/>
              </w:rPr>
              <w:t xml:space="preserve"> արգելում</w:t>
            </w:r>
            <w:r w:rsidRPr="00E57CD7">
              <w:rPr>
                <w:rFonts w:ascii="GHEA Grapalat" w:hAnsi="GHEA Grapalat" w:cs="Arial"/>
                <w:sz w:val="20"/>
                <w:szCs w:val="20"/>
                <w:lang w:val="hy-AM"/>
              </w:rPr>
              <w:t xml:space="preserve"> են</w:t>
            </w:r>
          </w:p>
        </w:tc>
      </w:tr>
      <w:tr w:rsidR="003D62A6" w:rsidRPr="00E57CD7" w14:paraId="255C31AE" w14:textId="7149EC17" w:rsidTr="002D3B0E">
        <w:trPr>
          <w:trHeight w:val="1586"/>
        </w:trPr>
        <w:tc>
          <w:tcPr>
            <w:tcW w:w="520" w:type="dxa"/>
            <w:vMerge/>
          </w:tcPr>
          <w:p w14:paraId="4E20628F"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26AF05D6" w14:textId="11E30AC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32A8601" wp14:editId="2D76A206">
                  <wp:extent cx="899159" cy="899160"/>
                  <wp:effectExtent l="0" t="0" r="0" b="0"/>
                  <wp:docPr id="29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8" cstate="print"/>
                          <a:stretch>
                            <a:fillRect/>
                          </a:stretch>
                        </pic:blipFill>
                        <pic:spPr>
                          <a:xfrm>
                            <a:off x="0" y="0"/>
                            <a:ext cx="899159" cy="899160"/>
                          </a:xfrm>
                          <a:prstGeom prst="rect">
                            <a:avLst/>
                          </a:prstGeom>
                        </pic:spPr>
                      </pic:pic>
                    </a:graphicData>
                  </a:graphic>
                </wp:inline>
              </w:drawing>
            </w:r>
          </w:p>
        </w:tc>
        <w:tc>
          <w:tcPr>
            <w:tcW w:w="1642" w:type="dxa"/>
            <w:vAlign w:val="center"/>
          </w:tcPr>
          <w:p w14:paraId="237F9C97" w14:textId="064FD090"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63EC829" wp14:editId="3B329659">
                  <wp:extent cx="899160" cy="899160"/>
                  <wp:effectExtent l="0" t="0" r="0" b="0"/>
                  <wp:docPr id="298"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9" cstate="print"/>
                          <a:stretch>
                            <a:fillRect/>
                          </a:stretch>
                        </pic:blipFill>
                        <pic:spPr>
                          <a:xfrm>
                            <a:off x="0" y="0"/>
                            <a:ext cx="899160" cy="899160"/>
                          </a:xfrm>
                          <a:prstGeom prst="rect">
                            <a:avLst/>
                          </a:prstGeom>
                        </pic:spPr>
                      </pic:pic>
                    </a:graphicData>
                  </a:graphic>
                </wp:inline>
              </w:drawing>
            </w:r>
          </w:p>
        </w:tc>
        <w:tc>
          <w:tcPr>
            <w:tcW w:w="1644" w:type="dxa"/>
            <w:vAlign w:val="center"/>
          </w:tcPr>
          <w:p w14:paraId="71A70905" w14:textId="4C81014E"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B4BF0C2" wp14:editId="1EBEA9D4">
                  <wp:extent cx="891730" cy="891730"/>
                  <wp:effectExtent l="0" t="0" r="0" b="0"/>
                  <wp:docPr id="29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40" cstate="print"/>
                          <a:stretch>
                            <a:fillRect/>
                          </a:stretch>
                        </pic:blipFill>
                        <pic:spPr>
                          <a:xfrm>
                            <a:off x="0" y="0"/>
                            <a:ext cx="891730" cy="891730"/>
                          </a:xfrm>
                          <a:prstGeom prst="rect">
                            <a:avLst/>
                          </a:prstGeom>
                        </pic:spPr>
                      </pic:pic>
                    </a:graphicData>
                  </a:graphic>
                </wp:inline>
              </w:drawing>
            </w:r>
          </w:p>
        </w:tc>
        <w:tc>
          <w:tcPr>
            <w:tcW w:w="1642" w:type="dxa"/>
            <w:vAlign w:val="center"/>
          </w:tcPr>
          <w:p w14:paraId="3011FF8D" w14:textId="108AAF0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B34C5C5" wp14:editId="1385E729">
                  <wp:extent cx="899160" cy="899160"/>
                  <wp:effectExtent l="0" t="0" r="0" b="0"/>
                  <wp:docPr id="300"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41" cstate="print"/>
                          <a:stretch>
                            <a:fillRect/>
                          </a:stretch>
                        </pic:blipFill>
                        <pic:spPr>
                          <a:xfrm>
                            <a:off x="0" y="0"/>
                            <a:ext cx="899160" cy="899160"/>
                          </a:xfrm>
                          <a:prstGeom prst="rect">
                            <a:avLst/>
                          </a:prstGeom>
                        </pic:spPr>
                      </pic:pic>
                    </a:graphicData>
                  </a:graphic>
                </wp:inline>
              </w:drawing>
            </w:r>
          </w:p>
        </w:tc>
        <w:tc>
          <w:tcPr>
            <w:tcW w:w="1642" w:type="dxa"/>
            <w:vAlign w:val="center"/>
          </w:tcPr>
          <w:p w14:paraId="3D858C14" w14:textId="753E0CC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0A89563" wp14:editId="1301CBC4">
                  <wp:extent cx="899160" cy="899160"/>
                  <wp:effectExtent l="0" t="0" r="0" b="0"/>
                  <wp:docPr id="30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42" cstate="print"/>
                          <a:stretch>
                            <a:fillRect/>
                          </a:stretch>
                        </pic:blipFill>
                        <pic:spPr>
                          <a:xfrm>
                            <a:off x="0" y="0"/>
                            <a:ext cx="899160" cy="899160"/>
                          </a:xfrm>
                          <a:prstGeom prst="rect">
                            <a:avLst/>
                          </a:prstGeom>
                        </pic:spPr>
                      </pic:pic>
                    </a:graphicData>
                  </a:graphic>
                </wp:inline>
              </w:drawing>
            </w:r>
          </w:p>
        </w:tc>
        <w:tc>
          <w:tcPr>
            <w:tcW w:w="1642" w:type="dxa"/>
            <w:vAlign w:val="center"/>
          </w:tcPr>
          <w:p w14:paraId="475BBC86" w14:textId="02F44D66"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15F30E0" wp14:editId="46F2D6B3">
                  <wp:extent cx="905256" cy="905255"/>
                  <wp:effectExtent l="0" t="0" r="0" b="0"/>
                  <wp:docPr id="302"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43" cstate="print"/>
                          <a:stretch>
                            <a:fillRect/>
                          </a:stretch>
                        </pic:blipFill>
                        <pic:spPr>
                          <a:xfrm>
                            <a:off x="0" y="0"/>
                            <a:ext cx="905256" cy="905255"/>
                          </a:xfrm>
                          <a:prstGeom prst="rect">
                            <a:avLst/>
                          </a:prstGeom>
                        </pic:spPr>
                      </pic:pic>
                    </a:graphicData>
                  </a:graphic>
                </wp:inline>
              </w:drawing>
            </w:r>
          </w:p>
        </w:tc>
      </w:tr>
      <w:tr w:rsidR="003D62A6" w:rsidRPr="00E57CD7" w14:paraId="56D65064" w14:textId="03A4F32A" w:rsidTr="002D3B0E">
        <w:trPr>
          <w:trHeight w:val="316"/>
        </w:trPr>
        <w:tc>
          <w:tcPr>
            <w:tcW w:w="520" w:type="dxa"/>
            <w:vMerge/>
          </w:tcPr>
          <w:p w14:paraId="69438752" w14:textId="77777777" w:rsidR="003D62A6" w:rsidRPr="00E57CD7" w:rsidRDefault="003D62A6" w:rsidP="006C1F89">
            <w:pPr>
              <w:pStyle w:val="TableParagraph"/>
              <w:ind w:right="-30"/>
              <w:jc w:val="center"/>
              <w:rPr>
                <w:rFonts w:ascii="GHEA Grapalat" w:hAnsi="GHEA Grapalat" w:cs="Arial"/>
                <w:sz w:val="20"/>
                <w:szCs w:val="20"/>
              </w:rPr>
            </w:pPr>
          </w:p>
        </w:tc>
        <w:tc>
          <w:tcPr>
            <w:tcW w:w="1642" w:type="dxa"/>
            <w:vAlign w:val="center"/>
          </w:tcPr>
          <w:p w14:paraId="5CEAA13F" w14:textId="4B71D6A0"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13</w:t>
            </w:r>
          </w:p>
        </w:tc>
        <w:tc>
          <w:tcPr>
            <w:tcW w:w="1642" w:type="dxa"/>
            <w:vAlign w:val="center"/>
          </w:tcPr>
          <w:p w14:paraId="3038E134" w14:textId="3664152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14</w:t>
            </w:r>
          </w:p>
        </w:tc>
        <w:tc>
          <w:tcPr>
            <w:tcW w:w="1644" w:type="dxa"/>
            <w:vAlign w:val="center"/>
          </w:tcPr>
          <w:p w14:paraId="11245046" w14:textId="2114C909"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16</w:t>
            </w:r>
          </w:p>
        </w:tc>
        <w:tc>
          <w:tcPr>
            <w:tcW w:w="1642" w:type="dxa"/>
            <w:vAlign w:val="center"/>
          </w:tcPr>
          <w:p w14:paraId="392852BD" w14:textId="6D1CED9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17</w:t>
            </w:r>
          </w:p>
        </w:tc>
        <w:tc>
          <w:tcPr>
            <w:tcW w:w="1642" w:type="dxa"/>
            <w:vAlign w:val="center"/>
          </w:tcPr>
          <w:p w14:paraId="5AFAF72C" w14:textId="48A4717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18</w:t>
            </w:r>
          </w:p>
        </w:tc>
        <w:tc>
          <w:tcPr>
            <w:tcW w:w="1642" w:type="dxa"/>
            <w:vAlign w:val="center"/>
          </w:tcPr>
          <w:p w14:paraId="68E93D01" w14:textId="6C974E5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21</w:t>
            </w:r>
          </w:p>
        </w:tc>
      </w:tr>
      <w:tr w:rsidR="003D62A6" w:rsidRPr="00E57CD7" w14:paraId="33CBB53D" w14:textId="7789E9F6" w:rsidTr="002D3B0E">
        <w:trPr>
          <w:trHeight w:val="1513"/>
        </w:trPr>
        <w:tc>
          <w:tcPr>
            <w:tcW w:w="520" w:type="dxa"/>
            <w:vMerge w:val="restart"/>
          </w:tcPr>
          <w:p w14:paraId="6DDFC655" w14:textId="3C604593" w:rsidR="003D62A6" w:rsidRPr="009026E8" w:rsidRDefault="003D62A6" w:rsidP="006C1F89">
            <w:pPr>
              <w:ind w:right="-30"/>
              <w:jc w:val="center"/>
              <w:rPr>
                <w:rFonts w:ascii="GHEA Grapalat" w:hAnsi="GHEA Grapalat" w:cs="Arial"/>
                <w:sz w:val="20"/>
                <w:szCs w:val="20"/>
              </w:rPr>
            </w:pPr>
            <w:r>
              <w:rPr>
                <w:rFonts w:ascii="GHEA Grapalat" w:hAnsi="GHEA Grapalat" w:cs="Arial"/>
                <w:sz w:val="20"/>
                <w:szCs w:val="20"/>
              </w:rPr>
              <w:t>4.</w:t>
            </w:r>
          </w:p>
        </w:tc>
        <w:tc>
          <w:tcPr>
            <w:tcW w:w="1642" w:type="dxa"/>
            <w:vAlign w:val="center"/>
          </w:tcPr>
          <w:p w14:paraId="76D6DDEC" w14:textId="5EAB54C4" w:rsidR="003D62A6" w:rsidRPr="009026E8" w:rsidRDefault="003D62A6" w:rsidP="006C1F89">
            <w:pPr>
              <w:ind w:right="-30"/>
              <w:jc w:val="center"/>
              <w:rPr>
                <w:rFonts w:ascii="GHEA Grapalat" w:hAnsi="GHEA Grapalat" w:cs="Arial"/>
                <w:sz w:val="20"/>
                <w:szCs w:val="20"/>
              </w:rPr>
            </w:pPr>
            <w:r w:rsidRPr="009026E8">
              <w:rPr>
                <w:rFonts w:ascii="GHEA Grapalat" w:hAnsi="GHEA Grapalat" w:cs="Arial"/>
                <w:sz w:val="20"/>
                <w:szCs w:val="20"/>
              </w:rPr>
              <w:t>Արգելվում է ունենալ մետաղական իրեր (ժամացույցներ և այլն)</w:t>
            </w:r>
          </w:p>
        </w:tc>
        <w:tc>
          <w:tcPr>
            <w:tcW w:w="1642" w:type="dxa"/>
            <w:vAlign w:val="center"/>
          </w:tcPr>
          <w:p w14:paraId="2C0C9F85" w14:textId="443A7667"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Արգելվում է սննդի ընդունում</w:t>
            </w:r>
          </w:p>
        </w:tc>
        <w:tc>
          <w:tcPr>
            <w:tcW w:w="1644" w:type="dxa"/>
            <w:vAlign w:val="center"/>
          </w:tcPr>
          <w:p w14:paraId="7B5083A9" w14:textId="6EBBC3AD"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Արգելվում է սարքավորման տարրերին մոտենալը</w:t>
            </w:r>
          </w:p>
        </w:tc>
        <w:tc>
          <w:tcPr>
            <w:tcW w:w="1642" w:type="dxa"/>
            <w:vAlign w:val="center"/>
          </w:tcPr>
          <w:p w14:paraId="5AD7DC22" w14:textId="4C56BD6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Ձեռքով վերցնելն արգելվում է</w:t>
            </w:r>
          </w:p>
        </w:tc>
        <w:tc>
          <w:tcPr>
            <w:tcW w:w="1642" w:type="dxa"/>
            <w:vAlign w:val="center"/>
          </w:tcPr>
          <w:p w14:paraId="2624FA5E" w14:textId="088ABA0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Վերելակից օգտվելն արգելվում է</w:t>
            </w:r>
          </w:p>
        </w:tc>
        <w:tc>
          <w:tcPr>
            <w:tcW w:w="1642" w:type="dxa"/>
            <w:vAlign w:val="center"/>
          </w:tcPr>
          <w:p w14:paraId="73A59ED8" w14:textId="4D0FF07E" w:rsidR="003D62A6" w:rsidRPr="00E57CD7" w:rsidRDefault="003D62A6" w:rsidP="006C1F89">
            <w:pPr>
              <w:pStyle w:val="TableParagraph"/>
              <w:ind w:right="-30"/>
              <w:jc w:val="center"/>
              <w:rPr>
                <w:rFonts w:ascii="GHEA Grapalat" w:hAnsi="GHEA Grapalat" w:cs="Arial"/>
                <w:sz w:val="20"/>
                <w:szCs w:val="20"/>
              </w:rPr>
            </w:pPr>
          </w:p>
        </w:tc>
      </w:tr>
      <w:tr w:rsidR="003D62A6" w:rsidRPr="00E57CD7" w14:paraId="4E5CD14B" w14:textId="73F9A27A" w:rsidTr="002D3B0E">
        <w:trPr>
          <w:trHeight w:val="1581"/>
        </w:trPr>
        <w:tc>
          <w:tcPr>
            <w:tcW w:w="520" w:type="dxa"/>
            <w:vMerge/>
          </w:tcPr>
          <w:p w14:paraId="7561641A" w14:textId="77777777" w:rsidR="003D62A6" w:rsidRPr="00E57CD7" w:rsidRDefault="003D62A6" w:rsidP="006C1F89">
            <w:pPr>
              <w:pStyle w:val="TableParagraph"/>
              <w:ind w:right="-30"/>
              <w:jc w:val="center"/>
              <w:rPr>
                <w:rFonts w:ascii="GHEA Grapalat" w:hAnsi="GHEA Grapalat" w:cs="Arial"/>
                <w:noProof/>
                <w:sz w:val="20"/>
                <w:szCs w:val="20"/>
              </w:rPr>
            </w:pPr>
          </w:p>
        </w:tc>
        <w:tc>
          <w:tcPr>
            <w:tcW w:w="1642" w:type="dxa"/>
            <w:vAlign w:val="center"/>
          </w:tcPr>
          <w:p w14:paraId="28F4A6E0" w14:textId="3CC890A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9F213CA" wp14:editId="6D236937">
                  <wp:extent cx="899159" cy="899160"/>
                  <wp:effectExtent l="0" t="0" r="0" b="0"/>
                  <wp:docPr id="30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44" cstate="print"/>
                          <a:stretch>
                            <a:fillRect/>
                          </a:stretch>
                        </pic:blipFill>
                        <pic:spPr>
                          <a:xfrm>
                            <a:off x="0" y="0"/>
                            <a:ext cx="899159" cy="899160"/>
                          </a:xfrm>
                          <a:prstGeom prst="rect">
                            <a:avLst/>
                          </a:prstGeom>
                        </pic:spPr>
                      </pic:pic>
                    </a:graphicData>
                  </a:graphic>
                </wp:inline>
              </w:drawing>
            </w:r>
          </w:p>
        </w:tc>
        <w:tc>
          <w:tcPr>
            <w:tcW w:w="1642" w:type="dxa"/>
            <w:vAlign w:val="center"/>
          </w:tcPr>
          <w:p w14:paraId="4CB29E50" w14:textId="101CCB9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43DCCB4" wp14:editId="02885B2B">
                  <wp:extent cx="899160" cy="899160"/>
                  <wp:effectExtent l="0" t="0" r="0" b="0"/>
                  <wp:docPr id="304"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45" cstate="print"/>
                          <a:stretch>
                            <a:fillRect/>
                          </a:stretch>
                        </pic:blipFill>
                        <pic:spPr>
                          <a:xfrm>
                            <a:off x="0" y="0"/>
                            <a:ext cx="899160" cy="899160"/>
                          </a:xfrm>
                          <a:prstGeom prst="rect">
                            <a:avLst/>
                          </a:prstGeom>
                        </pic:spPr>
                      </pic:pic>
                    </a:graphicData>
                  </a:graphic>
                </wp:inline>
              </w:drawing>
            </w:r>
          </w:p>
        </w:tc>
        <w:tc>
          <w:tcPr>
            <w:tcW w:w="1644" w:type="dxa"/>
            <w:vAlign w:val="center"/>
          </w:tcPr>
          <w:p w14:paraId="7B705314" w14:textId="2E04F9E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F4D3F10" wp14:editId="441E4196">
                  <wp:extent cx="902208" cy="902208"/>
                  <wp:effectExtent l="0" t="0" r="0" b="0"/>
                  <wp:docPr id="30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46" cstate="print"/>
                          <a:stretch>
                            <a:fillRect/>
                          </a:stretch>
                        </pic:blipFill>
                        <pic:spPr>
                          <a:xfrm>
                            <a:off x="0" y="0"/>
                            <a:ext cx="902208" cy="902208"/>
                          </a:xfrm>
                          <a:prstGeom prst="rect">
                            <a:avLst/>
                          </a:prstGeom>
                        </pic:spPr>
                      </pic:pic>
                    </a:graphicData>
                  </a:graphic>
                </wp:inline>
              </w:drawing>
            </w:r>
          </w:p>
        </w:tc>
        <w:tc>
          <w:tcPr>
            <w:tcW w:w="1642" w:type="dxa"/>
            <w:vAlign w:val="center"/>
          </w:tcPr>
          <w:p w14:paraId="1F301550" w14:textId="413703A5"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0D6DF89" wp14:editId="57C6DD7A">
                  <wp:extent cx="902208" cy="902208"/>
                  <wp:effectExtent l="0" t="0" r="0" b="0"/>
                  <wp:docPr id="30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47" cstate="print"/>
                          <a:stretch>
                            <a:fillRect/>
                          </a:stretch>
                        </pic:blipFill>
                        <pic:spPr>
                          <a:xfrm>
                            <a:off x="0" y="0"/>
                            <a:ext cx="902208" cy="902208"/>
                          </a:xfrm>
                          <a:prstGeom prst="rect">
                            <a:avLst/>
                          </a:prstGeom>
                        </pic:spPr>
                      </pic:pic>
                    </a:graphicData>
                  </a:graphic>
                </wp:inline>
              </w:drawing>
            </w:r>
          </w:p>
        </w:tc>
        <w:tc>
          <w:tcPr>
            <w:tcW w:w="1642" w:type="dxa"/>
            <w:vAlign w:val="center"/>
          </w:tcPr>
          <w:p w14:paraId="12AE5909" w14:textId="43AFC14C"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40E93DC" wp14:editId="032B74D4">
                  <wp:extent cx="899160" cy="899160"/>
                  <wp:effectExtent l="0" t="0" r="0" b="0"/>
                  <wp:docPr id="30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48" cstate="print"/>
                          <a:stretch>
                            <a:fillRect/>
                          </a:stretch>
                        </pic:blipFill>
                        <pic:spPr>
                          <a:xfrm>
                            <a:off x="0" y="0"/>
                            <a:ext cx="899160" cy="899160"/>
                          </a:xfrm>
                          <a:prstGeom prst="rect">
                            <a:avLst/>
                          </a:prstGeom>
                        </pic:spPr>
                      </pic:pic>
                    </a:graphicData>
                  </a:graphic>
                </wp:inline>
              </w:drawing>
            </w:r>
          </w:p>
        </w:tc>
        <w:tc>
          <w:tcPr>
            <w:tcW w:w="1642" w:type="dxa"/>
            <w:vAlign w:val="center"/>
          </w:tcPr>
          <w:p w14:paraId="459A5FDF" w14:textId="48976B3B" w:rsidR="003D62A6" w:rsidRPr="00E57CD7" w:rsidRDefault="003D62A6" w:rsidP="006C1F89">
            <w:pPr>
              <w:pStyle w:val="TableParagraph"/>
              <w:ind w:right="-30"/>
              <w:jc w:val="center"/>
              <w:rPr>
                <w:rFonts w:ascii="GHEA Grapalat" w:hAnsi="GHEA Grapalat" w:cs="Arial"/>
                <w:sz w:val="20"/>
                <w:szCs w:val="20"/>
              </w:rPr>
            </w:pPr>
          </w:p>
        </w:tc>
      </w:tr>
      <w:tr w:rsidR="003D62A6" w:rsidRPr="00E57CD7" w14:paraId="1A053DE0" w14:textId="2DB53B32" w:rsidTr="002D3B0E">
        <w:trPr>
          <w:trHeight w:val="318"/>
        </w:trPr>
        <w:tc>
          <w:tcPr>
            <w:tcW w:w="520" w:type="dxa"/>
            <w:vMerge/>
          </w:tcPr>
          <w:p w14:paraId="1A62375E" w14:textId="77777777" w:rsidR="003D62A6" w:rsidRPr="00E57CD7" w:rsidRDefault="003D62A6" w:rsidP="006C1F89">
            <w:pPr>
              <w:pStyle w:val="TableParagraph"/>
              <w:ind w:right="-30"/>
              <w:jc w:val="center"/>
              <w:rPr>
                <w:rFonts w:ascii="GHEA Grapalat" w:hAnsi="GHEA Grapalat" w:cs="Arial"/>
                <w:sz w:val="20"/>
                <w:szCs w:val="20"/>
              </w:rPr>
            </w:pPr>
          </w:p>
        </w:tc>
        <w:tc>
          <w:tcPr>
            <w:tcW w:w="1642" w:type="dxa"/>
            <w:vAlign w:val="center"/>
          </w:tcPr>
          <w:p w14:paraId="59D5F792" w14:textId="344A1DB3"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27</w:t>
            </w:r>
          </w:p>
        </w:tc>
        <w:tc>
          <w:tcPr>
            <w:tcW w:w="1642" w:type="dxa"/>
            <w:vAlign w:val="center"/>
          </w:tcPr>
          <w:p w14:paraId="00878744" w14:textId="2D52717A"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30</w:t>
            </w:r>
          </w:p>
        </w:tc>
        <w:tc>
          <w:tcPr>
            <w:tcW w:w="1644" w:type="dxa"/>
            <w:vAlign w:val="center"/>
          </w:tcPr>
          <w:p w14:paraId="6A5CEC67" w14:textId="260A29AB"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32</w:t>
            </w:r>
          </w:p>
        </w:tc>
        <w:tc>
          <w:tcPr>
            <w:tcW w:w="1642" w:type="dxa"/>
            <w:vAlign w:val="center"/>
          </w:tcPr>
          <w:p w14:paraId="09E62E2C" w14:textId="7A829204"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33</w:t>
            </w:r>
          </w:p>
        </w:tc>
        <w:tc>
          <w:tcPr>
            <w:tcW w:w="1642" w:type="dxa"/>
            <w:vAlign w:val="center"/>
          </w:tcPr>
          <w:p w14:paraId="5E860B80" w14:textId="231D3EF2" w:rsidR="003D62A6" w:rsidRPr="00E57CD7" w:rsidRDefault="003D62A6"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P</w:t>
            </w:r>
            <w:r w:rsidRPr="00E57CD7">
              <w:rPr>
                <w:rFonts w:ascii="GHEA Grapalat" w:hAnsi="GHEA Grapalat" w:cs="Arial"/>
                <w:spacing w:val="-3"/>
                <w:sz w:val="20"/>
                <w:szCs w:val="20"/>
              </w:rPr>
              <w:t xml:space="preserve"> </w:t>
            </w:r>
            <w:r w:rsidRPr="00E57CD7">
              <w:rPr>
                <w:rFonts w:ascii="GHEA Grapalat" w:hAnsi="GHEA Grapalat" w:cs="Arial"/>
                <w:sz w:val="20"/>
                <w:szCs w:val="20"/>
              </w:rPr>
              <w:t>34</w:t>
            </w:r>
          </w:p>
        </w:tc>
        <w:tc>
          <w:tcPr>
            <w:tcW w:w="1642" w:type="dxa"/>
            <w:vAlign w:val="center"/>
          </w:tcPr>
          <w:p w14:paraId="57740C35" w14:textId="34048D80" w:rsidR="003D62A6" w:rsidRPr="00E57CD7" w:rsidRDefault="003D62A6" w:rsidP="006C1F89">
            <w:pPr>
              <w:pStyle w:val="TableParagraph"/>
              <w:ind w:right="-30"/>
              <w:jc w:val="center"/>
              <w:rPr>
                <w:rFonts w:ascii="GHEA Grapalat" w:hAnsi="GHEA Grapalat" w:cs="Arial"/>
                <w:sz w:val="20"/>
                <w:szCs w:val="20"/>
              </w:rPr>
            </w:pPr>
          </w:p>
        </w:tc>
      </w:tr>
    </w:tbl>
    <w:p w14:paraId="07FB9967" w14:textId="77777777" w:rsidR="00312DD0" w:rsidRPr="00E57CD7" w:rsidRDefault="00312DD0" w:rsidP="004E321C">
      <w:pPr>
        <w:rPr>
          <w:rFonts w:ascii="GHEA Grapalat" w:hAnsi="GHEA Grapalat" w:cs="Arial"/>
        </w:rPr>
      </w:pPr>
    </w:p>
    <w:p w14:paraId="4D891723" w14:textId="77777777" w:rsidR="00312DD0" w:rsidRPr="00E57CD7" w:rsidRDefault="00312DD0">
      <w:pPr>
        <w:rPr>
          <w:rFonts w:ascii="GHEA Grapalat" w:hAnsi="GHEA Grapalat" w:cs="Arial"/>
        </w:rPr>
      </w:pPr>
      <w:r w:rsidRPr="00E57CD7">
        <w:rPr>
          <w:rFonts w:ascii="GHEA Grapalat" w:hAnsi="GHEA Grapalat" w:cs="Arial"/>
        </w:rPr>
        <w:br w:type="page"/>
      </w:r>
    </w:p>
    <w:p w14:paraId="3D58B37A" w14:textId="77777777" w:rsidR="00E44472" w:rsidRPr="00E44472" w:rsidRDefault="00392995" w:rsidP="00E44472">
      <w:pPr>
        <w:jc w:val="center"/>
        <w:rPr>
          <w:rFonts w:ascii="GHEA Grapalat" w:hAnsi="GHEA Grapalat" w:cs="Arial"/>
          <w:b/>
        </w:rPr>
      </w:pPr>
      <w:r w:rsidRPr="00E44472">
        <w:rPr>
          <w:rFonts w:ascii="GHEA Grapalat" w:hAnsi="GHEA Grapalat" w:cs="Arial"/>
          <w:b/>
        </w:rPr>
        <w:lastRenderedPageBreak/>
        <w:t>Նախազգուշացնող նշաններ</w:t>
      </w:r>
    </w:p>
    <w:p w14:paraId="22B639BA" w14:textId="1CEAC3BC" w:rsidR="00941D17" w:rsidRDefault="00E44472" w:rsidP="00941D17">
      <w:pPr>
        <w:jc w:val="right"/>
        <w:rPr>
          <w:rFonts w:ascii="GHEA Grapalat" w:hAnsi="GHEA Grapalat" w:cs="Arial"/>
        </w:rPr>
      </w:pPr>
      <w:r w:rsidRPr="00E44472">
        <w:rPr>
          <w:rFonts w:ascii="GHEA Grapalat" w:hAnsi="GHEA Grapalat" w:cs="Arial"/>
        </w:rPr>
        <w:t xml:space="preserve"> </w:t>
      </w:r>
      <w:r w:rsidRPr="00E57CD7">
        <w:rPr>
          <w:rFonts w:ascii="GHEA Grapalat" w:hAnsi="GHEA Grapalat" w:cs="Arial"/>
        </w:rPr>
        <w:t>Աղյուսակ</w:t>
      </w:r>
      <w:r w:rsidRPr="00E57CD7">
        <w:rPr>
          <w:rFonts w:ascii="GHEA Grapalat" w:hAnsi="GHEA Grapalat" w:cs="Arial"/>
          <w:spacing w:val="-2"/>
        </w:rPr>
        <w:t xml:space="preserve"> </w:t>
      </w:r>
      <w:r w:rsidR="00F569B0">
        <w:rPr>
          <w:rFonts w:ascii="GHEA Grapalat" w:hAnsi="GHEA Grapalat" w:cs="Arial"/>
        </w:rPr>
        <w:t>17</w:t>
      </w:r>
    </w:p>
    <w:tbl>
      <w:tblPr>
        <w:tblW w:w="101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
        <w:gridCol w:w="1530"/>
        <w:gridCol w:w="1642"/>
        <w:gridCol w:w="1644"/>
        <w:gridCol w:w="1642"/>
        <w:gridCol w:w="1642"/>
        <w:gridCol w:w="1530"/>
      </w:tblGrid>
      <w:tr w:rsidR="00941D17" w:rsidRPr="00E57CD7" w14:paraId="4517D4E4" w14:textId="77777777" w:rsidTr="00A964DC">
        <w:trPr>
          <w:trHeight w:val="1033"/>
        </w:trPr>
        <w:tc>
          <w:tcPr>
            <w:tcW w:w="510" w:type="dxa"/>
            <w:vMerge w:val="restart"/>
          </w:tcPr>
          <w:p w14:paraId="0E996142" w14:textId="77777777" w:rsidR="00941D17" w:rsidRPr="00E57CD7" w:rsidRDefault="00941D17" w:rsidP="00A964DC">
            <w:pPr>
              <w:jc w:val="center"/>
              <w:rPr>
                <w:rFonts w:ascii="GHEA Grapalat" w:hAnsi="GHEA Grapalat" w:cs="Arial"/>
                <w:sz w:val="18"/>
                <w:szCs w:val="18"/>
              </w:rPr>
            </w:pPr>
            <w:r>
              <w:rPr>
                <w:rFonts w:ascii="GHEA Grapalat" w:hAnsi="GHEA Grapalat" w:cs="Arial"/>
                <w:sz w:val="18"/>
                <w:szCs w:val="18"/>
              </w:rPr>
              <w:t>1.</w:t>
            </w:r>
          </w:p>
        </w:tc>
        <w:tc>
          <w:tcPr>
            <w:tcW w:w="1530" w:type="dxa"/>
            <w:vAlign w:val="center"/>
          </w:tcPr>
          <w:p w14:paraId="2D34E95C"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rPr>
              <w:t>Հրդեհի վտանգ. Դյուրավառ նյութեր</w:t>
            </w:r>
          </w:p>
        </w:tc>
        <w:tc>
          <w:tcPr>
            <w:tcW w:w="1642" w:type="dxa"/>
            <w:vAlign w:val="center"/>
          </w:tcPr>
          <w:p w14:paraId="61E933BB" w14:textId="77777777" w:rsidR="00941D17" w:rsidRPr="00E57CD7" w:rsidRDefault="00941D17" w:rsidP="00A964DC">
            <w:pPr>
              <w:pStyle w:val="TableParagraph"/>
              <w:ind w:right="-30"/>
              <w:jc w:val="center"/>
              <w:rPr>
                <w:rFonts w:ascii="GHEA Grapalat" w:hAnsi="GHEA Grapalat" w:cs="Arial"/>
                <w:sz w:val="18"/>
                <w:szCs w:val="18"/>
              </w:rPr>
            </w:pPr>
          </w:p>
          <w:p w14:paraId="4A726772"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Պայթյունավտանգ</w:t>
            </w:r>
            <w:r w:rsidRPr="00E57CD7">
              <w:rPr>
                <w:rFonts w:ascii="GHEA Grapalat" w:hAnsi="GHEA Grapalat" w:cs="Arial"/>
                <w:sz w:val="18"/>
                <w:szCs w:val="18"/>
                <w:lang w:val="hy-AM"/>
              </w:rPr>
              <w:t xml:space="preserve"> նյութեր</w:t>
            </w:r>
          </w:p>
        </w:tc>
        <w:tc>
          <w:tcPr>
            <w:tcW w:w="1644" w:type="dxa"/>
            <w:vAlign w:val="center"/>
          </w:tcPr>
          <w:p w14:paraId="21F76A7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 xml:space="preserve">Վտանգավոր. </w:t>
            </w:r>
            <w:r w:rsidRPr="00E57CD7">
              <w:rPr>
                <w:rFonts w:ascii="GHEA Grapalat" w:hAnsi="GHEA Grapalat" w:cs="Arial"/>
                <w:sz w:val="18"/>
                <w:szCs w:val="18"/>
                <w:lang w:val="hy-AM"/>
              </w:rPr>
              <w:t>թ</w:t>
            </w:r>
            <w:r w:rsidRPr="00E57CD7">
              <w:rPr>
                <w:rFonts w:ascii="GHEA Grapalat" w:hAnsi="GHEA Grapalat" w:cs="Arial"/>
                <w:sz w:val="18"/>
                <w:szCs w:val="18"/>
              </w:rPr>
              <w:t>ունավոր նյութեր</w:t>
            </w:r>
          </w:p>
        </w:tc>
        <w:tc>
          <w:tcPr>
            <w:tcW w:w="1642" w:type="dxa"/>
            <w:vAlign w:val="center"/>
          </w:tcPr>
          <w:p w14:paraId="2BBB255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 xml:space="preserve">Վտանգավոր. </w:t>
            </w:r>
            <w:r w:rsidRPr="00E57CD7">
              <w:rPr>
                <w:rFonts w:ascii="GHEA Grapalat" w:hAnsi="GHEA Grapalat" w:cs="Arial"/>
                <w:sz w:val="18"/>
                <w:szCs w:val="18"/>
                <w:lang w:val="hy-AM"/>
              </w:rPr>
              <w:t>կ</w:t>
            </w:r>
            <w:r w:rsidRPr="00E57CD7">
              <w:rPr>
                <w:rFonts w:ascii="GHEA Grapalat" w:hAnsi="GHEA Grapalat" w:cs="Arial"/>
                <w:sz w:val="18"/>
                <w:szCs w:val="18"/>
              </w:rPr>
              <w:t>աուստիկ և քայքայիչ նյութեր</w:t>
            </w:r>
          </w:p>
        </w:tc>
        <w:tc>
          <w:tcPr>
            <w:tcW w:w="1642" w:type="dxa"/>
            <w:vAlign w:val="center"/>
          </w:tcPr>
          <w:p w14:paraId="4594BF4B"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rPr>
              <w:t>Վտանգավոր</w:t>
            </w:r>
          </w:p>
          <w:p w14:paraId="767B72AA"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lang w:val="hy-AM"/>
              </w:rPr>
              <w:t>ռ</w:t>
            </w:r>
            <w:r w:rsidRPr="00E57CD7">
              <w:rPr>
                <w:rFonts w:ascii="GHEA Grapalat" w:hAnsi="GHEA Grapalat" w:cs="Arial"/>
                <w:sz w:val="18"/>
                <w:szCs w:val="18"/>
              </w:rPr>
              <w:t>ադիոակտիվ նյութեր կամ իոնացնող</w:t>
            </w:r>
          </w:p>
          <w:p w14:paraId="78EADC77"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rPr>
              <w:t>ճառագայթում</w:t>
            </w:r>
          </w:p>
        </w:tc>
        <w:tc>
          <w:tcPr>
            <w:tcW w:w="1530" w:type="dxa"/>
            <w:vAlign w:val="center"/>
          </w:tcPr>
          <w:p w14:paraId="6518B30B" w14:textId="77777777" w:rsidR="00941D17" w:rsidRPr="00E57CD7" w:rsidRDefault="00941D17" w:rsidP="00A964DC">
            <w:pPr>
              <w:pStyle w:val="TableParagraph"/>
              <w:ind w:right="-30"/>
              <w:jc w:val="center"/>
              <w:rPr>
                <w:rFonts w:ascii="GHEA Grapalat" w:hAnsi="GHEA Grapalat" w:cs="Arial"/>
                <w:sz w:val="18"/>
                <w:szCs w:val="18"/>
              </w:rPr>
            </w:pPr>
          </w:p>
          <w:p w14:paraId="7F99A9E6"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rPr>
              <w:t>Վտանգավոր</w:t>
            </w:r>
            <w:r w:rsidRPr="00E57CD7">
              <w:rPr>
                <w:rFonts w:ascii="GHEA Grapalat" w:hAnsi="GHEA Grapalat" w:cs="Arial"/>
                <w:sz w:val="18"/>
                <w:szCs w:val="18"/>
                <w:lang w:val="hy-AM"/>
              </w:rPr>
              <w:t xml:space="preserve"> է</w:t>
            </w:r>
            <w:r w:rsidRPr="00E57CD7">
              <w:rPr>
                <w:rFonts w:ascii="GHEA Grapalat" w:hAnsi="GHEA Grapalat" w:cs="Arial"/>
                <w:sz w:val="18"/>
                <w:szCs w:val="18"/>
              </w:rPr>
              <w:t xml:space="preserve">. </w:t>
            </w:r>
            <w:r w:rsidRPr="00E57CD7">
              <w:rPr>
                <w:rFonts w:ascii="GHEA Grapalat" w:hAnsi="GHEA Grapalat" w:cs="Arial"/>
                <w:sz w:val="18"/>
                <w:szCs w:val="18"/>
                <w:lang w:val="hy-AM"/>
              </w:rPr>
              <w:t>հ</w:t>
            </w:r>
            <w:r w:rsidRPr="00E57CD7">
              <w:rPr>
                <w:rFonts w:ascii="GHEA Grapalat" w:hAnsi="GHEA Grapalat" w:cs="Arial"/>
                <w:sz w:val="18"/>
                <w:szCs w:val="18"/>
              </w:rPr>
              <w:t>նարավոր է բեռների անկում</w:t>
            </w:r>
          </w:p>
        </w:tc>
      </w:tr>
      <w:tr w:rsidR="00941D17" w:rsidRPr="00E57CD7" w14:paraId="60683AE0" w14:textId="77777777" w:rsidTr="00A964DC">
        <w:trPr>
          <w:trHeight w:val="1314"/>
        </w:trPr>
        <w:tc>
          <w:tcPr>
            <w:tcW w:w="510" w:type="dxa"/>
            <w:vMerge/>
          </w:tcPr>
          <w:p w14:paraId="3E4EFDE1"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776E6C6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2120F370" wp14:editId="352DA4E2">
                  <wp:extent cx="905255" cy="758951"/>
                  <wp:effectExtent l="0" t="0" r="0" b="0"/>
                  <wp:docPr id="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49" cstate="print"/>
                          <a:stretch>
                            <a:fillRect/>
                          </a:stretch>
                        </pic:blipFill>
                        <pic:spPr>
                          <a:xfrm>
                            <a:off x="0" y="0"/>
                            <a:ext cx="905255" cy="758951"/>
                          </a:xfrm>
                          <a:prstGeom prst="rect">
                            <a:avLst/>
                          </a:prstGeom>
                        </pic:spPr>
                      </pic:pic>
                    </a:graphicData>
                  </a:graphic>
                </wp:inline>
              </w:drawing>
            </w:r>
          </w:p>
        </w:tc>
        <w:tc>
          <w:tcPr>
            <w:tcW w:w="1642" w:type="dxa"/>
            <w:vAlign w:val="center"/>
          </w:tcPr>
          <w:p w14:paraId="624209E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C428837" wp14:editId="331B50F7">
                  <wp:extent cx="905255" cy="758951"/>
                  <wp:effectExtent l="0" t="0" r="0" b="0"/>
                  <wp:docPr id="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50" cstate="print"/>
                          <a:stretch>
                            <a:fillRect/>
                          </a:stretch>
                        </pic:blipFill>
                        <pic:spPr>
                          <a:xfrm>
                            <a:off x="0" y="0"/>
                            <a:ext cx="905255" cy="758951"/>
                          </a:xfrm>
                          <a:prstGeom prst="rect">
                            <a:avLst/>
                          </a:prstGeom>
                        </pic:spPr>
                      </pic:pic>
                    </a:graphicData>
                  </a:graphic>
                </wp:inline>
              </w:drawing>
            </w:r>
          </w:p>
        </w:tc>
        <w:tc>
          <w:tcPr>
            <w:tcW w:w="1644" w:type="dxa"/>
            <w:vAlign w:val="center"/>
          </w:tcPr>
          <w:p w14:paraId="1A81E1D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DCCC008" wp14:editId="39FDDC90">
                  <wp:extent cx="905255" cy="758951"/>
                  <wp:effectExtent l="0" t="0" r="0" b="0"/>
                  <wp:docPr id="4"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51" cstate="print"/>
                          <a:stretch>
                            <a:fillRect/>
                          </a:stretch>
                        </pic:blipFill>
                        <pic:spPr>
                          <a:xfrm>
                            <a:off x="0" y="0"/>
                            <a:ext cx="905255" cy="758951"/>
                          </a:xfrm>
                          <a:prstGeom prst="rect">
                            <a:avLst/>
                          </a:prstGeom>
                        </pic:spPr>
                      </pic:pic>
                    </a:graphicData>
                  </a:graphic>
                </wp:inline>
              </w:drawing>
            </w:r>
          </w:p>
        </w:tc>
        <w:tc>
          <w:tcPr>
            <w:tcW w:w="1642" w:type="dxa"/>
            <w:vAlign w:val="center"/>
          </w:tcPr>
          <w:p w14:paraId="03C0EA0B"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3553B27" wp14:editId="5B034911">
                  <wp:extent cx="905255" cy="758951"/>
                  <wp:effectExtent l="0" t="0" r="0" b="0"/>
                  <wp:docPr id="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52" cstate="print"/>
                          <a:stretch>
                            <a:fillRect/>
                          </a:stretch>
                        </pic:blipFill>
                        <pic:spPr>
                          <a:xfrm>
                            <a:off x="0" y="0"/>
                            <a:ext cx="905255" cy="758951"/>
                          </a:xfrm>
                          <a:prstGeom prst="rect">
                            <a:avLst/>
                          </a:prstGeom>
                        </pic:spPr>
                      </pic:pic>
                    </a:graphicData>
                  </a:graphic>
                </wp:inline>
              </w:drawing>
            </w:r>
          </w:p>
        </w:tc>
        <w:tc>
          <w:tcPr>
            <w:tcW w:w="1642" w:type="dxa"/>
            <w:vAlign w:val="center"/>
          </w:tcPr>
          <w:p w14:paraId="1ADF56AE"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AC32D2D" wp14:editId="2816F954">
                  <wp:extent cx="900683" cy="752855"/>
                  <wp:effectExtent l="0" t="0" r="0" b="0"/>
                  <wp:docPr id="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53" cstate="print"/>
                          <a:stretch>
                            <a:fillRect/>
                          </a:stretch>
                        </pic:blipFill>
                        <pic:spPr>
                          <a:xfrm>
                            <a:off x="0" y="0"/>
                            <a:ext cx="900683" cy="752855"/>
                          </a:xfrm>
                          <a:prstGeom prst="rect">
                            <a:avLst/>
                          </a:prstGeom>
                        </pic:spPr>
                      </pic:pic>
                    </a:graphicData>
                  </a:graphic>
                </wp:inline>
              </w:drawing>
            </w:r>
          </w:p>
        </w:tc>
        <w:tc>
          <w:tcPr>
            <w:tcW w:w="1530" w:type="dxa"/>
            <w:vAlign w:val="center"/>
          </w:tcPr>
          <w:p w14:paraId="050D0AE9"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2693031F" wp14:editId="1467D16D">
                  <wp:extent cx="905255" cy="758951"/>
                  <wp:effectExtent l="0" t="0" r="0" b="0"/>
                  <wp:docPr id="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54" cstate="print"/>
                          <a:stretch>
                            <a:fillRect/>
                          </a:stretch>
                        </pic:blipFill>
                        <pic:spPr>
                          <a:xfrm>
                            <a:off x="0" y="0"/>
                            <a:ext cx="905255" cy="758951"/>
                          </a:xfrm>
                          <a:prstGeom prst="rect">
                            <a:avLst/>
                          </a:prstGeom>
                        </pic:spPr>
                      </pic:pic>
                    </a:graphicData>
                  </a:graphic>
                </wp:inline>
              </w:drawing>
            </w:r>
          </w:p>
        </w:tc>
      </w:tr>
      <w:tr w:rsidR="00941D17" w:rsidRPr="00E57CD7" w14:paraId="68156A12" w14:textId="77777777" w:rsidTr="00A964DC">
        <w:trPr>
          <w:trHeight w:val="316"/>
        </w:trPr>
        <w:tc>
          <w:tcPr>
            <w:tcW w:w="510" w:type="dxa"/>
            <w:vMerge/>
          </w:tcPr>
          <w:p w14:paraId="19A77FFD"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49E5D3DE"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01</w:t>
            </w:r>
          </w:p>
        </w:tc>
        <w:tc>
          <w:tcPr>
            <w:tcW w:w="1642" w:type="dxa"/>
            <w:vAlign w:val="center"/>
          </w:tcPr>
          <w:p w14:paraId="10FDC60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02</w:t>
            </w:r>
          </w:p>
        </w:tc>
        <w:tc>
          <w:tcPr>
            <w:tcW w:w="1644" w:type="dxa"/>
            <w:vAlign w:val="center"/>
          </w:tcPr>
          <w:p w14:paraId="72A23D2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03</w:t>
            </w:r>
          </w:p>
        </w:tc>
        <w:tc>
          <w:tcPr>
            <w:tcW w:w="1642" w:type="dxa"/>
            <w:vAlign w:val="center"/>
          </w:tcPr>
          <w:p w14:paraId="5511CA4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04</w:t>
            </w:r>
          </w:p>
        </w:tc>
        <w:tc>
          <w:tcPr>
            <w:tcW w:w="1642" w:type="dxa"/>
            <w:vAlign w:val="center"/>
          </w:tcPr>
          <w:p w14:paraId="2688F07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05</w:t>
            </w:r>
          </w:p>
        </w:tc>
        <w:tc>
          <w:tcPr>
            <w:tcW w:w="1530" w:type="dxa"/>
            <w:vAlign w:val="center"/>
          </w:tcPr>
          <w:p w14:paraId="6E7DB85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06</w:t>
            </w:r>
          </w:p>
        </w:tc>
      </w:tr>
      <w:tr w:rsidR="00941D17" w:rsidRPr="00E57CD7" w14:paraId="675C04D7" w14:textId="77777777" w:rsidTr="00A964DC">
        <w:trPr>
          <w:trHeight w:val="621"/>
        </w:trPr>
        <w:tc>
          <w:tcPr>
            <w:tcW w:w="510" w:type="dxa"/>
            <w:vMerge w:val="restart"/>
          </w:tcPr>
          <w:p w14:paraId="1893229D"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2.</w:t>
            </w:r>
          </w:p>
        </w:tc>
        <w:tc>
          <w:tcPr>
            <w:tcW w:w="1530" w:type="dxa"/>
            <w:vAlign w:val="center"/>
          </w:tcPr>
          <w:p w14:paraId="5FA38DFE"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ավտոբեռնիչ</w:t>
            </w:r>
          </w:p>
        </w:tc>
        <w:tc>
          <w:tcPr>
            <w:tcW w:w="1642" w:type="dxa"/>
            <w:vAlign w:val="center"/>
          </w:tcPr>
          <w:p w14:paraId="208B2284" w14:textId="3E774599"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Էլեկտր</w:t>
            </w:r>
            <w:r w:rsidR="00A63BF1">
              <w:rPr>
                <w:rFonts w:ascii="GHEA Grapalat" w:hAnsi="GHEA Grapalat" w:cs="Arial"/>
                <w:sz w:val="18"/>
                <w:szCs w:val="18"/>
              </w:rPr>
              <w:t>ա</w:t>
            </w:r>
            <w:r w:rsidRPr="00E57CD7">
              <w:rPr>
                <w:rFonts w:ascii="GHEA Grapalat" w:hAnsi="GHEA Grapalat" w:cs="Arial"/>
                <w:sz w:val="18"/>
                <w:szCs w:val="18"/>
              </w:rPr>
              <w:t>հարման վտանգ</w:t>
            </w:r>
          </w:p>
        </w:tc>
        <w:tc>
          <w:tcPr>
            <w:tcW w:w="1644" w:type="dxa"/>
            <w:vAlign w:val="center"/>
          </w:tcPr>
          <w:p w14:paraId="14B7E23F"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վտանգ</w:t>
            </w:r>
          </w:p>
        </w:tc>
        <w:tc>
          <w:tcPr>
            <w:tcW w:w="1642" w:type="dxa"/>
            <w:vAlign w:val="center"/>
          </w:tcPr>
          <w:p w14:paraId="6D6F388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 xml:space="preserve">Վտանգ </w:t>
            </w:r>
            <w:r w:rsidRPr="00E57CD7">
              <w:rPr>
                <w:rFonts w:ascii="GHEA Grapalat" w:hAnsi="GHEA Grapalat" w:cs="Arial"/>
                <w:sz w:val="18"/>
                <w:szCs w:val="18"/>
                <w:lang w:val="hy-AM"/>
              </w:rPr>
              <w:t>՝լ</w:t>
            </w:r>
            <w:r w:rsidRPr="00E57CD7">
              <w:rPr>
                <w:rFonts w:ascii="GHEA Grapalat" w:hAnsi="GHEA Grapalat" w:cs="Arial"/>
                <w:sz w:val="18"/>
                <w:szCs w:val="18"/>
              </w:rPr>
              <w:t>ազերային ճառագայթում</w:t>
            </w:r>
          </w:p>
        </w:tc>
        <w:tc>
          <w:tcPr>
            <w:tcW w:w="1642" w:type="dxa"/>
            <w:vAlign w:val="center"/>
          </w:tcPr>
          <w:p w14:paraId="5ED8118B" w14:textId="00B5E4A3"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Հրդեհավտան</w:t>
            </w:r>
            <w:r w:rsidR="00A63BF1">
              <w:rPr>
                <w:rFonts w:ascii="GHEA Grapalat" w:hAnsi="GHEA Grapalat" w:cs="Arial"/>
                <w:sz w:val="18"/>
                <w:szCs w:val="18"/>
              </w:rPr>
              <w:t>-</w:t>
            </w:r>
            <w:r w:rsidRPr="00E57CD7">
              <w:rPr>
                <w:rFonts w:ascii="GHEA Grapalat" w:hAnsi="GHEA Grapalat" w:cs="Arial"/>
                <w:sz w:val="18"/>
                <w:szCs w:val="18"/>
              </w:rPr>
              <w:t>գ</w:t>
            </w:r>
            <w:r w:rsidRPr="00E57CD7">
              <w:rPr>
                <w:rFonts w:ascii="GHEA Grapalat" w:hAnsi="GHEA Grapalat" w:cs="Arial"/>
                <w:sz w:val="18"/>
                <w:szCs w:val="18"/>
                <w:lang w:val="hy-AM"/>
              </w:rPr>
              <w:t>ավոր</w:t>
            </w:r>
          </w:p>
          <w:p w14:paraId="2225E96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օ</w:t>
            </w:r>
            <w:r w:rsidRPr="00E57CD7">
              <w:rPr>
                <w:rFonts w:ascii="GHEA Grapalat" w:hAnsi="GHEA Grapalat" w:cs="Arial"/>
                <w:sz w:val="18"/>
                <w:szCs w:val="18"/>
              </w:rPr>
              <w:t xml:space="preserve">քսիդենտ </w:t>
            </w:r>
          </w:p>
        </w:tc>
        <w:tc>
          <w:tcPr>
            <w:tcW w:w="1530" w:type="dxa"/>
            <w:vAlign w:val="center"/>
          </w:tcPr>
          <w:p w14:paraId="2378AB9A" w14:textId="77777777" w:rsidR="00941D17" w:rsidRPr="00E57CD7" w:rsidRDefault="00941D17" w:rsidP="00A964DC">
            <w:pPr>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Էլեկտրամագնիսական դաշտ</w:t>
            </w:r>
          </w:p>
        </w:tc>
      </w:tr>
      <w:tr w:rsidR="00941D17" w:rsidRPr="00E57CD7" w14:paraId="4C224044" w14:textId="77777777" w:rsidTr="00A964DC">
        <w:trPr>
          <w:trHeight w:val="1314"/>
        </w:trPr>
        <w:tc>
          <w:tcPr>
            <w:tcW w:w="510" w:type="dxa"/>
            <w:vMerge/>
          </w:tcPr>
          <w:p w14:paraId="50329A66"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405A234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7A8439B" wp14:editId="6DDA0821">
                  <wp:extent cx="902207" cy="755903"/>
                  <wp:effectExtent l="0" t="0" r="0" b="0"/>
                  <wp:docPr id="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55" cstate="print"/>
                          <a:stretch>
                            <a:fillRect/>
                          </a:stretch>
                        </pic:blipFill>
                        <pic:spPr>
                          <a:xfrm>
                            <a:off x="0" y="0"/>
                            <a:ext cx="902207" cy="755903"/>
                          </a:xfrm>
                          <a:prstGeom prst="rect">
                            <a:avLst/>
                          </a:prstGeom>
                        </pic:spPr>
                      </pic:pic>
                    </a:graphicData>
                  </a:graphic>
                </wp:inline>
              </w:drawing>
            </w:r>
          </w:p>
        </w:tc>
        <w:tc>
          <w:tcPr>
            <w:tcW w:w="1642" w:type="dxa"/>
            <w:vAlign w:val="center"/>
          </w:tcPr>
          <w:p w14:paraId="5D084E0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61C2324" wp14:editId="6076C968">
                  <wp:extent cx="900683" cy="752855"/>
                  <wp:effectExtent l="0" t="0" r="0" b="0"/>
                  <wp:docPr id="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56" cstate="print"/>
                          <a:stretch>
                            <a:fillRect/>
                          </a:stretch>
                        </pic:blipFill>
                        <pic:spPr>
                          <a:xfrm>
                            <a:off x="0" y="0"/>
                            <a:ext cx="900683" cy="752855"/>
                          </a:xfrm>
                          <a:prstGeom prst="rect">
                            <a:avLst/>
                          </a:prstGeom>
                        </pic:spPr>
                      </pic:pic>
                    </a:graphicData>
                  </a:graphic>
                </wp:inline>
              </w:drawing>
            </w:r>
          </w:p>
        </w:tc>
        <w:tc>
          <w:tcPr>
            <w:tcW w:w="1644" w:type="dxa"/>
            <w:vAlign w:val="center"/>
          </w:tcPr>
          <w:p w14:paraId="22A670A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3385DF5" wp14:editId="48197884">
                  <wp:extent cx="900683" cy="752855"/>
                  <wp:effectExtent l="0" t="0" r="0" b="0"/>
                  <wp:docPr id="10"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57" cstate="print"/>
                          <a:stretch>
                            <a:fillRect/>
                          </a:stretch>
                        </pic:blipFill>
                        <pic:spPr>
                          <a:xfrm>
                            <a:off x="0" y="0"/>
                            <a:ext cx="900683" cy="752855"/>
                          </a:xfrm>
                          <a:prstGeom prst="rect">
                            <a:avLst/>
                          </a:prstGeom>
                        </pic:spPr>
                      </pic:pic>
                    </a:graphicData>
                  </a:graphic>
                </wp:inline>
              </w:drawing>
            </w:r>
          </w:p>
        </w:tc>
        <w:tc>
          <w:tcPr>
            <w:tcW w:w="1642" w:type="dxa"/>
            <w:vAlign w:val="center"/>
          </w:tcPr>
          <w:p w14:paraId="663DB30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18661F7" wp14:editId="143142B6">
                  <wp:extent cx="905255" cy="758951"/>
                  <wp:effectExtent l="0" t="0" r="0" b="0"/>
                  <wp:docPr id="1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58" cstate="print"/>
                          <a:stretch>
                            <a:fillRect/>
                          </a:stretch>
                        </pic:blipFill>
                        <pic:spPr>
                          <a:xfrm>
                            <a:off x="0" y="0"/>
                            <a:ext cx="905255" cy="758951"/>
                          </a:xfrm>
                          <a:prstGeom prst="rect">
                            <a:avLst/>
                          </a:prstGeom>
                        </pic:spPr>
                      </pic:pic>
                    </a:graphicData>
                  </a:graphic>
                </wp:inline>
              </w:drawing>
            </w:r>
          </w:p>
        </w:tc>
        <w:tc>
          <w:tcPr>
            <w:tcW w:w="1642" w:type="dxa"/>
            <w:vAlign w:val="center"/>
          </w:tcPr>
          <w:p w14:paraId="6809078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8D9F3F8" wp14:editId="40D90307">
                  <wp:extent cx="905255" cy="758951"/>
                  <wp:effectExtent l="0" t="0" r="0" b="0"/>
                  <wp:docPr id="12"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59" cstate="print"/>
                          <a:stretch>
                            <a:fillRect/>
                          </a:stretch>
                        </pic:blipFill>
                        <pic:spPr>
                          <a:xfrm>
                            <a:off x="0" y="0"/>
                            <a:ext cx="905255" cy="758951"/>
                          </a:xfrm>
                          <a:prstGeom prst="rect">
                            <a:avLst/>
                          </a:prstGeom>
                        </pic:spPr>
                      </pic:pic>
                    </a:graphicData>
                  </a:graphic>
                </wp:inline>
              </w:drawing>
            </w:r>
          </w:p>
        </w:tc>
        <w:tc>
          <w:tcPr>
            <w:tcW w:w="1530" w:type="dxa"/>
            <w:vAlign w:val="center"/>
          </w:tcPr>
          <w:p w14:paraId="3D71A70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525D886" wp14:editId="6056053F">
                  <wp:extent cx="900683" cy="752855"/>
                  <wp:effectExtent l="0" t="0" r="0" b="0"/>
                  <wp:docPr id="1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60" cstate="print"/>
                          <a:stretch>
                            <a:fillRect/>
                          </a:stretch>
                        </pic:blipFill>
                        <pic:spPr>
                          <a:xfrm>
                            <a:off x="0" y="0"/>
                            <a:ext cx="900683" cy="752855"/>
                          </a:xfrm>
                          <a:prstGeom prst="rect">
                            <a:avLst/>
                          </a:prstGeom>
                        </pic:spPr>
                      </pic:pic>
                    </a:graphicData>
                  </a:graphic>
                </wp:inline>
              </w:drawing>
            </w:r>
          </w:p>
        </w:tc>
      </w:tr>
      <w:tr w:rsidR="00941D17" w:rsidRPr="00E57CD7" w14:paraId="29DAFF31" w14:textId="77777777" w:rsidTr="00A964DC">
        <w:trPr>
          <w:trHeight w:val="316"/>
        </w:trPr>
        <w:tc>
          <w:tcPr>
            <w:tcW w:w="510" w:type="dxa"/>
            <w:vMerge/>
          </w:tcPr>
          <w:p w14:paraId="5908406D"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2C9C79A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07</w:t>
            </w:r>
          </w:p>
        </w:tc>
        <w:tc>
          <w:tcPr>
            <w:tcW w:w="1642" w:type="dxa"/>
            <w:vAlign w:val="center"/>
          </w:tcPr>
          <w:p w14:paraId="09F2DBC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08</w:t>
            </w:r>
          </w:p>
        </w:tc>
        <w:tc>
          <w:tcPr>
            <w:tcW w:w="1644" w:type="dxa"/>
            <w:vAlign w:val="center"/>
          </w:tcPr>
          <w:p w14:paraId="44E5FCF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09</w:t>
            </w:r>
          </w:p>
        </w:tc>
        <w:tc>
          <w:tcPr>
            <w:tcW w:w="1642" w:type="dxa"/>
            <w:vAlign w:val="center"/>
          </w:tcPr>
          <w:p w14:paraId="4625845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10</w:t>
            </w:r>
          </w:p>
        </w:tc>
        <w:tc>
          <w:tcPr>
            <w:tcW w:w="1642" w:type="dxa"/>
            <w:vAlign w:val="center"/>
          </w:tcPr>
          <w:p w14:paraId="2853C35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11</w:t>
            </w:r>
          </w:p>
        </w:tc>
        <w:tc>
          <w:tcPr>
            <w:tcW w:w="1530" w:type="dxa"/>
            <w:vAlign w:val="center"/>
          </w:tcPr>
          <w:p w14:paraId="3078EAF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12</w:t>
            </w:r>
          </w:p>
        </w:tc>
      </w:tr>
      <w:tr w:rsidR="00941D17" w:rsidRPr="00E57CD7" w14:paraId="3C76F363" w14:textId="77777777" w:rsidTr="00A964DC">
        <w:trPr>
          <w:trHeight w:val="910"/>
        </w:trPr>
        <w:tc>
          <w:tcPr>
            <w:tcW w:w="510" w:type="dxa"/>
            <w:vMerge w:val="restart"/>
          </w:tcPr>
          <w:p w14:paraId="517CBF22"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3.</w:t>
            </w:r>
          </w:p>
        </w:tc>
        <w:tc>
          <w:tcPr>
            <w:tcW w:w="1530" w:type="dxa"/>
            <w:vAlign w:val="center"/>
          </w:tcPr>
          <w:p w14:paraId="39BD6E5E"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w:t>
            </w:r>
            <w:r w:rsidRPr="00E57CD7">
              <w:rPr>
                <w:rFonts w:ascii="GHEA Grapalat" w:hAnsi="GHEA Grapalat" w:cs="Arial"/>
                <w:sz w:val="18"/>
                <w:szCs w:val="18"/>
                <w:lang w:val="hy-AM"/>
              </w:rPr>
              <w:t>մ</w:t>
            </w:r>
            <w:r w:rsidRPr="00E57CD7">
              <w:rPr>
                <w:rFonts w:ascii="GHEA Grapalat" w:hAnsi="GHEA Grapalat" w:cs="Arial"/>
                <w:sz w:val="18"/>
                <w:szCs w:val="18"/>
              </w:rPr>
              <w:t>ագնիսական դաշտ</w:t>
            </w:r>
          </w:p>
        </w:tc>
        <w:tc>
          <w:tcPr>
            <w:tcW w:w="1642" w:type="dxa"/>
            <w:vAlign w:val="center"/>
          </w:tcPr>
          <w:p w14:paraId="333FDF05" w14:textId="5D1103D3"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դժվար տեսանելի խոչ</w:t>
            </w:r>
            <w:r w:rsidR="00A63BF1">
              <w:rPr>
                <w:rFonts w:ascii="GHEA Grapalat" w:hAnsi="GHEA Grapalat" w:cs="Arial"/>
                <w:sz w:val="18"/>
                <w:szCs w:val="18"/>
              </w:rPr>
              <w:t>ը</w:t>
            </w:r>
            <w:r w:rsidRPr="00E57CD7">
              <w:rPr>
                <w:rFonts w:ascii="GHEA Grapalat" w:hAnsi="GHEA Grapalat" w:cs="Arial"/>
                <w:sz w:val="18"/>
                <w:szCs w:val="18"/>
              </w:rPr>
              <w:t>նդոտ</w:t>
            </w:r>
          </w:p>
        </w:tc>
        <w:tc>
          <w:tcPr>
            <w:tcW w:w="1644" w:type="dxa"/>
            <w:vAlign w:val="center"/>
          </w:tcPr>
          <w:p w14:paraId="345B989C" w14:textId="7569F239"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00A63BF1">
              <w:rPr>
                <w:rFonts w:ascii="GHEA Grapalat" w:hAnsi="GHEA Grapalat" w:cs="Arial"/>
                <w:sz w:val="18"/>
                <w:szCs w:val="18"/>
              </w:rPr>
              <w:t>՝</w:t>
            </w:r>
          </w:p>
          <w:p w14:paraId="38FA71B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բ</w:t>
            </w:r>
            <w:r w:rsidRPr="00E57CD7">
              <w:rPr>
                <w:rFonts w:ascii="GHEA Grapalat" w:hAnsi="GHEA Grapalat" w:cs="Arial"/>
                <w:sz w:val="18"/>
                <w:szCs w:val="18"/>
              </w:rPr>
              <w:t>արձրությունից ընկնելու վտանգ</w:t>
            </w:r>
          </w:p>
        </w:tc>
        <w:tc>
          <w:tcPr>
            <w:tcW w:w="1642" w:type="dxa"/>
            <w:vAlign w:val="center"/>
          </w:tcPr>
          <w:p w14:paraId="7AE83EAE"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p>
          <w:p w14:paraId="3AB99FE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կ</w:t>
            </w:r>
            <w:r w:rsidRPr="00E57CD7">
              <w:rPr>
                <w:rFonts w:ascii="GHEA Grapalat" w:hAnsi="GHEA Grapalat" w:cs="Arial"/>
                <w:sz w:val="18"/>
                <w:szCs w:val="18"/>
              </w:rPr>
              <w:t>ենսաբանական վտանգ</w:t>
            </w:r>
          </w:p>
        </w:tc>
        <w:tc>
          <w:tcPr>
            <w:tcW w:w="1642" w:type="dxa"/>
            <w:vAlign w:val="center"/>
          </w:tcPr>
          <w:p w14:paraId="7E395E13"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p>
          <w:p w14:paraId="79DAFF54" w14:textId="173E841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ս</w:t>
            </w:r>
            <w:r w:rsidR="00A63BF1">
              <w:rPr>
                <w:rFonts w:ascii="GHEA Grapalat" w:hAnsi="GHEA Grapalat" w:cs="Arial"/>
                <w:sz w:val="18"/>
                <w:szCs w:val="18"/>
              </w:rPr>
              <w:t>ա</w:t>
            </w:r>
            <w:r w:rsidRPr="00E57CD7">
              <w:rPr>
                <w:rFonts w:ascii="GHEA Grapalat" w:hAnsi="GHEA Grapalat" w:cs="Arial"/>
                <w:sz w:val="18"/>
                <w:szCs w:val="18"/>
              </w:rPr>
              <w:t>ռնություն</w:t>
            </w:r>
          </w:p>
        </w:tc>
        <w:tc>
          <w:tcPr>
            <w:tcW w:w="1530" w:type="dxa"/>
            <w:vAlign w:val="center"/>
          </w:tcPr>
          <w:p w14:paraId="6182203E"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p>
          <w:p w14:paraId="581BC58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ա</w:t>
            </w:r>
            <w:r w:rsidRPr="00E57CD7">
              <w:rPr>
                <w:rFonts w:ascii="GHEA Grapalat" w:hAnsi="GHEA Grapalat" w:cs="Arial"/>
                <w:sz w:val="18"/>
                <w:szCs w:val="18"/>
              </w:rPr>
              <w:t>ռողջության համար վտանգավոր ալերգիկ նյութեր</w:t>
            </w:r>
          </w:p>
        </w:tc>
      </w:tr>
      <w:tr w:rsidR="00941D17" w:rsidRPr="00E57CD7" w14:paraId="47069F95" w14:textId="77777777" w:rsidTr="00A964DC">
        <w:trPr>
          <w:trHeight w:val="1305"/>
        </w:trPr>
        <w:tc>
          <w:tcPr>
            <w:tcW w:w="510" w:type="dxa"/>
            <w:vMerge/>
          </w:tcPr>
          <w:p w14:paraId="3A640125"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298CBCA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F45EF48" wp14:editId="5F143CB1">
                  <wp:extent cx="899160" cy="752856"/>
                  <wp:effectExtent l="0" t="0" r="0" b="0"/>
                  <wp:docPr id="14"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61" cstate="print"/>
                          <a:stretch>
                            <a:fillRect/>
                          </a:stretch>
                        </pic:blipFill>
                        <pic:spPr>
                          <a:xfrm>
                            <a:off x="0" y="0"/>
                            <a:ext cx="899160" cy="752856"/>
                          </a:xfrm>
                          <a:prstGeom prst="rect">
                            <a:avLst/>
                          </a:prstGeom>
                        </pic:spPr>
                      </pic:pic>
                    </a:graphicData>
                  </a:graphic>
                </wp:inline>
              </w:drawing>
            </w:r>
          </w:p>
        </w:tc>
        <w:tc>
          <w:tcPr>
            <w:tcW w:w="1642" w:type="dxa"/>
            <w:vAlign w:val="center"/>
          </w:tcPr>
          <w:p w14:paraId="172E7F8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8CF1E59" wp14:editId="26694757">
                  <wp:extent cx="899160" cy="752856"/>
                  <wp:effectExtent l="0" t="0" r="0" b="0"/>
                  <wp:docPr id="1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62" cstate="print"/>
                          <a:stretch>
                            <a:fillRect/>
                          </a:stretch>
                        </pic:blipFill>
                        <pic:spPr>
                          <a:xfrm>
                            <a:off x="0" y="0"/>
                            <a:ext cx="899160" cy="752856"/>
                          </a:xfrm>
                          <a:prstGeom prst="rect">
                            <a:avLst/>
                          </a:prstGeom>
                        </pic:spPr>
                      </pic:pic>
                    </a:graphicData>
                  </a:graphic>
                </wp:inline>
              </w:drawing>
            </w:r>
          </w:p>
        </w:tc>
        <w:tc>
          <w:tcPr>
            <w:tcW w:w="1644" w:type="dxa"/>
            <w:vAlign w:val="center"/>
          </w:tcPr>
          <w:p w14:paraId="6DDF399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B4D953C" wp14:editId="2FE2A3CE">
                  <wp:extent cx="899160" cy="752856"/>
                  <wp:effectExtent l="0" t="0" r="0" b="0"/>
                  <wp:docPr id="16"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png"/>
                          <pic:cNvPicPr/>
                        </pic:nvPicPr>
                        <pic:blipFill>
                          <a:blip r:embed="rId63" cstate="print"/>
                          <a:stretch>
                            <a:fillRect/>
                          </a:stretch>
                        </pic:blipFill>
                        <pic:spPr>
                          <a:xfrm>
                            <a:off x="0" y="0"/>
                            <a:ext cx="899160" cy="752856"/>
                          </a:xfrm>
                          <a:prstGeom prst="rect">
                            <a:avLst/>
                          </a:prstGeom>
                        </pic:spPr>
                      </pic:pic>
                    </a:graphicData>
                  </a:graphic>
                </wp:inline>
              </w:drawing>
            </w:r>
          </w:p>
        </w:tc>
        <w:tc>
          <w:tcPr>
            <w:tcW w:w="1642" w:type="dxa"/>
            <w:vAlign w:val="center"/>
          </w:tcPr>
          <w:p w14:paraId="27B1C7C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373252B" wp14:editId="24B2EF74">
                  <wp:extent cx="900684" cy="752856"/>
                  <wp:effectExtent l="0" t="0" r="0" b="0"/>
                  <wp:docPr id="1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png"/>
                          <pic:cNvPicPr/>
                        </pic:nvPicPr>
                        <pic:blipFill>
                          <a:blip r:embed="rId64" cstate="print"/>
                          <a:stretch>
                            <a:fillRect/>
                          </a:stretch>
                        </pic:blipFill>
                        <pic:spPr>
                          <a:xfrm>
                            <a:off x="0" y="0"/>
                            <a:ext cx="900684" cy="752856"/>
                          </a:xfrm>
                          <a:prstGeom prst="rect">
                            <a:avLst/>
                          </a:prstGeom>
                        </pic:spPr>
                      </pic:pic>
                    </a:graphicData>
                  </a:graphic>
                </wp:inline>
              </w:drawing>
            </w:r>
          </w:p>
        </w:tc>
        <w:tc>
          <w:tcPr>
            <w:tcW w:w="1642" w:type="dxa"/>
            <w:vAlign w:val="center"/>
          </w:tcPr>
          <w:p w14:paraId="6A4ACAE1"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28E3A6E" wp14:editId="7F98F1E7">
                  <wp:extent cx="899160" cy="752856"/>
                  <wp:effectExtent l="0" t="0" r="0" b="0"/>
                  <wp:docPr id="18"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png"/>
                          <pic:cNvPicPr/>
                        </pic:nvPicPr>
                        <pic:blipFill>
                          <a:blip r:embed="rId65" cstate="print"/>
                          <a:stretch>
                            <a:fillRect/>
                          </a:stretch>
                        </pic:blipFill>
                        <pic:spPr>
                          <a:xfrm>
                            <a:off x="0" y="0"/>
                            <a:ext cx="899160" cy="752856"/>
                          </a:xfrm>
                          <a:prstGeom prst="rect">
                            <a:avLst/>
                          </a:prstGeom>
                        </pic:spPr>
                      </pic:pic>
                    </a:graphicData>
                  </a:graphic>
                </wp:inline>
              </w:drawing>
            </w:r>
          </w:p>
        </w:tc>
        <w:tc>
          <w:tcPr>
            <w:tcW w:w="1530" w:type="dxa"/>
            <w:vAlign w:val="center"/>
          </w:tcPr>
          <w:p w14:paraId="5255F78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D63F64A" wp14:editId="29853709">
                  <wp:extent cx="900684" cy="752856"/>
                  <wp:effectExtent l="0" t="0" r="0" b="0"/>
                  <wp:docPr id="1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png"/>
                          <pic:cNvPicPr/>
                        </pic:nvPicPr>
                        <pic:blipFill>
                          <a:blip r:embed="rId66" cstate="print"/>
                          <a:stretch>
                            <a:fillRect/>
                          </a:stretch>
                        </pic:blipFill>
                        <pic:spPr>
                          <a:xfrm>
                            <a:off x="0" y="0"/>
                            <a:ext cx="900684" cy="752856"/>
                          </a:xfrm>
                          <a:prstGeom prst="rect">
                            <a:avLst/>
                          </a:prstGeom>
                        </pic:spPr>
                      </pic:pic>
                    </a:graphicData>
                  </a:graphic>
                </wp:inline>
              </w:drawing>
            </w:r>
          </w:p>
        </w:tc>
      </w:tr>
      <w:tr w:rsidR="00941D17" w:rsidRPr="00E57CD7" w14:paraId="71939023" w14:textId="77777777" w:rsidTr="00A964DC">
        <w:trPr>
          <w:trHeight w:val="318"/>
        </w:trPr>
        <w:tc>
          <w:tcPr>
            <w:tcW w:w="510" w:type="dxa"/>
            <w:vMerge/>
          </w:tcPr>
          <w:p w14:paraId="6424FC48"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79EF383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13</w:t>
            </w:r>
          </w:p>
        </w:tc>
        <w:tc>
          <w:tcPr>
            <w:tcW w:w="1642" w:type="dxa"/>
            <w:vAlign w:val="center"/>
          </w:tcPr>
          <w:p w14:paraId="694D4D1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14</w:t>
            </w:r>
          </w:p>
        </w:tc>
        <w:tc>
          <w:tcPr>
            <w:tcW w:w="1644" w:type="dxa"/>
            <w:vAlign w:val="center"/>
          </w:tcPr>
          <w:p w14:paraId="5592FF1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15</w:t>
            </w:r>
          </w:p>
        </w:tc>
        <w:tc>
          <w:tcPr>
            <w:tcW w:w="1642" w:type="dxa"/>
            <w:vAlign w:val="center"/>
          </w:tcPr>
          <w:p w14:paraId="034FD9E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16</w:t>
            </w:r>
          </w:p>
        </w:tc>
        <w:tc>
          <w:tcPr>
            <w:tcW w:w="1642" w:type="dxa"/>
            <w:vAlign w:val="center"/>
          </w:tcPr>
          <w:p w14:paraId="2966A179"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17</w:t>
            </w:r>
          </w:p>
        </w:tc>
        <w:tc>
          <w:tcPr>
            <w:tcW w:w="1530" w:type="dxa"/>
            <w:vAlign w:val="center"/>
          </w:tcPr>
          <w:p w14:paraId="614D67CA"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18</w:t>
            </w:r>
          </w:p>
        </w:tc>
      </w:tr>
      <w:tr w:rsidR="00941D17" w:rsidRPr="00E57CD7" w14:paraId="4C939CFD" w14:textId="77777777" w:rsidTr="00A964DC">
        <w:trPr>
          <w:trHeight w:val="775"/>
        </w:trPr>
        <w:tc>
          <w:tcPr>
            <w:tcW w:w="510" w:type="dxa"/>
            <w:vMerge w:val="restart"/>
          </w:tcPr>
          <w:p w14:paraId="450D942A"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4.</w:t>
            </w:r>
          </w:p>
        </w:tc>
        <w:tc>
          <w:tcPr>
            <w:tcW w:w="1530" w:type="dxa"/>
            <w:vAlign w:val="center"/>
          </w:tcPr>
          <w:p w14:paraId="34F9D611" w14:textId="545E12F0"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00A63BF1">
              <w:rPr>
                <w:rFonts w:ascii="GHEA Grapalat" w:hAnsi="GHEA Grapalat" w:cs="Arial"/>
                <w:sz w:val="18"/>
                <w:szCs w:val="18"/>
              </w:rPr>
              <w:t>՝</w:t>
            </w:r>
            <w:r w:rsidRPr="00E57CD7">
              <w:rPr>
                <w:rFonts w:ascii="GHEA Grapalat" w:hAnsi="GHEA Grapalat" w:cs="Arial"/>
                <w:sz w:val="18"/>
                <w:szCs w:val="18"/>
              </w:rPr>
              <w:t xml:space="preserve"> </w:t>
            </w:r>
            <w:r w:rsidRPr="00E57CD7">
              <w:rPr>
                <w:rFonts w:ascii="GHEA Grapalat" w:hAnsi="GHEA Grapalat" w:cs="Arial"/>
                <w:sz w:val="18"/>
                <w:szCs w:val="18"/>
                <w:lang w:val="hy-AM"/>
              </w:rPr>
              <w:t>գ</w:t>
            </w:r>
            <w:r w:rsidRPr="00E57CD7">
              <w:rPr>
                <w:rFonts w:ascii="GHEA Grapalat" w:hAnsi="GHEA Grapalat" w:cs="Arial"/>
                <w:sz w:val="18"/>
                <w:szCs w:val="18"/>
              </w:rPr>
              <w:t>ազային անոթագլան</w:t>
            </w:r>
          </w:p>
        </w:tc>
        <w:tc>
          <w:tcPr>
            <w:tcW w:w="1642" w:type="dxa"/>
            <w:vAlign w:val="center"/>
          </w:tcPr>
          <w:p w14:paraId="6F96169A"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p>
          <w:p w14:paraId="6BEDF646" w14:textId="38095DF3"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ա</w:t>
            </w:r>
            <w:r w:rsidR="00A63BF1">
              <w:rPr>
                <w:rFonts w:ascii="GHEA Grapalat" w:hAnsi="GHEA Grapalat" w:cs="Arial"/>
                <w:sz w:val="18"/>
                <w:szCs w:val="18"/>
                <w:lang w:val="hy-AM"/>
              </w:rPr>
              <w:t>կ</w:t>
            </w:r>
            <w:r w:rsidRPr="00E57CD7">
              <w:rPr>
                <w:rFonts w:ascii="GHEA Grapalat" w:hAnsi="GHEA Grapalat" w:cs="Arial"/>
                <w:sz w:val="18"/>
                <w:szCs w:val="18"/>
              </w:rPr>
              <w:t>ումուլյատորային մարտկոցներ</w:t>
            </w:r>
          </w:p>
        </w:tc>
        <w:tc>
          <w:tcPr>
            <w:tcW w:w="1644" w:type="dxa"/>
            <w:vAlign w:val="center"/>
          </w:tcPr>
          <w:p w14:paraId="230DBDAA"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p>
          <w:p w14:paraId="6131DB5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lang w:val="hy-AM"/>
              </w:rPr>
              <w:t>կ</w:t>
            </w:r>
            <w:r w:rsidRPr="00E57CD7">
              <w:rPr>
                <w:rFonts w:ascii="GHEA Grapalat" w:hAnsi="GHEA Grapalat" w:cs="Arial"/>
                <w:sz w:val="18"/>
                <w:szCs w:val="18"/>
              </w:rPr>
              <w:t>տրող սկավառակներ</w:t>
            </w:r>
          </w:p>
        </w:tc>
        <w:tc>
          <w:tcPr>
            <w:tcW w:w="1642" w:type="dxa"/>
            <w:vAlign w:val="center"/>
          </w:tcPr>
          <w:p w14:paraId="50B804AD"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p>
          <w:p w14:paraId="3E982E8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Ճզմվելու վտանգ</w:t>
            </w:r>
          </w:p>
        </w:tc>
        <w:tc>
          <w:tcPr>
            <w:tcW w:w="1642" w:type="dxa"/>
            <w:vAlign w:val="center"/>
          </w:tcPr>
          <w:p w14:paraId="6F3E988F" w14:textId="5A66082B" w:rsidR="00941D1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կողաշ</w:t>
            </w:r>
            <w:r w:rsidR="00A63BF1">
              <w:rPr>
                <w:rFonts w:ascii="GHEA Grapalat" w:hAnsi="GHEA Grapalat" w:cs="Arial"/>
                <w:sz w:val="18"/>
                <w:szCs w:val="18"/>
              </w:rPr>
              <w:t>ր</w:t>
            </w:r>
            <w:r w:rsidRPr="00E57CD7">
              <w:rPr>
                <w:rFonts w:ascii="GHEA Grapalat" w:hAnsi="GHEA Grapalat" w:cs="Arial"/>
                <w:sz w:val="18"/>
                <w:szCs w:val="18"/>
              </w:rPr>
              <w:t>ջման</w:t>
            </w:r>
          </w:p>
          <w:p w14:paraId="4F6F8EC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 xml:space="preserve"> վտանգ</w:t>
            </w:r>
          </w:p>
        </w:tc>
        <w:tc>
          <w:tcPr>
            <w:tcW w:w="1530" w:type="dxa"/>
            <w:vAlign w:val="center"/>
          </w:tcPr>
          <w:p w14:paraId="76739E7A" w14:textId="18DEB2A6" w:rsidR="00941D17" w:rsidRPr="00E57CD7" w:rsidRDefault="00941D17" w:rsidP="00A63BF1">
            <w:pPr>
              <w:pStyle w:val="TableParagraph"/>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սարքավորում</w:t>
            </w:r>
            <w:r w:rsidR="00A63BF1">
              <w:rPr>
                <w:rFonts w:ascii="GHEA Grapalat" w:hAnsi="GHEA Grapalat" w:cs="Arial"/>
                <w:sz w:val="18"/>
                <w:szCs w:val="18"/>
              </w:rPr>
              <w:t>-</w:t>
            </w:r>
            <w:r w:rsidRPr="00E57CD7">
              <w:rPr>
                <w:rFonts w:ascii="GHEA Grapalat" w:hAnsi="GHEA Grapalat" w:cs="Arial"/>
                <w:sz w:val="18"/>
                <w:szCs w:val="18"/>
              </w:rPr>
              <w:t>ների ավտոմատ մի</w:t>
            </w:r>
            <w:r>
              <w:rPr>
                <w:rFonts w:ascii="GHEA Grapalat" w:hAnsi="GHEA Grapalat" w:cs="Arial"/>
                <w:sz w:val="18"/>
                <w:szCs w:val="18"/>
                <w:lang w:val="hy-AM"/>
              </w:rPr>
              <w:t>ա</w:t>
            </w:r>
            <w:r w:rsidRPr="00E57CD7">
              <w:rPr>
                <w:rFonts w:ascii="GHEA Grapalat" w:hAnsi="GHEA Grapalat" w:cs="Arial"/>
                <w:sz w:val="18"/>
                <w:szCs w:val="18"/>
              </w:rPr>
              <w:t>ցում</w:t>
            </w:r>
          </w:p>
        </w:tc>
      </w:tr>
      <w:tr w:rsidR="00941D17" w:rsidRPr="00E57CD7" w14:paraId="1EE836EE" w14:textId="77777777" w:rsidTr="00A964DC">
        <w:trPr>
          <w:trHeight w:val="1307"/>
        </w:trPr>
        <w:tc>
          <w:tcPr>
            <w:tcW w:w="510" w:type="dxa"/>
            <w:vMerge/>
          </w:tcPr>
          <w:p w14:paraId="55FA7AB0"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0541978B"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F12AD39" wp14:editId="769D2185">
                  <wp:extent cx="900683" cy="752856"/>
                  <wp:effectExtent l="0" t="0" r="0" b="0"/>
                  <wp:docPr id="20"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png"/>
                          <pic:cNvPicPr/>
                        </pic:nvPicPr>
                        <pic:blipFill>
                          <a:blip r:embed="rId67" cstate="print"/>
                          <a:stretch>
                            <a:fillRect/>
                          </a:stretch>
                        </pic:blipFill>
                        <pic:spPr>
                          <a:xfrm>
                            <a:off x="0" y="0"/>
                            <a:ext cx="900683" cy="752856"/>
                          </a:xfrm>
                          <a:prstGeom prst="rect">
                            <a:avLst/>
                          </a:prstGeom>
                        </pic:spPr>
                      </pic:pic>
                    </a:graphicData>
                  </a:graphic>
                </wp:inline>
              </w:drawing>
            </w:r>
          </w:p>
        </w:tc>
        <w:tc>
          <w:tcPr>
            <w:tcW w:w="1642" w:type="dxa"/>
            <w:vAlign w:val="center"/>
          </w:tcPr>
          <w:p w14:paraId="405F6EA9"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24CE816" wp14:editId="051BCF93">
                  <wp:extent cx="900683" cy="752856"/>
                  <wp:effectExtent l="0" t="0" r="0" b="0"/>
                  <wp:docPr id="2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png"/>
                          <pic:cNvPicPr/>
                        </pic:nvPicPr>
                        <pic:blipFill>
                          <a:blip r:embed="rId68" cstate="print"/>
                          <a:stretch>
                            <a:fillRect/>
                          </a:stretch>
                        </pic:blipFill>
                        <pic:spPr>
                          <a:xfrm>
                            <a:off x="0" y="0"/>
                            <a:ext cx="900683" cy="752856"/>
                          </a:xfrm>
                          <a:prstGeom prst="rect">
                            <a:avLst/>
                          </a:prstGeom>
                        </pic:spPr>
                      </pic:pic>
                    </a:graphicData>
                  </a:graphic>
                </wp:inline>
              </w:drawing>
            </w:r>
          </w:p>
        </w:tc>
        <w:tc>
          <w:tcPr>
            <w:tcW w:w="1644" w:type="dxa"/>
            <w:vAlign w:val="center"/>
          </w:tcPr>
          <w:p w14:paraId="282527F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0C64646D" wp14:editId="16F6EF61">
                  <wp:extent cx="899159" cy="752856"/>
                  <wp:effectExtent l="0" t="0" r="0" b="0"/>
                  <wp:docPr id="22"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png"/>
                          <pic:cNvPicPr/>
                        </pic:nvPicPr>
                        <pic:blipFill>
                          <a:blip r:embed="rId69" cstate="print"/>
                          <a:stretch>
                            <a:fillRect/>
                          </a:stretch>
                        </pic:blipFill>
                        <pic:spPr>
                          <a:xfrm>
                            <a:off x="0" y="0"/>
                            <a:ext cx="899159" cy="752856"/>
                          </a:xfrm>
                          <a:prstGeom prst="rect">
                            <a:avLst/>
                          </a:prstGeom>
                        </pic:spPr>
                      </pic:pic>
                    </a:graphicData>
                  </a:graphic>
                </wp:inline>
              </w:drawing>
            </w:r>
          </w:p>
        </w:tc>
        <w:tc>
          <w:tcPr>
            <w:tcW w:w="1642" w:type="dxa"/>
            <w:vAlign w:val="center"/>
          </w:tcPr>
          <w:p w14:paraId="347A9E5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916EDE2" wp14:editId="1A4A1FD4">
                  <wp:extent cx="899159" cy="752856"/>
                  <wp:effectExtent l="0" t="0" r="0" b="0"/>
                  <wp:docPr id="2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png"/>
                          <pic:cNvPicPr/>
                        </pic:nvPicPr>
                        <pic:blipFill>
                          <a:blip r:embed="rId70" cstate="print"/>
                          <a:stretch>
                            <a:fillRect/>
                          </a:stretch>
                        </pic:blipFill>
                        <pic:spPr>
                          <a:xfrm>
                            <a:off x="0" y="0"/>
                            <a:ext cx="899159" cy="752856"/>
                          </a:xfrm>
                          <a:prstGeom prst="rect">
                            <a:avLst/>
                          </a:prstGeom>
                        </pic:spPr>
                      </pic:pic>
                    </a:graphicData>
                  </a:graphic>
                </wp:inline>
              </w:drawing>
            </w:r>
          </w:p>
        </w:tc>
        <w:tc>
          <w:tcPr>
            <w:tcW w:w="1642" w:type="dxa"/>
            <w:vAlign w:val="center"/>
          </w:tcPr>
          <w:p w14:paraId="5F189218"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ECDC4E4" wp14:editId="28B3B559">
                  <wp:extent cx="899159" cy="752856"/>
                  <wp:effectExtent l="0" t="0" r="0" b="0"/>
                  <wp:docPr id="24"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3.png"/>
                          <pic:cNvPicPr/>
                        </pic:nvPicPr>
                        <pic:blipFill>
                          <a:blip r:embed="rId71" cstate="print"/>
                          <a:stretch>
                            <a:fillRect/>
                          </a:stretch>
                        </pic:blipFill>
                        <pic:spPr>
                          <a:xfrm>
                            <a:off x="0" y="0"/>
                            <a:ext cx="899159" cy="752856"/>
                          </a:xfrm>
                          <a:prstGeom prst="rect">
                            <a:avLst/>
                          </a:prstGeom>
                        </pic:spPr>
                      </pic:pic>
                    </a:graphicData>
                  </a:graphic>
                </wp:inline>
              </w:drawing>
            </w:r>
          </w:p>
        </w:tc>
        <w:tc>
          <w:tcPr>
            <w:tcW w:w="1530" w:type="dxa"/>
            <w:vAlign w:val="center"/>
          </w:tcPr>
          <w:p w14:paraId="4CA9888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2E39010" wp14:editId="1140ED0E">
                  <wp:extent cx="899160" cy="752856"/>
                  <wp:effectExtent l="0" t="0" r="0" b="0"/>
                  <wp:docPr id="2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4.png"/>
                          <pic:cNvPicPr/>
                        </pic:nvPicPr>
                        <pic:blipFill>
                          <a:blip r:embed="rId72" cstate="print"/>
                          <a:stretch>
                            <a:fillRect/>
                          </a:stretch>
                        </pic:blipFill>
                        <pic:spPr>
                          <a:xfrm>
                            <a:off x="0" y="0"/>
                            <a:ext cx="899160" cy="752856"/>
                          </a:xfrm>
                          <a:prstGeom prst="rect">
                            <a:avLst/>
                          </a:prstGeom>
                        </pic:spPr>
                      </pic:pic>
                    </a:graphicData>
                  </a:graphic>
                </wp:inline>
              </w:drawing>
            </w:r>
          </w:p>
        </w:tc>
      </w:tr>
      <w:tr w:rsidR="00941D17" w:rsidRPr="00E57CD7" w14:paraId="4499DA91" w14:textId="77777777" w:rsidTr="00A964DC">
        <w:trPr>
          <w:trHeight w:val="316"/>
        </w:trPr>
        <w:tc>
          <w:tcPr>
            <w:tcW w:w="510" w:type="dxa"/>
            <w:vMerge/>
          </w:tcPr>
          <w:p w14:paraId="4D901AA8"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2C5B82D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19</w:t>
            </w:r>
          </w:p>
        </w:tc>
        <w:tc>
          <w:tcPr>
            <w:tcW w:w="1642" w:type="dxa"/>
            <w:vAlign w:val="center"/>
          </w:tcPr>
          <w:p w14:paraId="4DB7237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20</w:t>
            </w:r>
          </w:p>
        </w:tc>
        <w:tc>
          <w:tcPr>
            <w:tcW w:w="1644" w:type="dxa"/>
            <w:vAlign w:val="center"/>
          </w:tcPr>
          <w:p w14:paraId="05D91A6D"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22</w:t>
            </w:r>
          </w:p>
        </w:tc>
        <w:tc>
          <w:tcPr>
            <w:tcW w:w="1642" w:type="dxa"/>
            <w:vAlign w:val="center"/>
          </w:tcPr>
          <w:p w14:paraId="74D77AEC"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23</w:t>
            </w:r>
          </w:p>
        </w:tc>
        <w:tc>
          <w:tcPr>
            <w:tcW w:w="1642" w:type="dxa"/>
            <w:vAlign w:val="center"/>
          </w:tcPr>
          <w:p w14:paraId="099399D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24</w:t>
            </w:r>
          </w:p>
        </w:tc>
        <w:tc>
          <w:tcPr>
            <w:tcW w:w="1530" w:type="dxa"/>
            <w:vAlign w:val="center"/>
          </w:tcPr>
          <w:p w14:paraId="7E81620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25</w:t>
            </w:r>
          </w:p>
        </w:tc>
      </w:tr>
      <w:tr w:rsidR="00941D17" w:rsidRPr="00E57CD7" w14:paraId="62519765" w14:textId="77777777" w:rsidTr="00A964DC">
        <w:trPr>
          <w:trHeight w:val="604"/>
        </w:trPr>
        <w:tc>
          <w:tcPr>
            <w:tcW w:w="510" w:type="dxa"/>
            <w:vMerge w:val="restart"/>
          </w:tcPr>
          <w:p w14:paraId="5D62BF9F" w14:textId="77777777" w:rsidR="00941D17" w:rsidRPr="00E57CD7" w:rsidRDefault="00941D17" w:rsidP="00A964DC">
            <w:pPr>
              <w:pStyle w:val="TableParagraph"/>
              <w:jc w:val="center"/>
              <w:rPr>
                <w:rFonts w:ascii="GHEA Grapalat" w:hAnsi="GHEA Grapalat" w:cs="Arial"/>
                <w:sz w:val="18"/>
                <w:szCs w:val="18"/>
              </w:rPr>
            </w:pPr>
            <w:r>
              <w:rPr>
                <w:rFonts w:ascii="GHEA Grapalat" w:hAnsi="GHEA Grapalat" w:cs="Arial"/>
                <w:sz w:val="18"/>
                <w:szCs w:val="18"/>
              </w:rPr>
              <w:t>5.</w:t>
            </w:r>
          </w:p>
        </w:tc>
        <w:tc>
          <w:tcPr>
            <w:tcW w:w="1530" w:type="dxa"/>
            <w:vAlign w:val="center"/>
          </w:tcPr>
          <w:p w14:paraId="305E1386"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տաք մակերևույթ</w:t>
            </w:r>
          </w:p>
        </w:tc>
        <w:tc>
          <w:tcPr>
            <w:tcW w:w="1642" w:type="dxa"/>
            <w:vAlign w:val="center"/>
          </w:tcPr>
          <w:p w14:paraId="241FD093"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ձեռքեր վնասման վտանգ</w:t>
            </w:r>
          </w:p>
        </w:tc>
        <w:tc>
          <w:tcPr>
            <w:tcW w:w="1644" w:type="dxa"/>
            <w:vAlign w:val="center"/>
          </w:tcPr>
          <w:p w14:paraId="73916985" w14:textId="77777777" w:rsidR="00941D17" w:rsidRPr="00E57CD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p>
          <w:p w14:paraId="2C8A1684" w14:textId="77777777" w:rsidR="00941D1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lang w:val="hy-AM"/>
              </w:rPr>
              <w:t>Ս</w:t>
            </w:r>
            <w:r w:rsidRPr="00E57CD7">
              <w:rPr>
                <w:rFonts w:ascii="GHEA Grapalat" w:hAnsi="GHEA Grapalat" w:cs="Arial"/>
                <w:sz w:val="18"/>
                <w:szCs w:val="18"/>
              </w:rPr>
              <w:t>այթակելու</w:t>
            </w:r>
          </w:p>
          <w:p w14:paraId="488EA1E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 xml:space="preserve"> վտանգ</w:t>
            </w:r>
          </w:p>
        </w:tc>
        <w:tc>
          <w:tcPr>
            <w:tcW w:w="1642" w:type="dxa"/>
            <w:vAlign w:val="center"/>
          </w:tcPr>
          <w:p w14:paraId="22E57CCD" w14:textId="77777777" w:rsidR="00941D1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ներքաշման </w:t>
            </w:r>
          </w:p>
          <w:p w14:paraId="58F17733"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վտանգ</w:t>
            </w:r>
          </w:p>
        </w:tc>
        <w:tc>
          <w:tcPr>
            <w:tcW w:w="1642" w:type="dxa"/>
            <w:vAlign w:val="center"/>
          </w:tcPr>
          <w:p w14:paraId="4276B83E" w14:textId="77777777" w:rsidR="00941D17" w:rsidRDefault="00941D17" w:rsidP="00A964DC">
            <w:pPr>
              <w:pStyle w:val="TableParagraph"/>
              <w:ind w:right="-30"/>
              <w:jc w:val="center"/>
              <w:rPr>
                <w:rFonts w:ascii="GHEA Grapalat" w:hAnsi="GHEA Grapalat" w:cs="Arial"/>
                <w:sz w:val="18"/>
                <w:szCs w:val="18"/>
                <w:lang w:val="hy-AM"/>
              </w:rPr>
            </w:pPr>
            <w:r w:rsidRPr="00E57CD7">
              <w:rPr>
                <w:rFonts w:ascii="GHEA Grapalat" w:hAnsi="GHEA Grapalat" w:cs="Arial"/>
                <w:sz w:val="18"/>
                <w:szCs w:val="18"/>
              </w:rPr>
              <w:t>Ուշադրություն</w:t>
            </w:r>
            <w:r w:rsidRPr="00E57CD7">
              <w:rPr>
                <w:rFonts w:ascii="GHEA Grapalat" w:hAnsi="GHEA Grapalat" w:cs="Arial"/>
                <w:sz w:val="18"/>
                <w:szCs w:val="18"/>
                <w:lang w:val="hy-AM"/>
              </w:rPr>
              <w:t>՝</w:t>
            </w:r>
            <w:r w:rsidRPr="00E57CD7">
              <w:rPr>
                <w:rFonts w:ascii="GHEA Grapalat" w:hAnsi="GHEA Grapalat" w:cs="Arial"/>
                <w:sz w:val="18"/>
                <w:szCs w:val="18"/>
              </w:rPr>
              <w:t xml:space="preserve"> անցումի </w:t>
            </w:r>
          </w:p>
          <w:p w14:paraId="5F86FEC2"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նեղացում</w:t>
            </w:r>
          </w:p>
        </w:tc>
        <w:tc>
          <w:tcPr>
            <w:tcW w:w="1530" w:type="dxa"/>
            <w:vAlign w:val="center"/>
          </w:tcPr>
          <w:p w14:paraId="58E84951" w14:textId="77777777" w:rsidR="00941D17" w:rsidRPr="00E57CD7" w:rsidRDefault="00941D17" w:rsidP="00A964DC">
            <w:pPr>
              <w:pStyle w:val="TableParagraph"/>
              <w:ind w:right="-30"/>
              <w:jc w:val="center"/>
              <w:rPr>
                <w:rFonts w:ascii="GHEA Grapalat" w:hAnsi="GHEA Grapalat" w:cs="Arial"/>
                <w:sz w:val="18"/>
                <w:szCs w:val="18"/>
              </w:rPr>
            </w:pPr>
          </w:p>
        </w:tc>
      </w:tr>
      <w:tr w:rsidR="00941D17" w:rsidRPr="00E57CD7" w14:paraId="2D967729" w14:textId="77777777" w:rsidTr="00A964DC">
        <w:trPr>
          <w:trHeight w:val="1305"/>
        </w:trPr>
        <w:tc>
          <w:tcPr>
            <w:tcW w:w="510" w:type="dxa"/>
            <w:vMerge/>
          </w:tcPr>
          <w:p w14:paraId="6F29D7E7" w14:textId="77777777" w:rsidR="00941D17" w:rsidRPr="00E57CD7" w:rsidRDefault="00941D17" w:rsidP="00A964DC">
            <w:pPr>
              <w:pStyle w:val="TableParagraph"/>
              <w:jc w:val="center"/>
              <w:rPr>
                <w:rFonts w:ascii="GHEA Grapalat" w:hAnsi="GHEA Grapalat" w:cs="Arial"/>
                <w:noProof/>
                <w:sz w:val="18"/>
                <w:szCs w:val="18"/>
              </w:rPr>
            </w:pPr>
          </w:p>
        </w:tc>
        <w:tc>
          <w:tcPr>
            <w:tcW w:w="1530" w:type="dxa"/>
            <w:vAlign w:val="center"/>
          </w:tcPr>
          <w:p w14:paraId="334CAD6F"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7427FA6" wp14:editId="02D2DDC6">
                  <wp:extent cx="899159" cy="752856"/>
                  <wp:effectExtent l="0" t="0" r="0" b="0"/>
                  <wp:docPr id="26"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5.png"/>
                          <pic:cNvPicPr/>
                        </pic:nvPicPr>
                        <pic:blipFill>
                          <a:blip r:embed="rId73" cstate="print"/>
                          <a:stretch>
                            <a:fillRect/>
                          </a:stretch>
                        </pic:blipFill>
                        <pic:spPr>
                          <a:xfrm>
                            <a:off x="0" y="0"/>
                            <a:ext cx="899159" cy="752856"/>
                          </a:xfrm>
                          <a:prstGeom prst="rect">
                            <a:avLst/>
                          </a:prstGeom>
                        </pic:spPr>
                      </pic:pic>
                    </a:graphicData>
                  </a:graphic>
                </wp:inline>
              </w:drawing>
            </w:r>
          </w:p>
        </w:tc>
        <w:tc>
          <w:tcPr>
            <w:tcW w:w="1642" w:type="dxa"/>
            <w:vAlign w:val="center"/>
          </w:tcPr>
          <w:p w14:paraId="1FA6403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26C45208" wp14:editId="6E92A46F">
                  <wp:extent cx="899160" cy="752856"/>
                  <wp:effectExtent l="0" t="0" r="0" b="0"/>
                  <wp:docPr id="2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6.png"/>
                          <pic:cNvPicPr/>
                        </pic:nvPicPr>
                        <pic:blipFill>
                          <a:blip r:embed="rId74" cstate="print"/>
                          <a:stretch>
                            <a:fillRect/>
                          </a:stretch>
                        </pic:blipFill>
                        <pic:spPr>
                          <a:xfrm>
                            <a:off x="0" y="0"/>
                            <a:ext cx="899160" cy="752856"/>
                          </a:xfrm>
                          <a:prstGeom prst="rect">
                            <a:avLst/>
                          </a:prstGeom>
                        </pic:spPr>
                      </pic:pic>
                    </a:graphicData>
                  </a:graphic>
                </wp:inline>
              </w:drawing>
            </w:r>
          </w:p>
        </w:tc>
        <w:tc>
          <w:tcPr>
            <w:tcW w:w="1644" w:type="dxa"/>
            <w:vAlign w:val="center"/>
          </w:tcPr>
          <w:p w14:paraId="47F9222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0E3F6E2C" wp14:editId="0ABB1650">
                  <wp:extent cx="899160" cy="752856"/>
                  <wp:effectExtent l="0" t="0" r="0" b="0"/>
                  <wp:docPr id="28"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7.png"/>
                          <pic:cNvPicPr/>
                        </pic:nvPicPr>
                        <pic:blipFill>
                          <a:blip r:embed="rId75" cstate="print"/>
                          <a:stretch>
                            <a:fillRect/>
                          </a:stretch>
                        </pic:blipFill>
                        <pic:spPr>
                          <a:xfrm>
                            <a:off x="0" y="0"/>
                            <a:ext cx="899160" cy="752856"/>
                          </a:xfrm>
                          <a:prstGeom prst="rect">
                            <a:avLst/>
                          </a:prstGeom>
                        </pic:spPr>
                      </pic:pic>
                    </a:graphicData>
                  </a:graphic>
                </wp:inline>
              </w:drawing>
            </w:r>
          </w:p>
        </w:tc>
        <w:tc>
          <w:tcPr>
            <w:tcW w:w="1642" w:type="dxa"/>
            <w:vAlign w:val="center"/>
          </w:tcPr>
          <w:p w14:paraId="3B9F9B77"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6A1C261" wp14:editId="4653B954">
                  <wp:extent cx="899160" cy="752856"/>
                  <wp:effectExtent l="0" t="0" r="0" b="0"/>
                  <wp:docPr id="2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8.png"/>
                          <pic:cNvPicPr/>
                        </pic:nvPicPr>
                        <pic:blipFill>
                          <a:blip r:embed="rId76" cstate="print"/>
                          <a:stretch>
                            <a:fillRect/>
                          </a:stretch>
                        </pic:blipFill>
                        <pic:spPr>
                          <a:xfrm>
                            <a:off x="0" y="0"/>
                            <a:ext cx="899160" cy="752856"/>
                          </a:xfrm>
                          <a:prstGeom prst="rect">
                            <a:avLst/>
                          </a:prstGeom>
                        </pic:spPr>
                      </pic:pic>
                    </a:graphicData>
                  </a:graphic>
                </wp:inline>
              </w:drawing>
            </w:r>
          </w:p>
        </w:tc>
        <w:tc>
          <w:tcPr>
            <w:tcW w:w="1642" w:type="dxa"/>
            <w:vAlign w:val="center"/>
          </w:tcPr>
          <w:p w14:paraId="751BFCA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6687D7C" wp14:editId="14F9A32F">
                  <wp:extent cx="900684" cy="752856"/>
                  <wp:effectExtent l="0" t="0" r="0" b="0"/>
                  <wp:docPr id="30"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9.png"/>
                          <pic:cNvPicPr/>
                        </pic:nvPicPr>
                        <pic:blipFill>
                          <a:blip r:embed="rId77" cstate="print"/>
                          <a:stretch>
                            <a:fillRect/>
                          </a:stretch>
                        </pic:blipFill>
                        <pic:spPr>
                          <a:xfrm>
                            <a:off x="0" y="0"/>
                            <a:ext cx="900684" cy="752856"/>
                          </a:xfrm>
                          <a:prstGeom prst="rect">
                            <a:avLst/>
                          </a:prstGeom>
                        </pic:spPr>
                      </pic:pic>
                    </a:graphicData>
                  </a:graphic>
                </wp:inline>
              </w:drawing>
            </w:r>
          </w:p>
        </w:tc>
        <w:tc>
          <w:tcPr>
            <w:tcW w:w="1530" w:type="dxa"/>
            <w:vAlign w:val="center"/>
          </w:tcPr>
          <w:p w14:paraId="4DB82CAB" w14:textId="77777777" w:rsidR="00941D17" w:rsidRPr="00E57CD7" w:rsidRDefault="00941D17" w:rsidP="00A964DC">
            <w:pPr>
              <w:pStyle w:val="TableParagraph"/>
              <w:ind w:right="-30"/>
              <w:jc w:val="center"/>
              <w:rPr>
                <w:rFonts w:ascii="GHEA Grapalat" w:hAnsi="GHEA Grapalat" w:cs="Arial"/>
                <w:sz w:val="18"/>
                <w:szCs w:val="18"/>
              </w:rPr>
            </w:pPr>
          </w:p>
        </w:tc>
      </w:tr>
      <w:tr w:rsidR="00941D17" w:rsidRPr="00E57CD7" w14:paraId="582867BF" w14:textId="77777777" w:rsidTr="00A964DC">
        <w:trPr>
          <w:trHeight w:val="318"/>
        </w:trPr>
        <w:tc>
          <w:tcPr>
            <w:tcW w:w="510" w:type="dxa"/>
            <w:vMerge/>
          </w:tcPr>
          <w:p w14:paraId="00662DF9" w14:textId="77777777" w:rsidR="00941D17" w:rsidRPr="00E57CD7" w:rsidRDefault="00941D17" w:rsidP="00A964DC">
            <w:pPr>
              <w:pStyle w:val="TableParagraph"/>
              <w:jc w:val="center"/>
              <w:rPr>
                <w:rFonts w:ascii="GHEA Grapalat" w:hAnsi="GHEA Grapalat" w:cs="Arial"/>
                <w:sz w:val="18"/>
                <w:szCs w:val="18"/>
              </w:rPr>
            </w:pPr>
          </w:p>
        </w:tc>
        <w:tc>
          <w:tcPr>
            <w:tcW w:w="1530" w:type="dxa"/>
            <w:vAlign w:val="center"/>
          </w:tcPr>
          <w:p w14:paraId="6AFE6745"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26</w:t>
            </w:r>
          </w:p>
        </w:tc>
        <w:tc>
          <w:tcPr>
            <w:tcW w:w="1642" w:type="dxa"/>
            <w:vAlign w:val="center"/>
          </w:tcPr>
          <w:p w14:paraId="3CCCBCA7"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27</w:t>
            </w:r>
          </w:p>
        </w:tc>
        <w:tc>
          <w:tcPr>
            <w:tcW w:w="1644" w:type="dxa"/>
            <w:vAlign w:val="center"/>
          </w:tcPr>
          <w:p w14:paraId="156E1AD4"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28</w:t>
            </w:r>
          </w:p>
        </w:tc>
        <w:tc>
          <w:tcPr>
            <w:tcW w:w="1642" w:type="dxa"/>
            <w:vAlign w:val="center"/>
          </w:tcPr>
          <w:p w14:paraId="3C07E76B"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29</w:t>
            </w:r>
          </w:p>
        </w:tc>
        <w:tc>
          <w:tcPr>
            <w:tcW w:w="1642" w:type="dxa"/>
            <w:vAlign w:val="center"/>
          </w:tcPr>
          <w:p w14:paraId="1645DAC0" w14:textId="77777777" w:rsidR="00941D17" w:rsidRPr="00E57CD7" w:rsidRDefault="00941D17" w:rsidP="00A964DC">
            <w:pPr>
              <w:pStyle w:val="TableParagraph"/>
              <w:ind w:right="-30"/>
              <w:jc w:val="center"/>
              <w:rPr>
                <w:rFonts w:ascii="GHEA Grapalat" w:hAnsi="GHEA Grapalat" w:cs="Arial"/>
                <w:sz w:val="18"/>
                <w:szCs w:val="18"/>
              </w:rPr>
            </w:pPr>
            <w:r w:rsidRPr="00E57CD7">
              <w:rPr>
                <w:rFonts w:ascii="GHEA Grapalat" w:hAnsi="GHEA Grapalat" w:cs="Arial"/>
                <w:sz w:val="18"/>
                <w:szCs w:val="18"/>
              </w:rPr>
              <w:t>W 30</w:t>
            </w:r>
          </w:p>
        </w:tc>
        <w:tc>
          <w:tcPr>
            <w:tcW w:w="1530" w:type="dxa"/>
            <w:vAlign w:val="center"/>
          </w:tcPr>
          <w:p w14:paraId="10E5BA4A" w14:textId="77777777" w:rsidR="00941D17" w:rsidRPr="00E57CD7" w:rsidRDefault="00941D17" w:rsidP="00A964DC">
            <w:pPr>
              <w:pStyle w:val="TableParagraph"/>
              <w:ind w:right="-30"/>
              <w:jc w:val="center"/>
              <w:rPr>
                <w:rFonts w:ascii="GHEA Grapalat" w:hAnsi="GHEA Grapalat" w:cs="Arial"/>
                <w:sz w:val="18"/>
                <w:szCs w:val="18"/>
              </w:rPr>
            </w:pPr>
          </w:p>
        </w:tc>
      </w:tr>
    </w:tbl>
    <w:p w14:paraId="2C7779B8" w14:textId="3157EA05" w:rsidR="00392995" w:rsidRPr="00E57CD7" w:rsidRDefault="00392995" w:rsidP="00392995">
      <w:pPr>
        <w:rPr>
          <w:rFonts w:ascii="GHEA Grapalat" w:hAnsi="GHEA Grapalat" w:cs="Arial"/>
        </w:rPr>
      </w:pPr>
    </w:p>
    <w:p w14:paraId="1931E717" w14:textId="77777777" w:rsidR="00E44472" w:rsidRDefault="00392995" w:rsidP="00E44472">
      <w:pPr>
        <w:spacing w:line="276" w:lineRule="auto"/>
        <w:ind w:right="-30"/>
        <w:jc w:val="center"/>
        <w:rPr>
          <w:rFonts w:ascii="GHEA Grapalat" w:hAnsi="GHEA Grapalat" w:cs="Arial"/>
        </w:rPr>
      </w:pPr>
      <w:r w:rsidRPr="00E57CD7">
        <w:rPr>
          <w:rFonts w:ascii="GHEA Grapalat" w:hAnsi="GHEA Grapalat" w:cs="Arial"/>
        </w:rPr>
        <w:t>Թելադրող նշաններ</w:t>
      </w:r>
    </w:p>
    <w:p w14:paraId="5C383CCF" w14:textId="4D226FA4" w:rsidR="00392995" w:rsidRPr="00E57CD7" w:rsidRDefault="00E44472" w:rsidP="00E44472">
      <w:pPr>
        <w:spacing w:line="276" w:lineRule="auto"/>
        <w:ind w:right="-30"/>
        <w:jc w:val="right"/>
        <w:rPr>
          <w:rFonts w:ascii="GHEA Grapalat" w:hAnsi="GHEA Grapalat" w:cs="Arial"/>
        </w:rPr>
      </w:pPr>
      <w:r w:rsidRPr="00E44472">
        <w:rPr>
          <w:rFonts w:ascii="GHEA Grapalat" w:hAnsi="GHEA Grapalat" w:cs="Arial"/>
        </w:rPr>
        <w:lastRenderedPageBreak/>
        <w:t xml:space="preserve"> </w:t>
      </w:r>
      <w:r w:rsidRPr="00E57CD7">
        <w:rPr>
          <w:rFonts w:ascii="GHEA Grapalat" w:hAnsi="GHEA Grapalat" w:cs="Arial"/>
        </w:rPr>
        <w:t xml:space="preserve">Աղյուսակ </w:t>
      </w:r>
      <w:r w:rsidR="00F569B0">
        <w:rPr>
          <w:rFonts w:ascii="GHEA Grapalat" w:hAnsi="GHEA Grapalat" w:cs="Arial"/>
        </w:rPr>
        <w:t>18</w:t>
      </w:r>
    </w:p>
    <w:tbl>
      <w:tblPr>
        <w:tblW w:w="10194"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10"/>
        <w:gridCol w:w="1710"/>
        <w:gridCol w:w="1642"/>
        <w:gridCol w:w="1598"/>
        <w:gridCol w:w="1350"/>
        <w:gridCol w:w="1642"/>
        <w:gridCol w:w="1642"/>
      </w:tblGrid>
      <w:tr w:rsidR="00941D17" w:rsidRPr="00E57CD7" w14:paraId="2B9E769E" w14:textId="7DAEFD52" w:rsidTr="00941D17">
        <w:trPr>
          <w:trHeight w:val="1033"/>
        </w:trPr>
        <w:tc>
          <w:tcPr>
            <w:tcW w:w="610" w:type="dxa"/>
            <w:vMerge w:val="restart"/>
          </w:tcPr>
          <w:p w14:paraId="7308C44A" w14:textId="464E63FD" w:rsidR="00941D17" w:rsidRPr="00E57CD7" w:rsidRDefault="00941D17" w:rsidP="006C1F89">
            <w:pPr>
              <w:pStyle w:val="TableParagraph"/>
              <w:ind w:right="-30"/>
              <w:jc w:val="center"/>
              <w:rPr>
                <w:rFonts w:ascii="GHEA Grapalat" w:hAnsi="GHEA Grapalat" w:cs="Arial"/>
                <w:sz w:val="20"/>
                <w:szCs w:val="20"/>
              </w:rPr>
            </w:pPr>
            <w:r>
              <w:rPr>
                <w:rFonts w:ascii="GHEA Grapalat" w:hAnsi="GHEA Grapalat" w:cs="Arial"/>
                <w:sz w:val="20"/>
                <w:szCs w:val="20"/>
              </w:rPr>
              <w:t>1.</w:t>
            </w:r>
          </w:p>
        </w:tc>
        <w:tc>
          <w:tcPr>
            <w:tcW w:w="1710" w:type="dxa"/>
            <w:vAlign w:val="center"/>
          </w:tcPr>
          <w:p w14:paraId="7481ADBC" w14:textId="75BD1CD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պաշտպանիչ ակնոցներով</w:t>
            </w:r>
          </w:p>
        </w:tc>
        <w:tc>
          <w:tcPr>
            <w:tcW w:w="1642" w:type="dxa"/>
            <w:vAlign w:val="center"/>
          </w:tcPr>
          <w:p w14:paraId="2DF2EBA6" w14:textId="67B9904E"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գլխի պաշտպանու</w:t>
            </w:r>
            <w:r w:rsidR="00021AF8">
              <w:rPr>
                <w:rFonts w:ascii="GHEA Grapalat" w:hAnsi="GHEA Grapalat" w:cs="Arial"/>
                <w:sz w:val="20"/>
                <w:szCs w:val="20"/>
              </w:rPr>
              <w:t>-</w:t>
            </w:r>
            <w:r w:rsidRPr="00E57CD7">
              <w:rPr>
                <w:rFonts w:ascii="GHEA Grapalat" w:hAnsi="GHEA Grapalat" w:cs="Arial"/>
                <w:sz w:val="20"/>
                <w:szCs w:val="20"/>
              </w:rPr>
              <w:t>թյան միջոցներով</w:t>
            </w:r>
          </w:p>
        </w:tc>
        <w:tc>
          <w:tcPr>
            <w:tcW w:w="1598" w:type="dxa"/>
            <w:vAlign w:val="center"/>
          </w:tcPr>
          <w:p w14:paraId="5B471DF0" w14:textId="54E1F8E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ականջակալ</w:t>
            </w:r>
            <w:r w:rsidR="00021AF8">
              <w:rPr>
                <w:rFonts w:ascii="GHEA Grapalat" w:hAnsi="GHEA Grapalat" w:cs="Arial"/>
                <w:sz w:val="20"/>
                <w:szCs w:val="20"/>
              </w:rPr>
              <w:t>-</w:t>
            </w:r>
            <w:r w:rsidRPr="00E57CD7">
              <w:rPr>
                <w:rFonts w:ascii="GHEA Grapalat" w:hAnsi="GHEA Grapalat" w:cs="Arial"/>
                <w:sz w:val="20"/>
                <w:szCs w:val="20"/>
              </w:rPr>
              <w:t>ներով</w:t>
            </w:r>
          </w:p>
        </w:tc>
        <w:tc>
          <w:tcPr>
            <w:tcW w:w="1350" w:type="dxa"/>
            <w:vAlign w:val="center"/>
          </w:tcPr>
          <w:p w14:paraId="525469D6" w14:textId="7C164CFE"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շնչառական օրգանների պաշտպա</w:t>
            </w:r>
            <w:r w:rsidR="00021AF8">
              <w:rPr>
                <w:rFonts w:ascii="GHEA Grapalat" w:hAnsi="GHEA Grapalat" w:cs="Arial"/>
                <w:sz w:val="20"/>
                <w:szCs w:val="20"/>
              </w:rPr>
              <w:t>-</w:t>
            </w:r>
            <w:r w:rsidRPr="00E57CD7">
              <w:rPr>
                <w:rFonts w:ascii="GHEA Grapalat" w:hAnsi="GHEA Grapalat" w:cs="Arial"/>
                <w:sz w:val="20"/>
                <w:szCs w:val="20"/>
              </w:rPr>
              <w:t>նության միջոցներով</w:t>
            </w:r>
          </w:p>
        </w:tc>
        <w:tc>
          <w:tcPr>
            <w:tcW w:w="1642" w:type="dxa"/>
            <w:vAlign w:val="center"/>
          </w:tcPr>
          <w:p w14:paraId="0B6D14EE" w14:textId="74FE5100"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անվտանգության կոշիկներով</w:t>
            </w:r>
          </w:p>
          <w:p w14:paraId="72C8AE4C" w14:textId="5B767299"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17D39086" w14:textId="6A172C53" w:rsidR="00941D17" w:rsidRPr="00E57CD7" w:rsidRDefault="00941D17" w:rsidP="006C1F89">
            <w:pPr>
              <w:pStyle w:val="TableParagraph"/>
              <w:ind w:right="-30"/>
              <w:jc w:val="center"/>
              <w:rPr>
                <w:rFonts w:ascii="GHEA Grapalat" w:hAnsi="GHEA Grapalat" w:cs="Arial"/>
                <w:sz w:val="20"/>
                <w:szCs w:val="20"/>
              </w:rPr>
            </w:pPr>
          </w:p>
          <w:p w14:paraId="2A5C2259" w14:textId="7E94AA60"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ձեռքերի պաշտպանու</w:t>
            </w:r>
            <w:r w:rsidR="00021AF8">
              <w:rPr>
                <w:rFonts w:ascii="GHEA Grapalat" w:hAnsi="GHEA Grapalat" w:cs="Arial"/>
                <w:sz w:val="20"/>
                <w:szCs w:val="20"/>
              </w:rPr>
              <w:t>-</w:t>
            </w:r>
            <w:r w:rsidRPr="00E57CD7">
              <w:rPr>
                <w:rFonts w:ascii="GHEA Grapalat" w:hAnsi="GHEA Grapalat" w:cs="Arial"/>
                <w:sz w:val="20"/>
                <w:szCs w:val="20"/>
              </w:rPr>
              <w:t>թյան միջոցներով</w:t>
            </w:r>
          </w:p>
        </w:tc>
      </w:tr>
      <w:tr w:rsidR="00941D17" w:rsidRPr="00E57CD7" w14:paraId="7599CA15" w14:textId="6A2DC185" w:rsidTr="00941D17">
        <w:trPr>
          <w:trHeight w:val="1585"/>
        </w:trPr>
        <w:tc>
          <w:tcPr>
            <w:tcW w:w="610" w:type="dxa"/>
            <w:vMerge/>
          </w:tcPr>
          <w:p w14:paraId="09C27FEB" w14:textId="77777777" w:rsidR="00941D17" w:rsidRPr="00E57CD7" w:rsidRDefault="00941D17" w:rsidP="006C1F89">
            <w:pPr>
              <w:pStyle w:val="TableParagraph"/>
              <w:ind w:right="-30"/>
              <w:jc w:val="center"/>
              <w:rPr>
                <w:rFonts w:ascii="GHEA Grapalat" w:hAnsi="GHEA Grapalat" w:cs="Arial"/>
                <w:noProof/>
                <w:sz w:val="20"/>
                <w:szCs w:val="20"/>
              </w:rPr>
            </w:pPr>
          </w:p>
        </w:tc>
        <w:tc>
          <w:tcPr>
            <w:tcW w:w="1710" w:type="dxa"/>
            <w:vAlign w:val="center"/>
          </w:tcPr>
          <w:p w14:paraId="79394D68" w14:textId="325F36B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C8F5728" wp14:editId="47F6097B">
                  <wp:extent cx="905256" cy="905255"/>
                  <wp:effectExtent l="0" t="0" r="0" b="0"/>
                  <wp:docPr id="33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0.png"/>
                          <pic:cNvPicPr/>
                        </pic:nvPicPr>
                        <pic:blipFill>
                          <a:blip r:embed="rId78" cstate="print"/>
                          <a:stretch>
                            <a:fillRect/>
                          </a:stretch>
                        </pic:blipFill>
                        <pic:spPr>
                          <a:xfrm>
                            <a:off x="0" y="0"/>
                            <a:ext cx="905256" cy="905255"/>
                          </a:xfrm>
                          <a:prstGeom prst="rect">
                            <a:avLst/>
                          </a:prstGeom>
                        </pic:spPr>
                      </pic:pic>
                    </a:graphicData>
                  </a:graphic>
                </wp:inline>
              </w:drawing>
            </w:r>
          </w:p>
        </w:tc>
        <w:tc>
          <w:tcPr>
            <w:tcW w:w="1642" w:type="dxa"/>
            <w:vAlign w:val="center"/>
          </w:tcPr>
          <w:p w14:paraId="265B8FF6" w14:textId="47B0904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D809C7C" wp14:editId="44D6917E">
                  <wp:extent cx="905256" cy="905255"/>
                  <wp:effectExtent l="0" t="0" r="0" b="0"/>
                  <wp:docPr id="338"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1.png"/>
                          <pic:cNvPicPr/>
                        </pic:nvPicPr>
                        <pic:blipFill>
                          <a:blip r:embed="rId79" cstate="print"/>
                          <a:stretch>
                            <a:fillRect/>
                          </a:stretch>
                        </pic:blipFill>
                        <pic:spPr>
                          <a:xfrm>
                            <a:off x="0" y="0"/>
                            <a:ext cx="905256" cy="905255"/>
                          </a:xfrm>
                          <a:prstGeom prst="rect">
                            <a:avLst/>
                          </a:prstGeom>
                        </pic:spPr>
                      </pic:pic>
                    </a:graphicData>
                  </a:graphic>
                </wp:inline>
              </w:drawing>
            </w:r>
          </w:p>
        </w:tc>
        <w:tc>
          <w:tcPr>
            <w:tcW w:w="1598" w:type="dxa"/>
            <w:vAlign w:val="center"/>
          </w:tcPr>
          <w:p w14:paraId="21AE898A" w14:textId="40C9592B"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441C389" wp14:editId="7698787F">
                  <wp:extent cx="905256" cy="905255"/>
                  <wp:effectExtent l="0" t="0" r="0" b="0"/>
                  <wp:docPr id="33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2.png"/>
                          <pic:cNvPicPr/>
                        </pic:nvPicPr>
                        <pic:blipFill>
                          <a:blip r:embed="rId80" cstate="print"/>
                          <a:stretch>
                            <a:fillRect/>
                          </a:stretch>
                        </pic:blipFill>
                        <pic:spPr>
                          <a:xfrm>
                            <a:off x="0" y="0"/>
                            <a:ext cx="905256" cy="905255"/>
                          </a:xfrm>
                          <a:prstGeom prst="rect">
                            <a:avLst/>
                          </a:prstGeom>
                        </pic:spPr>
                      </pic:pic>
                    </a:graphicData>
                  </a:graphic>
                </wp:inline>
              </w:drawing>
            </w:r>
          </w:p>
        </w:tc>
        <w:tc>
          <w:tcPr>
            <w:tcW w:w="1350" w:type="dxa"/>
            <w:vAlign w:val="center"/>
          </w:tcPr>
          <w:p w14:paraId="3FDF3D50" w14:textId="058964D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1FA4C36B" wp14:editId="5253854A">
                  <wp:extent cx="905256" cy="905255"/>
                  <wp:effectExtent l="0" t="0" r="0" b="0"/>
                  <wp:docPr id="340"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3.png"/>
                          <pic:cNvPicPr/>
                        </pic:nvPicPr>
                        <pic:blipFill>
                          <a:blip r:embed="rId81" cstate="print"/>
                          <a:stretch>
                            <a:fillRect/>
                          </a:stretch>
                        </pic:blipFill>
                        <pic:spPr>
                          <a:xfrm>
                            <a:off x="0" y="0"/>
                            <a:ext cx="905256" cy="905255"/>
                          </a:xfrm>
                          <a:prstGeom prst="rect">
                            <a:avLst/>
                          </a:prstGeom>
                        </pic:spPr>
                      </pic:pic>
                    </a:graphicData>
                  </a:graphic>
                </wp:inline>
              </w:drawing>
            </w:r>
          </w:p>
        </w:tc>
        <w:tc>
          <w:tcPr>
            <w:tcW w:w="1642" w:type="dxa"/>
            <w:vAlign w:val="center"/>
          </w:tcPr>
          <w:p w14:paraId="723FF928" w14:textId="170D130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58C638D" wp14:editId="692D4A1D">
                  <wp:extent cx="905255" cy="905255"/>
                  <wp:effectExtent l="0" t="0" r="0" b="0"/>
                  <wp:docPr id="34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4.png"/>
                          <pic:cNvPicPr/>
                        </pic:nvPicPr>
                        <pic:blipFill>
                          <a:blip r:embed="rId82" cstate="print"/>
                          <a:stretch>
                            <a:fillRect/>
                          </a:stretch>
                        </pic:blipFill>
                        <pic:spPr>
                          <a:xfrm>
                            <a:off x="0" y="0"/>
                            <a:ext cx="905255" cy="905255"/>
                          </a:xfrm>
                          <a:prstGeom prst="rect">
                            <a:avLst/>
                          </a:prstGeom>
                        </pic:spPr>
                      </pic:pic>
                    </a:graphicData>
                  </a:graphic>
                </wp:inline>
              </w:drawing>
            </w:r>
          </w:p>
        </w:tc>
        <w:tc>
          <w:tcPr>
            <w:tcW w:w="1642" w:type="dxa"/>
            <w:vAlign w:val="center"/>
          </w:tcPr>
          <w:p w14:paraId="1B465E3B" w14:textId="65A44667"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E5EE879" wp14:editId="09811966">
                  <wp:extent cx="905256" cy="905255"/>
                  <wp:effectExtent l="0" t="0" r="0" b="0"/>
                  <wp:docPr id="342"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5.png"/>
                          <pic:cNvPicPr/>
                        </pic:nvPicPr>
                        <pic:blipFill>
                          <a:blip r:embed="rId83" cstate="print"/>
                          <a:stretch>
                            <a:fillRect/>
                          </a:stretch>
                        </pic:blipFill>
                        <pic:spPr>
                          <a:xfrm>
                            <a:off x="0" y="0"/>
                            <a:ext cx="905256" cy="905255"/>
                          </a:xfrm>
                          <a:prstGeom prst="rect">
                            <a:avLst/>
                          </a:prstGeom>
                        </pic:spPr>
                      </pic:pic>
                    </a:graphicData>
                  </a:graphic>
                </wp:inline>
              </w:drawing>
            </w:r>
          </w:p>
        </w:tc>
      </w:tr>
      <w:tr w:rsidR="00941D17" w:rsidRPr="00E57CD7" w14:paraId="4803137F" w14:textId="7436F72C" w:rsidTr="00941D17">
        <w:trPr>
          <w:trHeight w:val="318"/>
        </w:trPr>
        <w:tc>
          <w:tcPr>
            <w:tcW w:w="610" w:type="dxa"/>
            <w:vMerge/>
          </w:tcPr>
          <w:p w14:paraId="1D0615C5" w14:textId="77777777" w:rsidR="00941D17" w:rsidRPr="00E57CD7" w:rsidRDefault="00941D17" w:rsidP="006C1F89">
            <w:pPr>
              <w:pStyle w:val="TableParagraph"/>
              <w:ind w:right="-30"/>
              <w:jc w:val="center"/>
              <w:rPr>
                <w:rFonts w:ascii="GHEA Grapalat" w:hAnsi="GHEA Grapalat" w:cs="Arial"/>
                <w:sz w:val="20"/>
                <w:szCs w:val="20"/>
              </w:rPr>
            </w:pPr>
          </w:p>
        </w:tc>
        <w:tc>
          <w:tcPr>
            <w:tcW w:w="1710" w:type="dxa"/>
            <w:vAlign w:val="center"/>
          </w:tcPr>
          <w:p w14:paraId="27EA80DD" w14:textId="05B21CC3"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01</w:t>
            </w:r>
          </w:p>
        </w:tc>
        <w:tc>
          <w:tcPr>
            <w:tcW w:w="1642" w:type="dxa"/>
            <w:vAlign w:val="center"/>
          </w:tcPr>
          <w:p w14:paraId="6A5E743A" w14:textId="220BDCD7"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02</w:t>
            </w:r>
          </w:p>
        </w:tc>
        <w:tc>
          <w:tcPr>
            <w:tcW w:w="1598" w:type="dxa"/>
            <w:vAlign w:val="center"/>
          </w:tcPr>
          <w:p w14:paraId="449DBC06" w14:textId="2A38A82B"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03</w:t>
            </w:r>
          </w:p>
        </w:tc>
        <w:tc>
          <w:tcPr>
            <w:tcW w:w="1350" w:type="dxa"/>
            <w:vAlign w:val="center"/>
          </w:tcPr>
          <w:p w14:paraId="7242FBAE" w14:textId="19D390D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04</w:t>
            </w:r>
          </w:p>
        </w:tc>
        <w:tc>
          <w:tcPr>
            <w:tcW w:w="1642" w:type="dxa"/>
            <w:vAlign w:val="center"/>
          </w:tcPr>
          <w:p w14:paraId="0EBE49AF" w14:textId="7A86721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05</w:t>
            </w:r>
          </w:p>
        </w:tc>
        <w:tc>
          <w:tcPr>
            <w:tcW w:w="1642" w:type="dxa"/>
            <w:vAlign w:val="center"/>
          </w:tcPr>
          <w:p w14:paraId="351D81A3" w14:textId="1D4B7E3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06</w:t>
            </w:r>
          </w:p>
        </w:tc>
      </w:tr>
      <w:tr w:rsidR="00941D17" w:rsidRPr="00E57CD7" w14:paraId="7569BA71" w14:textId="631F001B" w:rsidTr="00941D17">
        <w:trPr>
          <w:trHeight w:val="827"/>
        </w:trPr>
        <w:tc>
          <w:tcPr>
            <w:tcW w:w="610" w:type="dxa"/>
            <w:vMerge w:val="restart"/>
          </w:tcPr>
          <w:p w14:paraId="33A66131" w14:textId="3011A500" w:rsidR="00941D17" w:rsidRPr="00E57CD7" w:rsidRDefault="00941D17" w:rsidP="006C1F89">
            <w:pPr>
              <w:pStyle w:val="TableParagraph"/>
              <w:ind w:right="-30"/>
              <w:jc w:val="center"/>
              <w:rPr>
                <w:rFonts w:ascii="GHEA Grapalat" w:hAnsi="GHEA Grapalat" w:cs="Arial"/>
                <w:sz w:val="20"/>
                <w:szCs w:val="20"/>
              </w:rPr>
            </w:pPr>
            <w:r>
              <w:rPr>
                <w:rFonts w:ascii="GHEA Grapalat" w:hAnsi="GHEA Grapalat" w:cs="Arial"/>
                <w:sz w:val="20"/>
                <w:szCs w:val="20"/>
              </w:rPr>
              <w:t>2.</w:t>
            </w:r>
          </w:p>
        </w:tc>
        <w:tc>
          <w:tcPr>
            <w:tcW w:w="1710" w:type="dxa"/>
            <w:vAlign w:val="center"/>
          </w:tcPr>
          <w:p w14:paraId="390FBB57" w14:textId="0D7DF180" w:rsidR="00941D17" w:rsidRPr="00E57CD7" w:rsidRDefault="00941D17" w:rsidP="006C1F89">
            <w:pPr>
              <w:pStyle w:val="TableParagraph"/>
              <w:ind w:right="-30"/>
              <w:jc w:val="center"/>
              <w:rPr>
                <w:rFonts w:ascii="GHEA Grapalat" w:hAnsi="GHEA Grapalat" w:cs="Arial"/>
                <w:sz w:val="20"/>
                <w:szCs w:val="20"/>
              </w:rPr>
            </w:pPr>
          </w:p>
          <w:p w14:paraId="2B92C808" w14:textId="274E358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պաշտպանական արտահագուստով</w:t>
            </w:r>
          </w:p>
        </w:tc>
        <w:tc>
          <w:tcPr>
            <w:tcW w:w="1642" w:type="dxa"/>
            <w:vAlign w:val="center"/>
          </w:tcPr>
          <w:p w14:paraId="3910A310" w14:textId="7E698410" w:rsidR="00941D17" w:rsidRPr="00E57CD7" w:rsidRDefault="00941D17" w:rsidP="006C1F89">
            <w:pPr>
              <w:pStyle w:val="TableParagraph"/>
              <w:ind w:right="-30"/>
              <w:jc w:val="center"/>
              <w:rPr>
                <w:rFonts w:ascii="GHEA Grapalat" w:hAnsi="GHEA Grapalat" w:cs="Arial"/>
                <w:sz w:val="20"/>
                <w:szCs w:val="20"/>
              </w:rPr>
            </w:pPr>
          </w:p>
          <w:p w14:paraId="4E4C7394" w14:textId="5E100670"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դեմքի պաշտպանական վահանակով</w:t>
            </w:r>
          </w:p>
        </w:tc>
        <w:tc>
          <w:tcPr>
            <w:tcW w:w="1598" w:type="dxa"/>
            <w:vAlign w:val="center"/>
          </w:tcPr>
          <w:p w14:paraId="65FADBA4" w14:textId="0577AB42"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Աշխատել ապահովության միջոցների կիրառումով</w:t>
            </w:r>
          </w:p>
        </w:tc>
        <w:tc>
          <w:tcPr>
            <w:tcW w:w="1350" w:type="dxa"/>
            <w:vAlign w:val="center"/>
          </w:tcPr>
          <w:p w14:paraId="63C90B7A" w14:textId="08BD119D"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Անցումն այստեղ</w:t>
            </w:r>
          </w:p>
        </w:tc>
        <w:tc>
          <w:tcPr>
            <w:tcW w:w="1642" w:type="dxa"/>
            <w:vAlign w:val="center"/>
          </w:tcPr>
          <w:p w14:paraId="32CA2C8D" w14:textId="7A466E5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Ընդհանուր թելադրանք</w:t>
            </w:r>
          </w:p>
        </w:tc>
        <w:tc>
          <w:tcPr>
            <w:tcW w:w="1642" w:type="dxa"/>
            <w:vAlign w:val="center"/>
          </w:tcPr>
          <w:p w14:paraId="111BDFE9" w14:textId="736E2219"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Անցնել վերգետնյա կամրջակով</w:t>
            </w:r>
          </w:p>
        </w:tc>
      </w:tr>
      <w:tr w:rsidR="00941D17" w:rsidRPr="00E57CD7" w14:paraId="3F726D88" w14:textId="725350A7" w:rsidTr="00941D17">
        <w:trPr>
          <w:trHeight w:val="1582"/>
        </w:trPr>
        <w:tc>
          <w:tcPr>
            <w:tcW w:w="610" w:type="dxa"/>
            <w:vMerge/>
          </w:tcPr>
          <w:p w14:paraId="2F5A2548" w14:textId="77777777" w:rsidR="00941D17" w:rsidRPr="00E57CD7" w:rsidRDefault="00941D17" w:rsidP="006C1F89">
            <w:pPr>
              <w:pStyle w:val="TableParagraph"/>
              <w:ind w:right="-30"/>
              <w:jc w:val="center"/>
              <w:rPr>
                <w:rFonts w:ascii="GHEA Grapalat" w:hAnsi="GHEA Grapalat" w:cs="Arial"/>
                <w:noProof/>
                <w:sz w:val="20"/>
                <w:szCs w:val="20"/>
              </w:rPr>
            </w:pPr>
          </w:p>
        </w:tc>
        <w:tc>
          <w:tcPr>
            <w:tcW w:w="1710" w:type="dxa"/>
            <w:vAlign w:val="center"/>
          </w:tcPr>
          <w:p w14:paraId="74228838" w14:textId="10EB564B"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9848AF6" wp14:editId="38B80FE2">
                  <wp:extent cx="905255" cy="905255"/>
                  <wp:effectExtent l="0" t="0" r="0" b="0"/>
                  <wp:docPr id="343"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6.png"/>
                          <pic:cNvPicPr/>
                        </pic:nvPicPr>
                        <pic:blipFill>
                          <a:blip r:embed="rId84" cstate="print"/>
                          <a:stretch>
                            <a:fillRect/>
                          </a:stretch>
                        </pic:blipFill>
                        <pic:spPr>
                          <a:xfrm>
                            <a:off x="0" y="0"/>
                            <a:ext cx="905255" cy="905255"/>
                          </a:xfrm>
                          <a:prstGeom prst="rect">
                            <a:avLst/>
                          </a:prstGeom>
                        </pic:spPr>
                      </pic:pic>
                    </a:graphicData>
                  </a:graphic>
                </wp:inline>
              </w:drawing>
            </w:r>
          </w:p>
        </w:tc>
        <w:tc>
          <w:tcPr>
            <w:tcW w:w="1642" w:type="dxa"/>
            <w:vAlign w:val="center"/>
          </w:tcPr>
          <w:p w14:paraId="6BD0C041" w14:textId="6E46D1E6"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19A4B0F2" wp14:editId="084622ED">
                  <wp:extent cx="905255" cy="905255"/>
                  <wp:effectExtent l="0" t="0" r="0" b="0"/>
                  <wp:docPr id="344"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7.png"/>
                          <pic:cNvPicPr/>
                        </pic:nvPicPr>
                        <pic:blipFill>
                          <a:blip r:embed="rId85" cstate="print"/>
                          <a:stretch>
                            <a:fillRect/>
                          </a:stretch>
                        </pic:blipFill>
                        <pic:spPr>
                          <a:xfrm>
                            <a:off x="0" y="0"/>
                            <a:ext cx="905255" cy="905255"/>
                          </a:xfrm>
                          <a:prstGeom prst="rect">
                            <a:avLst/>
                          </a:prstGeom>
                        </pic:spPr>
                      </pic:pic>
                    </a:graphicData>
                  </a:graphic>
                </wp:inline>
              </w:drawing>
            </w:r>
          </w:p>
        </w:tc>
        <w:tc>
          <w:tcPr>
            <w:tcW w:w="1598" w:type="dxa"/>
            <w:vAlign w:val="center"/>
          </w:tcPr>
          <w:p w14:paraId="426C7DD1" w14:textId="2F801CB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D00C8A2" wp14:editId="05B69F10">
                  <wp:extent cx="905256" cy="905255"/>
                  <wp:effectExtent l="0" t="0" r="0" b="0"/>
                  <wp:docPr id="34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8.png"/>
                          <pic:cNvPicPr/>
                        </pic:nvPicPr>
                        <pic:blipFill>
                          <a:blip r:embed="rId86" cstate="print"/>
                          <a:stretch>
                            <a:fillRect/>
                          </a:stretch>
                        </pic:blipFill>
                        <pic:spPr>
                          <a:xfrm>
                            <a:off x="0" y="0"/>
                            <a:ext cx="905256" cy="905255"/>
                          </a:xfrm>
                          <a:prstGeom prst="rect">
                            <a:avLst/>
                          </a:prstGeom>
                        </pic:spPr>
                      </pic:pic>
                    </a:graphicData>
                  </a:graphic>
                </wp:inline>
              </w:drawing>
            </w:r>
          </w:p>
        </w:tc>
        <w:tc>
          <w:tcPr>
            <w:tcW w:w="1350" w:type="dxa"/>
            <w:vAlign w:val="center"/>
          </w:tcPr>
          <w:p w14:paraId="57238CAC" w14:textId="29F9383C"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A950C63" wp14:editId="4A00EECC">
                  <wp:extent cx="905255" cy="905255"/>
                  <wp:effectExtent l="0" t="0" r="0" b="0"/>
                  <wp:docPr id="346"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69.png"/>
                          <pic:cNvPicPr/>
                        </pic:nvPicPr>
                        <pic:blipFill>
                          <a:blip r:embed="rId87" cstate="print"/>
                          <a:stretch>
                            <a:fillRect/>
                          </a:stretch>
                        </pic:blipFill>
                        <pic:spPr>
                          <a:xfrm>
                            <a:off x="0" y="0"/>
                            <a:ext cx="905255" cy="905255"/>
                          </a:xfrm>
                          <a:prstGeom prst="rect">
                            <a:avLst/>
                          </a:prstGeom>
                        </pic:spPr>
                      </pic:pic>
                    </a:graphicData>
                  </a:graphic>
                </wp:inline>
              </w:drawing>
            </w:r>
          </w:p>
        </w:tc>
        <w:tc>
          <w:tcPr>
            <w:tcW w:w="1642" w:type="dxa"/>
            <w:vAlign w:val="center"/>
          </w:tcPr>
          <w:p w14:paraId="09D882D9" w14:textId="6C3B161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ED15B98" wp14:editId="20D5D49D">
                  <wp:extent cx="905255" cy="905255"/>
                  <wp:effectExtent l="0" t="0" r="0" b="0"/>
                  <wp:docPr id="34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0.png"/>
                          <pic:cNvPicPr/>
                        </pic:nvPicPr>
                        <pic:blipFill>
                          <a:blip r:embed="rId88" cstate="print"/>
                          <a:stretch>
                            <a:fillRect/>
                          </a:stretch>
                        </pic:blipFill>
                        <pic:spPr>
                          <a:xfrm>
                            <a:off x="0" y="0"/>
                            <a:ext cx="905255" cy="905255"/>
                          </a:xfrm>
                          <a:prstGeom prst="rect">
                            <a:avLst/>
                          </a:prstGeom>
                        </pic:spPr>
                      </pic:pic>
                    </a:graphicData>
                  </a:graphic>
                </wp:inline>
              </w:drawing>
            </w:r>
          </w:p>
        </w:tc>
        <w:tc>
          <w:tcPr>
            <w:tcW w:w="1642" w:type="dxa"/>
            <w:vAlign w:val="center"/>
          </w:tcPr>
          <w:p w14:paraId="52206292" w14:textId="5E976D92"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545BCDA" wp14:editId="464A4FF8">
                  <wp:extent cx="905256" cy="905255"/>
                  <wp:effectExtent l="0" t="0" r="0" b="0"/>
                  <wp:docPr id="348"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1.png"/>
                          <pic:cNvPicPr/>
                        </pic:nvPicPr>
                        <pic:blipFill>
                          <a:blip r:embed="rId89" cstate="print"/>
                          <a:stretch>
                            <a:fillRect/>
                          </a:stretch>
                        </pic:blipFill>
                        <pic:spPr>
                          <a:xfrm>
                            <a:off x="0" y="0"/>
                            <a:ext cx="905256" cy="905255"/>
                          </a:xfrm>
                          <a:prstGeom prst="rect">
                            <a:avLst/>
                          </a:prstGeom>
                        </pic:spPr>
                      </pic:pic>
                    </a:graphicData>
                  </a:graphic>
                </wp:inline>
              </w:drawing>
            </w:r>
          </w:p>
        </w:tc>
      </w:tr>
      <w:tr w:rsidR="00941D17" w:rsidRPr="00E57CD7" w14:paraId="66604CD1" w14:textId="777CB179" w:rsidTr="00941D17">
        <w:trPr>
          <w:trHeight w:val="318"/>
        </w:trPr>
        <w:tc>
          <w:tcPr>
            <w:tcW w:w="610" w:type="dxa"/>
            <w:vMerge/>
          </w:tcPr>
          <w:p w14:paraId="4A80B2E7" w14:textId="77777777" w:rsidR="00941D17" w:rsidRPr="00E57CD7" w:rsidRDefault="00941D17" w:rsidP="006C1F89">
            <w:pPr>
              <w:pStyle w:val="TableParagraph"/>
              <w:ind w:right="-30"/>
              <w:jc w:val="center"/>
              <w:rPr>
                <w:rFonts w:ascii="GHEA Grapalat" w:hAnsi="GHEA Grapalat" w:cs="Arial"/>
                <w:sz w:val="20"/>
                <w:szCs w:val="20"/>
              </w:rPr>
            </w:pPr>
          </w:p>
        </w:tc>
        <w:tc>
          <w:tcPr>
            <w:tcW w:w="1710" w:type="dxa"/>
            <w:vAlign w:val="center"/>
          </w:tcPr>
          <w:p w14:paraId="23E0C2DD" w14:textId="3055112D"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07</w:t>
            </w:r>
          </w:p>
        </w:tc>
        <w:tc>
          <w:tcPr>
            <w:tcW w:w="1642" w:type="dxa"/>
            <w:vAlign w:val="center"/>
          </w:tcPr>
          <w:p w14:paraId="00A06491" w14:textId="2A02CF0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08</w:t>
            </w:r>
          </w:p>
        </w:tc>
        <w:tc>
          <w:tcPr>
            <w:tcW w:w="1598" w:type="dxa"/>
            <w:vAlign w:val="center"/>
          </w:tcPr>
          <w:p w14:paraId="243EBEB5" w14:textId="1C8EE85C"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09</w:t>
            </w:r>
          </w:p>
        </w:tc>
        <w:tc>
          <w:tcPr>
            <w:tcW w:w="1350" w:type="dxa"/>
            <w:vAlign w:val="center"/>
          </w:tcPr>
          <w:p w14:paraId="1626E9CB" w14:textId="6A1EF89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10</w:t>
            </w:r>
          </w:p>
        </w:tc>
        <w:tc>
          <w:tcPr>
            <w:tcW w:w="1642" w:type="dxa"/>
            <w:vAlign w:val="center"/>
          </w:tcPr>
          <w:p w14:paraId="6DE3CD06" w14:textId="718760C2"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11</w:t>
            </w:r>
          </w:p>
        </w:tc>
        <w:tc>
          <w:tcPr>
            <w:tcW w:w="1642" w:type="dxa"/>
            <w:vAlign w:val="center"/>
          </w:tcPr>
          <w:p w14:paraId="573D512F" w14:textId="635CBAF2"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12</w:t>
            </w:r>
          </w:p>
        </w:tc>
      </w:tr>
      <w:tr w:rsidR="00941D17" w:rsidRPr="00E57CD7" w14:paraId="77F42CD4" w14:textId="7C21F2CF" w:rsidTr="00941D17">
        <w:trPr>
          <w:trHeight w:val="620"/>
        </w:trPr>
        <w:tc>
          <w:tcPr>
            <w:tcW w:w="610" w:type="dxa"/>
            <w:vMerge w:val="restart"/>
          </w:tcPr>
          <w:p w14:paraId="5A36E23D" w14:textId="46884688" w:rsidR="00941D17" w:rsidRPr="00E57CD7" w:rsidRDefault="00941D17" w:rsidP="006C1F89">
            <w:pPr>
              <w:pStyle w:val="TableParagraph"/>
              <w:ind w:right="-30"/>
              <w:jc w:val="center"/>
              <w:rPr>
                <w:rFonts w:ascii="GHEA Grapalat" w:hAnsi="GHEA Grapalat" w:cs="Arial"/>
                <w:sz w:val="20"/>
                <w:szCs w:val="20"/>
              </w:rPr>
            </w:pPr>
            <w:r>
              <w:rPr>
                <w:rFonts w:ascii="GHEA Grapalat" w:hAnsi="GHEA Grapalat" w:cs="Arial"/>
                <w:sz w:val="20"/>
                <w:szCs w:val="20"/>
              </w:rPr>
              <w:t>3.</w:t>
            </w:r>
          </w:p>
        </w:tc>
        <w:tc>
          <w:tcPr>
            <w:tcW w:w="1710" w:type="dxa"/>
            <w:vAlign w:val="center"/>
          </w:tcPr>
          <w:p w14:paraId="176FD87A" w14:textId="465C33AA"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 xml:space="preserve">Անջատել վարդակային խրոցը </w:t>
            </w:r>
          </w:p>
        </w:tc>
        <w:tc>
          <w:tcPr>
            <w:tcW w:w="1642" w:type="dxa"/>
            <w:vAlign w:val="center"/>
          </w:tcPr>
          <w:p w14:paraId="38D07F09" w14:textId="60CAB88E"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Աշխատանքից առաջ անջատել</w:t>
            </w:r>
          </w:p>
        </w:tc>
        <w:tc>
          <w:tcPr>
            <w:tcW w:w="1598" w:type="dxa"/>
            <w:vAlign w:val="center"/>
          </w:tcPr>
          <w:p w14:paraId="31A65762" w14:textId="6A67C76F"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Ծխել այստեղ</w:t>
            </w:r>
          </w:p>
        </w:tc>
        <w:tc>
          <w:tcPr>
            <w:tcW w:w="1350" w:type="dxa"/>
            <w:vAlign w:val="center"/>
          </w:tcPr>
          <w:p w14:paraId="55731FA5" w14:textId="2A5AE00B"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3C91DD00" w14:textId="7B51BCFD"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42D81D98" w14:textId="09CC428E" w:rsidR="00941D17" w:rsidRPr="00E57CD7" w:rsidRDefault="00941D17" w:rsidP="006C1F89">
            <w:pPr>
              <w:pStyle w:val="TableParagraph"/>
              <w:ind w:right="-30"/>
              <w:jc w:val="center"/>
              <w:rPr>
                <w:rFonts w:ascii="GHEA Grapalat" w:hAnsi="GHEA Grapalat" w:cs="Arial"/>
                <w:sz w:val="20"/>
                <w:szCs w:val="20"/>
              </w:rPr>
            </w:pPr>
          </w:p>
        </w:tc>
      </w:tr>
      <w:tr w:rsidR="00941D17" w:rsidRPr="00E57CD7" w14:paraId="20BD5A12" w14:textId="0C903ED0" w:rsidTr="00941D17">
        <w:trPr>
          <w:trHeight w:val="1631"/>
        </w:trPr>
        <w:tc>
          <w:tcPr>
            <w:tcW w:w="610" w:type="dxa"/>
            <w:vMerge/>
          </w:tcPr>
          <w:p w14:paraId="2F7E54DA" w14:textId="77777777" w:rsidR="00941D17" w:rsidRPr="00E57CD7" w:rsidRDefault="00941D17" w:rsidP="006C1F89">
            <w:pPr>
              <w:pStyle w:val="TableParagraph"/>
              <w:ind w:right="-30"/>
              <w:jc w:val="center"/>
              <w:rPr>
                <w:rFonts w:ascii="GHEA Grapalat" w:hAnsi="GHEA Grapalat" w:cs="Arial"/>
                <w:noProof/>
                <w:sz w:val="20"/>
                <w:szCs w:val="20"/>
              </w:rPr>
            </w:pPr>
          </w:p>
        </w:tc>
        <w:tc>
          <w:tcPr>
            <w:tcW w:w="1710" w:type="dxa"/>
            <w:vAlign w:val="center"/>
          </w:tcPr>
          <w:p w14:paraId="6D68AE55" w14:textId="0692241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16066BD" wp14:editId="2BEABB21">
                  <wp:extent cx="890281" cy="888777"/>
                  <wp:effectExtent l="0" t="0" r="0" b="0"/>
                  <wp:docPr id="34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2.png"/>
                          <pic:cNvPicPr/>
                        </pic:nvPicPr>
                        <pic:blipFill>
                          <a:blip r:embed="rId90" cstate="print"/>
                          <a:stretch>
                            <a:fillRect/>
                          </a:stretch>
                        </pic:blipFill>
                        <pic:spPr>
                          <a:xfrm>
                            <a:off x="0" y="0"/>
                            <a:ext cx="890281" cy="888777"/>
                          </a:xfrm>
                          <a:prstGeom prst="rect">
                            <a:avLst/>
                          </a:prstGeom>
                        </pic:spPr>
                      </pic:pic>
                    </a:graphicData>
                  </a:graphic>
                </wp:inline>
              </w:drawing>
            </w:r>
          </w:p>
        </w:tc>
        <w:tc>
          <w:tcPr>
            <w:tcW w:w="1642" w:type="dxa"/>
            <w:vAlign w:val="center"/>
          </w:tcPr>
          <w:p w14:paraId="63F4F3AE" w14:textId="2AC980E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3A5E3B0" wp14:editId="6719B940">
                  <wp:extent cx="898425" cy="927163"/>
                  <wp:effectExtent l="0" t="0" r="0" b="0"/>
                  <wp:docPr id="350"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3.png"/>
                          <pic:cNvPicPr/>
                        </pic:nvPicPr>
                        <pic:blipFill>
                          <a:blip r:embed="rId91" cstate="print"/>
                          <a:stretch>
                            <a:fillRect/>
                          </a:stretch>
                        </pic:blipFill>
                        <pic:spPr>
                          <a:xfrm>
                            <a:off x="0" y="0"/>
                            <a:ext cx="898425" cy="927163"/>
                          </a:xfrm>
                          <a:prstGeom prst="rect">
                            <a:avLst/>
                          </a:prstGeom>
                        </pic:spPr>
                      </pic:pic>
                    </a:graphicData>
                  </a:graphic>
                </wp:inline>
              </w:drawing>
            </w:r>
          </w:p>
        </w:tc>
        <w:tc>
          <w:tcPr>
            <w:tcW w:w="1598" w:type="dxa"/>
            <w:vAlign w:val="center"/>
          </w:tcPr>
          <w:p w14:paraId="47353D57" w14:textId="412A3D6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09392FC" wp14:editId="60E4CB67">
                  <wp:extent cx="905256" cy="905255"/>
                  <wp:effectExtent l="0" t="0" r="0" b="0"/>
                  <wp:docPr id="35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92" cstate="print"/>
                          <a:stretch>
                            <a:fillRect/>
                          </a:stretch>
                        </pic:blipFill>
                        <pic:spPr>
                          <a:xfrm>
                            <a:off x="0" y="0"/>
                            <a:ext cx="905256" cy="905255"/>
                          </a:xfrm>
                          <a:prstGeom prst="rect">
                            <a:avLst/>
                          </a:prstGeom>
                        </pic:spPr>
                      </pic:pic>
                    </a:graphicData>
                  </a:graphic>
                </wp:inline>
              </w:drawing>
            </w:r>
          </w:p>
        </w:tc>
        <w:tc>
          <w:tcPr>
            <w:tcW w:w="1350" w:type="dxa"/>
            <w:vAlign w:val="center"/>
          </w:tcPr>
          <w:p w14:paraId="607F185B" w14:textId="0C8176F3"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06D64E87" w14:textId="5DBD1168"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668F40FF" w14:textId="3951A769" w:rsidR="00941D17" w:rsidRPr="00E57CD7" w:rsidRDefault="00941D17" w:rsidP="006C1F89">
            <w:pPr>
              <w:pStyle w:val="TableParagraph"/>
              <w:ind w:right="-30"/>
              <w:jc w:val="center"/>
              <w:rPr>
                <w:rFonts w:ascii="GHEA Grapalat" w:hAnsi="GHEA Grapalat" w:cs="Arial"/>
                <w:sz w:val="20"/>
                <w:szCs w:val="20"/>
              </w:rPr>
            </w:pPr>
          </w:p>
        </w:tc>
      </w:tr>
      <w:tr w:rsidR="00941D17" w:rsidRPr="00E57CD7" w14:paraId="4423E392" w14:textId="5724A7DE" w:rsidTr="00941D17">
        <w:trPr>
          <w:trHeight w:val="318"/>
        </w:trPr>
        <w:tc>
          <w:tcPr>
            <w:tcW w:w="610" w:type="dxa"/>
            <w:vMerge/>
          </w:tcPr>
          <w:p w14:paraId="74C6243E" w14:textId="77777777" w:rsidR="00941D17" w:rsidRPr="00E57CD7" w:rsidRDefault="00941D17" w:rsidP="006C1F89">
            <w:pPr>
              <w:pStyle w:val="TableParagraph"/>
              <w:ind w:right="-30"/>
              <w:jc w:val="center"/>
              <w:rPr>
                <w:rFonts w:ascii="GHEA Grapalat" w:hAnsi="GHEA Grapalat" w:cs="Arial"/>
                <w:sz w:val="20"/>
                <w:szCs w:val="20"/>
              </w:rPr>
            </w:pPr>
          </w:p>
        </w:tc>
        <w:tc>
          <w:tcPr>
            <w:tcW w:w="1710" w:type="dxa"/>
            <w:vAlign w:val="center"/>
          </w:tcPr>
          <w:p w14:paraId="1B351971" w14:textId="1C89FD46"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13</w:t>
            </w:r>
          </w:p>
        </w:tc>
        <w:tc>
          <w:tcPr>
            <w:tcW w:w="1642" w:type="dxa"/>
            <w:vAlign w:val="center"/>
          </w:tcPr>
          <w:p w14:paraId="5F1DC0AB" w14:textId="64AE3AC5"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14</w:t>
            </w:r>
          </w:p>
        </w:tc>
        <w:tc>
          <w:tcPr>
            <w:tcW w:w="1598" w:type="dxa"/>
            <w:vAlign w:val="center"/>
          </w:tcPr>
          <w:p w14:paraId="137537F1" w14:textId="0E838A31" w:rsidR="00941D17" w:rsidRPr="00E57CD7" w:rsidRDefault="00941D17" w:rsidP="006C1F89">
            <w:pPr>
              <w:pStyle w:val="TableParagraph"/>
              <w:ind w:right="-30"/>
              <w:jc w:val="center"/>
              <w:rPr>
                <w:rFonts w:ascii="GHEA Grapalat" w:hAnsi="GHEA Grapalat" w:cs="Arial"/>
                <w:sz w:val="20"/>
                <w:szCs w:val="20"/>
              </w:rPr>
            </w:pPr>
            <w:r w:rsidRPr="00E57CD7">
              <w:rPr>
                <w:rFonts w:ascii="GHEA Grapalat" w:hAnsi="GHEA Grapalat" w:cs="Arial"/>
                <w:sz w:val="20"/>
                <w:szCs w:val="20"/>
              </w:rPr>
              <w:t>M</w:t>
            </w:r>
            <w:r w:rsidRPr="00E57CD7">
              <w:rPr>
                <w:rFonts w:ascii="GHEA Grapalat" w:hAnsi="GHEA Grapalat" w:cs="Arial"/>
                <w:spacing w:val="-1"/>
                <w:sz w:val="20"/>
                <w:szCs w:val="20"/>
              </w:rPr>
              <w:t xml:space="preserve"> </w:t>
            </w:r>
            <w:r w:rsidRPr="00E57CD7">
              <w:rPr>
                <w:rFonts w:ascii="GHEA Grapalat" w:hAnsi="GHEA Grapalat" w:cs="Arial"/>
                <w:sz w:val="20"/>
                <w:szCs w:val="20"/>
              </w:rPr>
              <w:t>15</w:t>
            </w:r>
          </w:p>
        </w:tc>
        <w:tc>
          <w:tcPr>
            <w:tcW w:w="1350" w:type="dxa"/>
            <w:vAlign w:val="center"/>
          </w:tcPr>
          <w:p w14:paraId="12EFC789" w14:textId="67593FB5"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13C681FA" w14:textId="65EDEEA6" w:rsidR="00941D17" w:rsidRPr="00E57CD7" w:rsidRDefault="00941D17" w:rsidP="006C1F89">
            <w:pPr>
              <w:pStyle w:val="TableParagraph"/>
              <w:ind w:right="-30"/>
              <w:jc w:val="center"/>
              <w:rPr>
                <w:rFonts w:ascii="GHEA Grapalat" w:hAnsi="GHEA Grapalat" w:cs="Arial"/>
                <w:sz w:val="20"/>
                <w:szCs w:val="20"/>
              </w:rPr>
            </w:pPr>
          </w:p>
        </w:tc>
        <w:tc>
          <w:tcPr>
            <w:tcW w:w="1642" w:type="dxa"/>
            <w:vAlign w:val="center"/>
          </w:tcPr>
          <w:p w14:paraId="417517EE" w14:textId="73E945B8" w:rsidR="00941D17" w:rsidRPr="00E57CD7" w:rsidRDefault="00941D17" w:rsidP="006C1F89">
            <w:pPr>
              <w:pStyle w:val="TableParagraph"/>
              <w:ind w:right="-30"/>
              <w:jc w:val="center"/>
              <w:rPr>
                <w:rFonts w:ascii="GHEA Grapalat" w:hAnsi="GHEA Grapalat" w:cs="Arial"/>
                <w:sz w:val="20"/>
                <w:szCs w:val="20"/>
              </w:rPr>
            </w:pPr>
          </w:p>
        </w:tc>
      </w:tr>
    </w:tbl>
    <w:p w14:paraId="5FCA3EF4" w14:textId="77777777" w:rsidR="00E44472" w:rsidRDefault="00E44472" w:rsidP="00392995">
      <w:pPr>
        <w:spacing w:line="276" w:lineRule="auto"/>
        <w:ind w:right="-30"/>
        <w:jc w:val="right"/>
        <w:rPr>
          <w:rFonts w:ascii="GHEA Grapalat" w:hAnsi="GHEA Grapalat" w:cs="Arial"/>
        </w:rPr>
      </w:pPr>
    </w:p>
    <w:p w14:paraId="60642070" w14:textId="09C86C93" w:rsidR="00E44472" w:rsidRPr="00E44472" w:rsidRDefault="00E44472" w:rsidP="00E44472">
      <w:pPr>
        <w:spacing w:line="276" w:lineRule="auto"/>
        <w:ind w:right="-30"/>
        <w:jc w:val="center"/>
        <w:rPr>
          <w:rFonts w:ascii="GHEA Grapalat" w:hAnsi="GHEA Grapalat" w:cs="Arial"/>
          <w:b/>
        </w:rPr>
      </w:pPr>
      <w:r w:rsidRPr="00E44472">
        <w:rPr>
          <w:rFonts w:ascii="GHEA Grapalat" w:hAnsi="GHEA Grapalat" w:cs="Arial"/>
          <w:b/>
        </w:rPr>
        <w:t>Ցուցիչ նշաններ</w:t>
      </w:r>
    </w:p>
    <w:p w14:paraId="7AFB4D18" w14:textId="635E0D77" w:rsidR="00392995" w:rsidRPr="00E57CD7" w:rsidRDefault="00392995" w:rsidP="00E44472">
      <w:pPr>
        <w:spacing w:line="276" w:lineRule="auto"/>
        <w:ind w:right="-30"/>
        <w:jc w:val="right"/>
        <w:rPr>
          <w:rFonts w:ascii="GHEA Grapalat" w:hAnsi="GHEA Grapalat" w:cs="Arial"/>
        </w:rPr>
      </w:pPr>
      <w:r w:rsidRPr="00E57CD7">
        <w:rPr>
          <w:rFonts w:ascii="GHEA Grapalat" w:hAnsi="GHEA Grapalat" w:cs="Arial"/>
        </w:rPr>
        <w:t xml:space="preserve">Աղյուսակ </w:t>
      </w:r>
      <w:r w:rsidR="00F569B0">
        <w:rPr>
          <w:rFonts w:ascii="GHEA Grapalat" w:hAnsi="GHEA Grapalat" w:cs="Arial"/>
        </w:rPr>
        <w:t>19</w:t>
      </w:r>
    </w:p>
    <w:tbl>
      <w:tblPr>
        <w:tblW w:w="974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0"/>
        <w:gridCol w:w="3780"/>
        <w:gridCol w:w="2965"/>
        <w:gridCol w:w="2615"/>
      </w:tblGrid>
      <w:tr w:rsidR="00F40690" w:rsidRPr="00E57CD7" w14:paraId="2DA89976" w14:textId="084ED431" w:rsidTr="00FD12C7">
        <w:trPr>
          <w:trHeight w:val="414"/>
        </w:trPr>
        <w:tc>
          <w:tcPr>
            <w:tcW w:w="380" w:type="dxa"/>
            <w:vMerge w:val="restart"/>
          </w:tcPr>
          <w:p w14:paraId="676CADDB" w14:textId="42B82ABE" w:rsidR="00F40690" w:rsidRPr="00E57CD7" w:rsidRDefault="00F40690" w:rsidP="006C1F89">
            <w:pPr>
              <w:pStyle w:val="TableParagraph"/>
              <w:spacing w:line="276" w:lineRule="auto"/>
              <w:ind w:right="-30"/>
              <w:jc w:val="center"/>
              <w:rPr>
                <w:rFonts w:ascii="GHEA Grapalat" w:hAnsi="GHEA Grapalat" w:cs="Arial"/>
              </w:rPr>
            </w:pPr>
            <w:r>
              <w:rPr>
                <w:rFonts w:ascii="GHEA Grapalat" w:hAnsi="GHEA Grapalat" w:cs="Arial"/>
              </w:rPr>
              <w:t>1.</w:t>
            </w:r>
          </w:p>
        </w:tc>
        <w:tc>
          <w:tcPr>
            <w:tcW w:w="3780" w:type="dxa"/>
            <w:vAlign w:val="center"/>
          </w:tcPr>
          <w:p w14:paraId="15C99BAA" w14:textId="193A2A12"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Սնունդ ընդունելի վայր</w:t>
            </w:r>
          </w:p>
        </w:tc>
        <w:tc>
          <w:tcPr>
            <w:tcW w:w="2965" w:type="dxa"/>
            <w:vAlign w:val="center"/>
          </w:tcPr>
          <w:p w14:paraId="72658BAB" w14:textId="3411FEA8"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Խ</w:t>
            </w:r>
            <w:r w:rsidR="001E1F30">
              <w:rPr>
                <w:rFonts w:ascii="GHEA Grapalat" w:hAnsi="GHEA Grapalat" w:cs="Arial"/>
              </w:rPr>
              <w:t>մ</w:t>
            </w:r>
            <w:r w:rsidRPr="00E57CD7">
              <w:rPr>
                <w:rFonts w:ascii="GHEA Grapalat" w:hAnsi="GHEA Grapalat" w:cs="Arial"/>
              </w:rPr>
              <w:t>ելու ջուր</w:t>
            </w:r>
          </w:p>
        </w:tc>
        <w:tc>
          <w:tcPr>
            <w:tcW w:w="2615" w:type="dxa"/>
            <w:vAlign w:val="center"/>
          </w:tcPr>
          <w:p w14:paraId="3CAC00D4" w14:textId="39D70104"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Ծխելու վայր</w:t>
            </w:r>
          </w:p>
        </w:tc>
      </w:tr>
      <w:tr w:rsidR="00F40690" w:rsidRPr="00E57CD7" w14:paraId="328B89ED" w14:textId="0268481F" w:rsidTr="00FD12C7">
        <w:trPr>
          <w:trHeight w:val="1413"/>
        </w:trPr>
        <w:tc>
          <w:tcPr>
            <w:tcW w:w="380" w:type="dxa"/>
            <w:vMerge/>
          </w:tcPr>
          <w:p w14:paraId="4A9FAF7C" w14:textId="77777777" w:rsidR="00F40690" w:rsidRPr="00E57CD7" w:rsidRDefault="00F40690" w:rsidP="006C1F89">
            <w:pPr>
              <w:pStyle w:val="TableParagraph"/>
              <w:spacing w:line="276" w:lineRule="auto"/>
              <w:ind w:right="-30"/>
              <w:jc w:val="center"/>
              <w:rPr>
                <w:rFonts w:ascii="GHEA Grapalat" w:hAnsi="GHEA Grapalat" w:cs="Arial"/>
                <w:noProof/>
              </w:rPr>
            </w:pPr>
          </w:p>
        </w:tc>
        <w:tc>
          <w:tcPr>
            <w:tcW w:w="3780" w:type="dxa"/>
            <w:vAlign w:val="center"/>
          </w:tcPr>
          <w:p w14:paraId="3814128B" w14:textId="4F56A909"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noProof/>
              </w:rPr>
              <w:drawing>
                <wp:inline distT="0" distB="0" distL="0" distR="0" wp14:anchorId="37E3EB10" wp14:editId="445C11A0">
                  <wp:extent cx="905256" cy="905256"/>
                  <wp:effectExtent l="0" t="0" r="0" b="0"/>
                  <wp:docPr id="352"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png"/>
                          <pic:cNvPicPr/>
                        </pic:nvPicPr>
                        <pic:blipFill>
                          <a:blip r:embed="rId93" cstate="print"/>
                          <a:stretch>
                            <a:fillRect/>
                          </a:stretch>
                        </pic:blipFill>
                        <pic:spPr>
                          <a:xfrm>
                            <a:off x="0" y="0"/>
                            <a:ext cx="905256" cy="905256"/>
                          </a:xfrm>
                          <a:prstGeom prst="rect">
                            <a:avLst/>
                          </a:prstGeom>
                        </pic:spPr>
                      </pic:pic>
                    </a:graphicData>
                  </a:graphic>
                </wp:inline>
              </w:drawing>
            </w:r>
          </w:p>
        </w:tc>
        <w:tc>
          <w:tcPr>
            <w:tcW w:w="2965" w:type="dxa"/>
            <w:vAlign w:val="center"/>
          </w:tcPr>
          <w:p w14:paraId="75182DB1" w14:textId="7C13F2C0"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noProof/>
              </w:rPr>
              <w:drawing>
                <wp:inline distT="0" distB="0" distL="0" distR="0" wp14:anchorId="2F28B695" wp14:editId="1B1CED7C">
                  <wp:extent cx="905255" cy="905256"/>
                  <wp:effectExtent l="0" t="0" r="0" b="0"/>
                  <wp:docPr id="35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png"/>
                          <pic:cNvPicPr/>
                        </pic:nvPicPr>
                        <pic:blipFill>
                          <a:blip r:embed="rId94" cstate="print"/>
                          <a:stretch>
                            <a:fillRect/>
                          </a:stretch>
                        </pic:blipFill>
                        <pic:spPr>
                          <a:xfrm>
                            <a:off x="0" y="0"/>
                            <a:ext cx="905255" cy="905256"/>
                          </a:xfrm>
                          <a:prstGeom prst="rect">
                            <a:avLst/>
                          </a:prstGeom>
                        </pic:spPr>
                      </pic:pic>
                    </a:graphicData>
                  </a:graphic>
                </wp:inline>
              </w:drawing>
            </w:r>
          </w:p>
        </w:tc>
        <w:tc>
          <w:tcPr>
            <w:tcW w:w="2615" w:type="dxa"/>
            <w:vAlign w:val="center"/>
          </w:tcPr>
          <w:p w14:paraId="3B9DDF47" w14:textId="0AA54C2E"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noProof/>
              </w:rPr>
              <w:drawing>
                <wp:inline distT="0" distB="0" distL="0" distR="0" wp14:anchorId="0C5B9908" wp14:editId="3FCF7707">
                  <wp:extent cx="905256" cy="905256"/>
                  <wp:effectExtent l="0" t="0" r="0" b="0"/>
                  <wp:docPr id="354"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png"/>
                          <pic:cNvPicPr/>
                        </pic:nvPicPr>
                        <pic:blipFill>
                          <a:blip r:embed="rId95" cstate="print"/>
                          <a:stretch>
                            <a:fillRect/>
                          </a:stretch>
                        </pic:blipFill>
                        <pic:spPr>
                          <a:xfrm>
                            <a:off x="0" y="0"/>
                            <a:ext cx="905256" cy="905256"/>
                          </a:xfrm>
                          <a:prstGeom prst="rect">
                            <a:avLst/>
                          </a:prstGeom>
                        </pic:spPr>
                      </pic:pic>
                    </a:graphicData>
                  </a:graphic>
                </wp:inline>
              </w:drawing>
            </w:r>
          </w:p>
        </w:tc>
      </w:tr>
      <w:tr w:rsidR="00F40690" w:rsidRPr="00E57CD7" w14:paraId="5021D2B6" w14:textId="5BF056AB" w:rsidTr="00FD12C7">
        <w:trPr>
          <w:trHeight w:val="318"/>
        </w:trPr>
        <w:tc>
          <w:tcPr>
            <w:tcW w:w="380" w:type="dxa"/>
            <w:vMerge/>
          </w:tcPr>
          <w:p w14:paraId="2F24B4BF" w14:textId="77777777" w:rsidR="00F40690" w:rsidRPr="00E57CD7" w:rsidRDefault="00F40690" w:rsidP="006C1F89">
            <w:pPr>
              <w:pStyle w:val="TableParagraph"/>
              <w:spacing w:line="276" w:lineRule="auto"/>
              <w:ind w:right="-30"/>
              <w:jc w:val="center"/>
              <w:rPr>
                <w:rFonts w:ascii="GHEA Grapalat" w:hAnsi="GHEA Grapalat" w:cs="Arial"/>
              </w:rPr>
            </w:pPr>
          </w:p>
        </w:tc>
        <w:tc>
          <w:tcPr>
            <w:tcW w:w="3780" w:type="dxa"/>
            <w:vAlign w:val="center"/>
          </w:tcPr>
          <w:p w14:paraId="2E37087D" w14:textId="6B1C137E"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D</w:t>
            </w:r>
            <w:r w:rsidRPr="00E57CD7">
              <w:rPr>
                <w:rFonts w:ascii="GHEA Grapalat" w:hAnsi="GHEA Grapalat" w:cs="Arial"/>
                <w:spacing w:val="-2"/>
              </w:rPr>
              <w:t xml:space="preserve"> </w:t>
            </w:r>
            <w:r w:rsidRPr="00E57CD7">
              <w:rPr>
                <w:rFonts w:ascii="GHEA Grapalat" w:hAnsi="GHEA Grapalat" w:cs="Arial"/>
              </w:rPr>
              <w:t>01</w:t>
            </w:r>
          </w:p>
        </w:tc>
        <w:tc>
          <w:tcPr>
            <w:tcW w:w="2965" w:type="dxa"/>
            <w:vAlign w:val="center"/>
          </w:tcPr>
          <w:p w14:paraId="104D7084" w14:textId="7575191C"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D</w:t>
            </w:r>
            <w:r w:rsidRPr="00E57CD7">
              <w:rPr>
                <w:rFonts w:ascii="GHEA Grapalat" w:hAnsi="GHEA Grapalat" w:cs="Arial"/>
                <w:spacing w:val="-2"/>
              </w:rPr>
              <w:t xml:space="preserve"> </w:t>
            </w:r>
            <w:r w:rsidRPr="00E57CD7">
              <w:rPr>
                <w:rFonts w:ascii="GHEA Grapalat" w:hAnsi="GHEA Grapalat" w:cs="Arial"/>
              </w:rPr>
              <w:t>02</w:t>
            </w:r>
          </w:p>
        </w:tc>
        <w:tc>
          <w:tcPr>
            <w:tcW w:w="2615" w:type="dxa"/>
            <w:vAlign w:val="center"/>
          </w:tcPr>
          <w:p w14:paraId="05E227E9" w14:textId="64C45B52" w:rsidR="00F40690" w:rsidRPr="00E57CD7" w:rsidRDefault="00F40690" w:rsidP="006C1F89">
            <w:pPr>
              <w:pStyle w:val="TableParagraph"/>
              <w:spacing w:line="276" w:lineRule="auto"/>
              <w:ind w:right="-30"/>
              <w:jc w:val="center"/>
              <w:rPr>
                <w:rFonts w:ascii="GHEA Grapalat" w:hAnsi="GHEA Grapalat" w:cs="Arial"/>
              </w:rPr>
            </w:pPr>
            <w:r w:rsidRPr="00E57CD7">
              <w:rPr>
                <w:rFonts w:ascii="GHEA Grapalat" w:hAnsi="GHEA Grapalat" w:cs="Arial"/>
              </w:rPr>
              <w:t>D</w:t>
            </w:r>
            <w:r w:rsidRPr="00E57CD7">
              <w:rPr>
                <w:rFonts w:ascii="GHEA Grapalat" w:hAnsi="GHEA Grapalat" w:cs="Arial"/>
                <w:spacing w:val="-2"/>
              </w:rPr>
              <w:t xml:space="preserve"> </w:t>
            </w:r>
            <w:r w:rsidRPr="00E57CD7">
              <w:rPr>
                <w:rFonts w:ascii="GHEA Grapalat" w:hAnsi="GHEA Grapalat" w:cs="Arial"/>
              </w:rPr>
              <w:t>03</w:t>
            </w:r>
          </w:p>
        </w:tc>
      </w:tr>
    </w:tbl>
    <w:p w14:paraId="3C9D6B61" w14:textId="78391FB1" w:rsidR="00392995" w:rsidRPr="00E57CD7" w:rsidRDefault="00392995" w:rsidP="00392995">
      <w:pPr>
        <w:spacing w:line="276" w:lineRule="auto"/>
        <w:ind w:right="-30"/>
        <w:jc w:val="center"/>
        <w:rPr>
          <w:rFonts w:ascii="GHEA Grapalat" w:hAnsi="GHEA Grapalat" w:cs="Arial"/>
        </w:rPr>
        <w:sectPr w:rsidR="00392995" w:rsidRPr="00E57CD7" w:rsidSect="007E21F5">
          <w:footerReference w:type="even" r:id="rId96"/>
          <w:footerReference w:type="default" r:id="rId97"/>
          <w:type w:val="nextColumn"/>
          <w:pgSz w:w="11909" w:h="16834" w:code="9"/>
          <w:pgMar w:top="1066" w:right="835" w:bottom="965" w:left="1267" w:header="0" w:footer="778" w:gutter="0"/>
          <w:cols w:space="720"/>
        </w:sectPr>
      </w:pPr>
    </w:p>
    <w:p w14:paraId="4D226D62" w14:textId="56EE1768" w:rsidR="00E44472" w:rsidRPr="00E44472" w:rsidRDefault="00392995" w:rsidP="00E44472">
      <w:pPr>
        <w:spacing w:line="276" w:lineRule="auto"/>
        <w:ind w:right="-30"/>
        <w:jc w:val="center"/>
        <w:rPr>
          <w:rFonts w:ascii="GHEA Grapalat" w:hAnsi="GHEA Grapalat" w:cs="Arial"/>
        </w:rPr>
      </w:pPr>
      <w:r w:rsidRPr="00E44472">
        <w:rPr>
          <w:rFonts w:ascii="GHEA Grapalat" w:hAnsi="GHEA Grapalat" w:cs="Arial"/>
          <w:b/>
        </w:rPr>
        <w:lastRenderedPageBreak/>
        <w:t>Տարահանման, բժշկական և սանիտարական նշաններ</w:t>
      </w:r>
    </w:p>
    <w:p w14:paraId="21895EBB" w14:textId="06082115" w:rsidR="00392995" w:rsidRPr="00E44472" w:rsidRDefault="00F569B0" w:rsidP="00E44472">
      <w:pPr>
        <w:spacing w:line="276" w:lineRule="auto"/>
        <w:ind w:right="-30"/>
        <w:jc w:val="right"/>
        <w:rPr>
          <w:rFonts w:ascii="GHEA Grapalat" w:hAnsi="GHEA Grapalat" w:cs="Arial"/>
        </w:rPr>
      </w:pPr>
      <w:r>
        <w:rPr>
          <w:rFonts w:ascii="GHEA Grapalat" w:hAnsi="GHEA Grapalat" w:cs="Arial"/>
        </w:rPr>
        <w:t>Աղյուսակ 20</w:t>
      </w:r>
    </w:p>
    <w:tbl>
      <w:tblPr>
        <w:tblW w:w="1044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1285"/>
        <w:gridCol w:w="161"/>
        <w:gridCol w:w="2087"/>
        <w:gridCol w:w="161"/>
        <w:gridCol w:w="1307"/>
        <w:gridCol w:w="161"/>
        <w:gridCol w:w="1481"/>
        <w:gridCol w:w="161"/>
        <w:gridCol w:w="1481"/>
        <w:gridCol w:w="37"/>
        <w:gridCol w:w="1494"/>
        <w:gridCol w:w="111"/>
      </w:tblGrid>
      <w:tr w:rsidR="00FD12C7" w:rsidRPr="00E57CD7" w14:paraId="260B2494" w14:textId="52D4219C" w:rsidTr="00FD12C7">
        <w:trPr>
          <w:trHeight w:val="800"/>
        </w:trPr>
        <w:tc>
          <w:tcPr>
            <w:tcW w:w="513" w:type="dxa"/>
            <w:vMerge w:val="restart"/>
          </w:tcPr>
          <w:p w14:paraId="78CB0F15" w14:textId="0FE051D2"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1.</w:t>
            </w:r>
          </w:p>
        </w:tc>
        <w:tc>
          <w:tcPr>
            <w:tcW w:w="1285" w:type="dxa"/>
            <w:vAlign w:val="center"/>
          </w:tcPr>
          <w:p w14:paraId="2E03F00B" w14:textId="7F94569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 xml:space="preserve">Ելք </w:t>
            </w:r>
          </w:p>
          <w:p w14:paraId="681CB41B" w14:textId="31634DC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(ձախա</w:t>
            </w:r>
            <w:r w:rsidR="001E1F30">
              <w:rPr>
                <w:rFonts w:ascii="GHEA Grapalat" w:hAnsi="GHEA Grapalat" w:cs="Arial"/>
                <w:sz w:val="20"/>
                <w:szCs w:val="20"/>
              </w:rPr>
              <w:t>-</w:t>
            </w:r>
            <w:r w:rsidRPr="00E57CD7">
              <w:rPr>
                <w:rFonts w:ascii="GHEA Grapalat" w:hAnsi="GHEA Grapalat" w:cs="Arial"/>
                <w:sz w:val="20"/>
                <w:szCs w:val="20"/>
              </w:rPr>
              <w:t>կողմյան)</w:t>
            </w:r>
          </w:p>
        </w:tc>
        <w:tc>
          <w:tcPr>
            <w:tcW w:w="2248" w:type="dxa"/>
            <w:gridSpan w:val="2"/>
            <w:vAlign w:val="center"/>
          </w:tcPr>
          <w:p w14:paraId="30364F0B" w14:textId="09B8D2DF" w:rsidR="00FD12C7" w:rsidRPr="00E57CD7" w:rsidRDefault="00FD12C7" w:rsidP="00416458">
            <w:pPr>
              <w:pStyle w:val="TableParagraph"/>
              <w:ind w:right="57"/>
              <w:jc w:val="center"/>
              <w:rPr>
                <w:rFonts w:ascii="GHEA Grapalat" w:hAnsi="GHEA Grapalat" w:cs="Arial"/>
                <w:sz w:val="20"/>
                <w:szCs w:val="20"/>
              </w:rPr>
            </w:pPr>
            <w:proofErr w:type="gramStart"/>
            <w:r w:rsidRPr="00E57CD7">
              <w:rPr>
                <w:rFonts w:ascii="GHEA Grapalat" w:hAnsi="GHEA Grapalat" w:cs="Arial"/>
                <w:sz w:val="20"/>
                <w:szCs w:val="20"/>
              </w:rPr>
              <w:t>Ելք  (</w:t>
            </w:r>
            <w:proofErr w:type="gramEnd"/>
            <w:r w:rsidRPr="00E57CD7">
              <w:rPr>
                <w:rFonts w:ascii="GHEA Grapalat" w:hAnsi="GHEA Grapalat" w:cs="Arial"/>
                <w:sz w:val="20"/>
                <w:szCs w:val="20"/>
              </w:rPr>
              <w:t>աջակողմյան)</w:t>
            </w:r>
          </w:p>
        </w:tc>
        <w:tc>
          <w:tcPr>
            <w:tcW w:w="1468" w:type="dxa"/>
            <w:gridSpan w:val="2"/>
            <w:vAlign w:val="center"/>
          </w:tcPr>
          <w:p w14:paraId="2E832DAB" w14:textId="49AB572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pacing w:val="-1"/>
                <w:sz w:val="20"/>
                <w:szCs w:val="20"/>
              </w:rPr>
              <w:t>Ո</w:t>
            </w:r>
            <w:r w:rsidR="001E1F30">
              <w:rPr>
                <w:rFonts w:ascii="GHEA Grapalat" w:hAnsi="GHEA Grapalat" w:cs="Arial"/>
                <w:spacing w:val="-1"/>
                <w:sz w:val="20"/>
                <w:szCs w:val="20"/>
              </w:rPr>
              <w:t>ւ</w:t>
            </w:r>
            <w:r w:rsidRPr="00E57CD7">
              <w:rPr>
                <w:rFonts w:ascii="GHEA Grapalat" w:hAnsi="GHEA Grapalat" w:cs="Arial"/>
                <w:spacing w:val="-1"/>
                <w:sz w:val="20"/>
                <w:szCs w:val="20"/>
              </w:rPr>
              <w:t>ղղորդող սլաք</w:t>
            </w:r>
          </w:p>
        </w:tc>
        <w:tc>
          <w:tcPr>
            <w:tcW w:w="1642" w:type="dxa"/>
            <w:gridSpan w:val="2"/>
            <w:vAlign w:val="center"/>
          </w:tcPr>
          <w:p w14:paraId="797BB656" w14:textId="4D3A81A7"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pacing w:val="-1"/>
                <w:sz w:val="20"/>
                <w:szCs w:val="20"/>
              </w:rPr>
              <w:t>Ո</w:t>
            </w:r>
            <w:r w:rsidR="001E1F30">
              <w:rPr>
                <w:rFonts w:ascii="GHEA Grapalat" w:hAnsi="GHEA Grapalat" w:cs="Arial"/>
                <w:spacing w:val="-1"/>
                <w:sz w:val="20"/>
                <w:szCs w:val="20"/>
              </w:rPr>
              <w:t>ւ</w:t>
            </w:r>
            <w:r w:rsidRPr="00E57CD7">
              <w:rPr>
                <w:rFonts w:ascii="GHEA Grapalat" w:hAnsi="GHEA Grapalat" w:cs="Arial"/>
                <w:spacing w:val="-1"/>
                <w:sz w:val="20"/>
                <w:szCs w:val="20"/>
              </w:rPr>
              <w:t xml:space="preserve">ղղորդող սլաք </w:t>
            </w:r>
          </w:p>
          <w:p w14:paraId="1A0EEA72" w14:textId="1BD6E4E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45° անկյան տակ</w:t>
            </w:r>
          </w:p>
        </w:tc>
        <w:tc>
          <w:tcPr>
            <w:tcW w:w="1642" w:type="dxa"/>
            <w:gridSpan w:val="2"/>
            <w:vAlign w:val="center"/>
          </w:tcPr>
          <w:p w14:paraId="4944CBCA" w14:textId="5EFB81FB"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w:t>
            </w:r>
            <w:r w:rsidRPr="00E57CD7">
              <w:rPr>
                <w:rFonts w:ascii="GHEA Grapalat" w:hAnsi="GHEA Grapalat" w:cs="Arial"/>
                <w:spacing w:val="1"/>
                <w:sz w:val="20"/>
                <w:szCs w:val="20"/>
              </w:rPr>
              <w:t xml:space="preserve"> </w:t>
            </w:r>
          </w:p>
        </w:tc>
        <w:tc>
          <w:tcPr>
            <w:tcW w:w="1642" w:type="dxa"/>
            <w:gridSpan w:val="3"/>
            <w:vAlign w:val="center"/>
          </w:tcPr>
          <w:p w14:paraId="6F4ADCF2" w14:textId="7F8956C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w:t>
            </w:r>
            <w:r w:rsidRPr="00E57CD7">
              <w:rPr>
                <w:rFonts w:ascii="GHEA Grapalat" w:hAnsi="GHEA Grapalat" w:cs="Arial"/>
                <w:spacing w:val="1"/>
                <w:sz w:val="20"/>
                <w:szCs w:val="20"/>
              </w:rPr>
              <w:t xml:space="preserve"> </w:t>
            </w:r>
          </w:p>
        </w:tc>
      </w:tr>
      <w:tr w:rsidR="00FD12C7" w:rsidRPr="00E57CD7" w14:paraId="52EA9659" w14:textId="18BD7272" w:rsidTr="00FD12C7">
        <w:trPr>
          <w:trHeight w:val="1612"/>
        </w:trPr>
        <w:tc>
          <w:tcPr>
            <w:tcW w:w="513" w:type="dxa"/>
            <w:vMerge/>
          </w:tcPr>
          <w:p w14:paraId="494BE6A4" w14:textId="77777777" w:rsidR="00FD12C7" w:rsidRPr="00E57CD7" w:rsidRDefault="00FD12C7" w:rsidP="00FD12C7">
            <w:pPr>
              <w:pStyle w:val="TableParagraph"/>
              <w:ind w:left="-118" w:right="42" w:firstLine="90"/>
              <w:jc w:val="center"/>
              <w:rPr>
                <w:rFonts w:ascii="GHEA Grapalat" w:hAnsi="GHEA Grapalat" w:cs="Arial"/>
                <w:sz w:val="20"/>
                <w:szCs w:val="20"/>
              </w:rPr>
            </w:pPr>
          </w:p>
        </w:tc>
        <w:tc>
          <w:tcPr>
            <w:tcW w:w="1285" w:type="dxa"/>
            <w:vAlign w:val="center"/>
          </w:tcPr>
          <w:p w14:paraId="14871490" w14:textId="210EA13A" w:rsidR="00FD12C7" w:rsidRPr="00E57CD7" w:rsidRDefault="00FD12C7" w:rsidP="00416458">
            <w:pPr>
              <w:pStyle w:val="TableParagraph"/>
              <w:ind w:right="57"/>
              <w:jc w:val="center"/>
              <w:rPr>
                <w:rFonts w:ascii="GHEA Grapalat" w:hAnsi="GHEA Grapalat" w:cs="Arial"/>
                <w:sz w:val="20"/>
                <w:szCs w:val="20"/>
              </w:rPr>
            </w:pPr>
          </w:p>
          <w:p w14:paraId="1D2CA724" w14:textId="5D3F0B6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AE427FE" wp14:editId="15161E3D">
                  <wp:extent cx="905256" cy="905255"/>
                  <wp:effectExtent l="0" t="0" r="0" b="0"/>
                  <wp:docPr id="35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png"/>
                          <pic:cNvPicPr/>
                        </pic:nvPicPr>
                        <pic:blipFill>
                          <a:blip r:embed="rId98" cstate="print"/>
                          <a:stretch>
                            <a:fillRect/>
                          </a:stretch>
                        </pic:blipFill>
                        <pic:spPr>
                          <a:xfrm>
                            <a:off x="0" y="0"/>
                            <a:ext cx="905256" cy="905255"/>
                          </a:xfrm>
                          <a:prstGeom prst="rect">
                            <a:avLst/>
                          </a:prstGeom>
                        </pic:spPr>
                      </pic:pic>
                    </a:graphicData>
                  </a:graphic>
                </wp:inline>
              </w:drawing>
            </w:r>
          </w:p>
        </w:tc>
        <w:tc>
          <w:tcPr>
            <w:tcW w:w="2248" w:type="dxa"/>
            <w:gridSpan w:val="2"/>
            <w:vAlign w:val="center"/>
          </w:tcPr>
          <w:p w14:paraId="5514C6DA" w14:textId="56A65134" w:rsidR="00FD12C7" w:rsidRPr="00E57CD7" w:rsidRDefault="00FD12C7" w:rsidP="00416458">
            <w:pPr>
              <w:pStyle w:val="TableParagraph"/>
              <w:ind w:right="57"/>
              <w:jc w:val="center"/>
              <w:rPr>
                <w:rFonts w:ascii="GHEA Grapalat" w:hAnsi="GHEA Grapalat" w:cs="Arial"/>
                <w:sz w:val="20"/>
                <w:szCs w:val="20"/>
              </w:rPr>
            </w:pPr>
          </w:p>
          <w:p w14:paraId="191D6A92" w14:textId="010CFB0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18A04192" wp14:editId="0C92C3B5">
                  <wp:extent cx="905256" cy="905255"/>
                  <wp:effectExtent l="0" t="0" r="0" b="0"/>
                  <wp:docPr id="356"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png"/>
                          <pic:cNvPicPr/>
                        </pic:nvPicPr>
                        <pic:blipFill>
                          <a:blip r:embed="rId99" cstate="print"/>
                          <a:stretch>
                            <a:fillRect/>
                          </a:stretch>
                        </pic:blipFill>
                        <pic:spPr>
                          <a:xfrm>
                            <a:off x="0" y="0"/>
                            <a:ext cx="905256" cy="905255"/>
                          </a:xfrm>
                          <a:prstGeom prst="rect">
                            <a:avLst/>
                          </a:prstGeom>
                        </pic:spPr>
                      </pic:pic>
                    </a:graphicData>
                  </a:graphic>
                </wp:inline>
              </w:drawing>
            </w:r>
          </w:p>
        </w:tc>
        <w:tc>
          <w:tcPr>
            <w:tcW w:w="1468" w:type="dxa"/>
            <w:gridSpan w:val="2"/>
            <w:vAlign w:val="center"/>
          </w:tcPr>
          <w:p w14:paraId="188E208F" w14:textId="6A081E07" w:rsidR="00FD12C7" w:rsidRPr="00E57CD7" w:rsidRDefault="00FD12C7" w:rsidP="00416458">
            <w:pPr>
              <w:pStyle w:val="TableParagraph"/>
              <w:ind w:right="57"/>
              <w:jc w:val="center"/>
              <w:rPr>
                <w:rFonts w:ascii="GHEA Grapalat" w:hAnsi="GHEA Grapalat" w:cs="Arial"/>
                <w:sz w:val="20"/>
                <w:szCs w:val="20"/>
              </w:rPr>
            </w:pPr>
          </w:p>
          <w:p w14:paraId="1F83C64C" w14:textId="02FE8663"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D1F4AA2" wp14:editId="756ABD69">
                  <wp:extent cx="905256" cy="905255"/>
                  <wp:effectExtent l="0" t="0" r="0" b="0"/>
                  <wp:docPr id="35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0.png"/>
                          <pic:cNvPicPr/>
                        </pic:nvPicPr>
                        <pic:blipFill>
                          <a:blip r:embed="rId100" cstate="print"/>
                          <a:stretch>
                            <a:fillRect/>
                          </a:stretch>
                        </pic:blipFill>
                        <pic:spPr>
                          <a:xfrm>
                            <a:off x="0" y="0"/>
                            <a:ext cx="905256" cy="905255"/>
                          </a:xfrm>
                          <a:prstGeom prst="rect">
                            <a:avLst/>
                          </a:prstGeom>
                        </pic:spPr>
                      </pic:pic>
                    </a:graphicData>
                  </a:graphic>
                </wp:inline>
              </w:drawing>
            </w:r>
          </w:p>
        </w:tc>
        <w:tc>
          <w:tcPr>
            <w:tcW w:w="1642" w:type="dxa"/>
            <w:gridSpan w:val="2"/>
            <w:vAlign w:val="center"/>
          </w:tcPr>
          <w:p w14:paraId="1D5B1BDE" w14:textId="79762801" w:rsidR="00FD12C7" w:rsidRPr="00E57CD7" w:rsidRDefault="00FD12C7" w:rsidP="00416458">
            <w:pPr>
              <w:pStyle w:val="TableParagraph"/>
              <w:ind w:right="57"/>
              <w:jc w:val="center"/>
              <w:rPr>
                <w:rFonts w:ascii="GHEA Grapalat" w:hAnsi="GHEA Grapalat" w:cs="Arial"/>
                <w:sz w:val="20"/>
                <w:szCs w:val="20"/>
              </w:rPr>
            </w:pPr>
          </w:p>
          <w:p w14:paraId="4B48C759" w14:textId="09C6ED1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96B9CE4" wp14:editId="1AF14A00">
                  <wp:extent cx="905255" cy="905255"/>
                  <wp:effectExtent l="0" t="0" r="0" b="0"/>
                  <wp:docPr id="358"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1.png"/>
                          <pic:cNvPicPr/>
                        </pic:nvPicPr>
                        <pic:blipFill>
                          <a:blip r:embed="rId101" cstate="print"/>
                          <a:stretch>
                            <a:fillRect/>
                          </a:stretch>
                        </pic:blipFill>
                        <pic:spPr>
                          <a:xfrm>
                            <a:off x="0" y="0"/>
                            <a:ext cx="905255" cy="905255"/>
                          </a:xfrm>
                          <a:prstGeom prst="rect">
                            <a:avLst/>
                          </a:prstGeom>
                        </pic:spPr>
                      </pic:pic>
                    </a:graphicData>
                  </a:graphic>
                </wp:inline>
              </w:drawing>
            </w:r>
          </w:p>
        </w:tc>
        <w:tc>
          <w:tcPr>
            <w:tcW w:w="1642" w:type="dxa"/>
            <w:gridSpan w:val="2"/>
            <w:vAlign w:val="center"/>
          </w:tcPr>
          <w:p w14:paraId="421487E9" w14:textId="2F821120" w:rsidR="00FD12C7" w:rsidRPr="00E57CD7" w:rsidRDefault="00FD12C7" w:rsidP="00416458">
            <w:pPr>
              <w:pStyle w:val="TableParagraph"/>
              <w:ind w:right="57"/>
              <w:jc w:val="center"/>
              <w:rPr>
                <w:rFonts w:ascii="GHEA Grapalat" w:hAnsi="GHEA Grapalat" w:cs="Arial"/>
                <w:sz w:val="20"/>
                <w:szCs w:val="20"/>
              </w:rPr>
            </w:pPr>
          </w:p>
          <w:p w14:paraId="28AEC2AC" w14:textId="4CF5BFE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743F81FA" wp14:editId="155BFC0E">
                      <wp:extent cx="905510" cy="948055"/>
                      <wp:effectExtent l="0" t="0" r="0" b="0"/>
                      <wp:docPr id="20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06" name="Picture 4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4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21DFB03C" id="Group 39"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">
                        <v:imagedata r:id="rId104" o:title=""/>
                      </v:shape>
                      <v:shape id="Picture 40"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">
                        <v:imagedata r:id="rId105" o:title=""/>
                      </v:shape>
                      <w10:anchorlock/>
                    </v:group>
                  </w:pict>
                </mc:Fallback>
              </mc:AlternateContent>
            </w:r>
          </w:p>
        </w:tc>
        <w:tc>
          <w:tcPr>
            <w:tcW w:w="1642" w:type="dxa"/>
            <w:gridSpan w:val="3"/>
            <w:vAlign w:val="center"/>
          </w:tcPr>
          <w:p w14:paraId="536F0FD5" w14:textId="0AD0180D" w:rsidR="00FD12C7" w:rsidRPr="00E57CD7" w:rsidRDefault="00FD12C7" w:rsidP="00416458">
            <w:pPr>
              <w:pStyle w:val="TableParagraph"/>
              <w:ind w:right="57"/>
              <w:jc w:val="center"/>
              <w:rPr>
                <w:rFonts w:ascii="GHEA Grapalat" w:hAnsi="GHEA Grapalat" w:cs="Arial"/>
                <w:sz w:val="20"/>
                <w:szCs w:val="20"/>
              </w:rPr>
            </w:pPr>
          </w:p>
          <w:p w14:paraId="66BF45EE" w14:textId="480591F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5EA258E5" wp14:editId="55379A67">
                      <wp:extent cx="905510" cy="948055"/>
                      <wp:effectExtent l="0" t="0" r="4445" b="0"/>
                      <wp:docPr id="21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12" name="Picture 3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3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AAE7FC8" id="Group 36"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">
                      <v:shape id="Picture 38"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">
                        <v:imagedata r:id="rId108" o:title=""/>
                      </v:shape>
                      <v:shape id="Picture 37"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">
                        <v:imagedata r:id="rId109" o:title=""/>
                      </v:shape>
                      <w10:anchorlock/>
                    </v:group>
                  </w:pict>
                </mc:Fallback>
              </mc:AlternateContent>
            </w:r>
          </w:p>
        </w:tc>
      </w:tr>
      <w:tr w:rsidR="00FD12C7" w:rsidRPr="00E57CD7" w14:paraId="219CA4A6" w14:textId="7C3D8567" w:rsidTr="00FD12C7">
        <w:trPr>
          <w:trHeight w:val="318"/>
        </w:trPr>
        <w:tc>
          <w:tcPr>
            <w:tcW w:w="513" w:type="dxa"/>
            <w:vMerge/>
          </w:tcPr>
          <w:p w14:paraId="3615205D"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0C96BAD6" w14:textId="7FDC00B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01-01</w:t>
            </w:r>
          </w:p>
        </w:tc>
        <w:tc>
          <w:tcPr>
            <w:tcW w:w="2248" w:type="dxa"/>
            <w:gridSpan w:val="2"/>
            <w:vAlign w:val="center"/>
          </w:tcPr>
          <w:p w14:paraId="0D8A69CE" w14:textId="20130F5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01-02</w:t>
            </w:r>
          </w:p>
        </w:tc>
        <w:tc>
          <w:tcPr>
            <w:tcW w:w="1468" w:type="dxa"/>
            <w:gridSpan w:val="2"/>
            <w:vAlign w:val="center"/>
          </w:tcPr>
          <w:p w14:paraId="1209B0F2" w14:textId="3CDAB3D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02-01</w:t>
            </w:r>
          </w:p>
        </w:tc>
        <w:tc>
          <w:tcPr>
            <w:tcW w:w="1642" w:type="dxa"/>
            <w:gridSpan w:val="2"/>
            <w:vAlign w:val="center"/>
          </w:tcPr>
          <w:p w14:paraId="18D5F4BB" w14:textId="2BBEF4D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w:t>
            </w:r>
            <w:r w:rsidRPr="00E57CD7">
              <w:rPr>
                <w:rFonts w:ascii="GHEA Grapalat" w:hAnsi="GHEA Grapalat" w:cs="Arial"/>
                <w:spacing w:val="-1"/>
                <w:sz w:val="20"/>
                <w:szCs w:val="20"/>
              </w:rPr>
              <w:t xml:space="preserve"> </w:t>
            </w:r>
            <w:r w:rsidRPr="00E57CD7">
              <w:rPr>
                <w:rFonts w:ascii="GHEA Grapalat" w:hAnsi="GHEA Grapalat" w:cs="Arial"/>
                <w:sz w:val="20"/>
                <w:szCs w:val="20"/>
              </w:rPr>
              <w:t>02-02</w:t>
            </w:r>
          </w:p>
        </w:tc>
        <w:tc>
          <w:tcPr>
            <w:tcW w:w="1642" w:type="dxa"/>
            <w:gridSpan w:val="2"/>
            <w:vAlign w:val="center"/>
          </w:tcPr>
          <w:p w14:paraId="631A61FA" w14:textId="69DFAA6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03/E 04</w:t>
            </w:r>
          </w:p>
        </w:tc>
        <w:tc>
          <w:tcPr>
            <w:tcW w:w="1642" w:type="dxa"/>
            <w:gridSpan w:val="3"/>
            <w:vAlign w:val="center"/>
          </w:tcPr>
          <w:p w14:paraId="062DAEEE" w14:textId="3792226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05/E 06</w:t>
            </w:r>
          </w:p>
        </w:tc>
      </w:tr>
      <w:tr w:rsidR="00FD12C7" w:rsidRPr="00E57CD7" w14:paraId="3B635226" w14:textId="455E2013" w:rsidTr="00FD12C7">
        <w:trPr>
          <w:trHeight w:val="782"/>
        </w:trPr>
        <w:tc>
          <w:tcPr>
            <w:tcW w:w="513" w:type="dxa"/>
            <w:vMerge w:val="restart"/>
          </w:tcPr>
          <w:p w14:paraId="5942DAF5" w14:textId="76D789FF"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2.</w:t>
            </w:r>
          </w:p>
        </w:tc>
        <w:tc>
          <w:tcPr>
            <w:tcW w:w="1285" w:type="dxa"/>
            <w:vAlign w:val="center"/>
          </w:tcPr>
          <w:p w14:paraId="11653306" w14:textId="6387513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ուղղությունը</w:t>
            </w:r>
          </w:p>
        </w:tc>
        <w:tc>
          <w:tcPr>
            <w:tcW w:w="2248" w:type="dxa"/>
            <w:gridSpan w:val="2"/>
            <w:vAlign w:val="center"/>
          </w:tcPr>
          <w:p w14:paraId="726321ED" w14:textId="6E109B27"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ուղղությունը</w:t>
            </w:r>
          </w:p>
        </w:tc>
        <w:tc>
          <w:tcPr>
            <w:tcW w:w="1468" w:type="dxa"/>
            <w:gridSpan w:val="2"/>
            <w:vAlign w:val="center"/>
          </w:tcPr>
          <w:p w14:paraId="60197C81" w14:textId="7F54C66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ուղղությունը</w:t>
            </w:r>
          </w:p>
        </w:tc>
        <w:tc>
          <w:tcPr>
            <w:tcW w:w="1642" w:type="dxa"/>
            <w:gridSpan w:val="2"/>
            <w:vAlign w:val="center"/>
          </w:tcPr>
          <w:p w14:paraId="4CCA40FF" w14:textId="51F4C3E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ուղղությունը</w:t>
            </w:r>
          </w:p>
        </w:tc>
        <w:tc>
          <w:tcPr>
            <w:tcW w:w="1642" w:type="dxa"/>
            <w:gridSpan w:val="2"/>
            <w:vAlign w:val="center"/>
          </w:tcPr>
          <w:p w14:paraId="062C5234" w14:textId="3D5F04D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ուղղությունը</w:t>
            </w:r>
          </w:p>
        </w:tc>
        <w:tc>
          <w:tcPr>
            <w:tcW w:w="1642" w:type="dxa"/>
            <w:gridSpan w:val="3"/>
            <w:vAlign w:val="center"/>
          </w:tcPr>
          <w:p w14:paraId="6D5A4704" w14:textId="2529884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ուղղությունը</w:t>
            </w:r>
          </w:p>
        </w:tc>
      </w:tr>
      <w:tr w:rsidR="00FD12C7" w:rsidRPr="00E57CD7" w14:paraId="65DCFAFA" w14:textId="458A813C" w:rsidTr="00FD12C7">
        <w:trPr>
          <w:trHeight w:val="1612"/>
        </w:trPr>
        <w:tc>
          <w:tcPr>
            <w:tcW w:w="513" w:type="dxa"/>
            <w:vMerge/>
          </w:tcPr>
          <w:p w14:paraId="6E09299F"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6C5352A5" w14:textId="74D6C324" w:rsidR="00FD12C7" w:rsidRPr="00E57CD7" w:rsidRDefault="00FD12C7" w:rsidP="00416458">
            <w:pPr>
              <w:pStyle w:val="TableParagraph"/>
              <w:ind w:right="57"/>
              <w:jc w:val="center"/>
              <w:rPr>
                <w:rFonts w:ascii="GHEA Grapalat" w:hAnsi="GHEA Grapalat" w:cs="Arial"/>
                <w:sz w:val="20"/>
                <w:szCs w:val="20"/>
              </w:rPr>
            </w:pPr>
          </w:p>
          <w:p w14:paraId="539671C9" w14:textId="4265CF2B"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4D57CC30" wp14:editId="559D79F1">
                      <wp:extent cx="905510" cy="948055"/>
                      <wp:effectExtent l="0" t="1270" r="0" b="3175"/>
                      <wp:docPr id="21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18" name="Picture 3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3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7AB979C" id="Group 33"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">
                      <v:shape id="Picture 35"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">
                        <v:imagedata r:id="rId112" o:title=""/>
                      </v:shape>
                      <v:shape id="Picture 34"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">
                        <v:imagedata r:id="rId113" o:title=""/>
                      </v:shape>
                      <w10:anchorlock/>
                    </v:group>
                  </w:pict>
                </mc:Fallback>
              </mc:AlternateContent>
            </w:r>
          </w:p>
        </w:tc>
        <w:tc>
          <w:tcPr>
            <w:tcW w:w="2248" w:type="dxa"/>
            <w:gridSpan w:val="2"/>
            <w:vAlign w:val="center"/>
          </w:tcPr>
          <w:p w14:paraId="4D9810F3" w14:textId="56C98B59" w:rsidR="00FD12C7" w:rsidRPr="00E57CD7" w:rsidRDefault="00FD12C7" w:rsidP="00416458">
            <w:pPr>
              <w:pStyle w:val="TableParagraph"/>
              <w:ind w:right="57"/>
              <w:jc w:val="center"/>
              <w:rPr>
                <w:rFonts w:ascii="GHEA Grapalat" w:hAnsi="GHEA Grapalat" w:cs="Arial"/>
                <w:sz w:val="20"/>
                <w:szCs w:val="20"/>
              </w:rPr>
            </w:pPr>
          </w:p>
          <w:p w14:paraId="5DCF0774" w14:textId="2833921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2BBA72E3" wp14:editId="3992F3BD">
                      <wp:extent cx="905510" cy="948055"/>
                      <wp:effectExtent l="0" t="1270" r="4445" b="3175"/>
                      <wp:docPr id="22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22" name="Picture 3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3" name="Picture 3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5034181" id="Group 30"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">
                      <v:shape id="Picture 32"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">
                        <v:imagedata r:id="rId116" o:title=""/>
                      </v:shape>
                      <v:shape id="Picture 31"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">
                        <v:imagedata r:id="rId117" o:title=""/>
                      </v:shape>
                      <w10:anchorlock/>
                    </v:group>
                  </w:pict>
                </mc:Fallback>
              </mc:AlternateContent>
            </w:r>
          </w:p>
        </w:tc>
        <w:tc>
          <w:tcPr>
            <w:tcW w:w="1468" w:type="dxa"/>
            <w:gridSpan w:val="2"/>
            <w:vAlign w:val="center"/>
          </w:tcPr>
          <w:p w14:paraId="6A5DCA6D" w14:textId="5D775D6E" w:rsidR="00FD12C7" w:rsidRPr="00E57CD7" w:rsidRDefault="00FD12C7" w:rsidP="00416458">
            <w:pPr>
              <w:pStyle w:val="TableParagraph"/>
              <w:ind w:right="57"/>
              <w:jc w:val="center"/>
              <w:rPr>
                <w:rFonts w:ascii="GHEA Grapalat" w:hAnsi="GHEA Grapalat" w:cs="Arial"/>
                <w:sz w:val="20"/>
                <w:szCs w:val="20"/>
              </w:rPr>
            </w:pPr>
          </w:p>
          <w:p w14:paraId="2B2B96E8" w14:textId="2C9DCD03"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inline distT="0" distB="0" distL="0" distR="0" wp14:anchorId="77F45D46" wp14:editId="75A0EC37">
                      <wp:extent cx="905510" cy="948055"/>
                      <wp:effectExtent l="0" t="1270" r="0" b="3175"/>
                      <wp:docPr id="22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948055"/>
                                <a:chOff x="0" y="0"/>
                                <a:chExt cx="1426" cy="1493"/>
                              </a:xfrm>
                            </wpg:grpSpPr>
                            <pic:pic xmlns:pic="http://schemas.openxmlformats.org/drawingml/2006/picture">
                              <pic:nvPicPr>
                                <pic:cNvPr id="225" name="Picture 2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2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777"/>
                                  <a:ext cx="1426"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9CA4570" id="Group 27" o:spid="_x0000_s1026" style="width:71.3pt;height:74.65pt;mso-position-horizontal-relative:char;mso-position-vertical-relative:line" coordsize="1426,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">
                      <v:shape id="Picture 29" o:spid="_x0000_s1027" type="#_x0000_t75" style="position:absolute;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">
                        <v:imagedata r:id="rId120" o:title=""/>
                      </v:shape>
                      <v:shape id="Picture 28" o:spid="_x0000_s1028" type="#_x0000_t75" style="position:absolute;top:777;width:142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">
                        <v:imagedata r:id="rId121" o:title=""/>
                      </v:shape>
                      <w10:anchorlock/>
                    </v:group>
                  </w:pict>
                </mc:Fallback>
              </mc:AlternateContent>
            </w:r>
          </w:p>
        </w:tc>
        <w:tc>
          <w:tcPr>
            <w:tcW w:w="1642" w:type="dxa"/>
            <w:gridSpan w:val="2"/>
            <w:vAlign w:val="center"/>
          </w:tcPr>
          <w:p w14:paraId="42491DEB" w14:textId="3CCEB0E0" w:rsidR="00FD12C7" w:rsidRPr="00E57CD7" w:rsidRDefault="00FD12C7" w:rsidP="00416458">
            <w:pPr>
              <w:pStyle w:val="TableParagraph"/>
              <w:ind w:right="57"/>
              <w:jc w:val="center"/>
              <w:rPr>
                <w:rFonts w:ascii="GHEA Grapalat" w:hAnsi="GHEA Grapalat" w:cs="Arial"/>
                <w:sz w:val="20"/>
                <w:szCs w:val="20"/>
              </w:rPr>
            </w:pPr>
          </w:p>
          <w:p w14:paraId="0A0D9FD5" w14:textId="06DBD1F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9B8E6E9" wp14:editId="1731CB61">
                  <wp:extent cx="905255" cy="905255"/>
                  <wp:effectExtent l="0" t="0" r="0" b="0"/>
                  <wp:docPr id="359"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92.png"/>
                          <pic:cNvPicPr/>
                        </pic:nvPicPr>
                        <pic:blipFill>
                          <a:blip r:embed="rId122" cstate="print"/>
                          <a:stretch>
                            <a:fillRect/>
                          </a:stretch>
                        </pic:blipFill>
                        <pic:spPr>
                          <a:xfrm>
                            <a:off x="0" y="0"/>
                            <a:ext cx="905255" cy="905255"/>
                          </a:xfrm>
                          <a:prstGeom prst="rect">
                            <a:avLst/>
                          </a:prstGeom>
                        </pic:spPr>
                      </pic:pic>
                    </a:graphicData>
                  </a:graphic>
                </wp:inline>
              </w:drawing>
            </w:r>
          </w:p>
        </w:tc>
        <w:tc>
          <w:tcPr>
            <w:tcW w:w="1642" w:type="dxa"/>
            <w:gridSpan w:val="2"/>
            <w:vAlign w:val="center"/>
          </w:tcPr>
          <w:p w14:paraId="47B97197" w14:textId="3A13B82B" w:rsidR="00FD12C7" w:rsidRPr="00E57CD7" w:rsidRDefault="00FD12C7" w:rsidP="00416458">
            <w:pPr>
              <w:pStyle w:val="TableParagraph"/>
              <w:ind w:right="57"/>
              <w:jc w:val="center"/>
              <w:rPr>
                <w:rFonts w:ascii="GHEA Grapalat" w:hAnsi="GHEA Grapalat" w:cs="Arial"/>
                <w:sz w:val="20"/>
                <w:szCs w:val="20"/>
              </w:rPr>
            </w:pPr>
          </w:p>
          <w:p w14:paraId="30478513" w14:textId="1E8514E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2581C07" wp14:editId="6C53FF15">
                  <wp:extent cx="905255" cy="905255"/>
                  <wp:effectExtent l="0" t="0" r="0" b="0"/>
                  <wp:docPr id="360"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93.png"/>
                          <pic:cNvPicPr/>
                        </pic:nvPicPr>
                        <pic:blipFill>
                          <a:blip r:embed="rId123" cstate="print"/>
                          <a:stretch>
                            <a:fillRect/>
                          </a:stretch>
                        </pic:blipFill>
                        <pic:spPr>
                          <a:xfrm>
                            <a:off x="0" y="0"/>
                            <a:ext cx="905255" cy="905255"/>
                          </a:xfrm>
                          <a:prstGeom prst="rect">
                            <a:avLst/>
                          </a:prstGeom>
                        </pic:spPr>
                      </pic:pic>
                    </a:graphicData>
                  </a:graphic>
                </wp:inline>
              </w:drawing>
            </w:r>
          </w:p>
        </w:tc>
        <w:tc>
          <w:tcPr>
            <w:tcW w:w="1642" w:type="dxa"/>
            <w:gridSpan w:val="3"/>
            <w:vAlign w:val="center"/>
          </w:tcPr>
          <w:p w14:paraId="42C8EDDD" w14:textId="72806F95" w:rsidR="00FD12C7" w:rsidRPr="00E57CD7" w:rsidRDefault="00FD12C7" w:rsidP="00416458">
            <w:pPr>
              <w:pStyle w:val="TableParagraph"/>
              <w:ind w:right="57"/>
              <w:jc w:val="center"/>
              <w:rPr>
                <w:rFonts w:ascii="GHEA Grapalat" w:hAnsi="GHEA Grapalat" w:cs="Arial"/>
                <w:sz w:val="20"/>
                <w:szCs w:val="20"/>
              </w:rPr>
            </w:pPr>
          </w:p>
          <w:p w14:paraId="315A0776" w14:textId="58516487"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6069834" wp14:editId="6D6DC755">
                  <wp:extent cx="905256" cy="905255"/>
                  <wp:effectExtent l="0" t="0" r="0" b="0"/>
                  <wp:docPr id="36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94.png"/>
                          <pic:cNvPicPr/>
                        </pic:nvPicPr>
                        <pic:blipFill>
                          <a:blip r:embed="rId124" cstate="print"/>
                          <a:stretch>
                            <a:fillRect/>
                          </a:stretch>
                        </pic:blipFill>
                        <pic:spPr>
                          <a:xfrm>
                            <a:off x="0" y="0"/>
                            <a:ext cx="905256" cy="905255"/>
                          </a:xfrm>
                          <a:prstGeom prst="rect">
                            <a:avLst/>
                          </a:prstGeom>
                        </pic:spPr>
                      </pic:pic>
                    </a:graphicData>
                  </a:graphic>
                </wp:inline>
              </w:drawing>
            </w:r>
          </w:p>
        </w:tc>
      </w:tr>
      <w:tr w:rsidR="00FD12C7" w:rsidRPr="00E57CD7" w14:paraId="0372BDA2" w14:textId="6577C2E2" w:rsidTr="00FD12C7">
        <w:trPr>
          <w:trHeight w:val="316"/>
        </w:trPr>
        <w:tc>
          <w:tcPr>
            <w:tcW w:w="513" w:type="dxa"/>
            <w:vMerge/>
          </w:tcPr>
          <w:p w14:paraId="2BD6CA73"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6995431A" w14:textId="708EA82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07/E 08</w:t>
            </w:r>
          </w:p>
        </w:tc>
        <w:tc>
          <w:tcPr>
            <w:tcW w:w="2248" w:type="dxa"/>
            <w:gridSpan w:val="2"/>
            <w:vAlign w:val="center"/>
          </w:tcPr>
          <w:p w14:paraId="1E3C2712" w14:textId="3DFE07D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09/E 10</w:t>
            </w:r>
          </w:p>
        </w:tc>
        <w:tc>
          <w:tcPr>
            <w:tcW w:w="1468" w:type="dxa"/>
            <w:gridSpan w:val="2"/>
            <w:vAlign w:val="center"/>
          </w:tcPr>
          <w:p w14:paraId="04B3A33A" w14:textId="48E978EB"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11/E 12</w:t>
            </w:r>
          </w:p>
        </w:tc>
        <w:tc>
          <w:tcPr>
            <w:tcW w:w="1642" w:type="dxa"/>
            <w:gridSpan w:val="2"/>
            <w:vAlign w:val="center"/>
          </w:tcPr>
          <w:p w14:paraId="7A8998B2" w14:textId="4A63D1D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13</w:t>
            </w:r>
          </w:p>
        </w:tc>
        <w:tc>
          <w:tcPr>
            <w:tcW w:w="1642" w:type="dxa"/>
            <w:gridSpan w:val="2"/>
            <w:vAlign w:val="center"/>
          </w:tcPr>
          <w:p w14:paraId="0BB3E073" w14:textId="3ADDE9B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14</w:t>
            </w:r>
          </w:p>
        </w:tc>
        <w:tc>
          <w:tcPr>
            <w:tcW w:w="1642" w:type="dxa"/>
            <w:gridSpan w:val="3"/>
            <w:vAlign w:val="center"/>
          </w:tcPr>
          <w:p w14:paraId="0EB651F4" w14:textId="62D3768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15</w:t>
            </w:r>
          </w:p>
        </w:tc>
      </w:tr>
      <w:tr w:rsidR="00FD12C7" w:rsidRPr="00E57CD7" w14:paraId="5B3DA4E5" w14:textId="54ABC9AF" w:rsidTr="00FD12C7">
        <w:trPr>
          <w:trHeight w:val="830"/>
        </w:trPr>
        <w:tc>
          <w:tcPr>
            <w:tcW w:w="513" w:type="dxa"/>
            <w:vMerge w:val="restart"/>
          </w:tcPr>
          <w:p w14:paraId="1C8FECC5" w14:textId="40F20DCA"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3.</w:t>
            </w:r>
          </w:p>
        </w:tc>
        <w:tc>
          <w:tcPr>
            <w:tcW w:w="1285" w:type="dxa"/>
            <w:vAlign w:val="center"/>
          </w:tcPr>
          <w:p w14:paraId="63E1A7F9" w14:textId="6A215A3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Տարհանման ելքի ուղղություն</w:t>
            </w:r>
          </w:p>
        </w:tc>
        <w:tc>
          <w:tcPr>
            <w:tcW w:w="2248" w:type="dxa"/>
            <w:gridSpan w:val="2"/>
            <w:vAlign w:val="center"/>
          </w:tcPr>
          <w:p w14:paraId="62F5D72B" w14:textId="18B6135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Հասանելիության համար բացել այստեղ</w:t>
            </w:r>
          </w:p>
        </w:tc>
        <w:tc>
          <w:tcPr>
            <w:tcW w:w="1468" w:type="dxa"/>
            <w:gridSpan w:val="2"/>
            <w:vAlign w:val="center"/>
          </w:tcPr>
          <w:p w14:paraId="0C4C730D" w14:textId="5F9ADD8E" w:rsidR="00FD12C7" w:rsidRPr="00E57CD7" w:rsidRDefault="006F13C2" w:rsidP="00416458">
            <w:pPr>
              <w:pStyle w:val="TableParagraph"/>
              <w:ind w:right="57"/>
              <w:jc w:val="center"/>
              <w:rPr>
                <w:rFonts w:ascii="GHEA Grapalat" w:hAnsi="GHEA Grapalat" w:cs="Arial"/>
                <w:sz w:val="20"/>
                <w:szCs w:val="20"/>
              </w:rPr>
            </w:pPr>
            <w:proofErr w:type="gramStart"/>
            <w:r>
              <w:rPr>
                <w:rFonts w:ascii="GHEA Grapalat" w:hAnsi="GHEA Grapalat" w:cs="Arial"/>
                <w:sz w:val="20"/>
                <w:szCs w:val="20"/>
              </w:rPr>
              <w:t xml:space="preserve">Բացել </w:t>
            </w:r>
            <w:r w:rsidRPr="00E57CD7">
              <w:rPr>
                <w:rFonts w:ascii="GHEA Grapalat" w:hAnsi="GHEA Grapalat" w:cs="Arial"/>
                <w:sz w:val="20"/>
                <w:szCs w:val="20"/>
              </w:rPr>
              <w:t xml:space="preserve"> քեզանից</w:t>
            </w:r>
            <w:proofErr w:type="gramEnd"/>
            <w:r>
              <w:rPr>
                <w:rFonts w:ascii="GHEA Grapalat" w:hAnsi="GHEA Grapalat" w:cs="Arial"/>
                <w:sz w:val="20"/>
                <w:szCs w:val="20"/>
              </w:rPr>
              <w:t xml:space="preserve"> շարժումով</w:t>
            </w:r>
          </w:p>
        </w:tc>
        <w:tc>
          <w:tcPr>
            <w:tcW w:w="1642" w:type="dxa"/>
            <w:gridSpan w:val="2"/>
            <w:vAlign w:val="center"/>
          </w:tcPr>
          <w:p w14:paraId="6BE678CF" w14:textId="53A65641" w:rsidR="00FD12C7" w:rsidRPr="00E57CD7" w:rsidRDefault="006F13C2" w:rsidP="00416458">
            <w:pPr>
              <w:pStyle w:val="TableParagraph"/>
              <w:ind w:right="57"/>
              <w:jc w:val="center"/>
              <w:rPr>
                <w:rFonts w:ascii="GHEA Grapalat" w:hAnsi="GHEA Grapalat" w:cs="Arial"/>
                <w:sz w:val="20"/>
                <w:szCs w:val="20"/>
              </w:rPr>
            </w:pPr>
            <w:r>
              <w:rPr>
                <w:rFonts w:ascii="GHEA Grapalat" w:hAnsi="GHEA Grapalat" w:cs="Arial"/>
                <w:sz w:val="20"/>
                <w:szCs w:val="20"/>
              </w:rPr>
              <w:t>Բացել դեպի քեզ շարժումով</w:t>
            </w:r>
          </w:p>
        </w:tc>
        <w:tc>
          <w:tcPr>
            <w:tcW w:w="1642" w:type="dxa"/>
            <w:gridSpan w:val="2"/>
            <w:vAlign w:val="center"/>
          </w:tcPr>
          <w:p w14:paraId="03B59B28" w14:textId="21439BF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Բացելու համար տեղաշարժել</w:t>
            </w:r>
          </w:p>
        </w:tc>
        <w:tc>
          <w:tcPr>
            <w:tcW w:w="1642" w:type="dxa"/>
            <w:gridSpan w:val="3"/>
            <w:vAlign w:val="center"/>
          </w:tcPr>
          <w:p w14:paraId="690E0E0B" w14:textId="62FB1043"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Հավաքման վայր</w:t>
            </w:r>
          </w:p>
        </w:tc>
      </w:tr>
      <w:tr w:rsidR="00FD12C7" w:rsidRPr="00E57CD7" w14:paraId="313F132F" w14:textId="494708D2" w:rsidTr="00FD12C7">
        <w:trPr>
          <w:trHeight w:val="1545"/>
        </w:trPr>
        <w:tc>
          <w:tcPr>
            <w:tcW w:w="513" w:type="dxa"/>
            <w:vMerge/>
          </w:tcPr>
          <w:p w14:paraId="00A73235"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66EBCA6B" w14:textId="587AF8CA" w:rsidR="00FD12C7" w:rsidRPr="00E57CD7" w:rsidRDefault="00FD12C7" w:rsidP="00416458">
            <w:pPr>
              <w:pStyle w:val="TableParagraph"/>
              <w:ind w:right="57"/>
              <w:jc w:val="center"/>
              <w:rPr>
                <w:rFonts w:ascii="GHEA Grapalat" w:hAnsi="GHEA Grapalat" w:cs="Arial"/>
                <w:sz w:val="20"/>
                <w:szCs w:val="20"/>
              </w:rPr>
            </w:pPr>
          </w:p>
          <w:p w14:paraId="7EC153EB" w14:textId="58168A5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779E930D" wp14:editId="2784E7B7">
                  <wp:extent cx="905255" cy="905255"/>
                  <wp:effectExtent l="0" t="0" r="0" b="0"/>
                  <wp:docPr id="362"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95.png"/>
                          <pic:cNvPicPr/>
                        </pic:nvPicPr>
                        <pic:blipFill>
                          <a:blip r:embed="rId125" cstate="print"/>
                          <a:stretch>
                            <a:fillRect/>
                          </a:stretch>
                        </pic:blipFill>
                        <pic:spPr>
                          <a:xfrm>
                            <a:off x="0" y="0"/>
                            <a:ext cx="905255" cy="905255"/>
                          </a:xfrm>
                          <a:prstGeom prst="rect">
                            <a:avLst/>
                          </a:prstGeom>
                        </pic:spPr>
                      </pic:pic>
                    </a:graphicData>
                  </a:graphic>
                </wp:inline>
              </w:drawing>
            </w:r>
          </w:p>
        </w:tc>
        <w:tc>
          <w:tcPr>
            <w:tcW w:w="2248" w:type="dxa"/>
            <w:gridSpan w:val="2"/>
            <w:vAlign w:val="center"/>
          </w:tcPr>
          <w:p w14:paraId="59BD5189" w14:textId="73C52A47" w:rsidR="00FD12C7" w:rsidRPr="00E57CD7" w:rsidRDefault="00FD12C7" w:rsidP="00416458">
            <w:pPr>
              <w:pStyle w:val="TableParagraph"/>
              <w:ind w:right="57"/>
              <w:jc w:val="center"/>
              <w:rPr>
                <w:rFonts w:ascii="GHEA Grapalat" w:hAnsi="GHEA Grapalat" w:cs="Arial"/>
                <w:sz w:val="20"/>
                <w:szCs w:val="20"/>
              </w:rPr>
            </w:pPr>
          </w:p>
          <w:p w14:paraId="4EEDD5A7" w14:textId="6ADBC588"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150B954" wp14:editId="30BA173F">
                  <wp:extent cx="905255" cy="905255"/>
                  <wp:effectExtent l="0" t="0" r="0" b="0"/>
                  <wp:docPr id="363"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96.png"/>
                          <pic:cNvPicPr/>
                        </pic:nvPicPr>
                        <pic:blipFill>
                          <a:blip r:embed="rId126" cstate="print"/>
                          <a:stretch>
                            <a:fillRect/>
                          </a:stretch>
                        </pic:blipFill>
                        <pic:spPr>
                          <a:xfrm>
                            <a:off x="0" y="0"/>
                            <a:ext cx="905255" cy="905255"/>
                          </a:xfrm>
                          <a:prstGeom prst="rect">
                            <a:avLst/>
                          </a:prstGeom>
                        </pic:spPr>
                      </pic:pic>
                    </a:graphicData>
                  </a:graphic>
                </wp:inline>
              </w:drawing>
            </w:r>
          </w:p>
        </w:tc>
        <w:tc>
          <w:tcPr>
            <w:tcW w:w="1468" w:type="dxa"/>
            <w:gridSpan w:val="2"/>
            <w:vAlign w:val="center"/>
          </w:tcPr>
          <w:p w14:paraId="152A3C31" w14:textId="0C35CFD8" w:rsidR="00FD12C7" w:rsidRPr="00E57CD7" w:rsidRDefault="00FD12C7" w:rsidP="00416458">
            <w:pPr>
              <w:pStyle w:val="TableParagraph"/>
              <w:ind w:right="57"/>
              <w:jc w:val="center"/>
              <w:rPr>
                <w:rFonts w:ascii="GHEA Grapalat" w:hAnsi="GHEA Grapalat" w:cs="Arial"/>
                <w:sz w:val="20"/>
                <w:szCs w:val="20"/>
              </w:rPr>
            </w:pPr>
          </w:p>
          <w:p w14:paraId="1053D315" w14:textId="09844AD7"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3167869" wp14:editId="6E1A9577">
                  <wp:extent cx="905256" cy="905255"/>
                  <wp:effectExtent l="0" t="0" r="0" b="0"/>
                  <wp:docPr id="364"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97.png"/>
                          <pic:cNvPicPr/>
                        </pic:nvPicPr>
                        <pic:blipFill>
                          <a:blip r:embed="rId127" cstate="print"/>
                          <a:stretch>
                            <a:fillRect/>
                          </a:stretch>
                        </pic:blipFill>
                        <pic:spPr>
                          <a:xfrm>
                            <a:off x="0" y="0"/>
                            <a:ext cx="905256" cy="905255"/>
                          </a:xfrm>
                          <a:prstGeom prst="rect">
                            <a:avLst/>
                          </a:prstGeom>
                        </pic:spPr>
                      </pic:pic>
                    </a:graphicData>
                  </a:graphic>
                </wp:inline>
              </w:drawing>
            </w:r>
          </w:p>
        </w:tc>
        <w:tc>
          <w:tcPr>
            <w:tcW w:w="1642" w:type="dxa"/>
            <w:gridSpan w:val="2"/>
            <w:vAlign w:val="center"/>
          </w:tcPr>
          <w:p w14:paraId="7AD597B4" w14:textId="3337CE55" w:rsidR="00FD12C7" w:rsidRPr="00E57CD7" w:rsidRDefault="00FD12C7" w:rsidP="00416458">
            <w:pPr>
              <w:pStyle w:val="TableParagraph"/>
              <w:ind w:right="57"/>
              <w:jc w:val="center"/>
              <w:rPr>
                <w:rFonts w:ascii="GHEA Grapalat" w:hAnsi="GHEA Grapalat" w:cs="Arial"/>
                <w:sz w:val="20"/>
                <w:szCs w:val="20"/>
              </w:rPr>
            </w:pPr>
          </w:p>
          <w:p w14:paraId="6F29D4BE" w14:textId="0005A46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D7ED343" wp14:editId="0CE4DE4F">
                  <wp:extent cx="905255" cy="905255"/>
                  <wp:effectExtent l="0" t="0" r="0" b="0"/>
                  <wp:docPr id="365"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8.png"/>
                          <pic:cNvPicPr/>
                        </pic:nvPicPr>
                        <pic:blipFill>
                          <a:blip r:embed="rId128" cstate="print"/>
                          <a:stretch>
                            <a:fillRect/>
                          </a:stretch>
                        </pic:blipFill>
                        <pic:spPr>
                          <a:xfrm>
                            <a:off x="0" y="0"/>
                            <a:ext cx="905255" cy="905255"/>
                          </a:xfrm>
                          <a:prstGeom prst="rect">
                            <a:avLst/>
                          </a:prstGeom>
                        </pic:spPr>
                      </pic:pic>
                    </a:graphicData>
                  </a:graphic>
                </wp:inline>
              </w:drawing>
            </w:r>
          </w:p>
        </w:tc>
        <w:tc>
          <w:tcPr>
            <w:tcW w:w="1642" w:type="dxa"/>
            <w:gridSpan w:val="2"/>
            <w:vAlign w:val="center"/>
          </w:tcPr>
          <w:p w14:paraId="32D35CB5" w14:textId="73819A13" w:rsidR="00FD12C7" w:rsidRPr="00E57CD7" w:rsidRDefault="00FD12C7" w:rsidP="00416458">
            <w:pPr>
              <w:pStyle w:val="TableParagraph"/>
              <w:ind w:right="57"/>
              <w:jc w:val="center"/>
              <w:rPr>
                <w:rFonts w:ascii="GHEA Grapalat" w:hAnsi="GHEA Grapalat" w:cs="Arial"/>
                <w:sz w:val="20"/>
                <w:szCs w:val="20"/>
              </w:rPr>
            </w:pPr>
          </w:p>
          <w:p w14:paraId="719863F1" w14:textId="76414A3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609CD766" wp14:editId="43313BB7">
                  <wp:extent cx="905255" cy="905255"/>
                  <wp:effectExtent l="0" t="0" r="0" b="0"/>
                  <wp:docPr id="366"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9.png"/>
                          <pic:cNvPicPr/>
                        </pic:nvPicPr>
                        <pic:blipFill>
                          <a:blip r:embed="rId129" cstate="print"/>
                          <a:stretch>
                            <a:fillRect/>
                          </a:stretch>
                        </pic:blipFill>
                        <pic:spPr>
                          <a:xfrm>
                            <a:off x="0" y="0"/>
                            <a:ext cx="905255" cy="905255"/>
                          </a:xfrm>
                          <a:prstGeom prst="rect">
                            <a:avLst/>
                          </a:prstGeom>
                        </pic:spPr>
                      </pic:pic>
                    </a:graphicData>
                  </a:graphic>
                </wp:inline>
              </w:drawing>
            </w:r>
          </w:p>
        </w:tc>
        <w:tc>
          <w:tcPr>
            <w:tcW w:w="1642" w:type="dxa"/>
            <w:gridSpan w:val="3"/>
            <w:vAlign w:val="center"/>
          </w:tcPr>
          <w:p w14:paraId="7E3F0CBB" w14:textId="41C7FFA2" w:rsidR="00FD12C7" w:rsidRPr="00E57CD7" w:rsidRDefault="00FD12C7" w:rsidP="00416458">
            <w:pPr>
              <w:pStyle w:val="TableParagraph"/>
              <w:ind w:right="57"/>
              <w:jc w:val="center"/>
              <w:rPr>
                <w:rFonts w:ascii="GHEA Grapalat" w:hAnsi="GHEA Grapalat" w:cs="Arial"/>
                <w:sz w:val="20"/>
                <w:szCs w:val="20"/>
              </w:rPr>
            </w:pPr>
          </w:p>
          <w:p w14:paraId="53D86F9F" w14:textId="6491D28B"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33F981D5" wp14:editId="52CCAC1A">
                  <wp:extent cx="905256" cy="905255"/>
                  <wp:effectExtent l="0" t="0" r="0" b="0"/>
                  <wp:docPr id="367"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00.png"/>
                          <pic:cNvPicPr/>
                        </pic:nvPicPr>
                        <pic:blipFill>
                          <a:blip r:embed="rId130" cstate="print"/>
                          <a:stretch>
                            <a:fillRect/>
                          </a:stretch>
                        </pic:blipFill>
                        <pic:spPr>
                          <a:xfrm>
                            <a:off x="0" y="0"/>
                            <a:ext cx="905256" cy="905255"/>
                          </a:xfrm>
                          <a:prstGeom prst="rect">
                            <a:avLst/>
                          </a:prstGeom>
                        </pic:spPr>
                      </pic:pic>
                    </a:graphicData>
                  </a:graphic>
                </wp:inline>
              </w:drawing>
            </w:r>
          </w:p>
        </w:tc>
      </w:tr>
      <w:tr w:rsidR="00FD12C7" w:rsidRPr="00E57CD7" w14:paraId="71C0AEDB" w14:textId="2B71E645" w:rsidTr="00FD12C7">
        <w:trPr>
          <w:trHeight w:val="316"/>
        </w:trPr>
        <w:tc>
          <w:tcPr>
            <w:tcW w:w="513" w:type="dxa"/>
            <w:vMerge/>
          </w:tcPr>
          <w:p w14:paraId="40FD46F4"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vAlign w:val="center"/>
          </w:tcPr>
          <w:p w14:paraId="5BCFC58B" w14:textId="293DC00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16</w:t>
            </w:r>
          </w:p>
        </w:tc>
        <w:tc>
          <w:tcPr>
            <w:tcW w:w="2248" w:type="dxa"/>
            <w:gridSpan w:val="2"/>
            <w:vAlign w:val="center"/>
          </w:tcPr>
          <w:p w14:paraId="4CDA4CAC" w14:textId="7928BC1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17</w:t>
            </w:r>
          </w:p>
        </w:tc>
        <w:tc>
          <w:tcPr>
            <w:tcW w:w="1468" w:type="dxa"/>
            <w:gridSpan w:val="2"/>
            <w:vAlign w:val="center"/>
          </w:tcPr>
          <w:p w14:paraId="6DBC40E4" w14:textId="500A4AC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18</w:t>
            </w:r>
          </w:p>
        </w:tc>
        <w:tc>
          <w:tcPr>
            <w:tcW w:w="1642" w:type="dxa"/>
            <w:gridSpan w:val="2"/>
            <w:vAlign w:val="center"/>
          </w:tcPr>
          <w:p w14:paraId="6A1265EF" w14:textId="717DD1D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19</w:t>
            </w:r>
          </w:p>
        </w:tc>
        <w:tc>
          <w:tcPr>
            <w:tcW w:w="1642" w:type="dxa"/>
            <w:gridSpan w:val="2"/>
            <w:vAlign w:val="center"/>
          </w:tcPr>
          <w:p w14:paraId="5EDD6C72" w14:textId="72EAF43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20</w:t>
            </w:r>
          </w:p>
        </w:tc>
        <w:tc>
          <w:tcPr>
            <w:tcW w:w="1642" w:type="dxa"/>
            <w:gridSpan w:val="3"/>
            <w:vAlign w:val="center"/>
          </w:tcPr>
          <w:p w14:paraId="6F963D75" w14:textId="38B8FA9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21</w:t>
            </w:r>
          </w:p>
        </w:tc>
      </w:tr>
      <w:tr w:rsidR="00FD12C7" w:rsidRPr="00E57CD7" w14:paraId="0A835E21" w14:textId="3AEC99B4" w:rsidTr="00FD12C7">
        <w:trPr>
          <w:trHeight w:val="414"/>
        </w:trPr>
        <w:tc>
          <w:tcPr>
            <w:tcW w:w="513" w:type="dxa"/>
            <w:vMerge w:val="restart"/>
          </w:tcPr>
          <w:p w14:paraId="115131B3" w14:textId="256BFDF9" w:rsidR="00FD12C7" w:rsidRPr="00E57CD7" w:rsidRDefault="00FD12C7" w:rsidP="00FD12C7">
            <w:pPr>
              <w:pStyle w:val="TableParagraph"/>
              <w:ind w:right="42"/>
              <w:jc w:val="center"/>
              <w:rPr>
                <w:rFonts w:ascii="GHEA Grapalat" w:hAnsi="GHEA Grapalat" w:cs="Arial"/>
                <w:sz w:val="20"/>
                <w:szCs w:val="20"/>
              </w:rPr>
            </w:pPr>
            <w:r>
              <w:rPr>
                <w:rFonts w:ascii="GHEA Grapalat" w:hAnsi="GHEA Grapalat" w:cs="Arial"/>
                <w:sz w:val="20"/>
                <w:szCs w:val="20"/>
              </w:rPr>
              <w:t>4.</w:t>
            </w:r>
          </w:p>
        </w:tc>
        <w:tc>
          <w:tcPr>
            <w:tcW w:w="1285" w:type="dxa"/>
            <w:vAlign w:val="center"/>
          </w:tcPr>
          <w:p w14:paraId="0801036B" w14:textId="4F97E5A1"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Ելք</w:t>
            </w:r>
          </w:p>
        </w:tc>
        <w:tc>
          <w:tcPr>
            <w:tcW w:w="2248" w:type="dxa"/>
            <w:gridSpan w:val="2"/>
            <w:vAlign w:val="center"/>
          </w:tcPr>
          <w:p w14:paraId="29ECDD17" w14:textId="4FE2809A"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Պահեստային ելք</w:t>
            </w:r>
          </w:p>
        </w:tc>
        <w:tc>
          <w:tcPr>
            <w:tcW w:w="1468" w:type="dxa"/>
            <w:gridSpan w:val="2"/>
            <w:vAlign w:val="center"/>
          </w:tcPr>
          <w:p w14:paraId="7EEA7E30" w14:textId="3F6C68B1"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vAlign w:val="center"/>
          </w:tcPr>
          <w:p w14:paraId="04F7F88B" w14:textId="3CF9127C"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vAlign w:val="center"/>
          </w:tcPr>
          <w:p w14:paraId="38069EC6" w14:textId="3A470420" w:rsidR="00FD12C7" w:rsidRPr="00E57CD7" w:rsidRDefault="00FD12C7" w:rsidP="00416458">
            <w:pPr>
              <w:pStyle w:val="TableParagraph"/>
              <w:ind w:right="57"/>
              <w:jc w:val="center"/>
              <w:rPr>
                <w:rFonts w:ascii="GHEA Grapalat" w:hAnsi="GHEA Grapalat" w:cs="Arial"/>
                <w:sz w:val="20"/>
                <w:szCs w:val="20"/>
              </w:rPr>
            </w:pPr>
          </w:p>
        </w:tc>
        <w:tc>
          <w:tcPr>
            <w:tcW w:w="1642" w:type="dxa"/>
            <w:gridSpan w:val="3"/>
            <w:vAlign w:val="center"/>
          </w:tcPr>
          <w:p w14:paraId="7105E732" w14:textId="51761ABD" w:rsidR="00FD12C7" w:rsidRPr="00E57CD7" w:rsidRDefault="00FD12C7" w:rsidP="00416458">
            <w:pPr>
              <w:pStyle w:val="TableParagraph"/>
              <w:ind w:right="57"/>
              <w:jc w:val="center"/>
              <w:rPr>
                <w:rFonts w:ascii="GHEA Grapalat" w:hAnsi="GHEA Grapalat" w:cs="Arial"/>
                <w:sz w:val="20"/>
                <w:szCs w:val="20"/>
              </w:rPr>
            </w:pPr>
          </w:p>
        </w:tc>
      </w:tr>
      <w:tr w:rsidR="00FD12C7" w:rsidRPr="00E57CD7" w14:paraId="36FCC856" w14:textId="013E732D" w:rsidTr="00FD12C7">
        <w:trPr>
          <w:gridAfter w:val="1"/>
          <w:wAfter w:w="111" w:type="dxa"/>
          <w:trHeight w:val="834"/>
        </w:trPr>
        <w:tc>
          <w:tcPr>
            <w:tcW w:w="513" w:type="dxa"/>
            <w:vMerge/>
          </w:tcPr>
          <w:p w14:paraId="7099BE88" w14:textId="77777777" w:rsidR="00FD12C7" w:rsidRPr="00E57CD7" w:rsidRDefault="00FD12C7" w:rsidP="00FD12C7">
            <w:pPr>
              <w:pStyle w:val="TableParagraph"/>
              <w:ind w:right="42"/>
              <w:jc w:val="center"/>
              <w:rPr>
                <w:rFonts w:ascii="GHEA Grapalat" w:hAnsi="GHEA Grapalat" w:cs="Arial"/>
                <w:noProof/>
                <w:sz w:val="20"/>
                <w:szCs w:val="20"/>
              </w:rPr>
            </w:pPr>
          </w:p>
        </w:tc>
        <w:tc>
          <w:tcPr>
            <w:tcW w:w="1446" w:type="dxa"/>
            <w:gridSpan w:val="2"/>
            <w:vAlign w:val="center"/>
          </w:tcPr>
          <w:p w14:paraId="6CBEE04B" w14:textId="34F76C41" w:rsidR="00FD12C7" w:rsidRPr="00E57CD7" w:rsidRDefault="00FD12C7" w:rsidP="00416458">
            <w:pPr>
              <w:pStyle w:val="TableParagraph"/>
              <w:ind w:right="57"/>
              <w:jc w:val="center"/>
              <w:rPr>
                <w:rFonts w:ascii="GHEA Grapalat" w:hAnsi="GHEA Grapalat" w:cs="Arial"/>
                <w:sz w:val="20"/>
                <w:szCs w:val="20"/>
              </w:rPr>
            </w:pPr>
          </w:p>
          <w:p w14:paraId="71AF81F2" w14:textId="2A509AC0" w:rsidR="00FD12C7" w:rsidRPr="00E57CD7" w:rsidRDefault="00FD12C7" w:rsidP="00416458">
            <w:pPr>
              <w:pStyle w:val="TableParagraph"/>
              <w:ind w:right="57"/>
              <w:jc w:val="center"/>
              <w:rPr>
                <w:rFonts w:ascii="GHEA Grapalat" w:hAnsi="GHEA Grapalat" w:cs="Arial"/>
                <w:sz w:val="20"/>
                <w:szCs w:val="20"/>
              </w:rPr>
            </w:pPr>
          </w:p>
        </w:tc>
        <w:tc>
          <w:tcPr>
            <w:tcW w:w="2248" w:type="dxa"/>
            <w:gridSpan w:val="2"/>
            <w:vAlign w:val="center"/>
          </w:tcPr>
          <w:p w14:paraId="751925E9" w14:textId="1300DC7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mc:AlternateContent>
                <mc:Choice Requires="wpg">
                  <w:drawing>
                    <wp:anchor distT="0" distB="0" distL="114300" distR="114300" simplePos="0" relativeHeight="251654656" behindDoc="0" locked="0" layoutInCell="1" allowOverlap="1" wp14:anchorId="622D0AD7" wp14:editId="10F34C5F">
                      <wp:simplePos x="0" y="0"/>
                      <wp:positionH relativeFrom="column">
                        <wp:posOffset>-904240</wp:posOffset>
                      </wp:positionH>
                      <wp:positionV relativeFrom="paragraph">
                        <wp:posOffset>17145</wp:posOffset>
                      </wp:positionV>
                      <wp:extent cx="961390" cy="440055"/>
                      <wp:effectExtent l="0" t="0" r="10160" b="17145"/>
                      <wp:wrapNone/>
                      <wp:docPr id="227" name="Group 227"/>
                      <wp:cNvGraphicFramePr/>
                      <a:graphic xmlns:a="http://schemas.openxmlformats.org/drawingml/2006/main">
                        <a:graphicData uri="http://schemas.microsoft.com/office/word/2010/wordprocessingGroup">
                          <wpg:wgp>
                            <wpg:cNvGrpSpPr/>
                            <wpg:grpSpPr>
                              <a:xfrm>
                                <a:off x="0" y="0"/>
                                <a:ext cx="961390" cy="440055"/>
                                <a:chOff x="0" y="0"/>
                                <a:chExt cx="961390" cy="440055"/>
                              </a:xfrm>
                            </wpg:grpSpPr>
                            <wps:wsp>
                              <wps:cNvPr id="228" name="Rectangle 228"/>
                              <wps:cNvSpPr/>
                              <wps:spPr>
                                <a:xfrm>
                                  <a:off x="0" y="0"/>
                                  <a:ext cx="961390" cy="440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3B497" w14:textId="77777777" w:rsidR="00897855" w:rsidRPr="002B3CB3" w:rsidRDefault="00897855" w:rsidP="00392995">
                                    <w:pPr>
                                      <w:rPr>
                                        <w:rFonts w:ascii="Arial Black" w:hAnsi="Arial Black"/>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26427" y="31713"/>
                                  <a:ext cx="885825" cy="381000"/>
                                </a:xfrm>
                                <a:prstGeom prst="rect">
                                  <a:avLst/>
                                </a:prstGeom>
                                <a:solidFill>
                                  <a:srgbClr val="46AC59"/>
                                </a:solidFill>
                                <a:ln>
                                  <a:solidFill>
                                    <a:srgbClr val="53B9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47AB02"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2D0AD7" id="Group 227" o:spid="_x0000_s1027" style="position:absolute;left:0;text-align:left;margin-left:-71.2pt;margin-top:1.35pt;width:75.7pt;height:34.65pt;z-index:251654656;mso-width-relative:margin;mso-height-relative:margin" coordsize="961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">
                      <v:rect id="Rectangle 228" o:spid="_x0000_s1028" style="position:absolute;width:961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" filled="f" strokecolor="black [3213]">
                        <v:textbox>
                          <w:txbxContent>
                            <w:p w14:paraId="0F33B497" w14:textId="77777777" w:rsidR="00897855" w:rsidRPr="002B3CB3" w:rsidRDefault="00897855" w:rsidP="00392995">
                              <w:pPr>
                                <w:rPr>
                                  <w:rFonts w:ascii="Arial Black" w:hAnsi="Arial Black"/>
                                  <w:sz w:val="40"/>
                                  <w:szCs w:val="40"/>
                                </w:rPr>
                              </w:pPr>
                            </w:p>
                          </w:txbxContent>
                        </v:textbox>
                      </v:rect>
                      <v:rect id="Rectangle 229" o:spid="_x0000_s1029" style="position:absolute;left:264;top:317;width:8858;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" fillcolor="#46ac59" strokecolor="#53b966" strokeweight="1pt">
                        <v:textbox>
                          <w:txbxContent>
                            <w:p w14:paraId="1F47AB02"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v:textbox>
                      </v:rect>
                    </v:group>
                  </w:pict>
                </mc:Fallback>
              </mc:AlternateContent>
            </w:r>
            <w:r w:rsidRPr="00E57CD7">
              <w:rPr>
                <w:rFonts w:ascii="GHEA Grapalat" w:hAnsi="GHEA Grapalat" w:cs="Arial"/>
                <w:noProof/>
                <w:sz w:val="20"/>
                <w:szCs w:val="20"/>
              </w:rPr>
              <mc:AlternateContent>
                <mc:Choice Requires="wpg">
                  <w:drawing>
                    <wp:anchor distT="0" distB="0" distL="114300" distR="114300" simplePos="0" relativeHeight="251651584" behindDoc="0" locked="0" layoutInCell="1" allowOverlap="1" wp14:anchorId="7ACEAECD" wp14:editId="60C593B4">
                      <wp:simplePos x="0" y="0"/>
                      <wp:positionH relativeFrom="column">
                        <wp:posOffset>50800</wp:posOffset>
                      </wp:positionH>
                      <wp:positionV relativeFrom="paragraph">
                        <wp:posOffset>20320</wp:posOffset>
                      </wp:positionV>
                      <wp:extent cx="961390" cy="440055"/>
                      <wp:effectExtent l="0" t="0" r="10160" b="17145"/>
                      <wp:wrapNone/>
                      <wp:docPr id="230" name="Group 230"/>
                      <wp:cNvGraphicFramePr/>
                      <a:graphic xmlns:a="http://schemas.openxmlformats.org/drawingml/2006/main">
                        <a:graphicData uri="http://schemas.microsoft.com/office/word/2010/wordprocessingGroup">
                          <wpg:wgp>
                            <wpg:cNvGrpSpPr/>
                            <wpg:grpSpPr>
                              <a:xfrm>
                                <a:off x="0" y="0"/>
                                <a:ext cx="961390" cy="440055"/>
                                <a:chOff x="0" y="0"/>
                                <a:chExt cx="961390" cy="440055"/>
                              </a:xfrm>
                            </wpg:grpSpPr>
                            <wps:wsp>
                              <wps:cNvPr id="231" name="Rectangle 231"/>
                              <wps:cNvSpPr/>
                              <wps:spPr>
                                <a:xfrm>
                                  <a:off x="0" y="0"/>
                                  <a:ext cx="961390" cy="440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FF872" w14:textId="77777777" w:rsidR="00897855" w:rsidRPr="00D043DC" w:rsidRDefault="00897855" w:rsidP="00392995">
                                    <w:pPr>
                                      <w:rPr>
                                        <w:rFonts w:ascii="Arial Black" w:hAnsi="Arial Black"/>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2" name="Rectangle 232"/>
                              <wps:cNvSpPr/>
                              <wps:spPr>
                                <a:xfrm>
                                  <a:off x="26427" y="31713"/>
                                  <a:ext cx="885825" cy="381000"/>
                                </a:xfrm>
                                <a:prstGeom prst="rect">
                                  <a:avLst/>
                                </a:prstGeom>
                                <a:solidFill>
                                  <a:srgbClr val="46AC59"/>
                                </a:solidFill>
                                <a:ln>
                                  <a:solidFill>
                                    <a:srgbClr val="53B9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27B2C5" w14:textId="77777777" w:rsidR="00897855" w:rsidRPr="00D043DC" w:rsidRDefault="00897855" w:rsidP="00392995">
                                    <w:pPr>
                                      <w:jc w:val="center"/>
                                      <w:rPr>
                                        <w:rFonts w:ascii="Arial Black" w:hAnsi="Arial Black"/>
                                      </w:rPr>
                                    </w:pPr>
                                    <w:r w:rsidRPr="00D043DC">
                                      <w:rPr>
                                        <w:rFonts w:ascii="Arial" w:hAnsi="Arial" w:cs="Arial"/>
                                        <w:sz w:val="14"/>
                                        <w:szCs w:val="14"/>
                                      </w:rPr>
                                      <w:t>ՊԱՀԵՍՏԱՅԻՆ</w:t>
                                    </w:r>
                                    <w:r>
                                      <w:rPr>
                                        <w:rFonts w:ascii="Arial" w:hAnsi="Arial" w:cs="Arial"/>
                                      </w:rPr>
                                      <w:t xml:space="preserve"> </w:t>
                                    </w:r>
                                    <w:r w:rsidRPr="00D043DC">
                                      <w:rPr>
                                        <w:rFonts w:ascii="Arial" w:hAnsi="Arial" w:cs="Arial"/>
                                      </w:rPr>
                                      <w:t>ԵԼՔ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CEAECD" id="Group 230" o:spid="_x0000_s1030" style="position:absolute;left:0;text-align:left;margin-left:4pt;margin-top:1.6pt;width:75.7pt;height:34.65pt;z-index:251651584;mso-width-relative:margin;mso-height-relative:margin" coordsize="961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">
                      <v:rect id="Rectangle 231" o:spid="_x0000_s1031" style="position:absolute;width:961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" filled="f" strokecolor="black [3213]">
                        <v:textbox>
                          <w:txbxContent>
                            <w:p w14:paraId="6AEFF872" w14:textId="77777777" w:rsidR="00897855" w:rsidRPr="00D043DC" w:rsidRDefault="00897855" w:rsidP="00392995">
                              <w:pPr>
                                <w:rPr>
                                  <w:rFonts w:ascii="Arial Black" w:hAnsi="Arial Black"/>
                                </w:rPr>
                              </w:pPr>
                            </w:p>
                          </w:txbxContent>
                        </v:textbox>
                      </v:rect>
                      <v:rect id="Rectangle 232" o:spid="_x0000_s1032" style="position:absolute;left:264;top:317;width:8858;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" fillcolor="#46ac59" strokecolor="#53b966" strokeweight="1pt">
                        <v:textbox>
                          <w:txbxContent>
                            <w:p w14:paraId="1527B2C5" w14:textId="77777777" w:rsidR="00897855" w:rsidRPr="00D043DC" w:rsidRDefault="00897855" w:rsidP="00392995">
                              <w:pPr>
                                <w:jc w:val="center"/>
                                <w:rPr>
                                  <w:rFonts w:ascii="Arial Black" w:hAnsi="Arial Black"/>
                                </w:rPr>
                              </w:pPr>
                              <w:r w:rsidRPr="00D043DC">
                                <w:rPr>
                                  <w:rFonts w:ascii="Arial" w:hAnsi="Arial" w:cs="Arial"/>
                                  <w:sz w:val="14"/>
                                  <w:szCs w:val="14"/>
                                </w:rPr>
                                <w:t>ՊԱՀԵՍՏԱՅԻՆ</w:t>
                              </w:r>
                              <w:r>
                                <w:rPr>
                                  <w:rFonts w:ascii="Arial" w:hAnsi="Arial" w:cs="Arial"/>
                                </w:rPr>
                                <w:t xml:space="preserve"> </w:t>
                              </w:r>
                              <w:r w:rsidRPr="00D043DC">
                                <w:rPr>
                                  <w:rFonts w:ascii="Arial" w:hAnsi="Arial" w:cs="Arial"/>
                                </w:rPr>
                                <w:t>ԵԼՔ</w:t>
                              </w:r>
                            </w:p>
                          </w:txbxContent>
                        </v:textbox>
                      </v:rect>
                    </v:group>
                  </w:pict>
                </mc:Fallback>
              </mc:AlternateContent>
            </w:r>
          </w:p>
          <w:p w14:paraId="60D0455E" w14:textId="333DD39B" w:rsidR="00FD12C7" w:rsidRPr="00E57CD7" w:rsidRDefault="00FD12C7" w:rsidP="00416458">
            <w:pPr>
              <w:pStyle w:val="TableParagraph"/>
              <w:ind w:right="57"/>
              <w:jc w:val="center"/>
              <w:rPr>
                <w:rFonts w:ascii="GHEA Grapalat" w:hAnsi="GHEA Grapalat" w:cs="Arial"/>
                <w:sz w:val="20"/>
                <w:szCs w:val="20"/>
              </w:rPr>
            </w:pPr>
          </w:p>
        </w:tc>
        <w:tc>
          <w:tcPr>
            <w:tcW w:w="1468" w:type="dxa"/>
            <w:gridSpan w:val="2"/>
            <w:vAlign w:val="center"/>
          </w:tcPr>
          <w:p w14:paraId="31020C61" w14:textId="65EBBEE4"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vAlign w:val="center"/>
          </w:tcPr>
          <w:p w14:paraId="36A1A7ED" w14:textId="20072C03" w:rsidR="00FD12C7" w:rsidRPr="00E57CD7" w:rsidRDefault="00FD12C7" w:rsidP="00416458">
            <w:pPr>
              <w:pStyle w:val="TableParagraph"/>
              <w:ind w:right="57"/>
              <w:jc w:val="center"/>
              <w:rPr>
                <w:rFonts w:ascii="GHEA Grapalat" w:hAnsi="GHEA Grapalat" w:cs="Arial"/>
                <w:sz w:val="20"/>
                <w:szCs w:val="20"/>
              </w:rPr>
            </w:pPr>
          </w:p>
        </w:tc>
        <w:tc>
          <w:tcPr>
            <w:tcW w:w="1518" w:type="dxa"/>
            <w:gridSpan w:val="2"/>
            <w:vAlign w:val="center"/>
          </w:tcPr>
          <w:p w14:paraId="72B3FBE5" w14:textId="4E303A3E" w:rsidR="00FD12C7" w:rsidRPr="00E57CD7" w:rsidRDefault="00FD12C7" w:rsidP="00416458">
            <w:pPr>
              <w:pStyle w:val="TableParagraph"/>
              <w:ind w:right="57"/>
              <w:jc w:val="center"/>
              <w:rPr>
                <w:rFonts w:ascii="GHEA Grapalat" w:hAnsi="GHEA Grapalat" w:cs="Arial"/>
                <w:sz w:val="20"/>
                <w:szCs w:val="20"/>
              </w:rPr>
            </w:pPr>
          </w:p>
        </w:tc>
        <w:tc>
          <w:tcPr>
            <w:tcW w:w="1494" w:type="dxa"/>
            <w:vAlign w:val="center"/>
          </w:tcPr>
          <w:p w14:paraId="7DD3875C" w14:textId="2B373D7B" w:rsidR="00FD12C7" w:rsidRPr="00E57CD7" w:rsidRDefault="00FD12C7" w:rsidP="00416458">
            <w:pPr>
              <w:pStyle w:val="TableParagraph"/>
              <w:ind w:right="57"/>
              <w:jc w:val="center"/>
              <w:rPr>
                <w:rFonts w:ascii="GHEA Grapalat" w:hAnsi="GHEA Grapalat" w:cs="Arial"/>
                <w:sz w:val="20"/>
                <w:szCs w:val="20"/>
              </w:rPr>
            </w:pPr>
          </w:p>
        </w:tc>
      </w:tr>
      <w:tr w:rsidR="00FD12C7" w:rsidRPr="00E57CD7" w14:paraId="390CC383" w14:textId="5C8FBD32" w:rsidTr="00FD12C7">
        <w:trPr>
          <w:gridAfter w:val="1"/>
          <w:wAfter w:w="111" w:type="dxa"/>
          <w:trHeight w:val="318"/>
        </w:trPr>
        <w:tc>
          <w:tcPr>
            <w:tcW w:w="513" w:type="dxa"/>
            <w:vMerge/>
            <w:tcBorders>
              <w:bottom w:val="single" w:sz="8" w:space="0" w:color="000000"/>
            </w:tcBorders>
          </w:tcPr>
          <w:p w14:paraId="13F4BC76" w14:textId="77777777" w:rsidR="00FD12C7" w:rsidRPr="00E57CD7" w:rsidRDefault="00FD12C7" w:rsidP="00FD12C7">
            <w:pPr>
              <w:pStyle w:val="TableParagraph"/>
              <w:ind w:right="42"/>
              <w:jc w:val="center"/>
              <w:rPr>
                <w:rFonts w:ascii="GHEA Grapalat" w:hAnsi="GHEA Grapalat" w:cs="Arial"/>
                <w:sz w:val="20"/>
                <w:szCs w:val="20"/>
              </w:rPr>
            </w:pPr>
          </w:p>
        </w:tc>
        <w:tc>
          <w:tcPr>
            <w:tcW w:w="1446" w:type="dxa"/>
            <w:gridSpan w:val="2"/>
            <w:tcBorders>
              <w:bottom w:val="single" w:sz="8" w:space="0" w:color="000000"/>
            </w:tcBorders>
            <w:vAlign w:val="center"/>
          </w:tcPr>
          <w:p w14:paraId="1A9E6515" w14:textId="552F55A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22</w:t>
            </w:r>
          </w:p>
        </w:tc>
        <w:tc>
          <w:tcPr>
            <w:tcW w:w="2248" w:type="dxa"/>
            <w:gridSpan w:val="2"/>
            <w:tcBorders>
              <w:bottom w:val="single" w:sz="8" w:space="0" w:color="000000"/>
            </w:tcBorders>
            <w:vAlign w:val="center"/>
          </w:tcPr>
          <w:p w14:paraId="4998A84D" w14:textId="5B46356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 23</w:t>
            </w:r>
          </w:p>
        </w:tc>
        <w:tc>
          <w:tcPr>
            <w:tcW w:w="1468" w:type="dxa"/>
            <w:gridSpan w:val="2"/>
            <w:tcBorders>
              <w:bottom w:val="single" w:sz="8" w:space="0" w:color="000000"/>
            </w:tcBorders>
            <w:vAlign w:val="center"/>
          </w:tcPr>
          <w:p w14:paraId="007D6B5E" w14:textId="2F7C7F46" w:rsidR="00FD12C7" w:rsidRPr="00E57CD7" w:rsidRDefault="00FD12C7" w:rsidP="00416458">
            <w:pPr>
              <w:pStyle w:val="TableParagraph"/>
              <w:ind w:right="57"/>
              <w:jc w:val="center"/>
              <w:rPr>
                <w:rFonts w:ascii="GHEA Grapalat" w:hAnsi="GHEA Grapalat" w:cs="Arial"/>
                <w:sz w:val="20"/>
                <w:szCs w:val="20"/>
              </w:rPr>
            </w:pPr>
          </w:p>
        </w:tc>
        <w:tc>
          <w:tcPr>
            <w:tcW w:w="1642" w:type="dxa"/>
            <w:gridSpan w:val="2"/>
            <w:tcBorders>
              <w:bottom w:val="single" w:sz="8" w:space="0" w:color="000000"/>
            </w:tcBorders>
            <w:vAlign w:val="center"/>
          </w:tcPr>
          <w:p w14:paraId="668C9D02" w14:textId="562B70C0" w:rsidR="00FD12C7" w:rsidRPr="00E57CD7" w:rsidRDefault="00FD12C7" w:rsidP="00416458">
            <w:pPr>
              <w:pStyle w:val="TableParagraph"/>
              <w:ind w:right="57"/>
              <w:jc w:val="center"/>
              <w:rPr>
                <w:rFonts w:ascii="GHEA Grapalat" w:hAnsi="GHEA Grapalat" w:cs="Arial"/>
                <w:sz w:val="20"/>
                <w:szCs w:val="20"/>
              </w:rPr>
            </w:pPr>
          </w:p>
        </w:tc>
        <w:tc>
          <w:tcPr>
            <w:tcW w:w="1518" w:type="dxa"/>
            <w:gridSpan w:val="2"/>
            <w:tcBorders>
              <w:bottom w:val="single" w:sz="8" w:space="0" w:color="000000"/>
            </w:tcBorders>
            <w:vAlign w:val="center"/>
          </w:tcPr>
          <w:p w14:paraId="3B7047D8" w14:textId="5B916B29" w:rsidR="00FD12C7" w:rsidRPr="00E57CD7" w:rsidRDefault="00FD12C7" w:rsidP="00416458">
            <w:pPr>
              <w:pStyle w:val="TableParagraph"/>
              <w:ind w:right="57"/>
              <w:jc w:val="center"/>
              <w:rPr>
                <w:rFonts w:ascii="GHEA Grapalat" w:hAnsi="GHEA Grapalat" w:cs="Arial"/>
                <w:sz w:val="20"/>
                <w:szCs w:val="20"/>
              </w:rPr>
            </w:pPr>
          </w:p>
        </w:tc>
        <w:tc>
          <w:tcPr>
            <w:tcW w:w="1494" w:type="dxa"/>
            <w:tcBorders>
              <w:bottom w:val="single" w:sz="8" w:space="0" w:color="000000"/>
            </w:tcBorders>
            <w:vAlign w:val="center"/>
          </w:tcPr>
          <w:p w14:paraId="5D8100E9" w14:textId="74C8F5EF" w:rsidR="00FD12C7" w:rsidRPr="00E57CD7" w:rsidRDefault="00FD12C7" w:rsidP="00416458">
            <w:pPr>
              <w:pStyle w:val="TableParagraph"/>
              <w:ind w:right="57"/>
              <w:jc w:val="center"/>
              <w:rPr>
                <w:rFonts w:ascii="GHEA Grapalat" w:hAnsi="GHEA Grapalat" w:cs="Arial"/>
                <w:sz w:val="20"/>
                <w:szCs w:val="20"/>
              </w:rPr>
            </w:pPr>
          </w:p>
        </w:tc>
      </w:tr>
      <w:tr w:rsidR="00FD12C7" w:rsidRPr="00E57CD7" w14:paraId="4624D785" w14:textId="55BBFEDA" w:rsidTr="00A964DC">
        <w:trPr>
          <w:trHeight w:val="827"/>
        </w:trPr>
        <w:tc>
          <w:tcPr>
            <w:tcW w:w="513" w:type="dxa"/>
            <w:vMerge w:val="restart"/>
            <w:tcBorders>
              <w:top w:val="single" w:sz="8" w:space="0" w:color="000000"/>
              <w:left w:val="single" w:sz="8" w:space="0" w:color="000000"/>
              <w:right w:val="single" w:sz="8" w:space="0" w:color="000000"/>
            </w:tcBorders>
          </w:tcPr>
          <w:p w14:paraId="155B5AE0" w14:textId="773428CB" w:rsidR="00FD12C7" w:rsidRPr="00E57CD7" w:rsidRDefault="00FD12C7" w:rsidP="00FD12C7">
            <w:pPr>
              <w:pStyle w:val="TableParagraph"/>
              <w:ind w:right="42"/>
              <w:jc w:val="center"/>
              <w:rPr>
                <w:rFonts w:ascii="GHEA Grapalat" w:hAnsi="GHEA Grapalat" w:cs="Arial"/>
                <w:spacing w:val="-1"/>
                <w:sz w:val="20"/>
                <w:szCs w:val="20"/>
              </w:rPr>
            </w:pPr>
            <w:r>
              <w:rPr>
                <w:rFonts w:ascii="GHEA Grapalat" w:hAnsi="GHEA Grapalat" w:cs="Arial"/>
                <w:spacing w:val="-1"/>
                <w:sz w:val="20"/>
                <w:szCs w:val="20"/>
              </w:rPr>
              <w:t>5.</w:t>
            </w:r>
          </w:p>
        </w:tc>
        <w:tc>
          <w:tcPr>
            <w:tcW w:w="1285" w:type="dxa"/>
            <w:tcBorders>
              <w:top w:val="single" w:sz="8" w:space="0" w:color="000000"/>
              <w:left w:val="single" w:sz="8" w:space="0" w:color="000000"/>
              <w:bottom w:val="single" w:sz="8" w:space="0" w:color="000000"/>
              <w:right w:val="single" w:sz="8" w:space="0" w:color="000000"/>
            </w:tcBorders>
            <w:vAlign w:val="center"/>
          </w:tcPr>
          <w:p w14:paraId="39B53C67" w14:textId="2EEEAC7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pacing w:val="-1"/>
                <w:sz w:val="20"/>
                <w:szCs w:val="20"/>
              </w:rPr>
              <w:t>Առաջին բուժօգնության դեղատուփ</w:t>
            </w:r>
          </w:p>
        </w:tc>
        <w:tc>
          <w:tcPr>
            <w:tcW w:w="2248" w:type="dxa"/>
            <w:gridSpan w:val="2"/>
            <w:tcBorders>
              <w:top w:val="single" w:sz="8" w:space="0" w:color="000000"/>
              <w:left w:val="single" w:sz="8" w:space="0" w:color="000000"/>
              <w:bottom w:val="single" w:sz="8" w:space="0" w:color="000000"/>
              <w:right w:val="single" w:sz="8" w:space="0" w:color="000000"/>
            </w:tcBorders>
            <w:vAlign w:val="center"/>
          </w:tcPr>
          <w:p w14:paraId="78DAFDA7" w14:textId="4C420709"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Տուժածների տեղափոխման միջոցներ</w:t>
            </w:r>
          </w:p>
        </w:tc>
        <w:tc>
          <w:tcPr>
            <w:tcW w:w="1468" w:type="dxa"/>
            <w:gridSpan w:val="2"/>
            <w:tcBorders>
              <w:top w:val="single" w:sz="8" w:space="0" w:color="000000"/>
              <w:left w:val="single" w:sz="8" w:space="0" w:color="000000"/>
              <w:bottom w:val="single" w:sz="8" w:space="0" w:color="000000"/>
              <w:right w:val="single" w:sz="8" w:space="0" w:color="000000"/>
            </w:tcBorders>
            <w:vAlign w:val="center"/>
          </w:tcPr>
          <w:p w14:paraId="0441DF64" w14:textId="6204D2E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Հիգիենիկ միջամտությունների ընդունման կետ</w:t>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6E23AC35" w14:textId="3150E3F4"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Աչքերի մշակման կետ</w:t>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699265E3" w14:textId="7714CCE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pacing w:val="-1"/>
                <w:sz w:val="20"/>
                <w:szCs w:val="20"/>
              </w:rPr>
              <w:t>Բժշկական կաբ</w:t>
            </w:r>
            <w:r w:rsidRPr="00E57CD7">
              <w:rPr>
                <w:rFonts w:ascii="GHEA Grapalat" w:hAnsi="GHEA Grapalat" w:cs="Arial"/>
                <w:spacing w:val="-1"/>
                <w:sz w:val="20"/>
                <w:szCs w:val="20"/>
                <w:lang w:val="hy-AM"/>
              </w:rPr>
              <w:t>ի</w:t>
            </w:r>
            <w:r w:rsidRPr="00E57CD7">
              <w:rPr>
                <w:rFonts w:ascii="GHEA Grapalat" w:hAnsi="GHEA Grapalat" w:cs="Arial"/>
                <w:spacing w:val="-1"/>
                <w:sz w:val="20"/>
                <w:szCs w:val="20"/>
              </w:rPr>
              <w:t>նետ</w:t>
            </w:r>
          </w:p>
        </w:tc>
        <w:tc>
          <w:tcPr>
            <w:tcW w:w="1642" w:type="dxa"/>
            <w:gridSpan w:val="3"/>
            <w:tcBorders>
              <w:top w:val="single" w:sz="8" w:space="0" w:color="000000"/>
              <w:left w:val="single" w:sz="8" w:space="0" w:color="000000"/>
              <w:bottom w:val="single" w:sz="8" w:space="0" w:color="000000"/>
              <w:right w:val="single" w:sz="8" w:space="0" w:color="000000"/>
            </w:tcBorders>
            <w:vAlign w:val="center"/>
          </w:tcPr>
          <w:p w14:paraId="305BA064" w14:textId="3459025A"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 xml:space="preserve">Բուժկետի հետ կապի միջոց </w:t>
            </w:r>
          </w:p>
        </w:tc>
      </w:tr>
      <w:tr w:rsidR="00FD12C7" w:rsidRPr="00E57CD7" w14:paraId="7185F897" w14:textId="289A4A29" w:rsidTr="00A964DC">
        <w:trPr>
          <w:trHeight w:val="1544"/>
        </w:trPr>
        <w:tc>
          <w:tcPr>
            <w:tcW w:w="513" w:type="dxa"/>
            <w:vMerge/>
            <w:tcBorders>
              <w:left w:val="single" w:sz="8" w:space="0" w:color="000000"/>
              <w:right w:val="single" w:sz="8" w:space="0" w:color="000000"/>
            </w:tcBorders>
          </w:tcPr>
          <w:p w14:paraId="391F8E40"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tcBorders>
              <w:top w:val="single" w:sz="8" w:space="0" w:color="000000"/>
              <w:left w:val="single" w:sz="8" w:space="0" w:color="000000"/>
              <w:bottom w:val="single" w:sz="8" w:space="0" w:color="000000"/>
              <w:right w:val="single" w:sz="8" w:space="0" w:color="000000"/>
            </w:tcBorders>
            <w:vAlign w:val="center"/>
          </w:tcPr>
          <w:p w14:paraId="0E6CF631" w14:textId="6CBA10B3" w:rsidR="00FD12C7" w:rsidRPr="00E57CD7" w:rsidRDefault="00FD12C7" w:rsidP="00416458">
            <w:pPr>
              <w:pStyle w:val="TableParagraph"/>
              <w:ind w:right="57"/>
              <w:jc w:val="center"/>
              <w:rPr>
                <w:rFonts w:ascii="GHEA Grapalat" w:hAnsi="GHEA Grapalat" w:cs="Arial"/>
                <w:sz w:val="20"/>
                <w:szCs w:val="20"/>
              </w:rPr>
            </w:pPr>
          </w:p>
          <w:p w14:paraId="052D665C" w14:textId="4A6716BE"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BDBB72E" wp14:editId="11C3B521">
                  <wp:extent cx="905255" cy="905256"/>
                  <wp:effectExtent l="0" t="0" r="0" b="0"/>
                  <wp:docPr id="368"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03.png"/>
                          <pic:cNvPicPr/>
                        </pic:nvPicPr>
                        <pic:blipFill>
                          <a:blip r:embed="rId131" cstate="print"/>
                          <a:stretch>
                            <a:fillRect/>
                          </a:stretch>
                        </pic:blipFill>
                        <pic:spPr>
                          <a:xfrm>
                            <a:off x="0" y="0"/>
                            <a:ext cx="905255" cy="905256"/>
                          </a:xfrm>
                          <a:prstGeom prst="rect">
                            <a:avLst/>
                          </a:prstGeom>
                        </pic:spPr>
                      </pic:pic>
                    </a:graphicData>
                  </a:graphic>
                </wp:inline>
              </w:drawing>
            </w:r>
          </w:p>
        </w:tc>
        <w:tc>
          <w:tcPr>
            <w:tcW w:w="2248" w:type="dxa"/>
            <w:gridSpan w:val="2"/>
            <w:tcBorders>
              <w:top w:val="single" w:sz="8" w:space="0" w:color="000000"/>
              <w:left w:val="single" w:sz="8" w:space="0" w:color="000000"/>
              <w:bottom w:val="single" w:sz="8" w:space="0" w:color="000000"/>
              <w:right w:val="single" w:sz="8" w:space="0" w:color="000000"/>
            </w:tcBorders>
            <w:vAlign w:val="center"/>
          </w:tcPr>
          <w:p w14:paraId="39BC7F82" w14:textId="6FE0538F" w:rsidR="00FD12C7" w:rsidRPr="00E57CD7" w:rsidRDefault="00FD12C7" w:rsidP="00416458">
            <w:pPr>
              <w:pStyle w:val="TableParagraph"/>
              <w:ind w:right="57"/>
              <w:jc w:val="center"/>
              <w:rPr>
                <w:rFonts w:ascii="GHEA Grapalat" w:hAnsi="GHEA Grapalat" w:cs="Arial"/>
                <w:sz w:val="20"/>
                <w:szCs w:val="20"/>
              </w:rPr>
            </w:pPr>
          </w:p>
          <w:p w14:paraId="0F747EE3" w14:textId="5EAB770D"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2FF432D1" wp14:editId="1C087AC6">
                  <wp:extent cx="905256" cy="905256"/>
                  <wp:effectExtent l="0" t="0" r="0" b="0"/>
                  <wp:docPr id="369"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04.png"/>
                          <pic:cNvPicPr/>
                        </pic:nvPicPr>
                        <pic:blipFill>
                          <a:blip r:embed="rId132" cstate="print"/>
                          <a:stretch>
                            <a:fillRect/>
                          </a:stretch>
                        </pic:blipFill>
                        <pic:spPr>
                          <a:xfrm>
                            <a:off x="0" y="0"/>
                            <a:ext cx="905256" cy="905256"/>
                          </a:xfrm>
                          <a:prstGeom prst="rect">
                            <a:avLst/>
                          </a:prstGeom>
                        </pic:spPr>
                      </pic:pic>
                    </a:graphicData>
                  </a:graphic>
                </wp:inline>
              </w:drawing>
            </w:r>
          </w:p>
        </w:tc>
        <w:tc>
          <w:tcPr>
            <w:tcW w:w="1468" w:type="dxa"/>
            <w:gridSpan w:val="2"/>
            <w:tcBorders>
              <w:top w:val="single" w:sz="8" w:space="0" w:color="000000"/>
              <w:left w:val="single" w:sz="8" w:space="0" w:color="000000"/>
              <w:bottom w:val="single" w:sz="8" w:space="0" w:color="000000"/>
              <w:right w:val="single" w:sz="8" w:space="0" w:color="000000"/>
            </w:tcBorders>
            <w:vAlign w:val="center"/>
          </w:tcPr>
          <w:p w14:paraId="03348A15" w14:textId="7303133F" w:rsidR="00FD12C7" w:rsidRPr="00E57CD7" w:rsidRDefault="00FD12C7" w:rsidP="00416458">
            <w:pPr>
              <w:pStyle w:val="TableParagraph"/>
              <w:ind w:right="57"/>
              <w:jc w:val="center"/>
              <w:rPr>
                <w:rFonts w:ascii="GHEA Grapalat" w:hAnsi="GHEA Grapalat" w:cs="Arial"/>
                <w:sz w:val="20"/>
                <w:szCs w:val="20"/>
              </w:rPr>
            </w:pPr>
          </w:p>
          <w:p w14:paraId="11A20346" w14:textId="3475DEF6"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33D9468" wp14:editId="0C5AB1DC">
                  <wp:extent cx="905256" cy="905256"/>
                  <wp:effectExtent l="0" t="0" r="0" b="0"/>
                  <wp:docPr id="370"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05.png"/>
                          <pic:cNvPicPr/>
                        </pic:nvPicPr>
                        <pic:blipFill>
                          <a:blip r:embed="rId133" cstate="print"/>
                          <a:stretch>
                            <a:fillRect/>
                          </a:stretch>
                        </pic:blipFill>
                        <pic:spPr>
                          <a:xfrm>
                            <a:off x="0" y="0"/>
                            <a:ext cx="905256" cy="905256"/>
                          </a:xfrm>
                          <a:prstGeom prst="rect">
                            <a:avLst/>
                          </a:prstGeom>
                        </pic:spPr>
                      </pic:pic>
                    </a:graphicData>
                  </a:graphic>
                </wp:inline>
              </w:drawing>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0F645E64" w14:textId="28F7515F" w:rsidR="00FD12C7" w:rsidRPr="00E57CD7" w:rsidRDefault="00FD12C7" w:rsidP="00416458">
            <w:pPr>
              <w:pStyle w:val="TableParagraph"/>
              <w:ind w:right="57"/>
              <w:jc w:val="center"/>
              <w:rPr>
                <w:rFonts w:ascii="GHEA Grapalat" w:hAnsi="GHEA Grapalat" w:cs="Arial"/>
                <w:sz w:val="20"/>
                <w:szCs w:val="20"/>
              </w:rPr>
            </w:pPr>
          </w:p>
          <w:p w14:paraId="1885D129" w14:textId="315846B3"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58AA624A" wp14:editId="0E65F3AE">
                  <wp:extent cx="905255" cy="905256"/>
                  <wp:effectExtent l="0" t="0" r="0" b="0"/>
                  <wp:docPr id="371"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06.png"/>
                          <pic:cNvPicPr/>
                        </pic:nvPicPr>
                        <pic:blipFill>
                          <a:blip r:embed="rId134" cstate="print"/>
                          <a:stretch>
                            <a:fillRect/>
                          </a:stretch>
                        </pic:blipFill>
                        <pic:spPr>
                          <a:xfrm>
                            <a:off x="0" y="0"/>
                            <a:ext cx="905255" cy="905256"/>
                          </a:xfrm>
                          <a:prstGeom prst="rect">
                            <a:avLst/>
                          </a:prstGeom>
                        </pic:spPr>
                      </pic:pic>
                    </a:graphicData>
                  </a:graphic>
                </wp:inline>
              </w:drawing>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60B5D986" w14:textId="229D1C71" w:rsidR="00FD12C7" w:rsidRPr="00E57CD7" w:rsidRDefault="00FD12C7" w:rsidP="00416458">
            <w:pPr>
              <w:pStyle w:val="TableParagraph"/>
              <w:ind w:right="57"/>
              <w:jc w:val="center"/>
              <w:rPr>
                <w:rFonts w:ascii="GHEA Grapalat" w:hAnsi="GHEA Grapalat" w:cs="Arial"/>
                <w:sz w:val="20"/>
                <w:szCs w:val="20"/>
              </w:rPr>
            </w:pPr>
          </w:p>
          <w:p w14:paraId="3B66DC65" w14:textId="79933202"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076D8371" wp14:editId="78421ADF">
                  <wp:extent cx="905255" cy="905256"/>
                  <wp:effectExtent l="0" t="0" r="0" b="0"/>
                  <wp:docPr id="372"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07.png"/>
                          <pic:cNvPicPr/>
                        </pic:nvPicPr>
                        <pic:blipFill>
                          <a:blip r:embed="rId135" cstate="print"/>
                          <a:stretch>
                            <a:fillRect/>
                          </a:stretch>
                        </pic:blipFill>
                        <pic:spPr>
                          <a:xfrm>
                            <a:off x="0" y="0"/>
                            <a:ext cx="905255" cy="905256"/>
                          </a:xfrm>
                          <a:prstGeom prst="rect">
                            <a:avLst/>
                          </a:prstGeom>
                        </pic:spPr>
                      </pic:pic>
                    </a:graphicData>
                  </a:graphic>
                </wp:inline>
              </w:drawing>
            </w:r>
          </w:p>
        </w:tc>
        <w:tc>
          <w:tcPr>
            <w:tcW w:w="1642" w:type="dxa"/>
            <w:gridSpan w:val="3"/>
            <w:tcBorders>
              <w:top w:val="single" w:sz="8" w:space="0" w:color="000000"/>
              <w:left w:val="single" w:sz="8" w:space="0" w:color="000000"/>
              <w:bottom w:val="single" w:sz="8" w:space="0" w:color="000000"/>
              <w:right w:val="single" w:sz="8" w:space="0" w:color="000000"/>
            </w:tcBorders>
            <w:vAlign w:val="center"/>
          </w:tcPr>
          <w:p w14:paraId="7421EC0D" w14:textId="1EF27A01" w:rsidR="00FD12C7" w:rsidRPr="00E57CD7" w:rsidRDefault="00FD12C7" w:rsidP="00416458">
            <w:pPr>
              <w:pStyle w:val="TableParagraph"/>
              <w:ind w:right="57"/>
              <w:jc w:val="center"/>
              <w:rPr>
                <w:rFonts w:ascii="GHEA Grapalat" w:hAnsi="GHEA Grapalat" w:cs="Arial"/>
                <w:sz w:val="20"/>
                <w:szCs w:val="20"/>
              </w:rPr>
            </w:pPr>
          </w:p>
          <w:p w14:paraId="54699500" w14:textId="0A84ED8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noProof/>
                <w:sz w:val="20"/>
                <w:szCs w:val="20"/>
              </w:rPr>
              <w:drawing>
                <wp:inline distT="0" distB="0" distL="0" distR="0" wp14:anchorId="477B5804" wp14:editId="1B0DD3DA">
                  <wp:extent cx="905256" cy="905256"/>
                  <wp:effectExtent l="0" t="0" r="0" b="0"/>
                  <wp:docPr id="373"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08.png"/>
                          <pic:cNvPicPr/>
                        </pic:nvPicPr>
                        <pic:blipFill>
                          <a:blip r:embed="rId136" cstate="print"/>
                          <a:stretch>
                            <a:fillRect/>
                          </a:stretch>
                        </pic:blipFill>
                        <pic:spPr>
                          <a:xfrm>
                            <a:off x="0" y="0"/>
                            <a:ext cx="905256" cy="905256"/>
                          </a:xfrm>
                          <a:prstGeom prst="rect">
                            <a:avLst/>
                          </a:prstGeom>
                        </pic:spPr>
                      </pic:pic>
                    </a:graphicData>
                  </a:graphic>
                </wp:inline>
              </w:drawing>
            </w:r>
          </w:p>
        </w:tc>
      </w:tr>
      <w:tr w:rsidR="00FD12C7" w:rsidRPr="00E57CD7" w14:paraId="10FFD66D" w14:textId="0C2D4A50" w:rsidTr="00A964DC">
        <w:trPr>
          <w:trHeight w:val="318"/>
        </w:trPr>
        <w:tc>
          <w:tcPr>
            <w:tcW w:w="513" w:type="dxa"/>
            <w:vMerge/>
            <w:tcBorders>
              <w:left w:val="single" w:sz="8" w:space="0" w:color="000000"/>
              <w:bottom w:val="single" w:sz="8" w:space="0" w:color="000000"/>
              <w:right w:val="single" w:sz="8" w:space="0" w:color="000000"/>
            </w:tcBorders>
          </w:tcPr>
          <w:p w14:paraId="5E3253AE" w14:textId="77777777" w:rsidR="00FD12C7" w:rsidRPr="00E57CD7" w:rsidRDefault="00FD12C7" w:rsidP="00FD12C7">
            <w:pPr>
              <w:pStyle w:val="TableParagraph"/>
              <w:ind w:right="42"/>
              <w:jc w:val="center"/>
              <w:rPr>
                <w:rFonts w:ascii="GHEA Grapalat" w:hAnsi="GHEA Grapalat" w:cs="Arial"/>
                <w:sz w:val="20"/>
                <w:szCs w:val="20"/>
              </w:rPr>
            </w:pPr>
          </w:p>
        </w:tc>
        <w:tc>
          <w:tcPr>
            <w:tcW w:w="1285" w:type="dxa"/>
            <w:tcBorders>
              <w:top w:val="single" w:sz="8" w:space="0" w:color="000000"/>
              <w:left w:val="single" w:sz="8" w:space="0" w:color="000000"/>
              <w:bottom w:val="single" w:sz="8" w:space="0" w:color="000000"/>
              <w:right w:val="single" w:sz="8" w:space="0" w:color="000000"/>
            </w:tcBorders>
            <w:vAlign w:val="center"/>
          </w:tcPr>
          <w:p w14:paraId="3B9E9FA8" w14:textId="0AA10465"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01</w:t>
            </w:r>
          </w:p>
        </w:tc>
        <w:tc>
          <w:tcPr>
            <w:tcW w:w="2248" w:type="dxa"/>
            <w:gridSpan w:val="2"/>
            <w:tcBorders>
              <w:top w:val="single" w:sz="8" w:space="0" w:color="000000"/>
              <w:left w:val="single" w:sz="8" w:space="0" w:color="000000"/>
              <w:bottom w:val="single" w:sz="8" w:space="0" w:color="000000"/>
              <w:right w:val="single" w:sz="8" w:space="0" w:color="000000"/>
            </w:tcBorders>
            <w:vAlign w:val="center"/>
          </w:tcPr>
          <w:p w14:paraId="4F5FD1F6" w14:textId="1771DC64"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02</w:t>
            </w:r>
          </w:p>
        </w:tc>
        <w:tc>
          <w:tcPr>
            <w:tcW w:w="1468" w:type="dxa"/>
            <w:gridSpan w:val="2"/>
            <w:tcBorders>
              <w:top w:val="single" w:sz="8" w:space="0" w:color="000000"/>
              <w:left w:val="single" w:sz="8" w:space="0" w:color="000000"/>
              <w:bottom w:val="single" w:sz="8" w:space="0" w:color="000000"/>
              <w:right w:val="single" w:sz="8" w:space="0" w:color="000000"/>
            </w:tcBorders>
            <w:vAlign w:val="center"/>
          </w:tcPr>
          <w:p w14:paraId="2A06B3B8" w14:textId="21F7E754"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03</w:t>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5E295C27" w14:textId="08A8FF1C"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04</w:t>
            </w:r>
          </w:p>
        </w:tc>
        <w:tc>
          <w:tcPr>
            <w:tcW w:w="1642" w:type="dxa"/>
            <w:gridSpan w:val="2"/>
            <w:tcBorders>
              <w:top w:val="single" w:sz="8" w:space="0" w:color="000000"/>
              <w:left w:val="single" w:sz="8" w:space="0" w:color="000000"/>
              <w:bottom w:val="single" w:sz="8" w:space="0" w:color="000000"/>
              <w:right w:val="single" w:sz="8" w:space="0" w:color="000000"/>
            </w:tcBorders>
            <w:vAlign w:val="center"/>
          </w:tcPr>
          <w:p w14:paraId="73C13ADA" w14:textId="23D8083F"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05</w:t>
            </w:r>
          </w:p>
        </w:tc>
        <w:tc>
          <w:tcPr>
            <w:tcW w:w="1642" w:type="dxa"/>
            <w:gridSpan w:val="3"/>
            <w:tcBorders>
              <w:top w:val="single" w:sz="8" w:space="0" w:color="000000"/>
              <w:left w:val="single" w:sz="8" w:space="0" w:color="000000"/>
              <w:bottom w:val="single" w:sz="8" w:space="0" w:color="000000"/>
              <w:right w:val="single" w:sz="8" w:space="0" w:color="000000"/>
            </w:tcBorders>
            <w:vAlign w:val="center"/>
          </w:tcPr>
          <w:p w14:paraId="56FBB29B" w14:textId="7B086590" w:rsidR="00FD12C7" w:rsidRPr="00E57CD7" w:rsidRDefault="00FD12C7" w:rsidP="00416458">
            <w:pPr>
              <w:pStyle w:val="TableParagraph"/>
              <w:ind w:right="57"/>
              <w:jc w:val="center"/>
              <w:rPr>
                <w:rFonts w:ascii="GHEA Grapalat" w:hAnsi="GHEA Grapalat" w:cs="Arial"/>
                <w:sz w:val="20"/>
                <w:szCs w:val="20"/>
              </w:rPr>
            </w:pPr>
            <w:r w:rsidRPr="00E57CD7">
              <w:rPr>
                <w:rFonts w:ascii="GHEA Grapalat" w:hAnsi="GHEA Grapalat" w:cs="Arial"/>
                <w:sz w:val="20"/>
                <w:szCs w:val="20"/>
              </w:rPr>
              <w:t>EC</w:t>
            </w:r>
            <w:r w:rsidRPr="00E57CD7">
              <w:rPr>
                <w:rFonts w:ascii="GHEA Grapalat" w:hAnsi="GHEA Grapalat" w:cs="Arial"/>
                <w:spacing w:val="-2"/>
                <w:sz w:val="20"/>
                <w:szCs w:val="20"/>
              </w:rPr>
              <w:t xml:space="preserve"> </w:t>
            </w:r>
            <w:r w:rsidRPr="00E57CD7">
              <w:rPr>
                <w:rFonts w:ascii="GHEA Grapalat" w:hAnsi="GHEA Grapalat" w:cs="Arial"/>
                <w:sz w:val="20"/>
                <w:szCs w:val="20"/>
              </w:rPr>
              <w:t>06</w:t>
            </w:r>
          </w:p>
        </w:tc>
      </w:tr>
    </w:tbl>
    <w:p w14:paraId="2856A587" w14:textId="77777777" w:rsidR="00E44472" w:rsidRPr="00E44472" w:rsidRDefault="00E44472" w:rsidP="00E44472">
      <w:pPr>
        <w:jc w:val="center"/>
        <w:rPr>
          <w:rFonts w:ascii="GHEA Grapalat" w:hAnsi="GHEA Grapalat" w:cs="Arial"/>
          <w:b/>
        </w:rPr>
      </w:pPr>
      <w:r w:rsidRPr="00E44472">
        <w:rPr>
          <w:rFonts w:ascii="GHEA Grapalat" w:hAnsi="GHEA Grapalat" w:cs="Arial"/>
          <w:b/>
        </w:rPr>
        <w:lastRenderedPageBreak/>
        <w:t>Հրդեհային անվտանգության նշաններ</w:t>
      </w:r>
    </w:p>
    <w:p w14:paraId="2B7AEB49" w14:textId="59A1456B" w:rsidR="00392995" w:rsidRPr="00E57CD7" w:rsidRDefault="00E44472" w:rsidP="00E44472">
      <w:pPr>
        <w:jc w:val="right"/>
        <w:rPr>
          <w:rFonts w:ascii="GHEA Grapalat" w:hAnsi="GHEA Grapalat" w:cs="Arial"/>
        </w:rPr>
      </w:pPr>
      <w:r w:rsidRPr="00E57CD7">
        <w:rPr>
          <w:rFonts w:ascii="GHEA Grapalat" w:hAnsi="GHEA Grapalat" w:cs="Arial"/>
        </w:rPr>
        <w:t xml:space="preserve"> </w:t>
      </w:r>
      <w:r w:rsidR="00392995" w:rsidRPr="00E57CD7">
        <w:rPr>
          <w:rFonts w:ascii="GHEA Grapalat" w:hAnsi="GHEA Grapalat" w:cs="Arial"/>
        </w:rPr>
        <w:t xml:space="preserve">Աղյուսակ </w:t>
      </w:r>
      <w:r w:rsidR="00F569B0">
        <w:rPr>
          <w:rFonts w:ascii="GHEA Grapalat" w:hAnsi="GHEA Grapalat" w:cs="Arial"/>
        </w:rPr>
        <w:t>21</w:t>
      </w:r>
    </w:p>
    <w:tbl>
      <w:tblPr>
        <w:tblW w:w="10374"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0"/>
        <w:gridCol w:w="1642"/>
        <w:gridCol w:w="1642"/>
        <w:gridCol w:w="1644"/>
        <w:gridCol w:w="1642"/>
        <w:gridCol w:w="1642"/>
        <w:gridCol w:w="1642"/>
      </w:tblGrid>
      <w:tr w:rsidR="002004A7" w:rsidRPr="00E57CD7" w14:paraId="3625BA82" w14:textId="15DC83D4" w:rsidTr="002004A7">
        <w:trPr>
          <w:trHeight w:val="620"/>
        </w:trPr>
        <w:tc>
          <w:tcPr>
            <w:tcW w:w="520" w:type="dxa"/>
            <w:vMerge w:val="restart"/>
          </w:tcPr>
          <w:p w14:paraId="5564FF8B" w14:textId="1F2923CB" w:rsidR="002004A7" w:rsidRPr="00E57CD7" w:rsidRDefault="002004A7" w:rsidP="006C1F89">
            <w:pPr>
              <w:pStyle w:val="TableParagraph"/>
              <w:ind w:left="45" w:right="135"/>
              <w:jc w:val="center"/>
              <w:rPr>
                <w:rFonts w:ascii="GHEA Grapalat" w:hAnsi="GHEA Grapalat" w:cs="Arial"/>
                <w:spacing w:val="-1"/>
                <w:sz w:val="18"/>
                <w:szCs w:val="18"/>
              </w:rPr>
            </w:pPr>
            <w:r>
              <w:rPr>
                <w:rFonts w:ascii="GHEA Grapalat" w:hAnsi="GHEA Grapalat" w:cs="Arial"/>
                <w:spacing w:val="-1"/>
                <w:sz w:val="18"/>
                <w:szCs w:val="18"/>
              </w:rPr>
              <w:t>1.</w:t>
            </w:r>
          </w:p>
        </w:tc>
        <w:tc>
          <w:tcPr>
            <w:tcW w:w="1642" w:type="dxa"/>
            <w:vAlign w:val="center"/>
          </w:tcPr>
          <w:p w14:paraId="25A1240A" w14:textId="2FBBDEF4"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pacing w:val="-1"/>
                <w:sz w:val="18"/>
                <w:szCs w:val="18"/>
              </w:rPr>
              <w:t>ՈՒղղորդող սլաք</w:t>
            </w:r>
          </w:p>
        </w:tc>
        <w:tc>
          <w:tcPr>
            <w:tcW w:w="1642" w:type="dxa"/>
            <w:vAlign w:val="center"/>
          </w:tcPr>
          <w:p w14:paraId="31F06947" w14:textId="7D0CA00A"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pacing w:val="-1"/>
                <w:sz w:val="18"/>
                <w:szCs w:val="18"/>
              </w:rPr>
              <w:t xml:space="preserve">ՈՒղղորդող սլաք </w:t>
            </w:r>
          </w:p>
          <w:p w14:paraId="6F0393DE" w14:textId="12F62332"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45°թեքության</w:t>
            </w:r>
          </w:p>
        </w:tc>
        <w:tc>
          <w:tcPr>
            <w:tcW w:w="1644" w:type="dxa"/>
            <w:vAlign w:val="center"/>
          </w:tcPr>
          <w:p w14:paraId="774CABFF" w14:textId="2AA5988F"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Հրդեհային ծորակ</w:t>
            </w:r>
          </w:p>
        </w:tc>
        <w:tc>
          <w:tcPr>
            <w:tcW w:w="1642" w:type="dxa"/>
            <w:vAlign w:val="center"/>
          </w:tcPr>
          <w:p w14:paraId="536F5BAF" w14:textId="3140073F"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Հրդեհային սանդուղք</w:t>
            </w:r>
          </w:p>
        </w:tc>
        <w:tc>
          <w:tcPr>
            <w:tcW w:w="1642" w:type="dxa"/>
            <w:vAlign w:val="center"/>
          </w:tcPr>
          <w:p w14:paraId="721D20C3" w14:textId="6A5D95DC"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կրակմարիչ</w:t>
            </w:r>
          </w:p>
        </w:tc>
        <w:tc>
          <w:tcPr>
            <w:tcW w:w="1642" w:type="dxa"/>
            <w:vAlign w:val="center"/>
          </w:tcPr>
          <w:p w14:paraId="627ED106" w14:textId="01D2FA64"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Հրդեհի դեպքում կիրառվող կապի միջոց</w:t>
            </w:r>
          </w:p>
        </w:tc>
      </w:tr>
      <w:tr w:rsidR="002004A7" w:rsidRPr="00E57CD7" w14:paraId="7037EA03" w14:textId="6BCD96B7" w:rsidTr="002004A7">
        <w:trPr>
          <w:trHeight w:val="1585"/>
        </w:trPr>
        <w:tc>
          <w:tcPr>
            <w:tcW w:w="520" w:type="dxa"/>
            <w:vMerge/>
          </w:tcPr>
          <w:p w14:paraId="57F4D128" w14:textId="77777777" w:rsidR="002004A7" w:rsidRPr="00E57CD7" w:rsidRDefault="002004A7" w:rsidP="006C1F89">
            <w:pPr>
              <w:pStyle w:val="TableParagraph"/>
              <w:ind w:left="45" w:right="135"/>
              <w:jc w:val="center"/>
              <w:rPr>
                <w:rFonts w:ascii="GHEA Grapalat" w:hAnsi="GHEA Grapalat" w:cs="Arial"/>
                <w:noProof/>
                <w:sz w:val="18"/>
                <w:szCs w:val="18"/>
              </w:rPr>
            </w:pPr>
          </w:p>
        </w:tc>
        <w:tc>
          <w:tcPr>
            <w:tcW w:w="1642" w:type="dxa"/>
            <w:vAlign w:val="center"/>
          </w:tcPr>
          <w:p w14:paraId="6070D335" w14:textId="1EAC6D96"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5785272" wp14:editId="7C8508F7">
                  <wp:extent cx="905256" cy="905255"/>
                  <wp:effectExtent l="0" t="0" r="0" b="0"/>
                  <wp:docPr id="374"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09.png"/>
                          <pic:cNvPicPr/>
                        </pic:nvPicPr>
                        <pic:blipFill>
                          <a:blip r:embed="rId137" cstate="print"/>
                          <a:stretch>
                            <a:fillRect/>
                          </a:stretch>
                        </pic:blipFill>
                        <pic:spPr>
                          <a:xfrm>
                            <a:off x="0" y="0"/>
                            <a:ext cx="905256" cy="905255"/>
                          </a:xfrm>
                          <a:prstGeom prst="rect">
                            <a:avLst/>
                          </a:prstGeom>
                        </pic:spPr>
                      </pic:pic>
                    </a:graphicData>
                  </a:graphic>
                </wp:inline>
              </w:drawing>
            </w:r>
          </w:p>
        </w:tc>
        <w:tc>
          <w:tcPr>
            <w:tcW w:w="1642" w:type="dxa"/>
            <w:vAlign w:val="center"/>
          </w:tcPr>
          <w:p w14:paraId="63638B1E" w14:textId="7C3F22FD"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72FFF4F7" wp14:editId="16B5E378">
                  <wp:extent cx="905256" cy="905255"/>
                  <wp:effectExtent l="0" t="0" r="0" b="0"/>
                  <wp:docPr id="375"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10.png"/>
                          <pic:cNvPicPr/>
                        </pic:nvPicPr>
                        <pic:blipFill>
                          <a:blip r:embed="rId138" cstate="print"/>
                          <a:stretch>
                            <a:fillRect/>
                          </a:stretch>
                        </pic:blipFill>
                        <pic:spPr>
                          <a:xfrm>
                            <a:off x="0" y="0"/>
                            <a:ext cx="905256" cy="905255"/>
                          </a:xfrm>
                          <a:prstGeom prst="rect">
                            <a:avLst/>
                          </a:prstGeom>
                        </pic:spPr>
                      </pic:pic>
                    </a:graphicData>
                  </a:graphic>
                </wp:inline>
              </w:drawing>
            </w:r>
          </w:p>
        </w:tc>
        <w:tc>
          <w:tcPr>
            <w:tcW w:w="1644" w:type="dxa"/>
            <w:vAlign w:val="center"/>
          </w:tcPr>
          <w:p w14:paraId="7CDCE931" w14:textId="3A1B35CA"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60537B7" wp14:editId="5AE43042">
                  <wp:extent cx="905256" cy="905255"/>
                  <wp:effectExtent l="0" t="0" r="0" b="0"/>
                  <wp:docPr id="376"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11.png"/>
                          <pic:cNvPicPr/>
                        </pic:nvPicPr>
                        <pic:blipFill>
                          <a:blip r:embed="rId139" cstate="print"/>
                          <a:stretch>
                            <a:fillRect/>
                          </a:stretch>
                        </pic:blipFill>
                        <pic:spPr>
                          <a:xfrm>
                            <a:off x="0" y="0"/>
                            <a:ext cx="905256" cy="905255"/>
                          </a:xfrm>
                          <a:prstGeom prst="rect">
                            <a:avLst/>
                          </a:prstGeom>
                        </pic:spPr>
                      </pic:pic>
                    </a:graphicData>
                  </a:graphic>
                </wp:inline>
              </w:drawing>
            </w:r>
          </w:p>
        </w:tc>
        <w:tc>
          <w:tcPr>
            <w:tcW w:w="1642" w:type="dxa"/>
            <w:vAlign w:val="center"/>
          </w:tcPr>
          <w:p w14:paraId="41EB0133" w14:textId="3D904EA0"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CCC7B40" wp14:editId="7F1C409E">
                  <wp:extent cx="905255" cy="905255"/>
                  <wp:effectExtent l="0" t="0" r="0" b="0"/>
                  <wp:docPr id="377"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12.png"/>
                          <pic:cNvPicPr/>
                        </pic:nvPicPr>
                        <pic:blipFill>
                          <a:blip r:embed="rId140" cstate="print"/>
                          <a:stretch>
                            <a:fillRect/>
                          </a:stretch>
                        </pic:blipFill>
                        <pic:spPr>
                          <a:xfrm>
                            <a:off x="0" y="0"/>
                            <a:ext cx="905255" cy="905255"/>
                          </a:xfrm>
                          <a:prstGeom prst="rect">
                            <a:avLst/>
                          </a:prstGeom>
                        </pic:spPr>
                      </pic:pic>
                    </a:graphicData>
                  </a:graphic>
                </wp:inline>
              </w:drawing>
            </w:r>
          </w:p>
        </w:tc>
        <w:tc>
          <w:tcPr>
            <w:tcW w:w="1642" w:type="dxa"/>
            <w:vAlign w:val="center"/>
          </w:tcPr>
          <w:p w14:paraId="6F99D9DD" w14:textId="37AC097B"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EAF571F" wp14:editId="79E7FC22">
                  <wp:extent cx="905255" cy="905255"/>
                  <wp:effectExtent l="0" t="0" r="0" b="0"/>
                  <wp:docPr id="378"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13.png"/>
                          <pic:cNvPicPr/>
                        </pic:nvPicPr>
                        <pic:blipFill>
                          <a:blip r:embed="rId141" cstate="print"/>
                          <a:stretch>
                            <a:fillRect/>
                          </a:stretch>
                        </pic:blipFill>
                        <pic:spPr>
                          <a:xfrm>
                            <a:off x="0" y="0"/>
                            <a:ext cx="905255" cy="905255"/>
                          </a:xfrm>
                          <a:prstGeom prst="rect">
                            <a:avLst/>
                          </a:prstGeom>
                        </pic:spPr>
                      </pic:pic>
                    </a:graphicData>
                  </a:graphic>
                </wp:inline>
              </w:drawing>
            </w:r>
          </w:p>
        </w:tc>
        <w:tc>
          <w:tcPr>
            <w:tcW w:w="1642" w:type="dxa"/>
            <w:vAlign w:val="center"/>
          </w:tcPr>
          <w:p w14:paraId="7C47F967" w14:textId="28DAC53E"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DD8A15C" wp14:editId="53C0A59A">
                  <wp:extent cx="905256" cy="905255"/>
                  <wp:effectExtent l="0" t="0" r="0" b="0"/>
                  <wp:docPr id="379"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14.png"/>
                          <pic:cNvPicPr/>
                        </pic:nvPicPr>
                        <pic:blipFill>
                          <a:blip r:embed="rId142" cstate="print"/>
                          <a:stretch>
                            <a:fillRect/>
                          </a:stretch>
                        </pic:blipFill>
                        <pic:spPr>
                          <a:xfrm>
                            <a:off x="0" y="0"/>
                            <a:ext cx="905256" cy="905255"/>
                          </a:xfrm>
                          <a:prstGeom prst="rect">
                            <a:avLst/>
                          </a:prstGeom>
                        </pic:spPr>
                      </pic:pic>
                    </a:graphicData>
                  </a:graphic>
                </wp:inline>
              </w:drawing>
            </w:r>
          </w:p>
        </w:tc>
      </w:tr>
      <w:tr w:rsidR="002004A7" w:rsidRPr="00E57CD7" w14:paraId="62BD0EDD" w14:textId="600DE38D" w:rsidTr="002004A7">
        <w:trPr>
          <w:trHeight w:val="316"/>
        </w:trPr>
        <w:tc>
          <w:tcPr>
            <w:tcW w:w="520" w:type="dxa"/>
            <w:vMerge/>
          </w:tcPr>
          <w:p w14:paraId="7C5A1EB8" w14:textId="77777777" w:rsidR="002004A7" w:rsidRPr="00E57CD7" w:rsidRDefault="002004A7" w:rsidP="006C1F89">
            <w:pPr>
              <w:pStyle w:val="TableParagraph"/>
              <w:ind w:left="45" w:right="135"/>
              <w:jc w:val="center"/>
              <w:rPr>
                <w:rFonts w:ascii="GHEA Grapalat" w:hAnsi="GHEA Grapalat" w:cs="Arial"/>
                <w:sz w:val="18"/>
                <w:szCs w:val="18"/>
              </w:rPr>
            </w:pPr>
          </w:p>
        </w:tc>
        <w:tc>
          <w:tcPr>
            <w:tcW w:w="1642" w:type="dxa"/>
            <w:vAlign w:val="center"/>
          </w:tcPr>
          <w:p w14:paraId="2C197033" w14:textId="6608D82D"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4"/>
                <w:sz w:val="18"/>
                <w:szCs w:val="18"/>
              </w:rPr>
              <w:t xml:space="preserve"> </w:t>
            </w:r>
            <w:r w:rsidRPr="00E57CD7">
              <w:rPr>
                <w:rFonts w:ascii="GHEA Grapalat" w:hAnsi="GHEA Grapalat" w:cs="Arial"/>
                <w:sz w:val="18"/>
                <w:szCs w:val="18"/>
              </w:rPr>
              <w:t>01-01</w:t>
            </w:r>
          </w:p>
        </w:tc>
        <w:tc>
          <w:tcPr>
            <w:tcW w:w="1642" w:type="dxa"/>
            <w:vAlign w:val="center"/>
          </w:tcPr>
          <w:p w14:paraId="66F218C9" w14:textId="2A71C8A1"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4"/>
                <w:sz w:val="18"/>
                <w:szCs w:val="18"/>
              </w:rPr>
              <w:t xml:space="preserve"> </w:t>
            </w:r>
            <w:r w:rsidRPr="00E57CD7">
              <w:rPr>
                <w:rFonts w:ascii="GHEA Grapalat" w:hAnsi="GHEA Grapalat" w:cs="Arial"/>
                <w:sz w:val="18"/>
                <w:szCs w:val="18"/>
              </w:rPr>
              <w:t>01-02</w:t>
            </w:r>
          </w:p>
        </w:tc>
        <w:tc>
          <w:tcPr>
            <w:tcW w:w="1644" w:type="dxa"/>
            <w:vAlign w:val="center"/>
          </w:tcPr>
          <w:p w14:paraId="70ADC310" w14:textId="243EF3C7"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02</w:t>
            </w:r>
          </w:p>
        </w:tc>
        <w:tc>
          <w:tcPr>
            <w:tcW w:w="1642" w:type="dxa"/>
            <w:vAlign w:val="center"/>
          </w:tcPr>
          <w:p w14:paraId="55213A2B" w14:textId="123A458E"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03</w:t>
            </w:r>
          </w:p>
        </w:tc>
        <w:tc>
          <w:tcPr>
            <w:tcW w:w="1642" w:type="dxa"/>
            <w:vAlign w:val="center"/>
          </w:tcPr>
          <w:p w14:paraId="76C1591C" w14:textId="1CC9F980"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04</w:t>
            </w:r>
          </w:p>
        </w:tc>
        <w:tc>
          <w:tcPr>
            <w:tcW w:w="1642" w:type="dxa"/>
            <w:vAlign w:val="center"/>
          </w:tcPr>
          <w:p w14:paraId="7284910A" w14:textId="517A68A8"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05</w:t>
            </w:r>
          </w:p>
        </w:tc>
      </w:tr>
      <w:tr w:rsidR="002004A7" w:rsidRPr="00E57CD7" w14:paraId="5F2724CD" w14:textId="6F68C8FF" w:rsidTr="002004A7">
        <w:trPr>
          <w:trHeight w:val="829"/>
        </w:trPr>
        <w:tc>
          <w:tcPr>
            <w:tcW w:w="520" w:type="dxa"/>
            <w:vMerge w:val="restart"/>
          </w:tcPr>
          <w:p w14:paraId="0BAAF15A" w14:textId="21263633" w:rsidR="002004A7" w:rsidRPr="00E57CD7" w:rsidRDefault="002004A7" w:rsidP="006C1F89">
            <w:pPr>
              <w:pStyle w:val="TableParagraph"/>
              <w:ind w:left="45" w:right="135"/>
              <w:jc w:val="center"/>
              <w:rPr>
                <w:rFonts w:ascii="GHEA Grapalat" w:hAnsi="GHEA Grapalat" w:cs="Arial"/>
                <w:sz w:val="18"/>
                <w:szCs w:val="18"/>
              </w:rPr>
            </w:pPr>
            <w:r>
              <w:rPr>
                <w:rFonts w:ascii="GHEA Grapalat" w:hAnsi="GHEA Grapalat" w:cs="Arial"/>
                <w:sz w:val="18"/>
                <w:szCs w:val="18"/>
              </w:rPr>
              <w:t>2.</w:t>
            </w:r>
          </w:p>
        </w:tc>
        <w:tc>
          <w:tcPr>
            <w:tcW w:w="1642" w:type="dxa"/>
            <w:vAlign w:val="center"/>
          </w:tcPr>
          <w:p w14:paraId="09F01339" w14:textId="28597A06"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Հակահրդեհային մի քանի միջոցների տեղակայման վայր</w:t>
            </w:r>
          </w:p>
        </w:tc>
        <w:tc>
          <w:tcPr>
            <w:tcW w:w="1642" w:type="dxa"/>
            <w:vAlign w:val="center"/>
          </w:tcPr>
          <w:p w14:paraId="5A1E2A80" w14:textId="379BC862"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Հակահրդեհային ջրամատակա</w:t>
            </w:r>
            <w:r w:rsidR="001B68B5">
              <w:rPr>
                <w:rFonts w:ascii="GHEA Grapalat" w:hAnsi="GHEA Grapalat" w:cs="Arial"/>
                <w:sz w:val="18"/>
                <w:szCs w:val="18"/>
              </w:rPr>
              <w:t>-</w:t>
            </w:r>
            <w:r w:rsidRPr="00E57CD7">
              <w:rPr>
                <w:rFonts w:ascii="GHEA Grapalat" w:hAnsi="GHEA Grapalat" w:cs="Arial"/>
                <w:sz w:val="18"/>
                <w:szCs w:val="18"/>
              </w:rPr>
              <w:t>րարման աղբյուր</w:t>
            </w:r>
          </w:p>
        </w:tc>
        <w:tc>
          <w:tcPr>
            <w:tcW w:w="1644" w:type="dxa"/>
            <w:vAlign w:val="center"/>
          </w:tcPr>
          <w:p w14:paraId="52516490" w14:textId="6E632BAB"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lang w:val="hy-AM"/>
              </w:rPr>
              <w:t>Հրդեհային չ</w:t>
            </w:r>
            <w:r w:rsidRPr="00E57CD7">
              <w:rPr>
                <w:rFonts w:ascii="GHEA Grapalat" w:hAnsi="GHEA Grapalat" w:cs="Arial"/>
                <w:sz w:val="18"/>
                <w:szCs w:val="18"/>
              </w:rPr>
              <w:t>որախողովա</w:t>
            </w:r>
            <w:r w:rsidR="001B68B5">
              <w:rPr>
                <w:rFonts w:ascii="GHEA Grapalat" w:hAnsi="GHEA Grapalat" w:cs="Arial"/>
                <w:sz w:val="18"/>
                <w:szCs w:val="18"/>
              </w:rPr>
              <w:t>-</w:t>
            </w:r>
            <w:r w:rsidRPr="00E57CD7">
              <w:rPr>
                <w:rFonts w:ascii="GHEA Grapalat" w:hAnsi="GHEA Grapalat" w:cs="Arial"/>
                <w:sz w:val="18"/>
                <w:szCs w:val="18"/>
              </w:rPr>
              <w:t>կ</w:t>
            </w:r>
            <w:r w:rsidRPr="00E57CD7">
              <w:rPr>
                <w:rFonts w:ascii="GHEA Grapalat" w:hAnsi="GHEA Grapalat" w:cs="Arial"/>
                <w:sz w:val="18"/>
                <w:szCs w:val="18"/>
                <w:lang w:val="hy-AM"/>
              </w:rPr>
              <w:t xml:space="preserve">ային </w:t>
            </w:r>
            <w:r w:rsidRPr="00E57CD7">
              <w:rPr>
                <w:rFonts w:ascii="GHEA Grapalat" w:hAnsi="GHEA Grapalat" w:cs="Arial"/>
                <w:sz w:val="18"/>
                <w:szCs w:val="18"/>
              </w:rPr>
              <w:t xml:space="preserve">կանգնակ </w:t>
            </w:r>
          </w:p>
        </w:tc>
        <w:tc>
          <w:tcPr>
            <w:tcW w:w="1642" w:type="dxa"/>
            <w:vAlign w:val="center"/>
          </w:tcPr>
          <w:p w14:paraId="178BD004" w14:textId="4A868163"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Հրդեհային հիդրանտ</w:t>
            </w:r>
          </w:p>
        </w:tc>
        <w:tc>
          <w:tcPr>
            <w:tcW w:w="1642" w:type="dxa"/>
            <w:vAlign w:val="center"/>
          </w:tcPr>
          <w:p w14:paraId="69B7EBEA" w14:textId="4F9DF1C6" w:rsidR="002004A7" w:rsidRPr="00E57CD7" w:rsidRDefault="002004A7" w:rsidP="006C1F89">
            <w:pPr>
              <w:pStyle w:val="TableParagraph"/>
              <w:ind w:left="45" w:right="135"/>
              <w:jc w:val="center"/>
              <w:rPr>
                <w:rFonts w:ascii="GHEA Grapalat" w:hAnsi="GHEA Grapalat" w:cs="Arial"/>
                <w:spacing w:val="-1"/>
                <w:sz w:val="18"/>
                <w:szCs w:val="18"/>
                <w:lang w:val="hy-AM"/>
              </w:rPr>
            </w:pPr>
            <w:r w:rsidRPr="00E57CD7">
              <w:rPr>
                <w:rFonts w:ascii="GHEA Grapalat" w:hAnsi="GHEA Grapalat" w:cs="Arial"/>
                <w:spacing w:val="-1"/>
                <w:sz w:val="18"/>
                <w:szCs w:val="18"/>
              </w:rPr>
              <w:t>Հակահրդեհային անտոմատ</w:t>
            </w:r>
            <w:r w:rsidRPr="00E57CD7">
              <w:rPr>
                <w:rFonts w:ascii="GHEA Grapalat" w:hAnsi="GHEA Grapalat" w:cs="Arial"/>
                <w:spacing w:val="-1"/>
                <w:sz w:val="18"/>
                <w:szCs w:val="18"/>
                <w:lang w:val="hy-AM"/>
              </w:rPr>
              <w:t>իկայի</w:t>
            </w:r>
          </w:p>
          <w:p w14:paraId="4FE24E44" w14:textId="36020479"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pacing w:val="-1"/>
                <w:sz w:val="18"/>
                <w:szCs w:val="18"/>
              </w:rPr>
              <w:t>թաղարկիչ կոճակ</w:t>
            </w:r>
          </w:p>
        </w:tc>
        <w:tc>
          <w:tcPr>
            <w:tcW w:w="1642" w:type="dxa"/>
            <w:vAlign w:val="center"/>
          </w:tcPr>
          <w:p w14:paraId="37E173E0" w14:textId="45C34632"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Հրդեհային տագնապի ձայնային ազդանշան</w:t>
            </w:r>
          </w:p>
        </w:tc>
      </w:tr>
      <w:tr w:rsidR="002004A7" w:rsidRPr="00E57CD7" w14:paraId="1901BE13" w14:textId="1B21ED0C" w:rsidTr="002004A7">
        <w:trPr>
          <w:trHeight w:val="1583"/>
        </w:trPr>
        <w:tc>
          <w:tcPr>
            <w:tcW w:w="520" w:type="dxa"/>
            <w:vMerge/>
          </w:tcPr>
          <w:p w14:paraId="06420B79" w14:textId="77777777" w:rsidR="002004A7" w:rsidRPr="00E57CD7" w:rsidRDefault="002004A7" w:rsidP="006C1F89">
            <w:pPr>
              <w:pStyle w:val="TableParagraph"/>
              <w:ind w:left="45" w:right="135"/>
              <w:jc w:val="center"/>
              <w:rPr>
                <w:rFonts w:ascii="GHEA Grapalat" w:hAnsi="GHEA Grapalat" w:cs="Arial"/>
                <w:noProof/>
                <w:sz w:val="18"/>
                <w:szCs w:val="18"/>
              </w:rPr>
            </w:pPr>
          </w:p>
        </w:tc>
        <w:tc>
          <w:tcPr>
            <w:tcW w:w="1642" w:type="dxa"/>
            <w:vAlign w:val="center"/>
          </w:tcPr>
          <w:p w14:paraId="7BBBB0CC" w14:textId="37F9D3E0"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248DA46" wp14:editId="209DEB86">
                  <wp:extent cx="905255" cy="905255"/>
                  <wp:effectExtent l="0" t="0" r="0" b="0"/>
                  <wp:docPr id="380"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15.png"/>
                          <pic:cNvPicPr/>
                        </pic:nvPicPr>
                        <pic:blipFill>
                          <a:blip r:embed="rId143" cstate="print"/>
                          <a:stretch>
                            <a:fillRect/>
                          </a:stretch>
                        </pic:blipFill>
                        <pic:spPr>
                          <a:xfrm>
                            <a:off x="0" y="0"/>
                            <a:ext cx="905255" cy="905255"/>
                          </a:xfrm>
                          <a:prstGeom prst="rect">
                            <a:avLst/>
                          </a:prstGeom>
                        </pic:spPr>
                      </pic:pic>
                    </a:graphicData>
                  </a:graphic>
                </wp:inline>
              </w:drawing>
            </w:r>
          </w:p>
        </w:tc>
        <w:tc>
          <w:tcPr>
            <w:tcW w:w="1642" w:type="dxa"/>
            <w:vAlign w:val="center"/>
          </w:tcPr>
          <w:p w14:paraId="6A7A8AA0" w14:textId="703122D7"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0458E577" wp14:editId="656140B4">
                  <wp:extent cx="905255" cy="905255"/>
                  <wp:effectExtent l="0" t="0" r="0" b="0"/>
                  <wp:docPr id="381"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16.png"/>
                          <pic:cNvPicPr/>
                        </pic:nvPicPr>
                        <pic:blipFill>
                          <a:blip r:embed="rId144" cstate="print"/>
                          <a:stretch>
                            <a:fillRect/>
                          </a:stretch>
                        </pic:blipFill>
                        <pic:spPr>
                          <a:xfrm>
                            <a:off x="0" y="0"/>
                            <a:ext cx="905255" cy="905255"/>
                          </a:xfrm>
                          <a:prstGeom prst="rect">
                            <a:avLst/>
                          </a:prstGeom>
                        </pic:spPr>
                      </pic:pic>
                    </a:graphicData>
                  </a:graphic>
                </wp:inline>
              </w:drawing>
            </w:r>
          </w:p>
        </w:tc>
        <w:tc>
          <w:tcPr>
            <w:tcW w:w="1644" w:type="dxa"/>
            <w:vAlign w:val="center"/>
          </w:tcPr>
          <w:p w14:paraId="7A251A87" w14:textId="01D076C1"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63F2DEEC" wp14:editId="5EFC2F1A">
                  <wp:extent cx="905256" cy="905255"/>
                  <wp:effectExtent l="0" t="0" r="0" b="0"/>
                  <wp:docPr id="382"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17.png"/>
                          <pic:cNvPicPr/>
                        </pic:nvPicPr>
                        <pic:blipFill>
                          <a:blip r:embed="rId145" cstate="print"/>
                          <a:stretch>
                            <a:fillRect/>
                          </a:stretch>
                        </pic:blipFill>
                        <pic:spPr>
                          <a:xfrm>
                            <a:off x="0" y="0"/>
                            <a:ext cx="905256" cy="905255"/>
                          </a:xfrm>
                          <a:prstGeom prst="rect">
                            <a:avLst/>
                          </a:prstGeom>
                        </pic:spPr>
                      </pic:pic>
                    </a:graphicData>
                  </a:graphic>
                </wp:inline>
              </w:drawing>
            </w:r>
          </w:p>
        </w:tc>
        <w:tc>
          <w:tcPr>
            <w:tcW w:w="1642" w:type="dxa"/>
            <w:vAlign w:val="center"/>
          </w:tcPr>
          <w:p w14:paraId="7C77974A" w14:textId="1521C2D4"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11C26FE6" wp14:editId="0BA7E000">
                  <wp:extent cx="905255" cy="905255"/>
                  <wp:effectExtent l="0" t="0" r="0" b="0"/>
                  <wp:docPr id="383"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18.png"/>
                          <pic:cNvPicPr/>
                        </pic:nvPicPr>
                        <pic:blipFill>
                          <a:blip r:embed="rId146" cstate="print"/>
                          <a:stretch>
                            <a:fillRect/>
                          </a:stretch>
                        </pic:blipFill>
                        <pic:spPr>
                          <a:xfrm>
                            <a:off x="0" y="0"/>
                            <a:ext cx="905255" cy="905255"/>
                          </a:xfrm>
                          <a:prstGeom prst="rect">
                            <a:avLst/>
                          </a:prstGeom>
                        </pic:spPr>
                      </pic:pic>
                    </a:graphicData>
                  </a:graphic>
                </wp:inline>
              </w:drawing>
            </w:r>
          </w:p>
        </w:tc>
        <w:tc>
          <w:tcPr>
            <w:tcW w:w="1642" w:type="dxa"/>
            <w:vAlign w:val="center"/>
          </w:tcPr>
          <w:p w14:paraId="12F3E19B" w14:textId="70F9A149"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4BFAB5E3" wp14:editId="42491486">
                  <wp:extent cx="905255" cy="905255"/>
                  <wp:effectExtent l="0" t="0" r="0" b="0"/>
                  <wp:docPr id="384"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19.png"/>
                          <pic:cNvPicPr/>
                        </pic:nvPicPr>
                        <pic:blipFill>
                          <a:blip r:embed="rId147" cstate="print"/>
                          <a:stretch>
                            <a:fillRect/>
                          </a:stretch>
                        </pic:blipFill>
                        <pic:spPr>
                          <a:xfrm>
                            <a:off x="0" y="0"/>
                            <a:ext cx="905255" cy="905255"/>
                          </a:xfrm>
                          <a:prstGeom prst="rect">
                            <a:avLst/>
                          </a:prstGeom>
                        </pic:spPr>
                      </pic:pic>
                    </a:graphicData>
                  </a:graphic>
                </wp:inline>
              </w:drawing>
            </w:r>
          </w:p>
        </w:tc>
        <w:tc>
          <w:tcPr>
            <w:tcW w:w="1642" w:type="dxa"/>
            <w:vAlign w:val="center"/>
          </w:tcPr>
          <w:p w14:paraId="3122A431" w14:textId="5683D8D3"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noProof/>
                <w:sz w:val="18"/>
                <w:szCs w:val="18"/>
              </w:rPr>
              <w:drawing>
                <wp:inline distT="0" distB="0" distL="0" distR="0" wp14:anchorId="396CD1F1" wp14:editId="08A53F2F">
                  <wp:extent cx="905256" cy="905255"/>
                  <wp:effectExtent l="0" t="0" r="0" b="0"/>
                  <wp:docPr id="38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20.png"/>
                          <pic:cNvPicPr/>
                        </pic:nvPicPr>
                        <pic:blipFill>
                          <a:blip r:embed="rId148" cstate="print"/>
                          <a:stretch>
                            <a:fillRect/>
                          </a:stretch>
                        </pic:blipFill>
                        <pic:spPr>
                          <a:xfrm>
                            <a:off x="0" y="0"/>
                            <a:ext cx="905256" cy="905255"/>
                          </a:xfrm>
                          <a:prstGeom prst="rect">
                            <a:avLst/>
                          </a:prstGeom>
                        </pic:spPr>
                      </pic:pic>
                    </a:graphicData>
                  </a:graphic>
                </wp:inline>
              </w:drawing>
            </w:r>
          </w:p>
        </w:tc>
      </w:tr>
      <w:tr w:rsidR="002004A7" w:rsidRPr="00E57CD7" w14:paraId="5D7680B8" w14:textId="4796B170" w:rsidTr="002004A7">
        <w:trPr>
          <w:trHeight w:val="318"/>
        </w:trPr>
        <w:tc>
          <w:tcPr>
            <w:tcW w:w="520" w:type="dxa"/>
            <w:vMerge/>
          </w:tcPr>
          <w:p w14:paraId="6C6F3AE5" w14:textId="77777777" w:rsidR="002004A7" w:rsidRPr="00E57CD7" w:rsidRDefault="002004A7" w:rsidP="006C1F89">
            <w:pPr>
              <w:pStyle w:val="TableParagraph"/>
              <w:ind w:left="45" w:right="135"/>
              <w:jc w:val="center"/>
              <w:rPr>
                <w:rFonts w:ascii="GHEA Grapalat" w:hAnsi="GHEA Grapalat" w:cs="Arial"/>
                <w:sz w:val="18"/>
                <w:szCs w:val="18"/>
              </w:rPr>
            </w:pPr>
          </w:p>
        </w:tc>
        <w:tc>
          <w:tcPr>
            <w:tcW w:w="1642" w:type="dxa"/>
            <w:vAlign w:val="center"/>
          </w:tcPr>
          <w:p w14:paraId="72E5A34F" w14:textId="2EBEE54B"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06</w:t>
            </w:r>
          </w:p>
        </w:tc>
        <w:tc>
          <w:tcPr>
            <w:tcW w:w="1642" w:type="dxa"/>
            <w:vAlign w:val="center"/>
          </w:tcPr>
          <w:p w14:paraId="6EB707AE" w14:textId="66D04BDF"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07</w:t>
            </w:r>
          </w:p>
        </w:tc>
        <w:tc>
          <w:tcPr>
            <w:tcW w:w="1644" w:type="dxa"/>
            <w:vAlign w:val="center"/>
          </w:tcPr>
          <w:p w14:paraId="7EAE9352" w14:textId="75F4ABDE"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08</w:t>
            </w:r>
          </w:p>
        </w:tc>
        <w:tc>
          <w:tcPr>
            <w:tcW w:w="1642" w:type="dxa"/>
            <w:vAlign w:val="center"/>
          </w:tcPr>
          <w:p w14:paraId="0A56AD66" w14:textId="3420A31C"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09</w:t>
            </w:r>
          </w:p>
        </w:tc>
        <w:tc>
          <w:tcPr>
            <w:tcW w:w="1642" w:type="dxa"/>
            <w:vAlign w:val="center"/>
          </w:tcPr>
          <w:p w14:paraId="3A46D83B" w14:textId="5E2D3472"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10</w:t>
            </w:r>
          </w:p>
        </w:tc>
        <w:tc>
          <w:tcPr>
            <w:tcW w:w="1642" w:type="dxa"/>
            <w:vAlign w:val="center"/>
          </w:tcPr>
          <w:p w14:paraId="4AE20F6C" w14:textId="1E79F41D" w:rsidR="002004A7" w:rsidRPr="00E57CD7" w:rsidRDefault="002004A7" w:rsidP="006C1F89">
            <w:pPr>
              <w:pStyle w:val="TableParagraph"/>
              <w:ind w:left="45" w:right="135"/>
              <w:jc w:val="center"/>
              <w:rPr>
                <w:rFonts w:ascii="GHEA Grapalat" w:hAnsi="GHEA Grapalat" w:cs="Arial"/>
                <w:sz w:val="18"/>
                <w:szCs w:val="18"/>
              </w:rPr>
            </w:pPr>
            <w:r w:rsidRPr="00E57CD7">
              <w:rPr>
                <w:rFonts w:ascii="GHEA Grapalat" w:hAnsi="GHEA Grapalat" w:cs="Arial"/>
                <w:sz w:val="18"/>
                <w:szCs w:val="18"/>
              </w:rPr>
              <w:t>F</w:t>
            </w:r>
            <w:r w:rsidRPr="00E57CD7">
              <w:rPr>
                <w:rFonts w:ascii="GHEA Grapalat" w:hAnsi="GHEA Grapalat" w:cs="Arial"/>
                <w:spacing w:val="-3"/>
                <w:sz w:val="18"/>
                <w:szCs w:val="18"/>
              </w:rPr>
              <w:t xml:space="preserve"> </w:t>
            </w:r>
            <w:r w:rsidRPr="00E57CD7">
              <w:rPr>
                <w:rFonts w:ascii="GHEA Grapalat" w:hAnsi="GHEA Grapalat" w:cs="Arial"/>
                <w:sz w:val="18"/>
                <w:szCs w:val="18"/>
              </w:rPr>
              <w:t>11</w:t>
            </w:r>
          </w:p>
        </w:tc>
      </w:tr>
    </w:tbl>
    <w:p w14:paraId="2634EE8F" w14:textId="7B21E94E" w:rsidR="00392995" w:rsidRPr="00E57CD7" w:rsidRDefault="00392995" w:rsidP="00392995">
      <w:pPr>
        <w:pStyle w:val="BodyText"/>
        <w:spacing w:line="276" w:lineRule="auto"/>
        <w:ind w:right="-30"/>
        <w:rPr>
          <w:rFonts w:ascii="GHEA Grapalat" w:hAnsi="GHEA Grapalat" w:cs="Arial"/>
          <w:b w:val="0"/>
          <w:sz w:val="22"/>
          <w:szCs w:val="22"/>
        </w:rPr>
      </w:pPr>
    </w:p>
    <w:tbl>
      <w:tblPr>
        <w:tblStyle w:val="TableGrid"/>
        <w:tblW w:w="0" w:type="auto"/>
        <w:tblLook w:val="04A0" w:firstRow="1" w:lastRow="0" w:firstColumn="1" w:lastColumn="0" w:noHBand="0" w:noVBand="1"/>
      </w:tblPr>
      <w:tblGrid>
        <w:gridCol w:w="4900"/>
        <w:gridCol w:w="4900"/>
      </w:tblGrid>
      <w:tr w:rsidR="00392995" w:rsidRPr="00E57CD7" w14:paraId="17D8FACC" w14:textId="1E793F84" w:rsidTr="00416458">
        <w:trPr>
          <w:trHeight w:val="1839"/>
        </w:trPr>
        <w:tc>
          <w:tcPr>
            <w:tcW w:w="4989" w:type="dxa"/>
            <w:vAlign w:val="center"/>
          </w:tcPr>
          <w:p w14:paraId="57B0A403" w14:textId="59280D47"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1AC5B397" wp14:editId="4698F94D">
                      <wp:extent cx="1352550" cy="685800"/>
                      <wp:effectExtent l="0" t="0" r="0" b="0"/>
                      <wp:docPr id="23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685800"/>
                                <a:chOff x="1459" y="264"/>
                                <a:chExt cx="2340" cy="1140"/>
                              </a:xfrm>
                            </wpg:grpSpPr>
                            <pic:pic xmlns:pic="http://schemas.openxmlformats.org/drawingml/2006/picture">
                              <pic:nvPicPr>
                                <pic:cNvPr id="234" name="Picture 2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2659"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5" name="Picture 2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1459"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76D2E67" id="Group 23" o:spid="_x0000_s1026" style="width:106.5pt;height:54pt;mso-position-horizontal-relative:char;mso-position-vertical-relative:line" coordorigin="1459,264" coordsize="23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">
                      <v:shape id="Picture 26" o:spid="_x0000_s1027" type="#_x0000_t75" style="position:absolute;left:2659;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">
                        <v:imagedata r:id="rId151" o:title=""/>
                      </v:shape>
                      <v:shape id="Picture 24" o:spid="_x0000_s1028" type="#_x0000_t75" style="position:absolute;left:1459;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">
                        <v:imagedata r:id="rId152" o:title=""/>
                      </v:shape>
                      <w10:anchorlock/>
                    </v:group>
                  </w:pict>
                </mc:Fallback>
              </mc:AlternateContent>
            </w:r>
            <w:r w:rsidRPr="00E57CD7">
              <w:rPr>
                <w:rFonts w:ascii="GHEA Grapalat" w:hAnsi="GHEA Grapalat" w:cs="Arial"/>
                <w:noProof/>
              </w:rPr>
              <mc:AlternateContent>
                <mc:Choice Requires="wpg">
                  <w:drawing>
                    <wp:inline distT="0" distB="0" distL="0" distR="0" wp14:anchorId="403735FA" wp14:editId="2C8C4FD3">
                      <wp:extent cx="1509373" cy="627539"/>
                      <wp:effectExtent l="0" t="0" r="15240" b="20320"/>
                      <wp:docPr id="236" name="Group 236"/>
                      <wp:cNvGraphicFramePr/>
                      <a:graphic xmlns:a="http://schemas.openxmlformats.org/drawingml/2006/main">
                        <a:graphicData uri="http://schemas.microsoft.com/office/word/2010/wordprocessingGroup">
                          <wpg:wgp>
                            <wpg:cNvGrpSpPr/>
                            <wpg:grpSpPr>
                              <a:xfrm>
                                <a:off x="0" y="0"/>
                                <a:ext cx="1509373" cy="627539"/>
                                <a:chOff x="0" y="0"/>
                                <a:chExt cx="961390" cy="440055"/>
                              </a:xfrm>
                            </wpg:grpSpPr>
                            <wps:wsp>
                              <wps:cNvPr id="237" name="Rectangle 237"/>
                              <wps:cNvSpPr/>
                              <wps:spPr>
                                <a:xfrm>
                                  <a:off x="0" y="0"/>
                                  <a:ext cx="961390" cy="44005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B67FF" w14:textId="77777777" w:rsidR="00897855" w:rsidRPr="002B3CB3" w:rsidRDefault="00897855" w:rsidP="00392995">
                                    <w:pPr>
                                      <w:rPr>
                                        <w:rFonts w:ascii="Arial Black" w:hAnsi="Arial Black"/>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26427" y="31713"/>
                                  <a:ext cx="885825" cy="381000"/>
                                </a:xfrm>
                                <a:prstGeom prst="rect">
                                  <a:avLst/>
                                </a:prstGeom>
                                <a:solidFill>
                                  <a:srgbClr val="46AC59"/>
                                </a:solidFill>
                                <a:ln>
                                  <a:solidFill>
                                    <a:srgbClr val="53B9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9EF71"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03735FA" id="Group 236" o:spid="_x0000_s1033" style="width:118.85pt;height:49.4pt;mso-position-horizontal-relative:char;mso-position-vertical-relative:line" coordsize="9613,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">
                      <v:rect id="Rectangle 237" o:spid="_x0000_s1034" style="position:absolute;width:9613;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" filled="f" strokecolor="black [3213]">
                        <v:textbox>
                          <w:txbxContent>
                            <w:p w14:paraId="79CB67FF" w14:textId="77777777" w:rsidR="00897855" w:rsidRPr="002B3CB3" w:rsidRDefault="00897855" w:rsidP="00392995">
                              <w:pPr>
                                <w:rPr>
                                  <w:rFonts w:ascii="Arial Black" w:hAnsi="Arial Black"/>
                                  <w:sz w:val="40"/>
                                  <w:szCs w:val="40"/>
                                </w:rPr>
                              </w:pPr>
                            </w:p>
                          </w:txbxContent>
                        </v:textbox>
                      </v:rect>
                      <v:rect id="Rectangle 238" o:spid="_x0000_s1035" style="position:absolute;left:264;top:317;width:8858;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" fillcolor="#46ac59" strokecolor="#53b966" strokeweight="1pt">
                        <v:textbox>
                          <w:txbxContent>
                            <w:p w14:paraId="3AC9EF71" w14:textId="77777777" w:rsidR="00897855" w:rsidRPr="002B3CB3" w:rsidRDefault="00897855" w:rsidP="00392995">
                              <w:pPr>
                                <w:jc w:val="center"/>
                                <w:rPr>
                                  <w:rFonts w:ascii="Arial Black" w:hAnsi="Arial Black"/>
                                  <w:sz w:val="40"/>
                                  <w:szCs w:val="40"/>
                                </w:rPr>
                              </w:pPr>
                              <w:r w:rsidRPr="002B3CB3">
                                <w:rPr>
                                  <w:rFonts w:ascii="Arial" w:hAnsi="Arial" w:cs="Arial"/>
                                  <w:sz w:val="40"/>
                                  <w:szCs w:val="40"/>
                                </w:rPr>
                                <w:t>ԵԼՔ</w:t>
                              </w:r>
                            </w:p>
                          </w:txbxContent>
                        </v:textbox>
                      </v:rect>
                      <w10:anchorlock/>
                    </v:group>
                  </w:pict>
                </mc:Fallback>
              </mc:AlternateContent>
            </w:r>
            <w:r w:rsidRPr="00E57CD7">
              <w:rPr>
                <w:rFonts w:ascii="GHEA Grapalat" w:hAnsi="GHEA Grapalat" w:cs="Arial"/>
              </w:rPr>
              <w:t>Ելք</w:t>
            </w:r>
          </w:p>
        </w:tc>
        <w:tc>
          <w:tcPr>
            <w:tcW w:w="4989" w:type="dxa"/>
            <w:vAlign w:val="center"/>
          </w:tcPr>
          <w:p w14:paraId="2E90EC8B" w14:textId="5E375F35"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2D734A4F" wp14:editId="19435177">
                      <wp:extent cx="1485265" cy="685800"/>
                      <wp:effectExtent l="0" t="0" r="635" b="0"/>
                      <wp:docPr id="23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265" cy="685800"/>
                                <a:chOff x="7529" y="265"/>
                                <a:chExt cx="2340" cy="1140"/>
                              </a:xfrm>
                            </wpg:grpSpPr>
                            <pic:pic xmlns:pic="http://schemas.openxmlformats.org/drawingml/2006/picture">
                              <pic:nvPicPr>
                                <pic:cNvPr id="240" name="Picture 2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8728"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2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7528" y="264"/>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AAB57FD" id="Group 20" o:spid="_x0000_s1026" style="width:116.95pt;height:54pt;mso-position-horizontal-relative:char;mso-position-vertical-relative:line" coordorigin="7529,265" coordsize="23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">
                      <v:shape id="Picture 22" o:spid="_x0000_s1027" type="#_x0000_t75" style="position:absolute;left:8728;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">
                        <v:imagedata r:id="rId155" o:title=""/>
                      </v:shape>
                      <v:shape id="Picture 21" o:spid="_x0000_s1028" type="#_x0000_t75" style="position:absolute;left:7528;top:264;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">
                        <v:imagedata r:id="rId156" o:title=""/>
                      </v:shape>
                      <w10:anchorlock/>
                    </v:group>
                  </w:pict>
                </mc:Fallback>
              </mc:AlternateContent>
            </w:r>
          </w:p>
          <w:p w14:paraId="08CF6817" w14:textId="47B24E78"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rPr>
              <w:t>Հավաքատեղի</w:t>
            </w:r>
          </w:p>
        </w:tc>
      </w:tr>
      <w:tr w:rsidR="00392995" w:rsidRPr="00E57CD7" w14:paraId="454699CB" w14:textId="2FD315F0" w:rsidTr="00416458">
        <w:trPr>
          <w:trHeight w:val="1915"/>
        </w:trPr>
        <w:tc>
          <w:tcPr>
            <w:tcW w:w="4989" w:type="dxa"/>
            <w:vAlign w:val="center"/>
          </w:tcPr>
          <w:p w14:paraId="7A1A1FAD" w14:textId="60BC4F0D"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1DBFE812" wp14:editId="0FDC80BB">
                      <wp:extent cx="1485900" cy="723900"/>
                      <wp:effectExtent l="0" t="0" r="0" b="0"/>
                      <wp:docPr id="24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723900"/>
                                <a:chOff x="7529" y="167"/>
                                <a:chExt cx="2340" cy="1140"/>
                              </a:xfrm>
                            </wpg:grpSpPr>
                            <pic:pic xmlns:pic="http://schemas.openxmlformats.org/drawingml/2006/picture">
                              <pic:nvPicPr>
                                <pic:cNvPr id="243" name="Picture 1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8728" y="166"/>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1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7528" y="166"/>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1932BFB" id="Group 13" o:spid="_x0000_s1026" style="width:117pt;height:57pt;mso-position-horizontal-relative:char;mso-position-vertical-relative:line" coordorigin="7529,167" coordsize="23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">
                      <v:shape id="Picture 15" o:spid="_x0000_s1027" type="#_x0000_t75" style="position:absolute;left:8728;top:166;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">
                        <v:imagedata r:id="rId159" o:title=""/>
                      </v:shape>
                      <v:shape id="Picture 14" o:spid="_x0000_s1028" type="#_x0000_t75" style="position:absolute;left:7528;top:166;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">
                        <v:imagedata r:id="rId160" o:title=""/>
                      </v:shape>
                      <w10:anchorlock/>
                    </v:group>
                  </w:pict>
                </mc:Fallback>
              </mc:AlternateContent>
            </w:r>
          </w:p>
          <w:p w14:paraId="573E1932" w14:textId="0D39A603"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rPr>
              <w:t>Հակահրդեհային ծորակ</w:t>
            </w:r>
          </w:p>
        </w:tc>
        <w:tc>
          <w:tcPr>
            <w:tcW w:w="4989" w:type="dxa"/>
            <w:vAlign w:val="center"/>
          </w:tcPr>
          <w:p w14:paraId="04597BFE" w14:textId="495CBFE7"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noProof/>
              </w:rPr>
              <mc:AlternateContent>
                <mc:Choice Requires="wpg">
                  <w:drawing>
                    <wp:inline distT="0" distB="0" distL="0" distR="0" wp14:anchorId="5B7698D9" wp14:editId="64C25FA7">
                      <wp:extent cx="2247900" cy="723900"/>
                      <wp:effectExtent l="0" t="0" r="0" b="3810"/>
                      <wp:docPr id="24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723900"/>
                                <a:chOff x="0" y="0"/>
                                <a:chExt cx="3540" cy="1140"/>
                              </a:xfrm>
                            </wpg:grpSpPr>
                            <pic:pic xmlns:pic="http://schemas.openxmlformats.org/drawingml/2006/picture">
                              <pic:nvPicPr>
                                <pic:cNvPr id="246" name="Picture 1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12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1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24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8" name="Picture 1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CE16269" id="Group 9" o:spid="_x0000_s1026" style="width:177pt;height:57pt;mso-position-horizontal-relative:char;mso-position-vertical-relative:line" coordsize="35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">
                      <v:shape id="Picture 12" o:spid="_x0000_s1027" type="#_x0000_t75" style="position:absolute;left:12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">
                        <v:imagedata r:id="rId164" o:title=""/>
                      </v:shape>
                      <v:shape id="Picture 11" o:spid="_x0000_s1028" type="#_x0000_t75" style="position:absolute;left:24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">
                        <v:imagedata r:id="rId165" o:title=""/>
                      </v:shape>
                      <v:shape id="Picture 10" o:spid="_x0000_s1029" type="#_x0000_t75" style="position:absolute;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">
                        <v:imagedata r:id="rId166" o:title=""/>
                      </v:shape>
                      <w10:anchorlock/>
                    </v:group>
                  </w:pict>
                </mc:Fallback>
              </mc:AlternateContent>
            </w:r>
          </w:p>
          <w:p w14:paraId="77F6772B" w14:textId="1D7F1847" w:rsidR="00392995" w:rsidRPr="00E57CD7" w:rsidRDefault="00392995" w:rsidP="006C1F89">
            <w:pPr>
              <w:tabs>
                <w:tab w:val="left" w:pos="6083"/>
              </w:tabs>
              <w:spacing w:line="276" w:lineRule="auto"/>
              <w:ind w:right="-30"/>
              <w:jc w:val="center"/>
              <w:rPr>
                <w:rFonts w:ascii="GHEA Grapalat" w:hAnsi="GHEA Grapalat" w:cs="Arial"/>
              </w:rPr>
            </w:pPr>
            <w:r w:rsidRPr="00E57CD7">
              <w:rPr>
                <w:rFonts w:ascii="GHEA Grapalat" w:hAnsi="GHEA Grapalat" w:cs="Arial"/>
              </w:rPr>
              <w:t>Բուժկետ և առաջին օգնության դեղատուփ</w:t>
            </w:r>
          </w:p>
        </w:tc>
      </w:tr>
      <w:tr w:rsidR="00392995" w:rsidRPr="00E57CD7" w14:paraId="660B4A1B" w14:textId="17846283" w:rsidTr="00416458">
        <w:trPr>
          <w:trHeight w:val="1524"/>
        </w:trPr>
        <w:tc>
          <w:tcPr>
            <w:tcW w:w="4989" w:type="dxa"/>
            <w:vAlign w:val="center"/>
          </w:tcPr>
          <w:p w14:paraId="4086CD40" w14:textId="38F27AD4" w:rsidR="00392995" w:rsidRPr="00E57CD7" w:rsidRDefault="00392995" w:rsidP="006C1F89">
            <w:pPr>
              <w:tabs>
                <w:tab w:val="left" w:pos="6083"/>
              </w:tabs>
              <w:spacing w:line="276" w:lineRule="auto"/>
              <w:ind w:right="-30"/>
              <w:jc w:val="center"/>
              <w:rPr>
                <w:rFonts w:ascii="GHEA Grapalat" w:hAnsi="GHEA Grapalat" w:cs="Arial"/>
                <w:noProof/>
              </w:rPr>
            </w:pPr>
            <w:r w:rsidRPr="00E57CD7">
              <w:rPr>
                <w:rFonts w:ascii="GHEA Grapalat" w:hAnsi="GHEA Grapalat" w:cs="Arial"/>
                <w:noProof/>
              </w:rPr>
              <mc:AlternateContent>
                <mc:Choice Requires="wpg">
                  <w:drawing>
                    <wp:inline distT="0" distB="0" distL="0" distR="0" wp14:anchorId="7D91CEA7" wp14:editId="38CCE156">
                      <wp:extent cx="2247900" cy="723900"/>
                      <wp:effectExtent l="0" t="0" r="1270" b="3810"/>
                      <wp:docPr id="24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723900"/>
                                <a:chOff x="0" y="0"/>
                                <a:chExt cx="3540" cy="1140"/>
                              </a:xfrm>
                            </wpg:grpSpPr>
                            <pic:pic xmlns:pic="http://schemas.openxmlformats.org/drawingml/2006/picture">
                              <pic:nvPicPr>
                                <pic:cNvPr id="250" name="Picture 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12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 name="Picture 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240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140"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14DB01B" id="Group 5" o:spid="_x0000_s1026" style="width:177pt;height:57pt;mso-position-horizontal-relative:char;mso-position-vertical-relative:line" coordsize="3540,1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">
                      <v:shape id="Picture 8" o:spid="_x0000_s1027" type="#_x0000_t75" style="position:absolute;left:12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">
                        <v:imagedata r:id="rId170" o:title=""/>
                      </v:shape>
                      <v:shape id="Picture 7" o:spid="_x0000_s1028" type="#_x0000_t75" style="position:absolute;left:2400;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">
                        <v:imagedata r:id="rId171" o:title=""/>
                      </v:shape>
                      <v:shape id="Picture 6" o:spid="_x0000_s1029" type="#_x0000_t75" style="position:absolute;width:1140;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">
                        <v:imagedata r:id="rId172" o:title=""/>
                      </v:shape>
                      <w10:anchorlock/>
                    </v:group>
                  </w:pict>
                </mc:Fallback>
              </mc:AlternateContent>
            </w:r>
          </w:p>
        </w:tc>
        <w:tc>
          <w:tcPr>
            <w:tcW w:w="4989" w:type="dxa"/>
            <w:vAlign w:val="center"/>
          </w:tcPr>
          <w:p w14:paraId="0E7CD530" w14:textId="658AC3BF" w:rsidR="00392995" w:rsidRPr="00E57CD7" w:rsidRDefault="00392995" w:rsidP="006C1F89">
            <w:pPr>
              <w:tabs>
                <w:tab w:val="left" w:pos="6083"/>
              </w:tabs>
              <w:spacing w:line="276" w:lineRule="auto"/>
              <w:ind w:right="-30"/>
              <w:jc w:val="center"/>
              <w:rPr>
                <w:rFonts w:ascii="GHEA Grapalat" w:hAnsi="GHEA Grapalat" w:cs="Arial"/>
                <w:noProof/>
              </w:rPr>
            </w:pPr>
            <w:r w:rsidRPr="00E57CD7">
              <w:rPr>
                <w:rFonts w:ascii="GHEA Grapalat" w:hAnsi="GHEA Grapalat" w:cs="Arial"/>
                <w:noProof/>
              </w:rPr>
              <w:t>Ազդարարման և հա</w:t>
            </w:r>
            <w:r w:rsidRPr="00E57CD7">
              <w:rPr>
                <w:rFonts w:ascii="GHEA Grapalat" w:hAnsi="GHEA Grapalat" w:cs="Arial"/>
                <w:noProof/>
                <w:lang w:val="hy-AM"/>
              </w:rPr>
              <w:t>կահ</w:t>
            </w:r>
            <w:r w:rsidRPr="00E57CD7">
              <w:rPr>
                <w:rFonts w:ascii="GHEA Grapalat" w:hAnsi="GHEA Grapalat" w:cs="Arial"/>
                <w:noProof/>
              </w:rPr>
              <w:t>րդեհային ավտոմատիկայի միացման կոճակ</w:t>
            </w:r>
          </w:p>
        </w:tc>
      </w:tr>
    </w:tbl>
    <w:p w14:paraId="5A26EC70" w14:textId="3F0F48C7" w:rsidR="00392995" w:rsidRPr="00E57CD7" w:rsidRDefault="00392995" w:rsidP="00416458">
      <w:pPr>
        <w:spacing w:before="240" w:line="276" w:lineRule="auto"/>
        <w:ind w:right="-30"/>
        <w:jc w:val="center"/>
        <w:rPr>
          <w:rFonts w:ascii="GHEA Grapalat" w:hAnsi="GHEA Grapalat" w:cs="Arial"/>
        </w:rPr>
      </w:pPr>
      <w:r w:rsidRPr="00E57CD7">
        <w:rPr>
          <w:rFonts w:ascii="GHEA Grapalat" w:hAnsi="GHEA Grapalat" w:cs="Arial"/>
        </w:rPr>
        <w:t xml:space="preserve">Նկար </w:t>
      </w:r>
      <w:r w:rsidR="00312DD0" w:rsidRPr="00E57CD7">
        <w:rPr>
          <w:rFonts w:ascii="GHEA Grapalat" w:hAnsi="GHEA Grapalat" w:cs="Arial"/>
        </w:rPr>
        <w:t>1</w:t>
      </w:r>
      <w:r w:rsidRPr="00E57CD7">
        <w:rPr>
          <w:rFonts w:ascii="GHEA Grapalat" w:hAnsi="GHEA Grapalat" w:cs="Arial"/>
        </w:rPr>
        <w:t>. Նշանների բովանդակային համակցության օրինակներ</w:t>
      </w:r>
    </w:p>
    <w:p w14:paraId="28E62DA6" w14:textId="6ADA2108" w:rsidR="00416458" w:rsidRPr="00E57CD7" w:rsidRDefault="00416458">
      <w:pPr>
        <w:rPr>
          <w:rFonts w:ascii="GHEA Grapalat" w:hAnsi="GHEA Grapalat" w:cs="Arial"/>
        </w:rPr>
      </w:pPr>
      <w:r w:rsidRPr="00E57CD7">
        <w:rPr>
          <w:rFonts w:ascii="GHEA Grapalat" w:hAnsi="GHEA Grapalat" w:cs="Arial"/>
        </w:rPr>
        <w:br w:type="page"/>
      </w:r>
    </w:p>
    <w:p w14:paraId="7393F486" w14:textId="3F7A3B9C" w:rsidR="00392995" w:rsidRPr="00E57CD7" w:rsidRDefault="00392995" w:rsidP="00392995">
      <w:pPr>
        <w:spacing w:line="276" w:lineRule="auto"/>
        <w:ind w:right="-30"/>
        <w:jc w:val="center"/>
        <w:rPr>
          <w:rFonts w:ascii="GHEA Grapalat" w:hAnsi="GHEA Grapalat" w:cs="Arial"/>
        </w:rPr>
      </w:pPr>
    </w:p>
    <w:tbl>
      <w:tblPr>
        <w:tblStyle w:val="TableGrid"/>
        <w:tblW w:w="0" w:type="auto"/>
        <w:tblLook w:val="04A0" w:firstRow="1" w:lastRow="0" w:firstColumn="1" w:lastColumn="0" w:noHBand="0" w:noVBand="1"/>
      </w:tblPr>
      <w:tblGrid>
        <w:gridCol w:w="3216"/>
        <w:gridCol w:w="3036"/>
        <w:gridCol w:w="3036"/>
      </w:tblGrid>
      <w:tr w:rsidR="00392995" w:rsidRPr="00E57CD7" w14:paraId="7C245D2F" w14:textId="36806735" w:rsidTr="002004A7">
        <w:tc>
          <w:tcPr>
            <w:tcW w:w="3186" w:type="dxa"/>
            <w:vAlign w:val="center"/>
          </w:tcPr>
          <w:p w14:paraId="0E18A567" w14:textId="4A87EA71"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0A0EB8CC" wp14:editId="26ED8553">
                      <wp:extent cx="1737360" cy="640080"/>
                      <wp:effectExtent l="19050" t="19050" r="34290" b="45720"/>
                      <wp:docPr id="253" name="Rectangle 253"/>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0C15F36" w14:textId="77777777" w:rsidR="00897855" w:rsidRDefault="00897855" w:rsidP="00392995">
                                  <w:pPr>
                                    <w:jc w:val="center"/>
                                    <w:rPr>
                                      <w:rFonts w:ascii="Arial" w:hAnsi="Arial" w:cs="Arial"/>
                                      <w:b/>
                                      <w:bCs/>
                                      <w:color w:val="FF0000"/>
                                    </w:rPr>
                                  </w:pPr>
                                  <w:r w:rsidRPr="00773046">
                                    <w:rPr>
                                      <w:rFonts w:ascii="Arial" w:hAnsi="Arial" w:cs="Arial"/>
                                      <w:b/>
                                      <w:bCs/>
                                      <w:color w:val="FF0000"/>
                                    </w:rPr>
                                    <w:t xml:space="preserve">ԱՆՑՈՒՄԸ </w:t>
                                  </w:r>
                                </w:p>
                                <w:p w14:paraId="456E9294" w14:textId="77777777" w:rsidR="00897855" w:rsidRPr="00773046" w:rsidRDefault="00897855" w:rsidP="00392995">
                                  <w:pPr>
                                    <w:jc w:val="center"/>
                                    <w:rPr>
                                      <w:rFonts w:ascii="Arial" w:hAnsi="Arial" w:cs="Arial"/>
                                      <w:b/>
                                      <w:bCs/>
                                      <w:color w:val="FF0000"/>
                                    </w:rPr>
                                  </w:pPr>
                                  <w:r w:rsidRPr="00773046">
                                    <w:rPr>
                                      <w:rFonts w:ascii="Arial" w:hAnsi="Arial" w:cs="Arial"/>
                                      <w:b/>
                                      <w:bCs/>
                                      <w:color w:val="FF0000"/>
                                    </w:rPr>
                                    <w:t>ՓԱԿ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0EB8CC" id="Rectangle 253" o:spid="_x0000_s1036"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" fillcolor="white [3201]" strokecolor="red" strokeweight="4.5pt">
                      <v:textbox>
                        <w:txbxContent>
                          <w:p w14:paraId="70C15F36" w14:textId="77777777" w:rsidR="00897855" w:rsidRDefault="00897855" w:rsidP="00392995">
                            <w:pPr>
                              <w:jc w:val="center"/>
                              <w:rPr>
                                <w:rFonts w:ascii="Arial" w:hAnsi="Arial" w:cs="Arial"/>
                                <w:b/>
                                <w:bCs/>
                                <w:color w:val="FF0000"/>
                              </w:rPr>
                            </w:pPr>
                            <w:r w:rsidRPr="00773046">
                              <w:rPr>
                                <w:rFonts w:ascii="Arial" w:hAnsi="Arial" w:cs="Arial"/>
                                <w:b/>
                                <w:bCs/>
                                <w:color w:val="FF0000"/>
                              </w:rPr>
                              <w:t xml:space="preserve">ԱՆՑՈՒՄԸ </w:t>
                            </w:r>
                          </w:p>
                          <w:p w14:paraId="456E9294" w14:textId="77777777" w:rsidR="00897855" w:rsidRPr="00773046" w:rsidRDefault="00897855" w:rsidP="00392995">
                            <w:pPr>
                              <w:jc w:val="center"/>
                              <w:rPr>
                                <w:rFonts w:ascii="Arial" w:hAnsi="Arial" w:cs="Arial"/>
                                <w:b/>
                                <w:bCs/>
                                <w:color w:val="FF0000"/>
                              </w:rPr>
                            </w:pPr>
                            <w:r w:rsidRPr="00773046">
                              <w:rPr>
                                <w:rFonts w:ascii="Arial" w:hAnsi="Arial" w:cs="Arial"/>
                                <w:b/>
                                <w:bCs/>
                                <w:color w:val="FF0000"/>
                              </w:rPr>
                              <w:t>ՓԱԿ Է</w:t>
                            </w:r>
                          </w:p>
                        </w:txbxContent>
                      </v:textbox>
                      <w10:anchorlock/>
                    </v:rect>
                  </w:pict>
                </mc:Fallback>
              </mc:AlternateContent>
            </w:r>
          </w:p>
        </w:tc>
        <w:tc>
          <w:tcPr>
            <w:tcW w:w="3036" w:type="dxa"/>
            <w:vAlign w:val="center"/>
          </w:tcPr>
          <w:p w14:paraId="628E2979" w14:textId="06C5FB86"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745154B3" wp14:editId="012075E8">
                      <wp:extent cx="1737360" cy="640080"/>
                      <wp:effectExtent l="19050" t="19050" r="34290" b="45720"/>
                      <wp:docPr id="254" name="Rectangle 254"/>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3C6885A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ԲԱՐՁՐԱՑՆԵԼՆ </w:t>
                                  </w:r>
                                  <w:r w:rsidRPr="00773046">
                                    <w:rPr>
                                      <w:rFonts w:ascii="Arial" w:hAnsi="Arial" w:cs="Arial"/>
                                      <w:b/>
                                      <w:bCs/>
                                      <w:color w:val="FF0000"/>
                                    </w:rPr>
                                    <w:t xml:space="preserve">ԱՐԳԵԼՎԱԾ 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5154B3" id="Rectangle 254" o:spid="_x0000_s1037"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" fillcolor="white [3201]" strokecolor="red" strokeweight="4.5pt">
                      <v:textbox>
                        <w:txbxContent>
                          <w:p w14:paraId="3C6885A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ԲԱՐՁՐԱՑՆԵԼՆ </w:t>
                            </w:r>
                            <w:r w:rsidRPr="00773046">
                              <w:rPr>
                                <w:rFonts w:ascii="Arial" w:hAnsi="Arial" w:cs="Arial"/>
                                <w:b/>
                                <w:bCs/>
                                <w:color w:val="FF0000"/>
                              </w:rPr>
                              <w:t xml:space="preserve">ԱՐԳԵԼՎԱԾ Է </w:t>
                            </w:r>
                          </w:p>
                        </w:txbxContent>
                      </v:textbox>
                      <w10:anchorlock/>
                    </v:rect>
                  </w:pict>
                </mc:Fallback>
              </mc:AlternateContent>
            </w:r>
          </w:p>
        </w:tc>
        <w:tc>
          <w:tcPr>
            <w:tcW w:w="3036" w:type="dxa"/>
            <w:vAlign w:val="center"/>
          </w:tcPr>
          <w:p w14:paraId="02D9E49F" w14:textId="7A194531"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6CE6825E" wp14:editId="5557F3F6">
                      <wp:extent cx="1737360" cy="638175"/>
                      <wp:effectExtent l="19050" t="19050" r="34290" b="47625"/>
                      <wp:docPr id="255" name="Rectangle 255"/>
                      <wp:cNvGraphicFramePr/>
                      <a:graphic xmlns:a="http://schemas.openxmlformats.org/drawingml/2006/main">
                        <a:graphicData uri="http://schemas.microsoft.com/office/word/2010/wordprocessingShape">
                          <wps:wsp>
                            <wps:cNvSpPr/>
                            <wps:spPr>
                              <a:xfrm>
                                <a:off x="0" y="0"/>
                                <a:ext cx="1737360" cy="638175"/>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D5AF7C1"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ԱՆՑՈՒՄՆ </w:t>
                                  </w:r>
                                  <w:r w:rsidRPr="00773046">
                                    <w:rPr>
                                      <w:rFonts w:ascii="Arial" w:hAnsi="Arial" w:cs="Arial"/>
                                      <w:b/>
                                      <w:bCs/>
                                      <w:color w:val="FF0000"/>
                                    </w:rPr>
                                    <w:t xml:space="preserve">ԱՐԳԵԼՎԱԾ 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E6825E" id="Rectangle 255" o:spid="_x0000_s1038" style="width:136.8pt;height:50.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" fillcolor="white [3201]" strokecolor="red" strokeweight="4.5pt">
                      <v:textbox>
                        <w:txbxContent>
                          <w:p w14:paraId="6D5AF7C1"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ԱՆՑՈՒՄՆ </w:t>
                            </w:r>
                            <w:r w:rsidRPr="00773046">
                              <w:rPr>
                                <w:rFonts w:ascii="Arial" w:hAnsi="Arial" w:cs="Arial"/>
                                <w:b/>
                                <w:bCs/>
                                <w:color w:val="FF0000"/>
                              </w:rPr>
                              <w:t xml:space="preserve">ԱՐԳԵԼՎԱԾ Է </w:t>
                            </w:r>
                          </w:p>
                        </w:txbxContent>
                      </v:textbox>
                      <w10:anchorlock/>
                    </v:rect>
                  </w:pict>
                </mc:Fallback>
              </mc:AlternateContent>
            </w:r>
          </w:p>
        </w:tc>
      </w:tr>
      <w:tr w:rsidR="00392995" w:rsidRPr="00E57CD7" w14:paraId="31E59C6B" w14:textId="6F06063F" w:rsidTr="002004A7">
        <w:tc>
          <w:tcPr>
            <w:tcW w:w="3186" w:type="dxa"/>
            <w:vAlign w:val="center"/>
          </w:tcPr>
          <w:p w14:paraId="1A17C179" w14:textId="4AD27536"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2442B46E" wp14:editId="2A37046E">
                      <wp:extent cx="1849272" cy="640080"/>
                      <wp:effectExtent l="19050" t="19050" r="36830" b="45720"/>
                      <wp:docPr id="256" name="Rectangle 256"/>
                      <wp:cNvGraphicFramePr/>
                      <a:graphic xmlns:a="http://schemas.openxmlformats.org/drawingml/2006/main">
                        <a:graphicData uri="http://schemas.microsoft.com/office/word/2010/wordprocessingShape">
                          <wps:wsp>
                            <wps:cNvSpPr/>
                            <wps:spPr>
                              <a:xfrm>
                                <a:off x="0" y="0"/>
                                <a:ext cx="1849272"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E0078B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7325011D" w14:textId="46929E88" w:rsidR="00897855" w:rsidRPr="00C543B5" w:rsidRDefault="00897855" w:rsidP="00392995">
                                  <w:pPr>
                                    <w:jc w:val="center"/>
                                    <w:rPr>
                                      <w:rFonts w:ascii="Arial" w:hAnsi="Arial" w:cs="Arial"/>
                                      <w:b/>
                                      <w:bCs/>
                                      <w:color w:val="FF0000"/>
                                      <w:lang w:val="hy-AM"/>
                                    </w:rPr>
                                  </w:pPr>
                                  <w:r>
                                    <w:rPr>
                                      <w:rFonts w:ascii="Arial" w:hAnsi="Arial" w:cs="Arial"/>
                                      <w:b/>
                                      <w:bCs/>
                                      <w:color w:val="FF0000"/>
                                    </w:rPr>
                                    <w:t>ԱՆՋԱՏԵԼ ԼՈՒՍԱՎՈՐՈՒԹՅՈՒ</w:t>
                                  </w:r>
                                  <w:r>
                                    <w:rPr>
                                      <w:rFonts w:ascii="Arial" w:hAnsi="Arial" w:cs="Arial"/>
                                      <w:b/>
                                      <w:bCs/>
                                      <w:color w:val="FF0000"/>
                                      <w:lang w:val="hy-AM"/>
                                    </w:rPr>
                                    <w:t>նՆ</w:t>
                                  </w:r>
                                  <w:r>
                                    <w:rPr>
                                      <w:rFonts w:ascii="Arial" w:hAnsi="Arial" w:cs="Arial"/>
                                      <w:b/>
                                      <w:bCs/>
                                      <w:color w:val="FF0000"/>
                                    </w:rPr>
                                    <w:t>Ն</w:t>
                                  </w:r>
                                  <w:r>
                                    <w:rPr>
                                      <w:rFonts w:ascii="Arial" w:hAnsi="Arial" w:cs="Arial"/>
                                      <w:b/>
                                      <w:bCs/>
                                      <w:color w:val="FF0000"/>
                                      <w:lang w:val="hy-AM"/>
                                    </w:rPr>
                                    <w:t>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42B46E" id="Rectangle 256" o:spid="_x0000_s1039" style="width:145.6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" fillcolor="white [3201]" strokecolor="red" strokeweight="4.5pt">
                      <v:textbox>
                        <w:txbxContent>
                          <w:p w14:paraId="7E0078B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7325011D" w14:textId="46929E88" w:rsidR="00897855" w:rsidRPr="00C543B5" w:rsidRDefault="00897855" w:rsidP="00392995">
                            <w:pPr>
                              <w:jc w:val="center"/>
                              <w:rPr>
                                <w:rFonts w:ascii="Arial" w:hAnsi="Arial" w:cs="Arial"/>
                                <w:b/>
                                <w:bCs/>
                                <w:color w:val="FF0000"/>
                                <w:lang w:val="hy-AM"/>
                              </w:rPr>
                            </w:pPr>
                            <w:r>
                              <w:rPr>
                                <w:rFonts w:ascii="Arial" w:hAnsi="Arial" w:cs="Arial"/>
                                <w:b/>
                                <w:bCs/>
                                <w:color w:val="FF0000"/>
                              </w:rPr>
                              <w:t>ԱՆՋԱՏԵԼ ԼՈՒՍԱՎՈՐՈՒԹՅՈՒ</w:t>
                            </w:r>
                            <w:r>
                              <w:rPr>
                                <w:rFonts w:ascii="Arial" w:hAnsi="Arial" w:cs="Arial"/>
                                <w:b/>
                                <w:bCs/>
                                <w:color w:val="FF0000"/>
                                <w:lang w:val="hy-AM"/>
                              </w:rPr>
                              <w:t>նՆ</w:t>
                            </w:r>
                            <w:r>
                              <w:rPr>
                                <w:rFonts w:ascii="Arial" w:hAnsi="Arial" w:cs="Arial"/>
                                <w:b/>
                                <w:bCs/>
                                <w:color w:val="FF0000"/>
                              </w:rPr>
                              <w:t>Ն</w:t>
                            </w:r>
                            <w:r>
                              <w:rPr>
                                <w:rFonts w:ascii="Arial" w:hAnsi="Arial" w:cs="Arial"/>
                                <w:b/>
                                <w:bCs/>
                                <w:color w:val="FF0000"/>
                                <w:lang w:val="hy-AM"/>
                              </w:rPr>
                              <w:t>Ը</w:t>
                            </w:r>
                          </w:p>
                        </w:txbxContent>
                      </v:textbox>
                      <w10:anchorlock/>
                    </v:rect>
                  </w:pict>
                </mc:Fallback>
              </mc:AlternateContent>
            </w:r>
          </w:p>
        </w:tc>
        <w:tc>
          <w:tcPr>
            <w:tcW w:w="3036" w:type="dxa"/>
            <w:vAlign w:val="center"/>
          </w:tcPr>
          <w:p w14:paraId="1C661102" w14:textId="4245F226"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4F7044C7" wp14:editId="1BB1A9A9">
                      <wp:extent cx="1737360" cy="640080"/>
                      <wp:effectExtent l="19050" t="19050" r="34290" b="45720"/>
                      <wp:docPr id="257" name="Rectangle 257"/>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AC9F6F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31156616" w14:textId="77777777" w:rsidR="00897855" w:rsidRPr="00773046" w:rsidRDefault="00897855" w:rsidP="00392995">
                                  <w:pPr>
                                    <w:jc w:val="center"/>
                                    <w:rPr>
                                      <w:rFonts w:ascii="Arial" w:hAnsi="Arial" w:cs="Arial"/>
                                      <w:b/>
                                      <w:bCs/>
                                      <w:color w:val="FF0000"/>
                                    </w:rPr>
                                  </w:pPr>
                                  <w:r>
                                    <w:rPr>
                                      <w:rFonts w:ascii="Arial" w:hAnsi="Arial" w:cs="Arial"/>
                                      <w:b/>
                                      <w:bCs/>
                                      <w:color w:val="FF0000"/>
                                    </w:rPr>
                                    <w:t>ԱՆՋԱՏԵԼ ԷԼՍԱՐՔԱՎՈՐՈՒՄՆԵՐ</w:t>
                                  </w:r>
                                  <w:r>
                                    <w:rPr>
                                      <w:rFonts w:ascii="Arial" w:hAnsi="Arial" w:cs="Arial"/>
                                      <w:b/>
                                      <w:bCs/>
                                      <w:color w:val="FF0000"/>
                                      <w:lang w:val="hy-AM"/>
                                    </w:rPr>
                                    <w:t>Ը</w:t>
                                  </w:r>
                                  <w:r>
                                    <w:rPr>
                                      <w:rFonts w:ascii="Arial" w:hAnsi="Arial" w:cs="Arial"/>
                                      <w:b/>
                                      <w:bCs/>
                                      <w:color w:val="FF0000"/>
                                    </w:rPr>
                                    <w:t>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7044C7" id="Rectangle 257" o:spid="_x0000_s1040"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" fillcolor="white [3201]" strokecolor="red" strokeweight="4.5pt">
                      <v:textbox>
                        <w:txbxContent>
                          <w:p w14:paraId="7AC9F6FE" w14:textId="77777777" w:rsidR="00897855" w:rsidRDefault="00897855" w:rsidP="00392995">
                            <w:pPr>
                              <w:jc w:val="center"/>
                              <w:rPr>
                                <w:rFonts w:ascii="Arial" w:hAnsi="Arial" w:cs="Arial"/>
                                <w:b/>
                                <w:bCs/>
                                <w:color w:val="FF0000"/>
                              </w:rPr>
                            </w:pPr>
                            <w:r>
                              <w:rPr>
                                <w:rFonts w:ascii="Arial" w:hAnsi="Arial" w:cs="Arial"/>
                                <w:b/>
                                <w:bCs/>
                                <w:color w:val="FF0000"/>
                              </w:rPr>
                              <w:t xml:space="preserve">ԳՆԱԼԻՍ </w:t>
                            </w:r>
                            <w:r w:rsidRPr="00773046">
                              <w:rPr>
                                <w:rFonts w:ascii="Arial" w:hAnsi="Arial" w:cs="Arial"/>
                                <w:b/>
                                <w:bCs/>
                                <w:color w:val="FF0000"/>
                              </w:rPr>
                              <w:t xml:space="preserve"> </w:t>
                            </w:r>
                          </w:p>
                          <w:p w14:paraId="31156616" w14:textId="77777777" w:rsidR="00897855" w:rsidRPr="00773046" w:rsidRDefault="00897855" w:rsidP="00392995">
                            <w:pPr>
                              <w:jc w:val="center"/>
                              <w:rPr>
                                <w:rFonts w:ascii="Arial" w:hAnsi="Arial" w:cs="Arial"/>
                                <w:b/>
                                <w:bCs/>
                                <w:color w:val="FF0000"/>
                              </w:rPr>
                            </w:pPr>
                            <w:r>
                              <w:rPr>
                                <w:rFonts w:ascii="Arial" w:hAnsi="Arial" w:cs="Arial"/>
                                <w:b/>
                                <w:bCs/>
                                <w:color w:val="FF0000"/>
                              </w:rPr>
                              <w:t>ԱՆՋԱՏԵԼ ԷԼՍԱՐՔԱՎՈՐՈՒՄՆԵՐ</w:t>
                            </w:r>
                            <w:r>
                              <w:rPr>
                                <w:rFonts w:ascii="Arial" w:hAnsi="Arial" w:cs="Arial"/>
                                <w:b/>
                                <w:bCs/>
                                <w:color w:val="FF0000"/>
                                <w:lang w:val="hy-AM"/>
                              </w:rPr>
                              <w:t>Ը</w:t>
                            </w:r>
                            <w:r>
                              <w:rPr>
                                <w:rFonts w:ascii="Arial" w:hAnsi="Arial" w:cs="Arial"/>
                                <w:b/>
                                <w:bCs/>
                                <w:color w:val="FF0000"/>
                              </w:rPr>
                              <w:t>Ը</w:t>
                            </w:r>
                          </w:p>
                        </w:txbxContent>
                      </v:textbox>
                      <w10:anchorlock/>
                    </v:rect>
                  </w:pict>
                </mc:Fallback>
              </mc:AlternateContent>
            </w:r>
          </w:p>
        </w:tc>
        <w:tc>
          <w:tcPr>
            <w:tcW w:w="3036" w:type="dxa"/>
            <w:vAlign w:val="center"/>
          </w:tcPr>
          <w:p w14:paraId="12A7293C" w14:textId="53F4BD11"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4DE0D999" wp14:editId="09C666A1">
                      <wp:extent cx="1737360" cy="640080"/>
                      <wp:effectExtent l="19050" t="19050" r="34290" b="45720"/>
                      <wp:docPr id="258" name="Rectangle 258"/>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272E8C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ԱՇԽԱՏԵԼ </w:t>
                                  </w:r>
                                  <w:r w:rsidRPr="00773046">
                                    <w:rPr>
                                      <w:rFonts w:ascii="Arial" w:hAnsi="Arial" w:cs="Arial"/>
                                      <w:b/>
                                      <w:bCs/>
                                      <w:color w:val="FF0000"/>
                                    </w:rPr>
                                    <w:t>ՉԱՐԿԱՅԾՈՂ ԳՈՐԾԻՔՆԵՐՈՎ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DE0D999" id="Rectangle 258" o:spid="_x0000_s1041"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" fillcolor="white [3201]" strokecolor="red" strokeweight="4.5pt">
                      <v:textbox>
                        <w:txbxContent>
                          <w:p w14:paraId="4272E8C8"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ԱՇԽԱՏԵԼ </w:t>
                            </w:r>
                            <w:r w:rsidRPr="00773046">
                              <w:rPr>
                                <w:rFonts w:ascii="Arial" w:hAnsi="Arial" w:cs="Arial"/>
                                <w:b/>
                                <w:bCs/>
                                <w:color w:val="FF0000"/>
                              </w:rPr>
                              <w:t>ՉԱՐԿԱՅԾՈՂ ԳՈՐԾԻՔՆԵՐՈՎ</w:t>
                            </w:r>
                          </w:p>
                        </w:txbxContent>
                      </v:textbox>
                      <w10:anchorlock/>
                    </v:rect>
                  </w:pict>
                </mc:Fallback>
              </mc:AlternateContent>
            </w:r>
          </w:p>
        </w:tc>
      </w:tr>
      <w:tr w:rsidR="00392995" w:rsidRPr="00E57CD7" w14:paraId="577F241A" w14:textId="784A0602" w:rsidTr="002004A7">
        <w:tc>
          <w:tcPr>
            <w:tcW w:w="3186" w:type="dxa"/>
            <w:vAlign w:val="center"/>
          </w:tcPr>
          <w:p w14:paraId="50AE827F" w14:textId="6A894FBF"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55627604" wp14:editId="1B5BE4BD">
                      <wp:extent cx="1737360" cy="640080"/>
                      <wp:effectExtent l="19050" t="19050" r="34290" b="45720"/>
                      <wp:docPr id="259" name="Rectangle 259"/>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B74AD2C" w14:textId="77777777" w:rsidR="00897855" w:rsidRPr="00773046" w:rsidRDefault="00897855" w:rsidP="00392995">
                                  <w:pPr>
                                    <w:jc w:val="center"/>
                                    <w:rPr>
                                      <w:rFonts w:ascii="Arial" w:hAnsi="Arial" w:cs="Arial"/>
                                      <w:b/>
                                      <w:bCs/>
                                      <w:color w:val="FF0000"/>
                                    </w:rPr>
                                  </w:pPr>
                                  <w:r>
                                    <w:rPr>
                                      <w:rFonts w:ascii="Arial" w:hAnsi="Arial" w:cs="Arial"/>
                                      <w:b/>
                                      <w:bCs/>
                                      <w:color w:val="FF0000"/>
                                    </w:rPr>
                                    <w:t>ՉԾԽԵԼ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5627604" id="Rectangle 259" o:spid="_x0000_s1042"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" fillcolor="white [3201]" strokecolor="red" strokeweight="4.5pt">
                      <v:textbox>
                        <w:txbxContent>
                          <w:p w14:paraId="6B74AD2C" w14:textId="77777777" w:rsidR="00897855" w:rsidRPr="00773046" w:rsidRDefault="00897855" w:rsidP="00392995">
                            <w:pPr>
                              <w:jc w:val="center"/>
                              <w:rPr>
                                <w:rFonts w:ascii="Arial" w:hAnsi="Arial" w:cs="Arial"/>
                                <w:b/>
                                <w:bCs/>
                                <w:color w:val="FF0000"/>
                              </w:rPr>
                            </w:pPr>
                            <w:r>
                              <w:rPr>
                                <w:rFonts w:ascii="Arial" w:hAnsi="Arial" w:cs="Arial"/>
                                <w:b/>
                                <w:bCs/>
                                <w:color w:val="FF0000"/>
                              </w:rPr>
                              <w:t>ՉԾԽԵԼ</w:t>
                            </w:r>
                          </w:p>
                        </w:txbxContent>
                      </v:textbox>
                      <w10:anchorlock/>
                    </v:rect>
                  </w:pict>
                </mc:Fallback>
              </mc:AlternateContent>
            </w:r>
          </w:p>
        </w:tc>
        <w:tc>
          <w:tcPr>
            <w:tcW w:w="3036" w:type="dxa"/>
            <w:vAlign w:val="center"/>
          </w:tcPr>
          <w:p w14:paraId="51D122DE" w14:textId="2AA676AE"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33541D9A" wp14:editId="2F62ED9E">
                      <wp:extent cx="1737360" cy="640080"/>
                      <wp:effectExtent l="19050" t="19050" r="34290" b="45720"/>
                      <wp:docPr id="260" name="Rectangle 260"/>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D6223D7" w14:textId="77777777" w:rsidR="00897855" w:rsidRPr="00773046" w:rsidRDefault="00897855" w:rsidP="00392995">
                                  <w:pPr>
                                    <w:jc w:val="center"/>
                                    <w:rPr>
                                      <w:rFonts w:ascii="Arial" w:hAnsi="Arial" w:cs="Arial"/>
                                      <w:b/>
                                      <w:bCs/>
                                      <w:color w:val="FF0000"/>
                                    </w:rPr>
                                  </w:pPr>
                                  <w:r>
                                    <w:rPr>
                                      <w:rFonts w:ascii="Arial" w:hAnsi="Arial" w:cs="Arial"/>
                                      <w:b/>
                                      <w:bCs/>
                                      <w:color w:val="FF0000"/>
                                    </w:rPr>
                                    <w:t>ՉՄԻԱՑՆԵԼ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3541D9A" id="Rectangle 260" o:spid="_x0000_s1043"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" fillcolor="white [3201]" strokecolor="red" strokeweight="4.5pt">
                      <v:textbox>
                        <w:txbxContent>
                          <w:p w14:paraId="6D6223D7" w14:textId="77777777" w:rsidR="00897855" w:rsidRPr="00773046" w:rsidRDefault="00897855" w:rsidP="00392995">
                            <w:pPr>
                              <w:jc w:val="center"/>
                              <w:rPr>
                                <w:rFonts w:ascii="Arial" w:hAnsi="Arial" w:cs="Arial"/>
                                <w:b/>
                                <w:bCs/>
                                <w:color w:val="FF0000"/>
                              </w:rPr>
                            </w:pPr>
                            <w:r>
                              <w:rPr>
                                <w:rFonts w:ascii="Arial" w:hAnsi="Arial" w:cs="Arial"/>
                                <w:b/>
                                <w:bCs/>
                                <w:color w:val="FF0000"/>
                              </w:rPr>
                              <w:t>ՉՄԻԱՑՆԵԼ</w:t>
                            </w:r>
                          </w:p>
                        </w:txbxContent>
                      </v:textbox>
                      <w10:anchorlock/>
                    </v:rect>
                  </w:pict>
                </mc:Fallback>
              </mc:AlternateContent>
            </w:r>
          </w:p>
        </w:tc>
        <w:tc>
          <w:tcPr>
            <w:tcW w:w="3036" w:type="dxa"/>
            <w:vAlign w:val="center"/>
          </w:tcPr>
          <w:p w14:paraId="5F338B98" w14:textId="17AD8EBF" w:rsidR="00392995" w:rsidRPr="00E57CD7" w:rsidRDefault="00392995" w:rsidP="006C1F89">
            <w:pPr>
              <w:spacing w:line="276" w:lineRule="auto"/>
              <w:ind w:right="-30"/>
              <w:jc w:val="center"/>
              <w:rPr>
                <w:rFonts w:ascii="GHEA Grapalat" w:hAnsi="GHEA Grapalat" w:cs="Arial"/>
              </w:rPr>
            </w:pPr>
            <w:r w:rsidRPr="00E57CD7">
              <w:rPr>
                <w:rFonts w:ascii="GHEA Grapalat" w:hAnsi="GHEA Grapalat" w:cs="Arial"/>
                <w:noProof/>
              </w:rPr>
              <mc:AlternateContent>
                <mc:Choice Requires="wps">
                  <w:drawing>
                    <wp:inline distT="0" distB="0" distL="0" distR="0" wp14:anchorId="5250576E" wp14:editId="0142A0C4">
                      <wp:extent cx="1737360" cy="640080"/>
                      <wp:effectExtent l="19050" t="19050" r="34290" b="45720"/>
                      <wp:docPr id="261" name="Rectangle 261"/>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0DA9C8E" w14:textId="77777777" w:rsidR="00897855" w:rsidRPr="00773046" w:rsidRDefault="00897855" w:rsidP="00392995">
                                  <w:pPr>
                                    <w:jc w:val="center"/>
                                    <w:rPr>
                                      <w:rFonts w:ascii="Arial" w:hAnsi="Arial" w:cs="Arial"/>
                                      <w:b/>
                                      <w:bCs/>
                                      <w:color w:val="FF0000"/>
                                    </w:rPr>
                                  </w:pPr>
                                  <w:r>
                                    <w:rPr>
                                      <w:rFonts w:ascii="Arial" w:hAnsi="Arial" w:cs="Arial"/>
                                      <w:b/>
                                      <w:bCs/>
                                      <w:color w:val="FF0000"/>
                                    </w:rPr>
                                    <w:t>ՌԵԶԵՐՎ</w:t>
                                  </w:r>
                                  <w:r>
                                    <w:rPr>
                                      <w:rFonts w:ascii="Arial" w:hAnsi="Arial" w:cs="Arial"/>
                                      <w:b/>
                                      <w:bCs/>
                                      <w:color w:val="FF0000"/>
                                      <w:lang w:val="hy-AM"/>
                                    </w:rPr>
                                    <w:t>ՈՒԱՐ</w:t>
                                  </w:r>
                                  <w:r>
                                    <w:rPr>
                                      <w:rFonts w:ascii="Arial" w:hAnsi="Arial" w:cs="Arial"/>
                                      <w:b/>
                                      <w:bCs/>
                                      <w:color w:val="FF0000"/>
                                    </w:rPr>
                                    <w:t xml:space="preserve">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250576E" id="Rectangle 261" o:spid="_x0000_s1044"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" fillcolor="white [3201]" strokecolor="red" strokeweight="4.5pt">
                      <v:textbox>
                        <w:txbxContent>
                          <w:p w14:paraId="20DA9C8E" w14:textId="77777777" w:rsidR="00897855" w:rsidRPr="00773046" w:rsidRDefault="00897855" w:rsidP="00392995">
                            <w:pPr>
                              <w:jc w:val="center"/>
                              <w:rPr>
                                <w:rFonts w:ascii="Arial" w:hAnsi="Arial" w:cs="Arial"/>
                                <w:b/>
                                <w:bCs/>
                                <w:color w:val="FF0000"/>
                              </w:rPr>
                            </w:pPr>
                            <w:r>
                              <w:rPr>
                                <w:rFonts w:ascii="Arial" w:hAnsi="Arial" w:cs="Arial"/>
                                <w:b/>
                                <w:bCs/>
                                <w:color w:val="FF0000"/>
                              </w:rPr>
                              <w:t>ՌԵԶԵՐՎ</w:t>
                            </w:r>
                            <w:r>
                              <w:rPr>
                                <w:rFonts w:ascii="Arial" w:hAnsi="Arial" w:cs="Arial"/>
                                <w:b/>
                                <w:bCs/>
                                <w:color w:val="FF0000"/>
                                <w:lang w:val="hy-AM"/>
                              </w:rPr>
                              <w:t>ՈՒԱՐ</w:t>
                            </w:r>
                            <w:r>
                              <w:rPr>
                                <w:rFonts w:ascii="Arial" w:hAnsi="Arial" w:cs="Arial"/>
                                <w:b/>
                                <w:bCs/>
                                <w:color w:val="FF0000"/>
                              </w:rPr>
                              <w:t xml:space="preserve"> Է</w:t>
                            </w:r>
                          </w:p>
                        </w:txbxContent>
                      </v:textbox>
                      <w10:anchorlock/>
                    </v:rect>
                  </w:pict>
                </mc:Fallback>
              </mc:AlternateContent>
            </w:r>
          </w:p>
        </w:tc>
      </w:tr>
      <w:tr w:rsidR="00392995" w:rsidRPr="00E57CD7" w14:paraId="0C50F1E0" w14:textId="28F8EFE3" w:rsidTr="002004A7">
        <w:tc>
          <w:tcPr>
            <w:tcW w:w="3186" w:type="dxa"/>
            <w:vAlign w:val="center"/>
          </w:tcPr>
          <w:p w14:paraId="4398EA23" w14:textId="36554DA9" w:rsidR="00392995" w:rsidRPr="00E57CD7" w:rsidRDefault="00392995" w:rsidP="006C1F89">
            <w:pPr>
              <w:spacing w:line="276" w:lineRule="auto"/>
              <w:ind w:right="-30"/>
              <w:jc w:val="center"/>
              <w:rPr>
                <w:rFonts w:ascii="GHEA Grapalat" w:hAnsi="GHEA Grapalat" w:cs="Arial"/>
                <w:noProof/>
              </w:rPr>
            </w:pPr>
            <w:r w:rsidRPr="00E57CD7">
              <w:rPr>
                <w:rFonts w:ascii="GHEA Grapalat" w:hAnsi="GHEA Grapalat" w:cs="Arial"/>
                <w:noProof/>
              </w:rPr>
              <mc:AlternateContent>
                <mc:Choice Requires="wps">
                  <w:drawing>
                    <wp:inline distT="0" distB="0" distL="0" distR="0" wp14:anchorId="28C0E5A8" wp14:editId="741E34ED">
                      <wp:extent cx="1737360" cy="640080"/>
                      <wp:effectExtent l="19050" t="19050" r="34290" b="45720"/>
                      <wp:docPr id="262" name="Rectangle 262"/>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1A53D621" w14:textId="77777777" w:rsidR="00897855" w:rsidRPr="00773046" w:rsidRDefault="00897855" w:rsidP="00392995">
                                  <w:pPr>
                                    <w:jc w:val="center"/>
                                    <w:rPr>
                                      <w:rFonts w:ascii="Arial" w:hAnsi="Arial" w:cs="Arial"/>
                                      <w:b/>
                                      <w:bCs/>
                                      <w:color w:val="FF0000"/>
                                    </w:rPr>
                                  </w:pPr>
                                  <w:r>
                                    <w:rPr>
                                      <w:rFonts w:ascii="Arial" w:hAnsi="Arial" w:cs="Arial"/>
                                      <w:b/>
                                      <w:bCs/>
                                      <w:color w:val="FF0000"/>
                                    </w:rPr>
                                    <w:t>ՀՐԴԵՀԱՎՏԱՆԳ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8C0E5A8" id="Rectangle 262" o:spid="_x0000_s1045"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" fillcolor="white [3201]" strokecolor="red" strokeweight="4.5pt">
                      <v:textbox>
                        <w:txbxContent>
                          <w:p w14:paraId="1A53D621" w14:textId="77777777" w:rsidR="00897855" w:rsidRPr="00773046" w:rsidRDefault="00897855" w:rsidP="00392995">
                            <w:pPr>
                              <w:jc w:val="center"/>
                              <w:rPr>
                                <w:rFonts w:ascii="Arial" w:hAnsi="Arial" w:cs="Arial"/>
                                <w:b/>
                                <w:bCs/>
                                <w:color w:val="FF0000"/>
                              </w:rPr>
                            </w:pPr>
                            <w:r>
                              <w:rPr>
                                <w:rFonts w:ascii="Arial" w:hAnsi="Arial" w:cs="Arial"/>
                                <w:b/>
                                <w:bCs/>
                                <w:color w:val="FF0000"/>
                              </w:rPr>
                              <w:t>ՀՐԴԵՀԱՎՏԱՆԳ</w:t>
                            </w:r>
                          </w:p>
                        </w:txbxContent>
                      </v:textbox>
                      <w10:anchorlock/>
                    </v:rect>
                  </w:pict>
                </mc:Fallback>
              </mc:AlternateContent>
            </w:r>
          </w:p>
        </w:tc>
        <w:tc>
          <w:tcPr>
            <w:tcW w:w="3036" w:type="dxa"/>
            <w:vAlign w:val="center"/>
          </w:tcPr>
          <w:p w14:paraId="5C5B21BF" w14:textId="4EB33299" w:rsidR="00392995" w:rsidRPr="00E57CD7" w:rsidRDefault="00392995" w:rsidP="006C1F89">
            <w:pPr>
              <w:spacing w:line="276" w:lineRule="auto"/>
              <w:ind w:right="-30"/>
              <w:jc w:val="center"/>
              <w:rPr>
                <w:rFonts w:ascii="GHEA Grapalat" w:hAnsi="GHEA Grapalat" w:cs="Arial"/>
                <w:noProof/>
              </w:rPr>
            </w:pPr>
            <w:r w:rsidRPr="00E57CD7">
              <w:rPr>
                <w:rFonts w:ascii="GHEA Grapalat" w:hAnsi="GHEA Grapalat" w:cs="Arial"/>
                <w:noProof/>
              </w:rPr>
              <mc:AlternateContent>
                <mc:Choice Requires="wps">
                  <w:drawing>
                    <wp:inline distT="0" distB="0" distL="0" distR="0" wp14:anchorId="5DD2156D" wp14:editId="45E14B01">
                      <wp:extent cx="1737360" cy="640080"/>
                      <wp:effectExtent l="19050" t="19050" r="34290" b="45720"/>
                      <wp:docPr id="263" name="Rectangle 263"/>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AAB5455"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ԶԳՈՒՅՔ </w:t>
                                  </w:r>
                                  <w:r w:rsidRPr="00773046">
                                    <w:rPr>
                                      <w:rFonts w:ascii="Arial" w:hAnsi="Arial" w:cs="Arial"/>
                                      <w:b/>
                                      <w:bCs/>
                                      <w:color w:val="FF0000"/>
                                    </w:rPr>
                                    <w:t>ՍԱՐՔԱՎՈՐՈՒՄՆ</w:t>
                                  </w:r>
                                  <w:r>
                                    <w:rPr>
                                      <w:rFonts w:ascii="Arial" w:hAnsi="Arial" w:cs="Arial"/>
                                      <w:b/>
                                      <w:bCs/>
                                      <w:color w:val="FF0000"/>
                                    </w:rPr>
                                    <w:t xml:space="preserve"> </w:t>
                                  </w:r>
                                  <w:r w:rsidRPr="00773046">
                                    <w:rPr>
                                      <w:rFonts w:ascii="Arial" w:hAnsi="Arial" w:cs="Arial"/>
                                      <w:b/>
                                      <w:bCs/>
                                      <w:color w:val="FF0000"/>
                                    </w:rPr>
                                    <w:t>ԱՇԽԱՏՈՒՄ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DD2156D" id="Rectangle 263" o:spid="_x0000_s1046"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" fillcolor="white [3201]" strokecolor="red" strokeweight="4.5pt">
                      <v:textbox>
                        <w:txbxContent>
                          <w:p w14:paraId="4AAB5455" w14:textId="77777777" w:rsidR="00897855" w:rsidRPr="00773046" w:rsidRDefault="00897855" w:rsidP="00392995">
                            <w:pPr>
                              <w:jc w:val="center"/>
                              <w:rPr>
                                <w:rFonts w:ascii="Arial" w:hAnsi="Arial" w:cs="Arial"/>
                                <w:b/>
                                <w:bCs/>
                                <w:color w:val="FF0000"/>
                              </w:rPr>
                            </w:pPr>
                            <w:r>
                              <w:rPr>
                                <w:rFonts w:ascii="Arial" w:hAnsi="Arial" w:cs="Arial"/>
                                <w:b/>
                                <w:bCs/>
                                <w:color w:val="FF0000"/>
                              </w:rPr>
                              <w:t xml:space="preserve">ԶԳՈՒՅՔ </w:t>
                            </w:r>
                            <w:r w:rsidRPr="00773046">
                              <w:rPr>
                                <w:rFonts w:ascii="Arial" w:hAnsi="Arial" w:cs="Arial"/>
                                <w:b/>
                                <w:bCs/>
                                <w:color w:val="FF0000"/>
                              </w:rPr>
                              <w:t>ՍԱՐՔԱՎՈՐՈՒՄՆ</w:t>
                            </w:r>
                            <w:r>
                              <w:rPr>
                                <w:rFonts w:ascii="Arial" w:hAnsi="Arial" w:cs="Arial"/>
                                <w:b/>
                                <w:bCs/>
                                <w:color w:val="FF0000"/>
                              </w:rPr>
                              <w:t xml:space="preserve"> </w:t>
                            </w:r>
                            <w:r w:rsidRPr="00773046">
                              <w:rPr>
                                <w:rFonts w:ascii="Arial" w:hAnsi="Arial" w:cs="Arial"/>
                                <w:b/>
                                <w:bCs/>
                                <w:color w:val="FF0000"/>
                              </w:rPr>
                              <w:t>ԱՇԽԱՏՈՒՄ Է</w:t>
                            </w:r>
                          </w:p>
                        </w:txbxContent>
                      </v:textbox>
                      <w10:anchorlock/>
                    </v:rect>
                  </w:pict>
                </mc:Fallback>
              </mc:AlternateContent>
            </w:r>
          </w:p>
        </w:tc>
        <w:tc>
          <w:tcPr>
            <w:tcW w:w="3036" w:type="dxa"/>
            <w:vAlign w:val="center"/>
          </w:tcPr>
          <w:p w14:paraId="2F2A7ED8" w14:textId="386C2CA1" w:rsidR="00392995" w:rsidRPr="00E57CD7" w:rsidRDefault="00392995" w:rsidP="006C1F89">
            <w:pPr>
              <w:spacing w:line="276" w:lineRule="auto"/>
              <w:ind w:right="-30"/>
              <w:jc w:val="center"/>
              <w:rPr>
                <w:rFonts w:ascii="GHEA Grapalat" w:hAnsi="GHEA Grapalat" w:cs="Arial"/>
                <w:noProof/>
              </w:rPr>
            </w:pPr>
            <w:r w:rsidRPr="00E57CD7">
              <w:rPr>
                <w:rFonts w:ascii="GHEA Grapalat" w:hAnsi="GHEA Grapalat" w:cs="Arial"/>
                <w:noProof/>
              </w:rPr>
              <w:t>և այլն</w:t>
            </w:r>
          </w:p>
        </w:tc>
      </w:tr>
    </w:tbl>
    <w:p w14:paraId="185BC3D8" w14:textId="4A3BEB8B" w:rsidR="00392995" w:rsidRPr="00E57CD7" w:rsidRDefault="002004A7" w:rsidP="002004A7">
      <w:pPr>
        <w:spacing w:line="276" w:lineRule="auto"/>
        <w:jc w:val="center"/>
        <w:rPr>
          <w:rFonts w:ascii="GHEA Grapalat" w:hAnsi="GHEA Grapalat"/>
        </w:rPr>
      </w:pPr>
      <w:r w:rsidRPr="00E57CD7">
        <w:rPr>
          <w:rFonts w:ascii="GHEA Grapalat" w:hAnsi="GHEA Grapalat" w:cs="Arial"/>
        </w:rPr>
        <w:t xml:space="preserve">Նկար </w:t>
      </w:r>
      <w:r>
        <w:rPr>
          <w:rFonts w:ascii="GHEA Grapalat" w:hAnsi="GHEA Grapalat" w:cs="Arial"/>
        </w:rPr>
        <w:t>2</w:t>
      </w:r>
      <w:r w:rsidRPr="00E57CD7">
        <w:rPr>
          <w:rFonts w:ascii="GHEA Grapalat" w:hAnsi="GHEA Grapalat" w:cs="Arial"/>
        </w:rPr>
        <w:t>. Օժանդակ նշաներ (ցուցանակներ)</w:t>
      </w:r>
    </w:p>
    <w:p w14:paraId="1374E20E" w14:textId="302E663B" w:rsidR="00392995" w:rsidRPr="00E57CD7" w:rsidRDefault="00392995" w:rsidP="00392995">
      <w:pPr>
        <w:spacing w:line="276" w:lineRule="auto"/>
        <w:rPr>
          <w:rFonts w:ascii="GHEA Grapalat" w:hAnsi="GHEA Grapalat"/>
        </w:rPr>
      </w:pPr>
    </w:p>
    <w:p w14:paraId="51DA0EF1" w14:textId="1EBDED46" w:rsidR="00392995" w:rsidRPr="00E57CD7" w:rsidRDefault="00392995" w:rsidP="00392995">
      <w:pPr>
        <w:spacing w:line="276" w:lineRule="auto"/>
        <w:ind w:right="-30"/>
        <w:jc w:val="center"/>
        <w:rPr>
          <w:rFonts w:ascii="GHEA Grapalat" w:hAnsi="GHEA Grapalat" w:cs="Arial"/>
        </w:rPr>
      </w:pPr>
    </w:p>
    <w:tbl>
      <w:tblPr>
        <w:tblStyle w:val="TableGrid"/>
        <w:tblW w:w="0" w:type="auto"/>
        <w:tblLook w:val="04A0" w:firstRow="1" w:lastRow="0" w:firstColumn="1" w:lastColumn="0" w:noHBand="0" w:noVBand="1"/>
      </w:tblPr>
      <w:tblGrid>
        <w:gridCol w:w="3266"/>
        <w:gridCol w:w="3267"/>
        <w:gridCol w:w="3267"/>
      </w:tblGrid>
      <w:tr w:rsidR="00392995" w:rsidRPr="00E57CD7" w14:paraId="31C759D2" w14:textId="65EA5C57" w:rsidTr="006C1F89">
        <w:tc>
          <w:tcPr>
            <w:tcW w:w="3286" w:type="dxa"/>
            <w:vAlign w:val="center"/>
          </w:tcPr>
          <w:p w14:paraId="357C05AC" w14:textId="5319E354"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3C247C52" wp14:editId="6F0741BF">
                      <wp:extent cx="1737360" cy="742950"/>
                      <wp:effectExtent l="19050" t="19050" r="34290" b="38100"/>
                      <wp:docPr id="264" name="Rectangle 264"/>
                      <wp:cNvGraphicFramePr/>
                      <a:graphic xmlns:a="http://schemas.openxmlformats.org/drawingml/2006/main">
                        <a:graphicData uri="http://schemas.microsoft.com/office/word/2010/wordprocessingShape">
                          <wps:wsp>
                            <wps:cNvSpPr/>
                            <wps:spPr>
                              <a:xfrm>
                                <a:off x="0" y="0"/>
                                <a:ext cx="1737360" cy="74295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97A53EF"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 xml:space="preserve">Չ՛ՄԻԱՑՆԵԼ, </w:t>
                                  </w:r>
                                </w:p>
                                <w:p w14:paraId="34F2A528"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247C52" id="Rectangle 264" o:spid="_x0000_s1047" style="width:136.8pt;height:5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" fillcolor="white [3201]" strokecolor="red" strokeweight="4.5pt">
                      <v:textbox>
                        <w:txbxContent>
                          <w:p w14:paraId="097A53EF"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 xml:space="preserve">Չ՛ՄԻԱՑՆԵԼ, </w:t>
                            </w:r>
                          </w:p>
                          <w:p w14:paraId="34F2A528"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v:textbox>
                      <w10:anchorlock/>
                    </v:rect>
                  </w:pict>
                </mc:Fallback>
              </mc:AlternateContent>
            </w:r>
          </w:p>
        </w:tc>
        <w:tc>
          <w:tcPr>
            <w:tcW w:w="3287" w:type="dxa"/>
            <w:vAlign w:val="center"/>
          </w:tcPr>
          <w:p w14:paraId="71F27451" w14:textId="226874BF"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593455F9" wp14:editId="04723B2B">
                      <wp:extent cx="1737360" cy="695325"/>
                      <wp:effectExtent l="19050" t="19050" r="34290" b="47625"/>
                      <wp:docPr id="265" name="Rectangle 265"/>
                      <wp:cNvGraphicFramePr/>
                      <a:graphic xmlns:a="http://schemas.openxmlformats.org/drawingml/2006/main">
                        <a:graphicData uri="http://schemas.microsoft.com/office/word/2010/wordprocessingShape">
                          <wps:wsp>
                            <wps:cNvSpPr/>
                            <wps:spPr>
                              <a:xfrm>
                                <a:off x="0" y="0"/>
                                <a:ext cx="1737360" cy="695325"/>
                              </a:xfrm>
                              <a:prstGeom prst="rect">
                                <a:avLst/>
                              </a:prstGeom>
                              <a:solidFill>
                                <a:srgbClr val="FF0000"/>
                              </a:solidFill>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DB9FA4D"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 xml:space="preserve">Չ՛ՄԻԱՑՆԵԼ, </w:t>
                                  </w:r>
                                </w:p>
                                <w:p w14:paraId="32C40B7A"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3455F9" id="Rectangle 265" o:spid="_x0000_s1048" style="width:136.8pt;height:5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" fillcolor="red" strokecolor="red" strokeweight="4.5pt">
                      <v:textbox>
                        <w:txbxContent>
                          <w:p w14:paraId="0DB9FA4D"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 xml:space="preserve">Չ՛ՄԻԱՑՆԵԼ, </w:t>
                            </w:r>
                          </w:p>
                          <w:p w14:paraId="32C40B7A"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v:textbox>
                      <w10:anchorlock/>
                    </v:rect>
                  </w:pict>
                </mc:Fallback>
              </mc:AlternateContent>
            </w:r>
          </w:p>
        </w:tc>
        <w:tc>
          <w:tcPr>
            <w:tcW w:w="3287" w:type="dxa"/>
            <w:vAlign w:val="center"/>
          </w:tcPr>
          <w:p w14:paraId="7D6549A6" w14:textId="4B75166E"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06203764" wp14:editId="2D54A0FC">
                      <wp:extent cx="1737360" cy="695325"/>
                      <wp:effectExtent l="19050" t="19050" r="34290" b="47625"/>
                      <wp:docPr id="266" name="Rectangle 266"/>
                      <wp:cNvGraphicFramePr/>
                      <a:graphic xmlns:a="http://schemas.openxmlformats.org/drawingml/2006/main">
                        <a:graphicData uri="http://schemas.microsoft.com/office/word/2010/wordprocessingShape">
                          <wps:wsp>
                            <wps:cNvSpPr/>
                            <wps:spPr>
                              <a:xfrm>
                                <a:off x="0" y="0"/>
                                <a:ext cx="1737360" cy="695325"/>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265A8F6"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Չ՛</w:t>
                                  </w:r>
                                  <w:r>
                                    <w:rPr>
                                      <w:rFonts w:ascii="Arial" w:hAnsi="Arial" w:cs="Arial"/>
                                      <w:b/>
                                      <w:bCs/>
                                      <w:color w:val="FF0000"/>
                                      <w:sz w:val="28"/>
                                      <w:szCs w:val="28"/>
                                    </w:rPr>
                                    <w:t>ԲԱՑԵԼ</w:t>
                                  </w:r>
                                  <w:r w:rsidRPr="00256CE9">
                                    <w:rPr>
                                      <w:rFonts w:ascii="Arial" w:hAnsi="Arial" w:cs="Arial"/>
                                      <w:b/>
                                      <w:bCs/>
                                      <w:color w:val="FF0000"/>
                                      <w:sz w:val="28"/>
                                      <w:szCs w:val="28"/>
                                    </w:rPr>
                                    <w:t xml:space="preserve">, </w:t>
                                  </w:r>
                                </w:p>
                                <w:p w14:paraId="710FC619"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203764" id="Rectangle 266" o:spid="_x0000_s1049" style="width:136.8pt;height:5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" fillcolor="white [3201]" strokecolor="red" strokeweight="4.5pt">
                      <v:textbox>
                        <w:txbxContent>
                          <w:p w14:paraId="6265A8F6" w14:textId="77777777" w:rsidR="00897855" w:rsidRPr="00256CE9" w:rsidRDefault="00897855" w:rsidP="00392995">
                            <w:pPr>
                              <w:ind w:left="-180" w:right="-165"/>
                              <w:jc w:val="center"/>
                              <w:rPr>
                                <w:rFonts w:ascii="Arial" w:hAnsi="Arial" w:cs="Arial"/>
                                <w:b/>
                                <w:bCs/>
                                <w:color w:val="FF0000"/>
                                <w:sz w:val="28"/>
                                <w:szCs w:val="28"/>
                              </w:rPr>
                            </w:pPr>
                            <w:r w:rsidRPr="00256CE9">
                              <w:rPr>
                                <w:rFonts w:ascii="Arial" w:hAnsi="Arial" w:cs="Arial"/>
                                <w:b/>
                                <w:bCs/>
                                <w:color w:val="FF0000"/>
                                <w:sz w:val="28"/>
                                <w:szCs w:val="28"/>
                              </w:rPr>
                              <w:t>Չ՛</w:t>
                            </w:r>
                            <w:r>
                              <w:rPr>
                                <w:rFonts w:ascii="Arial" w:hAnsi="Arial" w:cs="Arial"/>
                                <w:b/>
                                <w:bCs/>
                                <w:color w:val="FF0000"/>
                                <w:sz w:val="28"/>
                                <w:szCs w:val="28"/>
                              </w:rPr>
                              <w:t>ԲԱՑԵԼ</w:t>
                            </w:r>
                            <w:r w:rsidRPr="00256CE9">
                              <w:rPr>
                                <w:rFonts w:ascii="Arial" w:hAnsi="Arial" w:cs="Arial"/>
                                <w:b/>
                                <w:bCs/>
                                <w:color w:val="FF0000"/>
                                <w:sz w:val="28"/>
                                <w:szCs w:val="28"/>
                              </w:rPr>
                              <w:t xml:space="preserve">, </w:t>
                            </w:r>
                          </w:p>
                          <w:p w14:paraId="710FC619" w14:textId="77777777" w:rsidR="00897855" w:rsidRPr="00256CE9" w:rsidRDefault="00897855" w:rsidP="00392995">
                            <w:pPr>
                              <w:ind w:left="-180" w:right="-165"/>
                              <w:jc w:val="center"/>
                              <w:rPr>
                                <w:rFonts w:ascii="Arial" w:hAnsi="Arial" w:cs="Arial"/>
                                <w:b/>
                                <w:bCs/>
                                <w:color w:val="FF0000"/>
                                <w:sz w:val="18"/>
                                <w:szCs w:val="18"/>
                              </w:rPr>
                            </w:pPr>
                            <w:r w:rsidRPr="00256CE9">
                              <w:rPr>
                                <w:rFonts w:ascii="Arial" w:hAnsi="Arial" w:cs="Arial"/>
                                <w:b/>
                                <w:bCs/>
                                <w:color w:val="FF0000"/>
                              </w:rPr>
                              <w:t xml:space="preserve">ՄԱՐԴԻԿ </w:t>
                            </w:r>
                            <w:r>
                              <w:rPr>
                                <w:rFonts w:ascii="Arial" w:hAnsi="Arial" w:cs="Arial"/>
                                <w:b/>
                                <w:bCs/>
                                <w:color w:val="FF0000"/>
                              </w:rPr>
                              <w:t>Ա</w:t>
                            </w:r>
                            <w:r w:rsidRPr="00256CE9">
                              <w:rPr>
                                <w:rFonts w:ascii="Arial" w:hAnsi="Arial" w:cs="Arial"/>
                                <w:b/>
                                <w:bCs/>
                                <w:color w:val="FF0000"/>
                              </w:rPr>
                              <w:t>ՇԽԱՏՈՒՄ ԵՆ</w:t>
                            </w:r>
                          </w:p>
                        </w:txbxContent>
                      </v:textbox>
                      <w10:anchorlock/>
                    </v:rect>
                  </w:pict>
                </mc:Fallback>
              </mc:AlternateContent>
            </w:r>
          </w:p>
        </w:tc>
      </w:tr>
      <w:tr w:rsidR="00392995" w:rsidRPr="00E57CD7" w14:paraId="187E8E79" w14:textId="324A4A71" w:rsidTr="006C1F89">
        <w:tc>
          <w:tcPr>
            <w:tcW w:w="3286" w:type="dxa"/>
            <w:vAlign w:val="center"/>
          </w:tcPr>
          <w:p w14:paraId="47CD9226" w14:textId="5ACBBF73"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2E9C4F38" wp14:editId="22B0BE83">
                      <wp:extent cx="1737360" cy="733425"/>
                      <wp:effectExtent l="19050" t="19050" r="34290" b="47625"/>
                      <wp:docPr id="267" name="Rectangle 267"/>
                      <wp:cNvGraphicFramePr/>
                      <a:graphic xmlns:a="http://schemas.openxmlformats.org/drawingml/2006/main">
                        <a:graphicData uri="http://schemas.microsoft.com/office/word/2010/wordprocessingShape">
                          <wps:wsp>
                            <wps:cNvSpPr/>
                            <wps:spPr>
                              <a:xfrm>
                                <a:off x="0" y="0"/>
                                <a:ext cx="1737360" cy="733425"/>
                              </a:xfrm>
                              <a:prstGeom prst="rect">
                                <a:avLst/>
                              </a:prstGeom>
                              <a:solidFill>
                                <a:srgbClr val="FF0000"/>
                              </a:solidFill>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0E34DC95"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Չ՛</w:t>
                                  </w:r>
                                  <w:r>
                                    <w:rPr>
                                      <w:rFonts w:ascii="Arial" w:hAnsi="Arial" w:cs="Arial"/>
                                      <w:b/>
                                      <w:bCs/>
                                      <w:color w:val="FFFFFF" w:themeColor="background1"/>
                                      <w:sz w:val="28"/>
                                      <w:szCs w:val="28"/>
                                    </w:rPr>
                                    <w:t>ԲԱՑԵԼ</w:t>
                                  </w:r>
                                  <w:r w:rsidRPr="00256CE9">
                                    <w:rPr>
                                      <w:rFonts w:ascii="Arial" w:hAnsi="Arial" w:cs="Arial"/>
                                      <w:b/>
                                      <w:bCs/>
                                      <w:color w:val="FFFFFF" w:themeColor="background1"/>
                                      <w:sz w:val="28"/>
                                      <w:szCs w:val="28"/>
                                    </w:rPr>
                                    <w:t xml:space="preserve">, </w:t>
                                  </w:r>
                                </w:p>
                                <w:p w14:paraId="1CFEF209"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9C4F38" id="Rectangle 267" o:spid="_x0000_s1050" style="width:136.8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" fillcolor="red" strokecolor="red" strokeweight="4.5pt">
                      <v:textbox>
                        <w:txbxContent>
                          <w:p w14:paraId="0E34DC95" w14:textId="77777777" w:rsidR="00897855" w:rsidRPr="00256CE9" w:rsidRDefault="00897855" w:rsidP="00392995">
                            <w:pPr>
                              <w:ind w:left="-180" w:right="-165"/>
                              <w:jc w:val="center"/>
                              <w:rPr>
                                <w:rFonts w:ascii="Arial" w:hAnsi="Arial" w:cs="Arial"/>
                                <w:b/>
                                <w:bCs/>
                                <w:color w:val="FFFFFF" w:themeColor="background1"/>
                                <w:sz w:val="28"/>
                                <w:szCs w:val="28"/>
                              </w:rPr>
                            </w:pPr>
                            <w:r w:rsidRPr="00256CE9">
                              <w:rPr>
                                <w:rFonts w:ascii="Arial" w:hAnsi="Arial" w:cs="Arial"/>
                                <w:b/>
                                <w:bCs/>
                                <w:color w:val="FFFFFF" w:themeColor="background1"/>
                                <w:sz w:val="28"/>
                                <w:szCs w:val="28"/>
                              </w:rPr>
                              <w:t>Չ՛</w:t>
                            </w:r>
                            <w:r>
                              <w:rPr>
                                <w:rFonts w:ascii="Arial" w:hAnsi="Arial" w:cs="Arial"/>
                                <w:b/>
                                <w:bCs/>
                                <w:color w:val="FFFFFF" w:themeColor="background1"/>
                                <w:sz w:val="28"/>
                                <w:szCs w:val="28"/>
                              </w:rPr>
                              <w:t>ԲԱՑԵԼ</w:t>
                            </w:r>
                            <w:r w:rsidRPr="00256CE9">
                              <w:rPr>
                                <w:rFonts w:ascii="Arial" w:hAnsi="Arial" w:cs="Arial"/>
                                <w:b/>
                                <w:bCs/>
                                <w:color w:val="FFFFFF" w:themeColor="background1"/>
                                <w:sz w:val="28"/>
                                <w:szCs w:val="28"/>
                              </w:rPr>
                              <w:t xml:space="preserve">, </w:t>
                            </w:r>
                          </w:p>
                          <w:p w14:paraId="1CFEF209" w14:textId="77777777" w:rsidR="00897855" w:rsidRPr="00256CE9" w:rsidRDefault="00897855" w:rsidP="00392995">
                            <w:pPr>
                              <w:ind w:left="-180" w:right="-165"/>
                              <w:jc w:val="center"/>
                              <w:rPr>
                                <w:rFonts w:ascii="Arial" w:hAnsi="Arial" w:cs="Arial"/>
                                <w:b/>
                                <w:bCs/>
                                <w:color w:val="FFFFFF" w:themeColor="background1"/>
                                <w:sz w:val="18"/>
                                <w:szCs w:val="18"/>
                              </w:rPr>
                            </w:pPr>
                            <w:r w:rsidRPr="00256CE9">
                              <w:rPr>
                                <w:rFonts w:ascii="Arial" w:hAnsi="Arial" w:cs="Arial"/>
                                <w:b/>
                                <w:bCs/>
                                <w:color w:val="FFFFFF" w:themeColor="background1"/>
                              </w:rPr>
                              <w:t>ԳԾՈՒՄ ԱՇԽԱՏՈՒՄ ԵՆ</w:t>
                            </w:r>
                          </w:p>
                        </w:txbxContent>
                      </v:textbox>
                      <w10:anchorlock/>
                    </v:rect>
                  </w:pict>
                </mc:Fallback>
              </mc:AlternateContent>
            </w:r>
          </w:p>
        </w:tc>
        <w:tc>
          <w:tcPr>
            <w:tcW w:w="3287" w:type="dxa"/>
            <w:vAlign w:val="center"/>
          </w:tcPr>
          <w:p w14:paraId="346C92DF" w14:textId="3DCEB537"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6464" behindDoc="0" locked="0" layoutInCell="1" allowOverlap="1" wp14:anchorId="081AF49D" wp14:editId="71896EB2">
                      <wp:simplePos x="0" y="0"/>
                      <wp:positionH relativeFrom="column">
                        <wp:posOffset>174625</wp:posOffset>
                      </wp:positionH>
                      <wp:positionV relativeFrom="paragraph">
                        <wp:posOffset>88265</wp:posOffset>
                      </wp:positionV>
                      <wp:extent cx="379730" cy="506730"/>
                      <wp:effectExtent l="0" t="0" r="1270" b="7620"/>
                      <wp:wrapNone/>
                      <wp:docPr id="268" name="Text Box 268"/>
                      <wp:cNvGraphicFramePr/>
                      <a:graphic xmlns:a="http://schemas.openxmlformats.org/drawingml/2006/main">
                        <a:graphicData uri="http://schemas.microsoft.com/office/word/2010/wordprocessingShape">
                          <wps:wsp>
                            <wps:cNvSpPr txBox="1"/>
                            <wps:spPr>
                              <a:xfrm>
                                <a:off x="0" y="0"/>
                                <a:ext cx="379730" cy="506730"/>
                              </a:xfrm>
                              <a:prstGeom prst="rect">
                                <a:avLst/>
                              </a:prstGeom>
                              <a:solidFill>
                                <a:schemeClr val="lt1"/>
                              </a:solidFill>
                              <a:ln w="6350">
                                <a:noFill/>
                              </a:ln>
                            </wps:spPr>
                            <wps:txbx>
                              <w:txbxContent>
                                <w:p w14:paraId="0FB990DF" w14:textId="77777777" w:rsidR="00897855" w:rsidRDefault="00897855" w:rsidP="00392995">
                                  <w:r w:rsidRPr="006F1F2B">
                                    <w:rPr>
                                      <w:rFonts w:ascii="Arial" w:hAnsi="Arial" w:cs="Arial"/>
                                      <w:noProof/>
                                    </w:rPr>
                                    <w:drawing>
                                      <wp:inline distT="0" distB="0" distL="0" distR="0" wp14:anchorId="1E2AE27F" wp14:editId="6E3FD277">
                                        <wp:extent cx="196850" cy="431195"/>
                                        <wp:effectExtent l="0" t="0" r="0" b="6985"/>
                                        <wp:docPr id="38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AF49D" id="Text Box 268" o:spid="_x0000_s1051" type="#_x0000_t202" style="position:absolute;left:0;text-align:left;margin-left:13.75pt;margin-top:6.95pt;width:29.9pt;height:39.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" fillcolor="white [3201]" stroked="f" strokeweight=".5pt">
                      <v:textbox>
                        <w:txbxContent>
                          <w:p w14:paraId="0FB990DF" w14:textId="77777777" w:rsidR="00897855" w:rsidRDefault="00897855" w:rsidP="00392995">
                            <w:r w:rsidRPr="006F1F2B">
                              <w:rPr>
                                <w:rFonts w:ascii="Arial" w:hAnsi="Arial" w:cs="Arial"/>
                                <w:noProof/>
                              </w:rPr>
                              <w:drawing>
                                <wp:inline distT="0" distB="0" distL="0" distR="0" wp14:anchorId="1E2AE27F" wp14:editId="6E3FD277">
                                  <wp:extent cx="196850" cy="431195"/>
                                  <wp:effectExtent l="0" t="0" r="0" b="6985"/>
                                  <wp:docPr id="387"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5" cstate="print">
                                            <a:extLst>
                                              <a:ext uri="{BEBA8EAE-BF5A-486C-A8C5-ECC9F3942E4B}">
                                                <a14:imgProps xmlns:a14="http://schemas.microsoft.com/office/drawing/2010/main">
                                                  <a14:imgLayer r:embed="rId176">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2744587D" wp14:editId="40688AF7">
                      <wp:extent cx="1737360" cy="640080"/>
                      <wp:effectExtent l="19050" t="19050" r="38100" b="45720"/>
                      <wp:docPr id="269" name="Rectangle 269"/>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179FF24"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ԿԱՆԳՆԻ՛Ր</w:t>
                                  </w:r>
                                  <w:r w:rsidRPr="00256CE9">
                                    <w:rPr>
                                      <w:rFonts w:ascii="Arial" w:hAnsi="Arial" w:cs="Arial"/>
                                      <w:b/>
                                      <w:bCs/>
                                      <w:color w:val="FF0000"/>
                                      <w:sz w:val="28"/>
                                      <w:szCs w:val="28"/>
                                    </w:rPr>
                                    <w:t xml:space="preserve">, </w:t>
                                  </w:r>
                                </w:p>
                                <w:p w14:paraId="603DCEBC"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44587D" id="Rectangle 269" o:spid="_x0000_s1052"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" fillcolor="white [3201]" strokecolor="red" strokeweight="4.5pt">
                      <v:textbox>
                        <w:txbxContent>
                          <w:p w14:paraId="2179FF24"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ԿԱՆԳՆԻ՛Ր</w:t>
                            </w:r>
                            <w:r w:rsidRPr="00256CE9">
                              <w:rPr>
                                <w:rFonts w:ascii="Arial" w:hAnsi="Arial" w:cs="Arial"/>
                                <w:b/>
                                <w:bCs/>
                                <w:color w:val="FF0000"/>
                                <w:sz w:val="28"/>
                                <w:szCs w:val="28"/>
                              </w:rPr>
                              <w:t xml:space="preserve">, </w:t>
                            </w:r>
                          </w:p>
                          <w:p w14:paraId="603DCEBC"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v:textbox>
                      <w10:anchorlock/>
                    </v:rect>
                  </w:pict>
                </mc:Fallback>
              </mc:AlternateContent>
            </w:r>
          </w:p>
        </w:tc>
        <w:tc>
          <w:tcPr>
            <w:tcW w:w="3287" w:type="dxa"/>
            <w:vAlign w:val="center"/>
          </w:tcPr>
          <w:p w14:paraId="444B5166" w14:textId="30290FA7"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7488" behindDoc="0" locked="0" layoutInCell="1" allowOverlap="1" wp14:anchorId="1388CD61" wp14:editId="05A7F994">
                      <wp:simplePos x="0" y="0"/>
                      <wp:positionH relativeFrom="column">
                        <wp:posOffset>152400</wp:posOffset>
                      </wp:positionH>
                      <wp:positionV relativeFrom="paragraph">
                        <wp:posOffset>88265</wp:posOffset>
                      </wp:positionV>
                      <wp:extent cx="379730" cy="506730"/>
                      <wp:effectExtent l="0" t="0" r="1270" b="7620"/>
                      <wp:wrapNone/>
                      <wp:docPr id="270" name="Text Box 270"/>
                      <wp:cNvGraphicFramePr/>
                      <a:graphic xmlns:a="http://schemas.openxmlformats.org/drawingml/2006/main">
                        <a:graphicData uri="http://schemas.microsoft.com/office/word/2010/wordprocessingShape">
                          <wps:wsp>
                            <wps:cNvSpPr txBox="1"/>
                            <wps:spPr>
                              <a:xfrm>
                                <a:off x="0" y="0"/>
                                <a:ext cx="379730" cy="506730"/>
                              </a:xfrm>
                              <a:prstGeom prst="rect">
                                <a:avLst/>
                              </a:prstGeom>
                              <a:solidFill>
                                <a:schemeClr val="lt1"/>
                              </a:solidFill>
                              <a:ln w="6350">
                                <a:noFill/>
                              </a:ln>
                            </wps:spPr>
                            <wps:txbx>
                              <w:txbxContent>
                                <w:p w14:paraId="7520895F" w14:textId="77777777" w:rsidR="00897855" w:rsidRDefault="00897855" w:rsidP="00392995">
                                  <w:r w:rsidRPr="006F1F2B">
                                    <w:rPr>
                                      <w:rFonts w:ascii="Arial" w:hAnsi="Arial" w:cs="Arial"/>
                                      <w:noProof/>
                                    </w:rPr>
                                    <w:drawing>
                                      <wp:inline distT="0" distB="0" distL="0" distR="0" wp14:anchorId="32C7EE17" wp14:editId="3B05C797">
                                        <wp:extent cx="196850" cy="431195"/>
                                        <wp:effectExtent l="0" t="0" r="0" b="6985"/>
                                        <wp:docPr id="388"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8CD61" id="Text Box 270" o:spid="_x0000_s1053" type="#_x0000_t202" style="position:absolute;left:0;text-align:left;margin-left:12pt;margin-top:6.95pt;width:29.9pt;height:3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" fillcolor="white [3201]" stroked="f" strokeweight=".5pt">
                      <v:textbox>
                        <w:txbxContent>
                          <w:p w14:paraId="7520895F" w14:textId="77777777" w:rsidR="00897855" w:rsidRDefault="00897855" w:rsidP="00392995">
                            <w:r w:rsidRPr="006F1F2B">
                              <w:rPr>
                                <w:rFonts w:ascii="Arial" w:hAnsi="Arial" w:cs="Arial"/>
                                <w:noProof/>
                              </w:rPr>
                              <w:drawing>
                                <wp:inline distT="0" distB="0" distL="0" distR="0" wp14:anchorId="32C7EE17" wp14:editId="3B05C797">
                                  <wp:extent cx="196850" cy="431195"/>
                                  <wp:effectExtent l="0" t="0" r="0" b="6985"/>
                                  <wp:docPr id="388"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5" cstate="print">
                                            <a:extLst>
                                              <a:ext uri="{BEBA8EAE-BF5A-486C-A8C5-ECC9F3942E4B}">
                                                <a14:imgProps xmlns:a14="http://schemas.microsoft.com/office/drawing/2010/main">
                                                  <a14:imgLayer r:embed="rId176">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482FB9B8" wp14:editId="181E600F">
                      <wp:extent cx="1737360" cy="640080"/>
                      <wp:effectExtent l="19050" t="19050" r="38100" b="45720"/>
                      <wp:docPr id="271" name="Rectangle 271"/>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7C6C086"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ՄԱԼՈՒԽԸ</w:t>
                                  </w:r>
                                  <w:r w:rsidRPr="00256CE9">
                                    <w:rPr>
                                      <w:rFonts w:ascii="Arial" w:hAnsi="Arial" w:cs="Arial"/>
                                      <w:b/>
                                      <w:bCs/>
                                      <w:color w:val="FF0000"/>
                                      <w:sz w:val="28"/>
                                      <w:szCs w:val="28"/>
                                    </w:rPr>
                                    <w:t xml:space="preserve"> </w:t>
                                  </w:r>
                                </w:p>
                                <w:p w14:paraId="4ED4B842" w14:textId="77777777" w:rsidR="00897855" w:rsidRPr="00256CE9" w:rsidRDefault="00897855" w:rsidP="00392995">
                                  <w:pPr>
                                    <w:ind w:left="270" w:right="-165"/>
                                    <w:jc w:val="center"/>
                                    <w:rPr>
                                      <w:rFonts w:ascii="Arial" w:hAnsi="Arial" w:cs="Arial"/>
                                      <w:b/>
                                      <w:bCs/>
                                      <w:color w:val="FF0000"/>
                                      <w:sz w:val="18"/>
                                      <w:szCs w:val="18"/>
                                    </w:rPr>
                                  </w:pPr>
                                  <w:r>
                                    <w:rPr>
                                      <w:rFonts w:ascii="Arial" w:hAnsi="Arial" w:cs="Arial"/>
                                      <w:b/>
                                      <w:bCs/>
                                      <w:color w:val="FF0000"/>
                                    </w:rPr>
                                    <w:t>ԼԱՐՄԱՆ ՏԱԿ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82FB9B8" id="Rectangle 271" o:spid="_x0000_s1054"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" fillcolor="white [3201]" strokecolor="red" strokeweight="4.5pt">
                      <v:textbox>
                        <w:txbxContent>
                          <w:p w14:paraId="67C6C086" w14:textId="77777777" w:rsidR="00897855" w:rsidRPr="00256CE9" w:rsidRDefault="00897855" w:rsidP="00392995">
                            <w:pPr>
                              <w:ind w:left="270" w:right="-165"/>
                              <w:jc w:val="center"/>
                              <w:rPr>
                                <w:rFonts w:ascii="Arial" w:hAnsi="Arial" w:cs="Arial"/>
                                <w:b/>
                                <w:bCs/>
                                <w:color w:val="FF0000"/>
                                <w:sz w:val="28"/>
                                <w:szCs w:val="28"/>
                              </w:rPr>
                            </w:pPr>
                            <w:r>
                              <w:rPr>
                                <w:rFonts w:ascii="Arial" w:hAnsi="Arial" w:cs="Arial"/>
                                <w:b/>
                                <w:bCs/>
                                <w:color w:val="FF0000"/>
                                <w:sz w:val="28"/>
                                <w:szCs w:val="28"/>
                              </w:rPr>
                              <w:t>ՄԱԼՈՒԽԸ</w:t>
                            </w:r>
                            <w:r w:rsidRPr="00256CE9">
                              <w:rPr>
                                <w:rFonts w:ascii="Arial" w:hAnsi="Arial" w:cs="Arial"/>
                                <w:b/>
                                <w:bCs/>
                                <w:color w:val="FF0000"/>
                                <w:sz w:val="28"/>
                                <w:szCs w:val="28"/>
                              </w:rPr>
                              <w:t xml:space="preserve"> </w:t>
                            </w:r>
                          </w:p>
                          <w:p w14:paraId="4ED4B842" w14:textId="77777777" w:rsidR="00897855" w:rsidRPr="00256CE9" w:rsidRDefault="00897855" w:rsidP="00392995">
                            <w:pPr>
                              <w:ind w:left="270" w:right="-165"/>
                              <w:jc w:val="center"/>
                              <w:rPr>
                                <w:rFonts w:ascii="Arial" w:hAnsi="Arial" w:cs="Arial"/>
                                <w:b/>
                                <w:bCs/>
                                <w:color w:val="FF0000"/>
                                <w:sz w:val="18"/>
                                <w:szCs w:val="18"/>
                              </w:rPr>
                            </w:pPr>
                            <w:r>
                              <w:rPr>
                                <w:rFonts w:ascii="Arial" w:hAnsi="Arial" w:cs="Arial"/>
                                <w:b/>
                                <w:bCs/>
                                <w:color w:val="FF0000"/>
                              </w:rPr>
                              <w:t>ԼԱՐՄԱՆ ՏԱԿ Է</w:t>
                            </w:r>
                          </w:p>
                        </w:txbxContent>
                      </v:textbox>
                      <w10:anchorlock/>
                    </v:rect>
                  </w:pict>
                </mc:Fallback>
              </mc:AlternateContent>
            </w:r>
          </w:p>
        </w:tc>
      </w:tr>
      <w:tr w:rsidR="00392995" w:rsidRPr="00E57CD7" w14:paraId="74BCEFA4" w14:textId="3B42D1E0" w:rsidTr="006C1F89">
        <w:tc>
          <w:tcPr>
            <w:tcW w:w="3286" w:type="dxa"/>
            <w:vAlign w:val="center"/>
          </w:tcPr>
          <w:p w14:paraId="4A2C7852" w14:textId="07885BA6"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6BA8FFB1" wp14:editId="6057E940">
                      <wp:extent cx="1737360" cy="704850"/>
                      <wp:effectExtent l="19050" t="19050" r="34290" b="38100"/>
                      <wp:docPr id="272" name="Rectangle 272"/>
                      <wp:cNvGraphicFramePr/>
                      <a:graphic xmlns:a="http://schemas.openxmlformats.org/drawingml/2006/main">
                        <a:graphicData uri="http://schemas.microsoft.com/office/word/2010/wordprocessingShape">
                          <wps:wsp>
                            <wps:cNvSpPr/>
                            <wps:spPr>
                              <a:xfrm>
                                <a:off x="0" y="0"/>
                                <a:ext cx="1737360" cy="704850"/>
                              </a:xfrm>
                              <a:prstGeom prst="rect">
                                <a:avLst/>
                              </a:prstGeom>
                              <a:solidFill>
                                <a:srgbClr val="FFC000"/>
                              </a:solidFill>
                              <a:ln w="57150">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0DA68A17" w14:textId="77777777" w:rsidR="00897855" w:rsidRPr="00BB336E" w:rsidRDefault="00897855" w:rsidP="00392995">
                                  <w:pPr>
                                    <w:ind w:left="-180" w:right="-165"/>
                                    <w:jc w:val="center"/>
                                    <w:rPr>
                                      <w:rFonts w:ascii="Arial" w:hAnsi="Arial" w:cs="Arial"/>
                                      <w:b/>
                                      <w:bCs/>
                                      <w:sz w:val="28"/>
                                      <w:szCs w:val="28"/>
                                    </w:rPr>
                                  </w:pPr>
                                  <w:r w:rsidRPr="00BB336E">
                                    <w:rPr>
                                      <w:rFonts w:ascii="Arial" w:hAnsi="Arial" w:cs="Arial"/>
                                      <w:b/>
                                      <w:bCs/>
                                      <w:sz w:val="28"/>
                                      <w:szCs w:val="28"/>
                                    </w:rPr>
                                    <w:t xml:space="preserve">Չ՛ՄԻԱՑՆԵԼ, </w:t>
                                  </w:r>
                                </w:p>
                                <w:p w14:paraId="490C468F" w14:textId="77777777" w:rsidR="00897855" w:rsidRPr="00BB336E" w:rsidRDefault="00897855" w:rsidP="00392995">
                                  <w:pPr>
                                    <w:ind w:left="-180" w:right="-165"/>
                                    <w:jc w:val="center"/>
                                    <w:rPr>
                                      <w:rFonts w:ascii="Arial" w:hAnsi="Arial" w:cs="Arial"/>
                                      <w:b/>
                                      <w:bCs/>
                                      <w:sz w:val="18"/>
                                      <w:szCs w:val="18"/>
                                    </w:rPr>
                                  </w:pPr>
                                  <w:r w:rsidRPr="00BB336E">
                                    <w:rPr>
                                      <w:rFonts w:ascii="Arial" w:hAnsi="Arial" w:cs="Arial"/>
                                      <w:b/>
                                      <w:bCs/>
                                    </w:rPr>
                                    <w:t>ՄԱԼՈՒԽԸ ՎՆԱՍՎԱԾ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BA8FFB1" id="Rectangle 272" o:spid="_x0000_s1055" style="width:136.8pt;height:5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" fillcolor="#ffc000" strokecolor="black [3213]" strokeweight="4.5pt">
                      <v:textbox>
                        <w:txbxContent>
                          <w:p w14:paraId="0DA68A17" w14:textId="77777777" w:rsidR="00897855" w:rsidRPr="00BB336E" w:rsidRDefault="00897855" w:rsidP="00392995">
                            <w:pPr>
                              <w:ind w:left="-180" w:right="-165"/>
                              <w:jc w:val="center"/>
                              <w:rPr>
                                <w:rFonts w:ascii="Arial" w:hAnsi="Arial" w:cs="Arial"/>
                                <w:b/>
                                <w:bCs/>
                                <w:sz w:val="28"/>
                                <w:szCs w:val="28"/>
                              </w:rPr>
                            </w:pPr>
                            <w:r w:rsidRPr="00BB336E">
                              <w:rPr>
                                <w:rFonts w:ascii="Arial" w:hAnsi="Arial" w:cs="Arial"/>
                                <w:b/>
                                <w:bCs/>
                                <w:sz w:val="28"/>
                                <w:szCs w:val="28"/>
                              </w:rPr>
                              <w:t xml:space="preserve">Չ՛ՄԻԱՑՆԵԼ, </w:t>
                            </w:r>
                          </w:p>
                          <w:p w14:paraId="490C468F" w14:textId="77777777" w:rsidR="00897855" w:rsidRPr="00BB336E" w:rsidRDefault="00897855" w:rsidP="00392995">
                            <w:pPr>
                              <w:ind w:left="-180" w:right="-165"/>
                              <w:jc w:val="center"/>
                              <w:rPr>
                                <w:rFonts w:ascii="Arial" w:hAnsi="Arial" w:cs="Arial"/>
                                <w:b/>
                                <w:bCs/>
                                <w:sz w:val="18"/>
                                <w:szCs w:val="18"/>
                              </w:rPr>
                            </w:pPr>
                            <w:r w:rsidRPr="00BB336E">
                              <w:rPr>
                                <w:rFonts w:ascii="Arial" w:hAnsi="Arial" w:cs="Arial"/>
                                <w:b/>
                                <w:bCs/>
                              </w:rPr>
                              <w:t>ՄԱԼՈՒԽԸ ՎՆԱՍՎԱԾ Է</w:t>
                            </w:r>
                          </w:p>
                        </w:txbxContent>
                      </v:textbox>
                      <w10:anchorlock/>
                    </v:rect>
                  </w:pict>
                </mc:Fallback>
              </mc:AlternateContent>
            </w:r>
          </w:p>
        </w:tc>
        <w:tc>
          <w:tcPr>
            <w:tcW w:w="3287" w:type="dxa"/>
            <w:vAlign w:val="center"/>
          </w:tcPr>
          <w:p w14:paraId="2710BCC1" w14:textId="3FDC45C0"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8512" behindDoc="0" locked="0" layoutInCell="1" allowOverlap="1" wp14:anchorId="60AF89ED" wp14:editId="279C393B">
                      <wp:simplePos x="0" y="0"/>
                      <wp:positionH relativeFrom="column">
                        <wp:posOffset>69215</wp:posOffset>
                      </wp:positionH>
                      <wp:positionV relativeFrom="paragraph">
                        <wp:posOffset>79375</wp:posOffset>
                      </wp:positionV>
                      <wp:extent cx="379730" cy="506730"/>
                      <wp:effectExtent l="0" t="0" r="0" b="7620"/>
                      <wp:wrapNone/>
                      <wp:docPr id="273" name="Text Box 273"/>
                      <wp:cNvGraphicFramePr/>
                      <a:graphic xmlns:a="http://schemas.openxmlformats.org/drawingml/2006/main">
                        <a:graphicData uri="http://schemas.microsoft.com/office/word/2010/wordprocessingShape">
                          <wps:wsp>
                            <wps:cNvSpPr txBox="1"/>
                            <wps:spPr>
                              <a:xfrm>
                                <a:off x="0" y="0"/>
                                <a:ext cx="379730" cy="506730"/>
                              </a:xfrm>
                              <a:prstGeom prst="rect">
                                <a:avLst/>
                              </a:prstGeom>
                              <a:noFill/>
                              <a:ln w="6350">
                                <a:noFill/>
                              </a:ln>
                            </wps:spPr>
                            <wps:txbx>
                              <w:txbxContent>
                                <w:p w14:paraId="2FBF2BF9" w14:textId="77777777" w:rsidR="00897855" w:rsidRDefault="00897855" w:rsidP="00392995">
                                  <w:r w:rsidRPr="006F1F2B">
                                    <w:rPr>
                                      <w:rFonts w:ascii="Arial" w:hAnsi="Arial" w:cs="Arial"/>
                                      <w:noProof/>
                                    </w:rPr>
                                    <w:drawing>
                                      <wp:inline distT="0" distB="0" distL="0" distR="0" wp14:anchorId="20B35952" wp14:editId="1B766FCA">
                                        <wp:extent cx="196850" cy="431195"/>
                                        <wp:effectExtent l="0" t="0" r="0" b="6985"/>
                                        <wp:docPr id="389"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F89ED" id="Text Box 273" o:spid="_x0000_s1056" type="#_x0000_t202" style="position:absolute;left:0;text-align:left;margin-left:5.45pt;margin-top:6.25pt;width:29.9pt;height:39.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" filled="f" stroked="f" strokeweight=".5pt">
                      <v:textbox>
                        <w:txbxContent>
                          <w:p w14:paraId="2FBF2BF9" w14:textId="77777777" w:rsidR="00897855" w:rsidRDefault="00897855" w:rsidP="00392995">
                            <w:r w:rsidRPr="006F1F2B">
                              <w:rPr>
                                <w:rFonts w:ascii="Arial" w:hAnsi="Arial" w:cs="Arial"/>
                                <w:noProof/>
                              </w:rPr>
                              <w:drawing>
                                <wp:inline distT="0" distB="0" distL="0" distR="0" wp14:anchorId="20B35952" wp14:editId="1B766FCA">
                                  <wp:extent cx="196850" cy="431195"/>
                                  <wp:effectExtent l="0" t="0" r="0" b="6985"/>
                                  <wp:docPr id="389"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5" cstate="print">
                                            <a:extLst>
                                              <a:ext uri="{BEBA8EAE-BF5A-486C-A8C5-ECC9F3942E4B}">
                                                <a14:imgProps xmlns:a14="http://schemas.microsoft.com/office/drawing/2010/main">
                                                  <a14:imgLayer r:embed="rId176">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63DE3378" wp14:editId="2F4C6560">
                      <wp:extent cx="1737360" cy="640080"/>
                      <wp:effectExtent l="19050" t="19050" r="38100" b="45720"/>
                      <wp:docPr id="274" name="Rectangle 274"/>
                      <wp:cNvGraphicFramePr/>
                      <a:graphic xmlns:a="http://schemas.openxmlformats.org/drawingml/2006/main">
                        <a:graphicData uri="http://schemas.microsoft.com/office/word/2010/wordprocessingShape">
                          <wps:wsp>
                            <wps:cNvSpPr/>
                            <wps:spPr>
                              <a:xfrm>
                                <a:off x="0" y="0"/>
                                <a:ext cx="1737360" cy="640080"/>
                              </a:xfrm>
                              <a:prstGeom prst="rect">
                                <a:avLst/>
                              </a:prstGeom>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29AB596C" w14:textId="77777777" w:rsidR="00897855" w:rsidRPr="00256CE9" w:rsidRDefault="00897855" w:rsidP="00392995">
                                  <w:pPr>
                                    <w:ind w:left="270" w:right="-165"/>
                                    <w:jc w:val="center"/>
                                    <w:rPr>
                                      <w:rFonts w:ascii="Arial" w:hAnsi="Arial" w:cs="Arial"/>
                                      <w:b/>
                                      <w:bCs/>
                                      <w:color w:val="FF0000"/>
                                      <w:sz w:val="28"/>
                                      <w:szCs w:val="28"/>
                                    </w:rPr>
                                  </w:pPr>
                                  <w:r w:rsidRPr="00BB336E">
                                    <w:rPr>
                                      <w:rFonts w:ascii="Arial" w:hAnsi="Arial" w:cs="Arial"/>
                                      <w:b/>
                                      <w:bCs/>
                                      <w:color w:val="FF0000"/>
                                    </w:rPr>
                                    <w:t>ԲԱՐՁՐ ԼԱՐՈՒՄ</w:t>
                                  </w:r>
                                  <w:r w:rsidRPr="00256CE9">
                                    <w:rPr>
                                      <w:rFonts w:ascii="Arial" w:hAnsi="Arial" w:cs="Arial"/>
                                      <w:b/>
                                      <w:bCs/>
                                      <w:color w:val="FF0000"/>
                                      <w:sz w:val="28"/>
                                      <w:szCs w:val="28"/>
                                    </w:rPr>
                                    <w:t xml:space="preserve"> </w:t>
                                  </w:r>
                                </w:p>
                                <w:p w14:paraId="2D925130"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DE3378" id="Rectangle 274" o:spid="_x0000_s1057"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" fillcolor="white [3201]" strokecolor="red" strokeweight="4.5pt">
                      <v:textbox>
                        <w:txbxContent>
                          <w:p w14:paraId="29AB596C" w14:textId="77777777" w:rsidR="00897855" w:rsidRPr="00256CE9" w:rsidRDefault="00897855" w:rsidP="00392995">
                            <w:pPr>
                              <w:ind w:left="270" w:right="-165"/>
                              <w:jc w:val="center"/>
                              <w:rPr>
                                <w:rFonts w:ascii="Arial" w:hAnsi="Arial" w:cs="Arial"/>
                                <w:b/>
                                <w:bCs/>
                                <w:color w:val="FF0000"/>
                                <w:sz w:val="28"/>
                                <w:szCs w:val="28"/>
                              </w:rPr>
                            </w:pPr>
                            <w:r w:rsidRPr="00BB336E">
                              <w:rPr>
                                <w:rFonts w:ascii="Arial" w:hAnsi="Arial" w:cs="Arial"/>
                                <w:b/>
                                <w:bCs/>
                                <w:color w:val="FF0000"/>
                              </w:rPr>
                              <w:t>ԲԱՐՁՐ ԼԱՐՈՒՄ</w:t>
                            </w:r>
                            <w:r w:rsidRPr="00256CE9">
                              <w:rPr>
                                <w:rFonts w:ascii="Arial" w:hAnsi="Arial" w:cs="Arial"/>
                                <w:b/>
                                <w:bCs/>
                                <w:color w:val="FF0000"/>
                                <w:sz w:val="28"/>
                                <w:szCs w:val="28"/>
                              </w:rPr>
                              <w:t xml:space="preserve"> </w:t>
                            </w:r>
                          </w:p>
                          <w:p w14:paraId="2D925130" w14:textId="77777777" w:rsidR="00897855" w:rsidRPr="00256CE9" w:rsidRDefault="00897855" w:rsidP="00392995">
                            <w:pPr>
                              <w:ind w:left="270" w:right="-165"/>
                              <w:jc w:val="center"/>
                              <w:rPr>
                                <w:rFonts w:ascii="Arial" w:hAnsi="Arial" w:cs="Arial"/>
                                <w:b/>
                                <w:bCs/>
                                <w:color w:val="FF0000"/>
                                <w:sz w:val="16"/>
                                <w:szCs w:val="16"/>
                              </w:rPr>
                            </w:pPr>
                            <w:r w:rsidRPr="00256CE9">
                              <w:rPr>
                                <w:rFonts w:ascii="Arial" w:hAnsi="Arial" w:cs="Arial"/>
                                <w:b/>
                                <w:bCs/>
                                <w:color w:val="FF0000"/>
                                <w:sz w:val="18"/>
                                <w:szCs w:val="18"/>
                              </w:rPr>
                              <w:t>ԿՅԱՆՔԻ ՀԱՄԱՐ ՎՏԱՆԳԱՎՈՐ Է</w:t>
                            </w:r>
                          </w:p>
                        </w:txbxContent>
                      </v:textbox>
                      <w10:anchorlock/>
                    </v:rect>
                  </w:pict>
                </mc:Fallback>
              </mc:AlternateContent>
            </w:r>
          </w:p>
        </w:tc>
        <w:tc>
          <w:tcPr>
            <w:tcW w:w="3287" w:type="dxa"/>
            <w:vAlign w:val="center"/>
          </w:tcPr>
          <w:p w14:paraId="4825FF38" w14:textId="3F2CF86A" w:rsidR="00392995" w:rsidRPr="00E57CD7" w:rsidRDefault="00392995" w:rsidP="006C1F89">
            <w:pPr>
              <w:pStyle w:val="BodyText"/>
              <w:spacing w:line="276" w:lineRule="auto"/>
              <w:ind w:right="-30"/>
              <w:jc w:val="center"/>
              <w:rPr>
                <w:rFonts w:ascii="GHEA Grapalat" w:hAnsi="GHEA Grapalat" w:cs="Arial"/>
                <w:b w:val="0"/>
                <w:sz w:val="22"/>
                <w:szCs w:val="22"/>
              </w:rPr>
            </w:pPr>
            <w:r w:rsidRPr="00E57CD7">
              <w:rPr>
                <w:rFonts w:ascii="GHEA Grapalat" w:hAnsi="GHEA Grapalat" w:cs="Arial"/>
                <w:b w:val="0"/>
                <w:noProof/>
                <w:sz w:val="22"/>
                <w:szCs w:val="22"/>
                <w:lang w:val="en-US" w:eastAsia="en-US"/>
              </w:rPr>
              <mc:AlternateContent>
                <mc:Choice Requires="wps">
                  <w:drawing>
                    <wp:anchor distT="0" distB="0" distL="114300" distR="114300" simplePos="0" relativeHeight="251649536" behindDoc="0" locked="0" layoutInCell="1" allowOverlap="1" wp14:anchorId="0C39B26C" wp14:editId="20D9DEA8">
                      <wp:simplePos x="0" y="0"/>
                      <wp:positionH relativeFrom="column">
                        <wp:posOffset>149860</wp:posOffset>
                      </wp:positionH>
                      <wp:positionV relativeFrom="paragraph">
                        <wp:posOffset>83185</wp:posOffset>
                      </wp:positionV>
                      <wp:extent cx="379730" cy="506730"/>
                      <wp:effectExtent l="0" t="0" r="1270" b="7620"/>
                      <wp:wrapNone/>
                      <wp:docPr id="275" name="Text Box 275"/>
                      <wp:cNvGraphicFramePr/>
                      <a:graphic xmlns:a="http://schemas.openxmlformats.org/drawingml/2006/main">
                        <a:graphicData uri="http://schemas.microsoft.com/office/word/2010/wordprocessingShape">
                          <wps:wsp>
                            <wps:cNvSpPr txBox="1"/>
                            <wps:spPr>
                              <a:xfrm>
                                <a:off x="0" y="0"/>
                                <a:ext cx="379730" cy="506730"/>
                              </a:xfrm>
                              <a:prstGeom prst="rect">
                                <a:avLst/>
                              </a:prstGeom>
                              <a:solidFill>
                                <a:schemeClr val="lt1"/>
                              </a:solidFill>
                              <a:ln w="6350">
                                <a:noFill/>
                              </a:ln>
                            </wps:spPr>
                            <wps:txbx>
                              <w:txbxContent>
                                <w:p w14:paraId="25124B9A" w14:textId="77777777" w:rsidR="00897855" w:rsidRDefault="00897855" w:rsidP="00392995">
                                  <w:r w:rsidRPr="006F1F2B">
                                    <w:rPr>
                                      <w:rFonts w:ascii="Arial" w:hAnsi="Arial" w:cs="Arial"/>
                                      <w:noProof/>
                                    </w:rPr>
                                    <w:drawing>
                                      <wp:inline distT="0" distB="0" distL="0" distR="0" wp14:anchorId="587C0DBE" wp14:editId="2A280CB0">
                                        <wp:extent cx="196850" cy="431195"/>
                                        <wp:effectExtent l="0" t="0" r="0" b="6985"/>
                                        <wp:docPr id="390"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3" cstate="print">
                                                  <a:extLst>
                                                    <a:ext uri="{BEBA8EAE-BF5A-486C-A8C5-ECC9F3942E4B}">
                                                      <a14:imgProps xmlns:a14="http://schemas.microsoft.com/office/drawing/2010/main">
                                                        <a14:imgLayer r:embed="rId174">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9B26C" id="Text Box 275" o:spid="_x0000_s1058" type="#_x0000_t202" style="position:absolute;left:0;text-align:left;margin-left:11.8pt;margin-top:6.55pt;width:29.9pt;height:39.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" fillcolor="white [3201]" stroked="f" strokeweight=".5pt">
                      <v:textbox>
                        <w:txbxContent>
                          <w:p w14:paraId="25124B9A" w14:textId="77777777" w:rsidR="00897855" w:rsidRDefault="00897855" w:rsidP="00392995">
                            <w:r w:rsidRPr="006F1F2B">
                              <w:rPr>
                                <w:rFonts w:ascii="Arial" w:hAnsi="Arial" w:cs="Arial"/>
                                <w:noProof/>
                              </w:rPr>
                              <w:drawing>
                                <wp:inline distT="0" distB="0" distL="0" distR="0" wp14:anchorId="587C0DBE" wp14:editId="2A280CB0">
                                  <wp:extent cx="196850" cy="431195"/>
                                  <wp:effectExtent l="0" t="0" r="0" b="6985"/>
                                  <wp:docPr id="390"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198.png"/>
                                          <pic:cNvPicPr/>
                                        </pic:nvPicPr>
                                        <pic:blipFill rotWithShape="1">
                                          <a:blip r:embed="rId175" cstate="print">
                                            <a:extLst>
                                              <a:ext uri="{BEBA8EAE-BF5A-486C-A8C5-ECC9F3942E4B}">
                                                <a14:imgProps xmlns:a14="http://schemas.microsoft.com/office/drawing/2010/main">
                                                  <a14:imgLayer r:embed="rId176">
                                                    <a14:imgEffect>
                                                      <a14:sharpenSoften amount="25000"/>
                                                    </a14:imgEffect>
                                                  </a14:imgLayer>
                                                </a14:imgProps>
                                              </a:ext>
                                            </a:extLst>
                                          </a:blip>
                                          <a:srcRect l="9294" t="13910" r="74442" b="14992"/>
                                          <a:stretch/>
                                        </pic:blipFill>
                                        <pic:spPr bwMode="auto">
                                          <a:xfrm>
                                            <a:off x="0" y="0"/>
                                            <a:ext cx="206747" cy="45287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E57CD7">
              <w:rPr>
                <w:rFonts w:ascii="GHEA Grapalat" w:hAnsi="GHEA Grapalat" w:cs="Arial"/>
                <w:b w:val="0"/>
                <w:noProof/>
                <w:sz w:val="22"/>
                <w:szCs w:val="22"/>
                <w:lang w:val="en-US" w:eastAsia="en-US"/>
              </w:rPr>
              <mc:AlternateContent>
                <mc:Choice Requires="wps">
                  <w:drawing>
                    <wp:inline distT="0" distB="0" distL="0" distR="0" wp14:anchorId="3C3CA70F" wp14:editId="613F9125">
                      <wp:extent cx="1737360" cy="640080"/>
                      <wp:effectExtent l="19050" t="19050" r="34290" b="45720"/>
                      <wp:docPr id="276" name="Rectangle 276"/>
                      <wp:cNvGraphicFramePr/>
                      <a:graphic xmlns:a="http://schemas.openxmlformats.org/drawingml/2006/main">
                        <a:graphicData uri="http://schemas.microsoft.com/office/word/2010/wordprocessingShape">
                          <wps:wsp>
                            <wps:cNvSpPr/>
                            <wps:spPr>
                              <a:xfrm>
                                <a:off x="0" y="0"/>
                                <a:ext cx="1737360" cy="640080"/>
                              </a:xfrm>
                              <a:prstGeom prst="rect">
                                <a:avLst/>
                              </a:prstGeom>
                              <a:solidFill>
                                <a:srgbClr val="FFC000"/>
                              </a:solidFill>
                              <a:ln w="57150">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5D7B8D88" w14:textId="77777777" w:rsidR="00897855" w:rsidRPr="00BB336E" w:rsidRDefault="00897855" w:rsidP="00392995">
                                  <w:pPr>
                                    <w:ind w:left="450" w:right="-165"/>
                                    <w:jc w:val="center"/>
                                    <w:rPr>
                                      <w:rFonts w:ascii="Arial" w:hAnsi="Arial" w:cs="Arial"/>
                                      <w:b/>
                                      <w:bCs/>
                                      <w:color w:val="FF0000"/>
                                    </w:rPr>
                                  </w:pPr>
                                  <w:r w:rsidRPr="00BB336E">
                                    <w:rPr>
                                      <w:rFonts w:ascii="Arial" w:hAnsi="Arial" w:cs="Arial"/>
                                      <w:b/>
                                      <w:bCs/>
                                      <w:color w:val="FF0000"/>
                                    </w:rPr>
                                    <w:t>ՑԱՆՑԻ ԲԱԺԱՆՈՒՄ</w:t>
                                  </w:r>
                                </w:p>
                                <w:p w14:paraId="67F19330" w14:textId="77777777" w:rsidR="00897855" w:rsidRPr="00C543B5" w:rsidRDefault="00897855" w:rsidP="00392995">
                                  <w:pPr>
                                    <w:ind w:left="450" w:right="-165"/>
                                    <w:jc w:val="center"/>
                                    <w:rPr>
                                      <w:rFonts w:ascii="Arial" w:hAnsi="Arial" w:cs="Arial"/>
                                      <w:b/>
                                      <w:bCs/>
                                      <w:color w:val="FF0000"/>
                                      <w:sz w:val="16"/>
                                      <w:szCs w:val="16"/>
                                      <w:lang w:val="hy-AM"/>
                                    </w:rPr>
                                  </w:pPr>
                                  <w:r w:rsidRPr="00BB336E">
                                    <w:rPr>
                                      <w:rFonts w:ascii="Arial" w:hAnsi="Arial" w:cs="Arial"/>
                                      <w:b/>
                                      <w:bCs/>
                                      <w:color w:val="FF0000"/>
                                      <w:sz w:val="16"/>
                                      <w:szCs w:val="16"/>
                                    </w:rPr>
                                    <w:t xml:space="preserve">ՄԱԼՈՒԽԸ ԼԱՐՄԱՆ ՏԱԿ </w:t>
                                  </w:r>
                                  <w:r>
                                    <w:rPr>
                                      <w:rFonts w:ascii="Arial" w:hAnsi="Arial" w:cs="Arial"/>
                                      <w:b/>
                                      <w:bCs/>
                                      <w:color w:val="FF0000"/>
                                      <w:sz w:val="16"/>
                                      <w:szCs w:val="16"/>
                                      <w:lang w:val="hy-AM"/>
                                    </w:rPr>
                                    <w:t xml:space="preserve">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3CA70F" id="Rectangle 276" o:spid="_x0000_s1059"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" fillcolor="#ffc000" strokecolor="red" strokeweight="4.5pt">
                      <v:textbox>
                        <w:txbxContent>
                          <w:p w14:paraId="5D7B8D88" w14:textId="77777777" w:rsidR="00897855" w:rsidRPr="00BB336E" w:rsidRDefault="00897855" w:rsidP="00392995">
                            <w:pPr>
                              <w:ind w:left="450" w:right="-165"/>
                              <w:jc w:val="center"/>
                              <w:rPr>
                                <w:rFonts w:ascii="Arial" w:hAnsi="Arial" w:cs="Arial"/>
                                <w:b/>
                                <w:bCs/>
                                <w:color w:val="FF0000"/>
                              </w:rPr>
                            </w:pPr>
                            <w:r w:rsidRPr="00BB336E">
                              <w:rPr>
                                <w:rFonts w:ascii="Arial" w:hAnsi="Arial" w:cs="Arial"/>
                                <w:b/>
                                <w:bCs/>
                                <w:color w:val="FF0000"/>
                              </w:rPr>
                              <w:t>ՑԱՆՑԻ ԲԱԺԱՆՈՒՄ</w:t>
                            </w:r>
                          </w:p>
                          <w:p w14:paraId="67F19330" w14:textId="77777777" w:rsidR="00897855" w:rsidRPr="00C543B5" w:rsidRDefault="00897855" w:rsidP="00392995">
                            <w:pPr>
                              <w:ind w:left="450" w:right="-165"/>
                              <w:jc w:val="center"/>
                              <w:rPr>
                                <w:rFonts w:ascii="Arial" w:hAnsi="Arial" w:cs="Arial"/>
                                <w:b/>
                                <w:bCs/>
                                <w:color w:val="FF0000"/>
                                <w:sz w:val="16"/>
                                <w:szCs w:val="16"/>
                                <w:lang w:val="hy-AM"/>
                              </w:rPr>
                            </w:pPr>
                            <w:r w:rsidRPr="00BB336E">
                              <w:rPr>
                                <w:rFonts w:ascii="Arial" w:hAnsi="Arial" w:cs="Arial"/>
                                <w:b/>
                                <w:bCs/>
                                <w:color w:val="FF0000"/>
                                <w:sz w:val="16"/>
                                <w:szCs w:val="16"/>
                              </w:rPr>
                              <w:t xml:space="preserve">ՄԱԼՈՒԽԸ ԼԱՐՄԱՆ ՏԱԿ </w:t>
                            </w:r>
                            <w:r>
                              <w:rPr>
                                <w:rFonts w:ascii="Arial" w:hAnsi="Arial" w:cs="Arial"/>
                                <w:b/>
                                <w:bCs/>
                                <w:color w:val="FF0000"/>
                                <w:sz w:val="16"/>
                                <w:szCs w:val="16"/>
                                <w:lang w:val="hy-AM"/>
                              </w:rPr>
                              <w:t xml:space="preserve"> Է</w:t>
                            </w:r>
                          </w:p>
                        </w:txbxContent>
                      </v:textbox>
                      <w10:anchorlock/>
                    </v:rect>
                  </w:pict>
                </mc:Fallback>
              </mc:AlternateContent>
            </w:r>
          </w:p>
        </w:tc>
      </w:tr>
      <w:tr w:rsidR="00392995" w:rsidRPr="00E57CD7" w14:paraId="000AD72E" w14:textId="69CC6F97" w:rsidTr="006C1F89">
        <w:tc>
          <w:tcPr>
            <w:tcW w:w="3286" w:type="dxa"/>
            <w:vAlign w:val="center"/>
          </w:tcPr>
          <w:p w14:paraId="0F4260CA" w14:textId="12CD697A" w:rsidR="00392995" w:rsidRPr="00E57CD7" w:rsidRDefault="00392995" w:rsidP="006C1F89">
            <w:pPr>
              <w:pStyle w:val="BodyText"/>
              <w:spacing w:line="276" w:lineRule="auto"/>
              <w:ind w:right="-30"/>
              <w:jc w:val="center"/>
              <w:rPr>
                <w:rFonts w:ascii="GHEA Grapalat" w:hAnsi="GHEA Grapalat" w:cs="Arial"/>
                <w:b w:val="0"/>
                <w:noProof/>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592B7CF1" wp14:editId="74650F60">
                      <wp:extent cx="1737360" cy="640080"/>
                      <wp:effectExtent l="19050" t="19050" r="34290" b="45720"/>
                      <wp:docPr id="277" name="Rectangle 277"/>
                      <wp:cNvGraphicFramePr/>
                      <a:graphic xmlns:a="http://schemas.openxmlformats.org/drawingml/2006/main">
                        <a:graphicData uri="http://schemas.microsoft.com/office/word/2010/wordprocessingShape">
                          <wps:wsp>
                            <wps:cNvSpPr/>
                            <wps:spPr>
                              <a:xfrm>
                                <a:off x="0" y="0"/>
                                <a:ext cx="1737360" cy="640080"/>
                              </a:xfrm>
                              <a:prstGeom prst="rect">
                                <a:avLst/>
                              </a:prstGeom>
                              <a:solidFill>
                                <a:srgbClr val="0070C0"/>
                              </a:solidFill>
                              <a:ln w="57150">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12D52A30" w14:textId="77777777" w:rsidR="00897855" w:rsidRPr="00256CE9" w:rsidRDefault="00897855" w:rsidP="00392995">
                                  <w:pPr>
                                    <w:ind w:left="-180" w:right="-165"/>
                                    <w:jc w:val="center"/>
                                    <w:rPr>
                                      <w:rFonts w:ascii="Arial" w:hAnsi="Arial" w:cs="Arial"/>
                                      <w:b/>
                                      <w:bCs/>
                                      <w:color w:val="FFFFFF" w:themeColor="background1"/>
                                      <w:sz w:val="18"/>
                                      <w:szCs w:val="18"/>
                                    </w:rPr>
                                  </w:pPr>
                                  <w:r>
                                    <w:rPr>
                                      <w:rFonts w:ascii="Arial" w:hAnsi="Arial" w:cs="Arial"/>
                                      <w:b/>
                                      <w:bCs/>
                                      <w:color w:val="FFFFFF" w:themeColor="background1"/>
                                      <w:sz w:val="28"/>
                                      <w:szCs w:val="28"/>
                                    </w:rPr>
                                    <w:t>ՀՈՂԱԿ</w:t>
                                  </w:r>
                                  <w:r>
                                    <w:rPr>
                                      <w:rFonts w:ascii="Arial" w:hAnsi="Arial" w:cs="Arial"/>
                                      <w:b/>
                                      <w:bCs/>
                                      <w:color w:val="FFFFFF" w:themeColor="background1"/>
                                      <w:sz w:val="28"/>
                                      <w:szCs w:val="28"/>
                                      <w:lang w:val="hy-AM"/>
                                    </w:rPr>
                                    <w:t>Ց</w:t>
                                  </w:r>
                                  <w:r>
                                    <w:rPr>
                                      <w:rFonts w:ascii="Arial" w:hAnsi="Arial" w:cs="Arial"/>
                                      <w:b/>
                                      <w:bCs/>
                                      <w:color w:val="FFFFFF" w:themeColor="background1"/>
                                      <w:sz w:val="28"/>
                                      <w:szCs w:val="28"/>
                                    </w:rPr>
                                    <w:t>ՎԱԾ 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2B7CF1" id="Rectangle 277" o:spid="_x0000_s1060" style="width:136.8pt;height:5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" fillcolor="#0070c0" strokecolor="#0070c0" strokeweight="4.5pt">
                      <v:textbox>
                        <w:txbxContent>
                          <w:p w14:paraId="12D52A30" w14:textId="77777777" w:rsidR="00897855" w:rsidRPr="00256CE9" w:rsidRDefault="00897855" w:rsidP="00392995">
                            <w:pPr>
                              <w:ind w:left="-180" w:right="-165"/>
                              <w:jc w:val="center"/>
                              <w:rPr>
                                <w:rFonts w:ascii="Arial" w:hAnsi="Arial" w:cs="Arial"/>
                                <w:b/>
                                <w:bCs/>
                                <w:color w:val="FFFFFF" w:themeColor="background1"/>
                                <w:sz w:val="18"/>
                                <w:szCs w:val="18"/>
                              </w:rPr>
                            </w:pPr>
                            <w:r>
                              <w:rPr>
                                <w:rFonts w:ascii="Arial" w:hAnsi="Arial" w:cs="Arial"/>
                                <w:b/>
                                <w:bCs/>
                                <w:color w:val="FFFFFF" w:themeColor="background1"/>
                                <w:sz w:val="28"/>
                                <w:szCs w:val="28"/>
                              </w:rPr>
                              <w:t>ՀՈՂԱԿ</w:t>
                            </w:r>
                            <w:r>
                              <w:rPr>
                                <w:rFonts w:ascii="Arial" w:hAnsi="Arial" w:cs="Arial"/>
                                <w:b/>
                                <w:bCs/>
                                <w:color w:val="FFFFFF" w:themeColor="background1"/>
                                <w:sz w:val="28"/>
                                <w:szCs w:val="28"/>
                                <w:lang w:val="hy-AM"/>
                              </w:rPr>
                              <w:t>Ց</w:t>
                            </w:r>
                            <w:r>
                              <w:rPr>
                                <w:rFonts w:ascii="Arial" w:hAnsi="Arial" w:cs="Arial"/>
                                <w:b/>
                                <w:bCs/>
                                <w:color w:val="FFFFFF" w:themeColor="background1"/>
                                <w:sz w:val="28"/>
                                <w:szCs w:val="28"/>
                              </w:rPr>
                              <w:t>ՎԱԾ Է</w:t>
                            </w:r>
                          </w:p>
                        </w:txbxContent>
                      </v:textbox>
                      <w10:anchorlock/>
                    </v:rect>
                  </w:pict>
                </mc:Fallback>
              </mc:AlternateContent>
            </w:r>
          </w:p>
        </w:tc>
        <w:tc>
          <w:tcPr>
            <w:tcW w:w="3287" w:type="dxa"/>
            <w:vAlign w:val="center"/>
          </w:tcPr>
          <w:p w14:paraId="0087E2C1" w14:textId="3D1CA998" w:rsidR="00392995" w:rsidRPr="00E57CD7" w:rsidRDefault="00392995" w:rsidP="006C1F89">
            <w:pPr>
              <w:pStyle w:val="BodyText"/>
              <w:spacing w:line="276" w:lineRule="auto"/>
              <w:ind w:right="-30"/>
              <w:jc w:val="center"/>
              <w:rPr>
                <w:rFonts w:ascii="GHEA Grapalat" w:hAnsi="GHEA Grapalat" w:cs="Arial"/>
                <w:b w:val="0"/>
                <w:noProof/>
                <w:sz w:val="22"/>
                <w:szCs w:val="22"/>
              </w:rPr>
            </w:pPr>
            <w:r w:rsidRPr="00E57CD7">
              <w:rPr>
                <w:rFonts w:ascii="GHEA Grapalat" w:hAnsi="GHEA Grapalat" w:cs="Arial"/>
                <w:b w:val="0"/>
                <w:noProof/>
                <w:sz w:val="22"/>
                <w:szCs w:val="22"/>
                <w:lang w:val="en-US" w:eastAsia="en-US"/>
              </w:rPr>
              <mc:AlternateContent>
                <mc:Choice Requires="wps">
                  <w:drawing>
                    <wp:inline distT="0" distB="0" distL="0" distR="0" wp14:anchorId="640BD04E" wp14:editId="3443390C">
                      <wp:extent cx="1438910" cy="971550"/>
                      <wp:effectExtent l="38100" t="38100" r="46990" b="38100"/>
                      <wp:docPr id="278" name="Rectangle 278"/>
                      <wp:cNvGraphicFramePr/>
                      <a:graphic xmlns:a="http://schemas.openxmlformats.org/drawingml/2006/main">
                        <a:graphicData uri="http://schemas.microsoft.com/office/word/2010/wordprocessingShape">
                          <wps:wsp>
                            <wps:cNvSpPr/>
                            <wps:spPr>
                              <a:xfrm>
                                <a:off x="0" y="0"/>
                                <a:ext cx="1438910" cy="971550"/>
                              </a:xfrm>
                              <a:prstGeom prst="rect">
                                <a:avLst/>
                              </a:prstGeom>
                              <a:ln w="76200">
                                <a:solidFill>
                                  <a:srgbClr val="0070C0"/>
                                </a:solidFill>
                              </a:ln>
                            </wps:spPr>
                            <wps:style>
                              <a:lnRef idx="2">
                                <a:schemeClr val="accent2"/>
                              </a:lnRef>
                              <a:fillRef idx="1">
                                <a:schemeClr val="lt1"/>
                              </a:fillRef>
                              <a:effectRef idx="0">
                                <a:schemeClr val="accent2"/>
                              </a:effectRef>
                              <a:fontRef idx="minor">
                                <a:schemeClr val="dk1"/>
                              </a:fontRef>
                            </wps:style>
                            <wps:txbx>
                              <w:txbxContent>
                                <w:p w14:paraId="63150286" w14:textId="77777777" w:rsidR="00897855" w:rsidRPr="00BB336E" w:rsidRDefault="00897855" w:rsidP="00392995">
                                  <w:pPr>
                                    <w:ind w:right="-165"/>
                                    <w:jc w:val="center"/>
                                    <w:rPr>
                                      <w:rFonts w:ascii="Arial" w:hAnsi="Arial" w:cs="Arial"/>
                                      <w:b/>
                                      <w:bCs/>
                                      <w:sz w:val="18"/>
                                      <w:szCs w:val="18"/>
                                    </w:rPr>
                                  </w:pPr>
                                  <w:r w:rsidRPr="00BB336E">
                                    <w:rPr>
                                      <w:rFonts w:ascii="Arial" w:hAnsi="Arial" w:cs="Arial"/>
                                      <w:b/>
                                      <w:bCs/>
                                      <w:sz w:val="32"/>
                                      <w:szCs w:val="32"/>
                                    </w:rPr>
                                    <w:t xml:space="preserve">ԱՇԽԱՏԵԼ </w:t>
                                  </w:r>
                                  <w:r w:rsidRPr="00BB336E">
                                    <w:rPr>
                                      <w:rFonts w:ascii="Arial" w:hAnsi="Arial" w:cs="Arial"/>
                                      <w:b/>
                                      <w:bCs/>
                                      <w:sz w:val="28"/>
                                      <w:szCs w:val="28"/>
                                    </w:rPr>
                                    <w:t>ԱՅՍՏԵՂ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0BD04E" id="Rectangle 278" o:spid="_x0000_s1061" style="width:113.3pt;height:7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" fillcolor="white [3201]" strokecolor="#0070c0" strokeweight="6pt">
                      <v:textbox>
                        <w:txbxContent>
                          <w:p w14:paraId="63150286" w14:textId="77777777" w:rsidR="00897855" w:rsidRPr="00BB336E" w:rsidRDefault="00897855" w:rsidP="00392995">
                            <w:pPr>
                              <w:ind w:right="-165"/>
                              <w:jc w:val="center"/>
                              <w:rPr>
                                <w:rFonts w:ascii="Arial" w:hAnsi="Arial" w:cs="Arial"/>
                                <w:b/>
                                <w:bCs/>
                                <w:sz w:val="18"/>
                                <w:szCs w:val="18"/>
                              </w:rPr>
                            </w:pPr>
                            <w:r w:rsidRPr="00BB336E">
                              <w:rPr>
                                <w:rFonts w:ascii="Arial" w:hAnsi="Arial" w:cs="Arial"/>
                                <w:b/>
                                <w:bCs/>
                                <w:sz w:val="32"/>
                                <w:szCs w:val="32"/>
                              </w:rPr>
                              <w:t xml:space="preserve">ԱՇԽԱՏԵԼ </w:t>
                            </w:r>
                            <w:r w:rsidRPr="00BB336E">
                              <w:rPr>
                                <w:rFonts w:ascii="Arial" w:hAnsi="Arial" w:cs="Arial"/>
                                <w:b/>
                                <w:bCs/>
                                <w:sz w:val="28"/>
                                <w:szCs w:val="28"/>
                              </w:rPr>
                              <w:t>ԱՅՍՏԵՂ</w:t>
                            </w:r>
                          </w:p>
                        </w:txbxContent>
                      </v:textbox>
                      <w10:anchorlock/>
                    </v:rect>
                  </w:pict>
                </mc:Fallback>
              </mc:AlternateContent>
            </w:r>
          </w:p>
        </w:tc>
        <w:tc>
          <w:tcPr>
            <w:tcW w:w="3287" w:type="dxa"/>
            <w:vAlign w:val="center"/>
          </w:tcPr>
          <w:p w14:paraId="7812B085" w14:textId="7D34B338" w:rsidR="00392995" w:rsidRPr="00E57CD7" w:rsidRDefault="00392995" w:rsidP="006C1F89">
            <w:pPr>
              <w:pStyle w:val="BodyText"/>
              <w:spacing w:line="276" w:lineRule="auto"/>
              <w:ind w:right="-30"/>
              <w:jc w:val="center"/>
              <w:rPr>
                <w:rFonts w:ascii="GHEA Grapalat" w:hAnsi="GHEA Grapalat" w:cs="Arial"/>
                <w:b w:val="0"/>
                <w:noProof/>
                <w:sz w:val="22"/>
                <w:szCs w:val="22"/>
                <w:lang w:val="en-US"/>
              </w:rPr>
            </w:pPr>
            <w:r w:rsidRPr="00E57CD7">
              <w:rPr>
                <w:rFonts w:ascii="GHEA Grapalat" w:hAnsi="GHEA Grapalat" w:cs="Arial"/>
                <w:b w:val="0"/>
                <w:noProof/>
                <w:sz w:val="22"/>
                <w:szCs w:val="22"/>
                <w:lang w:val="en-US"/>
              </w:rPr>
              <w:t>և այլն</w:t>
            </w:r>
          </w:p>
        </w:tc>
      </w:tr>
    </w:tbl>
    <w:p w14:paraId="3AEDBE47" w14:textId="5DA5141E" w:rsidR="00392995" w:rsidRPr="00261EFC" w:rsidRDefault="00863BEF" w:rsidP="00261EFC">
      <w:pPr>
        <w:pStyle w:val="BodyText"/>
        <w:spacing w:line="276" w:lineRule="auto"/>
        <w:ind w:right="-30"/>
        <w:jc w:val="center"/>
        <w:rPr>
          <w:rFonts w:ascii="GHEA Grapalat" w:hAnsi="GHEA Grapalat" w:cs="Arial"/>
          <w:b w:val="0"/>
          <w:sz w:val="24"/>
        </w:rPr>
      </w:pPr>
      <w:r w:rsidRPr="00261EFC">
        <w:rPr>
          <w:rFonts w:ascii="GHEA Grapalat" w:hAnsi="GHEA Grapalat" w:cs="Arial"/>
          <w:b w:val="0"/>
          <w:sz w:val="24"/>
        </w:rPr>
        <w:t xml:space="preserve">Նկար </w:t>
      </w:r>
      <w:r w:rsidR="00261EFC">
        <w:rPr>
          <w:rFonts w:ascii="GHEA Grapalat" w:hAnsi="GHEA Grapalat" w:cs="Arial"/>
          <w:b w:val="0"/>
          <w:sz w:val="24"/>
        </w:rPr>
        <w:t>3</w:t>
      </w:r>
      <w:r w:rsidRPr="00261EFC">
        <w:rPr>
          <w:rFonts w:ascii="GHEA Grapalat" w:hAnsi="GHEA Grapalat" w:cs="Arial"/>
          <w:b w:val="0"/>
          <w:sz w:val="24"/>
          <w:lang w:val="en-US"/>
        </w:rPr>
        <w:t xml:space="preserve">. </w:t>
      </w:r>
      <w:r w:rsidRPr="00261EFC">
        <w:rPr>
          <w:rFonts w:ascii="GHEA Grapalat" w:hAnsi="GHEA Grapalat" w:cs="Arial"/>
          <w:b w:val="0"/>
          <w:sz w:val="24"/>
        </w:rPr>
        <w:t>Էլեկտրաանվտանգության նշաններ և ցուցանակներ</w:t>
      </w:r>
    </w:p>
    <w:p w14:paraId="4DA976F8" w14:textId="0F0C8FC4" w:rsidR="00392995" w:rsidRPr="00E57CD7" w:rsidRDefault="00392995" w:rsidP="00392995">
      <w:pPr>
        <w:spacing w:line="276" w:lineRule="auto"/>
        <w:ind w:right="-30"/>
        <w:rPr>
          <w:rFonts w:ascii="GHEA Grapalat" w:hAnsi="GHEA Grapalat" w:cs="Arial"/>
        </w:rPr>
      </w:pPr>
    </w:p>
    <w:p w14:paraId="7945F303" w14:textId="2D6A8AD0" w:rsidR="00392995" w:rsidRPr="00E57CD7" w:rsidRDefault="00392995" w:rsidP="00392995">
      <w:pPr>
        <w:spacing w:line="276" w:lineRule="auto"/>
        <w:ind w:right="-30"/>
        <w:jc w:val="center"/>
        <w:rPr>
          <w:rFonts w:ascii="GHEA Grapalat" w:hAnsi="GHEA Grapalat" w:cs="Arial"/>
        </w:rPr>
      </w:pPr>
      <w:r w:rsidRPr="00E57CD7">
        <w:rPr>
          <w:rFonts w:ascii="GHEA Grapalat" w:hAnsi="GHEA Grapalat" w:cs="Arial"/>
          <w:noProof/>
        </w:rPr>
        <w:lastRenderedPageBreak/>
        <w:drawing>
          <wp:inline distT="0" distB="0" distL="0" distR="0" wp14:anchorId="11F04CBE" wp14:editId="4ABCBE29">
            <wp:extent cx="6137781" cy="4912242"/>
            <wp:effectExtent l="0" t="0" r="0" b="3175"/>
            <wp:docPr id="386" name="Рисунок 217" descr="C:\Users\Hasul\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asul\Downloads\5.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6258373" cy="5008755"/>
                    </a:xfrm>
                    <a:prstGeom prst="rect">
                      <a:avLst/>
                    </a:prstGeom>
                    <a:noFill/>
                    <a:ln>
                      <a:noFill/>
                    </a:ln>
                  </pic:spPr>
                </pic:pic>
              </a:graphicData>
            </a:graphic>
          </wp:inline>
        </w:drawing>
      </w:r>
    </w:p>
    <w:p w14:paraId="0B88C203" w14:textId="0ECF16DA" w:rsidR="00392995" w:rsidRDefault="00392995" w:rsidP="00392995">
      <w:pPr>
        <w:spacing w:line="276" w:lineRule="auto"/>
        <w:ind w:right="-30"/>
        <w:jc w:val="center"/>
        <w:rPr>
          <w:rFonts w:ascii="GHEA Grapalat" w:hAnsi="GHEA Grapalat" w:cs="Arial"/>
        </w:rPr>
      </w:pPr>
      <w:r w:rsidRPr="00E57CD7">
        <w:rPr>
          <w:rFonts w:ascii="GHEA Grapalat" w:hAnsi="GHEA Grapalat" w:cs="Arial"/>
        </w:rPr>
        <w:t xml:space="preserve">Նկար </w:t>
      </w:r>
      <w:r w:rsidR="00A551CE">
        <w:rPr>
          <w:rFonts w:ascii="GHEA Grapalat" w:hAnsi="GHEA Grapalat" w:cs="Arial"/>
        </w:rPr>
        <w:t>4</w:t>
      </w:r>
      <w:r w:rsidRPr="00E57CD7">
        <w:rPr>
          <w:rFonts w:ascii="GHEA Grapalat" w:hAnsi="GHEA Grapalat" w:cs="Arial"/>
        </w:rPr>
        <w:t>. Համակցված անվտանգության նշանների ներդրման օրինակն</w:t>
      </w:r>
    </w:p>
    <w:p w14:paraId="7666360E" w14:textId="77777777" w:rsidR="009230A2" w:rsidRDefault="009230A2" w:rsidP="009230A2">
      <w:pPr>
        <w:spacing w:line="276" w:lineRule="auto"/>
        <w:ind w:right="-30"/>
        <w:rPr>
          <w:rStyle w:val="Strong"/>
          <w:rFonts w:ascii="Arial Unicode" w:hAnsi="Arial Unicode"/>
          <w:i/>
          <w:iCs/>
          <w:sz w:val="21"/>
          <w:szCs w:val="21"/>
        </w:rPr>
      </w:pPr>
    </w:p>
    <w:p w14:paraId="39AC539B" w14:textId="1413AD1C" w:rsidR="009230A2" w:rsidRPr="00E57CD7" w:rsidRDefault="009230A2" w:rsidP="009230A2">
      <w:pPr>
        <w:spacing w:line="276" w:lineRule="auto"/>
        <w:ind w:right="-30"/>
        <w:rPr>
          <w:rFonts w:ascii="GHEA Grapalat" w:hAnsi="GHEA Grapalat"/>
          <w:sz w:val="22"/>
          <w:szCs w:val="22"/>
        </w:rPr>
      </w:pPr>
      <w:r>
        <w:rPr>
          <w:rStyle w:val="Strong"/>
          <w:rFonts w:ascii="Arial Unicode" w:hAnsi="Arial Unicode"/>
          <w:i/>
          <w:iCs/>
          <w:sz w:val="21"/>
          <w:szCs w:val="21"/>
        </w:rPr>
        <w:t>(</w:t>
      </w:r>
      <w:r w:rsidRPr="009230A2">
        <w:rPr>
          <w:rStyle w:val="Strong"/>
          <w:rFonts w:ascii="GHEA Grapalat" w:hAnsi="GHEA Grapalat"/>
          <w:i/>
          <w:iCs/>
          <w:sz w:val="21"/>
          <w:szCs w:val="21"/>
        </w:rPr>
        <w:t xml:space="preserve">հավելվածը </w:t>
      </w:r>
      <w:r>
        <w:rPr>
          <w:rStyle w:val="Strong"/>
          <w:rFonts w:ascii="GHEA Grapalat" w:hAnsi="GHEA Grapalat"/>
          <w:i/>
          <w:iCs/>
          <w:sz w:val="21"/>
          <w:szCs w:val="21"/>
          <w:lang w:val="hy-AM"/>
        </w:rPr>
        <w:t>խմբ</w:t>
      </w:r>
      <w:r w:rsidRPr="009230A2">
        <w:rPr>
          <w:rStyle w:val="Strong"/>
          <w:rFonts w:ascii="GHEA Grapalat" w:hAnsi="GHEA Grapalat"/>
          <w:i/>
          <w:iCs/>
          <w:sz w:val="21"/>
          <w:szCs w:val="21"/>
        </w:rPr>
        <w:t>. 17.10.25 N 23-</w:t>
      </w:r>
      <w:r w:rsidRPr="009230A2">
        <w:rPr>
          <w:rStyle w:val="Strong"/>
          <w:rFonts w:ascii="GHEA Grapalat" w:hAnsi="GHEA Grapalat"/>
          <w:i/>
          <w:iCs/>
          <w:sz w:val="21"/>
          <w:szCs w:val="21"/>
          <w:lang w:val="hy-AM"/>
        </w:rPr>
        <w:t>Ն</w:t>
      </w:r>
      <w:r>
        <w:rPr>
          <w:rStyle w:val="Strong"/>
          <w:rFonts w:ascii="Arial Unicode" w:hAnsi="Arial Unicode"/>
          <w:i/>
          <w:iCs/>
          <w:sz w:val="21"/>
          <w:szCs w:val="21"/>
        </w:rPr>
        <w:t>)</w:t>
      </w:r>
    </w:p>
    <w:sectPr w:rsidR="009230A2" w:rsidRPr="00E57CD7" w:rsidSect="003D1880">
      <w:headerReference w:type="even" r:id="rId178"/>
      <w:headerReference w:type="default" r:id="rId179"/>
      <w:footerReference w:type="even" r:id="rId180"/>
      <w:footerReference w:type="default" r:id="rId181"/>
      <w:headerReference w:type="first" r:id="rId182"/>
      <w:footerReference w:type="first" r:id="rId183"/>
      <w:pgSz w:w="11906" w:h="16838" w:code="9"/>
      <w:pgMar w:top="990" w:right="926" w:bottom="1170" w:left="1170" w:header="480" w:footer="5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DE83" w14:textId="77777777" w:rsidR="005A2EF6" w:rsidRDefault="005A2EF6" w:rsidP="00644179">
      <w:r>
        <w:separator/>
      </w:r>
    </w:p>
  </w:endnote>
  <w:endnote w:type="continuationSeparator" w:id="0">
    <w:p w14:paraId="7375E0EE" w14:textId="77777777" w:rsidR="005A2EF6" w:rsidRDefault="005A2EF6" w:rsidP="0064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Kaz Kairat">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AMU">
    <w:panose1 w:val="020B0604020202020204"/>
    <w:charset w:val="00"/>
    <w:family w:val="swiss"/>
    <w:pitch w:val="variable"/>
    <w:sig w:usb0="00000003" w:usb1="00000000" w:usb2="00000000" w:usb3="00000000" w:csb0="00000001"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337569"/>
      <w:docPartObj>
        <w:docPartGallery w:val="Page Numbers (Bottom of Page)"/>
        <w:docPartUnique/>
      </w:docPartObj>
    </w:sdtPr>
    <w:sdtEndPr>
      <w:rPr>
        <w:noProof/>
      </w:rPr>
    </w:sdtEndPr>
    <w:sdtContent>
      <w:p w14:paraId="471BC8C6" w14:textId="460992FC" w:rsidR="00897855" w:rsidRDefault="00897855">
        <w:pPr>
          <w:pStyle w:val="Footer"/>
          <w:jc w:val="center"/>
        </w:pPr>
        <w:r>
          <w:fldChar w:fldCharType="begin"/>
        </w:r>
        <w:r>
          <w:instrText xml:space="preserve"> PAGE   \* MERGEFORMAT </w:instrText>
        </w:r>
        <w:r>
          <w:fldChar w:fldCharType="separate"/>
        </w:r>
        <w:r w:rsidR="002135EE">
          <w:rPr>
            <w:noProof/>
          </w:rPr>
          <w:t>130</w:t>
        </w:r>
        <w:r>
          <w:rPr>
            <w:noProof/>
          </w:rPr>
          <w:fldChar w:fldCharType="end"/>
        </w:r>
      </w:p>
    </w:sdtContent>
  </w:sdt>
  <w:p w14:paraId="60772E3D" w14:textId="77777777" w:rsidR="00897855" w:rsidRDefault="00897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D8C23" w14:textId="037C3E4D" w:rsidR="00897855" w:rsidRDefault="00897855" w:rsidP="004566FF">
    <w:pPr>
      <w:pStyle w:val="Footer"/>
      <w:tabs>
        <w:tab w:val="center" w:pos="4935"/>
        <w:tab w:val="left" w:pos="7320"/>
      </w:tabs>
    </w:pPr>
    <w:r>
      <w:tab/>
    </w:r>
    <w:r>
      <w:tab/>
    </w:r>
    <w:sdt>
      <w:sdtPr>
        <w:id w:val="3896970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135EE">
          <w:rPr>
            <w:noProof/>
          </w:rPr>
          <w:t>12</w:t>
        </w:r>
        <w:r w:rsidR="002135EE">
          <w:rPr>
            <w:noProof/>
          </w:rPr>
          <w:t>9</w:t>
        </w:r>
        <w:r>
          <w:rPr>
            <w:noProof/>
          </w:rPr>
          <w:fldChar w:fldCharType="end"/>
        </w:r>
      </w:sdtContent>
    </w:sdt>
    <w:r>
      <w:rPr>
        <w:noProof/>
      </w:rPr>
      <w:tab/>
    </w:r>
  </w:p>
  <w:p w14:paraId="44411EE9" w14:textId="77777777" w:rsidR="00897855" w:rsidRDefault="00897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780611"/>
      <w:docPartObj>
        <w:docPartGallery w:val="Page Numbers (Bottom of Page)"/>
        <w:docPartUnique/>
      </w:docPartObj>
    </w:sdtPr>
    <w:sdtEndPr>
      <w:rPr>
        <w:noProof/>
      </w:rPr>
    </w:sdtEndPr>
    <w:sdtContent>
      <w:p w14:paraId="04042E02" w14:textId="15F7944E" w:rsidR="00897855" w:rsidRDefault="00897855">
        <w:pPr>
          <w:pStyle w:val="Footer"/>
          <w:jc w:val="center"/>
        </w:pPr>
        <w:r>
          <w:fldChar w:fldCharType="begin"/>
        </w:r>
        <w:r>
          <w:instrText xml:space="preserve"> PAGE   \* MERGEFORMAT </w:instrText>
        </w:r>
        <w:r>
          <w:fldChar w:fldCharType="separate"/>
        </w:r>
        <w:r w:rsidR="002135EE">
          <w:rPr>
            <w:noProof/>
          </w:rPr>
          <w:t>15</w:t>
        </w:r>
        <w:r w:rsidR="002135EE">
          <w:rPr>
            <w:noProof/>
          </w:rPr>
          <w:t>2</w:t>
        </w:r>
        <w:r>
          <w:rPr>
            <w:noProof/>
          </w:rPr>
          <w:fldChar w:fldCharType="end"/>
        </w:r>
      </w:p>
    </w:sdtContent>
  </w:sdt>
  <w:p w14:paraId="080A08E7" w14:textId="77777777" w:rsidR="00897855" w:rsidRDefault="008978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169000"/>
      <w:docPartObj>
        <w:docPartGallery w:val="Page Numbers (Bottom of Page)"/>
        <w:docPartUnique/>
      </w:docPartObj>
    </w:sdtPr>
    <w:sdtEndPr>
      <w:rPr>
        <w:noProof/>
      </w:rPr>
    </w:sdtEndPr>
    <w:sdtContent>
      <w:p w14:paraId="26DB4412" w14:textId="082E57F9" w:rsidR="00897855" w:rsidRDefault="00897855">
        <w:pPr>
          <w:pStyle w:val="Footer"/>
          <w:jc w:val="center"/>
        </w:pPr>
        <w:r>
          <w:fldChar w:fldCharType="begin"/>
        </w:r>
        <w:r>
          <w:instrText xml:space="preserve"> PAGE   \* MERGEFORMAT </w:instrText>
        </w:r>
        <w:r>
          <w:fldChar w:fldCharType="separate"/>
        </w:r>
        <w:r w:rsidR="002135EE">
          <w:rPr>
            <w:noProof/>
          </w:rPr>
          <w:t>15</w:t>
        </w:r>
        <w:r w:rsidR="002135EE">
          <w:rPr>
            <w:noProof/>
          </w:rPr>
          <w:t>3</w:t>
        </w:r>
        <w:r>
          <w:rPr>
            <w:noProof/>
          </w:rPr>
          <w:fldChar w:fldCharType="end"/>
        </w:r>
      </w:p>
    </w:sdtContent>
  </w:sdt>
  <w:p w14:paraId="215620B0" w14:textId="77777777" w:rsidR="00897855" w:rsidRPr="006E768E" w:rsidRDefault="00897855">
    <w:pPr>
      <w:pStyle w:val="Footer"/>
      <w:jc w:val="right"/>
      <w:rPr>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B47AA" w14:textId="77777777" w:rsidR="00897855" w:rsidRDefault="00897855" w:rsidP="002C1DD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CA3C" w14:textId="77777777" w:rsidR="005A2EF6" w:rsidRDefault="005A2EF6" w:rsidP="00644179">
      <w:r>
        <w:separator/>
      </w:r>
    </w:p>
  </w:footnote>
  <w:footnote w:type="continuationSeparator" w:id="0">
    <w:p w14:paraId="6B880156" w14:textId="77777777" w:rsidR="005A2EF6" w:rsidRDefault="005A2EF6" w:rsidP="00644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CD2C" w14:textId="44E89AE1" w:rsidR="00897855" w:rsidRDefault="00897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AED8" w14:textId="2A8A74F8" w:rsidR="00897855" w:rsidRPr="003341DB" w:rsidRDefault="00000000" w:rsidP="002C1DD5">
    <w:pPr>
      <w:ind w:left="1701"/>
      <w:jc w:val="center"/>
      <w:rPr>
        <w:lang w:val="be-BY"/>
      </w:rPr>
    </w:pPr>
    <w:sdt>
      <w:sdtPr>
        <w:rPr>
          <w:caps/>
          <w:color w:val="FFFFFF" w:themeColor="background1"/>
          <w:lang w:val="x-none" w:eastAsia="x-none"/>
        </w:rPr>
        <w:id w:val="1704979692"/>
        <w:temporary/>
        <w:showingPlcHdr/>
      </w:sdtPr>
      <w:sdtContent>
        <w:r w:rsidR="00897855" w:rsidRPr="006021D6">
          <w:rPr>
            <w:caps/>
            <w:color w:val="FFFFFF" w:themeColor="background1"/>
            <w:lang w:val="x-none" w:eastAsia="x-none"/>
          </w:rPr>
          <w:t>[Type here]</w:t>
        </w:r>
      </w:sdtContent>
    </w:sdt>
    <w:r w:rsidR="00897855" w:rsidRPr="006021D6">
      <w:rPr>
        <w:caps/>
        <w:color w:val="FFFFFF" w:themeColor="background1"/>
        <w:lang w:val="x-none" w:eastAsia="x-none"/>
      </w:rPr>
      <w:ptab w:relativeTo="margin" w:alignment="center" w:leader="none"/>
    </w:r>
    <w:sdt>
      <w:sdtPr>
        <w:rPr>
          <w:caps/>
          <w:color w:val="FFFFFF" w:themeColor="background1"/>
          <w:lang w:val="x-none" w:eastAsia="x-none"/>
        </w:rPr>
        <w:id w:val="968859947"/>
        <w:temporary/>
        <w:showingPlcHdr/>
      </w:sdtPr>
      <w:sdtContent>
        <w:r w:rsidR="00897855" w:rsidRPr="006021D6">
          <w:rPr>
            <w:caps/>
            <w:color w:val="FFFFFF" w:themeColor="background1"/>
            <w:lang w:val="x-none" w:eastAsia="x-none"/>
          </w:rPr>
          <w:t>[Type here]</w:t>
        </w:r>
      </w:sdtContent>
    </w:sdt>
    <w:r w:rsidR="00897855" w:rsidRPr="006021D6">
      <w:rPr>
        <w:caps/>
        <w:color w:val="FFFFFF" w:themeColor="background1"/>
        <w:lang w:val="x-none" w:eastAsia="x-none"/>
      </w:rPr>
      <w:ptab w:relativeTo="margin" w:alignment="right" w:leader="none"/>
    </w:r>
    <w:sdt>
      <w:sdtPr>
        <w:rPr>
          <w:caps/>
          <w:color w:val="FFFFFF" w:themeColor="background1"/>
          <w:lang w:val="x-none" w:eastAsia="x-none"/>
        </w:rPr>
        <w:id w:val="968859952"/>
        <w:temporary/>
        <w:showingPlcHdr/>
      </w:sdtPr>
      <w:sdtContent>
        <w:r w:rsidR="00897855" w:rsidRPr="006021D6">
          <w:rPr>
            <w:caps/>
            <w:color w:val="FFFFFF" w:themeColor="background1"/>
            <w:lang w:val="x-none" w:eastAsia="x-none"/>
          </w:rPr>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18D" w14:textId="5CA87049" w:rsidR="00897855" w:rsidRDefault="00897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1B7F"/>
    <w:multiLevelType w:val="hybridMultilevel"/>
    <w:tmpl w:val="208E6AD8"/>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14D226E"/>
    <w:multiLevelType w:val="hybridMultilevel"/>
    <w:tmpl w:val="90C0A470"/>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2800DEF"/>
    <w:multiLevelType w:val="hybridMultilevel"/>
    <w:tmpl w:val="85C44B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587E25"/>
    <w:multiLevelType w:val="hybridMultilevel"/>
    <w:tmpl w:val="5B9256C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0B4BBF"/>
    <w:multiLevelType w:val="hybridMultilevel"/>
    <w:tmpl w:val="4FAA8A7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A729D"/>
    <w:multiLevelType w:val="hybridMultilevel"/>
    <w:tmpl w:val="76228FF6"/>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B178E"/>
    <w:multiLevelType w:val="hybridMultilevel"/>
    <w:tmpl w:val="42787D58"/>
    <w:lvl w:ilvl="0" w:tplc="089A6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43451C"/>
    <w:multiLevelType w:val="hybridMultilevel"/>
    <w:tmpl w:val="301E4A28"/>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74572"/>
    <w:multiLevelType w:val="hybridMultilevel"/>
    <w:tmpl w:val="A4E22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71150"/>
    <w:multiLevelType w:val="hybridMultilevel"/>
    <w:tmpl w:val="C586399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903866"/>
    <w:multiLevelType w:val="hybridMultilevel"/>
    <w:tmpl w:val="0204D68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591F80"/>
    <w:multiLevelType w:val="hybridMultilevel"/>
    <w:tmpl w:val="3F2C102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A8761E"/>
    <w:multiLevelType w:val="hybridMultilevel"/>
    <w:tmpl w:val="B0706D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EE6241"/>
    <w:multiLevelType w:val="hybridMultilevel"/>
    <w:tmpl w:val="60AE467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18482EBC"/>
    <w:multiLevelType w:val="hybridMultilevel"/>
    <w:tmpl w:val="3AD4209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A07938"/>
    <w:multiLevelType w:val="hybridMultilevel"/>
    <w:tmpl w:val="5ECAD9F4"/>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0218E"/>
    <w:multiLevelType w:val="hybridMultilevel"/>
    <w:tmpl w:val="9FB6AF9E"/>
    <w:lvl w:ilvl="0" w:tplc="25441D40">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19E92793"/>
    <w:multiLevelType w:val="hybridMultilevel"/>
    <w:tmpl w:val="FCF876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12610A"/>
    <w:multiLevelType w:val="hybridMultilevel"/>
    <w:tmpl w:val="26A62FB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BF243DF"/>
    <w:multiLevelType w:val="multilevel"/>
    <w:tmpl w:val="15D88252"/>
    <w:lvl w:ilvl="0">
      <w:start w:val="1"/>
      <w:numFmt w:val="decimal"/>
      <w:lvlText w:val="%1"/>
      <w:lvlJc w:val="left"/>
      <w:pPr>
        <w:ind w:left="1065" w:hanging="360"/>
      </w:pPr>
      <w:rPr>
        <w:b/>
      </w:rPr>
    </w:lvl>
    <w:lvl w:ilvl="1">
      <w:start w:val="1"/>
      <w:numFmt w:val="decimal"/>
      <w:pStyle w:val="6"/>
      <w:isLgl/>
      <w:suff w:val="space"/>
      <w:lvlText w:val="%1.%2."/>
      <w:lvlJc w:val="left"/>
      <w:pPr>
        <w:ind w:left="786" w:hanging="219"/>
      </w:pPr>
      <w:rPr>
        <w:rFonts w:cs="Times New Roman"/>
        <w:b/>
        <w:color w:val="002060"/>
      </w:rPr>
    </w:lvl>
    <w:lvl w:ilvl="2">
      <w:start w:val="1"/>
      <w:numFmt w:val="decimal"/>
      <w:isLgl/>
      <w:lvlText w:val="%1.%2.%3."/>
      <w:lvlJc w:val="left"/>
      <w:pPr>
        <w:ind w:left="1425" w:hanging="720"/>
      </w:pPr>
      <w:rPr>
        <w:rFonts w:cs="Times New Roman"/>
      </w:rPr>
    </w:lvl>
    <w:lvl w:ilvl="3">
      <w:start w:val="1"/>
      <w:numFmt w:val="decimal"/>
      <w:isLgl/>
      <w:suff w:val="space"/>
      <w:lvlText w:val="%1.%2.%3.%4."/>
      <w:lvlJc w:val="left"/>
      <w:pPr>
        <w:ind w:left="0" w:firstLine="567"/>
      </w:pPr>
      <w:rPr>
        <w:rFonts w:cs="Times New Roman"/>
        <w:color w:val="auto"/>
      </w:rPr>
    </w:lvl>
    <w:lvl w:ilvl="4">
      <w:start w:val="1"/>
      <w:numFmt w:val="decimal"/>
      <w:isLgl/>
      <w:suff w:val="space"/>
      <w:lvlText w:val="%1.%2.%3.%4.%5."/>
      <w:lvlJc w:val="left"/>
      <w:pPr>
        <w:ind w:left="1785" w:hanging="1218"/>
      </w:pPr>
      <w:rPr>
        <w:rFonts w:cs="Times New Roman"/>
      </w:rPr>
    </w:lvl>
    <w:lvl w:ilvl="5">
      <w:start w:val="1"/>
      <w:numFmt w:val="decimal"/>
      <w:lvlText w:val="%6)"/>
      <w:lvlJc w:val="left"/>
      <w:pPr>
        <w:ind w:left="2498" w:hanging="1080"/>
      </w:pPr>
    </w:lvl>
    <w:lvl w:ilvl="6">
      <w:start w:val="1"/>
      <w:numFmt w:val="decimal"/>
      <w:isLgl/>
      <w:lvlText w:val="%1.%2.%3.%4.%5.%6.%7."/>
      <w:lvlJc w:val="left"/>
      <w:pPr>
        <w:ind w:left="2145" w:hanging="1440"/>
      </w:pPr>
      <w:rPr>
        <w:rFonts w:cs="Times New Roman"/>
      </w:rPr>
    </w:lvl>
    <w:lvl w:ilvl="7">
      <w:start w:val="1"/>
      <w:numFmt w:val="decimal"/>
      <w:isLgl/>
      <w:lvlText w:val="%1.%2.%3.%4.%5.%6.%7.%8."/>
      <w:lvlJc w:val="left"/>
      <w:pPr>
        <w:ind w:left="2145" w:hanging="1440"/>
      </w:pPr>
      <w:rPr>
        <w:rFonts w:cs="Times New Roman"/>
      </w:rPr>
    </w:lvl>
    <w:lvl w:ilvl="8">
      <w:start w:val="1"/>
      <w:numFmt w:val="decimal"/>
      <w:isLgl/>
      <w:lvlText w:val="%1.%2.%3.%4.%5.%6.%7.%8.%9."/>
      <w:lvlJc w:val="left"/>
      <w:pPr>
        <w:ind w:left="2505" w:hanging="1800"/>
      </w:pPr>
      <w:rPr>
        <w:rFonts w:cs="Times New Roman"/>
      </w:rPr>
    </w:lvl>
  </w:abstractNum>
  <w:abstractNum w:abstractNumId="20" w15:restartNumberingAfterBreak="0">
    <w:nsid w:val="1E2F277E"/>
    <w:multiLevelType w:val="hybridMultilevel"/>
    <w:tmpl w:val="804C62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E997DCF"/>
    <w:multiLevelType w:val="hybridMultilevel"/>
    <w:tmpl w:val="9106082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1F3907B5"/>
    <w:multiLevelType w:val="hybridMultilevel"/>
    <w:tmpl w:val="A05A393C"/>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 w15:restartNumberingAfterBreak="0">
    <w:nsid w:val="1F401786"/>
    <w:multiLevelType w:val="hybridMultilevel"/>
    <w:tmpl w:val="4B9281C4"/>
    <w:lvl w:ilvl="0" w:tplc="04090011">
      <w:start w:val="1"/>
      <w:numFmt w:val="decimal"/>
      <w:lvlText w:val="%1)"/>
      <w:lvlJc w:val="left"/>
      <w:pPr>
        <w:ind w:left="404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1F844B72"/>
    <w:multiLevelType w:val="hybridMultilevel"/>
    <w:tmpl w:val="349A85EC"/>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1FA36CF9"/>
    <w:multiLevelType w:val="hybridMultilevel"/>
    <w:tmpl w:val="B742ED9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575A0C"/>
    <w:multiLevelType w:val="hybridMultilevel"/>
    <w:tmpl w:val="B26A27A8"/>
    <w:lvl w:ilvl="0" w:tplc="FFCAAC22">
      <w:start w:val="7"/>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E040DB"/>
    <w:multiLevelType w:val="hybridMultilevel"/>
    <w:tmpl w:val="CA40A646"/>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3CD1B7B"/>
    <w:multiLevelType w:val="hybridMultilevel"/>
    <w:tmpl w:val="E0E0A430"/>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464CA7"/>
    <w:multiLevelType w:val="hybridMultilevel"/>
    <w:tmpl w:val="B5A4EB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5B37AB7"/>
    <w:multiLevelType w:val="hybridMultilevel"/>
    <w:tmpl w:val="34EEFFF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643012C"/>
    <w:multiLevelType w:val="hybridMultilevel"/>
    <w:tmpl w:val="4226015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6594B8E"/>
    <w:multiLevelType w:val="hybridMultilevel"/>
    <w:tmpl w:val="06CE7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5C1A5D"/>
    <w:multiLevelType w:val="hybridMultilevel"/>
    <w:tmpl w:val="2F1CB8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AF09B0"/>
    <w:multiLevelType w:val="multilevel"/>
    <w:tmpl w:val="E28C928E"/>
    <w:lvl w:ilvl="0">
      <w:start w:val="6"/>
      <w:numFmt w:val="decimal"/>
      <w:lvlText w:val="%1."/>
      <w:lvlJc w:val="left"/>
      <w:pPr>
        <w:ind w:left="450" w:hanging="360"/>
      </w:pPr>
      <w:rPr>
        <w:rFonts w:hint="default"/>
        <w:b/>
        <w:bCs/>
      </w:rPr>
    </w:lvl>
    <w:lvl w:ilvl="1">
      <w:start w:val="3"/>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35" w15:restartNumberingAfterBreak="0">
    <w:nsid w:val="28C96FD2"/>
    <w:multiLevelType w:val="hybridMultilevel"/>
    <w:tmpl w:val="45BA592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295A1097"/>
    <w:multiLevelType w:val="hybridMultilevel"/>
    <w:tmpl w:val="694C1C94"/>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ACB75D8"/>
    <w:multiLevelType w:val="hybridMultilevel"/>
    <w:tmpl w:val="57466962"/>
    <w:lvl w:ilvl="0" w:tplc="07CC8C1A">
      <w:start w:val="57"/>
      <w:numFmt w:val="decimal"/>
      <w:lvlText w:val="%1."/>
      <w:lvlJc w:val="left"/>
      <w:pPr>
        <w:ind w:left="99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2B66EB"/>
    <w:multiLevelType w:val="hybridMultilevel"/>
    <w:tmpl w:val="3A54347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D55AC9"/>
    <w:multiLevelType w:val="hybridMultilevel"/>
    <w:tmpl w:val="605891E6"/>
    <w:lvl w:ilvl="0" w:tplc="04090011">
      <w:start w:val="1"/>
      <w:numFmt w:val="decimal"/>
      <w:lvlText w:val="%1)"/>
      <w:lvlJc w:val="left"/>
      <w:pPr>
        <w:ind w:left="135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807C0B"/>
    <w:multiLevelType w:val="hybridMultilevel"/>
    <w:tmpl w:val="26308142"/>
    <w:lvl w:ilvl="0" w:tplc="04090011">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3018405B"/>
    <w:multiLevelType w:val="hybridMultilevel"/>
    <w:tmpl w:val="67629C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0393D74"/>
    <w:multiLevelType w:val="hybridMultilevel"/>
    <w:tmpl w:val="8CD8E198"/>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2F1312"/>
    <w:multiLevelType w:val="hybridMultilevel"/>
    <w:tmpl w:val="A68CCE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832578"/>
    <w:multiLevelType w:val="hybridMultilevel"/>
    <w:tmpl w:val="3E8E1D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C20983"/>
    <w:multiLevelType w:val="hybridMultilevel"/>
    <w:tmpl w:val="3A38E9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2D84B57"/>
    <w:multiLevelType w:val="hybridMultilevel"/>
    <w:tmpl w:val="0B82EDD8"/>
    <w:lvl w:ilvl="0" w:tplc="04090011">
      <w:start w:val="1"/>
      <w:numFmt w:val="decimal"/>
      <w:lvlText w:val="%1)"/>
      <w:lvlJc w:val="left"/>
      <w:pPr>
        <w:ind w:left="1080" w:hanging="360"/>
      </w:pPr>
    </w:lvl>
    <w:lvl w:ilvl="1" w:tplc="01F2220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3573D14"/>
    <w:multiLevelType w:val="hybridMultilevel"/>
    <w:tmpl w:val="4642BC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3CC5C62"/>
    <w:multiLevelType w:val="hybridMultilevel"/>
    <w:tmpl w:val="E6A035E4"/>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D73F7F"/>
    <w:multiLevelType w:val="hybridMultilevel"/>
    <w:tmpl w:val="5A909DDA"/>
    <w:lvl w:ilvl="0" w:tplc="04090011">
      <w:start w:val="1"/>
      <w:numFmt w:val="decimal"/>
      <w:lvlText w:val="%1)"/>
      <w:lvlJc w:val="left"/>
      <w:pPr>
        <w:ind w:left="720" w:hanging="360"/>
      </w:pPr>
      <w:rPr>
        <w:b w:val="0"/>
        <w:bCs/>
        <w:lang w:val="hy-AM"/>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87F1001"/>
    <w:multiLevelType w:val="hybridMultilevel"/>
    <w:tmpl w:val="38C66376"/>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1" w15:restartNumberingAfterBreak="0">
    <w:nsid w:val="3AE051EB"/>
    <w:multiLevelType w:val="hybridMultilevel"/>
    <w:tmpl w:val="D32E2B3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B8A6712"/>
    <w:multiLevelType w:val="hybridMultilevel"/>
    <w:tmpl w:val="E6C0D45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3" w15:restartNumberingAfterBreak="0">
    <w:nsid w:val="3B974D58"/>
    <w:multiLevelType w:val="hybridMultilevel"/>
    <w:tmpl w:val="FAFC40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CD873B5"/>
    <w:multiLevelType w:val="hybridMultilevel"/>
    <w:tmpl w:val="5B0E95F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5" w15:restartNumberingAfterBreak="0">
    <w:nsid w:val="3D1A535A"/>
    <w:multiLevelType w:val="hybridMultilevel"/>
    <w:tmpl w:val="C718868C"/>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6" w15:restartNumberingAfterBreak="0">
    <w:nsid w:val="426E4972"/>
    <w:multiLevelType w:val="hybridMultilevel"/>
    <w:tmpl w:val="9BD24E9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DB7C0E"/>
    <w:multiLevelType w:val="hybridMultilevel"/>
    <w:tmpl w:val="FA66B95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4D01610"/>
    <w:multiLevelType w:val="hybridMultilevel"/>
    <w:tmpl w:val="2E606610"/>
    <w:lvl w:ilvl="0" w:tplc="0CCE800E">
      <w:start w:val="1"/>
      <w:numFmt w:val="decimal"/>
      <w:lvlText w:val="%1."/>
      <w:lvlJc w:val="left"/>
      <w:pPr>
        <w:ind w:left="3621" w:hanging="360"/>
      </w:pPr>
      <w:rPr>
        <w:b/>
        <w:bCs/>
        <w:lang w:val="hy-AM"/>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5034D2A"/>
    <w:multiLevelType w:val="hybridMultilevel"/>
    <w:tmpl w:val="1BB43F1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0" w15:restartNumberingAfterBreak="0">
    <w:nsid w:val="47BA7DCF"/>
    <w:multiLevelType w:val="hybridMultilevel"/>
    <w:tmpl w:val="909E7B28"/>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0E12C6"/>
    <w:multiLevelType w:val="hybridMultilevel"/>
    <w:tmpl w:val="E15C2B0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2" w15:restartNumberingAfterBreak="0">
    <w:nsid w:val="48204094"/>
    <w:multiLevelType w:val="hybridMultilevel"/>
    <w:tmpl w:val="5E984A90"/>
    <w:lvl w:ilvl="0" w:tplc="F70884A6">
      <w:start w:val="1"/>
      <w:numFmt w:val="decimal"/>
      <w:lvlText w:val="%1)"/>
      <w:lvlJc w:val="left"/>
      <w:pPr>
        <w:ind w:left="1530" w:hanging="360"/>
      </w:pPr>
      <w:rPr>
        <w:rFonts w:ascii="GHEA Grapalat" w:eastAsia="Times New Roman" w:hAnsi="GHEA Grapalat" w:cs="Times New Roman"/>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3" w15:restartNumberingAfterBreak="0">
    <w:nsid w:val="49690F0A"/>
    <w:multiLevelType w:val="hybridMultilevel"/>
    <w:tmpl w:val="4DBEF8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9836D6D"/>
    <w:multiLevelType w:val="hybridMultilevel"/>
    <w:tmpl w:val="748A37B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9951BBC"/>
    <w:multiLevelType w:val="hybridMultilevel"/>
    <w:tmpl w:val="52A85010"/>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A363D3B"/>
    <w:multiLevelType w:val="hybridMultilevel"/>
    <w:tmpl w:val="F7484B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C14547E"/>
    <w:multiLevelType w:val="hybridMultilevel"/>
    <w:tmpl w:val="4068632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8" w15:restartNumberingAfterBreak="0">
    <w:nsid w:val="4C5D62C6"/>
    <w:multiLevelType w:val="hybridMultilevel"/>
    <w:tmpl w:val="0B46026E"/>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9" w15:restartNumberingAfterBreak="0">
    <w:nsid w:val="4C657AB2"/>
    <w:multiLevelType w:val="hybridMultilevel"/>
    <w:tmpl w:val="B9AC85B4"/>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0" w15:restartNumberingAfterBreak="0">
    <w:nsid w:val="4D0860B4"/>
    <w:multiLevelType w:val="hybridMultilevel"/>
    <w:tmpl w:val="63D200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4F053020"/>
    <w:multiLevelType w:val="hybridMultilevel"/>
    <w:tmpl w:val="FF70F15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2" w15:restartNumberingAfterBreak="0">
    <w:nsid w:val="552F4056"/>
    <w:multiLevelType w:val="hybridMultilevel"/>
    <w:tmpl w:val="E6EEE4F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72C6B80"/>
    <w:multiLevelType w:val="hybridMultilevel"/>
    <w:tmpl w:val="C4BAB938"/>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4" w15:restartNumberingAfterBreak="0">
    <w:nsid w:val="58AF6D99"/>
    <w:multiLevelType w:val="hybridMultilevel"/>
    <w:tmpl w:val="88A218C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5961149D"/>
    <w:multiLevelType w:val="hybridMultilevel"/>
    <w:tmpl w:val="11068A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A245B7F"/>
    <w:multiLevelType w:val="hybridMultilevel"/>
    <w:tmpl w:val="7930C1CA"/>
    <w:lvl w:ilvl="0" w:tplc="BD809116">
      <w:start w:val="1"/>
      <w:numFmt w:val="decimal"/>
      <w:lvlText w:val="%1)"/>
      <w:lvlJc w:val="left"/>
      <w:pPr>
        <w:ind w:left="2160" w:hanging="360"/>
      </w:pPr>
      <w:rPr>
        <w:rFonts w:cs="Arial" w:hint="default"/>
        <w:i/>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5AC75D89"/>
    <w:multiLevelType w:val="hybridMultilevel"/>
    <w:tmpl w:val="10A4E716"/>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8" w15:restartNumberingAfterBreak="0">
    <w:nsid w:val="5B1F050C"/>
    <w:multiLevelType w:val="hybridMultilevel"/>
    <w:tmpl w:val="A050BCD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9" w15:restartNumberingAfterBreak="0">
    <w:nsid w:val="5BC26356"/>
    <w:multiLevelType w:val="hybridMultilevel"/>
    <w:tmpl w:val="5F68863A"/>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1C4002"/>
    <w:multiLevelType w:val="hybridMultilevel"/>
    <w:tmpl w:val="F684E0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FD243D6"/>
    <w:multiLevelType w:val="multilevel"/>
    <w:tmpl w:val="46441056"/>
    <w:lvl w:ilvl="0">
      <w:start w:val="3"/>
      <w:numFmt w:val="decimal"/>
      <w:lvlText w:val="%1."/>
      <w:lvlJc w:val="left"/>
      <w:pPr>
        <w:ind w:left="360" w:hanging="360"/>
      </w:pPr>
      <w:rPr>
        <w:rFonts w:hint="default"/>
        <w:b w:val="0"/>
        <w:bCs/>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2" w15:restartNumberingAfterBreak="0">
    <w:nsid w:val="60376D3B"/>
    <w:multiLevelType w:val="hybridMultilevel"/>
    <w:tmpl w:val="62C81042"/>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3" w15:restartNumberingAfterBreak="0">
    <w:nsid w:val="603E6A44"/>
    <w:multiLevelType w:val="hybridMultilevel"/>
    <w:tmpl w:val="ED6E5A96"/>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4" w15:restartNumberingAfterBreak="0">
    <w:nsid w:val="63126B98"/>
    <w:multiLevelType w:val="hybridMultilevel"/>
    <w:tmpl w:val="D3C26A2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5" w15:restartNumberingAfterBreak="0">
    <w:nsid w:val="6A190464"/>
    <w:multiLevelType w:val="hybridMultilevel"/>
    <w:tmpl w:val="52B0B266"/>
    <w:lvl w:ilvl="0" w:tplc="1408ECDC">
      <w:start w:val="1"/>
      <w:numFmt w:val="decimal"/>
      <w:lvlText w:val="%1)"/>
      <w:lvlJc w:val="left"/>
      <w:pPr>
        <w:ind w:left="927"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6" w15:restartNumberingAfterBreak="0">
    <w:nsid w:val="6ACE20D3"/>
    <w:multiLevelType w:val="hybridMultilevel"/>
    <w:tmpl w:val="0A8E341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C8461AD"/>
    <w:multiLevelType w:val="hybridMultilevel"/>
    <w:tmpl w:val="FCDAF28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CBF29EF"/>
    <w:multiLevelType w:val="hybridMultilevel"/>
    <w:tmpl w:val="F382866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DAC2871"/>
    <w:multiLevelType w:val="hybridMultilevel"/>
    <w:tmpl w:val="82D0024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0" w15:restartNumberingAfterBreak="0">
    <w:nsid w:val="6EAE4D77"/>
    <w:multiLevelType w:val="hybridMultilevel"/>
    <w:tmpl w:val="3E441E08"/>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1" w15:restartNumberingAfterBreak="0">
    <w:nsid w:val="6FCB1DB0"/>
    <w:multiLevelType w:val="hybridMultilevel"/>
    <w:tmpl w:val="4D264172"/>
    <w:lvl w:ilvl="0" w:tplc="04090011">
      <w:start w:val="1"/>
      <w:numFmt w:val="decimal"/>
      <w:lvlText w:val="%1)"/>
      <w:lvlJc w:val="left"/>
      <w:pPr>
        <w:ind w:left="3337"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19A7F0E"/>
    <w:multiLevelType w:val="hybridMultilevel"/>
    <w:tmpl w:val="9AFE75A0"/>
    <w:lvl w:ilvl="0" w:tplc="04090011">
      <w:start w:val="1"/>
      <w:numFmt w:val="decimal"/>
      <w:lvlText w:val="%1)"/>
      <w:lvlJc w:val="left"/>
      <w:pPr>
        <w:ind w:left="1350" w:hanging="360"/>
      </w:pPr>
    </w:lvl>
    <w:lvl w:ilvl="1" w:tplc="08F61ED4">
      <w:numFmt w:val="bullet"/>
      <w:lvlText w:val="-"/>
      <w:lvlJc w:val="left"/>
      <w:pPr>
        <w:ind w:left="2070" w:hanging="360"/>
      </w:pPr>
      <w:rPr>
        <w:rFonts w:ascii="Sylfaen" w:eastAsia="Times New Roman" w:hAnsi="Sylfaen" w:cs="Times New Roman"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3" w15:restartNumberingAfterBreak="0">
    <w:nsid w:val="73DA4AB2"/>
    <w:multiLevelType w:val="hybridMultilevel"/>
    <w:tmpl w:val="A02C3192"/>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4094DFC"/>
    <w:multiLevelType w:val="hybridMultilevel"/>
    <w:tmpl w:val="E44CDC8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75B16AC7"/>
    <w:multiLevelType w:val="hybridMultilevel"/>
    <w:tmpl w:val="3FDE971E"/>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6" w15:restartNumberingAfterBreak="0">
    <w:nsid w:val="77C63A6A"/>
    <w:multiLevelType w:val="hybridMultilevel"/>
    <w:tmpl w:val="823E1E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8761C79"/>
    <w:multiLevelType w:val="hybridMultilevel"/>
    <w:tmpl w:val="0B88DB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8A94A9F"/>
    <w:multiLevelType w:val="hybridMultilevel"/>
    <w:tmpl w:val="CF56927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78FF16BD"/>
    <w:multiLevelType w:val="hybridMultilevel"/>
    <w:tmpl w:val="057A5CB4"/>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0" w15:restartNumberingAfterBreak="0">
    <w:nsid w:val="796A270C"/>
    <w:multiLevelType w:val="hybridMultilevel"/>
    <w:tmpl w:val="6D7A79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79D70B2B"/>
    <w:multiLevelType w:val="hybridMultilevel"/>
    <w:tmpl w:val="AB2E9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AAA0C80"/>
    <w:multiLevelType w:val="hybridMultilevel"/>
    <w:tmpl w:val="D032AF8C"/>
    <w:lvl w:ilvl="0" w:tplc="DEAC0C44">
      <w:start w:val="1"/>
      <w:numFmt w:val="decimal"/>
      <w:lvlText w:val="%1)"/>
      <w:lvlJc w:val="left"/>
      <w:pPr>
        <w:ind w:left="720" w:hanging="360"/>
      </w:pPr>
      <w:rPr>
        <w:rFonts w:cs="Arial Unicod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B6237B7"/>
    <w:multiLevelType w:val="hybridMultilevel"/>
    <w:tmpl w:val="688C4690"/>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4" w15:restartNumberingAfterBreak="0">
    <w:nsid w:val="7C051F42"/>
    <w:multiLevelType w:val="hybridMultilevel"/>
    <w:tmpl w:val="B6FA3DEE"/>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452652"/>
    <w:multiLevelType w:val="hybridMultilevel"/>
    <w:tmpl w:val="AFB07618"/>
    <w:lvl w:ilvl="0" w:tplc="04090011">
      <w:start w:val="1"/>
      <w:numFmt w:val="decimal"/>
      <w:lvlText w:val="%1)"/>
      <w:lvlJc w:val="left"/>
      <w:pPr>
        <w:ind w:left="106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CB209FC"/>
    <w:multiLevelType w:val="hybridMultilevel"/>
    <w:tmpl w:val="74CC48F6"/>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E6D7F30"/>
    <w:multiLevelType w:val="hybridMultilevel"/>
    <w:tmpl w:val="FA6A5FBE"/>
    <w:lvl w:ilvl="0" w:tplc="8F82F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7F47148C"/>
    <w:multiLevelType w:val="hybridMultilevel"/>
    <w:tmpl w:val="EAEC056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1518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4542620">
    <w:abstractNumId w:val="58"/>
  </w:num>
  <w:num w:numId="3" w16cid:durableId="43875254">
    <w:abstractNumId w:val="44"/>
  </w:num>
  <w:num w:numId="4" w16cid:durableId="1213420263">
    <w:abstractNumId w:val="17"/>
  </w:num>
  <w:num w:numId="5" w16cid:durableId="1766996956">
    <w:abstractNumId w:val="63"/>
  </w:num>
  <w:num w:numId="6" w16cid:durableId="10884732">
    <w:abstractNumId w:val="39"/>
  </w:num>
  <w:num w:numId="7" w16cid:durableId="962803720">
    <w:abstractNumId w:val="56"/>
  </w:num>
  <w:num w:numId="8" w16cid:durableId="93399756">
    <w:abstractNumId w:val="79"/>
  </w:num>
  <w:num w:numId="9" w16cid:durableId="518349964">
    <w:abstractNumId w:val="65"/>
  </w:num>
  <w:num w:numId="10" w16cid:durableId="1944529203">
    <w:abstractNumId w:val="36"/>
  </w:num>
  <w:num w:numId="11" w16cid:durableId="1723678064">
    <w:abstractNumId w:val="5"/>
  </w:num>
  <w:num w:numId="12" w16cid:durableId="694037473">
    <w:abstractNumId w:val="48"/>
  </w:num>
  <w:num w:numId="13" w16cid:durableId="1381125257">
    <w:abstractNumId w:val="106"/>
  </w:num>
  <w:num w:numId="14" w16cid:durableId="1368874457">
    <w:abstractNumId w:val="27"/>
  </w:num>
  <w:num w:numId="15" w16cid:durableId="1492870843">
    <w:abstractNumId w:val="38"/>
  </w:num>
  <w:num w:numId="16" w16cid:durableId="989603907">
    <w:abstractNumId w:val="105"/>
  </w:num>
  <w:num w:numId="17" w16cid:durableId="1264798210">
    <w:abstractNumId w:val="25"/>
  </w:num>
  <w:num w:numId="18" w16cid:durableId="824318938">
    <w:abstractNumId w:val="28"/>
  </w:num>
  <w:num w:numId="19" w16cid:durableId="1421216366">
    <w:abstractNumId w:val="104"/>
  </w:num>
  <w:num w:numId="20" w16cid:durableId="1288731538">
    <w:abstractNumId w:val="42"/>
  </w:num>
  <w:num w:numId="21" w16cid:durableId="599996070">
    <w:abstractNumId w:val="4"/>
  </w:num>
  <w:num w:numId="22" w16cid:durableId="997538467">
    <w:abstractNumId w:val="93"/>
  </w:num>
  <w:num w:numId="23" w16cid:durableId="873268864">
    <w:abstractNumId w:val="15"/>
  </w:num>
  <w:num w:numId="24" w16cid:durableId="1335764041">
    <w:abstractNumId w:val="60"/>
  </w:num>
  <w:num w:numId="25" w16cid:durableId="1797940871">
    <w:abstractNumId w:val="7"/>
  </w:num>
  <w:num w:numId="26" w16cid:durableId="1896118937">
    <w:abstractNumId w:val="74"/>
  </w:num>
  <w:num w:numId="27" w16cid:durableId="1579822311">
    <w:abstractNumId w:val="16"/>
  </w:num>
  <w:num w:numId="28" w16cid:durableId="1529298325">
    <w:abstractNumId w:val="43"/>
  </w:num>
  <w:num w:numId="29" w16cid:durableId="1046296318">
    <w:abstractNumId w:val="83"/>
  </w:num>
  <w:num w:numId="30" w16cid:durableId="2062240804">
    <w:abstractNumId w:val="89"/>
  </w:num>
  <w:num w:numId="31" w16cid:durableId="1862162103">
    <w:abstractNumId w:val="90"/>
  </w:num>
  <w:num w:numId="32" w16cid:durableId="85613044">
    <w:abstractNumId w:val="92"/>
  </w:num>
  <w:num w:numId="33" w16cid:durableId="2083094076">
    <w:abstractNumId w:val="59"/>
  </w:num>
  <w:num w:numId="34" w16cid:durableId="695619065">
    <w:abstractNumId w:val="78"/>
  </w:num>
  <w:num w:numId="35" w16cid:durableId="1264990910">
    <w:abstractNumId w:val="13"/>
  </w:num>
  <w:num w:numId="36" w16cid:durableId="236404215">
    <w:abstractNumId w:val="1"/>
  </w:num>
  <w:num w:numId="37" w16cid:durableId="1380856225">
    <w:abstractNumId w:val="21"/>
  </w:num>
  <w:num w:numId="38" w16cid:durableId="553736090">
    <w:abstractNumId w:val="73"/>
  </w:num>
  <w:num w:numId="39" w16cid:durableId="748887491">
    <w:abstractNumId w:val="54"/>
  </w:num>
  <w:num w:numId="40" w16cid:durableId="1842886971">
    <w:abstractNumId w:val="71"/>
  </w:num>
  <w:num w:numId="41" w16cid:durableId="1748379619">
    <w:abstractNumId w:val="68"/>
  </w:num>
  <w:num w:numId="42" w16cid:durableId="599488215">
    <w:abstractNumId w:val="103"/>
  </w:num>
  <w:num w:numId="43" w16cid:durableId="132600470">
    <w:abstractNumId w:val="55"/>
  </w:num>
  <w:num w:numId="44" w16cid:durableId="1906066468">
    <w:abstractNumId w:val="67"/>
  </w:num>
  <w:num w:numId="45" w16cid:durableId="952398566">
    <w:abstractNumId w:val="82"/>
  </w:num>
  <w:num w:numId="46" w16cid:durableId="821433977">
    <w:abstractNumId w:val="69"/>
  </w:num>
  <w:num w:numId="47" w16cid:durableId="1041709401">
    <w:abstractNumId w:val="85"/>
  </w:num>
  <w:num w:numId="48" w16cid:durableId="2146317510">
    <w:abstractNumId w:val="62"/>
  </w:num>
  <w:num w:numId="49" w16cid:durableId="1496337728">
    <w:abstractNumId w:val="35"/>
  </w:num>
  <w:num w:numId="50" w16cid:durableId="1052267827">
    <w:abstractNumId w:val="77"/>
  </w:num>
  <w:num w:numId="51" w16cid:durableId="1756439220">
    <w:abstractNumId w:val="50"/>
  </w:num>
  <w:num w:numId="52" w16cid:durableId="1497961806">
    <w:abstractNumId w:val="91"/>
  </w:num>
  <w:num w:numId="53" w16cid:durableId="1760982717">
    <w:abstractNumId w:val="70"/>
  </w:num>
  <w:num w:numId="54" w16cid:durableId="1933128311">
    <w:abstractNumId w:val="75"/>
  </w:num>
  <w:num w:numId="55" w16cid:durableId="1903323890">
    <w:abstractNumId w:val="53"/>
  </w:num>
  <w:num w:numId="56" w16cid:durableId="2074548273">
    <w:abstractNumId w:val="72"/>
  </w:num>
  <w:num w:numId="57" w16cid:durableId="305746917">
    <w:abstractNumId w:val="14"/>
  </w:num>
  <w:num w:numId="58" w16cid:durableId="2145850880">
    <w:abstractNumId w:val="51"/>
  </w:num>
  <w:num w:numId="59" w16cid:durableId="1380713837">
    <w:abstractNumId w:val="64"/>
  </w:num>
  <w:num w:numId="60" w16cid:durableId="163860352">
    <w:abstractNumId w:val="20"/>
  </w:num>
  <w:num w:numId="61" w16cid:durableId="1762337185">
    <w:abstractNumId w:val="52"/>
  </w:num>
  <w:num w:numId="62" w16cid:durableId="1138840044">
    <w:abstractNumId w:val="84"/>
  </w:num>
  <w:num w:numId="63" w16cid:durableId="1520774533">
    <w:abstractNumId w:val="95"/>
  </w:num>
  <w:num w:numId="64" w16cid:durableId="2052144975">
    <w:abstractNumId w:val="99"/>
  </w:num>
  <w:num w:numId="65" w16cid:durableId="1540120931">
    <w:abstractNumId w:val="24"/>
  </w:num>
  <w:num w:numId="66" w16cid:durableId="2060935852">
    <w:abstractNumId w:val="61"/>
  </w:num>
  <w:num w:numId="67" w16cid:durableId="1093892934">
    <w:abstractNumId w:val="0"/>
  </w:num>
  <w:num w:numId="68" w16cid:durableId="1826896861">
    <w:abstractNumId w:val="22"/>
  </w:num>
  <w:num w:numId="69" w16cid:durableId="329604079">
    <w:abstractNumId w:val="32"/>
  </w:num>
  <w:num w:numId="70" w16cid:durableId="2116754146">
    <w:abstractNumId w:val="23"/>
  </w:num>
  <w:num w:numId="71" w16cid:durableId="1902591408">
    <w:abstractNumId w:val="49"/>
  </w:num>
  <w:num w:numId="72" w16cid:durableId="35354419">
    <w:abstractNumId w:val="30"/>
  </w:num>
  <w:num w:numId="73" w16cid:durableId="1072460442">
    <w:abstractNumId w:val="41"/>
  </w:num>
  <w:num w:numId="74" w16cid:durableId="1311206124">
    <w:abstractNumId w:val="100"/>
  </w:num>
  <w:num w:numId="75" w16cid:durableId="1285387963">
    <w:abstractNumId w:val="57"/>
  </w:num>
  <w:num w:numId="76" w16cid:durableId="1591964374">
    <w:abstractNumId w:val="98"/>
  </w:num>
  <w:num w:numId="77" w16cid:durableId="1243880284">
    <w:abstractNumId w:val="18"/>
  </w:num>
  <w:num w:numId="78" w16cid:durableId="1682967122">
    <w:abstractNumId w:val="96"/>
  </w:num>
  <w:num w:numId="79" w16cid:durableId="929315252">
    <w:abstractNumId w:val="108"/>
  </w:num>
  <w:num w:numId="80" w16cid:durableId="1045330426">
    <w:abstractNumId w:val="45"/>
  </w:num>
  <w:num w:numId="81" w16cid:durableId="1637224257">
    <w:abstractNumId w:val="94"/>
  </w:num>
  <w:num w:numId="82" w16cid:durableId="2109888511">
    <w:abstractNumId w:val="87"/>
  </w:num>
  <w:num w:numId="83" w16cid:durableId="556818173">
    <w:abstractNumId w:val="2"/>
  </w:num>
  <w:num w:numId="84" w16cid:durableId="531845044">
    <w:abstractNumId w:val="29"/>
  </w:num>
  <w:num w:numId="85" w16cid:durableId="1915360359">
    <w:abstractNumId w:val="46"/>
  </w:num>
  <w:num w:numId="86" w16cid:durableId="995259363">
    <w:abstractNumId w:val="86"/>
  </w:num>
  <w:num w:numId="87" w16cid:durableId="1107771735">
    <w:abstractNumId w:val="31"/>
  </w:num>
  <w:num w:numId="88" w16cid:durableId="1555383543">
    <w:abstractNumId w:val="9"/>
  </w:num>
  <w:num w:numId="89" w16cid:durableId="356395569">
    <w:abstractNumId w:val="3"/>
  </w:num>
  <w:num w:numId="90" w16cid:durableId="1871331163">
    <w:abstractNumId w:val="88"/>
  </w:num>
  <w:num w:numId="91" w16cid:durableId="1415274500">
    <w:abstractNumId w:val="11"/>
  </w:num>
  <w:num w:numId="92" w16cid:durableId="1134130304">
    <w:abstractNumId w:val="81"/>
  </w:num>
  <w:num w:numId="93" w16cid:durableId="1844466473">
    <w:abstractNumId w:val="47"/>
  </w:num>
  <w:num w:numId="94" w16cid:durableId="2048948956">
    <w:abstractNumId w:val="40"/>
  </w:num>
  <w:num w:numId="95" w16cid:durableId="1097360074">
    <w:abstractNumId w:val="26"/>
  </w:num>
  <w:num w:numId="96" w16cid:durableId="1593586113">
    <w:abstractNumId w:val="37"/>
  </w:num>
  <w:num w:numId="97" w16cid:durableId="177625321">
    <w:abstractNumId w:val="97"/>
  </w:num>
  <w:num w:numId="98" w16cid:durableId="1987856793">
    <w:abstractNumId w:val="107"/>
  </w:num>
  <w:num w:numId="99" w16cid:durableId="1367682809">
    <w:abstractNumId w:val="34"/>
  </w:num>
  <w:num w:numId="100" w16cid:durableId="838035599">
    <w:abstractNumId w:val="8"/>
  </w:num>
  <w:num w:numId="101" w16cid:durableId="1121994822">
    <w:abstractNumId w:val="33"/>
  </w:num>
  <w:num w:numId="102" w16cid:durableId="1817407832">
    <w:abstractNumId w:val="10"/>
  </w:num>
  <w:num w:numId="103" w16cid:durableId="1207717943">
    <w:abstractNumId w:val="102"/>
  </w:num>
  <w:num w:numId="104" w16cid:durableId="977761795">
    <w:abstractNumId w:val="12"/>
  </w:num>
  <w:num w:numId="105" w16cid:durableId="1693603554">
    <w:abstractNumId w:val="66"/>
  </w:num>
  <w:num w:numId="106" w16cid:durableId="611521317">
    <w:abstractNumId w:val="101"/>
  </w:num>
  <w:num w:numId="107" w16cid:durableId="1511797538">
    <w:abstractNumId w:val="80"/>
  </w:num>
  <w:num w:numId="108" w16cid:durableId="321474096">
    <w:abstractNumId w:val="76"/>
  </w:num>
  <w:num w:numId="109" w16cid:durableId="1542589326">
    <w:abstractNumId w:val="6"/>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B35"/>
    <w:rsid w:val="00000259"/>
    <w:rsid w:val="000009FA"/>
    <w:rsid w:val="000011DA"/>
    <w:rsid w:val="000023AA"/>
    <w:rsid w:val="00003307"/>
    <w:rsid w:val="0000349E"/>
    <w:rsid w:val="00003DB5"/>
    <w:rsid w:val="00004101"/>
    <w:rsid w:val="000043A2"/>
    <w:rsid w:val="00004762"/>
    <w:rsid w:val="0000491D"/>
    <w:rsid w:val="00004DF1"/>
    <w:rsid w:val="000057AC"/>
    <w:rsid w:val="00006623"/>
    <w:rsid w:val="00006819"/>
    <w:rsid w:val="00006BE0"/>
    <w:rsid w:val="000070A1"/>
    <w:rsid w:val="000074C3"/>
    <w:rsid w:val="00007FF0"/>
    <w:rsid w:val="0001086D"/>
    <w:rsid w:val="00011845"/>
    <w:rsid w:val="00011923"/>
    <w:rsid w:val="00012A52"/>
    <w:rsid w:val="00013018"/>
    <w:rsid w:val="00013991"/>
    <w:rsid w:val="00014120"/>
    <w:rsid w:val="0001496B"/>
    <w:rsid w:val="000149F5"/>
    <w:rsid w:val="00014CAB"/>
    <w:rsid w:val="00015AAF"/>
    <w:rsid w:val="00016F01"/>
    <w:rsid w:val="00020771"/>
    <w:rsid w:val="00020F8E"/>
    <w:rsid w:val="000215F1"/>
    <w:rsid w:val="000216E6"/>
    <w:rsid w:val="0002175C"/>
    <w:rsid w:val="00021AF8"/>
    <w:rsid w:val="000224D9"/>
    <w:rsid w:val="00022D8C"/>
    <w:rsid w:val="00023460"/>
    <w:rsid w:val="00023480"/>
    <w:rsid w:val="00023506"/>
    <w:rsid w:val="0002385B"/>
    <w:rsid w:val="00024177"/>
    <w:rsid w:val="000244E8"/>
    <w:rsid w:val="0002465C"/>
    <w:rsid w:val="000250DF"/>
    <w:rsid w:val="00025477"/>
    <w:rsid w:val="00025E4B"/>
    <w:rsid w:val="00026FAD"/>
    <w:rsid w:val="00026FBB"/>
    <w:rsid w:val="000270D0"/>
    <w:rsid w:val="000271CA"/>
    <w:rsid w:val="00027A69"/>
    <w:rsid w:val="00027BE7"/>
    <w:rsid w:val="00030BC4"/>
    <w:rsid w:val="000314A1"/>
    <w:rsid w:val="00031558"/>
    <w:rsid w:val="000317D1"/>
    <w:rsid w:val="00031CEF"/>
    <w:rsid w:val="00032571"/>
    <w:rsid w:val="0003274D"/>
    <w:rsid w:val="000329C9"/>
    <w:rsid w:val="00032D19"/>
    <w:rsid w:val="000337D0"/>
    <w:rsid w:val="00033B4E"/>
    <w:rsid w:val="0003477C"/>
    <w:rsid w:val="00034B13"/>
    <w:rsid w:val="00035E17"/>
    <w:rsid w:val="00036388"/>
    <w:rsid w:val="00036790"/>
    <w:rsid w:val="00036EFC"/>
    <w:rsid w:val="000370AD"/>
    <w:rsid w:val="00037C8C"/>
    <w:rsid w:val="00037FCC"/>
    <w:rsid w:val="0004064E"/>
    <w:rsid w:val="00040F96"/>
    <w:rsid w:val="00041610"/>
    <w:rsid w:val="00041BDA"/>
    <w:rsid w:val="00041CD9"/>
    <w:rsid w:val="00041FE3"/>
    <w:rsid w:val="0004255A"/>
    <w:rsid w:val="00042B5C"/>
    <w:rsid w:val="000435F8"/>
    <w:rsid w:val="00043BAE"/>
    <w:rsid w:val="000449DF"/>
    <w:rsid w:val="00044BBB"/>
    <w:rsid w:val="00045203"/>
    <w:rsid w:val="00045919"/>
    <w:rsid w:val="00045D6A"/>
    <w:rsid w:val="00045EB2"/>
    <w:rsid w:val="00045FE3"/>
    <w:rsid w:val="00046D59"/>
    <w:rsid w:val="0004758B"/>
    <w:rsid w:val="00047656"/>
    <w:rsid w:val="000476B5"/>
    <w:rsid w:val="000478FB"/>
    <w:rsid w:val="000509CD"/>
    <w:rsid w:val="00050BFE"/>
    <w:rsid w:val="00050EDB"/>
    <w:rsid w:val="00051174"/>
    <w:rsid w:val="00051688"/>
    <w:rsid w:val="00051861"/>
    <w:rsid w:val="00053205"/>
    <w:rsid w:val="00053BF8"/>
    <w:rsid w:val="000544B2"/>
    <w:rsid w:val="00054F57"/>
    <w:rsid w:val="00055ED2"/>
    <w:rsid w:val="00055F11"/>
    <w:rsid w:val="00056A4E"/>
    <w:rsid w:val="00056AC0"/>
    <w:rsid w:val="00056F65"/>
    <w:rsid w:val="000577E2"/>
    <w:rsid w:val="00057877"/>
    <w:rsid w:val="0006014B"/>
    <w:rsid w:val="000602A7"/>
    <w:rsid w:val="00060324"/>
    <w:rsid w:val="00060E48"/>
    <w:rsid w:val="000615B5"/>
    <w:rsid w:val="000617FD"/>
    <w:rsid w:val="00061A15"/>
    <w:rsid w:val="0006201C"/>
    <w:rsid w:val="0006264A"/>
    <w:rsid w:val="000627FB"/>
    <w:rsid w:val="00062B59"/>
    <w:rsid w:val="00063FAE"/>
    <w:rsid w:val="00063FDE"/>
    <w:rsid w:val="0006481D"/>
    <w:rsid w:val="0006485B"/>
    <w:rsid w:val="00064A08"/>
    <w:rsid w:val="00065150"/>
    <w:rsid w:val="00065B3F"/>
    <w:rsid w:val="00066241"/>
    <w:rsid w:val="000670D7"/>
    <w:rsid w:val="00067A99"/>
    <w:rsid w:val="00067E31"/>
    <w:rsid w:val="000705AB"/>
    <w:rsid w:val="00070D25"/>
    <w:rsid w:val="0007156A"/>
    <w:rsid w:val="000722A1"/>
    <w:rsid w:val="0007271E"/>
    <w:rsid w:val="00072B2A"/>
    <w:rsid w:val="00072D96"/>
    <w:rsid w:val="000730D1"/>
    <w:rsid w:val="00073219"/>
    <w:rsid w:val="0007395C"/>
    <w:rsid w:val="00073E58"/>
    <w:rsid w:val="00074A52"/>
    <w:rsid w:val="00074DFA"/>
    <w:rsid w:val="0007518E"/>
    <w:rsid w:val="0007519F"/>
    <w:rsid w:val="0007624C"/>
    <w:rsid w:val="00077411"/>
    <w:rsid w:val="000803CE"/>
    <w:rsid w:val="000807A2"/>
    <w:rsid w:val="000808D6"/>
    <w:rsid w:val="000809B2"/>
    <w:rsid w:val="00080A33"/>
    <w:rsid w:val="00080C65"/>
    <w:rsid w:val="00080DF8"/>
    <w:rsid w:val="00081266"/>
    <w:rsid w:val="00081C9E"/>
    <w:rsid w:val="00082C3C"/>
    <w:rsid w:val="00083505"/>
    <w:rsid w:val="00083BB1"/>
    <w:rsid w:val="00084048"/>
    <w:rsid w:val="000844CB"/>
    <w:rsid w:val="00084BAE"/>
    <w:rsid w:val="00084EB1"/>
    <w:rsid w:val="00085719"/>
    <w:rsid w:val="00085CFF"/>
    <w:rsid w:val="000860FB"/>
    <w:rsid w:val="0008705C"/>
    <w:rsid w:val="000871D4"/>
    <w:rsid w:val="000901F0"/>
    <w:rsid w:val="00090402"/>
    <w:rsid w:val="0009062B"/>
    <w:rsid w:val="0009161B"/>
    <w:rsid w:val="00091DA2"/>
    <w:rsid w:val="00093015"/>
    <w:rsid w:val="00093519"/>
    <w:rsid w:val="000944C3"/>
    <w:rsid w:val="0009499D"/>
    <w:rsid w:val="00094C9F"/>
    <w:rsid w:val="00095162"/>
    <w:rsid w:val="00095363"/>
    <w:rsid w:val="00095592"/>
    <w:rsid w:val="00095768"/>
    <w:rsid w:val="00095AD0"/>
    <w:rsid w:val="00096016"/>
    <w:rsid w:val="0009601F"/>
    <w:rsid w:val="0009622C"/>
    <w:rsid w:val="000964A3"/>
    <w:rsid w:val="000967B3"/>
    <w:rsid w:val="000967BC"/>
    <w:rsid w:val="00096AF6"/>
    <w:rsid w:val="000970C6"/>
    <w:rsid w:val="0009712B"/>
    <w:rsid w:val="00097790"/>
    <w:rsid w:val="000977F3"/>
    <w:rsid w:val="000A03DE"/>
    <w:rsid w:val="000A096C"/>
    <w:rsid w:val="000A0B38"/>
    <w:rsid w:val="000A108A"/>
    <w:rsid w:val="000A1868"/>
    <w:rsid w:val="000A1ECC"/>
    <w:rsid w:val="000A296E"/>
    <w:rsid w:val="000A2CC2"/>
    <w:rsid w:val="000A2EA7"/>
    <w:rsid w:val="000A2EC0"/>
    <w:rsid w:val="000A3B21"/>
    <w:rsid w:val="000A45E6"/>
    <w:rsid w:val="000A5A04"/>
    <w:rsid w:val="000A5AE9"/>
    <w:rsid w:val="000A6510"/>
    <w:rsid w:val="000A6C51"/>
    <w:rsid w:val="000A7577"/>
    <w:rsid w:val="000A772B"/>
    <w:rsid w:val="000A7F07"/>
    <w:rsid w:val="000B052C"/>
    <w:rsid w:val="000B0AC0"/>
    <w:rsid w:val="000B105F"/>
    <w:rsid w:val="000B1153"/>
    <w:rsid w:val="000B2244"/>
    <w:rsid w:val="000B2400"/>
    <w:rsid w:val="000B2803"/>
    <w:rsid w:val="000B30B8"/>
    <w:rsid w:val="000B34CD"/>
    <w:rsid w:val="000B385C"/>
    <w:rsid w:val="000B3A54"/>
    <w:rsid w:val="000B4113"/>
    <w:rsid w:val="000B4168"/>
    <w:rsid w:val="000B4526"/>
    <w:rsid w:val="000B49B8"/>
    <w:rsid w:val="000B531D"/>
    <w:rsid w:val="000B5556"/>
    <w:rsid w:val="000B5BA5"/>
    <w:rsid w:val="000B5DF8"/>
    <w:rsid w:val="000B65DC"/>
    <w:rsid w:val="000B65E6"/>
    <w:rsid w:val="000B6B01"/>
    <w:rsid w:val="000B6D42"/>
    <w:rsid w:val="000B7557"/>
    <w:rsid w:val="000B7BCB"/>
    <w:rsid w:val="000B7BE5"/>
    <w:rsid w:val="000B7DCD"/>
    <w:rsid w:val="000C0C79"/>
    <w:rsid w:val="000C0D36"/>
    <w:rsid w:val="000C2125"/>
    <w:rsid w:val="000C2287"/>
    <w:rsid w:val="000C24E3"/>
    <w:rsid w:val="000C2577"/>
    <w:rsid w:val="000C29E6"/>
    <w:rsid w:val="000C2F32"/>
    <w:rsid w:val="000C316A"/>
    <w:rsid w:val="000C4255"/>
    <w:rsid w:val="000C42BB"/>
    <w:rsid w:val="000C4310"/>
    <w:rsid w:val="000C4390"/>
    <w:rsid w:val="000C4559"/>
    <w:rsid w:val="000C465A"/>
    <w:rsid w:val="000C4701"/>
    <w:rsid w:val="000C4B01"/>
    <w:rsid w:val="000C4EB7"/>
    <w:rsid w:val="000C52FE"/>
    <w:rsid w:val="000C550D"/>
    <w:rsid w:val="000C59A9"/>
    <w:rsid w:val="000C6E99"/>
    <w:rsid w:val="000C7492"/>
    <w:rsid w:val="000C7628"/>
    <w:rsid w:val="000D0F4A"/>
    <w:rsid w:val="000D1BE7"/>
    <w:rsid w:val="000D2525"/>
    <w:rsid w:val="000D29FD"/>
    <w:rsid w:val="000D308F"/>
    <w:rsid w:val="000D35FE"/>
    <w:rsid w:val="000D396D"/>
    <w:rsid w:val="000D3D2A"/>
    <w:rsid w:val="000D4349"/>
    <w:rsid w:val="000D44A9"/>
    <w:rsid w:val="000D4CE8"/>
    <w:rsid w:val="000D4E36"/>
    <w:rsid w:val="000D5724"/>
    <w:rsid w:val="000D5748"/>
    <w:rsid w:val="000D5CA4"/>
    <w:rsid w:val="000D61DC"/>
    <w:rsid w:val="000D71AF"/>
    <w:rsid w:val="000D721E"/>
    <w:rsid w:val="000D746D"/>
    <w:rsid w:val="000D7A4B"/>
    <w:rsid w:val="000E013F"/>
    <w:rsid w:val="000E03D1"/>
    <w:rsid w:val="000E070F"/>
    <w:rsid w:val="000E172E"/>
    <w:rsid w:val="000E1D26"/>
    <w:rsid w:val="000E1E0C"/>
    <w:rsid w:val="000E22DC"/>
    <w:rsid w:val="000E26B6"/>
    <w:rsid w:val="000E26FB"/>
    <w:rsid w:val="000E2EEF"/>
    <w:rsid w:val="000E32DB"/>
    <w:rsid w:val="000E3A51"/>
    <w:rsid w:val="000E3D6E"/>
    <w:rsid w:val="000E50F6"/>
    <w:rsid w:val="000E5118"/>
    <w:rsid w:val="000E513F"/>
    <w:rsid w:val="000E53DE"/>
    <w:rsid w:val="000E5411"/>
    <w:rsid w:val="000E5792"/>
    <w:rsid w:val="000E5F5D"/>
    <w:rsid w:val="000E630D"/>
    <w:rsid w:val="000E7146"/>
    <w:rsid w:val="000E798B"/>
    <w:rsid w:val="000E7E4D"/>
    <w:rsid w:val="000F0299"/>
    <w:rsid w:val="000F11DD"/>
    <w:rsid w:val="000F12AD"/>
    <w:rsid w:val="000F1EA1"/>
    <w:rsid w:val="000F24ED"/>
    <w:rsid w:val="000F2977"/>
    <w:rsid w:val="000F304A"/>
    <w:rsid w:val="000F37A0"/>
    <w:rsid w:val="000F3B8C"/>
    <w:rsid w:val="000F478B"/>
    <w:rsid w:val="000F5200"/>
    <w:rsid w:val="000F5846"/>
    <w:rsid w:val="000F5873"/>
    <w:rsid w:val="000F61A0"/>
    <w:rsid w:val="000F6240"/>
    <w:rsid w:val="000F7999"/>
    <w:rsid w:val="000F7D69"/>
    <w:rsid w:val="00100366"/>
    <w:rsid w:val="00100BB8"/>
    <w:rsid w:val="00101247"/>
    <w:rsid w:val="00101A38"/>
    <w:rsid w:val="001023F3"/>
    <w:rsid w:val="00102A78"/>
    <w:rsid w:val="00102E9E"/>
    <w:rsid w:val="00102FEC"/>
    <w:rsid w:val="00103214"/>
    <w:rsid w:val="001032AE"/>
    <w:rsid w:val="001036A7"/>
    <w:rsid w:val="00103960"/>
    <w:rsid w:val="00104571"/>
    <w:rsid w:val="001057EA"/>
    <w:rsid w:val="001074D1"/>
    <w:rsid w:val="00107938"/>
    <w:rsid w:val="00107EBB"/>
    <w:rsid w:val="00110129"/>
    <w:rsid w:val="001107B1"/>
    <w:rsid w:val="00110AC8"/>
    <w:rsid w:val="0011120E"/>
    <w:rsid w:val="0011153A"/>
    <w:rsid w:val="0011158A"/>
    <w:rsid w:val="001117F1"/>
    <w:rsid w:val="0011194B"/>
    <w:rsid w:val="00111ABD"/>
    <w:rsid w:val="00111D86"/>
    <w:rsid w:val="00111EAE"/>
    <w:rsid w:val="00112516"/>
    <w:rsid w:val="00112C27"/>
    <w:rsid w:val="00114512"/>
    <w:rsid w:val="00114F53"/>
    <w:rsid w:val="001158C5"/>
    <w:rsid w:val="00116264"/>
    <w:rsid w:val="00116A74"/>
    <w:rsid w:val="00116EE8"/>
    <w:rsid w:val="00116FA8"/>
    <w:rsid w:val="001172CA"/>
    <w:rsid w:val="001174BE"/>
    <w:rsid w:val="0012066A"/>
    <w:rsid w:val="00120C5D"/>
    <w:rsid w:val="001213D3"/>
    <w:rsid w:val="001219E2"/>
    <w:rsid w:val="00121CA5"/>
    <w:rsid w:val="00121DCA"/>
    <w:rsid w:val="001223BD"/>
    <w:rsid w:val="00122AA0"/>
    <w:rsid w:val="001234DF"/>
    <w:rsid w:val="0012362B"/>
    <w:rsid w:val="00123CD1"/>
    <w:rsid w:val="001262AA"/>
    <w:rsid w:val="00126A43"/>
    <w:rsid w:val="00126AF6"/>
    <w:rsid w:val="00127103"/>
    <w:rsid w:val="00130AA6"/>
    <w:rsid w:val="00130C82"/>
    <w:rsid w:val="00130F2D"/>
    <w:rsid w:val="001311A0"/>
    <w:rsid w:val="0013295E"/>
    <w:rsid w:val="00132D4B"/>
    <w:rsid w:val="00133449"/>
    <w:rsid w:val="00133A88"/>
    <w:rsid w:val="00135182"/>
    <w:rsid w:val="001360B5"/>
    <w:rsid w:val="0013652D"/>
    <w:rsid w:val="001368D0"/>
    <w:rsid w:val="00136B16"/>
    <w:rsid w:val="00136B28"/>
    <w:rsid w:val="00136C90"/>
    <w:rsid w:val="0013717E"/>
    <w:rsid w:val="001375F2"/>
    <w:rsid w:val="00137D93"/>
    <w:rsid w:val="00137F7D"/>
    <w:rsid w:val="00140902"/>
    <w:rsid w:val="00140A71"/>
    <w:rsid w:val="00140CA5"/>
    <w:rsid w:val="00141294"/>
    <w:rsid w:val="001419AA"/>
    <w:rsid w:val="00141FD7"/>
    <w:rsid w:val="00142D69"/>
    <w:rsid w:val="00143D2A"/>
    <w:rsid w:val="00143E30"/>
    <w:rsid w:val="00144201"/>
    <w:rsid w:val="0014489B"/>
    <w:rsid w:val="00144ADE"/>
    <w:rsid w:val="001456B6"/>
    <w:rsid w:val="00145A46"/>
    <w:rsid w:val="00145E06"/>
    <w:rsid w:val="00145E32"/>
    <w:rsid w:val="00145F39"/>
    <w:rsid w:val="001461FC"/>
    <w:rsid w:val="00146477"/>
    <w:rsid w:val="00146EC2"/>
    <w:rsid w:val="001479AE"/>
    <w:rsid w:val="00150BD4"/>
    <w:rsid w:val="0015183F"/>
    <w:rsid w:val="00151B18"/>
    <w:rsid w:val="00151C6F"/>
    <w:rsid w:val="00151ECB"/>
    <w:rsid w:val="00151F1D"/>
    <w:rsid w:val="001528FF"/>
    <w:rsid w:val="00155063"/>
    <w:rsid w:val="001552A4"/>
    <w:rsid w:val="001558EB"/>
    <w:rsid w:val="00155EEF"/>
    <w:rsid w:val="00156327"/>
    <w:rsid w:val="001565CF"/>
    <w:rsid w:val="0015681A"/>
    <w:rsid w:val="00156CF8"/>
    <w:rsid w:val="00156D6C"/>
    <w:rsid w:val="00156DE6"/>
    <w:rsid w:val="00156F95"/>
    <w:rsid w:val="00156FF9"/>
    <w:rsid w:val="00157406"/>
    <w:rsid w:val="001576E1"/>
    <w:rsid w:val="00157CB0"/>
    <w:rsid w:val="0016048F"/>
    <w:rsid w:val="001606F9"/>
    <w:rsid w:val="00160F27"/>
    <w:rsid w:val="001610D7"/>
    <w:rsid w:val="00161BFD"/>
    <w:rsid w:val="00161F1C"/>
    <w:rsid w:val="0016238A"/>
    <w:rsid w:val="00162767"/>
    <w:rsid w:val="001629B7"/>
    <w:rsid w:val="00162E03"/>
    <w:rsid w:val="0016306A"/>
    <w:rsid w:val="0016366E"/>
    <w:rsid w:val="001638E9"/>
    <w:rsid w:val="00163945"/>
    <w:rsid w:val="00164BC8"/>
    <w:rsid w:val="00165341"/>
    <w:rsid w:val="001658B9"/>
    <w:rsid w:val="00166280"/>
    <w:rsid w:val="00166448"/>
    <w:rsid w:val="00166455"/>
    <w:rsid w:val="00166D87"/>
    <w:rsid w:val="0016756C"/>
    <w:rsid w:val="00167BE2"/>
    <w:rsid w:val="00167C56"/>
    <w:rsid w:val="00167C5C"/>
    <w:rsid w:val="00167D7B"/>
    <w:rsid w:val="00170324"/>
    <w:rsid w:val="001712B0"/>
    <w:rsid w:val="001729EE"/>
    <w:rsid w:val="001730FA"/>
    <w:rsid w:val="001737AB"/>
    <w:rsid w:val="0017454B"/>
    <w:rsid w:val="00174558"/>
    <w:rsid w:val="001749B9"/>
    <w:rsid w:val="001751C1"/>
    <w:rsid w:val="00175731"/>
    <w:rsid w:val="00175CCB"/>
    <w:rsid w:val="001763C3"/>
    <w:rsid w:val="00176C04"/>
    <w:rsid w:val="001777D9"/>
    <w:rsid w:val="00177C49"/>
    <w:rsid w:val="00180AC2"/>
    <w:rsid w:val="001815E6"/>
    <w:rsid w:val="00181AB1"/>
    <w:rsid w:val="00181C2E"/>
    <w:rsid w:val="00182632"/>
    <w:rsid w:val="00182ECD"/>
    <w:rsid w:val="0018344D"/>
    <w:rsid w:val="0018371B"/>
    <w:rsid w:val="00183E07"/>
    <w:rsid w:val="00184787"/>
    <w:rsid w:val="0018498C"/>
    <w:rsid w:val="00184A4C"/>
    <w:rsid w:val="001853BC"/>
    <w:rsid w:val="001856BE"/>
    <w:rsid w:val="001861E3"/>
    <w:rsid w:val="0018691D"/>
    <w:rsid w:val="00186C06"/>
    <w:rsid w:val="00186E79"/>
    <w:rsid w:val="00186F4A"/>
    <w:rsid w:val="00187E1B"/>
    <w:rsid w:val="00187E4E"/>
    <w:rsid w:val="00190199"/>
    <w:rsid w:val="0019058C"/>
    <w:rsid w:val="00190640"/>
    <w:rsid w:val="00190802"/>
    <w:rsid w:val="001909DA"/>
    <w:rsid w:val="00190CFF"/>
    <w:rsid w:val="00190EC0"/>
    <w:rsid w:val="00191AFE"/>
    <w:rsid w:val="00191BAD"/>
    <w:rsid w:val="001920E8"/>
    <w:rsid w:val="0019308A"/>
    <w:rsid w:val="0019336E"/>
    <w:rsid w:val="001933EC"/>
    <w:rsid w:val="001941F9"/>
    <w:rsid w:val="00194FE6"/>
    <w:rsid w:val="001964CE"/>
    <w:rsid w:val="0019678C"/>
    <w:rsid w:val="00196CDD"/>
    <w:rsid w:val="0019707D"/>
    <w:rsid w:val="001A0628"/>
    <w:rsid w:val="001A0659"/>
    <w:rsid w:val="001A0684"/>
    <w:rsid w:val="001A08E2"/>
    <w:rsid w:val="001A0D64"/>
    <w:rsid w:val="001A0E3A"/>
    <w:rsid w:val="001A11AA"/>
    <w:rsid w:val="001A19A2"/>
    <w:rsid w:val="001A2305"/>
    <w:rsid w:val="001A2911"/>
    <w:rsid w:val="001A2981"/>
    <w:rsid w:val="001A2DE2"/>
    <w:rsid w:val="001A3110"/>
    <w:rsid w:val="001A37B0"/>
    <w:rsid w:val="001A3BE6"/>
    <w:rsid w:val="001A3C8B"/>
    <w:rsid w:val="001A3DCE"/>
    <w:rsid w:val="001A45B8"/>
    <w:rsid w:val="001A54ED"/>
    <w:rsid w:val="001A5848"/>
    <w:rsid w:val="001A5A66"/>
    <w:rsid w:val="001A5EEB"/>
    <w:rsid w:val="001A6743"/>
    <w:rsid w:val="001A676A"/>
    <w:rsid w:val="001A6C57"/>
    <w:rsid w:val="001A6D0B"/>
    <w:rsid w:val="001A6E54"/>
    <w:rsid w:val="001A6EEB"/>
    <w:rsid w:val="001A6F35"/>
    <w:rsid w:val="001A703C"/>
    <w:rsid w:val="001A73E3"/>
    <w:rsid w:val="001B02D9"/>
    <w:rsid w:val="001B0308"/>
    <w:rsid w:val="001B0893"/>
    <w:rsid w:val="001B0CCD"/>
    <w:rsid w:val="001B0E51"/>
    <w:rsid w:val="001B216F"/>
    <w:rsid w:val="001B2D8F"/>
    <w:rsid w:val="001B31A6"/>
    <w:rsid w:val="001B408D"/>
    <w:rsid w:val="001B41BE"/>
    <w:rsid w:val="001B6341"/>
    <w:rsid w:val="001B68B5"/>
    <w:rsid w:val="001B6F0F"/>
    <w:rsid w:val="001B7AB2"/>
    <w:rsid w:val="001C0B53"/>
    <w:rsid w:val="001C0D45"/>
    <w:rsid w:val="001C1872"/>
    <w:rsid w:val="001C1F57"/>
    <w:rsid w:val="001C2858"/>
    <w:rsid w:val="001C2906"/>
    <w:rsid w:val="001C2FD4"/>
    <w:rsid w:val="001C3096"/>
    <w:rsid w:val="001C3F07"/>
    <w:rsid w:val="001C463E"/>
    <w:rsid w:val="001C4DD1"/>
    <w:rsid w:val="001C5F1F"/>
    <w:rsid w:val="001C5F66"/>
    <w:rsid w:val="001C7B61"/>
    <w:rsid w:val="001C7DF5"/>
    <w:rsid w:val="001C7F85"/>
    <w:rsid w:val="001D008C"/>
    <w:rsid w:val="001D0BD5"/>
    <w:rsid w:val="001D1718"/>
    <w:rsid w:val="001D2214"/>
    <w:rsid w:val="001D230A"/>
    <w:rsid w:val="001D2DB9"/>
    <w:rsid w:val="001D4259"/>
    <w:rsid w:val="001D4F19"/>
    <w:rsid w:val="001D5088"/>
    <w:rsid w:val="001D51FD"/>
    <w:rsid w:val="001D5355"/>
    <w:rsid w:val="001D5E98"/>
    <w:rsid w:val="001D610F"/>
    <w:rsid w:val="001D6EB5"/>
    <w:rsid w:val="001D7130"/>
    <w:rsid w:val="001E0294"/>
    <w:rsid w:val="001E14F4"/>
    <w:rsid w:val="001E1B0F"/>
    <w:rsid w:val="001E1F30"/>
    <w:rsid w:val="001E23C0"/>
    <w:rsid w:val="001E2E7D"/>
    <w:rsid w:val="001E2F22"/>
    <w:rsid w:val="001E32B7"/>
    <w:rsid w:val="001E3A03"/>
    <w:rsid w:val="001E4068"/>
    <w:rsid w:val="001E458B"/>
    <w:rsid w:val="001E459A"/>
    <w:rsid w:val="001E4945"/>
    <w:rsid w:val="001E4B0F"/>
    <w:rsid w:val="001E4C8C"/>
    <w:rsid w:val="001E5AEB"/>
    <w:rsid w:val="001E5ED3"/>
    <w:rsid w:val="001E6258"/>
    <w:rsid w:val="001E636F"/>
    <w:rsid w:val="001E6A73"/>
    <w:rsid w:val="001E7323"/>
    <w:rsid w:val="001E79AC"/>
    <w:rsid w:val="001F012D"/>
    <w:rsid w:val="001F037E"/>
    <w:rsid w:val="001F05DB"/>
    <w:rsid w:val="001F10E8"/>
    <w:rsid w:val="001F19DE"/>
    <w:rsid w:val="001F1B4D"/>
    <w:rsid w:val="001F288B"/>
    <w:rsid w:val="001F2C15"/>
    <w:rsid w:val="001F2FD2"/>
    <w:rsid w:val="001F3D96"/>
    <w:rsid w:val="001F4028"/>
    <w:rsid w:val="001F535D"/>
    <w:rsid w:val="001F5600"/>
    <w:rsid w:val="001F666C"/>
    <w:rsid w:val="001F6927"/>
    <w:rsid w:val="001F6D08"/>
    <w:rsid w:val="001F6F30"/>
    <w:rsid w:val="001F701B"/>
    <w:rsid w:val="001F708F"/>
    <w:rsid w:val="001F72D1"/>
    <w:rsid w:val="001F731A"/>
    <w:rsid w:val="001F7A0C"/>
    <w:rsid w:val="001F7A66"/>
    <w:rsid w:val="002004A7"/>
    <w:rsid w:val="002006E0"/>
    <w:rsid w:val="00200983"/>
    <w:rsid w:val="002017F7"/>
    <w:rsid w:val="00202A01"/>
    <w:rsid w:val="00202B45"/>
    <w:rsid w:val="00202D23"/>
    <w:rsid w:val="00202DCA"/>
    <w:rsid w:val="0020330E"/>
    <w:rsid w:val="0020346A"/>
    <w:rsid w:val="002043B4"/>
    <w:rsid w:val="0020442E"/>
    <w:rsid w:val="00204C63"/>
    <w:rsid w:val="0020529A"/>
    <w:rsid w:val="002053BB"/>
    <w:rsid w:val="00205537"/>
    <w:rsid w:val="002059B6"/>
    <w:rsid w:val="00205E9F"/>
    <w:rsid w:val="0020648A"/>
    <w:rsid w:val="00206A88"/>
    <w:rsid w:val="0020760E"/>
    <w:rsid w:val="0020762E"/>
    <w:rsid w:val="00207754"/>
    <w:rsid w:val="00207984"/>
    <w:rsid w:val="00207E04"/>
    <w:rsid w:val="00210019"/>
    <w:rsid w:val="002103D6"/>
    <w:rsid w:val="00210811"/>
    <w:rsid w:val="00210A6C"/>
    <w:rsid w:val="00210BBC"/>
    <w:rsid w:val="00210BE1"/>
    <w:rsid w:val="00210FE6"/>
    <w:rsid w:val="002120E9"/>
    <w:rsid w:val="00212210"/>
    <w:rsid w:val="002126DC"/>
    <w:rsid w:val="00212D51"/>
    <w:rsid w:val="00212FFC"/>
    <w:rsid w:val="002135EE"/>
    <w:rsid w:val="00213D8F"/>
    <w:rsid w:val="00213F64"/>
    <w:rsid w:val="00214308"/>
    <w:rsid w:val="0021459A"/>
    <w:rsid w:val="0021461C"/>
    <w:rsid w:val="00214A43"/>
    <w:rsid w:val="00214F43"/>
    <w:rsid w:val="00214F5E"/>
    <w:rsid w:val="002155F3"/>
    <w:rsid w:val="00216240"/>
    <w:rsid w:val="002163F2"/>
    <w:rsid w:val="00216632"/>
    <w:rsid w:val="00217682"/>
    <w:rsid w:val="002179CB"/>
    <w:rsid w:val="0022049C"/>
    <w:rsid w:val="0022054C"/>
    <w:rsid w:val="00220E04"/>
    <w:rsid w:val="00220EF6"/>
    <w:rsid w:val="0022179D"/>
    <w:rsid w:val="00221804"/>
    <w:rsid w:val="00221FFB"/>
    <w:rsid w:val="00222072"/>
    <w:rsid w:val="002223ED"/>
    <w:rsid w:val="00222CBB"/>
    <w:rsid w:val="00222DD7"/>
    <w:rsid w:val="002232B2"/>
    <w:rsid w:val="00223A4E"/>
    <w:rsid w:val="00223B4F"/>
    <w:rsid w:val="00223BBA"/>
    <w:rsid w:val="00223F9B"/>
    <w:rsid w:val="002240B9"/>
    <w:rsid w:val="0022448F"/>
    <w:rsid w:val="002249B2"/>
    <w:rsid w:val="00225197"/>
    <w:rsid w:val="002253F2"/>
    <w:rsid w:val="00225586"/>
    <w:rsid w:val="00225774"/>
    <w:rsid w:val="002265E0"/>
    <w:rsid w:val="002268DD"/>
    <w:rsid w:val="0022695A"/>
    <w:rsid w:val="00226F4C"/>
    <w:rsid w:val="0022784A"/>
    <w:rsid w:val="00227A64"/>
    <w:rsid w:val="00231978"/>
    <w:rsid w:val="002325C7"/>
    <w:rsid w:val="0023314F"/>
    <w:rsid w:val="002337E8"/>
    <w:rsid w:val="00233F52"/>
    <w:rsid w:val="002354A2"/>
    <w:rsid w:val="00235935"/>
    <w:rsid w:val="002360DD"/>
    <w:rsid w:val="00236AED"/>
    <w:rsid w:val="002373B8"/>
    <w:rsid w:val="002378F7"/>
    <w:rsid w:val="00237B74"/>
    <w:rsid w:val="0024022F"/>
    <w:rsid w:val="00241154"/>
    <w:rsid w:val="0024123A"/>
    <w:rsid w:val="00241B50"/>
    <w:rsid w:val="00242930"/>
    <w:rsid w:val="00242A34"/>
    <w:rsid w:val="00243A1B"/>
    <w:rsid w:val="00244908"/>
    <w:rsid w:val="0024496F"/>
    <w:rsid w:val="00244C20"/>
    <w:rsid w:val="00245596"/>
    <w:rsid w:val="00246CC7"/>
    <w:rsid w:val="00247AC6"/>
    <w:rsid w:val="002510C1"/>
    <w:rsid w:val="00251299"/>
    <w:rsid w:val="002519FB"/>
    <w:rsid w:val="00251A57"/>
    <w:rsid w:val="00251F5C"/>
    <w:rsid w:val="00252340"/>
    <w:rsid w:val="002526A6"/>
    <w:rsid w:val="002526CB"/>
    <w:rsid w:val="0025285B"/>
    <w:rsid w:val="002529E3"/>
    <w:rsid w:val="00252AED"/>
    <w:rsid w:val="002543AD"/>
    <w:rsid w:val="0025449B"/>
    <w:rsid w:val="00254CFE"/>
    <w:rsid w:val="002550FD"/>
    <w:rsid w:val="00255B42"/>
    <w:rsid w:val="00255FDE"/>
    <w:rsid w:val="002563A0"/>
    <w:rsid w:val="00257178"/>
    <w:rsid w:val="00257396"/>
    <w:rsid w:val="00257EA6"/>
    <w:rsid w:val="002603E4"/>
    <w:rsid w:val="00261EFC"/>
    <w:rsid w:val="00262D35"/>
    <w:rsid w:val="00263C23"/>
    <w:rsid w:val="0026475F"/>
    <w:rsid w:val="002650C7"/>
    <w:rsid w:val="00265301"/>
    <w:rsid w:val="0026622D"/>
    <w:rsid w:val="00266364"/>
    <w:rsid w:val="00267BBA"/>
    <w:rsid w:val="00270431"/>
    <w:rsid w:val="002705BE"/>
    <w:rsid w:val="00270FBE"/>
    <w:rsid w:val="002710C3"/>
    <w:rsid w:val="00271854"/>
    <w:rsid w:val="002719B4"/>
    <w:rsid w:val="00271F4F"/>
    <w:rsid w:val="00271FDA"/>
    <w:rsid w:val="002724A7"/>
    <w:rsid w:val="00272908"/>
    <w:rsid w:val="00272C72"/>
    <w:rsid w:val="00272F81"/>
    <w:rsid w:val="00273A27"/>
    <w:rsid w:val="002752CE"/>
    <w:rsid w:val="0027590A"/>
    <w:rsid w:val="00275FC1"/>
    <w:rsid w:val="00276006"/>
    <w:rsid w:val="00277648"/>
    <w:rsid w:val="0027764F"/>
    <w:rsid w:val="00277DAD"/>
    <w:rsid w:val="00280FB0"/>
    <w:rsid w:val="00280FE0"/>
    <w:rsid w:val="0028139B"/>
    <w:rsid w:val="00282334"/>
    <w:rsid w:val="002827A7"/>
    <w:rsid w:val="00282DE6"/>
    <w:rsid w:val="002834C8"/>
    <w:rsid w:val="0028457B"/>
    <w:rsid w:val="002849B6"/>
    <w:rsid w:val="002851F1"/>
    <w:rsid w:val="00285550"/>
    <w:rsid w:val="00285C7A"/>
    <w:rsid w:val="00286385"/>
    <w:rsid w:val="00286406"/>
    <w:rsid w:val="002869AB"/>
    <w:rsid w:val="00287324"/>
    <w:rsid w:val="00287700"/>
    <w:rsid w:val="002879EF"/>
    <w:rsid w:val="00287AFB"/>
    <w:rsid w:val="00287DD0"/>
    <w:rsid w:val="0029034E"/>
    <w:rsid w:val="00290892"/>
    <w:rsid w:val="00290DFA"/>
    <w:rsid w:val="00290E76"/>
    <w:rsid w:val="00291BEA"/>
    <w:rsid w:val="00294142"/>
    <w:rsid w:val="002941CA"/>
    <w:rsid w:val="002941EE"/>
    <w:rsid w:val="00295874"/>
    <w:rsid w:val="002969A1"/>
    <w:rsid w:val="00296A7E"/>
    <w:rsid w:val="00296ABA"/>
    <w:rsid w:val="0029769C"/>
    <w:rsid w:val="0029795E"/>
    <w:rsid w:val="00297BBF"/>
    <w:rsid w:val="00297D07"/>
    <w:rsid w:val="002A018B"/>
    <w:rsid w:val="002A07D0"/>
    <w:rsid w:val="002A0C92"/>
    <w:rsid w:val="002A159A"/>
    <w:rsid w:val="002A1649"/>
    <w:rsid w:val="002A165F"/>
    <w:rsid w:val="002A17DC"/>
    <w:rsid w:val="002A1E17"/>
    <w:rsid w:val="002A2034"/>
    <w:rsid w:val="002A2EBE"/>
    <w:rsid w:val="002A3BAA"/>
    <w:rsid w:val="002A5E33"/>
    <w:rsid w:val="002A5EE6"/>
    <w:rsid w:val="002A6251"/>
    <w:rsid w:val="002A6271"/>
    <w:rsid w:val="002A66AD"/>
    <w:rsid w:val="002A6C20"/>
    <w:rsid w:val="002A7E9D"/>
    <w:rsid w:val="002B0C3F"/>
    <w:rsid w:val="002B1096"/>
    <w:rsid w:val="002B1185"/>
    <w:rsid w:val="002B12DF"/>
    <w:rsid w:val="002B1635"/>
    <w:rsid w:val="002B16A8"/>
    <w:rsid w:val="002B1D8A"/>
    <w:rsid w:val="002B3102"/>
    <w:rsid w:val="002B342B"/>
    <w:rsid w:val="002B41AF"/>
    <w:rsid w:val="002B4276"/>
    <w:rsid w:val="002B493C"/>
    <w:rsid w:val="002B4D75"/>
    <w:rsid w:val="002B4F7C"/>
    <w:rsid w:val="002B502B"/>
    <w:rsid w:val="002B5D13"/>
    <w:rsid w:val="002B6F42"/>
    <w:rsid w:val="002B7831"/>
    <w:rsid w:val="002B792F"/>
    <w:rsid w:val="002C0125"/>
    <w:rsid w:val="002C09DB"/>
    <w:rsid w:val="002C1449"/>
    <w:rsid w:val="002C15FD"/>
    <w:rsid w:val="002C18BA"/>
    <w:rsid w:val="002C1BD2"/>
    <w:rsid w:val="002C1C2E"/>
    <w:rsid w:val="002C1DD5"/>
    <w:rsid w:val="002C223E"/>
    <w:rsid w:val="002C2AFF"/>
    <w:rsid w:val="002C2B99"/>
    <w:rsid w:val="002C2D62"/>
    <w:rsid w:val="002C2F47"/>
    <w:rsid w:val="002C307B"/>
    <w:rsid w:val="002C3F94"/>
    <w:rsid w:val="002C4172"/>
    <w:rsid w:val="002C46FD"/>
    <w:rsid w:val="002C6930"/>
    <w:rsid w:val="002C6A11"/>
    <w:rsid w:val="002C72EB"/>
    <w:rsid w:val="002C7499"/>
    <w:rsid w:val="002C7848"/>
    <w:rsid w:val="002C7E1B"/>
    <w:rsid w:val="002C7F84"/>
    <w:rsid w:val="002D050C"/>
    <w:rsid w:val="002D088C"/>
    <w:rsid w:val="002D0A01"/>
    <w:rsid w:val="002D0ADA"/>
    <w:rsid w:val="002D0C64"/>
    <w:rsid w:val="002D1A3D"/>
    <w:rsid w:val="002D1E46"/>
    <w:rsid w:val="002D294E"/>
    <w:rsid w:val="002D2C3D"/>
    <w:rsid w:val="002D3582"/>
    <w:rsid w:val="002D3B0E"/>
    <w:rsid w:val="002D4C3E"/>
    <w:rsid w:val="002D5113"/>
    <w:rsid w:val="002D5294"/>
    <w:rsid w:val="002D5585"/>
    <w:rsid w:val="002D55B3"/>
    <w:rsid w:val="002D598E"/>
    <w:rsid w:val="002D64A6"/>
    <w:rsid w:val="002D66FB"/>
    <w:rsid w:val="002D71F8"/>
    <w:rsid w:val="002D7E3E"/>
    <w:rsid w:val="002D7E53"/>
    <w:rsid w:val="002D7FFC"/>
    <w:rsid w:val="002E0482"/>
    <w:rsid w:val="002E07CE"/>
    <w:rsid w:val="002E16DD"/>
    <w:rsid w:val="002E1A0D"/>
    <w:rsid w:val="002E2794"/>
    <w:rsid w:val="002E2C77"/>
    <w:rsid w:val="002E2CB5"/>
    <w:rsid w:val="002E35BA"/>
    <w:rsid w:val="002E3BAE"/>
    <w:rsid w:val="002E3D0B"/>
    <w:rsid w:val="002E3EEB"/>
    <w:rsid w:val="002E414C"/>
    <w:rsid w:val="002E4244"/>
    <w:rsid w:val="002E47D0"/>
    <w:rsid w:val="002E494D"/>
    <w:rsid w:val="002E4B71"/>
    <w:rsid w:val="002E5D63"/>
    <w:rsid w:val="002E5EDB"/>
    <w:rsid w:val="002E6C9D"/>
    <w:rsid w:val="002E6E7C"/>
    <w:rsid w:val="002E6FC1"/>
    <w:rsid w:val="002E74EC"/>
    <w:rsid w:val="002E78C5"/>
    <w:rsid w:val="002E7AEF"/>
    <w:rsid w:val="002F076C"/>
    <w:rsid w:val="002F07C8"/>
    <w:rsid w:val="002F107D"/>
    <w:rsid w:val="002F180D"/>
    <w:rsid w:val="002F2038"/>
    <w:rsid w:val="002F2884"/>
    <w:rsid w:val="002F2BE7"/>
    <w:rsid w:val="002F2CBD"/>
    <w:rsid w:val="002F2EEC"/>
    <w:rsid w:val="002F3430"/>
    <w:rsid w:val="002F3CAC"/>
    <w:rsid w:val="002F40F2"/>
    <w:rsid w:val="002F429B"/>
    <w:rsid w:val="002F5694"/>
    <w:rsid w:val="002F57F9"/>
    <w:rsid w:val="002F6005"/>
    <w:rsid w:val="002F657B"/>
    <w:rsid w:val="002F6798"/>
    <w:rsid w:val="002F70AB"/>
    <w:rsid w:val="002F79A7"/>
    <w:rsid w:val="002F7C91"/>
    <w:rsid w:val="00301EDE"/>
    <w:rsid w:val="003035A6"/>
    <w:rsid w:val="00303A75"/>
    <w:rsid w:val="00303ACB"/>
    <w:rsid w:val="00303BBC"/>
    <w:rsid w:val="00303C07"/>
    <w:rsid w:val="00305943"/>
    <w:rsid w:val="0030647E"/>
    <w:rsid w:val="003067C1"/>
    <w:rsid w:val="00306AE0"/>
    <w:rsid w:val="003070EB"/>
    <w:rsid w:val="003073B1"/>
    <w:rsid w:val="0030782E"/>
    <w:rsid w:val="00310509"/>
    <w:rsid w:val="00310E66"/>
    <w:rsid w:val="00310E99"/>
    <w:rsid w:val="00310F63"/>
    <w:rsid w:val="003112B6"/>
    <w:rsid w:val="003115BC"/>
    <w:rsid w:val="00311FAA"/>
    <w:rsid w:val="00312118"/>
    <w:rsid w:val="00312DD0"/>
    <w:rsid w:val="00312F77"/>
    <w:rsid w:val="00312FD5"/>
    <w:rsid w:val="00313CC7"/>
    <w:rsid w:val="00314192"/>
    <w:rsid w:val="003146B8"/>
    <w:rsid w:val="003148CD"/>
    <w:rsid w:val="00314A52"/>
    <w:rsid w:val="003151C6"/>
    <w:rsid w:val="003200A2"/>
    <w:rsid w:val="00320217"/>
    <w:rsid w:val="0032052B"/>
    <w:rsid w:val="00320618"/>
    <w:rsid w:val="0032066F"/>
    <w:rsid w:val="00320C55"/>
    <w:rsid w:val="003218D6"/>
    <w:rsid w:val="00321E3D"/>
    <w:rsid w:val="00321F7D"/>
    <w:rsid w:val="00322953"/>
    <w:rsid w:val="0032299B"/>
    <w:rsid w:val="00323060"/>
    <w:rsid w:val="003240AA"/>
    <w:rsid w:val="00324960"/>
    <w:rsid w:val="00325030"/>
    <w:rsid w:val="0032519F"/>
    <w:rsid w:val="003258B5"/>
    <w:rsid w:val="00325C9E"/>
    <w:rsid w:val="00325D48"/>
    <w:rsid w:val="00325E33"/>
    <w:rsid w:val="00326494"/>
    <w:rsid w:val="003266CD"/>
    <w:rsid w:val="00326AB8"/>
    <w:rsid w:val="00326E89"/>
    <w:rsid w:val="003279C9"/>
    <w:rsid w:val="00330536"/>
    <w:rsid w:val="00331017"/>
    <w:rsid w:val="00331536"/>
    <w:rsid w:val="00331E49"/>
    <w:rsid w:val="00332538"/>
    <w:rsid w:val="00332F52"/>
    <w:rsid w:val="00333128"/>
    <w:rsid w:val="0033349F"/>
    <w:rsid w:val="00333C1B"/>
    <w:rsid w:val="00334D28"/>
    <w:rsid w:val="00334FB0"/>
    <w:rsid w:val="00335315"/>
    <w:rsid w:val="00335B65"/>
    <w:rsid w:val="00336DD7"/>
    <w:rsid w:val="00336F97"/>
    <w:rsid w:val="00337099"/>
    <w:rsid w:val="00337549"/>
    <w:rsid w:val="003375B3"/>
    <w:rsid w:val="003375F0"/>
    <w:rsid w:val="0033794A"/>
    <w:rsid w:val="00337D96"/>
    <w:rsid w:val="003401D6"/>
    <w:rsid w:val="0034093D"/>
    <w:rsid w:val="00341167"/>
    <w:rsid w:val="003412C2"/>
    <w:rsid w:val="00341368"/>
    <w:rsid w:val="003416F9"/>
    <w:rsid w:val="0034184A"/>
    <w:rsid w:val="003436EA"/>
    <w:rsid w:val="00343AF2"/>
    <w:rsid w:val="00344028"/>
    <w:rsid w:val="003443BF"/>
    <w:rsid w:val="003444C0"/>
    <w:rsid w:val="00344936"/>
    <w:rsid w:val="00344AF0"/>
    <w:rsid w:val="00345196"/>
    <w:rsid w:val="0034521D"/>
    <w:rsid w:val="00345BF7"/>
    <w:rsid w:val="00346579"/>
    <w:rsid w:val="003465EB"/>
    <w:rsid w:val="00346655"/>
    <w:rsid w:val="00346AC1"/>
    <w:rsid w:val="00347794"/>
    <w:rsid w:val="00347A06"/>
    <w:rsid w:val="00350C0A"/>
    <w:rsid w:val="00350CDA"/>
    <w:rsid w:val="003515CC"/>
    <w:rsid w:val="00351B31"/>
    <w:rsid w:val="00352352"/>
    <w:rsid w:val="00352A8A"/>
    <w:rsid w:val="00352C75"/>
    <w:rsid w:val="0035327C"/>
    <w:rsid w:val="003539FD"/>
    <w:rsid w:val="00353E2C"/>
    <w:rsid w:val="00354342"/>
    <w:rsid w:val="0035477E"/>
    <w:rsid w:val="00354791"/>
    <w:rsid w:val="00355006"/>
    <w:rsid w:val="00355345"/>
    <w:rsid w:val="00355568"/>
    <w:rsid w:val="0035570A"/>
    <w:rsid w:val="0035574E"/>
    <w:rsid w:val="00355C52"/>
    <w:rsid w:val="00355DC2"/>
    <w:rsid w:val="003567E7"/>
    <w:rsid w:val="00356D1E"/>
    <w:rsid w:val="00356E2B"/>
    <w:rsid w:val="00356F44"/>
    <w:rsid w:val="00357183"/>
    <w:rsid w:val="00357CE7"/>
    <w:rsid w:val="003605CE"/>
    <w:rsid w:val="0036077A"/>
    <w:rsid w:val="00360831"/>
    <w:rsid w:val="003619C9"/>
    <w:rsid w:val="003621A6"/>
    <w:rsid w:val="00362294"/>
    <w:rsid w:val="003633AA"/>
    <w:rsid w:val="00364148"/>
    <w:rsid w:val="00364181"/>
    <w:rsid w:val="0036449A"/>
    <w:rsid w:val="00364B43"/>
    <w:rsid w:val="003650D2"/>
    <w:rsid w:val="00365153"/>
    <w:rsid w:val="00365214"/>
    <w:rsid w:val="00365D39"/>
    <w:rsid w:val="00366C6D"/>
    <w:rsid w:val="00367D78"/>
    <w:rsid w:val="00370255"/>
    <w:rsid w:val="0037079E"/>
    <w:rsid w:val="0037088C"/>
    <w:rsid w:val="003708B2"/>
    <w:rsid w:val="00370E23"/>
    <w:rsid w:val="00371089"/>
    <w:rsid w:val="00371E0F"/>
    <w:rsid w:val="003725C1"/>
    <w:rsid w:val="00372987"/>
    <w:rsid w:val="003729DB"/>
    <w:rsid w:val="00373C84"/>
    <w:rsid w:val="00373CF0"/>
    <w:rsid w:val="00373D98"/>
    <w:rsid w:val="00374F62"/>
    <w:rsid w:val="00375623"/>
    <w:rsid w:val="00375EFA"/>
    <w:rsid w:val="003767DC"/>
    <w:rsid w:val="003769C7"/>
    <w:rsid w:val="00376E6C"/>
    <w:rsid w:val="003776A1"/>
    <w:rsid w:val="00377D01"/>
    <w:rsid w:val="00377E29"/>
    <w:rsid w:val="00380807"/>
    <w:rsid w:val="00383693"/>
    <w:rsid w:val="00383AD4"/>
    <w:rsid w:val="00383D32"/>
    <w:rsid w:val="00383DD1"/>
    <w:rsid w:val="0038423D"/>
    <w:rsid w:val="003848FD"/>
    <w:rsid w:val="00384A57"/>
    <w:rsid w:val="00384AB9"/>
    <w:rsid w:val="003854AF"/>
    <w:rsid w:val="003854EE"/>
    <w:rsid w:val="00385B33"/>
    <w:rsid w:val="00385D7D"/>
    <w:rsid w:val="00391012"/>
    <w:rsid w:val="0039163C"/>
    <w:rsid w:val="00391E48"/>
    <w:rsid w:val="00391F14"/>
    <w:rsid w:val="00392070"/>
    <w:rsid w:val="00392995"/>
    <w:rsid w:val="00393527"/>
    <w:rsid w:val="00393545"/>
    <w:rsid w:val="003940E1"/>
    <w:rsid w:val="0039452E"/>
    <w:rsid w:val="00394B85"/>
    <w:rsid w:val="00394DFE"/>
    <w:rsid w:val="00396739"/>
    <w:rsid w:val="00396F78"/>
    <w:rsid w:val="00397CC4"/>
    <w:rsid w:val="00397DF3"/>
    <w:rsid w:val="003A000B"/>
    <w:rsid w:val="003A0422"/>
    <w:rsid w:val="003A0D29"/>
    <w:rsid w:val="003A0D70"/>
    <w:rsid w:val="003A0DD5"/>
    <w:rsid w:val="003A134F"/>
    <w:rsid w:val="003A19A9"/>
    <w:rsid w:val="003A20B8"/>
    <w:rsid w:val="003A2B00"/>
    <w:rsid w:val="003A302F"/>
    <w:rsid w:val="003A39EF"/>
    <w:rsid w:val="003A3AC4"/>
    <w:rsid w:val="003A47AD"/>
    <w:rsid w:val="003A5F96"/>
    <w:rsid w:val="003A6E26"/>
    <w:rsid w:val="003A7A26"/>
    <w:rsid w:val="003A7BD2"/>
    <w:rsid w:val="003B0C2E"/>
    <w:rsid w:val="003B10E3"/>
    <w:rsid w:val="003B1275"/>
    <w:rsid w:val="003B1E06"/>
    <w:rsid w:val="003B20EC"/>
    <w:rsid w:val="003B2100"/>
    <w:rsid w:val="003B266B"/>
    <w:rsid w:val="003B2EB6"/>
    <w:rsid w:val="003B5A73"/>
    <w:rsid w:val="003B6545"/>
    <w:rsid w:val="003B70D2"/>
    <w:rsid w:val="003B714E"/>
    <w:rsid w:val="003B7A2E"/>
    <w:rsid w:val="003B7B72"/>
    <w:rsid w:val="003C079D"/>
    <w:rsid w:val="003C07F4"/>
    <w:rsid w:val="003C0E82"/>
    <w:rsid w:val="003C1518"/>
    <w:rsid w:val="003C1D24"/>
    <w:rsid w:val="003C1E14"/>
    <w:rsid w:val="003C22AC"/>
    <w:rsid w:val="003C259E"/>
    <w:rsid w:val="003C3CEB"/>
    <w:rsid w:val="003C41FD"/>
    <w:rsid w:val="003C429D"/>
    <w:rsid w:val="003C4E94"/>
    <w:rsid w:val="003C5158"/>
    <w:rsid w:val="003C559A"/>
    <w:rsid w:val="003C6C6C"/>
    <w:rsid w:val="003C6F7D"/>
    <w:rsid w:val="003C6FF3"/>
    <w:rsid w:val="003C74B3"/>
    <w:rsid w:val="003C7759"/>
    <w:rsid w:val="003C7AC2"/>
    <w:rsid w:val="003D0395"/>
    <w:rsid w:val="003D0591"/>
    <w:rsid w:val="003D143E"/>
    <w:rsid w:val="003D1845"/>
    <w:rsid w:val="003D1880"/>
    <w:rsid w:val="003D1957"/>
    <w:rsid w:val="003D2B05"/>
    <w:rsid w:val="003D2D79"/>
    <w:rsid w:val="003D3815"/>
    <w:rsid w:val="003D38FB"/>
    <w:rsid w:val="003D3FD4"/>
    <w:rsid w:val="003D3FE8"/>
    <w:rsid w:val="003D403D"/>
    <w:rsid w:val="003D5C39"/>
    <w:rsid w:val="003D5F18"/>
    <w:rsid w:val="003D609D"/>
    <w:rsid w:val="003D62A6"/>
    <w:rsid w:val="003D6735"/>
    <w:rsid w:val="003D7804"/>
    <w:rsid w:val="003D79B6"/>
    <w:rsid w:val="003E026D"/>
    <w:rsid w:val="003E06B5"/>
    <w:rsid w:val="003E0821"/>
    <w:rsid w:val="003E0C01"/>
    <w:rsid w:val="003E0F36"/>
    <w:rsid w:val="003E1AFC"/>
    <w:rsid w:val="003E20CD"/>
    <w:rsid w:val="003E2CDB"/>
    <w:rsid w:val="003E2CEE"/>
    <w:rsid w:val="003E3212"/>
    <w:rsid w:val="003E3567"/>
    <w:rsid w:val="003E41CF"/>
    <w:rsid w:val="003E46DF"/>
    <w:rsid w:val="003E4BD2"/>
    <w:rsid w:val="003E5347"/>
    <w:rsid w:val="003E5A04"/>
    <w:rsid w:val="003E68BB"/>
    <w:rsid w:val="003E6A33"/>
    <w:rsid w:val="003E7AC9"/>
    <w:rsid w:val="003E7B08"/>
    <w:rsid w:val="003F0D86"/>
    <w:rsid w:val="003F0EB1"/>
    <w:rsid w:val="003F1FB1"/>
    <w:rsid w:val="003F2C3C"/>
    <w:rsid w:val="003F35FD"/>
    <w:rsid w:val="003F3AA2"/>
    <w:rsid w:val="003F3F99"/>
    <w:rsid w:val="003F415C"/>
    <w:rsid w:val="003F4968"/>
    <w:rsid w:val="003F5231"/>
    <w:rsid w:val="003F564B"/>
    <w:rsid w:val="003F5880"/>
    <w:rsid w:val="003F5B5B"/>
    <w:rsid w:val="003F5D6D"/>
    <w:rsid w:val="003F6595"/>
    <w:rsid w:val="003F6E99"/>
    <w:rsid w:val="003F7A26"/>
    <w:rsid w:val="003F7F6C"/>
    <w:rsid w:val="00400457"/>
    <w:rsid w:val="00400F21"/>
    <w:rsid w:val="004017CD"/>
    <w:rsid w:val="00401FB1"/>
    <w:rsid w:val="004025B7"/>
    <w:rsid w:val="004025C9"/>
    <w:rsid w:val="00402C27"/>
    <w:rsid w:val="00402E65"/>
    <w:rsid w:val="00403410"/>
    <w:rsid w:val="00403886"/>
    <w:rsid w:val="004043A7"/>
    <w:rsid w:val="00404D4E"/>
    <w:rsid w:val="004058FD"/>
    <w:rsid w:val="00405D3C"/>
    <w:rsid w:val="00406C9B"/>
    <w:rsid w:val="00406CAC"/>
    <w:rsid w:val="00406DCB"/>
    <w:rsid w:val="00406EE8"/>
    <w:rsid w:val="004071E4"/>
    <w:rsid w:val="0040786E"/>
    <w:rsid w:val="00407A3D"/>
    <w:rsid w:val="004104AC"/>
    <w:rsid w:val="00411828"/>
    <w:rsid w:val="00411CA7"/>
    <w:rsid w:val="00411E6C"/>
    <w:rsid w:val="0041219B"/>
    <w:rsid w:val="0041271C"/>
    <w:rsid w:val="0041292B"/>
    <w:rsid w:val="00412C3C"/>
    <w:rsid w:val="004133E1"/>
    <w:rsid w:val="004147F8"/>
    <w:rsid w:val="00415275"/>
    <w:rsid w:val="004158A2"/>
    <w:rsid w:val="00415F29"/>
    <w:rsid w:val="00416153"/>
    <w:rsid w:val="004162F6"/>
    <w:rsid w:val="00416458"/>
    <w:rsid w:val="004166DC"/>
    <w:rsid w:val="0041686F"/>
    <w:rsid w:val="0041691C"/>
    <w:rsid w:val="00416A05"/>
    <w:rsid w:val="00416FF5"/>
    <w:rsid w:val="00417007"/>
    <w:rsid w:val="004179F6"/>
    <w:rsid w:val="00420900"/>
    <w:rsid w:val="00420E3F"/>
    <w:rsid w:val="0042165C"/>
    <w:rsid w:val="004217C7"/>
    <w:rsid w:val="004218D6"/>
    <w:rsid w:val="004224A0"/>
    <w:rsid w:val="00422AF9"/>
    <w:rsid w:val="0042507C"/>
    <w:rsid w:val="0042543E"/>
    <w:rsid w:val="004266E4"/>
    <w:rsid w:val="004278D4"/>
    <w:rsid w:val="00427BC5"/>
    <w:rsid w:val="00427E0A"/>
    <w:rsid w:val="00430DBD"/>
    <w:rsid w:val="00430DD5"/>
    <w:rsid w:val="004312D0"/>
    <w:rsid w:val="00431628"/>
    <w:rsid w:val="00431D27"/>
    <w:rsid w:val="00431DFE"/>
    <w:rsid w:val="00431E11"/>
    <w:rsid w:val="004321FE"/>
    <w:rsid w:val="004323BE"/>
    <w:rsid w:val="004329C9"/>
    <w:rsid w:val="00433C33"/>
    <w:rsid w:val="004340FB"/>
    <w:rsid w:val="004345C2"/>
    <w:rsid w:val="00434C59"/>
    <w:rsid w:val="00435098"/>
    <w:rsid w:val="00435538"/>
    <w:rsid w:val="00435630"/>
    <w:rsid w:val="0043622B"/>
    <w:rsid w:val="00436EEB"/>
    <w:rsid w:val="00437401"/>
    <w:rsid w:val="0044188C"/>
    <w:rsid w:val="00442008"/>
    <w:rsid w:val="00442994"/>
    <w:rsid w:val="00443218"/>
    <w:rsid w:val="00443ABE"/>
    <w:rsid w:val="00443BC3"/>
    <w:rsid w:val="004456E9"/>
    <w:rsid w:val="00445CF5"/>
    <w:rsid w:val="00446402"/>
    <w:rsid w:val="00446B54"/>
    <w:rsid w:val="00446BCC"/>
    <w:rsid w:val="00446F8B"/>
    <w:rsid w:val="00446FC6"/>
    <w:rsid w:val="004505FE"/>
    <w:rsid w:val="00450924"/>
    <w:rsid w:val="00450C2B"/>
    <w:rsid w:val="0045115F"/>
    <w:rsid w:val="0045130C"/>
    <w:rsid w:val="0045160A"/>
    <w:rsid w:val="00451A8E"/>
    <w:rsid w:val="00451C6C"/>
    <w:rsid w:val="0045210A"/>
    <w:rsid w:val="00452304"/>
    <w:rsid w:val="004523AB"/>
    <w:rsid w:val="0045256E"/>
    <w:rsid w:val="00453C1D"/>
    <w:rsid w:val="0045420B"/>
    <w:rsid w:val="00454736"/>
    <w:rsid w:val="00454E4A"/>
    <w:rsid w:val="004560DC"/>
    <w:rsid w:val="0045635F"/>
    <w:rsid w:val="004566FF"/>
    <w:rsid w:val="00456AB1"/>
    <w:rsid w:val="004578B5"/>
    <w:rsid w:val="00460482"/>
    <w:rsid w:val="004605ED"/>
    <w:rsid w:val="00460992"/>
    <w:rsid w:val="00460FDF"/>
    <w:rsid w:val="004617EE"/>
    <w:rsid w:val="00462AA1"/>
    <w:rsid w:val="00462C52"/>
    <w:rsid w:val="00462F87"/>
    <w:rsid w:val="00463311"/>
    <w:rsid w:val="00463EDC"/>
    <w:rsid w:val="0046407A"/>
    <w:rsid w:val="00464E4D"/>
    <w:rsid w:val="0046506E"/>
    <w:rsid w:val="00465A4C"/>
    <w:rsid w:val="00465CA0"/>
    <w:rsid w:val="00465DD0"/>
    <w:rsid w:val="004662E5"/>
    <w:rsid w:val="00467073"/>
    <w:rsid w:val="004672A6"/>
    <w:rsid w:val="00467FAF"/>
    <w:rsid w:val="00470934"/>
    <w:rsid w:val="00470B4A"/>
    <w:rsid w:val="004715EC"/>
    <w:rsid w:val="00471F4D"/>
    <w:rsid w:val="00473638"/>
    <w:rsid w:val="0047396A"/>
    <w:rsid w:val="0047406B"/>
    <w:rsid w:val="004743C5"/>
    <w:rsid w:val="00474D23"/>
    <w:rsid w:val="00476750"/>
    <w:rsid w:val="00476B32"/>
    <w:rsid w:val="00476B49"/>
    <w:rsid w:val="0047700B"/>
    <w:rsid w:val="00477FD7"/>
    <w:rsid w:val="00480134"/>
    <w:rsid w:val="0048072B"/>
    <w:rsid w:val="00480BE3"/>
    <w:rsid w:val="004810DB"/>
    <w:rsid w:val="00482068"/>
    <w:rsid w:val="004828CB"/>
    <w:rsid w:val="00483662"/>
    <w:rsid w:val="00483696"/>
    <w:rsid w:val="00483E35"/>
    <w:rsid w:val="00483F6C"/>
    <w:rsid w:val="004847DB"/>
    <w:rsid w:val="00484942"/>
    <w:rsid w:val="00484B32"/>
    <w:rsid w:val="004850F6"/>
    <w:rsid w:val="00485172"/>
    <w:rsid w:val="004854E7"/>
    <w:rsid w:val="00485D8E"/>
    <w:rsid w:val="00485F43"/>
    <w:rsid w:val="004860F8"/>
    <w:rsid w:val="00486294"/>
    <w:rsid w:val="004862C5"/>
    <w:rsid w:val="00486854"/>
    <w:rsid w:val="004868C5"/>
    <w:rsid w:val="004871AF"/>
    <w:rsid w:val="004871CB"/>
    <w:rsid w:val="00487609"/>
    <w:rsid w:val="004877A4"/>
    <w:rsid w:val="00487835"/>
    <w:rsid w:val="00487C14"/>
    <w:rsid w:val="00490904"/>
    <w:rsid w:val="00490FC1"/>
    <w:rsid w:val="004913A7"/>
    <w:rsid w:val="00492519"/>
    <w:rsid w:val="004926F4"/>
    <w:rsid w:val="0049318A"/>
    <w:rsid w:val="00493283"/>
    <w:rsid w:val="00493F7F"/>
    <w:rsid w:val="004942FD"/>
    <w:rsid w:val="004946D9"/>
    <w:rsid w:val="00494F05"/>
    <w:rsid w:val="004954FB"/>
    <w:rsid w:val="00496F2F"/>
    <w:rsid w:val="00497DF2"/>
    <w:rsid w:val="004A0AC0"/>
    <w:rsid w:val="004A1253"/>
    <w:rsid w:val="004A12B4"/>
    <w:rsid w:val="004A1614"/>
    <w:rsid w:val="004A1631"/>
    <w:rsid w:val="004A1935"/>
    <w:rsid w:val="004A1ABC"/>
    <w:rsid w:val="004A207A"/>
    <w:rsid w:val="004A255A"/>
    <w:rsid w:val="004A27F8"/>
    <w:rsid w:val="004A2F5B"/>
    <w:rsid w:val="004A32C3"/>
    <w:rsid w:val="004A3338"/>
    <w:rsid w:val="004A4C7A"/>
    <w:rsid w:val="004A4DF5"/>
    <w:rsid w:val="004A5989"/>
    <w:rsid w:val="004A5A9F"/>
    <w:rsid w:val="004A610B"/>
    <w:rsid w:val="004A6418"/>
    <w:rsid w:val="004A6EF2"/>
    <w:rsid w:val="004A72E7"/>
    <w:rsid w:val="004A73E5"/>
    <w:rsid w:val="004A7515"/>
    <w:rsid w:val="004B02A3"/>
    <w:rsid w:val="004B0590"/>
    <w:rsid w:val="004B06E7"/>
    <w:rsid w:val="004B0F92"/>
    <w:rsid w:val="004B19A7"/>
    <w:rsid w:val="004B1D2C"/>
    <w:rsid w:val="004B1F88"/>
    <w:rsid w:val="004B22FC"/>
    <w:rsid w:val="004B3269"/>
    <w:rsid w:val="004B3539"/>
    <w:rsid w:val="004B3E56"/>
    <w:rsid w:val="004B4650"/>
    <w:rsid w:val="004B4765"/>
    <w:rsid w:val="004B58AF"/>
    <w:rsid w:val="004B5A08"/>
    <w:rsid w:val="004B5E96"/>
    <w:rsid w:val="004B6980"/>
    <w:rsid w:val="004B7038"/>
    <w:rsid w:val="004B7B35"/>
    <w:rsid w:val="004B7CF5"/>
    <w:rsid w:val="004B7E32"/>
    <w:rsid w:val="004C007E"/>
    <w:rsid w:val="004C1098"/>
    <w:rsid w:val="004C11B9"/>
    <w:rsid w:val="004C1751"/>
    <w:rsid w:val="004C19EB"/>
    <w:rsid w:val="004C1BBB"/>
    <w:rsid w:val="004C24D3"/>
    <w:rsid w:val="004C36E6"/>
    <w:rsid w:val="004C3AB2"/>
    <w:rsid w:val="004C3DE7"/>
    <w:rsid w:val="004C529E"/>
    <w:rsid w:val="004C5519"/>
    <w:rsid w:val="004C5683"/>
    <w:rsid w:val="004C5BB7"/>
    <w:rsid w:val="004C609E"/>
    <w:rsid w:val="004C64BB"/>
    <w:rsid w:val="004D050D"/>
    <w:rsid w:val="004D09A4"/>
    <w:rsid w:val="004D15C5"/>
    <w:rsid w:val="004D17FE"/>
    <w:rsid w:val="004D21C3"/>
    <w:rsid w:val="004D2A31"/>
    <w:rsid w:val="004D3B7E"/>
    <w:rsid w:val="004D4010"/>
    <w:rsid w:val="004D4278"/>
    <w:rsid w:val="004D46A7"/>
    <w:rsid w:val="004D5208"/>
    <w:rsid w:val="004D551B"/>
    <w:rsid w:val="004D5734"/>
    <w:rsid w:val="004D5BB4"/>
    <w:rsid w:val="004D5FDA"/>
    <w:rsid w:val="004D61CD"/>
    <w:rsid w:val="004D624A"/>
    <w:rsid w:val="004D6358"/>
    <w:rsid w:val="004D6630"/>
    <w:rsid w:val="004D6E7E"/>
    <w:rsid w:val="004D79B6"/>
    <w:rsid w:val="004D7E84"/>
    <w:rsid w:val="004D7FD6"/>
    <w:rsid w:val="004E029F"/>
    <w:rsid w:val="004E0B90"/>
    <w:rsid w:val="004E10FE"/>
    <w:rsid w:val="004E133D"/>
    <w:rsid w:val="004E321C"/>
    <w:rsid w:val="004E34EB"/>
    <w:rsid w:val="004E4045"/>
    <w:rsid w:val="004E4628"/>
    <w:rsid w:val="004E4797"/>
    <w:rsid w:val="004E4E42"/>
    <w:rsid w:val="004E683E"/>
    <w:rsid w:val="004E70A8"/>
    <w:rsid w:val="004E7112"/>
    <w:rsid w:val="004E7AC4"/>
    <w:rsid w:val="004F0257"/>
    <w:rsid w:val="004F0286"/>
    <w:rsid w:val="004F0B5A"/>
    <w:rsid w:val="004F0BFF"/>
    <w:rsid w:val="004F119C"/>
    <w:rsid w:val="004F2094"/>
    <w:rsid w:val="004F304F"/>
    <w:rsid w:val="004F3FC9"/>
    <w:rsid w:val="004F4226"/>
    <w:rsid w:val="004F4473"/>
    <w:rsid w:val="004F4880"/>
    <w:rsid w:val="004F5365"/>
    <w:rsid w:val="004F5533"/>
    <w:rsid w:val="004F635A"/>
    <w:rsid w:val="004F6513"/>
    <w:rsid w:val="004F6764"/>
    <w:rsid w:val="004F6F37"/>
    <w:rsid w:val="004F7174"/>
    <w:rsid w:val="004F76A3"/>
    <w:rsid w:val="004F78D8"/>
    <w:rsid w:val="005005C4"/>
    <w:rsid w:val="0050075B"/>
    <w:rsid w:val="00501309"/>
    <w:rsid w:val="00501747"/>
    <w:rsid w:val="00501919"/>
    <w:rsid w:val="005022CD"/>
    <w:rsid w:val="00502F91"/>
    <w:rsid w:val="00503235"/>
    <w:rsid w:val="00503FBE"/>
    <w:rsid w:val="00504930"/>
    <w:rsid w:val="00504F46"/>
    <w:rsid w:val="00505396"/>
    <w:rsid w:val="005055E6"/>
    <w:rsid w:val="005056D2"/>
    <w:rsid w:val="00505A59"/>
    <w:rsid w:val="00505B77"/>
    <w:rsid w:val="0050675A"/>
    <w:rsid w:val="00506966"/>
    <w:rsid w:val="00507060"/>
    <w:rsid w:val="005075F7"/>
    <w:rsid w:val="005078FE"/>
    <w:rsid w:val="00507CB4"/>
    <w:rsid w:val="00507E5F"/>
    <w:rsid w:val="00510111"/>
    <w:rsid w:val="005102ED"/>
    <w:rsid w:val="00511298"/>
    <w:rsid w:val="00512241"/>
    <w:rsid w:val="005123EC"/>
    <w:rsid w:val="00512BE5"/>
    <w:rsid w:val="00513364"/>
    <w:rsid w:val="00513579"/>
    <w:rsid w:val="00513632"/>
    <w:rsid w:val="00513C76"/>
    <w:rsid w:val="005143A2"/>
    <w:rsid w:val="005147EB"/>
    <w:rsid w:val="00515023"/>
    <w:rsid w:val="00515C20"/>
    <w:rsid w:val="00515E91"/>
    <w:rsid w:val="00516287"/>
    <w:rsid w:val="00516620"/>
    <w:rsid w:val="00520024"/>
    <w:rsid w:val="00520B89"/>
    <w:rsid w:val="00521178"/>
    <w:rsid w:val="0052129F"/>
    <w:rsid w:val="005212F7"/>
    <w:rsid w:val="00521625"/>
    <w:rsid w:val="00522B23"/>
    <w:rsid w:val="00522DFA"/>
    <w:rsid w:val="005234C1"/>
    <w:rsid w:val="0052470F"/>
    <w:rsid w:val="005249AD"/>
    <w:rsid w:val="00524C2F"/>
    <w:rsid w:val="00525044"/>
    <w:rsid w:val="00525429"/>
    <w:rsid w:val="00525880"/>
    <w:rsid w:val="00525E72"/>
    <w:rsid w:val="00526F53"/>
    <w:rsid w:val="005270DF"/>
    <w:rsid w:val="00527357"/>
    <w:rsid w:val="0052780D"/>
    <w:rsid w:val="005279F1"/>
    <w:rsid w:val="005304DC"/>
    <w:rsid w:val="0053081E"/>
    <w:rsid w:val="005313CB"/>
    <w:rsid w:val="00531925"/>
    <w:rsid w:val="0053242D"/>
    <w:rsid w:val="005325F3"/>
    <w:rsid w:val="00533398"/>
    <w:rsid w:val="0053340B"/>
    <w:rsid w:val="005340BD"/>
    <w:rsid w:val="005342C6"/>
    <w:rsid w:val="005345A3"/>
    <w:rsid w:val="00534BCD"/>
    <w:rsid w:val="00535136"/>
    <w:rsid w:val="00535581"/>
    <w:rsid w:val="00536081"/>
    <w:rsid w:val="005361C1"/>
    <w:rsid w:val="0053624A"/>
    <w:rsid w:val="005363C5"/>
    <w:rsid w:val="005364D0"/>
    <w:rsid w:val="00536F07"/>
    <w:rsid w:val="00537882"/>
    <w:rsid w:val="00540772"/>
    <w:rsid w:val="00540883"/>
    <w:rsid w:val="00542596"/>
    <w:rsid w:val="00542874"/>
    <w:rsid w:val="00543888"/>
    <w:rsid w:val="00544665"/>
    <w:rsid w:val="005448F8"/>
    <w:rsid w:val="00544A65"/>
    <w:rsid w:val="00544E24"/>
    <w:rsid w:val="00545670"/>
    <w:rsid w:val="00545D20"/>
    <w:rsid w:val="00546544"/>
    <w:rsid w:val="00546DB7"/>
    <w:rsid w:val="0054741B"/>
    <w:rsid w:val="0054759B"/>
    <w:rsid w:val="00547B77"/>
    <w:rsid w:val="00547F03"/>
    <w:rsid w:val="0055006E"/>
    <w:rsid w:val="00550629"/>
    <w:rsid w:val="00551041"/>
    <w:rsid w:val="00551200"/>
    <w:rsid w:val="0055142B"/>
    <w:rsid w:val="00551654"/>
    <w:rsid w:val="00551F1C"/>
    <w:rsid w:val="00552A54"/>
    <w:rsid w:val="00552BEA"/>
    <w:rsid w:val="00553013"/>
    <w:rsid w:val="00553A07"/>
    <w:rsid w:val="00553A79"/>
    <w:rsid w:val="00555E82"/>
    <w:rsid w:val="00556AFD"/>
    <w:rsid w:val="00556BA2"/>
    <w:rsid w:val="00556EF4"/>
    <w:rsid w:val="0056002B"/>
    <w:rsid w:val="00560DFA"/>
    <w:rsid w:val="00561CD1"/>
    <w:rsid w:val="00561F95"/>
    <w:rsid w:val="00562464"/>
    <w:rsid w:val="00562DCA"/>
    <w:rsid w:val="005640EA"/>
    <w:rsid w:val="00564CC6"/>
    <w:rsid w:val="005656F5"/>
    <w:rsid w:val="00566F5D"/>
    <w:rsid w:val="0056717A"/>
    <w:rsid w:val="00567453"/>
    <w:rsid w:val="00567687"/>
    <w:rsid w:val="0057018A"/>
    <w:rsid w:val="00570809"/>
    <w:rsid w:val="00570840"/>
    <w:rsid w:val="005711F5"/>
    <w:rsid w:val="00571856"/>
    <w:rsid w:val="0057197C"/>
    <w:rsid w:val="00572175"/>
    <w:rsid w:val="005721A9"/>
    <w:rsid w:val="005723A0"/>
    <w:rsid w:val="00572531"/>
    <w:rsid w:val="0057271A"/>
    <w:rsid w:val="0057339C"/>
    <w:rsid w:val="0057416B"/>
    <w:rsid w:val="005741C0"/>
    <w:rsid w:val="0057438B"/>
    <w:rsid w:val="00574AF1"/>
    <w:rsid w:val="00574BC5"/>
    <w:rsid w:val="00575366"/>
    <w:rsid w:val="00576D9D"/>
    <w:rsid w:val="00576DAC"/>
    <w:rsid w:val="0057710E"/>
    <w:rsid w:val="00577723"/>
    <w:rsid w:val="005777D7"/>
    <w:rsid w:val="00577EF8"/>
    <w:rsid w:val="00580425"/>
    <w:rsid w:val="005805E1"/>
    <w:rsid w:val="005806C2"/>
    <w:rsid w:val="005807AE"/>
    <w:rsid w:val="00580A00"/>
    <w:rsid w:val="00581009"/>
    <w:rsid w:val="005823FB"/>
    <w:rsid w:val="00582876"/>
    <w:rsid w:val="005834A7"/>
    <w:rsid w:val="00583E79"/>
    <w:rsid w:val="005840BE"/>
    <w:rsid w:val="0058428E"/>
    <w:rsid w:val="0058471D"/>
    <w:rsid w:val="005848FB"/>
    <w:rsid w:val="0058491E"/>
    <w:rsid w:val="00584AE1"/>
    <w:rsid w:val="00585212"/>
    <w:rsid w:val="0058592D"/>
    <w:rsid w:val="0058597C"/>
    <w:rsid w:val="005860E1"/>
    <w:rsid w:val="005862DC"/>
    <w:rsid w:val="00586BA6"/>
    <w:rsid w:val="00586D31"/>
    <w:rsid w:val="0058716D"/>
    <w:rsid w:val="005874AB"/>
    <w:rsid w:val="0058762B"/>
    <w:rsid w:val="005878D7"/>
    <w:rsid w:val="00587A58"/>
    <w:rsid w:val="00587B0B"/>
    <w:rsid w:val="00587D12"/>
    <w:rsid w:val="00587DE4"/>
    <w:rsid w:val="005909C2"/>
    <w:rsid w:val="00590AF0"/>
    <w:rsid w:val="00590AF5"/>
    <w:rsid w:val="00591121"/>
    <w:rsid w:val="005915B7"/>
    <w:rsid w:val="00591CCF"/>
    <w:rsid w:val="00592228"/>
    <w:rsid w:val="00592717"/>
    <w:rsid w:val="005928D2"/>
    <w:rsid w:val="005932D8"/>
    <w:rsid w:val="00593AE9"/>
    <w:rsid w:val="00593BD9"/>
    <w:rsid w:val="00593F22"/>
    <w:rsid w:val="00594535"/>
    <w:rsid w:val="00594749"/>
    <w:rsid w:val="005948BD"/>
    <w:rsid w:val="00594F0E"/>
    <w:rsid w:val="00595C8E"/>
    <w:rsid w:val="00595EBB"/>
    <w:rsid w:val="0059654E"/>
    <w:rsid w:val="00596A49"/>
    <w:rsid w:val="00596C61"/>
    <w:rsid w:val="00597362"/>
    <w:rsid w:val="00597CD8"/>
    <w:rsid w:val="005A0914"/>
    <w:rsid w:val="005A1397"/>
    <w:rsid w:val="005A1ADA"/>
    <w:rsid w:val="005A1B80"/>
    <w:rsid w:val="005A28A6"/>
    <w:rsid w:val="005A2EF6"/>
    <w:rsid w:val="005A46CB"/>
    <w:rsid w:val="005A48C2"/>
    <w:rsid w:val="005A63A5"/>
    <w:rsid w:val="005A6AAA"/>
    <w:rsid w:val="005A7511"/>
    <w:rsid w:val="005A7581"/>
    <w:rsid w:val="005A7A25"/>
    <w:rsid w:val="005A7ABE"/>
    <w:rsid w:val="005A7B00"/>
    <w:rsid w:val="005A7D6A"/>
    <w:rsid w:val="005B033B"/>
    <w:rsid w:val="005B0375"/>
    <w:rsid w:val="005B03FE"/>
    <w:rsid w:val="005B0521"/>
    <w:rsid w:val="005B056B"/>
    <w:rsid w:val="005B1117"/>
    <w:rsid w:val="005B13AA"/>
    <w:rsid w:val="005B1AA8"/>
    <w:rsid w:val="005B1CA5"/>
    <w:rsid w:val="005B1FEC"/>
    <w:rsid w:val="005B236E"/>
    <w:rsid w:val="005B2BB2"/>
    <w:rsid w:val="005B31AB"/>
    <w:rsid w:val="005B334D"/>
    <w:rsid w:val="005B3E66"/>
    <w:rsid w:val="005B4477"/>
    <w:rsid w:val="005B50CE"/>
    <w:rsid w:val="005B5270"/>
    <w:rsid w:val="005B5E48"/>
    <w:rsid w:val="005B6810"/>
    <w:rsid w:val="005B68AB"/>
    <w:rsid w:val="005B6E86"/>
    <w:rsid w:val="005B7317"/>
    <w:rsid w:val="005B756F"/>
    <w:rsid w:val="005B7A7A"/>
    <w:rsid w:val="005B7D82"/>
    <w:rsid w:val="005B7E6B"/>
    <w:rsid w:val="005B7ED8"/>
    <w:rsid w:val="005C0AE6"/>
    <w:rsid w:val="005C0E26"/>
    <w:rsid w:val="005C0F29"/>
    <w:rsid w:val="005C15B2"/>
    <w:rsid w:val="005C1FD8"/>
    <w:rsid w:val="005C2351"/>
    <w:rsid w:val="005C2381"/>
    <w:rsid w:val="005C242B"/>
    <w:rsid w:val="005C24D8"/>
    <w:rsid w:val="005C27AC"/>
    <w:rsid w:val="005C2E70"/>
    <w:rsid w:val="005C3406"/>
    <w:rsid w:val="005C3DF8"/>
    <w:rsid w:val="005C3E59"/>
    <w:rsid w:val="005C45F8"/>
    <w:rsid w:val="005C487C"/>
    <w:rsid w:val="005C5090"/>
    <w:rsid w:val="005C56EE"/>
    <w:rsid w:val="005C57DA"/>
    <w:rsid w:val="005C57F2"/>
    <w:rsid w:val="005C6CB9"/>
    <w:rsid w:val="005C6EF3"/>
    <w:rsid w:val="005C6F32"/>
    <w:rsid w:val="005C794B"/>
    <w:rsid w:val="005C79C8"/>
    <w:rsid w:val="005C7ABB"/>
    <w:rsid w:val="005D07C5"/>
    <w:rsid w:val="005D0D17"/>
    <w:rsid w:val="005D0E35"/>
    <w:rsid w:val="005D0F13"/>
    <w:rsid w:val="005D118E"/>
    <w:rsid w:val="005D1AF3"/>
    <w:rsid w:val="005D22D1"/>
    <w:rsid w:val="005D2962"/>
    <w:rsid w:val="005D2BA7"/>
    <w:rsid w:val="005D35C9"/>
    <w:rsid w:val="005D38BC"/>
    <w:rsid w:val="005D3F5D"/>
    <w:rsid w:val="005D4094"/>
    <w:rsid w:val="005D43BA"/>
    <w:rsid w:val="005D4845"/>
    <w:rsid w:val="005D4907"/>
    <w:rsid w:val="005D4A1E"/>
    <w:rsid w:val="005D507A"/>
    <w:rsid w:val="005D544D"/>
    <w:rsid w:val="005D5DC0"/>
    <w:rsid w:val="005D6123"/>
    <w:rsid w:val="005D666C"/>
    <w:rsid w:val="005D68CB"/>
    <w:rsid w:val="005D70E7"/>
    <w:rsid w:val="005D7359"/>
    <w:rsid w:val="005D7AA5"/>
    <w:rsid w:val="005E0234"/>
    <w:rsid w:val="005E0358"/>
    <w:rsid w:val="005E0922"/>
    <w:rsid w:val="005E0CEF"/>
    <w:rsid w:val="005E11E8"/>
    <w:rsid w:val="005E1529"/>
    <w:rsid w:val="005E2695"/>
    <w:rsid w:val="005E2AA8"/>
    <w:rsid w:val="005E2B52"/>
    <w:rsid w:val="005E2DCE"/>
    <w:rsid w:val="005E31CF"/>
    <w:rsid w:val="005E3202"/>
    <w:rsid w:val="005E368B"/>
    <w:rsid w:val="005E3718"/>
    <w:rsid w:val="005E3845"/>
    <w:rsid w:val="005E3B54"/>
    <w:rsid w:val="005E49A6"/>
    <w:rsid w:val="005E4BFD"/>
    <w:rsid w:val="005E51F5"/>
    <w:rsid w:val="005E58A4"/>
    <w:rsid w:val="005E5CA1"/>
    <w:rsid w:val="005E6069"/>
    <w:rsid w:val="005E60C1"/>
    <w:rsid w:val="005E6852"/>
    <w:rsid w:val="005E6958"/>
    <w:rsid w:val="005E7030"/>
    <w:rsid w:val="005F001B"/>
    <w:rsid w:val="005F180F"/>
    <w:rsid w:val="005F1EDF"/>
    <w:rsid w:val="005F2768"/>
    <w:rsid w:val="005F302D"/>
    <w:rsid w:val="005F3082"/>
    <w:rsid w:val="005F32FA"/>
    <w:rsid w:val="005F4429"/>
    <w:rsid w:val="005F474E"/>
    <w:rsid w:val="005F5142"/>
    <w:rsid w:val="005F5DBE"/>
    <w:rsid w:val="005F5DE2"/>
    <w:rsid w:val="005F5DEE"/>
    <w:rsid w:val="005F6EB6"/>
    <w:rsid w:val="005F70AE"/>
    <w:rsid w:val="005F7169"/>
    <w:rsid w:val="005F71B0"/>
    <w:rsid w:val="005F72D2"/>
    <w:rsid w:val="005F7C79"/>
    <w:rsid w:val="00600174"/>
    <w:rsid w:val="006001E4"/>
    <w:rsid w:val="0060043C"/>
    <w:rsid w:val="00600469"/>
    <w:rsid w:val="0060046F"/>
    <w:rsid w:val="00600AED"/>
    <w:rsid w:val="00600D03"/>
    <w:rsid w:val="0060106E"/>
    <w:rsid w:val="006012B7"/>
    <w:rsid w:val="006015D8"/>
    <w:rsid w:val="006016F3"/>
    <w:rsid w:val="0060184E"/>
    <w:rsid w:val="00601D4B"/>
    <w:rsid w:val="00601EBD"/>
    <w:rsid w:val="006021D6"/>
    <w:rsid w:val="0060278D"/>
    <w:rsid w:val="006035C1"/>
    <w:rsid w:val="00603946"/>
    <w:rsid w:val="0060471B"/>
    <w:rsid w:val="00604AE6"/>
    <w:rsid w:val="00604D61"/>
    <w:rsid w:val="00605585"/>
    <w:rsid w:val="0060663E"/>
    <w:rsid w:val="00606FBC"/>
    <w:rsid w:val="0061032E"/>
    <w:rsid w:val="006105D1"/>
    <w:rsid w:val="00610875"/>
    <w:rsid w:val="00610B50"/>
    <w:rsid w:val="00610BDA"/>
    <w:rsid w:val="00611006"/>
    <w:rsid w:val="00611237"/>
    <w:rsid w:val="00611777"/>
    <w:rsid w:val="00612410"/>
    <w:rsid w:val="00612A20"/>
    <w:rsid w:val="00612BE5"/>
    <w:rsid w:val="00612E35"/>
    <w:rsid w:val="00613487"/>
    <w:rsid w:val="0061440E"/>
    <w:rsid w:val="006149B4"/>
    <w:rsid w:val="00614B95"/>
    <w:rsid w:val="006152CD"/>
    <w:rsid w:val="00615BB6"/>
    <w:rsid w:val="0061642B"/>
    <w:rsid w:val="00616A39"/>
    <w:rsid w:val="00616EEA"/>
    <w:rsid w:val="00616F96"/>
    <w:rsid w:val="006171D6"/>
    <w:rsid w:val="00617823"/>
    <w:rsid w:val="006178FE"/>
    <w:rsid w:val="00617DED"/>
    <w:rsid w:val="006208C9"/>
    <w:rsid w:val="006211F9"/>
    <w:rsid w:val="006214D0"/>
    <w:rsid w:val="00621E81"/>
    <w:rsid w:val="006220F0"/>
    <w:rsid w:val="00622360"/>
    <w:rsid w:val="0062326B"/>
    <w:rsid w:val="006235B4"/>
    <w:rsid w:val="006239BB"/>
    <w:rsid w:val="00623BC6"/>
    <w:rsid w:val="0062456F"/>
    <w:rsid w:val="00625234"/>
    <w:rsid w:val="006254A2"/>
    <w:rsid w:val="00625520"/>
    <w:rsid w:val="0062633F"/>
    <w:rsid w:val="00626388"/>
    <w:rsid w:val="006263FE"/>
    <w:rsid w:val="0062780F"/>
    <w:rsid w:val="00630C0D"/>
    <w:rsid w:val="006310D5"/>
    <w:rsid w:val="00631710"/>
    <w:rsid w:val="006324A4"/>
    <w:rsid w:val="006324DC"/>
    <w:rsid w:val="00632CA2"/>
    <w:rsid w:val="006334C1"/>
    <w:rsid w:val="00633768"/>
    <w:rsid w:val="00633D39"/>
    <w:rsid w:val="006340A5"/>
    <w:rsid w:val="006340F7"/>
    <w:rsid w:val="006341F7"/>
    <w:rsid w:val="00634C8F"/>
    <w:rsid w:val="0063521A"/>
    <w:rsid w:val="00635BB2"/>
    <w:rsid w:val="0063646C"/>
    <w:rsid w:val="006370B6"/>
    <w:rsid w:val="00637427"/>
    <w:rsid w:val="006374BB"/>
    <w:rsid w:val="006402C3"/>
    <w:rsid w:val="00640577"/>
    <w:rsid w:val="00640F16"/>
    <w:rsid w:val="00642715"/>
    <w:rsid w:val="00642FC4"/>
    <w:rsid w:val="00643209"/>
    <w:rsid w:val="00643B88"/>
    <w:rsid w:val="0064411B"/>
    <w:rsid w:val="00644179"/>
    <w:rsid w:val="00644E22"/>
    <w:rsid w:val="00644E76"/>
    <w:rsid w:val="00645035"/>
    <w:rsid w:val="00645737"/>
    <w:rsid w:val="00646C20"/>
    <w:rsid w:val="00646E0B"/>
    <w:rsid w:val="00646F9B"/>
    <w:rsid w:val="0064719C"/>
    <w:rsid w:val="00650835"/>
    <w:rsid w:val="00650EAF"/>
    <w:rsid w:val="006516C5"/>
    <w:rsid w:val="00652238"/>
    <w:rsid w:val="00652F8F"/>
    <w:rsid w:val="006531EE"/>
    <w:rsid w:val="00653D9D"/>
    <w:rsid w:val="0065433D"/>
    <w:rsid w:val="00654534"/>
    <w:rsid w:val="0065465E"/>
    <w:rsid w:val="00654761"/>
    <w:rsid w:val="00654A14"/>
    <w:rsid w:val="00655110"/>
    <w:rsid w:val="0065607A"/>
    <w:rsid w:val="00656470"/>
    <w:rsid w:val="00656DEB"/>
    <w:rsid w:val="0065741F"/>
    <w:rsid w:val="00657734"/>
    <w:rsid w:val="00657770"/>
    <w:rsid w:val="00660568"/>
    <w:rsid w:val="006605BD"/>
    <w:rsid w:val="006609E8"/>
    <w:rsid w:val="00660DE0"/>
    <w:rsid w:val="006615FF"/>
    <w:rsid w:val="00661739"/>
    <w:rsid w:val="006619AA"/>
    <w:rsid w:val="00662053"/>
    <w:rsid w:val="00662330"/>
    <w:rsid w:val="00662986"/>
    <w:rsid w:val="00663585"/>
    <w:rsid w:val="0066394D"/>
    <w:rsid w:val="00663CAC"/>
    <w:rsid w:val="00663CC2"/>
    <w:rsid w:val="006642EE"/>
    <w:rsid w:val="006648D2"/>
    <w:rsid w:val="006650FE"/>
    <w:rsid w:val="00665BFC"/>
    <w:rsid w:val="00665DA8"/>
    <w:rsid w:val="00665EF6"/>
    <w:rsid w:val="00666985"/>
    <w:rsid w:val="00666E3F"/>
    <w:rsid w:val="006671D8"/>
    <w:rsid w:val="00667999"/>
    <w:rsid w:val="006705DD"/>
    <w:rsid w:val="00670B71"/>
    <w:rsid w:val="00671676"/>
    <w:rsid w:val="00671927"/>
    <w:rsid w:val="00671C81"/>
    <w:rsid w:val="00671E0C"/>
    <w:rsid w:val="00672186"/>
    <w:rsid w:val="006723D7"/>
    <w:rsid w:val="00672A3F"/>
    <w:rsid w:val="006740BC"/>
    <w:rsid w:val="00674CC7"/>
    <w:rsid w:val="00674EC6"/>
    <w:rsid w:val="0067511F"/>
    <w:rsid w:val="00675142"/>
    <w:rsid w:val="00675D37"/>
    <w:rsid w:val="00675DB5"/>
    <w:rsid w:val="00676050"/>
    <w:rsid w:val="0067612B"/>
    <w:rsid w:val="0067622C"/>
    <w:rsid w:val="00676732"/>
    <w:rsid w:val="00677666"/>
    <w:rsid w:val="00680EC4"/>
    <w:rsid w:val="0068160A"/>
    <w:rsid w:val="00681988"/>
    <w:rsid w:val="00681D64"/>
    <w:rsid w:val="00682714"/>
    <w:rsid w:val="00682731"/>
    <w:rsid w:val="00682CAF"/>
    <w:rsid w:val="00683DCE"/>
    <w:rsid w:val="00684234"/>
    <w:rsid w:val="00685BA2"/>
    <w:rsid w:val="00685CEB"/>
    <w:rsid w:val="00686164"/>
    <w:rsid w:val="006876EC"/>
    <w:rsid w:val="0068778E"/>
    <w:rsid w:val="006879C7"/>
    <w:rsid w:val="00687AE2"/>
    <w:rsid w:val="00687C3C"/>
    <w:rsid w:val="0069019D"/>
    <w:rsid w:val="0069046C"/>
    <w:rsid w:val="006911E2"/>
    <w:rsid w:val="0069123E"/>
    <w:rsid w:val="00691334"/>
    <w:rsid w:val="00691847"/>
    <w:rsid w:val="006921D9"/>
    <w:rsid w:val="00692686"/>
    <w:rsid w:val="00692971"/>
    <w:rsid w:val="0069309B"/>
    <w:rsid w:val="006930E8"/>
    <w:rsid w:val="00693159"/>
    <w:rsid w:val="006945EE"/>
    <w:rsid w:val="006950DC"/>
    <w:rsid w:val="00695188"/>
    <w:rsid w:val="0069524B"/>
    <w:rsid w:val="006958D1"/>
    <w:rsid w:val="00695B0B"/>
    <w:rsid w:val="006966AA"/>
    <w:rsid w:val="0069675E"/>
    <w:rsid w:val="00697019"/>
    <w:rsid w:val="006975D9"/>
    <w:rsid w:val="006A029B"/>
    <w:rsid w:val="006A0A66"/>
    <w:rsid w:val="006A107E"/>
    <w:rsid w:val="006A2BA9"/>
    <w:rsid w:val="006A35F2"/>
    <w:rsid w:val="006A36DA"/>
    <w:rsid w:val="006A3A21"/>
    <w:rsid w:val="006A424C"/>
    <w:rsid w:val="006A5527"/>
    <w:rsid w:val="006A6481"/>
    <w:rsid w:val="006A64D2"/>
    <w:rsid w:val="006A65E8"/>
    <w:rsid w:val="006A6A54"/>
    <w:rsid w:val="006B00F6"/>
    <w:rsid w:val="006B0234"/>
    <w:rsid w:val="006B068B"/>
    <w:rsid w:val="006B0C48"/>
    <w:rsid w:val="006B0DEA"/>
    <w:rsid w:val="006B0FDE"/>
    <w:rsid w:val="006B1122"/>
    <w:rsid w:val="006B163F"/>
    <w:rsid w:val="006B2D57"/>
    <w:rsid w:val="006B2EEC"/>
    <w:rsid w:val="006B3255"/>
    <w:rsid w:val="006B32A7"/>
    <w:rsid w:val="006B355B"/>
    <w:rsid w:val="006B357F"/>
    <w:rsid w:val="006B3A9A"/>
    <w:rsid w:val="006B3EC4"/>
    <w:rsid w:val="006B48C5"/>
    <w:rsid w:val="006B4E2A"/>
    <w:rsid w:val="006B5B19"/>
    <w:rsid w:val="006B5FA1"/>
    <w:rsid w:val="006B6055"/>
    <w:rsid w:val="006B7436"/>
    <w:rsid w:val="006B744F"/>
    <w:rsid w:val="006C053D"/>
    <w:rsid w:val="006C066F"/>
    <w:rsid w:val="006C1052"/>
    <w:rsid w:val="006C122D"/>
    <w:rsid w:val="006C12D5"/>
    <w:rsid w:val="006C18ED"/>
    <w:rsid w:val="006C1F89"/>
    <w:rsid w:val="006C23A7"/>
    <w:rsid w:val="006C27BC"/>
    <w:rsid w:val="006C27D6"/>
    <w:rsid w:val="006C2A36"/>
    <w:rsid w:val="006C2BBB"/>
    <w:rsid w:val="006C3727"/>
    <w:rsid w:val="006C3A82"/>
    <w:rsid w:val="006C433C"/>
    <w:rsid w:val="006C44B5"/>
    <w:rsid w:val="006C4946"/>
    <w:rsid w:val="006C52A3"/>
    <w:rsid w:val="006C55C1"/>
    <w:rsid w:val="006C5672"/>
    <w:rsid w:val="006C5E45"/>
    <w:rsid w:val="006C6CC3"/>
    <w:rsid w:val="006D099F"/>
    <w:rsid w:val="006D0D23"/>
    <w:rsid w:val="006D0EC9"/>
    <w:rsid w:val="006D127E"/>
    <w:rsid w:val="006D249B"/>
    <w:rsid w:val="006D25F0"/>
    <w:rsid w:val="006D29E8"/>
    <w:rsid w:val="006D2D0A"/>
    <w:rsid w:val="006D3C49"/>
    <w:rsid w:val="006D3CDC"/>
    <w:rsid w:val="006D4613"/>
    <w:rsid w:val="006D5BB5"/>
    <w:rsid w:val="006D63F2"/>
    <w:rsid w:val="006D646F"/>
    <w:rsid w:val="006D668D"/>
    <w:rsid w:val="006D6B9A"/>
    <w:rsid w:val="006D7295"/>
    <w:rsid w:val="006D74D6"/>
    <w:rsid w:val="006D79C6"/>
    <w:rsid w:val="006D7B3D"/>
    <w:rsid w:val="006D7F5C"/>
    <w:rsid w:val="006E0581"/>
    <w:rsid w:val="006E1E5C"/>
    <w:rsid w:val="006E1FC2"/>
    <w:rsid w:val="006E2572"/>
    <w:rsid w:val="006E2F3C"/>
    <w:rsid w:val="006E319A"/>
    <w:rsid w:val="006E31FE"/>
    <w:rsid w:val="006E3BB8"/>
    <w:rsid w:val="006E4216"/>
    <w:rsid w:val="006E446F"/>
    <w:rsid w:val="006E44C3"/>
    <w:rsid w:val="006E48BD"/>
    <w:rsid w:val="006E4B82"/>
    <w:rsid w:val="006E4D78"/>
    <w:rsid w:val="006E54D8"/>
    <w:rsid w:val="006E5567"/>
    <w:rsid w:val="006E6E4C"/>
    <w:rsid w:val="006E7079"/>
    <w:rsid w:val="006E768E"/>
    <w:rsid w:val="006E785D"/>
    <w:rsid w:val="006E7C7C"/>
    <w:rsid w:val="006F0135"/>
    <w:rsid w:val="006F0EA4"/>
    <w:rsid w:val="006F13C2"/>
    <w:rsid w:val="006F1897"/>
    <w:rsid w:val="006F1A2D"/>
    <w:rsid w:val="006F1F5B"/>
    <w:rsid w:val="006F3045"/>
    <w:rsid w:val="006F3883"/>
    <w:rsid w:val="006F4728"/>
    <w:rsid w:val="006F4843"/>
    <w:rsid w:val="006F5BBC"/>
    <w:rsid w:val="006F61B8"/>
    <w:rsid w:val="006F6309"/>
    <w:rsid w:val="006F7D59"/>
    <w:rsid w:val="006F7D75"/>
    <w:rsid w:val="00700690"/>
    <w:rsid w:val="007014AB"/>
    <w:rsid w:val="00701E41"/>
    <w:rsid w:val="00701F47"/>
    <w:rsid w:val="00702AA9"/>
    <w:rsid w:val="00702DDF"/>
    <w:rsid w:val="00702EAB"/>
    <w:rsid w:val="0070308E"/>
    <w:rsid w:val="007031C9"/>
    <w:rsid w:val="00703222"/>
    <w:rsid w:val="007035C3"/>
    <w:rsid w:val="00703736"/>
    <w:rsid w:val="00703BE1"/>
    <w:rsid w:val="00703D0D"/>
    <w:rsid w:val="00703DDC"/>
    <w:rsid w:val="0070428A"/>
    <w:rsid w:val="00705022"/>
    <w:rsid w:val="007051C7"/>
    <w:rsid w:val="0070587E"/>
    <w:rsid w:val="00706260"/>
    <w:rsid w:val="007066BC"/>
    <w:rsid w:val="0070673A"/>
    <w:rsid w:val="00706B75"/>
    <w:rsid w:val="0070701F"/>
    <w:rsid w:val="007073FF"/>
    <w:rsid w:val="007079F8"/>
    <w:rsid w:val="00707BB3"/>
    <w:rsid w:val="00707C5E"/>
    <w:rsid w:val="0071119F"/>
    <w:rsid w:val="007111BA"/>
    <w:rsid w:val="007129B6"/>
    <w:rsid w:val="00712A0B"/>
    <w:rsid w:val="00712A19"/>
    <w:rsid w:val="00712A8A"/>
    <w:rsid w:val="00712AED"/>
    <w:rsid w:val="00712E3F"/>
    <w:rsid w:val="007135A6"/>
    <w:rsid w:val="00713777"/>
    <w:rsid w:val="0071405C"/>
    <w:rsid w:val="007146EF"/>
    <w:rsid w:val="00714738"/>
    <w:rsid w:val="00715BFF"/>
    <w:rsid w:val="00715E3E"/>
    <w:rsid w:val="00715E8F"/>
    <w:rsid w:val="00716162"/>
    <w:rsid w:val="0071629A"/>
    <w:rsid w:val="00716C6E"/>
    <w:rsid w:val="0071773D"/>
    <w:rsid w:val="00717E05"/>
    <w:rsid w:val="00717ECF"/>
    <w:rsid w:val="00720584"/>
    <w:rsid w:val="0072090E"/>
    <w:rsid w:val="00721137"/>
    <w:rsid w:val="007219E5"/>
    <w:rsid w:val="007219EC"/>
    <w:rsid w:val="00721C26"/>
    <w:rsid w:val="00721D1C"/>
    <w:rsid w:val="00721D5F"/>
    <w:rsid w:val="00721ECA"/>
    <w:rsid w:val="0072210A"/>
    <w:rsid w:val="0072216A"/>
    <w:rsid w:val="007233DD"/>
    <w:rsid w:val="007237F9"/>
    <w:rsid w:val="00723928"/>
    <w:rsid w:val="00723EF3"/>
    <w:rsid w:val="00723FEA"/>
    <w:rsid w:val="007245CD"/>
    <w:rsid w:val="0072467F"/>
    <w:rsid w:val="00724B39"/>
    <w:rsid w:val="007253A1"/>
    <w:rsid w:val="00725570"/>
    <w:rsid w:val="007255E4"/>
    <w:rsid w:val="00725C68"/>
    <w:rsid w:val="00725DA1"/>
    <w:rsid w:val="00725DE4"/>
    <w:rsid w:val="007260A4"/>
    <w:rsid w:val="007260FA"/>
    <w:rsid w:val="0072690D"/>
    <w:rsid w:val="007272FA"/>
    <w:rsid w:val="00727E73"/>
    <w:rsid w:val="0073031B"/>
    <w:rsid w:val="00730A00"/>
    <w:rsid w:val="00730DF2"/>
    <w:rsid w:val="00730ECB"/>
    <w:rsid w:val="007322B8"/>
    <w:rsid w:val="0073293B"/>
    <w:rsid w:val="00733800"/>
    <w:rsid w:val="00734543"/>
    <w:rsid w:val="007346CC"/>
    <w:rsid w:val="007347C3"/>
    <w:rsid w:val="0073498F"/>
    <w:rsid w:val="0073507D"/>
    <w:rsid w:val="007359E1"/>
    <w:rsid w:val="00736298"/>
    <w:rsid w:val="007362E8"/>
    <w:rsid w:val="0073695A"/>
    <w:rsid w:val="00737C56"/>
    <w:rsid w:val="00737FF3"/>
    <w:rsid w:val="00740324"/>
    <w:rsid w:val="00740816"/>
    <w:rsid w:val="00740BAF"/>
    <w:rsid w:val="00741668"/>
    <w:rsid w:val="00741849"/>
    <w:rsid w:val="007419A6"/>
    <w:rsid w:val="00741E59"/>
    <w:rsid w:val="00742224"/>
    <w:rsid w:val="0074238C"/>
    <w:rsid w:val="007423E2"/>
    <w:rsid w:val="00742557"/>
    <w:rsid w:val="00742757"/>
    <w:rsid w:val="00742D32"/>
    <w:rsid w:val="007438C3"/>
    <w:rsid w:val="0074413B"/>
    <w:rsid w:val="0074450F"/>
    <w:rsid w:val="00744927"/>
    <w:rsid w:val="00744A5B"/>
    <w:rsid w:val="007455F0"/>
    <w:rsid w:val="0074692B"/>
    <w:rsid w:val="0074697C"/>
    <w:rsid w:val="00746B4F"/>
    <w:rsid w:val="007479B5"/>
    <w:rsid w:val="00747D04"/>
    <w:rsid w:val="00747D09"/>
    <w:rsid w:val="00747FC9"/>
    <w:rsid w:val="00750395"/>
    <w:rsid w:val="00750B36"/>
    <w:rsid w:val="00751397"/>
    <w:rsid w:val="00752FD4"/>
    <w:rsid w:val="00752FE1"/>
    <w:rsid w:val="0075332A"/>
    <w:rsid w:val="007539D7"/>
    <w:rsid w:val="00754805"/>
    <w:rsid w:val="007551DC"/>
    <w:rsid w:val="00755359"/>
    <w:rsid w:val="0075641B"/>
    <w:rsid w:val="00756505"/>
    <w:rsid w:val="00756B78"/>
    <w:rsid w:val="00756F86"/>
    <w:rsid w:val="007570E7"/>
    <w:rsid w:val="00757779"/>
    <w:rsid w:val="0075788B"/>
    <w:rsid w:val="0075795C"/>
    <w:rsid w:val="00757AB0"/>
    <w:rsid w:val="00760420"/>
    <w:rsid w:val="00760891"/>
    <w:rsid w:val="00760F30"/>
    <w:rsid w:val="00762C29"/>
    <w:rsid w:val="007635CC"/>
    <w:rsid w:val="0076372D"/>
    <w:rsid w:val="007640B2"/>
    <w:rsid w:val="00764950"/>
    <w:rsid w:val="00764E44"/>
    <w:rsid w:val="007652AE"/>
    <w:rsid w:val="007655AA"/>
    <w:rsid w:val="007657A1"/>
    <w:rsid w:val="00765E28"/>
    <w:rsid w:val="00766273"/>
    <w:rsid w:val="0076632F"/>
    <w:rsid w:val="007666B7"/>
    <w:rsid w:val="00766926"/>
    <w:rsid w:val="00766F48"/>
    <w:rsid w:val="00770227"/>
    <w:rsid w:val="007711D5"/>
    <w:rsid w:val="00771916"/>
    <w:rsid w:val="007724AC"/>
    <w:rsid w:val="00772864"/>
    <w:rsid w:val="00772947"/>
    <w:rsid w:val="00773DF4"/>
    <w:rsid w:val="007744BA"/>
    <w:rsid w:val="007745F5"/>
    <w:rsid w:val="00774A60"/>
    <w:rsid w:val="00774FE3"/>
    <w:rsid w:val="00775068"/>
    <w:rsid w:val="0077566D"/>
    <w:rsid w:val="00775700"/>
    <w:rsid w:val="007764B7"/>
    <w:rsid w:val="00776720"/>
    <w:rsid w:val="00776889"/>
    <w:rsid w:val="00776D49"/>
    <w:rsid w:val="00777DC3"/>
    <w:rsid w:val="007803F0"/>
    <w:rsid w:val="007806DE"/>
    <w:rsid w:val="00780DE1"/>
    <w:rsid w:val="00780EC9"/>
    <w:rsid w:val="007810D1"/>
    <w:rsid w:val="0078172A"/>
    <w:rsid w:val="007817F8"/>
    <w:rsid w:val="00781CC9"/>
    <w:rsid w:val="00781F4F"/>
    <w:rsid w:val="007821A3"/>
    <w:rsid w:val="00783204"/>
    <w:rsid w:val="0078389A"/>
    <w:rsid w:val="00783E06"/>
    <w:rsid w:val="007840F8"/>
    <w:rsid w:val="00785C04"/>
    <w:rsid w:val="00785DE3"/>
    <w:rsid w:val="007860E9"/>
    <w:rsid w:val="00786AF9"/>
    <w:rsid w:val="00787098"/>
    <w:rsid w:val="007878E5"/>
    <w:rsid w:val="00787DD0"/>
    <w:rsid w:val="00791168"/>
    <w:rsid w:val="007912DF"/>
    <w:rsid w:val="00791498"/>
    <w:rsid w:val="00791791"/>
    <w:rsid w:val="00791843"/>
    <w:rsid w:val="007919B7"/>
    <w:rsid w:val="0079237F"/>
    <w:rsid w:val="007929E3"/>
    <w:rsid w:val="00793149"/>
    <w:rsid w:val="00793552"/>
    <w:rsid w:val="007939B7"/>
    <w:rsid w:val="00793B32"/>
    <w:rsid w:val="00793C3D"/>
    <w:rsid w:val="00793D1E"/>
    <w:rsid w:val="007942DF"/>
    <w:rsid w:val="007943F3"/>
    <w:rsid w:val="00795422"/>
    <w:rsid w:val="00795958"/>
    <w:rsid w:val="00795F23"/>
    <w:rsid w:val="007965D1"/>
    <w:rsid w:val="007968CB"/>
    <w:rsid w:val="007969EB"/>
    <w:rsid w:val="0079743E"/>
    <w:rsid w:val="007975CD"/>
    <w:rsid w:val="0079787E"/>
    <w:rsid w:val="00797B8B"/>
    <w:rsid w:val="00797C9B"/>
    <w:rsid w:val="00797D9E"/>
    <w:rsid w:val="00797FEC"/>
    <w:rsid w:val="007A05BF"/>
    <w:rsid w:val="007A0974"/>
    <w:rsid w:val="007A0AF2"/>
    <w:rsid w:val="007A0CB2"/>
    <w:rsid w:val="007A13EC"/>
    <w:rsid w:val="007A16D3"/>
    <w:rsid w:val="007A16FB"/>
    <w:rsid w:val="007A1926"/>
    <w:rsid w:val="007A2034"/>
    <w:rsid w:val="007A2A81"/>
    <w:rsid w:val="007A4C03"/>
    <w:rsid w:val="007A4E30"/>
    <w:rsid w:val="007A4EAB"/>
    <w:rsid w:val="007A582B"/>
    <w:rsid w:val="007A79E7"/>
    <w:rsid w:val="007A7DB5"/>
    <w:rsid w:val="007B0B6E"/>
    <w:rsid w:val="007B0D25"/>
    <w:rsid w:val="007B0DE6"/>
    <w:rsid w:val="007B0E9A"/>
    <w:rsid w:val="007B0FC9"/>
    <w:rsid w:val="007B1A0A"/>
    <w:rsid w:val="007B27BF"/>
    <w:rsid w:val="007B28B9"/>
    <w:rsid w:val="007B3243"/>
    <w:rsid w:val="007B36E4"/>
    <w:rsid w:val="007B3751"/>
    <w:rsid w:val="007B37E9"/>
    <w:rsid w:val="007B3BEB"/>
    <w:rsid w:val="007B3E58"/>
    <w:rsid w:val="007B3EE5"/>
    <w:rsid w:val="007B40AF"/>
    <w:rsid w:val="007B410D"/>
    <w:rsid w:val="007B5613"/>
    <w:rsid w:val="007B62BA"/>
    <w:rsid w:val="007B66A1"/>
    <w:rsid w:val="007B6975"/>
    <w:rsid w:val="007B7915"/>
    <w:rsid w:val="007B7A18"/>
    <w:rsid w:val="007B7B25"/>
    <w:rsid w:val="007C0C56"/>
    <w:rsid w:val="007C1640"/>
    <w:rsid w:val="007C1922"/>
    <w:rsid w:val="007C1933"/>
    <w:rsid w:val="007C19C8"/>
    <w:rsid w:val="007C1A8A"/>
    <w:rsid w:val="007C1EF0"/>
    <w:rsid w:val="007C207F"/>
    <w:rsid w:val="007C2C2F"/>
    <w:rsid w:val="007C3E99"/>
    <w:rsid w:val="007C4010"/>
    <w:rsid w:val="007C4058"/>
    <w:rsid w:val="007C4166"/>
    <w:rsid w:val="007C4CA5"/>
    <w:rsid w:val="007C5C18"/>
    <w:rsid w:val="007C60F1"/>
    <w:rsid w:val="007C66CD"/>
    <w:rsid w:val="007C6749"/>
    <w:rsid w:val="007C6FF8"/>
    <w:rsid w:val="007D0B34"/>
    <w:rsid w:val="007D118B"/>
    <w:rsid w:val="007D12C1"/>
    <w:rsid w:val="007D130A"/>
    <w:rsid w:val="007D2080"/>
    <w:rsid w:val="007D21A8"/>
    <w:rsid w:val="007D32ED"/>
    <w:rsid w:val="007D336A"/>
    <w:rsid w:val="007D47C2"/>
    <w:rsid w:val="007D5319"/>
    <w:rsid w:val="007D55BB"/>
    <w:rsid w:val="007D60DA"/>
    <w:rsid w:val="007D60F9"/>
    <w:rsid w:val="007D6499"/>
    <w:rsid w:val="007D64CA"/>
    <w:rsid w:val="007D658D"/>
    <w:rsid w:val="007D6A6E"/>
    <w:rsid w:val="007D6D58"/>
    <w:rsid w:val="007E064B"/>
    <w:rsid w:val="007E1604"/>
    <w:rsid w:val="007E17B1"/>
    <w:rsid w:val="007E1874"/>
    <w:rsid w:val="007E19D4"/>
    <w:rsid w:val="007E1C70"/>
    <w:rsid w:val="007E21F5"/>
    <w:rsid w:val="007E2522"/>
    <w:rsid w:val="007E2921"/>
    <w:rsid w:val="007E2935"/>
    <w:rsid w:val="007E2C19"/>
    <w:rsid w:val="007E2C28"/>
    <w:rsid w:val="007E2C79"/>
    <w:rsid w:val="007E33D4"/>
    <w:rsid w:val="007E3842"/>
    <w:rsid w:val="007E3DE9"/>
    <w:rsid w:val="007E3E1A"/>
    <w:rsid w:val="007E4FCC"/>
    <w:rsid w:val="007E5402"/>
    <w:rsid w:val="007E5B6B"/>
    <w:rsid w:val="007E5C60"/>
    <w:rsid w:val="007E5F3E"/>
    <w:rsid w:val="007E69BD"/>
    <w:rsid w:val="007E76BA"/>
    <w:rsid w:val="007E76C0"/>
    <w:rsid w:val="007E7A49"/>
    <w:rsid w:val="007F006E"/>
    <w:rsid w:val="007F009A"/>
    <w:rsid w:val="007F032E"/>
    <w:rsid w:val="007F13E3"/>
    <w:rsid w:val="007F18F9"/>
    <w:rsid w:val="007F1E73"/>
    <w:rsid w:val="007F2049"/>
    <w:rsid w:val="007F2377"/>
    <w:rsid w:val="007F26FB"/>
    <w:rsid w:val="007F284C"/>
    <w:rsid w:val="007F2F50"/>
    <w:rsid w:val="007F36DB"/>
    <w:rsid w:val="007F3EA7"/>
    <w:rsid w:val="007F464F"/>
    <w:rsid w:val="007F47F4"/>
    <w:rsid w:val="007F4BF9"/>
    <w:rsid w:val="007F4FEC"/>
    <w:rsid w:val="007F5132"/>
    <w:rsid w:val="007F5446"/>
    <w:rsid w:val="007F5850"/>
    <w:rsid w:val="007F5CC2"/>
    <w:rsid w:val="007F5E49"/>
    <w:rsid w:val="007F652B"/>
    <w:rsid w:val="007F66C6"/>
    <w:rsid w:val="007F674F"/>
    <w:rsid w:val="007F713B"/>
    <w:rsid w:val="007F7AFA"/>
    <w:rsid w:val="0080003F"/>
    <w:rsid w:val="008005E5"/>
    <w:rsid w:val="008007AF"/>
    <w:rsid w:val="00800824"/>
    <w:rsid w:val="008011E5"/>
    <w:rsid w:val="00801298"/>
    <w:rsid w:val="0080161B"/>
    <w:rsid w:val="00801F6F"/>
    <w:rsid w:val="00802399"/>
    <w:rsid w:val="00802C68"/>
    <w:rsid w:val="00802DA6"/>
    <w:rsid w:val="00802FB3"/>
    <w:rsid w:val="0080312F"/>
    <w:rsid w:val="0080343E"/>
    <w:rsid w:val="0080431B"/>
    <w:rsid w:val="00804707"/>
    <w:rsid w:val="0080495D"/>
    <w:rsid w:val="00804EFC"/>
    <w:rsid w:val="0080524F"/>
    <w:rsid w:val="00805374"/>
    <w:rsid w:val="00805B5A"/>
    <w:rsid w:val="00805C8C"/>
    <w:rsid w:val="0080639C"/>
    <w:rsid w:val="0080648B"/>
    <w:rsid w:val="008068DE"/>
    <w:rsid w:val="00806F8B"/>
    <w:rsid w:val="0080788A"/>
    <w:rsid w:val="0081000E"/>
    <w:rsid w:val="00810489"/>
    <w:rsid w:val="00810BE7"/>
    <w:rsid w:val="00810E3B"/>
    <w:rsid w:val="0081164B"/>
    <w:rsid w:val="00812A26"/>
    <w:rsid w:val="0081334A"/>
    <w:rsid w:val="008134B5"/>
    <w:rsid w:val="0081362D"/>
    <w:rsid w:val="008138BD"/>
    <w:rsid w:val="00813B1C"/>
    <w:rsid w:val="00813C05"/>
    <w:rsid w:val="008142C3"/>
    <w:rsid w:val="0081457F"/>
    <w:rsid w:val="00814EE1"/>
    <w:rsid w:val="00815256"/>
    <w:rsid w:val="00815EBB"/>
    <w:rsid w:val="00816458"/>
    <w:rsid w:val="008168C8"/>
    <w:rsid w:val="00816D7C"/>
    <w:rsid w:val="008175B0"/>
    <w:rsid w:val="00817CA4"/>
    <w:rsid w:val="00817EA1"/>
    <w:rsid w:val="008203B5"/>
    <w:rsid w:val="00821146"/>
    <w:rsid w:val="00821160"/>
    <w:rsid w:val="00821805"/>
    <w:rsid w:val="008218A3"/>
    <w:rsid w:val="00821B4C"/>
    <w:rsid w:val="00821D1E"/>
    <w:rsid w:val="00821D97"/>
    <w:rsid w:val="0082207C"/>
    <w:rsid w:val="008222FF"/>
    <w:rsid w:val="00822515"/>
    <w:rsid w:val="0082286D"/>
    <w:rsid w:val="008228DE"/>
    <w:rsid w:val="00823518"/>
    <w:rsid w:val="0082369E"/>
    <w:rsid w:val="00823912"/>
    <w:rsid w:val="00823CAC"/>
    <w:rsid w:val="008247B0"/>
    <w:rsid w:val="00824CB6"/>
    <w:rsid w:val="00824FD3"/>
    <w:rsid w:val="0082508F"/>
    <w:rsid w:val="00825839"/>
    <w:rsid w:val="00826169"/>
    <w:rsid w:val="008269CF"/>
    <w:rsid w:val="00827241"/>
    <w:rsid w:val="008273B5"/>
    <w:rsid w:val="0083053F"/>
    <w:rsid w:val="00830736"/>
    <w:rsid w:val="00830742"/>
    <w:rsid w:val="00831212"/>
    <w:rsid w:val="008313F0"/>
    <w:rsid w:val="00831740"/>
    <w:rsid w:val="0083181A"/>
    <w:rsid w:val="00831CA0"/>
    <w:rsid w:val="00831D39"/>
    <w:rsid w:val="00831F2F"/>
    <w:rsid w:val="00832368"/>
    <w:rsid w:val="0083255D"/>
    <w:rsid w:val="00832CEB"/>
    <w:rsid w:val="00832EBC"/>
    <w:rsid w:val="0083382C"/>
    <w:rsid w:val="00833E4E"/>
    <w:rsid w:val="00833E7E"/>
    <w:rsid w:val="0083432F"/>
    <w:rsid w:val="0083461C"/>
    <w:rsid w:val="0083526F"/>
    <w:rsid w:val="00835D72"/>
    <w:rsid w:val="0083696F"/>
    <w:rsid w:val="0083697F"/>
    <w:rsid w:val="00840213"/>
    <w:rsid w:val="00840D52"/>
    <w:rsid w:val="00840F10"/>
    <w:rsid w:val="008416F0"/>
    <w:rsid w:val="00844B18"/>
    <w:rsid w:val="00844CB0"/>
    <w:rsid w:val="00845A46"/>
    <w:rsid w:val="00845E48"/>
    <w:rsid w:val="008462F7"/>
    <w:rsid w:val="0084654F"/>
    <w:rsid w:val="00846A0C"/>
    <w:rsid w:val="00846F79"/>
    <w:rsid w:val="008470AC"/>
    <w:rsid w:val="00847A79"/>
    <w:rsid w:val="00847A92"/>
    <w:rsid w:val="00847F2F"/>
    <w:rsid w:val="00850EBD"/>
    <w:rsid w:val="00851FE5"/>
    <w:rsid w:val="008522DA"/>
    <w:rsid w:val="0085253F"/>
    <w:rsid w:val="00852B13"/>
    <w:rsid w:val="0085381B"/>
    <w:rsid w:val="008539EB"/>
    <w:rsid w:val="00853DFD"/>
    <w:rsid w:val="0085435D"/>
    <w:rsid w:val="0085469D"/>
    <w:rsid w:val="00855CA0"/>
    <w:rsid w:val="00855F79"/>
    <w:rsid w:val="00856132"/>
    <w:rsid w:val="00856375"/>
    <w:rsid w:val="00856A11"/>
    <w:rsid w:val="00856E1E"/>
    <w:rsid w:val="00857E5C"/>
    <w:rsid w:val="00860104"/>
    <w:rsid w:val="008603BB"/>
    <w:rsid w:val="00860F06"/>
    <w:rsid w:val="008612E9"/>
    <w:rsid w:val="00861F0A"/>
    <w:rsid w:val="008623DF"/>
    <w:rsid w:val="008623EB"/>
    <w:rsid w:val="00862DA9"/>
    <w:rsid w:val="00862F29"/>
    <w:rsid w:val="008634C1"/>
    <w:rsid w:val="00863BEF"/>
    <w:rsid w:val="00863C00"/>
    <w:rsid w:val="008646FC"/>
    <w:rsid w:val="00864A7B"/>
    <w:rsid w:val="00864B8D"/>
    <w:rsid w:val="00866586"/>
    <w:rsid w:val="008677E8"/>
    <w:rsid w:val="00867899"/>
    <w:rsid w:val="00870337"/>
    <w:rsid w:val="00870596"/>
    <w:rsid w:val="00870931"/>
    <w:rsid w:val="008718C1"/>
    <w:rsid w:val="00871E63"/>
    <w:rsid w:val="00871E67"/>
    <w:rsid w:val="00872DF7"/>
    <w:rsid w:val="008742B6"/>
    <w:rsid w:val="0087444D"/>
    <w:rsid w:val="008748B4"/>
    <w:rsid w:val="008748EA"/>
    <w:rsid w:val="00874E0C"/>
    <w:rsid w:val="00875171"/>
    <w:rsid w:val="008754D8"/>
    <w:rsid w:val="00875CC4"/>
    <w:rsid w:val="00876113"/>
    <w:rsid w:val="0087623B"/>
    <w:rsid w:val="008801E5"/>
    <w:rsid w:val="0088051C"/>
    <w:rsid w:val="008805A0"/>
    <w:rsid w:val="00880740"/>
    <w:rsid w:val="008809DC"/>
    <w:rsid w:val="00880B22"/>
    <w:rsid w:val="0088106A"/>
    <w:rsid w:val="008810F5"/>
    <w:rsid w:val="008812D1"/>
    <w:rsid w:val="0088139C"/>
    <w:rsid w:val="00881704"/>
    <w:rsid w:val="0088194A"/>
    <w:rsid w:val="008828F0"/>
    <w:rsid w:val="00882E48"/>
    <w:rsid w:val="00882F38"/>
    <w:rsid w:val="008834CA"/>
    <w:rsid w:val="00883B20"/>
    <w:rsid w:val="00883BBC"/>
    <w:rsid w:val="00883BD2"/>
    <w:rsid w:val="00883D46"/>
    <w:rsid w:val="0088536B"/>
    <w:rsid w:val="00885A7B"/>
    <w:rsid w:val="00885C86"/>
    <w:rsid w:val="00885E08"/>
    <w:rsid w:val="008860B0"/>
    <w:rsid w:val="00886BAC"/>
    <w:rsid w:val="0088705A"/>
    <w:rsid w:val="0088735B"/>
    <w:rsid w:val="00890CB3"/>
    <w:rsid w:val="00891123"/>
    <w:rsid w:val="00891654"/>
    <w:rsid w:val="00891F43"/>
    <w:rsid w:val="008929D4"/>
    <w:rsid w:val="00892BE7"/>
    <w:rsid w:val="00892EE6"/>
    <w:rsid w:val="008931D8"/>
    <w:rsid w:val="0089377E"/>
    <w:rsid w:val="008938E4"/>
    <w:rsid w:val="00893C2D"/>
    <w:rsid w:val="00894085"/>
    <w:rsid w:val="008943CF"/>
    <w:rsid w:val="00894703"/>
    <w:rsid w:val="00894B21"/>
    <w:rsid w:val="00895144"/>
    <w:rsid w:val="008951C4"/>
    <w:rsid w:val="008955C4"/>
    <w:rsid w:val="0089605F"/>
    <w:rsid w:val="00896824"/>
    <w:rsid w:val="00896B0D"/>
    <w:rsid w:val="008976B7"/>
    <w:rsid w:val="0089781B"/>
    <w:rsid w:val="00897855"/>
    <w:rsid w:val="00897D39"/>
    <w:rsid w:val="00897F6D"/>
    <w:rsid w:val="008A0052"/>
    <w:rsid w:val="008A0D2D"/>
    <w:rsid w:val="008A0E56"/>
    <w:rsid w:val="008A1210"/>
    <w:rsid w:val="008A1798"/>
    <w:rsid w:val="008A1AD3"/>
    <w:rsid w:val="008A1C12"/>
    <w:rsid w:val="008A1EE7"/>
    <w:rsid w:val="008A1F2B"/>
    <w:rsid w:val="008A1F4F"/>
    <w:rsid w:val="008A21AE"/>
    <w:rsid w:val="008A2BFA"/>
    <w:rsid w:val="008A2CFC"/>
    <w:rsid w:val="008A2D4A"/>
    <w:rsid w:val="008A3028"/>
    <w:rsid w:val="008A354E"/>
    <w:rsid w:val="008A37DF"/>
    <w:rsid w:val="008A3C3E"/>
    <w:rsid w:val="008A3DA8"/>
    <w:rsid w:val="008A400D"/>
    <w:rsid w:val="008A40F3"/>
    <w:rsid w:val="008A50F0"/>
    <w:rsid w:val="008A51B9"/>
    <w:rsid w:val="008A6277"/>
    <w:rsid w:val="008A6280"/>
    <w:rsid w:val="008A6712"/>
    <w:rsid w:val="008A6E54"/>
    <w:rsid w:val="008A7790"/>
    <w:rsid w:val="008A7E03"/>
    <w:rsid w:val="008B1853"/>
    <w:rsid w:val="008B1C79"/>
    <w:rsid w:val="008B2808"/>
    <w:rsid w:val="008B3323"/>
    <w:rsid w:val="008B4103"/>
    <w:rsid w:val="008B47ED"/>
    <w:rsid w:val="008B513B"/>
    <w:rsid w:val="008B522F"/>
    <w:rsid w:val="008B5443"/>
    <w:rsid w:val="008B5A10"/>
    <w:rsid w:val="008B5A80"/>
    <w:rsid w:val="008B5CC5"/>
    <w:rsid w:val="008B5F04"/>
    <w:rsid w:val="008B5F3B"/>
    <w:rsid w:val="008B654E"/>
    <w:rsid w:val="008B6EF8"/>
    <w:rsid w:val="008B7F7F"/>
    <w:rsid w:val="008C1603"/>
    <w:rsid w:val="008C164C"/>
    <w:rsid w:val="008C1AA8"/>
    <w:rsid w:val="008C1DBF"/>
    <w:rsid w:val="008C273A"/>
    <w:rsid w:val="008C280C"/>
    <w:rsid w:val="008C2C97"/>
    <w:rsid w:val="008C40AF"/>
    <w:rsid w:val="008C4595"/>
    <w:rsid w:val="008C46DD"/>
    <w:rsid w:val="008C4990"/>
    <w:rsid w:val="008C587B"/>
    <w:rsid w:val="008C59A5"/>
    <w:rsid w:val="008C6B42"/>
    <w:rsid w:val="008C6E1E"/>
    <w:rsid w:val="008C73DD"/>
    <w:rsid w:val="008C77F5"/>
    <w:rsid w:val="008D004C"/>
    <w:rsid w:val="008D0568"/>
    <w:rsid w:val="008D0C3F"/>
    <w:rsid w:val="008D0F7D"/>
    <w:rsid w:val="008D1405"/>
    <w:rsid w:val="008D15E0"/>
    <w:rsid w:val="008D2400"/>
    <w:rsid w:val="008D252D"/>
    <w:rsid w:val="008D2721"/>
    <w:rsid w:val="008D35B9"/>
    <w:rsid w:val="008D38C4"/>
    <w:rsid w:val="008D3C47"/>
    <w:rsid w:val="008D3D13"/>
    <w:rsid w:val="008D4311"/>
    <w:rsid w:val="008D4F8B"/>
    <w:rsid w:val="008D4FE1"/>
    <w:rsid w:val="008D56E0"/>
    <w:rsid w:val="008D5888"/>
    <w:rsid w:val="008D62AD"/>
    <w:rsid w:val="008D6F24"/>
    <w:rsid w:val="008D7779"/>
    <w:rsid w:val="008D7F27"/>
    <w:rsid w:val="008E00A3"/>
    <w:rsid w:val="008E0391"/>
    <w:rsid w:val="008E0464"/>
    <w:rsid w:val="008E04BF"/>
    <w:rsid w:val="008E0A4A"/>
    <w:rsid w:val="008E0A71"/>
    <w:rsid w:val="008E0CDA"/>
    <w:rsid w:val="008E12C0"/>
    <w:rsid w:val="008E19D6"/>
    <w:rsid w:val="008E202B"/>
    <w:rsid w:val="008E2699"/>
    <w:rsid w:val="008E2CF6"/>
    <w:rsid w:val="008E2DF4"/>
    <w:rsid w:val="008E3106"/>
    <w:rsid w:val="008E32EA"/>
    <w:rsid w:val="008E375F"/>
    <w:rsid w:val="008E42C9"/>
    <w:rsid w:val="008E4360"/>
    <w:rsid w:val="008E4F71"/>
    <w:rsid w:val="008E5260"/>
    <w:rsid w:val="008E563E"/>
    <w:rsid w:val="008E56B9"/>
    <w:rsid w:val="008E593C"/>
    <w:rsid w:val="008E69DF"/>
    <w:rsid w:val="008E7675"/>
    <w:rsid w:val="008E770F"/>
    <w:rsid w:val="008E785E"/>
    <w:rsid w:val="008E78AB"/>
    <w:rsid w:val="008F03A6"/>
    <w:rsid w:val="008F062B"/>
    <w:rsid w:val="008F0728"/>
    <w:rsid w:val="008F0CB6"/>
    <w:rsid w:val="008F0D77"/>
    <w:rsid w:val="008F0F0D"/>
    <w:rsid w:val="008F10AB"/>
    <w:rsid w:val="008F1110"/>
    <w:rsid w:val="008F190B"/>
    <w:rsid w:val="008F1D28"/>
    <w:rsid w:val="008F21ED"/>
    <w:rsid w:val="008F255F"/>
    <w:rsid w:val="008F32BC"/>
    <w:rsid w:val="008F370A"/>
    <w:rsid w:val="008F37D1"/>
    <w:rsid w:val="008F3B7D"/>
    <w:rsid w:val="008F3E83"/>
    <w:rsid w:val="008F4104"/>
    <w:rsid w:val="008F42F2"/>
    <w:rsid w:val="008F461B"/>
    <w:rsid w:val="008F570D"/>
    <w:rsid w:val="008F591F"/>
    <w:rsid w:val="008F59ED"/>
    <w:rsid w:val="008F5ACB"/>
    <w:rsid w:val="008F5D9C"/>
    <w:rsid w:val="008F6552"/>
    <w:rsid w:val="008F7062"/>
    <w:rsid w:val="008F7082"/>
    <w:rsid w:val="008F76D0"/>
    <w:rsid w:val="008F7A4E"/>
    <w:rsid w:val="0090034F"/>
    <w:rsid w:val="00900870"/>
    <w:rsid w:val="00900885"/>
    <w:rsid w:val="009009AC"/>
    <w:rsid w:val="009009FB"/>
    <w:rsid w:val="00900C8F"/>
    <w:rsid w:val="0090109A"/>
    <w:rsid w:val="00901294"/>
    <w:rsid w:val="00901520"/>
    <w:rsid w:val="009019ED"/>
    <w:rsid w:val="009026E8"/>
    <w:rsid w:val="00902CB4"/>
    <w:rsid w:val="00903B64"/>
    <w:rsid w:val="00903C29"/>
    <w:rsid w:val="00903D5E"/>
    <w:rsid w:val="00904041"/>
    <w:rsid w:val="00905135"/>
    <w:rsid w:val="0090616B"/>
    <w:rsid w:val="009063AF"/>
    <w:rsid w:val="00906B7B"/>
    <w:rsid w:val="00906BE0"/>
    <w:rsid w:val="009075B5"/>
    <w:rsid w:val="009076D8"/>
    <w:rsid w:val="009103B3"/>
    <w:rsid w:val="00910AEA"/>
    <w:rsid w:val="00910D5A"/>
    <w:rsid w:val="009110F2"/>
    <w:rsid w:val="009113AC"/>
    <w:rsid w:val="0091154A"/>
    <w:rsid w:val="00911911"/>
    <w:rsid w:val="00911C85"/>
    <w:rsid w:val="00911F83"/>
    <w:rsid w:val="00912152"/>
    <w:rsid w:val="00912497"/>
    <w:rsid w:val="009124AC"/>
    <w:rsid w:val="009126F7"/>
    <w:rsid w:val="00912921"/>
    <w:rsid w:val="009129F9"/>
    <w:rsid w:val="00913250"/>
    <w:rsid w:val="009132A1"/>
    <w:rsid w:val="009133E5"/>
    <w:rsid w:val="0091341F"/>
    <w:rsid w:val="00913925"/>
    <w:rsid w:val="00913AD9"/>
    <w:rsid w:val="00913C34"/>
    <w:rsid w:val="00915558"/>
    <w:rsid w:val="0091558F"/>
    <w:rsid w:val="00915E93"/>
    <w:rsid w:val="00916657"/>
    <w:rsid w:val="009166EC"/>
    <w:rsid w:val="00916AEB"/>
    <w:rsid w:val="00916B1B"/>
    <w:rsid w:val="009174A3"/>
    <w:rsid w:val="00917754"/>
    <w:rsid w:val="00917CD5"/>
    <w:rsid w:val="009200AC"/>
    <w:rsid w:val="00920A23"/>
    <w:rsid w:val="009211F7"/>
    <w:rsid w:val="009228BA"/>
    <w:rsid w:val="009230A2"/>
    <w:rsid w:val="00923167"/>
    <w:rsid w:val="009233D4"/>
    <w:rsid w:val="0092384D"/>
    <w:rsid w:val="00923E21"/>
    <w:rsid w:val="009244B6"/>
    <w:rsid w:val="00924649"/>
    <w:rsid w:val="00924A7C"/>
    <w:rsid w:val="00924D91"/>
    <w:rsid w:val="00924FD1"/>
    <w:rsid w:val="00925000"/>
    <w:rsid w:val="00925C08"/>
    <w:rsid w:val="00925FA8"/>
    <w:rsid w:val="00925FE3"/>
    <w:rsid w:val="00926D2B"/>
    <w:rsid w:val="00926DAE"/>
    <w:rsid w:val="009275B8"/>
    <w:rsid w:val="00927C97"/>
    <w:rsid w:val="00927EF3"/>
    <w:rsid w:val="0093038D"/>
    <w:rsid w:val="009309ED"/>
    <w:rsid w:val="00930F82"/>
    <w:rsid w:val="00931096"/>
    <w:rsid w:val="009320B5"/>
    <w:rsid w:val="00932197"/>
    <w:rsid w:val="009324E7"/>
    <w:rsid w:val="00932C02"/>
    <w:rsid w:val="00932F26"/>
    <w:rsid w:val="00932F39"/>
    <w:rsid w:val="00933070"/>
    <w:rsid w:val="00933142"/>
    <w:rsid w:val="00933AA3"/>
    <w:rsid w:val="00934B98"/>
    <w:rsid w:val="00935470"/>
    <w:rsid w:val="009357B9"/>
    <w:rsid w:val="00935A7F"/>
    <w:rsid w:val="00935B13"/>
    <w:rsid w:val="009360C4"/>
    <w:rsid w:val="00936874"/>
    <w:rsid w:val="00936D47"/>
    <w:rsid w:val="00940039"/>
    <w:rsid w:val="009405C8"/>
    <w:rsid w:val="009405D9"/>
    <w:rsid w:val="00940728"/>
    <w:rsid w:val="00941281"/>
    <w:rsid w:val="00941D17"/>
    <w:rsid w:val="00942780"/>
    <w:rsid w:val="009429E5"/>
    <w:rsid w:val="00943858"/>
    <w:rsid w:val="009443FD"/>
    <w:rsid w:val="00945C9D"/>
    <w:rsid w:val="00946116"/>
    <w:rsid w:val="00946536"/>
    <w:rsid w:val="00946BB4"/>
    <w:rsid w:val="00946D23"/>
    <w:rsid w:val="00946FD3"/>
    <w:rsid w:val="0094701A"/>
    <w:rsid w:val="00947270"/>
    <w:rsid w:val="009477A7"/>
    <w:rsid w:val="00947DC4"/>
    <w:rsid w:val="0095008C"/>
    <w:rsid w:val="00950722"/>
    <w:rsid w:val="00950954"/>
    <w:rsid w:val="00950EFE"/>
    <w:rsid w:val="00950FDF"/>
    <w:rsid w:val="0095127A"/>
    <w:rsid w:val="00951368"/>
    <w:rsid w:val="00951760"/>
    <w:rsid w:val="009519DE"/>
    <w:rsid w:val="00951ACB"/>
    <w:rsid w:val="00951E35"/>
    <w:rsid w:val="00952276"/>
    <w:rsid w:val="0095245B"/>
    <w:rsid w:val="00952DE6"/>
    <w:rsid w:val="009534B9"/>
    <w:rsid w:val="00953E2E"/>
    <w:rsid w:val="009547C6"/>
    <w:rsid w:val="009556CA"/>
    <w:rsid w:val="0095624F"/>
    <w:rsid w:val="0095642F"/>
    <w:rsid w:val="00956701"/>
    <w:rsid w:val="00956703"/>
    <w:rsid w:val="0095670C"/>
    <w:rsid w:val="00956EA1"/>
    <w:rsid w:val="00956F2B"/>
    <w:rsid w:val="00957E0B"/>
    <w:rsid w:val="00960BDB"/>
    <w:rsid w:val="00960CAF"/>
    <w:rsid w:val="00961A43"/>
    <w:rsid w:val="00962BB6"/>
    <w:rsid w:val="00962EB7"/>
    <w:rsid w:val="00963E5B"/>
    <w:rsid w:val="00964212"/>
    <w:rsid w:val="0096474B"/>
    <w:rsid w:val="0096562F"/>
    <w:rsid w:val="00965BA1"/>
    <w:rsid w:val="009673E6"/>
    <w:rsid w:val="00967758"/>
    <w:rsid w:val="009700C2"/>
    <w:rsid w:val="00970188"/>
    <w:rsid w:val="00970A38"/>
    <w:rsid w:val="00970D8F"/>
    <w:rsid w:val="0097174E"/>
    <w:rsid w:val="00971ACA"/>
    <w:rsid w:val="00971B1B"/>
    <w:rsid w:val="00972158"/>
    <w:rsid w:val="009737F1"/>
    <w:rsid w:val="00973C6D"/>
    <w:rsid w:val="00973FC5"/>
    <w:rsid w:val="0097408A"/>
    <w:rsid w:val="00974F43"/>
    <w:rsid w:val="0097500D"/>
    <w:rsid w:val="009757BD"/>
    <w:rsid w:val="009757D8"/>
    <w:rsid w:val="00976134"/>
    <w:rsid w:val="00976B03"/>
    <w:rsid w:val="00976C60"/>
    <w:rsid w:val="00977010"/>
    <w:rsid w:val="009802AF"/>
    <w:rsid w:val="00980308"/>
    <w:rsid w:val="00980463"/>
    <w:rsid w:val="009808C4"/>
    <w:rsid w:val="00980BF8"/>
    <w:rsid w:val="00980C3F"/>
    <w:rsid w:val="00982CD3"/>
    <w:rsid w:val="00982DD6"/>
    <w:rsid w:val="00983396"/>
    <w:rsid w:val="009833E8"/>
    <w:rsid w:val="009835B1"/>
    <w:rsid w:val="0098426F"/>
    <w:rsid w:val="009846D8"/>
    <w:rsid w:val="00984802"/>
    <w:rsid w:val="0098481F"/>
    <w:rsid w:val="00984A71"/>
    <w:rsid w:val="00985216"/>
    <w:rsid w:val="00985301"/>
    <w:rsid w:val="009859AD"/>
    <w:rsid w:val="00985D63"/>
    <w:rsid w:val="00986E48"/>
    <w:rsid w:val="009875F1"/>
    <w:rsid w:val="00990107"/>
    <w:rsid w:val="00990976"/>
    <w:rsid w:val="00990FE6"/>
    <w:rsid w:val="009915E5"/>
    <w:rsid w:val="00991865"/>
    <w:rsid w:val="0099208E"/>
    <w:rsid w:val="009924BB"/>
    <w:rsid w:val="00992733"/>
    <w:rsid w:val="009928E2"/>
    <w:rsid w:val="00992B48"/>
    <w:rsid w:val="00993DEC"/>
    <w:rsid w:val="00993E79"/>
    <w:rsid w:val="0099415B"/>
    <w:rsid w:val="009949A5"/>
    <w:rsid w:val="00994F21"/>
    <w:rsid w:val="0099538B"/>
    <w:rsid w:val="009966BC"/>
    <w:rsid w:val="00996ACC"/>
    <w:rsid w:val="00996E5C"/>
    <w:rsid w:val="00997037"/>
    <w:rsid w:val="00997071"/>
    <w:rsid w:val="00997730"/>
    <w:rsid w:val="00997804"/>
    <w:rsid w:val="0099785D"/>
    <w:rsid w:val="00997D48"/>
    <w:rsid w:val="009A0487"/>
    <w:rsid w:val="009A0F6B"/>
    <w:rsid w:val="009A1804"/>
    <w:rsid w:val="009A2795"/>
    <w:rsid w:val="009A27AB"/>
    <w:rsid w:val="009A27B8"/>
    <w:rsid w:val="009A36F9"/>
    <w:rsid w:val="009A3759"/>
    <w:rsid w:val="009A3AC8"/>
    <w:rsid w:val="009A3B2F"/>
    <w:rsid w:val="009A411F"/>
    <w:rsid w:val="009A460F"/>
    <w:rsid w:val="009A4B0F"/>
    <w:rsid w:val="009A4C9F"/>
    <w:rsid w:val="009A553F"/>
    <w:rsid w:val="009A608B"/>
    <w:rsid w:val="009A6279"/>
    <w:rsid w:val="009A64F2"/>
    <w:rsid w:val="009A6757"/>
    <w:rsid w:val="009A76BF"/>
    <w:rsid w:val="009A7E64"/>
    <w:rsid w:val="009B034F"/>
    <w:rsid w:val="009B07EE"/>
    <w:rsid w:val="009B0B77"/>
    <w:rsid w:val="009B1204"/>
    <w:rsid w:val="009B1316"/>
    <w:rsid w:val="009B1445"/>
    <w:rsid w:val="009B14BB"/>
    <w:rsid w:val="009B19FE"/>
    <w:rsid w:val="009B2634"/>
    <w:rsid w:val="009B2A6F"/>
    <w:rsid w:val="009B33A9"/>
    <w:rsid w:val="009B343B"/>
    <w:rsid w:val="009B44B5"/>
    <w:rsid w:val="009B49BF"/>
    <w:rsid w:val="009B5152"/>
    <w:rsid w:val="009B58AA"/>
    <w:rsid w:val="009B645B"/>
    <w:rsid w:val="009B711C"/>
    <w:rsid w:val="009B7969"/>
    <w:rsid w:val="009B7B96"/>
    <w:rsid w:val="009B7C81"/>
    <w:rsid w:val="009B7E56"/>
    <w:rsid w:val="009C0122"/>
    <w:rsid w:val="009C0B8C"/>
    <w:rsid w:val="009C136E"/>
    <w:rsid w:val="009C1871"/>
    <w:rsid w:val="009C1C9D"/>
    <w:rsid w:val="009C23F8"/>
    <w:rsid w:val="009C26B8"/>
    <w:rsid w:val="009C2B93"/>
    <w:rsid w:val="009C2EDB"/>
    <w:rsid w:val="009C3844"/>
    <w:rsid w:val="009C391C"/>
    <w:rsid w:val="009C39CD"/>
    <w:rsid w:val="009C466C"/>
    <w:rsid w:val="009C51C3"/>
    <w:rsid w:val="009C5AF9"/>
    <w:rsid w:val="009D0B2A"/>
    <w:rsid w:val="009D137A"/>
    <w:rsid w:val="009D156F"/>
    <w:rsid w:val="009D29E0"/>
    <w:rsid w:val="009D2D8E"/>
    <w:rsid w:val="009D2E64"/>
    <w:rsid w:val="009D3679"/>
    <w:rsid w:val="009D3D53"/>
    <w:rsid w:val="009D5062"/>
    <w:rsid w:val="009D5963"/>
    <w:rsid w:val="009D5966"/>
    <w:rsid w:val="009D5E11"/>
    <w:rsid w:val="009D65EE"/>
    <w:rsid w:val="009D6910"/>
    <w:rsid w:val="009D6C4E"/>
    <w:rsid w:val="009E00E4"/>
    <w:rsid w:val="009E02A4"/>
    <w:rsid w:val="009E0352"/>
    <w:rsid w:val="009E089A"/>
    <w:rsid w:val="009E1227"/>
    <w:rsid w:val="009E16ED"/>
    <w:rsid w:val="009E18BB"/>
    <w:rsid w:val="009E24B4"/>
    <w:rsid w:val="009E2A61"/>
    <w:rsid w:val="009E2B3F"/>
    <w:rsid w:val="009E3B34"/>
    <w:rsid w:val="009E505A"/>
    <w:rsid w:val="009E5667"/>
    <w:rsid w:val="009E63D5"/>
    <w:rsid w:val="009E650C"/>
    <w:rsid w:val="009E65AB"/>
    <w:rsid w:val="009E6C8B"/>
    <w:rsid w:val="009E7303"/>
    <w:rsid w:val="009E7829"/>
    <w:rsid w:val="009E7C9B"/>
    <w:rsid w:val="009F1494"/>
    <w:rsid w:val="009F19BB"/>
    <w:rsid w:val="009F1E66"/>
    <w:rsid w:val="009F254A"/>
    <w:rsid w:val="009F2569"/>
    <w:rsid w:val="009F2BEE"/>
    <w:rsid w:val="009F2C1E"/>
    <w:rsid w:val="009F30FB"/>
    <w:rsid w:val="009F328B"/>
    <w:rsid w:val="009F35C9"/>
    <w:rsid w:val="009F39AE"/>
    <w:rsid w:val="009F3D3F"/>
    <w:rsid w:val="009F4661"/>
    <w:rsid w:val="009F4720"/>
    <w:rsid w:val="009F4F42"/>
    <w:rsid w:val="009F5075"/>
    <w:rsid w:val="009F54D7"/>
    <w:rsid w:val="009F627B"/>
    <w:rsid w:val="009F668F"/>
    <w:rsid w:val="009F6A27"/>
    <w:rsid w:val="009F6E58"/>
    <w:rsid w:val="009F712C"/>
    <w:rsid w:val="009F745A"/>
    <w:rsid w:val="009F74F8"/>
    <w:rsid w:val="009F797E"/>
    <w:rsid w:val="00A000C6"/>
    <w:rsid w:val="00A00249"/>
    <w:rsid w:val="00A00E1C"/>
    <w:rsid w:val="00A010F1"/>
    <w:rsid w:val="00A0150D"/>
    <w:rsid w:val="00A0166A"/>
    <w:rsid w:val="00A01AB1"/>
    <w:rsid w:val="00A02181"/>
    <w:rsid w:val="00A022E3"/>
    <w:rsid w:val="00A0267D"/>
    <w:rsid w:val="00A02BD0"/>
    <w:rsid w:val="00A03BCE"/>
    <w:rsid w:val="00A03D54"/>
    <w:rsid w:val="00A0408B"/>
    <w:rsid w:val="00A044F3"/>
    <w:rsid w:val="00A04B20"/>
    <w:rsid w:val="00A05030"/>
    <w:rsid w:val="00A05FC0"/>
    <w:rsid w:val="00A061BF"/>
    <w:rsid w:val="00A06354"/>
    <w:rsid w:val="00A0662F"/>
    <w:rsid w:val="00A066E3"/>
    <w:rsid w:val="00A070EF"/>
    <w:rsid w:val="00A0737B"/>
    <w:rsid w:val="00A07465"/>
    <w:rsid w:val="00A07AEA"/>
    <w:rsid w:val="00A10AC0"/>
    <w:rsid w:val="00A10F2C"/>
    <w:rsid w:val="00A11884"/>
    <w:rsid w:val="00A12209"/>
    <w:rsid w:val="00A12828"/>
    <w:rsid w:val="00A128FD"/>
    <w:rsid w:val="00A129C0"/>
    <w:rsid w:val="00A12ADF"/>
    <w:rsid w:val="00A12E50"/>
    <w:rsid w:val="00A13B1A"/>
    <w:rsid w:val="00A14BCB"/>
    <w:rsid w:val="00A15374"/>
    <w:rsid w:val="00A15404"/>
    <w:rsid w:val="00A1570F"/>
    <w:rsid w:val="00A15D94"/>
    <w:rsid w:val="00A15F0F"/>
    <w:rsid w:val="00A172A6"/>
    <w:rsid w:val="00A17902"/>
    <w:rsid w:val="00A17FF4"/>
    <w:rsid w:val="00A2083A"/>
    <w:rsid w:val="00A20F4A"/>
    <w:rsid w:val="00A22860"/>
    <w:rsid w:val="00A22F02"/>
    <w:rsid w:val="00A23436"/>
    <w:rsid w:val="00A23515"/>
    <w:rsid w:val="00A23CD1"/>
    <w:rsid w:val="00A23E40"/>
    <w:rsid w:val="00A23F5D"/>
    <w:rsid w:val="00A24ACD"/>
    <w:rsid w:val="00A24BC5"/>
    <w:rsid w:val="00A24C23"/>
    <w:rsid w:val="00A24CEB"/>
    <w:rsid w:val="00A250A6"/>
    <w:rsid w:val="00A25C15"/>
    <w:rsid w:val="00A25C9C"/>
    <w:rsid w:val="00A2642F"/>
    <w:rsid w:val="00A26C2B"/>
    <w:rsid w:val="00A27A01"/>
    <w:rsid w:val="00A27D4B"/>
    <w:rsid w:val="00A27D63"/>
    <w:rsid w:val="00A27EC7"/>
    <w:rsid w:val="00A300F9"/>
    <w:rsid w:val="00A30A9A"/>
    <w:rsid w:val="00A312A9"/>
    <w:rsid w:val="00A31686"/>
    <w:rsid w:val="00A31E39"/>
    <w:rsid w:val="00A31F88"/>
    <w:rsid w:val="00A324DC"/>
    <w:rsid w:val="00A32667"/>
    <w:rsid w:val="00A32A25"/>
    <w:rsid w:val="00A32BC8"/>
    <w:rsid w:val="00A3306D"/>
    <w:rsid w:val="00A331B7"/>
    <w:rsid w:val="00A3325C"/>
    <w:rsid w:val="00A33421"/>
    <w:rsid w:val="00A339BE"/>
    <w:rsid w:val="00A33AD8"/>
    <w:rsid w:val="00A33C4A"/>
    <w:rsid w:val="00A348BA"/>
    <w:rsid w:val="00A34A57"/>
    <w:rsid w:val="00A350F2"/>
    <w:rsid w:val="00A3520B"/>
    <w:rsid w:val="00A35C81"/>
    <w:rsid w:val="00A3631E"/>
    <w:rsid w:val="00A363CF"/>
    <w:rsid w:val="00A36720"/>
    <w:rsid w:val="00A368B3"/>
    <w:rsid w:val="00A37229"/>
    <w:rsid w:val="00A37C05"/>
    <w:rsid w:val="00A400DB"/>
    <w:rsid w:val="00A40318"/>
    <w:rsid w:val="00A40678"/>
    <w:rsid w:val="00A4137B"/>
    <w:rsid w:val="00A41EF9"/>
    <w:rsid w:val="00A4298A"/>
    <w:rsid w:val="00A42F25"/>
    <w:rsid w:val="00A43044"/>
    <w:rsid w:val="00A432F2"/>
    <w:rsid w:val="00A43306"/>
    <w:rsid w:val="00A43E45"/>
    <w:rsid w:val="00A4489E"/>
    <w:rsid w:val="00A448EC"/>
    <w:rsid w:val="00A4638C"/>
    <w:rsid w:val="00A4722D"/>
    <w:rsid w:val="00A47383"/>
    <w:rsid w:val="00A47818"/>
    <w:rsid w:val="00A47B40"/>
    <w:rsid w:val="00A5041B"/>
    <w:rsid w:val="00A504B1"/>
    <w:rsid w:val="00A50650"/>
    <w:rsid w:val="00A506D0"/>
    <w:rsid w:val="00A509D8"/>
    <w:rsid w:val="00A50F5F"/>
    <w:rsid w:val="00A528C8"/>
    <w:rsid w:val="00A52923"/>
    <w:rsid w:val="00A53284"/>
    <w:rsid w:val="00A53F43"/>
    <w:rsid w:val="00A54569"/>
    <w:rsid w:val="00A54E97"/>
    <w:rsid w:val="00A54E9C"/>
    <w:rsid w:val="00A551CE"/>
    <w:rsid w:val="00A55694"/>
    <w:rsid w:val="00A5580D"/>
    <w:rsid w:val="00A55CAC"/>
    <w:rsid w:val="00A565A4"/>
    <w:rsid w:val="00A56F50"/>
    <w:rsid w:val="00A5717A"/>
    <w:rsid w:val="00A57669"/>
    <w:rsid w:val="00A578CB"/>
    <w:rsid w:val="00A602CF"/>
    <w:rsid w:val="00A60456"/>
    <w:rsid w:val="00A60D2A"/>
    <w:rsid w:val="00A60E82"/>
    <w:rsid w:val="00A6104E"/>
    <w:rsid w:val="00A614B9"/>
    <w:rsid w:val="00A62BB5"/>
    <w:rsid w:val="00A63217"/>
    <w:rsid w:val="00A6356D"/>
    <w:rsid w:val="00A63BCF"/>
    <w:rsid w:val="00A63BF1"/>
    <w:rsid w:val="00A6447B"/>
    <w:rsid w:val="00A64D07"/>
    <w:rsid w:val="00A64D70"/>
    <w:rsid w:val="00A64DC8"/>
    <w:rsid w:val="00A64E57"/>
    <w:rsid w:val="00A65714"/>
    <w:rsid w:val="00A65AE6"/>
    <w:rsid w:val="00A65F97"/>
    <w:rsid w:val="00A6603A"/>
    <w:rsid w:val="00A662CC"/>
    <w:rsid w:val="00A66EF1"/>
    <w:rsid w:val="00A677AE"/>
    <w:rsid w:val="00A67E75"/>
    <w:rsid w:val="00A702D3"/>
    <w:rsid w:val="00A70381"/>
    <w:rsid w:val="00A70ACF"/>
    <w:rsid w:val="00A70B7A"/>
    <w:rsid w:val="00A70C9F"/>
    <w:rsid w:val="00A71C0E"/>
    <w:rsid w:val="00A71C20"/>
    <w:rsid w:val="00A722FC"/>
    <w:rsid w:val="00A72525"/>
    <w:rsid w:val="00A729A1"/>
    <w:rsid w:val="00A72F4D"/>
    <w:rsid w:val="00A7331D"/>
    <w:rsid w:val="00A73788"/>
    <w:rsid w:val="00A73D75"/>
    <w:rsid w:val="00A73E55"/>
    <w:rsid w:val="00A7425C"/>
    <w:rsid w:val="00A74279"/>
    <w:rsid w:val="00A74401"/>
    <w:rsid w:val="00A74626"/>
    <w:rsid w:val="00A74A43"/>
    <w:rsid w:val="00A74CCE"/>
    <w:rsid w:val="00A74CD2"/>
    <w:rsid w:val="00A74D00"/>
    <w:rsid w:val="00A7540E"/>
    <w:rsid w:val="00A75447"/>
    <w:rsid w:val="00A75507"/>
    <w:rsid w:val="00A755B6"/>
    <w:rsid w:val="00A778E8"/>
    <w:rsid w:val="00A77DF1"/>
    <w:rsid w:val="00A8050E"/>
    <w:rsid w:val="00A805E6"/>
    <w:rsid w:val="00A818F2"/>
    <w:rsid w:val="00A81DFA"/>
    <w:rsid w:val="00A8217F"/>
    <w:rsid w:val="00A82450"/>
    <w:rsid w:val="00A82E2C"/>
    <w:rsid w:val="00A83084"/>
    <w:rsid w:val="00A835D5"/>
    <w:rsid w:val="00A84013"/>
    <w:rsid w:val="00A84AA9"/>
    <w:rsid w:val="00A85256"/>
    <w:rsid w:val="00A85F22"/>
    <w:rsid w:val="00A8627F"/>
    <w:rsid w:val="00A865FA"/>
    <w:rsid w:val="00A86656"/>
    <w:rsid w:val="00A869E9"/>
    <w:rsid w:val="00A86A95"/>
    <w:rsid w:val="00A86B44"/>
    <w:rsid w:val="00A8719D"/>
    <w:rsid w:val="00A873F2"/>
    <w:rsid w:val="00A87E70"/>
    <w:rsid w:val="00A91444"/>
    <w:rsid w:val="00A92867"/>
    <w:rsid w:val="00A928F9"/>
    <w:rsid w:val="00A92B42"/>
    <w:rsid w:val="00A92FE1"/>
    <w:rsid w:val="00A9368F"/>
    <w:rsid w:val="00A936E1"/>
    <w:rsid w:val="00A93950"/>
    <w:rsid w:val="00A939E1"/>
    <w:rsid w:val="00A9448F"/>
    <w:rsid w:val="00A9507F"/>
    <w:rsid w:val="00A956F9"/>
    <w:rsid w:val="00A959B6"/>
    <w:rsid w:val="00A9619A"/>
    <w:rsid w:val="00A964DC"/>
    <w:rsid w:val="00A967C9"/>
    <w:rsid w:val="00A96F13"/>
    <w:rsid w:val="00A97267"/>
    <w:rsid w:val="00AA023D"/>
    <w:rsid w:val="00AA118A"/>
    <w:rsid w:val="00AA1862"/>
    <w:rsid w:val="00AA2B32"/>
    <w:rsid w:val="00AA2BD3"/>
    <w:rsid w:val="00AA2E46"/>
    <w:rsid w:val="00AA2F66"/>
    <w:rsid w:val="00AA36A6"/>
    <w:rsid w:val="00AA378E"/>
    <w:rsid w:val="00AA3CB7"/>
    <w:rsid w:val="00AA3F70"/>
    <w:rsid w:val="00AA409B"/>
    <w:rsid w:val="00AA424D"/>
    <w:rsid w:val="00AA4516"/>
    <w:rsid w:val="00AA5CF3"/>
    <w:rsid w:val="00AA5F3F"/>
    <w:rsid w:val="00AA6823"/>
    <w:rsid w:val="00AA6C98"/>
    <w:rsid w:val="00AB01E1"/>
    <w:rsid w:val="00AB05BD"/>
    <w:rsid w:val="00AB0D99"/>
    <w:rsid w:val="00AB19A3"/>
    <w:rsid w:val="00AB233E"/>
    <w:rsid w:val="00AB2A64"/>
    <w:rsid w:val="00AB2DD6"/>
    <w:rsid w:val="00AB331F"/>
    <w:rsid w:val="00AB3E4C"/>
    <w:rsid w:val="00AB408A"/>
    <w:rsid w:val="00AB4D3F"/>
    <w:rsid w:val="00AB508B"/>
    <w:rsid w:val="00AB59A8"/>
    <w:rsid w:val="00AB7B46"/>
    <w:rsid w:val="00AB7F66"/>
    <w:rsid w:val="00AC0E69"/>
    <w:rsid w:val="00AC1143"/>
    <w:rsid w:val="00AC1594"/>
    <w:rsid w:val="00AC160B"/>
    <w:rsid w:val="00AC26B4"/>
    <w:rsid w:val="00AC3E6A"/>
    <w:rsid w:val="00AC4377"/>
    <w:rsid w:val="00AC4CB8"/>
    <w:rsid w:val="00AC5403"/>
    <w:rsid w:val="00AC5665"/>
    <w:rsid w:val="00AC70A2"/>
    <w:rsid w:val="00AC70F4"/>
    <w:rsid w:val="00AC761D"/>
    <w:rsid w:val="00AC77AA"/>
    <w:rsid w:val="00AC7B65"/>
    <w:rsid w:val="00AC7E34"/>
    <w:rsid w:val="00AD03B9"/>
    <w:rsid w:val="00AD07F0"/>
    <w:rsid w:val="00AD0FD2"/>
    <w:rsid w:val="00AD1294"/>
    <w:rsid w:val="00AD12FC"/>
    <w:rsid w:val="00AD1B64"/>
    <w:rsid w:val="00AD1BD8"/>
    <w:rsid w:val="00AD2277"/>
    <w:rsid w:val="00AD22FD"/>
    <w:rsid w:val="00AD2761"/>
    <w:rsid w:val="00AD29A9"/>
    <w:rsid w:val="00AD29FC"/>
    <w:rsid w:val="00AD34E9"/>
    <w:rsid w:val="00AD3831"/>
    <w:rsid w:val="00AD3E9D"/>
    <w:rsid w:val="00AD4FE0"/>
    <w:rsid w:val="00AD5190"/>
    <w:rsid w:val="00AD5F65"/>
    <w:rsid w:val="00AD6289"/>
    <w:rsid w:val="00AD691B"/>
    <w:rsid w:val="00AD6AAE"/>
    <w:rsid w:val="00AD72AE"/>
    <w:rsid w:val="00AD7930"/>
    <w:rsid w:val="00AE092C"/>
    <w:rsid w:val="00AE113E"/>
    <w:rsid w:val="00AE176E"/>
    <w:rsid w:val="00AE194B"/>
    <w:rsid w:val="00AE2085"/>
    <w:rsid w:val="00AE21F7"/>
    <w:rsid w:val="00AE29AD"/>
    <w:rsid w:val="00AE2FF7"/>
    <w:rsid w:val="00AE3515"/>
    <w:rsid w:val="00AE370B"/>
    <w:rsid w:val="00AE3BF6"/>
    <w:rsid w:val="00AE498B"/>
    <w:rsid w:val="00AE5309"/>
    <w:rsid w:val="00AE53E0"/>
    <w:rsid w:val="00AE55D6"/>
    <w:rsid w:val="00AE5695"/>
    <w:rsid w:val="00AE59EC"/>
    <w:rsid w:val="00AE5AE1"/>
    <w:rsid w:val="00AE635C"/>
    <w:rsid w:val="00AE7A65"/>
    <w:rsid w:val="00AE7FB3"/>
    <w:rsid w:val="00AF0E45"/>
    <w:rsid w:val="00AF1076"/>
    <w:rsid w:val="00AF1284"/>
    <w:rsid w:val="00AF1343"/>
    <w:rsid w:val="00AF140A"/>
    <w:rsid w:val="00AF15D5"/>
    <w:rsid w:val="00AF164E"/>
    <w:rsid w:val="00AF230A"/>
    <w:rsid w:val="00AF27AF"/>
    <w:rsid w:val="00AF361C"/>
    <w:rsid w:val="00AF3E98"/>
    <w:rsid w:val="00AF43BE"/>
    <w:rsid w:val="00AF466C"/>
    <w:rsid w:val="00AF4C44"/>
    <w:rsid w:val="00AF4C6A"/>
    <w:rsid w:val="00AF53F7"/>
    <w:rsid w:val="00AF5594"/>
    <w:rsid w:val="00AF5A16"/>
    <w:rsid w:val="00AF5B05"/>
    <w:rsid w:val="00AF5C25"/>
    <w:rsid w:val="00AF6BA5"/>
    <w:rsid w:val="00AF7925"/>
    <w:rsid w:val="00AF7E42"/>
    <w:rsid w:val="00B001B0"/>
    <w:rsid w:val="00B00EBC"/>
    <w:rsid w:val="00B0106B"/>
    <w:rsid w:val="00B01CD5"/>
    <w:rsid w:val="00B01FFA"/>
    <w:rsid w:val="00B02614"/>
    <w:rsid w:val="00B02C01"/>
    <w:rsid w:val="00B02C06"/>
    <w:rsid w:val="00B037F3"/>
    <w:rsid w:val="00B04866"/>
    <w:rsid w:val="00B05A38"/>
    <w:rsid w:val="00B05C2E"/>
    <w:rsid w:val="00B0709B"/>
    <w:rsid w:val="00B075C8"/>
    <w:rsid w:val="00B07D04"/>
    <w:rsid w:val="00B07EDB"/>
    <w:rsid w:val="00B1041E"/>
    <w:rsid w:val="00B10A56"/>
    <w:rsid w:val="00B10B14"/>
    <w:rsid w:val="00B10DB0"/>
    <w:rsid w:val="00B10F78"/>
    <w:rsid w:val="00B115F0"/>
    <w:rsid w:val="00B11922"/>
    <w:rsid w:val="00B11CAA"/>
    <w:rsid w:val="00B11EA5"/>
    <w:rsid w:val="00B1278C"/>
    <w:rsid w:val="00B13B37"/>
    <w:rsid w:val="00B1453F"/>
    <w:rsid w:val="00B14F52"/>
    <w:rsid w:val="00B15355"/>
    <w:rsid w:val="00B15808"/>
    <w:rsid w:val="00B15D06"/>
    <w:rsid w:val="00B15DAC"/>
    <w:rsid w:val="00B16597"/>
    <w:rsid w:val="00B165FC"/>
    <w:rsid w:val="00B166F9"/>
    <w:rsid w:val="00B16A7D"/>
    <w:rsid w:val="00B16C12"/>
    <w:rsid w:val="00B16D81"/>
    <w:rsid w:val="00B17452"/>
    <w:rsid w:val="00B17467"/>
    <w:rsid w:val="00B17727"/>
    <w:rsid w:val="00B1795B"/>
    <w:rsid w:val="00B17ADC"/>
    <w:rsid w:val="00B17AE1"/>
    <w:rsid w:val="00B17F61"/>
    <w:rsid w:val="00B20511"/>
    <w:rsid w:val="00B2060E"/>
    <w:rsid w:val="00B20BD1"/>
    <w:rsid w:val="00B21024"/>
    <w:rsid w:val="00B218FF"/>
    <w:rsid w:val="00B21ACB"/>
    <w:rsid w:val="00B2253D"/>
    <w:rsid w:val="00B233FD"/>
    <w:rsid w:val="00B23E0E"/>
    <w:rsid w:val="00B24243"/>
    <w:rsid w:val="00B243C1"/>
    <w:rsid w:val="00B2531E"/>
    <w:rsid w:val="00B256EA"/>
    <w:rsid w:val="00B26643"/>
    <w:rsid w:val="00B2683B"/>
    <w:rsid w:val="00B269D4"/>
    <w:rsid w:val="00B3006E"/>
    <w:rsid w:val="00B300BD"/>
    <w:rsid w:val="00B30144"/>
    <w:rsid w:val="00B30BC9"/>
    <w:rsid w:val="00B30FA9"/>
    <w:rsid w:val="00B310FE"/>
    <w:rsid w:val="00B311B2"/>
    <w:rsid w:val="00B31224"/>
    <w:rsid w:val="00B31352"/>
    <w:rsid w:val="00B31713"/>
    <w:rsid w:val="00B31A40"/>
    <w:rsid w:val="00B32488"/>
    <w:rsid w:val="00B32E5C"/>
    <w:rsid w:val="00B33307"/>
    <w:rsid w:val="00B34042"/>
    <w:rsid w:val="00B3416A"/>
    <w:rsid w:val="00B3416F"/>
    <w:rsid w:val="00B34314"/>
    <w:rsid w:val="00B344F7"/>
    <w:rsid w:val="00B34BDA"/>
    <w:rsid w:val="00B35179"/>
    <w:rsid w:val="00B355FA"/>
    <w:rsid w:val="00B36109"/>
    <w:rsid w:val="00B37971"/>
    <w:rsid w:val="00B37B7C"/>
    <w:rsid w:val="00B37E0F"/>
    <w:rsid w:val="00B4129E"/>
    <w:rsid w:val="00B41325"/>
    <w:rsid w:val="00B414E0"/>
    <w:rsid w:val="00B41657"/>
    <w:rsid w:val="00B41E4C"/>
    <w:rsid w:val="00B42197"/>
    <w:rsid w:val="00B425F4"/>
    <w:rsid w:val="00B42C08"/>
    <w:rsid w:val="00B4426A"/>
    <w:rsid w:val="00B45772"/>
    <w:rsid w:val="00B45BF2"/>
    <w:rsid w:val="00B45FC8"/>
    <w:rsid w:val="00B45FD5"/>
    <w:rsid w:val="00B46295"/>
    <w:rsid w:val="00B472E4"/>
    <w:rsid w:val="00B475A4"/>
    <w:rsid w:val="00B477E2"/>
    <w:rsid w:val="00B478EA"/>
    <w:rsid w:val="00B5134B"/>
    <w:rsid w:val="00B5137C"/>
    <w:rsid w:val="00B51825"/>
    <w:rsid w:val="00B521FC"/>
    <w:rsid w:val="00B52703"/>
    <w:rsid w:val="00B529D7"/>
    <w:rsid w:val="00B52A8B"/>
    <w:rsid w:val="00B52B04"/>
    <w:rsid w:val="00B53445"/>
    <w:rsid w:val="00B53551"/>
    <w:rsid w:val="00B53A57"/>
    <w:rsid w:val="00B540CA"/>
    <w:rsid w:val="00B54246"/>
    <w:rsid w:val="00B5483F"/>
    <w:rsid w:val="00B54C85"/>
    <w:rsid w:val="00B54CE2"/>
    <w:rsid w:val="00B56A91"/>
    <w:rsid w:val="00B56B97"/>
    <w:rsid w:val="00B60DFF"/>
    <w:rsid w:val="00B610ED"/>
    <w:rsid w:val="00B6160D"/>
    <w:rsid w:val="00B61DA3"/>
    <w:rsid w:val="00B61DAE"/>
    <w:rsid w:val="00B626A3"/>
    <w:rsid w:val="00B632FA"/>
    <w:rsid w:val="00B63E1C"/>
    <w:rsid w:val="00B642EF"/>
    <w:rsid w:val="00B6446F"/>
    <w:rsid w:val="00B65D95"/>
    <w:rsid w:val="00B660C1"/>
    <w:rsid w:val="00B661C2"/>
    <w:rsid w:val="00B6748B"/>
    <w:rsid w:val="00B6775E"/>
    <w:rsid w:val="00B67BA8"/>
    <w:rsid w:val="00B702A5"/>
    <w:rsid w:val="00B70319"/>
    <w:rsid w:val="00B705B4"/>
    <w:rsid w:val="00B70FBD"/>
    <w:rsid w:val="00B710D6"/>
    <w:rsid w:val="00B7144F"/>
    <w:rsid w:val="00B7161A"/>
    <w:rsid w:val="00B71BF4"/>
    <w:rsid w:val="00B71ED3"/>
    <w:rsid w:val="00B731C0"/>
    <w:rsid w:val="00B73757"/>
    <w:rsid w:val="00B739CB"/>
    <w:rsid w:val="00B73C08"/>
    <w:rsid w:val="00B73D13"/>
    <w:rsid w:val="00B74771"/>
    <w:rsid w:val="00B76C50"/>
    <w:rsid w:val="00B772D6"/>
    <w:rsid w:val="00B77909"/>
    <w:rsid w:val="00B77CCD"/>
    <w:rsid w:val="00B77D74"/>
    <w:rsid w:val="00B80706"/>
    <w:rsid w:val="00B80764"/>
    <w:rsid w:val="00B80BD8"/>
    <w:rsid w:val="00B80E41"/>
    <w:rsid w:val="00B810F0"/>
    <w:rsid w:val="00B8114D"/>
    <w:rsid w:val="00B814EA"/>
    <w:rsid w:val="00B815A9"/>
    <w:rsid w:val="00B81639"/>
    <w:rsid w:val="00B81BB7"/>
    <w:rsid w:val="00B81EAE"/>
    <w:rsid w:val="00B825B8"/>
    <w:rsid w:val="00B82D80"/>
    <w:rsid w:val="00B830E1"/>
    <w:rsid w:val="00B83382"/>
    <w:rsid w:val="00B84182"/>
    <w:rsid w:val="00B84271"/>
    <w:rsid w:val="00B849C2"/>
    <w:rsid w:val="00B84BC0"/>
    <w:rsid w:val="00B85952"/>
    <w:rsid w:val="00B85A64"/>
    <w:rsid w:val="00B86BEB"/>
    <w:rsid w:val="00B9079A"/>
    <w:rsid w:val="00B90A8F"/>
    <w:rsid w:val="00B91AD9"/>
    <w:rsid w:val="00B92BC2"/>
    <w:rsid w:val="00B92F39"/>
    <w:rsid w:val="00B93EAF"/>
    <w:rsid w:val="00B94235"/>
    <w:rsid w:val="00B94608"/>
    <w:rsid w:val="00B946D2"/>
    <w:rsid w:val="00B94B06"/>
    <w:rsid w:val="00B95072"/>
    <w:rsid w:val="00B953D3"/>
    <w:rsid w:val="00B957D8"/>
    <w:rsid w:val="00B95CC6"/>
    <w:rsid w:val="00B960AA"/>
    <w:rsid w:val="00B96293"/>
    <w:rsid w:val="00B968AA"/>
    <w:rsid w:val="00B96960"/>
    <w:rsid w:val="00B97D42"/>
    <w:rsid w:val="00B97F25"/>
    <w:rsid w:val="00BA0A85"/>
    <w:rsid w:val="00BA15FA"/>
    <w:rsid w:val="00BA1762"/>
    <w:rsid w:val="00BA1869"/>
    <w:rsid w:val="00BA1F77"/>
    <w:rsid w:val="00BA399E"/>
    <w:rsid w:val="00BA3CAA"/>
    <w:rsid w:val="00BA40FC"/>
    <w:rsid w:val="00BA427A"/>
    <w:rsid w:val="00BA4716"/>
    <w:rsid w:val="00BA499F"/>
    <w:rsid w:val="00BA5BC8"/>
    <w:rsid w:val="00BA677D"/>
    <w:rsid w:val="00BA6888"/>
    <w:rsid w:val="00BA6FE8"/>
    <w:rsid w:val="00BA748B"/>
    <w:rsid w:val="00BA770D"/>
    <w:rsid w:val="00BA7FFC"/>
    <w:rsid w:val="00BB0781"/>
    <w:rsid w:val="00BB0DE3"/>
    <w:rsid w:val="00BB0F82"/>
    <w:rsid w:val="00BB0F8F"/>
    <w:rsid w:val="00BB115E"/>
    <w:rsid w:val="00BB124D"/>
    <w:rsid w:val="00BB1503"/>
    <w:rsid w:val="00BB16BB"/>
    <w:rsid w:val="00BB1CAA"/>
    <w:rsid w:val="00BB24CF"/>
    <w:rsid w:val="00BB2878"/>
    <w:rsid w:val="00BB2A59"/>
    <w:rsid w:val="00BB3573"/>
    <w:rsid w:val="00BB3ACF"/>
    <w:rsid w:val="00BB3CA7"/>
    <w:rsid w:val="00BB3FBF"/>
    <w:rsid w:val="00BB4042"/>
    <w:rsid w:val="00BB4101"/>
    <w:rsid w:val="00BB4782"/>
    <w:rsid w:val="00BB4C34"/>
    <w:rsid w:val="00BB4CFF"/>
    <w:rsid w:val="00BB51BD"/>
    <w:rsid w:val="00BB5B48"/>
    <w:rsid w:val="00BB5C25"/>
    <w:rsid w:val="00BB632E"/>
    <w:rsid w:val="00BB6A9E"/>
    <w:rsid w:val="00BB6AA9"/>
    <w:rsid w:val="00BB6C99"/>
    <w:rsid w:val="00BB6E86"/>
    <w:rsid w:val="00BB76B9"/>
    <w:rsid w:val="00BB77CE"/>
    <w:rsid w:val="00BB7D20"/>
    <w:rsid w:val="00BC09DC"/>
    <w:rsid w:val="00BC0ECA"/>
    <w:rsid w:val="00BC2236"/>
    <w:rsid w:val="00BC28A6"/>
    <w:rsid w:val="00BC28EF"/>
    <w:rsid w:val="00BC2CDB"/>
    <w:rsid w:val="00BC3004"/>
    <w:rsid w:val="00BC3C6A"/>
    <w:rsid w:val="00BC3CEC"/>
    <w:rsid w:val="00BC4A7E"/>
    <w:rsid w:val="00BC558D"/>
    <w:rsid w:val="00BC5946"/>
    <w:rsid w:val="00BC59A2"/>
    <w:rsid w:val="00BC6502"/>
    <w:rsid w:val="00BC6691"/>
    <w:rsid w:val="00BC685D"/>
    <w:rsid w:val="00BD08EE"/>
    <w:rsid w:val="00BD0B43"/>
    <w:rsid w:val="00BD13FF"/>
    <w:rsid w:val="00BD1F35"/>
    <w:rsid w:val="00BD201C"/>
    <w:rsid w:val="00BD20D9"/>
    <w:rsid w:val="00BD23BD"/>
    <w:rsid w:val="00BD308C"/>
    <w:rsid w:val="00BD33E0"/>
    <w:rsid w:val="00BD3506"/>
    <w:rsid w:val="00BD4C3A"/>
    <w:rsid w:val="00BD66B0"/>
    <w:rsid w:val="00BD6CF4"/>
    <w:rsid w:val="00BD79DF"/>
    <w:rsid w:val="00BD7C3E"/>
    <w:rsid w:val="00BD7CC6"/>
    <w:rsid w:val="00BE0050"/>
    <w:rsid w:val="00BE034E"/>
    <w:rsid w:val="00BE0763"/>
    <w:rsid w:val="00BE0D87"/>
    <w:rsid w:val="00BE0E46"/>
    <w:rsid w:val="00BE1A16"/>
    <w:rsid w:val="00BE1CC4"/>
    <w:rsid w:val="00BE2880"/>
    <w:rsid w:val="00BE3502"/>
    <w:rsid w:val="00BE3611"/>
    <w:rsid w:val="00BE3D4C"/>
    <w:rsid w:val="00BE3EEC"/>
    <w:rsid w:val="00BE4789"/>
    <w:rsid w:val="00BE4854"/>
    <w:rsid w:val="00BE4AD2"/>
    <w:rsid w:val="00BE4F20"/>
    <w:rsid w:val="00BE519F"/>
    <w:rsid w:val="00BE5427"/>
    <w:rsid w:val="00BE5585"/>
    <w:rsid w:val="00BE57E7"/>
    <w:rsid w:val="00BE5937"/>
    <w:rsid w:val="00BE593B"/>
    <w:rsid w:val="00BE6431"/>
    <w:rsid w:val="00BE78C2"/>
    <w:rsid w:val="00BF078D"/>
    <w:rsid w:val="00BF091B"/>
    <w:rsid w:val="00BF0928"/>
    <w:rsid w:val="00BF0CE2"/>
    <w:rsid w:val="00BF14D4"/>
    <w:rsid w:val="00BF28E0"/>
    <w:rsid w:val="00BF2E35"/>
    <w:rsid w:val="00BF3946"/>
    <w:rsid w:val="00BF41DC"/>
    <w:rsid w:val="00BF4536"/>
    <w:rsid w:val="00BF6C12"/>
    <w:rsid w:val="00BF76E4"/>
    <w:rsid w:val="00C004D1"/>
    <w:rsid w:val="00C007F4"/>
    <w:rsid w:val="00C015DA"/>
    <w:rsid w:val="00C024A5"/>
    <w:rsid w:val="00C02900"/>
    <w:rsid w:val="00C02C0F"/>
    <w:rsid w:val="00C02C92"/>
    <w:rsid w:val="00C035E3"/>
    <w:rsid w:val="00C040D7"/>
    <w:rsid w:val="00C04C4E"/>
    <w:rsid w:val="00C054E4"/>
    <w:rsid w:val="00C059A5"/>
    <w:rsid w:val="00C06B2F"/>
    <w:rsid w:val="00C077C8"/>
    <w:rsid w:val="00C0786B"/>
    <w:rsid w:val="00C07907"/>
    <w:rsid w:val="00C079E2"/>
    <w:rsid w:val="00C07D07"/>
    <w:rsid w:val="00C10066"/>
    <w:rsid w:val="00C11605"/>
    <w:rsid w:val="00C11B0D"/>
    <w:rsid w:val="00C11C16"/>
    <w:rsid w:val="00C11E43"/>
    <w:rsid w:val="00C123A9"/>
    <w:rsid w:val="00C129F2"/>
    <w:rsid w:val="00C1322C"/>
    <w:rsid w:val="00C1376F"/>
    <w:rsid w:val="00C14971"/>
    <w:rsid w:val="00C16C4F"/>
    <w:rsid w:val="00C1779E"/>
    <w:rsid w:val="00C17CF5"/>
    <w:rsid w:val="00C20447"/>
    <w:rsid w:val="00C20B4A"/>
    <w:rsid w:val="00C2146D"/>
    <w:rsid w:val="00C223DE"/>
    <w:rsid w:val="00C224A6"/>
    <w:rsid w:val="00C22A12"/>
    <w:rsid w:val="00C22A47"/>
    <w:rsid w:val="00C235E4"/>
    <w:rsid w:val="00C23EF6"/>
    <w:rsid w:val="00C23F45"/>
    <w:rsid w:val="00C24051"/>
    <w:rsid w:val="00C240D7"/>
    <w:rsid w:val="00C242C0"/>
    <w:rsid w:val="00C244C2"/>
    <w:rsid w:val="00C246E2"/>
    <w:rsid w:val="00C24C65"/>
    <w:rsid w:val="00C253BF"/>
    <w:rsid w:val="00C256FE"/>
    <w:rsid w:val="00C269CB"/>
    <w:rsid w:val="00C275DF"/>
    <w:rsid w:val="00C308A6"/>
    <w:rsid w:val="00C30EC1"/>
    <w:rsid w:val="00C310F9"/>
    <w:rsid w:val="00C3271E"/>
    <w:rsid w:val="00C32A57"/>
    <w:rsid w:val="00C32B01"/>
    <w:rsid w:val="00C32D30"/>
    <w:rsid w:val="00C32D89"/>
    <w:rsid w:val="00C33586"/>
    <w:rsid w:val="00C34858"/>
    <w:rsid w:val="00C34873"/>
    <w:rsid w:val="00C34E3F"/>
    <w:rsid w:val="00C351B3"/>
    <w:rsid w:val="00C355E4"/>
    <w:rsid w:val="00C35853"/>
    <w:rsid w:val="00C358DB"/>
    <w:rsid w:val="00C36263"/>
    <w:rsid w:val="00C36454"/>
    <w:rsid w:val="00C36D75"/>
    <w:rsid w:val="00C3786A"/>
    <w:rsid w:val="00C37D4D"/>
    <w:rsid w:val="00C37EBF"/>
    <w:rsid w:val="00C40184"/>
    <w:rsid w:val="00C40890"/>
    <w:rsid w:val="00C40CB4"/>
    <w:rsid w:val="00C4181D"/>
    <w:rsid w:val="00C41985"/>
    <w:rsid w:val="00C420A4"/>
    <w:rsid w:val="00C4212B"/>
    <w:rsid w:val="00C422FF"/>
    <w:rsid w:val="00C42F44"/>
    <w:rsid w:val="00C430ED"/>
    <w:rsid w:val="00C432AC"/>
    <w:rsid w:val="00C4367C"/>
    <w:rsid w:val="00C4425F"/>
    <w:rsid w:val="00C44296"/>
    <w:rsid w:val="00C44511"/>
    <w:rsid w:val="00C449DD"/>
    <w:rsid w:val="00C44D95"/>
    <w:rsid w:val="00C44ED7"/>
    <w:rsid w:val="00C452A2"/>
    <w:rsid w:val="00C45661"/>
    <w:rsid w:val="00C46514"/>
    <w:rsid w:val="00C46B66"/>
    <w:rsid w:val="00C475B5"/>
    <w:rsid w:val="00C475E8"/>
    <w:rsid w:val="00C4795A"/>
    <w:rsid w:val="00C50DE4"/>
    <w:rsid w:val="00C513FD"/>
    <w:rsid w:val="00C51A71"/>
    <w:rsid w:val="00C51D77"/>
    <w:rsid w:val="00C51E67"/>
    <w:rsid w:val="00C520D9"/>
    <w:rsid w:val="00C525EE"/>
    <w:rsid w:val="00C52798"/>
    <w:rsid w:val="00C538B1"/>
    <w:rsid w:val="00C53E29"/>
    <w:rsid w:val="00C53F0C"/>
    <w:rsid w:val="00C55CA9"/>
    <w:rsid w:val="00C55D8C"/>
    <w:rsid w:val="00C5675D"/>
    <w:rsid w:val="00C5693A"/>
    <w:rsid w:val="00C56E72"/>
    <w:rsid w:val="00C5723C"/>
    <w:rsid w:val="00C57288"/>
    <w:rsid w:val="00C606EB"/>
    <w:rsid w:val="00C61700"/>
    <w:rsid w:val="00C61E93"/>
    <w:rsid w:val="00C62003"/>
    <w:rsid w:val="00C62057"/>
    <w:rsid w:val="00C62A51"/>
    <w:rsid w:val="00C62E37"/>
    <w:rsid w:val="00C6313F"/>
    <w:rsid w:val="00C63285"/>
    <w:rsid w:val="00C6348E"/>
    <w:rsid w:val="00C634B7"/>
    <w:rsid w:val="00C63733"/>
    <w:rsid w:val="00C63B05"/>
    <w:rsid w:val="00C63E8D"/>
    <w:rsid w:val="00C64460"/>
    <w:rsid w:val="00C64886"/>
    <w:rsid w:val="00C6492D"/>
    <w:rsid w:val="00C656F9"/>
    <w:rsid w:val="00C65F2A"/>
    <w:rsid w:val="00C66165"/>
    <w:rsid w:val="00C661CF"/>
    <w:rsid w:val="00C66A98"/>
    <w:rsid w:val="00C66D66"/>
    <w:rsid w:val="00C677B1"/>
    <w:rsid w:val="00C678D2"/>
    <w:rsid w:val="00C67957"/>
    <w:rsid w:val="00C6797A"/>
    <w:rsid w:val="00C679AF"/>
    <w:rsid w:val="00C700D5"/>
    <w:rsid w:val="00C7070B"/>
    <w:rsid w:val="00C71482"/>
    <w:rsid w:val="00C718B2"/>
    <w:rsid w:val="00C71BEA"/>
    <w:rsid w:val="00C7296F"/>
    <w:rsid w:val="00C72E9A"/>
    <w:rsid w:val="00C7327B"/>
    <w:rsid w:val="00C732BD"/>
    <w:rsid w:val="00C73DAD"/>
    <w:rsid w:val="00C74008"/>
    <w:rsid w:val="00C75427"/>
    <w:rsid w:val="00C758C4"/>
    <w:rsid w:val="00C75A6A"/>
    <w:rsid w:val="00C75EB6"/>
    <w:rsid w:val="00C76289"/>
    <w:rsid w:val="00C76959"/>
    <w:rsid w:val="00C76A46"/>
    <w:rsid w:val="00C76B7B"/>
    <w:rsid w:val="00C76E54"/>
    <w:rsid w:val="00C77600"/>
    <w:rsid w:val="00C778A7"/>
    <w:rsid w:val="00C77D63"/>
    <w:rsid w:val="00C77F0F"/>
    <w:rsid w:val="00C80C26"/>
    <w:rsid w:val="00C8143C"/>
    <w:rsid w:val="00C8159C"/>
    <w:rsid w:val="00C81611"/>
    <w:rsid w:val="00C8288F"/>
    <w:rsid w:val="00C82FCA"/>
    <w:rsid w:val="00C83C9F"/>
    <w:rsid w:val="00C84A3A"/>
    <w:rsid w:val="00C8538E"/>
    <w:rsid w:val="00C85642"/>
    <w:rsid w:val="00C8577B"/>
    <w:rsid w:val="00C86003"/>
    <w:rsid w:val="00C86F5A"/>
    <w:rsid w:val="00C871A0"/>
    <w:rsid w:val="00C872DA"/>
    <w:rsid w:val="00C901FC"/>
    <w:rsid w:val="00C90859"/>
    <w:rsid w:val="00C90F6E"/>
    <w:rsid w:val="00C91047"/>
    <w:rsid w:val="00C919BE"/>
    <w:rsid w:val="00C91D81"/>
    <w:rsid w:val="00C9207F"/>
    <w:rsid w:val="00C92302"/>
    <w:rsid w:val="00C927AE"/>
    <w:rsid w:val="00C92C9D"/>
    <w:rsid w:val="00C92ED3"/>
    <w:rsid w:val="00C93197"/>
    <w:rsid w:val="00C9325E"/>
    <w:rsid w:val="00C9343B"/>
    <w:rsid w:val="00C9380E"/>
    <w:rsid w:val="00C9405C"/>
    <w:rsid w:val="00C94103"/>
    <w:rsid w:val="00C94754"/>
    <w:rsid w:val="00C9599D"/>
    <w:rsid w:val="00C95F09"/>
    <w:rsid w:val="00C9609D"/>
    <w:rsid w:val="00C9650A"/>
    <w:rsid w:val="00C96AF6"/>
    <w:rsid w:val="00C977A2"/>
    <w:rsid w:val="00CA0655"/>
    <w:rsid w:val="00CA09C5"/>
    <w:rsid w:val="00CA10C0"/>
    <w:rsid w:val="00CA12B9"/>
    <w:rsid w:val="00CA161C"/>
    <w:rsid w:val="00CA16C5"/>
    <w:rsid w:val="00CA189F"/>
    <w:rsid w:val="00CA20A6"/>
    <w:rsid w:val="00CA2F92"/>
    <w:rsid w:val="00CA3DA0"/>
    <w:rsid w:val="00CA3DB6"/>
    <w:rsid w:val="00CA448E"/>
    <w:rsid w:val="00CA4E00"/>
    <w:rsid w:val="00CA4F9D"/>
    <w:rsid w:val="00CA54F8"/>
    <w:rsid w:val="00CA60B4"/>
    <w:rsid w:val="00CA6330"/>
    <w:rsid w:val="00CA6441"/>
    <w:rsid w:val="00CA76F1"/>
    <w:rsid w:val="00CB0622"/>
    <w:rsid w:val="00CB1299"/>
    <w:rsid w:val="00CB23AF"/>
    <w:rsid w:val="00CB24A0"/>
    <w:rsid w:val="00CB25E1"/>
    <w:rsid w:val="00CB29B5"/>
    <w:rsid w:val="00CB345E"/>
    <w:rsid w:val="00CB36D3"/>
    <w:rsid w:val="00CB3D78"/>
    <w:rsid w:val="00CB3DD8"/>
    <w:rsid w:val="00CB55E4"/>
    <w:rsid w:val="00CB5767"/>
    <w:rsid w:val="00CB5909"/>
    <w:rsid w:val="00CB64BC"/>
    <w:rsid w:val="00CB6AB7"/>
    <w:rsid w:val="00CB6E11"/>
    <w:rsid w:val="00CB6E34"/>
    <w:rsid w:val="00CB79D2"/>
    <w:rsid w:val="00CB7A57"/>
    <w:rsid w:val="00CC0372"/>
    <w:rsid w:val="00CC106D"/>
    <w:rsid w:val="00CC14A5"/>
    <w:rsid w:val="00CC2571"/>
    <w:rsid w:val="00CC275F"/>
    <w:rsid w:val="00CC288C"/>
    <w:rsid w:val="00CC338E"/>
    <w:rsid w:val="00CC410F"/>
    <w:rsid w:val="00CC43F1"/>
    <w:rsid w:val="00CC47F3"/>
    <w:rsid w:val="00CC52DC"/>
    <w:rsid w:val="00CC5B4C"/>
    <w:rsid w:val="00CC5BB5"/>
    <w:rsid w:val="00CC6584"/>
    <w:rsid w:val="00CC77F0"/>
    <w:rsid w:val="00CD0A3D"/>
    <w:rsid w:val="00CD0D3F"/>
    <w:rsid w:val="00CD1356"/>
    <w:rsid w:val="00CD198C"/>
    <w:rsid w:val="00CD19C1"/>
    <w:rsid w:val="00CD209F"/>
    <w:rsid w:val="00CD2239"/>
    <w:rsid w:val="00CD294F"/>
    <w:rsid w:val="00CD3990"/>
    <w:rsid w:val="00CD3AB2"/>
    <w:rsid w:val="00CD4591"/>
    <w:rsid w:val="00CD5685"/>
    <w:rsid w:val="00CD5796"/>
    <w:rsid w:val="00CD5A7A"/>
    <w:rsid w:val="00CD5AD9"/>
    <w:rsid w:val="00CD5BE6"/>
    <w:rsid w:val="00CD5E5A"/>
    <w:rsid w:val="00CD6A68"/>
    <w:rsid w:val="00CD6D8C"/>
    <w:rsid w:val="00CD7054"/>
    <w:rsid w:val="00CD744C"/>
    <w:rsid w:val="00CD7491"/>
    <w:rsid w:val="00CD7BA2"/>
    <w:rsid w:val="00CE1206"/>
    <w:rsid w:val="00CE207C"/>
    <w:rsid w:val="00CE2E6D"/>
    <w:rsid w:val="00CE48B9"/>
    <w:rsid w:val="00CE4CDE"/>
    <w:rsid w:val="00CE4D9F"/>
    <w:rsid w:val="00CE4E8B"/>
    <w:rsid w:val="00CE52B8"/>
    <w:rsid w:val="00CE5C1D"/>
    <w:rsid w:val="00CE6358"/>
    <w:rsid w:val="00CE63E3"/>
    <w:rsid w:val="00CE6507"/>
    <w:rsid w:val="00CE65FC"/>
    <w:rsid w:val="00CE6A49"/>
    <w:rsid w:val="00CE7386"/>
    <w:rsid w:val="00CE7B97"/>
    <w:rsid w:val="00CE7C36"/>
    <w:rsid w:val="00CF0004"/>
    <w:rsid w:val="00CF09F9"/>
    <w:rsid w:val="00CF125F"/>
    <w:rsid w:val="00CF2120"/>
    <w:rsid w:val="00CF23FE"/>
    <w:rsid w:val="00CF35FF"/>
    <w:rsid w:val="00CF501B"/>
    <w:rsid w:val="00CF504E"/>
    <w:rsid w:val="00CF55E1"/>
    <w:rsid w:val="00CF5E52"/>
    <w:rsid w:val="00CF6D63"/>
    <w:rsid w:val="00CF6E38"/>
    <w:rsid w:val="00CF6F2E"/>
    <w:rsid w:val="00CF7204"/>
    <w:rsid w:val="00CF7799"/>
    <w:rsid w:val="00CF7920"/>
    <w:rsid w:val="00CF7A80"/>
    <w:rsid w:val="00CF7E6F"/>
    <w:rsid w:val="00D006F6"/>
    <w:rsid w:val="00D00BCA"/>
    <w:rsid w:val="00D00CD5"/>
    <w:rsid w:val="00D00D31"/>
    <w:rsid w:val="00D00D94"/>
    <w:rsid w:val="00D0123C"/>
    <w:rsid w:val="00D01274"/>
    <w:rsid w:val="00D012F8"/>
    <w:rsid w:val="00D01CF3"/>
    <w:rsid w:val="00D01D3B"/>
    <w:rsid w:val="00D01EFF"/>
    <w:rsid w:val="00D01F95"/>
    <w:rsid w:val="00D02689"/>
    <w:rsid w:val="00D0271A"/>
    <w:rsid w:val="00D032AE"/>
    <w:rsid w:val="00D035A3"/>
    <w:rsid w:val="00D036E4"/>
    <w:rsid w:val="00D03A26"/>
    <w:rsid w:val="00D03F15"/>
    <w:rsid w:val="00D045A4"/>
    <w:rsid w:val="00D04869"/>
    <w:rsid w:val="00D05477"/>
    <w:rsid w:val="00D05973"/>
    <w:rsid w:val="00D05D0E"/>
    <w:rsid w:val="00D0696B"/>
    <w:rsid w:val="00D06CD3"/>
    <w:rsid w:val="00D074CD"/>
    <w:rsid w:val="00D0759E"/>
    <w:rsid w:val="00D07956"/>
    <w:rsid w:val="00D07D22"/>
    <w:rsid w:val="00D10C70"/>
    <w:rsid w:val="00D10F6B"/>
    <w:rsid w:val="00D1142B"/>
    <w:rsid w:val="00D11BC1"/>
    <w:rsid w:val="00D11FA3"/>
    <w:rsid w:val="00D11FEC"/>
    <w:rsid w:val="00D1219F"/>
    <w:rsid w:val="00D13CBA"/>
    <w:rsid w:val="00D13DF3"/>
    <w:rsid w:val="00D141A5"/>
    <w:rsid w:val="00D14703"/>
    <w:rsid w:val="00D14E2D"/>
    <w:rsid w:val="00D1523C"/>
    <w:rsid w:val="00D15804"/>
    <w:rsid w:val="00D15C08"/>
    <w:rsid w:val="00D16FBD"/>
    <w:rsid w:val="00D17A89"/>
    <w:rsid w:val="00D17AA3"/>
    <w:rsid w:val="00D20196"/>
    <w:rsid w:val="00D20367"/>
    <w:rsid w:val="00D20649"/>
    <w:rsid w:val="00D21446"/>
    <w:rsid w:val="00D21A73"/>
    <w:rsid w:val="00D21AC3"/>
    <w:rsid w:val="00D21F97"/>
    <w:rsid w:val="00D22405"/>
    <w:rsid w:val="00D22C2C"/>
    <w:rsid w:val="00D22F4D"/>
    <w:rsid w:val="00D237B4"/>
    <w:rsid w:val="00D23CFD"/>
    <w:rsid w:val="00D244FE"/>
    <w:rsid w:val="00D24D1F"/>
    <w:rsid w:val="00D25148"/>
    <w:rsid w:val="00D26260"/>
    <w:rsid w:val="00D30B94"/>
    <w:rsid w:val="00D30DFF"/>
    <w:rsid w:val="00D30E02"/>
    <w:rsid w:val="00D30F3D"/>
    <w:rsid w:val="00D312C0"/>
    <w:rsid w:val="00D3136A"/>
    <w:rsid w:val="00D31428"/>
    <w:rsid w:val="00D3180A"/>
    <w:rsid w:val="00D31E48"/>
    <w:rsid w:val="00D323FC"/>
    <w:rsid w:val="00D32E41"/>
    <w:rsid w:val="00D33068"/>
    <w:rsid w:val="00D332D3"/>
    <w:rsid w:val="00D34823"/>
    <w:rsid w:val="00D35364"/>
    <w:rsid w:val="00D35368"/>
    <w:rsid w:val="00D35CC3"/>
    <w:rsid w:val="00D36A3F"/>
    <w:rsid w:val="00D36B2D"/>
    <w:rsid w:val="00D36E43"/>
    <w:rsid w:val="00D40C1B"/>
    <w:rsid w:val="00D41225"/>
    <w:rsid w:val="00D41B81"/>
    <w:rsid w:val="00D41E36"/>
    <w:rsid w:val="00D4216D"/>
    <w:rsid w:val="00D42ADE"/>
    <w:rsid w:val="00D4320F"/>
    <w:rsid w:val="00D43A58"/>
    <w:rsid w:val="00D43B3E"/>
    <w:rsid w:val="00D43CC5"/>
    <w:rsid w:val="00D43EEF"/>
    <w:rsid w:val="00D44924"/>
    <w:rsid w:val="00D44A00"/>
    <w:rsid w:val="00D44D99"/>
    <w:rsid w:val="00D453E3"/>
    <w:rsid w:val="00D45810"/>
    <w:rsid w:val="00D45891"/>
    <w:rsid w:val="00D45ADD"/>
    <w:rsid w:val="00D463D4"/>
    <w:rsid w:val="00D4677A"/>
    <w:rsid w:val="00D46E8E"/>
    <w:rsid w:val="00D470D8"/>
    <w:rsid w:val="00D4720B"/>
    <w:rsid w:val="00D47CD5"/>
    <w:rsid w:val="00D507EE"/>
    <w:rsid w:val="00D50AC5"/>
    <w:rsid w:val="00D50E53"/>
    <w:rsid w:val="00D51220"/>
    <w:rsid w:val="00D512B3"/>
    <w:rsid w:val="00D513C0"/>
    <w:rsid w:val="00D51594"/>
    <w:rsid w:val="00D51B39"/>
    <w:rsid w:val="00D5298C"/>
    <w:rsid w:val="00D529BE"/>
    <w:rsid w:val="00D5386C"/>
    <w:rsid w:val="00D53C9C"/>
    <w:rsid w:val="00D53DA2"/>
    <w:rsid w:val="00D5404E"/>
    <w:rsid w:val="00D54D43"/>
    <w:rsid w:val="00D554AE"/>
    <w:rsid w:val="00D554CE"/>
    <w:rsid w:val="00D55588"/>
    <w:rsid w:val="00D56C9C"/>
    <w:rsid w:val="00D601A4"/>
    <w:rsid w:val="00D606B9"/>
    <w:rsid w:val="00D60A4A"/>
    <w:rsid w:val="00D61937"/>
    <w:rsid w:val="00D63398"/>
    <w:rsid w:val="00D6399B"/>
    <w:rsid w:val="00D63D8D"/>
    <w:rsid w:val="00D651B0"/>
    <w:rsid w:val="00D65540"/>
    <w:rsid w:val="00D656C1"/>
    <w:rsid w:val="00D65A34"/>
    <w:rsid w:val="00D663D4"/>
    <w:rsid w:val="00D66481"/>
    <w:rsid w:val="00D678CE"/>
    <w:rsid w:val="00D702BA"/>
    <w:rsid w:val="00D70825"/>
    <w:rsid w:val="00D71DE8"/>
    <w:rsid w:val="00D71E03"/>
    <w:rsid w:val="00D72121"/>
    <w:rsid w:val="00D7283B"/>
    <w:rsid w:val="00D729D9"/>
    <w:rsid w:val="00D72CD6"/>
    <w:rsid w:val="00D72DC0"/>
    <w:rsid w:val="00D730E7"/>
    <w:rsid w:val="00D73286"/>
    <w:rsid w:val="00D734DF"/>
    <w:rsid w:val="00D73600"/>
    <w:rsid w:val="00D7382B"/>
    <w:rsid w:val="00D738CF"/>
    <w:rsid w:val="00D75143"/>
    <w:rsid w:val="00D75AC1"/>
    <w:rsid w:val="00D76131"/>
    <w:rsid w:val="00D764F3"/>
    <w:rsid w:val="00D76BC7"/>
    <w:rsid w:val="00D77F95"/>
    <w:rsid w:val="00D80EDB"/>
    <w:rsid w:val="00D81430"/>
    <w:rsid w:val="00D81789"/>
    <w:rsid w:val="00D81D98"/>
    <w:rsid w:val="00D81E8A"/>
    <w:rsid w:val="00D82FCC"/>
    <w:rsid w:val="00D837E8"/>
    <w:rsid w:val="00D83B1F"/>
    <w:rsid w:val="00D83BC0"/>
    <w:rsid w:val="00D83E09"/>
    <w:rsid w:val="00D84516"/>
    <w:rsid w:val="00D849E4"/>
    <w:rsid w:val="00D85625"/>
    <w:rsid w:val="00D85DFD"/>
    <w:rsid w:val="00D86C28"/>
    <w:rsid w:val="00D86D70"/>
    <w:rsid w:val="00D86F51"/>
    <w:rsid w:val="00D87B87"/>
    <w:rsid w:val="00D9087A"/>
    <w:rsid w:val="00D90940"/>
    <w:rsid w:val="00D910F7"/>
    <w:rsid w:val="00D91592"/>
    <w:rsid w:val="00D91A38"/>
    <w:rsid w:val="00D9285F"/>
    <w:rsid w:val="00D928A6"/>
    <w:rsid w:val="00D934BB"/>
    <w:rsid w:val="00D93704"/>
    <w:rsid w:val="00D93711"/>
    <w:rsid w:val="00D93AF8"/>
    <w:rsid w:val="00D93B0F"/>
    <w:rsid w:val="00D95198"/>
    <w:rsid w:val="00D953B7"/>
    <w:rsid w:val="00D95591"/>
    <w:rsid w:val="00D959C5"/>
    <w:rsid w:val="00D95CA5"/>
    <w:rsid w:val="00D95DC0"/>
    <w:rsid w:val="00D95DFC"/>
    <w:rsid w:val="00D969A1"/>
    <w:rsid w:val="00D9710F"/>
    <w:rsid w:val="00D97352"/>
    <w:rsid w:val="00D976EA"/>
    <w:rsid w:val="00D9774F"/>
    <w:rsid w:val="00D9799A"/>
    <w:rsid w:val="00D97B58"/>
    <w:rsid w:val="00D97C69"/>
    <w:rsid w:val="00DA0E21"/>
    <w:rsid w:val="00DA0E89"/>
    <w:rsid w:val="00DA104D"/>
    <w:rsid w:val="00DA1E7A"/>
    <w:rsid w:val="00DA213C"/>
    <w:rsid w:val="00DA2249"/>
    <w:rsid w:val="00DA242C"/>
    <w:rsid w:val="00DA290A"/>
    <w:rsid w:val="00DA2C1A"/>
    <w:rsid w:val="00DA311A"/>
    <w:rsid w:val="00DA371E"/>
    <w:rsid w:val="00DA432B"/>
    <w:rsid w:val="00DA4593"/>
    <w:rsid w:val="00DA4763"/>
    <w:rsid w:val="00DA4D03"/>
    <w:rsid w:val="00DA5105"/>
    <w:rsid w:val="00DA5EB8"/>
    <w:rsid w:val="00DA66B0"/>
    <w:rsid w:val="00DA6E26"/>
    <w:rsid w:val="00DA78A2"/>
    <w:rsid w:val="00DA7EDE"/>
    <w:rsid w:val="00DA7FEB"/>
    <w:rsid w:val="00DB0DA0"/>
    <w:rsid w:val="00DB0DF8"/>
    <w:rsid w:val="00DB1500"/>
    <w:rsid w:val="00DB15BD"/>
    <w:rsid w:val="00DB222C"/>
    <w:rsid w:val="00DB2AB1"/>
    <w:rsid w:val="00DB3002"/>
    <w:rsid w:val="00DB37CB"/>
    <w:rsid w:val="00DB3A72"/>
    <w:rsid w:val="00DB3C93"/>
    <w:rsid w:val="00DB3F2E"/>
    <w:rsid w:val="00DB450F"/>
    <w:rsid w:val="00DB4A58"/>
    <w:rsid w:val="00DB52F2"/>
    <w:rsid w:val="00DB5A33"/>
    <w:rsid w:val="00DB5F38"/>
    <w:rsid w:val="00DB6734"/>
    <w:rsid w:val="00DB6B4C"/>
    <w:rsid w:val="00DB6EFA"/>
    <w:rsid w:val="00DB796D"/>
    <w:rsid w:val="00DB7ACF"/>
    <w:rsid w:val="00DC0729"/>
    <w:rsid w:val="00DC19CE"/>
    <w:rsid w:val="00DC209B"/>
    <w:rsid w:val="00DC252B"/>
    <w:rsid w:val="00DC3321"/>
    <w:rsid w:val="00DC3B8C"/>
    <w:rsid w:val="00DC3E49"/>
    <w:rsid w:val="00DC4514"/>
    <w:rsid w:val="00DC4AD3"/>
    <w:rsid w:val="00DC5399"/>
    <w:rsid w:val="00DC562D"/>
    <w:rsid w:val="00DC62A6"/>
    <w:rsid w:val="00DC6BB9"/>
    <w:rsid w:val="00DC75C2"/>
    <w:rsid w:val="00DD00AB"/>
    <w:rsid w:val="00DD0165"/>
    <w:rsid w:val="00DD05A3"/>
    <w:rsid w:val="00DD0B32"/>
    <w:rsid w:val="00DD0F2C"/>
    <w:rsid w:val="00DD1ECE"/>
    <w:rsid w:val="00DD257C"/>
    <w:rsid w:val="00DD2632"/>
    <w:rsid w:val="00DD2AD0"/>
    <w:rsid w:val="00DD2D5F"/>
    <w:rsid w:val="00DD2F96"/>
    <w:rsid w:val="00DD311E"/>
    <w:rsid w:val="00DD35A3"/>
    <w:rsid w:val="00DD408D"/>
    <w:rsid w:val="00DD4974"/>
    <w:rsid w:val="00DD5939"/>
    <w:rsid w:val="00DD5BD6"/>
    <w:rsid w:val="00DD656B"/>
    <w:rsid w:val="00DD65C2"/>
    <w:rsid w:val="00DD6CCF"/>
    <w:rsid w:val="00DD7050"/>
    <w:rsid w:val="00DE0085"/>
    <w:rsid w:val="00DE00EC"/>
    <w:rsid w:val="00DE083B"/>
    <w:rsid w:val="00DE16E0"/>
    <w:rsid w:val="00DE1CF0"/>
    <w:rsid w:val="00DE26C2"/>
    <w:rsid w:val="00DE2FA6"/>
    <w:rsid w:val="00DE31BD"/>
    <w:rsid w:val="00DE3731"/>
    <w:rsid w:val="00DE4058"/>
    <w:rsid w:val="00DE40D1"/>
    <w:rsid w:val="00DE5019"/>
    <w:rsid w:val="00DE5218"/>
    <w:rsid w:val="00DE53FC"/>
    <w:rsid w:val="00DE5D8C"/>
    <w:rsid w:val="00DE6623"/>
    <w:rsid w:val="00DE6716"/>
    <w:rsid w:val="00DE68CA"/>
    <w:rsid w:val="00DE68F3"/>
    <w:rsid w:val="00DE6DE2"/>
    <w:rsid w:val="00DE7245"/>
    <w:rsid w:val="00DF0C79"/>
    <w:rsid w:val="00DF1AED"/>
    <w:rsid w:val="00DF2301"/>
    <w:rsid w:val="00DF2962"/>
    <w:rsid w:val="00DF3394"/>
    <w:rsid w:val="00DF34FD"/>
    <w:rsid w:val="00DF39D6"/>
    <w:rsid w:val="00DF3A0F"/>
    <w:rsid w:val="00DF3B50"/>
    <w:rsid w:val="00DF484A"/>
    <w:rsid w:val="00DF4E19"/>
    <w:rsid w:val="00DF5164"/>
    <w:rsid w:val="00DF51CD"/>
    <w:rsid w:val="00DF576C"/>
    <w:rsid w:val="00DF5987"/>
    <w:rsid w:val="00DF5C76"/>
    <w:rsid w:val="00DF67DF"/>
    <w:rsid w:val="00DF6D38"/>
    <w:rsid w:val="00DF7017"/>
    <w:rsid w:val="00DF7941"/>
    <w:rsid w:val="00DF7BCE"/>
    <w:rsid w:val="00DF7C5D"/>
    <w:rsid w:val="00E000A2"/>
    <w:rsid w:val="00E00322"/>
    <w:rsid w:val="00E0063C"/>
    <w:rsid w:val="00E006AD"/>
    <w:rsid w:val="00E02016"/>
    <w:rsid w:val="00E0258E"/>
    <w:rsid w:val="00E02FE9"/>
    <w:rsid w:val="00E034FA"/>
    <w:rsid w:val="00E0355B"/>
    <w:rsid w:val="00E03C99"/>
    <w:rsid w:val="00E03DB4"/>
    <w:rsid w:val="00E04281"/>
    <w:rsid w:val="00E045A5"/>
    <w:rsid w:val="00E04E9D"/>
    <w:rsid w:val="00E0558A"/>
    <w:rsid w:val="00E0574F"/>
    <w:rsid w:val="00E060D0"/>
    <w:rsid w:val="00E064A1"/>
    <w:rsid w:val="00E07C71"/>
    <w:rsid w:val="00E100B9"/>
    <w:rsid w:val="00E1049F"/>
    <w:rsid w:val="00E107F0"/>
    <w:rsid w:val="00E10B51"/>
    <w:rsid w:val="00E12BDE"/>
    <w:rsid w:val="00E13B65"/>
    <w:rsid w:val="00E13FC5"/>
    <w:rsid w:val="00E144BA"/>
    <w:rsid w:val="00E14AB7"/>
    <w:rsid w:val="00E14EB1"/>
    <w:rsid w:val="00E155FE"/>
    <w:rsid w:val="00E15A0A"/>
    <w:rsid w:val="00E15D4C"/>
    <w:rsid w:val="00E1648C"/>
    <w:rsid w:val="00E16604"/>
    <w:rsid w:val="00E170EB"/>
    <w:rsid w:val="00E1720F"/>
    <w:rsid w:val="00E174AA"/>
    <w:rsid w:val="00E17E31"/>
    <w:rsid w:val="00E203E8"/>
    <w:rsid w:val="00E205D6"/>
    <w:rsid w:val="00E2089F"/>
    <w:rsid w:val="00E20E75"/>
    <w:rsid w:val="00E20F3B"/>
    <w:rsid w:val="00E20F78"/>
    <w:rsid w:val="00E2156E"/>
    <w:rsid w:val="00E21D27"/>
    <w:rsid w:val="00E21E34"/>
    <w:rsid w:val="00E21F78"/>
    <w:rsid w:val="00E2249D"/>
    <w:rsid w:val="00E22E8B"/>
    <w:rsid w:val="00E23C74"/>
    <w:rsid w:val="00E25AF0"/>
    <w:rsid w:val="00E25C03"/>
    <w:rsid w:val="00E2629E"/>
    <w:rsid w:val="00E26CBC"/>
    <w:rsid w:val="00E276E5"/>
    <w:rsid w:val="00E27F6A"/>
    <w:rsid w:val="00E27FEC"/>
    <w:rsid w:val="00E30242"/>
    <w:rsid w:val="00E31018"/>
    <w:rsid w:val="00E3179D"/>
    <w:rsid w:val="00E31AEE"/>
    <w:rsid w:val="00E32015"/>
    <w:rsid w:val="00E3207E"/>
    <w:rsid w:val="00E32494"/>
    <w:rsid w:val="00E32979"/>
    <w:rsid w:val="00E34866"/>
    <w:rsid w:val="00E34899"/>
    <w:rsid w:val="00E34FC7"/>
    <w:rsid w:val="00E360AA"/>
    <w:rsid w:val="00E37178"/>
    <w:rsid w:val="00E4018C"/>
    <w:rsid w:val="00E40359"/>
    <w:rsid w:val="00E4081E"/>
    <w:rsid w:val="00E4089B"/>
    <w:rsid w:val="00E40E12"/>
    <w:rsid w:val="00E411C9"/>
    <w:rsid w:val="00E417D7"/>
    <w:rsid w:val="00E41A6E"/>
    <w:rsid w:val="00E421DC"/>
    <w:rsid w:val="00E4222B"/>
    <w:rsid w:val="00E43045"/>
    <w:rsid w:val="00E439D8"/>
    <w:rsid w:val="00E43C65"/>
    <w:rsid w:val="00E44068"/>
    <w:rsid w:val="00E44472"/>
    <w:rsid w:val="00E447BB"/>
    <w:rsid w:val="00E44A88"/>
    <w:rsid w:val="00E45B84"/>
    <w:rsid w:val="00E46112"/>
    <w:rsid w:val="00E4634E"/>
    <w:rsid w:val="00E4644C"/>
    <w:rsid w:val="00E466E2"/>
    <w:rsid w:val="00E469B2"/>
    <w:rsid w:val="00E46AAB"/>
    <w:rsid w:val="00E46E5E"/>
    <w:rsid w:val="00E470D5"/>
    <w:rsid w:val="00E4725A"/>
    <w:rsid w:val="00E47424"/>
    <w:rsid w:val="00E502F0"/>
    <w:rsid w:val="00E504CF"/>
    <w:rsid w:val="00E50B43"/>
    <w:rsid w:val="00E50C79"/>
    <w:rsid w:val="00E50F12"/>
    <w:rsid w:val="00E51079"/>
    <w:rsid w:val="00E5127E"/>
    <w:rsid w:val="00E51C31"/>
    <w:rsid w:val="00E51E26"/>
    <w:rsid w:val="00E51F32"/>
    <w:rsid w:val="00E524B1"/>
    <w:rsid w:val="00E52650"/>
    <w:rsid w:val="00E5323D"/>
    <w:rsid w:val="00E5339F"/>
    <w:rsid w:val="00E53789"/>
    <w:rsid w:val="00E53F3C"/>
    <w:rsid w:val="00E53FC7"/>
    <w:rsid w:val="00E54004"/>
    <w:rsid w:val="00E54071"/>
    <w:rsid w:val="00E542B9"/>
    <w:rsid w:val="00E54F44"/>
    <w:rsid w:val="00E55398"/>
    <w:rsid w:val="00E5600E"/>
    <w:rsid w:val="00E561DA"/>
    <w:rsid w:val="00E56A83"/>
    <w:rsid w:val="00E57588"/>
    <w:rsid w:val="00E57853"/>
    <w:rsid w:val="00E57CD7"/>
    <w:rsid w:val="00E603C0"/>
    <w:rsid w:val="00E60CC4"/>
    <w:rsid w:val="00E60CEB"/>
    <w:rsid w:val="00E60D72"/>
    <w:rsid w:val="00E60E3C"/>
    <w:rsid w:val="00E61698"/>
    <w:rsid w:val="00E617EE"/>
    <w:rsid w:val="00E61AAC"/>
    <w:rsid w:val="00E62164"/>
    <w:rsid w:val="00E6353B"/>
    <w:rsid w:val="00E63626"/>
    <w:rsid w:val="00E640E3"/>
    <w:rsid w:val="00E64175"/>
    <w:rsid w:val="00E64CCE"/>
    <w:rsid w:val="00E65144"/>
    <w:rsid w:val="00E65AA3"/>
    <w:rsid w:val="00E6637E"/>
    <w:rsid w:val="00E666A1"/>
    <w:rsid w:val="00E66D92"/>
    <w:rsid w:val="00E66E74"/>
    <w:rsid w:val="00E6786F"/>
    <w:rsid w:val="00E678E1"/>
    <w:rsid w:val="00E67D59"/>
    <w:rsid w:val="00E70A8F"/>
    <w:rsid w:val="00E70E1D"/>
    <w:rsid w:val="00E715BA"/>
    <w:rsid w:val="00E71867"/>
    <w:rsid w:val="00E71B0A"/>
    <w:rsid w:val="00E71C47"/>
    <w:rsid w:val="00E71E44"/>
    <w:rsid w:val="00E71EE9"/>
    <w:rsid w:val="00E72512"/>
    <w:rsid w:val="00E72F57"/>
    <w:rsid w:val="00E73B36"/>
    <w:rsid w:val="00E74BAD"/>
    <w:rsid w:val="00E74E7E"/>
    <w:rsid w:val="00E75F68"/>
    <w:rsid w:val="00E7662B"/>
    <w:rsid w:val="00E76FD4"/>
    <w:rsid w:val="00E8029E"/>
    <w:rsid w:val="00E80B21"/>
    <w:rsid w:val="00E825EC"/>
    <w:rsid w:val="00E82A40"/>
    <w:rsid w:val="00E82C32"/>
    <w:rsid w:val="00E832C7"/>
    <w:rsid w:val="00E83348"/>
    <w:rsid w:val="00E83E29"/>
    <w:rsid w:val="00E840C3"/>
    <w:rsid w:val="00E84586"/>
    <w:rsid w:val="00E8640D"/>
    <w:rsid w:val="00E86837"/>
    <w:rsid w:val="00E868B6"/>
    <w:rsid w:val="00E8719F"/>
    <w:rsid w:val="00E874F7"/>
    <w:rsid w:val="00E877A0"/>
    <w:rsid w:val="00E87A85"/>
    <w:rsid w:val="00E905F3"/>
    <w:rsid w:val="00E90824"/>
    <w:rsid w:val="00E90BA5"/>
    <w:rsid w:val="00E90E4D"/>
    <w:rsid w:val="00E91FE8"/>
    <w:rsid w:val="00E929D5"/>
    <w:rsid w:val="00E92AAB"/>
    <w:rsid w:val="00E92B45"/>
    <w:rsid w:val="00E9342A"/>
    <w:rsid w:val="00E93A81"/>
    <w:rsid w:val="00E93E1F"/>
    <w:rsid w:val="00E941E4"/>
    <w:rsid w:val="00E94948"/>
    <w:rsid w:val="00E950C8"/>
    <w:rsid w:val="00E95400"/>
    <w:rsid w:val="00E95EBB"/>
    <w:rsid w:val="00E968C3"/>
    <w:rsid w:val="00E96C51"/>
    <w:rsid w:val="00EA0155"/>
    <w:rsid w:val="00EA08FD"/>
    <w:rsid w:val="00EA10A5"/>
    <w:rsid w:val="00EA1161"/>
    <w:rsid w:val="00EA1208"/>
    <w:rsid w:val="00EA131A"/>
    <w:rsid w:val="00EA1870"/>
    <w:rsid w:val="00EA19C2"/>
    <w:rsid w:val="00EA24D7"/>
    <w:rsid w:val="00EA2D34"/>
    <w:rsid w:val="00EA3081"/>
    <w:rsid w:val="00EA371E"/>
    <w:rsid w:val="00EA3B4A"/>
    <w:rsid w:val="00EA3C99"/>
    <w:rsid w:val="00EA4560"/>
    <w:rsid w:val="00EA4D26"/>
    <w:rsid w:val="00EA56D3"/>
    <w:rsid w:val="00EA5E2D"/>
    <w:rsid w:val="00EA627C"/>
    <w:rsid w:val="00EA6BD3"/>
    <w:rsid w:val="00EA76AB"/>
    <w:rsid w:val="00EB06BD"/>
    <w:rsid w:val="00EB0FF4"/>
    <w:rsid w:val="00EB1448"/>
    <w:rsid w:val="00EB14C0"/>
    <w:rsid w:val="00EB15F8"/>
    <w:rsid w:val="00EB2661"/>
    <w:rsid w:val="00EB38AC"/>
    <w:rsid w:val="00EB4E48"/>
    <w:rsid w:val="00EB5021"/>
    <w:rsid w:val="00EB522F"/>
    <w:rsid w:val="00EB5A33"/>
    <w:rsid w:val="00EB5F23"/>
    <w:rsid w:val="00EB688C"/>
    <w:rsid w:val="00EB71C7"/>
    <w:rsid w:val="00EB7247"/>
    <w:rsid w:val="00EB7392"/>
    <w:rsid w:val="00EC0377"/>
    <w:rsid w:val="00EC1188"/>
    <w:rsid w:val="00EC12C4"/>
    <w:rsid w:val="00EC21F1"/>
    <w:rsid w:val="00EC2A52"/>
    <w:rsid w:val="00EC2ABE"/>
    <w:rsid w:val="00EC2D4F"/>
    <w:rsid w:val="00EC4B3E"/>
    <w:rsid w:val="00EC52DC"/>
    <w:rsid w:val="00EC531B"/>
    <w:rsid w:val="00EC619D"/>
    <w:rsid w:val="00EC61AE"/>
    <w:rsid w:val="00EC71FB"/>
    <w:rsid w:val="00EC77D2"/>
    <w:rsid w:val="00EC7CC1"/>
    <w:rsid w:val="00ED03E5"/>
    <w:rsid w:val="00ED04A0"/>
    <w:rsid w:val="00ED0CEF"/>
    <w:rsid w:val="00ED1272"/>
    <w:rsid w:val="00ED26D9"/>
    <w:rsid w:val="00ED290B"/>
    <w:rsid w:val="00ED2EA9"/>
    <w:rsid w:val="00ED37A0"/>
    <w:rsid w:val="00ED47A5"/>
    <w:rsid w:val="00ED502A"/>
    <w:rsid w:val="00ED55A9"/>
    <w:rsid w:val="00ED6F41"/>
    <w:rsid w:val="00ED701B"/>
    <w:rsid w:val="00ED7545"/>
    <w:rsid w:val="00ED7593"/>
    <w:rsid w:val="00EE007B"/>
    <w:rsid w:val="00EE00DF"/>
    <w:rsid w:val="00EE0C0A"/>
    <w:rsid w:val="00EE1024"/>
    <w:rsid w:val="00EE116C"/>
    <w:rsid w:val="00EE1275"/>
    <w:rsid w:val="00EE13C1"/>
    <w:rsid w:val="00EE1792"/>
    <w:rsid w:val="00EE19D2"/>
    <w:rsid w:val="00EE1C96"/>
    <w:rsid w:val="00EE1F43"/>
    <w:rsid w:val="00EE23B8"/>
    <w:rsid w:val="00EE266A"/>
    <w:rsid w:val="00EE2D4C"/>
    <w:rsid w:val="00EE2F12"/>
    <w:rsid w:val="00EE3077"/>
    <w:rsid w:val="00EE35B5"/>
    <w:rsid w:val="00EE3AA9"/>
    <w:rsid w:val="00EE438E"/>
    <w:rsid w:val="00EE4A39"/>
    <w:rsid w:val="00EE4BAF"/>
    <w:rsid w:val="00EE4C24"/>
    <w:rsid w:val="00EE5A66"/>
    <w:rsid w:val="00EE5E7C"/>
    <w:rsid w:val="00EE5ED6"/>
    <w:rsid w:val="00EE6913"/>
    <w:rsid w:val="00EE72F6"/>
    <w:rsid w:val="00EE7493"/>
    <w:rsid w:val="00EE7660"/>
    <w:rsid w:val="00EE795C"/>
    <w:rsid w:val="00EF11BB"/>
    <w:rsid w:val="00EF1516"/>
    <w:rsid w:val="00EF24B7"/>
    <w:rsid w:val="00EF25E1"/>
    <w:rsid w:val="00EF2B76"/>
    <w:rsid w:val="00EF3F9C"/>
    <w:rsid w:val="00EF4072"/>
    <w:rsid w:val="00EF4230"/>
    <w:rsid w:val="00EF442D"/>
    <w:rsid w:val="00EF4F57"/>
    <w:rsid w:val="00EF5186"/>
    <w:rsid w:val="00EF51AF"/>
    <w:rsid w:val="00EF51CB"/>
    <w:rsid w:val="00EF521C"/>
    <w:rsid w:val="00EF548B"/>
    <w:rsid w:val="00EF5689"/>
    <w:rsid w:val="00EF5D28"/>
    <w:rsid w:val="00EF6371"/>
    <w:rsid w:val="00EF7218"/>
    <w:rsid w:val="00EF72E8"/>
    <w:rsid w:val="00EF7691"/>
    <w:rsid w:val="00EF7FAA"/>
    <w:rsid w:val="00F01FC2"/>
    <w:rsid w:val="00F02494"/>
    <w:rsid w:val="00F0276D"/>
    <w:rsid w:val="00F03A29"/>
    <w:rsid w:val="00F03C4F"/>
    <w:rsid w:val="00F04316"/>
    <w:rsid w:val="00F04458"/>
    <w:rsid w:val="00F047CD"/>
    <w:rsid w:val="00F05911"/>
    <w:rsid w:val="00F05A3F"/>
    <w:rsid w:val="00F05E7C"/>
    <w:rsid w:val="00F05EAA"/>
    <w:rsid w:val="00F05FF6"/>
    <w:rsid w:val="00F06016"/>
    <w:rsid w:val="00F065AB"/>
    <w:rsid w:val="00F06CF8"/>
    <w:rsid w:val="00F06FE0"/>
    <w:rsid w:val="00F07783"/>
    <w:rsid w:val="00F1046E"/>
    <w:rsid w:val="00F109A7"/>
    <w:rsid w:val="00F10D5B"/>
    <w:rsid w:val="00F1166E"/>
    <w:rsid w:val="00F12140"/>
    <w:rsid w:val="00F1216A"/>
    <w:rsid w:val="00F12235"/>
    <w:rsid w:val="00F12AAF"/>
    <w:rsid w:val="00F14117"/>
    <w:rsid w:val="00F1473D"/>
    <w:rsid w:val="00F14E60"/>
    <w:rsid w:val="00F15092"/>
    <w:rsid w:val="00F156C1"/>
    <w:rsid w:val="00F15826"/>
    <w:rsid w:val="00F15B23"/>
    <w:rsid w:val="00F15BF6"/>
    <w:rsid w:val="00F16543"/>
    <w:rsid w:val="00F16963"/>
    <w:rsid w:val="00F16DB6"/>
    <w:rsid w:val="00F17236"/>
    <w:rsid w:val="00F174D7"/>
    <w:rsid w:val="00F17B62"/>
    <w:rsid w:val="00F17B68"/>
    <w:rsid w:val="00F2104D"/>
    <w:rsid w:val="00F214DC"/>
    <w:rsid w:val="00F22A6A"/>
    <w:rsid w:val="00F23723"/>
    <w:rsid w:val="00F23AC4"/>
    <w:rsid w:val="00F23F69"/>
    <w:rsid w:val="00F2451F"/>
    <w:rsid w:val="00F248C7"/>
    <w:rsid w:val="00F25142"/>
    <w:rsid w:val="00F26083"/>
    <w:rsid w:val="00F262CA"/>
    <w:rsid w:val="00F26BDD"/>
    <w:rsid w:val="00F26C6C"/>
    <w:rsid w:val="00F26E77"/>
    <w:rsid w:val="00F274D6"/>
    <w:rsid w:val="00F300A4"/>
    <w:rsid w:val="00F3051D"/>
    <w:rsid w:val="00F30637"/>
    <w:rsid w:val="00F30A36"/>
    <w:rsid w:val="00F30B03"/>
    <w:rsid w:val="00F30B12"/>
    <w:rsid w:val="00F3106F"/>
    <w:rsid w:val="00F3190F"/>
    <w:rsid w:val="00F31DEE"/>
    <w:rsid w:val="00F32047"/>
    <w:rsid w:val="00F32DBA"/>
    <w:rsid w:val="00F33DDB"/>
    <w:rsid w:val="00F341D7"/>
    <w:rsid w:val="00F3448B"/>
    <w:rsid w:val="00F34B83"/>
    <w:rsid w:val="00F35471"/>
    <w:rsid w:val="00F359A1"/>
    <w:rsid w:val="00F36C9F"/>
    <w:rsid w:val="00F36CD6"/>
    <w:rsid w:val="00F373F3"/>
    <w:rsid w:val="00F376BD"/>
    <w:rsid w:val="00F37D1D"/>
    <w:rsid w:val="00F40394"/>
    <w:rsid w:val="00F40690"/>
    <w:rsid w:val="00F40924"/>
    <w:rsid w:val="00F40E85"/>
    <w:rsid w:val="00F41847"/>
    <w:rsid w:val="00F42338"/>
    <w:rsid w:val="00F42A2C"/>
    <w:rsid w:val="00F42A74"/>
    <w:rsid w:val="00F4472C"/>
    <w:rsid w:val="00F4531A"/>
    <w:rsid w:val="00F459DB"/>
    <w:rsid w:val="00F45B7C"/>
    <w:rsid w:val="00F460E3"/>
    <w:rsid w:val="00F4637D"/>
    <w:rsid w:val="00F468F0"/>
    <w:rsid w:val="00F47240"/>
    <w:rsid w:val="00F500C5"/>
    <w:rsid w:val="00F5019D"/>
    <w:rsid w:val="00F50860"/>
    <w:rsid w:val="00F50FF9"/>
    <w:rsid w:val="00F51B6D"/>
    <w:rsid w:val="00F51C48"/>
    <w:rsid w:val="00F52247"/>
    <w:rsid w:val="00F5240C"/>
    <w:rsid w:val="00F538BF"/>
    <w:rsid w:val="00F540E0"/>
    <w:rsid w:val="00F5520E"/>
    <w:rsid w:val="00F55841"/>
    <w:rsid w:val="00F569B0"/>
    <w:rsid w:val="00F57B99"/>
    <w:rsid w:val="00F57CE8"/>
    <w:rsid w:val="00F6050D"/>
    <w:rsid w:val="00F60B48"/>
    <w:rsid w:val="00F61105"/>
    <w:rsid w:val="00F61922"/>
    <w:rsid w:val="00F61B33"/>
    <w:rsid w:val="00F6359C"/>
    <w:rsid w:val="00F63654"/>
    <w:rsid w:val="00F63C3A"/>
    <w:rsid w:val="00F63D36"/>
    <w:rsid w:val="00F64628"/>
    <w:rsid w:val="00F65A32"/>
    <w:rsid w:val="00F65F80"/>
    <w:rsid w:val="00F666DF"/>
    <w:rsid w:val="00F676E9"/>
    <w:rsid w:val="00F678B9"/>
    <w:rsid w:val="00F70232"/>
    <w:rsid w:val="00F70B5C"/>
    <w:rsid w:val="00F70CE9"/>
    <w:rsid w:val="00F70D7D"/>
    <w:rsid w:val="00F712A7"/>
    <w:rsid w:val="00F71758"/>
    <w:rsid w:val="00F71EF4"/>
    <w:rsid w:val="00F71F29"/>
    <w:rsid w:val="00F722A2"/>
    <w:rsid w:val="00F7259B"/>
    <w:rsid w:val="00F7292D"/>
    <w:rsid w:val="00F7336C"/>
    <w:rsid w:val="00F73905"/>
    <w:rsid w:val="00F73947"/>
    <w:rsid w:val="00F73BBF"/>
    <w:rsid w:val="00F74044"/>
    <w:rsid w:val="00F743E7"/>
    <w:rsid w:val="00F748A0"/>
    <w:rsid w:val="00F74F96"/>
    <w:rsid w:val="00F74FDC"/>
    <w:rsid w:val="00F74FED"/>
    <w:rsid w:val="00F759CE"/>
    <w:rsid w:val="00F7622D"/>
    <w:rsid w:val="00F7651F"/>
    <w:rsid w:val="00F7677C"/>
    <w:rsid w:val="00F76982"/>
    <w:rsid w:val="00F77C7E"/>
    <w:rsid w:val="00F77D6D"/>
    <w:rsid w:val="00F77FCF"/>
    <w:rsid w:val="00F8074D"/>
    <w:rsid w:val="00F808A0"/>
    <w:rsid w:val="00F816E9"/>
    <w:rsid w:val="00F818A6"/>
    <w:rsid w:val="00F8191F"/>
    <w:rsid w:val="00F81C1A"/>
    <w:rsid w:val="00F81D48"/>
    <w:rsid w:val="00F82269"/>
    <w:rsid w:val="00F82674"/>
    <w:rsid w:val="00F83185"/>
    <w:rsid w:val="00F83ABF"/>
    <w:rsid w:val="00F83B93"/>
    <w:rsid w:val="00F83BDA"/>
    <w:rsid w:val="00F83F8D"/>
    <w:rsid w:val="00F840E8"/>
    <w:rsid w:val="00F85C34"/>
    <w:rsid w:val="00F85D56"/>
    <w:rsid w:val="00F85DA8"/>
    <w:rsid w:val="00F862BF"/>
    <w:rsid w:val="00F8661D"/>
    <w:rsid w:val="00F867C6"/>
    <w:rsid w:val="00F8700A"/>
    <w:rsid w:val="00F87E4D"/>
    <w:rsid w:val="00F9006D"/>
    <w:rsid w:val="00F907C6"/>
    <w:rsid w:val="00F90E46"/>
    <w:rsid w:val="00F91B17"/>
    <w:rsid w:val="00F91BBE"/>
    <w:rsid w:val="00F91DF1"/>
    <w:rsid w:val="00F921FD"/>
    <w:rsid w:val="00F93E64"/>
    <w:rsid w:val="00F941E4"/>
    <w:rsid w:val="00F942F2"/>
    <w:rsid w:val="00F9454A"/>
    <w:rsid w:val="00F9488D"/>
    <w:rsid w:val="00F949B3"/>
    <w:rsid w:val="00F95172"/>
    <w:rsid w:val="00F9695F"/>
    <w:rsid w:val="00F96B4D"/>
    <w:rsid w:val="00F9731B"/>
    <w:rsid w:val="00F97B0D"/>
    <w:rsid w:val="00F97CE4"/>
    <w:rsid w:val="00F97D81"/>
    <w:rsid w:val="00FA0093"/>
    <w:rsid w:val="00FA02DB"/>
    <w:rsid w:val="00FA05AF"/>
    <w:rsid w:val="00FA06DC"/>
    <w:rsid w:val="00FA0C58"/>
    <w:rsid w:val="00FA0C5B"/>
    <w:rsid w:val="00FA0E24"/>
    <w:rsid w:val="00FA16E9"/>
    <w:rsid w:val="00FA1E6E"/>
    <w:rsid w:val="00FA25D1"/>
    <w:rsid w:val="00FA27AD"/>
    <w:rsid w:val="00FA3B97"/>
    <w:rsid w:val="00FA3C69"/>
    <w:rsid w:val="00FA3DA0"/>
    <w:rsid w:val="00FA4843"/>
    <w:rsid w:val="00FA4879"/>
    <w:rsid w:val="00FA546A"/>
    <w:rsid w:val="00FA5B7C"/>
    <w:rsid w:val="00FA62E3"/>
    <w:rsid w:val="00FA6801"/>
    <w:rsid w:val="00FA7385"/>
    <w:rsid w:val="00FA772F"/>
    <w:rsid w:val="00FB1098"/>
    <w:rsid w:val="00FB12F6"/>
    <w:rsid w:val="00FB1D35"/>
    <w:rsid w:val="00FB241A"/>
    <w:rsid w:val="00FB25F9"/>
    <w:rsid w:val="00FB265A"/>
    <w:rsid w:val="00FB28A9"/>
    <w:rsid w:val="00FB2A29"/>
    <w:rsid w:val="00FB3322"/>
    <w:rsid w:val="00FB3D6A"/>
    <w:rsid w:val="00FB48AC"/>
    <w:rsid w:val="00FB550F"/>
    <w:rsid w:val="00FB59C7"/>
    <w:rsid w:val="00FB5C6D"/>
    <w:rsid w:val="00FB6A12"/>
    <w:rsid w:val="00FB6EA6"/>
    <w:rsid w:val="00FB7080"/>
    <w:rsid w:val="00FB7A83"/>
    <w:rsid w:val="00FC05EB"/>
    <w:rsid w:val="00FC09D5"/>
    <w:rsid w:val="00FC09E0"/>
    <w:rsid w:val="00FC0A3E"/>
    <w:rsid w:val="00FC0B80"/>
    <w:rsid w:val="00FC10CE"/>
    <w:rsid w:val="00FC15ED"/>
    <w:rsid w:val="00FC1CE2"/>
    <w:rsid w:val="00FC209A"/>
    <w:rsid w:val="00FC219B"/>
    <w:rsid w:val="00FC2380"/>
    <w:rsid w:val="00FC23E2"/>
    <w:rsid w:val="00FC2971"/>
    <w:rsid w:val="00FC347F"/>
    <w:rsid w:val="00FC3799"/>
    <w:rsid w:val="00FC3A19"/>
    <w:rsid w:val="00FC3FF5"/>
    <w:rsid w:val="00FC42FA"/>
    <w:rsid w:val="00FC55E2"/>
    <w:rsid w:val="00FC62B4"/>
    <w:rsid w:val="00FC67DF"/>
    <w:rsid w:val="00FC6BBF"/>
    <w:rsid w:val="00FC7AFD"/>
    <w:rsid w:val="00FC7B1C"/>
    <w:rsid w:val="00FC7F2C"/>
    <w:rsid w:val="00FD01BF"/>
    <w:rsid w:val="00FD0646"/>
    <w:rsid w:val="00FD0683"/>
    <w:rsid w:val="00FD0A27"/>
    <w:rsid w:val="00FD0DC6"/>
    <w:rsid w:val="00FD1074"/>
    <w:rsid w:val="00FD111F"/>
    <w:rsid w:val="00FD112A"/>
    <w:rsid w:val="00FD128B"/>
    <w:rsid w:val="00FD12C7"/>
    <w:rsid w:val="00FD1658"/>
    <w:rsid w:val="00FD1B8D"/>
    <w:rsid w:val="00FD1E53"/>
    <w:rsid w:val="00FD2225"/>
    <w:rsid w:val="00FD28DF"/>
    <w:rsid w:val="00FD2C83"/>
    <w:rsid w:val="00FD309D"/>
    <w:rsid w:val="00FD370B"/>
    <w:rsid w:val="00FD3BBF"/>
    <w:rsid w:val="00FD3FED"/>
    <w:rsid w:val="00FD4542"/>
    <w:rsid w:val="00FD494E"/>
    <w:rsid w:val="00FD4B17"/>
    <w:rsid w:val="00FD4DAF"/>
    <w:rsid w:val="00FD5026"/>
    <w:rsid w:val="00FD5834"/>
    <w:rsid w:val="00FD63AC"/>
    <w:rsid w:val="00FD67E8"/>
    <w:rsid w:val="00FD6AC9"/>
    <w:rsid w:val="00FD6EF4"/>
    <w:rsid w:val="00FD7266"/>
    <w:rsid w:val="00FE0120"/>
    <w:rsid w:val="00FE034E"/>
    <w:rsid w:val="00FE15C1"/>
    <w:rsid w:val="00FE2327"/>
    <w:rsid w:val="00FE2E4A"/>
    <w:rsid w:val="00FE378D"/>
    <w:rsid w:val="00FE3C24"/>
    <w:rsid w:val="00FE3F82"/>
    <w:rsid w:val="00FE44FA"/>
    <w:rsid w:val="00FE4B4E"/>
    <w:rsid w:val="00FE4B5A"/>
    <w:rsid w:val="00FE50B3"/>
    <w:rsid w:val="00FE523A"/>
    <w:rsid w:val="00FE5CC3"/>
    <w:rsid w:val="00FE69E2"/>
    <w:rsid w:val="00FE6DC6"/>
    <w:rsid w:val="00FE76C8"/>
    <w:rsid w:val="00FE7B5C"/>
    <w:rsid w:val="00FE7F9F"/>
    <w:rsid w:val="00FF034F"/>
    <w:rsid w:val="00FF0A2F"/>
    <w:rsid w:val="00FF0B9A"/>
    <w:rsid w:val="00FF114C"/>
    <w:rsid w:val="00FF1367"/>
    <w:rsid w:val="00FF199D"/>
    <w:rsid w:val="00FF276D"/>
    <w:rsid w:val="00FF3F82"/>
    <w:rsid w:val="00FF4469"/>
    <w:rsid w:val="00FF504F"/>
    <w:rsid w:val="00FF5FE5"/>
    <w:rsid w:val="00FF617F"/>
    <w:rsid w:val="00FF6597"/>
    <w:rsid w:val="00FF6AE7"/>
    <w:rsid w:val="00FF741E"/>
    <w:rsid w:val="00FF7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08E781"/>
  <w15:docId w15:val="{A35BEC20-1193-4170-82B4-84B8392E7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C2C"/>
    <w:rPr>
      <w:sz w:val="24"/>
      <w:szCs w:val="24"/>
      <w:lang w:val="en-US" w:eastAsia="en-US"/>
    </w:rPr>
  </w:style>
  <w:style w:type="paragraph" w:styleId="Heading1">
    <w:name w:val="heading 1"/>
    <w:basedOn w:val="1"/>
    <w:link w:val="Heading1Char"/>
    <w:uiPriority w:val="9"/>
    <w:qFormat/>
    <w:rsid w:val="00375623"/>
    <w:pPr>
      <w:tabs>
        <w:tab w:val="left" w:pos="851"/>
      </w:tabs>
      <w:spacing w:before="240" w:after="240"/>
      <w:ind w:left="0"/>
      <w:jc w:val="center"/>
      <w:outlineLvl w:val="0"/>
    </w:pPr>
    <w:rPr>
      <w:b/>
      <w:caps/>
      <w:lang w:val="kk-KZ" w:eastAsia="x-none"/>
    </w:rPr>
  </w:style>
  <w:style w:type="paragraph" w:styleId="Heading2">
    <w:name w:val="heading 2"/>
    <w:basedOn w:val="Normal"/>
    <w:next w:val="Normal"/>
    <w:link w:val="Heading2Char"/>
    <w:qFormat/>
    <w:rsid w:val="0032066F"/>
    <w:pPr>
      <w:tabs>
        <w:tab w:val="left" w:pos="567"/>
        <w:tab w:val="left" w:pos="1134"/>
      </w:tabs>
      <w:spacing w:before="240" w:after="240" w:line="276" w:lineRule="auto"/>
      <w:ind w:left="567"/>
      <w:jc w:val="both"/>
      <w:outlineLvl w:val="1"/>
    </w:pPr>
    <w:rPr>
      <w:b/>
      <w:lang w:val="be-BY" w:eastAsia="x-none"/>
    </w:rPr>
  </w:style>
  <w:style w:type="paragraph" w:styleId="Heading3">
    <w:name w:val="heading 3"/>
    <w:basedOn w:val="Normal"/>
    <w:next w:val="Normal"/>
    <w:link w:val="Heading3Char"/>
    <w:qFormat/>
    <w:rsid w:val="00A77DF1"/>
    <w:pPr>
      <w:tabs>
        <w:tab w:val="left" w:pos="567"/>
        <w:tab w:val="left" w:pos="1134"/>
      </w:tabs>
      <w:spacing w:before="240" w:after="240" w:line="276" w:lineRule="auto"/>
      <w:ind w:firstLine="567"/>
      <w:jc w:val="both"/>
      <w:outlineLvl w:val="2"/>
    </w:pPr>
    <w:rPr>
      <w:b/>
      <w:lang w:val="x-none" w:eastAsia="x-none"/>
    </w:rPr>
  </w:style>
  <w:style w:type="paragraph" w:styleId="Heading4">
    <w:name w:val="heading 4"/>
    <w:basedOn w:val="Normal"/>
    <w:next w:val="Normal"/>
    <w:link w:val="Heading4Char"/>
    <w:qFormat/>
    <w:rsid w:val="00DB796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DB796D"/>
    <w:pPr>
      <w:keepNext/>
      <w:widowControl w:val="0"/>
      <w:autoSpaceDE w:val="0"/>
      <w:autoSpaceDN w:val="0"/>
      <w:adjustRightInd w:val="0"/>
      <w:ind w:firstLine="709"/>
      <w:outlineLvl w:val="4"/>
    </w:pPr>
    <w:rPr>
      <w:sz w:val="28"/>
      <w:lang w:val="x-none" w:eastAsia="x-none"/>
    </w:rPr>
  </w:style>
  <w:style w:type="paragraph" w:styleId="Heading6">
    <w:name w:val="heading 6"/>
    <w:basedOn w:val="Normal"/>
    <w:next w:val="Normal"/>
    <w:link w:val="Heading6Char"/>
    <w:qFormat/>
    <w:rsid w:val="00DB796D"/>
    <w:pPr>
      <w:keepNext/>
      <w:widowControl w:val="0"/>
      <w:autoSpaceDE w:val="0"/>
      <w:autoSpaceDN w:val="0"/>
      <w:adjustRightInd w:val="0"/>
      <w:ind w:left="851"/>
      <w:outlineLvl w:val="5"/>
    </w:pPr>
    <w:rPr>
      <w:sz w:val="28"/>
      <w:lang w:val="x-none" w:eastAsia="x-none"/>
    </w:rPr>
  </w:style>
  <w:style w:type="paragraph" w:styleId="Heading7">
    <w:name w:val="heading 7"/>
    <w:basedOn w:val="Normal"/>
    <w:next w:val="Normal"/>
    <w:link w:val="Heading7Char"/>
    <w:qFormat/>
    <w:rsid w:val="00DB796D"/>
    <w:pPr>
      <w:spacing w:before="240" w:after="60"/>
      <w:outlineLvl w:val="6"/>
    </w:pPr>
    <w:rPr>
      <w:rFonts w:ascii="Calibri" w:hAnsi="Calibri"/>
      <w:lang w:val="x-none" w:eastAsia="x-none"/>
    </w:rPr>
  </w:style>
  <w:style w:type="paragraph" w:styleId="Heading8">
    <w:name w:val="heading 8"/>
    <w:basedOn w:val="Normal"/>
    <w:next w:val="Normal"/>
    <w:link w:val="Heading8Char"/>
    <w:qFormat/>
    <w:rsid w:val="00186C06"/>
    <w:pPr>
      <w:keepNext/>
      <w:overflowPunct w:val="0"/>
      <w:autoSpaceDE w:val="0"/>
      <w:autoSpaceDN w:val="0"/>
      <w:adjustRightInd w:val="0"/>
      <w:spacing w:line="312" w:lineRule="auto"/>
      <w:jc w:val="both"/>
      <w:textAlignment w:val="baseline"/>
      <w:outlineLvl w:val="7"/>
    </w:pPr>
    <w:rPr>
      <w:lang w:val="x-none" w:eastAsia="x-none"/>
    </w:rPr>
  </w:style>
  <w:style w:type="paragraph" w:styleId="Heading9">
    <w:name w:val="heading 9"/>
    <w:basedOn w:val="Normal"/>
    <w:next w:val="Normal"/>
    <w:link w:val="Heading9Char"/>
    <w:qFormat/>
    <w:rsid w:val="00186C06"/>
    <w:pPr>
      <w:keepNext/>
      <w:overflowPunct w:val="0"/>
      <w:autoSpaceDE w:val="0"/>
      <w:autoSpaceDN w:val="0"/>
      <w:adjustRightInd w:val="0"/>
      <w:spacing w:line="312" w:lineRule="auto"/>
      <w:jc w:val="center"/>
      <w:textAlignment w:val="baseline"/>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75623"/>
    <w:rPr>
      <w:b/>
      <w:caps/>
      <w:sz w:val="24"/>
      <w:szCs w:val="24"/>
      <w:lang w:val="kk-KZ"/>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rsid w:val="00644179"/>
    <w:pPr>
      <w:spacing w:before="100" w:beforeAutospacing="1" w:after="100" w:afterAutospacing="1"/>
    </w:pPr>
  </w:style>
  <w:style w:type="paragraph" w:styleId="NoSpacing">
    <w:name w:val="No Spacing"/>
    <w:link w:val="NoSpacingChar"/>
    <w:uiPriority w:val="1"/>
    <w:qFormat/>
    <w:rsid w:val="00644179"/>
    <w:rPr>
      <w:rFonts w:ascii="Calibri" w:hAnsi="Calibri"/>
      <w:sz w:val="22"/>
      <w:szCs w:val="22"/>
    </w:rPr>
  </w:style>
  <w:style w:type="character" w:customStyle="1" w:styleId="NoSpacingChar">
    <w:name w:val="No Spacing Char"/>
    <w:link w:val="NoSpacing"/>
    <w:uiPriority w:val="1"/>
    <w:rsid w:val="00644179"/>
    <w:rPr>
      <w:rFonts w:ascii="Calibri" w:hAnsi="Calibri"/>
      <w:sz w:val="22"/>
      <w:szCs w:val="22"/>
      <w:lang w:bidi="ar-SA"/>
    </w:rPr>
  </w:style>
  <w:style w:type="character" w:customStyle="1" w:styleId="a">
    <w:name w:val="Текст СН РК Знак"/>
    <w:link w:val="a0"/>
    <w:locked/>
    <w:rsid w:val="00644179"/>
    <w:rPr>
      <w:rFonts w:ascii="Arial" w:hAnsi="Arial" w:cs="Arial"/>
      <w:bCs/>
      <w:iCs/>
      <w:sz w:val="24"/>
    </w:rPr>
  </w:style>
  <w:style w:type="paragraph" w:customStyle="1" w:styleId="a0">
    <w:name w:val="Текст СН РК"/>
    <w:basedOn w:val="Normal"/>
    <w:link w:val="a"/>
    <w:rsid w:val="00644179"/>
    <w:pPr>
      <w:widowControl w:val="0"/>
      <w:autoSpaceDE w:val="0"/>
      <w:autoSpaceDN w:val="0"/>
      <w:adjustRightInd w:val="0"/>
    </w:pPr>
    <w:rPr>
      <w:rFonts w:ascii="Arial" w:hAnsi="Arial"/>
      <w:bCs/>
      <w:iCs/>
      <w:lang w:val="x-none" w:eastAsia="x-none"/>
    </w:rPr>
  </w:style>
  <w:style w:type="character" w:customStyle="1" w:styleId="s1">
    <w:name w:val="s1"/>
    <w:rsid w:val="00644179"/>
    <w:rPr>
      <w:rFonts w:ascii="Times New Roman" w:hAnsi="Times New Roman" w:cs="Times New Roman" w:hint="default"/>
      <w:b/>
      <w:bCs/>
      <w:i w:val="0"/>
      <w:iCs w:val="0"/>
      <w:strike w:val="0"/>
      <w:dstrike w:val="0"/>
      <w:color w:val="000000"/>
      <w:sz w:val="16"/>
      <w:szCs w:val="16"/>
      <w:u w:val="none"/>
      <w:effect w:val="none"/>
    </w:rPr>
  </w:style>
  <w:style w:type="character" w:customStyle="1" w:styleId="a1">
    <w:name w:val="Обложка Знак"/>
    <w:link w:val="a2"/>
    <w:locked/>
    <w:rsid w:val="00644179"/>
    <w:rPr>
      <w:rFonts w:ascii="Arial" w:hAnsi="Arial" w:cs="Arial"/>
      <w:b/>
      <w:iCs/>
      <w:sz w:val="24"/>
    </w:rPr>
  </w:style>
  <w:style w:type="paragraph" w:customStyle="1" w:styleId="a2">
    <w:name w:val="Обложка"/>
    <w:basedOn w:val="Normal"/>
    <w:link w:val="a1"/>
    <w:rsid w:val="00644179"/>
    <w:pPr>
      <w:widowControl w:val="0"/>
      <w:autoSpaceDE w:val="0"/>
      <w:autoSpaceDN w:val="0"/>
      <w:adjustRightInd w:val="0"/>
    </w:pPr>
    <w:rPr>
      <w:rFonts w:ascii="Arial" w:hAnsi="Arial"/>
      <w:b/>
      <w:iCs/>
      <w:lang w:val="x-none" w:eastAsia="x-none"/>
    </w:rPr>
  </w:style>
  <w:style w:type="paragraph" w:styleId="Header">
    <w:name w:val="header"/>
    <w:basedOn w:val="Normal"/>
    <w:link w:val="HeaderChar"/>
    <w:uiPriority w:val="99"/>
    <w:rsid w:val="00644179"/>
    <w:pPr>
      <w:tabs>
        <w:tab w:val="center" w:pos="4677"/>
        <w:tab w:val="right" w:pos="9355"/>
      </w:tabs>
    </w:pPr>
    <w:rPr>
      <w:lang w:val="x-none" w:eastAsia="x-none"/>
    </w:rPr>
  </w:style>
  <w:style w:type="character" w:customStyle="1" w:styleId="HeaderChar">
    <w:name w:val="Header Char"/>
    <w:link w:val="Header"/>
    <w:uiPriority w:val="99"/>
    <w:rsid w:val="00644179"/>
    <w:rPr>
      <w:sz w:val="24"/>
      <w:szCs w:val="24"/>
    </w:rPr>
  </w:style>
  <w:style w:type="paragraph" w:styleId="Footer">
    <w:name w:val="footer"/>
    <w:basedOn w:val="Normal"/>
    <w:link w:val="FooterChar"/>
    <w:uiPriority w:val="99"/>
    <w:rsid w:val="00644179"/>
    <w:pPr>
      <w:tabs>
        <w:tab w:val="center" w:pos="4677"/>
        <w:tab w:val="right" w:pos="9355"/>
      </w:tabs>
    </w:pPr>
    <w:rPr>
      <w:lang w:val="x-none" w:eastAsia="x-none"/>
    </w:rPr>
  </w:style>
  <w:style w:type="character" w:customStyle="1" w:styleId="FooterChar">
    <w:name w:val="Footer Char"/>
    <w:link w:val="Footer"/>
    <w:uiPriority w:val="99"/>
    <w:rsid w:val="00644179"/>
    <w:rPr>
      <w:sz w:val="24"/>
      <w:szCs w:val="24"/>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34"/>
    <w:qFormat/>
    <w:rsid w:val="00644179"/>
    <w:pPr>
      <w:ind w:left="708"/>
    </w:pPr>
  </w:style>
  <w:style w:type="table" w:styleId="TableGrid">
    <w:name w:val="Table Grid"/>
    <w:basedOn w:val="TableNormal"/>
    <w:uiPriority w:val="39"/>
    <w:rsid w:val="00585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32066F"/>
    <w:rPr>
      <w:b/>
      <w:sz w:val="24"/>
      <w:szCs w:val="24"/>
      <w:lang w:val="be-BY"/>
    </w:rPr>
  </w:style>
  <w:style w:type="character" w:customStyle="1" w:styleId="Heading4Char">
    <w:name w:val="Heading 4 Char"/>
    <w:link w:val="Heading4"/>
    <w:rsid w:val="00DB796D"/>
    <w:rPr>
      <w:rFonts w:ascii="Calibri" w:eastAsia="Times New Roman" w:hAnsi="Calibri" w:cs="Times New Roman"/>
      <w:b/>
      <w:bCs/>
      <w:sz w:val="28"/>
      <w:szCs w:val="28"/>
    </w:rPr>
  </w:style>
  <w:style w:type="character" w:customStyle="1" w:styleId="Heading7Char">
    <w:name w:val="Heading 7 Char"/>
    <w:link w:val="Heading7"/>
    <w:rsid w:val="00DB796D"/>
    <w:rPr>
      <w:rFonts w:ascii="Calibri" w:eastAsia="Times New Roman" w:hAnsi="Calibri" w:cs="Times New Roman"/>
      <w:sz w:val="24"/>
      <w:szCs w:val="24"/>
    </w:rPr>
  </w:style>
  <w:style w:type="character" w:customStyle="1" w:styleId="Heading3Char">
    <w:name w:val="Heading 3 Char"/>
    <w:link w:val="Heading3"/>
    <w:rsid w:val="00A77DF1"/>
    <w:rPr>
      <w:b/>
      <w:sz w:val="24"/>
      <w:szCs w:val="24"/>
    </w:rPr>
  </w:style>
  <w:style w:type="character" w:customStyle="1" w:styleId="Heading5Char">
    <w:name w:val="Heading 5 Char"/>
    <w:link w:val="Heading5"/>
    <w:rsid w:val="00DB796D"/>
    <w:rPr>
      <w:sz w:val="28"/>
      <w:szCs w:val="24"/>
    </w:rPr>
  </w:style>
  <w:style w:type="character" w:customStyle="1" w:styleId="Heading6Char">
    <w:name w:val="Heading 6 Char"/>
    <w:link w:val="Heading6"/>
    <w:rsid w:val="00DB796D"/>
    <w:rPr>
      <w:sz w:val="28"/>
      <w:szCs w:val="24"/>
    </w:rPr>
  </w:style>
  <w:style w:type="character" w:styleId="PageNumber">
    <w:name w:val="page number"/>
    <w:rsid w:val="00DB796D"/>
  </w:style>
  <w:style w:type="paragraph" w:customStyle="1" w:styleId="ConsPlusNormal">
    <w:name w:val="ConsPlusNormal"/>
    <w:rsid w:val="00DB796D"/>
    <w:pPr>
      <w:widowControl w:val="0"/>
      <w:suppressAutoHyphens/>
      <w:overflowPunct w:val="0"/>
      <w:autoSpaceDE w:val="0"/>
      <w:ind w:firstLine="720"/>
      <w:textAlignment w:val="baseline"/>
    </w:pPr>
    <w:rPr>
      <w:rFonts w:ascii="Arial" w:hAnsi="Arial"/>
    </w:rPr>
  </w:style>
  <w:style w:type="paragraph" w:styleId="BodyTextIndent">
    <w:name w:val="Body Text Indent"/>
    <w:basedOn w:val="Normal"/>
    <w:link w:val="BodyTextIndentChar"/>
    <w:rsid w:val="00DB796D"/>
    <w:pPr>
      <w:widowControl w:val="0"/>
      <w:autoSpaceDE w:val="0"/>
      <w:autoSpaceDN w:val="0"/>
      <w:adjustRightInd w:val="0"/>
      <w:ind w:firstLine="485"/>
      <w:jc w:val="both"/>
    </w:pPr>
    <w:rPr>
      <w:color w:val="000000"/>
      <w:sz w:val="28"/>
      <w:lang w:val="x-none" w:eastAsia="x-none"/>
    </w:rPr>
  </w:style>
  <w:style w:type="character" w:customStyle="1" w:styleId="BodyTextIndentChar">
    <w:name w:val="Body Text Indent Char"/>
    <w:link w:val="BodyTextIndent"/>
    <w:rsid w:val="00DB796D"/>
    <w:rPr>
      <w:color w:val="000000"/>
      <w:sz w:val="28"/>
      <w:szCs w:val="24"/>
    </w:rPr>
  </w:style>
  <w:style w:type="paragraph" w:styleId="BodyTextIndent2">
    <w:name w:val="Body Text Indent 2"/>
    <w:basedOn w:val="Normal"/>
    <w:link w:val="BodyTextIndent2Char"/>
    <w:rsid w:val="00DB796D"/>
    <w:pPr>
      <w:ind w:firstLine="670"/>
      <w:jc w:val="both"/>
    </w:pPr>
    <w:rPr>
      <w:sz w:val="28"/>
      <w:lang w:val="x-none" w:eastAsia="x-none"/>
    </w:rPr>
  </w:style>
  <w:style w:type="character" w:customStyle="1" w:styleId="BodyTextIndent2Char">
    <w:name w:val="Body Text Indent 2 Char"/>
    <w:link w:val="BodyTextIndent2"/>
    <w:rsid w:val="00DB796D"/>
    <w:rPr>
      <w:sz w:val="28"/>
      <w:szCs w:val="24"/>
    </w:rPr>
  </w:style>
  <w:style w:type="paragraph" w:styleId="BodyTextIndent3">
    <w:name w:val="Body Text Indent 3"/>
    <w:basedOn w:val="Normal"/>
    <w:link w:val="BodyTextIndent3Char"/>
    <w:rsid w:val="00DB796D"/>
    <w:pPr>
      <w:autoSpaceDE w:val="0"/>
      <w:autoSpaceDN w:val="0"/>
      <w:adjustRightInd w:val="0"/>
      <w:ind w:firstLine="485"/>
      <w:jc w:val="both"/>
    </w:pPr>
    <w:rPr>
      <w:b/>
      <w:sz w:val="28"/>
      <w:lang w:val="x-none" w:eastAsia="x-none"/>
    </w:rPr>
  </w:style>
  <w:style w:type="character" w:customStyle="1" w:styleId="BodyTextIndent3Char">
    <w:name w:val="Body Text Indent 3 Char"/>
    <w:link w:val="BodyTextIndent3"/>
    <w:rsid w:val="00DB796D"/>
    <w:rPr>
      <w:b/>
      <w:sz w:val="28"/>
      <w:szCs w:val="24"/>
    </w:rPr>
  </w:style>
  <w:style w:type="paragraph" w:styleId="Title">
    <w:name w:val="Title"/>
    <w:basedOn w:val="Normal"/>
    <w:link w:val="TitleChar"/>
    <w:qFormat/>
    <w:rsid w:val="00DB796D"/>
    <w:pPr>
      <w:widowControl w:val="0"/>
      <w:autoSpaceDE w:val="0"/>
      <w:autoSpaceDN w:val="0"/>
      <w:adjustRightInd w:val="0"/>
      <w:jc w:val="center"/>
    </w:pPr>
    <w:rPr>
      <w:sz w:val="28"/>
      <w:lang w:val="x-none" w:eastAsia="x-none"/>
    </w:rPr>
  </w:style>
  <w:style w:type="character" w:customStyle="1" w:styleId="TitleChar">
    <w:name w:val="Title Char"/>
    <w:link w:val="Title"/>
    <w:rsid w:val="00DB796D"/>
    <w:rPr>
      <w:sz w:val="28"/>
      <w:szCs w:val="24"/>
    </w:rPr>
  </w:style>
  <w:style w:type="paragraph" w:customStyle="1" w:styleId="FR3">
    <w:name w:val="FR3"/>
    <w:rsid w:val="00DB796D"/>
    <w:pPr>
      <w:widowControl w:val="0"/>
      <w:autoSpaceDE w:val="0"/>
      <w:autoSpaceDN w:val="0"/>
      <w:adjustRightInd w:val="0"/>
    </w:pPr>
    <w:rPr>
      <w:i/>
      <w:sz w:val="18"/>
    </w:rPr>
  </w:style>
  <w:style w:type="paragraph" w:customStyle="1" w:styleId="FR5">
    <w:name w:val="FR5"/>
    <w:rsid w:val="00DB796D"/>
    <w:pPr>
      <w:widowControl w:val="0"/>
      <w:autoSpaceDE w:val="0"/>
      <w:autoSpaceDN w:val="0"/>
      <w:adjustRightInd w:val="0"/>
    </w:pPr>
    <w:rPr>
      <w:rFonts w:ascii="Arial" w:hAnsi="Arial"/>
      <w:b/>
      <w:sz w:val="12"/>
    </w:rPr>
  </w:style>
  <w:style w:type="character" w:styleId="CommentReference">
    <w:name w:val="annotation reference"/>
    <w:uiPriority w:val="99"/>
    <w:rsid w:val="00DB796D"/>
    <w:rPr>
      <w:sz w:val="16"/>
      <w:szCs w:val="16"/>
    </w:rPr>
  </w:style>
  <w:style w:type="paragraph" w:styleId="CommentText">
    <w:name w:val="annotation text"/>
    <w:basedOn w:val="Normal"/>
    <w:link w:val="CommentTextChar"/>
    <w:uiPriority w:val="99"/>
    <w:rsid w:val="00DB796D"/>
    <w:pPr>
      <w:widowControl w:val="0"/>
      <w:autoSpaceDE w:val="0"/>
      <w:autoSpaceDN w:val="0"/>
      <w:adjustRightInd w:val="0"/>
    </w:pPr>
    <w:rPr>
      <w:rFonts w:ascii="Arial" w:hAnsi="Arial"/>
      <w:lang w:val="x-none" w:eastAsia="x-none"/>
    </w:rPr>
  </w:style>
  <w:style w:type="character" w:customStyle="1" w:styleId="CommentTextChar">
    <w:name w:val="Comment Text Char"/>
    <w:link w:val="CommentText"/>
    <w:uiPriority w:val="99"/>
    <w:rsid w:val="00DB796D"/>
    <w:rPr>
      <w:rFonts w:ascii="Arial" w:hAnsi="Arial"/>
      <w:szCs w:val="24"/>
    </w:rPr>
  </w:style>
  <w:style w:type="paragraph" w:customStyle="1" w:styleId="FR1">
    <w:name w:val="FR1"/>
    <w:rsid w:val="00DB796D"/>
    <w:pPr>
      <w:widowControl w:val="0"/>
      <w:spacing w:before="360"/>
      <w:jc w:val="center"/>
    </w:pPr>
    <w:rPr>
      <w:i/>
    </w:rPr>
  </w:style>
  <w:style w:type="paragraph" w:styleId="HTMLPreformatted">
    <w:name w:val="HTML Preformatted"/>
    <w:basedOn w:val="Normal"/>
    <w:link w:val="HTMLPreformattedChar"/>
    <w:uiPriority w:val="99"/>
    <w:rsid w:val="00DB7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uiPriority w:val="99"/>
    <w:rsid w:val="00DB796D"/>
    <w:rPr>
      <w:rFonts w:ascii="Courier New" w:hAnsi="Courier New"/>
      <w:szCs w:val="24"/>
    </w:rPr>
  </w:style>
  <w:style w:type="paragraph" w:styleId="BodyText">
    <w:name w:val="Body Text"/>
    <w:basedOn w:val="Normal"/>
    <w:link w:val="BodyTextChar"/>
    <w:uiPriority w:val="1"/>
    <w:qFormat/>
    <w:rsid w:val="00DB796D"/>
    <w:pPr>
      <w:spacing w:line="0" w:lineRule="atLeast"/>
      <w:jc w:val="both"/>
    </w:pPr>
    <w:rPr>
      <w:b/>
      <w:color w:val="000000"/>
      <w:sz w:val="28"/>
      <w:lang w:val="x-none" w:eastAsia="x-none"/>
    </w:rPr>
  </w:style>
  <w:style w:type="character" w:customStyle="1" w:styleId="BodyTextChar">
    <w:name w:val="Body Text Char"/>
    <w:link w:val="BodyText"/>
    <w:rsid w:val="00DB796D"/>
    <w:rPr>
      <w:b/>
      <w:color w:val="000000"/>
      <w:sz w:val="28"/>
      <w:szCs w:val="24"/>
    </w:rPr>
  </w:style>
  <w:style w:type="paragraph" w:styleId="BodyText2">
    <w:name w:val="Body Text 2"/>
    <w:basedOn w:val="Normal"/>
    <w:link w:val="BodyText2Char"/>
    <w:rsid w:val="0088139C"/>
    <w:pPr>
      <w:spacing w:after="120" w:line="480" w:lineRule="auto"/>
    </w:pPr>
    <w:rPr>
      <w:lang w:val="x-none" w:eastAsia="x-none"/>
    </w:rPr>
  </w:style>
  <w:style w:type="character" w:customStyle="1" w:styleId="BodyText2Char">
    <w:name w:val="Body Text 2 Char"/>
    <w:link w:val="BodyText2"/>
    <w:rsid w:val="0088139C"/>
    <w:rPr>
      <w:sz w:val="24"/>
      <w:szCs w:val="24"/>
    </w:rPr>
  </w:style>
  <w:style w:type="character" w:styleId="Hyperlink">
    <w:name w:val="Hyperlink"/>
    <w:uiPriority w:val="99"/>
    <w:unhideWhenUsed/>
    <w:rsid w:val="0088139C"/>
    <w:rPr>
      <w:rFonts w:ascii="Times New Roman" w:hAnsi="Times New Roman" w:cs="Times New Roman" w:hint="default"/>
      <w:color w:val="333399"/>
      <w:u w:val="single"/>
    </w:rPr>
  </w:style>
  <w:style w:type="character" w:styleId="FollowedHyperlink">
    <w:name w:val="FollowedHyperlink"/>
    <w:uiPriority w:val="99"/>
    <w:unhideWhenUsed/>
    <w:rsid w:val="0088139C"/>
    <w:rPr>
      <w:color w:val="800080"/>
      <w:u w:val="single"/>
    </w:rPr>
  </w:style>
  <w:style w:type="paragraph" w:customStyle="1" w:styleId="s8">
    <w:name w:val="s8"/>
    <w:basedOn w:val="Normal"/>
    <w:rsid w:val="0088139C"/>
    <w:rPr>
      <w:i/>
      <w:iCs/>
      <w:color w:val="FF0000"/>
    </w:rPr>
  </w:style>
  <w:style w:type="paragraph" w:styleId="TOC5">
    <w:name w:val="toc 5"/>
    <w:basedOn w:val="Normal"/>
    <w:autoRedefine/>
    <w:unhideWhenUsed/>
    <w:rsid w:val="0088139C"/>
    <w:pPr>
      <w:ind w:left="960"/>
    </w:pPr>
  </w:style>
  <w:style w:type="paragraph" w:styleId="FootnoteText">
    <w:name w:val="footnote text"/>
    <w:basedOn w:val="Normal"/>
    <w:link w:val="FootnoteTextChar"/>
    <w:unhideWhenUsed/>
    <w:rsid w:val="0088139C"/>
  </w:style>
  <w:style w:type="character" w:customStyle="1" w:styleId="FootnoteTextChar">
    <w:name w:val="Footnote Text Char"/>
    <w:basedOn w:val="DefaultParagraphFont"/>
    <w:link w:val="FootnoteText"/>
    <w:rsid w:val="0088139C"/>
  </w:style>
  <w:style w:type="paragraph" w:styleId="BodyText3">
    <w:name w:val="Body Text 3"/>
    <w:basedOn w:val="Normal"/>
    <w:link w:val="BodyText3Char"/>
    <w:unhideWhenUsed/>
    <w:rsid w:val="0088139C"/>
    <w:rPr>
      <w:rFonts w:ascii="Arial Kaz Kairat" w:hAnsi="Arial Kaz Kairat"/>
      <w:sz w:val="16"/>
      <w:szCs w:val="16"/>
      <w:lang w:val="x-none" w:eastAsia="x-none"/>
    </w:rPr>
  </w:style>
  <w:style w:type="character" w:customStyle="1" w:styleId="BodyText3Char">
    <w:name w:val="Body Text 3 Char"/>
    <w:link w:val="BodyText3"/>
    <w:rsid w:val="0088139C"/>
    <w:rPr>
      <w:rFonts w:ascii="Arial Kaz Kairat" w:hAnsi="Arial Kaz Kairat"/>
      <w:sz w:val="16"/>
      <w:szCs w:val="16"/>
    </w:rPr>
  </w:style>
  <w:style w:type="paragraph" w:customStyle="1" w:styleId="bodytext0">
    <w:name w:val="bodytext"/>
    <w:basedOn w:val="Normal"/>
    <w:rsid w:val="0088139C"/>
    <w:pPr>
      <w:autoSpaceDE w:val="0"/>
      <w:autoSpaceDN w:val="0"/>
      <w:spacing w:line="270" w:lineRule="atLeast"/>
      <w:ind w:firstLine="283"/>
      <w:jc w:val="both"/>
    </w:pPr>
    <w:rPr>
      <w:rFonts w:ascii="Times" w:hAnsi="Times" w:cs="Times"/>
      <w:color w:val="000000"/>
    </w:rPr>
  </w:style>
  <w:style w:type="character" w:customStyle="1" w:styleId="s7">
    <w:name w:val="s7"/>
    <w:rsid w:val="0088139C"/>
    <w:rPr>
      <w:rFonts w:ascii="Courier New" w:hAnsi="Courier New" w:cs="Courier New" w:hint="default"/>
      <w:b w:val="0"/>
      <w:bCs w:val="0"/>
      <w:i w:val="0"/>
      <w:iCs w:val="0"/>
      <w:strike w:val="0"/>
      <w:dstrike w:val="0"/>
      <w:color w:val="000000"/>
      <w:sz w:val="24"/>
      <w:szCs w:val="24"/>
      <w:u w:val="none"/>
      <w:effect w:val="none"/>
    </w:rPr>
  </w:style>
  <w:style w:type="character" w:customStyle="1" w:styleId="s6">
    <w:name w:val="s6"/>
    <w:rsid w:val="0088139C"/>
    <w:rPr>
      <w:rFonts w:ascii="Courier New" w:hAnsi="Courier New" w:cs="Courier New" w:hint="default"/>
      <w:b w:val="0"/>
      <w:bCs w:val="0"/>
      <w:i w:val="0"/>
      <w:iCs w:val="0"/>
      <w:strike/>
      <w:color w:val="808000"/>
      <w:sz w:val="24"/>
      <w:szCs w:val="24"/>
    </w:rPr>
  </w:style>
  <w:style w:type="character" w:customStyle="1" w:styleId="s14">
    <w:name w:val="s14"/>
    <w:rsid w:val="0088139C"/>
    <w:rPr>
      <w:rFonts w:ascii="Courier New" w:hAnsi="Courier New" w:cs="Courier New" w:hint="default"/>
      <w:b w:val="0"/>
      <w:bCs w:val="0"/>
      <w:i w:val="0"/>
      <w:iCs w:val="0"/>
      <w:strike/>
      <w:color w:val="808000"/>
      <w:sz w:val="24"/>
      <w:szCs w:val="24"/>
    </w:rPr>
  </w:style>
  <w:style w:type="character" w:customStyle="1" w:styleId="s5">
    <w:name w:val="s5"/>
    <w:rsid w:val="0088139C"/>
    <w:rPr>
      <w:rFonts w:ascii="Times New Roman" w:hAnsi="Times New Roman" w:cs="Times New Roman" w:hint="default"/>
      <w:b w:val="0"/>
      <w:bCs w:val="0"/>
      <w:i w:val="0"/>
      <w:iCs w:val="0"/>
      <w:strike w:val="0"/>
      <w:dstrike w:val="0"/>
      <w:color w:val="808080"/>
      <w:sz w:val="24"/>
      <w:szCs w:val="24"/>
      <w:u w:val="none"/>
      <w:effect w:val="none"/>
    </w:rPr>
  </w:style>
  <w:style w:type="character" w:customStyle="1" w:styleId="s3">
    <w:name w:val="s3"/>
    <w:rsid w:val="0088139C"/>
    <w:rPr>
      <w:rFonts w:ascii="Courier New" w:hAnsi="Courier New" w:cs="Courier New" w:hint="default"/>
      <w:b w:val="0"/>
      <w:bCs w:val="0"/>
      <w:i/>
      <w:iCs/>
      <w:strike w:val="0"/>
      <w:dstrike w:val="0"/>
      <w:color w:val="FF0000"/>
      <w:sz w:val="24"/>
      <w:szCs w:val="24"/>
      <w:u w:val="none"/>
      <w:effect w:val="none"/>
    </w:rPr>
  </w:style>
  <w:style w:type="character" w:customStyle="1" w:styleId="s13">
    <w:name w:val="s13"/>
    <w:rsid w:val="0088139C"/>
    <w:rPr>
      <w:rFonts w:ascii="Courier New" w:hAnsi="Courier New" w:cs="Courier New" w:hint="default"/>
      <w:b w:val="0"/>
      <w:bCs w:val="0"/>
      <w:i/>
      <w:iCs/>
      <w:strike w:val="0"/>
      <w:dstrike w:val="0"/>
      <w:color w:val="FF0000"/>
      <w:sz w:val="24"/>
      <w:szCs w:val="24"/>
      <w:u w:val="none"/>
      <w:effect w:val="none"/>
    </w:rPr>
  </w:style>
  <w:style w:type="character" w:customStyle="1" w:styleId="s2">
    <w:name w:val="s2"/>
    <w:rsid w:val="0088139C"/>
    <w:rPr>
      <w:rFonts w:ascii="Courier New" w:hAnsi="Courier New" w:cs="Courier New" w:hint="default"/>
      <w:b/>
      <w:bCs/>
      <w:i w:val="0"/>
      <w:iCs w:val="0"/>
      <w:strike w:val="0"/>
      <w:dstrike w:val="0"/>
      <w:color w:val="000080"/>
      <w:sz w:val="24"/>
      <w:szCs w:val="24"/>
      <w:u w:val="none"/>
      <w:effect w:val="none"/>
    </w:rPr>
  </w:style>
  <w:style w:type="character" w:customStyle="1" w:styleId="s12">
    <w:name w:val="s12"/>
    <w:rsid w:val="0088139C"/>
    <w:rPr>
      <w:rFonts w:ascii="Courier New" w:hAnsi="Courier New" w:cs="Courier New" w:hint="default"/>
      <w:b/>
      <w:bCs/>
      <w:i w:val="0"/>
      <w:iCs w:val="0"/>
      <w:strike w:val="0"/>
      <w:dstrike w:val="0"/>
      <w:color w:val="000080"/>
      <w:sz w:val="24"/>
      <w:szCs w:val="24"/>
      <w:u w:val="none"/>
      <w:effect w:val="none"/>
    </w:rPr>
  </w:style>
  <w:style w:type="character" w:customStyle="1" w:styleId="s11">
    <w:name w:val="s11"/>
    <w:rsid w:val="0088139C"/>
    <w:rPr>
      <w:rFonts w:ascii="Courier New" w:hAnsi="Courier New" w:cs="Courier New" w:hint="default"/>
      <w:b/>
      <w:bCs/>
      <w:i w:val="0"/>
      <w:iCs w:val="0"/>
      <w:strike w:val="0"/>
      <w:dstrike w:val="0"/>
      <w:color w:val="000000"/>
      <w:sz w:val="24"/>
      <w:szCs w:val="24"/>
      <w:u w:val="none"/>
      <w:effect w:val="none"/>
    </w:rPr>
  </w:style>
  <w:style w:type="character" w:customStyle="1" w:styleId="s0">
    <w:name w:val="s0"/>
    <w:rsid w:val="0088139C"/>
    <w:rPr>
      <w:rFonts w:ascii="Times New Roman" w:hAnsi="Times New Roman" w:cs="Times New Roman" w:hint="default"/>
      <w:b w:val="0"/>
      <w:bCs w:val="0"/>
      <w:i w:val="0"/>
      <w:iCs w:val="0"/>
      <w:strike w:val="0"/>
      <w:dstrike w:val="0"/>
      <w:color w:val="000000"/>
      <w:sz w:val="24"/>
      <w:szCs w:val="24"/>
      <w:u w:val="none"/>
      <w:effect w:val="none"/>
    </w:rPr>
  </w:style>
  <w:style w:type="character" w:styleId="FootnoteReference">
    <w:name w:val="footnote reference"/>
    <w:unhideWhenUsed/>
    <w:rsid w:val="0088139C"/>
    <w:rPr>
      <w:vertAlign w:val="superscript"/>
    </w:rPr>
  </w:style>
  <w:style w:type="character" w:customStyle="1" w:styleId="s9">
    <w:name w:val="s9"/>
    <w:rsid w:val="0088139C"/>
    <w:rPr>
      <w:i/>
      <w:iCs/>
      <w:color w:val="333399"/>
      <w:u w:val="single"/>
      <w:bdr w:val="none" w:sz="0" w:space="0" w:color="auto" w:frame="1"/>
    </w:rPr>
  </w:style>
  <w:style w:type="character" w:customStyle="1" w:styleId="s10">
    <w:name w:val="s10"/>
    <w:rsid w:val="0088139C"/>
    <w:rPr>
      <w:strike/>
      <w:color w:val="333399"/>
      <w:u w:val="single"/>
      <w:bdr w:val="none" w:sz="0" w:space="0" w:color="auto" w:frame="1"/>
    </w:rPr>
  </w:style>
  <w:style w:type="character" w:customStyle="1" w:styleId="msoins0">
    <w:name w:val="msoins0"/>
    <w:rsid w:val="0088139C"/>
    <w:rPr>
      <w:u w:val="single"/>
    </w:rPr>
  </w:style>
  <w:style w:type="character" w:customStyle="1" w:styleId="msodel0">
    <w:name w:val="msodel0"/>
    <w:rsid w:val="0088139C"/>
    <w:rPr>
      <w:strike/>
      <w:color w:val="FF0000"/>
    </w:rPr>
  </w:style>
  <w:style w:type="character" w:customStyle="1" w:styleId="msoins1">
    <w:name w:val="msoins1"/>
    <w:rsid w:val="0088139C"/>
    <w:rPr>
      <w:u w:val="single"/>
    </w:rPr>
  </w:style>
  <w:style w:type="character" w:customStyle="1" w:styleId="msodel1">
    <w:name w:val="msodel1"/>
    <w:rsid w:val="0088139C"/>
    <w:rPr>
      <w:strike/>
      <w:color w:val="FF0000"/>
    </w:rPr>
  </w:style>
  <w:style w:type="character" w:customStyle="1" w:styleId="msoins2">
    <w:name w:val="msoins2"/>
    <w:rsid w:val="0088139C"/>
    <w:rPr>
      <w:u w:val="single"/>
    </w:rPr>
  </w:style>
  <w:style w:type="character" w:customStyle="1" w:styleId="msodel2">
    <w:name w:val="msodel2"/>
    <w:rsid w:val="0088139C"/>
    <w:rPr>
      <w:strike/>
      <w:color w:val="FF0000"/>
    </w:rPr>
  </w:style>
  <w:style w:type="character" w:customStyle="1" w:styleId="msoins3">
    <w:name w:val="msoins3"/>
    <w:rsid w:val="0088139C"/>
    <w:rPr>
      <w:u w:val="single"/>
    </w:rPr>
  </w:style>
  <w:style w:type="character" w:customStyle="1" w:styleId="msodel3">
    <w:name w:val="msodel3"/>
    <w:rsid w:val="0088139C"/>
    <w:rPr>
      <w:strike/>
      <w:color w:val="FF0000"/>
    </w:rPr>
  </w:style>
  <w:style w:type="character" w:customStyle="1" w:styleId="msoins4">
    <w:name w:val="msoins4"/>
    <w:rsid w:val="0088139C"/>
    <w:rPr>
      <w:u w:val="single"/>
    </w:rPr>
  </w:style>
  <w:style w:type="character" w:customStyle="1" w:styleId="msodel4">
    <w:name w:val="msodel4"/>
    <w:rsid w:val="0088139C"/>
    <w:rPr>
      <w:strike/>
      <w:color w:val="FF0000"/>
    </w:rPr>
  </w:style>
  <w:style w:type="character" w:customStyle="1" w:styleId="s15">
    <w:name w:val="s15"/>
    <w:rsid w:val="0088139C"/>
    <w:rPr>
      <w:rFonts w:ascii="Courier New" w:hAnsi="Courier New" w:cs="Courier New" w:hint="default"/>
      <w:b/>
      <w:bCs/>
      <w:color w:val="333399"/>
      <w:u w:val="single"/>
      <w:bdr w:val="none" w:sz="0" w:space="0" w:color="auto" w:frame="1"/>
    </w:rPr>
  </w:style>
  <w:style w:type="character" w:customStyle="1" w:styleId="msoins5">
    <w:name w:val="msoins5"/>
    <w:rsid w:val="0088139C"/>
    <w:rPr>
      <w:u w:val="single"/>
    </w:rPr>
  </w:style>
  <w:style w:type="character" w:customStyle="1" w:styleId="msodel5">
    <w:name w:val="msodel5"/>
    <w:rsid w:val="0088139C"/>
    <w:rPr>
      <w:strike/>
      <w:color w:val="FF0000"/>
    </w:rPr>
  </w:style>
  <w:style w:type="character" w:customStyle="1" w:styleId="msoins6">
    <w:name w:val="msoins6"/>
    <w:rsid w:val="0088139C"/>
    <w:rPr>
      <w:u w:val="single"/>
    </w:rPr>
  </w:style>
  <w:style w:type="character" w:customStyle="1" w:styleId="msodel6">
    <w:name w:val="msodel6"/>
    <w:rsid w:val="0088139C"/>
    <w:rPr>
      <w:strike/>
      <w:color w:val="FF0000"/>
    </w:rPr>
  </w:style>
  <w:style w:type="paragraph" w:customStyle="1" w:styleId="Iauiue">
    <w:name w:val="Iau?iue"/>
    <w:rsid w:val="002D088C"/>
    <w:rPr>
      <w:b/>
      <w:kern w:val="28"/>
      <w:sz w:val="24"/>
    </w:rPr>
  </w:style>
  <w:style w:type="paragraph" w:styleId="PlainText">
    <w:name w:val="Plain Text"/>
    <w:basedOn w:val="Normal"/>
    <w:link w:val="PlainTextChar"/>
    <w:rsid w:val="001C1F57"/>
    <w:pPr>
      <w:autoSpaceDE w:val="0"/>
      <w:autoSpaceDN w:val="0"/>
    </w:pPr>
    <w:rPr>
      <w:rFonts w:ascii="Courier New" w:hAnsi="Courier New"/>
      <w:lang w:val="x-none" w:eastAsia="x-none"/>
    </w:rPr>
  </w:style>
  <w:style w:type="character" w:customStyle="1" w:styleId="PlainTextChar">
    <w:name w:val="Plain Text Char"/>
    <w:link w:val="PlainText"/>
    <w:rsid w:val="001C1F57"/>
    <w:rPr>
      <w:rFonts w:ascii="Courier New" w:hAnsi="Courier New" w:cs="Courier New"/>
    </w:rPr>
  </w:style>
  <w:style w:type="character" w:customStyle="1" w:styleId="Heading8Char">
    <w:name w:val="Heading 8 Char"/>
    <w:link w:val="Heading8"/>
    <w:rsid w:val="00186C06"/>
    <w:rPr>
      <w:sz w:val="24"/>
      <w:szCs w:val="24"/>
    </w:rPr>
  </w:style>
  <w:style w:type="character" w:customStyle="1" w:styleId="Heading9Char">
    <w:name w:val="Heading 9 Char"/>
    <w:link w:val="Heading9"/>
    <w:rsid w:val="00186C06"/>
    <w:rPr>
      <w:sz w:val="24"/>
      <w:szCs w:val="24"/>
    </w:rPr>
  </w:style>
  <w:style w:type="paragraph" w:styleId="BalloonText">
    <w:name w:val="Balloon Text"/>
    <w:basedOn w:val="Normal"/>
    <w:link w:val="BalloonTextChar"/>
    <w:uiPriority w:val="99"/>
    <w:rsid w:val="00186C06"/>
    <w:pPr>
      <w:overflowPunct w:val="0"/>
      <w:autoSpaceDE w:val="0"/>
      <w:autoSpaceDN w:val="0"/>
      <w:adjustRightInd w:val="0"/>
      <w:textAlignment w:val="baseline"/>
    </w:pPr>
    <w:rPr>
      <w:rFonts w:ascii="Tahoma" w:hAnsi="Tahoma"/>
      <w:sz w:val="16"/>
      <w:szCs w:val="16"/>
      <w:lang w:val="x-none" w:eastAsia="x-none"/>
    </w:rPr>
  </w:style>
  <w:style w:type="character" w:customStyle="1" w:styleId="BalloonTextChar">
    <w:name w:val="Balloon Text Char"/>
    <w:link w:val="BalloonText"/>
    <w:uiPriority w:val="99"/>
    <w:rsid w:val="00186C06"/>
    <w:rPr>
      <w:rFonts w:ascii="Tahoma" w:hAnsi="Tahoma" w:cs="Tahoma"/>
      <w:sz w:val="16"/>
      <w:szCs w:val="16"/>
    </w:rPr>
  </w:style>
  <w:style w:type="paragraph" w:styleId="HTMLAddress">
    <w:name w:val="HTML Address"/>
    <w:basedOn w:val="Normal"/>
    <w:link w:val="HTMLAddressChar"/>
    <w:rsid w:val="00186C06"/>
    <w:pPr>
      <w:overflowPunct w:val="0"/>
      <w:autoSpaceDE w:val="0"/>
      <w:autoSpaceDN w:val="0"/>
      <w:adjustRightInd w:val="0"/>
      <w:textAlignment w:val="baseline"/>
    </w:pPr>
    <w:rPr>
      <w:i/>
      <w:iCs/>
      <w:lang w:val="x-none" w:eastAsia="x-none"/>
    </w:rPr>
  </w:style>
  <w:style w:type="character" w:customStyle="1" w:styleId="HTMLAddressChar">
    <w:name w:val="HTML Address Char"/>
    <w:link w:val="HTMLAddress"/>
    <w:rsid w:val="00186C06"/>
    <w:rPr>
      <w:i/>
      <w:iCs/>
    </w:rPr>
  </w:style>
  <w:style w:type="paragraph" w:styleId="EnvelopeAddress">
    <w:name w:val="envelope address"/>
    <w:basedOn w:val="Normal"/>
    <w:rsid w:val="00186C06"/>
    <w:pPr>
      <w:framePr w:w="7920" w:h="1980" w:hRule="exact" w:hSpace="180" w:wrap="auto" w:hAnchor="page" w:xAlign="center" w:yAlign="bottom"/>
      <w:overflowPunct w:val="0"/>
      <w:autoSpaceDE w:val="0"/>
      <w:autoSpaceDN w:val="0"/>
      <w:adjustRightInd w:val="0"/>
      <w:ind w:left="2880"/>
      <w:textAlignment w:val="baseline"/>
    </w:pPr>
    <w:rPr>
      <w:rFonts w:ascii="Arial" w:hAnsi="Arial" w:cs="Arial"/>
    </w:rPr>
  </w:style>
  <w:style w:type="table" w:styleId="TableWeb1">
    <w:name w:val="Table Web 1"/>
    <w:basedOn w:val="TableNormal"/>
    <w:rsid w:val="00186C06"/>
    <w:pPr>
      <w:overflowPunct w:val="0"/>
      <w:autoSpaceDE w:val="0"/>
      <w:autoSpaceDN w:val="0"/>
      <w:adjustRightInd w:val="0"/>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86C06"/>
    <w:pPr>
      <w:overflowPunct w:val="0"/>
      <w:autoSpaceDE w:val="0"/>
      <w:autoSpaceDN w:val="0"/>
      <w:adjustRightInd w:val="0"/>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86C06"/>
    <w:pPr>
      <w:overflowPunct w:val="0"/>
      <w:autoSpaceDE w:val="0"/>
      <w:autoSpaceDN w:val="0"/>
      <w:adjustRightInd w:val="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Date">
    <w:name w:val="Date"/>
    <w:basedOn w:val="Normal"/>
    <w:next w:val="Normal"/>
    <w:link w:val="DateChar"/>
    <w:rsid w:val="00186C06"/>
    <w:pPr>
      <w:overflowPunct w:val="0"/>
      <w:autoSpaceDE w:val="0"/>
      <w:autoSpaceDN w:val="0"/>
      <w:adjustRightInd w:val="0"/>
      <w:textAlignment w:val="baseline"/>
    </w:pPr>
  </w:style>
  <w:style w:type="character" w:customStyle="1" w:styleId="DateChar">
    <w:name w:val="Date Char"/>
    <w:basedOn w:val="DefaultParagraphFont"/>
    <w:link w:val="Date"/>
    <w:rsid w:val="00186C06"/>
  </w:style>
  <w:style w:type="paragraph" w:styleId="NoteHeading">
    <w:name w:val="Note Heading"/>
    <w:basedOn w:val="Normal"/>
    <w:next w:val="Normal"/>
    <w:link w:val="NoteHeadingChar"/>
    <w:rsid w:val="00186C06"/>
    <w:pPr>
      <w:overflowPunct w:val="0"/>
      <w:autoSpaceDE w:val="0"/>
      <w:autoSpaceDN w:val="0"/>
      <w:adjustRightInd w:val="0"/>
      <w:textAlignment w:val="baseline"/>
    </w:pPr>
  </w:style>
  <w:style w:type="character" w:customStyle="1" w:styleId="NoteHeadingChar">
    <w:name w:val="Note Heading Char"/>
    <w:basedOn w:val="DefaultParagraphFont"/>
    <w:link w:val="NoteHeading"/>
    <w:rsid w:val="00186C06"/>
  </w:style>
  <w:style w:type="paragraph" w:styleId="TOAHeading">
    <w:name w:val="toa heading"/>
    <w:basedOn w:val="Normal"/>
    <w:next w:val="Normal"/>
    <w:rsid w:val="00186C06"/>
    <w:pPr>
      <w:overflowPunct w:val="0"/>
      <w:autoSpaceDE w:val="0"/>
      <w:autoSpaceDN w:val="0"/>
      <w:adjustRightInd w:val="0"/>
      <w:spacing w:before="120"/>
      <w:textAlignment w:val="baseline"/>
    </w:pPr>
    <w:rPr>
      <w:rFonts w:ascii="Arial" w:hAnsi="Arial" w:cs="Arial"/>
      <w:b/>
      <w:bCs/>
    </w:rPr>
  </w:style>
  <w:style w:type="paragraph" w:styleId="Closing">
    <w:name w:val="Closing"/>
    <w:basedOn w:val="Normal"/>
    <w:link w:val="ClosingChar"/>
    <w:rsid w:val="00186C06"/>
    <w:pPr>
      <w:overflowPunct w:val="0"/>
      <w:autoSpaceDE w:val="0"/>
      <w:autoSpaceDN w:val="0"/>
      <w:adjustRightInd w:val="0"/>
      <w:ind w:left="4252"/>
      <w:textAlignment w:val="baseline"/>
    </w:pPr>
  </w:style>
  <w:style w:type="character" w:customStyle="1" w:styleId="ClosingChar">
    <w:name w:val="Closing Char"/>
    <w:basedOn w:val="DefaultParagraphFont"/>
    <w:link w:val="Closing"/>
    <w:rsid w:val="00186C06"/>
  </w:style>
  <w:style w:type="table" w:styleId="TableElegant">
    <w:name w:val="Table Elegant"/>
    <w:basedOn w:val="TableNormal"/>
    <w:rsid w:val="00186C06"/>
    <w:pPr>
      <w:overflowPunct w:val="0"/>
      <w:autoSpaceDE w:val="0"/>
      <w:autoSpaceDN w:val="0"/>
      <w:adjustRightInd w:val="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186C06"/>
    <w:pPr>
      <w:overflowPunct w:val="0"/>
      <w:autoSpaceDE w:val="0"/>
      <w:autoSpaceDN w:val="0"/>
      <w:adjustRightInd w:val="0"/>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86C06"/>
    <w:pPr>
      <w:overflowPunct w:val="0"/>
      <w:autoSpaceDE w:val="0"/>
      <w:autoSpaceDN w:val="0"/>
      <w:adjustRightInd w:val="0"/>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86C06"/>
    <w:pPr>
      <w:overflowPunct w:val="0"/>
      <w:autoSpaceDE w:val="0"/>
      <w:autoSpaceDN w:val="0"/>
      <w:adjustRightInd w:val="0"/>
      <w:textAlignment w:val="baseline"/>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86C06"/>
    <w:pPr>
      <w:overflowPunct w:val="0"/>
      <w:autoSpaceDE w:val="0"/>
      <w:autoSpaceDN w:val="0"/>
      <w:adjustRightInd w:val="0"/>
      <w:textAlignment w:val="baseline"/>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6C06"/>
    <w:pPr>
      <w:overflowPunct w:val="0"/>
      <w:autoSpaceDE w:val="0"/>
      <w:autoSpaceDN w:val="0"/>
      <w:adjustRightInd w:val="0"/>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86C06"/>
    <w:pPr>
      <w:overflowPunct w:val="0"/>
      <w:autoSpaceDE w:val="0"/>
      <w:autoSpaceDN w:val="0"/>
      <w:adjustRightInd w:val="0"/>
      <w:textAlignment w:val="baseline"/>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BodyTextFirstIndent">
    <w:name w:val="Body Text First Indent"/>
    <w:basedOn w:val="BodyText"/>
    <w:link w:val="BodyTextFirstIndentChar"/>
    <w:rsid w:val="00186C06"/>
    <w:pPr>
      <w:overflowPunct w:val="0"/>
      <w:autoSpaceDE w:val="0"/>
      <w:autoSpaceDN w:val="0"/>
      <w:adjustRightInd w:val="0"/>
      <w:spacing w:after="120" w:line="240" w:lineRule="auto"/>
      <w:ind w:firstLine="210"/>
      <w:jc w:val="left"/>
      <w:textAlignment w:val="baseline"/>
    </w:pPr>
    <w:rPr>
      <w:b w:val="0"/>
    </w:rPr>
  </w:style>
  <w:style w:type="character" w:customStyle="1" w:styleId="BodyTextFirstIndentChar">
    <w:name w:val="Body Text First Indent Char"/>
    <w:link w:val="BodyTextFirstIndent"/>
    <w:rsid w:val="00186C06"/>
    <w:rPr>
      <w:b w:val="0"/>
      <w:color w:val="000000"/>
      <w:sz w:val="28"/>
      <w:szCs w:val="24"/>
    </w:rPr>
  </w:style>
  <w:style w:type="paragraph" w:styleId="BodyTextFirstIndent2">
    <w:name w:val="Body Text First Indent 2"/>
    <w:basedOn w:val="BodyTextIndent"/>
    <w:link w:val="BodyTextFirstIndent2Char"/>
    <w:rsid w:val="00186C06"/>
    <w:pPr>
      <w:widowControl/>
      <w:overflowPunct w:val="0"/>
      <w:spacing w:after="120"/>
      <w:ind w:left="283" w:firstLine="210"/>
      <w:jc w:val="left"/>
      <w:textAlignment w:val="baseline"/>
    </w:pPr>
    <w:rPr>
      <w:color w:val="auto"/>
      <w:sz w:val="20"/>
      <w:szCs w:val="20"/>
    </w:rPr>
  </w:style>
  <w:style w:type="character" w:customStyle="1" w:styleId="BodyTextFirstIndent2Char">
    <w:name w:val="Body Text First Indent 2 Char"/>
    <w:basedOn w:val="BodyTextIndentChar"/>
    <w:link w:val="BodyTextFirstIndent2"/>
    <w:rsid w:val="00186C06"/>
    <w:rPr>
      <w:color w:val="000000"/>
      <w:sz w:val="28"/>
      <w:szCs w:val="24"/>
    </w:rPr>
  </w:style>
  <w:style w:type="paragraph" w:styleId="ListBullet">
    <w:name w:val="List Bullet"/>
    <w:basedOn w:val="Normal"/>
    <w:autoRedefine/>
    <w:rsid w:val="00186C06"/>
    <w:pPr>
      <w:overflowPunct w:val="0"/>
      <w:autoSpaceDE w:val="0"/>
      <w:autoSpaceDN w:val="0"/>
      <w:adjustRightInd w:val="0"/>
      <w:ind w:left="1065" w:hanging="360"/>
      <w:textAlignment w:val="baseline"/>
    </w:pPr>
  </w:style>
  <w:style w:type="paragraph" w:styleId="ListBullet2">
    <w:name w:val="List Bullet 2"/>
    <w:basedOn w:val="Normal"/>
    <w:autoRedefine/>
    <w:rsid w:val="00186C06"/>
    <w:pPr>
      <w:overflowPunct w:val="0"/>
      <w:autoSpaceDE w:val="0"/>
      <w:autoSpaceDN w:val="0"/>
      <w:adjustRightInd w:val="0"/>
      <w:ind w:left="720" w:hanging="360"/>
      <w:textAlignment w:val="baseline"/>
    </w:pPr>
  </w:style>
  <w:style w:type="paragraph" w:styleId="ListBullet3">
    <w:name w:val="List Bullet 3"/>
    <w:basedOn w:val="Normal"/>
    <w:autoRedefine/>
    <w:rsid w:val="00186C06"/>
    <w:pPr>
      <w:overflowPunct w:val="0"/>
      <w:autoSpaceDE w:val="0"/>
      <w:autoSpaceDN w:val="0"/>
      <w:adjustRightInd w:val="0"/>
      <w:ind w:left="360" w:hanging="360"/>
      <w:textAlignment w:val="baseline"/>
    </w:pPr>
  </w:style>
  <w:style w:type="paragraph" w:styleId="ListBullet4">
    <w:name w:val="List Bullet 4"/>
    <w:basedOn w:val="Normal"/>
    <w:autoRedefine/>
    <w:rsid w:val="00186C06"/>
    <w:pPr>
      <w:overflowPunct w:val="0"/>
      <w:autoSpaceDE w:val="0"/>
      <w:autoSpaceDN w:val="0"/>
      <w:adjustRightInd w:val="0"/>
      <w:ind w:left="360" w:hanging="360"/>
      <w:textAlignment w:val="baseline"/>
    </w:pPr>
  </w:style>
  <w:style w:type="paragraph" w:styleId="ListBullet5">
    <w:name w:val="List Bullet 5"/>
    <w:basedOn w:val="Normal"/>
    <w:autoRedefine/>
    <w:rsid w:val="00186C06"/>
    <w:pPr>
      <w:tabs>
        <w:tab w:val="num" w:pos="720"/>
      </w:tabs>
      <w:overflowPunct w:val="0"/>
      <w:autoSpaceDE w:val="0"/>
      <w:autoSpaceDN w:val="0"/>
      <w:adjustRightInd w:val="0"/>
      <w:ind w:left="720" w:hanging="360"/>
      <w:textAlignment w:val="baseline"/>
    </w:pPr>
  </w:style>
  <w:style w:type="paragraph" w:styleId="Caption">
    <w:name w:val="caption"/>
    <w:basedOn w:val="Normal"/>
    <w:next w:val="Normal"/>
    <w:qFormat/>
    <w:rsid w:val="00186C06"/>
    <w:pPr>
      <w:overflowPunct w:val="0"/>
      <w:autoSpaceDE w:val="0"/>
      <w:autoSpaceDN w:val="0"/>
      <w:adjustRightInd w:val="0"/>
      <w:spacing w:before="120" w:after="120"/>
      <w:textAlignment w:val="baseline"/>
    </w:pPr>
    <w:rPr>
      <w:b/>
      <w:bCs/>
    </w:rPr>
  </w:style>
  <w:style w:type="paragraph" w:styleId="ListNumber">
    <w:name w:val="List Number"/>
    <w:basedOn w:val="Normal"/>
    <w:rsid w:val="00186C06"/>
    <w:pPr>
      <w:overflowPunct w:val="0"/>
      <w:autoSpaceDE w:val="0"/>
      <w:autoSpaceDN w:val="0"/>
      <w:adjustRightInd w:val="0"/>
      <w:ind w:left="720" w:hanging="360"/>
      <w:textAlignment w:val="baseline"/>
    </w:pPr>
  </w:style>
  <w:style w:type="paragraph" w:styleId="ListNumber2">
    <w:name w:val="List Number 2"/>
    <w:basedOn w:val="Normal"/>
    <w:rsid w:val="00186C06"/>
    <w:pPr>
      <w:overflowPunct w:val="0"/>
      <w:autoSpaceDE w:val="0"/>
      <w:autoSpaceDN w:val="0"/>
      <w:adjustRightInd w:val="0"/>
      <w:ind w:left="360" w:hanging="360"/>
      <w:textAlignment w:val="baseline"/>
    </w:pPr>
  </w:style>
  <w:style w:type="paragraph" w:styleId="ListNumber3">
    <w:name w:val="List Number 3"/>
    <w:basedOn w:val="Normal"/>
    <w:rsid w:val="00186C06"/>
    <w:pPr>
      <w:overflowPunct w:val="0"/>
      <w:autoSpaceDE w:val="0"/>
      <w:autoSpaceDN w:val="0"/>
      <w:adjustRightInd w:val="0"/>
      <w:ind w:left="960" w:hanging="360"/>
      <w:textAlignment w:val="baseline"/>
    </w:pPr>
  </w:style>
  <w:style w:type="paragraph" w:styleId="ListNumber4">
    <w:name w:val="List Number 4"/>
    <w:basedOn w:val="Normal"/>
    <w:rsid w:val="00186C06"/>
    <w:pPr>
      <w:overflowPunct w:val="0"/>
      <w:autoSpaceDE w:val="0"/>
      <w:autoSpaceDN w:val="0"/>
      <w:adjustRightInd w:val="0"/>
      <w:ind w:left="960" w:hanging="360"/>
      <w:textAlignment w:val="baseline"/>
    </w:pPr>
  </w:style>
  <w:style w:type="paragraph" w:styleId="ListNumber5">
    <w:name w:val="List Number 5"/>
    <w:basedOn w:val="Normal"/>
    <w:rsid w:val="00186C06"/>
    <w:pPr>
      <w:overflowPunct w:val="0"/>
      <w:autoSpaceDE w:val="0"/>
      <w:autoSpaceDN w:val="0"/>
      <w:adjustRightInd w:val="0"/>
      <w:ind w:left="960" w:hanging="360"/>
      <w:textAlignment w:val="baseline"/>
    </w:pPr>
  </w:style>
  <w:style w:type="paragraph" w:styleId="EnvelopeReturn">
    <w:name w:val="envelope return"/>
    <w:basedOn w:val="Normal"/>
    <w:rsid w:val="00186C06"/>
    <w:pPr>
      <w:overflowPunct w:val="0"/>
      <w:autoSpaceDE w:val="0"/>
      <w:autoSpaceDN w:val="0"/>
      <w:adjustRightInd w:val="0"/>
      <w:textAlignment w:val="baseline"/>
    </w:pPr>
    <w:rPr>
      <w:rFonts w:ascii="Arial" w:hAnsi="Arial" w:cs="Arial"/>
    </w:rPr>
  </w:style>
  <w:style w:type="table" w:styleId="Table3Deffects1">
    <w:name w:val="Table 3D effects 1"/>
    <w:basedOn w:val="TableNormal"/>
    <w:rsid w:val="00186C06"/>
    <w:pPr>
      <w:overflowPunct w:val="0"/>
      <w:autoSpaceDE w:val="0"/>
      <w:autoSpaceDN w:val="0"/>
      <w:adjustRightInd w:val="0"/>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86C06"/>
    <w:pPr>
      <w:overflowPunct w:val="0"/>
      <w:autoSpaceDE w:val="0"/>
      <w:autoSpaceDN w:val="0"/>
      <w:adjustRightInd w:val="0"/>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86C06"/>
    <w:pPr>
      <w:overflowPunct w:val="0"/>
      <w:autoSpaceDE w:val="0"/>
      <w:autoSpaceDN w:val="0"/>
      <w:adjustRightInd w:val="0"/>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rmalIndent">
    <w:name w:val="Normal Indent"/>
    <w:basedOn w:val="Normal"/>
    <w:rsid w:val="00186C06"/>
    <w:pPr>
      <w:overflowPunct w:val="0"/>
      <w:autoSpaceDE w:val="0"/>
      <w:autoSpaceDN w:val="0"/>
      <w:adjustRightInd w:val="0"/>
      <w:ind w:left="708"/>
      <w:textAlignment w:val="baseline"/>
    </w:pPr>
  </w:style>
  <w:style w:type="paragraph" w:styleId="TOC1">
    <w:name w:val="toc 1"/>
    <w:basedOn w:val="Normal"/>
    <w:next w:val="Normal"/>
    <w:autoRedefine/>
    <w:uiPriority w:val="39"/>
    <w:qFormat/>
    <w:rsid w:val="00FD494E"/>
    <w:pPr>
      <w:tabs>
        <w:tab w:val="right" w:leader="dot" w:pos="9450"/>
      </w:tabs>
      <w:overflowPunct w:val="0"/>
      <w:autoSpaceDE w:val="0"/>
      <w:autoSpaceDN w:val="0"/>
      <w:adjustRightInd w:val="0"/>
      <w:spacing w:line="276" w:lineRule="auto"/>
      <w:ind w:right="360"/>
      <w:textAlignment w:val="baseline"/>
    </w:pPr>
  </w:style>
  <w:style w:type="paragraph" w:styleId="TOC2">
    <w:name w:val="toc 2"/>
    <w:basedOn w:val="Normal"/>
    <w:next w:val="Normal"/>
    <w:autoRedefine/>
    <w:uiPriority w:val="39"/>
    <w:qFormat/>
    <w:rsid w:val="0057271A"/>
    <w:pPr>
      <w:tabs>
        <w:tab w:val="right" w:leader="dot" w:pos="9450"/>
      </w:tabs>
      <w:overflowPunct w:val="0"/>
      <w:autoSpaceDE w:val="0"/>
      <w:autoSpaceDN w:val="0"/>
      <w:adjustRightInd w:val="0"/>
      <w:spacing w:line="276" w:lineRule="auto"/>
      <w:ind w:left="720" w:hanging="720"/>
      <w:textAlignment w:val="baseline"/>
    </w:pPr>
  </w:style>
  <w:style w:type="paragraph" w:styleId="TOC3">
    <w:name w:val="toc 3"/>
    <w:basedOn w:val="Normal"/>
    <w:next w:val="Normal"/>
    <w:autoRedefine/>
    <w:uiPriority w:val="39"/>
    <w:rsid w:val="00186C06"/>
    <w:pPr>
      <w:overflowPunct w:val="0"/>
      <w:autoSpaceDE w:val="0"/>
      <w:autoSpaceDN w:val="0"/>
      <w:adjustRightInd w:val="0"/>
      <w:ind w:left="400"/>
      <w:textAlignment w:val="baseline"/>
    </w:pPr>
  </w:style>
  <w:style w:type="paragraph" w:styleId="TOC4">
    <w:name w:val="toc 4"/>
    <w:basedOn w:val="Normal"/>
    <w:next w:val="Normal"/>
    <w:autoRedefine/>
    <w:rsid w:val="00186C06"/>
    <w:pPr>
      <w:overflowPunct w:val="0"/>
      <w:autoSpaceDE w:val="0"/>
      <w:autoSpaceDN w:val="0"/>
      <w:adjustRightInd w:val="0"/>
      <w:ind w:left="600"/>
      <w:textAlignment w:val="baseline"/>
    </w:pPr>
  </w:style>
  <w:style w:type="paragraph" w:styleId="TOC6">
    <w:name w:val="toc 6"/>
    <w:basedOn w:val="Normal"/>
    <w:next w:val="Normal"/>
    <w:autoRedefine/>
    <w:rsid w:val="00186C06"/>
    <w:pPr>
      <w:overflowPunct w:val="0"/>
      <w:autoSpaceDE w:val="0"/>
      <w:autoSpaceDN w:val="0"/>
      <w:adjustRightInd w:val="0"/>
      <w:ind w:left="1000"/>
      <w:textAlignment w:val="baseline"/>
    </w:pPr>
  </w:style>
  <w:style w:type="paragraph" w:styleId="TOC7">
    <w:name w:val="toc 7"/>
    <w:basedOn w:val="Normal"/>
    <w:next w:val="Normal"/>
    <w:autoRedefine/>
    <w:rsid w:val="00186C06"/>
    <w:pPr>
      <w:overflowPunct w:val="0"/>
      <w:autoSpaceDE w:val="0"/>
      <w:autoSpaceDN w:val="0"/>
      <w:adjustRightInd w:val="0"/>
      <w:ind w:left="1200"/>
      <w:textAlignment w:val="baseline"/>
    </w:pPr>
  </w:style>
  <w:style w:type="paragraph" w:styleId="TOC8">
    <w:name w:val="toc 8"/>
    <w:basedOn w:val="Normal"/>
    <w:next w:val="Normal"/>
    <w:autoRedefine/>
    <w:rsid w:val="00186C06"/>
    <w:pPr>
      <w:overflowPunct w:val="0"/>
      <w:autoSpaceDE w:val="0"/>
      <w:autoSpaceDN w:val="0"/>
      <w:adjustRightInd w:val="0"/>
      <w:ind w:left="1400"/>
      <w:textAlignment w:val="baseline"/>
    </w:pPr>
  </w:style>
  <w:style w:type="paragraph" w:styleId="TOC9">
    <w:name w:val="toc 9"/>
    <w:basedOn w:val="Normal"/>
    <w:next w:val="Normal"/>
    <w:autoRedefine/>
    <w:rsid w:val="00186C06"/>
    <w:pPr>
      <w:overflowPunct w:val="0"/>
      <w:autoSpaceDE w:val="0"/>
      <w:autoSpaceDN w:val="0"/>
      <w:adjustRightInd w:val="0"/>
      <w:ind w:left="1600"/>
      <w:textAlignment w:val="baseline"/>
    </w:pPr>
  </w:style>
  <w:style w:type="paragraph" w:styleId="TableofFigures">
    <w:name w:val="table of figures"/>
    <w:basedOn w:val="Normal"/>
    <w:next w:val="Normal"/>
    <w:rsid w:val="00186C06"/>
    <w:pPr>
      <w:overflowPunct w:val="0"/>
      <w:autoSpaceDE w:val="0"/>
      <w:autoSpaceDN w:val="0"/>
      <w:adjustRightInd w:val="0"/>
      <w:ind w:left="400" w:hanging="400"/>
      <w:textAlignment w:val="baseline"/>
    </w:pPr>
  </w:style>
  <w:style w:type="paragraph" w:styleId="Subtitle">
    <w:name w:val="Subtitle"/>
    <w:basedOn w:val="Normal"/>
    <w:link w:val="SubtitleChar"/>
    <w:uiPriority w:val="11"/>
    <w:qFormat/>
    <w:rsid w:val="00186C06"/>
    <w:pPr>
      <w:overflowPunct w:val="0"/>
      <w:autoSpaceDE w:val="0"/>
      <w:autoSpaceDN w:val="0"/>
      <w:adjustRightInd w:val="0"/>
      <w:spacing w:after="60"/>
      <w:jc w:val="center"/>
      <w:textAlignment w:val="baseline"/>
      <w:outlineLvl w:val="1"/>
    </w:pPr>
    <w:rPr>
      <w:rFonts w:ascii="Arial" w:hAnsi="Arial"/>
      <w:lang w:val="x-none" w:eastAsia="x-none"/>
    </w:rPr>
  </w:style>
  <w:style w:type="character" w:customStyle="1" w:styleId="SubtitleChar">
    <w:name w:val="Subtitle Char"/>
    <w:link w:val="Subtitle"/>
    <w:uiPriority w:val="11"/>
    <w:rsid w:val="00186C06"/>
    <w:rPr>
      <w:rFonts w:ascii="Arial" w:hAnsi="Arial" w:cs="Arial"/>
      <w:sz w:val="24"/>
      <w:szCs w:val="24"/>
    </w:rPr>
  </w:style>
  <w:style w:type="paragraph" w:styleId="Signature">
    <w:name w:val="Signature"/>
    <w:basedOn w:val="Normal"/>
    <w:link w:val="SignatureChar"/>
    <w:rsid w:val="00186C06"/>
    <w:pPr>
      <w:overflowPunct w:val="0"/>
      <w:autoSpaceDE w:val="0"/>
      <w:autoSpaceDN w:val="0"/>
      <w:adjustRightInd w:val="0"/>
      <w:ind w:left="4252"/>
      <w:textAlignment w:val="baseline"/>
    </w:pPr>
  </w:style>
  <w:style w:type="character" w:customStyle="1" w:styleId="SignatureChar">
    <w:name w:val="Signature Char"/>
    <w:basedOn w:val="DefaultParagraphFont"/>
    <w:link w:val="Signature"/>
    <w:rsid w:val="00186C06"/>
  </w:style>
  <w:style w:type="paragraph" w:styleId="Salutation">
    <w:name w:val="Salutation"/>
    <w:basedOn w:val="Normal"/>
    <w:next w:val="Normal"/>
    <w:link w:val="SalutationChar"/>
    <w:rsid w:val="00186C06"/>
    <w:pPr>
      <w:overflowPunct w:val="0"/>
      <w:autoSpaceDE w:val="0"/>
      <w:autoSpaceDN w:val="0"/>
      <w:adjustRightInd w:val="0"/>
      <w:textAlignment w:val="baseline"/>
    </w:pPr>
  </w:style>
  <w:style w:type="character" w:customStyle="1" w:styleId="SalutationChar">
    <w:name w:val="Salutation Char"/>
    <w:basedOn w:val="DefaultParagraphFont"/>
    <w:link w:val="Salutation"/>
    <w:rsid w:val="00186C06"/>
  </w:style>
  <w:style w:type="paragraph" w:styleId="ListContinue">
    <w:name w:val="List Continue"/>
    <w:basedOn w:val="Normal"/>
    <w:rsid w:val="00186C06"/>
    <w:pPr>
      <w:overflowPunct w:val="0"/>
      <w:autoSpaceDE w:val="0"/>
      <w:autoSpaceDN w:val="0"/>
      <w:adjustRightInd w:val="0"/>
      <w:spacing w:after="120"/>
      <w:ind w:left="283"/>
      <w:textAlignment w:val="baseline"/>
    </w:pPr>
  </w:style>
  <w:style w:type="paragraph" w:styleId="ListContinue2">
    <w:name w:val="List Continue 2"/>
    <w:basedOn w:val="Normal"/>
    <w:rsid w:val="00186C06"/>
    <w:pPr>
      <w:overflowPunct w:val="0"/>
      <w:autoSpaceDE w:val="0"/>
      <w:autoSpaceDN w:val="0"/>
      <w:adjustRightInd w:val="0"/>
      <w:spacing w:after="120"/>
      <w:ind w:left="566"/>
      <w:textAlignment w:val="baseline"/>
    </w:pPr>
  </w:style>
  <w:style w:type="paragraph" w:styleId="ListContinue3">
    <w:name w:val="List Continue 3"/>
    <w:basedOn w:val="Normal"/>
    <w:rsid w:val="00186C06"/>
    <w:pPr>
      <w:overflowPunct w:val="0"/>
      <w:autoSpaceDE w:val="0"/>
      <w:autoSpaceDN w:val="0"/>
      <w:adjustRightInd w:val="0"/>
      <w:spacing w:after="120"/>
      <w:ind w:left="849"/>
      <w:textAlignment w:val="baseline"/>
    </w:pPr>
  </w:style>
  <w:style w:type="paragraph" w:styleId="ListContinue4">
    <w:name w:val="List Continue 4"/>
    <w:basedOn w:val="Normal"/>
    <w:rsid w:val="00186C06"/>
    <w:pPr>
      <w:overflowPunct w:val="0"/>
      <w:autoSpaceDE w:val="0"/>
      <w:autoSpaceDN w:val="0"/>
      <w:adjustRightInd w:val="0"/>
      <w:spacing w:after="120"/>
      <w:ind w:left="1132"/>
      <w:textAlignment w:val="baseline"/>
    </w:pPr>
  </w:style>
  <w:style w:type="paragraph" w:styleId="ListContinue5">
    <w:name w:val="List Continue 5"/>
    <w:basedOn w:val="Normal"/>
    <w:rsid w:val="00186C06"/>
    <w:pPr>
      <w:overflowPunct w:val="0"/>
      <w:autoSpaceDE w:val="0"/>
      <w:autoSpaceDN w:val="0"/>
      <w:adjustRightInd w:val="0"/>
      <w:spacing w:after="120"/>
      <w:ind w:left="1415"/>
      <w:textAlignment w:val="baseline"/>
    </w:pPr>
  </w:style>
  <w:style w:type="table" w:styleId="TableSimple1">
    <w:name w:val="Table Simple 1"/>
    <w:basedOn w:val="TableNormal"/>
    <w:rsid w:val="00186C06"/>
    <w:pPr>
      <w:overflowPunct w:val="0"/>
      <w:autoSpaceDE w:val="0"/>
      <w:autoSpaceDN w:val="0"/>
      <w:adjustRightInd w:val="0"/>
      <w:textAlignment w:val="baseline"/>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86C06"/>
    <w:pPr>
      <w:overflowPunct w:val="0"/>
      <w:autoSpaceDE w:val="0"/>
      <w:autoSpaceDN w:val="0"/>
      <w:adjustRightInd w:val="0"/>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1">
    <w:name w:val="Table Grid 1"/>
    <w:basedOn w:val="TableNormal"/>
    <w:rsid w:val="00186C0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186C06"/>
    <w:pPr>
      <w:overflowPunct w:val="0"/>
      <w:autoSpaceDE w:val="0"/>
      <w:autoSpaceDN w:val="0"/>
      <w:adjustRightInd w:val="0"/>
      <w:textAlignment w:val="baseline"/>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186C06"/>
    <w:pPr>
      <w:overflowPunct w:val="0"/>
      <w:autoSpaceDE w:val="0"/>
      <w:autoSpaceDN w:val="0"/>
      <w:adjustRightInd w:val="0"/>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186C06"/>
    <w:pPr>
      <w:overflowPunct w:val="0"/>
      <w:autoSpaceDE w:val="0"/>
      <w:autoSpaceDN w:val="0"/>
      <w:adjustRightInd w:val="0"/>
      <w:textAlignment w:val="baseline"/>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86C06"/>
    <w:pPr>
      <w:overflowPunct w:val="0"/>
      <w:autoSpaceDE w:val="0"/>
      <w:autoSpaceDN w:val="0"/>
      <w:adjustRightInd w:val="0"/>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86C06"/>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186C06"/>
    <w:pPr>
      <w:overflowPunct w:val="0"/>
      <w:autoSpaceDE w:val="0"/>
      <w:autoSpaceDN w:val="0"/>
      <w:adjustRightInd w:val="0"/>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186C06"/>
    <w:pPr>
      <w:overflowPunct w:val="0"/>
      <w:autoSpaceDE w:val="0"/>
      <w:autoSpaceDN w:val="0"/>
      <w:adjustRightInd w:val="0"/>
      <w:ind w:left="283" w:hanging="283"/>
      <w:textAlignment w:val="baseline"/>
    </w:pPr>
  </w:style>
  <w:style w:type="paragraph" w:styleId="List2">
    <w:name w:val="List 2"/>
    <w:basedOn w:val="Normal"/>
    <w:rsid w:val="00186C06"/>
    <w:pPr>
      <w:overflowPunct w:val="0"/>
      <w:autoSpaceDE w:val="0"/>
      <w:autoSpaceDN w:val="0"/>
      <w:adjustRightInd w:val="0"/>
      <w:ind w:left="566" w:hanging="283"/>
      <w:textAlignment w:val="baseline"/>
    </w:pPr>
  </w:style>
  <w:style w:type="paragraph" w:styleId="List3">
    <w:name w:val="List 3"/>
    <w:basedOn w:val="Normal"/>
    <w:rsid w:val="00186C06"/>
    <w:pPr>
      <w:overflowPunct w:val="0"/>
      <w:autoSpaceDE w:val="0"/>
      <w:autoSpaceDN w:val="0"/>
      <w:adjustRightInd w:val="0"/>
      <w:ind w:left="849" w:hanging="283"/>
      <w:textAlignment w:val="baseline"/>
    </w:pPr>
  </w:style>
  <w:style w:type="paragraph" w:styleId="List4">
    <w:name w:val="List 4"/>
    <w:basedOn w:val="Normal"/>
    <w:rsid w:val="00186C06"/>
    <w:pPr>
      <w:overflowPunct w:val="0"/>
      <w:autoSpaceDE w:val="0"/>
      <w:autoSpaceDN w:val="0"/>
      <w:adjustRightInd w:val="0"/>
      <w:ind w:left="1132" w:hanging="283"/>
      <w:textAlignment w:val="baseline"/>
    </w:pPr>
  </w:style>
  <w:style w:type="paragraph" w:styleId="List5">
    <w:name w:val="List 5"/>
    <w:basedOn w:val="Normal"/>
    <w:rsid w:val="00186C06"/>
    <w:pPr>
      <w:overflowPunct w:val="0"/>
      <w:autoSpaceDE w:val="0"/>
      <w:autoSpaceDN w:val="0"/>
      <w:adjustRightInd w:val="0"/>
      <w:ind w:left="1415" w:hanging="283"/>
      <w:textAlignment w:val="baseline"/>
    </w:pPr>
  </w:style>
  <w:style w:type="table" w:styleId="TableProfessional">
    <w:name w:val="Table Professional"/>
    <w:basedOn w:val="TableNormal"/>
    <w:rsid w:val="00186C0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86C06"/>
    <w:pPr>
      <w:overflowPunct w:val="0"/>
      <w:autoSpaceDE w:val="0"/>
      <w:autoSpaceDN w:val="0"/>
      <w:adjustRightInd w:val="0"/>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86C06"/>
    <w:pPr>
      <w:overflowPunct w:val="0"/>
      <w:autoSpaceDE w:val="0"/>
      <w:autoSpaceDN w:val="0"/>
      <w:adjustRightInd w:val="0"/>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86C06"/>
    <w:pPr>
      <w:overflowPunct w:val="0"/>
      <w:autoSpaceDE w:val="0"/>
      <w:autoSpaceDN w:val="0"/>
      <w:adjustRightInd w:val="0"/>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86C06"/>
    <w:pPr>
      <w:overflowPunct w:val="0"/>
      <w:autoSpaceDE w:val="0"/>
      <w:autoSpaceDN w:val="0"/>
      <w:adjustRightInd w:val="0"/>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86C06"/>
    <w:pPr>
      <w:overflowPunct w:val="0"/>
      <w:autoSpaceDE w:val="0"/>
      <w:autoSpaceDN w:val="0"/>
      <w:adjustRightInd w:val="0"/>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DocumentMap">
    <w:name w:val="Document Map"/>
    <w:basedOn w:val="Normal"/>
    <w:link w:val="DocumentMapChar"/>
    <w:rsid w:val="00186C06"/>
    <w:pPr>
      <w:shd w:val="clear" w:color="auto" w:fill="000080"/>
      <w:overflowPunct w:val="0"/>
      <w:autoSpaceDE w:val="0"/>
      <w:autoSpaceDN w:val="0"/>
      <w:adjustRightInd w:val="0"/>
      <w:textAlignment w:val="baseline"/>
    </w:pPr>
    <w:rPr>
      <w:rFonts w:ascii="Tahoma" w:hAnsi="Tahoma"/>
      <w:lang w:val="x-none" w:eastAsia="x-none"/>
    </w:rPr>
  </w:style>
  <w:style w:type="character" w:customStyle="1" w:styleId="DocumentMapChar">
    <w:name w:val="Document Map Char"/>
    <w:link w:val="DocumentMap"/>
    <w:rsid w:val="00186C06"/>
    <w:rPr>
      <w:rFonts w:ascii="Tahoma" w:hAnsi="Tahoma" w:cs="Tahoma"/>
      <w:shd w:val="clear" w:color="auto" w:fill="000080"/>
    </w:rPr>
  </w:style>
  <w:style w:type="paragraph" w:styleId="TableofAuthorities">
    <w:name w:val="table of authorities"/>
    <w:basedOn w:val="Normal"/>
    <w:next w:val="Normal"/>
    <w:rsid w:val="00186C06"/>
    <w:pPr>
      <w:overflowPunct w:val="0"/>
      <w:autoSpaceDE w:val="0"/>
      <w:autoSpaceDN w:val="0"/>
      <w:adjustRightInd w:val="0"/>
      <w:ind w:left="200" w:hanging="200"/>
      <w:textAlignment w:val="baseline"/>
    </w:pPr>
  </w:style>
  <w:style w:type="table" w:styleId="TableList1">
    <w:name w:val="Table List 1"/>
    <w:basedOn w:val="TableNormal"/>
    <w:rsid w:val="00186C06"/>
    <w:pPr>
      <w:overflowPunct w:val="0"/>
      <w:autoSpaceDE w:val="0"/>
      <w:autoSpaceDN w:val="0"/>
      <w:adjustRightInd w:val="0"/>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86C06"/>
    <w:pPr>
      <w:overflowPunct w:val="0"/>
      <w:autoSpaceDE w:val="0"/>
      <w:autoSpaceDN w:val="0"/>
      <w:adjustRightInd w:val="0"/>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86C06"/>
    <w:pPr>
      <w:overflowPunct w:val="0"/>
      <w:autoSpaceDE w:val="0"/>
      <w:autoSpaceDN w:val="0"/>
      <w:adjustRightInd w:val="0"/>
      <w:textAlignment w:val="baseline"/>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86C06"/>
    <w:pPr>
      <w:overflowPunct w:val="0"/>
      <w:autoSpaceDE w:val="0"/>
      <w:autoSpaceDN w:val="0"/>
      <w:adjustRightInd w:val="0"/>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86C06"/>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86C06"/>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86C06"/>
    <w:pPr>
      <w:overflowPunct w:val="0"/>
      <w:autoSpaceDE w:val="0"/>
      <w:autoSpaceDN w:val="0"/>
      <w:adjustRightInd w:val="0"/>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86C06"/>
    <w:pPr>
      <w:overflowPunct w:val="0"/>
      <w:autoSpaceDE w:val="0"/>
      <w:autoSpaceDN w:val="0"/>
      <w:adjustRightInd w:val="0"/>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ndnoteText">
    <w:name w:val="endnote text"/>
    <w:basedOn w:val="Normal"/>
    <w:link w:val="EndnoteTextChar"/>
    <w:rsid w:val="00186C06"/>
    <w:pPr>
      <w:overflowPunct w:val="0"/>
      <w:autoSpaceDE w:val="0"/>
      <w:autoSpaceDN w:val="0"/>
      <w:adjustRightInd w:val="0"/>
      <w:textAlignment w:val="baseline"/>
    </w:pPr>
  </w:style>
  <w:style w:type="character" w:customStyle="1" w:styleId="EndnoteTextChar">
    <w:name w:val="Endnote Text Char"/>
    <w:basedOn w:val="DefaultParagraphFont"/>
    <w:link w:val="EndnoteText"/>
    <w:rsid w:val="00186C06"/>
  </w:style>
  <w:style w:type="paragraph" w:styleId="MacroText">
    <w:name w:val="macro"/>
    <w:link w:val="MacroTextChar"/>
    <w:rsid w:val="00186C0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lang w:eastAsia="zh-CN"/>
    </w:rPr>
  </w:style>
  <w:style w:type="character" w:customStyle="1" w:styleId="MacroTextChar">
    <w:name w:val="Macro Text Char"/>
    <w:link w:val="MacroText"/>
    <w:rsid w:val="00186C06"/>
    <w:rPr>
      <w:rFonts w:ascii="Courier New" w:hAnsi="Courier New" w:cs="Courier New"/>
      <w:lang w:val="ru-RU" w:eastAsia="zh-CN" w:bidi="ar-SA"/>
    </w:rPr>
  </w:style>
  <w:style w:type="paragraph" w:styleId="CommentSubject">
    <w:name w:val="annotation subject"/>
    <w:basedOn w:val="CommentText"/>
    <w:next w:val="CommentText"/>
    <w:link w:val="CommentSubjectChar"/>
    <w:uiPriority w:val="99"/>
    <w:rsid w:val="00186C06"/>
    <w:pPr>
      <w:widowControl/>
      <w:overflowPunct w:val="0"/>
      <w:textAlignment w:val="baseline"/>
    </w:pPr>
    <w:rPr>
      <w:b/>
      <w:bCs/>
    </w:rPr>
  </w:style>
  <w:style w:type="character" w:customStyle="1" w:styleId="CommentSubjectChar">
    <w:name w:val="Comment Subject Char"/>
    <w:link w:val="CommentSubject"/>
    <w:uiPriority w:val="99"/>
    <w:rsid w:val="00186C06"/>
    <w:rPr>
      <w:rFonts w:ascii="Arial" w:hAnsi="Arial"/>
      <w:b/>
      <w:bCs/>
      <w:szCs w:val="24"/>
    </w:rPr>
  </w:style>
  <w:style w:type="table" w:styleId="TableTheme">
    <w:name w:val="Table Theme"/>
    <w:basedOn w:val="TableNormal"/>
    <w:rsid w:val="00186C0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rsid w:val="00186C06"/>
    <w:pPr>
      <w:overflowPunct w:val="0"/>
      <w:autoSpaceDE w:val="0"/>
      <w:autoSpaceDN w:val="0"/>
      <w:adjustRightInd w:val="0"/>
      <w:ind w:left="200" w:hanging="200"/>
      <w:textAlignment w:val="baseline"/>
    </w:pPr>
  </w:style>
  <w:style w:type="paragraph" w:styleId="IndexHeading">
    <w:name w:val="index heading"/>
    <w:basedOn w:val="Normal"/>
    <w:next w:val="Index1"/>
    <w:rsid w:val="00186C06"/>
    <w:pPr>
      <w:overflowPunct w:val="0"/>
      <w:autoSpaceDE w:val="0"/>
      <w:autoSpaceDN w:val="0"/>
      <w:adjustRightInd w:val="0"/>
      <w:textAlignment w:val="baseline"/>
    </w:pPr>
    <w:rPr>
      <w:rFonts w:ascii="Arial" w:hAnsi="Arial" w:cs="Arial"/>
      <w:b/>
      <w:bCs/>
    </w:rPr>
  </w:style>
  <w:style w:type="paragraph" w:styleId="Index2">
    <w:name w:val="index 2"/>
    <w:basedOn w:val="Normal"/>
    <w:next w:val="Normal"/>
    <w:autoRedefine/>
    <w:rsid w:val="00186C06"/>
    <w:pPr>
      <w:overflowPunct w:val="0"/>
      <w:autoSpaceDE w:val="0"/>
      <w:autoSpaceDN w:val="0"/>
      <w:adjustRightInd w:val="0"/>
      <w:ind w:left="400" w:hanging="200"/>
      <w:textAlignment w:val="baseline"/>
    </w:pPr>
  </w:style>
  <w:style w:type="paragraph" w:styleId="Index3">
    <w:name w:val="index 3"/>
    <w:basedOn w:val="Normal"/>
    <w:next w:val="Normal"/>
    <w:autoRedefine/>
    <w:rsid w:val="00186C06"/>
    <w:pPr>
      <w:overflowPunct w:val="0"/>
      <w:autoSpaceDE w:val="0"/>
      <w:autoSpaceDN w:val="0"/>
      <w:adjustRightInd w:val="0"/>
      <w:ind w:left="600" w:hanging="200"/>
      <w:textAlignment w:val="baseline"/>
    </w:pPr>
  </w:style>
  <w:style w:type="paragraph" w:styleId="Index4">
    <w:name w:val="index 4"/>
    <w:basedOn w:val="Normal"/>
    <w:next w:val="Normal"/>
    <w:autoRedefine/>
    <w:rsid w:val="00186C06"/>
    <w:pPr>
      <w:overflowPunct w:val="0"/>
      <w:autoSpaceDE w:val="0"/>
      <w:autoSpaceDN w:val="0"/>
      <w:adjustRightInd w:val="0"/>
      <w:ind w:left="800" w:hanging="200"/>
      <w:textAlignment w:val="baseline"/>
    </w:pPr>
  </w:style>
  <w:style w:type="paragraph" w:styleId="Index5">
    <w:name w:val="index 5"/>
    <w:basedOn w:val="Normal"/>
    <w:next w:val="Normal"/>
    <w:autoRedefine/>
    <w:rsid w:val="00186C06"/>
    <w:pPr>
      <w:overflowPunct w:val="0"/>
      <w:autoSpaceDE w:val="0"/>
      <w:autoSpaceDN w:val="0"/>
      <w:adjustRightInd w:val="0"/>
      <w:ind w:left="1000" w:hanging="200"/>
      <w:textAlignment w:val="baseline"/>
    </w:pPr>
  </w:style>
  <w:style w:type="paragraph" w:styleId="Index6">
    <w:name w:val="index 6"/>
    <w:basedOn w:val="Normal"/>
    <w:next w:val="Normal"/>
    <w:autoRedefine/>
    <w:rsid w:val="00186C06"/>
    <w:pPr>
      <w:overflowPunct w:val="0"/>
      <w:autoSpaceDE w:val="0"/>
      <w:autoSpaceDN w:val="0"/>
      <w:adjustRightInd w:val="0"/>
      <w:ind w:left="1200" w:hanging="200"/>
      <w:textAlignment w:val="baseline"/>
    </w:pPr>
  </w:style>
  <w:style w:type="paragraph" w:styleId="Index7">
    <w:name w:val="index 7"/>
    <w:basedOn w:val="Normal"/>
    <w:next w:val="Normal"/>
    <w:autoRedefine/>
    <w:rsid w:val="00186C06"/>
    <w:pPr>
      <w:overflowPunct w:val="0"/>
      <w:autoSpaceDE w:val="0"/>
      <w:autoSpaceDN w:val="0"/>
      <w:adjustRightInd w:val="0"/>
      <w:ind w:left="1400" w:hanging="200"/>
      <w:textAlignment w:val="baseline"/>
    </w:pPr>
  </w:style>
  <w:style w:type="paragraph" w:styleId="Index8">
    <w:name w:val="index 8"/>
    <w:basedOn w:val="Normal"/>
    <w:next w:val="Normal"/>
    <w:autoRedefine/>
    <w:rsid w:val="00186C06"/>
    <w:pPr>
      <w:overflowPunct w:val="0"/>
      <w:autoSpaceDE w:val="0"/>
      <w:autoSpaceDN w:val="0"/>
      <w:adjustRightInd w:val="0"/>
      <w:ind w:left="1600" w:hanging="200"/>
      <w:textAlignment w:val="baseline"/>
    </w:pPr>
  </w:style>
  <w:style w:type="paragraph" w:styleId="Index9">
    <w:name w:val="index 9"/>
    <w:basedOn w:val="Normal"/>
    <w:next w:val="Normal"/>
    <w:autoRedefine/>
    <w:rsid w:val="00186C06"/>
    <w:pPr>
      <w:overflowPunct w:val="0"/>
      <w:autoSpaceDE w:val="0"/>
      <w:autoSpaceDN w:val="0"/>
      <w:adjustRightInd w:val="0"/>
      <w:ind w:left="1800" w:hanging="200"/>
      <w:textAlignment w:val="baseline"/>
    </w:pPr>
  </w:style>
  <w:style w:type="table" w:styleId="TableColorful1">
    <w:name w:val="Table Colorful 1"/>
    <w:basedOn w:val="TableNormal"/>
    <w:rsid w:val="00186C06"/>
    <w:pPr>
      <w:overflowPunct w:val="0"/>
      <w:autoSpaceDE w:val="0"/>
      <w:autoSpaceDN w:val="0"/>
      <w:adjustRightInd w:val="0"/>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86C06"/>
    <w:pPr>
      <w:overflowPunct w:val="0"/>
      <w:autoSpaceDE w:val="0"/>
      <w:autoSpaceDN w:val="0"/>
      <w:adjustRightInd w:val="0"/>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86C06"/>
    <w:pPr>
      <w:overflowPunct w:val="0"/>
      <w:autoSpaceDE w:val="0"/>
      <w:autoSpaceDN w:val="0"/>
      <w:adjustRightInd w:val="0"/>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BlockText">
    <w:name w:val="Block Text"/>
    <w:basedOn w:val="Normal"/>
    <w:rsid w:val="00186C06"/>
    <w:pPr>
      <w:overflowPunct w:val="0"/>
      <w:autoSpaceDE w:val="0"/>
      <w:autoSpaceDN w:val="0"/>
      <w:adjustRightInd w:val="0"/>
      <w:spacing w:after="120"/>
      <w:ind w:left="1440" w:right="1440"/>
      <w:textAlignment w:val="baseline"/>
    </w:pPr>
  </w:style>
  <w:style w:type="paragraph" w:styleId="MessageHeader">
    <w:name w:val="Message Header"/>
    <w:basedOn w:val="Normal"/>
    <w:link w:val="MessageHeaderChar"/>
    <w:rsid w:val="00186C06"/>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textAlignment w:val="baseline"/>
    </w:pPr>
    <w:rPr>
      <w:rFonts w:ascii="Arial" w:hAnsi="Arial"/>
      <w:lang w:val="x-none" w:eastAsia="x-none"/>
    </w:rPr>
  </w:style>
  <w:style w:type="character" w:customStyle="1" w:styleId="MessageHeaderChar">
    <w:name w:val="Message Header Char"/>
    <w:link w:val="MessageHeader"/>
    <w:rsid w:val="00186C06"/>
    <w:rPr>
      <w:rFonts w:ascii="Arial" w:hAnsi="Arial" w:cs="Arial"/>
      <w:sz w:val="24"/>
      <w:szCs w:val="24"/>
      <w:shd w:val="pct20" w:color="auto" w:fill="auto"/>
    </w:rPr>
  </w:style>
  <w:style w:type="paragraph" w:styleId="E-mailSignature">
    <w:name w:val="E-mail Signature"/>
    <w:basedOn w:val="Normal"/>
    <w:link w:val="E-mailSignatureChar"/>
    <w:rsid w:val="00186C06"/>
    <w:pPr>
      <w:overflowPunct w:val="0"/>
      <w:autoSpaceDE w:val="0"/>
      <w:autoSpaceDN w:val="0"/>
      <w:adjustRightInd w:val="0"/>
      <w:textAlignment w:val="baseline"/>
    </w:pPr>
  </w:style>
  <w:style w:type="character" w:customStyle="1" w:styleId="E-mailSignatureChar">
    <w:name w:val="E-mail Signature Char"/>
    <w:basedOn w:val="DefaultParagraphFont"/>
    <w:link w:val="E-mailSignature"/>
    <w:rsid w:val="00186C06"/>
  </w:style>
  <w:style w:type="paragraph" w:customStyle="1" w:styleId="caaieiaie1">
    <w:name w:val="caaieiaie 1"/>
    <w:basedOn w:val="Iauiue"/>
    <w:next w:val="Iauiue"/>
    <w:rsid w:val="00186C06"/>
    <w:pPr>
      <w:keepNext/>
    </w:pPr>
    <w:rPr>
      <w:b w:val="0"/>
      <w:kern w:val="0"/>
      <w:sz w:val="28"/>
    </w:rPr>
  </w:style>
  <w:style w:type="paragraph" w:customStyle="1" w:styleId="D345FF3D873148C5AE3FBF3267827368">
    <w:name w:val="D345FF3D873148C5AE3FBF3267827368"/>
    <w:rsid w:val="00D4216D"/>
    <w:pPr>
      <w:spacing w:after="200" w:line="276" w:lineRule="auto"/>
    </w:pPr>
    <w:rPr>
      <w:rFonts w:ascii="Calibri" w:hAnsi="Calibri"/>
      <w:sz w:val="22"/>
      <w:szCs w:val="22"/>
    </w:rPr>
  </w:style>
  <w:style w:type="paragraph" w:customStyle="1" w:styleId="1">
    <w:name w:val="Абзац списка1"/>
    <w:basedOn w:val="Normal"/>
    <w:link w:val="10"/>
    <w:rsid w:val="00B86BEB"/>
    <w:pPr>
      <w:ind w:left="708"/>
    </w:pPr>
  </w:style>
  <w:style w:type="character" w:customStyle="1" w:styleId="10">
    <w:name w:val="Абзац списка1 Знак"/>
    <w:link w:val="1"/>
    <w:rsid w:val="00B86BEB"/>
  </w:style>
  <w:style w:type="character" w:styleId="BookTitle">
    <w:name w:val="Book Title"/>
    <w:uiPriority w:val="33"/>
    <w:qFormat/>
    <w:rsid w:val="00FE2327"/>
    <w:rPr>
      <w:b/>
      <w:bCs/>
      <w:smallCaps/>
      <w:spacing w:val="5"/>
    </w:rPr>
  </w:style>
  <w:style w:type="paragraph" w:styleId="TOCHeading">
    <w:name w:val="TOC Heading"/>
    <w:basedOn w:val="Heading1"/>
    <w:next w:val="Normal"/>
    <w:uiPriority w:val="39"/>
    <w:unhideWhenUsed/>
    <w:qFormat/>
    <w:rsid w:val="00571856"/>
    <w:pPr>
      <w:keepNext/>
      <w:keepLines/>
      <w:tabs>
        <w:tab w:val="clear" w:pos="851"/>
      </w:tabs>
      <w:spacing w:before="480" w:after="0" w:line="276" w:lineRule="auto"/>
      <w:jc w:val="left"/>
      <w:outlineLvl w:val="9"/>
    </w:pPr>
    <w:rPr>
      <w:rFonts w:ascii="Cambria" w:hAnsi="Cambria"/>
      <w:bCs/>
      <w:caps w:val="0"/>
      <w:color w:val="365F91"/>
      <w:sz w:val="28"/>
      <w:szCs w:val="28"/>
      <w:lang w:val="ru-RU"/>
    </w:rPr>
  </w:style>
  <w:style w:type="paragraph" w:customStyle="1" w:styleId="6">
    <w:name w:val="Стиль6"/>
    <w:basedOn w:val="1"/>
    <w:qFormat/>
    <w:rsid w:val="00CD2239"/>
    <w:pPr>
      <w:numPr>
        <w:ilvl w:val="1"/>
        <w:numId w:val="1"/>
      </w:numPr>
      <w:shd w:val="clear" w:color="auto" w:fill="FFFFFF"/>
      <w:tabs>
        <w:tab w:val="left" w:pos="0"/>
        <w:tab w:val="left" w:pos="567"/>
        <w:tab w:val="left" w:pos="851"/>
        <w:tab w:val="left" w:pos="993"/>
        <w:tab w:val="left" w:pos="1134"/>
        <w:tab w:val="left" w:pos="1276"/>
        <w:tab w:val="left" w:pos="1701"/>
      </w:tabs>
      <w:jc w:val="both"/>
    </w:pPr>
    <w:rPr>
      <w:b/>
      <w:color w:val="000000"/>
    </w:rPr>
  </w:style>
  <w:style w:type="paragraph" w:styleId="Revision">
    <w:name w:val="Revision"/>
    <w:hidden/>
    <w:uiPriority w:val="99"/>
    <w:semiHidden/>
    <w:rsid w:val="009129F9"/>
  </w:style>
  <w:style w:type="character" w:styleId="Emphasis">
    <w:name w:val="Emphasis"/>
    <w:uiPriority w:val="20"/>
    <w:qFormat/>
    <w:rsid w:val="000D5CA4"/>
    <w:rPr>
      <w:i/>
      <w:iCs/>
    </w:rPr>
  </w:style>
  <w:style w:type="character" w:styleId="Strong">
    <w:name w:val="Strong"/>
    <w:basedOn w:val="DefaultParagraphFont"/>
    <w:uiPriority w:val="22"/>
    <w:qFormat/>
    <w:rsid w:val="000D5CA4"/>
    <w:rPr>
      <w:b/>
      <w:bCs/>
    </w:rPr>
  </w:style>
  <w:style w:type="character" w:styleId="SubtleEmphasis">
    <w:name w:val="Subtle Emphasis"/>
    <w:basedOn w:val="DefaultParagraphFont"/>
    <w:uiPriority w:val="19"/>
    <w:qFormat/>
    <w:rsid w:val="00BE3611"/>
    <w:rPr>
      <w:i/>
      <w:iCs/>
      <w:color w:val="404040" w:themeColor="text1" w:themeTint="BF"/>
    </w:rPr>
  </w:style>
  <w:style w:type="paragraph" w:customStyle="1" w:styleId="TableParagraph">
    <w:name w:val="Table Paragraph"/>
    <w:basedOn w:val="Normal"/>
    <w:uiPriority w:val="1"/>
    <w:qFormat/>
    <w:rsid w:val="009200AC"/>
    <w:pPr>
      <w:widowControl w:val="0"/>
      <w:autoSpaceDE w:val="0"/>
      <w:autoSpaceDN w:val="0"/>
    </w:pPr>
    <w:rPr>
      <w:sz w:val="22"/>
      <w:szCs w:val="22"/>
    </w:r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34"/>
    <w:qFormat/>
    <w:rsid w:val="00486294"/>
  </w:style>
  <w:style w:type="table" w:customStyle="1" w:styleId="11">
    <w:name w:val="Обычная таблица1"/>
    <w:uiPriority w:val="99"/>
    <w:semiHidden/>
    <w:rsid w:val="008E00A3"/>
    <w:rPr>
      <w:lang w:val="en-US" w:eastAsia="en-US"/>
    </w:rPr>
    <w:tblPr>
      <w:tblCellMar>
        <w:top w:w="0" w:type="dxa"/>
        <w:left w:w="108" w:type="dxa"/>
        <w:bottom w:w="0" w:type="dxa"/>
        <w:right w:w="108" w:type="dxa"/>
      </w:tblCellMar>
    </w:tblPr>
  </w:style>
  <w:style w:type="paragraph" w:customStyle="1" w:styleId="vhc">
    <w:name w:val="vhc"/>
    <w:basedOn w:val="Normal"/>
    <w:rsid w:val="00020F8E"/>
    <w:pPr>
      <w:spacing w:before="100" w:beforeAutospacing="1" w:after="100" w:afterAutospacing="1"/>
    </w:pPr>
  </w:style>
  <w:style w:type="table" w:customStyle="1" w:styleId="2">
    <w:name w:val="Обычная таблица2"/>
    <w:uiPriority w:val="99"/>
    <w:semiHidden/>
    <w:rsid w:val="00B6160D"/>
    <w:rPr>
      <w:lang w:val="en-US" w:eastAsia="en-US"/>
    </w:rPr>
    <w:tblPr>
      <w:tblCellMar>
        <w:top w:w="0" w:type="dxa"/>
        <w:left w:w="108" w:type="dxa"/>
        <w:bottom w:w="0" w:type="dxa"/>
        <w:right w:w="108" w:type="dxa"/>
      </w:tblCellMar>
    </w:tblPr>
  </w:style>
  <w:style w:type="paragraph" w:customStyle="1" w:styleId="Default">
    <w:name w:val="Default"/>
    <w:rsid w:val="00DA66B0"/>
    <w:pPr>
      <w:autoSpaceDE w:val="0"/>
      <w:autoSpaceDN w:val="0"/>
      <w:adjustRightInd w:val="0"/>
    </w:pPr>
    <w:rPr>
      <w:color w:val="000000"/>
      <w:sz w:val="24"/>
      <w:szCs w:val="24"/>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locked/>
    <w:rsid w:val="00DA66B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1300">
      <w:bodyDiv w:val="1"/>
      <w:marLeft w:val="0"/>
      <w:marRight w:val="0"/>
      <w:marTop w:val="0"/>
      <w:marBottom w:val="0"/>
      <w:divBdr>
        <w:top w:val="none" w:sz="0" w:space="0" w:color="auto"/>
        <w:left w:val="none" w:sz="0" w:space="0" w:color="auto"/>
        <w:bottom w:val="none" w:sz="0" w:space="0" w:color="auto"/>
        <w:right w:val="none" w:sz="0" w:space="0" w:color="auto"/>
      </w:divBdr>
    </w:div>
    <w:div w:id="118228123">
      <w:bodyDiv w:val="1"/>
      <w:marLeft w:val="0"/>
      <w:marRight w:val="0"/>
      <w:marTop w:val="0"/>
      <w:marBottom w:val="0"/>
      <w:divBdr>
        <w:top w:val="none" w:sz="0" w:space="0" w:color="auto"/>
        <w:left w:val="none" w:sz="0" w:space="0" w:color="auto"/>
        <w:bottom w:val="none" w:sz="0" w:space="0" w:color="auto"/>
        <w:right w:val="none" w:sz="0" w:space="0" w:color="auto"/>
      </w:divBdr>
    </w:div>
    <w:div w:id="133379141">
      <w:bodyDiv w:val="1"/>
      <w:marLeft w:val="0"/>
      <w:marRight w:val="0"/>
      <w:marTop w:val="0"/>
      <w:marBottom w:val="0"/>
      <w:divBdr>
        <w:top w:val="none" w:sz="0" w:space="0" w:color="auto"/>
        <w:left w:val="none" w:sz="0" w:space="0" w:color="auto"/>
        <w:bottom w:val="none" w:sz="0" w:space="0" w:color="auto"/>
        <w:right w:val="none" w:sz="0" w:space="0" w:color="auto"/>
      </w:divBdr>
    </w:div>
    <w:div w:id="157888571">
      <w:bodyDiv w:val="1"/>
      <w:marLeft w:val="0"/>
      <w:marRight w:val="0"/>
      <w:marTop w:val="0"/>
      <w:marBottom w:val="0"/>
      <w:divBdr>
        <w:top w:val="none" w:sz="0" w:space="0" w:color="auto"/>
        <w:left w:val="none" w:sz="0" w:space="0" w:color="auto"/>
        <w:bottom w:val="none" w:sz="0" w:space="0" w:color="auto"/>
        <w:right w:val="none" w:sz="0" w:space="0" w:color="auto"/>
      </w:divBdr>
    </w:div>
    <w:div w:id="249236519">
      <w:bodyDiv w:val="1"/>
      <w:marLeft w:val="0"/>
      <w:marRight w:val="0"/>
      <w:marTop w:val="0"/>
      <w:marBottom w:val="0"/>
      <w:divBdr>
        <w:top w:val="none" w:sz="0" w:space="0" w:color="auto"/>
        <w:left w:val="none" w:sz="0" w:space="0" w:color="auto"/>
        <w:bottom w:val="none" w:sz="0" w:space="0" w:color="auto"/>
        <w:right w:val="none" w:sz="0" w:space="0" w:color="auto"/>
      </w:divBdr>
    </w:div>
    <w:div w:id="271019343">
      <w:bodyDiv w:val="1"/>
      <w:marLeft w:val="0"/>
      <w:marRight w:val="0"/>
      <w:marTop w:val="0"/>
      <w:marBottom w:val="0"/>
      <w:divBdr>
        <w:top w:val="none" w:sz="0" w:space="0" w:color="auto"/>
        <w:left w:val="none" w:sz="0" w:space="0" w:color="auto"/>
        <w:bottom w:val="none" w:sz="0" w:space="0" w:color="auto"/>
        <w:right w:val="none" w:sz="0" w:space="0" w:color="auto"/>
      </w:divBdr>
    </w:div>
    <w:div w:id="316998835">
      <w:bodyDiv w:val="1"/>
      <w:marLeft w:val="0"/>
      <w:marRight w:val="0"/>
      <w:marTop w:val="0"/>
      <w:marBottom w:val="0"/>
      <w:divBdr>
        <w:top w:val="none" w:sz="0" w:space="0" w:color="auto"/>
        <w:left w:val="none" w:sz="0" w:space="0" w:color="auto"/>
        <w:bottom w:val="none" w:sz="0" w:space="0" w:color="auto"/>
        <w:right w:val="none" w:sz="0" w:space="0" w:color="auto"/>
      </w:divBdr>
    </w:div>
    <w:div w:id="336663159">
      <w:bodyDiv w:val="1"/>
      <w:marLeft w:val="0"/>
      <w:marRight w:val="0"/>
      <w:marTop w:val="0"/>
      <w:marBottom w:val="0"/>
      <w:divBdr>
        <w:top w:val="none" w:sz="0" w:space="0" w:color="auto"/>
        <w:left w:val="none" w:sz="0" w:space="0" w:color="auto"/>
        <w:bottom w:val="none" w:sz="0" w:space="0" w:color="auto"/>
        <w:right w:val="none" w:sz="0" w:space="0" w:color="auto"/>
      </w:divBdr>
    </w:div>
    <w:div w:id="410391809">
      <w:bodyDiv w:val="1"/>
      <w:marLeft w:val="0"/>
      <w:marRight w:val="0"/>
      <w:marTop w:val="0"/>
      <w:marBottom w:val="0"/>
      <w:divBdr>
        <w:top w:val="none" w:sz="0" w:space="0" w:color="auto"/>
        <w:left w:val="none" w:sz="0" w:space="0" w:color="auto"/>
        <w:bottom w:val="none" w:sz="0" w:space="0" w:color="auto"/>
        <w:right w:val="none" w:sz="0" w:space="0" w:color="auto"/>
      </w:divBdr>
    </w:div>
    <w:div w:id="428161514">
      <w:bodyDiv w:val="1"/>
      <w:marLeft w:val="0"/>
      <w:marRight w:val="0"/>
      <w:marTop w:val="0"/>
      <w:marBottom w:val="0"/>
      <w:divBdr>
        <w:top w:val="none" w:sz="0" w:space="0" w:color="auto"/>
        <w:left w:val="none" w:sz="0" w:space="0" w:color="auto"/>
        <w:bottom w:val="none" w:sz="0" w:space="0" w:color="auto"/>
        <w:right w:val="none" w:sz="0" w:space="0" w:color="auto"/>
      </w:divBdr>
    </w:div>
    <w:div w:id="433986338">
      <w:bodyDiv w:val="1"/>
      <w:marLeft w:val="0"/>
      <w:marRight w:val="0"/>
      <w:marTop w:val="0"/>
      <w:marBottom w:val="0"/>
      <w:divBdr>
        <w:top w:val="none" w:sz="0" w:space="0" w:color="auto"/>
        <w:left w:val="none" w:sz="0" w:space="0" w:color="auto"/>
        <w:bottom w:val="none" w:sz="0" w:space="0" w:color="auto"/>
        <w:right w:val="none" w:sz="0" w:space="0" w:color="auto"/>
      </w:divBdr>
    </w:div>
    <w:div w:id="437257743">
      <w:bodyDiv w:val="1"/>
      <w:marLeft w:val="0"/>
      <w:marRight w:val="0"/>
      <w:marTop w:val="0"/>
      <w:marBottom w:val="0"/>
      <w:divBdr>
        <w:top w:val="none" w:sz="0" w:space="0" w:color="auto"/>
        <w:left w:val="none" w:sz="0" w:space="0" w:color="auto"/>
        <w:bottom w:val="none" w:sz="0" w:space="0" w:color="auto"/>
        <w:right w:val="none" w:sz="0" w:space="0" w:color="auto"/>
      </w:divBdr>
    </w:div>
    <w:div w:id="453259021">
      <w:bodyDiv w:val="1"/>
      <w:marLeft w:val="0"/>
      <w:marRight w:val="0"/>
      <w:marTop w:val="0"/>
      <w:marBottom w:val="0"/>
      <w:divBdr>
        <w:top w:val="none" w:sz="0" w:space="0" w:color="auto"/>
        <w:left w:val="none" w:sz="0" w:space="0" w:color="auto"/>
        <w:bottom w:val="none" w:sz="0" w:space="0" w:color="auto"/>
        <w:right w:val="none" w:sz="0" w:space="0" w:color="auto"/>
      </w:divBdr>
    </w:div>
    <w:div w:id="460421126">
      <w:bodyDiv w:val="1"/>
      <w:marLeft w:val="0"/>
      <w:marRight w:val="0"/>
      <w:marTop w:val="0"/>
      <w:marBottom w:val="0"/>
      <w:divBdr>
        <w:top w:val="none" w:sz="0" w:space="0" w:color="auto"/>
        <w:left w:val="none" w:sz="0" w:space="0" w:color="auto"/>
        <w:bottom w:val="none" w:sz="0" w:space="0" w:color="auto"/>
        <w:right w:val="none" w:sz="0" w:space="0" w:color="auto"/>
      </w:divBdr>
    </w:div>
    <w:div w:id="487285229">
      <w:bodyDiv w:val="1"/>
      <w:marLeft w:val="0"/>
      <w:marRight w:val="0"/>
      <w:marTop w:val="0"/>
      <w:marBottom w:val="0"/>
      <w:divBdr>
        <w:top w:val="none" w:sz="0" w:space="0" w:color="auto"/>
        <w:left w:val="none" w:sz="0" w:space="0" w:color="auto"/>
        <w:bottom w:val="none" w:sz="0" w:space="0" w:color="auto"/>
        <w:right w:val="none" w:sz="0" w:space="0" w:color="auto"/>
      </w:divBdr>
    </w:div>
    <w:div w:id="535848256">
      <w:bodyDiv w:val="1"/>
      <w:marLeft w:val="0"/>
      <w:marRight w:val="0"/>
      <w:marTop w:val="0"/>
      <w:marBottom w:val="0"/>
      <w:divBdr>
        <w:top w:val="none" w:sz="0" w:space="0" w:color="auto"/>
        <w:left w:val="none" w:sz="0" w:space="0" w:color="auto"/>
        <w:bottom w:val="none" w:sz="0" w:space="0" w:color="auto"/>
        <w:right w:val="none" w:sz="0" w:space="0" w:color="auto"/>
      </w:divBdr>
    </w:div>
    <w:div w:id="592670272">
      <w:bodyDiv w:val="1"/>
      <w:marLeft w:val="0"/>
      <w:marRight w:val="0"/>
      <w:marTop w:val="0"/>
      <w:marBottom w:val="0"/>
      <w:divBdr>
        <w:top w:val="none" w:sz="0" w:space="0" w:color="auto"/>
        <w:left w:val="none" w:sz="0" w:space="0" w:color="auto"/>
        <w:bottom w:val="none" w:sz="0" w:space="0" w:color="auto"/>
        <w:right w:val="none" w:sz="0" w:space="0" w:color="auto"/>
      </w:divBdr>
    </w:div>
    <w:div w:id="598828948">
      <w:bodyDiv w:val="1"/>
      <w:marLeft w:val="0"/>
      <w:marRight w:val="0"/>
      <w:marTop w:val="0"/>
      <w:marBottom w:val="0"/>
      <w:divBdr>
        <w:top w:val="none" w:sz="0" w:space="0" w:color="auto"/>
        <w:left w:val="none" w:sz="0" w:space="0" w:color="auto"/>
        <w:bottom w:val="none" w:sz="0" w:space="0" w:color="auto"/>
        <w:right w:val="none" w:sz="0" w:space="0" w:color="auto"/>
      </w:divBdr>
    </w:div>
    <w:div w:id="639698811">
      <w:bodyDiv w:val="1"/>
      <w:marLeft w:val="0"/>
      <w:marRight w:val="0"/>
      <w:marTop w:val="0"/>
      <w:marBottom w:val="0"/>
      <w:divBdr>
        <w:top w:val="none" w:sz="0" w:space="0" w:color="auto"/>
        <w:left w:val="none" w:sz="0" w:space="0" w:color="auto"/>
        <w:bottom w:val="none" w:sz="0" w:space="0" w:color="auto"/>
        <w:right w:val="none" w:sz="0" w:space="0" w:color="auto"/>
      </w:divBdr>
    </w:div>
    <w:div w:id="711733563">
      <w:bodyDiv w:val="1"/>
      <w:marLeft w:val="0"/>
      <w:marRight w:val="0"/>
      <w:marTop w:val="0"/>
      <w:marBottom w:val="0"/>
      <w:divBdr>
        <w:top w:val="none" w:sz="0" w:space="0" w:color="auto"/>
        <w:left w:val="none" w:sz="0" w:space="0" w:color="auto"/>
        <w:bottom w:val="none" w:sz="0" w:space="0" w:color="auto"/>
        <w:right w:val="none" w:sz="0" w:space="0" w:color="auto"/>
      </w:divBdr>
    </w:div>
    <w:div w:id="759563349">
      <w:bodyDiv w:val="1"/>
      <w:marLeft w:val="0"/>
      <w:marRight w:val="0"/>
      <w:marTop w:val="0"/>
      <w:marBottom w:val="0"/>
      <w:divBdr>
        <w:top w:val="none" w:sz="0" w:space="0" w:color="auto"/>
        <w:left w:val="none" w:sz="0" w:space="0" w:color="auto"/>
        <w:bottom w:val="none" w:sz="0" w:space="0" w:color="auto"/>
        <w:right w:val="none" w:sz="0" w:space="0" w:color="auto"/>
      </w:divBdr>
    </w:div>
    <w:div w:id="817114804">
      <w:bodyDiv w:val="1"/>
      <w:marLeft w:val="0"/>
      <w:marRight w:val="0"/>
      <w:marTop w:val="0"/>
      <w:marBottom w:val="0"/>
      <w:divBdr>
        <w:top w:val="none" w:sz="0" w:space="0" w:color="auto"/>
        <w:left w:val="none" w:sz="0" w:space="0" w:color="auto"/>
        <w:bottom w:val="none" w:sz="0" w:space="0" w:color="auto"/>
        <w:right w:val="none" w:sz="0" w:space="0" w:color="auto"/>
      </w:divBdr>
    </w:div>
    <w:div w:id="853812331">
      <w:bodyDiv w:val="1"/>
      <w:marLeft w:val="0"/>
      <w:marRight w:val="0"/>
      <w:marTop w:val="0"/>
      <w:marBottom w:val="0"/>
      <w:divBdr>
        <w:top w:val="none" w:sz="0" w:space="0" w:color="auto"/>
        <w:left w:val="none" w:sz="0" w:space="0" w:color="auto"/>
        <w:bottom w:val="none" w:sz="0" w:space="0" w:color="auto"/>
        <w:right w:val="none" w:sz="0" w:space="0" w:color="auto"/>
      </w:divBdr>
    </w:div>
    <w:div w:id="1030837893">
      <w:bodyDiv w:val="1"/>
      <w:marLeft w:val="0"/>
      <w:marRight w:val="0"/>
      <w:marTop w:val="0"/>
      <w:marBottom w:val="0"/>
      <w:divBdr>
        <w:top w:val="none" w:sz="0" w:space="0" w:color="auto"/>
        <w:left w:val="none" w:sz="0" w:space="0" w:color="auto"/>
        <w:bottom w:val="none" w:sz="0" w:space="0" w:color="auto"/>
        <w:right w:val="none" w:sz="0" w:space="0" w:color="auto"/>
      </w:divBdr>
    </w:div>
    <w:div w:id="1057972577">
      <w:bodyDiv w:val="1"/>
      <w:marLeft w:val="0"/>
      <w:marRight w:val="0"/>
      <w:marTop w:val="0"/>
      <w:marBottom w:val="0"/>
      <w:divBdr>
        <w:top w:val="none" w:sz="0" w:space="0" w:color="auto"/>
        <w:left w:val="none" w:sz="0" w:space="0" w:color="auto"/>
        <w:bottom w:val="none" w:sz="0" w:space="0" w:color="auto"/>
        <w:right w:val="none" w:sz="0" w:space="0" w:color="auto"/>
      </w:divBdr>
    </w:div>
    <w:div w:id="1145973330">
      <w:bodyDiv w:val="1"/>
      <w:marLeft w:val="0"/>
      <w:marRight w:val="0"/>
      <w:marTop w:val="0"/>
      <w:marBottom w:val="0"/>
      <w:divBdr>
        <w:top w:val="none" w:sz="0" w:space="0" w:color="auto"/>
        <w:left w:val="none" w:sz="0" w:space="0" w:color="auto"/>
        <w:bottom w:val="none" w:sz="0" w:space="0" w:color="auto"/>
        <w:right w:val="none" w:sz="0" w:space="0" w:color="auto"/>
      </w:divBdr>
    </w:div>
    <w:div w:id="1147552014">
      <w:bodyDiv w:val="1"/>
      <w:marLeft w:val="0"/>
      <w:marRight w:val="0"/>
      <w:marTop w:val="0"/>
      <w:marBottom w:val="0"/>
      <w:divBdr>
        <w:top w:val="none" w:sz="0" w:space="0" w:color="auto"/>
        <w:left w:val="none" w:sz="0" w:space="0" w:color="auto"/>
        <w:bottom w:val="none" w:sz="0" w:space="0" w:color="auto"/>
        <w:right w:val="none" w:sz="0" w:space="0" w:color="auto"/>
      </w:divBdr>
    </w:div>
    <w:div w:id="1160579570">
      <w:bodyDiv w:val="1"/>
      <w:marLeft w:val="0"/>
      <w:marRight w:val="0"/>
      <w:marTop w:val="0"/>
      <w:marBottom w:val="0"/>
      <w:divBdr>
        <w:top w:val="none" w:sz="0" w:space="0" w:color="auto"/>
        <w:left w:val="none" w:sz="0" w:space="0" w:color="auto"/>
        <w:bottom w:val="none" w:sz="0" w:space="0" w:color="auto"/>
        <w:right w:val="none" w:sz="0" w:space="0" w:color="auto"/>
      </w:divBdr>
    </w:div>
    <w:div w:id="1217817995">
      <w:bodyDiv w:val="1"/>
      <w:marLeft w:val="0"/>
      <w:marRight w:val="0"/>
      <w:marTop w:val="0"/>
      <w:marBottom w:val="0"/>
      <w:divBdr>
        <w:top w:val="none" w:sz="0" w:space="0" w:color="auto"/>
        <w:left w:val="none" w:sz="0" w:space="0" w:color="auto"/>
        <w:bottom w:val="none" w:sz="0" w:space="0" w:color="auto"/>
        <w:right w:val="none" w:sz="0" w:space="0" w:color="auto"/>
      </w:divBdr>
    </w:div>
    <w:div w:id="1249389129">
      <w:bodyDiv w:val="1"/>
      <w:marLeft w:val="0"/>
      <w:marRight w:val="0"/>
      <w:marTop w:val="0"/>
      <w:marBottom w:val="0"/>
      <w:divBdr>
        <w:top w:val="none" w:sz="0" w:space="0" w:color="auto"/>
        <w:left w:val="none" w:sz="0" w:space="0" w:color="auto"/>
        <w:bottom w:val="none" w:sz="0" w:space="0" w:color="auto"/>
        <w:right w:val="none" w:sz="0" w:space="0" w:color="auto"/>
      </w:divBdr>
    </w:div>
    <w:div w:id="1252394525">
      <w:bodyDiv w:val="1"/>
      <w:marLeft w:val="0"/>
      <w:marRight w:val="0"/>
      <w:marTop w:val="0"/>
      <w:marBottom w:val="0"/>
      <w:divBdr>
        <w:top w:val="none" w:sz="0" w:space="0" w:color="auto"/>
        <w:left w:val="none" w:sz="0" w:space="0" w:color="auto"/>
        <w:bottom w:val="none" w:sz="0" w:space="0" w:color="auto"/>
        <w:right w:val="none" w:sz="0" w:space="0" w:color="auto"/>
      </w:divBdr>
    </w:div>
    <w:div w:id="1256092199">
      <w:bodyDiv w:val="1"/>
      <w:marLeft w:val="0"/>
      <w:marRight w:val="0"/>
      <w:marTop w:val="0"/>
      <w:marBottom w:val="0"/>
      <w:divBdr>
        <w:top w:val="none" w:sz="0" w:space="0" w:color="auto"/>
        <w:left w:val="none" w:sz="0" w:space="0" w:color="auto"/>
        <w:bottom w:val="none" w:sz="0" w:space="0" w:color="auto"/>
        <w:right w:val="none" w:sz="0" w:space="0" w:color="auto"/>
      </w:divBdr>
    </w:div>
    <w:div w:id="1320302424">
      <w:bodyDiv w:val="1"/>
      <w:marLeft w:val="0"/>
      <w:marRight w:val="0"/>
      <w:marTop w:val="0"/>
      <w:marBottom w:val="0"/>
      <w:divBdr>
        <w:top w:val="none" w:sz="0" w:space="0" w:color="auto"/>
        <w:left w:val="none" w:sz="0" w:space="0" w:color="auto"/>
        <w:bottom w:val="none" w:sz="0" w:space="0" w:color="auto"/>
        <w:right w:val="none" w:sz="0" w:space="0" w:color="auto"/>
      </w:divBdr>
    </w:div>
    <w:div w:id="1340692794">
      <w:bodyDiv w:val="1"/>
      <w:marLeft w:val="0"/>
      <w:marRight w:val="0"/>
      <w:marTop w:val="0"/>
      <w:marBottom w:val="0"/>
      <w:divBdr>
        <w:top w:val="none" w:sz="0" w:space="0" w:color="auto"/>
        <w:left w:val="none" w:sz="0" w:space="0" w:color="auto"/>
        <w:bottom w:val="none" w:sz="0" w:space="0" w:color="auto"/>
        <w:right w:val="none" w:sz="0" w:space="0" w:color="auto"/>
      </w:divBdr>
    </w:div>
    <w:div w:id="1341470733">
      <w:bodyDiv w:val="1"/>
      <w:marLeft w:val="0"/>
      <w:marRight w:val="0"/>
      <w:marTop w:val="0"/>
      <w:marBottom w:val="0"/>
      <w:divBdr>
        <w:top w:val="none" w:sz="0" w:space="0" w:color="auto"/>
        <w:left w:val="none" w:sz="0" w:space="0" w:color="auto"/>
        <w:bottom w:val="none" w:sz="0" w:space="0" w:color="auto"/>
        <w:right w:val="none" w:sz="0" w:space="0" w:color="auto"/>
      </w:divBdr>
    </w:div>
    <w:div w:id="1378823939">
      <w:bodyDiv w:val="1"/>
      <w:marLeft w:val="0"/>
      <w:marRight w:val="0"/>
      <w:marTop w:val="0"/>
      <w:marBottom w:val="0"/>
      <w:divBdr>
        <w:top w:val="none" w:sz="0" w:space="0" w:color="auto"/>
        <w:left w:val="none" w:sz="0" w:space="0" w:color="auto"/>
        <w:bottom w:val="none" w:sz="0" w:space="0" w:color="auto"/>
        <w:right w:val="none" w:sz="0" w:space="0" w:color="auto"/>
      </w:divBdr>
    </w:div>
    <w:div w:id="1417169740">
      <w:bodyDiv w:val="1"/>
      <w:marLeft w:val="0"/>
      <w:marRight w:val="0"/>
      <w:marTop w:val="0"/>
      <w:marBottom w:val="0"/>
      <w:divBdr>
        <w:top w:val="none" w:sz="0" w:space="0" w:color="auto"/>
        <w:left w:val="none" w:sz="0" w:space="0" w:color="auto"/>
        <w:bottom w:val="none" w:sz="0" w:space="0" w:color="auto"/>
        <w:right w:val="none" w:sz="0" w:space="0" w:color="auto"/>
      </w:divBdr>
    </w:div>
    <w:div w:id="1450052727">
      <w:bodyDiv w:val="1"/>
      <w:marLeft w:val="0"/>
      <w:marRight w:val="0"/>
      <w:marTop w:val="0"/>
      <w:marBottom w:val="0"/>
      <w:divBdr>
        <w:top w:val="none" w:sz="0" w:space="0" w:color="auto"/>
        <w:left w:val="none" w:sz="0" w:space="0" w:color="auto"/>
        <w:bottom w:val="none" w:sz="0" w:space="0" w:color="auto"/>
        <w:right w:val="none" w:sz="0" w:space="0" w:color="auto"/>
      </w:divBdr>
    </w:div>
    <w:div w:id="1523086726">
      <w:bodyDiv w:val="1"/>
      <w:marLeft w:val="0"/>
      <w:marRight w:val="0"/>
      <w:marTop w:val="0"/>
      <w:marBottom w:val="0"/>
      <w:divBdr>
        <w:top w:val="none" w:sz="0" w:space="0" w:color="auto"/>
        <w:left w:val="none" w:sz="0" w:space="0" w:color="auto"/>
        <w:bottom w:val="none" w:sz="0" w:space="0" w:color="auto"/>
        <w:right w:val="none" w:sz="0" w:space="0" w:color="auto"/>
      </w:divBdr>
    </w:div>
    <w:div w:id="1535267773">
      <w:bodyDiv w:val="1"/>
      <w:marLeft w:val="0"/>
      <w:marRight w:val="0"/>
      <w:marTop w:val="0"/>
      <w:marBottom w:val="0"/>
      <w:divBdr>
        <w:top w:val="none" w:sz="0" w:space="0" w:color="auto"/>
        <w:left w:val="none" w:sz="0" w:space="0" w:color="auto"/>
        <w:bottom w:val="none" w:sz="0" w:space="0" w:color="auto"/>
        <w:right w:val="none" w:sz="0" w:space="0" w:color="auto"/>
      </w:divBdr>
    </w:div>
    <w:div w:id="1551767735">
      <w:bodyDiv w:val="1"/>
      <w:marLeft w:val="0"/>
      <w:marRight w:val="0"/>
      <w:marTop w:val="0"/>
      <w:marBottom w:val="0"/>
      <w:divBdr>
        <w:top w:val="none" w:sz="0" w:space="0" w:color="auto"/>
        <w:left w:val="none" w:sz="0" w:space="0" w:color="auto"/>
        <w:bottom w:val="none" w:sz="0" w:space="0" w:color="auto"/>
        <w:right w:val="none" w:sz="0" w:space="0" w:color="auto"/>
      </w:divBdr>
    </w:div>
    <w:div w:id="1570455324">
      <w:bodyDiv w:val="1"/>
      <w:marLeft w:val="0"/>
      <w:marRight w:val="0"/>
      <w:marTop w:val="0"/>
      <w:marBottom w:val="0"/>
      <w:divBdr>
        <w:top w:val="none" w:sz="0" w:space="0" w:color="auto"/>
        <w:left w:val="none" w:sz="0" w:space="0" w:color="auto"/>
        <w:bottom w:val="none" w:sz="0" w:space="0" w:color="auto"/>
        <w:right w:val="none" w:sz="0" w:space="0" w:color="auto"/>
      </w:divBdr>
    </w:div>
    <w:div w:id="1576891911">
      <w:bodyDiv w:val="1"/>
      <w:marLeft w:val="0"/>
      <w:marRight w:val="0"/>
      <w:marTop w:val="0"/>
      <w:marBottom w:val="0"/>
      <w:divBdr>
        <w:top w:val="none" w:sz="0" w:space="0" w:color="auto"/>
        <w:left w:val="none" w:sz="0" w:space="0" w:color="auto"/>
        <w:bottom w:val="none" w:sz="0" w:space="0" w:color="auto"/>
        <w:right w:val="none" w:sz="0" w:space="0" w:color="auto"/>
      </w:divBdr>
    </w:div>
    <w:div w:id="1579245335">
      <w:bodyDiv w:val="1"/>
      <w:marLeft w:val="0"/>
      <w:marRight w:val="0"/>
      <w:marTop w:val="0"/>
      <w:marBottom w:val="0"/>
      <w:divBdr>
        <w:top w:val="none" w:sz="0" w:space="0" w:color="auto"/>
        <w:left w:val="none" w:sz="0" w:space="0" w:color="auto"/>
        <w:bottom w:val="none" w:sz="0" w:space="0" w:color="auto"/>
        <w:right w:val="none" w:sz="0" w:space="0" w:color="auto"/>
      </w:divBdr>
    </w:div>
    <w:div w:id="1593855041">
      <w:bodyDiv w:val="1"/>
      <w:marLeft w:val="0"/>
      <w:marRight w:val="0"/>
      <w:marTop w:val="0"/>
      <w:marBottom w:val="0"/>
      <w:divBdr>
        <w:top w:val="none" w:sz="0" w:space="0" w:color="auto"/>
        <w:left w:val="none" w:sz="0" w:space="0" w:color="auto"/>
        <w:bottom w:val="none" w:sz="0" w:space="0" w:color="auto"/>
        <w:right w:val="none" w:sz="0" w:space="0" w:color="auto"/>
      </w:divBdr>
    </w:div>
    <w:div w:id="1620261264">
      <w:bodyDiv w:val="1"/>
      <w:marLeft w:val="0"/>
      <w:marRight w:val="0"/>
      <w:marTop w:val="0"/>
      <w:marBottom w:val="0"/>
      <w:divBdr>
        <w:top w:val="none" w:sz="0" w:space="0" w:color="auto"/>
        <w:left w:val="none" w:sz="0" w:space="0" w:color="auto"/>
        <w:bottom w:val="none" w:sz="0" w:space="0" w:color="auto"/>
        <w:right w:val="none" w:sz="0" w:space="0" w:color="auto"/>
      </w:divBdr>
    </w:div>
    <w:div w:id="1634020048">
      <w:bodyDiv w:val="1"/>
      <w:marLeft w:val="0"/>
      <w:marRight w:val="0"/>
      <w:marTop w:val="0"/>
      <w:marBottom w:val="0"/>
      <w:divBdr>
        <w:top w:val="none" w:sz="0" w:space="0" w:color="auto"/>
        <w:left w:val="none" w:sz="0" w:space="0" w:color="auto"/>
        <w:bottom w:val="none" w:sz="0" w:space="0" w:color="auto"/>
        <w:right w:val="none" w:sz="0" w:space="0" w:color="auto"/>
      </w:divBdr>
    </w:div>
    <w:div w:id="1637102914">
      <w:bodyDiv w:val="1"/>
      <w:marLeft w:val="0"/>
      <w:marRight w:val="0"/>
      <w:marTop w:val="0"/>
      <w:marBottom w:val="0"/>
      <w:divBdr>
        <w:top w:val="none" w:sz="0" w:space="0" w:color="auto"/>
        <w:left w:val="none" w:sz="0" w:space="0" w:color="auto"/>
        <w:bottom w:val="none" w:sz="0" w:space="0" w:color="auto"/>
        <w:right w:val="none" w:sz="0" w:space="0" w:color="auto"/>
      </w:divBdr>
    </w:div>
    <w:div w:id="1793090914">
      <w:bodyDiv w:val="1"/>
      <w:marLeft w:val="0"/>
      <w:marRight w:val="0"/>
      <w:marTop w:val="0"/>
      <w:marBottom w:val="0"/>
      <w:divBdr>
        <w:top w:val="none" w:sz="0" w:space="0" w:color="auto"/>
        <w:left w:val="none" w:sz="0" w:space="0" w:color="auto"/>
        <w:bottom w:val="none" w:sz="0" w:space="0" w:color="auto"/>
        <w:right w:val="none" w:sz="0" w:space="0" w:color="auto"/>
      </w:divBdr>
    </w:div>
    <w:div w:id="1817188333">
      <w:bodyDiv w:val="1"/>
      <w:marLeft w:val="0"/>
      <w:marRight w:val="0"/>
      <w:marTop w:val="0"/>
      <w:marBottom w:val="0"/>
      <w:divBdr>
        <w:top w:val="none" w:sz="0" w:space="0" w:color="auto"/>
        <w:left w:val="none" w:sz="0" w:space="0" w:color="auto"/>
        <w:bottom w:val="none" w:sz="0" w:space="0" w:color="auto"/>
        <w:right w:val="none" w:sz="0" w:space="0" w:color="auto"/>
      </w:divBdr>
    </w:div>
    <w:div w:id="1854105481">
      <w:bodyDiv w:val="1"/>
      <w:marLeft w:val="0"/>
      <w:marRight w:val="0"/>
      <w:marTop w:val="0"/>
      <w:marBottom w:val="0"/>
      <w:divBdr>
        <w:top w:val="none" w:sz="0" w:space="0" w:color="auto"/>
        <w:left w:val="none" w:sz="0" w:space="0" w:color="auto"/>
        <w:bottom w:val="none" w:sz="0" w:space="0" w:color="auto"/>
        <w:right w:val="none" w:sz="0" w:space="0" w:color="auto"/>
      </w:divBdr>
    </w:div>
    <w:div w:id="1857111958">
      <w:bodyDiv w:val="1"/>
      <w:marLeft w:val="0"/>
      <w:marRight w:val="0"/>
      <w:marTop w:val="0"/>
      <w:marBottom w:val="0"/>
      <w:divBdr>
        <w:top w:val="none" w:sz="0" w:space="0" w:color="auto"/>
        <w:left w:val="none" w:sz="0" w:space="0" w:color="auto"/>
        <w:bottom w:val="none" w:sz="0" w:space="0" w:color="auto"/>
        <w:right w:val="none" w:sz="0" w:space="0" w:color="auto"/>
      </w:divBdr>
    </w:div>
    <w:div w:id="1893692090">
      <w:bodyDiv w:val="1"/>
      <w:marLeft w:val="0"/>
      <w:marRight w:val="0"/>
      <w:marTop w:val="0"/>
      <w:marBottom w:val="0"/>
      <w:divBdr>
        <w:top w:val="none" w:sz="0" w:space="0" w:color="auto"/>
        <w:left w:val="none" w:sz="0" w:space="0" w:color="auto"/>
        <w:bottom w:val="none" w:sz="0" w:space="0" w:color="auto"/>
        <w:right w:val="none" w:sz="0" w:space="0" w:color="auto"/>
      </w:divBdr>
    </w:div>
    <w:div w:id="1958641531">
      <w:bodyDiv w:val="1"/>
      <w:marLeft w:val="0"/>
      <w:marRight w:val="0"/>
      <w:marTop w:val="0"/>
      <w:marBottom w:val="0"/>
      <w:divBdr>
        <w:top w:val="none" w:sz="0" w:space="0" w:color="auto"/>
        <w:left w:val="none" w:sz="0" w:space="0" w:color="auto"/>
        <w:bottom w:val="none" w:sz="0" w:space="0" w:color="auto"/>
        <w:right w:val="none" w:sz="0" w:space="0" w:color="auto"/>
      </w:divBdr>
    </w:div>
    <w:div w:id="1972052520">
      <w:bodyDiv w:val="1"/>
      <w:marLeft w:val="0"/>
      <w:marRight w:val="0"/>
      <w:marTop w:val="0"/>
      <w:marBottom w:val="0"/>
      <w:divBdr>
        <w:top w:val="none" w:sz="0" w:space="0" w:color="auto"/>
        <w:left w:val="none" w:sz="0" w:space="0" w:color="auto"/>
        <w:bottom w:val="none" w:sz="0" w:space="0" w:color="auto"/>
        <w:right w:val="none" w:sz="0" w:space="0" w:color="auto"/>
      </w:divBdr>
    </w:div>
    <w:div w:id="1994983652">
      <w:bodyDiv w:val="1"/>
      <w:marLeft w:val="0"/>
      <w:marRight w:val="0"/>
      <w:marTop w:val="0"/>
      <w:marBottom w:val="0"/>
      <w:divBdr>
        <w:top w:val="none" w:sz="0" w:space="0" w:color="auto"/>
        <w:left w:val="none" w:sz="0" w:space="0" w:color="auto"/>
        <w:bottom w:val="none" w:sz="0" w:space="0" w:color="auto"/>
        <w:right w:val="none" w:sz="0" w:space="0" w:color="auto"/>
      </w:divBdr>
    </w:div>
    <w:div w:id="2029864725">
      <w:bodyDiv w:val="1"/>
      <w:marLeft w:val="0"/>
      <w:marRight w:val="0"/>
      <w:marTop w:val="0"/>
      <w:marBottom w:val="0"/>
      <w:divBdr>
        <w:top w:val="none" w:sz="0" w:space="0" w:color="auto"/>
        <w:left w:val="none" w:sz="0" w:space="0" w:color="auto"/>
        <w:bottom w:val="none" w:sz="0" w:space="0" w:color="auto"/>
        <w:right w:val="none" w:sz="0" w:space="0" w:color="auto"/>
      </w:divBdr>
    </w:div>
    <w:div w:id="2067533230">
      <w:bodyDiv w:val="1"/>
      <w:marLeft w:val="0"/>
      <w:marRight w:val="0"/>
      <w:marTop w:val="0"/>
      <w:marBottom w:val="0"/>
      <w:divBdr>
        <w:top w:val="none" w:sz="0" w:space="0" w:color="auto"/>
        <w:left w:val="none" w:sz="0" w:space="0" w:color="auto"/>
        <w:bottom w:val="none" w:sz="0" w:space="0" w:color="auto"/>
        <w:right w:val="none" w:sz="0" w:space="0" w:color="auto"/>
      </w:divBdr>
    </w:div>
    <w:div w:id="2070028541">
      <w:bodyDiv w:val="1"/>
      <w:marLeft w:val="0"/>
      <w:marRight w:val="0"/>
      <w:marTop w:val="0"/>
      <w:marBottom w:val="0"/>
      <w:divBdr>
        <w:top w:val="none" w:sz="0" w:space="0" w:color="auto"/>
        <w:left w:val="none" w:sz="0" w:space="0" w:color="auto"/>
        <w:bottom w:val="none" w:sz="0" w:space="0" w:color="auto"/>
        <w:right w:val="none" w:sz="0" w:space="0" w:color="auto"/>
      </w:divBdr>
    </w:div>
    <w:div w:id="2073238348">
      <w:bodyDiv w:val="1"/>
      <w:marLeft w:val="0"/>
      <w:marRight w:val="0"/>
      <w:marTop w:val="0"/>
      <w:marBottom w:val="0"/>
      <w:divBdr>
        <w:top w:val="none" w:sz="0" w:space="0" w:color="auto"/>
        <w:left w:val="none" w:sz="0" w:space="0" w:color="auto"/>
        <w:bottom w:val="none" w:sz="0" w:space="0" w:color="auto"/>
        <w:right w:val="none" w:sz="0" w:space="0" w:color="auto"/>
      </w:divBdr>
    </w:div>
    <w:div w:id="2102337338">
      <w:bodyDiv w:val="1"/>
      <w:marLeft w:val="0"/>
      <w:marRight w:val="0"/>
      <w:marTop w:val="0"/>
      <w:marBottom w:val="0"/>
      <w:divBdr>
        <w:top w:val="none" w:sz="0" w:space="0" w:color="auto"/>
        <w:left w:val="none" w:sz="0" w:space="0" w:color="auto"/>
        <w:bottom w:val="none" w:sz="0" w:space="0" w:color="auto"/>
        <w:right w:val="none" w:sz="0" w:space="0" w:color="auto"/>
      </w:divBdr>
    </w:div>
    <w:div w:id="213216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96.png"/><Relationship Id="rId21" Type="http://schemas.microsoft.com/office/2007/relationships/hdphoto" Target="media/hdphoto1.wdp"/><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5.png"/><Relationship Id="rId89" Type="http://schemas.openxmlformats.org/officeDocument/2006/relationships/image" Target="media/image70.png"/><Relationship Id="rId112" Type="http://schemas.openxmlformats.org/officeDocument/2006/relationships/image" Target="media/image91.png"/><Relationship Id="rId133" Type="http://schemas.openxmlformats.org/officeDocument/2006/relationships/image" Target="media/image112.png"/><Relationship Id="rId138" Type="http://schemas.openxmlformats.org/officeDocument/2006/relationships/image" Target="media/image117.png"/><Relationship Id="rId154" Type="http://schemas.openxmlformats.org/officeDocument/2006/relationships/image" Target="media/image133.png"/><Relationship Id="rId159" Type="http://schemas.openxmlformats.org/officeDocument/2006/relationships/image" Target="media/image138.png"/><Relationship Id="rId175" Type="http://schemas.openxmlformats.org/officeDocument/2006/relationships/image" Target="media/image1520.png"/><Relationship Id="rId170" Type="http://schemas.openxmlformats.org/officeDocument/2006/relationships/image" Target="media/image149.png"/><Relationship Id="rId16" Type="http://schemas.openxmlformats.org/officeDocument/2006/relationships/hyperlink" Target="https://www.sarm.am/js/editor_innova/assets/71-N.PDF" TargetMode="External"/><Relationship Id="rId107" Type="http://schemas.openxmlformats.org/officeDocument/2006/relationships/image" Target="media/image86.png"/><Relationship Id="rId11" Type="http://schemas.openxmlformats.org/officeDocument/2006/relationships/hyperlink" Target="https://www.gov.am/am/bodies-under-government/255/"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image" Target="media/image81.png"/><Relationship Id="rId123" Type="http://schemas.openxmlformats.org/officeDocument/2006/relationships/image" Target="media/image102.png"/><Relationship Id="rId128" Type="http://schemas.openxmlformats.org/officeDocument/2006/relationships/image" Target="media/image107.png"/><Relationship Id="rId144" Type="http://schemas.openxmlformats.org/officeDocument/2006/relationships/image" Target="media/image123.png"/><Relationship Id="rId149" Type="http://schemas.openxmlformats.org/officeDocument/2006/relationships/image" Target="media/image128.pn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image" Target="media/image76.png"/><Relationship Id="rId160" Type="http://schemas.openxmlformats.org/officeDocument/2006/relationships/image" Target="media/image139.png"/><Relationship Id="rId165" Type="http://schemas.openxmlformats.org/officeDocument/2006/relationships/image" Target="media/image144.png"/><Relationship Id="rId181"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image" Target="media/image92.png"/><Relationship Id="rId118" Type="http://schemas.openxmlformats.org/officeDocument/2006/relationships/image" Target="media/image97.png"/><Relationship Id="rId134" Type="http://schemas.openxmlformats.org/officeDocument/2006/relationships/image" Target="media/image113.png"/><Relationship Id="rId139" Type="http://schemas.openxmlformats.org/officeDocument/2006/relationships/image" Target="media/image118.png"/><Relationship Id="rId80" Type="http://schemas.openxmlformats.org/officeDocument/2006/relationships/image" Target="media/image61.png"/><Relationship Id="rId85" Type="http://schemas.openxmlformats.org/officeDocument/2006/relationships/image" Target="media/image66.png"/><Relationship Id="rId150" Type="http://schemas.openxmlformats.org/officeDocument/2006/relationships/image" Target="media/image129.png"/><Relationship Id="rId155" Type="http://schemas.openxmlformats.org/officeDocument/2006/relationships/image" Target="media/image134.png"/><Relationship Id="rId171" Type="http://schemas.openxmlformats.org/officeDocument/2006/relationships/image" Target="media/image150.png"/><Relationship Id="rId176" Type="http://schemas.microsoft.com/office/2007/relationships/hdphoto" Target="media/hdphoto20.wdp"/><Relationship Id="rId12" Type="http://schemas.openxmlformats.org/officeDocument/2006/relationships/hyperlink" Target="https://www.sarm.am/js/editor_innova/assets/71-N.PDF" TargetMode="External"/><Relationship Id="rId17" Type="http://schemas.openxmlformats.org/officeDocument/2006/relationships/hyperlink" Target="https://www.sarm.am/js/editor_innova/assets/71-N.PDF" TargetMode="Externa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image" Target="media/image108.png"/><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footer" Target="footer1.xml"/><Relationship Id="rId140" Type="http://schemas.openxmlformats.org/officeDocument/2006/relationships/image" Target="media/image119.png"/><Relationship Id="rId145" Type="http://schemas.openxmlformats.org/officeDocument/2006/relationships/image" Target="media/image124.png"/><Relationship Id="rId161" Type="http://schemas.openxmlformats.org/officeDocument/2006/relationships/image" Target="media/image140.png"/><Relationship Id="rId166" Type="http://schemas.openxmlformats.org/officeDocument/2006/relationships/image" Target="media/image145.png"/><Relationship Id="rId18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09.png"/><Relationship Id="rId135" Type="http://schemas.openxmlformats.org/officeDocument/2006/relationships/image" Target="media/image114.png"/><Relationship Id="rId151" Type="http://schemas.openxmlformats.org/officeDocument/2006/relationships/image" Target="media/image130.png"/><Relationship Id="rId156" Type="http://schemas.openxmlformats.org/officeDocument/2006/relationships/image" Target="media/image135.png"/><Relationship Id="rId177" Type="http://schemas.openxmlformats.org/officeDocument/2006/relationships/image" Target="media/image153.jpeg"/><Relationship Id="rId4" Type="http://schemas.openxmlformats.org/officeDocument/2006/relationships/settings" Target="settings.xml"/><Relationship Id="rId9" Type="http://schemas.openxmlformats.org/officeDocument/2006/relationships/hyperlink" Target="https://www.sarm.am/js/editor_innova/assets/71-N.PDF" TargetMode="External"/><Relationship Id="rId172" Type="http://schemas.openxmlformats.org/officeDocument/2006/relationships/image" Target="media/image151.png"/><Relationship Id="rId180" Type="http://schemas.openxmlformats.org/officeDocument/2006/relationships/footer" Target="footer3.xml"/><Relationship Id="rId13" Type="http://schemas.openxmlformats.org/officeDocument/2006/relationships/hyperlink" Target="https://www.sarm.am/js/editor_innova/assets/71-N.PDF" TargetMode="External"/><Relationship Id="rId18" Type="http://schemas.openxmlformats.org/officeDocument/2006/relationships/image" Target="media/image1.png"/><Relationship Id="rId39" Type="http://schemas.openxmlformats.org/officeDocument/2006/relationships/image" Target="media/image20.png"/><Relationship Id="rId109" Type="http://schemas.openxmlformats.org/officeDocument/2006/relationships/image" Target="media/image88.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footer" Target="footer2.xml"/><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20.png"/><Relationship Id="rId146" Type="http://schemas.openxmlformats.org/officeDocument/2006/relationships/image" Target="media/image125.png"/><Relationship Id="rId167" Type="http://schemas.openxmlformats.org/officeDocument/2006/relationships/image" Target="media/image146.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73.png"/><Relationship Id="rId162" Type="http://schemas.openxmlformats.org/officeDocument/2006/relationships/image" Target="media/image141.png"/><Relationship Id="rId183" Type="http://schemas.openxmlformats.org/officeDocument/2006/relationships/footer" Target="footer5.xm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6.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image" Target="media/image115.png"/><Relationship Id="rId157" Type="http://schemas.openxmlformats.org/officeDocument/2006/relationships/image" Target="media/image136.png"/><Relationship Id="rId178" Type="http://schemas.openxmlformats.org/officeDocument/2006/relationships/header" Target="header1.xml"/><Relationship Id="rId61" Type="http://schemas.openxmlformats.org/officeDocument/2006/relationships/image" Target="media/image42.png"/><Relationship Id="rId82" Type="http://schemas.openxmlformats.org/officeDocument/2006/relationships/image" Target="media/image63.png"/><Relationship Id="rId152" Type="http://schemas.openxmlformats.org/officeDocument/2006/relationships/image" Target="media/image131.png"/><Relationship Id="rId173" Type="http://schemas.openxmlformats.org/officeDocument/2006/relationships/image" Target="media/image152.png"/><Relationship Id="rId19" Type="http://schemas.openxmlformats.org/officeDocument/2006/relationships/image" Target="media/image2.png"/><Relationship Id="rId14" Type="http://schemas.openxmlformats.org/officeDocument/2006/relationships/hyperlink" Target="https://www.sarm.am/js/editor_innova/assets/71-N.PDF"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image" Target="media/image126.png"/><Relationship Id="rId168" Type="http://schemas.openxmlformats.org/officeDocument/2006/relationships/image" Target="media/image147.png"/><Relationship Id="rId8" Type="http://schemas.openxmlformats.org/officeDocument/2006/relationships/hyperlink" Target="https://www.sarm.am/js/editor_innova/assets/71-N.PDF" TargetMode="Externa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21.png"/><Relationship Id="rId163" Type="http://schemas.openxmlformats.org/officeDocument/2006/relationships/image" Target="media/image142.png"/><Relationship Id="rId184"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www.sarm.am/js/editor_innova/assets/71-N.PDF" TargetMode="External"/><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5.png"/><Relationship Id="rId137" Type="http://schemas.openxmlformats.org/officeDocument/2006/relationships/image" Target="media/image116.png"/><Relationship Id="rId158" Type="http://schemas.openxmlformats.org/officeDocument/2006/relationships/image" Target="media/image137.png"/><Relationship Id="rId20" Type="http://schemas.openxmlformats.org/officeDocument/2006/relationships/image" Target="media/image3.png"/><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0.png"/><Relationship Id="rId132" Type="http://schemas.openxmlformats.org/officeDocument/2006/relationships/image" Target="media/image111.png"/><Relationship Id="rId153" Type="http://schemas.openxmlformats.org/officeDocument/2006/relationships/image" Target="media/image132.png"/><Relationship Id="rId174" Type="http://schemas.microsoft.com/office/2007/relationships/hdphoto" Target="media/hdphoto2.wdp"/><Relationship Id="rId179" Type="http://schemas.openxmlformats.org/officeDocument/2006/relationships/header" Target="header2.xml"/><Relationship Id="rId15" Type="http://schemas.openxmlformats.org/officeDocument/2006/relationships/hyperlink" Target="https://www.sarm.am/js/editor_innova/assets/71-N.PDF" TargetMode="External"/><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hyperlink" Target="https://www.sarm.am/js/editor_innova/assets/71-N.PDF" TargetMode="Externa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43" Type="http://schemas.openxmlformats.org/officeDocument/2006/relationships/image" Target="media/image122.png"/><Relationship Id="rId148" Type="http://schemas.openxmlformats.org/officeDocument/2006/relationships/image" Target="media/image127.png"/><Relationship Id="rId164" Type="http://schemas.openxmlformats.org/officeDocument/2006/relationships/image" Target="media/image143.png"/><Relationship Id="rId169" Type="http://schemas.openxmlformats.org/officeDocument/2006/relationships/image" Target="media/image148.png"/><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12CEA-2180-469C-8055-C0055197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145</Pages>
  <Words>35579</Words>
  <Characters>241229</Characters>
  <Application>Microsoft Office Word</Application>
  <DocSecurity>0</DocSecurity>
  <Lines>10964</Lines>
  <Paragraphs>3844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Дополнительную информацию можно получить в Единой Справочной Службе:</vt:lpstr>
      <vt:lpstr>Дополнительную информацию можно получить в Единой Справочной Службе:</vt:lpstr>
    </vt:vector>
  </TitlesOfParts>
  <Company/>
  <LinksUpToDate>false</LinksUpToDate>
  <CharactersWithSpaces>272964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Дополнительную информацию можно получить в Единой Справочной Службе:</dc:title>
  <dc:creator>user</dc:creator>
  <cp:lastModifiedBy>Gayane Aslanyan</cp:lastModifiedBy>
  <cp:revision>88</cp:revision>
  <cp:lastPrinted>2025-10-27T07:42:00Z</cp:lastPrinted>
  <dcterms:created xsi:type="dcterms:W3CDTF">2025-10-21T14:10:00Z</dcterms:created>
  <dcterms:modified xsi:type="dcterms:W3CDTF">2025-10-28T12:16:00Z</dcterms:modified>
</cp:coreProperties>
</file>