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0D2E6" w14:textId="77777777" w:rsidR="00865C90" w:rsidRPr="00334423" w:rsidRDefault="00865C90" w:rsidP="00C2380C">
      <w:pPr>
        <w:widowControl w:val="0"/>
        <w:tabs>
          <w:tab w:val="left" w:pos="1134"/>
        </w:tabs>
        <w:spacing w:after="160" w:line="360" w:lineRule="auto"/>
        <w:ind w:left="5103"/>
        <w:jc w:val="center"/>
        <w:rPr>
          <w:rFonts w:ascii="Sylfaen" w:hAnsi="Sylfaen"/>
          <w:sz w:val="24"/>
          <w:szCs w:val="24"/>
        </w:rPr>
      </w:pPr>
      <w:r w:rsidRPr="00334423">
        <w:rPr>
          <w:rFonts w:ascii="Sylfaen" w:hAnsi="Sylfaen"/>
          <w:sz w:val="24"/>
          <w:szCs w:val="24"/>
        </w:rPr>
        <w:t>ՀԱՍՏԱՏՎԱԾ ԵՆ</w:t>
      </w:r>
    </w:p>
    <w:p w14:paraId="3C478631" w14:textId="77777777" w:rsidR="00865C90" w:rsidRPr="00334423" w:rsidRDefault="00865C90" w:rsidP="00C2380C">
      <w:pPr>
        <w:widowControl w:val="0"/>
        <w:tabs>
          <w:tab w:val="left" w:pos="1134"/>
        </w:tabs>
        <w:spacing w:after="160" w:line="360" w:lineRule="auto"/>
        <w:ind w:left="5103"/>
        <w:jc w:val="center"/>
        <w:rPr>
          <w:rFonts w:ascii="Sylfaen" w:hAnsi="Sylfaen"/>
          <w:sz w:val="24"/>
          <w:szCs w:val="24"/>
        </w:rPr>
      </w:pPr>
      <w:r w:rsidRPr="00334423">
        <w:rPr>
          <w:rFonts w:ascii="Sylfaen" w:hAnsi="Sylfaen"/>
          <w:sz w:val="24"/>
          <w:szCs w:val="24"/>
        </w:rPr>
        <w:t>Եվրասիական տնտեսական հանձնաժողովի կոլեգիայի 2025</w:t>
      </w:r>
      <w:r w:rsidR="00C2380C">
        <w:rPr>
          <w:rFonts w:ascii="Sylfaen" w:hAnsi="Sylfaen"/>
          <w:sz w:val="24"/>
          <w:szCs w:val="24"/>
        </w:rPr>
        <w:t> </w:t>
      </w:r>
      <w:r w:rsidRPr="00334423">
        <w:rPr>
          <w:rFonts w:ascii="Sylfaen" w:hAnsi="Sylfaen"/>
          <w:sz w:val="24"/>
          <w:szCs w:val="24"/>
        </w:rPr>
        <w:t xml:space="preserve">թվականի փետրվարի 18-ի </w:t>
      </w:r>
      <w:r w:rsidR="00C2380C">
        <w:rPr>
          <w:rFonts w:ascii="Sylfaen" w:hAnsi="Sylfaen"/>
          <w:sz w:val="24"/>
          <w:szCs w:val="24"/>
        </w:rPr>
        <w:br/>
      </w:r>
      <w:r w:rsidRPr="00334423">
        <w:rPr>
          <w:rFonts w:ascii="Sylfaen" w:hAnsi="Sylfaen"/>
          <w:sz w:val="24"/>
          <w:szCs w:val="24"/>
        </w:rPr>
        <w:t xml:space="preserve">թիվ 15 որոշմամբ </w:t>
      </w:r>
    </w:p>
    <w:p w14:paraId="1EF3C7F7" w14:textId="77777777" w:rsidR="00865C90" w:rsidRPr="00334423" w:rsidRDefault="00865C90" w:rsidP="00C2380C">
      <w:pPr>
        <w:pStyle w:val="a3"/>
        <w:keepNext w:val="0"/>
        <w:keepLines w:val="0"/>
        <w:widowControl w:val="0"/>
        <w:tabs>
          <w:tab w:val="left" w:pos="1134"/>
        </w:tabs>
        <w:spacing w:after="160" w:line="360" w:lineRule="auto"/>
        <w:rPr>
          <w:rFonts w:ascii="Sylfaen" w:hAnsi="Sylfaen"/>
          <w:caps w:val="0"/>
          <w:sz w:val="24"/>
          <w:szCs w:val="24"/>
        </w:rPr>
      </w:pPr>
    </w:p>
    <w:p w14:paraId="094B111F" w14:textId="77777777" w:rsidR="00865C90" w:rsidRPr="00334423" w:rsidRDefault="00865C90" w:rsidP="00C2380C">
      <w:pPr>
        <w:pStyle w:val="a3"/>
        <w:keepNext w:val="0"/>
        <w:keepLines w:val="0"/>
        <w:widowControl w:val="0"/>
        <w:tabs>
          <w:tab w:val="left" w:pos="1134"/>
        </w:tabs>
        <w:spacing w:after="160" w:line="360" w:lineRule="auto"/>
        <w:rPr>
          <w:rFonts w:ascii="Sylfaen" w:hAnsi="Sylfaen"/>
          <w:caps w:val="0"/>
          <w:sz w:val="24"/>
          <w:szCs w:val="24"/>
        </w:rPr>
      </w:pPr>
      <w:r w:rsidRPr="00334423">
        <w:rPr>
          <w:rFonts w:ascii="Sylfaen" w:hAnsi="Sylfaen"/>
          <w:caps w:val="0"/>
          <w:sz w:val="24"/>
          <w:szCs w:val="24"/>
        </w:rPr>
        <w:t>Կանոններ</w:t>
      </w:r>
    </w:p>
    <w:p w14:paraId="1FDC8331" w14:textId="77777777" w:rsidR="00865C90" w:rsidRPr="00334423" w:rsidRDefault="00865C90" w:rsidP="00C2380C">
      <w:pPr>
        <w:pStyle w:val="a1"/>
        <w:widowControl w:val="0"/>
        <w:tabs>
          <w:tab w:val="left" w:pos="1134"/>
        </w:tabs>
        <w:spacing w:after="160" w:line="360" w:lineRule="auto"/>
        <w:contextualSpacing w:val="0"/>
        <w:rPr>
          <w:rFonts w:ascii="Sylfaen" w:hAnsi="Sylfaen"/>
          <w:sz w:val="24"/>
          <w:szCs w:val="24"/>
        </w:rPr>
      </w:pPr>
      <w:r w:rsidRPr="00334423">
        <w:rPr>
          <w:rFonts w:ascii="Sylfaen" w:hAnsi="Sylfaen"/>
          <w:sz w:val="24"/>
          <w:szCs w:val="24"/>
        </w:rPr>
        <w:t>«Մաքսային պահեստների տիրապետողների ընդհանուր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69A1B9BA" w14:textId="77777777" w:rsidR="00865C90" w:rsidRPr="00334423" w:rsidRDefault="00865C90" w:rsidP="00C2380C">
      <w:pPr>
        <w:pStyle w:val="a1"/>
        <w:widowControl w:val="0"/>
        <w:tabs>
          <w:tab w:val="left" w:pos="1134"/>
        </w:tabs>
        <w:spacing w:after="160" w:line="360" w:lineRule="auto"/>
        <w:contextualSpacing w:val="0"/>
        <w:rPr>
          <w:rFonts w:ascii="Sylfaen" w:hAnsi="Sylfaen"/>
          <w:sz w:val="24"/>
          <w:szCs w:val="24"/>
        </w:rPr>
      </w:pPr>
    </w:p>
    <w:p w14:paraId="7C5F06FC"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I. Ընդհանուր դրույթներ</w:t>
      </w:r>
    </w:p>
    <w:p w14:paraId="649BD965" w14:textId="77777777" w:rsidR="00865C90" w:rsidRPr="00334423" w:rsidRDefault="00865C90" w:rsidP="006D3FF6">
      <w:pPr>
        <w:pStyle w:val="af1"/>
        <w:widowControl w:val="0"/>
        <w:tabs>
          <w:tab w:val="left" w:pos="1134"/>
        </w:tabs>
        <w:spacing w:after="160"/>
        <w:ind w:firstLine="567"/>
        <w:rPr>
          <w:rFonts w:ascii="Sylfaen" w:hAnsi="Sylfaen"/>
          <w:sz w:val="24"/>
        </w:rPr>
      </w:pPr>
      <w:r w:rsidRPr="00334423">
        <w:rPr>
          <w:rFonts w:ascii="Sylfaen" w:hAnsi="Sylfaen"/>
          <w:noProof/>
          <w:sz w:val="24"/>
        </w:rPr>
        <w:t>1</w:t>
      </w:r>
      <w:r w:rsidR="00C2380C">
        <w:rPr>
          <w:rFonts w:ascii="Sylfaen" w:hAnsi="Sylfaen"/>
          <w:noProof/>
          <w:sz w:val="24"/>
        </w:rPr>
        <w:t>.</w:t>
      </w:r>
      <w:r w:rsidR="00C2380C">
        <w:rPr>
          <w:rFonts w:ascii="Sylfaen" w:hAnsi="Sylfaen"/>
          <w:noProof/>
          <w:sz w:val="24"/>
        </w:rPr>
        <w:tab/>
      </w:r>
      <w:r w:rsidRPr="00334423">
        <w:rPr>
          <w:rFonts w:ascii="Sylfaen" w:hAnsi="Sylfaen"/>
          <w:noProof/>
          <w:sz w:val="24"/>
        </w:rPr>
        <w:t>Սույն կանոնները մշակվել են Եվրասիական տնտեսական միության (այսուհետ՝ Միություն) իրավունքը կազմող հետեւյալ միջազգային պայմանագրերին եւ ակտերին համապատասխան՝</w:t>
      </w:r>
    </w:p>
    <w:p w14:paraId="49EFEE9A" w14:textId="77777777" w:rsidR="00865C90" w:rsidRPr="00334423" w:rsidRDefault="00865C90" w:rsidP="006D3FF6">
      <w:pPr>
        <w:pStyle w:val="a6"/>
        <w:widowControl w:val="0"/>
        <w:tabs>
          <w:tab w:val="left" w:pos="1134"/>
        </w:tabs>
        <w:spacing w:after="160"/>
        <w:ind w:firstLine="567"/>
        <w:rPr>
          <w:rFonts w:ascii="Sylfaen" w:hAnsi="Sylfaen"/>
          <w:sz w:val="24"/>
        </w:rPr>
      </w:pPr>
      <w:bookmarkStart w:id="0" w:name="_Toc351924578"/>
      <w:bookmarkStart w:id="1" w:name="_Toc363227824"/>
      <w:bookmarkStart w:id="2" w:name="_Toc364113123"/>
      <w:bookmarkStart w:id="3" w:name="_Toc369270989"/>
      <w:bookmarkStart w:id="4" w:name="_Toc375908829"/>
      <w:r w:rsidRPr="00334423">
        <w:rPr>
          <w:rFonts w:ascii="Sylfaen" w:hAnsi="Sylfaen"/>
          <w:noProof/>
          <w:sz w:val="24"/>
        </w:rPr>
        <w:t>«Եվրասիական տնտեսական միության մասին» 2014 թվականի մայիսի 29-ի պայմանագիր.</w:t>
      </w:r>
    </w:p>
    <w:p w14:paraId="14A16DE7" w14:textId="77777777" w:rsidR="00865C90" w:rsidRPr="00334423" w:rsidRDefault="00865C90" w:rsidP="006D3FF6">
      <w:pPr>
        <w:pStyle w:val="a6"/>
        <w:widowControl w:val="0"/>
        <w:tabs>
          <w:tab w:val="left" w:pos="1134"/>
        </w:tabs>
        <w:spacing w:after="160"/>
        <w:ind w:firstLine="567"/>
        <w:rPr>
          <w:rFonts w:ascii="Sylfaen" w:hAnsi="Sylfaen"/>
          <w:noProof/>
          <w:sz w:val="24"/>
        </w:rPr>
      </w:pPr>
      <w:r w:rsidRPr="00334423">
        <w:rPr>
          <w:rFonts w:ascii="Sylfaen" w:hAnsi="Sylfaen"/>
          <w:sz w:val="24"/>
        </w:rPr>
        <w:t>«Եվրասիական տնտեսական միության մաքսային օրենսգրքի մասին» 2017 թվականի ապրիլի 11-ի պայմանագիր.</w:t>
      </w:r>
    </w:p>
    <w:p w14:paraId="1001F63C" w14:textId="77777777" w:rsidR="00865C90" w:rsidRDefault="00865C90" w:rsidP="006D3FF6">
      <w:pPr>
        <w:pStyle w:val="a6"/>
        <w:widowControl w:val="0"/>
        <w:tabs>
          <w:tab w:val="left" w:pos="1134"/>
        </w:tabs>
        <w:spacing w:after="160"/>
        <w:ind w:firstLine="567"/>
        <w:rPr>
          <w:rFonts w:ascii="Sylfaen" w:hAnsi="Sylfaen"/>
          <w:noProof/>
          <w:sz w:val="24"/>
        </w:rPr>
      </w:pPr>
      <w:r w:rsidRPr="00334423">
        <w:rPr>
          <w:rFonts w:ascii="Sylfaen" w:hAnsi="Sylfaen"/>
          <w:noProof/>
          <w:sz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65021EE" w14:textId="77777777" w:rsidR="00C2380C" w:rsidRPr="00334423" w:rsidRDefault="00C2380C" w:rsidP="00C2380C">
      <w:pPr>
        <w:pStyle w:val="a6"/>
        <w:widowControl w:val="0"/>
        <w:tabs>
          <w:tab w:val="left" w:pos="1134"/>
        </w:tabs>
        <w:spacing w:after="160"/>
        <w:rPr>
          <w:rFonts w:ascii="Sylfaen" w:hAnsi="Sylfaen"/>
          <w:sz w:val="24"/>
        </w:rPr>
      </w:pPr>
    </w:p>
    <w:p w14:paraId="3B3281E6" w14:textId="77777777" w:rsidR="00865C90" w:rsidRPr="00334423" w:rsidRDefault="00865C90" w:rsidP="006D3FF6">
      <w:pPr>
        <w:pStyle w:val="a6"/>
        <w:widowControl w:val="0"/>
        <w:tabs>
          <w:tab w:val="left" w:pos="1134"/>
        </w:tabs>
        <w:spacing w:after="160"/>
        <w:ind w:firstLine="567"/>
        <w:rPr>
          <w:rFonts w:ascii="Sylfaen" w:hAnsi="Sylfaen"/>
          <w:color w:val="auto"/>
          <w:sz w:val="24"/>
        </w:rPr>
      </w:pPr>
      <w:r w:rsidRPr="00334423">
        <w:rPr>
          <w:rFonts w:ascii="Sylfaen" w:hAnsi="Sylfaen"/>
          <w:noProof/>
          <w:color w:val="auto"/>
          <w:sz w:val="24"/>
        </w:rPr>
        <w:lastRenderedPageBreak/>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1BAE379D" w14:textId="77777777" w:rsidR="00865C90" w:rsidRPr="00334423" w:rsidRDefault="00865C90" w:rsidP="006D3FF6">
      <w:pPr>
        <w:pStyle w:val="a6"/>
        <w:widowControl w:val="0"/>
        <w:tabs>
          <w:tab w:val="left" w:pos="1134"/>
        </w:tabs>
        <w:spacing w:after="160"/>
        <w:ind w:firstLine="567"/>
        <w:rPr>
          <w:rFonts w:ascii="Sylfaen" w:hAnsi="Sylfaen"/>
          <w:sz w:val="24"/>
        </w:rPr>
      </w:pPr>
      <w:r w:rsidRPr="00334423">
        <w:rPr>
          <w:rFonts w:ascii="Sylfaen" w:hAnsi="Sylfaen"/>
          <w:noProof/>
          <w:sz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05983A76" w14:textId="77777777" w:rsidR="00865C90" w:rsidRPr="00334423" w:rsidRDefault="00865C90" w:rsidP="006D3FF6">
      <w:pPr>
        <w:pStyle w:val="a6"/>
        <w:widowControl w:val="0"/>
        <w:tabs>
          <w:tab w:val="left" w:pos="1134"/>
        </w:tabs>
        <w:spacing w:after="160"/>
        <w:ind w:firstLine="567"/>
        <w:rPr>
          <w:rFonts w:ascii="Sylfaen" w:hAnsi="Sylfaen"/>
          <w:sz w:val="24"/>
        </w:rPr>
      </w:pPr>
      <w:r w:rsidRPr="00334423">
        <w:rPr>
          <w:rFonts w:ascii="Sylfaen" w:hAnsi="Sylfaen"/>
          <w:noProof/>
          <w:sz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3C076BBA" w14:textId="77777777" w:rsidR="00865C90" w:rsidRDefault="00865C90" w:rsidP="006D3FF6">
      <w:pPr>
        <w:pStyle w:val="a6"/>
        <w:widowControl w:val="0"/>
        <w:tabs>
          <w:tab w:val="left" w:pos="1134"/>
        </w:tabs>
        <w:spacing w:after="160"/>
        <w:ind w:firstLine="567"/>
        <w:rPr>
          <w:rFonts w:ascii="Sylfaen" w:hAnsi="Sylfaen"/>
          <w:color w:val="auto"/>
          <w:sz w:val="24"/>
        </w:rPr>
      </w:pPr>
      <w:r w:rsidRPr="00334423">
        <w:rPr>
          <w:rFonts w:ascii="Sylfaen" w:hAnsi="Sylfaen"/>
          <w:color w:val="auto"/>
          <w:sz w:val="24"/>
        </w:rPr>
        <w:t>Եվրասիական տնտեսական հանձնաժողովի կոլեգիայի 2024 թվականի ապրիլի 23-ի «Մաքսային գործի բնագավառում գործունեություն իրականացնող անձանց ընդհանուր ռեեստրների ձեւավորման եւ վարման կարգերի մասին» թիվ 41 որոշում։</w:t>
      </w:r>
    </w:p>
    <w:p w14:paraId="03BC9484" w14:textId="77777777" w:rsidR="00C2380C" w:rsidRPr="00334423" w:rsidRDefault="00C2380C" w:rsidP="00C2380C">
      <w:pPr>
        <w:pStyle w:val="a6"/>
        <w:widowControl w:val="0"/>
        <w:tabs>
          <w:tab w:val="left" w:pos="1134"/>
        </w:tabs>
        <w:spacing w:after="160"/>
        <w:rPr>
          <w:rFonts w:ascii="Sylfaen" w:hAnsi="Sylfaen"/>
          <w:sz w:val="24"/>
        </w:rPr>
      </w:pPr>
    </w:p>
    <w:p w14:paraId="749A4C8A"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II. Կիրառության ոլորտը</w:t>
      </w:r>
      <w:bookmarkEnd w:id="0"/>
      <w:bookmarkEnd w:id="1"/>
      <w:bookmarkEnd w:id="2"/>
      <w:bookmarkEnd w:id="3"/>
      <w:bookmarkEnd w:id="4"/>
    </w:p>
    <w:p w14:paraId="5E773A00" w14:textId="77777777" w:rsidR="00865C90" w:rsidRPr="00334423" w:rsidRDefault="00C2380C" w:rsidP="006D3FF6">
      <w:pPr>
        <w:pStyle w:val="af1"/>
        <w:widowControl w:val="0"/>
        <w:tabs>
          <w:tab w:val="left" w:pos="1134"/>
        </w:tabs>
        <w:spacing w:after="160"/>
        <w:ind w:firstLine="567"/>
        <w:rPr>
          <w:rFonts w:ascii="Sylfaen" w:hAnsi="Sylfaen"/>
          <w:sz w:val="24"/>
        </w:rPr>
      </w:pPr>
      <w:bookmarkStart w:id="5" w:name="_Toc351924580"/>
      <w:r>
        <w:rPr>
          <w:rFonts w:ascii="Sylfaen" w:hAnsi="Sylfaen"/>
          <w:noProof/>
          <w:sz w:val="24"/>
        </w:rPr>
        <w:t>2.</w:t>
      </w:r>
      <w:r>
        <w:rPr>
          <w:rFonts w:ascii="Sylfaen" w:hAnsi="Sylfaen"/>
          <w:noProof/>
          <w:sz w:val="24"/>
        </w:rPr>
        <w:tab/>
      </w:r>
      <w:r w:rsidR="00865C90" w:rsidRPr="00334423">
        <w:rPr>
          <w:rFonts w:ascii="Sylfaen" w:hAnsi="Sylfaen"/>
          <w:noProof/>
          <w:sz w:val="24"/>
        </w:rPr>
        <w:t>Սույն կանոնները մշակվել են «Մաքսային պահեստների տիրապետողների ընդհանուր ռեեստրի ձեւավորում, վարում եւ օգտագործում» ընդհանուր գործընթացի (այսուհետ՝ ընդհանուր գործընթաց) մասնակիցների միջեւ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14:paraId="1EF8F32F" w14:textId="77777777" w:rsidR="00865C90" w:rsidRDefault="00C2380C" w:rsidP="006D3FF6">
      <w:pPr>
        <w:pStyle w:val="af1"/>
        <w:widowControl w:val="0"/>
        <w:tabs>
          <w:tab w:val="left" w:pos="1134"/>
        </w:tabs>
        <w:spacing w:after="160"/>
        <w:ind w:firstLine="567"/>
        <w:rPr>
          <w:rFonts w:ascii="Sylfaen" w:hAnsi="Sylfaen"/>
          <w:noProof/>
          <w:sz w:val="24"/>
        </w:rPr>
      </w:pPr>
      <w:r>
        <w:rPr>
          <w:rFonts w:ascii="Sylfaen" w:hAnsi="Sylfaen"/>
          <w:noProof/>
          <w:sz w:val="24"/>
        </w:rPr>
        <w:t>3.</w:t>
      </w:r>
      <w:r>
        <w:rPr>
          <w:rFonts w:ascii="Sylfaen" w:hAnsi="Sylfaen"/>
          <w:noProof/>
          <w:sz w:val="24"/>
        </w:rPr>
        <w:tab/>
      </w:r>
      <w:r w:rsidR="00865C90" w:rsidRPr="00334423">
        <w:rPr>
          <w:rFonts w:ascii="Sylfaen" w:hAnsi="Sylfaen"/>
          <w:noProof/>
          <w:sz w:val="24"/>
        </w:rPr>
        <w:t>Սույն կանոններն ընդհանուր գործընթացի մասնակիցների կողմից կիրառվում են</w:t>
      </w:r>
      <w:r>
        <w:rPr>
          <w:rFonts w:ascii="Sylfaen" w:hAnsi="Sylfaen"/>
          <w:noProof/>
          <w:sz w:val="24"/>
        </w:rPr>
        <w:t xml:space="preserve"> </w:t>
      </w:r>
      <w:r w:rsidR="00865C90" w:rsidRPr="00334423">
        <w:rPr>
          <w:rFonts w:ascii="Sylfaen" w:hAnsi="Sylfaen"/>
          <w:noProof/>
          <w:sz w:val="24"/>
        </w:rPr>
        <w:t xml:space="preserve">ընդհանուր գործընթացի շրջանակներում ընթացակարգերի եւ </w:t>
      </w:r>
      <w:r w:rsidR="00865C90" w:rsidRPr="00334423">
        <w:rPr>
          <w:rFonts w:ascii="Sylfaen" w:hAnsi="Sylfaen"/>
          <w:noProof/>
          <w:sz w:val="24"/>
        </w:rPr>
        <w:lastRenderedPageBreak/>
        <w:t>գործառնությունների կատարման կարգը վերահսկելիս, ինչպես նաեւ ընդհանուր գործընթացի իրագործումն ապահովող տեղեկատվական համակարգերի բաղադրիչները նախագծելիս, մշակելիս եւ լրամշակելիս։</w:t>
      </w:r>
    </w:p>
    <w:p w14:paraId="4F961C1A" w14:textId="77777777" w:rsidR="00C2380C" w:rsidRPr="00334423" w:rsidRDefault="00C2380C" w:rsidP="00C2380C">
      <w:pPr>
        <w:pStyle w:val="af1"/>
        <w:widowControl w:val="0"/>
        <w:tabs>
          <w:tab w:val="left" w:pos="1134"/>
        </w:tabs>
        <w:spacing w:after="160"/>
        <w:rPr>
          <w:rFonts w:ascii="Sylfaen" w:hAnsi="Sylfaen"/>
          <w:sz w:val="24"/>
        </w:rPr>
      </w:pPr>
    </w:p>
    <w:p w14:paraId="4CC0FCF8"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bookmarkStart w:id="6" w:name="_Toc375908830"/>
      <w:r w:rsidRPr="00334423">
        <w:rPr>
          <w:rFonts w:ascii="Sylfaen" w:hAnsi="Sylfaen"/>
          <w:sz w:val="24"/>
          <w:szCs w:val="24"/>
        </w:rPr>
        <w:t>III.</w:t>
      </w:r>
      <w:bookmarkEnd w:id="6"/>
      <w:r w:rsidRPr="00334423">
        <w:rPr>
          <w:rFonts w:ascii="Sylfaen" w:hAnsi="Sylfaen"/>
          <w:sz w:val="24"/>
          <w:szCs w:val="24"/>
        </w:rPr>
        <w:t xml:space="preserve"> Հիմնական հասկացությունները</w:t>
      </w:r>
    </w:p>
    <w:bookmarkEnd w:id="5"/>
    <w:p w14:paraId="22B582AC" w14:textId="77777777" w:rsidR="00865C90" w:rsidRPr="00334423" w:rsidRDefault="00865C90" w:rsidP="00C2380C">
      <w:pPr>
        <w:pStyle w:val="af1"/>
        <w:widowControl w:val="0"/>
        <w:numPr>
          <w:ilvl w:val="0"/>
          <w:numId w:val="47"/>
        </w:numPr>
        <w:tabs>
          <w:tab w:val="left" w:pos="1134"/>
        </w:tabs>
        <w:spacing w:after="160"/>
        <w:ind w:left="0" w:firstLine="567"/>
        <w:rPr>
          <w:rFonts w:ascii="Sylfaen" w:hAnsi="Sylfaen"/>
          <w:sz w:val="24"/>
        </w:rPr>
      </w:pPr>
      <w:r w:rsidRPr="00334423">
        <w:rPr>
          <w:rFonts w:ascii="Sylfaen" w:hAnsi="Sylfaen"/>
          <w:noProof/>
          <w:sz w:val="24"/>
        </w:rPr>
        <w:t>Սույն կանոնների նպատակներով օգտագործվում են հասկացություններ, որոնք ունեն հետեւյալ իմաստը՝</w:t>
      </w:r>
    </w:p>
    <w:p w14:paraId="2862CC63" w14:textId="77777777" w:rsidR="00865C90" w:rsidRPr="00334423" w:rsidRDefault="00865C90" w:rsidP="006D3FF6">
      <w:pPr>
        <w:pStyle w:val="a6"/>
        <w:widowControl w:val="0"/>
        <w:tabs>
          <w:tab w:val="left" w:pos="1134"/>
        </w:tabs>
        <w:spacing w:after="160"/>
        <w:ind w:firstLine="567"/>
        <w:rPr>
          <w:rFonts w:ascii="Sylfaen" w:hAnsi="Sylfaen"/>
          <w:sz w:val="24"/>
        </w:rPr>
      </w:pPr>
      <w:r w:rsidRPr="007D3A02">
        <w:rPr>
          <w:rFonts w:ascii="Sylfaen" w:hAnsi="Sylfaen"/>
          <w:b/>
          <w:sz w:val="24"/>
        </w:rPr>
        <w:t>լիազորում՝</w:t>
      </w:r>
      <w:r w:rsidRPr="00334423">
        <w:rPr>
          <w:rFonts w:ascii="Sylfaen" w:hAnsi="Sylfaen"/>
          <w:sz w:val="24"/>
        </w:rPr>
        <w:t xml:space="preserve"> ընդհանուր գործընթացի որոշակի մասնակցին որոշակի գործողությունների կատարման իրավունքների տրամադրում.</w:t>
      </w:r>
    </w:p>
    <w:p w14:paraId="7147CBE0" w14:textId="77777777" w:rsidR="00865C90" w:rsidRPr="00334423" w:rsidRDefault="00865C90" w:rsidP="006D3FF6">
      <w:pPr>
        <w:pStyle w:val="a6"/>
        <w:widowControl w:val="0"/>
        <w:tabs>
          <w:tab w:val="left" w:pos="1134"/>
        </w:tabs>
        <w:spacing w:after="160"/>
        <w:ind w:firstLine="567"/>
        <w:rPr>
          <w:rFonts w:ascii="Sylfaen" w:hAnsi="Sylfaen"/>
          <w:sz w:val="24"/>
        </w:rPr>
      </w:pPr>
      <w:r w:rsidRPr="007D3A02">
        <w:rPr>
          <w:rFonts w:ascii="Sylfaen" w:hAnsi="Sylfaen"/>
          <w:b/>
          <w:sz w:val="24"/>
        </w:rPr>
        <w:t>պատմական տվյալներ՝</w:t>
      </w:r>
      <w:r w:rsidRPr="00334423">
        <w:rPr>
          <w:rFonts w:ascii="Sylfaen" w:hAnsi="Sylfaen"/>
          <w:sz w:val="24"/>
        </w:rPr>
        <w:t xml:space="preserve"> տեղեկատվություն, որը պահվում է մաքսային պահեստների տիրապետողների ընդհանուր ռեեստրում՝ դրա ձեւավորման պահից, եւ որի մեջ փոփոխությունների կատարում չի նախատեսվում.</w:t>
      </w:r>
    </w:p>
    <w:p w14:paraId="6A654F60" w14:textId="77777777" w:rsidR="00865C90" w:rsidRPr="00334423" w:rsidRDefault="00865C90" w:rsidP="006D3FF6">
      <w:pPr>
        <w:pStyle w:val="a6"/>
        <w:widowControl w:val="0"/>
        <w:tabs>
          <w:tab w:val="left" w:pos="1134"/>
        </w:tabs>
        <w:spacing w:after="160"/>
        <w:ind w:firstLine="567"/>
        <w:rPr>
          <w:rStyle w:val="af"/>
          <w:rFonts w:ascii="Sylfaen" w:hAnsi="Sylfaen"/>
          <w:sz w:val="24"/>
        </w:rPr>
      </w:pPr>
      <w:r w:rsidRPr="007D3A02">
        <w:rPr>
          <w:rFonts w:ascii="Sylfaen" w:hAnsi="Sylfaen"/>
          <w:b/>
          <w:sz w:val="24"/>
        </w:rPr>
        <w:t>ազգային ռեեստր՝</w:t>
      </w:r>
      <w:r w:rsidRPr="00334423">
        <w:rPr>
          <w:rFonts w:ascii="Sylfaen" w:hAnsi="Sylfaen"/>
          <w:sz w:val="24"/>
        </w:rPr>
        <w:t xml:space="preserve"> մաքսային պահեստների տիրապետողների ռեեստր, որի ձեւավորումը եւ վարումն իրականացվում են Միության անդամ պետության մաքսային մարմնի կողմից։</w:t>
      </w:r>
    </w:p>
    <w:p w14:paraId="4BA31195" w14:textId="77777777" w:rsidR="00865C90" w:rsidRDefault="00865C90" w:rsidP="006D3FF6">
      <w:pPr>
        <w:pStyle w:val="a6"/>
        <w:widowControl w:val="0"/>
        <w:tabs>
          <w:tab w:val="left" w:pos="1134"/>
        </w:tabs>
        <w:spacing w:after="160"/>
        <w:ind w:firstLine="567"/>
        <w:rPr>
          <w:rFonts w:ascii="Sylfaen" w:hAnsi="Sylfaen"/>
          <w:sz w:val="24"/>
        </w:rPr>
      </w:pPr>
      <w:r w:rsidRPr="00334423">
        <w:rPr>
          <w:rFonts w:ascii="Sylfaen" w:hAnsi="Sylfaen"/>
          <w:sz w:val="24"/>
        </w:rPr>
        <w:t>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եւ «ընդհանուր գործընթացի մասնակից» հասկացությունները կիրառվում են Եվրասիական տնտեսական հանձնաժողովի կոլեգիայի 2015</w:t>
      </w:r>
      <w:r w:rsidR="009D70F5" w:rsidRPr="009D70F5">
        <w:t> </w:t>
      </w:r>
      <w:r w:rsidRPr="00334423">
        <w:rPr>
          <w:rFonts w:ascii="Sylfaen" w:hAnsi="Sylfaen"/>
          <w:sz w:val="24"/>
        </w:rPr>
        <w:t>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14:paraId="49E656B2" w14:textId="77777777" w:rsidR="00C2380C" w:rsidRDefault="00C2380C" w:rsidP="00C2380C">
      <w:pPr>
        <w:pStyle w:val="a6"/>
        <w:widowControl w:val="0"/>
        <w:tabs>
          <w:tab w:val="left" w:pos="1134"/>
        </w:tabs>
        <w:spacing w:after="160"/>
        <w:rPr>
          <w:rFonts w:ascii="Sylfaen" w:hAnsi="Sylfaen"/>
          <w:sz w:val="24"/>
        </w:rPr>
      </w:pPr>
    </w:p>
    <w:p w14:paraId="2498D524" w14:textId="77777777" w:rsidR="00C2380C" w:rsidRPr="00334423" w:rsidRDefault="00C2380C" w:rsidP="00C2380C">
      <w:pPr>
        <w:pStyle w:val="a6"/>
        <w:widowControl w:val="0"/>
        <w:tabs>
          <w:tab w:val="left" w:pos="1134"/>
        </w:tabs>
        <w:spacing w:after="160"/>
        <w:rPr>
          <w:rFonts w:ascii="Sylfaen" w:eastAsiaTheme="minorEastAsia" w:hAnsi="Sylfaen" w:cstheme="minorBidi"/>
          <w:bCs/>
          <w:sz w:val="24"/>
        </w:rPr>
      </w:pPr>
    </w:p>
    <w:p w14:paraId="16357DD4"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bookmarkStart w:id="7" w:name="_Toc351924582"/>
      <w:bookmarkStart w:id="8" w:name="_Toc363227833"/>
      <w:bookmarkStart w:id="9" w:name="_Toc364113129"/>
      <w:bookmarkStart w:id="10" w:name="_Toc369270998"/>
      <w:bookmarkStart w:id="11" w:name="_Toc375908831"/>
      <w:r w:rsidRPr="00334423">
        <w:rPr>
          <w:rFonts w:ascii="Sylfaen" w:hAnsi="Sylfaen"/>
          <w:sz w:val="24"/>
          <w:szCs w:val="24"/>
        </w:rPr>
        <w:lastRenderedPageBreak/>
        <w:t>IV. Ընդհանուր գործընթացի մասին հիմնական տեղեկությունները</w:t>
      </w:r>
      <w:bookmarkEnd w:id="7"/>
      <w:bookmarkEnd w:id="8"/>
      <w:bookmarkEnd w:id="9"/>
      <w:bookmarkEnd w:id="10"/>
      <w:bookmarkEnd w:id="11"/>
    </w:p>
    <w:p w14:paraId="1D28E6E3" w14:textId="77777777" w:rsidR="00865C90" w:rsidRPr="00334423" w:rsidRDefault="00C2380C" w:rsidP="006D3FF6">
      <w:pPr>
        <w:pStyle w:val="af1"/>
        <w:widowControl w:val="0"/>
        <w:tabs>
          <w:tab w:val="left" w:pos="1134"/>
        </w:tabs>
        <w:spacing w:after="160"/>
        <w:ind w:firstLine="567"/>
        <w:rPr>
          <w:rFonts w:ascii="Sylfaen" w:hAnsi="Sylfaen"/>
          <w:sz w:val="24"/>
        </w:rPr>
      </w:pPr>
      <w:r>
        <w:rPr>
          <w:rFonts w:ascii="Sylfaen" w:hAnsi="Sylfaen"/>
          <w:noProof/>
          <w:sz w:val="24"/>
        </w:rPr>
        <w:t>5.</w:t>
      </w:r>
      <w:r>
        <w:rPr>
          <w:rFonts w:ascii="Sylfaen" w:hAnsi="Sylfaen"/>
          <w:noProof/>
          <w:sz w:val="24"/>
        </w:rPr>
        <w:tab/>
      </w:r>
      <w:r w:rsidR="00865C90" w:rsidRPr="00334423">
        <w:rPr>
          <w:rFonts w:ascii="Sylfaen" w:hAnsi="Sylfaen"/>
          <w:noProof/>
          <w:sz w:val="24"/>
        </w:rPr>
        <w:t>Ընդհանուր գործընթացի լրիվ անվանումը՝ «Մաքսային պահեստների տիրապետողների ընդհանուր ռեեստրի ձեւավորում, վարում եւ օգտագործում»։</w:t>
      </w:r>
    </w:p>
    <w:p w14:paraId="452E6722" w14:textId="77777777" w:rsidR="00865C90" w:rsidRPr="006D3FF6" w:rsidRDefault="00C2380C" w:rsidP="00C2380C">
      <w:pPr>
        <w:pStyle w:val="af1"/>
        <w:widowControl w:val="0"/>
        <w:tabs>
          <w:tab w:val="left" w:pos="1134"/>
        </w:tabs>
        <w:spacing w:after="160"/>
        <w:ind w:firstLine="567"/>
        <w:rPr>
          <w:rFonts w:ascii="Sylfaen" w:hAnsi="Sylfaen"/>
          <w:noProof/>
          <w:spacing w:val="-6"/>
          <w:sz w:val="24"/>
        </w:rPr>
      </w:pPr>
      <w:r>
        <w:rPr>
          <w:rFonts w:ascii="Sylfaen" w:hAnsi="Sylfaen"/>
          <w:noProof/>
          <w:sz w:val="24"/>
        </w:rPr>
        <w:t>6.</w:t>
      </w:r>
      <w:r>
        <w:rPr>
          <w:rFonts w:ascii="Sylfaen" w:hAnsi="Sylfaen"/>
          <w:noProof/>
          <w:sz w:val="24"/>
        </w:rPr>
        <w:tab/>
      </w:r>
      <w:r w:rsidR="00865C90" w:rsidRPr="00334423">
        <w:rPr>
          <w:rFonts w:ascii="Sylfaen" w:hAnsi="Sylfaen"/>
          <w:noProof/>
          <w:sz w:val="24"/>
        </w:rPr>
        <w:t xml:space="preserve">Ընդհանուր </w:t>
      </w:r>
      <w:r w:rsidR="00865C90" w:rsidRPr="006D3FF6">
        <w:rPr>
          <w:rFonts w:ascii="Sylfaen" w:hAnsi="Sylfaen"/>
          <w:noProof/>
          <w:spacing w:val="-6"/>
          <w:sz w:val="24"/>
        </w:rPr>
        <w:t>գործընթացի ծածկագրային նշագիրը՝ P.CC.09, տարբերակ 1.2. 0։</w:t>
      </w:r>
    </w:p>
    <w:p w14:paraId="203766EF" w14:textId="77777777" w:rsidR="00C2380C" w:rsidRPr="00334423" w:rsidRDefault="00C2380C" w:rsidP="00C2380C">
      <w:pPr>
        <w:pStyle w:val="af1"/>
        <w:widowControl w:val="0"/>
        <w:tabs>
          <w:tab w:val="left" w:pos="1134"/>
        </w:tabs>
        <w:spacing w:after="160"/>
        <w:ind w:firstLine="567"/>
        <w:rPr>
          <w:rFonts w:ascii="Sylfaen" w:hAnsi="Sylfaen"/>
          <w:sz w:val="24"/>
        </w:rPr>
      </w:pPr>
    </w:p>
    <w:p w14:paraId="0874A1AA" w14:textId="77777777" w:rsidR="00865C90" w:rsidRPr="00334423" w:rsidRDefault="00865C90" w:rsidP="00C2380C">
      <w:pPr>
        <w:pStyle w:val="Heading2"/>
        <w:keepNext w:val="0"/>
        <w:keepLines w:val="0"/>
        <w:widowControl w:val="0"/>
        <w:tabs>
          <w:tab w:val="left" w:pos="1134"/>
        </w:tabs>
        <w:spacing w:before="0" w:after="160" w:line="360" w:lineRule="auto"/>
        <w:rPr>
          <w:rFonts w:ascii="Sylfaen" w:hAnsi="Sylfaen"/>
          <w:sz w:val="24"/>
          <w:szCs w:val="24"/>
        </w:rPr>
      </w:pPr>
      <w:bookmarkStart w:id="12" w:name="_Toc363227835"/>
      <w:bookmarkStart w:id="13" w:name="_Toc364113131"/>
      <w:bookmarkStart w:id="14" w:name="_Toc369271000"/>
      <w:bookmarkStart w:id="15" w:name="_Toc375908833"/>
      <w:bookmarkStart w:id="16" w:name="_Ref362012481"/>
      <w:r w:rsidRPr="00334423">
        <w:rPr>
          <w:rFonts w:ascii="Sylfaen" w:hAnsi="Sylfaen"/>
          <w:sz w:val="24"/>
          <w:szCs w:val="24"/>
        </w:rPr>
        <w:t>1. Ընդհանուր գործընթացի նպատակը եւ խնդիրները</w:t>
      </w:r>
    </w:p>
    <w:p w14:paraId="7D6AAB21" w14:textId="77777777" w:rsidR="00865C90" w:rsidRPr="00334423" w:rsidRDefault="00C2380C" w:rsidP="006D3FF6">
      <w:pPr>
        <w:pStyle w:val="af1"/>
        <w:widowControl w:val="0"/>
        <w:tabs>
          <w:tab w:val="left" w:pos="1134"/>
        </w:tabs>
        <w:spacing w:after="160"/>
        <w:ind w:firstLine="567"/>
        <w:rPr>
          <w:rFonts w:ascii="Sylfaen" w:hAnsi="Sylfaen"/>
          <w:sz w:val="24"/>
        </w:rPr>
      </w:pPr>
      <w:r>
        <w:rPr>
          <w:rFonts w:ascii="Sylfaen" w:hAnsi="Sylfaen"/>
          <w:noProof/>
          <w:sz w:val="24"/>
        </w:rPr>
        <w:t>7.</w:t>
      </w:r>
      <w:r>
        <w:rPr>
          <w:rFonts w:ascii="Sylfaen" w:hAnsi="Sylfaen"/>
          <w:noProof/>
          <w:sz w:val="24"/>
        </w:rPr>
        <w:tab/>
      </w:r>
      <w:r w:rsidR="00865C90" w:rsidRPr="00334423">
        <w:rPr>
          <w:rFonts w:ascii="Sylfaen" w:hAnsi="Sylfaen"/>
          <w:noProof/>
          <w:sz w:val="24"/>
        </w:rPr>
        <w:t>Ընդհանուր գործընթացի նպատակն է մաքսային պահեստների տիրապետողների ընդհանուր ռեեստրի ձեւավորումն ու ընդհանուր գործընթացի մասնակիցներին մաքսային պահեստների տիրապետողների ընդհանուր ռեեստրից իրավաբանական անձանց մասին տեղեկությունների տրամադրումը:</w:t>
      </w:r>
    </w:p>
    <w:p w14:paraId="00340FEC" w14:textId="77777777" w:rsidR="00865C90" w:rsidRPr="00334423" w:rsidRDefault="00C2380C" w:rsidP="006D3FF6">
      <w:pPr>
        <w:pStyle w:val="af1"/>
        <w:widowControl w:val="0"/>
        <w:tabs>
          <w:tab w:val="left" w:pos="1134"/>
        </w:tabs>
        <w:spacing w:after="160"/>
        <w:ind w:firstLine="567"/>
        <w:rPr>
          <w:rFonts w:ascii="Sylfaen" w:hAnsi="Sylfaen"/>
          <w:sz w:val="24"/>
        </w:rPr>
      </w:pPr>
      <w:r>
        <w:rPr>
          <w:rFonts w:ascii="Sylfaen" w:hAnsi="Sylfaen"/>
          <w:noProof/>
          <w:sz w:val="24"/>
        </w:rPr>
        <w:t>8.</w:t>
      </w:r>
      <w:r>
        <w:rPr>
          <w:rFonts w:ascii="Sylfaen" w:hAnsi="Sylfaen"/>
          <w:noProof/>
          <w:sz w:val="24"/>
        </w:rPr>
        <w:tab/>
      </w:r>
      <w:r w:rsidR="00865C90" w:rsidRPr="00334423">
        <w:rPr>
          <w:rFonts w:ascii="Sylfaen" w:hAnsi="Sylfaen"/>
          <w:noProof/>
          <w:sz w:val="24"/>
        </w:rPr>
        <w:t>Ընդհանուր գործընթացի նպատակին հասնելու համար անհրաժեշտ է լուծել հետեւյալ խնդիրները՝</w:t>
      </w:r>
    </w:p>
    <w:p w14:paraId="685378D2" w14:textId="77777777" w:rsidR="00865C90" w:rsidRPr="00334423" w:rsidRDefault="00C2380C" w:rsidP="006D3FF6">
      <w:pPr>
        <w:pStyle w:val="a6"/>
        <w:widowControl w:val="0"/>
        <w:tabs>
          <w:tab w:val="left" w:pos="1134"/>
        </w:tabs>
        <w:spacing w:after="160"/>
        <w:ind w:firstLine="567"/>
        <w:rPr>
          <w:rStyle w:val="af"/>
          <w:rFonts w:ascii="Sylfaen" w:hAnsi="Sylfaen" w:cs="Arial"/>
          <w:color w:val="000000" w:themeColor="text1"/>
          <w:sz w:val="24"/>
        </w:rPr>
      </w:pPr>
      <w:r>
        <w:rPr>
          <w:rFonts w:ascii="Sylfaen" w:hAnsi="Sylfaen"/>
          <w:noProof/>
          <w:sz w:val="24"/>
        </w:rPr>
        <w:t>ա)</w:t>
      </w:r>
      <w:r>
        <w:rPr>
          <w:rFonts w:ascii="Sylfaen" w:hAnsi="Sylfaen"/>
          <w:noProof/>
          <w:sz w:val="24"/>
        </w:rPr>
        <w:tab/>
      </w:r>
      <w:r w:rsidR="00865C90" w:rsidRPr="00334423">
        <w:rPr>
          <w:rFonts w:ascii="Sylfaen" w:hAnsi="Sylfaen"/>
          <w:noProof/>
          <w:sz w:val="24"/>
        </w:rPr>
        <w:t>ապահովել Եվրասիական տնտեսական հանձնաժողովի (այսուհետ` Հանձնաժողով) կողմից ազգային ռեեստրում իրավաբանական անձանց ներառման, նրանց այդ ռեեստրից հանման, որպես մաքսային պահեստի տիրապետող՝ գործունեության կասեցման (վերսկսման), ինչպես նաեւ ազգային ռեեստրում իրավաբանական անձանց մասին տեղեկությունների փոփոխման մասին տեղեկատվության ստացումը Միության անդամ պետությունների (այսուհետ՝ անդամ պետություններ) լիազորված մարմիններից.</w:t>
      </w:r>
    </w:p>
    <w:p w14:paraId="654EF0F2" w14:textId="77777777" w:rsidR="00865C90" w:rsidRPr="00334423" w:rsidRDefault="00C2380C" w:rsidP="006D3FF6">
      <w:pPr>
        <w:pStyle w:val="a6"/>
        <w:widowControl w:val="0"/>
        <w:tabs>
          <w:tab w:val="left" w:pos="1134"/>
        </w:tabs>
        <w:spacing w:after="160"/>
        <w:ind w:firstLine="567"/>
        <w:rPr>
          <w:rStyle w:val="af"/>
          <w:rFonts w:ascii="Sylfaen" w:hAnsi="Sylfaen" w:cs="Arial"/>
          <w:color w:val="000000" w:themeColor="text1"/>
          <w:sz w:val="24"/>
        </w:rPr>
      </w:pPr>
      <w:r>
        <w:rPr>
          <w:rFonts w:ascii="Sylfaen" w:hAnsi="Sylfaen"/>
          <w:noProof/>
          <w:sz w:val="24"/>
        </w:rPr>
        <w:t>բ)</w:t>
      </w:r>
      <w:r>
        <w:rPr>
          <w:rFonts w:ascii="Sylfaen" w:hAnsi="Sylfaen"/>
          <w:noProof/>
          <w:sz w:val="24"/>
        </w:rPr>
        <w:tab/>
      </w:r>
      <w:r w:rsidR="00865C90" w:rsidRPr="00334423">
        <w:rPr>
          <w:rFonts w:ascii="Sylfaen" w:hAnsi="Sylfaen"/>
          <w:noProof/>
          <w:sz w:val="24"/>
        </w:rPr>
        <w:t>ապահովել մաքսային պահեստների տիրապետողների ընդհանուր ռեեստրի ավտոմատացված ձեւավորումը՝ Հանձնաժողովում ստացված տեղեկատվության հիման վրա, եւ դրա հրապարակումը Միության տեղեկատվական պորտալում.</w:t>
      </w:r>
    </w:p>
    <w:p w14:paraId="207E6848" w14:textId="77777777" w:rsidR="00865C90" w:rsidRPr="00334423" w:rsidRDefault="00C2380C" w:rsidP="006D3FF6">
      <w:pPr>
        <w:pStyle w:val="a6"/>
        <w:widowControl w:val="0"/>
        <w:tabs>
          <w:tab w:val="left" w:pos="1134"/>
        </w:tabs>
        <w:spacing w:after="160"/>
        <w:ind w:firstLine="567"/>
        <w:rPr>
          <w:rStyle w:val="af"/>
          <w:rFonts w:ascii="Sylfaen" w:hAnsi="Sylfaen" w:cs="Arial"/>
          <w:color w:val="000000" w:themeColor="text1"/>
          <w:sz w:val="24"/>
        </w:rPr>
      </w:pPr>
      <w:r>
        <w:rPr>
          <w:rFonts w:ascii="Sylfaen" w:hAnsi="Sylfaen"/>
          <w:noProof/>
          <w:sz w:val="24"/>
        </w:rPr>
        <w:t>գ)</w:t>
      </w:r>
      <w:r>
        <w:rPr>
          <w:rFonts w:ascii="Sylfaen" w:hAnsi="Sylfaen"/>
          <w:noProof/>
          <w:sz w:val="24"/>
        </w:rPr>
        <w:tab/>
      </w:r>
      <w:r w:rsidR="00865C90" w:rsidRPr="00334423">
        <w:rPr>
          <w:rFonts w:ascii="Sylfaen" w:hAnsi="Sylfaen"/>
          <w:noProof/>
          <w:sz w:val="24"/>
        </w:rPr>
        <w:t xml:space="preserve">ապահովել մաքսային պահեստների տիրապետողների ընդհանուր ռեեստրում ներառված իրավաբանական անձանց մասին տեղեկությունները ներկայացնելը Եվրասիական տնտեսական միության ինտեգրված </w:t>
      </w:r>
      <w:r w:rsidR="00865C90" w:rsidRPr="00334423">
        <w:rPr>
          <w:rFonts w:ascii="Sylfaen" w:hAnsi="Sylfaen"/>
          <w:noProof/>
          <w:sz w:val="24"/>
        </w:rPr>
        <w:lastRenderedPageBreak/>
        <w:t>տեղեկատվական համակարգի (այսուհետ՝ ինտեգրված համակարգ) միջոցով՝ անդամ պետությունների լիազորված մարմինների տեղեկատվական համակարգերում օգտագործելու նպատակով.</w:t>
      </w:r>
    </w:p>
    <w:p w14:paraId="2C734901" w14:textId="77777777" w:rsidR="00865C90" w:rsidRPr="00334423" w:rsidRDefault="00C2380C" w:rsidP="00F6660A">
      <w:pPr>
        <w:pStyle w:val="a6"/>
        <w:widowControl w:val="0"/>
        <w:tabs>
          <w:tab w:val="left" w:pos="1134"/>
        </w:tabs>
        <w:spacing w:after="160"/>
        <w:ind w:firstLine="567"/>
        <w:rPr>
          <w:rFonts w:ascii="Sylfaen" w:hAnsi="Sylfaen"/>
          <w:sz w:val="24"/>
        </w:rPr>
      </w:pPr>
      <w:r>
        <w:rPr>
          <w:rFonts w:ascii="Sylfaen" w:hAnsi="Sylfaen"/>
          <w:noProof/>
          <w:sz w:val="24"/>
        </w:rPr>
        <w:t>դ)</w:t>
      </w:r>
      <w:r>
        <w:rPr>
          <w:rFonts w:ascii="Sylfaen" w:hAnsi="Sylfaen"/>
          <w:noProof/>
          <w:sz w:val="24"/>
        </w:rPr>
        <w:tab/>
      </w:r>
      <w:r w:rsidR="00865C90" w:rsidRPr="00334423">
        <w:rPr>
          <w:rFonts w:ascii="Sylfaen" w:hAnsi="Sylfaen"/>
          <w:noProof/>
          <w:sz w:val="24"/>
        </w:rPr>
        <w:t>ապահովել մաքսային պահեստների տիրապետողների ընդհանուր ռեեստրում ներառված իրավաբանական անձանց մասին տեղեկություններ ներկայացնելը՝ ըստ անդամ պետությունների լիազորված մարմինների տեղեկատվական համակարգերի հարցման՝ Միության տեղեկատվական պորտալում զետեղված ծառայությունների օգտագործմամբ։</w:t>
      </w:r>
    </w:p>
    <w:p w14:paraId="5DC483B4" w14:textId="77777777" w:rsidR="00865C90" w:rsidRPr="00334423" w:rsidRDefault="00865C90" w:rsidP="00C2380C">
      <w:pPr>
        <w:pStyle w:val="a6"/>
        <w:widowControl w:val="0"/>
        <w:tabs>
          <w:tab w:val="left" w:pos="1134"/>
        </w:tabs>
        <w:spacing w:after="160"/>
        <w:rPr>
          <w:rStyle w:val="af"/>
          <w:rFonts w:ascii="Sylfaen" w:hAnsi="Sylfaen" w:cs="Arial"/>
          <w:color w:val="000000" w:themeColor="text1"/>
          <w:sz w:val="24"/>
        </w:rPr>
      </w:pPr>
    </w:p>
    <w:p w14:paraId="56FD7026" w14:textId="77777777" w:rsidR="00865C90" w:rsidRPr="00334423" w:rsidRDefault="00865C90" w:rsidP="00C2380C">
      <w:pPr>
        <w:pStyle w:val="Heading2"/>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2. Ընդհանուր գործընթացի մասնակիցները</w:t>
      </w:r>
      <w:bookmarkEnd w:id="12"/>
      <w:bookmarkEnd w:id="13"/>
      <w:bookmarkEnd w:id="14"/>
      <w:bookmarkEnd w:id="15"/>
    </w:p>
    <w:p w14:paraId="53C440E3" w14:textId="77777777" w:rsidR="00865C90" w:rsidRPr="00CE2F8B" w:rsidRDefault="00C2380C" w:rsidP="006D3FF6">
      <w:pPr>
        <w:pStyle w:val="af1"/>
        <w:widowControl w:val="0"/>
        <w:tabs>
          <w:tab w:val="left" w:pos="1134"/>
        </w:tabs>
        <w:spacing w:after="160"/>
        <w:ind w:firstLine="567"/>
        <w:rPr>
          <w:rFonts w:ascii="Sylfaen" w:hAnsi="Sylfaen"/>
          <w:noProof/>
          <w:sz w:val="24"/>
        </w:rPr>
      </w:pPr>
      <w:r>
        <w:rPr>
          <w:rFonts w:ascii="Sylfaen" w:hAnsi="Sylfaen"/>
          <w:noProof/>
          <w:sz w:val="24"/>
        </w:rPr>
        <w:t>9.</w:t>
      </w:r>
      <w:r>
        <w:rPr>
          <w:rFonts w:ascii="Sylfaen" w:hAnsi="Sylfaen"/>
          <w:noProof/>
          <w:sz w:val="24"/>
        </w:rPr>
        <w:tab/>
      </w:r>
      <w:r w:rsidR="00865C90" w:rsidRPr="00334423">
        <w:rPr>
          <w:rFonts w:ascii="Sylfaen" w:hAnsi="Sylfaen"/>
          <w:noProof/>
          <w:sz w:val="24"/>
        </w:rPr>
        <w:t>Ընդհանուր գործընթացի մասնակիցների ցանկը բերված է 1-ին աղյուսակում:</w:t>
      </w:r>
    </w:p>
    <w:p w14:paraId="2AFA3190" w14:textId="77777777" w:rsidR="00F6660A" w:rsidRPr="00CE2F8B" w:rsidRDefault="00F6660A" w:rsidP="006D3FF6">
      <w:pPr>
        <w:pStyle w:val="af1"/>
        <w:widowControl w:val="0"/>
        <w:tabs>
          <w:tab w:val="left" w:pos="1134"/>
        </w:tabs>
        <w:spacing w:after="160"/>
        <w:ind w:firstLine="567"/>
        <w:rPr>
          <w:rFonts w:ascii="Sylfaen" w:hAnsi="Sylfaen"/>
          <w:noProof/>
          <w:sz w:val="24"/>
        </w:rPr>
      </w:pPr>
    </w:p>
    <w:p w14:paraId="5B4C26C5"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1</w:t>
      </w:r>
    </w:p>
    <w:p w14:paraId="13783C05"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bookmarkStart w:id="17" w:name="_Toc375908865"/>
      <w:r w:rsidRPr="00334423">
        <w:rPr>
          <w:rFonts w:ascii="Sylfaen" w:hAnsi="Sylfaen"/>
          <w:sz w:val="24"/>
          <w:szCs w:val="24"/>
        </w:rPr>
        <w:t>Ընդհանուր գործընթացի մասնակիցների ցանկը</w:t>
      </w:r>
      <w:bookmarkEnd w:id="17"/>
    </w:p>
    <w:tbl>
      <w:tblPr>
        <w:tblW w:w="0" w:type="auto"/>
        <w:jc w:val="center"/>
        <w:tblLayout w:type="fixed"/>
        <w:tblLook w:val="0600" w:firstRow="0" w:lastRow="0" w:firstColumn="0" w:lastColumn="0" w:noHBand="1" w:noVBand="1"/>
      </w:tblPr>
      <w:tblGrid>
        <w:gridCol w:w="2416"/>
        <w:gridCol w:w="3470"/>
        <w:gridCol w:w="3470"/>
      </w:tblGrid>
      <w:tr w:rsidR="00865C90" w:rsidRPr="00C2380C" w14:paraId="0D3A4590" w14:textId="77777777" w:rsidTr="006D3FF6">
        <w:trPr>
          <w:tblHeader/>
          <w:jc w:val="center"/>
        </w:trPr>
        <w:tc>
          <w:tcPr>
            <w:tcW w:w="2416" w:type="dxa"/>
            <w:tcBorders>
              <w:top w:val="single" w:sz="4" w:space="0" w:color="auto"/>
              <w:left w:val="single" w:sz="4" w:space="0" w:color="auto"/>
              <w:bottom w:val="single" w:sz="4" w:space="0" w:color="auto"/>
              <w:right w:val="single" w:sz="4" w:space="0" w:color="auto"/>
            </w:tcBorders>
          </w:tcPr>
          <w:p w14:paraId="06A3473D" w14:textId="77777777" w:rsidR="00865C90" w:rsidRPr="009D70F5" w:rsidRDefault="00865C90" w:rsidP="00EB4DF0">
            <w:pPr>
              <w:pStyle w:val="aa"/>
              <w:keepNext w:val="0"/>
              <w:keepLines w:val="0"/>
              <w:widowControl w:val="0"/>
              <w:tabs>
                <w:tab w:val="left" w:pos="1134"/>
              </w:tabs>
              <w:spacing w:after="120"/>
              <w:rPr>
                <w:rFonts w:ascii="Sylfaen" w:hAnsi="Sylfaen"/>
                <w:sz w:val="20"/>
              </w:rPr>
            </w:pPr>
            <w:r w:rsidRPr="009D70F5">
              <w:rPr>
                <w:rFonts w:ascii="Sylfaen" w:hAnsi="Sylfaen"/>
                <w:sz w:val="20"/>
              </w:rPr>
              <w:t>Ծածկագրային նշագիրը</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0F0A436" w14:textId="77777777" w:rsidR="00865C90" w:rsidRPr="009D70F5" w:rsidRDefault="00865C90" w:rsidP="00C2380C">
            <w:pPr>
              <w:pStyle w:val="aa"/>
              <w:keepNext w:val="0"/>
              <w:keepLines w:val="0"/>
              <w:widowControl w:val="0"/>
              <w:tabs>
                <w:tab w:val="left" w:pos="1134"/>
              </w:tabs>
              <w:spacing w:after="120"/>
              <w:rPr>
                <w:rFonts w:ascii="Sylfaen" w:hAnsi="Sylfaen"/>
                <w:sz w:val="20"/>
              </w:rPr>
            </w:pPr>
            <w:r w:rsidRPr="009D70F5">
              <w:rPr>
                <w:rFonts w:ascii="Sylfaen" w:hAnsi="Sylfaen"/>
                <w:sz w:val="20"/>
              </w:rPr>
              <w:t>Անվանումը</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AD8762B" w14:textId="77777777" w:rsidR="00865C90" w:rsidRPr="009D70F5" w:rsidRDefault="00865C90" w:rsidP="00C2380C">
            <w:pPr>
              <w:pStyle w:val="aa"/>
              <w:keepNext w:val="0"/>
              <w:keepLines w:val="0"/>
              <w:widowControl w:val="0"/>
              <w:tabs>
                <w:tab w:val="left" w:pos="1134"/>
              </w:tabs>
              <w:spacing w:after="120"/>
              <w:rPr>
                <w:rFonts w:ascii="Sylfaen" w:hAnsi="Sylfaen"/>
                <w:sz w:val="20"/>
              </w:rPr>
            </w:pPr>
            <w:r w:rsidRPr="009D70F5">
              <w:rPr>
                <w:rFonts w:ascii="Sylfaen" w:hAnsi="Sylfaen"/>
                <w:sz w:val="20"/>
              </w:rPr>
              <w:t>Նկարագրությունը</w:t>
            </w:r>
          </w:p>
        </w:tc>
      </w:tr>
      <w:tr w:rsidR="00865C90" w:rsidRPr="00C2380C" w14:paraId="0972BDE4" w14:textId="77777777" w:rsidTr="006D3FF6">
        <w:trPr>
          <w:tblHeader/>
          <w:jc w:val="center"/>
        </w:trPr>
        <w:tc>
          <w:tcPr>
            <w:tcW w:w="2416" w:type="dxa"/>
            <w:tcBorders>
              <w:top w:val="single" w:sz="4" w:space="0" w:color="auto"/>
              <w:left w:val="single" w:sz="4" w:space="0" w:color="auto"/>
              <w:bottom w:val="single" w:sz="4" w:space="0" w:color="auto"/>
              <w:right w:val="single" w:sz="4" w:space="0" w:color="auto"/>
            </w:tcBorders>
            <w:vAlign w:val="center"/>
          </w:tcPr>
          <w:p w14:paraId="0F8B5532" w14:textId="77777777" w:rsidR="00865C90" w:rsidRPr="009D70F5" w:rsidRDefault="00865C90" w:rsidP="00C2380C">
            <w:pPr>
              <w:pStyle w:val="aa"/>
              <w:keepNext w:val="0"/>
              <w:keepLines w:val="0"/>
              <w:widowControl w:val="0"/>
              <w:tabs>
                <w:tab w:val="left" w:pos="1134"/>
              </w:tabs>
              <w:spacing w:after="120"/>
              <w:rPr>
                <w:rFonts w:ascii="Sylfaen" w:hAnsi="Sylfaen"/>
                <w:sz w:val="20"/>
              </w:rPr>
            </w:pPr>
            <w:r w:rsidRPr="009D70F5">
              <w:rPr>
                <w:rFonts w:ascii="Sylfaen" w:hAnsi="Sylfaen"/>
                <w:sz w:val="20"/>
              </w:rPr>
              <w:t>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F501542" w14:textId="77777777" w:rsidR="00865C90" w:rsidRPr="009D70F5" w:rsidRDefault="00865C90" w:rsidP="00C2380C">
            <w:pPr>
              <w:pStyle w:val="aa"/>
              <w:keepNext w:val="0"/>
              <w:keepLines w:val="0"/>
              <w:widowControl w:val="0"/>
              <w:tabs>
                <w:tab w:val="left" w:pos="1134"/>
              </w:tabs>
              <w:spacing w:after="120"/>
              <w:rPr>
                <w:rFonts w:ascii="Sylfaen" w:hAnsi="Sylfaen"/>
                <w:sz w:val="20"/>
              </w:rPr>
            </w:pPr>
            <w:r w:rsidRPr="009D70F5">
              <w:rPr>
                <w:rFonts w:ascii="Sylfaen" w:hAnsi="Sylfaen"/>
                <w:sz w:val="20"/>
              </w:rPr>
              <w:t>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E4C8AB9" w14:textId="77777777" w:rsidR="00865C90" w:rsidRPr="009D70F5" w:rsidRDefault="00865C90" w:rsidP="00C2380C">
            <w:pPr>
              <w:pStyle w:val="aa"/>
              <w:keepNext w:val="0"/>
              <w:keepLines w:val="0"/>
              <w:widowControl w:val="0"/>
              <w:tabs>
                <w:tab w:val="left" w:pos="1134"/>
              </w:tabs>
              <w:spacing w:after="120"/>
              <w:rPr>
                <w:rFonts w:ascii="Sylfaen" w:hAnsi="Sylfaen"/>
                <w:sz w:val="20"/>
              </w:rPr>
            </w:pPr>
            <w:r w:rsidRPr="009D70F5">
              <w:rPr>
                <w:rFonts w:ascii="Sylfaen" w:hAnsi="Sylfaen"/>
                <w:sz w:val="20"/>
              </w:rPr>
              <w:t>3</w:t>
            </w:r>
          </w:p>
        </w:tc>
      </w:tr>
      <w:tr w:rsidR="00865C90" w:rsidRPr="00C2380C" w14:paraId="56C1873D" w14:textId="77777777" w:rsidTr="006D3FF6">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11EB8FD9" w14:textId="77777777" w:rsidR="00865C90" w:rsidRPr="00C2380C" w:rsidRDefault="00865C90" w:rsidP="00C2380C">
            <w:pPr>
              <w:pStyle w:val="a8"/>
              <w:widowControl w:val="0"/>
              <w:tabs>
                <w:tab w:val="left" w:pos="1134"/>
              </w:tabs>
              <w:spacing w:after="120" w:line="240" w:lineRule="auto"/>
              <w:jc w:val="left"/>
              <w:rPr>
                <w:rFonts w:ascii="Sylfaen" w:eastAsiaTheme="minorEastAsia" w:hAnsi="Sylfaen"/>
                <w:sz w:val="20"/>
                <w:szCs w:val="24"/>
              </w:rPr>
            </w:pPr>
            <w:r w:rsidRPr="00C2380C">
              <w:rPr>
                <w:rFonts w:ascii="Sylfaen" w:eastAsiaTheme="minorEastAsia" w:hAnsi="Sylfaen"/>
                <w:sz w:val="20"/>
                <w:szCs w:val="24"/>
              </w:rPr>
              <w:t>P.ACT.001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14FA3E45" w14:textId="77777777" w:rsidR="00865C90" w:rsidRPr="00C2380C" w:rsidRDefault="00865C90" w:rsidP="00C2380C">
            <w:pPr>
              <w:pStyle w:val="a8"/>
              <w:widowControl w:val="0"/>
              <w:tabs>
                <w:tab w:val="left" w:pos="1134"/>
              </w:tabs>
              <w:spacing w:after="120" w:line="240" w:lineRule="auto"/>
              <w:jc w:val="left"/>
              <w:rPr>
                <w:rFonts w:ascii="Sylfaen" w:hAnsi="Sylfaen"/>
                <w:sz w:val="20"/>
                <w:szCs w:val="24"/>
              </w:rPr>
            </w:pPr>
            <w:r w:rsidRPr="00C2380C">
              <w:rPr>
                <w:rFonts w:ascii="Sylfaen" w:hAnsi="Sylfaen"/>
                <w:noProof/>
                <w:sz w:val="20"/>
                <w:szCs w:val="24"/>
              </w:rPr>
              <w:t>Հանձնաժողով</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5F3386A6" w14:textId="77777777" w:rsidR="00865C90" w:rsidRPr="00C2380C" w:rsidRDefault="00865C90" w:rsidP="00C2380C">
            <w:pPr>
              <w:pStyle w:val="a8"/>
              <w:widowControl w:val="0"/>
              <w:tabs>
                <w:tab w:val="left" w:pos="1134"/>
              </w:tabs>
              <w:spacing w:after="120" w:line="240" w:lineRule="auto"/>
              <w:jc w:val="left"/>
              <w:rPr>
                <w:rFonts w:ascii="Sylfaen" w:hAnsi="Sylfaen"/>
                <w:sz w:val="20"/>
                <w:szCs w:val="24"/>
              </w:rPr>
            </w:pPr>
            <w:r w:rsidRPr="00C2380C">
              <w:rPr>
                <w:rFonts w:ascii="Sylfaen" w:hAnsi="Sylfaen"/>
                <w:noProof/>
                <w:sz w:val="20"/>
                <w:szCs w:val="24"/>
              </w:rPr>
              <w:t>Հանձնաժողովի կառուցվածքային ստորաբաժանում, որը պատասխանատու է մաքսային պահեստների տիրապեստողների ընդհանուր ռեեստրի ձեւավորման, վարման եւ օգտագործման համար</w:t>
            </w:r>
          </w:p>
        </w:tc>
      </w:tr>
      <w:tr w:rsidR="00865C90" w:rsidRPr="00C2380C" w14:paraId="12FE5A1E" w14:textId="77777777" w:rsidTr="006D3FF6">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596E0F71" w14:textId="77777777" w:rsidR="00865C90" w:rsidRPr="00C2380C" w:rsidRDefault="00865C90" w:rsidP="00C2380C">
            <w:pPr>
              <w:pStyle w:val="a8"/>
              <w:widowControl w:val="0"/>
              <w:tabs>
                <w:tab w:val="left" w:pos="1134"/>
              </w:tabs>
              <w:spacing w:after="120" w:line="240" w:lineRule="auto"/>
              <w:jc w:val="left"/>
              <w:rPr>
                <w:rFonts w:ascii="Sylfaen" w:eastAsiaTheme="minorEastAsia" w:hAnsi="Sylfaen"/>
                <w:sz w:val="20"/>
                <w:szCs w:val="24"/>
              </w:rPr>
            </w:pPr>
            <w:r w:rsidRPr="00C2380C">
              <w:rPr>
                <w:rFonts w:ascii="Sylfaen" w:eastAsiaTheme="minorEastAsia" w:hAnsi="Sylfaen"/>
                <w:sz w:val="20"/>
                <w:szCs w:val="24"/>
              </w:rPr>
              <w:t>P.CC.09.ACT.001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E534B8C" w14:textId="77777777" w:rsidR="00865C90" w:rsidRPr="00C2380C" w:rsidRDefault="00865C90" w:rsidP="00C2380C">
            <w:pPr>
              <w:pStyle w:val="a8"/>
              <w:widowControl w:val="0"/>
              <w:tabs>
                <w:tab w:val="left" w:pos="1134"/>
              </w:tabs>
              <w:spacing w:after="120" w:line="240" w:lineRule="auto"/>
              <w:jc w:val="left"/>
              <w:rPr>
                <w:rFonts w:ascii="Sylfaen" w:hAnsi="Sylfaen"/>
                <w:sz w:val="20"/>
                <w:szCs w:val="24"/>
              </w:rPr>
            </w:pPr>
            <w:r w:rsidRPr="00C2380C">
              <w:rPr>
                <w:rFonts w:ascii="Sylfaen" w:hAnsi="Sylfaen"/>
                <w:noProof/>
                <w:sz w:val="20"/>
                <w:szCs w:val="24"/>
              </w:rPr>
              <w:t>անդամ պետության 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C863079" w14:textId="77777777" w:rsidR="00865C90" w:rsidRPr="00C2380C" w:rsidRDefault="00865C90" w:rsidP="00C2380C">
            <w:pPr>
              <w:pStyle w:val="a8"/>
              <w:widowControl w:val="0"/>
              <w:tabs>
                <w:tab w:val="left" w:pos="1134"/>
              </w:tabs>
              <w:spacing w:after="120" w:line="240" w:lineRule="auto"/>
              <w:jc w:val="left"/>
              <w:rPr>
                <w:rFonts w:ascii="Sylfaen" w:hAnsi="Sylfaen"/>
                <w:sz w:val="20"/>
                <w:szCs w:val="24"/>
              </w:rPr>
            </w:pPr>
            <w:r w:rsidRPr="00C2380C">
              <w:rPr>
                <w:rFonts w:ascii="Sylfaen" w:hAnsi="Sylfaen"/>
                <w:noProof/>
                <w:sz w:val="20"/>
                <w:szCs w:val="24"/>
              </w:rPr>
              <w:t xml:space="preserve">անդամ պետության գործադիր իշխանության մարմին, որը լիազորված է ազգային ռեեստրը վարելու եւ մաքսային պահեստների տիրապետողների ընդհանուր ռեեստրի ձեւավորման նպատակով այն Հանձնաժողով ներկայացնելու, ինչպես նաեւ </w:t>
            </w:r>
            <w:r w:rsidRPr="00C2380C">
              <w:rPr>
                <w:rFonts w:ascii="Sylfaen" w:hAnsi="Sylfaen"/>
                <w:noProof/>
                <w:sz w:val="20"/>
                <w:szCs w:val="24"/>
              </w:rPr>
              <w:lastRenderedPageBreak/>
              <w:t>մաքսային գործառնություններ կատարելիս եւ մաքսային հսկողություն իրականացնելիս մաքսային պահեստների տիրապետողների ընդհանուր ռեեստրից իրավաբանական անձանց մասին տեղեկություններ օգտագործելու համար</w:t>
            </w:r>
          </w:p>
        </w:tc>
      </w:tr>
      <w:tr w:rsidR="00865C90" w:rsidRPr="00C2380C" w14:paraId="62A2D929" w14:textId="77777777" w:rsidTr="006D3FF6">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42D3E14D" w14:textId="77777777" w:rsidR="00865C90" w:rsidRPr="00C2380C" w:rsidRDefault="00865C90" w:rsidP="00C2380C">
            <w:pPr>
              <w:pStyle w:val="a8"/>
              <w:widowControl w:val="0"/>
              <w:tabs>
                <w:tab w:val="left" w:pos="1134"/>
              </w:tabs>
              <w:spacing w:after="120" w:line="240" w:lineRule="auto"/>
              <w:jc w:val="left"/>
              <w:rPr>
                <w:rFonts w:ascii="Sylfaen" w:eastAsiaTheme="minorEastAsia" w:hAnsi="Sylfaen"/>
                <w:sz w:val="20"/>
                <w:szCs w:val="24"/>
              </w:rPr>
            </w:pPr>
            <w:r w:rsidRPr="00C2380C">
              <w:rPr>
                <w:rFonts w:ascii="Sylfaen" w:eastAsiaTheme="minorEastAsia" w:hAnsi="Sylfaen"/>
                <w:sz w:val="20"/>
                <w:szCs w:val="24"/>
              </w:rPr>
              <w:t>P.CC.09.ACT.002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55772DD9" w14:textId="77777777" w:rsidR="00865C90" w:rsidRPr="00C2380C" w:rsidRDefault="00865C90" w:rsidP="00C2380C">
            <w:pPr>
              <w:pStyle w:val="a8"/>
              <w:widowControl w:val="0"/>
              <w:tabs>
                <w:tab w:val="left" w:pos="1134"/>
              </w:tabs>
              <w:spacing w:after="120" w:line="240" w:lineRule="auto"/>
              <w:jc w:val="left"/>
              <w:rPr>
                <w:rFonts w:ascii="Sylfaen" w:hAnsi="Sylfaen"/>
                <w:sz w:val="20"/>
                <w:szCs w:val="24"/>
              </w:rPr>
            </w:pPr>
            <w:r w:rsidRPr="00C2380C">
              <w:rPr>
                <w:rFonts w:ascii="Sylfaen" w:hAnsi="Sylfaen"/>
                <w:noProof/>
                <w:sz w:val="20"/>
                <w:szCs w:val="24"/>
              </w:rPr>
              <w:t>շահագրգիռ անձ</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5826C6BB" w14:textId="77777777" w:rsidR="00865C90" w:rsidRPr="00C2380C" w:rsidRDefault="00865C90" w:rsidP="00C2380C">
            <w:pPr>
              <w:pStyle w:val="a8"/>
              <w:widowControl w:val="0"/>
              <w:tabs>
                <w:tab w:val="left" w:pos="1134"/>
              </w:tabs>
              <w:spacing w:after="120" w:line="240" w:lineRule="auto"/>
              <w:jc w:val="left"/>
              <w:rPr>
                <w:rFonts w:ascii="Sylfaen" w:hAnsi="Sylfaen"/>
                <w:sz w:val="20"/>
                <w:szCs w:val="24"/>
              </w:rPr>
            </w:pPr>
            <w:r w:rsidRPr="00C2380C">
              <w:rPr>
                <w:rFonts w:ascii="Sylfaen" w:hAnsi="Sylfaen"/>
                <w:noProof/>
                <w:sz w:val="20"/>
                <w:szCs w:val="24"/>
              </w:rPr>
              <w:t>արտաքին տնտեսական գործունեության մասնակից, իրավաբանական կամ ֆիզիկական անձ, որն իր գործունեության մեջ օգտագործում է մաքսային պահեստների տիրապետողների ընդհանուր ռեեստրից իրավաբանական անձանց մասին տեղեկությունները</w:t>
            </w:r>
          </w:p>
        </w:tc>
      </w:tr>
    </w:tbl>
    <w:p w14:paraId="1C71E2F2" w14:textId="77777777" w:rsidR="00865C90" w:rsidRPr="00334423" w:rsidRDefault="00865C90" w:rsidP="00C2380C">
      <w:pPr>
        <w:pStyle w:val="Heading2"/>
        <w:keepNext w:val="0"/>
        <w:keepLines w:val="0"/>
        <w:widowControl w:val="0"/>
        <w:tabs>
          <w:tab w:val="left" w:pos="1134"/>
        </w:tabs>
        <w:spacing w:before="0" w:after="160" w:line="360" w:lineRule="auto"/>
        <w:rPr>
          <w:rFonts w:ascii="Sylfaen" w:hAnsi="Sylfaen"/>
          <w:sz w:val="24"/>
          <w:szCs w:val="24"/>
        </w:rPr>
      </w:pPr>
      <w:bookmarkStart w:id="18" w:name="_Ref362515393"/>
      <w:bookmarkStart w:id="19" w:name="_Toc363227836"/>
      <w:bookmarkStart w:id="20" w:name="_Toc364113132"/>
      <w:bookmarkStart w:id="21" w:name="_Toc369271001"/>
      <w:bookmarkStart w:id="22" w:name="_Toc375908834"/>
    </w:p>
    <w:p w14:paraId="581C2AB7" w14:textId="77777777" w:rsidR="00865C90" w:rsidRPr="00334423" w:rsidRDefault="00865C90" w:rsidP="00C2380C">
      <w:pPr>
        <w:pStyle w:val="Heading2"/>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3. Ընդհանուր գործընթացի կառուցվածքը</w:t>
      </w:r>
      <w:bookmarkEnd w:id="16"/>
      <w:bookmarkEnd w:id="18"/>
      <w:bookmarkEnd w:id="19"/>
      <w:bookmarkEnd w:id="20"/>
      <w:bookmarkEnd w:id="21"/>
      <w:bookmarkEnd w:id="22"/>
    </w:p>
    <w:p w14:paraId="4B9F8F4A" w14:textId="77777777" w:rsidR="00865C90" w:rsidRPr="00334423" w:rsidRDefault="00C2380C" w:rsidP="00C2380C">
      <w:pPr>
        <w:pStyle w:val="af1"/>
        <w:widowControl w:val="0"/>
        <w:tabs>
          <w:tab w:val="left" w:pos="1134"/>
        </w:tabs>
        <w:spacing w:after="160"/>
        <w:ind w:firstLine="567"/>
        <w:rPr>
          <w:rFonts w:ascii="Sylfaen" w:hAnsi="Sylfaen"/>
          <w:sz w:val="24"/>
        </w:rPr>
      </w:pPr>
      <w:bookmarkStart w:id="23" w:name="_Toc369271002"/>
      <w:r>
        <w:rPr>
          <w:rFonts w:ascii="Sylfaen" w:hAnsi="Sylfaen"/>
          <w:noProof/>
          <w:sz w:val="24"/>
        </w:rPr>
        <w:t>10.</w:t>
      </w:r>
      <w:r>
        <w:rPr>
          <w:rFonts w:ascii="Sylfaen" w:hAnsi="Sylfaen"/>
          <w:noProof/>
          <w:sz w:val="24"/>
        </w:rPr>
        <w:tab/>
      </w:r>
      <w:r w:rsidR="00865C90" w:rsidRPr="00334423">
        <w:rPr>
          <w:rFonts w:ascii="Sylfaen" w:hAnsi="Sylfaen"/>
          <w:noProof/>
          <w:sz w:val="24"/>
        </w:rPr>
        <w:t xml:space="preserve">Ընդհանուր գործընթացը՝ </w:t>
      </w:r>
      <w:bookmarkEnd w:id="23"/>
      <w:r w:rsidR="00865C90" w:rsidRPr="00334423">
        <w:rPr>
          <w:rFonts w:ascii="Sylfaen" w:hAnsi="Sylfaen"/>
          <w:noProof/>
          <w:sz w:val="24"/>
        </w:rPr>
        <w:t>ըստ իր նշանակության, խմբավորված հետեւյալ ընթացակարգերի ամբողջություն է՝</w:t>
      </w:r>
    </w:p>
    <w:p w14:paraId="4348D76F" w14:textId="77777777" w:rsidR="00865C90" w:rsidRPr="00334423" w:rsidRDefault="00C2380C" w:rsidP="00C2380C">
      <w:pPr>
        <w:pStyle w:val="a6"/>
        <w:widowControl w:val="0"/>
        <w:tabs>
          <w:tab w:val="left" w:pos="1134"/>
        </w:tabs>
        <w:spacing w:after="160"/>
        <w:ind w:firstLine="567"/>
        <w:rPr>
          <w:rFonts w:ascii="Sylfaen" w:hAnsi="Sylfaen"/>
          <w:sz w:val="24"/>
        </w:rPr>
      </w:pPr>
      <w:r>
        <w:rPr>
          <w:rFonts w:ascii="Sylfaen" w:hAnsi="Sylfaen"/>
          <w:noProof/>
          <w:sz w:val="24"/>
        </w:rPr>
        <w:t>ա)</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 ձեւավորման եւ վարման ընթացակարգեր.</w:t>
      </w:r>
    </w:p>
    <w:p w14:paraId="5C7D9716" w14:textId="77777777" w:rsidR="00865C90" w:rsidRDefault="00865C90" w:rsidP="006D3FF6">
      <w:pPr>
        <w:pStyle w:val="af1"/>
        <w:widowControl w:val="0"/>
        <w:tabs>
          <w:tab w:val="left" w:pos="1134"/>
        </w:tabs>
        <w:spacing w:after="160"/>
        <w:ind w:firstLine="567"/>
        <w:outlineLvl w:val="9"/>
        <w:rPr>
          <w:rFonts w:ascii="Sylfaen" w:hAnsi="Sylfaen"/>
          <w:noProof/>
          <w:sz w:val="24"/>
        </w:rPr>
      </w:pPr>
      <w:r w:rsidRPr="00334423">
        <w:rPr>
          <w:rFonts w:ascii="Sylfaen" w:hAnsi="Sylfaen"/>
          <w:noProof/>
          <w:sz w:val="24"/>
        </w:rPr>
        <w:t>բ)</w:t>
      </w:r>
      <w:r w:rsidRPr="00334423">
        <w:rPr>
          <w:rFonts w:ascii="Sylfaen" w:hAnsi="Sylfaen"/>
          <w:sz w:val="24"/>
        </w:rPr>
        <w:tab/>
      </w:r>
      <w:r w:rsidRPr="00334423">
        <w:rPr>
          <w:rFonts w:ascii="Sylfaen" w:hAnsi="Sylfaen"/>
          <w:noProof/>
          <w:sz w:val="24"/>
        </w:rPr>
        <w:t>մաքսային պահեստների տիրապետողների ընդհանուր ռեեստրում պարունակվող՝ իրավաբանական անձանց մասին տեղեկություններն անդամ պետությունների լիազորված մարմիններ ներկայացնելու ընթացակարգեր.</w:t>
      </w:r>
    </w:p>
    <w:p w14:paraId="591A180F" w14:textId="77777777" w:rsidR="00865C90" w:rsidRPr="00334423" w:rsidRDefault="00865C90" w:rsidP="006D3FF6">
      <w:pPr>
        <w:pStyle w:val="af1"/>
        <w:widowControl w:val="0"/>
        <w:tabs>
          <w:tab w:val="left" w:pos="1134"/>
        </w:tabs>
        <w:spacing w:after="160"/>
        <w:ind w:firstLine="567"/>
        <w:outlineLvl w:val="9"/>
        <w:rPr>
          <w:rFonts w:ascii="Sylfaen" w:hAnsi="Sylfaen"/>
          <w:sz w:val="24"/>
        </w:rPr>
      </w:pPr>
      <w:r w:rsidRPr="00334423">
        <w:rPr>
          <w:rFonts w:ascii="Sylfaen" w:hAnsi="Sylfaen"/>
          <w:noProof/>
          <w:sz w:val="24"/>
        </w:rPr>
        <w:t>գ)</w:t>
      </w:r>
      <w:r w:rsidRPr="00334423">
        <w:rPr>
          <w:rFonts w:ascii="Sylfaen" w:hAnsi="Sylfaen"/>
          <w:sz w:val="24"/>
        </w:rPr>
        <w:tab/>
      </w:r>
      <w:r w:rsidRPr="00334423">
        <w:rPr>
          <w:rFonts w:ascii="Sylfaen" w:hAnsi="Sylfaen"/>
          <w:noProof/>
          <w:sz w:val="24"/>
        </w:rPr>
        <w:t>մաքսային պահեստների տիրապետողների ընդհանուր ռեեստրում պարունակվող՝ իրավաբանական անձանց մասին տեղեկությունները շահագրգիռ անձանց ներկայացնելու ընթացակարգեր:</w:t>
      </w:r>
    </w:p>
    <w:p w14:paraId="5919D4F5" w14:textId="77777777" w:rsidR="00865C90" w:rsidRPr="00334423" w:rsidRDefault="00C2380C" w:rsidP="006D3FF6">
      <w:pPr>
        <w:pStyle w:val="af1"/>
        <w:widowControl w:val="0"/>
        <w:tabs>
          <w:tab w:val="left" w:pos="1134"/>
        </w:tabs>
        <w:spacing w:after="160" w:line="336" w:lineRule="auto"/>
        <w:ind w:firstLine="567"/>
        <w:rPr>
          <w:rFonts w:ascii="Sylfaen" w:hAnsi="Sylfaen"/>
          <w:sz w:val="24"/>
        </w:rPr>
      </w:pPr>
      <w:bookmarkStart w:id="24" w:name="_Toc369271004"/>
      <w:r w:rsidRPr="006D3FF6">
        <w:rPr>
          <w:rFonts w:ascii="Sylfaen" w:hAnsi="Sylfaen"/>
          <w:noProof/>
          <w:spacing w:val="-4"/>
          <w:sz w:val="24"/>
        </w:rPr>
        <w:t>11.</w:t>
      </w:r>
      <w:r w:rsidRPr="006D3FF6">
        <w:rPr>
          <w:rFonts w:ascii="Sylfaen" w:hAnsi="Sylfaen"/>
          <w:noProof/>
          <w:spacing w:val="-4"/>
          <w:sz w:val="24"/>
        </w:rPr>
        <w:tab/>
      </w:r>
      <w:r w:rsidR="00865C90" w:rsidRPr="006D3FF6">
        <w:rPr>
          <w:rFonts w:ascii="Sylfaen" w:hAnsi="Sylfaen"/>
          <w:noProof/>
          <w:spacing w:val="-4"/>
          <w:sz w:val="24"/>
        </w:rPr>
        <w:t>Ընդհանուր գործընթացի ընթացակարգերը կատարելիս իրականացվում է անդամ</w:t>
      </w:r>
      <w:r w:rsidR="00865C90" w:rsidRPr="00334423">
        <w:rPr>
          <w:rFonts w:ascii="Sylfaen" w:hAnsi="Sylfaen"/>
          <w:noProof/>
          <w:sz w:val="24"/>
        </w:rPr>
        <w:t xml:space="preserve"> պետությունների լիազորված մարմիններից ստացված՝ իրավաբանական </w:t>
      </w:r>
      <w:r w:rsidR="00865C90" w:rsidRPr="00334423">
        <w:rPr>
          <w:rFonts w:ascii="Sylfaen" w:hAnsi="Sylfaen"/>
          <w:noProof/>
          <w:sz w:val="24"/>
        </w:rPr>
        <w:lastRenderedPageBreak/>
        <w:t>անձանց մասին ազգային ռեեստրներից տեղեկությունների հիման վրա մաքսային պահեստների տիրապետողների ընդհանուր ռեեստրի ձեւավորում, ինչպես նաեւ անդամ պետությունների լիազորված մարմիններին եւ շահագրգիռ անձանց՝ մաքսային պահեստների տիրապետողների ընդհանուր ռեեստրում ներառված իրավաբանական անձանց մասին տեղեկությունների ներկայացում:</w:t>
      </w:r>
    </w:p>
    <w:p w14:paraId="4F0BAF38" w14:textId="77777777" w:rsidR="00865C90" w:rsidRPr="00334423" w:rsidRDefault="00865C90" w:rsidP="006D3FF6">
      <w:pPr>
        <w:pStyle w:val="a6"/>
        <w:widowControl w:val="0"/>
        <w:tabs>
          <w:tab w:val="left" w:pos="1134"/>
        </w:tabs>
        <w:spacing w:after="160" w:line="336" w:lineRule="auto"/>
        <w:ind w:firstLine="567"/>
        <w:rPr>
          <w:rFonts w:ascii="Sylfaen" w:hAnsi="Sylfaen"/>
          <w:sz w:val="24"/>
        </w:rPr>
      </w:pPr>
      <w:r w:rsidRPr="00334423">
        <w:rPr>
          <w:rFonts w:ascii="Sylfaen" w:hAnsi="Sylfaen"/>
          <w:noProof/>
          <w:sz w:val="24"/>
        </w:rPr>
        <w:t>Մաքսային պահեստների տիրապետողների ընդհանուր ռեեստրը ձեւավորելիս կատարվում են մաքսային պահեստների տիրապետողների ընդհանուր ռեեստրից իրավաբանական անձանց մասին տեղեկություններ ներառելու եւ հանելու, ինչպես նաեւ մաքսային պահեստների տիրապետողների ընդհանուր ռեեստրում պարունակվող՝ իրավաբանական անձանց մասին տեղեկությունները փոփոխելու ընթացակարգերը, որոնք ներառված են մաքսային պահեստների տիրապետողների ընդհանուր ռեեստրի ձեւավորման եւ վարման ընթացակարգերի խմբում:</w:t>
      </w:r>
    </w:p>
    <w:p w14:paraId="0E4DC69F" w14:textId="77777777" w:rsidR="00865C90" w:rsidRPr="00334423" w:rsidRDefault="00865C90" w:rsidP="006D3FF6">
      <w:pPr>
        <w:pStyle w:val="a6"/>
        <w:widowControl w:val="0"/>
        <w:tabs>
          <w:tab w:val="left" w:pos="1134"/>
        </w:tabs>
        <w:spacing w:after="160" w:line="336" w:lineRule="auto"/>
        <w:ind w:firstLine="567"/>
        <w:rPr>
          <w:rFonts w:ascii="Sylfaen" w:hAnsi="Sylfaen"/>
          <w:sz w:val="24"/>
        </w:rPr>
      </w:pPr>
      <w:r w:rsidRPr="00334423">
        <w:rPr>
          <w:rFonts w:ascii="Sylfaen" w:hAnsi="Sylfaen"/>
          <w:noProof/>
          <w:sz w:val="24"/>
        </w:rPr>
        <w:t>Անդամ պետության լիազորված մարմիններ իրավաբանական անձանց մասին տեղեկություններ ներկայացնելիս կատարվում են մաքսային պահեստների տիրապետողների ընդհանուր ռեեստրում պարունակվող՝ իրավաբանական անձանց մասին տեղեկություններն անդամ պետությունների լիազորված մարմիններ ներկայացնելու ընթացակարգերի խմբում ներառված՝ ընդհանուր գործընթացի հետեւյալ ընթացակարգերը՝</w:t>
      </w:r>
    </w:p>
    <w:p w14:paraId="58C97BFB" w14:textId="77777777" w:rsidR="00865C90" w:rsidRPr="00334423" w:rsidRDefault="00865C90" w:rsidP="006D3FF6">
      <w:pPr>
        <w:pStyle w:val="a6"/>
        <w:widowControl w:val="0"/>
        <w:tabs>
          <w:tab w:val="left" w:pos="1134"/>
        </w:tabs>
        <w:spacing w:after="160" w:line="336" w:lineRule="auto"/>
        <w:ind w:firstLine="567"/>
        <w:rPr>
          <w:rFonts w:ascii="Sylfaen" w:hAnsi="Sylfaen"/>
          <w:sz w:val="24"/>
        </w:rPr>
      </w:pPr>
      <w:r w:rsidRPr="00334423">
        <w:rPr>
          <w:rFonts w:ascii="Sylfaen" w:hAnsi="Sylfaen"/>
          <w:noProof/>
          <w:sz w:val="24"/>
        </w:rPr>
        <w:t>մաքսային պահեստների տիրապետողների ընդհանուր ռեեստրի թարմացման ամսաթվի եւ ժամի մասին տեղեկատվության ստացում.</w:t>
      </w:r>
    </w:p>
    <w:p w14:paraId="44A62B31" w14:textId="77777777" w:rsidR="00865C90" w:rsidRPr="00334423" w:rsidRDefault="00865C90" w:rsidP="006D3FF6">
      <w:pPr>
        <w:pStyle w:val="a6"/>
        <w:widowControl w:val="0"/>
        <w:tabs>
          <w:tab w:val="left" w:pos="1134"/>
        </w:tabs>
        <w:spacing w:after="160" w:line="336" w:lineRule="auto"/>
        <w:ind w:firstLine="567"/>
        <w:rPr>
          <w:rFonts w:ascii="Sylfaen" w:hAnsi="Sylfaen"/>
          <w:sz w:val="24"/>
        </w:rPr>
      </w:pPr>
      <w:r w:rsidRPr="00334423">
        <w:rPr>
          <w:rFonts w:ascii="Sylfaen" w:hAnsi="Sylfaen"/>
          <w:noProof/>
          <w:sz w:val="24"/>
        </w:rPr>
        <w:t>մաքսային պահեստների տիրապետողների ընդհանուր ռեեստրից իրավաբանական անձանց մասին տեղեկությունների ստացում.</w:t>
      </w:r>
    </w:p>
    <w:p w14:paraId="35D3DCEE" w14:textId="77777777" w:rsidR="00865C90" w:rsidRPr="00334423" w:rsidRDefault="00865C90" w:rsidP="006D3FF6">
      <w:pPr>
        <w:pStyle w:val="a6"/>
        <w:widowControl w:val="0"/>
        <w:tabs>
          <w:tab w:val="left" w:pos="1134"/>
        </w:tabs>
        <w:spacing w:after="160" w:line="336" w:lineRule="auto"/>
        <w:ind w:firstLine="567"/>
        <w:rPr>
          <w:rFonts w:ascii="Sylfaen" w:hAnsi="Sylfaen"/>
          <w:sz w:val="24"/>
        </w:rPr>
      </w:pPr>
      <w:r w:rsidRPr="00334423">
        <w:rPr>
          <w:rFonts w:ascii="Sylfaen" w:hAnsi="Sylfaen"/>
          <w:noProof/>
          <w:sz w:val="24"/>
        </w:rPr>
        <w:t>մաքսային պահեստների տիրապետողների ընդհանուր ռեեստրում կատարված փոփոխությունների մասին տեղեկատվության ստացում:</w:t>
      </w:r>
    </w:p>
    <w:p w14:paraId="1BCF600B" w14:textId="77777777" w:rsidR="00865C90" w:rsidRPr="00334423" w:rsidRDefault="00865C90" w:rsidP="006D3FF6">
      <w:pPr>
        <w:pStyle w:val="a6"/>
        <w:widowControl w:val="0"/>
        <w:tabs>
          <w:tab w:val="left" w:pos="1134"/>
        </w:tabs>
        <w:spacing w:after="160" w:line="336" w:lineRule="auto"/>
        <w:ind w:firstLine="567"/>
        <w:rPr>
          <w:rFonts w:ascii="Sylfaen" w:hAnsi="Sylfaen"/>
          <w:sz w:val="24"/>
        </w:rPr>
      </w:pPr>
      <w:r w:rsidRPr="00334423">
        <w:rPr>
          <w:rFonts w:ascii="Sylfaen" w:hAnsi="Sylfaen"/>
          <w:noProof/>
          <w:sz w:val="24"/>
        </w:rPr>
        <w:t xml:space="preserve">Մաքսային պահեստների տիրապետողների ընդհանուր ռեեստրում պարունակվող՝ իրավաբանական անձանց մասին տեղեկությունները շահագրգիռ անձանց ներկայացնելիս կատարվում է մաքսային պահեստների տիրապետողների ընդհանուր ռեեստրում պարունակվող՝ իրավաբանական </w:t>
      </w:r>
      <w:r w:rsidRPr="00334423">
        <w:rPr>
          <w:rFonts w:ascii="Sylfaen" w:hAnsi="Sylfaen"/>
          <w:noProof/>
          <w:sz w:val="24"/>
        </w:rPr>
        <w:lastRenderedPageBreak/>
        <w:t>անձանց մասին տեղեկությունները շահագրգիռ անձանց ներկայացնելու ընթացակարգերի խմբում ներառված՝ «Միության տեղեկատվական պորտալի միջոցով մաքսային պահեստների տիրապետողների ընդհանուր ռեեստրից իրավաբանական անձանց մասին տեղեկությունների ստացում» ընթացակարգը։</w:t>
      </w:r>
    </w:p>
    <w:p w14:paraId="7DA447B4" w14:textId="77777777" w:rsidR="00865C90" w:rsidRPr="00334423" w:rsidRDefault="00000000" w:rsidP="00C2380C">
      <w:pPr>
        <w:pStyle w:val="af1"/>
        <w:widowControl w:val="0"/>
        <w:tabs>
          <w:tab w:val="left" w:pos="1134"/>
        </w:tabs>
        <w:spacing w:after="160"/>
        <w:ind w:firstLine="567"/>
        <w:rPr>
          <w:rFonts w:ascii="Sylfaen" w:hAnsi="Sylfaen"/>
          <w:sz w:val="24"/>
        </w:rPr>
      </w:pPr>
      <w:r>
        <w:rPr>
          <w:rFonts w:ascii="Sylfaen" w:hAnsi="Sylfaen"/>
          <w:noProof/>
          <w:sz w:val="24"/>
          <w:lang w:val="en-US" w:eastAsia="en-US"/>
        </w:rPr>
        <w:pict w14:anchorId="759986B2">
          <v:group id="_x0000_s2326" style="position:absolute;left:0;text-align:left;margin-left:-.05pt;margin-top:47.3pt;width:467.6pt;height:506.3pt;z-index:252015616" coordorigin="1417,4294" coordsize="9352,10126">
            <v:rect id="_x0000_s2054" style="position:absolute;left:3690;top:4410;width:1702;height:255" stroked="f">
              <v:textbox style="mso-next-textbox:#_x0000_s2054" inset="0,0,0,0">
                <w:txbxContent>
                  <w:p w14:paraId="3546E583" w14:textId="77777777" w:rsidR="00181FFB" w:rsidRPr="00C2380C" w:rsidRDefault="00181FFB" w:rsidP="00C2380C">
                    <w:pPr>
                      <w:widowControl w:val="0"/>
                      <w:spacing w:after="0" w:line="240" w:lineRule="auto"/>
                      <w:jc w:val="center"/>
                      <w:rPr>
                        <w:rFonts w:ascii="Sylfaen" w:hAnsi="Sylfaen"/>
                        <w:sz w:val="12"/>
                        <w:szCs w:val="12"/>
                      </w:rPr>
                    </w:pPr>
                    <w:r w:rsidRPr="00C2380C">
                      <w:rPr>
                        <w:rFonts w:ascii="Sylfaen" w:hAnsi="Sylfaen"/>
                        <w:sz w:val="12"/>
                        <w:szCs w:val="12"/>
                      </w:rPr>
                      <w:t>«Մասնակցություն»</w:t>
                    </w:r>
                  </w:p>
                </w:txbxContent>
              </v:textbox>
            </v:rect>
            <v:rect id="_x0000_s2055" style="position:absolute;left:7050;top:4294;width:1498;height:371" stroked="f">
              <v:textbox style="mso-next-textbox:#_x0000_s2055">
                <w:txbxContent>
                  <w:p w14:paraId="4DAD77BB"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sz w:val="12"/>
                        <w:szCs w:val="12"/>
                      </w:rPr>
                      <w:t>«Մասնակցություն»</w:t>
                    </w:r>
                  </w:p>
                </w:txbxContent>
              </v:textbox>
            </v:rect>
            <v:rect id="_x0000_s2056" style="position:absolute;left:6862;top:11108;width:1778;height:427" stroked="f">
              <v:textbox style="mso-next-textbox:#_x0000_s2056">
                <w:txbxContent>
                  <w:p w14:paraId="5F704384"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sz w:val="12"/>
                        <w:szCs w:val="12"/>
                      </w:rPr>
                      <w:t>«Մասնակցություն»</w:t>
                    </w:r>
                  </w:p>
                </w:txbxContent>
              </v:textbox>
            </v:rect>
            <v:rect id="_x0000_s2057" style="position:absolute;left:3125;top:11108;width:1368;height:310" stroked="f">
              <v:textbox style="mso-next-textbox:#_x0000_s2057">
                <w:txbxContent>
                  <w:p w14:paraId="1E95323E"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sz w:val="12"/>
                        <w:szCs w:val="12"/>
                      </w:rPr>
                      <w:t>«Մասնակցություն»</w:t>
                    </w:r>
                  </w:p>
                </w:txbxContent>
              </v:textbox>
            </v:rect>
            <v:rect id="_x0000_s2058" style="position:absolute;left:3690;top:7519;width:1455;height:232" stroked="f">
              <v:textbox style="mso-next-textbox:#_x0000_s2058" inset="0,0,0,0">
                <w:txbxContent>
                  <w:p w14:paraId="313EA676" w14:textId="77777777" w:rsidR="00181FFB" w:rsidRPr="00C2380C" w:rsidRDefault="00181FFB" w:rsidP="00CE2F8B">
                    <w:pPr>
                      <w:widowControl w:val="0"/>
                      <w:spacing w:after="0" w:line="240" w:lineRule="auto"/>
                      <w:jc w:val="center"/>
                      <w:rPr>
                        <w:rFonts w:ascii="Sylfaen" w:hAnsi="Sylfaen"/>
                        <w:sz w:val="12"/>
                        <w:szCs w:val="12"/>
                      </w:rPr>
                    </w:pPr>
                    <w:r w:rsidRPr="00C2380C">
                      <w:rPr>
                        <w:rFonts w:ascii="Sylfaen" w:hAnsi="Sylfaen"/>
                        <w:sz w:val="12"/>
                        <w:szCs w:val="12"/>
                      </w:rPr>
                      <w:t>«Մասնակցություն»</w:t>
                    </w:r>
                  </w:p>
                </w:txbxContent>
              </v:textbox>
            </v:rect>
            <v:rect id="_x0000_s2059" style="position:absolute;left:6740;top:7448;width:1393;height:341" stroked="f">
              <v:textbox style="mso-next-textbox:#_x0000_s2059">
                <w:txbxContent>
                  <w:p w14:paraId="3F0313E5"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sz w:val="12"/>
                        <w:szCs w:val="12"/>
                      </w:rPr>
                      <w:t>«Մասնակցություն»</w:t>
                    </w:r>
                  </w:p>
                </w:txbxContent>
              </v:textbox>
            </v:rect>
            <v:rect id="_x0000_s2060" style="position:absolute;left:3600;top:4938;width:4770;height:546" stroked="f">
              <v:textbox style="mso-next-textbox:#_x0000_s2060">
                <w:txbxContent>
                  <w:p w14:paraId="68A17BF4" w14:textId="77777777" w:rsidR="00181FFB" w:rsidRPr="00C2380C" w:rsidRDefault="00181FFB" w:rsidP="00CE2F8B">
                    <w:pPr>
                      <w:widowControl w:val="0"/>
                      <w:spacing w:after="0" w:line="240" w:lineRule="auto"/>
                      <w:jc w:val="center"/>
                      <w:rPr>
                        <w:rFonts w:ascii="Sylfaen" w:hAnsi="Sylfaen"/>
                        <w:sz w:val="12"/>
                        <w:szCs w:val="12"/>
                      </w:rPr>
                    </w:pPr>
                    <w:r w:rsidRPr="00C2380C">
                      <w:rPr>
                        <w:rFonts w:ascii="Sylfaen" w:hAnsi="Sylfaen"/>
                        <w:sz w:val="12"/>
                        <w:szCs w:val="12"/>
                      </w:rPr>
                      <w:t xml:space="preserve">Մաքսային պահեստների տիրապետողների ընդհանուր ռեեստրի ձեւավորման եւ վարման ընթացակարգեր </w:t>
                    </w:r>
                    <w:r w:rsidRPr="00C2380C">
                      <w:rPr>
                        <w:rFonts w:ascii="Sylfaen" w:hAnsi="Sylfaen"/>
                        <w:sz w:val="12"/>
                        <w:szCs w:val="12"/>
                        <w:lang w:val="en-US"/>
                      </w:rPr>
                      <w:t>(</w:t>
                    </w:r>
                    <w:r w:rsidRPr="00C2380C">
                      <w:rPr>
                        <w:rFonts w:ascii="Sylfaen" w:hAnsi="Sylfaen"/>
                        <w:sz w:val="12"/>
                        <w:szCs w:val="12"/>
                      </w:rPr>
                      <w:t>P.</w:t>
                    </w:r>
                    <w:r w:rsidRPr="00C2380C">
                      <w:rPr>
                        <w:rFonts w:ascii="Sylfaen" w:hAnsi="Sylfaen"/>
                        <w:color w:val="2A2A2B"/>
                        <w:sz w:val="12"/>
                        <w:szCs w:val="12"/>
                      </w:rPr>
                      <w:t xml:space="preserve">СС 09. </w:t>
                    </w:r>
                    <w:r w:rsidRPr="00C2380C">
                      <w:rPr>
                        <w:rFonts w:ascii="Sylfaen" w:hAnsi="Sylfaen"/>
                        <w:sz w:val="12"/>
                        <w:szCs w:val="12"/>
                      </w:rPr>
                      <w:t>PGR</w:t>
                    </w:r>
                    <w:r w:rsidRPr="00C2380C">
                      <w:rPr>
                        <w:rFonts w:ascii="Sylfaen" w:hAnsi="Sylfaen"/>
                        <w:sz w:val="12"/>
                        <w:szCs w:val="12"/>
                        <w:lang w:val="en-US"/>
                      </w:rPr>
                      <w:t>.</w:t>
                    </w:r>
                    <w:r w:rsidRPr="00C2380C">
                      <w:rPr>
                        <w:rFonts w:ascii="Sylfaen" w:hAnsi="Sylfaen"/>
                        <w:sz w:val="12"/>
                        <w:szCs w:val="12"/>
                      </w:rPr>
                      <w:t xml:space="preserve"> 001</w:t>
                    </w:r>
                    <w:r w:rsidRPr="00C2380C">
                      <w:rPr>
                        <w:rFonts w:ascii="Sylfaen" w:hAnsi="Sylfaen"/>
                        <w:color w:val="2A2A2B"/>
                        <w:sz w:val="12"/>
                        <w:szCs w:val="12"/>
                      </w:rPr>
                      <w:t>)</w:t>
                    </w:r>
                  </w:p>
                </w:txbxContent>
              </v:textbox>
            </v:rect>
            <v:rect id="_x0000_s2061" style="position:absolute;left:3333;top:5561;width:1277;height:274" stroked="f">
              <v:textbox style="mso-next-textbox:#_x0000_s2061">
                <w:txbxContent>
                  <w:p w14:paraId="7869B2B1"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sz w:val="12"/>
                        <w:szCs w:val="12"/>
                      </w:rPr>
                      <w:t>«Ներառում է»</w:t>
                    </w:r>
                  </w:p>
                </w:txbxContent>
              </v:textbox>
            </v:rect>
            <v:rect id="_x0000_s2062" style="position:absolute;left:6394;top:5561;width:1166;height:295" stroked="f">
              <v:textbox style="mso-next-textbox:#_x0000_s2062">
                <w:txbxContent>
                  <w:p w14:paraId="38EBC96B"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sz w:val="12"/>
                        <w:szCs w:val="12"/>
                      </w:rPr>
                      <w:t>«Ներառում է»</w:t>
                    </w:r>
                  </w:p>
                </w:txbxContent>
              </v:textbox>
            </v:rect>
            <v:rect id="_x0000_s2063" style="position:absolute;left:8050;top:5484;width:1035;height:270" stroked="f">
              <v:textbox style="mso-next-textbox:#_x0000_s2063">
                <w:txbxContent>
                  <w:p w14:paraId="7AF154B0"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sz w:val="12"/>
                        <w:szCs w:val="12"/>
                      </w:rPr>
                      <w:t>«Ներառում է»</w:t>
                    </w:r>
                  </w:p>
                </w:txbxContent>
              </v:textbox>
            </v:rect>
            <v:rect id="_x0000_s2064" style="position:absolute;left:4610;top:5561;width:1590;height:295" stroked="f">
              <v:textbox style="mso-next-textbox:#_x0000_s2064">
                <w:txbxContent>
                  <w:p w14:paraId="30BA1868"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sz w:val="12"/>
                        <w:szCs w:val="12"/>
                      </w:rPr>
                      <w:t>«Ներառում է»</w:t>
                    </w:r>
                  </w:p>
                </w:txbxContent>
              </v:textbox>
            </v:rect>
            <v:rect id="_x0000_s2065" style="position:absolute;left:4140;top:8775;width:1252;height:282" stroked="f">
              <v:textbox style="mso-next-textbox:#_x0000_s2065">
                <w:txbxContent>
                  <w:p w14:paraId="3AB97115"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sz w:val="12"/>
                        <w:szCs w:val="12"/>
                      </w:rPr>
                      <w:t>«Ներառում է»</w:t>
                    </w:r>
                  </w:p>
                </w:txbxContent>
              </v:textbox>
            </v:rect>
            <v:rect id="_x0000_s2066" style="position:absolute;left:5561;top:8775;width:1301;height:282" stroked="f">
              <v:textbox style="mso-next-textbox:#_x0000_s2066">
                <w:txbxContent>
                  <w:p w14:paraId="20178891"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sz w:val="12"/>
                        <w:szCs w:val="12"/>
                      </w:rPr>
                      <w:t>«Ներառում է»</w:t>
                    </w:r>
                  </w:p>
                </w:txbxContent>
              </v:textbox>
            </v:rect>
            <v:rect id="_x0000_s2067" style="position:absolute;left:7845;top:8775;width:1088;height:372" stroked="f">
              <v:textbox style="mso-next-textbox:#_x0000_s2067">
                <w:txbxContent>
                  <w:p w14:paraId="1CB368E0"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sz w:val="12"/>
                        <w:szCs w:val="12"/>
                      </w:rPr>
                      <w:t>«Ներառում է»</w:t>
                    </w:r>
                  </w:p>
                </w:txbxContent>
              </v:textbox>
            </v:rect>
            <v:rect id="_x0000_s2068" style="position:absolute;left:2811;top:6275;width:1682;height:1173" stroked="f">
              <v:textbox style="mso-next-textbox:#_x0000_s2068">
                <w:txbxContent>
                  <w:p w14:paraId="729860BD" w14:textId="77777777" w:rsidR="00181FFB" w:rsidRPr="00C2380C" w:rsidRDefault="00181FFB" w:rsidP="00CE2F8B">
                    <w:pPr>
                      <w:widowControl w:val="0"/>
                      <w:spacing w:after="0" w:line="240" w:lineRule="auto"/>
                      <w:jc w:val="center"/>
                      <w:rPr>
                        <w:rFonts w:ascii="Sylfaen" w:hAnsi="Sylfaen"/>
                        <w:sz w:val="12"/>
                        <w:szCs w:val="12"/>
                      </w:rPr>
                    </w:pPr>
                    <w:r w:rsidRPr="00C2380C">
                      <w:rPr>
                        <w:rFonts w:ascii="Sylfaen" w:hAnsi="Sylfaen"/>
                        <w:color w:val="2A2A2B"/>
                        <w:sz w:val="12"/>
                        <w:szCs w:val="12"/>
                      </w:rPr>
                      <w:t>Մաքսային պահեստների տիրապետողների ընդհանուր ռեեստրում իրավաբանական անձանց մասին տեղեկությունների ներառում (P.CC.09.PRC.001)</w:t>
                    </w:r>
                  </w:p>
                </w:txbxContent>
              </v:textbox>
            </v:rect>
            <v:rect id="_x0000_s2069" style="position:absolute;left:4493;top:6275;width:1774;height:1244" stroked="f">
              <v:textbox style="mso-next-textbox:#_x0000_s2069">
                <w:txbxContent>
                  <w:p w14:paraId="303CC3EF" w14:textId="77777777" w:rsidR="00181FFB" w:rsidRPr="00C2380C" w:rsidRDefault="00181FFB" w:rsidP="00CE2F8B">
                    <w:pPr>
                      <w:widowControl w:val="0"/>
                      <w:spacing w:after="0" w:line="240" w:lineRule="auto"/>
                      <w:jc w:val="center"/>
                      <w:rPr>
                        <w:rFonts w:ascii="Sylfaen" w:hAnsi="Sylfaen"/>
                        <w:sz w:val="12"/>
                        <w:szCs w:val="12"/>
                      </w:rPr>
                    </w:pPr>
                    <w:r w:rsidRPr="00C2380C">
                      <w:rPr>
                        <w:rFonts w:ascii="Sylfaen" w:hAnsi="Sylfaen"/>
                        <w:sz w:val="12"/>
                        <w:szCs w:val="12"/>
                      </w:rPr>
                      <w:t>Մաքսային պահեստների տիրապետողների ընդհանուր ռեեստրում պարունակվող՝ իրավաբանական անձանց մասին տեղեկությունների փոփոխում (P.CC.09.PRC.002)</w:t>
                    </w:r>
                  </w:p>
                </w:txbxContent>
              </v:textbox>
            </v:rect>
            <v:rect id="_x0000_s2070" style="position:absolute;left:6200;top:6275;width:1551;height:1173" stroked="f">
              <v:textbox style="mso-next-textbox:#_x0000_s2070" inset="0,0,0,0">
                <w:txbxContent>
                  <w:p w14:paraId="6D96CA1C" w14:textId="77777777" w:rsidR="00181FFB" w:rsidRPr="00C2380C" w:rsidRDefault="00181FFB" w:rsidP="00CE2F8B">
                    <w:pPr>
                      <w:widowControl w:val="0"/>
                      <w:spacing w:after="0" w:line="240" w:lineRule="auto"/>
                      <w:jc w:val="center"/>
                      <w:rPr>
                        <w:rFonts w:ascii="Sylfaen" w:eastAsia="Times New Roman" w:hAnsi="Sylfaen"/>
                        <w:sz w:val="12"/>
                        <w:szCs w:val="12"/>
                      </w:rPr>
                    </w:pPr>
                    <w:r w:rsidRPr="00C2380C">
                      <w:rPr>
                        <w:rFonts w:ascii="Sylfaen" w:hAnsi="Sylfaen"/>
                        <w:sz w:val="12"/>
                        <w:szCs w:val="12"/>
                      </w:rPr>
                      <w:t>Մաքսային պահեստների տիրապետողների ընդհանուր ռեեստրից իրավաբանական անձանց մասին տեղեկությունների հանում</w:t>
                    </w:r>
                    <w:r>
                      <w:rPr>
                        <w:rFonts w:ascii="Sylfaen" w:hAnsi="Sylfaen"/>
                        <w:sz w:val="12"/>
                        <w:szCs w:val="12"/>
                        <w:lang w:val="en-US"/>
                      </w:rPr>
                      <w:t xml:space="preserve"> </w:t>
                    </w:r>
                    <w:r w:rsidRPr="00C2380C">
                      <w:rPr>
                        <w:rFonts w:ascii="Sylfaen" w:eastAsia="Times New Roman" w:hAnsi="Sylfaen"/>
                        <w:sz w:val="12"/>
                        <w:szCs w:val="12"/>
                        <w:lang w:val="en-US"/>
                      </w:rPr>
                      <w:t xml:space="preserve"> (</w:t>
                    </w:r>
                    <w:r w:rsidRPr="00C2380C">
                      <w:rPr>
                        <w:rFonts w:ascii="Sylfaen" w:hAnsi="Sylfaen"/>
                        <w:color w:val="2A2A2B"/>
                        <w:sz w:val="12"/>
                        <w:szCs w:val="12"/>
                      </w:rPr>
                      <w:t>P.CC.09.PRC.003)</w:t>
                    </w:r>
                  </w:p>
                </w:txbxContent>
              </v:textbox>
            </v:rect>
            <v:rect id="_x0000_s2071" style="position:absolute;left:7751;top:6275;width:1594;height:1244" stroked="f">
              <v:textbox style="mso-next-textbox:#_x0000_s2071" inset="0,0,0,0">
                <w:txbxContent>
                  <w:p w14:paraId="0EC3814A" w14:textId="77777777" w:rsidR="00181FFB" w:rsidRPr="00C2380C" w:rsidRDefault="00181FFB" w:rsidP="00CE2F8B">
                    <w:pPr>
                      <w:widowControl w:val="0"/>
                      <w:spacing w:after="0" w:line="240" w:lineRule="auto"/>
                      <w:jc w:val="center"/>
                      <w:rPr>
                        <w:rFonts w:ascii="Sylfaen" w:eastAsia="Times New Roman" w:hAnsi="Sylfaen"/>
                        <w:sz w:val="12"/>
                        <w:szCs w:val="12"/>
                      </w:rPr>
                    </w:pPr>
                    <w:r w:rsidRPr="00C2380C">
                      <w:rPr>
                        <w:rFonts w:ascii="Sylfaen" w:hAnsi="Sylfaen"/>
                        <w:color w:val="2A2A2B"/>
                        <w:sz w:val="12"/>
                        <w:szCs w:val="12"/>
                      </w:rPr>
                      <w:t>Իրավաբանական անձին մաքսային պահեստների տիրապետողների ընդհանուր ռեեստրից հանելու վերաբերյալ որոշման չեղարկում</w:t>
                    </w:r>
                  </w:p>
                  <w:p w14:paraId="7D43A0B0" w14:textId="77777777" w:rsidR="00181FFB" w:rsidRPr="00C2380C" w:rsidRDefault="00181FFB" w:rsidP="00CE2F8B">
                    <w:pPr>
                      <w:widowControl w:val="0"/>
                      <w:spacing w:after="0" w:line="240" w:lineRule="auto"/>
                      <w:jc w:val="center"/>
                      <w:rPr>
                        <w:rFonts w:ascii="Sylfaen" w:hAnsi="Sylfaen"/>
                        <w:sz w:val="12"/>
                        <w:szCs w:val="12"/>
                      </w:rPr>
                    </w:pPr>
                    <w:r w:rsidRPr="00C2380C">
                      <w:rPr>
                        <w:rFonts w:ascii="Sylfaen" w:hAnsi="Sylfaen"/>
                        <w:color w:val="2A2A2B"/>
                        <w:sz w:val="12"/>
                        <w:szCs w:val="12"/>
                      </w:rPr>
                      <w:t>(P.CC.09.PRC.008)</w:t>
                    </w:r>
                  </w:p>
                </w:txbxContent>
              </v:textbox>
            </v:rect>
            <v:rect id="_x0000_s2072" style="position:absolute;left:3690;top:7980;width:4294;height:879" stroked="f">
              <v:textbox style="mso-next-textbox:#_x0000_s2072">
                <w:txbxContent>
                  <w:p w14:paraId="75AB0FE9" w14:textId="77777777" w:rsidR="00181FFB" w:rsidRPr="00C2380C" w:rsidRDefault="00181FFB" w:rsidP="00865C90">
                    <w:pPr>
                      <w:widowControl w:val="0"/>
                      <w:spacing w:after="0" w:line="240" w:lineRule="auto"/>
                      <w:rPr>
                        <w:rFonts w:ascii="Sylfaen" w:eastAsia="Times New Roman" w:hAnsi="Sylfaen"/>
                        <w:sz w:val="12"/>
                        <w:szCs w:val="12"/>
                      </w:rPr>
                    </w:pPr>
                    <w:r w:rsidRPr="00C2380C">
                      <w:rPr>
                        <w:rFonts w:ascii="Sylfaen" w:hAnsi="Sylfaen"/>
                        <w:sz w:val="12"/>
                        <w:szCs w:val="12"/>
                      </w:rPr>
                      <w:t xml:space="preserve">Մաքսային պահեստների տիրապետողների ընդհանուր ռեեստրում պարունակվող տեղեկություններն անդամ պետությունների լիազորված մարմիններ ներկայացնելու ընթացակարգեր </w:t>
                    </w:r>
                    <w:r w:rsidRPr="00C2380C">
                      <w:rPr>
                        <w:rFonts w:ascii="Sylfaen" w:hAnsi="Sylfaen"/>
                        <w:color w:val="2A2A2B"/>
                        <w:sz w:val="12"/>
                        <w:szCs w:val="12"/>
                      </w:rPr>
                      <w:t>(P.CC.09.PGR.002)</w:t>
                    </w:r>
                  </w:p>
                  <w:p w14:paraId="3E8E5E39"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color w:val="2A2A2B"/>
                        <w:sz w:val="12"/>
                        <w:szCs w:val="12"/>
                      </w:rPr>
                      <w:t xml:space="preserve">՜ </w:t>
                    </w:r>
                    <w:r w:rsidRPr="00C2380C">
                      <w:rPr>
                        <w:rFonts w:ascii="Sylfaen" w:hAnsi="Sylfaen"/>
                        <w:color w:val="6B6B6B"/>
                        <w:sz w:val="12"/>
                        <w:szCs w:val="12"/>
                      </w:rPr>
                      <w:t>։</w:t>
                    </w:r>
                  </w:p>
                </w:txbxContent>
              </v:textbox>
            </v:rect>
            <v:rect id="_x0000_s2073" style="position:absolute;left:1530;top:8400;width:1595;height:747" stroked="f">
              <v:textbox style="mso-next-textbox:#_x0000_s2073">
                <w:txbxContent>
                  <w:p w14:paraId="782C82B4"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color w:val="2A2A2B"/>
                        <w:sz w:val="12"/>
                        <w:szCs w:val="12"/>
                      </w:rPr>
                      <w:t>Անդամ պետության լիազորված մարմին (Р.СС.09.АСТ.001)</w:t>
                    </w:r>
                  </w:p>
                </w:txbxContent>
              </v:textbox>
            </v:rect>
            <v:rect id="_x0000_s2074" style="position:absolute;left:2811;top:9570;width:1969;height:1198" stroked="f">
              <v:textbox style="mso-next-textbox:#_x0000_s2074">
                <w:txbxContent>
                  <w:p w14:paraId="1B1B3086"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sz w:val="12"/>
                        <w:szCs w:val="12"/>
                      </w:rPr>
                      <w:t>Մաքսային պահեստների տիրապետողների ընդհանուր ռեեստրի թարմացման ամսաթվի եւ ժամի մասին տեղեկատվության ստացում (P.CC.09.PRC.004)</w:t>
                    </w:r>
                  </w:p>
                </w:txbxContent>
              </v:textbox>
            </v:rect>
            <v:rect id="_x0000_s2075" style="position:absolute;left:5280;top:9671;width:1460;height:1437" stroked="f">
              <v:textbox style="mso-next-textbox:#_x0000_s2075">
                <w:txbxContent>
                  <w:p w14:paraId="7DFE4D81"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sz w:val="12"/>
                        <w:szCs w:val="12"/>
                      </w:rPr>
                      <w:t>Մաքսային պահեստների տիրապետողների ընդհանուր ռեեստրից իրավաբանական անձանց մասին տեղեկությունների ստացում (P.CC.09.PRC.005)</w:t>
                    </w:r>
                  </w:p>
                </w:txbxContent>
              </v:textbox>
            </v:rect>
            <v:rect id="_x0000_s2076" style="position:absolute;left:7215;top:9671;width:1590;height:1097" stroked="f">
              <v:textbox style="mso-next-textbox:#_x0000_s2076">
                <w:txbxContent>
                  <w:p w14:paraId="5D749C03"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sz w:val="12"/>
                        <w:szCs w:val="12"/>
                      </w:rPr>
                      <w:t>Մաքսային պահեստների տիրապետողների ընդհանուր ռեեստրում կատարված փոփոխությունների մասին տեղեկատվության ստացում (P.CC.09.PRC.006)</w:t>
                    </w:r>
                  </w:p>
                </w:txbxContent>
              </v:textbox>
            </v:rect>
            <v:rect id="_x0000_s2077" style="position:absolute;left:1417;top:12093;width:1708;height:501" stroked="f">
              <v:textbox style="mso-next-textbox:#_x0000_s2077">
                <w:txbxContent>
                  <w:p w14:paraId="46BC54F7"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color w:val="2A2A2B"/>
                        <w:sz w:val="12"/>
                        <w:szCs w:val="12"/>
                      </w:rPr>
                      <w:t>Շահագրգիռ անձ (Р.СС.09.АСТ.002)</w:t>
                    </w:r>
                  </w:p>
                </w:txbxContent>
              </v:textbox>
            </v:rect>
            <v:rect id="_x0000_s2078" style="position:absolute;left:3894;top:11745;width:3951;height:750" stroked="f">
              <v:textbox style="mso-next-textbox:#_x0000_s2078">
                <w:txbxContent>
                  <w:p w14:paraId="2382891E" w14:textId="77777777" w:rsidR="00181FFB" w:rsidRPr="00C2380C" w:rsidRDefault="00181FFB" w:rsidP="00865C90">
                    <w:pPr>
                      <w:widowControl w:val="0"/>
                      <w:spacing w:after="0" w:line="240" w:lineRule="auto"/>
                      <w:rPr>
                        <w:rFonts w:ascii="Sylfaen" w:eastAsia="Times New Roman" w:hAnsi="Sylfaen"/>
                        <w:sz w:val="12"/>
                        <w:szCs w:val="12"/>
                      </w:rPr>
                    </w:pPr>
                    <w:r w:rsidRPr="00C2380C">
                      <w:rPr>
                        <w:rFonts w:ascii="Sylfaen" w:hAnsi="Sylfaen"/>
                        <w:color w:val="2A2A2B"/>
                        <w:sz w:val="12"/>
                        <w:szCs w:val="12"/>
                      </w:rPr>
                      <w:t>Մաքսային պահեստների տիրապետողների ընդհանուր ռեեստրում պարունակվող տեղեկությունները շահագրգիռ անձանց ներկայացնելու ընթացակարգեր (P.CC.09.PGR.003)</w:t>
                    </w:r>
                  </w:p>
                  <w:p w14:paraId="61D30AEE"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color w:val="2A2A2B"/>
                        <w:sz w:val="12"/>
                        <w:szCs w:val="12"/>
                      </w:rPr>
                      <w:t>I</w:t>
                    </w:r>
                  </w:p>
                </w:txbxContent>
              </v:textbox>
            </v:rect>
            <v:rect id="_x0000_s2079" style="position:absolute;left:6267;top:12594;width:1056;height:325" stroked="f">
              <v:textbox style="mso-next-textbox:#_x0000_s2079">
                <w:txbxContent>
                  <w:p w14:paraId="43849CB6"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sz w:val="12"/>
                        <w:szCs w:val="12"/>
                      </w:rPr>
                      <w:t>«Ներառում է»</w:t>
                    </w:r>
                  </w:p>
                </w:txbxContent>
              </v:textbox>
            </v:rect>
            <v:rect id="_x0000_s2080" style="position:absolute;left:4297;top:13444;width:3026;height:976" stroked="f">
              <v:textbox style="mso-next-textbox:#_x0000_s2080">
                <w:txbxContent>
                  <w:p w14:paraId="3D19371F"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sz w:val="12"/>
                        <w:szCs w:val="12"/>
                      </w:rPr>
                      <w:t xml:space="preserve">Միության տեղեկատվական պորտալի միջոցով մաքսային պահեստների տիրապետողների ընդհանուր ռեեստրից իրավաբանական անձանց մասին տեղեկությունների ստացում </w:t>
                    </w:r>
                    <w:r w:rsidRPr="00C2380C">
                      <w:rPr>
                        <w:rFonts w:ascii="Sylfaen" w:hAnsi="Sylfaen"/>
                        <w:color w:val="2A2A2B"/>
                        <w:sz w:val="12"/>
                        <w:szCs w:val="12"/>
                      </w:rPr>
                      <w:t>(P.CC.09.PRC.007)</w:t>
                    </w:r>
                  </w:p>
                </w:txbxContent>
              </v:textbox>
            </v:rect>
            <v:rect id="_x0000_s2081" style="position:absolute;left:9565;top:8400;width:1204;height:459" stroked="f">
              <v:textbox style="mso-next-textbox:#_x0000_s2081">
                <w:txbxContent>
                  <w:p w14:paraId="2A0BB957" w14:textId="77777777" w:rsidR="00181FFB" w:rsidRPr="00C2380C" w:rsidRDefault="00181FFB" w:rsidP="00865C90">
                    <w:pPr>
                      <w:widowControl w:val="0"/>
                      <w:spacing w:after="0" w:line="240" w:lineRule="auto"/>
                      <w:rPr>
                        <w:rFonts w:ascii="Sylfaen" w:hAnsi="Sylfaen"/>
                        <w:sz w:val="12"/>
                        <w:szCs w:val="12"/>
                      </w:rPr>
                    </w:pPr>
                    <w:r w:rsidRPr="00C2380C">
                      <w:rPr>
                        <w:rFonts w:ascii="Sylfaen" w:hAnsi="Sylfaen"/>
                        <w:sz w:val="12"/>
                        <w:szCs w:val="12"/>
                      </w:rPr>
                      <w:t>Հանձնաժողով (P.ACT.001)</w:t>
                    </w:r>
                  </w:p>
                </w:txbxContent>
              </v:textbox>
            </v:rect>
          </v:group>
        </w:pict>
      </w:r>
      <w:r w:rsidR="00C2380C">
        <w:rPr>
          <w:rFonts w:ascii="Sylfaen" w:hAnsi="Sylfaen"/>
          <w:noProof/>
          <w:sz w:val="24"/>
        </w:rPr>
        <w:t>12.</w:t>
      </w:r>
      <w:r w:rsidR="00C2380C">
        <w:rPr>
          <w:rFonts w:ascii="Sylfaen" w:hAnsi="Sylfaen"/>
          <w:noProof/>
          <w:sz w:val="24"/>
        </w:rPr>
        <w:tab/>
      </w:r>
      <w:r w:rsidR="00865C90" w:rsidRPr="00334423">
        <w:rPr>
          <w:rFonts w:ascii="Sylfaen" w:hAnsi="Sylfaen"/>
          <w:noProof/>
          <w:sz w:val="24"/>
        </w:rPr>
        <w:t>Ընդհանուր գործընթացի կառուցվածքի բերված նկարագրությունը ներկայացված է 1-ին նկարում։</w:t>
      </w:r>
      <w:bookmarkEnd w:id="24"/>
    </w:p>
    <w:p w14:paraId="225FD00F" w14:textId="77777777" w:rsidR="009D70F5" w:rsidRDefault="00301494" w:rsidP="006D3FF6">
      <w:pPr>
        <w:pStyle w:val="ac"/>
        <w:keepNext w:val="0"/>
        <w:keepLines w:val="0"/>
        <w:widowControl w:val="0"/>
        <w:tabs>
          <w:tab w:val="left" w:pos="1134"/>
        </w:tabs>
        <w:spacing w:before="0" w:after="160" w:line="360" w:lineRule="auto"/>
        <w:rPr>
          <w:rFonts w:ascii="Sylfaen" w:hAnsi="Sylfaen" w:cs="Sylfaen"/>
          <w:sz w:val="24"/>
          <w:szCs w:val="24"/>
          <w:lang w:val="en-US"/>
        </w:rPr>
      </w:pPr>
      <w:r w:rsidRPr="00334423">
        <w:rPr>
          <w:rFonts w:ascii="Sylfaen" w:hAnsi="Sylfaen"/>
          <w:noProof/>
          <w:sz w:val="24"/>
          <w:szCs w:val="24"/>
          <w:lang w:val="en-US" w:eastAsia="en-US" w:bidi="ar-SA"/>
        </w:rPr>
        <w:drawing>
          <wp:inline distT="0" distB="0" distL="0" distR="0" wp14:anchorId="1DD146DD" wp14:editId="00984ADB">
            <wp:extent cx="5943600" cy="6254750"/>
            <wp:effectExtent l="19050" t="0" r="0" b="0"/>
            <wp:docPr id="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5943600" cy="6254750"/>
                    </a:xfrm>
                    <a:prstGeom prst="rect">
                      <a:avLst/>
                    </a:prstGeom>
                    <a:noFill/>
                    <a:ln w="9525">
                      <a:noFill/>
                      <a:miter lim="800000"/>
                      <a:headEnd/>
                      <a:tailEnd/>
                    </a:ln>
                  </pic:spPr>
                </pic:pic>
              </a:graphicData>
            </a:graphic>
          </wp:inline>
        </w:drawing>
      </w:r>
      <w:bookmarkStart w:id="25" w:name="_Ref363494350"/>
      <w:bookmarkStart w:id="26" w:name="_Toc375908853"/>
    </w:p>
    <w:p w14:paraId="50BD991A" w14:textId="77777777" w:rsidR="00865C90" w:rsidRPr="00F6660A" w:rsidRDefault="00865C90" w:rsidP="006D3FF6">
      <w:pPr>
        <w:pStyle w:val="ac"/>
        <w:keepNext w:val="0"/>
        <w:keepLines w:val="0"/>
        <w:widowControl w:val="0"/>
        <w:tabs>
          <w:tab w:val="left" w:pos="1134"/>
        </w:tabs>
        <w:spacing w:before="0" w:after="160" w:line="360" w:lineRule="auto"/>
        <w:rPr>
          <w:rFonts w:ascii="Sylfaen" w:hAnsi="Sylfaen"/>
          <w:sz w:val="20"/>
        </w:rPr>
      </w:pPr>
      <w:r w:rsidRPr="00F6660A">
        <w:rPr>
          <w:rFonts w:ascii="Sylfaen" w:hAnsi="Sylfaen" w:cs="Sylfaen"/>
          <w:sz w:val="20"/>
        </w:rPr>
        <w:t>Նկ</w:t>
      </w:r>
      <w:r w:rsidRPr="00F6660A">
        <w:rPr>
          <w:rFonts w:ascii="Sylfaen" w:eastAsia="MS Mincho" w:hAnsi="MS Mincho" w:cs="MS Mincho"/>
          <w:sz w:val="20"/>
        </w:rPr>
        <w:t>․</w:t>
      </w:r>
      <w:bookmarkEnd w:id="25"/>
      <w:r w:rsidRPr="00F6660A">
        <w:rPr>
          <w:rFonts w:ascii="Sylfaen" w:hAnsi="Sylfaen"/>
          <w:sz w:val="20"/>
        </w:rPr>
        <w:t xml:space="preserve"> 1. </w:t>
      </w:r>
      <w:r w:rsidRPr="00F6660A">
        <w:rPr>
          <w:rFonts w:ascii="Sylfaen" w:hAnsi="Sylfaen" w:cs="Sylfaen"/>
          <w:sz w:val="20"/>
        </w:rPr>
        <w:t>Ընդհանուր</w:t>
      </w:r>
      <w:r w:rsidRPr="00F6660A">
        <w:rPr>
          <w:rFonts w:ascii="Sylfaen" w:hAnsi="Sylfaen"/>
          <w:sz w:val="20"/>
        </w:rPr>
        <w:t xml:space="preserve"> </w:t>
      </w:r>
      <w:r w:rsidRPr="00F6660A">
        <w:rPr>
          <w:rFonts w:ascii="Sylfaen" w:hAnsi="Sylfaen" w:cs="Sylfaen"/>
          <w:sz w:val="20"/>
        </w:rPr>
        <w:t>գործընթացի</w:t>
      </w:r>
      <w:r w:rsidRPr="00F6660A">
        <w:rPr>
          <w:rFonts w:ascii="Sylfaen" w:hAnsi="Sylfaen"/>
          <w:sz w:val="20"/>
        </w:rPr>
        <w:t xml:space="preserve"> </w:t>
      </w:r>
      <w:r w:rsidRPr="00F6660A">
        <w:rPr>
          <w:rFonts w:ascii="Sylfaen" w:hAnsi="Sylfaen" w:cs="Sylfaen"/>
          <w:sz w:val="20"/>
        </w:rPr>
        <w:t>կառուցվածքը</w:t>
      </w:r>
      <w:bookmarkEnd w:id="26"/>
    </w:p>
    <w:p w14:paraId="14A7697E" w14:textId="77777777" w:rsidR="00865C90" w:rsidRDefault="00BE35C8" w:rsidP="006D3FF6">
      <w:pPr>
        <w:pStyle w:val="af1"/>
        <w:widowControl w:val="0"/>
        <w:tabs>
          <w:tab w:val="left" w:pos="1134"/>
        </w:tabs>
        <w:spacing w:after="160"/>
        <w:ind w:firstLine="567"/>
        <w:rPr>
          <w:rFonts w:ascii="Sylfaen" w:hAnsi="Sylfaen"/>
          <w:noProof/>
          <w:sz w:val="24"/>
        </w:rPr>
      </w:pPr>
      <w:bookmarkStart w:id="27" w:name="_Toc369271005"/>
      <w:bookmarkStart w:id="28" w:name="_Toc351924591"/>
      <w:r>
        <w:rPr>
          <w:rFonts w:ascii="Sylfaen" w:hAnsi="Sylfaen"/>
          <w:noProof/>
          <w:sz w:val="24"/>
        </w:rPr>
        <w:lastRenderedPageBreak/>
        <w:t>13.</w:t>
      </w:r>
      <w:r>
        <w:rPr>
          <w:rFonts w:ascii="Sylfaen" w:hAnsi="Sylfaen"/>
          <w:noProof/>
          <w:sz w:val="24"/>
        </w:rPr>
        <w:tab/>
      </w:r>
      <w:r w:rsidR="00865C90" w:rsidRPr="00334423">
        <w:rPr>
          <w:rFonts w:ascii="Sylfaen" w:hAnsi="Sylfaen"/>
          <w:noProof/>
          <w:sz w:val="24"/>
        </w:rPr>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27"/>
      <w:r w:rsidR="00865C90" w:rsidRPr="00334423">
        <w:rPr>
          <w:rFonts w:ascii="Sylfaen" w:hAnsi="Sylfaen"/>
          <w:noProof/>
          <w:sz w:val="24"/>
        </w:rPr>
        <w:t xml:space="preserve"> բաժնում։</w:t>
      </w:r>
    </w:p>
    <w:p w14:paraId="7586C197" w14:textId="77777777" w:rsidR="00865C90" w:rsidRPr="00334423" w:rsidRDefault="00BE35C8" w:rsidP="00BE35C8">
      <w:pPr>
        <w:pStyle w:val="af1"/>
        <w:widowControl w:val="0"/>
        <w:tabs>
          <w:tab w:val="left" w:pos="1134"/>
        </w:tabs>
        <w:spacing w:after="160"/>
        <w:ind w:firstLine="567"/>
        <w:rPr>
          <w:rStyle w:val="af"/>
          <w:rFonts w:ascii="Sylfaen" w:eastAsiaTheme="minorEastAsia" w:hAnsi="Sylfaen"/>
          <w:sz w:val="24"/>
        </w:rPr>
      </w:pPr>
      <w:bookmarkStart w:id="29" w:name="_Toc369271006"/>
      <w:r>
        <w:rPr>
          <w:rFonts w:ascii="Sylfaen" w:hAnsi="Sylfaen"/>
          <w:noProof/>
          <w:sz w:val="24"/>
        </w:rPr>
        <w:t>14.</w:t>
      </w:r>
      <w:r>
        <w:rPr>
          <w:rFonts w:ascii="Sylfaen" w:hAnsi="Sylfaen"/>
          <w:noProof/>
          <w:sz w:val="24"/>
        </w:rPr>
        <w:tab/>
      </w:r>
      <w:r w:rsidR="00865C90" w:rsidRPr="00334423">
        <w:rPr>
          <w:rFonts w:ascii="Sylfaen" w:hAnsi="Sylfaen"/>
          <w:noProof/>
          <w:sz w:val="24"/>
        </w:rPr>
        <w:t>Ընթացակարգերի յուրաքանչյուր խմբի համար բերվում է ընդհանուր գործընթացի ընթացակարգերի միջեւ առկա կապերը եւ դրանց կատարման կարգն 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եւ ապահովված է տեքստային նկարագրությամբ։</w:t>
      </w:r>
      <w:bookmarkEnd w:id="29"/>
      <w:r w:rsidR="00865C90" w:rsidRPr="00334423">
        <w:rPr>
          <w:rStyle w:val="af"/>
          <w:rFonts w:ascii="Sylfaen" w:eastAsiaTheme="minorEastAsia" w:hAnsi="Sylfaen"/>
          <w:sz w:val="24"/>
        </w:rPr>
        <w:t xml:space="preserve"> </w:t>
      </w:r>
    </w:p>
    <w:p w14:paraId="4DBDAE3F" w14:textId="77777777" w:rsidR="00865C90" w:rsidRPr="00334423" w:rsidRDefault="00865C90" w:rsidP="00C2380C">
      <w:pPr>
        <w:pStyle w:val="af1"/>
        <w:widowControl w:val="0"/>
        <w:tabs>
          <w:tab w:val="left" w:pos="1134"/>
        </w:tabs>
        <w:spacing w:after="160"/>
        <w:rPr>
          <w:rFonts w:ascii="Sylfaen" w:hAnsi="Sylfaen"/>
          <w:sz w:val="24"/>
        </w:rPr>
      </w:pPr>
    </w:p>
    <w:p w14:paraId="00D2926A" w14:textId="77777777" w:rsidR="00865C90" w:rsidRPr="00334423" w:rsidRDefault="00865C90" w:rsidP="00C2380C">
      <w:pPr>
        <w:pStyle w:val="Heading2"/>
        <w:keepNext w:val="0"/>
        <w:keepLines w:val="0"/>
        <w:widowControl w:val="0"/>
        <w:tabs>
          <w:tab w:val="left" w:pos="1134"/>
        </w:tabs>
        <w:spacing w:before="0" w:after="160" w:line="360" w:lineRule="auto"/>
        <w:rPr>
          <w:rFonts w:ascii="Sylfaen" w:hAnsi="Sylfaen"/>
          <w:sz w:val="24"/>
          <w:szCs w:val="24"/>
        </w:rPr>
      </w:pPr>
      <w:bookmarkStart w:id="30" w:name="_Toc351924584"/>
      <w:bookmarkEnd w:id="28"/>
      <w:r w:rsidRPr="00334423">
        <w:rPr>
          <w:rFonts w:ascii="Sylfaen" w:hAnsi="Sylfaen"/>
          <w:sz w:val="24"/>
          <w:szCs w:val="24"/>
        </w:rPr>
        <w:t xml:space="preserve">4. Մաքսային պահեստների տիրապետողների ընդհանուր ռեեստրի ձեւավորման եւ վարման ընթացակարգերի խումբը </w:t>
      </w:r>
    </w:p>
    <w:p w14:paraId="294792B9" w14:textId="77777777" w:rsidR="00865C90" w:rsidRPr="00334423" w:rsidRDefault="00BE35C8" w:rsidP="00BE35C8">
      <w:pPr>
        <w:pStyle w:val="af1"/>
        <w:widowControl w:val="0"/>
        <w:tabs>
          <w:tab w:val="left" w:pos="1134"/>
        </w:tabs>
        <w:spacing w:after="160"/>
        <w:ind w:firstLine="567"/>
        <w:rPr>
          <w:rFonts w:ascii="Sylfaen" w:hAnsi="Sylfaen"/>
          <w:sz w:val="24"/>
        </w:rPr>
      </w:pPr>
      <w:r>
        <w:rPr>
          <w:rFonts w:ascii="Sylfaen" w:hAnsi="Sylfaen"/>
          <w:noProof/>
          <w:sz w:val="24"/>
        </w:rPr>
        <w:t>15.</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 ձեւավորման եւ վարման ընթացակարգերի կատարումն սկսվում է ազգային ռեեստրում պարունակվող՝ իրավաբանական անձանց մասին տեղեկությունները փոփոխելու (ավելացնելու, հանելու) մասին տեղեկատվությունն անդամ պետության լիազորված մարմնի կողմից ստանալու դեպքում։</w:t>
      </w:r>
    </w:p>
    <w:p w14:paraId="39D48F1C" w14:textId="77777777" w:rsidR="00865C90" w:rsidRPr="00334423" w:rsidRDefault="00865C90" w:rsidP="006D3FF6">
      <w:pPr>
        <w:pStyle w:val="a6"/>
        <w:widowControl w:val="0"/>
        <w:tabs>
          <w:tab w:val="left" w:pos="1134"/>
        </w:tabs>
        <w:spacing w:after="160"/>
        <w:ind w:firstLine="567"/>
        <w:rPr>
          <w:rFonts w:ascii="Sylfaen" w:hAnsi="Sylfaen"/>
          <w:sz w:val="24"/>
        </w:rPr>
      </w:pPr>
      <w:r w:rsidRPr="00334423">
        <w:rPr>
          <w:rFonts w:ascii="Sylfaen" w:hAnsi="Sylfaen"/>
          <w:noProof/>
          <w:sz w:val="24"/>
        </w:rPr>
        <w:t>Անդամ պետության լիազորված մարմնում ազգային ռեեստրը վարելիս ապահովվում է իրավաբանական անձանց մասին տեղեկություններն ազգային ռեեստրում ներառելու մասին փաստաթղթերի գրանցման համարների եզակիությունը՝ այդ պետության օրենսդրության պահանջներին համապատասխան։</w:t>
      </w:r>
    </w:p>
    <w:p w14:paraId="2A830A97" w14:textId="77777777" w:rsidR="00865C90" w:rsidRPr="007C1DF1" w:rsidRDefault="00865C90" w:rsidP="006D3FF6">
      <w:pPr>
        <w:pStyle w:val="a6"/>
        <w:widowControl w:val="0"/>
        <w:tabs>
          <w:tab w:val="left" w:pos="1134"/>
        </w:tabs>
        <w:spacing w:after="160"/>
        <w:ind w:firstLine="567"/>
        <w:rPr>
          <w:rFonts w:ascii="Sylfaen" w:hAnsi="Sylfaen"/>
          <w:noProof/>
          <w:sz w:val="24"/>
        </w:rPr>
      </w:pPr>
      <w:r w:rsidRPr="00334423">
        <w:rPr>
          <w:rFonts w:ascii="Sylfaen" w:hAnsi="Sylfaen"/>
          <w:noProof/>
          <w:sz w:val="24"/>
        </w:rPr>
        <w:t xml:space="preserve">Ազգային ռեեստրում իրավաբանական անձանց մասին տեղեկություններ ներառելիս կատարվում է «Մաքսային պահեստների տիրապետողների ընդհանուր ռեեստրում իրավաբանական անձանց մասին տեղեկությունների ներառում» (P.CC.09.PRC.001) ընթացակարգը։ </w:t>
      </w:r>
    </w:p>
    <w:p w14:paraId="003A03BF" w14:textId="77777777" w:rsidR="006D3FF6" w:rsidRPr="007C1DF1" w:rsidRDefault="006D3FF6" w:rsidP="00C2380C">
      <w:pPr>
        <w:pStyle w:val="a6"/>
        <w:widowControl w:val="0"/>
        <w:tabs>
          <w:tab w:val="left" w:pos="1134"/>
        </w:tabs>
        <w:spacing w:after="160"/>
        <w:rPr>
          <w:rFonts w:ascii="Sylfaen" w:hAnsi="Sylfaen"/>
          <w:sz w:val="24"/>
        </w:rPr>
      </w:pPr>
    </w:p>
    <w:p w14:paraId="4CAE7567" w14:textId="77777777" w:rsidR="00865C90" w:rsidRPr="00334423" w:rsidRDefault="00865C90" w:rsidP="006D3FF6">
      <w:pPr>
        <w:pStyle w:val="a6"/>
        <w:widowControl w:val="0"/>
        <w:tabs>
          <w:tab w:val="left" w:pos="1134"/>
        </w:tabs>
        <w:spacing w:after="160"/>
        <w:ind w:firstLine="567"/>
        <w:rPr>
          <w:rFonts w:ascii="Sylfaen" w:hAnsi="Sylfaen"/>
          <w:sz w:val="24"/>
        </w:rPr>
      </w:pPr>
      <w:r w:rsidRPr="00334423">
        <w:rPr>
          <w:rFonts w:ascii="Sylfaen" w:hAnsi="Sylfaen"/>
          <w:noProof/>
          <w:sz w:val="24"/>
        </w:rPr>
        <w:lastRenderedPageBreak/>
        <w:t xml:space="preserve">Ազգային ռեեստրում իրավաբանական անձանց մասին այն տեղեկությունները փոփոխելու դեպքում, որոնք իրավաբանական անձանց ներառելիս հայտագրվել են մաքսային պահեստների տիրապետողների ընդհանուր ռեեստրում, ինչպես նաեւ որպես մաքսային պահեստի տիրապետող` իրավաբական անձի գործունեությունը կասեցնելու (վերսկսելու) դեպքում կատարվում է «Մաքսային պահեստների տիրապետողների ընդհանուր ռեեստրում պարունակվող՝ իրավաբանական անձանց մասին տեղեկությունների փոփոխում» (Р.СС.09.РRС.002) ընթացակարգը։ </w:t>
      </w:r>
    </w:p>
    <w:p w14:paraId="5BDAC10A" w14:textId="77777777" w:rsidR="00865C90" w:rsidRPr="00334423" w:rsidRDefault="00865C90" w:rsidP="006D3FF6">
      <w:pPr>
        <w:pStyle w:val="a6"/>
        <w:widowControl w:val="0"/>
        <w:tabs>
          <w:tab w:val="left" w:pos="1134"/>
        </w:tabs>
        <w:spacing w:after="160"/>
        <w:ind w:firstLine="567"/>
        <w:rPr>
          <w:rFonts w:ascii="Sylfaen" w:hAnsi="Sylfaen"/>
          <w:noProof/>
          <w:sz w:val="24"/>
        </w:rPr>
      </w:pPr>
      <w:r w:rsidRPr="00334423">
        <w:rPr>
          <w:rFonts w:ascii="Sylfaen" w:hAnsi="Sylfaen"/>
          <w:noProof/>
          <w:sz w:val="24"/>
        </w:rPr>
        <w:t xml:space="preserve">Ազգային ռեեստրից իրավաբանական անձանց մասին տեղեկություններ հանելիս կատարվում է «Մաքսային պահեստների տիրապետողների ընդհանուր ռեեստրից իրավաբանական անձանց մասին տեղեկությունների հանում» (P.CC.09.PRC.003) ընթացակարգը։ </w:t>
      </w:r>
    </w:p>
    <w:p w14:paraId="722C95F0" w14:textId="77777777" w:rsidR="00865C90" w:rsidRPr="00334423" w:rsidRDefault="00865C90" w:rsidP="006D3FF6">
      <w:pPr>
        <w:pStyle w:val="a6"/>
        <w:widowControl w:val="0"/>
        <w:tabs>
          <w:tab w:val="left" w:pos="1134"/>
        </w:tabs>
        <w:spacing w:after="160"/>
        <w:ind w:firstLine="567"/>
        <w:rPr>
          <w:rFonts w:ascii="Sylfaen" w:hAnsi="Sylfaen"/>
          <w:sz w:val="24"/>
        </w:rPr>
      </w:pPr>
      <w:r w:rsidRPr="00334423">
        <w:rPr>
          <w:rFonts w:ascii="Sylfaen" w:hAnsi="Sylfaen"/>
          <w:sz w:val="24"/>
        </w:rPr>
        <w:t xml:space="preserve">Իրավաբանական անձին ազգային ռեեստրից հանելու վերաբերյալ որոշումը չեղարկելիս կատարվում է «Իրավաբանական անձին մաքսային պահեստների տիրապետողների ընդհանուր ռեեստրից հանելու վերաբերյալ որոշման չեղարկում» (P.CC.09.PRC.008) ընթացակարգը։ </w:t>
      </w:r>
    </w:p>
    <w:p w14:paraId="33811B50" w14:textId="77777777" w:rsidR="00865C90" w:rsidRPr="00334423" w:rsidRDefault="00865C90" w:rsidP="006D3FF6">
      <w:pPr>
        <w:pStyle w:val="a6"/>
        <w:widowControl w:val="0"/>
        <w:tabs>
          <w:tab w:val="left" w:pos="1134"/>
        </w:tabs>
        <w:spacing w:after="160"/>
        <w:ind w:firstLine="567"/>
        <w:rPr>
          <w:rFonts w:ascii="Sylfaen" w:hAnsi="Sylfaen"/>
          <w:sz w:val="24"/>
        </w:rPr>
      </w:pPr>
      <w:r w:rsidRPr="00334423">
        <w:rPr>
          <w:rFonts w:ascii="Sylfaen" w:hAnsi="Sylfaen"/>
          <w:noProof/>
          <w:sz w:val="24"/>
        </w:rPr>
        <w:t>Եթե ազգային ռեեստրում փոփոխություններ կատարելու ընթացքում փոխվում է ազգային ռեեստրում իրավաբանական անձանց մասին տեղեկությունների ներառումը հաստատող փաստաթղթի գրանցման համարը, ապա իրավաբանական անձանց մասին տեղեկությունները ներկայացվում են 2 ընթացակարգերի կիրառմամբ՝ «Մաքսային պահեստների տիրապետողների ընդհանուր ռեեստրից իրավաբանական անձանց մասին տեղեկությունների հանում» (Р.СС.09.РRС.003) եւ «Մաքսային պահեստների տիրապետողների ընդհանուր ռեեստրում իրավաբանական անձանց մասին տեղեկությունների ներառում» (Р.СС.09.РRС.001)։</w:t>
      </w:r>
    </w:p>
    <w:p w14:paraId="7B01A11A" w14:textId="77777777" w:rsidR="00865C90" w:rsidRPr="00334423" w:rsidRDefault="00865C90" w:rsidP="006D3FF6">
      <w:pPr>
        <w:pStyle w:val="a6"/>
        <w:widowControl w:val="0"/>
        <w:tabs>
          <w:tab w:val="left" w:pos="1134"/>
        </w:tabs>
        <w:spacing w:after="160" w:line="336" w:lineRule="auto"/>
        <w:ind w:firstLine="567"/>
        <w:rPr>
          <w:rFonts w:ascii="Sylfaen" w:hAnsi="Sylfaen"/>
          <w:sz w:val="24"/>
        </w:rPr>
      </w:pPr>
      <w:r w:rsidRPr="00334423">
        <w:rPr>
          <w:rFonts w:ascii="Sylfaen" w:hAnsi="Sylfaen"/>
          <w:noProof/>
          <w:sz w:val="24"/>
        </w:rPr>
        <w:t xml:space="preserve">Նշված տեղեկությունները ներկայացվում են «Մաքսային պահեստների տիրապետողների ընդհանուր ռեեստրի ձեւավորում, վարում եւ օգտագործում» ընդհանուր գործընթացը Եվրասիական տնտեսական միության ինտեգրված </w:t>
      </w:r>
      <w:r w:rsidRPr="00334423">
        <w:rPr>
          <w:rFonts w:ascii="Sylfaen" w:hAnsi="Sylfaen"/>
          <w:noProof/>
          <w:sz w:val="24"/>
        </w:rPr>
        <w:lastRenderedPageBreak/>
        <w:t>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կանոնակարգին համապատասխան, որը հաստատված է Եվրասիական տնտեսական հանձնաժողովի կոլեգիայի 2025 թվականի փետրվարի</w:t>
      </w:r>
      <w:r w:rsidR="009D70F5" w:rsidRPr="009D70F5">
        <w:rPr>
          <w:rFonts w:ascii="Sylfaen" w:hAnsi="Sylfaen"/>
          <w:noProof/>
          <w:sz w:val="24"/>
        </w:rPr>
        <w:t> </w:t>
      </w:r>
      <w:r w:rsidRPr="00334423">
        <w:rPr>
          <w:rFonts w:ascii="Sylfaen" w:hAnsi="Sylfaen"/>
          <w:noProof/>
          <w:sz w:val="24"/>
        </w:rPr>
        <w:t>18</w:t>
      </w:r>
      <w:r w:rsidR="006D3FF6">
        <w:rPr>
          <w:rFonts w:ascii="Sylfaen" w:hAnsi="Sylfaen"/>
          <w:noProof/>
          <w:sz w:val="24"/>
        </w:rPr>
        <w:t>-</w:t>
      </w:r>
      <w:r w:rsidRPr="00334423">
        <w:rPr>
          <w:rFonts w:ascii="Sylfaen" w:hAnsi="Sylfaen"/>
          <w:noProof/>
          <w:sz w:val="24"/>
        </w:rPr>
        <w:t>ի թիվ 15 որոշմամբ (այսուհետ՝ Տեղեկատվական փոխգործակցության կանոնակարգ)։ Ներկայացվող տեղեկությունների ձեւաչափը եւ կառուցվածքը պետք է համապատասխանեն Եվրասիական տնտեսական հանձնաժողովի կոլեգիայի 2025 թվականի փետրվարի 18</w:t>
      </w:r>
      <w:r w:rsidR="006D3FF6">
        <w:rPr>
          <w:rFonts w:ascii="Sylfaen" w:hAnsi="Sylfaen"/>
          <w:noProof/>
          <w:sz w:val="24"/>
        </w:rPr>
        <w:t>-</w:t>
      </w:r>
      <w:r w:rsidRPr="00334423">
        <w:rPr>
          <w:rFonts w:ascii="Sylfaen" w:hAnsi="Sylfaen"/>
          <w:noProof/>
          <w:sz w:val="24"/>
        </w:rPr>
        <w:t>ի թիվ 15 որոշմամբ հաստատված՝ «Մաքսային պահեստների տիրապետողների ընդհանուր ռեեստրի ձեւավորում, վարում եւ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նկարագրություն)։</w:t>
      </w:r>
    </w:p>
    <w:p w14:paraId="088E68DF" w14:textId="77777777" w:rsidR="00865C90" w:rsidRPr="00334423" w:rsidRDefault="00BE35C8" w:rsidP="006D3FF6">
      <w:pPr>
        <w:pStyle w:val="af1"/>
        <w:widowControl w:val="0"/>
        <w:tabs>
          <w:tab w:val="left" w:pos="1134"/>
        </w:tabs>
        <w:spacing w:after="160" w:line="336" w:lineRule="auto"/>
        <w:ind w:firstLine="567"/>
        <w:rPr>
          <w:rFonts w:ascii="Sylfaen" w:hAnsi="Sylfaen"/>
          <w:sz w:val="24"/>
        </w:rPr>
      </w:pPr>
      <w:r>
        <w:rPr>
          <w:rFonts w:ascii="Sylfaen" w:hAnsi="Sylfaen"/>
          <w:noProof/>
          <w:sz w:val="24"/>
        </w:rPr>
        <w:t>16.</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 ձեւավորման եւ վարման ընթացակարգերի խմբի բերված նկարագրությունը ներկայացված է 2-րդ նկարում։</w:t>
      </w:r>
    </w:p>
    <w:p w14:paraId="5A59E164" w14:textId="77777777" w:rsidR="00865C90" w:rsidRPr="00334423" w:rsidRDefault="00865C90" w:rsidP="00C2380C">
      <w:pPr>
        <w:pStyle w:val="af1"/>
        <w:widowControl w:val="0"/>
        <w:tabs>
          <w:tab w:val="left" w:pos="1134"/>
        </w:tabs>
        <w:spacing w:after="160"/>
        <w:rPr>
          <w:rFonts w:ascii="Sylfaen" w:hAnsi="Sylfaen"/>
          <w:sz w:val="24"/>
        </w:rPr>
      </w:pPr>
    </w:p>
    <w:p w14:paraId="4528A3E0" w14:textId="77777777" w:rsidR="00865C90" w:rsidRPr="00334423" w:rsidRDefault="00000000" w:rsidP="00C2380C">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lang w:val="en-US" w:eastAsia="en-US" w:bidi="ar-SA"/>
        </w:rPr>
        <w:lastRenderedPageBreak/>
        <w:pict w14:anchorId="6D7C5A5E">
          <v:group id="_x0000_s2327" style="position:absolute;left:0;text-align:left;margin-left:-8.85pt;margin-top:-9.6pt;width:482.55pt;height:301.5pt;z-index:252030976" coordorigin="1241,1226" coordsize="9651,6030">
            <v:rect id="_x0000_s2082" style="position:absolute;left:4320;top:1226;width:1404;height:444" stroked="f">
              <v:textbox style="mso-next-textbox:#_x0000_s2082">
                <w:txbxContent>
                  <w:p w14:paraId="7C5426D8" w14:textId="77777777" w:rsidR="00181FFB" w:rsidRPr="00C73AE3" w:rsidRDefault="00181FFB" w:rsidP="00865C90">
                    <w:pPr>
                      <w:spacing w:after="0" w:line="240" w:lineRule="auto"/>
                      <w:rPr>
                        <w:rFonts w:ascii="Sylfaen" w:hAnsi="Sylfaen"/>
                        <w:sz w:val="12"/>
                        <w:szCs w:val="12"/>
                      </w:rPr>
                    </w:pPr>
                    <w:r>
                      <w:rPr>
                        <w:rFonts w:ascii="Sylfaen" w:hAnsi="Sylfaen"/>
                        <w:sz w:val="12"/>
                      </w:rPr>
                      <w:t>«Մասնակցություն»</w:t>
                    </w:r>
                  </w:p>
                </w:txbxContent>
              </v:textbox>
            </v:rect>
            <v:rect id="_x0000_s2083" style="position:absolute;left:6694;top:1303;width:1508;height:367" stroked="f">
              <v:textbox style="mso-next-textbox:#_x0000_s2083">
                <w:txbxContent>
                  <w:p w14:paraId="4B73F9BC" w14:textId="77777777" w:rsidR="00181FFB" w:rsidRPr="00C73AE3" w:rsidRDefault="00181FFB" w:rsidP="00865C90">
                    <w:pPr>
                      <w:spacing w:after="0" w:line="240" w:lineRule="auto"/>
                      <w:rPr>
                        <w:rFonts w:ascii="Sylfaen" w:hAnsi="Sylfaen"/>
                        <w:sz w:val="12"/>
                        <w:szCs w:val="12"/>
                      </w:rPr>
                    </w:pPr>
                    <w:r>
                      <w:rPr>
                        <w:rFonts w:ascii="Sylfaen" w:hAnsi="Sylfaen"/>
                        <w:sz w:val="12"/>
                      </w:rPr>
                      <w:t>«Մասնակցություն»</w:t>
                    </w:r>
                  </w:p>
                </w:txbxContent>
              </v:textbox>
            </v:rect>
            <v:rect id="_x0000_s2084" style="position:absolute;left:4427;top:2861;width:1297;height:349" stroked="f">
              <v:textbox style="mso-next-textbox:#_x0000_s2084">
                <w:txbxContent>
                  <w:p w14:paraId="359B0A0D" w14:textId="77777777" w:rsidR="00181FFB" w:rsidRPr="00C73AE3" w:rsidRDefault="00181FFB" w:rsidP="00865C90">
                    <w:pPr>
                      <w:spacing w:after="0" w:line="240" w:lineRule="auto"/>
                      <w:rPr>
                        <w:rFonts w:ascii="Sylfaen" w:hAnsi="Sylfaen"/>
                        <w:sz w:val="12"/>
                        <w:szCs w:val="12"/>
                      </w:rPr>
                    </w:pPr>
                    <w:r>
                      <w:rPr>
                        <w:rFonts w:ascii="Sylfaen" w:hAnsi="Sylfaen"/>
                        <w:sz w:val="12"/>
                      </w:rPr>
                      <w:t>«Մասնակցություն»</w:t>
                    </w:r>
                  </w:p>
                </w:txbxContent>
              </v:textbox>
            </v:rect>
            <v:rect id="_x0000_s2085" style="position:absolute;left:6694;top:2861;width:1596;height:349" stroked="f">
              <v:textbox style="mso-next-textbox:#_x0000_s2085">
                <w:txbxContent>
                  <w:p w14:paraId="20ABACBE" w14:textId="77777777" w:rsidR="00181FFB" w:rsidRPr="00C73AE3" w:rsidRDefault="00181FFB" w:rsidP="00865C90">
                    <w:pPr>
                      <w:spacing w:after="0" w:line="240" w:lineRule="auto"/>
                      <w:rPr>
                        <w:rFonts w:ascii="Sylfaen" w:hAnsi="Sylfaen"/>
                        <w:sz w:val="12"/>
                        <w:szCs w:val="12"/>
                      </w:rPr>
                    </w:pPr>
                    <w:r>
                      <w:rPr>
                        <w:rFonts w:ascii="Sylfaen" w:hAnsi="Sylfaen"/>
                        <w:sz w:val="12"/>
                      </w:rPr>
                      <w:t>«Մասնակցություն»</w:t>
                    </w:r>
                  </w:p>
                </w:txbxContent>
              </v:textbox>
            </v:rect>
            <v:rect id="_x0000_s2086" style="position:absolute;left:4427;top:4489;width:1381;height:423" stroked="f">
              <v:textbox style="mso-next-textbox:#_x0000_s2086">
                <w:txbxContent>
                  <w:p w14:paraId="512EC7F8" w14:textId="77777777" w:rsidR="00181FFB" w:rsidRPr="00C73AE3" w:rsidRDefault="00181FFB" w:rsidP="00865C90">
                    <w:pPr>
                      <w:spacing w:after="0" w:line="240" w:lineRule="auto"/>
                      <w:rPr>
                        <w:rFonts w:ascii="Sylfaen" w:hAnsi="Sylfaen"/>
                        <w:sz w:val="12"/>
                        <w:szCs w:val="12"/>
                      </w:rPr>
                    </w:pPr>
                    <w:r>
                      <w:rPr>
                        <w:rFonts w:ascii="Sylfaen" w:hAnsi="Sylfaen"/>
                        <w:sz w:val="12"/>
                      </w:rPr>
                      <w:t>«Մասնակցություն»</w:t>
                    </w:r>
                  </w:p>
                </w:txbxContent>
              </v:textbox>
            </v:rect>
            <v:rect id="_x0000_s2087" style="position:absolute;left:6585;top:4489;width:1358;height:423" stroked="f">
              <v:textbox style="mso-next-textbox:#_x0000_s2087">
                <w:txbxContent>
                  <w:p w14:paraId="29D76876" w14:textId="77777777" w:rsidR="00181FFB" w:rsidRPr="00C73AE3" w:rsidRDefault="00181FFB" w:rsidP="00865C90">
                    <w:pPr>
                      <w:spacing w:after="0" w:line="240" w:lineRule="auto"/>
                      <w:rPr>
                        <w:rFonts w:ascii="Sylfaen" w:hAnsi="Sylfaen"/>
                        <w:sz w:val="12"/>
                        <w:szCs w:val="12"/>
                      </w:rPr>
                    </w:pPr>
                    <w:r>
                      <w:rPr>
                        <w:rFonts w:ascii="Sylfaen" w:hAnsi="Sylfaen"/>
                        <w:sz w:val="12"/>
                      </w:rPr>
                      <w:t>«Մասնակցություն»</w:t>
                    </w:r>
                  </w:p>
                </w:txbxContent>
              </v:textbox>
            </v:rect>
            <v:rect id="_x0000_s2088" style="position:absolute;left:4506;top:5895;width:1302;height:477" stroked="f">
              <v:textbox style="mso-next-textbox:#_x0000_s2088" inset="0,0,0,0">
                <w:txbxContent>
                  <w:p w14:paraId="756F5769" w14:textId="77777777" w:rsidR="00181FFB" w:rsidRPr="00C73AE3" w:rsidRDefault="00181FFB" w:rsidP="00865C90">
                    <w:pPr>
                      <w:spacing w:after="0" w:line="240" w:lineRule="auto"/>
                      <w:rPr>
                        <w:rFonts w:ascii="Sylfaen" w:hAnsi="Sylfaen"/>
                        <w:sz w:val="12"/>
                        <w:szCs w:val="12"/>
                      </w:rPr>
                    </w:pPr>
                    <w:r>
                      <w:rPr>
                        <w:rFonts w:ascii="Sylfaen" w:hAnsi="Sylfaen"/>
                        <w:sz w:val="12"/>
                      </w:rPr>
                      <w:t>«Մասնակցություն»</w:t>
                    </w:r>
                  </w:p>
                </w:txbxContent>
              </v:textbox>
            </v:rect>
            <v:rect id="_x0000_s2089" style="position:absolute;left:6585;top:5895;width:1358;height:477" stroked="f">
              <v:textbox style="mso-next-textbox:#_x0000_s2089">
                <w:txbxContent>
                  <w:p w14:paraId="04C8F4BE" w14:textId="77777777" w:rsidR="00181FFB" w:rsidRPr="00C73AE3" w:rsidRDefault="00181FFB" w:rsidP="00865C90">
                    <w:pPr>
                      <w:spacing w:after="0" w:line="240" w:lineRule="auto"/>
                      <w:rPr>
                        <w:rFonts w:ascii="Sylfaen" w:hAnsi="Sylfaen"/>
                        <w:sz w:val="12"/>
                        <w:szCs w:val="12"/>
                      </w:rPr>
                    </w:pPr>
                    <w:r>
                      <w:rPr>
                        <w:rFonts w:ascii="Sylfaen" w:hAnsi="Sylfaen"/>
                        <w:sz w:val="12"/>
                      </w:rPr>
                      <w:t>«Մասնակցություն»</w:t>
                    </w:r>
                  </w:p>
                </w:txbxContent>
              </v:textbox>
            </v:rect>
            <v:rect id="_x0000_s2090" style="position:absolute;left:4320;top:3465;width:3623;height:582" stroked="f">
              <v:textbox style="mso-next-textbox:#_x0000_s2090">
                <w:txbxContent>
                  <w:p w14:paraId="41F2945E" w14:textId="77777777" w:rsidR="00181FFB" w:rsidRPr="00BB5787" w:rsidRDefault="00181FFB" w:rsidP="005B0DEE">
                    <w:pPr>
                      <w:spacing w:after="0" w:line="240" w:lineRule="auto"/>
                      <w:jc w:val="center"/>
                      <w:rPr>
                        <w:rFonts w:ascii="Sylfaen" w:hAnsi="Sylfaen"/>
                        <w:sz w:val="10"/>
                        <w:szCs w:val="12"/>
                      </w:rPr>
                    </w:pPr>
                    <w:r w:rsidRPr="00BB5787">
                      <w:rPr>
                        <w:rFonts w:ascii="Sylfaen" w:hAnsi="Sylfaen"/>
                        <w:color w:val="2A2A2B"/>
                        <w:sz w:val="10"/>
                      </w:rPr>
                      <w:t>Մաքսային պահեստների տիրապետողների ընդհանուր ռեեստրում պարունակվող՝ իրավաբանական անձանց մասին տեղեկությունների փոփոխու</w:t>
                    </w:r>
                    <w:r>
                      <w:rPr>
                        <w:rFonts w:ascii="Sylfaen" w:hAnsi="Sylfaen"/>
                        <w:color w:val="2A2A2B"/>
                        <w:sz w:val="10"/>
                      </w:rPr>
                      <w:t>մ</w:t>
                    </w:r>
                    <w:r w:rsidRPr="00BB5787">
                      <w:rPr>
                        <w:rFonts w:ascii="Sylfaen" w:hAnsi="Sylfaen"/>
                        <w:color w:val="2A2A2B"/>
                        <w:sz w:val="10"/>
                      </w:rPr>
                      <w:t xml:space="preserve"> (P.CC.09.PRC.002)</w:t>
                    </w:r>
                  </w:p>
                </w:txbxContent>
              </v:textbox>
            </v:rect>
            <v:rect id="_x0000_s2091" style="position:absolute;left:4136;top:1976;width:3932;height:536" stroked="f">
              <v:textbox style="mso-next-textbox:#_x0000_s2091">
                <w:txbxContent>
                  <w:p w14:paraId="3D91A9B2" w14:textId="77777777" w:rsidR="00181FFB" w:rsidRPr="00387E3C" w:rsidRDefault="00181FFB" w:rsidP="005B0DEE">
                    <w:pPr>
                      <w:spacing w:after="0" w:line="240" w:lineRule="auto"/>
                      <w:jc w:val="center"/>
                      <w:rPr>
                        <w:rFonts w:ascii="Sylfaen" w:hAnsi="Sylfaen"/>
                        <w:sz w:val="10"/>
                        <w:szCs w:val="12"/>
                      </w:rPr>
                    </w:pPr>
                    <w:r w:rsidRPr="00387E3C">
                      <w:rPr>
                        <w:rFonts w:ascii="Sylfaen" w:hAnsi="Sylfaen"/>
                        <w:color w:val="2A2A2B"/>
                        <w:sz w:val="10"/>
                      </w:rPr>
                      <w:t>Մաքսային պահեստների տիրապետողների ընդհանուր ռեեստրում իրավաբանական անձանց մասին տեղեկությունների ներառում (P.CC.09.PRC.001)</w:t>
                    </w:r>
                  </w:p>
                </w:txbxContent>
              </v:textbox>
            </v:rect>
            <v:rect id="_x0000_s2092" style="position:absolute;left:4506;top:5132;width:3696;height:643" stroked="f">
              <v:textbox style="mso-next-textbox:#_x0000_s2092">
                <w:txbxContent>
                  <w:p w14:paraId="4DEA2C64" w14:textId="77777777" w:rsidR="00181FFB" w:rsidRPr="00BB5787" w:rsidRDefault="00181FFB" w:rsidP="00865C90">
                    <w:pPr>
                      <w:spacing w:after="0" w:line="240" w:lineRule="auto"/>
                      <w:rPr>
                        <w:rFonts w:ascii="Sylfaen" w:hAnsi="Sylfaen"/>
                        <w:sz w:val="2"/>
                        <w:szCs w:val="12"/>
                      </w:rPr>
                    </w:pPr>
                    <w:r w:rsidRPr="00BB5787">
                      <w:rPr>
                        <w:rFonts w:ascii="Sylfaen" w:hAnsi="Sylfaen"/>
                        <w:sz w:val="10"/>
                      </w:rPr>
                      <w:t>Մաքսային պահեստների տիրապետողների ընդհանուր ռեեստրից իրավաբանական անձանց մասին տեղեկությունների հանում (P.CC.09.PRC.003)</w:t>
                    </w:r>
                  </w:p>
                </w:txbxContent>
              </v:textbox>
            </v:rect>
            <v:rect id="_x0000_s2093" style="position:absolute;left:4506;top:6705;width:3437;height:551" stroked="f">
              <v:textbox style="mso-next-textbox:#_x0000_s2093">
                <w:txbxContent>
                  <w:p w14:paraId="7778025F" w14:textId="77777777" w:rsidR="00181FFB" w:rsidRPr="00653D0A" w:rsidRDefault="00181FFB" w:rsidP="005B0DEE">
                    <w:pPr>
                      <w:spacing w:after="0" w:line="240" w:lineRule="auto"/>
                      <w:jc w:val="center"/>
                      <w:rPr>
                        <w:rFonts w:ascii="Sylfaen" w:hAnsi="Sylfaen"/>
                        <w:sz w:val="2"/>
                        <w:szCs w:val="12"/>
                      </w:rPr>
                    </w:pPr>
                    <w:r w:rsidRPr="00BB5787">
                      <w:rPr>
                        <w:rFonts w:ascii="Sylfaen" w:hAnsi="Sylfaen"/>
                        <w:sz w:val="10"/>
                      </w:rPr>
                      <w:t xml:space="preserve">Իրավաբանական անձին մաքսային պահեստների տիրապետողների ընդհանուր ռեեստրից հանելու </w:t>
                    </w:r>
                    <w:r>
                      <w:rPr>
                        <w:rFonts w:ascii="Sylfaen" w:hAnsi="Sylfaen"/>
                        <w:sz w:val="10"/>
                      </w:rPr>
                      <w:t>վերաբերյալ</w:t>
                    </w:r>
                    <w:r w:rsidRPr="00BB5787">
                      <w:rPr>
                        <w:rFonts w:ascii="Sylfaen" w:hAnsi="Sylfaen"/>
                        <w:sz w:val="10"/>
                      </w:rPr>
                      <w:t xml:space="preserve"> որոշման չեղարկում </w:t>
                    </w:r>
                    <w:r w:rsidRPr="00865C90">
                      <w:rPr>
                        <w:rFonts w:ascii="Sylfaen" w:hAnsi="Sylfaen"/>
                        <w:color w:val="000000"/>
                        <w:sz w:val="12"/>
                      </w:rPr>
                      <w:t>(P.CC.09.PRC.008</w:t>
                    </w:r>
                    <w:r w:rsidRPr="00BB5787">
                      <w:rPr>
                        <w:rFonts w:ascii="Sylfaen" w:hAnsi="Sylfaen"/>
                        <w:color w:val="2A2A2B"/>
                        <w:sz w:val="12"/>
                      </w:rPr>
                      <w:t>)</w:t>
                    </w:r>
                  </w:p>
                </w:txbxContent>
              </v:textbox>
            </v:rect>
            <v:rect id="_x0000_s2094" style="position:absolute;left:1241;top:4489;width:1744;height:791" stroked="f">
              <v:textbox style="mso-next-textbox:#_x0000_s2094">
                <w:txbxContent>
                  <w:p w14:paraId="60C5DD8A" w14:textId="77777777" w:rsidR="00181FFB" w:rsidRPr="00BB5787" w:rsidRDefault="00181FFB" w:rsidP="00865C90">
                    <w:pPr>
                      <w:spacing w:after="0" w:line="240" w:lineRule="auto"/>
                      <w:rPr>
                        <w:rFonts w:ascii="Sylfaen" w:eastAsia="Times New Roman" w:hAnsi="Sylfaen"/>
                        <w:sz w:val="8"/>
                        <w:szCs w:val="12"/>
                      </w:rPr>
                    </w:pPr>
                    <w:r w:rsidRPr="00BB5787">
                      <w:rPr>
                        <w:rFonts w:ascii="Sylfaen" w:hAnsi="Sylfaen"/>
                        <w:sz w:val="14"/>
                      </w:rPr>
                      <w:t>Անդամ պետության լիազորված մարմին</w:t>
                    </w:r>
                  </w:p>
                  <w:p w14:paraId="21D0CF67" w14:textId="77777777" w:rsidR="00181FFB" w:rsidRPr="00BB5787" w:rsidRDefault="00181FFB" w:rsidP="00865C90">
                    <w:pPr>
                      <w:spacing w:after="0" w:line="240" w:lineRule="auto"/>
                      <w:rPr>
                        <w:rFonts w:ascii="Sylfaen" w:hAnsi="Sylfaen"/>
                        <w:sz w:val="12"/>
                        <w:szCs w:val="12"/>
                      </w:rPr>
                    </w:pPr>
                    <w:r w:rsidRPr="00BB5787">
                      <w:rPr>
                        <w:rFonts w:ascii="Sylfaen" w:hAnsi="Sylfaen"/>
                        <w:color w:val="2A2A2B"/>
                        <w:sz w:val="12"/>
                      </w:rPr>
                      <w:t>(Р.СС.09.АСТ.001)</w:t>
                    </w:r>
                  </w:p>
                </w:txbxContent>
              </v:textbox>
            </v:rect>
            <v:rect id="_x0000_s2095" style="position:absolute;left:9690;top:4489;width:1202;height:553" stroked="f">
              <v:textbox style="mso-next-textbox:#_x0000_s2095">
                <w:txbxContent>
                  <w:p w14:paraId="4810C5AC" w14:textId="77777777" w:rsidR="00181FFB" w:rsidRPr="00C73AE3" w:rsidRDefault="00181FFB" w:rsidP="00865C90">
                    <w:pPr>
                      <w:spacing w:after="0" w:line="240" w:lineRule="auto"/>
                      <w:rPr>
                        <w:rFonts w:ascii="Sylfaen" w:hAnsi="Sylfaen"/>
                        <w:sz w:val="12"/>
                        <w:szCs w:val="12"/>
                      </w:rPr>
                    </w:pPr>
                    <w:r>
                      <w:rPr>
                        <w:rFonts w:ascii="Sylfaen" w:hAnsi="Sylfaen"/>
                        <w:color w:val="6B6B6B"/>
                        <w:sz w:val="12"/>
                      </w:rPr>
                      <w:t xml:space="preserve"> </w:t>
                    </w:r>
                    <w:r>
                      <w:rPr>
                        <w:rFonts w:ascii="Sylfaen" w:hAnsi="Sylfaen"/>
                        <w:color w:val="2A2A2B"/>
                        <w:sz w:val="12"/>
                      </w:rPr>
                      <w:t xml:space="preserve">Հանձնաժողով (P.ACT.001) </w:t>
                    </w:r>
                  </w:p>
                </w:txbxContent>
              </v:textbox>
            </v:rect>
          </v:group>
        </w:pict>
      </w:r>
      <w:r w:rsidR="00301494" w:rsidRPr="00334423">
        <w:rPr>
          <w:rFonts w:ascii="Sylfaen" w:hAnsi="Sylfaen"/>
          <w:noProof/>
          <w:sz w:val="24"/>
          <w:szCs w:val="24"/>
          <w:lang w:val="en-US" w:eastAsia="en-US" w:bidi="ar-SA"/>
        </w:rPr>
        <w:drawing>
          <wp:inline distT="0" distB="0" distL="0" distR="0" wp14:anchorId="56A3CBCC" wp14:editId="64CE3C08">
            <wp:extent cx="5934075" cy="3781425"/>
            <wp:effectExtent l="19050" t="0" r="9525"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5934075" cy="3781425"/>
                    </a:xfrm>
                    <a:prstGeom prst="rect">
                      <a:avLst/>
                    </a:prstGeom>
                    <a:noFill/>
                    <a:ln w="9525">
                      <a:noFill/>
                      <a:miter lim="800000"/>
                      <a:headEnd/>
                      <a:tailEnd/>
                    </a:ln>
                  </pic:spPr>
                </pic:pic>
              </a:graphicData>
            </a:graphic>
          </wp:inline>
        </w:drawing>
      </w:r>
    </w:p>
    <w:p w14:paraId="4323AD74" w14:textId="77777777" w:rsidR="00865C90" w:rsidRPr="00334423" w:rsidRDefault="00865C90" w:rsidP="007D3A02">
      <w:pPr>
        <w:pStyle w:val="ab"/>
        <w:rPr>
          <w:noProof/>
        </w:rPr>
      </w:pPr>
      <w:r w:rsidRPr="00334423">
        <w:t>Նկ</w:t>
      </w:r>
      <w:r w:rsidRPr="00334423">
        <w:rPr>
          <w:rFonts w:cs="Times New Roman"/>
        </w:rPr>
        <w:t xml:space="preserve">. 2. </w:t>
      </w:r>
      <w:r w:rsidRPr="00334423">
        <w:t>Մաքսային</w:t>
      </w:r>
      <w:r w:rsidRPr="00334423">
        <w:rPr>
          <w:rFonts w:cs="Times New Roman"/>
        </w:rPr>
        <w:t xml:space="preserve"> </w:t>
      </w:r>
      <w:r w:rsidRPr="00334423">
        <w:t>պահեստների</w:t>
      </w:r>
      <w:r w:rsidRPr="00334423">
        <w:rPr>
          <w:rFonts w:cs="Times New Roman"/>
        </w:rPr>
        <w:t xml:space="preserve"> </w:t>
      </w:r>
      <w:r w:rsidRPr="00334423">
        <w:t>տիրապետողների</w:t>
      </w:r>
      <w:r w:rsidRPr="00334423">
        <w:rPr>
          <w:rFonts w:cs="Times New Roman"/>
        </w:rPr>
        <w:t xml:space="preserve"> </w:t>
      </w:r>
      <w:r w:rsidRPr="00334423">
        <w:t>ընդհանուր</w:t>
      </w:r>
      <w:r w:rsidRPr="00334423">
        <w:rPr>
          <w:rFonts w:cs="Times New Roman"/>
        </w:rPr>
        <w:t xml:space="preserve"> </w:t>
      </w:r>
      <w:r w:rsidRPr="00334423">
        <w:t>ռեեստրի</w:t>
      </w:r>
      <w:r w:rsidRPr="00334423">
        <w:rPr>
          <w:rFonts w:cs="Times New Roman"/>
        </w:rPr>
        <w:t xml:space="preserve"> </w:t>
      </w:r>
      <w:r w:rsidRPr="00334423">
        <w:t>ձեւավորման</w:t>
      </w:r>
      <w:r w:rsidRPr="00334423">
        <w:rPr>
          <w:rFonts w:cs="Times New Roman"/>
        </w:rPr>
        <w:t xml:space="preserve"> </w:t>
      </w:r>
      <w:r w:rsidRPr="00334423">
        <w:t>եւ</w:t>
      </w:r>
      <w:r w:rsidRPr="00334423">
        <w:rPr>
          <w:rFonts w:cs="Times New Roman"/>
        </w:rPr>
        <w:t xml:space="preserve"> </w:t>
      </w:r>
      <w:r w:rsidRPr="00334423">
        <w:t>վարման</w:t>
      </w:r>
      <w:r w:rsidRPr="00334423">
        <w:rPr>
          <w:rFonts w:cs="Times New Roman"/>
        </w:rPr>
        <w:t xml:space="preserve"> </w:t>
      </w:r>
      <w:r w:rsidRPr="00334423">
        <w:t>ընթացակարգերի</w:t>
      </w:r>
      <w:r w:rsidRPr="00334423">
        <w:rPr>
          <w:rFonts w:cs="Times New Roman"/>
        </w:rPr>
        <w:t xml:space="preserve"> </w:t>
      </w:r>
      <w:r w:rsidRPr="00334423">
        <w:t>խմբի</w:t>
      </w:r>
      <w:r w:rsidRPr="00334423">
        <w:rPr>
          <w:rFonts w:cs="Times New Roman"/>
        </w:rPr>
        <w:t xml:space="preserve"> </w:t>
      </w:r>
      <w:r w:rsidRPr="00334423">
        <w:t>ընդհանուր</w:t>
      </w:r>
      <w:r w:rsidRPr="00334423">
        <w:rPr>
          <w:rFonts w:cs="Times New Roman"/>
        </w:rPr>
        <w:t xml:space="preserve"> </w:t>
      </w:r>
      <w:r w:rsidRPr="00334423">
        <w:t>սխեման</w:t>
      </w:r>
    </w:p>
    <w:p w14:paraId="4AC21641" w14:textId="77777777" w:rsidR="009D70F5" w:rsidRPr="007C1DF1" w:rsidRDefault="009D70F5" w:rsidP="005B0DEE">
      <w:pPr>
        <w:pStyle w:val="af1"/>
        <w:widowControl w:val="0"/>
        <w:tabs>
          <w:tab w:val="left" w:pos="1134"/>
        </w:tabs>
        <w:spacing w:after="160" w:line="374" w:lineRule="auto"/>
        <w:ind w:firstLine="567"/>
        <w:rPr>
          <w:rFonts w:ascii="Sylfaen" w:hAnsi="Sylfaen"/>
          <w:noProof/>
          <w:sz w:val="24"/>
        </w:rPr>
      </w:pPr>
    </w:p>
    <w:p w14:paraId="12DC90A9" w14:textId="77777777" w:rsidR="00865C90" w:rsidRPr="007C1DF1" w:rsidRDefault="00F34794" w:rsidP="005B0DEE">
      <w:pPr>
        <w:pStyle w:val="af1"/>
        <w:widowControl w:val="0"/>
        <w:tabs>
          <w:tab w:val="left" w:pos="1134"/>
        </w:tabs>
        <w:spacing w:after="160" w:line="374" w:lineRule="auto"/>
        <w:ind w:firstLine="567"/>
        <w:rPr>
          <w:rFonts w:ascii="Sylfaen" w:hAnsi="Sylfaen"/>
          <w:noProof/>
          <w:sz w:val="24"/>
        </w:rPr>
      </w:pPr>
      <w:r>
        <w:rPr>
          <w:rFonts w:ascii="Sylfaen" w:hAnsi="Sylfaen"/>
          <w:noProof/>
          <w:sz w:val="24"/>
        </w:rPr>
        <w:t>17.</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 ձեւավորման եւ վարման ընթացակարգերի խմբի մեջ մտնող՝ ընդհանուր գործընթացի ընթացակարգերի ցանկը բերված է 2-րդ աղյուսակում։</w:t>
      </w:r>
    </w:p>
    <w:p w14:paraId="32A65D17" w14:textId="77777777" w:rsidR="005B0DEE" w:rsidRDefault="005B0DEE">
      <w:pPr>
        <w:spacing w:after="0" w:line="240" w:lineRule="auto"/>
        <w:rPr>
          <w:rFonts w:ascii="Sylfaen" w:eastAsia="Times New Roman" w:hAnsi="Sylfaen"/>
          <w:color w:val="000000"/>
          <w:sz w:val="24"/>
          <w:szCs w:val="24"/>
          <w:lang w:bidi="ar-SA"/>
        </w:rPr>
      </w:pPr>
      <w:r>
        <w:rPr>
          <w:rFonts w:ascii="Sylfaen" w:hAnsi="Sylfaen"/>
          <w:sz w:val="24"/>
        </w:rPr>
        <w:br w:type="page"/>
      </w:r>
    </w:p>
    <w:p w14:paraId="334E0FF3" w14:textId="77777777" w:rsidR="00865C90" w:rsidRPr="00334423" w:rsidRDefault="00865C90" w:rsidP="005B0DEE">
      <w:pPr>
        <w:pStyle w:val="af4"/>
        <w:keepNext w:val="0"/>
        <w:keepLines w:val="0"/>
        <w:widowControl w:val="0"/>
        <w:tabs>
          <w:tab w:val="left" w:pos="1134"/>
        </w:tabs>
        <w:spacing w:before="0" w:after="160" w:line="374" w:lineRule="auto"/>
        <w:rPr>
          <w:rFonts w:ascii="Sylfaen" w:hAnsi="Sylfaen"/>
          <w:sz w:val="24"/>
        </w:rPr>
      </w:pPr>
      <w:r w:rsidRPr="00334423">
        <w:rPr>
          <w:rFonts w:ascii="Sylfaen" w:hAnsi="Sylfaen"/>
          <w:sz w:val="24"/>
        </w:rPr>
        <w:lastRenderedPageBreak/>
        <w:t xml:space="preserve">Աղյուսակ 2 </w:t>
      </w:r>
    </w:p>
    <w:p w14:paraId="54C6B9E3" w14:textId="77777777" w:rsidR="00865C90" w:rsidRPr="00334423" w:rsidRDefault="00865C90" w:rsidP="005B0DEE">
      <w:pPr>
        <w:pStyle w:val="af6"/>
        <w:keepNext w:val="0"/>
        <w:widowControl w:val="0"/>
        <w:tabs>
          <w:tab w:val="left" w:pos="1134"/>
        </w:tabs>
        <w:spacing w:after="160" w:line="374" w:lineRule="auto"/>
        <w:rPr>
          <w:rFonts w:ascii="Sylfaen" w:hAnsi="Sylfaen"/>
          <w:noProof/>
          <w:sz w:val="24"/>
          <w:szCs w:val="24"/>
        </w:rPr>
      </w:pPr>
      <w:r w:rsidRPr="00334423">
        <w:rPr>
          <w:rFonts w:ascii="Sylfaen" w:hAnsi="Sylfaen"/>
          <w:sz w:val="24"/>
          <w:szCs w:val="24"/>
        </w:rPr>
        <w:t>Մաքսային պահեստների տիրապետողների ընդհանուր ռեեստրի ձեւավորման եւ վարման ընթացակարգերի խմբի մեջ մտնող՝ ընդհանուր գործընթացի ընթացակարգերի ցանկը</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15"/>
        <w:gridCol w:w="3471"/>
        <w:gridCol w:w="3470"/>
      </w:tblGrid>
      <w:tr w:rsidR="00865C90" w:rsidRPr="00222679" w14:paraId="023C00D9" w14:textId="77777777" w:rsidTr="00222679">
        <w:trPr>
          <w:cantSplit/>
          <w:tblHeader/>
          <w:jc w:val="center"/>
        </w:trPr>
        <w:tc>
          <w:tcPr>
            <w:tcW w:w="2415" w:type="dxa"/>
          </w:tcPr>
          <w:p w14:paraId="66D626C8" w14:textId="77777777" w:rsidR="00865C90" w:rsidRPr="00222679" w:rsidRDefault="00865C90" w:rsidP="00222679">
            <w:pPr>
              <w:pStyle w:val="aa"/>
              <w:keepNext w:val="0"/>
              <w:keepLines w:val="0"/>
              <w:widowControl w:val="0"/>
              <w:tabs>
                <w:tab w:val="left" w:pos="1134"/>
              </w:tabs>
              <w:spacing w:after="120"/>
              <w:rPr>
                <w:rFonts w:ascii="Sylfaen" w:hAnsi="Sylfaen"/>
                <w:bCs/>
                <w:sz w:val="20"/>
                <w:szCs w:val="20"/>
              </w:rPr>
            </w:pPr>
            <w:r w:rsidRPr="00222679">
              <w:rPr>
                <w:rFonts w:ascii="Sylfaen" w:hAnsi="Sylfaen"/>
                <w:bCs/>
                <w:sz w:val="20"/>
                <w:szCs w:val="20"/>
              </w:rPr>
              <w:t>Ծածկագրային</w:t>
            </w:r>
            <w:r w:rsidR="00C2380C" w:rsidRPr="00222679">
              <w:rPr>
                <w:rFonts w:ascii="Sylfaen" w:hAnsi="Sylfaen"/>
                <w:bCs/>
                <w:sz w:val="20"/>
                <w:szCs w:val="20"/>
              </w:rPr>
              <w:t xml:space="preserve"> </w:t>
            </w:r>
            <w:r w:rsidRPr="00222679">
              <w:rPr>
                <w:rFonts w:ascii="Sylfaen" w:hAnsi="Sylfaen"/>
                <w:bCs/>
                <w:sz w:val="20"/>
                <w:szCs w:val="20"/>
              </w:rPr>
              <w:t>նշագիրը</w:t>
            </w:r>
          </w:p>
        </w:tc>
        <w:tc>
          <w:tcPr>
            <w:tcW w:w="3471" w:type="dxa"/>
          </w:tcPr>
          <w:p w14:paraId="409AC762" w14:textId="77777777" w:rsidR="00865C90" w:rsidRPr="00222679" w:rsidRDefault="00865C90" w:rsidP="00222679">
            <w:pPr>
              <w:pStyle w:val="aa"/>
              <w:keepNext w:val="0"/>
              <w:keepLines w:val="0"/>
              <w:widowControl w:val="0"/>
              <w:tabs>
                <w:tab w:val="left" w:pos="1134"/>
              </w:tabs>
              <w:spacing w:after="120"/>
              <w:rPr>
                <w:rFonts w:ascii="Sylfaen" w:hAnsi="Sylfaen"/>
                <w:bCs/>
                <w:sz w:val="20"/>
                <w:szCs w:val="20"/>
              </w:rPr>
            </w:pPr>
            <w:r w:rsidRPr="00222679">
              <w:rPr>
                <w:rFonts w:ascii="Sylfaen" w:hAnsi="Sylfaen"/>
                <w:bCs/>
                <w:sz w:val="20"/>
                <w:szCs w:val="20"/>
              </w:rPr>
              <w:t>Անվանումը</w:t>
            </w:r>
          </w:p>
        </w:tc>
        <w:tc>
          <w:tcPr>
            <w:tcW w:w="3470" w:type="dxa"/>
          </w:tcPr>
          <w:p w14:paraId="0CDFD6B1" w14:textId="77777777" w:rsidR="00865C90" w:rsidRPr="00222679" w:rsidRDefault="00865C90" w:rsidP="00222679">
            <w:pPr>
              <w:pStyle w:val="aa"/>
              <w:keepNext w:val="0"/>
              <w:keepLines w:val="0"/>
              <w:widowControl w:val="0"/>
              <w:tabs>
                <w:tab w:val="left" w:pos="1134"/>
              </w:tabs>
              <w:spacing w:after="120"/>
              <w:rPr>
                <w:rFonts w:ascii="Sylfaen" w:hAnsi="Sylfaen"/>
                <w:bCs/>
                <w:sz w:val="20"/>
                <w:szCs w:val="20"/>
              </w:rPr>
            </w:pPr>
            <w:r w:rsidRPr="00222679">
              <w:rPr>
                <w:rFonts w:ascii="Sylfaen" w:hAnsi="Sylfaen"/>
                <w:bCs/>
                <w:sz w:val="20"/>
                <w:szCs w:val="20"/>
              </w:rPr>
              <w:t>Նկարագրությունը</w:t>
            </w:r>
          </w:p>
        </w:tc>
      </w:tr>
      <w:tr w:rsidR="00865C90" w:rsidRPr="00222679" w14:paraId="3DD2ED1C" w14:textId="77777777" w:rsidTr="00222679">
        <w:trPr>
          <w:cantSplit/>
          <w:jc w:val="center"/>
        </w:trPr>
        <w:tc>
          <w:tcPr>
            <w:tcW w:w="2415" w:type="dxa"/>
          </w:tcPr>
          <w:p w14:paraId="52F92F51" w14:textId="77777777" w:rsidR="00865C90" w:rsidRPr="00222679" w:rsidRDefault="00865C90" w:rsidP="00222679">
            <w:pPr>
              <w:pStyle w:val="aa"/>
              <w:keepNext w:val="0"/>
              <w:keepLines w:val="0"/>
              <w:widowControl w:val="0"/>
              <w:tabs>
                <w:tab w:val="left" w:pos="1134"/>
              </w:tabs>
              <w:spacing w:after="120"/>
              <w:rPr>
                <w:rFonts w:ascii="Sylfaen" w:hAnsi="Sylfaen"/>
                <w:bCs/>
                <w:sz w:val="20"/>
                <w:szCs w:val="20"/>
              </w:rPr>
            </w:pPr>
            <w:r w:rsidRPr="00222679">
              <w:rPr>
                <w:rFonts w:ascii="Sylfaen" w:hAnsi="Sylfaen"/>
                <w:bCs/>
                <w:sz w:val="20"/>
                <w:szCs w:val="20"/>
              </w:rPr>
              <w:t>1</w:t>
            </w:r>
          </w:p>
        </w:tc>
        <w:tc>
          <w:tcPr>
            <w:tcW w:w="3471" w:type="dxa"/>
          </w:tcPr>
          <w:p w14:paraId="3C990FE5" w14:textId="77777777" w:rsidR="00865C90" w:rsidRPr="00222679" w:rsidRDefault="00865C90" w:rsidP="00222679">
            <w:pPr>
              <w:pStyle w:val="aa"/>
              <w:keepNext w:val="0"/>
              <w:keepLines w:val="0"/>
              <w:widowControl w:val="0"/>
              <w:tabs>
                <w:tab w:val="left" w:pos="1134"/>
              </w:tabs>
              <w:spacing w:after="120"/>
              <w:rPr>
                <w:rFonts w:ascii="Sylfaen" w:hAnsi="Sylfaen"/>
                <w:bCs/>
                <w:sz w:val="20"/>
                <w:szCs w:val="20"/>
              </w:rPr>
            </w:pPr>
            <w:r w:rsidRPr="00222679">
              <w:rPr>
                <w:rFonts w:ascii="Sylfaen" w:hAnsi="Sylfaen"/>
                <w:bCs/>
                <w:sz w:val="20"/>
                <w:szCs w:val="20"/>
              </w:rPr>
              <w:t>2</w:t>
            </w:r>
          </w:p>
        </w:tc>
        <w:tc>
          <w:tcPr>
            <w:tcW w:w="3470" w:type="dxa"/>
          </w:tcPr>
          <w:p w14:paraId="57038A06" w14:textId="77777777" w:rsidR="00865C90" w:rsidRPr="00222679" w:rsidRDefault="00865C90" w:rsidP="00222679">
            <w:pPr>
              <w:pStyle w:val="aa"/>
              <w:keepNext w:val="0"/>
              <w:keepLines w:val="0"/>
              <w:widowControl w:val="0"/>
              <w:tabs>
                <w:tab w:val="left" w:pos="1134"/>
              </w:tabs>
              <w:spacing w:after="120"/>
              <w:rPr>
                <w:rFonts w:ascii="Sylfaen" w:hAnsi="Sylfaen"/>
                <w:bCs/>
                <w:sz w:val="20"/>
                <w:szCs w:val="20"/>
              </w:rPr>
            </w:pPr>
            <w:r w:rsidRPr="00222679">
              <w:rPr>
                <w:rFonts w:ascii="Sylfaen" w:hAnsi="Sylfaen"/>
                <w:bCs/>
                <w:sz w:val="20"/>
                <w:szCs w:val="20"/>
              </w:rPr>
              <w:t>3</w:t>
            </w:r>
          </w:p>
        </w:tc>
      </w:tr>
      <w:tr w:rsidR="00865C90" w:rsidRPr="00222679" w14:paraId="028B5A65" w14:textId="77777777" w:rsidTr="00222679">
        <w:trPr>
          <w:cantSplit/>
          <w:jc w:val="center"/>
        </w:trPr>
        <w:tc>
          <w:tcPr>
            <w:tcW w:w="2415" w:type="dxa"/>
            <w:tcBorders>
              <w:top w:val="single" w:sz="4" w:space="0" w:color="auto"/>
              <w:bottom w:val="single" w:sz="4" w:space="0" w:color="auto"/>
            </w:tcBorders>
          </w:tcPr>
          <w:p w14:paraId="5FDF1859" w14:textId="77777777" w:rsidR="00865C90" w:rsidRPr="00222679" w:rsidRDefault="00865C90" w:rsidP="00EB4DF0">
            <w:pPr>
              <w:pStyle w:val="a8"/>
              <w:widowControl w:val="0"/>
              <w:tabs>
                <w:tab w:val="left" w:pos="1134"/>
              </w:tabs>
              <w:spacing w:after="120" w:line="240" w:lineRule="auto"/>
              <w:jc w:val="left"/>
              <w:rPr>
                <w:rFonts w:ascii="Sylfaen" w:eastAsiaTheme="minorEastAsia" w:hAnsi="Sylfaen"/>
                <w:sz w:val="20"/>
              </w:rPr>
            </w:pPr>
            <w:r w:rsidRPr="00222679">
              <w:rPr>
                <w:rFonts w:ascii="Sylfaen" w:eastAsiaTheme="minorEastAsia" w:hAnsi="Sylfaen"/>
                <w:noProof/>
                <w:sz w:val="20"/>
              </w:rPr>
              <w:t xml:space="preserve">P.CC.09.PRC.001 </w:t>
            </w:r>
          </w:p>
        </w:tc>
        <w:tc>
          <w:tcPr>
            <w:tcW w:w="3471" w:type="dxa"/>
            <w:tcBorders>
              <w:top w:val="single" w:sz="4" w:space="0" w:color="auto"/>
              <w:bottom w:val="single" w:sz="4" w:space="0" w:color="auto"/>
            </w:tcBorders>
          </w:tcPr>
          <w:p w14:paraId="0CB5EB9F" w14:textId="77777777" w:rsidR="00865C90" w:rsidRPr="00222679" w:rsidRDefault="00865C90" w:rsidP="00222679">
            <w:pPr>
              <w:pStyle w:val="a8"/>
              <w:widowControl w:val="0"/>
              <w:tabs>
                <w:tab w:val="left" w:pos="1134"/>
              </w:tabs>
              <w:spacing w:after="120" w:line="240" w:lineRule="auto"/>
              <w:jc w:val="left"/>
              <w:rPr>
                <w:rFonts w:ascii="Sylfaen" w:hAnsi="Sylfaen"/>
                <w:sz w:val="20"/>
              </w:rPr>
            </w:pPr>
            <w:r w:rsidRPr="00222679">
              <w:rPr>
                <w:rFonts w:ascii="Sylfaen" w:hAnsi="Sylfaen"/>
                <w:noProof/>
                <w:sz w:val="20"/>
              </w:rPr>
              <w:t>մաքսային պահեստների տիրապետողների ընդհանուր ռեեստրում իրավաբանական անձանց մասին տեղեկությունների ներառում</w:t>
            </w:r>
          </w:p>
        </w:tc>
        <w:tc>
          <w:tcPr>
            <w:tcW w:w="3470" w:type="dxa"/>
            <w:tcBorders>
              <w:top w:val="single" w:sz="4" w:space="0" w:color="auto"/>
              <w:bottom w:val="single" w:sz="4" w:space="0" w:color="auto"/>
            </w:tcBorders>
          </w:tcPr>
          <w:p w14:paraId="3A1CEBB5" w14:textId="77777777" w:rsidR="00865C90" w:rsidRPr="00222679" w:rsidRDefault="00865C90" w:rsidP="00222679">
            <w:pPr>
              <w:pStyle w:val="a8"/>
              <w:widowControl w:val="0"/>
              <w:tabs>
                <w:tab w:val="left" w:pos="1134"/>
              </w:tabs>
              <w:spacing w:after="120" w:line="240" w:lineRule="auto"/>
              <w:jc w:val="left"/>
              <w:rPr>
                <w:rFonts w:ascii="Sylfaen" w:hAnsi="Sylfaen"/>
                <w:sz w:val="20"/>
              </w:rPr>
            </w:pPr>
            <w:r w:rsidRPr="00222679">
              <w:rPr>
                <w:rFonts w:ascii="Sylfaen" w:hAnsi="Sylfaen"/>
                <w:noProof/>
                <w:sz w:val="20"/>
              </w:rPr>
              <w:t>ընթացակարգը նախատեսված է մաքսային պահեստների տիրապետողների ընդհանուր ռեեստրում ներառելու նպատակով իրավաբանական անձանց մասին տեղեկություններ ձեւավորելու ու դրանք Հանձնաժողով ներկայացնելու համար</w:t>
            </w:r>
          </w:p>
        </w:tc>
      </w:tr>
      <w:tr w:rsidR="00865C90" w:rsidRPr="00222679" w14:paraId="064373F3" w14:textId="77777777" w:rsidTr="00222679">
        <w:trPr>
          <w:cantSplit/>
          <w:jc w:val="center"/>
        </w:trPr>
        <w:tc>
          <w:tcPr>
            <w:tcW w:w="2415" w:type="dxa"/>
            <w:tcBorders>
              <w:top w:val="single" w:sz="4" w:space="0" w:color="auto"/>
              <w:bottom w:val="single" w:sz="4" w:space="0" w:color="auto"/>
            </w:tcBorders>
          </w:tcPr>
          <w:p w14:paraId="37178DCA" w14:textId="77777777" w:rsidR="00865C90" w:rsidRPr="00222679" w:rsidRDefault="00865C90" w:rsidP="00F34794">
            <w:pPr>
              <w:pStyle w:val="a8"/>
              <w:widowControl w:val="0"/>
              <w:tabs>
                <w:tab w:val="left" w:pos="1134"/>
              </w:tabs>
              <w:spacing w:after="120" w:line="240" w:lineRule="auto"/>
              <w:jc w:val="left"/>
              <w:rPr>
                <w:rFonts w:ascii="Sylfaen" w:eastAsiaTheme="minorEastAsia" w:hAnsi="Sylfaen"/>
                <w:sz w:val="20"/>
              </w:rPr>
            </w:pPr>
            <w:r w:rsidRPr="00222679">
              <w:rPr>
                <w:rFonts w:ascii="Sylfaen" w:eastAsiaTheme="minorEastAsia" w:hAnsi="Sylfaen"/>
                <w:noProof/>
                <w:sz w:val="20"/>
              </w:rPr>
              <w:t xml:space="preserve">P.CC.09.PRC.002 </w:t>
            </w:r>
          </w:p>
        </w:tc>
        <w:tc>
          <w:tcPr>
            <w:tcW w:w="3471" w:type="dxa"/>
            <w:tcBorders>
              <w:top w:val="single" w:sz="4" w:space="0" w:color="auto"/>
              <w:bottom w:val="single" w:sz="4" w:space="0" w:color="auto"/>
            </w:tcBorders>
          </w:tcPr>
          <w:p w14:paraId="1DA74199" w14:textId="77777777" w:rsidR="00865C90" w:rsidRPr="00222679" w:rsidRDefault="00865C90" w:rsidP="00F34794">
            <w:pPr>
              <w:pStyle w:val="a8"/>
              <w:widowControl w:val="0"/>
              <w:tabs>
                <w:tab w:val="left" w:pos="1134"/>
              </w:tabs>
              <w:spacing w:after="120" w:line="240" w:lineRule="auto"/>
              <w:jc w:val="left"/>
              <w:rPr>
                <w:rFonts w:ascii="Sylfaen" w:hAnsi="Sylfaen"/>
                <w:sz w:val="20"/>
              </w:rPr>
            </w:pPr>
            <w:r w:rsidRPr="00222679">
              <w:rPr>
                <w:rFonts w:ascii="Sylfaen" w:hAnsi="Sylfaen"/>
                <w:noProof/>
                <w:sz w:val="20"/>
              </w:rPr>
              <w:t>մաքսային պահեստների տիրապետողների ընդհանուր ռեեստրում պարունակվող՝ իրավաբանական անձանց մասին տեղեկությունների փոփոխում</w:t>
            </w:r>
          </w:p>
        </w:tc>
        <w:tc>
          <w:tcPr>
            <w:tcW w:w="3470" w:type="dxa"/>
            <w:tcBorders>
              <w:top w:val="single" w:sz="4" w:space="0" w:color="auto"/>
              <w:bottom w:val="single" w:sz="4" w:space="0" w:color="auto"/>
            </w:tcBorders>
          </w:tcPr>
          <w:p w14:paraId="348C5270" w14:textId="77777777" w:rsidR="00865C90" w:rsidRPr="00222679" w:rsidRDefault="00865C90" w:rsidP="00F34794">
            <w:pPr>
              <w:pStyle w:val="a8"/>
              <w:widowControl w:val="0"/>
              <w:tabs>
                <w:tab w:val="left" w:pos="1134"/>
              </w:tabs>
              <w:spacing w:after="120" w:line="240" w:lineRule="auto"/>
              <w:jc w:val="left"/>
              <w:rPr>
                <w:rFonts w:ascii="Sylfaen" w:hAnsi="Sylfaen"/>
                <w:sz w:val="20"/>
              </w:rPr>
            </w:pPr>
            <w:r w:rsidRPr="00222679">
              <w:rPr>
                <w:rFonts w:ascii="Sylfaen" w:hAnsi="Sylfaen"/>
                <w:noProof/>
                <w:sz w:val="20"/>
              </w:rPr>
              <w:t>ընթացակարգը նախատեսված է մաքսային պահեստների տիրապետողների ընդհանուր ռեեստրում փոփոխություններ կատարելու նպատակով իրավաբանական անձանց մասին տեղեկություններ ձեւավորելու ու դրանք Հանձնաժողով ներկայացնելու համար</w:t>
            </w:r>
          </w:p>
        </w:tc>
      </w:tr>
      <w:tr w:rsidR="00865C90" w:rsidRPr="00222679" w14:paraId="6A9D8371" w14:textId="77777777" w:rsidTr="00222679">
        <w:trPr>
          <w:cantSplit/>
          <w:jc w:val="center"/>
        </w:trPr>
        <w:tc>
          <w:tcPr>
            <w:tcW w:w="2415" w:type="dxa"/>
            <w:tcBorders>
              <w:top w:val="single" w:sz="4" w:space="0" w:color="auto"/>
              <w:bottom w:val="single" w:sz="4" w:space="0" w:color="auto"/>
            </w:tcBorders>
          </w:tcPr>
          <w:p w14:paraId="64C3DBE9" w14:textId="77777777" w:rsidR="00865C90" w:rsidRPr="00222679" w:rsidRDefault="00865C90" w:rsidP="00F34794">
            <w:pPr>
              <w:pStyle w:val="a8"/>
              <w:widowControl w:val="0"/>
              <w:tabs>
                <w:tab w:val="left" w:pos="1134"/>
              </w:tabs>
              <w:spacing w:after="120" w:line="240" w:lineRule="auto"/>
              <w:jc w:val="left"/>
              <w:rPr>
                <w:rFonts w:ascii="Sylfaen" w:eastAsiaTheme="minorEastAsia" w:hAnsi="Sylfaen"/>
                <w:sz w:val="20"/>
              </w:rPr>
            </w:pPr>
            <w:r w:rsidRPr="00222679">
              <w:rPr>
                <w:rFonts w:ascii="Sylfaen" w:eastAsiaTheme="minorEastAsia" w:hAnsi="Sylfaen"/>
                <w:noProof/>
                <w:sz w:val="20"/>
              </w:rPr>
              <w:t xml:space="preserve">P.CC.09.PRC.003 </w:t>
            </w:r>
          </w:p>
        </w:tc>
        <w:tc>
          <w:tcPr>
            <w:tcW w:w="3471" w:type="dxa"/>
            <w:tcBorders>
              <w:top w:val="single" w:sz="4" w:space="0" w:color="auto"/>
              <w:bottom w:val="single" w:sz="4" w:space="0" w:color="auto"/>
            </w:tcBorders>
          </w:tcPr>
          <w:p w14:paraId="48D8610C" w14:textId="77777777" w:rsidR="00865C90" w:rsidRPr="00222679" w:rsidRDefault="00865C90" w:rsidP="00F34794">
            <w:pPr>
              <w:pStyle w:val="a8"/>
              <w:widowControl w:val="0"/>
              <w:tabs>
                <w:tab w:val="left" w:pos="1134"/>
              </w:tabs>
              <w:spacing w:after="120" w:line="240" w:lineRule="auto"/>
              <w:jc w:val="left"/>
              <w:rPr>
                <w:rFonts w:ascii="Sylfaen" w:hAnsi="Sylfaen"/>
                <w:sz w:val="20"/>
              </w:rPr>
            </w:pPr>
            <w:r w:rsidRPr="00222679">
              <w:rPr>
                <w:rFonts w:ascii="Sylfaen" w:hAnsi="Sylfaen"/>
                <w:noProof/>
                <w:sz w:val="20"/>
              </w:rPr>
              <w:t>մաքսային պահեստների տիրապետողների ընդհանուր ռեեստրից իրավաբանական անձանց մասին տեղեկությունների հանում</w:t>
            </w:r>
          </w:p>
        </w:tc>
        <w:tc>
          <w:tcPr>
            <w:tcW w:w="3470" w:type="dxa"/>
            <w:tcBorders>
              <w:top w:val="single" w:sz="4" w:space="0" w:color="auto"/>
              <w:bottom w:val="single" w:sz="4" w:space="0" w:color="auto"/>
            </w:tcBorders>
          </w:tcPr>
          <w:p w14:paraId="300FD650" w14:textId="77777777" w:rsidR="00865C90" w:rsidRPr="00222679" w:rsidRDefault="00865C90" w:rsidP="00F34794">
            <w:pPr>
              <w:pStyle w:val="a8"/>
              <w:widowControl w:val="0"/>
              <w:tabs>
                <w:tab w:val="left" w:pos="1134"/>
              </w:tabs>
              <w:spacing w:after="120" w:line="240" w:lineRule="auto"/>
              <w:jc w:val="left"/>
              <w:rPr>
                <w:rFonts w:ascii="Sylfaen" w:hAnsi="Sylfaen"/>
                <w:sz w:val="20"/>
              </w:rPr>
            </w:pPr>
            <w:r w:rsidRPr="00222679">
              <w:rPr>
                <w:rFonts w:ascii="Sylfaen" w:hAnsi="Sylfaen"/>
                <w:noProof/>
                <w:sz w:val="20"/>
              </w:rPr>
              <w:t>ընթացակարգը նախատեսված է մաքսային պահեստների տիրապետողների ընդհանուր ռեեստրից իրավաբանական անձանց մասին տեղեկությունները հանելու վերաբերյալ տեղեկատվություն ձեւավորելու եւ Հանձնաժողով ներկայացնելու համար</w:t>
            </w:r>
          </w:p>
        </w:tc>
      </w:tr>
      <w:tr w:rsidR="00865C90" w:rsidRPr="00222679" w14:paraId="41DFCB50" w14:textId="77777777" w:rsidTr="00222679">
        <w:trPr>
          <w:cantSplit/>
          <w:jc w:val="center"/>
        </w:trPr>
        <w:tc>
          <w:tcPr>
            <w:tcW w:w="2415" w:type="dxa"/>
            <w:tcBorders>
              <w:top w:val="single" w:sz="4" w:space="0" w:color="auto"/>
              <w:bottom w:val="single" w:sz="4" w:space="0" w:color="auto"/>
            </w:tcBorders>
          </w:tcPr>
          <w:p w14:paraId="37C871B9" w14:textId="77777777" w:rsidR="00865C90" w:rsidRPr="00222679" w:rsidRDefault="00865C90" w:rsidP="00F34794">
            <w:pPr>
              <w:pStyle w:val="a8"/>
              <w:widowControl w:val="0"/>
              <w:tabs>
                <w:tab w:val="left" w:pos="1134"/>
              </w:tabs>
              <w:spacing w:after="120" w:line="240" w:lineRule="auto"/>
              <w:jc w:val="left"/>
              <w:rPr>
                <w:rFonts w:ascii="Sylfaen" w:eastAsiaTheme="minorEastAsia" w:hAnsi="Sylfaen"/>
                <w:sz w:val="20"/>
              </w:rPr>
            </w:pPr>
            <w:r w:rsidRPr="00222679">
              <w:rPr>
                <w:rFonts w:ascii="Sylfaen" w:eastAsiaTheme="minorEastAsia" w:hAnsi="Sylfaen"/>
                <w:noProof/>
                <w:sz w:val="20"/>
              </w:rPr>
              <w:t xml:space="preserve">P.CC.09.PRC.008 </w:t>
            </w:r>
          </w:p>
        </w:tc>
        <w:tc>
          <w:tcPr>
            <w:tcW w:w="3471" w:type="dxa"/>
            <w:tcBorders>
              <w:top w:val="single" w:sz="4" w:space="0" w:color="auto"/>
              <w:bottom w:val="single" w:sz="4" w:space="0" w:color="auto"/>
            </w:tcBorders>
          </w:tcPr>
          <w:p w14:paraId="1FBFA0B9" w14:textId="77777777" w:rsidR="00865C90" w:rsidRPr="00222679" w:rsidRDefault="00865C90" w:rsidP="00F34794">
            <w:pPr>
              <w:pStyle w:val="a8"/>
              <w:widowControl w:val="0"/>
              <w:tabs>
                <w:tab w:val="left" w:pos="1134"/>
              </w:tabs>
              <w:spacing w:after="120" w:line="240" w:lineRule="auto"/>
              <w:jc w:val="left"/>
              <w:rPr>
                <w:rFonts w:ascii="Sylfaen" w:hAnsi="Sylfaen"/>
                <w:sz w:val="20"/>
              </w:rPr>
            </w:pPr>
            <w:r w:rsidRPr="00222679">
              <w:rPr>
                <w:rFonts w:ascii="Sylfaen" w:hAnsi="Sylfaen"/>
                <w:sz w:val="20"/>
              </w:rPr>
              <w:t>իրավաբանական անձին մաքսային պահեստների տիրապետողների ընդհանուր ռեեստրից հանելու վերաբերյալ որոշման չեղարկում</w:t>
            </w:r>
          </w:p>
        </w:tc>
        <w:tc>
          <w:tcPr>
            <w:tcW w:w="3470" w:type="dxa"/>
            <w:tcBorders>
              <w:top w:val="single" w:sz="4" w:space="0" w:color="auto"/>
              <w:bottom w:val="single" w:sz="4" w:space="0" w:color="auto"/>
            </w:tcBorders>
          </w:tcPr>
          <w:p w14:paraId="15859CDF" w14:textId="77777777" w:rsidR="00865C90" w:rsidRPr="00222679" w:rsidRDefault="00865C90" w:rsidP="00BB78EA">
            <w:pPr>
              <w:pStyle w:val="a8"/>
              <w:widowControl w:val="0"/>
              <w:tabs>
                <w:tab w:val="left" w:pos="1134"/>
              </w:tabs>
              <w:spacing w:after="120" w:line="240" w:lineRule="auto"/>
              <w:jc w:val="left"/>
              <w:rPr>
                <w:rFonts w:ascii="Sylfaen" w:hAnsi="Sylfaen"/>
                <w:sz w:val="20"/>
              </w:rPr>
            </w:pPr>
            <w:r w:rsidRPr="00222679">
              <w:rPr>
                <w:rFonts w:ascii="Sylfaen" w:hAnsi="Sylfaen"/>
                <w:noProof/>
                <w:sz w:val="20"/>
              </w:rPr>
              <w:t>ընթացակարգը նախատեսված է մաքսային պահեստների տիրապետողների ընդհանուր ռեեստրից իրավաբանական անձին հանելու վերաբերյալ որոշումը չեղարկելու մասին տեղեկություններ ձեւավորելու եւ դրանք Հանձնաժողով ներկայացնելու համար</w:t>
            </w:r>
          </w:p>
        </w:tc>
      </w:tr>
    </w:tbl>
    <w:p w14:paraId="41878DA9"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08525ED2" w14:textId="77777777" w:rsidR="006D3FF6" w:rsidRPr="007D3A02" w:rsidRDefault="0035299E" w:rsidP="009D70F5">
      <w:pPr>
        <w:pStyle w:val="Heading2"/>
        <w:keepNext w:val="0"/>
        <w:keepLines w:val="0"/>
        <w:widowControl w:val="0"/>
        <w:tabs>
          <w:tab w:val="left" w:pos="1134"/>
        </w:tabs>
        <w:spacing w:before="0" w:after="160" w:line="360" w:lineRule="auto"/>
        <w:rPr>
          <w:rFonts w:ascii="Sylfaen" w:hAnsi="Sylfaen"/>
          <w:spacing w:val="-6"/>
          <w:sz w:val="24"/>
          <w:szCs w:val="24"/>
        </w:rPr>
      </w:pPr>
      <w:r w:rsidRPr="007D3A02">
        <w:rPr>
          <w:rFonts w:ascii="Sylfaen" w:hAnsi="Sylfaen"/>
          <w:spacing w:val="-6"/>
          <w:sz w:val="24"/>
          <w:szCs w:val="24"/>
        </w:rPr>
        <w:lastRenderedPageBreak/>
        <w:t>5.</w:t>
      </w:r>
      <w:r w:rsidR="0003344B" w:rsidRPr="007D3A02">
        <w:rPr>
          <w:rFonts w:ascii="Sylfaen" w:hAnsi="Sylfaen"/>
          <w:spacing w:val="-6"/>
          <w:sz w:val="24"/>
          <w:szCs w:val="24"/>
        </w:rPr>
        <w:t xml:space="preserve"> </w:t>
      </w:r>
      <w:r w:rsidR="00865C90" w:rsidRPr="007D3A02">
        <w:rPr>
          <w:rFonts w:ascii="Sylfaen" w:hAnsi="Sylfaen"/>
          <w:spacing w:val="-6"/>
          <w:sz w:val="24"/>
          <w:szCs w:val="24"/>
        </w:rPr>
        <w:t>Մաքսային պահեստների տիրապետողների ընդհանուր ռեեստրում պարունակվող՝ իրավաբանական անձանց մասին տեղեկություններն անդամ պետությունների լիազորված մարմիններ ներկայացնելու ընթացակարգերի խումբը</w:t>
      </w:r>
    </w:p>
    <w:p w14:paraId="5B0C4A45" w14:textId="77777777" w:rsidR="00865C90" w:rsidRDefault="00BE35C8" w:rsidP="00F34794">
      <w:pPr>
        <w:pStyle w:val="af1"/>
        <w:widowControl w:val="0"/>
        <w:tabs>
          <w:tab w:val="left" w:pos="1134"/>
        </w:tabs>
        <w:spacing w:after="160"/>
        <w:ind w:firstLine="567"/>
        <w:rPr>
          <w:rFonts w:ascii="Sylfaen" w:hAnsi="Sylfaen"/>
          <w:noProof/>
          <w:sz w:val="24"/>
        </w:rPr>
      </w:pPr>
      <w:r>
        <w:rPr>
          <w:rFonts w:ascii="Sylfaen" w:hAnsi="Sylfaen"/>
          <w:noProof/>
          <w:sz w:val="24"/>
        </w:rPr>
        <w:t>18.</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պարունակվող՝ իրավաբանական անձանց մասին տեղեկություններն անդամ պետությունների լիազորված մարմիններ ներկայացնելու ընթացակարգերը կատարվում են անդամ պետությունների լիազորված մարմինների տեղեկատվական համակարգերից համապատասխան հարցումն ստանալու դեպքում։</w:t>
      </w:r>
    </w:p>
    <w:p w14:paraId="018A2AD0" w14:textId="77777777" w:rsidR="00865C90" w:rsidRPr="00334423" w:rsidRDefault="00865C90" w:rsidP="006D3FF6">
      <w:pPr>
        <w:pStyle w:val="a6"/>
        <w:widowControl w:val="0"/>
        <w:tabs>
          <w:tab w:val="left" w:pos="1134"/>
        </w:tabs>
        <w:spacing w:after="160"/>
        <w:ind w:firstLine="567"/>
        <w:rPr>
          <w:rFonts w:ascii="Sylfaen" w:hAnsi="Sylfaen"/>
          <w:sz w:val="24"/>
        </w:rPr>
      </w:pPr>
      <w:r w:rsidRPr="00334423">
        <w:rPr>
          <w:rFonts w:ascii="Sylfaen" w:hAnsi="Sylfaen"/>
          <w:noProof/>
          <w:sz w:val="24"/>
        </w:rPr>
        <w:t>Մաքսային պահեստների տիրապետողների ընդհանուր ռեեստրում պարունակվող՝ իրավաբանական անձանց մասին տեղեկություններն անդամ պետությունների լիազորված մարմիններ ներկայացնելու ընթացակարգերի կատարման շրջանակներում մշակվում են անդամ պետությունների լիազորված մարմինների տեղեկատվական համակարգերից ստացվող հարցումների հետեւյալ տեսակները՝</w:t>
      </w:r>
    </w:p>
    <w:p w14:paraId="2C9916B3" w14:textId="77777777" w:rsidR="00865C90" w:rsidRPr="00334423" w:rsidRDefault="00865C90" w:rsidP="006D3FF6">
      <w:pPr>
        <w:pStyle w:val="a6"/>
        <w:widowControl w:val="0"/>
        <w:tabs>
          <w:tab w:val="left" w:pos="1134"/>
        </w:tabs>
        <w:spacing w:after="160"/>
        <w:ind w:firstLine="567"/>
        <w:rPr>
          <w:rFonts w:ascii="Sylfaen" w:hAnsi="Sylfaen"/>
          <w:sz w:val="24"/>
        </w:rPr>
      </w:pPr>
      <w:r w:rsidRPr="00334423">
        <w:rPr>
          <w:rFonts w:ascii="Sylfaen" w:hAnsi="Sylfaen"/>
          <w:noProof/>
          <w:sz w:val="24"/>
        </w:rPr>
        <w:t>մաքսային պահեստների տիրապետողների ընդհանուր ռեեստրի թարմացման ամսաթվի եւ ժամի մասին տեղեկատվություն ներկայացնելու հարցում.</w:t>
      </w:r>
    </w:p>
    <w:p w14:paraId="0808A028" w14:textId="77777777" w:rsidR="00865C90" w:rsidRPr="00334423" w:rsidRDefault="00865C90" w:rsidP="006D3FF6">
      <w:pPr>
        <w:pStyle w:val="a6"/>
        <w:widowControl w:val="0"/>
        <w:tabs>
          <w:tab w:val="left" w:pos="1134"/>
        </w:tabs>
        <w:spacing w:after="160"/>
        <w:ind w:firstLine="567"/>
        <w:rPr>
          <w:rFonts w:ascii="Sylfaen" w:hAnsi="Sylfaen"/>
          <w:sz w:val="24"/>
        </w:rPr>
      </w:pPr>
      <w:r w:rsidRPr="00334423">
        <w:rPr>
          <w:rFonts w:ascii="Sylfaen" w:hAnsi="Sylfaen"/>
          <w:noProof/>
          <w:sz w:val="24"/>
        </w:rPr>
        <w:t>մաքսային պահեստների տիրապետողների ընդհանուր ռեեստրից իրավաբանական անձանց մասին տեղեկություններ ներկայացնելու հարցում.</w:t>
      </w:r>
    </w:p>
    <w:p w14:paraId="4DF4D651" w14:textId="77777777" w:rsidR="00865C90" w:rsidRPr="00334423" w:rsidRDefault="00865C90" w:rsidP="006D3FF6">
      <w:pPr>
        <w:pStyle w:val="a6"/>
        <w:widowControl w:val="0"/>
        <w:tabs>
          <w:tab w:val="left" w:pos="1134"/>
        </w:tabs>
        <w:spacing w:after="160"/>
        <w:ind w:firstLine="567"/>
        <w:rPr>
          <w:rFonts w:ascii="Sylfaen" w:hAnsi="Sylfaen"/>
          <w:sz w:val="24"/>
        </w:rPr>
      </w:pPr>
      <w:r w:rsidRPr="00334423">
        <w:rPr>
          <w:rFonts w:ascii="Sylfaen" w:hAnsi="Sylfaen"/>
          <w:noProof/>
          <w:sz w:val="24"/>
        </w:rPr>
        <w:t>մաքսային պահեստների տիրապետողների ընդհանուր ռեեստրում կատարված փոփոխությունների մասին տեղեկատվություն ներկայացնելու հարցում:</w:t>
      </w:r>
    </w:p>
    <w:p w14:paraId="44CEB0F6" w14:textId="77777777" w:rsidR="00865C90" w:rsidRDefault="00865C90" w:rsidP="006D3FF6">
      <w:pPr>
        <w:pStyle w:val="a6"/>
        <w:widowControl w:val="0"/>
        <w:tabs>
          <w:tab w:val="left" w:pos="1134"/>
        </w:tabs>
        <w:spacing w:after="160"/>
        <w:ind w:firstLine="567"/>
        <w:rPr>
          <w:rFonts w:ascii="Sylfaen" w:hAnsi="Sylfaen"/>
          <w:noProof/>
          <w:sz w:val="24"/>
        </w:rPr>
      </w:pPr>
      <w:r w:rsidRPr="00334423">
        <w:rPr>
          <w:rFonts w:ascii="Sylfaen" w:hAnsi="Sylfaen"/>
          <w:noProof/>
          <w:sz w:val="24"/>
        </w:rPr>
        <w:t xml:space="preserve">Մաքսային պահեստների տիրապետողների ընդհանուր ռեեստրի թարմացման ամսաթվի եւ ժամի մասին տեղեկատվություն ներկայացնելու հարցումն անդամ պետության լիազորված մարմնի կողմից կատարվում է անդամ պետության լիազորված մարմնի տեղեկատվական համակարգում պահվող՝ </w:t>
      </w:r>
      <w:r w:rsidRPr="00334423">
        <w:rPr>
          <w:rFonts w:ascii="Sylfaen" w:hAnsi="Sylfaen"/>
          <w:noProof/>
          <w:sz w:val="24"/>
        </w:rPr>
        <w:lastRenderedPageBreak/>
        <w:t>մաքսային պահեստների տիրապետողների ընդհանուր ռեեստրում ներառված իրավաբանական անձանց մասին տեղեկությունները մաքսային պահեստների տիրապետողների ընդհանուր ռեեստրում պարունակվող եւ Հանձնաժողովում պահվող՝ իրավաբանական անձանց մասին տեղեկությունների հետ սինքրոնացնելու անհրաժեշտության գնահատման նպատակով։ Մաքսային պահեստների տիրապետողների ընդհանուր ռեեստրի թարմացման ամսաթվի եւ ժամի մասին տեղեկատվություն ներկայացնելու հարցումն իրականացնելիս կատարվում է «Մաքսային պահեստների տիրապետողների ընդհանուր ռեեստրի թարմացման ամսաթվի եւ ժամի մասին տեղեկատվության ստացում» (P.CC.09.PRC.004) ընթացակարգը:</w:t>
      </w:r>
    </w:p>
    <w:p w14:paraId="4867B31F" w14:textId="77777777" w:rsidR="00865C90" w:rsidRPr="00BB6070" w:rsidRDefault="00865C90" w:rsidP="006D3FF6">
      <w:pPr>
        <w:pStyle w:val="a6"/>
        <w:widowControl w:val="0"/>
        <w:tabs>
          <w:tab w:val="left" w:pos="1134"/>
        </w:tabs>
        <w:spacing w:after="160"/>
        <w:ind w:firstLine="567"/>
        <w:rPr>
          <w:rFonts w:ascii="Sylfaen" w:hAnsi="Sylfaen"/>
          <w:noProof/>
          <w:sz w:val="24"/>
        </w:rPr>
      </w:pPr>
      <w:r w:rsidRPr="00334423">
        <w:rPr>
          <w:rFonts w:ascii="Sylfaen" w:hAnsi="Sylfaen"/>
          <w:noProof/>
          <w:sz w:val="24"/>
        </w:rPr>
        <w:t>Մաքսային պահեստների տիրապետողների ընդհանուր ռեեստրից իրավաբանական անձանց մասին տեղեկություններ ներկայացնելու հարցումը կատարվում է մաքսային պահեստների տիրապետողների ընդհանուր ռեեստրում ներառված բոլոր իրավաբանական անձանց մասին Հանձնաժողովում պահվող տեղեկություններն անդամ պետության լիազորված մարմնի կողմից ստանալու նպատակով։ Մաքսային պահեստների տիրապետողների ընդհանուր ռեեստրում պարունակվող՝ իրավաբանական անձանց մասին տեղեկությունները հարցվում են կա՛մ ամբողջ ծավալով՝ հաշվի առնելով պատմական տվյալները, կա՛մ որոշակի ամսաթվի ու ժամի դրությամբ։ Մաքսային պահեստների տիրապետողների ընդհանուր ռեեստրից իրավաբանական անձանց մասին տեղեկություններ ներկայացնելու հարցումն օգտագործվում է անդամ պետության լիազորված մարմնի տեղեկատվական համակարգում իրավաբանական անձանց մասին տեղեկությունների սկզբնական բեռնման ժամանակ։ Մաքսային պահեստների տիրապետողների ընդհանուր ռեեստրից իրավաբանական անձանց մասին տեղեկություններ ներկայացնելու հարցումն իրականացնելիս կատարվում է «Մաքսային պահեստների տիրապետողների ընդհանուր ռեեստրից իրավաբանական անձանց մասին տեղեկությունների ստացում» (P.CC.09.PRC.005) ընթացակարգը:</w:t>
      </w:r>
    </w:p>
    <w:p w14:paraId="4D4F795D" w14:textId="77777777" w:rsidR="007D3A02" w:rsidRPr="00BB6070" w:rsidRDefault="007D3A02" w:rsidP="006D3FF6">
      <w:pPr>
        <w:pStyle w:val="a6"/>
        <w:widowControl w:val="0"/>
        <w:tabs>
          <w:tab w:val="left" w:pos="1134"/>
        </w:tabs>
        <w:spacing w:after="160"/>
        <w:ind w:firstLine="567"/>
        <w:rPr>
          <w:rFonts w:ascii="Sylfaen" w:hAnsi="Sylfaen"/>
          <w:sz w:val="24"/>
        </w:rPr>
      </w:pPr>
    </w:p>
    <w:p w14:paraId="7CEFBB19" w14:textId="77777777" w:rsidR="00F34794" w:rsidRDefault="00865C90" w:rsidP="006D3FF6">
      <w:pPr>
        <w:pStyle w:val="a6"/>
        <w:widowControl w:val="0"/>
        <w:tabs>
          <w:tab w:val="left" w:pos="1134"/>
        </w:tabs>
        <w:spacing w:after="160"/>
        <w:ind w:firstLine="567"/>
        <w:rPr>
          <w:rFonts w:ascii="Sylfaen" w:hAnsi="Sylfaen"/>
          <w:noProof/>
          <w:sz w:val="24"/>
        </w:rPr>
      </w:pPr>
      <w:r w:rsidRPr="00334423">
        <w:rPr>
          <w:rFonts w:ascii="Sylfaen" w:hAnsi="Sylfaen"/>
          <w:noProof/>
          <w:sz w:val="24"/>
        </w:rPr>
        <w:lastRenderedPageBreak/>
        <w:t>Մաքսային պահեստների տիրապետողների ընդհանուր ռեեստրում կատարված փոփոխությունների մասին տեղեկատվության հարցման դեպքում ներկայացվում են իրավաբանական անձանց մասին այն տեղեկությունները, որոնք ավելացվել են մաքսային պահեստների տիրապետողների ընդհանուր ռեեստրում կամ որոնցում կատարվել են փոփոխություններ՝ սկսած հարցման մեջ նշված պահից մինչեւ այդ հարցումը կատարելու պահը։ Մաքսային պահեստների տիրապետողների ընդհանուր ռեեստրում կատարված փոփոխությունների մասին տեղեկատվություն ներկայացնելու հարցումն իրականացնելիս կատարվում է «Մաքսային պահեստների տիրապետողների ընդհանուր ռեեստրում կատարված փոփոխությունների մասին տեղեկատվության ստացում» (Р.СС.09.РRС.006) ընթացակարգը։</w:t>
      </w:r>
    </w:p>
    <w:p w14:paraId="13E9B7E1" w14:textId="77777777" w:rsidR="00865C90" w:rsidRPr="00334423" w:rsidRDefault="00000000" w:rsidP="00F34794">
      <w:pPr>
        <w:pStyle w:val="af1"/>
        <w:widowControl w:val="0"/>
        <w:tabs>
          <w:tab w:val="left" w:pos="1134"/>
        </w:tabs>
        <w:spacing w:after="160"/>
        <w:ind w:firstLine="567"/>
        <w:rPr>
          <w:rFonts w:ascii="Sylfaen" w:hAnsi="Sylfaen"/>
          <w:sz w:val="24"/>
        </w:rPr>
      </w:pPr>
      <w:r>
        <w:rPr>
          <w:rFonts w:ascii="Sylfaen" w:hAnsi="Sylfaen"/>
          <w:noProof/>
          <w:sz w:val="24"/>
          <w:lang w:val="en-US" w:eastAsia="en-US"/>
        </w:rPr>
        <w:pict w14:anchorId="56E1E076">
          <v:group id="_x0000_s2328" style="position:absolute;left:0;text-align:left;margin-left:-6.95pt;margin-top:94.2pt;width:470.8pt;height:196.15pt;z-index:252043264" coordorigin="1279,8677" coordsize="9416,3923">
            <v:rect id="_x0000_s2097" style="position:absolute;left:4339;top:8677;width:1421;height:345" stroked="f">
              <v:textbox style="mso-next-textbox:#_x0000_s2097">
                <w:txbxContent>
                  <w:p w14:paraId="28516E3C" w14:textId="77777777" w:rsidR="00181FFB" w:rsidRPr="009A68E9" w:rsidRDefault="00181FFB" w:rsidP="00865C90">
                    <w:pPr>
                      <w:spacing w:after="0" w:line="240" w:lineRule="auto"/>
                      <w:rPr>
                        <w:rFonts w:ascii="Sylfaen" w:hAnsi="Sylfaen"/>
                        <w:sz w:val="12"/>
                        <w:szCs w:val="12"/>
                      </w:rPr>
                    </w:pPr>
                    <w:r w:rsidRPr="009A68E9">
                      <w:rPr>
                        <w:rFonts w:ascii="Sylfaen" w:hAnsi="Sylfaen"/>
                        <w:sz w:val="12"/>
                        <w:szCs w:val="12"/>
                      </w:rPr>
                      <w:t>«Մասնակցություն»</w:t>
                    </w:r>
                  </w:p>
                </w:txbxContent>
              </v:textbox>
            </v:rect>
            <v:rect id="_x0000_s2098" style="position:absolute;left:6645;top:9969;width:1570;height:345" stroked="f">
              <v:textbox style="mso-next-textbox:#_x0000_s2098">
                <w:txbxContent>
                  <w:p w14:paraId="07AAFD52" w14:textId="77777777" w:rsidR="00181FFB" w:rsidRPr="009A68E9" w:rsidRDefault="00181FFB" w:rsidP="00865C90">
                    <w:pPr>
                      <w:spacing w:after="0" w:line="240" w:lineRule="auto"/>
                      <w:rPr>
                        <w:rFonts w:ascii="Sylfaen" w:hAnsi="Sylfaen"/>
                        <w:sz w:val="12"/>
                        <w:szCs w:val="12"/>
                      </w:rPr>
                    </w:pPr>
                    <w:r w:rsidRPr="009A68E9">
                      <w:rPr>
                        <w:rFonts w:ascii="Sylfaen" w:hAnsi="Sylfaen"/>
                        <w:sz w:val="12"/>
                        <w:szCs w:val="12"/>
                      </w:rPr>
                      <w:t>«Մասնակցություն»</w:t>
                    </w:r>
                  </w:p>
                </w:txbxContent>
              </v:textbox>
            </v:rect>
            <v:rect id="_x0000_s2099" style="position:absolute;left:3960;top:9969;width:1716;height:345" stroked="f">
              <v:textbox style="mso-next-textbox:#_x0000_s2099">
                <w:txbxContent>
                  <w:p w14:paraId="30A26F45" w14:textId="77777777" w:rsidR="00181FFB" w:rsidRPr="009A68E9" w:rsidRDefault="00181FFB" w:rsidP="00865C90">
                    <w:pPr>
                      <w:spacing w:after="0" w:line="240" w:lineRule="auto"/>
                      <w:rPr>
                        <w:rFonts w:ascii="Sylfaen" w:hAnsi="Sylfaen"/>
                        <w:sz w:val="12"/>
                        <w:szCs w:val="12"/>
                      </w:rPr>
                    </w:pPr>
                    <w:r w:rsidRPr="009A68E9">
                      <w:rPr>
                        <w:rFonts w:ascii="Sylfaen" w:hAnsi="Sylfaen"/>
                        <w:sz w:val="12"/>
                        <w:szCs w:val="12"/>
                      </w:rPr>
                      <w:t>«Մասնակցություն»</w:t>
                    </w:r>
                  </w:p>
                </w:txbxContent>
              </v:textbox>
            </v:rect>
            <v:rect id="_x0000_s2100" style="position:absolute;left:6735;top:8677;width:1320;height:345" stroked="f">
              <v:textbox style="mso-next-textbox:#_x0000_s2100">
                <w:txbxContent>
                  <w:p w14:paraId="4D470ED6" w14:textId="77777777" w:rsidR="00181FFB" w:rsidRPr="009A68E9" w:rsidRDefault="00181FFB" w:rsidP="00865C90">
                    <w:pPr>
                      <w:spacing w:after="0" w:line="240" w:lineRule="auto"/>
                      <w:rPr>
                        <w:rFonts w:ascii="Sylfaen" w:hAnsi="Sylfaen"/>
                        <w:sz w:val="12"/>
                        <w:szCs w:val="12"/>
                      </w:rPr>
                    </w:pPr>
                    <w:r w:rsidRPr="009A68E9">
                      <w:rPr>
                        <w:rFonts w:ascii="Sylfaen" w:hAnsi="Sylfaen"/>
                        <w:sz w:val="12"/>
                        <w:szCs w:val="12"/>
                      </w:rPr>
                      <w:t>«Մասնակցություն»</w:t>
                    </w:r>
                  </w:p>
                </w:txbxContent>
              </v:textbox>
            </v:rect>
            <v:rect id="_x0000_s2101" style="position:absolute;left:4339;top:11348;width:1337;height:345" stroked="f">
              <v:textbox style="mso-next-textbox:#_x0000_s2101" inset="0,0,0,0">
                <w:txbxContent>
                  <w:p w14:paraId="3A39FA02" w14:textId="77777777" w:rsidR="00181FFB" w:rsidRPr="009A68E9" w:rsidRDefault="00181FFB" w:rsidP="00865C90">
                    <w:pPr>
                      <w:spacing w:after="0" w:line="240" w:lineRule="auto"/>
                      <w:rPr>
                        <w:rFonts w:ascii="Sylfaen" w:hAnsi="Sylfaen"/>
                        <w:sz w:val="12"/>
                        <w:szCs w:val="12"/>
                      </w:rPr>
                    </w:pPr>
                    <w:r w:rsidRPr="009A68E9">
                      <w:rPr>
                        <w:rFonts w:ascii="Sylfaen" w:hAnsi="Sylfaen"/>
                        <w:sz w:val="12"/>
                        <w:szCs w:val="12"/>
                      </w:rPr>
                      <w:t>«Մասնակցություն»</w:t>
                    </w:r>
                  </w:p>
                </w:txbxContent>
              </v:textbox>
            </v:rect>
            <v:rect id="_x0000_s2102" style="position:absolute;left:6735;top:11348;width:1320;height:345" stroked="f">
              <v:textbox style="mso-next-textbox:#_x0000_s2102">
                <w:txbxContent>
                  <w:p w14:paraId="6BD2F94C" w14:textId="77777777" w:rsidR="00181FFB" w:rsidRPr="009A68E9" w:rsidRDefault="00181FFB" w:rsidP="00865C90">
                    <w:pPr>
                      <w:spacing w:after="0" w:line="240" w:lineRule="auto"/>
                      <w:rPr>
                        <w:rFonts w:ascii="Sylfaen" w:hAnsi="Sylfaen"/>
                        <w:sz w:val="12"/>
                        <w:szCs w:val="12"/>
                      </w:rPr>
                    </w:pPr>
                    <w:r w:rsidRPr="009A68E9">
                      <w:rPr>
                        <w:rFonts w:ascii="Sylfaen" w:hAnsi="Sylfaen"/>
                        <w:sz w:val="12"/>
                        <w:szCs w:val="12"/>
                      </w:rPr>
                      <w:t>«Մասնակցություն»</w:t>
                    </w:r>
                  </w:p>
                </w:txbxContent>
              </v:textbox>
            </v:rect>
            <v:rect id="_x0000_s2103" style="position:absolute;left:4182;top:9280;width:3790;height:689" stroked="f">
              <v:textbox style="mso-next-textbox:#_x0000_s2103">
                <w:txbxContent>
                  <w:p w14:paraId="3FB39DA9" w14:textId="77777777" w:rsidR="00181FFB" w:rsidRPr="009A68E9" w:rsidRDefault="00181FFB" w:rsidP="009A68E9">
                    <w:pPr>
                      <w:spacing w:after="0" w:line="240" w:lineRule="auto"/>
                      <w:jc w:val="center"/>
                      <w:rPr>
                        <w:rFonts w:ascii="Sylfaen" w:hAnsi="Sylfaen"/>
                        <w:sz w:val="12"/>
                        <w:szCs w:val="12"/>
                      </w:rPr>
                    </w:pPr>
                    <w:r w:rsidRPr="009A68E9">
                      <w:rPr>
                        <w:rFonts w:ascii="Sylfaen" w:hAnsi="Sylfaen"/>
                        <w:color w:val="2A2A2B"/>
                        <w:sz w:val="12"/>
                        <w:szCs w:val="12"/>
                      </w:rPr>
                      <w:t>Մաքսային պահեստների տիրապետողների ընդհանուր ռեեստրի թարմացման ամսաթվի եւ ժամի մասին տեղեկատվության ստացում (P.CC.09.PRC.004)</w:t>
                    </w:r>
                  </w:p>
                </w:txbxContent>
              </v:textbox>
            </v:rect>
            <v:rect id="_x0000_s2104" style="position:absolute;left:4182;top:10582;width:4033;height:641" stroked="f">
              <v:textbox style="mso-next-textbox:#_x0000_s2104">
                <w:txbxContent>
                  <w:p w14:paraId="62C2A24A" w14:textId="77777777" w:rsidR="00181FFB" w:rsidRPr="009A68E9" w:rsidRDefault="00181FFB" w:rsidP="009A68E9">
                    <w:pPr>
                      <w:spacing w:after="0" w:line="240" w:lineRule="auto"/>
                      <w:jc w:val="center"/>
                      <w:rPr>
                        <w:rFonts w:ascii="Sylfaen" w:hAnsi="Sylfaen"/>
                        <w:sz w:val="12"/>
                        <w:szCs w:val="12"/>
                      </w:rPr>
                    </w:pPr>
                    <w:r w:rsidRPr="009A68E9">
                      <w:rPr>
                        <w:rFonts w:ascii="Sylfaen" w:hAnsi="Sylfaen"/>
                        <w:color w:val="2A2A2B"/>
                        <w:sz w:val="12"/>
                        <w:szCs w:val="12"/>
                      </w:rPr>
                      <w:t>Մաքսային պահեստների տիրապետողների ընդհանուր ռեեստրից իրավաբանական անձանց մասին տեղեկությունների ստացում (P.CC.09.PRC.005)</w:t>
                    </w:r>
                  </w:p>
                </w:txbxContent>
              </v:textbox>
            </v:rect>
            <v:rect id="_x0000_s2105" style="position:absolute;left:4458;top:11925;width:3514;height:675" stroked="f">
              <v:textbox style="mso-next-textbox:#_x0000_s2105">
                <w:txbxContent>
                  <w:p w14:paraId="1C86BA21" w14:textId="77777777" w:rsidR="00181FFB" w:rsidRPr="009A68E9" w:rsidRDefault="00181FFB" w:rsidP="009A68E9">
                    <w:pPr>
                      <w:spacing w:after="0" w:line="240" w:lineRule="auto"/>
                      <w:jc w:val="center"/>
                      <w:rPr>
                        <w:rFonts w:ascii="Sylfaen" w:hAnsi="Sylfaen"/>
                        <w:sz w:val="12"/>
                        <w:szCs w:val="12"/>
                      </w:rPr>
                    </w:pPr>
                    <w:r w:rsidRPr="009A68E9">
                      <w:rPr>
                        <w:rFonts w:ascii="Sylfaen" w:hAnsi="Sylfaen"/>
                        <w:sz w:val="12"/>
                        <w:szCs w:val="12"/>
                      </w:rPr>
                      <w:t>Մաքսային պահեստների տիրապետողների ընդհանուր ռեեստրում կատարված փոփոխությունների մասին տեղեկատվության ստացում (P.CC.09.PRC.006)</w:t>
                    </w:r>
                  </w:p>
                </w:txbxContent>
              </v:textbox>
            </v:rect>
            <v:rect id="_x0000_s2106" style="position:absolute;left:1279;top:10845;width:1631;height:585" stroked="f">
              <v:textbox style="mso-next-textbox:#_x0000_s2106">
                <w:txbxContent>
                  <w:p w14:paraId="347E269E" w14:textId="77777777" w:rsidR="00181FFB" w:rsidRPr="009A68E9" w:rsidRDefault="00181FFB" w:rsidP="00865C90">
                    <w:pPr>
                      <w:spacing w:after="0" w:line="240" w:lineRule="auto"/>
                      <w:rPr>
                        <w:rFonts w:ascii="Sylfaen" w:hAnsi="Sylfaen"/>
                        <w:sz w:val="12"/>
                        <w:szCs w:val="12"/>
                      </w:rPr>
                    </w:pPr>
                    <w:r w:rsidRPr="009A68E9">
                      <w:rPr>
                        <w:rFonts w:ascii="Sylfaen" w:hAnsi="Sylfaen"/>
                        <w:sz w:val="12"/>
                        <w:szCs w:val="12"/>
                      </w:rPr>
                      <w:t>Անդամ պետության լիազորված մարմին</w:t>
                    </w:r>
                    <w:r w:rsidRPr="009A68E9">
                      <w:rPr>
                        <w:sz w:val="12"/>
                        <w:szCs w:val="12"/>
                      </w:rPr>
                      <w:t xml:space="preserve"> </w:t>
                    </w:r>
                    <w:r w:rsidRPr="009A68E9">
                      <w:rPr>
                        <w:rFonts w:ascii="Sylfaen" w:hAnsi="Sylfaen"/>
                        <w:sz w:val="12"/>
                        <w:szCs w:val="12"/>
                      </w:rPr>
                      <w:t>(Р.СС.09.АСТ.001)</w:t>
                    </w:r>
                  </w:p>
                </w:txbxContent>
              </v:textbox>
            </v:rect>
            <v:rect id="_x0000_s2107" style="position:absolute;left:9516;top:10944;width:1179;height:486" stroked="f">
              <v:textbox style="mso-next-textbox:#_x0000_s2107">
                <w:txbxContent>
                  <w:p w14:paraId="129C4395" w14:textId="77777777" w:rsidR="00181FFB" w:rsidRPr="009A68E9" w:rsidRDefault="00181FFB" w:rsidP="00865C90">
                    <w:pPr>
                      <w:spacing w:after="0" w:line="240" w:lineRule="auto"/>
                      <w:rPr>
                        <w:rFonts w:ascii="Sylfaen" w:hAnsi="Sylfaen"/>
                        <w:sz w:val="12"/>
                        <w:szCs w:val="12"/>
                      </w:rPr>
                    </w:pPr>
                    <w:r w:rsidRPr="009A68E9">
                      <w:rPr>
                        <w:rFonts w:ascii="Sylfaen" w:hAnsi="Sylfaen"/>
                        <w:color w:val="2A2A2B"/>
                        <w:sz w:val="12"/>
                        <w:szCs w:val="12"/>
                      </w:rPr>
                      <w:t xml:space="preserve">Հանձնաժողով (P.ACT.001) </w:t>
                    </w:r>
                  </w:p>
                </w:txbxContent>
              </v:textbox>
            </v:rect>
          </v:group>
        </w:pict>
      </w:r>
      <w:r w:rsidR="00865C90" w:rsidRPr="00334423">
        <w:rPr>
          <w:rFonts w:ascii="Sylfaen" w:hAnsi="Sylfaen"/>
          <w:sz w:val="24"/>
        </w:rPr>
        <w:t>19.</w:t>
      </w:r>
      <w:r w:rsidR="00F34794">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պարունակվող՝ իրավաբանական անձանց մասին տեղեկություններն անդամ պետությունների լիազորված մարմիններ ներկայացնելու ընթացակարգերի խմբի բերված նկարագրությունը ներկայացված է 3-րդ նկարում։</w:t>
      </w:r>
    </w:p>
    <w:p w14:paraId="083FE7B7" w14:textId="77777777" w:rsidR="00865C90" w:rsidRPr="00334423" w:rsidRDefault="00301494" w:rsidP="00C2380C">
      <w:pPr>
        <w:pStyle w:val="ac"/>
        <w:keepNext w:val="0"/>
        <w:keepLines w:val="0"/>
        <w:widowControl w:val="0"/>
        <w:tabs>
          <w:tab w:val="left" w:pos="1134"/>
        </w:tabs>
        <w:spacing w:before="0" w:after="160" w:line="360" w:lineRule="auto"/>
        <w:rPr>
          <w:rFonts w:ascii="Sylfaen" w:hAnsi="Sylfaen"/>
          <w:sz w:val="24"/>
          <w:szCs w:val="24"/>
        </w:rPr>
      </w:pPr>
      <w:r w:rsidRPr="00334423">
        <w:rPr>
          <w:rFonts w:ascii="Sylfaen" w:hAnsi="Sylfaen"/>
          <w:noProof/>
          <w:sz w:val="24"/>
          <w:szCs w:val="24"/>
          <w:lang w:val="en-US" w:eastAsia="en-US" w:bidi="ar-SA"/>
        </w:rPr>
        <w:drawing>
          <wp:inline distT="0" distB="0" distL="0" distR="0" wp14:anchorId="326CFBBD" wp14:editId="1A025894">
            <wp:extent cx="5943600" cy="2334895"/>
            <wp:effectExtent l="19050" t="0" r="0"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0" cstate="print"/>
                    <a:srcRect/>
                    <a:stretch>
                      <a:fillRect/>
                    </a:stretch>
                  </pic:blipFill>
                  <pic:spPr bwMode="auto">
                    <a:xfrm>
                      <a:off x="0" y="0"/>
                      <a:ext cx="5943600" cy="2334895"/>
                    </a:xfrm>
                    <a:prstGeom prst="rect">
                      <a:avLst/>
                    </a:prstGeom>
                    <a:noFill/>
                    <a:ln w="9525">
                      <a:noFill/>
                      <a:miter lim="800000"/>
                      <a:headEnd/>
                      <a:tailEnd/>
                    </a:ln>
                  </pic:spPr>
                </pic:pic>
              </a:graphicData>
            </a:graphic>
          </wp:inline>
        </w:drawing>
      </w:r>
    </w:p>
    <w:p w14:paraId="16A91B12" w14:textId="77777777" w:rsidR="00865C90" w:rsidRPr="007C1DF1" w:rsidRDefault="00865C90" w:rsidP="007D3A02">
      <w:pPr>
        <w:pStyle w:val="ab"/>
      </w:pPr>
      <w:r w:rsidRPr="00334423">
        <w:t>Նկ</w:t>
      </w:r>
      <w:r w:rsidRPr="00334423">
        <w:rPr>
          <w:rFonts w:cs="Times New Roman"/>
        </w:rPr>
        <w:t xml:space="preserve">. 3. </w:t>
      </w:r>
      <w:r w:rsidRPr="00334423">
        <w:t>Մաքսային</w:t>
      </w:r>
      <w:r w:rsidRPr="00334423">
        <w:rPr>
          <w:rFonts w:cs="Times New Roman"/>
        </w:rPr>
        <w:t xml:space="preserve"> </w:t>
      </w:r>
      <w:r w:rsidRPr="00334423">
        <w:t>պահեստների</w:t>
      </w:r>
      <w:r w:rsidRPr="00334423">
        <w:rPr>
          <w:rFonts w:cs="Times New Roman"/>
        </w:rPr>
        <w:t xml:space="preserve"> </w:t>
      </w:r>
      <w:r w:rsidRPr="00334423">
        <w:t>տիրապետողների</w:t>
      </w:r>
      <w:r w:rsidRPr="00334423">
        <w:rPr>
          <w:rFonts w:cs="Times New Roman"/>
        </w:rPr>
        <w:t xml:space="preserve"> </w:t>
      </w:r>
      <w:r w:rsidRPr="00334423">
        <w:t>ընդհանուր</w:t>
      </w:r>
      <w:r w:rsidRPr="00334423">
        <w:rPr>
          <w:rFonts w:cs="Times New Roman"/>
        </w:rPr>
        <w:t xml:space="preserve"> </w:t>
      </w:r>
      <w:r w:rsidRPr="00334423">
        <w:t>ռեեստրում</w:t>
      </w:r>
      <w:r w:rsidRPr="00334423">
        <w:rPr>
          <w:rFonts w:cs="Times New Roman"/>
        </w:rPr>
        <w:t xml:space="preserve"> </w:t>
      </w:r>
      <w:r w:rsidRPr="00334423">
        <w:t>պարունակվող՝</w:t>
      </w:r>
      <w:r w:rsidRPr="00334423">
        <w:rPr>
          <w:rFonts w:cs="Times New Roman"/>
        </w:rPr>
        <w:t xml:space="preserve"> </w:t>
      </w:r>
      <w:r w:rsidRPr="00334423">
        <w:t>իրավաբանական</w:t>
      </w:r>
      <w:r w:rsidRPr="00334423">
        <w:rPr>
          <w:rFonts w:cs="Times New Roman"/>
        </w:rPr>
        <w:t xml:space="preserve"> </w:t>
      </w:r>
      <w:r w:rsidRPr="00334423">
        <w:t>անձանց</w:t>
      </w:r>
      <w:r w:rsidRPr="00334423">
        <w:rPr>
          <w:rFonts w:cs="Times New Roman"/>
        </w:rPr>
        <w:t xml:space="preserve"> </w:t>
      </w:r>
      <w:r w:rsidRPr="00334423">
        <w:t>մասին</w:t>
      </w:r>
      <w:r w:rsidRPr="00334423">
        <w:rPr>
          <w:rFonts w:cs="Times New Roman"/>
        </w:rPr>
        <w:t xml:space="preserve"> </w:t>
      </w:r>
      <w:r w:rsidRPr="00334423">
        <w:t>տեղեկություններն</w:t>
      </w:r>
      <w:r w:rsidRPr="00334423">
        <w:rPr>
          <w:rFonts w:cs="Times New Roman"/>
        </w:rPr>
        <w:t xml:space="preserve"> </w:t>
      </w:r>
      <w:r w:rsidRPr="00334423">
        <w:t>անդամ</w:t>
      </w:r>
      <w:r w:rsidRPr="00334423">
        <w:rPr>
          <w:rFonts w:cs="Times New Roman"/>
        </w:rPr>
        <w:t xml:space="preserve"> </w:t>
      </w:r>
      <w:r w:rsidRPr="00334423">
        <w:t>պետությունների</w:t>
      </w:r>
      <w:r w:rsidRPr="00334423">
        <w:rPr>
          <w:rFonts w:cs="Times New Roman"/>
        </w:rPr>
        <w:t xml:space="preserve"> </w:t>
      </w:r>
      <w:r w:rsidRPr="00334423">
        <w:t>լիազորված</w:t>
      </w:r>
      <w:r w:rsidRPr="00334423">
        <w:rPr>
          <w:rFonts w:cs="Times New Roman"/>
        </w:rPr>
        <w:t xml:space="preserve"> </w:t>
      </w:r>
      <w:r w:rsidRPr="00334423">
        <w:t>մարմիններ</w:t>
      </w:r>
      <w:r w:rsidRPr="00334423">
        <w:rPr>
          <w:rFonts w:cs="Times New Roman"/>
        </w:rPr>
        <w:t xml:space="preserve"> </w:t>
      </w:r>
      <w:r w:rsidRPr="00334423">
        <w:t>ներկայացնելու</w:t>
      </w:r>
      <w:r w:rsidRPr="00334423">
        <w:rPr>
          <w:rFonts w:cs="Times New Roman"/>
        </w:rPr>
        <w:t xml:space="preserve"> </w:t>
      </w:r>
      <w:r w:rsidRPr="00334423">
        <w:t>ընթացակարգերի</w:t>
      </w:r>
      <w:r w:rsidRPr="00334423">
        <w:rPr>
          <w:rFonts w:cs="Times New Roman"/>
        </w:rPr>
        <w:t xml:space="preserve"> </w:t>
      </w:r>
      <w:r w:rsidRPr="00334423">
        <w:t>խմբի</w:t>
      </w:r>
      <w:r w:rsidRPr="00334423">
        <w:rPr>
          <w:rFonts w:cs="Times New Roman"/>
        </w:rPr>
        <w:t xml:space="preserve"> </w:t>
      </w:r>
      <w:r w:rsidRPr="00334423">
        <w:t>ընդհանուր</w:t>
      </w:r>
      <w:r w:rsidRPr="00334423">
        <w:rPr>
          <w:rFonts w:cs="Times New Roman"/>
        </w:rPr>
        <w:t xml:space="preserve"> </w:t>
      </w:r>
      <w:r w:rsidRPr="00334423">
        <w:t>սխեման</w:t>
      </w:r>
    </w:p>
    <w:p w14:paraId="70802EDE" w14:textId="77777777" w:rsidR="005B0DEE" w:rsidRPr="00CE2F8B" w:rsidRDefault="005B0DEE" w:rsidP="00F6660A">
      <w:pPr>
        <w:pStyle w:val="a6"/>
        <w:ind w:firstLine="0"/>
        <w:rPr>
          <w:lang w:bidi="hy-AM"/>
        </w:rPr>
      </w:pPr>
    </w:p>
    <w:p w14:paraId="0092F6BC" w14:textId="77777777" w:rsidR="00F6660A" w:rsidRPr="00CE2F8B" w:rsidRDefault="00F6660A" w:rsidP="00F6660A">
      <w:pPr>
        <w:pStyle w:val="a6"/>
        <w:ind w:firstLine="0"/>
        <w:rPr>
          <w:lang w:bidi="hy-AM"/>
        </w:rPr>
      </w:pPr>
    </w:p>
    <w:p w14:paraId="211035FB" w14:textId="77777777" w:rsidR="00865C90" w:rsidRPr="00CE2F8B" w:rsidRDefault="00F34794" w:rsidP="00EB4DF0">
      <w:pPr>
        <w:pStyle w:val="af1"/>
        <w:widowControl w:val="0"/>
        <w:tabs>
          <w:tab w:val="left" w:pos="1134"/>
        </w:tabs>
        <w:spacing w:after="160"/>
        <w:ind w:firstLine="567"/>
        <w:rPr>
          <w:rFonts w:ascii="Sylfaen" w:hAnsi="Sylfaen"/>
          <w:noProof/>
          <w:sz w:val="24"/>
        </w:rPr>
      </w:pPr>
      <w:r>
        <w:rPr>
          <w:rFonts w:ascii="Sylfaen" w:hAnsi="Sylfaen"/>
          <w:noProof/>
          <w:sz w:val="24"/>
        </w:rPr>
        <w:lastRenderedPageBreak/>
        <w:t>20.</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պարունակվող՝ իրավաբանական անձանց մասին տեղեկություններն անդամ պետությունների լիազորված մարմիններ ներկայացնելո</w:t>
      </w:r>
      <w:r w:rsidR="005B0DEE">
        <w:rPr>
          <w:rFonts w:ascii="Sylfaen" w:hAnsi="Sylfaen"/>
          <w:noProof/>
          <w:sz w:val="24"/>
        </w:rPr>
        <w:t>ւ ընթացակարգերի խմբի մեջ մտնող՝</w:t>
      </w:r>
      <w:r w:rsidR="005B0DEE" w:rsidRPr="007C1DF1">
        <w:rPr>
          <w:rFonts w:ascii="Sylfaen" w:hAnsi="Sylfaen"/>
          <w:noProof/>
          <w:sz w:val="24"/>
        </w:rPr>
        <w:t xml:space="preserve"> </w:t>
      </w:r>
      <w:r w:rsidR="00865C90" w:rsidRPr="00334423">
        <w:rPr>
          <w:rFonts w:ascii="Sylfaen" w:hAnsi="Sylfaen"/>
          <w:noProof/>
          <w:sz w:val="24"/>
        </w:rPr>
        <w:t>ընդհանուր գործընթացի ընթացակարգերի ցանկը ներկայացված է 3-րդ աղյուսակում։</w:t>
      </w:r>
    </w:p>
    <w:p w14:paraId="05F3B40E" w14:textId="77777777" w:rsidR="00F6660A" w:rsidRPr="00CE2F8B" w:rsidRDefault="00F6660A" w:rsidP="00EB4DF0">
      <w:pPr>
        <w:pStyle w:val="af1"/>
        <w:widowControl w:val="0"/>
        <w:tabs>
          <w:tab w:val="left" w:pos="1134"/>
        </w:tabs>
        <w:spacing w:after="160"/>
        <w:ind w:firstLine="567"/>
        <w:rPr>
          <w:rFonts w:ascii="Sylfaen" w:hAnsi="Sylfaen"/>
          <w:sz w:val="24"/>
        </w:rPr>
      </w:pPr>
    </w:p>
    <w:p w14:paraId="714F4234"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 xml:space="preserve">Աղյուսակ 3 </w:t>
      </w:r>
    </w:p>
    <w:p w14:paraId="08ABC788" w14:textId="77777777" w:rsidR="00865C90" w:rsidRPr="00334423" w:rsidRDefault="00865C90" w:rsidP="0035299E">
      <w:pPr>
        <w:pStyle w:val="af6"/>
        <w:keepNext w:val="0"/>
        <w:widowControl w:val="0"/>
        <w:tabs>
          <w:tab w:val="left" w:pos="1134"/>
        </w:tabs>
        <w:spacing w:after="160" w:line="360" w:lineRule="auto"/>
        <w:rPr>
          <w:rFonts w:ascii="Sylfaen" w:hAnsi="Sylfaen"/>
          <w:noProof/>
          <w:sz w:val="24"/>
          <w:szCs w:val="24"/>
        </w:rPr>
      </w:pPr>
      <w:r w:rsidRPr="00334423">
        <w:rPr>
          <w:rFonts w:ascii="Sylfaen" w:hAnsi="Sylfaen"/>
          <w:sz w:val="24"/>
          <w:szCs w:val="24"/>
        </w:rPr>
        <w:t>Մաքսային պահեստների տիրապետողների ընդհանուր ռեեստրում պարունակվող՝ իրավաբանական անձանց մասին տեղեկություններն անդամ պետությունների լիազորված մարմիններ ներկայացնելու ընթացակարգերի խմբի մեջ մտնող՝ ընդհանուր գործընթացի ընթացակարգերի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15"/>
        <w:gridCol w:w="3471"/>
        <w:gridCol w:w="3470"/>
      </w:tblGrid>
      <w:tr w:rsidR="00865C90" w:rsidRPr="0035299E" w14:paraId="58EE5EF6" w14:textId="77777777" w:rsidTr="00865C90">
        <w:trPr>
          <w:tblHeader/>
        </w:trPr>
        <w:tc>
          <w:tcPr>
            <w:tcW w:w="2415" w:type="dxa"/>
          </w:tcPr>
          <w:p w14:paraId="4112673A" w14:textId="77777777" w:rsidR="00865C90" w:rsidRPr="0035299E" w:rsidRDefault="00865C90" w:rsidP="00EB4DF0">
            <w:pPr>
              <w:pStyle w:val="aa"/>
              <w:keepNext w:val="0"/>
              <w:keepLines w:val="0"/>
              <w:widowControl w:val="0"/>
              <w:tabs>
                <w:tab w:val="left" w:pos="1134"/>
              </w:tabs>
              <w:spacing w:after="120"/>
              <w:rPr>
                <w:rFonts w:ascii="Sylfaen" w:hAnsi="Sylfaen"/>
                <w:bCs/>
                <w:sz w:val="20"/>
                <w:szCs w:val="20"/>
              </w:rPr>
            </w:pPr>
            <w:r w:rsidRPr="0035299E">
              <w:rPr>
                <w:rFonts w:ascii="Sylfaen" w:hAnsi="Sylfaen"/>
                <w:bCs/>
                <w:sz w:val="20"/>
                <w:szCs w:val="20"/>
              </w:rPr>
              <w:t>Ծածկագրային</w:t>
            </w:r>
            <w:r w:rsidR="00C2380C" w:rsidRPr="0035299E">
              <w:rPr>
                <w:rFonts w:ascii="Sylfaen" w:hAnsi="Sylfaen"/>
                <w:bCs/>
                <w:sz w:val="20"/>
                <w:szCs w:val="20"/>
              </w:rPr>
              <w:t xml:space="preserve"> </w:t>
            </w:r>
            <w:r w:rsidRPr="0035299E">
              <w:rPr>
                <w:rFonts w:ascii="Sylfaen" w:hAnsi="Sylfaen"/>
                <w:bCs/>
                <w:sz w:val="20"/>
                <w:szCs w:val="20"/>
              </w:rPr>
              <w:t>նշագիրը</w:t>
            </w:r>
          </w:p>
        </w:tc>
        <w:tc>
          <w:tcPr>
            <w:tcW w:w="3471" w:type="dxa"/>
          </w:tcPr>
          <w:p w14:paraId="7A0EE619" w14:textId="77777777" w:rsidR="00865C90" w:rsidRPr="0035299E" w:rsidRDefault="00865C90" w:rsidP="00F34794">
            <w:pPr>
              <w:pStyle w:val="aa"/>
              <w:keepNext w:val="0"/>
              <w:keepLines w:val="0"/>
              <w:widowControl w:val="0"/>
              <w:tabs>
                <w:tab w:val="left" w:pos="1134"/>
              </w:tabs>
              <w:spacing w:after="120"/>
              <w:rPr>
                <w:rFonts w:ascii="Sylfaen" w:hAnsi="Sylfaen"/>
                <w:bCs/>
                <w:sz w:val="20"/>
                <w:szCs w:val="20"/>
              </w:rPr>
            </w:pPr>
            <w:r w:rsidRPr="0035299E">
              <w:rPr>
                <w:rFonts w:ascii="Sylfaen" w:hAnsi="Sylfaen"/>
                <w:bCs/>
                <w:sz w:val="20"/>
                <w:szCs w:val="20"/>
              </w:rPr>
              <w:t>Անվանումը</w:t>
            </w:r>
          </w:p>
        </w:tc>
        <w:tc>
          <w:tcPr>
            <w:tcW w:w="3470" w:type="dxa"/>
          </w:tcPr>
          <w:p w14:paraId="289E389B" w14:textId="77777777" w:rsidR="00865C90" w:rsidRPr="0035299E" w:rsidRDefault="00865C90" w:rsidP="00F34794">
            <w:pPr>
              <w:pStyle w:val="aa"/>
              <w:keepNext w:val="0"/>
              <w:keepLines w:val="0"/>
              <w:widowControl w:val="0"/>
              <w:tabs>
                <w:tab w:val="left" w:pos="1134"/>
              </w:tabs>
              <w:spacing w:after="120"/>
              <w:rPr>
                <w:rFonts w:ascii="Sylfaen" w:hAnsi="Sylfaen"/>
                <w:bCs/>
                <w:sz w:val="20"/>
                <w:szCs w:val="20"/>
              </w:rPr>
            </w:pPr>
            <w:r w:rsidRPr="0035299E">
              <w:rPr>
                <w:rFonts w:ascii="Sylfaen" w:hAnsi="Sylfaen"/>
                <w:bCs/>
                <w:sz w:val="20"/>
                <w:szCs w:val="20"/>
              </w:rPr>
              <w:t>Նկարագրությունը</w:t>
            </w:r>
          </w:p>
        </w:tc>
      </w:tr>
      <w:tr w:rsidR="00865C90" w:rsidRPr="0035299E" w14:paraId="41A9D2C7" w14:textId="77777777" w:rsidTr="00865C90">
        <w:trPr>
          <w:tblHeader/>
        </w:trPr>
        <w:tc>
          <w:tcPr>
            <w:tcW w:w="2415" w:type="dxa"/>
          </w:tcPr>
          <w:p w14:paraId="4BBDD63D" w14:textId="77777777" w:rsidR="00865C90" w:rsidRPr="0035299E" w:rsidRDefault="00865C90" w:rsidP="00F34794">
            <w:pPr>
              <w:pStyle w:val="aa"/>
              <w:keepNext w:val="0"/>
              <w:keepLines w:val="0"/>
              <w:widowControl w:val="0"/>
              <w:tabs>
                <w:tab w:val="left" w:pos="1134"/>
              </w:tabs>
              <w:spacing w:after="120"/>
              <w:rPr>
                <w:rFonts w:ascii="Sylfaen" w:hAnsi="Sylfaen"/>
                <w:bCs/>
                <w:sz w:val="20"/>
                <w:szCs w:val="20"/>
              </w:rPr>
            </w:pPr>
            <w:r w:rsidRPr="0035299E">
              <w:rPr>
                <w:rFonts w:ascii="Sylfaen" w:hAnsi="Sylfaen"/>
                <w:bCs/>
                <w:sz w:val="20"/>
                <w:szCs w:val="20"/>
              </w:rPr>
              <w:t>1</w:t>
            </w:r>
          </w:p>
        </w:tc>
        <w:tc>
          <w:tcPr>
            <w:tcW w:w="3471" w:type="dxa"/>
          </w:tcPr>
          <w:p w14:paraId="4CD0B7F4" w14:textId="77777777" w:rsidR="00865C90" w:rsidRPr="0035299E" w:rsidRDefault="00865C90" w:rsidP="00F34794">
            <w:pPr>
              <w:pStyle w:val="aa"/>
              <w:keepNext w:val="0"/>
              <w:keepLines w:val="0"/>
              <w:widowControl w:val="0"/>
              <w:tabs>
                <w:tab w:val="left" w:pos="1134"/>
              </w:tabs>
              <w:spacing w:after="120"/>
              <w:rPr>
                <w:rFonts w:ascii="Sylfaen" w:hAnsi="Sylfaen"/>
                <w:bCs/>
                <w:sz w:val="20"/>
                <w:szCs w:val="20"/>
              </w:rPr>
            </w:pPr>
            <w:r w:rsidRPr="0035299E">
              <w:rPr>
                <w:rFonts w:ascii="Sylfaen" w:hAnsi="Sylfaen"/>
                <w:bCs/>
                <w:sz w:val="20"/>
                <w:szCs w:val="20"/>
              </w:rPr>
              <w:t>2</w:t>
            </w:r>
          </w:p>
        </w:tc>
        <w:tc>
          <w:tcPr>
            <w:tcW w:w="3470" w:type="dxa"/>
          </w:tcPr>
          <w:p w14:paraId="7E2DE4A7" w14:textId="77777777" w:rsidR="00865C90" w:rsidRPr="0035299E" w:rsidRDefault="00865C90" w:rsidP="00F34794">
            <w:pPr>
              <w:pStyle w:val="aa"/>
              <w:keepNext w:val="0"/>
              <w:keepLines w:val="0"/>
              <w:widowControl w:val="0"/>
              <w:tabs>
                <w:tab w:val="left" w:pos="1134"/>
              </w:tabs>
              <w:spacing w:after="120"/>
              <w:rPr>
                <w:rFonts w:ascii="Sylfaen" w:hAnsi="Sylfaen"/>
                <w:bCs/>
                <w:sz w:val="20"/>
                <w:szCs w:val="20"/>
              </w:rPr>
            </w:pPr>
            <w:r w:rsidRPr="0035299E">
              <w:rPr>
                <w:rFonts w:ascii="Sylfaen" w:hAnsi="Sylfaen"/>
                <w:bCs/>
                <w:sz w:val="20"/>
                <w:szCs w:val="20"/>
              </w:rPr>
              <w:t>3</w:t>
            </w:r>
          </w:p>
        </w:tc>
      </w:tr>
      <w:tr w:rsidR="00865C90" w:rsidRPr="0035299E" w14:paraId="7DE12C2E" w14:textId="77777777" w:rsidTr="00865C90">
        <w:trPr>
          <w:cantSplit/>
        </w:trPr>
        <w:tc>
          <w:tcPr>
            <w:tcW w:w="2415" w:type="dxa"/>
            <w:tcBorders>
              <w:top w:val="single" w:sz="4" w:space="0" w:color="auto"/>
              <w:bottom w:val="single" w:sz="4" w:space="0" w:color="auto"/>
            </w:tcBorders>
          </w:tcPr>
          <w:p w14:paraId="2B07FCBA" w14:textId="77777777" w:rsidR="00865C90" w:rsidRPr="0035299E" w:rsidRDefault="00865C90" w:rsidP="00F34794">
            <w:pPr>
              <w:pStyle w:val="a8"/>
              <w:widowControl w:val="0"/>
              <w:tabs>
                <w:tab w:val="left" w:pos="1134"/>
              </w:tabs>
              <w:spacing w:after="120" w:line="240" w:lineRule="auto"/>
              <w:jc w:val="left"/>
              <w:rPr>
                <w:rFonts w:ascii="Sylfaen" w:eastAsiaTheme="minorEastAsia" w:hAnsi="Sylfaen"/>
                <w:sz w:val="20"/>
              </w:rPr>
            </w:pPr>
            <w:r w:rsidRPr="0035299E">
              <w:rPr>
                <w:rFonts w:ascii="Sylfaen" w:eastAsiaTheme="minorEastAsia" w:hAnsi="Sylfaen"/>
                <w:noProof/>
                <w:sz w:val="20"/>
              </w:rPr>
              <w:t xml:space="preserve">P.CC.09.PRC.004 </w:t>
            </w:r>
          </w:p>
        </w:tc>
        <w:tc>
          <w:tcPr>
            <w:tcW w:w="3471" w:type="dxa"/>
            <w:tcBorders>
              <w:top w:val="single" w:sz="4" w:space="0" w:color="auto"/>
              <w:bottom w:val="single" w:sz="4" w:space="0" w:color="auto"/>
            </w:tcBorders>
          </w:tcPr>
          <w:p w14:paraId="6C773CA4" w14:textId="77777777" w:rsidR="00865C90" w:rsidRPr="0035299E" w:rsidRDefault="00865C90" w:rsidP="00F34794">
            <w:pPr>
              <w:pStyle w:val="a8"/>
              <w:widowControl w:val="0"/>
              <w:tabs>
                <w:tab w:val="left" w:pos="1134"/>
              </w:tabs>
              <w:spacing w:after="120" w:line="240" w:lineRule="auto"/>
              <w:jc w:val="left"/>
              <w:rPr>
                <w:rFonts w:ascii="Sylfaen" w:hAnsi="Sylfaen"/>
                <w:sz w:val="20"/>
              </w:rPr>
            </w:pPr>
            <w:r w:rsidRPr="0035299E">
              <w:rPr>
                <w:rFonts w:ascii="Sylfaen" w:hAnsi="Sylfaen"/>
                <w:noProof/>
                <w:sz w:val="20"/>
              </w:rPr>
              <w:t>մաքսային պահեստների տիրապետողների ընդհանուր ռեեստրի թարմացման ամսաթվի եւ ժամի մասին տեղեկատվության ստացում</w:t>
            </w:r>
          </w:p>
        </w:tc>
        <w:tc>
          <w:tcPr>
            <w:tcW w:w="3470" w:type="dxa"/>
            <w:tcBorders>
              <w:top w:val="single" w:sz="4" w:space="0" w:color="auto"/>
              <w:bottom w:val="single" w:sz="4" w:space="0" w:color="auto"/>
            </w:tcBorders>
          </w:tcPr>
          <w:p w14:paraId="355E4DF3" w14:textId="77777777" w:rsidR="00865C90" w:rsidRPr="0035299E" w:rsidRDefault="00865C90" w:rsidP="00BB78EA">
            <w:pPr>
              <w:pStyle w:val="a8"/>
              <w:widowControl w:val="0"/>
              <w:tabs>
                <w:tab w:val="left" w:pos="1134"/>
              </w:tabs>
              <w:spacing w:after="120" w:line="240" w:lineRule="auto"/>
              <w:jc w:val="left"/>
              <w:rPr>
                <w:rFonts w:ascii="Sylfaen" w:hAnsi="Sylfaen"/>
                <w:sz w:val="20"/>
              </w:rPr>
            </w:pPr>
            <w:r w:rsidRPr="0035299E">
              <w:rPr>
                <w:rFonts w:ascii="Sylfaen" w:hAnsi="Sylfaen"/>
                <w:noProof/>
                <w:sz w:val="20"/>
              </w:rPr>
              <w:t>ընթացակարգը նախատեսված է անդամ պետության լիազորված մարմնի տեղեկատվական համակարգում պահվող՝ մաքսային պահեստների տիրապետողների ընդհանուր ռեեստրում ներառված իրավաբանական անձանց մասին տեղեկությունները մաքսային պահեստների տիրապետողների ընդհանուր ռեեստրում պարունակվող՝ իրավաբանական անձանց մասին տեղեկությունների հետ սինքրոնացնելու անհրաժեշտության՝ անդամ պետության լիազորված մարմնի կողմից գնահատման համար</w:t>
            </w:r>
          </w:p>
        </w:tc>
      </w:tr>
      <w:tr w:rsidR="00865C90" w:rsidRPr="0035299E" w14:paraId="2D9024CC" w14:textId="77777777" w:rsidTr="00865C90">
        <w:trPr>
          <w:cantSplit/>
        </w:trPr>
        <w:tc>
          <w:tcPr>
            <w:tcW w:w="2415" w:type="dxa"/>
            <w:tcBorders>
              <w:top w:val="single" w:sz="4" w:space="0" w:color="auto"/>
              <w:bottom w:val="single" w:sz="4" w:space="0" w:color="auto"/>
            </w:tcBorders>
          </w:tcPr>
          <w:p w14:paraId="4268D6CC" w14:textId="77777777" w:rsidR="00865C90" w:rsidRPr="0035299E" w:rsidRDefault="00865C90" w:rsidP="00F34794">
            <w:pPr>
              <w:pStyle w:val="a8"/>
              <w:widowControl w:val="0"/>
              <w:tabs>
                <w:tab w:val="left" w:pos="1134"/>
              </w:tabs>
              <w:spacing w:after="120" w:line="240" w:lineRule="auto"/>
              <w:jc w:val="left"/>
              <w:rPr>
                <w:rFonts w:ascii="Sylfaen" w:eastAsiaTheme="minorEastAsia" w:hAnsi="Sylfaen"/>
                <w:sz w:val="20"/>
              </w:rPr>
            </w:pPr>
            <w:r w:rsidRPr="0035299E">
              <w:rPr>
                <w:rFonts w:ascii="Sylfaen" w:eastAsiaTheme="minorEastAsia" w:hAnsi="Sylfaen"/>
                <w:noProof/>
                <w:sz w:val="20"/>
              </w:rPr>
              <w:t xml:space="preserve">P.CC.09.PRC.005 </w:t>
            </w:r>
          </w:p>
        </w:tc>
        <w:tc>
          <w:tcPr>
            <w:tcW w:w="3471" w:type="dxa"/>
            <w:tcBorders>
              <w:top w:val="single" w:sz="4" w:space="0" w:color="auto"/>
              <w:bottom w:val="single" w:sz="4" w:space="0" w:color="auto"/>
            </w:tcBorders>
          </w:tcPr>
          <w:p w14:paraId="4B053423" w14:textId="77777777" w:rsidR="00865C90" w:rsidRPr="0035299E" w:rsidRDefault="00865C90" w:rsidP="00F34794">
            <w:pPr>
              <w:pStyle w:val="a8"/>
              <w:widowControl w:val="0"/>
              <w:tabs>
                <w:tab w:val="left" w:pos="1134"/>
              </w:tabs>
              <w:spacing w:after="120" w:line="240" w:lineRule="auto"/>
              <w:jc w:val="left"/>
              <w:rPr>
                <w:rFonts w:ascii="Sylfaen" w:hAnsi="Sylfaen"/>
                <w:sz w:val="20"/>
              </w:rPr>
            </w:pPr>
            <w:r w:rsidRPr="0035299E">
              <w:rPr>
                <w:rFonts w:ascii="Sylfaen" w:hAnsi="Sylfaen"/>
                <w:noProof/>
                <w:sz w:val="20"/>
              </w:rPr>
              <w:t>մաքսային պահեստների տիրապետողների ընդհանուր ռեեստրից իրավաբանական անձանց մասին տեղեկությունների ստացում</w:t>
            </w:r>
          </w:p>
        </w:tc>
        <w:tc>
          <w:tcPr>
            <w:tcW w:w="3470" w:type="dxa"/>
            <w:tcBorders>
              <w:top w:val="single" w:sz="4" w:space="0" w:color="auto"/>
              <w:bottom w:val="single" w:sz="4" w:space="0" w:color="auto"/>
            </w:tcBorders>
          </w:tcPr>
          <w:p w14:paraId="21AE0F5D" w14:textId="77777777" w:rsidR="00865C90" w:rsidRPr="0035299E" w:rsidRDefault="00865C90" w:rsidP="00F34794">
            <w:pPr>
              <w:pStyle w:val="a8"/>
              <w:widowControl w:val="0"/>
              <w:tabs>
                <w:tab w:val="left" w:pos="1134"/>
              </w:tabs>
              <w:spacing w:after="120" w:line="240" w:lineRule="auto"/>
              <w:jc w:val="left"/>
              <w:rPr>
                <w:rFonts w:ascii="Sylfaen" w:hAnsi="Sylfaen"/>
                <w:sz w:val="20"/>
              </w:rPr>
            </w:pPr>
            <w:r w:rsidRPr="0035299E">
              <w:rPr>
                <w:rFonts w:ascii="Sylfaen" w:hAnsi="Sylfaen"/>
                <w:noProof/>
                <w:sz w:val="20"/>
              </w:rPr>
              <w:t>ընթացակարգը նախատեսված է մաքսային պահեստների տիրապետողների ընդհանուր ռեեստրում պարունակվող՝ իրավաբանական անձանց մասին տեղեկություններ ստանալու համար</w:t>
            </w:r>
          </w:p>
        </w:tc>
      </w:tr>
      <w:tr w:rsidR="00865C90" w:rsidRPr="0035299E" w14:paraId="03AEA623" w14:textId="77777777" w:rsidTr="00865C90">
        <w:trPr>
          <w:cantSplit/>
        </w:trPr>
        <w:tc>
          <w:tcPr>
            <w:tcW w:w="2415" w:type="dxa"/>
            <w:tcBorders>
              <w:top w:val="single" w:sz="4" w:space="0" w:color="auto"/>
              <w:bottom w:val="single" w:sz="4" w:space="0" w:color="auto"/>
            </w:tcBorders>
          </w:tcPr>
          <w:p w14:paraId="0DE080ED" w14:textId="77777777" w:rsidR="00865C90" w:rsidRPr="0035299E" w:rsidRDefault="00865C90" w:rsidP="00F34794">
            <w:pPr>
              <w:pStyle w:val="a8"/>
              <w:widowControl w:val="0"/>
              <w:tabs>
                <w:tab w:val="left" w:pos="1134"/>
              </w:tabs>
              <w:spacing w:after="120" w:line="240" w:lineRule="auto"/>
              <w:jc w:val="left"/>
              <w:rPr>
                <w:rFonts w:ascii="Sylfaen" w:eastAsiaTheme="minorEastAsia" w:hAnsi="Sylfaen"/>
                <w:sz w:val="20"/>
              </w:rPr>
            </w:pPr>
            <w:r w:rsidRPr="0035299E">
              <w:rPr>
                <w:rFonts w:ascii="Sylfaen" w:eastAsiaTheme="minorEastAsia" w:hAnsi="Sylfaen"/>
                <w:noProof/>
                <w:sz w:val="20"/>
              </w:rPr>
              <w:lastRenderedPageBreak/>
              <w:t xml:space="preserve">P.CC.09.PRC.006 </w:t>
            </w:r>
          </w:p>
        </w:tc>
        <w:tc>
          <w:tcPr>
            <w:tcW w:w="3471" w:type="dxa"/>
            <w:tcBorders>
              <w:top w:val="single" w:sz="4" w:space="0" w:color="auto"/>
              <w:bottom w:val="single" w:sz="4" w:space="0" w:color="auto"/>
            </w:tcBorders>
          </w:tcPr>
          <w:p w14:paraId="78BEBD44" w14:textId="77777777" w:rsidR="00865C90" w:rsidRPr="0035299E" w:rsidRDefault="00865C90" w:rsidP="00F34794">
            <w:pPr>
              <w:pStyle w:val="a8"/>
              <w:widowControl w:val="0"/>
              <w:tabs>
                <w:tab w:val="left" w:pos="1134"/>
              </w:tabs>
              <w:spacing w:after="120" w:line="240" w:lineRule="auto"/>
              <w:jc w:val="left"/>
              <w:rPr>
                <w:rFonts w:ascii="Sylfaen" w:hAnsi="Sylfaen"/>
                <w:sz w:val="20"/>
              </w:rPr>
            </w:pPr>
            <w:r w:rsidRPr="0035299E">
              <w:rPr>
                <w:rFonts w:ascii="Sylfaen" w:hAnsi="Sylfaen"/>
                <w:noProof/>
                <w:sz w:val="20"/>
              </w:rPr>
              <w:t>մաքսային պահեստների տիրապետողների ընդհանուր ռեեստրում կատարված փոփոխությունների մասին տեղեկատվության ստացում</w:t>
            </w:r>
          </w:p>
        </w:tc>
        <w:tc>
          <w:tcPr>
            <w:tcW w:w="3470" w:type="dxa"/>
            <w:tcBorders>
              <w:top w:val="single" w:sz="4" w:space="0" w:color="auto"/>
              <w:bottom w:val="single" w:sz="4" w:space="0" w:color="auto"/>
            </w:tcBorders>
          </w:tcPr>
          <w:p w14:paraId="486FCA3F" w14:textId="77777777" w:rsidR="00865C90" w:rsidRPr="0035299E" w:rsidRDefault="00865C90" w:rsidP="00F34794">
            <w:pPr>
              <w:pStyle w:val="a8"/>
              <w:widowControl w:val="0"/>
              <w:tabs>
                <w:tab w:val="left" w:pos="1134"/>
              </w:tabs>
              <w:spacing w:after="120" w:line="240" w:lineRule="auto"/>
              <w:jc w:val="left"/>
              <w:rPr>
                <w:rFonts w:ascii="Sylfaen" w:hAnsi="Sylfaen"/>
                <w:sz w:val="20"/>
              </w:rPr>
            </w:pPr>
            <w:r w:rsidRPr="0035299E">
              <w:rPr>
                <w:rFonts w:ascii="Sylfaen" w:hAnsi="Sylfaen"/>
                <w:noProof/>
                <w:sz w:val="20"/>
              </w:rPr>
              <w:t>ընթացակարգը նախատեսված է անդամ պետության լիազորված մարմնի տեղեկատվական համակարգում պահվող՝ մաքսային պահեստների տիրապետողների ընդհանուր ռեեստրում ներառված իրավաբանական անձանց մասին տեղեկությունները մաքսային պահեստների տիրապետողների ընդհանուր ռեեստրում պարունակվող՝ իրավաբանական անձանց մասին տեղեկությունների հետ սինքրոնացնելու համար</w:t>
            </w:r>
          </w:p>
        </w:tc>
      </w:tr>
    </w:tbl>
    <w:p w14:paraId="5E28389F" w14:textId="77777777" w:rsidR="0035299E" w:rsidRPr="007C1DF1" w:rsidRDefault="0035299E" w:rsidP="00F34794">
      <w:pPr>
        <w:pStyle w:val="Heading2"/>
        <w:keepNext w:val="0"/>
        <w:keepLines w:val="0"/>
        <w:widowControl w:val="0"/>
        <w:tabs>
          <w:tab w:val="left" w:pos="1134"/>
        </w:tabs>
        <w:spacing w:before="0" w:after="160" w:line="360" w:lineRule="auto"/>
        <w:ind w:firstLine="567"/>
        <w:jc w:val="both"/>
        <w:rPr>
          <w:rFonts w:ascii="Sylfaen" w:hAnsi="Sylfaen"/>
          <w:sz w:val="24"/>
          <w:szCs w:val="24"/>
        </w:rPr>
      </w:pPr>
    </w:p>
    <w:p w14:paraId="48111689" w14:textId="77777777" w:rsidR="00865C90" w:rsidRPr="00334423" w:rsidRDefault="0035299E" w:rsidP="00EB4DF0">
      <w:pPr>
        <w:pStyle w:val="Heading2"/>
        <w:keepNext w:val="0"/>
        <w:keepLines w:val="0"/>
        <w:widowControl w:val="0"/>
        <w:tabs>
          <w:tab w:val="left" w:pos="1134"/>
        </w:tabs>
        <w:spacing w:before="0" w:after="160" w:line="374" w:lineRule="auto"/>
        <w:rPr>
          <w:rFonts w:ascii="Sylfaen" w:hAnsi="Sylfaen"/>
          <w:sz w:val="24"/>
          <w:szCs w:val="24"/>
        </w:rPr>
      </w:pPr>
      <w:r>
        <w:rPr>
          <w:rFonts w:ascii="Sylfaen" w:hAnsi="Sylfaen"/>
          <w:sz w:val="24"/>
          <w:szCs w:val="24"/>
        </w:rPr>
        <w:t>6.</w:t>
      </w:r>
      <w:r w:rsidR="00865C90" w:rsidRPr="00334423">
        <w:rPr>
          <w:rFonts w:ascii="Sylfaen" w:hAnsi="Sylfaen"/>
          <w:sz w:val="24"/>
          <w:szCs w:val="24"/>
        </w:rPr>
        <w:t>Մաքսային պահեստների տիրապետողների ընդհանուր ռեեստրում պարունակվող՝ իրավաբանական անձանց մասին տեղեկությունները շահագրգիռ անձանց ներկայացնելու ընթացակարգերի խումբը</w:t>
      </w:r>
    </w:p>
    <w:p w14:paraId="529A5964" w14:textId="77777777" w:rsidR="00865C90" w:rsidRPr="00334423" w:rsidRDefault="00F34794" w:rsidP="00EB4DF0">
      <w:pPr>
        <w:pStyle w:val="af1"/>
        <w:widowControl w:val="0"/>
        <w:tabs>
          <w:tab w:val="left" w:pos="1134"/>
        </w:tabs>
        <w:spacing w:after="160" w:line="374" w:lineRule="auto"/>
        <w:ind w:firstLine="567"/>
        <w:rPr>
          <w:rFonts w:ascii="Sylfaen" w:hAnsi="Sylfaen"/>
          <w:sz w:val="24"/>
        </w:rPr>
      </w:pPr>
      <w:r>
        <w:rPr>
          <w:rFonts w:ascii="Sylfaen" w:hAnsi="Sylfaen"/>
          <w:noProof/>
          <w:sz w:val="24"/>
        </w:rPr>
        <w:t>21.</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պարունակվող՝ իրավաբանական անձանց մասին տեղեկությունները շահագրգիռ անձանց ներկայացնելու ընթացակարգերը կատարվում են Միության տեղեկատվական պորտալի օգտագործմամբ։</w:t>
      </w:r>
    </w:p>
    <w:p w14:paraId="06642015" w14:textId="77777777" w:rsidR="00865C90" w:rsidRPr="007C1DF1" w:rsidRDefault="00865C90" w:rsidP="00EB4DF0">
      <w:pPr>
        <w:pStyle w:val="a6"/>
        <w:widowControl w:val="0"/>
        <w:tabs>
          <w:tab w:val="left" w:pos="1134"/>
        </w:tabs>
        <w:spacing w:after="160" w:line="374" w:lineRule="auto"/>
        <w:rPr>
          <w:rFonts w:ascii="Sylfaen" w:hAnsi="Sylfaen"/>
          <w:noProof/>
          <w:sz w:val="24"/>
        </w:rPr>
      </w:pPr>
      <w:r w:rsidRPr="00334423">
        <w:rPr>
          <w:rFonts w:ascii="Sylfaen" w:hAnsi="Sylfaen"/>
          <w:noProof/>
          <w:sz w:val="24"/>
        </w:rPr>
        <w:t>Միության տեղեկատվական պորտալի միջոցով իրավաբանական անձանց մասին տեղեկություններ ներկայացնելիս օգտագործվում է այդ պորտալի  վեբ-միջերեսը կամ այդ պորտալում զետեղված ծառայությունները։ Վեբ-միջերեսն օգտագործելիս օգտատերը բրաուզերի (զննիչի) պատուհանում սահմանում է մաքսային պահեստների տիրապետողների ընդհանուր ռեեստրում պարունակվող՝ իրավաբանական անձանց մասին տեղեկությունները որոնելու եւ (կամ) նեռբեռնելու պարամետրերը, աշխատանք է իրականացնում բրաուզերի (զննիչի) պատուհանում ներկայացված՝ մաքսային պահեստների տիրապետողների ընդհանուր ռեեստրից տեղեկատվության հետ։</w:t>
      </w:r>
    </w:p>
    <w:p w14:paraId="4A2F756F" w14:textId="77777777" w:rsidR="00EB4DF0" w:rsidRPr="007C1DF1" w:rsidRDefault="00EB4DF0" w:rsidP="00EB4DF0">
      <w:pPr>
        <w:pStyle w:val="a6"/>
        <w:widowControl w:val="0"/>
        <w:tabs>
          <w:tab w:val="left" w:pos="1134"/>
        </w:tabs>
        <w:spacing w:after="160" w:line="374" w:lineRule="auto"/>
        <w:rPr>
          <w:rFonts w:ascii="Sylfaen" w:hAnsi="Sylfaen"/>
          <w:noProof/>
          <w:sz w:val="24"/>
        </w:rPr>
      </w:pPr>
    </w:p>
    <w:p w14:paraId="19B8F8D2" w14:textId="77777777" w:rsidR="00865C90" w:rsidRPr="00334423" w:rsidRDefault="00865C90" w:rsidP="00EB4DF0">
      <w:pPr>
        <w:pStyle w:val="a6"/>
        <w:widowControl w:val="0"/>
        <w:tabs>
          <w:tab w:val="left" w:pos="1134"/>
        </w:tabs>
        <w:spacing w:after="160"/>
        <w:rPr>
          <w:rFonts w:ascii="Sylfaen" w:hAnsi="Sylfaen"/>
          <w:sz w:val="24"/>
        </w:rPr>
      </w:pPr>
      <w:r w:rsidRPr="00334423">
        <w:rPr>
          <w:rFonts w:ascii="Sylfaen" w:hAnsi="Sylfaen"/>
          <w:noProof/>
          <w:sz w:val="24"/>
        </w:rPr>
        <w:lastRenderedPageBreak/>
        <w:t>Միության տեղեկատվական պորտալում զետեղված ծառայություններն օգտագործելիս փոխգործակցությունն իրականացվում է շահագրգիռ անձի տեղեկատվական համակարգի եւ Միության տեղեկատվական պորտալի միջեւ։</w:t>
      </w:r>
    </w:p>
    <w:p w14:paraId="682E4D6E" w14:textId="77777777" w:rsidR="00865C90" w:rsidRPr="00334423" w:rsidRDefault="00F34794" w:rsidP="00F34794">
      <w:pPr>
        <w:pStyle w:val="af1"/>
        <w:widowControl w:val="0"/>
        <w:tabs>
          <w:tab w:val="left" w:pos="1134"/>
        </w:tabs>
        <w:spacing w:after="160"/>
        <w:ind w:firstLine="567"/>
        <w:rPr>
          <w:rFonts w:ascii="Sylfaen" w:hAnsi="Sylfaen"/>
          <w:sz w:val="24"/>
        </w:rPr>
      </w:pPr>
      <w:r>
        <w:rPr>
          <w:rFonts w:ascii="Sylfaen" w:hAnsi="Sylfaen"/>
          <w:noProof/>
          <w:sz w:val="24"/>
        </w:rPr>
        <w:t>22.</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պարունակվող՝ իրավաբանական անձանց մասին տեղեկությունները շահագրգիռ անձանց ներկայացնելու ընթացակարգերի խմբի բերված նկարագրությունը ներկայացված է 4-րդ նկարում</w:t>
      </w:r>
      <w:bookmarkStart w:id="31" w:name="_Ref361245195"/>
      <w:r w:rsidR="00865C90" w:rsidRPr="00334423">
        <w:rPr>
          <w:rFonts w:ascii="Sylfaen" w:hAnsi="Sylfaen"/>
          <w:noProof/>
          <w:sz w:val="24"/>
        </w:rPr>
        <w:t>։</w:t>
      </w:r>
    </w:p>
    <w:p w14:paraId="535D5731" w14:textId="77777777" w:rsidR="00865C90" w:rsidRPr="00334423" w:rsidRDefault="00000000" w:rsidP="00C2380C">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color w:val="000000" w:themeColor="text1"/>
          <w:sz w:val="24"/>
          <w:szCs w:val="24"/>
          <w:lang w:val="en-US" w:eastAsia="en-US" w:bidi="ar-SA"/>
        </w:rPr>
        <w:pict w14:anchorId="670CF437">
          <v:group id="_x0000_s2329" style="position:absolute;left:0;text-align:left;margin-left:-3.5pt;margin-top:5.15pt;width:453.1pt;height:92.25pt;z-index:252049408" coordorigin="1348,5160" coordsize="9062,1845">
            <v:rect id="_x0000_s2109" style="position:absolute;left:4080;top:5160;width:1504;height:390" stroked="f">
              <v:textbox style="mso-next-textbox:#_x0000_s2109">
                <w:txbxContent>
                  <w:p w14:paraId="21F527A3" w14:textId="77777777" w:rsidR="00181FFB" w:rsidRPr="00A86C22" w:rsidRDefault="00181FFB" w:rsidP="00865C90">
                    <w:pPr>
                      <w:rPr>
                        <w:rFonts w:ascii="Sylfaen" w:hAnsi="Sylfaen"/>
                        <w:sz w:val="12"/>
                        <w:szCs w:val="12"/>
                      </w:rPr>
                    </w:pPr>
                    <w:r>
                      <w:rPr>
                        <w:rFonts w:ascii="Sylfaen" w:hAnsi="Sylfaen"/>
                        <w:sz w:val="12"/>
                      </w:rPr>
                      <w:t>«Մասնակցություն»</w:t>
                    </w:r>
                  </w:p>
                </w:txbxContent>
              </v:textbox>
            </v:rect>
            <v:rect id="_x0000_s2110" style="position:absolute;left:7165;top:5160;width:1509;height:390" stroked="f">
              <v:textbox style="mso-next-textbox:#_x0000_s2110">
                <w:txbxContent>
                  <w:p w14:paraId="3CEF3CD9" w14:textId="77777777" w:rsidR="00181FFB" w:rsidRPr="00A86C22" w:rsidRDefault="00181FFB" w:rsidP="00865C90">
                    <w:pPr>
                      <w:rPr>
                        <w:rFonts w:ascii="Sylfaen" w:hAnsi="Sylfaen"/>
                        <w:sz w:val="12"/>
                        <w:szCs w:val="12"/>
                      </w:rPr>
                    </w:pPr>
                    <w:r>
                      <w:rPr>
                        <w:rFonts w:ascii="Sylfaen" w:hAnsi="Sylfaen"/>
                        <w:sz w:val="12"/>
                      </w:rPr>
                      <w:t>«Մասնակցություն»</w:t>
                    </w:r>
                  </w:p>
                </w:txbxContent>
              </v:textbox>
            </v:rect>
            <v:rect id="_x0000_s2111" style="position:absolute;left:3721;top:5872;width:5103;height:674" stroked="f">
              <v:textbox style="mso-next-textbox:#_x0000_s2111">
                <w:txbxContent>
                  <w:p w14:paraId="73614703" w14:textId="77777777" w:rsidR="00181FFB" w:rsidRPr="0008087C" w:rsidRDefault="00181FFB" w:rsidP="005B0DEE">
                    <w:pPr>
                      <w:jc w:val="center"/>
                      <w:rPr>
                        <w:rFonts w:ascii="Sylfaen" w:hAnsi="Sylfaen"/>
                        <w:sz w:val="10"/>
                        <w:szCs w:val="12"/>
                      </w:rPr>
                    </w:pPr>
                    <w:r w:rsidRPr="0008087C">
                      <w:rPr>
                        <w:rFonts w:ascii="Sylfaen" w:hAnsi="Sylfaen"/>
                        <w:color w:val="2A2A2B"/>
                        <w:sz w:val="10"/>
                      </w:rPr>
                      <w:t>Միության տեղեկատվական պորտալի միջոցով մաքսային պահեստների տիրապետողների ընդհանուր ռեեստրից իրավաբանական անձանց մասին տեղեկությունների ստացում (P.CC.09.PRC.007)</w:t>
                    </w:r>
                  </w:p>
                </w:txbxContent>
              </v:textbox>
            </v:rect>
            <v:rect id="_x0000_s2112" style="position:absolute;left:9115;top:6309;width:1295;height:531" stroked="f">
              <v:textbox style="mso-next-textbox:#_x0000_s2112">
                <w:txbxContent>
                  <w:p w14:paraId="505CCF0B" w14:textId="77777777" w:rsidR="00181FFB" w:rsidRPr="00A86C22" w:rsidRDefault="00181FFB" w:rsidP="00865C90">
                    <w:pPr>
                      <w:spacing w:after="0" w:line="240" w:lineRule="auto"/>
                      <w:rPr>
                        <w:rFonts w:ascii="Sylfaen" w:eastAsia="Times New Roman" w:hAnsi="Sylfaen"/>
                        <w:sz w:val="12"/>
                        <w:szCs w:val="12"/>
                      </w:rPr>
                    </w:pPr>
                    <w:r>
                      <w:rPr>
                        <w:rFonts w:ascii="Sylfaen" w:hAnsi="Sylfaen"/>
                        <w:color w:val="2A2A2B"/>
                        <w:sz w:val="12"/>
                      </w:rPr>
                      <w:t>Հանձնաժողով</w:t>
                    </w:r>
                  </w:p>
                  <w:p w14:paraId="137FBBAE" w14:textId="77777777" w:rsidR="00181FFB" w:rsidRPr="00A86C22" w:rsidRDefault="00181FFB" w:rsidP="00865C90">
                    <w:pPr>
                      <w:rPr>
                        <w:rFonts w:ascii="Sylfaen" w:hAnsi="Sylfaen"/>
                        <w:sz w:val="12"/>
                        <w:szCs w:val="12"/>
                      </w:rPr>
                    </w:pPr>
                    <w:r>
                      <w:rPr>
                        <w:rFonts w:ascii="Sylfaen" w:hAnsi="Sylfaen"/>
                        <w:color w:val="2A2A2B"/>
                        <w:sz w:val="12"/>
                      </w:rPr>
                      <w:t>(Р.АСТ.001)</w:t>
                    </w:r>
                  </w:p>
                </w:txbxContent>
              </v:textbox>
            </v:rect>
            <v:rect id="_x0000_s2113" style="position:absolute;left:1348;top:6309;width:2222;height:696" stroked="f">
              <v:textbox style="mso-next-textbox:#_x0000_s2113">
                <w:txbxContent>
                  <w:p w14:paraId="5C3EC3FE" w14:textId="77777777" w:rsidR="00181FFB" w:rsidRPr="00CF44EC" w:rsidRDefault="00181FFB" w:rsidP="00865C90">
                    <w:pPr>
                      <w:rPr>
                        <w:rFonts w:ascii="Sylfaen" w:hAnsi="Sylfaen"/>
                        <w:sz w:val="12"/>
                        <w:szCs w:val="12"/>
                      </w:rPr>
                    </w:pPr>
                    <w:r w:rsidRPr="00CF44EC">
                      <w:rPr>
                        <w:rFonts w:ascii="Sylfaen" w:hAnsi="Sylfaen" w:cs="Sylfaen"/>
                        <w:sz w:val="12"/>
                        <w:szCs w:val="12"/>
                      </w:rPr>
                      <w:t>Շահագրգիռ</w:t>
                    </w:r>
                    <w:r w:rsidRPr="00CF44EC">
                      <w:rPr>
                        <w:sz w:val="12"/>
                        <w:szCs w:val="12"/>
                      </w:rPr>
                      <w:t xml:space="preserve"> </w:t>
                    </w:r>
                    <w:r w:rsidRPr="00CF44EC">
                      <w:rPr>
                        <w:rFonts w:ascii="Sylfaen" w:hAnsi="Sylfaen"/>
                        <w:sz w:val="12"/>
                        <w:szCs w:val="12"/>
                      </w:rPr>
                      <w:t>անձ</w:t>
                    </w:r>
                    <w:r w:rsidRPr="00CF44EC">
                      <w:rPr>
                        <w:sz w:val="12"/>
                        <w:szCs w:val="12"/>
                      </w:rPr>
                      <w:t xml:space="preserve"> (Р.СС.09.АСТ.002)</w:t>
                    </w:r>
                  </w:p>
                </w:txbxContent>
              </v:textbox>
            </v:rect>
          </v:group>
        </w:pict>
      </w:r>
      <w:r w:rsidR="00301494" w:rsidRPr="00334423">
        <w:rPr>
          <w:rFonts w:ascii="Sylfaen" w:hAnsi="Sylfaen"/>
          <w:noProof/>
          <w:sz w:val="24"/>
          <w:szCs w:val="24"/>
          <w:lang w:val="en-US" w:eastAsia="en-US" w:bidi="ar-SA"/>
        </w:rPr>
        <w:drawing>
          <wp:inline distT="0" distB="0" distL="0" distR="0" wp14:anchorId="7701C2A3" wp14:editId="1994CD32">
            <wp:extent cx="5934075" cy="1118870"/>
            <wp:effectExtent l="19050" t="0" r="9525" b="0"/>
            <wp:docPr id="3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1" cstate="print"/>
                    <a:srcRect/>
                    <a:stretch>
                      <a:fillRect/>
                    </a:stretch>
                  </pic:blipFill>
                  <pic:spPr bwMode="auto">
                    <a:xfrm>
                      <a:off x="0" y="0"/>
                      <a:ext cx="5934075" cy="1118870"/>
                    </a:xfrm>
                    <a:prstGeom prst="rect">
                      <a:avLst/>
                    </a:prstGeom>
                    <a:noFill/>
                    <a:ln w="9525">
                      <a:noFill/>
                      <a:miter lim="800000"/>
                      <a:headEnd/>
                      <a:tailEnd/>
                    </a:ln>
                  </pic:spPr>
                </pic:pic>
              </a:graphicData>
            </a:graphic>
          </wp:inline>
        </w:drawing>
      </w:r>
    </w:p>
    <w:p w14:paraId="3EE6D1A9" w14:textId="77777777" w:rsidR="00865C90" w:rsidRPr="007C1DF1" w:rsidRDefault="00865C90" w:rsidP="007D3A02">
      <w:pPr>
        <w:pStyle w:val="ab"/>
      </w:pPr>
      <w:bookmarkStart w:id="32" w:name="_Ref363494361"/>
      <w:bookmarkStart w:id="33" w:name="_Toc375908854"/>
      <w:bookmarkEnd w:id="31"/>
      <w:r w:rsidRPr="00334423">
        <w:t>Նկ</w:t>
      </w:r>
      <w:r w:rsidRPr="00334423">
        <w:rPr>
          <w:rFonts w:ascii="MS Mincho" w:eastAsia="MS Mincho" w:hAnsi="MS Mincho" w:cs="MS Mincho" w:hint="eastAsia"/>
        </w:rPr>
        <w:t>․</w:t>
      </w:r>
      <w:bookmarkEnd w:id="32"/>
      <w:r w:rsidR="0035299E">
        <w:t xml:space="preserve"> 4.</w:t>
      </w:r>
      <w:r w:rsidRPr="00334423">
        <w:t>Մաքսային</w:t>
      </w:r>
      <w:r w:rsidRPr="00334423">
        <w:rPr>
          <w:rFonts w:cs="Times New Roman"/>
        </w:rPr>
        <w:t xml:space="preserve"> </w:t>
      </w:r>
      <w:r w:rsidRPr="00334423">
        <w:t>պահեստների</w:t>
      </w:r>
      <w:r w:rsidRPr="00334423">
        <w:rPr>
          <w:rFonts w:cs="Times New Roman"/>
        </w:rPr>
        <w:t xml:space="preserve"> </w:t>
      </w:r>
      <w:bookmarkEnd w:id="33"/>
      <w:r w:rsidRPr="00334423">
        <w:t>տիրապետողների</w:t>
      </w:r>
      <w:r w:rsidRPr="00334423">
        <w:rPr>
          <w:rFonts w:cs="Times New Roman"/>
        </w:rPr>
        <w:t xml:space="preserve"> </w:t>
      </w:r>
      <w:r w:rsidRPr="00334423">
        <w:t>ընդհանուր</w:t>
      </w:r>
      <w:r w:rsidRPr="00334423">
        <w:rPr>
          <w:rFonts w:cs="Times New Roman"/>
        </w:rPr>
        <w:t xml:space="preserve"> </w:t>
      </w:r>
      <w:r w:rsidRPr="00334423">
        <w:t>ռեեստրում</w:t>
      </w:r>
      <w:r w:rsidRPr="00334423">
        <w:rPr>
          <w:rFonts w:cs="Times New Roman"/>
        </w:rPr>
        <w:t xml:space="preserve"> </w:t>
      </w:r>
      <w:r w:rsidRPr="00334423">
        <w:t>պարունակվող՝</w:t>
      </w:r>
      <w:r w:rsidRPr="00334423">
        <w:rPr>
          <w:rFonts w:cs="Times New Roman"/>
        </w:rPr>
        <w:t xml:space="preserve"> </w:t>
      </w:r>
      <w:r w:rsidRPr="00334423">
        <w:t>իրավաբանական</w:t>
      </w:r>
      <w:r w:rsidRPr="00334423">
        <w:rPr>
          <w:rFonts w:cs="Times New Roman"/>
        </w:rPr>
        <w:t xml:space="preserve"> </w:t>
      </w:r>
      <w:r w:rsidRPr="00334423">
        <w:t>անձանց</w:t>
      </w:r>
      <w:r w:rsidRPr="00334423">
        <w:rPr>
          <w:rFonts w:cs="Times New Roman"/>
        </w:rPr>
        <w:t xml:space="preserve"> </w:t>
      </w:r>
      <w:r w:rsidRPr="00334423">
        <w:t>մասին</w:t>
      </w:r>
      <w:r w:rsidRPr="00334423">
        <w:rPr>
          <w:rFonts w:cs="Times New Roman"/>
        </w:rPr>
        <w:t xml:space="preserve"> </w:t>
      </w:r>
      <w:r w:rsidRPr="00334423">
        <w:t>տեղեկությունները</w:t>
      </w:r>
      <w:r w:rsidRPr="00334423">
        <w:rPr>
          <w:rFonts w:cs="Times New Roman"/>
        </w:rPr>
        <w:t xml:space="preserve"> </w:t>
      </w:r>
      <w:r w:rsidRPr="00334423">
        <w:t>շահագրգիռ</w:t>
      </w:r>
      <w:r w:rsidRPr="00334423">
        <w:rPr>
          <w:rFonts w:cs="Times New Roman"/>
        </w:rPr>
        <w:t xml:space="preserve"> </w:t>
      </w:r>
      <w:r w:rsidRPr="00334423">
        <w:t>անձանց</w:t>
      </w:r>
      <w:r w:rsidRPr="00334423">
        <w:rPr>
          <w:rFonts w:cs="Times New Roman"/>
        </w:rPr>
        <w:t xml:space="preserve"> </w:t>
      </w:r>
      <w:r w:rsidRPr="00334423">
        <w:t>ներկայացնելու</w:t>
      </w:r>
      <w:r w:rsidRPr="00334423">
        <w:rPr>
          <w:rFonts w:cs="Times New Roman"/>
        </w:rPr>
        <w:t xml:space="preserve"> </w:t>
      </w:r>
      <w:r w:rsidRPr="00334423">
        <w:t>ընթացակարգերի</w:t>
      </w:r>
      <w:r w:rsidRPr="00334423">
        <w:rPr>
          <w:rFonts w:cs="Times New Roman"/>
        </w:rPr>
        <w:t xml:space="preserve"> </w:t>
      </w:r>
      <w:r w:rsidRPr="00334423">
        <w:t>խմբի</w:t>
      </w:r>
      <w:r w:rsidRPr="00334423">
        <w:rPr>
          <w:rFonts w:cs="Times New Roman"/>
        </w:rPr>
        <w:t xml:space="preserve"> </w:t>
      </w:r>
      <w:r w:rsidRPr="00334423">
        <w:t>ընդհանուր</w:t>
      </w:r>
      <w:r w:rsidRPr="00334423">
        <w:rPr>
          <w:rFonts w:cs="Times New Roman"/>
        </w:rPr>
        <w:t xml:space="preserve"> </w:t>
      </w:r>
      <w:r w:rsidRPr="00334423">
        <w:t>սխեման</w:t>
      </w:r>
    </w:p>
    <w:p w14:paraId="38061896" w14:textId="77777777" w:rsidR="005B0DEE" w:rsidRPr="007C1DF1" w:rsidRDefault="005B0DEE" w:rsidP="005B0DEE">
      <w:pPr>
        <w:pStyle w:val="a6"/>
        <w:rPr>
          <w:lang w:bidi="hy-AM"/>
        </w:rPr>
      </w:pPr>
    </w:p>
    <w:p w14:paraId="5CEA0450" w14:textId="77777777" w:rsidR="00EB4DF0" w:rsidRDefault="00F34794" w:rsidP="00EB4DF0">
      <w:pPr>
        <w:pStyle w:val="af1"/>
        <w:widowControl w:val="0"/>
        <w:tabs>
          <w:tab w:val="left" w:pos="1134"/>
        </w:tabs>
        <w:spacing w:after="160"/>
        <w:ind w:firstLine="567"/>
        <w:rPr>
          <w:rFonts w:ascii="Sylfaen" w:hAnsi="Sylfaen"/>
          <w:noProof/>
          <w:sz w:val="24"/>
        </w:rPr>
      </w:pPr>
      <w:bookmarkStart w:id="34" w:name="_Toc369271016"/>
      <w:bookmarkStart w:id="35" w:name="_Ref363496975"/>
      <w:r>
        <w:rPr>
          <w:rFonts w:ascii="Sylfaen" w:hAnsi="Sylfaen"/>
          <w:noProof/>
          <w:sz w:val="24"/>
        </w:rPr>
        <w:t>23.</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պարունակվող՝ իրավաբանական անձանց մասին տեղեկությունները շահագրգիռ անձանց ներկայացնելու ընթացակարգերի խմբի մեջ մտնող՝ ընդհանուր գործընթացի ընթացակարգերի ցանկը բերված է 4-րդ աղյուսակում։</w:t>
      </w:r>
      <w:bookmarkEnd w:id="34"/>
    </w:p>
    <w:p w14:paraId="18B45864" w14:textId="77777777" w:rsidR="00EB4DF0" w:rsidRDefault="00EB4DF0">
      <w:pPr>
        <w:spacing w:after="0" w:line="240" w:lineRule="auto"/>
        <w:rPr>
          <w:rFonts w:ascii="Sylfaen" w:eastAsia="Times New Roman" w:hAnsi="Sylfaen"/>
          <w:noProof/>
          <w:color w:val="000000"/>
          <w:sz w:val="24"/>
          <w:szCs w:val="24"/>
          <w:lang w:bidi="ar-SA"/>
        </w:rPr>
      </w:pPr>
      <w:r>
        <w:rPr>
          <w:rFonts w:ascii="Sylfaen" w:hAnsi="Sylfaen"/>
          <w:noProof/>
          <w:sz w:val="24"/>
        </w:rPr>
        <w:br w:type="page"/>
      </w:r>
    </w:p>
    <w:p w14:paraId="59AFBA4F"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 xml:space="preserve">Աղյուսակ 4 </w:t>
      </w:r>
    </w:p>
    <w:bookmarkEnd w:id="35"/>
    <w:p w14:paraId="458B5B90" w14:textId="77777777" w:rsidR="00EB4DF0" w:rsidRDefault="00865C90" w:rsidP="0035299E">
      <w:pPr>
        <w:pStyle w:val="af6"/>
        <w:keepNext w:val="0"/>
        <w:widowControl w:val="0"/>
        <w:tabs>
          <w:tab w:val="left" w:pos="1134"/>
        </w:tabs>
        <w:spacing w:after="160" w:line="360" w:lineRule="auto"/>
        <w:ind w:firstLine="567"/>
        <w:jc w:val="both"/>
        <w:rPr>
          <w:rFonts w:ascii="Sylfaen" w:hAnsi="Sylfaen"/>
          <w:sz w:val="24"/>
          <w:szCs w:val="24"/>
        </w:rPr>
      </w:pPr>
      <w:r w:rsidRPr="00334423">
        <w:rPr>
          <w:rFonts w:ascii="Sylfaen" w:hAnsi="Sylfaen"/>
          <w:sz w:val="24"/>
          <w:szCs w:val="24"/>
        </w:rPr>
        <w:t>Մաքսային պահեստների տիրապետողների ընդհանուր ռեեստրում պարունակվող՝ իրավաբանական անձանց մասին տեղեկությունները շահագրգիռ անձանց ներկայացնելու ընթացակարգերի խմբի մեջ մտնող՝ ընդհանուր գործընթացի ընթացակարգերի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15"/>
        <w:gridCol w:w="3471"/>
        <w:gridCol w:w="3470"/>
      </w:tblGrid>
      <w:tr w:rsidR="00865C90" w:rsidRPr="0035299E" w14:paraId="1AE424C2" w14:textId="77777777" w:rsidTr="00865C90">
        <w:trPr>
          <w:tblHeader/>
        </w:trPr>
        <w:tc>
          <w:tcPr>
            <w:tcW w:w="2415" w:type="dxa"/>
          </w:tcPr>
          <w:p w14:paraId="0E448E9D" w14:textId="77777777" w:rsidR="00865C90" w:rsidRPr="0035299E" w:rsidRDefault="00865C90" w:rsidP="00F3479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Ծածկագրային</w:t>
            </w:r>
            <w:r w:rsidR="00C2380C" w:rsidRPr="0035299E">
              <w:rPr>
                <w:rFonts w:ascii="Sylfaen" w:hAnsi="Sylfaen"/>
                <w:bCs/>
                <w:sz w:val="20"/>
              </w:rPr>
              <w:t xml:space="preserve"> </w:t>
            </w:r>
            <w:r w:rsidRPr="0035299E">
              <w:rPr>
                <w:rFonts w:ascii="Sylfaen" w:hAnsi="Sylfaen"/>
                <w:bCs/>
                <w:sz w:val="20"/>
              </w:rPr>
              <w:t>նշագիրը</w:t>
            </w:r>
          </w:p>
        </w:tc>
        <w:tc>
          <w:tcPr>
            <w:tcW w:w="3471" w:type="dxa"/>
          </w:tcPr>
          <w:p w14:paraId="771FD4B4" w14:textId="77777777" w:rsidR="00865C90" w:rsidRPr="0035299E" w:rsidRDefault="00865C90" w:rsidP="00F3479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Անվանումը</w:t>
            </w:r>
          </w:p>
        </w:tc>
        <w:tc>
          <w:tcPr>
            <w:tcW w:w="3470" w:type="dxa"/>
          </w:tcPr>
          <w:p w14:paraId="1B2FFC06" w14:textId="77777777" w:rsidR="00865C90" w:rsidRPr="0035299E" w:rsidRDefault="00865C90" w:rsidP="00F3479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Նկարագրությունը</w:t>
            </w:r>
          </w:p>
        </w:tc>
      </w:tr>
      <w:tr w:rsidR="00865C90" w:rsidRPr="0035299E" w14:paraId="59338C6D" w14:textId="77777777" w:rsidTr="00865C90">
        <w:trPr>
          <w:tblHeader/>
        </w:trPr>
        <w:tc>
          <w:tcPr>
            <w:tcW w:w="2415" w:type="dxa"/>
          </w:tcPr>
          <w:p w14:paraId="3D62F141" w14:textId="77777777" w:rsidR="00865C90" w:rsidRPr="0035299E" w:rsidRDefault="00865C90" w:rsidP="00F3479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1</w:t>
            </w:r>
          </w:p>
        </w:tc>
        <w:tc>
          <w:tcPr>
            <w:tcW w:w="3471" w:type="dxa"/>
          </w:tcPr>
          <w:p w14:paraId="17CE2F18" w14:textId="77777777" w:rsidR="00865C90" w:rsidRPr="0035299E" w:rsidRDefault="00865C90" w:rsidP="00F3479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2</w:t>
            </w:r>
          </w:p>
        </w:tc>
        <w:tc>
          <w:tcPr>
            <w:tcW w:w="3470" w:type="dxa"/>
          </w:tcPr>
          <w:p w14:paraId="5BF17572" w14:textId="77777777" w:rsidR="00865C90" w:rsidRPr="0035299E" w:rsidRDefault="00865C90" w:rsidP="00F3479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3</w:t>
            </w:r>
          </w:p>
        </w:tc>
      </w:tr>
      <w:tr w:rsidR="00865C90" w:rsidRPr="0035299E" w14:paraId="22596D82" w14:textId="77777777" w:rsidTr="00865C90">
        <w:trPr>
          <w:cantSplit/>
        </w:trPr>
        <w:tc>
          <w:tcPr>
            <w:tcW w:w="2415" w:type="dxa"/>
            <w:tcBorders>
              <w:top w:val="single" w:sz="4" w:space="0" w:color="auto"/>
              <w:bottom w:val="single" w:sz="4" w:space="0" w:color="auto"/>
            </w:tcBorders>
          </w:tcPr>
          <w:p w14:paraId="299F0EA9" w14:textId="77777777" w:rsidR="00865C90" w:rsidRPr="0035299E" w:rsidRDefault="00865C90" w:rsidP="00F34794">
            <w:pPr>
              <w:pStyle w:val="a8"/>
              <w:widowControl w:val="0"/>
              <w:tabs>
                <w:tab w:val="left" w:pos="1134"/>
              </w:tabs>
              <w:spacing w:after="120" w:line="240" w:lineRule="auto"/>
              <w:jc w:val="left"/>
              <w:rPr>
                <w:rFonts w:ascii="Sylfaen" w:eastAsiaTheme="minorEastAsia" w:hAnsi="Sylfaen"/>
                <w:sz w:val="20"/>
                <w:szCs w:val="24"/>
              </w:rPr>
            </w:pPr>
            <w:r w:rsidRPr="0035299E">
              <w:rPr>
                <w:rFonts w:ascii="Sylfaen" w:eastAsiaTheme="minorEastAsia" w:hAnsi="Sylfaen"/>
                <w:noProof/>
                <w:sz w:val="20"/>
                <w:szCs w:val="24"/>
              </w:rPr>
              <w:t xml:space="preserve">P.CC.09.PRC.007 </w:t>
            </w:r>
          </w:p>
        </w:tc>
        <w:tc>
          <w:tcPr>
            <w:tcW w:w="3471" w:type="dxa"/>
            <w:tcBorders>
              <w:top w:val="single" w:sz="4" w:space="0" w:color="auto"/>
              <w:bottom w:val="single" w:sz="4" w:space="0" w:color="auto"/>
            </w:tcBorders>
          </w:tcPr>
          <w:p w14:paraId="560233CC" w14:textId="77777777" w:rsidR="00865C90" w:rsidRPr="0035299E" w:rsidRDefault="00865C90" w:rsidP="00F34794">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Միության տեղեկատվական պորտալի միջոցով մաքսային պահեստների տիրապետողների ընդհանուր ռեեստրից իրավաբանական անձանց մասին տեղեկությունների ստացում</w:t>
            </w:r>
          </w:p>
        </w:tc>
        <w:tc>
          <w:tcPr>
            <w:tcW w:w="3470" w:type="dxa"/>
            <w:tcBorders>
              <w:top w:val="single" w:sz="4" w:space="0" w:color="auto"/>
              <w:bottom w:val="single" w:sz="4" w:space="0" w:color="auto"/>
            </w:tcBorders>
          </w:tcPr>
          <w:p w14:paraId="2D8A011C" w14:textId="77777777" w:rsidR="00865C90" w:rsidRPr="0035299E" w:rsidRDefault="00865C90" w:rsidP="00F34794">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ընթացակարգը նախատեսված է մաքսային պահեստների տիրապետողների ընդհանուր ռեեստրում պարունակվող՝ իրավաբանական անձանց մասին տեղեկությունները Միության տեղեկատվական պորտալի միջոցով ստանալու համար՝ օգտագործելով այդ պորտալի վեբ</w:t>
            </w:r>
            <w:r w:rsidR="006D3FF6" w:rsidRPr="0035299E">
              <w:rPr>
                <w:rFonts w:ascii="Sylfaen" w:hAnsi="Sylfaen"/>
                <w:noProof/>
                <w:sz w:val="20"/>
                <w:szCs w:val="24"/>
              </w:rPr>
              <w:t>-</w:t>
            </w:r>
            <w:r w:rsidRPr="0035299E">
              <w:rPr>
                <w:rFonts w:ascii="Sylfaen" w:hAnsi="Sylfaen"/>
                <w:noProof/>
                <w:sz w:val="20"/>
                <w:szCs w:val="24"/>
              </w:rPr>
              <w:t>միջերեսը կամ այդ պորտալում զետեղված ծառայությունները</w:t>
            </w:r>
          </w:p>
        </w:tc>
      </w:tr>
    </w:tbl>
    <w:p w14:paraId="5BCAE200"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114D08AC"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bookmarkStart w:id="36" w:name="_Toc363227840"/>
      <w:bookmarkStart w:id="37" w:name="_Toc364113135"/>
      <w:bookmarkStart w:id="38" w:name="_Toc369271024"/>
      <w:bookmarkStart w:id="39" w:name="_Toc375908837"/>
      <w:bookmarkStart w:id="40" w:name="_Toc351924587"/>
      <w:bookmarkEnd w:id="30"/>
      <w:r w:rsidRPr="00334423">
        <w:rPr>
          <w:rFonts w:ascii="Sylfaen" w:hAnsi="Sylfaen"/>
          <w:sz w:val="24"/>
          <w:szCs w:val="24"/>
        </w:rPr>
        <w:t>V.</w:t>
      </w:r>
      <w:bookmarkEnd w:id="36"/>
      <w:bookmarkEnd w:id="37"/>
      <w:bookmarkEnd w:id="38"/>
      <w:bookmarkEnd w:id="39"/>
      <w:r w:rsidRPr="00334423">
        <w:rPr>
          <w:rFonts w:ascii="Sylfaen" w:hAnsi="Sylfaen"/>
          <w:sz w:val="24"/>
          <w:szCs w:val="24"/>
        </w:rPr>
        <w:t xml:space="preserve"> Ընդհանուր գործընթացի տեղեկատվական օբյեկտները</w:t>
      </w:r>
    </w:p>
    <w:p w14:paraId="53526CD3" w14:textId="77777777" w:rsidR="00BB78EA" w:rsidRDefault="00865C90" w:rsidP="00EB4DF0">
      <w:pPr>
        <w:pStyle w:val="af1"/>
        <w:widowControl w:val="0"/>
        <w:tabs>
          <w:tab w:val="left" w:pos="1134"/>
        </w:tabs>
        <w:spacing w:after="160" w:line="336" w:lineRule="auto"/>
        <w:ind w:firstLine="567"/>
        <w:rPr>
          <w:rFonts w:ascii="Sylfaen" w:hAnsi="Sylfaen"/>
          <w:noProof/>
          <w:sz w:val="24"/>
        </w:rPr>
      </w:pPr>
      <w:bookmarkStart w:id="41" w:name="_Toc369271025"/>
      <w:r w:rsidRPr="00334423">
        <w:rPr>
          <w:rFonts w:ascii="Sylfaen" w:hAnsi="Sylfaen"/>
          <w:noProof/>
          <w:sz w:val="24"/>
        </w:rPr>
        <w:t>24.</w:t>
      </w:r>
      <w:bookmarkEnd w:id="41"/>
      <w:r w:rsidR="00A04C7A">
        <w:rPr>
          <w:rFonts w:ascii="Sylfaen" w:hAnsi="Sylfaen"/>
          <w:noProof/>
          <w:sz w:val="24"/>
        </w:rPr>
        <w:tab/>
      </w:r>
      <w:r w:rsidRPr="00334423">
        <w:rPr>
          <w:rFonts w:ascii="Sylfaen" w:hAnsi="Sylfaen"/>
          <w:noProof/>
          <w:sz w:val="24"/>
        </w:rPr>
        <w:t>Տեղեկատվական այն օբյեկտների ցանկը, որոնց մասին կամ որոնցից տեղեկությունները փոխանցվում են ընդհանուր գործընթացի մասնակիցների միջեւ տեղեկատվական փոխգործակցության ընթացքում, բերված է 5-րդ աղյուսակում։</w:t>
      </w:r>
    </w:p>
    <w:p w14:paraId="1C25B94A" w14:textId="77777777" w:rsidR="00BB78EA" w:rsidRDefault="00BB78EA">
      <w:pPr>
        <w:spacing w:after="0" w:line="240" w:lineRule="auto"/>
        <w:rPr>
          <w:rFonts w:ascii="Sylfaen" w:eastAsia="Times New Roman" w:hAnsi="Sylfaen"/>
          <w:noProof/>
          <w:color w:val="000000"/>
          <w:sz w:val="24"/>
          <w:szCs w:val="24"/>
          <w:lang w:bidi="ar-SA"/>
        </w:rPr>
      </w:pPr>
      <w:r>
        <w:rPr>
          <w:rFonts w:ascii="Sylfaen" w:hAnsi="Sylfaen"/>
          <w:noProof/>
          <w:sz w:val="24"/>
        </w:rPr>
        <w:br w:type="page"/>
      </w:r>
    </w:p>
    <w:p w14:paraId="6E420F2A"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 xml:space="preserve">Աղյուսակ 5 </w:t>
      </w:r>
    </w:p>
    <w:p w14:paraId="774CC2CE"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Տեղեկատվական օբյեկտների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16"/>
        <w:gridCol w:w="3470"/>
        <w:gridCol w:w="3470"/>
      </w:tblGrid>
      <w:tr w:rsidR="00865C90" w:rsidRPr="0035299E" w14:paraId="7260CC87" w14:textId="77777777" w:rsidTr="00865C90">
        <w:trPr>
          <w:tblHeader/>
        </w:trPr>
        <w:tc>
          <w:tcPr>
            <w:tcW w:w="2416" w:type="dxa"/>
          </w:tcPr>
          <w:p w14:paraId="56DA3F1D"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Ծածկագրային նշագիրը</w:t>
            </w:r>
          </w:p>
        </w:tc>
        <w:tc>
          <w:tcPr>
            <w:tcW w:w="3470" w:type="dxa"/>
          </w:tcPr>
          <w:p w14:paraId="0DB41321"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Անվանումը</w:t>
            </w:r>
          </w:p>
        </w:tc>
        <w:tc>
          <w:tcPr>
            <w:tcW w:w="3470" w:type="dxa"/>
          </w:tcPr>
          <w:p w14:paraId="504E996D"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Նկարագրությունը</w:t>
            </w:r>
          </w:p>
        </w:tc>
      </w:tr>
      <w:tr w:rsidR="00865C90" w:rsidRPr="0035299E" w14:paraId="5EC56DC4" w14:textId="77777777" w:rsidTr="00865C90">
        <w:trPr>
          <w:tblHeader/>
        </w:trPr>
        <w:tc>
          <w:tcPr>
            <w:tcW w:w="2416" w:type="dxa"/>
          </w:tcPr>
          <w:p w14:paraId="06934065"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1</w:t>
            </w:r>
          </w:p>
        </w:tc>
        <w:tc>
          <w:tcPr>
            <w:tcW w:w="3470" w:type="dxa"/>
          </w:tcPr>
          <w:p w14:paraId="5A1A2527"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2</w:t>
            </w:r>
          </w:p>
        </w:tc>
        <w:tc>
          <w:tcPr>
            <w:tcW w:w="3470" w:type="dxa"/>
          </w:tcPr>
          <w:p w14:paraId="3810276E"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3</w:t>
            </w:r>
          </w:p>
        </w:tc>
      </w:tr>
      <w:tr w:rsidR="00865C90" w:rsidRPr="0035299E" w14:paraId="1AEF4157" w14:textId="77777777" w:rsidTr="00865C90">
        <w:trPr>
          <w:cantSplit/>
        </w:trPr>
        <w:tc>
          <w:tcPr>
            <w:tcW w:w="2416" w:type="dxa"/>
            <w:tcBorders>
              <w:top w:val="single" w:sz="4" w:space="0" w:color="auto"/>
              <w:bottom w:val="single" w:sz="4" w:space="0" w:color="auto"/>
            </w:tcBorders>
          </w:tcPr>
          <w:p w14:paraId="5710EAFE" w14:textId="77777777" w:rsidR="00865C90" w:rsidRPr="0035299E" w:rsidRDefault="00865C90"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P.CC.09.BEN.001</w:t>
            </w:r>
          </w:p>
        </w:tc>
        <w:tc>
          <w:tcPr>
            <w:tcW w:w="3470" w:type="dxa"/>
            <w:tcBorders>
              <w:top w:val="single" w:sz="4" w:space="0" w:color="auto"/>
              <w:bottom w:val="single" w:sz="4" w:space="0" w:color="auto"/>
            </w:tcBorders>
          </w:tcPr>
          <w:p w14:paraId="3F13F69A" w14:textId="77777777" w:rsidR="00865C90" w:rsidRPr="0035299E" w:rsidRDefault="00865C90" w:rsidP="00EB4DF0">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իրավաբանական անձանց մասին տեղեկություններ</w:t>
            </w:r>
          </w:p>
        </w:tc>
        <w:tc>
          <w:tcPr>
            <w:tcW w:w="3470" w:type="dxa"/>
            <w:tcBorders>
              <w:top w:val="single" w:sz="4" w:space="0" w:color="auto"/>
              <w:bottom w:val="single" w:sz="4" w:space="0" w:color="auto"/>
            </w:tcBorders>
          </w:tcPr>
          <w:p w14:paraId="7BE85419" w14:textId="77777777" w:rsidR="00865C90" w:rsidRPr="0035299E" w:rsidRDefault="00865C90"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մաքսային պահեստների տիրապետողների ընդհանուր ռեեստրը ձեւավորելու համար անդամ պետության լիազորված մարմնի կողմից Հանձնաժողով ներկայացվող՝ ազգային ռեեստրից իրավաբանական անձանց մասին տեղեկություններ</w:t>
            </w:r>
          </w:p>
        </w:tc>
      </w:tr>
      <w:tr w:rsidR="00865C90" w:rsidRPr="0035299E" w14:paraId="1E530CE8" w14:textId="77777777" w:rsidTr="00865C90">
        <w:trPr>
          <w:cantSplit/>
        </w:trPr>
        <w:tc>
          <w:tcPr>
            <w:tcW w:w="2416" w:type="dxa"/>
            <w:tcBorders>
              <w:top w:val="single" w:sz="4" w:space="0" w:color="auto"/>
              <w:bottom w:val="single" w:sz="4" w:space="0" w:color="auto"/>
            </w:tcBorders>
          </w:tcPr>
          <w:p w14:paraId="67AA5CA0" w14:textId="77777777" w:rsidR="00865C90" w:rsidRPr="0035299E" w:rsidRDefault="00865C90"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P.CC.09.BEN.002</w:t>
            </w:r>
          </w:p>
        </w:tc>
        <w:tc>
          <w:tcPr>
            <w:tcW w:w="3470" w:type="dxa"/>
            <w:tcBorders>
              <w:top w:val="single" w:sz="4" w:space="0" w:color="auto"/>
              <w:bottom w:val="single" w:sz="4" w:space="0" w:color="auto"/>
            </w:tcBorders>
          </w:tcPr>
          <w:p w14:paraId="0DB064E8" w14:textId="77777777" w:rsidR="00865C90" w:rsidRPr="0035299E" w:rsidRDefault="00865C90"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մաքսային պահեստների տիրապետողների</w:t>
            </w:r>
            <w:r w:rsidR="00C2380C" w:rsidRPr="0035299E">
              <w:rPr>
                <w:rFonts w:ascii="Sylfaen" w:hAnsi="Sylfaen"/>
                <w:noProof/>
                <w:sz w:val="20"/>
                <w:szCs w:val="24"/>
              </w:rPr>
              <w:t xml:space="preserve"> </w:t>
            </w:r>
            <w:r w:rsidRPr="0035299E">
              <w:rPr>
                <w:rFonts w:ascii="Sylfaen" w:hAnsi="Sylfaen"/>
                <w:noProof/>
                <w:sz w:val="20"/>
                <w:szCs w:val="24"/>
              </w:rPr>
              <w:t>ընդհանուր ռեեստրի վիճակի մասին տեղեկատվություն</w:t>
            </w:r>
          </w:p>
        </w:tc>
        <w:tc>
          <w:tcPr>
            <w:tcW w:w="3470" w:type="dxa"/>
            <w:tcBorders>
              <w:top w:val="single" w:sz="4" w:space="0" w:color="auto"/>
              <w:bottom w:val="single" w:sz="4" w:space="0" w:color="auto"/>
            </w:tcBorders>
          </w:tcPr>
          <w:p w14:paraId="431BD8A5" w14:textId="77777777" w:rsidR="00865C90" w:rsidRPr="0035299E" w:rsidRDefault="00865C90"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մաքսային պահեստների տիրապետողների ընդհանուր ռեեստրի թարմացման ամսաթվի եւ ժամի մասին տեղեկատվություն</w:t>
            </w:r>
          </w:p>
        </w:tc>
      </w:tr>
      <w:tr w:rsidR="00865C90" w:rsidRPr="0035299E" w14:paraId="4C4B0383" w14:textId="77777777" w:rsidTr="00865C90">
        <w:trPr>
          <w:cantSplit/>
        </w:trPr>
        <w:tc>
          <w:tcPr>
            <w:tcW w:w="2416" w:type="dxa"/>
            <w:tcBorders>
              <w:top w:val="single" w:sz="4" w:space="0" w:color="auto"/>
              <w:bottom w:val="single" w:sz="4" w:space="0" w:color="auto"/>
            </w:tcBorders>
          </w:tcPr>
          <w:p w14:paraId="7322E763" w14:textId="77777777" w:rsidR="00865C90" w:rsidRPr="0035299E" w:rsidRDefault="00865C90"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P.CC.09.BEN.003</w:t>
            </w:r>
          </w:p>
        </w:tc>
        <w:tc>
          <w:tcPr>
            <w:tcW w:w="3470" w:type="dxa"/>
            <w:tcBorders>
              <w:top w:val="single" w:sz="4" w:space="0" w:color="auto"/>
              <w:bottom w:val="single" w:sz="4" w:space="0" w:color="auto"/>
            </w:tcBorders>
          </w:tcPr>
          <w:p w14:paraId="1D13A944" w14:textId="77777777" w:rsidR="00865C90" w:rsidRPr="0035299E" w:rsidRDefault="00865C90"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մաքսային պահեստների տիրապետողների ընդհանուր ռեեստր</w:t>
            </w:r>
          </w:p>
        </w:tc>
        <w:tc>
          <w:tcPr>
            <w:tcW w:w="3470" w:type="dxa"/>
            <w:tcBorders>
              <w:top w:val="single" w:sz="4" w:space="0" w:color="auto"/>
              <w:bottom w:val="single" w:sz="4" w:space="0" w:color="auto"/>
            </w:tcBorders>
          </w:tcPr>
          <w:p w14:paraId="1651698D" w14:textId="77777777" w:rsidR="00865C90" w:rsidRPr="0035299E" w:rsidRDefault="00865C90"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մաքսային պահեստների տիրապետողների ընդհանուր ռեեստրում ներառված իրավաբանական անձանց մասին տեղեկություններ</w:t>
            </w:r>
          </w:p>
        </w:tc>
      </w:tr>
    </w:tbl>
    <w:p w14:paraId="74D2A8C1" w14:textId="77777777" w:rsidR="00A04C7A" w:rsidRDefault="00A04C7A" w:rsidP="00C2380C">
      <w:pPr>
        <w:pStyle w:val="af1"/>
        <w:widowControl w:val="0"/>
        <w:tabs>
          <w:tab w:val="left" w:pos="1134"/>
        </w:tabs>
        <w:spacing w:after="160"/>
        <w:ind w:firstLine="0"/>
        <w:jc w:val="center"/>
        <w:outlineLvl w:val="0"/>
        <w:rPr>
          <w:rFonts w:ascii="Sylfaen" w:hAnsi="Sylfaen"/>
          <w:sz w:val="24"/>
        </w:rPr>
      </w:pPr>
      <w:bookmarkStart w:id="42" w:name="_Toc365988086"/>
      <w:bookmarkStart w:id="43" w:name="_Toc365988138"/>
      <w:bookmarkStart w:id="44" w:name="_Toc366081613"/>
      <w:bookmarkStart w:id="45" w:name="_Toc366230561"/>
      <w:bookmarkStart w:id="46" w:name="_Toc363227845"/>
      <w:bookmarkStart w:id="47" w:name="_Toc364113136"/>
      <w:bookmarkStart w:id="48" w:name="_Toc369271028"/>
      <w:bookmarkStart w:id="49" w:name="_Toc375908838"/>
      <w:bookmarkEnd w:id="42"/>
      <w:bookmarkEnd w:id="43"/>
      <w:bookmarkEnd w:id="44"/>
      <w:bookmarkEnd w:id="45"/>
    </w:p>
    <w:p w14:paraId="50A0F118" w14:textId="77777777" w:rsidR="00865C90" w:rsidRPr="00334423" w:rsidRDefault="00865C90" w:rsidP="00C2380C">
      <w:pPr>
        <w:pStyle w:val="af1"/>
        <w:widowControl w:val="0"/>
        <w:tabs>
          <w:tab w:val="left" w:pos="1134"/>
        </w:tabs>
        <w:spacing w:after="160"/>
        <w:ind w:firstLine="0"/>
        <w:jc w:val="center"/>
        <w:outlineLvl w:val="0"/>
        <w:rPr>
          <w:rFonts w:ascii="Sylfaen" w:hAnsi="Sylfaen"/>
          <w:sz w:val="24"/>
        </w:rPr>
      </w:pPr>
      <w:r w:rsidRPr="00334423">
        <w:rPr>
          <w:rFonts w:ascii="Sylfaen" w:hAnsi="Sylfaen"/>
          <w:sz w:val="24"/>
        </w:rPr>
        <w:t>VI. Ընդհանուր գործընթացի մասնակիցների պատասխանատվությունը</w:t>
      </w:r>
    </w:p>
    <w:p w14:paraId="494DFEA9" w14:textId="77777777" w:rsidR="00865C90" w:rsidRDefault="00A04C7A" w:rsidP="00EB4DF0">
      <w:pPr>
        <w:pStyle w:val="af1"/>
        <w:widowControl w:val="0"/>
        <w:tabs>
          <w:tab w:val="left" w:pos="1134"/>
        </w:tabs>
        <w:spacing w:after="160" w:line="336" w:lineRule="auto"/>
        <w:ind w:firstLine="567"/>
        <w:rPr>
          <w:rFonts w:ascii="Sylfaen" w:hAnsi="Sylfaen"/>
          <w:noProof/>
          <w:sz w:val="24"/>
        </w:rPr>
      </w:pPr>
      <w:r>
        <w:rPr>
          <w:rFonts w:ascii="Sylfaen" w:hAnsi="Sylfaen"/>
          <w:noProof/>
          <w:sz w:val="24"/>
        </w:rPr>
        <w:t>25.</w:t>
      </w:r>
      <w:r>
        <w:rPr>
          <w:rFonts w:ascii="Sylfaen" w:hAnsi="Sylfaen"/>
          <w:noProof/>
          <w:sz w:val="24"/>
        </w:rPr>
        <w:tab/>
      </w:r>
      <w:r w:rsidR="00865C90" w:rsidRPr="00334423">
        <w:rPr>
          <w:rFonts w:ascii="Sylfaen" w:hAnsi="Sylfaen"/>
          <w:noProof/>
          <w:sz w:val="24"/>
        </w:rPr>
        <w:t>Տեղեկատվական փոխգործակցությանը մասնակցող Հանձնաժողովի պաշտոնատար անձինք եւ աշխատակիցները տեղեկությունների ժամանակին ու ամբողջական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իրավունքը կազմող այլ միջազգային պայմանագրերին եւ ակտերին համապատասխան, իսկ անդամ պետությունների լիազորված մարմինների պաշտոնատար անձինք եւ աշխատակիցները՝ անդամ պետությունների օրենսդրությանը համապատասխան։</w:t>
      </w:r>
    </w:p>
    <w:p w14:paraId="502F642C" w14:textId="77777777" w:rsidR="00A04C7A" w:rsidRPr="007C1DF1" w:rsidRDefault="00A04C7A" w:rsidP="00A04C7A">
      <w:pPr>
        <w:pStyle w:val="af1"/>
        <w:widowControl w:val="0"/>
        <w:tabs>
          <w:tab w:val="left" w:pos="1134"/>
        </w:tabs>
        <w:spacing w:after="160"/>
        <w:ind w:firstLine="567"/>
        <w:rPr>
          <w:rFonts w:ascii="Sylfaen" w:hAnsi="Sylfaen"/>
          <w:noProof/>
          <w:sz w:val="24"/>
        </w:rPr>
      </w:pPr>
    </w:p>
    <w:p w14:paraId="4522D077" w14:textId="77777777" w:rsidR="00BB78EA" w:rsidRPr="007C1DF1" w:rsidRDefault="00BB78EA" w:rsidP="00A04C7A">
      <w:pPr>
        <w:pStyle w:val="af1"/>
        <w:widowControl w:val="0"/>
        <w:tabs>
          <w:tab w:val="left" w:pos="1134"/>
        </w:tabs>
        <w:spacing w:after="160"/>
        <w:ind w:firstLine="567"/>
        <w:rPr>
          <w:rFonts w:ascii="Sylfaen" w:hAnsi="Sylfaen"/>
          <w:noProof/>
          <w:sz w:val="24"/>
        </w:rPr>
      </w:pPr>
    </w:p>
    <w:p w14:paraId="63A42EF5" w14:textId="77777777" w:rsidR="00865C90" w:rsidRPr="00334423" w:rsidRDefault="00865C90" w:rsidP="00C2380C">
      <w:pPr>
        <w:pStyle w:val="af1"/>
        <w:widowControl w:val="0"/>
        <w:tabs>
          <w:tab w:val="left" w:pos="1134"/>
        </w:tabs>
        <w:spacing w:after="160"/>
        <w:ind w:firstLine="0"/>
        <w:jc w:val="center"/>
        <w:outlineLvl w:val="0"/>
        <w:rPr>
          <w:rFonts w:ascii="Sylfaen" w:hAnsi="Sylfaen"/>
          <w:sz w:val="24"/>
        </w:rPr>
      </w:pPr>
      <w:r w:rsidRPr="00334423">
        <w:rPr>
          <w:rFonts w:ascii="Sylfaen" w:hAnsi="Sylfaen"/>
          <w:sz w:val="24"/>
        </w:rPr>
        <w:lastRenderedPageBreak/>
        <w:t>VII. Ընդհանուր գործընթացի տեղեկագրքերն ու դասակարգիչները</w:t>
      </w:r>
      <w:bookmarkEnd w:id="46"/>
      <w:bookmarkEnd w:id="47"/>
      <w:bookmarkEnd w:id="48"/>
      <w:bookmarkEnd w:id="49"/>
    </w:p>
    <w:p w14:paraId="2CAA6304" w14:textId="77777777" w:rsidR="009D70F5" w:rsidRPr="00CE2F8B" w:rsidRDefault="00A04C7A" w:rsidP="00EB4DF0">
      <w:pPr>
        <w:pStyle w:val="af1"/>
        <w:widowControl w:val="0"/>
        <w:tabs>
          <w:tab w:val="left" w:pos="1134"/>
        </w:tabs>
        <w:spacing w:after="160"/>
        <w:ind w:firstLine="567"/>
        <w:rPr>
          <w:rFonts w:ascii="Sylfaen" w:hAnsi="Sylfaen"/>
          <w:noProof/>
          <w:sz w:val="24"/>
        </w:rPr>
      </w:pPr>
      <w:r>
        <w:rPr>
          <w:rFonts w:ascii="Sylfaen" w:hAnsi="Sylfaen"/>
          <w:noProof/>
          <w:sz w:val="24"/>
        </w:rPr>
        <w:t>26.</w:t>
      </w:r>
      <w:r>
        <w:rPr>
          <w:rFonts w:ascii="Sylfaen" w:hAnsi="Sylfaen"/>
          <w:noProof/>
          <w:sz w:val="24"/>
        </w:rPr>
        <w:tab/>
      </w:r>
      <w:r w:rsidR="00865C90" w:rsidRPr="00334423">
        <w:rPr>
          <w:rFonts w:ascii="Sylfaen" w:hAnsi="Sylfaen"/>
          <w:noProof/>
          <w:sz w:val="24"/>
        </w:rPr>
        <w:t>Ընդհանուր գործընթացի տեղեկագրքերի եւ դասակարգիչների ցանկը բերված է 6-րդ աղյուսակում:</w:t>
      </w:r>
    </w:p>
    <w:p w14:paraId="1FA56D84" w14:textId="77777777" w:rsidR="00F6660A" w:rsidRPr="00CE2F8B" w:rsidRDefault="00F6660A" w:rsidP="00EB4DF0">
      <w:pPr>
        <w:pStyle w:val="af1"/>
        <w:widowControl w:val="0"/>
        <w:tabs>
          <w:tab w:val="left" w:pos="1134"/>
        </w:tabs>
        <w:spacing w:after="160"/>
        <w:ind w:firstLine="567"/>
        <w:rPr>
          <w:rFonts w:ascii="Sylfaen" w:hAnsi="Sylfaen"/>
          <w:noProof/>
          <w:sz w:val="24"/>
        </w:rPr>
      </w:pPr>
    </w:p>
    <w:p w14:paraId="28672B5C"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 xml:space="preserve">Աղյուսակ 6 </w:t>
      </w:r>
    </w:p>
    <w:p w14:paraId="18F72A10"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bookmarkStart w:id="50" w:name="_Toc375908869"/>
      <w:r w:rsidRPr="00334423">
        <w:rPr>
          <w:rFonts w:ascii="Sylfaen" w:hAnsi="Sylfaen"/>
          <w:sz w:val="24"/>
          <w:szCs w:val="24"/>
        </w:rPr>
        <w:t>Ընդհանուր գործընթացի տեղեկագրքերի եւ դասակարգիչների ցանկը</w:t>
      </w:r>
      <w:bookmarkEnd w:id="50"/>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204"/>
        <w:gridCol w:w="2567"/>
        <w:gridCol w:w="2083"/>
        <w:gridCol w:w="2502"/>
      </w:tblGrid>
      <w:tr w:rsidR="00865C90" w:rsidRPr="0035299E" w14:paraId="42711640" w14:textId="77777777" w:rsidTr="00865C90">
        <w:trPr>
          <w:tblHeader/>
        </w:trPr>
        <w:tc>
          <w:tcPr>
            <w:tcW w:w="1178" w:type="pct"/>
          </w:tcPr>
          <w:p w14:paraId="5D155FC8" w14:textId="77777777" w:rsidR="00865C90" w:rsidRPr="0035299E" w:rsidRDefault="00865C90" w:rsidP="00EB4DF0">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Ծածկագրային նշագիրը</w:t>
            </w:r>
          </w:p>
        </w:tc>
        <w:tc>
          <w:tcPr>
            <w:tcW w:w="1372" w:type="pct"/>
          </w:tcPr>
          <w:p w14:paraId="18086FCC" w14:textId="77777777" w:rsidR="00865C90" w:rsidRPr="0035299E" w:rsidRDefault="00865C90" w:rsidP="00EB4DF0">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Անվանումը</w:t>
            </w:r>
          </w:p>
        </w:tc>
        <w:tc>
          <w:tcPr>
            <w:tcW w:w="1113" w:type="pct"/>
          </w:tcPr>
          <w:p w14:paraId="16B5AD6B" w14:textId="77777777" w:rsidR="00865C90" w:rsidRPr="0035299E" w:rsidRDefault="00865C90" w:rsidP="00EB4DF0">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Տիպը</w:t>
            </w:r>
          </w:p>
        </w:tc>
        <w:tc>
          <w:tcPr>
            <w:tcW w:w="1337" w:type="pct"/>
          </w:tcPr>
          <w:p w14:paraId="52CAA036" w14:textId="77777777" w:rsidR="00865C90" w:rsidRPr="0035299E" w:rsidRDefault="00865C90" w:rsidP="00EB4DF0">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Նկարագրությունը</w:t>
            </w:r>
          </w:p>
        </w:tc>
      </w:tr>
      <w:tr w:rsidR="00865C90" w:rsidRPr="0035299E" w14:paraId="14F1C456" w14:textId="77777777" w:rsidTr="00865C90">
        <w:trPr>
          <w:tblHeader/>
        </w:trPr>
        <w:tc>
          <w:tcPr>
            <w:tcW w:w="1178" w:type="pct"/>
          </w:tcPr>
          <w:p w14:paraId="076F7EE7" w14:textId="77777777" w:rsidR="00865C90" w:rsidRPr="0035299E" w:rsidRDefault="00865C90" w:rsidP="00EB4DF0">
            <w:pPr>
              <w:pStyle w:val="aa"/>
              <w:keepNext w:val="0"/>
              <w:keepLines w:val="0"/>
              <w:widowControl w:val="0"/>
              <w:tabs>
                <w:tab w:val="left" w:pos="1134"/>
              </w:tabs>
              <w:spacing w:after="120"/>
              <w:rPr>
                <w:rFonts w:ascii="Sylfaen" w:hAnsi="Sylfaen"/>
                <w:bCs/>
                <w:sz w:val="20"/>
              </w:rPr>
            </w:pPr>
            <w:r w:rsidRPr="0035299E">
              <w:rPr>
                <w:rFonts w:ascii="Sylfaen" w:hAnsi="Sylfaen"/>
                <w:bCs/>
                <w:sz w:val="20"/>
              </w:rPr>
              <w:t>1</w:t>
            </w:r>
          </w:p>
        </w:tc>
        <w:tc>
          <w:tcPr>
            <w:tcW w:w="1372" w:type="pct"/>
          </w:tcPr>
          <w:p w14:paraId="5B641BBD" w14:textId="77777777" w:rsidR="00865C90" w:rsidRPr="0035299E" w:rsidRDefault="00865C90" w:rsidP="00EB4DF0">
            <w:pPr>
              <w:pStyle w:val="aa"/>
              <w:keepNext w:val="0"/>
              <w:keepLines w:val="0"/>
              <w:widowControl w:val="0"/>
              <w:tabs>
                <w:tab w:val="left" w:pos="1134"/>
              </w:tabs>
              <w:spacing w:after="120"/>
              <w:rPr>
                <w:rFonts w:ascii="Sylfaen" w:hAnsi="Sylfaen"/>
                <w:bCs/>
                <w:sz w:val="20"/>
              </w:rPr>
            </w:pPr>
            <w:r w:rsidRPr="0035299E">
              <w:rPr>
                <w:rFonts w:ascii="Sylfaen" w:hAnsi="Sylfaen"/>
                <w:bCs/>
                <w:sz w:val="20"/>
              </w:rPr>
              <w:t>2</w:t>
            </w:r>
          </w:p>
        </w:tc>
        <w:tc>
          <w:tcPr>
            <w:tcW w:w="1113" w:type="pct"/>
          </w:tcPr>
          <w:p w14:paraId="2A8907DD" w14:textId="77777777" w:rsidR="00865C90" w:rsidRPr="0035299E" w:rsidRDefault="00865C90" w:rsidP="00EB4DF0">
            <w:pPr>
              <w:pStyle w:val="aa"/>
              <w:keepNext w:val="0"/>
              <w:keepLines w:val="0"/>
              <w:widowControl w:val="0"/>
              <w:tabs>
                <w:tab w:val="left" w:pos="1134"/>
              </w:tabs>
              <w:spacing w:after="120"/>
              <w:rPr>
                <w:rFonts w:ascii="Sylfaen" w:hAnsi="Sylfaen"/>
                <w:bCs/>
                <w:sz w:val="20"/>
              </w:rPr>
            </w:pPr>
            <w:r w:rsidRPr="0035299E">
              <w:rPr>
                <w:rFonts w:ascii="Sylfaen" w:hAnsi="Sylfaen"/>
                <w:bCs/>
                <w:sz w:val="20"/>
              </w:rPr>
              <w:t>3</w:t>
            </w:r>
          </w:p>
        </w:tc>
        <w:tc>
          <w:tcPr>
            <w:tcW w:w="1337" w:type="pct"/>
          </w:tcPr>
          <w:p w14:paraId="65FF79D5" w14:textId="77777777" w:rsidR="00865C90" w:rsidRPr="0035299E" w:rsidRDefault="00865C90" w:rsidP="00EB4DF0">
            <w:pPr>
              <w:pStyle w:val="aa"/>
              <w:keepNext w:val="0"/>
              <w:keepLines w:val="0"/>
              <w:widowControl w:val="0"/>
              <w:tabs>
                <w:tab w:val="left" w:pos="1134"/>
              </w:tabs>
              <w:spacing w:after="120"/>
              <w:rPr>
                <w:rFonts w:ascii="Sylfaen" w:hAnsi="Sylfaen"/>
                <w:bCs/>
                <w:sz w:val="20"/>
              </w:rPr>
            </w:pPr>
            <w:r w:rsidRPr="0035299E">
              <w:rPr>
                <w:rFonts w:ascii="Sylfaen" w:hAnsi="Sylfaen"/>
                <w:bCs/>
                <w:sz w:val="20"/>
              </w:rPr>
              <w:t>4</w:t>
            </w:r>
          </w:p>
        </w:tc>
      </w:tr>
      <w:tr w:rsidR="00865C90" w:rsidRPr="0035299E" w14:paraId="3DE6A32A" w14:textId="77777777" w:rsidTr="00865C90">
        <w:trPr>
          <w:cantSplit/>
        </w:trPr>
        <w:tc>
          <w:tcPr>
            <w:tcW w:w="1178" w:type="pct"/>
            <w:tcBorders>
              <w:top w:val="single" w:sz="4" w:space="0" w:color="auto"/>
              <w:bottom w:val="single" w:sz="4" w:space="0" w:color="auto"/>
            </w:tcBorders>
          </w:tcPr>
          <w:p w14:paraId="1A05D68F" w14:textId="77777777" w:rsidR="00865C90" w:rsidRPr="0035299E" w:rsidRDefault="00865C90" w:rsidP="00EB4DF0">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 xml:space="preserve">P.CLS.001 </w:t>
            </w:r>
          </w:p>
        </w:tc>
        <w:tc>
          <w:tcPr>
            <w:tcW w:w="1372" w:type="pct"/>
            <w:tcBorders>
              <w:top w:val="single" w:sz="4" w:space="0" w:color="auto"/>
              <w:bottom w:val="single" w:sz="4" w:space="0" w:color="auto"/>
            </w:tcBorders>
          </w:tcPr>
          <w:p w14:paraId="6D04F214" w14:textId="77777777" w:rsidR="00865C90" w:rsidRPr="0035299E" w:rsidRDefault="00865C90" w:rsidP="00EB4DF0">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աշխարհի երկրների դասակարգիչ</w:t>
            </w:r>
          </w:p>
        </w:tc>
        <w:tc>
          <w:tcPr>
            <w:tcW w:w="1113" w:type="pct"/>
            <w:tcBorders>
              <w:top w:val="single" w:sz="4" w:space="0" w:color="auto"/>
              <w:bottom w:val="single" w:sz="4" w:space="0" w:color="auto"/>
            </w:tcBorders>
          </w:tcPr>
          <w:p w14:paraId="71C7EA11" w14:textId="77777777" w:rsidR="00865C90" w:rsidRPr="0035299E" w:rsidRDefault="00865C90" w:rsidP="00EB4DF0">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դասակարգիչ</w:t>
            </w:r>
          </w:p>
        </w:tc>
        <w:tc>
          <w:tcPr>
            <w:tcW w:w="1337" w:type="pct"/>
            <w:tcBorders>
              <w:top w:val="single" w:sz="4" w:space="0" w:color="auto"/>
              <w:bottom w:val="single" w:sz="4" w:space="0" w:color="auto"/>
            </w:tcBorders>
          </w:tcPr>
          <w:p w14:paraId="1D6B714F" w14:textId="77777777" w:rsidR="00865C90" w:rsidRPr="0035299E" w:rsidRDefault="00865C90" w:rsidP="00CF44EC">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պարունակում է աշխարհի երկրների անվանումների ցանկը եւ դրանց համապատասխանող ծածկագրերը (կիրառվում է Մաքսային միության հանձնաժողովի 2010</w:t>
            </w:r>
            <w:r w:rsidR="00CF44EC" w:rsidRPr="00CF44EC">
              <w:rPr>
                <w:rFonts w:ascii="Sylfaen" w:hAnsi="Sylfaen"/>
                <w:noProof/>
                <w:sz w:val="20"/>
                <w:szCs w:val="24"/>
              </w:rPr>
              <w:t> </w:t>
            </w:r>
            <w:r w:rsidRPr="0035299E">
              <w:rPr>
                <w:rFonts w:ascii="Sylfaen" w:hAnsi="Sylfaen"/>
                <w:noProof/>
                <w:sz w:val="20"/>
                <w:szCs w:val="24"/>
              </w:rPr>
              <w:t>թվականի սեպտեմբերի 20-ի թիվ 378 որոշմանը համապատասխան)</w:t>
            </w:r>
          </w:p>
        </w:tc>
      </w:tr>
      <w:tr w:rsidR="00865C90" w:rsidRPr="0035299E" w14:paraId="705AC6C5" w14:textId="77777777" w:rsidTr="00865C90">
        <w:trPr>
          <w:cantSplit/>
        </w:trPr>
        <w:tc>
          <w:tcPr>
            <w:tcW w:w="1178" w:type="pct"/>
            <w:tcBorders>
              <w:top w:val="single" w:sz="4" w:space="0" w:color="auto"/>
              <w:bottom w:val="single" w:sz="4" w:space="0" w:color="auto"/>
            </w:tcBorders>
          </w:tcPr>
          <w:p w14:paraId="540E5654" w14:textId="77777777" w:rsidR="00865C90" w:rsidRPr="0035299E" w:rsidRDefault="00865C90" w:rsidP="00EB4DF0">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P.CLS.008</w:t>
            </w:r>
          </w:p>
        </w:tc>
        <w:tc>
          <w:tcPr>
            <w:tcW w:w="1372" w:type="pct"/>
            <w:tcBorders>
              <w:top w:val="single" w:sz="4" w:space="0" w:color="auto"/>
              <w:bottom w:val="single" w:sz="4" w:space="0" w:color="auto"/>
            </w:tcBorders>
          </w:tcPr>
          <w:p w14:paraId="4512A6B6" w14:textId="77777777" w:rsidR="00865C90" w:rsidRPr="0035299E" w:rsidRDefault="00865C90" w:rsidP="00EB4DF0">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կապի միջոցների (ուղիների) տեսակների ցանկ</w:t>
            </w:r>
          </w:p>
        </w:tc>
        <w:tc>
          <w:tcPr>
            <w:tcW w:w="1113" w:type="pct"/>
            <w:tcBorders>
              <w:top w:val="single" w:sz="4" w:space="0" w:color="auto"/>
              <w:bottom w:val="single" w:sz="4" w:space="0" w:color="auto"/>
            </w:tcBorders>
          </w:tcPr>
          <w:p w14:paraId="779277EB" w14:textId="77777777" w:rsidR="00865C90" w:rsidRPr="0035299E" w:rsidRDefault="00865C90" w:rsidP="00EB4DF0">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տեղեկագիրք</w:t>
            </w:r>
          </w:p>
        </w:tc>
        <w:tc>
          <w:tcPr>
            <w:tcW w:w="1337" w:type="pct"/>
            <w:tcBorders>
              <w:top w:val="single" w:sz="4" w:space="0" w:color="auto"/>
              <w:bottom w:val="single" w:sz="4" w:space="0" w:color="auto"/>
            </w:tcBorders>
          </w:tcPr>
          <w:p w14:paraId="490F707A" w14:textId="77777777" w:rsidR="00865C90" w:rsidRPr="0035299E" w:rsidRDefault="00865C90" w:rsidP="00EB4DF0">
            <w:pPr>
              <w:pStyle w:val="a8"/>
              <w:widowControl w:val="0"/>
              <w:tabs>
                <w:tab w:val="left" w:pos="1134"/>
              </w:tabs>
              <w:spacing w:after="120" w:line="240" w:lineRule="auto"/>
              <w:jc w:val="left"/>
              <w:rPr>
                <w:rFonts w:ascii="Sylfaen" w:hAnsi="Sylfaen"/>
                <w:noProof/>
                <w:sz w:val="20"/>
                <w:szCs w:val="24"/>
              </w:rPr>
            </w:pPr>
            <w:r w:rsidRPr="0035299E">
              <w:rPr>
                <w:rFonts w:ascii="Sylfaen" w:hAnsi="Sylfaen"/>
                <w:sz w:val="20"/>
                <w:szCs w:val="24"/>
              </w:rPr>
              <w:t>պարունակում է կապի միջոցների (ուղիների) տեսակների ծածկագրերի ու անվանումների ցանկը (կիրառվում է Եվրասիական տնտեսական հանձնաժողովի կոլեգիայի 2022</w:t>
            </w:r>
            <w:r w:rsidR="009D70F5" w:rsidRPr="009D70F5">
              <w:rPr>
                <w:rFonts w:ascii="Sylfaen" w:hAnsi="Sylfaen"/>
                <w:sz w:val="20"/>
                <w:szCs w:val="24"/>
              </w:rPr>
              <w:t> </w:t>
            </w:r>
            <w:r w:rsidRPr="0035299E">
              <w:rPr>
                <w:rFonts w:ascii="Sylfaen" w:hAnsi="Sylfaen"/>
                <w:sz w:val="20"/>
                <w:szCs w:val="24"/>
              </w:rPr>
              <w:t>թվականի դեկտեմբերի 6-ի</w:t>
            </w:r>
            <w:r w:rsidR="00CF44EC" w:rsidRPr="007D3A02">
              <w:rPr>
                <w:rFonts w:ascii="Sylfaen" w:hAnsi="Sylfaen"/>
                <w:sz w:val="20"/>
                <w:szCs w:val="24"/>
              </w:rPr>
              <w:br/>
            </w:r>
            <w:r w:rsidRPr="0035299E">
              <w:rPr>
                <w:rFonts w:ascii="Sylfaen" w:hAnsi="Sylfaen"/>
                <w:sz w:val="20"/>
                <w:szCs w:val="24"/>
              </w:rPr>
              <w:t xml:space="preserve"> թիվ 192 որոշմանը համապատասխան)</w:t>
            </w:r>
          </w:p>
        </w:tc>
      </w:tr>
      <w:tr w:rsidR="00865C90" w:rsidRPr="0035299E" w14:paraId="5E858796" w14:textId="77777777" w:rsidTr="00865C90">
        <w:trPr>
          <w:cantSplit/>
        </w:trPr>
        <w:tc>
          <w:tcPr>
            <w:tcW w:w="1178" w:type="pct"/>
            <w:tcBorders>
              <w:top w:val="single" w:sz="4" w:space="0" w:color="auto"/>
              <w:bottom w:val="single" w:sz="4" w:space="0" w:color="auto"/>
            </w:tcBorders>
          </w:tcPr>
          <w:p w14:paraId="65885439" w14:textId="77777777" w:rsidR="00865C90" w:rsidRPr="0035299E" w:rsidRDefault="00865C90" w:rsidP="00EB4DF0">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 xml:space="preserve">P.CLS.025 </w:t>
            </w:r>
          </w:p>
        </w:tc>
        <w:tc>
          <w:tcPr>
            <w:tcW w:w="1372" w:type="pct"/>
            <w:tcBorders>
              <w:top w:val="single" w:sz="4" w:space="0" w:color="auto"/>
              <w:bottom w:val="single" w:sz="4" w:space="0" w:color="auto"/>
            </w:tcBorders>
          </w:tcPr>
          <w:p w14:paraId="3A13F4D6" w14:textId="77777777" w:rsidR="00865C90" w:rsidRPr="0035299E" w:rsidRDefault="00865C90" w:rsidP="00EB4DF0">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Եվրասիական տնտեսական միության անդամ պետությունների մաքսային մարմինների դասակարգիչ</w:t>
            </w:r>
          </w:p>
        </w:tc>
        <w:tc>
          <w:tcPr>
            <w:tcW w:w="1113" w:type="pct"/>
            <w:tcBorders>
              <w:top w:val="single" w:sz="4" w:space="0" w:color="auto"/>
              <w:bottom w:val="single" w:sz="4" w:space="0" w:color="auto"/>
            </w:tcBorders>
          </w:tcPr>
          <w:p w14:paraId="2AA47F53" w14:textId="77777777" w:rsidR="00865C90" w:rsidRPr="0035299E" w:rsidRDefault="00865C90" w:rsidP="00EB4DF0">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դասակարգիչ</w:t>
            </w:r>
          </w:p>
        </w:tc>
        <w:tc>
          <w:tcPr>
            <w:tcW w:w="1337" w:type="pct"/>
            <w:tcBorders>
              <w:top w:val="single" w:sz="4" w:space="0" w:color="auto"/>
              <w:bottom w:val="single" w:sz="4" w:space="0" w:color="auto"/>
            </w:tcBorders>
          </w:tcPr>
          <w:p w14:paraId="03B554DE" w14:textId="77777777" w:rsidR="00865C90" w:rsidRPr="0035299E" w:rsidRDefault="00865C90" w:rsidP="00EB4DF0">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պարունակում է անդամ պետությունների մաքսային մարմինների ծածկագրերի եւ անվանումների ցանկը</w:t>
            </w:r>
          </w:p>
        </w:tc>
      </w:tr>
      <w:tr w:rsidR="00865C90" w:rsidRPr="0035299E" w14:paraId="28F55B51" w14:textId="77777777" w:rsidTr="00865C90">
        <w:trPr>
          <w:cantSplit/>
        </w:trPr>
        <w:tc>
          <w:tcPr>
            <w:tcW w:w="1178" w:type="pct"/>
            <w:tcBorders>
              <w:top w:val="single" w:sz="4" w:space="0" w:color="auto"/>
              <w:bottom w:val="single" w:sz="4" w:space="0" w:color="auto"/>
            </w:tcBorders>
          </w:tcPr>
          <w:p w14:paraId="43AF7583" w14:textId="77777777" w:rsidR="00865C90" w:rsidRPr="0035299E" w:rsidRDefault="00865C90" w:rsidP="00EB4DF0">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lastRenderedPageBreak/>
              <w:t xml:space="preserve">P.CLS.053 </w:t>
            </w:r>
          </w:p>
        </w:tc>
        <w:tc>
          <w:tcPr>
            <w:tcW w:w="1372" w:type="pct"/>
            <w:tcBorders>
              <w:top w:val="single" w:sz="4" w:space="0" w:color="auto"/>
              <w:bottom w:val="single" w:sz="4" w:space="0" w:color="auto"/>
            </w:tcBorders>
          </w:tcPr>
          <w:p w14:paraId="3D3BEB45" w14:textId="77777777" w:rsidR="00865C90" w:rsidRPr="0035299E" w:rsidRDefault="00865C90" w:rsidP="00EB4DF0">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էլեկտրոնային փաստաթղթերի եւ տեղեկությունների մշակման արդյունքների տեղեկագիրք</w:t>
            </w:r>
          </w:p>
        </w:tc>
        <w:tc>
          <w:tcPr>
            <w:tcW w:w="1113" w:type="pct"/>
            <w:tcBorders>
              <w:top w:val="single" w:sz="4" w:space="0" w:color="auto"/>
              <w:bottom w:val="single" w:sz="4" w:space="0" w:color="auto"/>
            </w:tcBorders>
          </w:tcPr>
          <w:p w14:paraId="3EBD9740" w14:textId="77777777" w:rsidR="00865C90" w:rsidRPr="0035299E" w:rsidRDefault="00865C90" w:rsidP="00EB4DF0">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տեղեկագիրք</w:t>
            </w:r>
          </w:p>
        </w:tc>
        <w:tc>
          <w:tcPr>
            <w:tcW w:w="1337" w:type="pct"/>
            <w:tcBorders>
              <w:top w:val="single" w:sz="4" w:space="0" w:color="auto"/>
              <w:bottom w:val="single" w:sz="4" w:space="0" w:color="auto"/>
            </w:tcBorders>
          </w:tcPr>
          <w:p w14:paraId="0A603C48" w14:textId="77777777" w:rsidR="00865C90" w:rsidRPr="0035299E" w:rsidRDefault="00865C90" w:rsidP="00EB4DF0">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պարունակում է էլեկտրոնային փաստաթղթերի եւ տեղեկությունների մշակման արդյունքների ծածկագրերի եւ անվանումների ցանկը</w:t>
            </w:r>
          </w:p>
        </w:tc>
      </w:tr>
      <w:tr w:rsidR="00865C90" w:rsidRPr="0035299E" w14:paraId="56E5C5E6" w14:textId="77777777" w:rsidTr="00865C90">
        <w:trPr>
          <w:cantSplit/>
        </w:trPr>
        <w:tc>
          <w:tcPr>
            <w:tcW w:w="1178" w:type="pct"/>
            <w:tcBorders>
              <w:top w:val="single" w:sz="4" w:space="0" w:color="auto"/>
              <w:bottom w:val="single" w:sz="4" w:space="0" w:color="auto"/>
            </w:tcBorders>
          </w:tcPr>
          <w:p w14:paraId="67BCFF00" w14:textId="77777777" w:rsidR="00865C90" w:rsidRPr="0035299E" w:rsidRDefault="00865C90" w:rsidP="00EB4DF0">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hAnsi="Sylfaen"/>
                <w:noProof/>
                <w:sz w:val="20"/>
                <w:szCs w:val="24"/>
              </w:rPr>
              <w:t>P.CLS.099</w:t>
            </w:r>
          </w:p>
        </w:tc>
        <w:tc>
          <w:tcPr>
            <w:tcW w:w="1372" w:type="pct"/>
            <w:tcBorders>
              <w:top w:val="single" w:sz="4" w:space="0" w:color="auto"/>
              <w:bottom w:val="single" w:sz="4" w:space="0" w:color="auto"/>
            </w:tcBorders>
          </w:tcPr>
          <w:p w14:paraId="588F9544" w14:textId="77777777" w:rsidR="00865C90" w:rsidRPr="0035299E" w:rsidRDefault="00865C90" w:rsidP="00EB4DF0">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hAnsi="Sylfaen"/>
                <w:noProof/>
                <w:sz w:val="20"/>
                <w:szCs w:val="24"/>
              </w:rPr>
              <w:t>Եվրասիական տնտեսական միության չափման եւ հաշվի միավորների դասակարգիչ</w:t>
            </w:r>
          </w:p>
        </w:tc>
        <w:tc>
          <w:tcPr>
            <w:tcW w:w="1113" w:type="pct"/>
            <w:tcBorders>
              <w:top w:val="single" w:sz="4" w:space="0" w:color="auto"/>
              <w:bottom w:val="single" w:sz="4" w:space="0" w:color="auto"/>
            </w:tcBorders>
          </w:tcPr>
          <w:p w14:paraId="175E2B9F" w14:textId="77777777" w:rsidR="00865C90" w:rsidRPr="0035299E" w:rsidRDefault="00865C90" w:rsidP="00EB4DF0">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hAnsi="Sylfaen"/>
                <w:noProof/>
                <w:sz w:val="20"/>
                <w:szCs w:val="24"/>
              </w:rPr>
              <w:t>դասակարգիչ</w:t>
            </w:r>
          </w:p>
        </w:tc>
        <w:tc>
          <w:tcPr>
            <w:tcW w:w="1337" w:type="pct"/>
            <w:tcBorders>
              <w:top w:val="single" w:sz="4" w:space="0" w:color="auto"/>
              <w:bottom w:val="single" w:sz="4" w:space="0" w:color="auto"/>
            </w:tcBorders>
          </w:tcPr>
          <w:p w14:paraId="12BC250B" w14:textId="77777777" w:rsidR="00865C90" w:rsidRPr="0035299E" w:rsidRDefault="00865C90" w:rsidP="00CF44EC">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պարունակում է չափման եւ հաշվի միավորների ծածկագրերի, այդ թվում՝ միջազգային եւ տարածաշրջանային ստանդարտներին համապատասխան, անվանումների, պայմանական նշագրերի ցանկը (կիրառվում է Հանձնաժողովի կոլեգիայի 2020</w:t>
            </w:r>
            <w:r w:rsidR="00CF44EC" w:rsidRPr="00CF44EC">
              <w:rPr>
                <w:rFonts w:ascii="Sylfaen" w:hAnsi="Sylfaen"/>
                <w:noProof/>
                <w:sz w:val="20"/>
                <w:szCs w:val="24"/>
              </w:rPr>
              <w:t> </w:t>
            </w:r>
            <w:r w:rsidRPr="0035299E">
              <w:rPr>
                <w:rFonts w:ascii="Sylfaen" w:hAnsi="Sylfaen"/>
                <w:noProof/>
                <w:sz w:val="20"/>
                <w:szCs w:val="24"/>
              </w:rPr>
              <w:t>թվականի հոկտեմբերի 27-ի թիվ 145 որոշմանը համապատասխան)</w:t>
            </w:r>
          </w:p>
        </w:tc>
      </w:tr>
      <w:bookmarkEnd w:id="40"/>
    </w:tbl>
    <w:p w14:paraId="47E5FD85" w14:textId="77777777" w:rsidR="009D70F5" w:rsidRPr="007C1DF1" w:rsidRDefault="009D70F5" w:rsidP="009D70F5">
      <w:pPr>
        <w:rPr>
          <w:lang w:bidi="ar-SA"/>
        </w:rPr>
      </w:pPr>
    </w:p>
    <w:p w14:paraId="5D3B9F8C" w14:textId="77777777" w:rsidR="00865C90" w:rsidRPr="00334423" w:rsidRDefault="00865C90" w:rsidP="0035299E">
      <w:pPr>
        <w:pStyle w:val="Heading1"/>
        <w:keepNext w:val="0"/>
        <w:keepLines w:val="0"/>
        <w:widowControl w:val="0"/>
        <w:tabs>
          <w:tab w:val="left" w:pos="1134"/>
        </w:tabs>
        <w:spacing w:before="0" w:after="160" w:line="336" w:lineRule="auto"/>
        <w:rPr>
          <w:rFonts w:ascii="Sylfaen" w:hAnsi="Sylfaen"/>
          <w:sz w:val="24"/>
          <w:szCs w:val="24"/>
        </w:rPr>
      </w:pPr>
      <w:r w:rsidRPr="00334423">
        <w:rPr>
          <w:rFonts w:ascii="Sylfaen" w:hAnsi="Sylfaen"/>
          <w:sz w:val="24"/>
          <w:szCs w:val="24"/>
        </w:rPr>
        <w:t>VIII. Ընդհանուր գործընթացի ընթացակարգերը</w:t>
      </w:r>
    </w:p>
    <w:p w14:paraId="53649B98" w14:textId="77777777" w:rsidR="00865C90" w:rsidRPr="00334423" w:rsidRDefault="00865C90" w:rsidP="0035299E">
      <w:pPr>
        <w:pStyle w:val="Heading2"/>
        <w:keepNext w:val="0"/>
        <w:keepLines w:val="0"/>
        <w:widowControl w:val="0"/>
        <w:numPr>
          <w:ilvl w:val="0"/>
          <w:numId w:val="48"/>
        </w:numPr>
        <w:tabs>
          <w:tab w:val="left" w:pos="1134"/>
        </w:tabs>
        <w:spacing w:before="0" w:after="160" w:line="336" w:lineRule="auto"/>
        <w:ind w:left="0" w:firstLine="567"/>
        <w:jc w:val="both"/>
        <w:rPr>
          <w:rFonts w:ascii="Sylfaen" w:hAnsi="Sylfaen"/>
          <w:noProof/>
          <w:sz w:val="24"/>
          <w:szCs w:val="24"/>
        </w:rPr>
      </w:pPr>
      <w:r w:rsidRPr="00334423">
        <w:rPr>
          <w:rFonts w:ascii="Sylfaen" w:hAnsi="Sylfaen"/>
          <w:noProof/>
          <w:sz w:val="24"/>
          <w:szCs w:val="24"/>
        </w:rPr>
        <w:t>Մաքսային պահեստների տիրապետողների ընդհանուր ռեեստրի ձեւավորման եւ վարման ընթացակարգեր</w:t>
      </w:r>
    </w:p>
    <w:p w14:paraId="55B1F8F9" w14:textId="77777777" w:rsidR="0035299E" w:rsidRDefault="00865C90" w:rsidP="0035299E">
      <w:pPr>
        <w:pStyle w:val="Heading3"/>
        <w:keepNext w:val="0"/>
        <w:keepLines w:val="0"/>
        <w:widowControl w:val="0"/>
        <w:tabs>
          <w:tab w:val="left" w:pos="1134"/>
        </w:tabs>
        <w:spacing w:before="0" w:after="160" w:line="336" w:lineRule="auto"/>
        <w:ind w:firstLine="567"/>
        <w:jc w:val="both"/>
        <w:rPr>
          <w:rFonts w:ascii="Sylfaen" w:hAnsi="Sylfaen"/>
          <w:sz w:val="24"/>
          <w:szCs w:val="24"/>
        </w:rPr>
      </w:pPr>
      <w:r w:rsidRPr="00334423">
        <w:rPr>
          <w:rFonts w:ascii="Sylfaen" w:hAnsi="Sylfaen"/>
          <w:sz w:val="24"/>
          <w:szCs w:val="24"/>
        </w:rPr>
        <w:t>«Մաքսային պահեստների տիրապետողների ընդհանուր ռեեստրում իրավաբանական անձանց մասին տեղեկությունների ներառում» (P.CC.09.PRC.001) ընթացակարգը</w:t>
      </w:r>
    </w:p>
    <w:p w14:paraId="27A951BC" w14:textId="77777777" w:rsidR="00865C90" w:rsidRPr="00334423" w:rsidRDefault="00A04C7A" w:rsidP="0035299E">
      <w:pPr>
        <w:pStyle w:val="af1"/>
        <w:widowControl w:val="0"/>
        <w:tabs>
          <w:tab w:val="left" w:pos="1134"/>
        </w:tabs>
        <w:spacing w:after="160" w:line="336" w:lineRule="auto"/>
        <w:ind w:firstLine="567"/>
        <w:rPr>
          <w:rFonts w:ascii="Sylfaen" w:hAnsi="Sylfaen"/>
          <w:sz w:val="24"/>
        </w:rPr>
      </w:pPr>
      <w:r>
        <w:rPr>
          <w:rFonts w:ascii="Sylfaen" w:hAnsi="Sylfaen"/>
          <w:noProof/>
          <w:sz w:val="24"/>
        </w:rPr>
        <w:t>27.</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իրավաբանական անձանց մասին տեղեկությունների ներառում» (Р.СС.09.РRС.001) ընթացակարգի կատարման սխեման բերված է 5-րդ նկարում։</w:t>
      </w:r>
    </w:p>
    <w:p w14:paraId="25B154A4" w14:textId="77777777" w:rsidR="00865C90" w:rsidRPr="00334423" w:rsidRDefault="00000000" w:rsidP="00C2380C">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color w:val="000000" w:themeColor="text1"/>
          <w:sz w:val="24"/>
          <w:szCs w:val="24"/>
          <w:lang w:val="en-US" w:eastAsia="en-US" w:bidi="ar-SA"/>
        </w:rPr>
        <w:lastRenderedPageBreak/>
        <w:pict w14:anchorId="7C90B2E1">
          <v:group id="_x0000_s2330" style="position:absolute;left:0;text-align:left;margin-left:34.05pt;margin-top:3.4pt;width:381.2pt;height:286.45pt;z-index:252059648" coordorigin="2099,1486" coordsize="7624,5729">
            <v:rect id="_x0000_s2115" style="position:absolute;left:2099;top:1486;width:3696;height:429" stroked="f">
              <v:textbox style="mso-next-textbox:#_x0000_s2115">
                <w:txbxContent>
                  <w:p w14:paraId="506CAEF3" w14:textId="77777777" w:rsidR="00181FFB" w:rsidRPr="00730526" w:rsidRDefault="00181FFB" w:rsidP="00865C90">
                    <w:pPr>
                      <w:spacing w:after="0" w:line="240" w:lineRule="auto"/>
                      <w:rPr>
                        <w:rFonts w:ascii="Sylfaen" w:hAnsi="Sylfaen"/>
                        <w:sz w:val="12"/>
                        <w:szCs w:val="12"/>
                      </w:rPr>
                    </w:pPr>
                    <w:r>
                      <w:rPr>
                        <w:rFonts w:ascii="Sylfaen" w:hAnsi="Sylfaen"/>
                        <w:color w:val="2A2A2B"/>
                        <w:sz w:val="12"/>
                      </w:rPr>
                      <w:t>: Անդամ պետության լիազորված մարմին (Р.СС.09.АСТ.001)</w:t>
                    </w:r>
                  </w:p>
                </w:txbxContent>
              </v:textbox>
            </v:rect>
            <v:rect id="_x0000_s2116" style="position:absolute;left:6450;top:1486;width:2520;height:344" stroked="f">
              <v:textbox style="mso-next-textbox:#_x0000_s2116">
                <w:txbxContent>
                  <w:p w14:paraId="015AD13F" w14:textId="77777777" w:rsidR="00181FFB" w:rsidRPr="00730526" w:rsidRDefault="00181FFB" w:rsidP="00865C90">
                    <w:pPr>
                      <w:spacing w:after="0" w:line="240" w:lineRule="auto"/>
                      <w:rPr>
                        <w:rFonts w:ascii="Sylfaen" w:hAnsi="Sylfaen"/>
                        <w:sz w:val="12"/>
                        <w:szCs w:val="12"/>
                      </w:rPr>
                    </w:pPr>
                    <w:r>
                      <w:rPr>
                        <w:rFonts w:ascii="Sylfaen" w:hAnsi="Sylfaen"/>
                        <w:color w:val="2A2A2B"/>
                        <w:sz w:val="12"/>
                      </w:rPr>
                      <w:t>: Հանձնաժողով (P.ACT.001)</w:t>
                    </w:r>
                  </w:p>
                </w:txbxContent>
              </v:textbox>
            </v:rect>
            <v:rect id="_x0000_s2117" style="position:absolute;left:2212;top:2760;width:3443;height:435" stroked="f">
              <v:textbox style="mso-next-textbox:#_x0000_s2117">
                <w:txbxContent>
                  <w:p w14:paraId="44C3095C" w14:textId="77777777" w:rsidR="00181FFB" w:rsidRPr="00730526" w:rsidRDefault="00181FFB" w:rsidP="00865C90">
                    <w:pPr>
                      <w:spacing w:after="0" w:line="240" w:lineRule="auto"/>
                      <w:rPr>
                        <w:rFonts w:ascii="Sylfaen" w:hAnsi="Sylfaen"/>
                        <w:sz w:val="12"/>
                        <w:szCs w:val="12"/>
                      </w:rPr>
                    </w:pPr>
                    <w:r>
                      <w:rPr>
                        <w:rFonts w:ascii="Sylfaen" w:hAnsi="Sylfaen"/>
                        <w:color w:val="2A2A2B"/>
                        <w:sz w:val="12"/>
                      </w:rPr>
                      <w:t>Ազգային ռեեստրում տեղեկությունների ներառում</w:t>
                    </w:r>
                  </w:p>
                </w:txbxContent>
              </v:textbox>
            </v:rect>
            <v:rect id="_x0000_s2118" style="position:absolute;left:2212;top:3756;width:3583;height:944" stroked="f">
              <v:textbox style="mso-next-textbox:#_x0000_s2118">
                <w:txbxContent>
                  <w:p w14:paraId="179F4C6E" w14:textId="77777777" w:rsidR="00181FFB" w:rsidRPr="00730526" w:rsidRDefault="00181FFB" w:rsidP="00865C90">
                    <w:pPr>
                      <w:spacing w:after="0" w:line="240" w:lineRule="auto"/>
                      <w:rPr>
                        <w:rFonts w:ascii="Sylfaen" w:hAnsi="Sylfaen"/>
                        <w:sz w:val="12"/>
                        <w:szCs w:val="12"/>
                      </w:rPr>
                    </w:pPr>
                    <w:r>
                      <w:rPr>
                        <w:rFonts w:ascii="Sylfaen" w:hAnsi="Sylfaen"/>
                        <w:color w:val="2A2A2B"/>
                        <w:sz w:val="12"/>
                      </w:rPr>
                      <w:t>Մաքսային պահեստների տիրապետողների ընդհանուր ռեեստրում ներառվող իրավաբանական անձանց մասին տեղեկությունների ներկայացում (P.CC.09.OPR.001)</w:t>
                    </w:r>
                  </w:p>
                </w:txbxContent>
              </v:textbox>
            </v:rect>
            <v:rect id="_x0000_s2119" style="position:absolute;left:2316;top:5184;width:3479;height:499" stroked="f">
              <v:textbox style="mso-next-textbox:#_x0000_s2119">
                <w:txbxContent>
                  <w:p w14:paraId="26C343A2" w14:textId="77777777" w:rsidR="00181FFB" w:rsidRPr="00730526" w:rsidRDefault="00181FFB" w:rsidP="00865C90">
                    <w:pPr>
                      <w:spacing w:after="0" w:line="240" w:lineRule="auto"/>
                      <w:rPr>
                        <w:rFonts w:ascii="Sylfaen" w:hAnsi="Sylfaen"/>
                        <w:sz w:val="12"/>
                        <w:szCs w:val="12"/>
                      </w:rPr>
                    </w:pPr>
                    <w:r>
                      <w:rPr>
                        <w:rFonts w:ascii="Sylfaen" w:hAnsi="Sylfaen"/>
                        <w:color w:val="2A2A2B"/>
                        <w:sz w:val="12"/>
                      </w:rPr>
                      <w:t>: Իրավաբանական անձանց մասին տեղեկություններ [մշակված են]</w:t>
                    </w:r>
                  </w:p>
                </w:txbxContent>
              </v:textbox>
            </v:rect>
            <v:rect id="_x0000_s2120" style="position:absolute;left:2316;top:6382;width:3339;height:833" stroked="f">
              <v:textbox style="mso-next-textbox:#_x0000_s2120">
                <w:txbxContent>
                  <w:p w14:paraId="0ED456DB" w14:textId="77777777" w:rsidR="00181FFB" w:rsidRPr="00730526" w:rsidRDefault="00181FFB" w:rsidP="00865C90">
                    <w:pPr>
                      <w:spacing w:after="0" w:line="240" w:lineRule="auto"/>
                      <w:rPr>
                        <w:rFonts w:ascii="Sylfaen" w:hAnsi="Sylfaen"/>
                        <w:sz w:val="12"/>
                        <w:szCs w:val="12"/>
                      </w:rPr>
                    </w:pPr>
                    <w:r>
                      <w:rPr>
                        <w:rFonts w:ascii="Sylfaen" w:hAnsi="Sylfaen"/>
                        <w:color w:val="2A2A2B"/>
                        <w:sz w:val="12"/>
                      </w:rPr>
                      <w:t>Մաքսային պահեստների տիրապետողների ընդհանուր ռեեստրում իրավաբանական անձանց մասին տեղեկություններ ներառելու մասին ծանուցման ստացում (P.CC.09.OPR.003)</w:t>
                    </w:r>
                  </w:p>
                </w:txbxContent>
              </v:textbox>
            </v:rect>
            <v:rect id="_x0000_s2121" style="position:absolute;left:6324;top:3968;width:2961;height:566" stroked="f">
              <v:textbox style="mso-next-textbox:#_x0000_s2121">
                <w:txbxContent>
                  <w:p w14:paraId="4FC173F9" w14:textId="77777777" w:rsidR="00181FFB" w:rsidRPr="00730526" w:rsidRDefault="00181FFB" w:rsidP="00865C90">
                    <w:pPr>
                      <w:spacing w:after="0" w:line="240" w:lineRule="auto"/>
                      <w:rPr>
                        <w:rFonts w:ascii="Sylfaen" w:hAnsi="Sylfaen"/>
                        <w:sz w:val="12"/>
                        <w:szCs w:val="12"/>
                      </w:rPr>
                    </w:pPr>
                    <w:r>
                      <w:rPr>
                        <w:rFonts w:ascii="Sylfaen" w:hAnsi="Sylfaen"/>
                        <w:color w:val="2A2A2B"/>
                        <w:sz w:val="12"/>
                      </w:rPr>
                      <w:t>: Իրավաբանական անձանց մասին տեղեկություններ [ուղարկված են]</w:t>
                    </w:r>
                  </w:p>
                </w:txbxContent>
              </v:textbox>
            </v:rect>
            <v:rect id="_x0000_s2122" style="position:absolute;left:6184;top:4988;width:3539;height:879" stroked="f">
              <v:textbox style="mso-next-textbox:#_x0000_s2122">
                <w:txbxContent>
                  <w:p w14:paraId="2E90FFAE" w14:textId="77777777" w:rsidR="00181FFB" w:rsidRPr="00730526" w:rsidRDefault="00181FFB" w:rsidP="00865C90">
                    <w:pPr>
                      <w:spacing w:after="0" w:line="240" w:lineRule="auto"/>
                      <w:rPr>
                        <w:rFonts w:ascii="Sylfaen" w:eastAsia="Times New Roman" w:hAnsi="Sylfaen"/>
                        <w:sz w:val="12"/>
                        <w:szCs w:val="12"/>
                      </w:rPr>
                    </w:pPr>
                    <w:r>
                      <w:rPr>
                        <w:rFonts w:ascii="Sylfaen" w:hAnsi="Sylfaen"/>
                        <w:color w:val="2A2A2B"/>
                        <w:sz w:val="12"/>
                      </w:rPr>
                      <w:t>Մաքսային պահեստների տիրապետողների ընդհանուր ռեեստրում ներառվող իրավաբանական անձանց մասին տեղեկությունների ընդունում եւ մշակում (P.CC.09.OPR.002)</w:t>
                    </w:r>
                  </w:p>
                </w:txbxContent>
              </v:textbox>
            </v:rect>
            <v:rect id="_x0000_s2123" style="position:absolute;left:6184;top:6497;width:3421;height:611" stroked="f">
              <v:textbox style="mso-next-textbox:#_x0000_s2123">
                <w:txbxContent>
                  <w:p w14:paraId="198256AB" w14:textId="77777777" w:rsidR="00181FFB" w:rsidRPr="00730526" w:rsidRDefault="00181FFB" w:rsidP="00865C90">
                    <w:pPr>
                      <w:spacing w:after="0" w:line="240" w:lineRule="auto"/>
                      <w:rPr>
                        <w:rFonts w:ascii="Sylfaen" w:hAnsi="Sylfaen"/>
                        <w:sz w:val="12"/>
                        <w:szCs w:val="12"/>
                      </w:rPr>
                    </w:pPr>
                    <w:r>
                      <w:rPr>
                        <w:rFonts w:ascii="Sylfaen" w:hAnsi="Sylfaen"/>
                        <w:color w:val="2A2A2B"/>
                        <w:sz w:val="12"/>
                      </w:rPr>
                      <w:t>Մաքսային պահեստների տիրապետողների ընդհանուր ռեեստրի հրապարակում (P.CC.09.0PR.004)</w:t>
                    </w:r>
                  </w:p>
                </w:txbxContent>
              </v:textbox>
            </v:rect>
          </v:group>
        </w:pict>
      </w:r>
      <w:r w:rsidR="00301494" w:rsidRPr="00334423">
        <w:rPr>
          <w:rFonts w:ascii="Sylfaen" w:hAnsi="Sylfaen"/>
          <w:noProof/>
          <w:sz w:val="24"/>
          <w:szCs w:val="24"/>
          <w:lang w:val="en-US" w:eastAsia="en-US" w:bidi="ar-SA"/>
        </w:rPr>
        <w:drawing>
          <wp:inline distT="0" distB="0" distL="0" distR="0" wp14:anchorId="562B5906" wp14:editId="58031B9C">
            <wp:extent cx="5078095" cy="4338320"/>
            <wp:effectExtent l="19050" t="0" r="8255" b="0"/>
            <wp:docPr id="3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2" cstate="print"/>
                    <a:srcRect/>
                    <a:stretch>
                      <a:fillRect/>
                    </a:stretch>
                  </pic:blipFill>
                  <pic:spPr bwMode="auto">
                    <a:xfrm>
                      <a:off x="0" y="0"/>
                      <a:ext cx="5078095" cy="4338320"/>
                    </a:xfrm>
                    <a:prstGeom prst="rect">
                      <a:avLst/>
                    </a:prstGeom>
                    <a:noFill/>
                    <a:ln w="9525">
                      <a:noFill/>
                      <a:miter lim="800000"/>
                      <a:headEnd/>
                      <a:tailEnd/>
                    </a:ln>
                  </pic:spPr>
                </pic:pic>
              </a:graphicData>
            </a:graphic>
          </wp:inline>
        </w:drawing>
      </w:r>
    </w:p>
    <w:p w14:paraId="1F08EC06" w14:textId="77777777" w:rsidR="00865C90" w:rsidRPr="007D3A02" w:rsidRDefault="00865C90" w:rsidP="007D3A02">
      <w:pPr>
        <w:pStyle w:val="ab"/>
        <w:rPr>
          <w:rStyle w:val="af"/>
          <w:rFonts w:ascii="Sylfaen" w:hAnsi="Sylfaen"/>
          <w:spacing w:val="-6"/>
          <w:sz w:val="24"/>
        </w:rPr>
      </w:pPr>
      <w:r w:rsidRPr="007D3A02">
        <w:t>Նկ</w:t>
      </w:r>
      <w:r w:rsidRPr="007D3A02">
        <w:rPr>
          <w:rFonts w:cs="Times New Roman"/>
        </w:rPr>
        <w:t>. 5. «</w:t>
      </w:r>
      <w:r w:rsidRPr="007D3A02">
        <w:t>Մաքսային</w:t>
      </w:r>
      <w:r w:rsidRPr="007D3A02">
        <w:rPr>
          <w:rFonts w:cs="Times New Roman"/>
        </w:rPr>
        <w:t xml:space="preserve"> </w:t>
      </w:r>
      <w:r w:rsidRPr="007D3A02">
        <w:t>պահեստների</w:t>
      </w:r>
      <w:r w:rsidRPr="007D3A02">
        <w:rPr>
          <w:rFonts w:cs="Times New Roman"/>
        </w:rPr>
        <w:t xml:space="preserve"> </w:t>
      </w:r>
      <w:r w:rsidRPr="007D3A02">
        <w:t>տիրապետողների</w:t>
      </w:r>
      <w:r w:rsidRPr="007D3A02">
        <w:rPr>
          <w:rFonts w:cs="Times New Roman"/>
        </w:rPr>
        <w:t xml:space="preserve"> </w:t>
      </w:r>
      <w:r w:rsidRPr="007D3A02">
        <w:t>ընդհանուր</w:t>
      </w:r>
      <w:r w:rsidRPr="007D3A02">
        <w:rPr>
          <w:rFonts w:cs="Times New Roman"/>
        </w:rPr>
        <w:t xml:space="preserve"> </w:t>
      </w:r>
      <w:r w:rsidRPr="007D3A02">
        <w:t>ռեեստրում</w:t>
      </w:r>
      <w:r w:rsidRPr="007D3A02">
        <w:rPr>
          <w:rFonts w:cs="Times New Roman"/>
        </w:rPr>
        <w:t xml:space="preserve"> </w:t>
      </w:r>
      <w:r w:rsidRPr="007D3A02">
        <w:t>իրավաբանական</w:t>
      </w:r>
      <w:r w:rsidRPr="007D3A02">
        <w:rPr>
          <w:rFonts w:cs="Times New Roman"/>
        </w:rPr>
        <w:t xml:space="preserve"> </w:t>
      </w:r>
      <w:r w:rsidRPr="007D3A02">
        <w:t>անձանց</w:t>
      </w:r>
      <w:r w:rsidRPr="007D3A02">
        <w:rPr>
          <w:rFonts w:cs="Times New Roman"/>
        </w:rPr>
        <w:t xml:space="preserve"> </w:t>
      </w:r>
      <w:r w:rsidRPr="007D3A02">
        <w:t>մասին</w:t>
      </w:r>
      <w:r w:rsidRPr="007D3A02">
        <w:rPr>
          <w:rFonts w:cs="Times New Roman"/>
        </w:rPr>
        <w:t xml:space="preserve"> </w:t>
      </w:r>
      <w:r w:rsidRPr="007D3A02">
        <w:t>տեղեկությունների</w:t>
      </w:r>
      <w:r w:rsidRPr="007D3A02">
        <w:rPr>
          <w:rFonts w:cs="Times New Roman"/>
        </w:rPr>
        <w:t xml:space="preserve"> </w:t>
      </w:r>
      <w:r w:rsidRPr="007D3A02">
        <w:t>ներառում</w:t>
      </w:r>
      <w:r w:rsidRPr="007D3A02">
        <w:rPr>
          <w:rFonts w:cs="Times New Roman"/>
        </w:rPr>
        <w:t xml:space="preserve">» (P.CC.09.PRC.001) </w:t>
      </w:r>
      <w:r w:rsidRPr="007D3A02">
        <w:t>ընթացակարգի</w:t>
      </w:r>
      <w:r w:rsidRPr="007D3A02">
        <w:rPr>
          <w:rFonts w:cs="Times New Roman"/>
        </w:rPr>
        <w:t xml:space="preserve"> </w:t>
      </w:r>
      <w:r w:rsidRPr="007D3A02">
        <w:t>կատարման</w:t>
      </w:r>
      <w:r w:rsidRPr="007D3A02">
        <w:rPr>
          <w:rFonts w:cs="Times New Roman"/>
        </w:rPr>
        <w:t xml:space="preserve"> </w:t>
      </w:r>
      <w:r w:rsidRPr="007D3A02">
        <w:t>սխեման</w:t>
      </w:r>
    </w:p>
    <w:p w14:paraId="345370DB" w14:textId="77777777" w:rsidR="00865C90" w:rsidRPr="007D3A02" w:rsidRDefault="00865C90" w:rsidP="007D3A02">
      <w:pPr>
        <w:pStyle w:val="af1"/>
        <w:widowControl w:val="0"/>
        <w:tabs>
          <w:tab w:val="left" w:pos="1134"/>
        </w:tabs>
        <w:spacing w:after="160" w:line="341" w:lineRule="auto"/>
        <w:rPr>
          <w:rFonts w:ascii="Sylfaen" w:hAnsi="Sylfaen"/>
          <w:noProof/>
          <w:sz w:val="18"/>
        </w:rPr>
      </w:pPr>
    </w:p>
    <w:p w14:paraId="001D50C3" w14:textId="77777777" w:rsidR="00865C90" w:rsidRPr="007C1DF1" w:rsidRDefault="00A04C7A" w:rsidP="007D3A02">
      <w:pPr>
        <w:pStyle w:val="af1"/>
        <w:widowControl w:val="0"/>
        <w:tabs>
          <w:tab w:val="left" w:pos="1134"/>
        </w:tabs>
        <w:spacing w:after="160" w:line="341" w:lineRule="auto"/>
        <w:ind w:firstLine="567"/>
        <w:rPr>
          <w:rFonts w:ascii="Sylfaen" w:hAnsi="Sylfaen"/>
          <w:noProof/>
          <w:sz w:val="24"/>
        </w:rPr>
      </w:pPr>
      <w:r>
        <w:rPr>
          <w:rFonts w:ascii="Sylfaen" w:hAnsi="Sylfaen"/>
          <w:noProof/>
          <w:sz w:val="24"/>
        </w:rPr>
        <w:t>28.</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իրավաբանական անձանց մասին տեղեկությունների ներառում» (P.CC.09.PRC.001) ընթացակարգը կատարվում է իրավաբանական անձանց մասին տեղեկություններն անդամ պետության լիազորված մարմնի կողմից ազգային ռեեստրում ներառվելու դեպքում:</w:t>
      </w:r>
    </w:p>
    <w:p w14:paraId="7FAFFC16" w14:textId="77777777" w:rsidR="00865C90" w:rsidRPr="00334423" w:rsidRDefault="00A04C7A" w:rsidP="007D3A02">
      <w:pPr>
        <w:pStyle w:val="af1"/>
        <w:widowControl w:val="0"/>
        <w:tabs>
          <w:tab w:val="left" w:pos="1134"/>
        </w:tabs>
        <w:spacing w:after="160" w:line="341" w:lineRule="auto"/>
        <w:ind w:firstLine="567"/>
        <w:rPr>
          <w:rFonts w:ascii="Sylfaen" w:hAnsi="Sylfaen"/>
          <w:sz w:val="24"/>
        </w:rPr>
      </w:pPr>
      <w:r>
        <w:rPr>
          <w:rFonts w:ascii="Sylfaen" w:hAnsi="Sylfaen"/>
          <w:noProof/>
          <w:sz w:val="24"/>
        </w:rPr>
        <w:t>29.</w:t>
      </w:r>
      <w:r>
        <w:rPr>
          <w:rFonts w:ascii="Sylfaen" w:hAnsi="Sylfaen"/>
          <w:noProof/>
          <w:sz w:val="24"/>
        </w:rPr>
        <w:tab/>
      </w:r>
      <w:r w:rsidR="00865C90" w:rsidRPr="00334423">
        <w:rPr>
          <w:rFonts w:ascii="Sylfaen" w:hAnsi="Sylfaen"/>
          <w:noProof/>
          <w:sz w:val="24"/>
        </w:rPr>
        <w:t xml:space="preserve">Առաջին հերթին կատարվում է «Մաքսային պահեստների տիրապետողների ընդհանուր ռեեստրում ներառվող իրավաբանական անձանց մասին տեղեկությունների ներկայացում» (Р.СС.09.OРR.001) գործառնությունը, որի կատարման արդյունքներով անդամ պետության լիազորված մարմնի կողմից ձեւավորվում եւ Հանձնաժողով են ներկայացվում մաքսային պահեստների տիրապետողների ընդհանուր ռեեստրում ներառվող իրավաբանական անձանց </w:t>
      </w:r>
      <w:r w:rsidR="00865C90" w:rsidRPr="00334423">
        <w:rPr>
          <w:rFonts w:ascii="Sylfaen" w:hAnsi="Sylfaen"/>
          <w:noProof/>
          <w:sz w:val="24"/>
        </w:rPr>
        <w:lastRenderedPageBreak/>
        <w:t>մասին տեղեկությունները:</w:t>
      </w:r>
    </w:p>
    <w:p w14:paraId="1D66E17D" w14:textId="77777777" w:rsidR="00865C90" w:rsidRPr="00334423" w:rsidRDefault="00A04C7A" w:rsidP="0035299E">
      <w:pPr>
        <w:pStyle w:val="af1"/>
        <w:widowControl w:val="0"/>
        <w:tabs>
          <w:tab w:val="left" w:pos="1134"/>
        </w:tabs>
        <w:spacing w:after="160"/>
        <w:ind w:firstLine="567"/>
        <w:rPr>
          <w:rFonts w:ascii="Sylfaen" w:hAnsi="Sylfaen"/>
          <w:sz w:val="24"/>
        </w:rPr>
      </w:pPr>
      <w:r>
        <w:rPr>
          <w:rFonts w:ascii="Sylfaen" w:hAnsi="Sylfaen"/>
          <w:noProof/>
          <w:sz w:val="24"/>
        </w:rPr>
        <w:t>30.</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ներառվող իրավաբանական անձանց մասին տեղեկությունները Հանձնաժողովի կողմից ստանալիս կատարվում է «Մաքսային պահեստների տիրապետողների ընդհանուր ռեեստրում ներառվող իրավաբանական անձանց մասին տեղեկությունների ընդունում եւ մշակում» (Р.СС.09.OРR.002) գործառնությունը, որի կատարման արդյունքներով իրավաբանական անձանց մասին տեղեկությունները ներառվում են մաքսային պահեստների տիրապետողների ընդհանուր ռեեստրում, եւ մաքսային պահեստների տիրապետողների ընդհանուր ռեեստրում իրավաբանական անձանց մասին տեղեկություններ ներառելու մասին ծանուցում է ուղարկվում անդամ պետության լիազորված մարմին:</w:t>
      </w:r>
    </w:p>
    <w:p w14:paraId="0EE54644" w14:textId="77777777" w:rsidR="00865C90" w:rsidRPr="00334423" w:rsidRDefault="00A04C7A" w:rsidP="0035299E">
      <w:pPr>
        <w:pStyle w:val="af1"/>
        <w:widowControl w:val="0"/>
        <w:tabs>
          <w:tab w:val="left" w:pos="1134"/>
        </w:tabs>
        <w:spacing w:after="160"/>
        <w:ind w:firstLine="567"/>
        <w:rPr>
          <w:rFonts w:ascii="Sylfaen" w:hAnsi="Sylfaen"/>
          <w:sz w:val="24"/>
        </w:rPr>
      </w:pPr>
      <w:r>
        <w:rPr>
          <w:rFonts w:ascii="Sylfaen" w:hAnsi="Sylfaen"/>
          <w:noProof/>
          <w:sz w:val="24"/>
        </w:rPr>
        <w:t>31.</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իրավաբանական անձանց մասին տեղեկություններ ներառելու մասին ծանուցումն անդամ պետության լիազորված մարմնի կողմից ստանալիս կատարվում է «Մաքսային պահեստների տիրապետողների ընդհանուր ռեեստրում իրավաբանական անձանց մասին տեղեկություններ ներառելու մասին ծանուցման ստացում» (Р.СС.09.OPR 003) գործառնությունը, որի կատարման արդյունքներով իրականացվում է մաքսային պահեստների տիրապետողների ընդհանուր ռեեստրում իրավաբանական անձանց ներառելու մասին ծանուցման ընդունումն ու մշակումը:</w:t>
      </w:r>
    </w:p>
    <w:p w14:paraId="0CC5479E" w14:textId="77777777" w:rsidR="00865C90" w:rsidRPr="007C1DF1" w:rsidRDefault="00A04C7A" w:rsidP="0035299E">
      <w:pPr>
        <w:pStyle w:val="af1"/>
        <w:widowControl w:val="0"/>
        <w:tabs>
          <w:tab w:val="left" w:pos="1134"/>
        </w:tabs>
        <w:spacing w:after="160"/>
        <w:ind w:firstLine="567"/>
        <w:rPr>
          <w:rFonts w:ascii="Sylfaen" w:hAnsi="Sylfaen"/>
          <w:noProof/>
          <w:sz w:val="24"/>
        </w:rPr>
      </w:pPr>
      <w:r>
        <w:rPr>
          <w:rFonts w:ascii="Sylfaen" w:hAnsi="Sylfaen"/>
          <w:noProof/>
          <w:sz w:val="24"/>
        </w:rPr>
        <w:t>32.</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ներառվող իրավաբանական անձանց մասին տեղեկությունների ընդունում ու մշակում» (Р.СС.09.OРR.002) գործառնությունը կատարելու դեպքում կատարվում է «Մաքսային պահեստների տիրապետողների ընդհանուր ռեեստրի հրապարակում» (Р.СС.09.0РR.004) գործառնությունը:</w:t>
      </w:r>
    </w:p>
    <w:p w14:paraId="0759329F" w14:textId="77777777" w:rsidR="00865C90" w:rsidRPr="00334423" w:rsidRDefault="00A04C7A" w:rsidP="0035299E">
      <w:pPr>
        <w:pStyle w:val="af1"/>
        <w:widowControl w:val="0"/>
        <w:tabs>
          <w:tab w:val="left" w:pos="1134"/>
        </w:tabs>
        <w:spacing w:after="160"/>
        <w:ind w:firstLine="567"/>
        <w:rPr>
          <w:rFonts w:ascii="Sylfaen" w:hAnsi="Sylfaen"/>
          <w:sz w:val="24"/>
        </w:rPr>
      </w:pPr>
      <w:r>
        <w:rPr>
          <w:rFonts w:ascii="Sylfaen" w:hAnsi="Sylfaen"/>
          <w:noProof/>
          <w:sz w:val="24"/>
        </w:rPr>
        <w:t>33.</w:t>
      </w:r>
      <w:r>
        <w:rPr>
          <w:rFonts w:ascii="Sylfaen" w:hAnsi="Sylfaen"/>
          <w:noProof/>
          <w:sz w:val="24"/>
        </w:rPr>
        <w:tab/>
      </w:r>
      <w:r w:rsidR="00865C90" w:rsidRPr="00334423">
        <w:rPr>
          <w:rFonts w:ascii="Sylfaen" w:hAnsi="Sylfaen"/>
          <w:noProof/>
          <w:sz w:val="24"/>
        </w:rPr>
        <w:t xml:space="preserve">«Մաքսային պահեստների տիրապետողների ընդհանուր ռեեստրում իրավաբանական անձանց մասին տեղեկությունների ներառում» (Р.СС.09.РRС.001) ընթացակարգի կատարման արդյունքներն են մաքսային պահեստների </w:t>
      </w:r>
      <w:r w:rsidR="00865C90" w:rsidRPr="00334423">
        <w:rPr>
          <w:rFonts w:ascii="Sylfaen" w:hAnsi="Sylfaen"/>
          <w:noProof/>
          <w:sz w:val="24"/>
        </w:rPr>
        <w:lastRenderedPageBreak/>
        <w:t>տիրապետողների ընդհանուր ռեեստրում իրավաբանական անձանց մասին տեղեկությունների</w:t>
      </w:r>
      <w:r w:rsidR="00C2380C">
        <w:rPr>
          <w:rFonts w:ascii="Sylfaen" w:hAnsi="Sylfaen"/>
          <w:noProof/>
          <w:sz w:val="24"/>
        </w:rPr>
        <w:t xml:space="preserve"> </w:t>
      </w:r>
      <w:r w:rsidR="00865C90" w:rsidRPr="00334423">
        <w:rPr>
          <w:rFonts w:ascii="Sylfaen" w:hAnsi="Sylfaen"/>
          <w:noProof/>
          <w:sz w:val="24"/>
        </w:rPr>
        <w:t>ներառումը եւ Միության տեղեկատվական պորտալում մաքսային պահեստների տիրապետողների ընդհանուր ռեեստրի հրապարակումը:</w:t>
      </w:r>
    </w:p>
    <w:p w14:paraId="03F7B669" w14:textId="77777777" w:rsidR="00865C90" w:rsidRPr="00CE2F8B" w:rsidRDefault="00A04C7A" w:rsidP="0035299E">
      <w:pPr>
        <w:pStyle w:val="af1"/>
        <w:widowControl w:val="0"/>
        <w:tabs>
          <w:tab w:val="left" w:pos="1134"/>
        </w:tabs>
        <w:spacing w:after="160"/>
        <w:ind w:firstLine="567"/>
        <w:rPr>
          <w:rFonts w:ascii="Sylfaen" w:hAnsi="Sylfaen"/>
          <w:noProof/>
          <w:sz w:val="24"/>
        </w:rPr>
      </w:pPr>
      <w:r>
        <w:rPr>
          <w:rFonts w:ascii="Sylfaen" w:hAnsi="Sylfaen"/>
          <w:noProof/>
          <w:sz w:val="24"/>
        </w:rPr>
        <w:t>34.</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իրավաբանական անձանց մասին տեղեկությունների ներառում»</w:t>
      </w:r>
      <w:r w:rsidR="00C2380C">
        <w:rPr>
          <w:rFonts w:ascii="Sylfaen" w:hAnsi="Sylfaen"/>
          <w:noProof/>
          <w:sz w:val="24"/>
        </w:rPr>
        <w:t xml:space="preserve"> </w:t>
      </w:r>
      <w:r w:rsidR="00865C90" w:rsidRPr="00334423">
        <w:rPr>
          <w:rFonts w:ascii="Sylfaen" w:hAnsi="Sylfaen"/>
          <w:noProof/>
          <w:sz w:val="24"/>
        </w:rPr>
        <w:t>(Р.СС.09.РRС.001) ընթացակարգի շրջանակներում կատարվող՝ ընդհանուր գործընթացի գործառնությունների ցանկը բերված է 7-րդ աղյուսակում։</w:t>
      </w:r>
    </w:p>
    <w:p w14:paraId="511D99E8" w14:textId="77777777" w:rsidR="00F6660A" w:rsidRPr="00CE2F8B" w:rsidRDefault="00F6660A" w:rsidP="0035299E">
      <w:pPr>
        <w:pStyle w:val="af1"/>
        <w:widowControl w:val="0"/>
        <w:tabs>
          <w:tab w:val="left" w:pos="1134"/>
        </w:tabs>
        <w:spacing w:after="160"/>
        <w:ind w:firstLine="567"/>
        <w:rPr>
          <w:rFonts w:ascii="Sylfaen" w:hAnsi="Sylfaen"/>
          <w:noProof/>
          <w:sz w:val="24"/>
        </w:rPr>
      </w:pPr>
    </w:p>
    <w:p w14:paraId="77A64939"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7</w:t>
      </w:r>
    </w:p>
    <w:p w14:paraId="4153F7C8" w14:textId="77777777" w:rsidR="00865C90" w:rsidRPr="00334423" w:rsidRDefault="00865C90" w:rsidP="00A04C7A">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ռեեստրում իրավաբանական անձանց մասին տեղեկությունների ներառում»</w:t>
      </w:r>
      <w:r w:rsidR="00C2380C">
        <w:rPr>
          <w:rFonts w:ascii="Sylfaen" w:hAnsi="Sylfaen"/>
          <w:sz w:val="24"/>
          <w:szCs w:val="24"/>
        </w:rPr>
        <w:t xml:space="preserve"> </w:t>
      </w:r>
      <w:r w:rsidRPr="00334423">
        <w:rPr>
          <w:rFonts w:ascii="Sylfaen" w:hAnsi="Sylfaen"/>
          <w:sz w:val="24"/>
          <w:szCs w:val="24"/>
        </w:rPr>
        <w:t>(Р.СС.09.РRС.001) ընթացակարգի շրջանակներում կատարվող՝ ընդհանուր գործընթացի գործառնությունների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4"/>
        <w:gridCol w:w="4014"/>
        <w:gridCol w:w="2938"/>
      </w:tblGrid>
      <w:tr w:rsidR="00865C90" w:rsidRPr="0035299E" w14:paraId="3EF9764F" w14:textId="77777777" w:rsidTr="00865C90">
        <w:trPr>
          <w:tblHeader/>
        </w:trPr>
        <w:tc>
          <w:tcPr>
            <w:tcW w:w="2404" w:type="dxa"/>
          </w:tcPr>
          <w:p w14:paraId="4D559909"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Ծածկագրային</w:t>
            </w:r>
            <w:r w:rsidR="00C2380C" w:rsidRPr="0035299E">
              <w:rPr>
                <w:rFonts w:ascii="Sylfaen" w:hAnsi="Sylfaen"/>
                <w:bCs/>
                <w:sz w:val="20"/>
              </w:rPr>
              <w:t xml:space="preserve"> </w:t>
            </w:r>
            <w:r w:rsidRPr="0035299E">
              <w:rPr>
                <w:rFonts w:ascii="Sylfaen" w:hAnsi="Sylfaen"/>
                <w:bCs/>
                <w:sz w:val="20"/>
              </w:rPr>
              <w:t>նշագիրը</w:t>
            </w:r>
          </w:p>
        </w:tc>
        <w:tc>
          <w:tcPr>
            <w:tcW w:w="4014" w:type="dxa"/>
          </w:tcPr>
          <w:p w14:paraId="67DCBEE4"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Անվանումը</w:t>
            </w:r>
          </w:p>
        </w:tc>
        <w:tc>
          <w:tcPr>
            <w:tcW w:w="2938" w:type="dxa"/>
          </w:tcPr>
          <w:p w14:paraId="1A941BC1"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Նկարագրությունը</w:t>
            </w:r>
          </w:p>
        </w:tc>
      </w:tr>
      <w:tr w:rsidR="00865C90" w:rsidRPr="0035299E" w14:paraId="568D16FC" w14:textId="77777777" w:rsidTr="00865C90">
        <w:trPr>
          <w:tblHeader/>
        </w:trPr>
        <w:tc>
          <w:tcPr>
            <w:tcW w:w="2404" w:type="dxa"/>
          </w:tcPr>
          <w:p w14:paraId="033C7B36"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1</w:t>
            </w:r>
          </w:p>
        </w:tc>
        <w:tc>
          <w:tcPr>
            <w:tcW w:w="4014" w:type="dxa"/>
          </w:tcPr>
          <w:p w14:paraId="424F772C"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2</w:t>
            </w:r>
          </w:p>
        </w:tc>
        <w:tc>
          <w:tcPr>
            <w:tcW w:w="2938" w:type="dxa"/>
          </w:tcPr>
          <w:p w14:paraId="7D9BA16F"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3</w:t>
            </w:r>
          </w:p>
        </w:tc>
      </w:tr>
      <w:tr w:rsidR="00865C90" w:rsidRPr="0035299E" w14:paraId="7D46C50C" w14:textId="77777777" w:rsidTr="00865C90">
        <w:trPr>
          <w:cantSplit/>
        </w:trPr>
        <w:tc>
          <w:tcPr>
            <w:tcW w:w="2404" w:type="dxa"/>
            <w:tcBorders>
              <w:top w:val="single" w:sz="4" w:space="0" w:color="auto"/>
              <w:bottom w:val="single" w:sz="4" w:space="0" w:color="auto"/>
            </w:tcBorders>
          </w:tcPr>
          <w:p w14:paraId="7DB79E88"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P.CC.09.OPR.001</w:t>
            </w:r>
          </w:p>
        </w:tc>
        <w:tc>
          <w:tcPr>
            <w:tcW w:w="4014" w:type="dxa"/>
            <w:tcBorders>
              <w:top w:val="single" w:sz="4" w:space="0" w:color="auto"/>
              <w:bottom w:val="single" w:sz="4" w:space="0" w:color="auto"/>
            </w:tcBorders>
          </w:tcPr>
          <w:p w14:paraId="0849B135"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մաքսային պահեստների տիրապետողների ընդհանուր ռեեստրում ներառվող իրավաբանական անձանց մասին տեղեկությունների ներկայացում</w:t>
            </w:r>
          </w:p>
        </w:tc>
        <w:tc>
          <w:tcPr>
            <w:tcW w:w="2938" w:type="dxa"/>
            <w:tcBorders>
              <w:top w:val="single" w:sz="4" w:space="0" w:color="auto"/>
              <w:bottom w:val="single" w:sz="4" w:space="0" w:color="auto"/>
            </w:tcBorders>
          </w:tcPr>
          <w:p w14:paraId="0E200404"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բերված է սույն կանոնների 8-րդ աղյուսակում</w:t>
            </w:r>
          </w:p>
        </w:tc>
      </w:tr>
      <w:tr w:rsidR="00865C90" w:rsidRPr="0035299E" w14:paraId="1E4C4231" w14:textId="77777777" w:rsidTr="00865C90">
        <w:trPr>
          <w:cantSplit/>
        </w:trPr>
        <w:tc>
          <w:tcPr>
            <w:tcW w:w="2404" w:type="dxa"/>
            <w:tcBorders>
              <w:top w:val="single" w:sz="4" w:space="0" w:color="auto"/>
              <w:bottom w:val="single" w:sz="4" w:space="0" w:color="auto"/>
            </w:tcBorders>
          </w:tcPr>
          <w:p w14:paraId="1F025506"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P.CC.09.OPR.002</w:t>
            </w:r>
          </w:p>
        </w:tc>
        <w:tc>
          <w:tcPr>
            <w:tcW w:w="4014" w:type="dxa"/>
            <w:tcBorders>
              <w:top w:val="single" w:sz="4" w:space="0" w:color="auto"/>
              <w:bottom w:val="single" w:sz="4" w:space="0" w:color="auto"/>
            </w:tcBorders>
          </w:tcPr>
          <w:p w14:paraId="37847DCE"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մաքսային պահեստների տիրապետողների ընդհանուր ռեեստրում ներառվող իրավաբանական անձանց մասին տեղեկությունների ընդունում եւ մշակում</w:t>
            </w:r>
          </w:p>
        </w:tc>
        <w:tc>
          <w:tcPr>
            <w:tcW w:w="2938" w:type="dxa"/>
            <w:tcBorders>
              <w:top w:val="single" w:sz="4" w:space="0" w:color="auto"/>
              <w:bottom w:val="single" w:sz="4" w:space="0" w:color="auto"/>
            </w:tcBorders>
          </w:tcPr>
          <w:p w14:paraId="70DB0B45"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բերված է սույն կանոնների 9-րդ աղյուսակում</w:t>
            </w:r>
          </w:p>
        </w:tc>
      </w:tr>
      <w:tr w:rsidR="00865C90" w:rsidRPr="0035299E" w14:paraId="096D1916" w14:textId="77777777" w:rsidTr="00865C90">
        <w:trPr>
          <w:cantSplit/>
        </w:trPr>
        <w:tc>
          <w:tcPr>
            <w:tcW w:w="2404" w:type="dxa"/>
            <w:tcBorders>
              <w:top w:val="single" w:sz="4" w:space="0" w:color="auto"/>
              <w:bottom w:val="single" w:sz="4" w:space="0" w:color="auto"/>
            </w:tcBorders>
          </w:tcPr>
          <w:p w14:paraId="6E940978"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P.CC.09.OPR.003</w:t>
            </w:r>
          </w:p>
        </w:tc>
        <w:tc>
          <w:tcPr>
            <w:tcW w:w="4014" w:type="dxa"/>
            <w:tcBorders>
              <w:top w:val="single" w:sz="4" w:space="0" w:color="auto"/>
              <w:bottom w:val="single" w:sz="4" w:space="0" w:color="auto"/>
            </w:tcBorders>
          </w:tcPr>
          <w:p w14:paraId="403C3F39"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մաքսային պահեստների տիրապետողների ընդհանուր ռեեստրում իրավաբանական անձանց մասին տեղեկություններ ներառելու մասին ծանուցման ստացում</w:t>
            </w:r>
          </w:p>
        </w:tc>
        <w:tc>
          <w:tcPr>
            <w:tcW w:w="2938" w:type="dxa"/>
            <w:tcBorders>
              <w:top w:val="single" w:sz="4" w:space="0" w:color="auto"/>
              <w:bottom w:val="single" w:sz="4" w:space="0" w:color="auto"/>
            </w:tcBorders>
          </w:tcPr>
          <w:p w14:paraId="625246A5"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բերված է սույն կանոնների 10-րդ աղյուսակում</w:t>
            </w:r>
          </w:p>
        </w:tc>
      </w:tr>
      <w:tr w:rsidR="00865C90" w:rsidRPr="0035299E" w14:paraId="186FDEBD" w14:textId="77777777" w:rsidTr="00865C90">
        <w:trPr>
          <w:cantSplit/>
        </w:trPr>
        <w:tc>
          <w:tcPr>
            <w:tcW w:w="2404" w:type="dxa"/>
            <w:tcBorders>
              <w:top w:val="single" w:sz="4" w:space="0" w:color="auto"/>
              <w:bottom w:val="single" w:sz="4" w:space="0" w:color="auto"/>
            </w:tcBorders>
          </w:tcPr>
          <w:p w14:paraId="39681F1C"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P.CC.09.OPR.004</w:t>
            </w:r>
          </w:p>
        </w:tc>
        <w:tc>
          <w:tcPr>
            <w:tcW w:w="4014" w:type="dxa"/>
            <w:tcBorders>
              <w:top w:val="single" w:sz="4" w:space="0" w:color="auto"/>
              <w:bottom w:val="single" w:sz="4" w:space="0" w:color="auto"/>
            </w:tcBorders>
          </w:tcPr>
          <w:p w14:paraId="6A7E3EE6"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մաքսային պահեստների տիրապետողների ընդհանուր ռեեստրի հրապարակում</w:t>
            </w:r>
          </w:p>
        </w:tc>
        <w:tc>
          <w:tcPr>
            <w:tcW w:w="2938" w:type="dxa"/>
            <w:tcBorders>
              <w:top w:val="single" w:sz="4" w:space="0" w:color="auto"/>
              <w:bottom w:val="single" w:sz="4" w:space="0" w:color="auto"/>
            </w:tcBorders>
          </w:tcPr>
          <w:p w14:paraId="083FF392"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բերված է սույն կանոնների 11-րդ աղյուսակում</w:t>
            </w:r>
          </w:p>
        </w:tc>
      </w:tr>
    </w:tbl>
    <w:p w14:paraId="16C0C311" w14:textId="77777777" w:rsidR="007D3A02" w:rsidRDefault="007D3A02" w:rsidP="00C2380C">
      <w:pPr>
        <w:pStyle w:val="af4"/>
        <w:keepNext w:val="0"/>
        <w:keepLines w:val="0"/>
        <w:widowControl w:val="0"/>
        <w:tabs>
          <w:tab w:val="left" w:pos="1134"/>
        </w:tabs>
        <w:spacing w:before="0" w:after="160" w:line="360" w:lineRule="auto"/>
        <w:rPr>
          <w:rFonts w:ascii="Sylfaen" w:hAnsi="Sylfaen"/>
          <w:sz w:val="24"/>
        </w:rPr>
      </w:pPr>
    </w:p>
    <w:p w14:paraId="7C0824CF" w14:textId="77777777" w:rsidR="00CF44EC" w:rsidRPr="00BB6070" w:rsidRDefault="007D3A02" w:rsidP="007D3A02">
      <w:pPr>
        <w:spacing w:after="0" w:line="240" w:lineRule="auto"/>
        <w:rPr>
          <w:rFonts w:ascii="Sylfaen" w:eastAsia="Times New Roman" w:hAnsi="Sylfaen"/>
          <w:color w:val="000000"/>
          <w:sz w:val="24"/>
          <w:szCs w:val="24"/>
          <w:lang w:bidi="ar-SA"/>
        </w:rPr>
      </w:pPr>
      <w:r>
        <w:rPr>
          <w:rFonts w:ascii="Sylfaen" w:hAnsi="Sylfaen"/>
          <w:sz w:val="24"/>
        </w:rPr>
        <w:br w:type="page"/>
      </w:r>
    </w:p>
    <w:p w14:paraId="5F791DE5"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Աղյուսակ 8</w:t>
      </w:r>
    </w:p>
    <w:p w14:paraId="447CCE68"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ռեեստրում ներառվող իրավաբանական անձանց մասին տեղեկությունների ներկայացում» (P.CC.09.OPR.001) գործառնության նկարագրությունը</w:t>
      </w:r>
    </w:p>
    <w:tbl>
      <w:tblPr>
        <w:tblW w:w="95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5"/>
        <w:gridCol w:w="2579"/>
        <w:gridCol w:w="5818"/>
      </w:tblGrid>
      <w:tr w:rsidR="00865C90" w:rsidRPr="0035299E" w14:paraId="18BABA1F" w14:textId="77777777" w:rsidTr="007A1B8C">
        <w:trPr>
          <w:tblHeader/>
        </w:trPr>
        <w:tc>
          <w:tcPr>
            <w:tcW w:w="1135" w:type="dxa"/>
          </w:tcPr>
          <w:p w14:paraId="03073B0F" w14:textId="77777777" w:rsidR="00865C90" w:rsidRPr="0035299E" w:rsidRDefault="00865C90" w:rsidP="00A04C7A">
            <w:pPr>
              <w:pStyle w:val="aa"/>
              <w:keepNext w:val="0"/>
              <w:keepLines w:val="0"/>
              <w:widowControl w:val="0"/>
              <w:tabs>
                <w:tab w:val="left" w:pos="1134"/>
              </w:tabs>
              <w:spacing w:after="120"/>
              <w:rPr>
                <w:rFonts w:ascii="Sylfaen" w:hAnsi="Sylfaen"/>
                <w:bCs/>
                <w:color w:val="auto"/>
                <w:sz w:val="20"/>
              </w:rPr>
            </w:pPr>
            <w:r w:rsidRPr="0035299E">
              <w:rPr>
                <w:rFonts w:ascii="Sylfaen" w:hAnsi="Sylfaen"/>
                <w:bCs/>
                <w:color w:val="auto"/>
                <w:sz w:val="20"/>
              </w:rPr>
              <w:t>Համարը՝ ը/կ</w:t>
            </w:r>
          </w:p>
        </w:tc>
        <w:tc>
          <w:tcPr>
            <w:tcW w:w="2579" w:type="dxa"/>
          </w:tcPr>
          <w:p w14:paraId="477168AB"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Տարրի նշագիրը</w:t>
            </w:r>
          </w:p>
        </w:tc>
        <w:tc>
          <w:tcPr>
            <w:tcW w:w="5818" w:type="dxa"/>
          </w:tcPr>
          <w:p w14:paraId="64C94721"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Նկարագրությունը</w:t>
            </w:r>
          </w:p>
        </w:tc>
      </w:tr>
      <w:tr w:rsidR="00865C90" w:rsidRPr="0035299E" w14:paraId="39C4FC93" w14:textId="77777777" w:rsidTr="007A1B8C">
        <w:trPr>
          <w:tblHeader/>
        </w:trPr>
        <w:tc>
          <w:tcPr>
            <w:tcW w:w="1135" w:type="dxa"/>
          </w:tcPr>
          <w:p w14:paraId="4E82F7C6" w14:textId="77777777" w:rsidR="00865C90" w:rsidRPr="0035299E" w:rsidRDefault="00865C90" w:rsidP="00A04C7A">
            <w:pPr>
              <w:pStyle w:val="aa"/>
              <w:keepNext w:val="0"/>
              <w:keepLines w:val="0"/>
              <w:widowControl w:val="0"/>
              <w:tabs>
                <w:tab w:val="left" w:pos="1134"/>
              </w:tabs>
              <w:spacing w:after="120"/>
              <w:rPr>
                <w:rFonts w:ascii="Sylfaen" w:hAnsi="Sylfaen"/>
                <w:bCs/>
                <w:color w:val="auto"/>
                <w:sz w:val="20"/>
              </w:rPr>
            </w:pPr>
            <w:r w:rsidRPr="0035299E">
              <w:rPr>
                <w:rFonts w:ascii="Sylfaen" w:hAnsi="Sylfaen"/>
                <w:bCs/>
                <w:color w:val="auto"/>
                <w:sz w:val="20"/>
              </w:rPr>
              <w:t>1</w:t>
            </w:r>
          </w:p>
        </w:tc>
        <w:tc>
          <w:tcPr>
            <w:tcW w:w="2579" w:type="dxa"/>
          </w:tcPr>
          <w:p w14:paraId="11684FD5"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2</w:t>
            </w:r>
          </w:p>
        </w:tc>
        <w:tc>
          <w:tcPr>
            <w:tcW w:w="5818" w:type="dxa"/>
          </w:tcPr>
          <w:p w14:paraId="69CB5D3E"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3</w:t>
            </w:r>
          </w:p>
        </w:tc>
      </w:tr>
      <w:tr w:rsidR="00865C90" w:rsidRPr="0035299E" w14:paraId="59454A9A" w14:textId="77777777" w:rsidTr="007A1B8C">
        <w:trPr>
          <w:cantSplit/>
        </w:trPr>
        <w:tc>
          <w:tcPr>
            <w:tcW w:w="1135" w:type="dxa"/>
            <w:tcBorders>
              <w:bottom w:val="single" w:sz="4" w:space="0" w:color="auto"/>
            </w:tcBorders>
          </w:tcPr>
          <w:p w14:paraId="551A6034"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1</w:t>
            </w:r>
          </w:p>
        </w:tc>
        <w:tc>
          <w:tcPr>
            <w:tcW w:w="2579" w:type="dxa"/>
            <w:tcBorders>
              <w:left w:val="single" w:sz="4" w:space="0" w:color="auto"/>
              <w:bottom w:val="single" w:sz="4" w:space="0" w:color="auto"/>
            </w:tcBorders>
          </w:tcPr>
          <w:p w14:paraId="6FE98BB2"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Ծածկագրային նշագիրը</w:t>
            </w:r>
          </w:p>
        </w:tc>
        <w:tc>
          <w:tcPr>
            <w:tcW w:w="5818" w:type="dxa"/>
          </w:tcPr>
          <w:p w14:paraId="6DA11F93"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P.CC.09.OPR.001</w:t>
            </w:r>
          </w:p>
        </w:tc>
      </w:tr>
      <w:tr w:rsidR="00865C90" w:rsidRPr="0035299E" w14:paraId="0F16E472" w14:textId="77777777" w:rsidTr="007A1B8C">
        <w:trPr>
          <w:cantSplit/>
        </w:trPr>
        <w:tc>
          <w:tcPr>
            <w:tcW w:w="1135" w:type="dxa"/>
            <w:tcBorders>
              <w:top w:val="single" w:sz="4" w:space="0" w:color="auto"/>
              <w:bottom w:val="single" w:sz="4" w:space="0" w:color="auto"/>
            </w:tcBorders>
          </w:tcPr>
          <w:p w14:paraId="524BEE0E"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2</w:t>
            </w:r>
          </w:p>
        </w:tc>
        <w:tc>
          <w:tcPr>
            <w:tcW w:w="2579" w:type="dxa"/>
            <w:tcBorders>
              <w:left w:val="single" w:sz="4" w:space="0" w:color="auto"/>
            </w:tcBorders>
          </w:tcPr>
          <w:p w14:paraId="45F86F72"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Գործառնության անվանումը</w:t>
            </w:r>
          </w:p>
        </w:tc>
        <w:tc>
          <w:tcPr>
            <w:tcW w:w="5818" w:type="dxa"/>
          </w:tcPr>
          <w:p w14:paraId="66D83284"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մաքսային պահեստների տիրապետողների ընդհանուր ռեեստրում ներառվող իրավաբանական անձանց մասին տեղեկությունների ներկայացում</w:t>
            </w:r>
          </w:p>
        </w:tc>
      </w:tr>
      <w:tr w:rsidR="00865C90" w:rsidRPr="0035299E" w14:paraId="0989E493" w14:textId="77777777" w:rsidTr="007A1B8C">
        <w:trPr>
          <w:cantSplit/>
        </w:trPr>
        <w:tc>
          <w:tcPr>
            <w:tcW w:w="1135" w:type="dxa"/>
            <w:tcBorders>
              <w:top w:val="single" w:sz="4" w:space="0" w:color="auto"/>
              <w:bottom w:val="single" w:sz="4" w:space="0" w:color="auto"/>
            </w:tcBorders>
          </w:tcPr>
          <w:p w14:paraId="7C46B1DE"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3</w:t>
            </w:r>
          </w:p>
        </w:tc>
        <w:tc>
          <w:tcPr>
            <w:tcW w:w="2579" w:type="dxa"/>
            <w:tcBorders>
              <w:left w:val="single" w:sz="4" w:space="0" w:color="auto"/>
            </w:tcBorders>
          </w:tcPr>
          <w:p w14:paraId="3F22844A"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Կատարողը</w:t>
            </w:r>
          </w:p>
        </w:tc>
        <w:tc>
          <w:tcPr>
            <w:tcW w:w="5818" w:type="dxa"/>
          </w:tcPr>
          <w:p w14:paraId="2A39E16D"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անդամ պետության լիազորված մարմին</w:t>
            </w:r>
          </w:p>
        </w:tc>
      </w:tr>
      <w:tr w:rsidR="00865C90" w:rsidRPr="0035299E" w14:paraId="76171063" w14:textId="77777777" w:rsidTr="007A1B8C">
        <w:trPr>
          <w:cantSplit/>
        </w:trPr>
        <w:tc>
          <w:tcPr>
            <w:tcW w:w="1135" w:type="dxa"/>
            <w:tcBorders>
              <w:top w:val="single" w:sz="4" w:space="0" w:color="auto"/>
              <w:bottom w:val="single" w:sz="4" w:space="0" w:color="auto"/>
            </w:tcBorders>
          </w:tcPr>
          <w:p w14:paraId="0A1283F1"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4</w:t>
            </w:r>
          </w:p>
        </w:tc>
        <w:tc>
          <w:tcPr>
            <w:tcW w:w="2579" w:type="dxa"/>
            <w:tcBorders>
              <w:left w:val="single" w:sz="4" w:space="0" w:color="auto"/>
            </w:tcBorders>
          </w:tcPr>
          <w:p w14:paraId="035C724C"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Կատարման պայմանները</w:t>
            </w:r>
          </w:p>
        </w:tc>
        <w:tc>
          <w:tcPr>
            <w:tcW w:w="5818" w:type="dxa"/>
          </w:tcPr>
          <w:p w14:paraId="0C997480" w14:textId="77777777" w:rsidR="00865C90" w:rsidRPr="0035299E" w:rsidRDefault="00865C90"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կատարվում է ազգային ռեեստրում իրավաբանական անձանց մասին տեղեկություններ ներառելիս</w:t>
            </w:r>
          </w:p>
        </w:tc>
      </w:tr>
      <w:tr w:rsidR="00865C90" w:rsidRPr="0035299E" w14:paraId="0065FFDB" w14:textId="77777777" w:rsidTr="007A1B8C">
        <w:trPr>
          <w:cantSplit/>
        </w:trPr>
        <w:tc>
          <w:tcPr>
            <w:tcW w:w="1135" w:type="dxa"/>
            <w:tcBorders>
              <w:top w:val="single" w:sz="4" w:space="0" w:color="auto"/>
              <w:bottom w:val="single" w:sz="4" w:space="0" w:color="auto"/>
            </w:tcBorders>
          </w:tcPr>
          <w:p w14:paraId="6DDCA783"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5</w:t>
            </w:r>
          </w:p>
        </w:tc>
        <w:tc>
          <w:tcPr>
            <w:tcW w:w="2579" w:type="dxa"/>
            <w:tcBorders>
              <w:left w:val="single" w:sz="4" w:space="0" w:color="auto"/>
            </w:tcBorders>
          </w:tcPr>
          <w:p w14:paraId="45134F0A"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Սահմանափակումները</w:t>
            </w:r>
          </w:p>
        </w:tc>
        <w:tc>
          <w:tcPr>
            <w:tcW w:w="5818" w:type="dxa"/>
          </w:tcPr>
          <w:p w14:paraId="10CC159E" w14:textId="77777777" w:rsidR="00865C90" w:rsidRPr="0035299E" w:rsidRDefault="00865C90"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865C90" w:rsidRPr="0035299E" w14:paraId="798E26C7" w14:textId="77777777" w:rsidTr="007A1B8C">
        <w:trPr>
          <w:cantSplit/>
        </w:trPr>
        <w:tc>
          <w:tcPr>
            <w:tcW w:w="1135" w:type="dxa"/>
            <w:tcBorders>
              <w:top w:val="single" w:sz="4" w:space="0" w:color="auto"/>
              <w:bottom w:val="single" w:sz="4" w:space="0" w:color="auto"/>
            </w:tcBorders>
          </w:tcPr>
          <w:p w14:paraId="64152389"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6</w:t>
            </w:r>
          </w:p>
        </w:tc>
        <w:tc>
          <w:tcPr>
            <w:tcW w:w="2579" w:type="dxa"/>
            <w:tcBorders>
              <w:left w:val="single" w:sz="4" w:space="0" w:color="auto"/>
            </w:tcBorders>
          </w:tcPr>
          <w:p w14:paraId="1A013AB4"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Գործառնության նկարագրությունը</w:t>
            </w:r>
          </w:p>
        </w:tc>
        <w:tc>
          <w:tcPr>
            <w:tcW w:w="5818" w:type="dxa"/>
          </w:tcPr>
          <w:p w14:paraId="3C35DDE3"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կատարողը ձեւավորում եւ Հանձնաժողով տեղեկություններ է ներկայացնում մաքսային պահեստների տիրապետողների ընդհանուր ռեեստրում ներառվող իրավաբանական անձանց մասին՝ Տեղեկատվական փոխգործակցության կանոնակարգին համապատասխան</w:t>
            </w:r>
          </w:p>
        </w:tc>
      </w:tr>
      <w:tr w:rsidR="00865C90" w:rsidRPr="0035299E" w14:paraId="2FD34DB0" w14:textId="77777777" w:rsidTr="007A1B8C">
        <w:trPr>
          <w:cantSplit/>
        </w:trPr>
        <w:tc>
          <w:tcPr>
            <w:tcW w:w="1135" w:type="dxa"/>
            <w:tcBorders>
              <w:top w:val="single" w:sz="4" w:space="0" w:color="auto"/>
            </w:tcBorders>
          </w:tcPr>
          <w:p w14:paraId="5D728DE9"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7</w:t>
            </w:r>
          </w:p>
        </w:tc>
        <w:tc>
          <w:tcPr>
            <w:tcW w:w="2579" w:type="dxa"/>
            <w:tcBorders>
              <w:left w:val="single" w:sz="4" w:space="0" w:color="auto"/>
            </w:tcBorders>
          </w:tcPr>
          <w:p w14:paraId="0EBB19F6"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Արդյունքները</w:t>
            </w:r>
          </w:p>
        </w:tc>
        <w:tc>
          <w:tcPr>
            <w:tcW w:w="5818" w:type="dxa"/>
          </w:tcPr>
          <w:p w14:paraId="3ADF9E93"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մաքսային պահեստների տիրապետողների ընդհանուր ռեեստրում ներառվող իրավաբանական անձանց մասին տեղեկություններ</w:t>
            </w:r>
          </w:p>
        </w:tc>
      </w:tr>
    </w:tbl>
    <w:p w14:paraId="58581C12" w14:textId="77777777" w:rsidR="009D70F5" w:rsidRPr="007C1DF1" w:rsidRDefault="009D70F5" w:rsidP="00C2380C">
      <w:pPr>
        <w:pStyle w:val="af4"/>
        <w:keepNext w:val="0"/>
        <w:keepLines w:val="0"/>
        <w:widowControl w:val="0"/>
        <w:tabs>
          <w:tab w:val="left" w:pos="1134"/>
        </w:tabs>
        <w:spacing w:before="0" w:after="160" w:line="360" w:lineRule="auto"/>
        <w:rPr>
          <w:rFonts w:ascii="Sylfaen" w:hAnsi="Sylfaen"/>
          <w:sz w:val="24"/>
        </w:rPr>
      </w:pPr>
    </w:p>
    <w:p w14:paraId="4739D527"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9</w:t>
      </w:r>
    </w:p>
    <w:p w14:paraId="10B30141"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ռեեստրում ներառվող իրավաբանական անձանց մասին տեղեկությունների ընդունում եւ մշակում» (</w:t>
      </w:r>
      <w:r w:rsidRPr="00334423">
        <w:rPr>
          <w:rFonts w:ascii="Sylfaen" w:hAnsi="Sylfaen"/>
          <w:noProof/>
          <w:sz w:val="24"/>
          <w:szCs w:val="24"/>
        </w:rPr>
        <w:t xml:space="preserve">P.CC.09.OPR.002) </w:t>
      </w:r>
      <w:r w:rsidRPr="00334423">
        <w:rPr>
          <w:rFonts w:ascii="Sylfaen" w:hAnsi="Sylfaen"/>
          <w:sz w:val="24"/>
          <w:szCs w:val="24"/>
        </w:rPr>
        <w:t>գործառնության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4"/>
        <w:gridCol w:w="2863"/>
        <w:gridCol w:w="5818"/>
      </w:tblGrid>
      <w:tr w:rsidR="00865C90" w:rsidRPr="0035299E" w14:paraId="3D853EE1" w14:textId="77777777" w:rsidTr="007D3A02">
        <w:trPr>
          <w:tblHeader/>
        </w:trPr>
        <w:tc>
          <w:tcPr>
            <w:tcW w:w="1134" w:type="dxa"/>
          </w:tcPr>
          <w:p w14:paraId="3E43C40D" w14:textId="77777777" w:rsidR="00865C90" w:rsidRPr="0035299E" w:rsidRDefault="00865C90" w:rsidP="00A04C7A">
            <w:pPr>
              <w:pStyle w:val="aa"/>
              <w:keepNext w:val="0"/>
              <w:keepLines w:val="0"/>
              <w:widowControl w:val="0"/>
              <w:tabs>
                <w:tab w:val="left" w:pos="1134"/>
              </w:tabs>
              <w:spacing w:after="120"/>
              <w:rPr>
                <w:rFonts w:ascii="Sylfaen" w:hAnsi="Sylfaen"/>
                <w:bCs/>
                <w:color w:val="auto"/>
                <w:sz w:val="20"/>
              </w:rPr>
            </w:pPr>
            <w:r w:rsidRPr="0035299E">
              <w:rPr>
                <w:rFonts w:ascii="Sylfaen" w:hAnsi="Sylfaen"/>
                <w:bCs/>
                <w:color w:val="auto"/>
                <w:sz w:val="20"/>
              </w:rPr>
              <w:t>Համարը՝ ը/կ</w:t>
            </w:r>
          </w:p>
        </w:tc>
        <w:tc>
          <w:tcPr>
            <w:tcW w:w="2863" w:type="dxa"/>
          </w:tcPr>
          <w:p w14:paraId="48C4EB5B"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Տարրի նշագիրը</w:t>
            </w:r>
          </w:p>
        </w:tc>
        <w:tc>
          <w:tcPr>
            <w:tcW w:w="5818" w:type="dxa"/>
          </w:tcPr>
          <w:p w14:paraId="4585EA95"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Նկարագրությունը</w:t>
            </w:r>
          </w:p>
        </w:tc>
      </w:tr>
      <w:tr w:rsidR="00865C90" w:rsidRPr="0035299E" w14:paraId="5264AA99" w14:textId="77777777" w:rsidTr="007D3A02">
        <w:trPr>
          <w:tblHeader/>
        </w:trPr>
        <w:tc>
          <w:tcPr>
            <w:tcW w:w="1134" w:type="dxa"/>
          </w:tcPr>
          <w:p w14:paraId="3BCA1508" w14:textId="77777777" w:rsidR="00865C90" w:rsidRPr="0035299E" w:rsidRDefault="00865C90" w:rsidP="00A04C7A">
            <w:pPr>
              <w:pStyle w:val="aa"/>
              <w:keepNext w:val="0"/>
              <w:keepLines w:val="0"/>
              <w:widowControl w:val="0"/>
              <w:tabs>
                <w:tab w:val="left" w:pos="1134"/>
              </w:tabs>
              <w:spacing w:after="120"/>
              <w:rPr>
                <w:rFonts w:ascii="Sylfaen" w:hAnsi="Sylfaen"/>
                <w:bCs/>
                <w:color w:val="auto"/>
                <w:sz w:val="20"/>
              </w:rPr>
            </w:pPr>
            <w:r w:rsidRPr="0035299E">
              <w:rPr>
                <w:rFonts w:ascii="Sylfaen" w:hAnsi="Sylfaen"/>
                <w:bCs/>
                <w:color w:val="auto"/>
                <w:sz w:val="20"/>
              </w:rPr>
              <w:t>1</w:t>
            </w:r>
          </w:p>
        </w:tc>
        <w:tc>
          <w:tcPr>
            <w:tcW w:w="2863" w:type="dxa"/>
          </w:tcPr>
          <w:p w14:paraId="52959ED5"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2</w:t>
            </w:r>
          </w:p>
        </w:tc>
        <w:tc>
          <w:tcPr>
            <w:tcW w:w="5818" w:type="dxa"/>
          </w:tcPr>
          <w:p w14:paraId="50FB43CB"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3</w:t>
            </w:r>
          </w:p>
        </w:tc>
      </w:tr>
      <w:tr w:rsidR="00865C90" w:rsidRPr="0035299E" w14:paraId="24B5D12A" w14:textId="77777777" w:rsidTr="007D3A02">
        <w:tc>
          <w:tcPr>
            <w:tcW w:w="1134" w:type="dxa"/>
            <w:tcBorders>
              <w:bottom w:val="single" w:sz="4" w:space="0" w:color="auto"/>
            </w:tcBorders>
          </w:tcPr>
          <w:p w14:paraId="7AF17FFA"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1</w:t>
            </w:r>
          </w:p>
        </w:tc>
        <w:tc>
          <w:tcPr>
            <w:tcW w:w="2863" w:type="dxa"/>
            <w:tcBorders>
              <w:left w:val="single" w:sz="4" w:space="0" w:color="auto"/>
              <w:bottom w:val="single" w:sz="4" w:space="0" w:color="auto"/>
            </w:tcBorders>
          </w:tcPr>
          <w:p w14:paraId="1DC79634"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Ծածկագրային նշագիրը</w:t>
            </w:r>
          </w:p>
        </w:tc>
        <w:tc>
          <w:tcPr>
            <w:tcW w:w="5818" w:type="dxa"/>
          </w:tcPr>
          <w:p w14:paraId="0CDA1073"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P.CC.09.OPR.002</w:t>
            </w:r>
          </w:p>
        </w:tc>
      </w:tr>
      <w:tr w:rsidR="00865C90" w:rsidRPr="0035299E" w14:paraId="0971AAF5" w14:textId="77777777" w:rsidTr="007D3A02">
        <w:tc>
          <w:tcPr>
            <w:tcW w:w="1134" w:type="dxa"/>
            <w:tcBorders>
              <w:top w:val="single" w:sz="4" w:space="0" w:color="auto"/>
              <w:bottom w:val="single" w:sz="4" w:space="0" w:color="auto"/>
            </w:tcBorders>
          </w:tcPr>
          <w:p w14:paraId="6E25F360"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2</w:t>
            </w:r>
          </w:p>
        </w:tc>
        <w:tc>
          <w:tcPr>
            <w:tcW w:w="2863" w:type="dxa"/>
            <w:tcBorders>
              <w:left w:val="single" w:sz="4" w:space="0" w:color="auto"/>
            </w:tcBorders>
          </w:tcPr>
          <w:p w14:paraId="40F68FC7"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Գործառնության անվանումը</w:t>
            </w:r>
          </w:p>
        </w:tc>
        <w:tc>
          <w:tcPr>
            <w:tcW w:w="5818" w:type="dxa"/>
          </w:tcPr>
          <w:p w14:paraId="4DF6A055"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 xml:space="preserve">մաքսային պահեստների տիրապետողների ընդհանուր </w:t>
            </w:r>
            <w:r w:rsidRPr="0035299E">
              <w:rPr>
                <w:rFonts w:ascii="Sylfaen" w:hAnsi="Sylfaen"/>
                <w:noProof/>
                <w:sz w:val="20"/>
                <w:szCs w:val="24"/>
              </w:rPr>
              <w:lastRenderedPageBreak/>
              <w:t>ռեեստրում ներառվող իրավաբանական անձանց մասին տեղեկությունների ընդունում եւ մշակում</w:t>
            </w:r>
          </w:p>
        </w:tc>
      </w:tr>
      <w:tr w:rsidR="00865C90" w:rsidRPr="0035299E" w14:paraId="790A6E0E" w14:textId="77777777" w:rsidTr="007D3A02">
        <w:tc>
          <w:tcPr>
            <w:tcW w:w="1134" w:type="dxa"/>
            <w:tcBorders>
              <w:top w:val="single" w:sz="4" w:space="0" w:color="auto"/>
              <w:bottom w:val="single" w:sz="4" w:space="0" w:color="auto"/>
            </w:tcBorders>
          </w:tcPr>
          <w:p w14:paraId="68B836D1"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3</w:t>
            </w:r>
          </w:p>
        </w:tc>
        <w:tc>
          <w:tcPr>
            <w:tcW w:w="2863" w:type="dxa"/>
            <w:tcBorders>
              <w:left w:val="single" w:sz="4" w:space="0" w:color="auto"/>
            </w:tcBorders>
          </w:tcPr>
          <w:p w14:paraId="7E1BEA81"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Կատարողը</w:t>
            </w:r>
          </w:p>
        </w:tc>
        <w:tc>
          <w:tcPr>
            <w:tcW w:w="5818" w:type="dxa"/>
          </w:tcPr>
          <w:p w14:paraId="10005D5D"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Հանձնաժողով</w:t>
            </w:r>
          </w:p>
        </w:tc>
      </w:tr>
      <w:tr w:rsidR="00865C90" w:rsidRPr="0035299E" w14:paraId="10E6AB30" w14:textId="77777777" w:rsidTr="007D3A02">
        <w:tc>
          <w:tcPr>
            <w:tcW w:w="1134" w:type="dxa"/>
            <w:tcBorders>
              <w:top w:val="single" w:sz="4" w:space="0" w:color="auto"/>
              <w:bottom w:val="single" w:sz="4" w:space="0" w:color="auto"/>
            </w:tcBorders>
          </w:tcPr>
          <w:p w14:paraId="202D14E9"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4</w:t>
            </w:r>
          </w:p>
        </w:tc>
        <w:tc>
          <w:tcPr>
            <w:tcW w:w="2863" w:type="dxa"/>
            <w:tcBorders>
              <w:left w:val="single" w:sz="4" w:space="0" w:color="auto"/>
            </w:tcBorders>
          </w:tcPr>
          <w:p w14:paraId="7C87F200"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Կատարման պայմանները</w:t>
            </w:r>
          </w:p>
        </w:tc>
        <w:tc>
          <w:tcPr>
            <w:tcW w:w="5818" w:type="dxa"/>
          </w:tcPr>
          <w:p w14:paraId="065BF585" w14:textId="77777777" w:rsidR="00865C90" w:rsidRPr="0035299E" w:rsidRDefault="00865C90"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կատարվում է մաքսային պահեստների տիրապետողների ընդհանուր ռեեստրում ներառվող իրավաբանական անձանց մասին տեղեկությունները Հանձնաժողովի կողմից ստանալու դեպքում («Մաքսային պահեստների տիրապետողների ընդհանուր ռեեստրում ներառվող իրավաբանական անձանց մասին տեղեկությունների ներկայացում» (P.CC.09.OPR.001) գործառնություն)</w:t>
            </w:r>
          </w:p>
        </w:tc>
      </w:tr>
      <w:tr w:rsidR="00865C90" w:rsidRPr="0035299E" w14:paraId="655FFCA0" w14:textId="77777777" w:rsidTr="007D3A02">
        <w:tc>
          <w:tcPr>
            <w:tcW w:w="1134" w:type="dxa"/>
            <w:tcBorders>
              <w:top w:val="single" w:sz="4" w:space="0" w:color="auto"/>
              <w:bottom w:val="single" w:sz="4" w:space="0" w:color="auto"/>
            </w:tcBorders>
          </w:tcPr>
          <w:p w14:paraId="7C4208EE"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5</w:t>
            </w:r>
          </w:p>
        </w:tc>
        <w:tc>
          <w:tcPr>
            <w:tcW w:w="2863" w:type="dxa"/>
            <w:tcBorders>
              <w:left w:val="single" w:sz="4" w:space="0" w:color="auto"/>
            </w:tcBorders>
          </w:tcPr>
          <w:p w14:paraId="0C5D9105"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Սահմանափակումները</w:t>
            </w:r>
          </w:p>
        </w:tc>
        <w:tc>
          <w:tcPr>
            <w:tcW w:w="5818" w:type="dxa"/>
          </w:tcPr>
          <w:p w14:paraId="7C911859" w14:textId="77777777" w:rsidR="00865C90" w:rsidRPr="0035299E" w:rsidRDefault="00865C90"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865C90" w:rsidRPr="0035299E" w14:paraId="47103A5B" w14:textId="77777777" w:rsidTr="007D3A02">
        <w:tc>
          <w:tcPr>
            <w:tcW w:w="1134" w:type="dxa"/>
            <w:tcBorders>
              <w:top w:val="single" w:sz="4" w:space="0" w:color="auto"/>
              <w:bottom w:val="single" w:sz="4" w:space="0" w:color="auto"/>
            </w:tcBorders>
          </w:tcPr>
          <w:p w14:paraId="2E6B6E5A"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6</w:t>
            </w:r>
          </w:p>
        </w:tc>
        <w:tc>
          <w:tcPr>
            <w:tcW w:w="2863" w:type="dxa"/>
            <w:tcBorders>
              <w:left w:val="single" w:sz="4" w:space="0" w:color="auto"/>
            </w:tcBorders>
          </w:tcPr>
          <w:p w14:paraId="6A753F92"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Գործառնության նկարագրությունը</w:t>
            </w:r>
          </w:p>
        </w:tc>
        <w:tc>
          <w:tcPr>
            <w:tcW w:w="5818" w:type="dxa"/>
          </w:tcPr>
          <w:p w14:paraId="2F14ABD1"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կատարողն իրականացնում է մաքսային պահեստների տիրապետողների ընդհանուր ռեեստրում ներառվող իրավաբանական անձանց մասին տեղեկությունների ընդունում եւ մշակում, իրավաբանական անձանց մասին տեղեկությունները ներառում է մաքսային պահեստների տիրապետողների ընդհանուր ռեեստրում, ձեւավորում եւ անդամ պետության լիազորված մարմին է ուղարկում իրավաբանական անձանց մասին տեղեկությունները մաքսային պահեստների տիրապետողների ընդհանուր ռեեստրում ներառելու մասին ծանուցում</w:t>
            </w:r>
          </w:p>
        </w:tc>
      </w:tr>
      <w:tr w:rsidR="00865C90" w:rsidRPr="0035299E" w14:paraId="219DF6FB" w14:textId="77777777" w:rsidTr="007D3A02">
        <w:tc>
          <w:tcPr>
            <w:tcW w:w="1134" w:type="dxa"/>
            <w:tcBorders>
              <w:top w:val="single" w:sz="4" w:space="0" w:color="auto"/>
            </w:tcBorders>
          </w:tcPr>
          <w:p w14:paraId="549B8F32"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7</w:t>
            </w:r>
          </w:p>
        </w:tc>
        <w:tc>
          <w:tcPr>
            <w:tcW w:w="2863" w:type="dxa"/>
            <w:tcBorders>
              <w:left w:val="single" w:sz="4" w:space="0" w:color="auto"/>
            </w:tcBorders>
          </w:tcPr>
          <w:p w14:paraId="6ED15EB5"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Արդյունքները</w:t>
            </w:r>
          </w:p>
        </w:tc>
        <w:tc>
          <w:tcPr>
            <w:tcW w:w="5818" w:type="dxa"/>
          </w:tcPr>
          <w:p w14:paraId="712B3505"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իրավաբանական անձանց մասին տեղեկությունները ներառվել են մաքսային պահեստների տիրապետողների ընդհանուր ռեեստրում, իրավաբանական անձանց մասին տեղեկությունները մաքսային պահեստների տիրապետողների ընդհանուր ռեեստրում ներառելու մասին ծանուցումն ուղարկվել է անդամ պետության լիազորված մարմին</w:t>
            </w:r>
          </w:p>
        </w:tc>
      </w:tr>
    </w:tbl>
    <w:p w14:paraId="4418BFE5" w14:textId="77777777" w:rsidR="00EB4DF0" w:rsidRPr="007C1DF1" w:rsidRDefault="00EB4DF0" w:rsidP="00C2380C">
      <w:pPr>
        <w:widowControl w:val="0"/>
        <w:tabs>
          <w:tab w:val="left" w:pos="1134"/>
        </w:tabs>
        <w:spacing w:after="160" w:line="360" w:lineRule="auto"/>
        <w:rPr>
          <w:rFonts w:ascii="Sylfaen" w:hAnsi="Sylfaen"/>
          <w:sz w:val="24"/>
          <w:szCs w:val="24"/>
        </w:rPr>
      </w:pPr>
    </w:p>
    <w:p w14:paraId="04867D53" w14:textId="77777777" w:rsidR="00EB4DF0" w:rsidRPr="007C1DF1" w:rsidRDefault="00EB4DF0">
      <w:pPr>
        <w:spacing w:after="0" w:line="240" w:lineRule="auto"/>
        <w:rPr>
          <w:rFonts w:ascii="Sylfaen" w:hAnsi="Sylfaen"/>
          <w:sz w:val="24"/>
          <w:szCs w:val="24"/>
        </w:rPr>
      </w:pPr>
      <w:r w:rsidRPr="007C1DF1">
        <w:rPr>
          <w:rFonts w:ascii="Sylfaen" w:hAnsi="Sylfaen"/>
          <w:sz w:val="24"/>
          <w:szCs w:val="24"/>
        </w:rPr>
        <w:br w:type="page"/>
      </w:r>
    </w:p>
    <w:p w14:paraId="3682976B"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Աղյուսակ 10</w:t>
      </w:r>
    </w:p>
    <w:p w14:paraId="4AF7BB89" w14:textId="77777777" w:rsidR="00865C90" w:rsidRPr="00334423" w:rsidRDefault="00865C90" w:rsidP="00C2380C">
      <w:pPr>
        <w:pStyle w:val="af6"/>
        <w:keepNext w:val="0"/>
        <w:widowControl w:val="0"/>
        <w:tabs>
          <w:tab w:val="left" w:pos="1134"/>
          <w:tab w:val="left" w:pos="8640"/>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ռեեստրում իրավաբանական անձանց մասին տեղեկություններ ներառելու մասին ծանուցման ստացում» (P.CC.09.OPR.003) գործառնության նկարագրությունը</w:t>
      </w:r>
    </w:p>
    <w:tbl>
      <w:tblPr>
        <w:tblW w:w="995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76"/>
        <w:gridCol w:w="2863"/>
        <w:gridCol w:w="5818"/>
      </w:tblGrid>
      <w:tr w:rsidR="00865C90" w:rsidRPr="0035299E" w14:paraId="63720495" w14:textId="77777777" w:rsidTr="007A1B8C">
        <w:trPr>
          <w:tblHeader/>
        </w:trPr>
        <w:tc>
          <w:tcPr>
            <w:tcW w:w="1276" w:type="dxa"/>
          </w:tcPr>
          <w:p w14:paraId="1CE2648B" w14:textId="77777777" w:rsidR="00865C90" w:rsidRPr="0035299E" w:rsidRDefault="00865C90" w:rsidP="00A04C7A">
            <w:pPr>
              <w:pStyle w:val="aa"/>
              <w:keepNext w:val="0"/>
              <w:keepLines w:val="0"/>
              <w:widowControl w:val="0"/>
              <w:tabs>
                <w:tab w:val="left" w:pos="1134"/>
              </w:tabs>
              <w:spacing w:after="120"/>
              <w:rPr>
                <w:rFonts w:ascii="Sylfaen" w:hAnsi="Sylfaen"/>
                <w:bCs/>
                <w:color w:val="auto"/>
                <w:sz w:val="20"/>
              </w:rPr>
            </w:pPr>
            <w:r w:rsidRPr="0035299E">
              <w:rPr>
                <w:rFonts w:ascii="Sylfaen" w:hAnsi="Sylfaen"/>
                <w:bCs/>
                <w:color w:val="auto"/>
                <w:sz w:val="20"/>
              </w:rPr>
              <w:t>Համարը՝ ը/կ</w:t>
            </w:r>
          </w:p>
        </w:tc>
        <w:tc>
          <w:tcPr>
            <w:tcW w:w="2863" w:type="dxa"/>
          </w:tcPr>
          <w:p w14:paraId="3437DFF2"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Տարրի նշագիրը</w:t>
            </w:r>
          </w:p>
        </w:tc>
        <w:tc>
          <w:tcPr>
            <w:tcW w:w="5818" w:type="dxa"/>
          </w:tcPr>
          <w:p w14:paraId="5E970A46"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Նկարագրությունը</w:t>
            </w:r>
          </w:p>
        </w:tc>
      </w:tr>
      <w:tr w:rsidR="00865C90" w:rsidRPr="0035299E" w14:paraId="57AA9BD2" w14:textId="77777777" w:rsidTr="007A1B8C">
        <w:trPr>
          <w:tblHeader/>
        </w:trPr>
        <w:tc>
          <w:tcPr>
            <w:tcW w:w="1276" w:type="dxa"/>
          </w:tcPr>
          <w:p w14:paraId="2826AA36" w14:textId="77777777" w:rsidR="00865C90" w:rsidRPr="0035299E" w:rsidRDefault="00865C90" w:rsidP="00A04C7A">
            <w:pPr>
              <w:pStyle w:val="aa"/>
              <w:keepNext w:val="0"/>
              <w:keepLines w:val="0"/>
              <w:widowControl w:val="0"/>
              <w:tabs>
                <w:tab w:val="left" w:pos="1134"/>
              </w:tabs>
              <w:spacing w:after="120"/>
              <w:rPr>
                <w:rFonts w:ascii="Sylfaen" w:hAnsi="Sylfaen"/>
                <w:bCs/>
                <w:color w:val="auto"/>
                <w:sz w:val="20"/>
              </w:rPr>
            </w:pPr>
            <w:r w:rsidRPr="0035299E">
              <w:rPr>
                <w:rFonts w:ascii="Sylfaen" w:hAnsi="Sylfaen"/>
                <w:bCs/>
                <w:color w:val="auto"/>
                <w:sz w:val="20"/>
              </w:rPr>
              <w:t>1</w:t>
            </w:r>
          </w:p>
        </w:tc>
        <w:tc>
          <w:tcPr>
            <w:tcW w:w="2863" w:type="dxa"/>
          </w:tcPr>
          <w:p w14:paraId="6E5CAA8A"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2</w:t>
            </w:r>
          </w:p>
        </w:tc>
        <w:tc>
          <w:tcPr>
            <w:tcW w:w="5818" w:type="dxa"/>
          </w:tcPr>
          <w:p w14:paraId="74075090"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3</w:t>
            </w:r>
          </w:p>
        </w:tc>
      </w:tr>
      <w:tr w:rsidR="00865C90" w:rsidRPr="0035299E" w14:paraId="0FC073DE" w14:textId="77777777" w:rsidTr="007A1B8C">
        <w:trPr>
          <w:cantSplit/>
        </w:trPr>
        <w:tc>
          <w:tcPr>
            <w:tcW w:w="1276" w:type="dxa"/>
            <w:tcBorders>
              <w:bottom w:val="single" w:sz="4" w:space="0" w:color="auto"/>
            </w:tcBorders>
          </w:tcPr>
          <w:p w14:paraId="4728BCB4"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1</w:t>
            </w:r>
          </w:p>
        </w:tc>
        <w:tc>
          <w:tcPr>
            <w:tcW w:w="2863" w:type="dxa"/>
            <w:tcBorders>
              <w:left w:val="single" w:sz="4" w:space="0" w:color="auto"/>
              <w:bottom w:val="single" w:sz="4" w:space="0" w:color="auto"/>
            </w:tcBorders>
          </w:tcPr>
          <w:p w14:paraId="00DC1113"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Ծածկագրային նշագիրը</w:t>
            </w:r>
          </w:p>
        </w:tc>
        <w:tc>
          <w:tcPr>
            <w:tcW w:w="5818" w:type="dxa"/>
          </w:tcPr>
          <w:p w14:paraId="1587A48D"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P.CC.09.OPR.003</w:t>
            </w:r>
          </w:p>
        </w:tc>
      </w:tr>
      <w:tr w:rsidR="00865C90" w:rsidRPr="0035299E" w14:paraId="3447CF01" w14:textId="77777777" w:rsidTr="007A1B8C">
        <w:trPr>
          <w:cantSplit/>
        </w:trPr>
        <w:tc>
          <w:tcPr>
            <w:tcW w:w="1276" w:type="dxa"/>
            <w:tcBorders>
              <w:top w:val="single" w:sz="4" w:space="0" w:color="auto"/>
              <w:bottom w:val="single" w:sz="4" w:space="0" w:color="auto"/>
            </w:tcBorders>
          </w:tcPr>
          <w:p w14:paraId="6529C4EE"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2</w:t>
            </w:r>
          </w:p>
        </w:tc>
        <w:tc>
          <w:tcPr>
            <w:tcW w:w="2863" w:type="dxa"/>
            <w:tcBorders>
              <w:left w:val="single" w:sz="4" w:space="0" w:color="auto"/>
            </w:tcBorders>
          </w:tcPr>
          <w:p w14:paraId="0E74C647"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Գործառնության անվանումը</w:t>
            </w:r>
          </w:p>
        </w:tc>
        <w:tc>
          <w:tcPr>
            <w:tcW w:w="5818" w:type="dxa"/>
          </w:tcPr>
          <w:p w14:paraId="30E74B7D"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մաքսային պահեստների տիրապետողների ընդհանուր ռեեստրում իրավաբանական անձանց մասին տեղեկություններ ներառելու մասին ծանուցման ստացում</w:t>
            </w:r>
          </w:p>
        </w:tc>
      </w:tr>
      <w:tr w:rsidR="00865C90" w:rsidRPr="0035299E" w14:paraId="0D63731F" w14:textId="77777777" w:rsidTr="007A1B8C">
        <w:trPr>
          <w:cantSplit/>
        </w:trPr>
        <w:tc>
          <w:tcPr>
            <w:tcW w:w="1276" w:type="dxa"/>
            <w:tcBorders>
              <w:top w:val="single" w:sz="4" w:space="0" w:color="auto"/>
              <w:bottom w:val="single" w:sz="4" w:space="0" w:color="auto"/>
            </w:tcBorders>
          </w:tcPr>
          <w:p w14:paraId="41DD35FA"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3</w:t>
            </w:r>
          </w:p>
        </w:tc>
        <w:tc>
          <w:tcPr>
            <w:tcW w:w="2863" w:type="dxa"/>
            <w:tcBorders>
              <w:left w:val="single" w:sz="4" w:space="0" w:color="auto"/>
            </w:tcBorders>
          </w:tcPr>
          <w:p w14:paraId="5E6C7EC7"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Կատարողը</w:t>
            </w:r>
          </w:p>
        </w:tc>
        <w:tc>
          <w:tcPr>
            <w:tcW w:w="5818" w:type="dxa"/>
          </w:tcPr>
          <w:p w14:paraId="034872A9"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անդամ պետության լիազորված մարմին</w:t>
            </w:r>
          </w:p>
        </w:tc>
      </w:tr>
      <w:tr w:rsidR="00865C90" w:rsidRPr="0035299E" w14:paraId="09976743" w14:textId="77777777" w:rsidTr="007A1B8C">
        <w:trPr>
          <w:cantSplit/>
        </w:trPr>
        <w:tc>
          <w:tcPr>
            <w:tcW w:w="1276" w:type="dxa"/>
            <w:tcBorders>
              <w:top w:val="single" w:sz="4" w:space="0" w:color="auto"/>
              <w:bottom w:val="single" w:sz="4" w:space="0" w:color="auto"/>
            </w:tcBorders>
          </w:tcPr>
          <w:p w14:paraId="3B4428CF"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4</w:t>
            </w:r>
          </w:p>
        </w:tc>
        <w:tc>
          <w:tcPr>
            <w:tcW w:w="2863" w:type="dxa"/>
            <w:tcBorders>
              <w:left w:val="single" w:sz="4" w:space="0" w:color="auto"/>
            </w:tcBorders>
          </w:tcPr>
          <w:p w14:paraId="40DE4EB0"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Կատարման պայմանները</w:t>
            </w:r>
          </w:p>
        </w:tc>
        <w:tc>
          <w:tcPr>
            <w:tcW w:w="5818" w:type="dxa"/>
          </w:tcPr>
          <w:p w14:paraId="2B7D8656" w14:textId="77777777" w:rsidR="00865C90" w:rsidRPr="0035299E" w:rsidRDefault="00865C90"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կատարվում է մաքսային պահեստների տիրապետողների ընդհանուր ռեեստրում իրավաբանական անձանց մասին տեղեկություններ ներառելու մասին կատարողի կողմից ծանուցում ստանալիս («Մաքսային պահեստների տիրապետողների ընդհանուր ռեեստրում ներառվող իրավաբանական անձանց մասին տեղեկությունների ընդունում եւ մշակում» (Р.СС.09.OРR.002) գործառնություն)</w:t>
            </w:r>
          </w:p>
        </w:tc>
      </w:tr>
      <w:tr w:rsidR="00865C90" w:rsidRPr="0035299E" w14:paraId="741D4618" w14:textId="77777777" w:rsidTr="007A1B8C">
        <w:trPr>
          <w:cantSplit/>
        </w:trPr>
        <w:tc>
          <w:tcPr>
            <w:tcW w:w="1276" w:type="dxa"/>
            <w:tcBorders>
              <w:top w:val="single" w:sz="4" w:space="0" w:color="auto"/>
              <w:bottom w:val="single" w:sz="4" w:space="0" w:color="auto"/>
            </w:tcBorders>
          </w:tcPr>
          <w:p w14:paraId="10613CE6"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5</w:t>
            </w:r>
          </w:p>
        </w:tc>
        <w:tc>
          <w:tcPr>
            <w:tcW w:w="2863" w:type="dxa"/>
            <w:tcBorders>
              <w:left w:val="single" w:sz="4" w:space="0" w:color="auto"/>
            </w:tcBorders>
          </w:tcPr>
          <w:p w14:paraId="7D6A08EF"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Սահմանափակումները</w:t>
            </w:r>
          </w:p>
        </w:tc>
        <w:tc>
          <w:tcPr>
            <w:tcW w:w="5818" w:type="dxa"/>
          </w:tcPr>
          <w:p w14:paraId="67E5C0AB" w14:textId="77777777" w:rsidR="00865C90" w:rsidRPr="0035299E" w:rsidRDefault="00865C90"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865C90" w:rsidRPr="0035299E" w14:paraId="2A0AE450" w14:textId="77777777" w:rsidTr="007A1B8C">
        <w:trPr>
          <w:cantSplit/>
        </w:trPr>
        <w:tc>
          <w:tcPr>
            <w:tcW w:w="1276" w:type="dxa"/>
            <w:tcBorders>
              <w:top w:val="single" w:sz="4" w:space="0" w:color="auto"/>
              <w:bottom w:val="single" w:sz="4" w:space="0" w:color="auto"/>
            </w:tcBorders>
          </w:tcPr>
          <w:p w14:paraId="22170F17"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6</w:t>
            </w:r>
          </w:p>
        </w:tc>
        <w:tc>
          <w:tcPr>
            <w:tcW w:w="2863" w:type="dxa"/>
            <w:tcBorders>
              <w:left w:val="single" w:sz="4" w:space="0" w:color="auto"/>
            </w:tcBorders>
          </w:tcPr>
          <w:p w14:paraId="69AAAF4F"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Գործառնության նկարագրությունը</w:t>
            </w:r>
          </w:p>
        </w:tc>
        <w:tc>
          <w:tcPr>
            <w:tcW w:w="5818" w:type="dxa"/>
          </w:tcPr>
          <w:p w14:paraId="54144E41"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կատարողն իրականացնում է ծանուցման ընդունում եւ մշակում՝ Տեղեկատվական փոխգործակցության կանոնակարգին համապատասխան</w:t>
            </w:r>
          </w:p>
        </w:tc>
      </w:tr>
      <w:tr w:rsidR="00865C90" w:rsidRPr="0035299E" w14:paraId="78A61340" w14:textId="77777777" w:rsidTr="007A1B8C">
        <w:trPr>
          <w:cantSplit/>
        </w:trPr>
        <w:tc>
          <w:tcPr>
            <w:tcW w:w="1276" w:type="dxa"/>
            <w:tcBorders>
              <w:top w:val="single" w:sz="4" w:space="0" w:color="auto"/>
            </w:tcBorders>
          </w:tcPr>
          <w:p w14:paraId="7EE59C96"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7</w:t>
            </w:r>
          </w:p>
        </w:tc>
        <w:tc>
          <w:tcPr>
            <w:tcW w:w="2863" w:type="dxa"/>
            <w:tcBorders>
              <w:left w:val="single" w:sz="4" w:space="0" w:color="auto"/>
            </w:tcBorders>
          </w:tcPr>
          <w:p w14:paraId="49B52A4A"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Արդյունքները</w:t>
            </w:r>
          </w:p>
        </w:tc>
        <w:tc>
          <w:tcPr>
            <w:tcW w:w="5818" w:type="dxa"/>
          </w:tcPr>
          <w:p w14:paraId="46244634"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մաքսային պահեստների տիրապետողների ընդհանուր ռեեստրում իրավաբանական անձանց մասին տեղեկություններ ներառելու մասին ծանուցումը մշակվել է</w:t>
            </w:r>
          </w:p>
        </w:tc>
      </w:tr>
    </w:tbl>
    <w:p w14:paraId="163D80B4" w14:textId="77777777" w:rsidR="00A04C7A" w:rsidRDefault="00A04C7A" w:rsidP="00C2380C">
      <w:pPr>
        <w:widowControl w:val="0"/>
        <w:tabs>
          <w:tab w:val="left" w:pos="1134"/>
        </w:tabs>
        <w:spacing w:after="160" w:line="360" w:lineRule="auto"/>
        <w:rPr>
          <w:rFonts w:ascii="Sylfaen" w:hAnsi="Sylfaen"/>
          <w:sz w:val="24"/>
          <w:szCs w:val="24"/>
        </w:rPr>
      </w:pPr>
    </w:p>
    <w:p w14:paraId="507F3602"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11</w:t>
      </w:r>
    </w:p>
    <w:p w14:paraId="3B47C28B"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 հրապարակում» (P.CC.09.OPR.004) գործառնության նկարագրությունը</w:t>
      </w:r>
    </w:p>
    <w:tbl>
      <w:tblPr>
        <w:tblW w:w="98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4"/>
        <w:gridCol w:w="2863"/>
        <w:gridCol w:w="5818"/>
      </w:tblGrid>
      <w:tr w:rsidR="00865C90" w:rsidRPr="0035299E" w14:paraId="25AB691E" w14:textId="77777777" w:rsidTr="007A1B8C">
        <w:trPr>
          <w:tblHeader/>
        </w:trPr>
        <w:tc>
          <w:tcPr>
            <w:tcW w:w="1134" w:type="dxa"/>
          </w:tcPr>
          <w:p w14:paraId="4AFF23D7" w14:textId="77777777" w:rsidR="00865C90" w:rsidRPr="0035299E" w:rsidRDefault="00865C90" w:rsidP="00A04C7A">
            <w:pPr>
              <w:pStyle w:val="aa"/>
              <w:keepNext w:val="0"/>
              <w:keepLines w:val="0"/>
              <w:widowControl w:val="0"/>
              <w:tabs>
                <w:tab w:val="left" w:pos="1134"/>
              </w:tabs>
              <w:spacing w:after="120"/>
              <w:rPr>
                <w:rFonts w:ascii="Sylfaen" w:hAnsi="Sylfaen"/>
                <w:bCs/>
                <w:color w:val="auto"/>
                <w:sz w:val="20"/>
              </w:rPr>
            </w:pPr>
            <w:r w:rsidRPr="0035299E">
              <w:rPr>
                <w:rFonts w:ascii="Sylfaen" w:hAnsi="Sylfaen"/>
                <w:bCs/>
                <w:color w:val="auto"/>
                <w:sz w:val="20"/>
              </w:rPr>
              <w:t>Համարը՝ ը/կ</w:t>
            </w:r>
          </w:p>
        </w:tc>
        <w:tc>
          <w:tcPr>
            <w:tcW w:w="2863" w:type="dxa"/>
          </w:tcPr>
          <w:p w14:paraId="390EC4AD"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Տարրի նշագիրը</w:t>
            </w:r>
          </w:p>
        </w:tc>
        <w:tc>
          <w:tcPr>
            <w:tcW w:w="5818" w:type="dxa"/>
          </w:tcPr>
          <w:p w14:paraId="069BE4F6"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Նկարագրությունը</w:t>
            </w:r>
          </w:p>
        </w:tc>
      </w:tr>
      <w:tr w:rsidR="00865C90" w:rsidRPr="0035299E" w14:paraId="17A47F27" w14:textId="77777777" w:rsidTr="007A1B8C">
        <w:trPr>
          <w:tblHeader/>
        </w:trPr>
        <w:tc>
          <w:tcPr>
            <w:tcW w:w="1134" w:type="dxa"/>
          </w:tcPr>
          <w:p w14:paraId="3BEC5CC5" w14:textId="77777777" w:rsidR="00865C90" w:rsidRPr="0035299E" w:rsidRDefault="00865C90" w:rsidP="00A04C7A">
            <w:pPr>
              <w:pStyle w:val="aa"/>
              <w:keepNext w:val="0"/>
              <w:keepLines w:val="0"/>
              <w:widowControl w:val="0"/>
              <w:tabs>
                <w:tab w:val="left" w:pos="1134"/>
              </w:tabs>
              <w:spacing w:after="120"/>
              <w:rPr>
                <w:rFonts w:ascii="Sylfaen" w:hAnsi="Sylfaen"/>
                <w:bCs/>
                <w:color w:val="auto"/>
                <w:sz w:val="20"/>
              </w:rPr>
            </w:pPr>
            <w:r w:rsidRPr="0035299E">
              <w:rPr>
                <w:rFonts w:ascii="Sylfaen" w:hAnsi="Sylfaen"/>
                <w:bCs/>
                <w:color w:val="auto"/>
                <w:sz w:val="20"/>
              </w:rPr>
              <w:t>1</w:t>
            </w:r>
          </w:p>
        </w:tc>
        <w:tc>
          <w:tcPr>
            <w:tcW w:w="2863" w:type="dxa"/>
          </w:tcPr>
          <w:p w14:paraId="75AFC63C"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2</w:t>
            </w:r>
          </w:p>
        </w:tc>
        <w:tc>
          <w:tcPr>
            <w:tcW w:w="5818" w:type="dxa"/>
          </w:tcPr>
          <w:p w14:paraId="7354CF60"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3</w:t>
            </w:r>
          </w:p>
        </w:tc>
      </w:tr>
      <w:tr w:rsidR="00865C90" w:rsidRPr="0035299E" w14:paraId="699FC264" w14:textId="77777777" w:rsidTr="007A1B8C">
        <w:trPr>
          <w:cantSplit/>
        </w:trPr>
        <w:tc>
          <w:tcPr>
            <w:tcW w:w="1134" w:type="dxa"/>
            <w:tcBorders>
              <w:bottom w:val="single" w:sz="4" w:space="0" w:color="auto"/>
            </w:tcBorders>
          </w:tcPr>
          <w:p w14:paraId="1CAEB697"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1</w:t>
            </w:r>
          </w:p>
        </w:tc>
        <w:tc>
          <w:tcPr>
            <w:tcW w:w="2863" w:type="dxa"/>
            <w:tcBorders>
              <w:left w:val="single" w:sz="4" w:space="0" w:color="auto"/>
              <w:bottom w:val="single" w:sz="4" w:space="0" w:color="auto"/>
            </w:tcBorders>
          </w:tcPr>
          <w:p w14:paraId="759F73E7"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Ծածկագրային նշագիրը</w:t>
            </w:r>
          </w:p>
        </w:tc>
        <w:tc>
          <w:tcPr>
            <w:tcW w:w="5818" w:type="dxa"/>
          </w:tcPr>
          <w:p w14:paraId="012E55D7"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P.CC.09.OPR.004</w:t>
            </w:r>
          </w:p>
        </w:tc>
      </w:tr>
      <w:tr w:rsidR="00865C90" w:rsidRPr="0035299E" w14:paraId="5EDD266E" w14:textId="77777777" w:rsidTr="007A1B8C">
        <w:trPr>
          <w:cantSplit/>
        </w:trPr>
        <w:tc>
          <w:tcPr>
            <w:tcW w:w="1134" w:type="dxa"/>
            <w:tcBorders>
              <w:top w:val="single" w:sz="4" w:space="0" w:color="auto"/>
              <w:bottom w:val="single" w:sz="4" w:space="0" w:color="auto"/>
            </w:tcBorders>
          </w:tcPr>
          <w:p w14:paraId="30F15364"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lastRenderedPageBreak/>
              <w:t>2</w:t>
            </w:r>
          </w:p>
        </w:tc>
        <w:tc>
          <w:tcPr>
            <w:tcW w:w="2863" w:type="dxa"/>
            <w:tcBorders>
              <w:left w:val="single" w:sz="4" w:space="0" w:color="auto"/>
            </w:tcBorders>
          </w:tcPr>
          <w:p w14:paraId="3518F932"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Գործառնության անվանումը</w:t>
            </w:r>
          </w:p>
        </w:tc>
        <w:tc>
          <w:tcPr>
            <w:tcW w:w="5818" w:type="dxa"/>
          </w:tcPr>
          <w:p w14:paraId="1A1CD326"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մաքսային պահեստների տիրապետողների ընդհանուր ռեեստրի հրապարակում</w:t>
            </w:r>
          </w:p>
        </w:tc>
      </w:tr>
      <w:tr w:rsidR="00865C90" w:rsidRPr="0035299E" w14:paraId="7901E955" w14:textId="77777777" w:rsidTr="007A1B8C">
        <w:trPr>
          <w:cantSplit/>
        </w:trPr>
        <w:tc>
          <w:tcPr>
            <w:tcW w:w="1134" w:type="dxa"/>
            <w:tcBorders>
              <w:top w:val="single" w:sz="4" w:space="0" w:color="auto"/>
              <w:bottom w:val="single" w:sz="4" w:space="0" w:color="auto"/>
            </w:tcBorders>
          </w:tcPr>
          <w:p w14:paraId="65182AB1"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3</w:t>
            </w:r>
          </w:p>
        </w:tc>
        <w:tc>
          <w:tcPr>
            <w:tcW w:w="2863" w:type="dxa"/>
            <w:tcBorders>
              <w:left w:val="single" w:sz="4" w:space="0" w:color="auto"/>
            </w:tcBorders>
          </w:tcPr>
          <w:p w14:paraId="6B2AB53F"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Կատարողը</w:t>
            </w:r>
          </w:p>
        </w:tc>
        <w:tc>
          <w:tcPr>
            <w:tcW w:w="5818" w:type="dxa"/>
          </w:tcPr>
          <w:p w14:paraId="60780FC5"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Հանձնաժողով</w:t>
            </w:r>
          </w:p>
        </w:tc>
      </w:tr>
      <w:tr w:rsidR="00865C90" w:rsidRPr="0035299E" w14:paraId="53BA5C84" w14:textId="77777777" w:rsidTr="007A1B8C">
        <w:trPr>
          <w:cantSplit/>
        </w:trPr>
        <w:tc>
          <w:tcPr>
            <w:tcW w:w="1134" w:type="dxa"/>
            <w:tcBorders>
              <w:top w:val="single" w:sz="4" w:space="0" w:color="auto"/>
              <w:bottom w:val="single" w:sz="4" w:space="0" w:color="auto"/>
            </w:tcBorders>
          </w:tcPr>
          <w:p w14:paraId="596149E1"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4</w:t>
            </w:r>
          </w:p>
        </w:tc>
        <w:tc>
          <w:tcPr>
            <w:tcW w:w="2863" w:type="dxa"/>
            <w:tcBorders>
              <w:left w:val="single" w:sz="4" w:space="0" w:color="auto"/>
            </w:tcBorders>
          </w:tcPr>
          <w:p w14:paraId="045C1B14"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Կատարման պայմանները</w:t>
            </w:r>
          </w:p>
        </w:tc>
        <w:tc>
          <w:tcPr>
            <w:tcW w:w="5818" w:type="dxa"/>
          </w:tcPr>
          <w:p w14:paraId="5C8775AD" w14:textId="77777777" w:rsidR="00865C90" w:rsidRPr="0035299E" w:rsidRDefault="00865C90"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կատարվում է իրավաբանական անձանց մասին տեղեկությունները մաքսային պահեստների տիրապետողների ընդհանուր ռեեստրում ներառելիս («Մաքսային պահեստների տիրապետողների ընդհանուր ռեեստրում ներառվող իրավաբանական անձանց մասին տեղեկությունների ընդունում եւ մշակում» (Р.СС.09.OРR.002) գործառնություն)</w:t>
            </w:r>
          </w:p>
        </w:tc>
      </w:tr>
      <w:tr w:rsidR="00865C90" w:rsidRPr="0035299E" w14:paraId="6EEA85F7" w14:textId="77777777" w:rsidTr="007A1B8C">
        <w:trPr>
          <w:cantSplit/>
        </w:trPr>
        <w:tc>
          <w:tcPr>
            <w:tcW w:w="1134" w:type="dxa"/>
            <w:tcBorders>
              <w:top w:val="single" w:sz="4" w:space="0" w:color="auto"/>
              <w:bottom w:val="single" w:sz="4" w:space="0" w:color="auto"/>
            </w:tcBorders>
          </w:tcPr>
          <w:p w14:paraId="2F7C18A8"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5</w:t>
            </w:r>
          </w:p>
        </w:tc>
        <w:tc>
          <w:tcPr>
            <w:tcW w:w="2863" w:type="dxa"/>
            <w:tcBorders>
              <w:left w:val="single" w:sz="4" w:space="0" w:color="auto"/>
            </w:tcBorders>
          </w:tcPr>
          <w:p w14:paraId="46CAC3AA"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Սահմանափակումները</w:t>
            </w:r>
          </w:p>
        </w:tc>
        <w:tc>
          <w:tcPr>
            <w:tcW w:w="5818" w:type="dxa"/>
          </w:tcPr>
          <w:p w14:paraId="6BC13A68" w14:textId="77777777" w:rsidR="00865C90" w:rsidRPr="0035299E" w:rsidRDefault="006D3FF6"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w:t>
            </w:r>
          </w:p>
        </w:tc>
      </w:tr>
      <w:tr w:rsidR="00865C90" w:rsidRPr="0035299E" w14:paraId="6552A000" w14:textId="77777777" w:rsidTr="007A1B8C">
        <w:trPr>
          <w:cantSplit/>
        </w:trPr>
        <w:tc>
          <w:tcPr>
            <w:tcW w:w="1134" w:type="dxa"/>
            <w:tcBorders>
              <w:top w:val="single" w:sz="4" w:space="0" w:color="auto"/>
              <w:bottom w:val="single" w:sz="4" w:space="0" w:color="auto"/>
            </w:tcBorders>
          </w:tcPr>
          <w:p w14:paraId="36223B02"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6</w:t>
            </w:r>
          </w:p>
        </w:tc>
        <w:tc>
          <w:tcPr>
            <w:tcW w:w="2863" w:type="dxa"/>
            <w:tcBorders>
              <w:left w:val="single" w:sz="4" w:space="0" w:color="auto"/>
            </w:tcBorders>
          </w:tcPr>
          <w:p w14:paraId="5A3E9351"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Գործառնության նկարագրությունը</w:t>
            </w:r>
          </w:p>
        </w:tc>
        <w:tc>
          <w:tcPr>
            <w:tcW w:w="5818" w:type="dxa"/>
          </w:tcPr>
          <w:p w14:paraId="2DA6713B"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կատարողն իրականացնում է Միության տեղեկատվական պորտալում մաքսային պահեստների տիրապետողների ընդհանուր ռեեստրի հրապարակումը</w:t>
            </w:r>
          </w:p>
        </w:tc>
      </w:tr>
      <w:tr w:rsidR="00865C90" w:rsidRPr="0035299E" w14:paraId="295BEEC6" w14:textId="77777777" w:rsidTr="007A1B8C">
        <w:trPr>
          <w:cantSplit/>
        </w:trPr>
        <w:tc>
          <w:tcPr>
            <w:tcW w:w="1134" w:type="dxa"/>
            <w:tcBorders>
              <w:top w:val="single" w:sz="4" w:space="0" w:color="auto"/>
            </w:tcBorders>
          </w:tcPr>
          <w:p w14:paraId="2DD1095A"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7</w:t>
            </w:r>
          </w:p>
        </w:tc>
        <w:tc>
          <w:tcPr>
            <w:tcW w:w="2863" w:type="dxa"/>
            <w:tcBorders>
              <w:left w:val="single" w:sz="4" w:space="0" w:color="auto"/>
            </w:tcBorders>
          </w:tcPr>
          <w:p w14:paraId="47608402"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Արդյունքները</w:t>
            </w:r>
          </w:p>
        </w:tc>
        <w:tc>
          <w:tcPr>
            <w:tcW w:w="5818" w:type="dxa"/>
          </w:tcPr>
          <w:p w14:paraId="5CB5110C"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իրավաբանական անձանց մասին ներառված տեղեկություններ պարունակող մաքսային պահեստների տիրապետողների ընդհանուր ռեեստրը հրապարակվել է Միության տեղեկատվական պորտալում</w:t>
            </w:r>
          </w:p>
        </w:tc>
      </w:tr>
    </w:tbl>
    <w:p w14:paraId="46E3ED9B"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311F3EAF" w14:textId="77777777" w:rsidR="00865C90" w:rsidRPr="00334423" w:rsidRDefault="00865C90" w:rsidP="0035299E">
      <w:pPr>
        <w:pStyle w:val="Heading3"/>
        <w:keepNext w:val="0"/>
        <w:keepLines w:val="0"/>
        <w:widowControl w:val="0"/>
        <w:tabs>
          <w:tab w:val="left" w:pos="1134"/>
        </w:tabs>
        <w:spacing w:before="0" w:after="160" w:line="360" w:lineRule="auto"/>
        <w:ind w:firstLine="567"/>
        <w:jc w:val="both"/>
        <w:rPr>
          <w:rFonts w:ascii="Sylfaen" w:hAnsi="Sylfaen"/>
          <w:sz w:val="24"/>
          <w:szCs w:val="24"/>
        </w:rPr>
      </w:pPr>
      <w:r w:rsidRPr="00334423">
        <w:rPr>
          <w:rFonts w:ascii="Sylfaen" w:hAnsi="Sylfaen"/>
          <w:sz w:val="24"/>
          <w:szCs w:val="24"/>
        </w:rPr>
        <w:t>«Մաքսային պահեստների տիրապետողների ընդհանուր ռեեստրում պարունակվող՝ իրավաբանական անձանց մասին տեղեկությունների փոփոխում» (P.CC.09.PRC.002) ընթացակարգը</w:t>
      </w:r>
    </w:p>
    <w:p w14:paraId="16B47E38" w14:textId="77777777" w:rsidR="00865C90" w:rsidRPr="00334423" w:rsidRDefault="00A04C7A" w:rsidP="00A04C7A">
      <w:pPr>
        <w:pStyle w:val="af1"/>
        <w:widowControl w:val="0"/>
        <w:tabs>
          <w:tab w:val="left" w:pos="1134"/>
        </w:tabs>
        <w:spacing w:after="160"/>
        <w:ind w:firstLine="567"/>
        <w:rPr>
          <w:rFonts w:ascii="Sylfaen" w:hAnsi="Sylfaen"/>
          <w:sz w:val="24"/>
        </w:rPr>
      </w:pPr>
      <w:r>
        <w:rPr>
          <w:rFonts w:ascii="Sylfaen" w:hAnsi="Sylfaen"/>
          <w:noProof/>
          <w:sz w:val="24"/>
        </w:rPr>
        <w:t>35.</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պարունակվող՝ իրավաբանական անձանց մասին տեղեկությունների փոփոխում» (Р.СС.09.РRС.002) ընթացակարգի կատարման սխեման ներկայացված է 6-րդ նկարում։</w:t>
      </w:r>
    </w:p>
    <w:p w14:paraId="255AD820" w14:textId="77777777" w:rsidR="00865C90" w:rsidRPr="00334423" w:rsidRDefault="00000000" w:rsidP="00C2380C">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0A47271C">
          <v:group id="_x0000_s2331" style="position:absolute;left:0;text-align:left;margin-left:55.8pt;margin-top:1.1pt;width:344.95pt;height:261.95pt;z-index:252069888" coordorigin="2534,1440" coordsize="6899,5239">
            <v:rect id="_x0000_s2125" style="position:absolute;left:2534;top:1440;width:3284;height:435" stroked="f">
              <v:textbox style="mso-next-textbox:#_x0000_s2125">
                <w:txbxContent>
                  <w:p w14:paraId="15D32E20" w14:textId="77777777" w:rsidR="00181FFB" w:rsidRPr="00800D25" w:rsidRDefault="00181FFB" w:rsidP="00865C90">
                    <w:pPr>
                      <w:spacing w:after="0" w:line="240" w:lineRule="auto"/>
                      <w:rPr>
                        <w:rFonts w:ascii="Sylfaen" w:hAnsi="Sylfaen"/>
                        <w:sz w:val="12"/>
                        <w:szCs w:val="12"/>
                      </w:rPr>
                    </w:pPr>
                    <w:r>
                      <w:rPr>
                        <w:rFonts w:ascii="Sylfaen" w:hAnsi="Sylfaen"/>
                        <w:color w:val="2A2A2B"/>
                        <w:sz w:val="12"/>
                      </w:rPr>
                      <w:t>: Անդամ պետության լիազորված մարմին (Р.СС.09.АСТ.001)</w:t>
                    </w:r>
                  </w:p>
                </w:txbxContent>
              </v:textbox>
            </v:rect>
            <v:rect id="_x0000_s2126" style="position:absolute;left:6585;top:1545;width:2024;height:330" stroked="f">
              <v:textbox style="mso-next-textbox:#_x0000_s2126">
                <w:txbxContent>
                  <w:p w14:paraId="66CE9AD5" w14:textId="77777777" w:rsidR="00181FFB" w:rsidRPr="00800D25" w:rsidRDefault="00181FFB" w:rsidP="00865C90">
                    <w:pPr>
                      <w:spacing w:after="0" w:line="240" w:lineRule="auto"/>
                      <w:rPr>
                        <w:rFonts w:ascii="Sylfaen" w:hAnsi="Sylfaen"/>
                        <w:sz w:val="12"/>
                        <w:szCs w:val="12"/>
                      </w:rPr>
                    </w:pPr>
                    <w:r>
                      <w:rPr>
                        <w:rFonts w:ascii="Sylfaen" w:hAnsi="Sylfaen"/>
                        <w:color w:val="2A2A2B"/>
                        <w:sz w:val="12"/>
                      </w:rPr>
                      <w:t>: Հանձնաժողով (P.ACT.001)</w:t>
                    </w:r>
                  </w:p>
                </w:txbxContent>
              </v:textbox>
            </v:rect>
            <v:rect id="_x0000_s2127" style="position:absolute;left:2693;top:2511;width:2629;height:583" stroked="f">
              <v:textbox style="mso-next-textbox:#_x0000_s2127">
                <w:txbxContent>
                  <w:p w14:paraId="46E700DA" w14:textId="77777777" w:rsidR="00181FFB" w:rsidRPr="00800D25" w:rsidRDefault="00181FFB" w:rsidP="00865C90">
                    <w:pPr>
                      <w:spacing w:after="0" w:line="240" w:lineRule="auto"/>
                      <w:rPr>
                        <w:rFonts w:ascii="Sylfaen" w:hAnsi="Sylfaen"/>
                        <w:sz w:val="12"/>
                        <w:szCs w:val="12"/>
                      </w:rPr>
                    </w:pPr>
                    <w:r>
                      <w:rPr>
                        <w:rFonts w:ascii="Sylfaen" w:hAnsi="Sylfaen"/>
                        <w:color w:val="2A2A2B"/>
                        <w:sz w:val="12"/>
                      </w:rPr>
                      <w:t>Ազգային ռեեստրում փոփոխությունների կատարում</w:t>
                    </w:r>
                  </w:p>
                </w:txbxContent>
              </v:textbox>
            </v:rect>
            <v:rect id="_x0000_s2128" style="position:absolute;left:2610;top:3560;width:3208;height:806" stroked="f">
              <v:textbox style="mso-next-textbox:#_x0000_s2128">
                <w:txbxContent>
                  <w:p w14:paraId="702DB909" w14:textId="77777777" w:rsidR="00181FFB" w:rsidRPr="00D166B0" w:rsidRDefault="00181FFB" w:rsidP="00865C90">
                    <w:pPr>
                      <w:spacing w:after="0" w:line="240" w:lineRule="auto"/>
                      <w:rPr>
                        <w:rFonts w:ascii="Sylfaen" w:eastAsia="Times New Roman" w:hAnsi="Sylfaen"/>
                        <w:sz w:val="10"/>
                        <w:szCs w:val="12"/>
                      </w:rPr>
                    </w:pPr>
                    <w:r w:rsidRPr="00D166B0">
                      <w:rPr>
                        <w:rFonts w:ascii="Sylfaen" w:hAnsi="Sylfaen"/>
                        <w:color w:val="2A2A2B"/>
                        <w:sz w:val="10"/>
                      </w:rPr>
                      <w:t xml:space="preserve">Մաքսային պահեստների տիրապետողների ընդհանուր ռեեստրում փոփոխություններ կատարելու համար իրավաբանական անձանց մասին տեղեկությունների </w:t>
                    </w:r>
                  </w:p>
                  <w:p w14:paraId="2520948B" w14:textId="77777777" w:rsidR="00181FFB" w:rsidRPr="00D166B0" w:rsidRDefault="00181FFB" w:rsidP="00865C90">
                    <w:pPr>
                      <w:spacing w:after="0" w:line="240" w:lineRule="auto"/>
                      <w:rPr>
                        <w:rFonts w:ascii="Sylfaen" w:eastAsia="Times New Roman" w:hAnsi="Sylfaen"/>
                        <w:sz w:val="10"/>
                        <w:szCs w:val="12"/>
                      </w:rPr>
                    </w:pPr>
                    <w:r w:rsidRPr="00D166B0">
                      <w:rPr>
                        <w:rFonts w:ascii="Sylfaen" w:hAnsi="Sylfaen"/>
                        <w:color w:val="2A2A2B"/>
                        <w:sz w:val="10"/>
                      </w:rPr>
                      <w:t>ներկայացում (P.CC.09.0PR.005)</w:t>
                    </w:r>
                  </w:p>
                  <w:p w14:paraId="6DEF5F27" w14:textId="77777777" w:rsidR="00181FFB" w:rsidRPr="00D166B0" w:rsidRDefault="00181FFB" w:rsidP="00865C90">
                    <w:pPr>
                      <w:spacing w:after="0" w:line="240" w:lineRule="auto"/>
                      <w:rPr>
                        <w:rFonts w:ascii="Sylfaen" w:hAnsi="Sylfaen"/>
                        <w:sz w:val="10"/>
                        <w:szCs w:val="12"/>
                      </w:rPr>
                    </w:pPr>
                    <w:r w:rsidRPr="00D166B0">
                      <w:rPr>
                        <w:rFonts w:ascii="Sylfaen" w:hAnsi="Sylfaen"/>
                        <w:sz w:val="10"/>
                      </w:rPr>
                      <w:t>^</w:t>
                    </w:r>
                  </w:p>
                </w:txbxContent>
              </v:textbox>
            </v:rect>
            <v:rect id="_x0000_s2129" style="position:absolute;left:6149;top:4618;width:3284;height:851" stroked="f">
              <v:textbox style="mso-next-textbox:#_x0000_s2129">
                <w:txbxContent>
                  <w:p w14:paraId="23FEEC8A" w14:textId="77777777" w:rsidR="00181FFB" w:rsidRPr="00D166B0" w:rsidRDefault="00181FFB" w:rsidP="00865C90">
                    <w:pPr>
                      <w:spacing w:after="0" w:line="240" w:lineRule="auto"/>
                      <w:rPr>
                        <w:rFonts w:ascii="Sylfaen" w:hAnsi="Sylfaen"/>
                        <w:sz w:val="10"/>
                        <w:szCs w:val="12"/>
                      </w:rPr>
                    </w:pPr>
                    <w:r w:rsidRPr="00D166B0">
                      <w:rPr>
                        <w:rFonts w:ascii="Sylfaen" w:hAnsi="Sylfaen"/>
                        <w:color w:val="2A2A2B"/>
                        <w:sz w:val="10"/>
                      </w:rPr>
                      <w:t xml:space="preserve">Մաքսային պահեստների տիրապետողների ընդհանուր ռեեստրում փոփոխություններ կատարելու համար իրավաբանական անձանց մասին տեղեկությունների ընդունում </w:t>
                    </w:r>
                    <w:r>
                      <w:rPr>
                        <w:rFonts w:ascii="Sylfaen" w:hAnsi="Sylfaen"/>
                        <w:color w:val="2A2A2B"/>
                        <w:sz w:val="10"/>
                      </w:rPr>
                      <w:t>եւ</w:t>
                    </w:r>
                    <w:r w:rsidRPr="00D166B0">
                      <w:rPr>
                        <w:rFonts w:ascii="Sylfaen" w:hAnsi="Sylfaen"/>
                        <w:color w:val="2A2A2B"/>
                        <w:sz w:val="10"/>
                      </w:rPr>
                      <w:t xml:space="preserve"> մշակում (P.СС.09.OPR.006)</w:t>
                    </w:r>
                  </w:p>
                </w:txbxContent>
              </v:textbox>
            </v:rect>
            <v:rect id="_x0000_s2130" style="position:absolute;left:6235;top:5841;width:3198;height:838" stroked="f">
              <v:textbox style="mso-next-textbox:#_x0000_s2130">
                <w:txbxContent>
                  <w:p w14:paraId="7946B639" w14:textId="77777777" w:rsidR="00181FFB" w:rsidRPr="00800D25" w:rsidRDefault="00181FFB" w:rsidP="00865C90">
                    <w:pPr>
                      <w:spacing w:after="0" w:line="240" w:lineRule="auto"/>
                      <w:rPr>
                        <w:rFonts w:ascii="Sylfaen" w:eastAsia="Times New Roman" w:hAnsi="Sylfaen"/>
                        <w:sz w:val="12"/>
                        <w:szCs w:val="12"/>
                      </w:rPr>
                    </w:pPr>
                    <w:r>
                      <w:rPr>
                        <w:rFonts w:ascii="Sylfaen" w:hAnsi="Sylfaen"/>
                        <w:color w:val="2A2A2B"/>
                        <w:sz w:val="12"/>
                      </w:rPr>
                      <w:t>Մաքսային պահեստների տիրապետողների ընդհանուր ռեեստրից իրավաբանական անձանց մասին թարմացված տեղեկությունների հրապարակում (P.CC.09.0PR.008)</w:t>
                    </w:r>
                  </w:p>
                </w:txbxContent>
              </v:textbox>
            </v:rect>
            <v:rect id="_x0000_s2131" style="position:absolute;left:2693;top:5841;width:3125;height:806" stroked="f">
              <v:textbox style="mso-next-textbox:#_x0000_s2131">
                <w:txbxContent>
                  <w:p w14:paraId="5C4A99D7" w14:textId="77777777" w:rsidR="00181FFB" w:rsidRPr="00800D25" w:rsidRDefault="00181FFB" w:rsidP="00865C90">
                    <w:pPr>
                      <w:spacing w:after="0" w:line="240" w:lineRule="auto"/>
                      <w:rPr>
                        <w:rFonts w:ascii="Sylfaen" w:hAnsi="Sylfaen"/>
                        <w:sz w:val="12"/>
                        <w:szCs w:val="12"/>
                      </w:rPr>
                    </w:pPr>
                    <w:r>
                      <w:rPr>
                        <w:rFonts w:ascii="Sylfaen" w:hAnsi="Sylfaen"/>
                        <w:color w:val="2A2A2B"/>
                        <w:sz w:val="12"/>
                      </w:rPr>
                      <w:t>Մաքսային պահեստների տիրապետողների ընդհանուր ռեեստրում փոփոխություններ կատարելու մասին ծանուցման ստացում (P.CC.09.OPR.007)</w:t>
                    </w:r>
                  </w:p>
                </w:txbxContent>
              </v:textbox>
            </v:rect>
            <v:rect id="_x0000_s2132" style="position:absolute;left:2693;top:4827;width:3125;height:535" stroked="f">
              <v:textbox style="mso-next-textbox:#_x0000_s2132">
                <w:txbxContent>
                  <w:p w14:paraId="5D43F093" w14:textId="77777777" w:rsidR="00181FFB" w:rsidRPr="00800D25" w:rsidRDefault="00181FFB" w:rsidP="00865C90">
                    <w:pPr>
                      <w:spacing w:after="0" w:line="240" w:lineRule="auto"/>
                      <w:rPr>
                        <w:rFonts w:ascii="Sylfaen" w:hAnsi="Sylfaen"/>
                        <w:sz w:val="12"/>
                        <w:szCs w:val="12"/>
                      </w:rPr>
                    </w:pPr>
                    <w:r>
                      <w:rPr>
                        <w:rFonts w:ascii="Sylfaen" w:hAnsi="Sylfaen"/>
                        <w:color w:val="2A2A2B"/>
                        <w:sz w:val="12"/>
                      </w:rPr>
                      <w:t>: Իրավաբանական անձանց մասին տեղեկություններ [մշակված են]</w:t>
                    </w:r>
                  </w:p>
                </w:txbxContent>
              </v:textbox>
            </v:rect>
            <v:rect id="_x0000_s2133" style="position:absolute;left:6235;top:3677;width:3113;height:584" stroked="f">
              <v:textbox style="mso-next-textbox:#_x0000_s2133">
                <w:txbxContent>
                  <w:p w14:paraId="17D19C23" w14:textId="77777777" w:rsidR="00181FFB" w:rsidRPr="00800D25" w:rsidRDefault="00181FFB" w:rsidP="00865C90">
                    <w:pPr>
                      <w:spacing w:after="0" w:line="240" w:lineRule="auto"/>
                      <w:rPr>
                        <w:rFonts w:ascii="Sylfaen" w:hAnsi="Sylfaen"/>
                        <w:sz w:val="12"/>
                        <w:szCs w:val="12"/>
                      </w:rPr>
                    </w:pPr>
                    <w:r>
                      <w:rPr>
                        <w:rFonts w:ascii="Sylfaen" w:hAnsi="Sylfaen"/>
                        <w:color w:val="2A2A2B"/>
                        <w:sz w:val="12"/>
                      </w:rPr>
                      <w:t>: Իրավաբանական անձանց մասին տեղեկություններ [ուղարկված են]</w:t>
                    </w:r>
                  </w:p>
                </w:txbxContent>
              </v:textbox>
            </v:rect>
          </v:group>
        </w:pict>
      </w:r>
      <w:r w:rsidR="00301494" w:rsidRPr="00334423">
        <w:rPr>
          <w:rFonts w:ascii="Sylfaen" w:hAnsi="Sylfaen"/>
          <w:noProof/>
          <w:sz w:val="24"/>
          <w:szCs w:val="24"/>
          <w:lang w:val="en-US" w:eastAsia="en-US" w:bidi="ar-SA"/>
        </w:rPr>
        <w:drawing>
          <wp:inline distT="0" distB="0" distL="0" distR="0" wp14:anchorId="66B4252D" wp14:editId="28031E8B">
            <wp:extent cx="4562475" cy="3900805"/>
            <wp:effectExtent l="19050" t="0" r="9525" b="0"/>
            <wp:docPr id="3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3" cstate="print"/>
                    <a:srcRect/>
                    <a:stretch>
                      <a:fillRect/>
                    </a:stretch>
                  </pic:blipFill>
                  <pic:spPr bwMode="auto">
                    <a:xfrm>
                      <a:off x="0" y="0"/>
                      <a:ext cx="4562475" cy="3900805"/>
                    </a:xfrm>
                    <a:prstGeom prst="rect">
                      <a:avLst/>
                    </a:prstGeom>
                    <a:noFill/>
                    <a:ln w="9525">
                      <a:noFill/>
                      <a:miter lim="800000"/>
                      <a:headEnd/>
                      <a:tailEnd/>
                    </a:ln>
                  </pic:spPr>
                </pic:pic>
              </a:graphicData>
            </a:graphic>
          </wp:inline>
        </w:drawing>
      </w:r>
    </w:p>
    <w:p w14:paraId="29221CCB" w14:textId="77777777" w:rsidR="00865C90" w:rsidRPr="007C1DF1" w:rsidRDefault="00865C90" w:rsidP="007D3A02">
      <w:pPr>
        <w:pStyle w:val="ab"/>
        <w:rPr>
          <w:rFonts w:cs="Times New Roman"/>
        </w:rPr>
      </w:pPr>
      <w:r w:rsidRPr="00334423">
        <w:t>Նկ</w:t>
      </w:r>
      <w:r w:rsidRPr="00334423">
        <w:rPr>
          <w:rFonts w:cs="Times New Roman"/>
        </w:rPr>
        <w:t>. 6. «</w:t>
      </w:r>
      <w:r w:rsidRPr="00334423">
        <w:t>Մաքսային</w:t>
      </w:r>
      <w:r w:rsidRPr="00334423">
        <w:rPr>
          <w:rFonts w:cs="Times New Roman"/>
        </w:rPr>
        <w:t xml:space="preserve"> </w:t>
      </w:r>
      <w:r w:rsidRPr="00334423">
        <w:t>պահեստների</w:t>
      </w:r>
      <w:r w:rsidRPr="00334423">
        <w:rPr>
          <w:rFonts w:cs="Times New Roman"/>
        </w:rPr>
        <w:t xml:space="preserve"> </w:t>
      </w:r>
      <w:r w:rsidRPr="00334423">
        <w:t>տիրապետողների</w:t>
      </w:r>
      <w:r w:rsidRPr="00334423">
        <w:rPr>
          <w:rFonts w:cs="Times New Roman"/>
        </w:rPr>
        <w:t xml:space="preserve"> </w:t>
      </w:r>
      <w:r w:rsidRPr="00334423">
        <w:t>ընդհանուր</w:t>
      </w:r>
      <w:r w:rsidRPr="00334423">
        <w:rPr>
          <w:rFonts w:cs="Times New Roman"/>
        </w:rPr>
        <w:t xml:space="preserve"> </w:t>
      </w:r>
      <w:r w:rsidRPr="00334423">
        <w:t>ռեեստրում</w:t>
      </w:r>
      <w:r w:rsidRPr="00334423">
        <w:rPr>
          <w:rFonts w:cs="Times New Roman"/>
        </w:rPr>
        <w:t xml:space="preserve"> </w:t>
      </w:r>
      <w:r w:rsidRPr="00334423">
        <w:t>պարունակվող՝</w:t>
      </w:r>
      <w:r w:rsidRPr="00334423">
        <w:rPr>
          <w:rFonts w:cs="Times New Roman"/>
        </w:rPr>
        <w:t xml:space="preserve"> </w:t>
      </w:r>
      <w:r w:rsidRPr="00334423">
        <w:t>իրավաբանական</w:t>
      </w:r>
      <w:r w:rsidRPr="00334423">
        <w:rPr>
          <w:rFonts w:cs="Times New Roman"/>
        </w:rPr>
        <w:t xml:space="preserve"> </w:t>
      </w:r>
      <w:r w:rsidRPr="00334423">
        <w:t>անձանց</w:t>
      </w:r>
      <w:r w:rsidRPr="00334423">
        <w:rPr>
          <w:rFonts w:cs="Times New Roman"/>
        </w:rPr>
        <w:t xml:space="preserve"> </w:t>
      </w:r>
      <w:r w:rsidRPr="00334423">
        <w:t>մասին</w:t>
      </w:r>
      <w:r w:rsidRPr="00334423">
        <w:rPr>
          <w:rFonts w:cs="Times New Roman"/>
        </w:rPr>
        <w:t xml:space="preserve"> </w:t>
      </w:r>
      <w:r w:rsidRPr="00334423">
        <w:t>տեղեկությունների</w:t>
      </w:r>
      <w:r w:rsidRPr="00334423">
        <w:rPr>
          <w:rFonts w:cs="Times New Roman"/>
        </w:rPr>
        <w:t xml:space="preserve"> </w:t>
      </w:r>
      <w:r w:rsidRPr="00334423">
        <w:t>փոփոխում</w:t>
      </w:r>
      <w:r w:rsidRPr="00334423">
        <w:rPr>
          <w:rFonts w:cs="Times New Roman"/>
        </w:rPr>
        <w:t xml:space="preserve">» (P.CC.09.PRC.002) </w:t>
      </w:r>
      <w:r w:rsidRPr="00334423">
        <w:t>ընթացակարգի</w:t>
      </w:r>
      <w:r w:rsidRPr="00334423">
        <w:rPr>
          <w:rFonts w:cs="Times New Roman"/>
        </w:rPr>
        <w:t xml:space="preserve"> </w:t>
      </w:r>
      <w:r w:rsidRPr="00334423">
        <w:t>կատարման</w:t>
      </w:r>
      <w:r w:rsidRPr="00334423">
        <w:rPr>
          <w:rFonts w:cs="Times New Roman"/>
        </w:rPr>
        <w:t xml:space="preserve"> </w:t>
      </w:r>
      <w:r w:rsidRPr="00334423">
        <w:t>սխեման</w:t>
      </w:r>
      <w:r w:rsidRPr="00334423">
        <w:rPr>
          <w:rFonts w:cs="Times New Roman"/>
        </w:rPr>
        <w:t xml:space="preserve"> </w:t>
      </w:r>
    </w:p>
    <w:p w14:paraId="1CB75112" w14:textId="77777777" w:rsidR="00EB4DF0" w:rsidRPr="007C1DF1" w:rsidRDefault="00EB4DF0" w:rsidP="00EB4DF0">
      <w:pPr>
        <w:pStyle w:val="a6"/>
        <w:rPr>
          <w:lang w:bidi="hy-AM"/>
        </w:rPr>
      </w:pPr>
    </w:p>
    <w:p w14:paraId="3FADD14B" w14:textId="77777777" w:rsidR="00865C90" w:rsidRPr="00334423" w:rsidRDefault="00A04C7A" w:rsidP="0035299E">
      <w:pPr>
        <w:pStyle w:val="af1"/>
        <w:widowControl w:val="0"/>
        <w:tabs>
          <w:tab w:val="left" w:pos="1134"/>
        </w:tabs>
        <w:spacing w:after="160" w:line="336" w:lineRule="auto"/>
        <w:ind w:firstLine="567"/>
        <w:rPr>
          <w:rFonts w:ascii="Sylfaen" w:hAnsi="Sylfaen"/>
          <w:sz w:val="24"/>
        </w:rPr>
      </w:pPr>
      <w:r>
        <w:rPr>
          <w:rFonts w:ascii="Sylfaen" w:hAnsi="Sylfaen"/>
          <w:noProof/>
          <w:sz w:val="24"/>
        </w:rPr>
        <w:t>36.</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պարունակվող` իրավաբանական անձանց մասին տեղեկությունների փոփոխում» (Р.СС.09.РRС.002) ընթացակարգը կատարվում է անդամ պետության լիազորված մարմնի կողմից ազգային ռեեստրում փոփոխություններ կատարվելիս:</w:t>
      </w:r>
    </w:p>
    <w:p w14:paraId="0A42F51A" w14:textId="77777777" w:rsidR="00865C90" w:rsidRPr="007C1DF1" w:rsidRDefault="00A04C7A" w:rsidP="0035299E">
      <w:pPr>
        <w:pStyle w:val="af1"/>
        <w:widowControl w:val="0"/>
        <w:tabs>
          <w:tab w:val="left" w:pos="1134"/>
        </w:tabs>
        <w:spacing w:after="160" w:line="336" w:lineRule="auto"/>
        <w:ind w:firstLine="567"/>
        <w:rPr>
          <w:rFonts w:ascii="Sylfaen" w:hAnsi="Sylfaen"/>
          <w:noProof/>
          <w:sz w:val="24"/>
        </w:rPr>
      </w:pPr>
      <w:r>
        <w:rPr>
          <w:rFonts w:ascii="Sylfaen" w:hAnsi="Sylfaen"/>
          <w:noProof/>
          <w:sz w:val="24"/>
        </w:rPr>
        <w:t>37.</w:t>
      </w:r>
      <w:r>
        <w:rPr>
          <w:rFonts w:ascii="Sylfaen" w:hAnsi="Sylfaen"/>
          <w:noProof/>
          <w:sz w:val="24"/>
        </w:rPr>
        <w:tab/>
      </w:r>
      <w:r w:rsidR="00865C90" w:rsidRPr="00334423">
        <w:rPr>
          <w:rFonts w:ascii="Sylfaen" w:hAnsi="Sylfaen"/>
          <w:noProof/>
          <w:sz w:val="24"/>
        </w:rPr>
        <w:t>Առաջին հերթին կատարվում է «Մաքսային պահեստների տիրապետողների ընդհանուր ռեեստրում փոփոխություններ կատարելու համար իրավաբանական անձանց մասին տեղեկությունների ներկայացում» (Р.СС.09.OРR.005) գործառնությունը, որի կատարման արդյունքներով անդամ պետության լիազորված մարմնի կողմից ձեւավորվում եւ Հանձնաժողով են ներկայացվում մաքսային պահեստների տիրապետողների ընդհանուր ռեեստրում փոփոխություններ կատարելու համար իրավաբանական անձանց մասին տեղեկությունները:</w:t>
      </w:r>
    </w:p>
    <w:p w14:paraId="45C1AB87" w14:textId="77777777" w:rsidR="00865C90" w:rsidRPr="00334423" w:rsidRDefault="00A04C7A" w:rsidP="0035299E">
      <w:pPr>
        <w:pStyle w:val="af1"/>
        <w:widowControl w:val="0"/>
        <w:tabs>
          <w:tab w:val="left" w:pos="1134"/>
        </w:tabs>
        <w:spacing w:after="160"/>
        <w:ind w:firstLine="567"/>
        <w:rPr>
          <w:rFonts w:ascii="Sylfaen" w:hAnsi="Sylfaen"/>
          <w:sz w:val="24"/>
        </w:rPr>
      </w:pPr>
      <w:r>
        <w:rPr>
          <w:rFonts w:ascii="Sylfaen" w:hAnsi="Sylfaen"/>
          <w:noProof/>
          <w:sz w:val="24"/>
        </w:rPr>
        <w:lastRenderedPageBreak/>
        <w:t>38.</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փոփոխություններ կատարելու համար Հանձնաժողովի կողմից իրավաբանական անձանց մասին տեղեկություններն ստանալիս կատարվում է «Մաքսային պահեստների տիրապետողների ընդհանուր ռեեստրում փոփոխություններ կատարելու համար իրավաբանական անձանց մասին տեղեկությունների ընդունում եւ մշակում» (Р.СС.09.OРR.006) գործառնությունը, որի կատարման արդյունքներով իրականացվում է մաքսային պահեստների տիրապետողների ընդհանուր ռեեստրում իրավաբանական անձանց մասին տեղեկությունների թարմացում եւ անդամ պետության լիազորված մարմին է ուղարկում մաքսային պահեստների տիրապետողների ընդհանուր ռեեստրում փոփոխություններ կատարելու մասին ծանուցումը:</w:t>
      </w:r>
    </w:p>
    <w:p w14:paraId="31DE4604" w14:textId="77777777" w:rsidR="00865C90" w:rsidRPr="00334423" w:rsidRDefault="00A04C7A" w:rsidP="0035299E">
      <w:pPr>
        <w:pStyle w:val="af1"/>
        <w:widowControl w:val="0"/>
        <w:tabs>
          <w:tab w:val="left" w:pos="1134"/>
        </w:tabs>
        <w:spacing w:after="160"/>
        <w:ind w:firstLine="567"/>
        <w:rPr>
          <w:rFonts w:ascii="Sylfaen" w:hAnsi="Sylfaen"/>
          <w:sz w:val="24"/>
        </w:rPr>
      </w:pPr>
      <w:bookmarkStart w:id="51" w:name="_Toc369271044"/>
      <w:r>
        <w:rPr>
          <w:rFonts w:ascii="Sylfaen" w:hAnsi="Sylfaen"/>
          <w:noProof/>
          <w:sz w:val="24"/>
        </w:rPr>
        <w:t>39.</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փոփոխություններ կատարելու մասին ծանուցումն անդամ պետության լիազորված մարմնի կողմից ստանալիս կատարվում է «Մաքսային պահեստների տիրապետողների ընդհանուր ռեեստրում փոփոխություններ կատարելու մասին ծանուցման ստացում» (Р.СС.09.OPR 007) գործառնությունը, որի կատարման արդյունքներով իրականացվում է մաքսային պահեստների տիրապետողների ընդհանուր ռեեստրում փոփոխություններ կատարելու մասին ծանուցման ընդունումն ու մշակումը:</w:t>
      </w:r>
    </w:p>
    <w:p w14:paraId="3730D77A" w14:textId="77777777" w:rsidR="00865C90" w:rsidRPr="00334423" w:rsidRDefault="00A04C7A" w:rsidP="0035299E">
      <w:pPr>
        <w:pStyle w:val="af1"/>
        <w:widowControl w:val="0"/>
        <w:tabs>
          <w:tab w:val="left" w:pos="1134"/>
        </w:tabs>
        <w:spacing w:after="160"/>
        <w:ind w:firstLine="567"/>
        <w:rPr>
          <w:rFonts w:ascii="Sylfaen" w:hAnsi="Sylfaen"/>
          <w:sz w:val="24"/>
        </w:rPr>
      </w:pPr>
      <w:r>
        <w:rPr>
          <w:rFonts w:ascii="Sylfaen" w:hAnsi="Sylfaen"/>
          <w:noProof/>
          <w:sz w:val="24"/>
        </w:rPr>
        <w:t>40.</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փոփոխություններ կատարելու համար իրավաբանական անձանց մասին տեղեկությունների ընդունում ու մշակում» (Р.СС.09.OРR.006) գործառնությունը կատարելու դեպքում կատարվում է «Մաքսային պահեստների տիրապետողների ընդհանուր ռեեստրից իրավաբանական անձանց մասին թարմացված տեղեկությունների հրապարակում» (Р.СС.09.0РR.008) գործառնությունը:</w:t>
      </w:r>
    </w:p>
    <w:p w14:paraId="67C73CDC" w14:textId="77777777" w:rsidR="00865C90" w:rsidRPr="00334423" w:rsidRDefault="00A04C7A" w:rsidP="0035299E">
      <w:pPr>
        <w:pStyle w:val="af1"/>
        <w:widowControl w:val="0"/>
        <w:tabs>
          <w:tab w:val="left" w:pos="1134"/>
        </w:tabs>
        <w:spacing w:after="160"/>
        <w:ind w:firstLine="567"/>
        <w:rPr>
          <w:rFonts w:ascii="Sylfaen" w:hAnsi="Sylfaen"/>
          <w:sz w:val="24"/>
        </w:rPr>
      </w:pPr>
      <w:r>
        <w:rPr>
          <w:rFonts w:ascii="Sylfaen" w:hAnsi="Sylfaen"/>
          <w:noProof/>
          <w:sz w:val="24"/>
        </w:rPr>
        <w:t>41.</w:t>
      </w:r>
      <w:r>
        <w:rPr>
          <w:rFonts w:ascii="Sylfaen" w:hAnsi="Sylfaen"/>
          <w:noProof/>
          <w:sz w:val="24"/>
        </w:rPr>
        <w:tab/>
      </w:r>
      <w:r w:rsidR="00865C90" w:rsidRPr="00334423">
        <w:rPr>
          <w:rFonts w:ascii="Sylfaen" w:hAnsi="Sylfaen"/>
          <w:noProof/>
          <w:sz w:val="24"/>
        </w:rPr>
        <w:t xml:space="preserve">«Մաքսային պահեստների տիրապետողների ընդհանուր ռեեստրում պարունակվող՝ իրավաբանական անձանց մասին տեղեկությունների փոփոխում» (P.CC.09.PRC.002) ընթացակարգի կատարման արդյունքներն են մաքսային </w:t>
      </w:r>
      <w:r w:rsidR="00865C90" w:rsidRPr="00334423">
        <w:rPr>
          <w:rFonts w:ascii="Sylfaen" w:hAnsi="Sylfaen"/>
          <w:noProof/>
          <w:sz w:val="24"/>
        </w:rPr>
        <w:lastRenderedPageBreak/>
        <w:t>պահեստների տիրապետողների ընդհանուր ռեեստրում փոփոխությունների կատարումն ու Միության տեղեկատվական պորտալում իրավաբանական անձանց մասին փոփոխված տեղեկությունների հրապարակումը:</w:t>
      </w:r>
    </w:p>
    <w:p w14:paraId="6176A015" w14:textId="77777777" w:rsidR="00865C90" w:rsidRPr="00CE2F8B" w:rsidRDefault="00A04C7A" w:rsidP="0035299E">
      <w:pPr>
        <w:pStyle w:val="af1"/>
        <w:widowControl w:val="0"/>
        <w:tabs>
          <w:tab w:val="left" w:pos="1134"/>
        </w:tabs>
        <w:spacing w:after="160"/>
        <w:ind w:firstLine="567"/>
        <w:rPr>
          <w:rFonts w:ascii="Sylfaen" w:hAnsi="Sylfaen"/>
          <w:noProof/>
          <w:sz w:val="24"/>
        </w:rPr>
      </w:pPr>
      <w:r>
        <w:rPr>
          <w:rFonts w:ascii="Sylfaen" w:hAnsi="Sylfaen"/>
          <w:noProof/>
          <w:sz w:val="24"/>
        </w:rPr>
        <w:t>42.</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պարունակվող՝ իրավաբանական անձանց մասին տեղեկությունների փոփոխում» (Р.СС.09.РRС.002) ընթացակարգի շրջանակներում կատարվող՝ ընդհանուր գործընթացի գործառնությունների ցանկը բերված է 12-րդ աղյուսակում։</w:t>
      </w:r>
    </w:p>
    <w:p w14:paraId="1EE82F81" w14:textId="77777777" w:rsidR="00F6660A" w:rsidRPr="00CE2F8B" w:rsidRDefault="00F6660A" w:rsidP="0035299E">
      <w:pPr>
        <w:pStyle w:val="af1"/>
        <w:widowControl w:val="0"/>
        <w:tabs>
          <w:tab w:val="left" w:pos="1134"/>
        </w:tabs>
        <w:spacing w:after="160"/>
        <w:ind w:firstLine="567"/>
        <w:rPr>
          <w:rFonts w:ascii="Sylfaen" w:hAnsi="Sylfaen"/>
          <w:noProof/>
          <w:sz w:val="24"/>
        </w:rPr>
      </w:pPr>
    </w:p>
    <w:p w14:paraId="4C733497"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12</w:t>
      </w:r>
    </w:p>
    <w:p w14:paraId="7AB55EB1"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ռեեստրում պարունակվող՝ իրավաբանական անձանց մասին տեղեկությունների փոփոխում» (Р.СС.09.РRС.002) ընթացակարգի շրջանակներում կատարվող՝ ընդհանուր գործընթացի գործառնությունների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4"/>
        <w:gridCol w:w="4014"/>
        <w:gridCol w:w="2938"/>
      </w:tblGrid>
      <w:tr w:rsidR="00865C90" w:rsidRPr="0035299E" w14:paraId="034D0FCE" w14:textId="77777777" w:rsidTr="00865C90">
        <w:trPr>
          <w:tblHeader/>
        </w:trPr>
        <w:tc>
          <w:tcPr>
            <w:tcW w:w="2404" w:type="dxa"/>
          </w:tcPr>
          <w:p w14:paraId="1AFEA457"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Ծածկագրային նշագիրը</w:t>
            </w:r>
          </w:p>
        </w:tc>
        <w:tc>
          <w:tcPr>
            <w:tcW w:w="4014" w:type="dxa"/>
          </w:tcPr>
          <w:p w14:paraId="35F350C8"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Անվանումը</w:t>
            </w:r>
          </w:p>
        </w:tc>
        <w:tc>
          <w:tcPr>
            <w:tcW w:w="2938" w:type="dxa"/>
          </w:tcPr>
          <w:p w14:paraId="526EE4D1"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Նկարագրությունը</w:t>
            </w:r>
          </w:p>
        </w:tc>
      </w:tr>
      <w:tr w:rsidR="00865C90" w:rsidRPr="0035299E" w14:paraId="157F7AFA" w14:textId="77777777" w:rsidTr="00865C90">
        <w:trPr>
          <w:tblHeader/>
        </w:trPr>
        <w:tc>
          <w:tcPr>
            <w:tcW w:w="2404" w:type="dxa"/>
          </w:tcPr>
          <w:p w14:paraId="3E63F833"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1</w:t>
            </w:r>
          </w:p>
        </w:tc>
        <w:tc>
          <w:tcPr>
            <w:tcW w:w="4014" w:type="dxa"/>
          </w:tcPr>
          <w:p w14:paraId="1C35965F"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2</w:t>
            </w:r>
          </w:p>
        </w:tc>
        <w:tc>
          <w:tcPr>
            <w:tcW w:w="2938" w:type="dxa"/>
          </w:tcPr>
          <w:p w14:paraId="4ED67CD3"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3</w:t>
            </w:r>
          </w:p>
        </w:tc>
      </w:tr>
      <w:tr w:rsidR="00865C90" w:rsidRPr="0035299E" w14:paraId="50B353C7" w14:textId="77777777" w:rsidTr="00865C90">
        <w:trPr>
          <w:cantSplit/>
        </w:trPr>
        <w:tc>
          <w:tcPr>
            <w:tcW w:w="2404" w:type="dxa"/>
            <w:tcBorders>
              <w:top w:val="single" w:sz="4" w:space="0" w:color="auto"/>
              <w:bottom w:val="single" w:sz="4" w:space="0" w:color="auto"/>
            </w:tcBorders>
          </w:tcPr>
          <w:p w14:paraId="569D97DE"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P.CC.09.OPR.005</w:t>
            </w:r>
          </w:p>
        </w:tc>
        <w:tc>
          <w:tcPr>
            <w:tcW w:w="4014" w:type="dxa"/>
            <w:tcBorders>
              <w:top w:val="single" w:sz="4" w:space="0" w:color="auto"/>
              <w:bottom w:val="single" w:sz="4" w:space="0" w:color="auto"/>
            </w:tcBorders>
          </w:tcPr>
          <w:p w14:paraId="76D811B0"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մաքսային պահեստների տիրապետողների ընդհանուր ռեեստրում փոփոխություններ կատարելու համար իրավաբանական անձանց մասին տեղեկությունների ներկայացում</w:t>
            </w:r>
          </w:p>
        </w:tc>
        <w:tc>
          <w:tcPr>
            <w:tcW w:w="2938" w:type="dxa"/>
            <w:tcBorders>
              <w:top w:val="single" w:sz="4" w:space="0" w:color="auto"/>
              <w:bottom w:val="single" w:sz="4" w:space="0" w:color="auto"/>
            </w:tcBorders>
          </w:tcPr>
          <w:p w14:paraId="5A2B784F"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բերված է սույն կանոնների 13-րդ աղյուսակում</w:t>
            </w:r>
          </w:p>
        </w:tc>
      </w:tr>
      <w:tr w:rsidR="00865C90" w:rsidRPr="0035299E" w14:paraId="4D603EDC" w14:textId="77777777" w:rsidTr="00865C90">
        <w:trPr>
          <w:cantSplit/>
        </w:trPr>
        <w:tc>
          <w:tcPr>
            <w:tcW w:w="2404" w:type="dxa"/>
            <w:tcBorders>
              <w:top w:val="single" w:sz="4" w:space="0" w:color="auto"/>
              <w:bottom w:val="single" w:sz="4" w:space="0" w:color="auto"/>
            </w:tcBorders>
          </w:tcPr>
          <w:p w14:paraId="0AA1D469"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P.CC.09.OPR.006</w:t>
            </w:r>
          </w:p>
        </w:tc>
        <w:tc>
          <w:tcPr>
            <w:tcW w:w="4014" w:type="dxa"/>
            <w:tcBorders>
              <w:top w:val="single" w:sz="4" w:space="0" w:color="auto"/>
              <w:bottom w:val="single" w:sz="4" w:space="0" w:color="auto"/>
            </w:tcBorders>
          </w:tcPr>
          <w:p w14:paraId="7D5E6ED2"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մաքսային պահեստների տիրապետողների ընդհանուր ռեեստրում փոփոխություններ կատարելու համար իրավաբանական անձանց մասին տեղեկությունների ընդունում եւ մշակում</w:t>
            </w:r>
          </w:p>
        </w:tc>
        <w:tc>
          <w:tcPr>
            <w:tcW w:w="2938" w:type="dxa"/>
            <w:tcBorders>
              <w:top w:val="single" w:sz="4" w:space="0" w:color="auto"/>
              <w:bottom w:val="single" w:sz="4" w:space="0" w:color="auto"/>
            </w:tcBorders>
          </w:tcPr>
          <w:p w14:paraId="2ACE74B6"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բերված է սույն կանոնների 14-րդ աղյուսակում</w:t>
            </w:r>
          </w:p>
        </w:tc>
      </w:tr>
      <w:tr w:rsidR="00865C90" w:rsidRPr="0035299E" w14:paraId="35AA3603" w14:textId="77777777" w:rsidTr="00865C90">
        <w:trPr>
          <w:cantSplit/>
        </w:trPr>
        <w:tc>
          <w:tcPr>
            <w:tcW w:w="2404" w:type="dxa"/>
            <w:tcBorders>
              <w:top w:val="single" w:sz="4" w:space="0" w:color="auto"/>
              <w:bottom w:val="single" w:sz="4" w:space="0" w:color="auto"/>
            </w:tcBorders>
          </w:tcPr>
          <w:p w14:paraId="00586879"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P.CC.09.OPR.007</w:t>
            </w:r>
          </w:p>
        </w:tc>
        <w:tc>
          <w:tcPr>
            <w:tcW w:w="4014" w:type="dxa"/>
            <w:tcBorders>
              <w:top w:val="single" w:sz="4" w:space="0" w:color="auto"/>
              <w:bottom w:val="single" w:sz="4" w:space="0" w:color="auto"/>
            </w:tcBorders>
          </w:tcPr>
          <w:p w14:paraId="5AACA8AC"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մաքսային պահեստների տիրապետողների ընդհանուր ռեեստրում փոփոխություններ կատարելու մասին ծանուցման ստացում</w:t>
            </w:r>
          </w:p>
        </w:tc>
        <w:tc>
          <w:tcPr>
            <w:tcW w:w="2938" w:type="dxa"/>
            <w:tcBorders>
              <w:top w:val="single" w:sz="4" w:space="0" w:color="auto"/>
              <w:bottom w:val="single" w:sz="4" w:space="0" w:color="auto"/>
            </w:tcBorders>
          </w:tcPr>
          <w:p w14:paraId="2CCFA99A"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բերված է սույն կանոնների 15-րդ աղյուսակում</w:t>
            </w:r>
          </w:p>
        </w:tc>
      </w:tr>
      <w:tr w:rsidR="00865C90" w:rsidRPr="0035299E" w14:paraId="1C0DB61B" w14:textId="77777777" w:rsidTr="00865C90">
        <w:trPr>
          <w:cantSplit/>
        </w:trPr>
        <w:tc>
          <w:tcPr>
            <w:tcW w:w="2404" w:type="dxa"/>
            <w:tcBorders>
              <w:top w:val="single" w:sz="4" w:space="0" w:color="auto"/>
              <w:bottom w:val="single" w:sz="4" w:space="0" w:color="auto"/>
            </w:tcBorders>
          </w:tcPr>
          <w:p w14:paraId="5DE6EC5A"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P.CC.09.OPR.008</w:t>
            </w:r>
          </w:p>
        </w:tc>
        <w:tc>
          <w:tcPr>
            <w:tcW w:w="4014" w:type="dxa"/>
            <w:tcBorders>
              <w:top w:val="single" w:sz="4" w:space="0" w:color="auto"/>
              <w:bottom w:val="single" w:sz="4" w:space="0" w:color="auto"/>
            </w:tcBorders>
          </w:tcPr>
          <w:p w14:paraId="7F061BAC"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մաքսային պահեստների տիրապետողների ընդհանուր ռեեստրից իրավաբանական անձանց մասին թարմացված տեղեկությունների հրապարակում</w:t>
            </w:r>
          </w:p>
        </w:tc>
        <w:tc>
          <w:tcPr>
            <w:tcW w:w="2938" w:type="dxa"/>
            <w:tcBorders>
              <w:top w:val="single" w:sz="4" w:space="0" w:color="auto"/>
              <w:bottom w:val="single" w:sz="4" w:space="0" w:color="auto"/>
            </w:tcBorders>
          </w:tcPr>
          <w:p w14:paraId="286093AA" w14:textId="77777777" w:rsidR="00865C90" w:rsidRPr="0035299E" w:rsidRDefault="00865C90" w:rsidP="00A04C7A">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բերված է սույն կանոնների 16-րդ աղյուսակում</w:t>
            </w:r>
          </w:p>
        </w:tc>
      </w:tr>
    </w:tbl>
    <w:p w14:paraId="550FD903" w14:textId="77777777" w:rsidR="0035299E" w:rsidRPr="007C1DF1" w:rsidRDefault="0035299E" w:rsidP="00C2380C">
      <w:pPr>
        <w:pStyle w:val="af4"/>
        <w:keepNext w:val="0"/>
        <w:keepLines w:val="0"/>
        <w:widowControl w:val="0"/>
        <w:tabs>
          <w:tab w:val="left" w:pos="1134"/>
        </w:tabs>
        <w:spacing w:before="0" w:after="160" w:line="360" w:lineRule="auto"/>
        <w:rPr>
          <w:rFonts w:ascii="Sylfaen" w:hAnsi="Sylfaen"/>
          <w:sz w:val="24"/>
        </w:rPr>
      </w:pPr>
    </w:p>
    <w:p w14:paraId="5C053290"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Աղյուսակ 13</w:t>
      </w:r>
    </w:p>
    <w:p w14:paraId="4E719C6C"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ռեեստրում փոփոխություններ կատարելու համար իրավաբանական անձանց մասին տեղեկությունների ներկայացում» (P.CC.09.OPR.005) գործառնության նկարագրությունը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2437"/>
        <w:gridCol w:w="5818"/>
      </w:tblGrid>
      <w:tr w:rsidR="00865C90" w:rsidRPr="0035299E" w14:paraId="197EEB50" w14:textId="77777777" w:rsidTr="007A1B8C">
        <w:trPr>
          <w:tblHeader/>
        </w:trPr>
        <w:tc>
          <w:tcPr>
            <w:tcW w:w="1101" w:type="dxa"/>
          </w:tcPr>
          <w:p w14:paraId="778ABA77" w14:textId="77777777" w:rsidR="00865C90" w:rsidRPr="0035299E" w:rsidRDefault="00865C90" w:rsidP="00A04C7A">
            <w:pPr>
              <w:pStyle w:val="aa"/>
              <w:keepNext w:val="0"/>
              <w:keepLines w:val="0"/>
              <w:widowControl w:val="0"/>
              <w:tabs>
                <w:tab w:val="left" w:pos="1134"/>
              </w:tabs>
              <w:spacing w:after="120"/>
              <w:rPr>
                <w:rFonts w:ascii="Sylfaen" w:hAnsi="Sylfaen"/>
                <w:bCs/>
                <w:color w:val="auto"/>
                <w:sz w:val="20"/>
              </w:rPr>
            </w:pPr>
            <w:r w:rsidRPr="0035299E">
              <w:rPr>
                <w:rFonts w:ascii="Sylfaen" w:hAnsi="Sylfaen"/>
                <w:bCs/>
                <w:color w:val="auto"/>
                <w:sz w:val="20"/>
              </w:rPr>
              <w:t>Համարը՝ ը/կ</w:t>
            </w:r>
          </w:p>
        </w:tc>
        <w:tc>
          <w:tcPr>
            <w:tcW w:w="2437" w:type="dxa"/>
          </w:tcPr>
          <w:p w14:paraId="20206244"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Տարրի նշագիրը</w:t>
            </w:r>
          </w:p>
        </w:tc>
        <w:tc>
          <w:tcPr>
            <w:tcW w:w="5818" w:type="dxa"/>
          </w:tcPr>
          <w:p w14:paraId="15668813"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Նկարագրությունը</w:t>
            </w:r>
          </w:p>
        </w:tc>
      </w:tr>
      <w:tr w:rsidR="00865C90" w:rsidRPr="0035299E" w14:paraId="37E70D3E" w14:textId="77777777" w:rsidTr="007A1B8C">
        <w:trPr>
          <w:tblHeader/>
        </w:trPr>
        <w:tc>
          <w:tcPr>
            <w:tcW w:w="1101" w:type="dxa"/>
          </w:tcPr>
          <w:p w14:paraId="35162E8F" w14:textId="77777777" w:rsidR="00865C90" w:rsidRPr="0035299E" w:rsidRDefault="00865C90" w:rsidP="00A04C7A">
            <w:pPr>
              <w:pStyle w:val="aa"/>
              <w:keepNext w:val="0"/>
              <w:keepLines w:val="0"/>
              <w:widowControl w:val="0"/>
              <w:tabs>
                <w:tab w:val="left" w:pos="1134"/>
              </w:tabs>
              <w:spacing w:after="120"/>
              <w:rPr>
                <w:rFonts w:ascii="Sylfaen" w:hAnsi="Sylfaen"/>
                <w:bCs/>
                <w:color w:val="auto"/>
                <w:sz w:val="20"/>
              </w:rPr>
            </w:pPr>
            <w:r w:rsidRPr="0035299E">
              <w:rPr>
                <w:rFonts w:ascii="Sylfaen" w:hAnsi="Sylfaen"/>
                <w:bCs/>
                <w:color w:val="auto"/>
                <w:sz w:val="20"/>
              </w:rPr>
              <w:t>1</w:t>
            </w:r>
          </w:p>
        </w:tc>
        <w:tc>
          <w:tcPr>
            <w:tcW w:w="2437" w:type="dxa"/>
          </w:tcPr>
          <w:p w14:paraId="2F04FD44"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2</w:t>
            </w:r>
          </w:p>
        </w:tc>
        <w:tc>
          <w:tcPr>
            <w:tcW w:w="5818" w:type="dxa"/>
          </w:tcPr>
          <w:p w14:paraId="6D74E0F5" w14:textId="77777777" w:rsidR="00865C90" w:rsidRPr="0035299E" w:rsidRDefault="00865C90" w:rsidP="00A04C7A">
            <w:pPr>
              <w:pStyle w:val="aa"/>
              <w:keepNext w:val="0"/>
              <w:keepLines w:val="0"/>
              <w:widowControl w:val="0"/>
              <w:tabs>
                <w:tab w:val="left" w:pos="1134"/>
              </w:tabs>
              <w:spacing w:after="120"/>
              <w:rPr>
                <w:rFonts w:ascii="Sylfaen" w:hAnsi="Sylfaen"/>
                <w:bCs/>
                <w:sz w:val="20"/>
              </w:rPr>
            </w:pPr>
            <w:r w:rsidRPr="0035299E">
              <w:rPr>
                <w:rFonts w:ascii="Sylfaen" w:hAnsi="Sylfaen"/>
                <w:bCs/>
                <w:sz w:val="20"/>
              </w:rPr>
              <w:t>3</w:t>
            </w:r>
          </w:p>
        </w:tc>
      </w:tr>
      <w:tr w:rsidR="00865C90" w:rsidRPr="0035299E" w14:paraId="4C7D504C" w14:textId="77777777" w:rsidTr="007A1B8C">
        <w:trPr>
          <w:cantSplit/>
        </w:trPr>
        <w:tc>
          <w:tcPr>
            <w:tcW w:w="1101" w:type="dxa"/>
            <w:tcBorders>
              <w:bottom w:val="single" w:sz="4" w:space="0" w:color="auto"/>
            </w:tcBorders>
          </w:tcPr>
          <w:p w14:paraId="35F3CF47"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1</w:t>
            </w:r>
          </w:p>
        </w:tc>
        <w:tc>
          <w:tcPr>
            <w:tcW w:w="2437" w:type="dxa"/>
            <w:tcBorders>
              <w:left w:val="single" w:sz="4" w:space="0" w:color="auto"/>
              <w:bottom w:val="single" w:sz="4" w:space="0" w:color="auto"/>
            </w:tcBorders>
          </w:tcPr>
          <w:p w14:paraId="6563A2C5"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Ծածկագրային նշագիրը</w:t>
            </w:r>
          </w:p>
        </w:tc>
        <w:tc>
          <w:tcPr>
            <w:tcW w:w="5818" w:type="dxa"/>
          </w:tcPr>
          <w:p w14:paraId="3A684073"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P.CC.09.OPR.005</w:t>
            </w:r>
          </w:p>
        </w:tc>
      </w:tr>
      <w:tr w:rsidR="00865C90" w:rsidRPr="0035299E" w14:paraId="7C43CB3B" w14:textId="77777777" w:rsidTr="007A1B8C">
        <w:trPr>
          <w:cantSplit/>
        </w:trPr>
        <w:tc>
          <w:tcPr>
            <w:tcW w:w="1101" w:type="dxa"/>
            <w:tcBorders>
              <w:top w:val="single" w:sz="4" w:space="0" w:color="auto"/>
              <w:bottom w:val="single" w:sz="4" w:space="0" w:color="auto"/>
            </w:tcBorders>
          </w:tcPr>
          <w:p w14:paraId="7E7E4940"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2</w:t>
            </w:r>
          </w:p>
        </w:tc>
        <w:tc>
          <w:tcPr>
            <w:tcW w:w="2437" w:type="dxa"/>
            <w:tcBorders>
              <w:left w:val="single" w:sz="4" w:space="0" w:color="auto"/>
            </w:tcBorders>
          </w:tcPr>
          <w:p w14:paraId="4DCD0DB1"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Գործառնության անվանումը</w:t>
            </w:r>
          </w:p>
        </w:tc>
        <w:tc>
          <w:tcPr>
            <w:tcW w:w="5818" w:type="dxa"/>
          </w:tcPr>
          <w:p w14:paraId="4E931970"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մաքսային պահեստների տիրապետողների ընդհանուր ռեեստրում փոփոխություններ կատարելու համար իրավաբանական անձանց մասին տեղեկությունների ներկայացում</w:t>
            </w:r>
          </w:p>
        </w:tc>
      </w:tr>
      <w:tr w:rsidR="00865C90" w:rsidRPr="0035299E" w14:paraId="6C5820D9" w14:textId="77777777" w:rsidTr="007A1B8C">
        <w:trPr>
          <w:cantSplit/>
        </w:trPr>
        <w:tc>
          <w:tcPr>
            <w:tcW w:w="1101" w:type="dxa"/>
            <w:tcBorders>
              <w:top w:val="single" w:sz="4" w:space="0" w:color="auto"/>
              <w:bottom w:val="single" w:sz="4" w:space="0" w:color="auto"/>
            </w:tcBorders>
          </w:tcPr>
          <w:p w14:paraId="4FD885B4"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3</w:t>
            </w:r>
          </w:p>
        </w:tc>
        <w:tc>
          <w:tcPr>
            <w:tcW w:w="2437" w:type="dxa"/>
            <w:tcBorders>
              <w:left w:val="single" w:sz="4" w:space="0" w:color="auto"/>
            </w:tcBorders>
          </w:tcPr>
          <w:p w14:paraId="408E1A31"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Կատարողը</w:t>
            </w:r>
          </w:p>
        </w:tc>
        <w:tc>
          <w:tcPr>
            <w:tcW w:w="5818" w:type="dxa"/>
          </w:tcPr>
          <w:p w14:paraId="268F8E70"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անդամ պետության լիազորված մարմին</w:t>
            </w:r>
          </w:p>
        </w:tc>
      </w:tr>
      <w:tr w:rsidR="00865C90" w:rsidRPr="0035299E" w14:paraId="3D7BC118" w14:textId="77777777" w:rsidTr="007A1B8C">
        <w:trPr>
          <w:cantSplit/>
        </w:trPr>
        <w:tc>
          <w:tcPr>
            <w:tcW w:w="1101" w:type="dxa"/>
            <w:tcBorders>
              <w:top w:val="single" w:sz="4" w:space="0" w:color="auto"/>
              <w:bottom w:val="single" w:sz="4" w:space="0" w:color="auto"/>
            </w:tcBorders>
          </w:tcPr>
          <w:p w14:paraId="0BF10D96"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4</w:t>
            </w:r>
          </w:p>
        </w:tc>
        <w:tc>
          <w:tcPr>
            <w:tcW w:w="2437" w:type="dxa"/>
            <w:tcBorders>
              <w:left w:val="single" w:sz="4" w:space="0" w:color="auto"/>
            </w:tcBorders>
          </w:tcPr>
          <w:p w14:paraId="39A2E492"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Կատարման պայմանները</w:t>
            </w:r>
          </w:p>
        </w:tc>
        <w:tc>
          <w:tcPr>
            <w:tcW w:w="5818" w:type="dxa"/>
          </w:tcPr>
          <w:p w14:paraId="39278DE8" w14:textId="77777777" w:rsidR="00865C90" w:rsidRPr="0035299E" w:rsidRDefault="00865C90"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կատարվում է ազգային ռեեստրում փոփոխություններ կատարելիս</w:t>
            </w:r>
          </w:p>
        </w:tc>
      </w:tr>
      <w:tr w:rsidR="00865C90" w:rsidRPr="0035299E" w14:paraId="64A51185" w14:textId="77777777" w:rsidTr="007A1B8C">
        <w:trPr>
          <w:cantSplit/>
        </w:trPr>
        <w:tc>
          <w:tcPr>
            <w:tcW w:w="1101" w:type="dxa"/>
            <w:tcBorders>
              <w:top w:val="single" w:sz="4" w:space="0" w:color="auto"/>
              <w:bottom w:val="single" w:sz="4" w:space="0" w:color="auto"/>
            </w:tcBorders>
          </w:tcPr>
          <w:p w14:paraId="4FAB77F4"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5</w:t>
            </w:r>
          </w:p>
        </w:tc>
        <w:tc>
          <w:tcPr>
            <w:tcW w:w="2437" w:type="dxa"/>
            <w:tcBorders>
              <w:left w:val="single" w:sz="4" w:space="0" w:color="auto"/>
            </w:tcBorders>
          </w:tcPr>
          <w:p w14:paraId="0025BB5D"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Սահմանափակումները</w:t>
            </w:r>
          </w:p>
        </w:tc>
        <w:tc>
          <w:tcPr>
            <w:tcW w:w="5818" w:type="dxa"/>
          </w:tcPr>
          <w:p w14:paraId="42918B98" w14:textId="77777777" w:rsidR="00865C90" w:rsidRPr="0035299E" w:rsidRDefault="00865C90" w:rsidP="00A04C7A">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865C90" w:rsidRPr="0035299E" w14:paraId="1FC27571" w14:textId="77777777" w:rsidTr="007A1B8C">
        <w:trPr>
          <w:cantSplit/>
        </w:trPr>
        <w:tc>
          <w:tcPr>
            <w:tcW w:w="1101" w:type="dxa"/>
            <w:tcBorders>
              <w:top w:val="single" w:sz="4" w:space="0" w:color="auto"/>
              <w:bottom w:val="single" w:sz="4" w:space="0" w:color="auto"/>
            </w:tcBorders>
          </w:tcPr>
          <w:p w14:paraId="2B9E1899"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6</w:t>
            </w:r>
          </w:p>
        </w:tc>
        <w:tc>
          <w:tcPr>
            <w:tcW w:w="2437" w:type="dxa"/>
            <w:tcBorders>
              <w:left w:val="single" w:sz="4" w:space="0" w:color="auto"/>
            </w:tcBorders>
          </w:tcPr>
          <w:p w14:paraId="6B227408"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Գործառնության նկարագրությունը</w:t>
            </w:r>
          </w:p>
        </w:tc>
        <w:tc>
          <w:tcPr>
            <w:tcW w:w="5818" w:type="dxa"/>
          </w:tcPr>
          <w:p w14:paraId="23CA3791"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կատարողը ձեւավորում եւ Հանձնաժողով է ներկայացնում մաքսային պահեստների տիրապետողների ընդհանուր ռեեստրում փոփոխություններ կատարելու համար իրավաբանական անձանց մասին տեղեկություններ՝ Տեղեկատվական փոխգործակցության կանոնակարգին համապատասխան</w:t>
            </w:r>
          </w:p>
        </w:tc>
      </w:tr>
      <w:tr w:rsidR="00865C90" w:rsidRPr="0035299E" w14:paraId="65C4E80E" w14:textId="77777777" w:rsidTr="007A1B8C">
        <w:trPr>
          <w:cantSplit/>
        </w:trPr>
        <w:tc>
          <w:tcPr>
            <w:tcW w:w="1101" w:type="dxa"/>
            <w:tcBorders>
              <w:top w:val="single" w:sz="4" w:space="0" w:color="auto"/>
            </w:tcBorders>
          </w:tcPr>
          <w:p w14:paraId="022039A2" w14:textId="77777777" w:rsidR="00865C90" w:rsidRPr="0035299E" w:rsidRDefault="00865C90" w:rsidP="00A04C7A">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7</w:t>
            </w:r>
          </w:p>
        </w:tc>
        <w:tc>
          <w:tcPr>
            <w:tcW w:w="2437" w:type="dxa"/>
            <w:tcBorders>
              <w:left w:val="single" w:sz="4" w:space="0" w:color="auto"/>
            </w:tcBorders>
          </w:tcPr>
          <w:p w14:paraId="294FBD91"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Արդյունքները</w:t>
            </w:r>
          </w:p>
        </w:tc>
        <w:tc>
          <w:tcPr>
            <w:tcW w:w="5818" w:type="dxa"/>
          </w:tcPr>
          <w:p w14:paraId="7328229D" w14:textId="77777777" w:rsidR="00865C90" w:rsidRPr="0035299E" w:rsidRDefault="00865C90" w:rsidP="00A04C7A">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մաքսային պահեստների տիրապետողների ընդհանուր ռեեստրում փոփոխություններ կատարելու համար իրավաբանական անձանց մասին տեղեկությունները փոխանցվել են Հանձնաժողով</w:t>
            </w:r>
          </w:p>
        </w:tc>
      </w:tr>
    </w:tbl>
    <w:p w14:paraId="4E074736" w14:textId="77777777" w:rsidR="00EB4DF0" w:rsidRDefault="00EB4DF0" w:rsidP="00C2380C">
      <w:pPr>
        <w:widowControl w:val="0"/>
        <w:tabs>
          <w:tab w:val="left" w:pos="1134"/>
        </w:tabs>
        <w:spacing w:after="160" w:line="360" w:lineRule="auto"/>
        <w:rPr>
          <w:rFonts w:ascii="Sylfaen" w:hAnsi="Sylfaen"/>
          <w:sz w:val="24"/>
          <w:szCs w:val="24"/>
        </w:rPr>
      </w:pPr>
    </w:p>
    <w:p w14:paraId="0843D290" w14:textId="77777777" w:rsidR="00EB4DF0" w:rsidRDefault="00EB4DF0">
      <w:pPr>
        <w:spacing w:after="0" w:line="240" w:lineRule="auto"/>
        <w:rPr>
          <w:rFonts w:ascii="Sylfaen" w:hAnsi="Sylfaen"/>
          <w:sz w:val="24"/>
          <w:szCs w:val="24"/>
        </w:rPr>
      </w:pPr>
      <w:r>
        <w:rPr>
          <w:rFonts w:ascii="Sylfaen" w:hAnsi="Sylfaen"/>
          <w:sz w:val="24"/>
          <w:szCs w:val="24"/>
        </w:rPr>
        <w:br w:type="page"/>
      </w:r>
    </w:p>
    <w:p w14:paraId="2CF1A007"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Աղյուսակ 14</w:t>
      </w:r>
    </w:p>
    <w:p w14:paraId="4C94EB7B"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ռեեստրում փոփոխություններ կատարելու համար իրավաբանական անձանց մասին տեղեկությունների ընդունում եւ մշակում» (P.СС.09.OPR.006) գործառնության նկարագրությունը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2437"/>
        <w:gridCol w:w="5818"/>
      </w:tblGrid>
      <w:tr w:rsidR="00865C90" w:rsidRPr="0035299E" w14:paraId="7D41ED3C" w14:textId="77777777" w:rsidTr="007A1B8C">
        <w:trPr>
          <w:tblHeader/>
        </w:trPr>
        <w:tc>
          <w:tcPr>
            <w:tcW w:w="1101" w:type="dxa"/>
          </w:tcPr>
          <w:p w14:paraId="081ABDB5" w14:textId="77777777" w:rsidR="00865C90" w:rsidRPr="0035299E" w:rsidRDefault="00865C90" w:rsidP="00F93484">
            <w:pPr>
              <w:pStyle w:val="aa"/>
              <w:keepNext w:val="0"/>
              <w:keepLines w:val="0"/>
              <w:widowControl w:val="0"/>
              <w:tabs>
                <w:tab w:val="left" w:pos="1134"/>
              </w:tabs>
              <w:spacing w:after="120"/>
              <w:rPr>
                <w:rFonts w:ascii="Sylfaen" w:hAnsi="Sylfaen"/>
                <w:bCs/>
                <w:color w:val="auto"/>
                <w:sz w:val="20"/>
              </w:rPr>
            </w:pPr>
            <w:r w:rsidRPr="0035299E">
              <w:rPr>
                <w:rFonts w:ascii="Sylfaen" w:hAnsi="Sylfaen"/>
                <w:bCs/>
                <w:color w:val="auto"/>
                <w:sz w:val="20"/>
              </w:rPr>
              <w:t>Համարը՝ ը/կ</w:t>
            </w:r>
          </w:p>
        </w:tc>
        <w:tc>
          <w:tcPr>
            <w:tcW w:w="2437" w:type="dxa"/>
          </w:tcPr>
          <w:p w14:paraId="04EC6B13"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Տարրի նշագիրը</w:t>
            </w:r>
          </w:p>
        </w:tc>
        <w:tc>
          <w:tcPr>
            <w:tcW w:w="5818" w:type="dxa"/>
          </w:tcPr>
          <w:p w14:paraId="7CD472B8"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Նկարագրությունը</w:t>
            </w:r>
          </w:p>
        </w:tc>
      </w:tr>
      <w:tr w:rsidR="00865C90" w:rsidRPr="0035299E" w14:paraId="2F38A087" w14:textId="77777777" w:rsidTr="007A1B8C">
        <w:trPr>
          <w:tblHeader/>
        </w:trPr>
        <w:tc>
          <w:tcPr>
            <w:tcW w:w="1101" w:type="dxa"/>
          </w:tcPr>
          <w:p w14:paraId="65370251" w14:textId="77777777" w:rsidR="00865C90" w:rsidRPr="0035299E" w:rsidRDefault="00865C90" w:rsidP="00F93484">
            <w:pPr>
              <w:pStyle w:val="aa"/>
              <w:keepNext w:val="0"/>
              <w:keepLines w:val="0"/>
              <w:widowControl w:val="0"/>
              <w:tabs>
                <w:tab w:val="left" w:pos="1134"/>
              </w:tabs>
              <w:spacing w:after="120"/>
              <w:rPr>
                <w:rFonts w:ascii="Sylfaen" w:hAnsi="Sylfaen"/>
                <w:bCs/>
                <w:color w:val="auto"/>
                <w:sz w:val="20"/>
              </w:rPr>
            </w:pPr>
            <w:r w:rsidRPr="0035299E">
              <w:rPr>
                <w:rFonts w:ascii="Sylfaen" w:hAnsi="Sylfaen"/>
                <w:bCs/>
                <w:color w:val="auto"/>
                <w:sz w:val="20"/>
              </w:rPr>
              <w:t>1</w:t>
            </w:r>
          </w:p>
        </w:tc>
        <w:tc>
          <w:tcPr>
            <w:tcW w:w="2437" w:type="dxa"/>
          </w:tcPr>
          <w:p w14:paraId="0A60D072"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2</w:t>
            </w:r>
          </w:p>
        </w:tc>
        <w:tc>
          <w:tcPr>
            <w:tcW w:w="5818" w:type="dxa"/>
          </w:tcPr>
          <w:p w14:paraId="3F2951EC"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3</w:t>
            </w:r>
          </w:p>
        </w:tc>
      </w:tr>
      <w:tr w:rsidR="00865C90" w:rsidRPr="0035299E" w14:paraId="35BC61C9" w14:textId="77777777" w:rsidTr="007A1B8C">
        <w:trPr>
          <w:cantSplit/>
        </w:trPr>
        <w:tc>
          <w:tcPr>
            <w:tcW w:w="1101" w:type="dxa"/>
            <w:tcBorders>
              <w:bottom w:val="single" w:sz="4" w:space="0" w:color="auto"/>
            </w:tcBorders>
          </w:tcPr>
          <w:p w14:paraId="2A73340F"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1</w:t>
            </w:r>
          </w:p>
        </w:tc>
        <w:tc>
          <w:tcPr>
            <w:tcW w:w="2437" w:type="dxa"/>
            <w:tcBorders>
              <w:left w:val="single" w:sz="4" w:space="0" w:color="auto"/>
              <w:bottom w:val="single" w:sz="4" w:space="0" w:color="auto"/>
            </w:tcBorders>
          </w:tcPr>
          <w:p w14:paraId="20A0F533"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Ծածկագրային նշագիրը</w:t>
            </w:r>
          </w:p>
        </w:tc>
        <w:tc>
          <w:tcPr>
            <w:tcW w:w="5818" w:type="dxa"/>
          </w:tcPr>
          <w:p w14:paraId="59EB5F85"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P.CC.09.OPR.006</w:t>
            </w:r>
          </w:p>
        </w:tc>
      </w:tr>
      <w:tr w:rsidR="00865C90" w:rsidRPr="0035299E" w14:paraId="4C08D3F1" w14:textId="77777777" w:rsidTr="007A1B8C">
        <w:trPr>
          <w:cantSplit/>
        </w:trPr>
        <w:tc>
          <w:tcPr>
            <w:tcW w:w="1101" w:type="dxa"/>
            <w:tcBorders>
              <w:top w:val="single" w:sz="4" w:space="0" w:color="auto"/>
              <w:bottom w:val="single" w:sz="4" w:space="0" w:color="auto"/>
            </w:tcBorders>
          </w:tcPr>
          <w:p w14:paraId="17002826"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2</w:t>
            </w:r>
          </w:p>
        </w:tc>
        <w:tc>
          <w:tcPr>
            <w:tcW w:w="2437" w:type="dxa"/>
            <w:tcBorders>
              <w:left w:val="single" w:sz="4" w:space="0" w:color="auto"/>
            </w:tcBorders>
          </w:tcPr>
          <w:p w14:paraId="7C110242"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Գործառնության անվանումը</w:t>
            </w:r>
          </w:p>
        </w:tc>
        <w:tc>
          <w:tcPr>
            <w:tcW w:w="5818" w:type="dxa"/>
          </w:tcPr>
          <w:p w14:paraId="3390909E"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մաքսային պահեստների տիրապետողների ընդհանուր ռեեստրում փոփոխություններ կատարելու համար իրավաբանական անձանց մասին տեղեկությունների ընդունում եւ մշակում</w:t>
            </w:r>
          </w:p>
        </w:tc>
      </w:tr>
      <w:tr w:rsidR="00865C90" w:rsidRPr="0035299E" w14:paraId="5CA08E43" w14:textId="77777777" w:rsidTr="007A1B8C">
        <w:trPr>
          <w:cantSplit/>
        </w:trPr>
        <w:tc>
          <w:tcPr>
            <w:tcW w:w="1101" w:type="dxa"/>
            <w:tcBorders>
              <w:top w:val="single" w:sz="4" w:space="0" w:color="auto"/>
              <w:bottom w:val="single" w:sz="4" w:space="0" w:color="auto"/>
            </w:tcBorders>
          </w:tcPr>
          <w:p w14:paraId="09B79687"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3</w:t>
            </w:r>
          </w:p>
        </w:tc>
        <w:tc>
          <w:tcPr>
            <w:tcW w:w="2437" w:type="dxa"/>
            <w:tcBorders>
              <w:left w:val="single" w:sz="4" w:space="0" w:color="auto"/>
            </w:tcBorders>
          </w:tcPr>
          <w:p w14:paraId="63166194"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Կատարողը</w:t>
            </w:r>
          </w:p>
        </w:tc>
        <w:tc>
          <w:tcPr>
            <w:tcW w:w="5818" w:type="dxa"/>
          </w:tcPr>
          <w:p w14:paraId="6CAA4EDE"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Հանձնաժողով</w:t>
            </w:r>
          </w:p>
        </w:tc>
      </w:tr>
      <w:tr w:rsidR="00865C90" w:rsidRPr="0035299E" w14:paraId="3FBF6AE3" w14:textId="77777777" w:rsidTr="007A1B8C">
        <w:trPr>
          <w:cantSplit/>
        </w:trPr>
        <w:tc>
          <w:tcPr>
            <w:tcW w:w="1101" w:type="dxa"/>
            <w:tcBorders>
              <w:top w:val="single" w:sz="4" w:space="0" w:color="auto"/>
              <w:bottom w:val="single" w:sz="4" w:space="0" w:color="auto"/>
            </w:tcBorders>
          </w:tcPr>
          <w:p w14:paraId="167E84AC"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4</w:t>
            </w:r>
          </w:p>
        </w:tc>
        <w:tc>
          <w:tcPr>
            <w:tcW w:w="2437" w:type="dxa"/>
            <w:tcBorders>
              <w:left w:val="single" w:sz="4" w:space="0" w:color="auto"/>
            </w:tcBorders>
          </w:tcPr>
          <w:p w14:paraId="0EB47648"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Կատարման պայմանները</w:t>
            </w:r>
          </w:p>
        </w:tc>
        <w:tc>
          <w:tcPr>
            <w:tcW w:w="5818" w:type="dxa"/>
          </w:tcPr>
          <w:p w14:paraId="3C2A59AF" w14:textId="77777777" w:rsidR="00865C90" w:rsidRPr="0035299E" w:rsidRDefault="00865C90" w:rsidP="00F93484">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կատարվում է մաքսային պահեստների տիրապետողների ընդհանուր ռեեստրում փոփոխություններ կատարելու համար իրավաբանական անձանց մասին տեղեկությունները կատարողի կողմից ստանալու դեպքում («Մաքսային պահեստների տիրապետողների ընդհանուր ռեեստրում փոփոխություններ կատարելու համար իրավաբանական անձանց մասին տեղեկությունների ներկայացում» (P.CC.09.OPR.005) գործառնություն)</w:t>
            </w:r>
          </w:p>
        </w:tc>
      </w:tr>
      <w:tr w:rsidR="00865C90" w:rsidRPr="0035299E" w14:paraId="3B96F66A" w14:textId="77777777" w:rsidTr="007A1B8C">
        <w:trPr>
          <w:cantSplit/>
        </w:trPr>
        <w:tc>
          <w:tcPr>
            <w:tcW w:w="1101" w:type="dxa"/>
            <w:tcBorders>
              <w:top w:val="single" w:sz="4" w:space="0" w:color="auto"/>
              <w:bottom w:val="single" w:sz="4" w:space="0" w:color="auto"/>
            </w:tcBorders>
          </w:tcPr>
          <w:p w14:paraId="2D7457EA"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5</w:t>
            </w:r>
          </w:p>
        </w:tc>
        <w:tc>
          <w:tcPr>
            <w:tcW w:w="2437" w:type="dxa"/>
            <w:tcBorders>
              <w:left w:val="single" w:sz="4" w:space="0" w:color="auto"/>
            </w:tcBorders>
          </w:tcPr>
          <w:p w14:paraId="635D707E"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Սահմանափակումները</w:t>
            </w:r>
          </w:p>
        </w:tc>
        <w:tc>
          <w:tcPr>
            <w:tcW w:w="5818" w:type="dxa"/>
          </w:tcPr>
          <w:p w14:paraId="12B16C5D" w14:textId="77777777" w:rsidR="00865C90" w:rsidRPr="0035299E" w:rsidRDefault="00865C90" w:rsidP="00F93484">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865C90" w:rsidRPr="0035299E" w14:paraId="4C587E7E" w14:textId="77777777" w:rsidTr="007A1B8C">
        <w:trPr>
          <w:cantSplit/>
        </w:trPr>
        <w:tc>
          <w:tcPr>
            <w:tcW w:w="1101" w:type="dxa"/>
            <w:tcBorders>
              <w:top w:val="single" w:sz="4" w:space="0" w:color="auto"/>
              <w:bottom w:val="single" w:sz="4" w:space="0" w:color="auto"/>
            </w:tcBorders>
          </w:tcPr>
          <w:p w14:paraId="2978170D"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6</w:t>
            </w:r>
          </w:p>
        </w:tc>
        <w:tc>
          <w:tcPr>
            <w:tcW w:w="2437" w:type="dxa"/>
            <w:tcBorders>
              <w:left w:val="single" w:sz="4" w:space="0" w:color="auto"/>
            </w:tcBorders>
          </w:tcPr>
          <w:p w14:paraId="7F191FB1"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Գործառնության նկարագրությունը</w:t>
            </w:r>
          </w:p>
        </w:tc>
        <w:tc>
          <w:tcPr>
            <w:tcW w:w="5818" w:type="dxa"/>
          </w:tcPr>
          <w:p w14:paraId="01E1BE91"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 xml:space="preserve">կատարողն իրականացնում է մաքսային պահեստների տիրապետողների ընդհանուր ռեեստրում փոփոխություններ կատարելու համար իրավաբանական անձանց մասին տեղեկությունների ընդունում եւ մշակում, փոփոխություններ է կատարում մաքսային պահեստների տիրապետողների ընդհանուր ռեեստրում, ձեւավորում եւ անդամ պետության լիազորված մարմին է ուղարկում մաքսային պահեստների տիրապետողների ընդհանուր ռեեստրում փոփոխություններ կատարելու մասին ծանուցում </w:t>
            </w:r>
          </w:p>
        </w:tc>
      </w:tr>
      <w:tr w:rsidR="00865C90" w:rsidRPr="0035299E" w14:paraId="1CD1A8B6" w14:textId="77777777" w:rsidTr="007A1B8C">
        <w:trPr>
          <w:cantSplit/>
        </w:trPr>
        <w:tc>
          <w:tcPr>
            <w:tcW w:w="1101" w:type="dxa"/>
            <w:tcBorders>
              <w:top w:val="single" w:sz="4" w:space="0" w:color="auto"/>
            </w:tcBorders>
          </w:tcPr>
          <w:p w14:paraId="79F97BFE"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lastRenderedPageBreak/>
              <w:t>7</w:t>
            </w:r>
          </w:p>
        </w:tc>
        <w:tc>
          <w:tcPr>
            <w:tcW w:w="2437" w:type="dxa"/>
            <w:tcBorders>
              <w:left w:val="single" w:sz="4" w:space="0" w:color="auto"/>
            </w:tcBorders>
          </w:tcPr>
          <w:p w14:paraId="7316B668"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Արդյունքները</w:t>
            </w:r>
          </w:p>
        </w:tc>
        <w:tc>
          <w:tcPr>
            <w:tcW w:w="5818" w:type="dxa"/>
          </w:tcPr>
          <w:p w14:paraId="4960ACCA"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իրավաբանական անձանց մասին տեղեկությունները փոփոխվել են մաքսային պահեստների տիրապետողների ընդհանուր ռեեստրում, մաքսային պահեստների տիրապետողների ընդհանուր ռեեստրում փոփոխություններ կատարելու մասին ծանուցումն ուղարկվել է անդամ պետության լիազորված մարմին</w:t>
            </w:r>
          </w:p>
        </w:tc>
      </w:tr>
    </w:tbl>
    <w:p w14:paraId="3242141A"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2C09F5F3"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15</w:t>
      </w:r>
    </w:p>
    <w:p w14:paraId="152D3037"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ռեեստրում փոփոխություններ կատարելու մասին ծանուցման ստացում» (P.CC.09.OPR.007) գործառնության նկարագրությունը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26"/>
        <w:gridCol w:w="2012"/>
        <w:gridCol w:w="5818"/>
      </w:tblGrid>
      <w:tr w:rsidR="00865C90" w:rsidRPr="0035299E" w14:paraId="6A8E21B4" w14:textId="77777777" w:rsidTr="00F93484">
        <w:trPr>
          <w:tblHeader/>
        </w:trPr>
        <w:tc>
          <w:tcPr>
            <w:tcW w:w="1526" w:type="dxa"/>
          </w:tcPr>
          <w:p w14:paraId="019F65A8" w14:textId="77777777" w:rsidR="00865C90" w:rsidRPr="0035299E" w:rsidRDefault="00865C90" w:rsidP="00F93484">
            <w:pPr>
              <w:pStyle w:val="aa"/>
              <w:keepNext w:val="0"/>
              <w:keepLines w:val="0"/>
              <w:widowControl w:val="0"/>
              <w:tabs>
                <w:tab w:val="left" w:pos="1134"/>
              </w:tabs>
              <w:spacing w:after="120"/>
              <w:rPr>
                <w:rFonts w:ascii="Sylfaen" w:hAnsi="Sylfaen"/>
                <w:bCs/>
                <w:color w:val="auto"/>
                <w:sz w:val="20"/>
              </w:rPr>
            </w:pPr>
            <w:r w:rsidRPr="0035299E">
              <w:rPr>
                <w:rFonts w:ascii="Sylfaen" w:hAnsi="Sylfaen"/>
                <w:bCs/>
                <w:color w:val="auto"/>
                <w:sz w:val="20"/>
              </w:rPr>
              <w:t>Համարը՝ ը/կ</w:t>
            </w:r>
          </w:p>
        </w:tc>
        <w:tc>
          <w:tcPr>
            <w:tcW w:w="2012" w:type="dxa"/>
          </w:tcPr>
          <w:p w14:paraId="5B0B8FEF"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Տարրի նշագիրը</w:t>
            </w:r>
          </w:p>
        </w:tc>
        <w:tc>
          <w:tcPr>
            <w:tcW w:w="5818" w:type="dxa"/>
          </w:tcPr>
          <w:p w14:paraId="659D9C9D"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Նկարագրությունը</w:t>
            </w:r>
          </w:p>
        </w:tc>
      </w:tr>
      <w:tr w:rsidR="00865C90" w:rsidRPr="0035299E" w14:paraId="0424D228" w14:textId="77777777" w:rsidTr="00F93484">
        <w:trPr>
          <w:tblHeader/>
        </w:trPr>
        <w:tc>
          <w:tcPr>
            <w:tcW w:w="1526" w:type="dxa"/>
          </w:tcPr>
          <w:p w14:paraId="69AFDB18" w14:textId="77777777" w:rsidR="00865C90" w:rsidRPr="0035299E" w:rsidRDefault="00865C90" w:rsidP="00F93484">
            <w:pPr>
              <w:pStyle w:val="aa"/>
              <w:keepNext w:val="0"/>
              <w:keepLines w:val="0"/>
              <w:widowControl w:val="0"/>
              <w:tabs>
                <w:tab w:val="left" w:pos="1134"/>
              </w:tabs>
              <w:spacing w:after="120"/>
              <w:rPr>
                <w:rFonts w:ascii="Sylfaen" w:hAnsi="Sylfaen"/>
                <w:bCs/>
                <w:color w:val="auto"/>
                <w:sz w:val="20"/>
              </w:rPr>
            </w:pPr>
            <w:r w:rsidRPr="0035299E">
              <w:rPr>
                <w:rFonts w:ascii="Sylfaen" w:hAnsi="Sylfaen"/>
                <w:bCs/>
                <w:color w:val="auto"/>
                <w:sz w:val="20"/>
              </w:rPr>
              <w:t>1</w:t>
            </w:r>
          </w:p>
        </w:tc>
        <w:tc>
          <w:tcPr>
            <w:tcW w:w="2012" w:type="dxa"/>
          </w:tcPr>
          <w:p w14:paraId="1A75065B"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2</w:t>
            </w:r>
          </w:p>
        </w:tc>
        <w:tc>
          <w:tcPr>
            <w:tcW w:w="5818" w:type="dxa"/>
          </w:tcPr>
          <w:p w14:paraId="16819459"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3</w:t>
            </w:r>
          </w:p>
        </w:tc>
      </w:tr>
      <w:tr w:rsidR="00865C90" w:rsidRPr="0035299E" w14:paraId="5AFF6918" w14:textId="77777777" w:rsidTr="00F93484">
        <w:trPr>
          <w:cantSplit/>
        </w:trPr>
        <w:tc>
          <w:tcPr>
            <w:tcW w:w="1526" w:type="dxa"/>
            <w:tcBorders>
              <w:bottom w:val="single" w:sz="4" w:space="0" w:color="auto"/>
            </w:tcBorders>
          </w:tcPr>
          <w:p w14:paraId="139F0860"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1</w:t>
            </w:r>
          </w:p>
        </w:tc>
        <w:tc>
          <w:tcPr>
            <w:tcW w:w="2012" w:type="dxa"/>
            <w:tcBorders>
              <w:left w:val="single" w:sz="4" w:space="0" w:color="auto"/>
              <w:bottom w:val="single" w:sz="4" w:space="0" w:color="auto"/>
            </w:tcBorders>
          </w:tcPr>
          <w:p w14:paraId="5710F50F"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Ծածկագրային նշագիրը</w:t>
            </w:r>
          </w:p>
        </w:tc>
        <w:tc>
          <w:tcPr>
            <w:tcW w:w="5818" w:type="dxa"/>
          </w:tcPr>
          <w:p w14:paraId="40962467"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P.CC.09.OPR.007</w:t>
            </w:r>
          </w:p>
        </w:tc>
      </w:tr>
      <w:tr w:rsidR="00865C90" w:rsidRPr="0035299E" w14:paraId="39D9EBE2" w14:textId="77777777" w:rsidTr="00F93484">
        <w:trPr>
          <w:cantSplit/>
        </w:trPr>
        <w:tc>
          <w:tcPr>
            <w:tcW w:w="1526" w:type="dxa"/>
            <w:tcBorders>
              <w:top w:val="single" w:sz="4" w:space="0" w:color="auto"/>
              <w:bottom w:val="single" w:sz="4" w:space="0" w:color="auto"/>
            </w:tcBorders>
          </w:tcPr>
          <w:p w14:paraId="136FAA38"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2</w:t>
            </w:r>
          </w:p>
        </w:tc>
        <w:tc>
          <w:tcPr>
            <w:tcW w:w="2012" w:type="dxa"/>
            <w:tcBorders>
              <w:left w:val="single" w:sz="4" w:space="0" w:color="auto"/>
            </w:tcBorders>
          </w:tcPr>
          <w:p w14:paraId="3DE1DA6B"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Գործառնության անվանումը</w:t>
            </w:r>
          </w:p>
        </w:tc>
        <w:tc>
          <w:tcPr>
            <w:tcW w:w="5818" w:type="dxa"/>
          </w:tcPr>
          <w:p w14:paraId="1C851DEE"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մաքսային պահեստների տիրապետողների ընդհանուր ռեեստրում փոփոխություններ կատարելու մասին ծանուցման ստացում</w:t>
            </w:r>
          </w:p>
        </w:tc>
      </w:tr>
      <w:tr w:rsidR="00865C90" w:rsidRPr="0035299E" w14:paraId="129ECEDD" w14:textId="77777777" w:rsidTr="00F93484">
        <w:trPr>
          <w:cantSplit/>
        </w:trPr>
        <w:tc>
          <w:tcPr>
            <w:tcW w:w="1526" w:type="dxa"/>
            <w:tcBorders>
              <w:top w:val="single" w:sz="4" w:space="0" w:color="auto"/>
              <w:bottom w:val="single" w:sz="4" w:space="0" w:color="auto"/>
            </w:tcBorders>
          </w:tcPr>
          <w:p w14:paraId="783B0E52"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3</w:t>
            </w:r>
          </w:p>
        </w:tc>
        <w:tc>
          <w:tcPr>
            <w:tcW w:w="2012" w:type="dxa"/>
            <w:tcBorders>
              <w:left w:val="single" w:sz="4" w:space="0" w:color="auto"/>
            </w:tcBorders>
          </w:tcPr>
          <w:p w14:paraId="0CA15C19"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Կատարողը</w:t>
            </w:r>
          </w:p>
        </w:tc>
        <w:tc>
          <w:tcPr>
            <w:tcW w:w="5818" w:type="dxa"/>
          </w:tcPr>
          <w:p w14:paraId="2556EBBF"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անդամ պետության լիազորված մարմին</w:t>
            </w:r>
          </w:p>
        </w:tc>
      </w:tr>
      <w:tr w:rsidR="00865C90" w:rsidRPr="0035299E" w14:paraId="14B902EE" w14:textId="77777777" w:rsidTr="00F93484">
        <w:trPr>
          <w:cantSplit/>
        </w:trPr>
        <w:tc>
          <w:tcPr>
            <w:tcW w:w="1526" w:type="dxa"/>
            <w:tcBorders>
              <w:top w:val="single" w:sz="4" w:space="0" w:color="auto"/>
              <w:bottom w:val="single" w:sz="4" w:space="0" w:color="auto"/>
            </w:tcBorders>
          </w:tcPr>
          <w:p w14:paraId="7172AAE8"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4</w:t>
            </w:r>
          </w:p>
        </w:tc>
        <w:tc>
          <w:tcPr>
            <w:tcW w:w="2012" w:type="dxa"/>
            <w:tcBorders>
              <w:left w:val="single" w:sz="4" w:space="0" w:color="auto"/>
            </w:tcBorders>
          </w:tcPr>
          <w:p w14:paraId="57137014"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Կատարման պայմանները</w:t>
            </w:r>
          </w:p>
        </w:tc>
        <w:tc>
          <w:tcPr>
            <w:tcW w:w="5818" w:type="dxa"/>
          </w:tcPr>
          <w:p w14:paraId="1FBF9B64" w14:textId="77777777" w:rsidR="00865C90" w:rsidRPr="0035299E" w:rsidRDefault="00865C90" w:rsidP="00F93484">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կատարվում է մաքսային պահեստների տիրապետողների ընդհանուր ռեեստրում փոփոխություններ կատարելու մասին ծանուցումը կատարողի կողմից ստանալիս («Մաքսային պահեստների տիրապետողների ընդհանուր ռեեստրում փոփոխություններ կատարելու համար իրավաբանական անձանց մասին տեղեկությունների ընդունում եւ մշակում» (Р.СС.09.OРR.006) գործառնություն)</w:t>
            </w:r>
          </w:p>
        </w:tc>
      </w:tr>
      <w:tr w:rsidR="00865C90" w:rsidRPr="0035299E" w14:paraId="772F7C2C" w14:textId="77777777" w:rsidTr="00F93484">
        <w:trPr>
          <w:cantSplit/>
        </w:trPr>
        <w:tc>
          <w:tcPr>
            <w:tcW w:w="1526" w:type="dxa"/>
            <w:tcBorders>
              <w:top w:val="single" w:sz="4" w:space="0" w:color="auto"/>
              <w:bottom w:val="single" w:sz="4" w:space="0" w:color="auto"/>
            </w:tcBorders>
          </w:tcPr>
          <w:p w14:paraId="18B20F66"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5</w:t>
            </w:r>
          </w:p>
        </w:tc>
        <w:tc>
          <w:tcPr>
            <w:tcW w:w="2012" w:type="dxa"/>
            <w:tcBorders>
              <w:left w:val="single" w:sz="4" w:space="0" w:color="auto"/>
            </w:tcBorders>
          </w:tcPr>
          <w:p w14:paraId="0205729B"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Սահմանափակումները</w:t>
            </w:r>
          </w:p>
        </w:tc>
        <w:tc>
          <w:tcPr>
            <w:tcW w:w="5818" w:type="dxa"/>
          </w:tcPr>
          <w:p w14:paraId="260A60C7" w14:textId="77777777" w:rsidR="00865C90" w:rsidRPr="0035299E" w:rsidRDefault="00865C90" w:rsidP="00F93484">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865C90" w:rsidRPr="0035299E" w14:paraId="457B410E" w14:textId="77777777" w:rsidTr="00F93484">
        <w:trPr>
          <w:cantSplit/>
        </w:trPr>
        <w:tc>
          <w:tcPr>
            <w:tcW w:w="1526" w:type="dxa"/>
            <w:tcBorders>
              <w:top w:val="single" w:sz="4" w:space="0" w:color="auto"/>
              <w:bottom w:val="single" w:sz="4" w:space="0" w:color="auto"/>
            </w:tcBorders>
          </w:tcPr>
          <w:p w14:paraId="73BB9892"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6</w:t>
            </w:r>
          </w:p>
        </w:tc>
        <w:tc>
          <w:tcPr>
            <w:tcW w:w="2012" w:type="dxa"/>
            <w:tcBorders>
              <w:left w:val="single" w:sz="4" w:space="0" w:color="auto"/>
            </w:tcBorders>
          </w:tcPr>
          <w:p w14:paraId="7ED90B27"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Գործառնության նկարագրությունը</w:t>
            </w:r>
          </w:p>
        </w:tc>
        <w:tc>
          <w:tcPr>
            <w:tcW w:w="5818" w:type="dxa"/>
          </w:tcPr>
          <w:p w14:paraId="678DC995"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կատարողն իրականացնում է ծանուցման ընդունում եւ մշակում՝ Տեղեկատվական փոխգործակցության կանոնակարգին համապատասխան</w:t>
            </w:r>
          </w:p>
        </w:tc>
      </w:tr>
      <w:tr w:rsidR="00865C90" w:rsidRPr="0035299E" w14:paraId="6488DC89" w14:textId="77777777" w:rsidTr="00F93484">
        <w:trPr>
          <w:cantSplit/>
        </w:trPr>
        <w:tc>
          <w:tcPr>
            <w:tcW w:w="1526" w:type="dxa"/>
            <w:tcBorders>
              <w:top w:val="single" w:sz="4" w:space="0" w:color="auto"/>
            </w:tcBorders>
          </w:tcPr>
          <w:p w14:paraId="247B8D74"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7</w:t>
            </w:r>
          </w:p>
        </w:tc>
        <w:tc>
          <w:tcPr>
            <w:tcW w:w="2012" w:type="dxa"/>
            <w:tcBorders>
              <w:left w:val="single" w:sz="4" w:space="0" w:color="auto"/>
            </w:tcBorders>
          </w:tcPr>
          <w:p w14:paraId="32EE6D0A"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Արդյունքները</w:t>
            </w:r>
          </w:p>
        </w:tc>
        <w:tc>
          <w:tcPr>
            <w:tcW w:w="5818" w:type="dxa"/>
          </w:tcPr>
          <w:p w14:paraId="7FD9E08F"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մաքսային պահեստների տիրապետողների ընդհանուր ռեեստրում փոփոխություններ կատարելու մասին ծանուցումը մշակվել է</w:t>
            </w:r>
          </w:p>
        </w:tc>
      </w:tr>
    </w:tbl>
    <w:p w14:paraId="71816715" w14:textId="77777777" w:rsidR="0035299E" w:rsidRPr="007C1DF1" w:rsidRDefault="0035299E" w:rsidP="00C2380C">
      <w:pPr>
        <w:pStyle w:val="af4"/>
        <w:keepNext w:val="0"/>
        <w:keepLines w:val="0"/>
        <w:widowControl w:val="0"/>
        <w:tabs>
          <w:tab w:val="left" w:pos="1134"/>
        </w:tabs>
        <w:spacing w:before="0" w:after="160" w:line="360" w:lineRule="auto"/>
        <w:rPr>
          <w:rFonts w:ascii="Sylfaen" w:hAnsi="Sylfaen"/>
          <w:sz w:val="24"/>
        </w:rPr>
      </w:pPr>
    </w:p>
    <w:p w14:paraId="0C5C7F60"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Աղյուսակ 16</w:t>
      </w:r>
    </w:p>
    <w:p w14:paraId="538F4B55"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ռեեստրից իրավաբանական անձանց մասին թարմացված տեղեկությունների հրապարակում» (P.CC.09.OPR.008) գործառնության նկարագրությունը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2437"/>
        <w:gridCol w:w="5818"/>
      </w:tblGrid>
      <w:tr w:rsidR="00865C90" w:rsidRPr="0035299E" w14:paraId="775F3FBB" w14:textId="77777777" w:rsidTr="007A1B8C">
        <w:trPr>
          <w:tblHeader/>
        </w:trPr>
        <w:tc>
          <w:tcPr>
            <w:tcW w:w="1101" w:type="dxa"/>
          </w:tcPr>
          <w:p w14:paraId="3B49E454" w14:textId="77777777" w:rsidR="00865C90" w:rsidRPr="0035299E" w:rsidRDefault="00865C90" w:rsidP="00F93484">
            <w:pPr>
              <w:pStyle w:val="aa"/>
              <w:keepNext w:val="0"/>
              <w:keepLines w:val="0"/>
              <w:widowControl w:val="0"/>
              <w:tabs>
                <w:tab w:val="left" w:pos="1134"/>
              </w:tabs>
              <w:spacing w:after="120"/>
              <w:rPr>
                <w:rFonts w:ascii="Sylfaen" w:hAnsi="Sylfaen"/>
                <w:bCs/>
                <w:color w:val="auto"/>
                <w:sz w:val="20"/>
              </w:rPr>
            </w:pPr>
            <w:r w:rsidRPr="0035299E">
              <w:rPr>
                <w:rFonts w:ascii="Sylfaen" w:hAnsi="Sylfaen"/>
                <w:bCs/>
                <w:color w:val="auto"/>
                <w:sz w:val="20"/>
              </w:rPr>
              <w:t>Համարը՝ ը/կ</w:t>
            </w:r>
          </w:p>
        </w:tc>
        <w:tc>
          <w:tcPr>
            <w:tcW w:w="2437" w:type="dxa"/>
          </w:tcPr>
          <w:p w14:paraId="1CC94C4D"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Տարրի նշագիրը</w:t>
            </w:r>
          </w:p>
        </w:tc>
        <w:tc>
          <w:tcPr>
            <w:tcW w:w="5818" w:type="dxa"/>
          </w:tcPr>
          <w:p w14:paraId="7180DB05"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Նկարագրությունը</w:t>
            </w:r>
          </w:p>
        </w:tc>
      </w:tr>
      <w:tr w:rsidR="00865C90" w:rsidRPr="0035299E" w14:paraId="7275EF98" w14:textId="77777777" w:rsidTr="007A1B8C">
        <w:trPr>
          <w:tblHeader/>
        </w:trPr>
        <w:tc>
          <w:tcPr>
            <w:tcW w:w="1101" w:type="dxa"/>
          </w:tcPr>
          <w:p w14:paraId="1C1CDEF3" w14:textId="77777777" w:rsidR="00865C90" w:rsidRPr="0035299E" w:rsidRDefault="00865C90" w:rsidP="00F93484">
            <w:pPr>
              <w:pStyle w:val="aa"/>
              <w:keepNext w:val="0"/>
              <w:keepLines w:val="0"/>
              <w:widowControl w:val="0"/>
              <w:tabs>
                <w:tab w:val="left" w:pos="1134"/>
              </w:tabs>
              <w:spacing w:after="120"/>
              <w:rPr>
                <w:rFonts w:ascii="Sylfaen" w:hAnsi="Sylfaen"/>
                <w:bCs/>
                <w:color w:val="auto"/>
                <w:sz w:val="20"/>
              </w:rPr>
            </w:pPr>
            <w:r w:rsidRPr="0035299E">
              <w:rPr>
                <w:rFonts w:ascii="Sylfaen" w:hAnsi="Sylfaen"/>
                <w:bCs/>
                <w:color w:val="auto"/>
                <w:sz w:val="20"/>
              </w:rPr>
              <w:t>1</w:t>
            </w:r>
          </w:p>
        </w:tc>
        <w:tc>
          <w:tcPr>
            <w:tcW w:w="2437" w:type="dxa"/>
          </w:tcPr>
          <w:p w14:paraId="1AA1C70D"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2</w:t>
            </w:r>
          </w:p>
        </w:tc>
        <w:tc>
          <w:tcPr>
            <w:tcW w:w="5818" w:type="dxa"/>
          </w:tcPr>
          <w:p w14:paraId="4B5E0F18"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3</w:t>
            </w:r>
          </w:p>
        </w:tc>
      </w:tr>
      <w:tr w:rsidR="00865C90" w:rsidRPr="0035299E" w14:paraId="5B81FCE3" w14:textId="77777777" w:rsidTr="007A1B8C">
        <w:trPr>
          <w:cantSplit/>
        </w:trPr>
        <w:tc>
          <w:tcPr>
            <w:tcW w:w="1101" w:type="dxa"/>
            <w:tcBorders>
              <w:bottom w:val="single" w:sz="4" w:space="0" w:color="auto"/>
            </w:tcBorders>
          </w:tcPr>
          <w:p w14:paraId="31759F4B"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1</w:t>
            </w:r>
          </w:p>
        </w:tc>
        <w:tc>
          <w:tcPr>
            <w:tcW w:w="2437" w:type="dxa"/>
            <w:tcBorders>
              <w:left w:val="single" w:sz="4" w:space="0" w:color="auto"/>
              <w:bottom w:val="single" w:sz="4" w:space="0" w:color="auto"/>
            </w:tcBorders>
          </w:tcPr>
          <w:p w14:paraId="086CCA81"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Ծածկագրային նշագիրը</w:t>
            </w:r>
          </w:p>
        </w:tc>
        <w:tc>
          <w:tcPr>
            <w:tcW w:w="5818" w:type="dxa"/>
          </w:tcPr>
          <w:p w14:paraId="50A16A90"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P.CC.09.OPR.008</w:t>
            </w:r>
          </w:p>
        </w:tc>
      </w:tr>
      <w:tr w:rsidR="00865C90" w:rsidRPr="0035299E" w14:paraId="44381444" w14:textId="77777777" w:rsidTr="007A1B8C">
        <w:trPr>
          <w:cantSplit/>
        </w:trPr>
        <w:tc>
          <w:tcPr>
            <w:tcW w:w="1101" w:type="dxa"/>
            <w:tcBorders>
              <w:top w:val="single" w:sz="4" w:space="0" w:color="auto"/>
              <w:bottom w:val="single" w:sz="4" w:space="0" w:color="auto"/>
            </w:tcBorders>
          </w:tcPr>
          <w:p w14:paraId="24CF83DB"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2</w:t>
            </w:r>
          </w:p>
        </w:tc>
        <w:tc>
          <w:tcPr>
            <w:tcW w:w="2437" w:type="dxa"/>
            <w:tcBorders>
              <w:left w:val="single" w:sz="4" w:space="0" w:color="auto"/>
            </w:tcBorders>
          </w:tcPr>
          <w:p w14:paraId="480237E8"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Գործառնության անվանումը</w:t>
            </w:r>
          </w:p>
        </w:tc>
        <w:tc>
          <w:tcPr>
            <w:tcW w:w="5818" w:type="dxa"/>
          </w:tcPr>
          <w:p w14:paraId="1827A6D6"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մաքսային պահեստների տիրապետողների ընդհանուր ռեեստրից իրավաբանական անձանց մասին թարմացված տեղեկությունների հրապարակում</w:t>
            </w:r>
          </w:p>
        </w:tc>
      </w:tr>
      <w:tr w:rsidR="00865C90" w:rsidRPr="0035299E" w14:paraId="01A34E96" w14:textId="77777777" w:rsidTr="007A1B8C">
        <w:trPr>
          <w:cantSplit/>
        </w:trPr>
        <w:tc>
          <w:tcPr>
            <w:tcW w:w="1101" w:type="dxa"/>
            <w:tcBorders>
              <w:top w:val="single" w:sz="4" w:space="0" w:color="auto"/>
              <w:bottom w:val="single" w:sz="4" w:space="0" w:color="auto"/>
            </w:tcBorders>
          </w:tcPr>
          <w:p w14:paraId="366E5B35"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3</w:t>
            </w:r>
          </w:p>
        </w:tc>
        <w:tc>
          <w:tcPr>
            <w:tcW w:w="2437" w:type="dxa"/>
            <w:tcBorders>
              <w:left w:val="single" w:sz="4" w:space="0" w:color="auto"/>
            </w:tcBorders>
          </w:tcPr>
          <w:p w14:paraId="42ADC650"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Կատարողը</w:t>
            </w:r>
          </w:p>
        </w:tc>
        <w:tc>
          <w:tcPr>
            <w:tcW w:w="5818" w:type="dxa"/>
          </w:tcPr>
          <w:p w14:paraId="1F9DBE89"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Հանձնաժողով</w:t>
            </w:r>
          </w:p>
        </w:tc>
      </w:tr>
      <w:tr w:rsidR="00865C90" w:rsidRPr="0035299E" w14:paraId="72D037C4" w14:textId="77777777" w:rsidTr="007A1B8C">
        <w:trPr>
          <w:cantSplit/>
        </w:trPr>
        <w:tc>
          <w:tcPr>
            <w:tcW w:w="1101" w:type="dxa"/>
            <w:tcBorders>
              <w:top w:val="single" w:sz="4" w:space="0" w:color="auto"/>
              <w:bottom w:val="single" w:sz="4" w:space="0" w:color="auto"/>
            </w:tcBorders>
          </w:tcPr>
          <w:p w14:paraId="710A8889"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4</w:t>
            </w:r>
          </w:p>
        </w:tc>
        <w:tc>
          <w:tcPr>
            <w:tcW w:w="2437" w:type="dxa"/>
            <w:tcBorders>
              <w:left w:val="single" w:sz="4" w:space="0" w:color="auto"/>
            </w:tcBorders>
          </w:tcPr>
          <w:p w14:paraId="3C24EAE1"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Կատարման պայմանները</w:t>
            </w:r>
          </w:p>
        </w:tc>
        <w:tc>
          <w:tcPr>
            <w:tcW w:w="5818" w:type="dxa"/>
          </w:tcPr>
          <w:p w14:paraId="6F538989" w14:textId="77777777" w:rsidR="00865C90" w:rsidRPr="0035299E" w:rsidRDefault="00865C90" w:rsidP="00F93484">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կատարվում է մաքսային պահեստների տիրապետողների ընդհանուր ռեեստրում փոփոխություններ կատարելիս «Մաքսային պահեստների տիրապետողների ընդհանուր ռեեստրում փոփոխություններ կատարելու համար իրավաբանական անձանց մասին տեղեկությունների ընդունում եւ մշակում» (Р.СС.09.OРR.006)</w:t>
            </w:r>
          </w:p>
        </w:tc>
      </w:tr>
      <w:tr w:rsidR="00865C90" w:rsidRPr="0035299E" w14:paraId="3973A973" w14:textId="77777777" w:rsidTr="007A1B8C">
        <w:trPr>
          <w:cantSplit/>
        </w:trPr>
        <w:tc>
          <w:tcPr>
            <w:tcW w:w="1101" w:type="dxa"/>
            <w:tcBorders>
              <w:top w:val="single" w:sz="4" w:space="0" w:color="auto"/>
              <w:bottom w:val="single" w:sz="4" w:space="0" w:color="auto"/>
            </w:tcBorders>
          </w:tcPr>
          <w:p w14:paraId="38F842BB"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5</w:t>
            </w:r>
          </w:p>
        </w:tc>
        <w:tc>
          <w:tcPr>
            <w:tcW w:w="2437" w:type="dxa"/>
            <w:tcBorders>
              <w:left w:val="single" w:sz="4" w:space="0" w:color="auto"/>
            </w:tcBorders>
          </w:tcPr>
          <w:p w14:paraId="2724C266"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Սահմանափակումները</w:t>
            </w:r>
          </w:p>
        </w:tc>
        <w:tc>
          <w:tcPr>
            <w:tcW w:w="5818" w:type="dxa"/>
          </w:tcPr>
          <w:p w14:paraId="48427AF3" w14:textId="77777777" w:rsidR="00865C90" w:rsidRPr="0035299E" w:rsidRDefault="006D3FF6" w:rsidP="00F93484">
            <w:pPr>
              <w:pStyle w:val="a8"/>
              <w:widowControl w:val="0"/>
              <w:tabs>
                <w:tab w:val="left" w:pos="1134"/>
              </w:tabs>
              <w:spacing w:after="120" w:line="240" w:lineRule="auto"/>
              <w:jc w:val="left"/>
              <w:rPr>
                <w:rFonts w:ascii="Sylfaen" w:hAnsi="Sylfaen"/>
                <w:sz w:val="20"/>
                <w:szCs w:val="24"/>
              </w:rPr>
            </w:pPr>
            <w:r w:rsidRPr="0035299E">
              <w:rPr>
                <w:rFonts w:ascii="Sylfaen" w:hAnsi="Sylfaen"/>
                <w:noProof/>
                <w:sz w:val="20"/>
                <w:szCs w:val="24"/>
              </w:rPr>
              <w:t>-</w:t>
            </w:r>
          </w:p>
        </w:tc>
      </w:tr>
      <w:tr w:rsidR="00865C90" w:rsidRPr="0035299E" w14:paraId="59F0FC64" w14:textId="77777777" w:rsidTr="007A1B8C">
        <w:trPr>
          <w:cantSplit/>
        </w:trPr>
        <w:tc>
          <w:tcPr>
            <w:tcW w:w="1101" w:type="dxa"/>
            <w:tcBorders>
              <w:top w:val="single" w:sz="4" w:space="0" w:color="auto"/>
              <w:bottom w:val="single" w:sz="4" w:space="0" w:color="auto"/>
            </w:tcBorders>
          </w:tcPr>
          <w:p w14:paraId="25386D35"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6</w:t>
            </w:r>
          </w:p>
        </w:tc>
        <w:tc>
          <w:tcPr>
            <w:tcW w:w="2437" w:type="dxa"/>
            <w:tcBorders>
              <w:left w:val="single" w:sz="4" w:space="0" w:color="auto"/>
            </w:tcBorders>
          </w:tcPr>
          <w:p w14:paraId="00C24839"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Գործառնության նկարագրությունը</w:t>
            </w:r>
          </w:p>
        </w:tc>
        <w:tc>
          <w:tcPr>
            <w:tcW w:w="5818" w:type="dxa"/>
          </w:tcPr>
          <w:p w14:paraId="38596E80"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կատարողը մաքսային պահեստների տիրապետողների ընդհանուր ռեեստրից իրավաբանական անձանց մասին թարմացված տեղեկությունները հրապարակում է Միության տեղեկատվական պորտալում</w:t>
            </w:r>
          </w:p>
        </w:tc>
      </w:tr>
      <w:tr w:rsidR="00865C90" w:rsidRPr="0035299E" w14:paraId="6F0F0427" w14:textId="77777777" w:rsidTr="007A1B8C">
        <w:trPr>
          <w:cantSplit/>
        </w:trPr>
        <w:tc>
          <w:tcPr>
            <w:tcW w:w="1101" w:type="dxa"/>
            <w:tcBorders>
              <w:top w:val="single" w:sz="4" w:space="0" w:color="auto"/>
            </w:tcBorders>
          </w:tcPr>
          <w:p w14:paraId="0D0F701B" w14:textId="77777777" w:rsidR="00865C90" w:rsidRPr="0035299E" w:rsidRDefault="00865C90" w:rsidP="00F93484">
            <w:pPr>
              <w:pStyle w:val="a8"/>
              <w:widowControl w:val="0"/>
              <w:tabs>
                <w:tab w:val="left" w:pos="1134"/>
              </w:tabs>
              <w:spacing w:after="120" w:line="240" w:lineRule="auto"/>
              <w:rPr>
                <w:rFonts w:ascii="Sylfaen" w:hAnsi="Sylfaen"/>
                <w:noProof/>
                <w:sz w:val="20"/>
                <w:szCs w:val="24"/>
              </w:rPr>
            </w:pPr>
            <w:r w:rsidRPr="0035299E">
              <w:rPr>
                <w:rFonts w:ascii="Sylfaen" w:hAnsi="Sylfaen"/>
                <w:noProof/>
                <w:sz w:val="20"/>
                <w:szCs w:val="24"/>
              </w:rPr>
              <w:t>7</w:t>
            </w:r>
          </w:p>
        </w:tc>
        <w:tc>
          <w:tcPr>
            <w:tcW w:w="2437" w:type="dxa"/>
            <w:tcBorders>
              <w:left w:val="single" w:sz="4" w:space="0" w:color="auto"/>
            </w:tcBorders>
          </w:tcPr>
          <w:p w14:paraId="244C853E"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Արդյունքները</w:t>
            </w:r>
          </w:p>
        </w:tc>
        <w:tc>
          <w:tcPr>
            <w:tcW w:w="5818" w:type="dxa"/>
          </w:tcPr>
          <w:p w14:paraId="26A04F4D" w14:textId="77777777" w:rsidR="00865C90" w:rsidRPr="0035299E" w:rsidRDefault="00865C90" w:rsidP="00F93484">
            <w:pPr>
              <w:pStyle w:val="a8"/>
              <w:widowControl w:val="0"/>
              <w:tabs>
                <w:tab w:val="left" w:pos="1134"/>
              </w:tabs>
              <w:spacing w:after="120" w:line="240" w:lineRule="auto"/>
              <w:jc w:val="left"/>
              <w:rPr>
                <w:rFonts w:ascii="Sylfaen" w:hAnsi="Sylfaen"/>
                <w:noProof/>
                <w:sz w:val="20"/>
                <w:szCs w:val="24"/>
              </w:rPr>
            </w:pPr>
            <w:r w:rsidRPr="0035299E">
              <w:rPr>
                <w:rFonts w:ascii="Sylfaen" w:hAnsi="Sylfaen"/>
                <w:noProof/>
                <w:sz w:val="20"/>
                <w:szCs w:val="24"/>
              </w:rPr>
              <w:t>մաքսային պահեստների տիրապետողների ընդհանուր ռեեստրից իրավաբանական անձանց մասին թարմացված տեղեկությունները հրապարակված են Միության տեղեկատվական պորտալում</w:t>
            </w:r>
          </w:p>
        </w:tc>
      </w:tr>
    </w:tbl>
    <w:p w14:paraId="2E1F3B70"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7F38077C" w14:textId="77777777" w:rsidR="00865C90" w:rsidRPr="00334423" w:rsidRDefault="00865C90" w:rsidP="00C2380C">
      <w:pPr>
        <w:pStyle w:val="Heading3"/>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 xml:space="preserve">«Մաքսային պահեստների տիրապետողների ընդհանուր ռեեստրից իրավաբանական անձանց մասին տեղեկությունների հանում» </w:t>
      </w:r>
      <w:r w:rsidR="007D3A02" w:rsidRPr="00BB6070">
        <w:rPr>
          <w:rFonts w:ascii="Sylfaen" w:hAnsi="Sylfaen"/>
          <w:sz w:val="24"/>
          <w:szCs w:val="24"/>
        </w:rPr>
        <w:br/>
      </w:r>
      <w:r w:rsidRPr="00334423">
        <w:rPr>
          <w:rFonts w:ascii="Sylfaen" w:hAnsi="Sylfaen"/>
          <w:sz w:val="24"/>
          <w:szCs w:val="24"/>
        </w:rPr>
        <w:t>(P.CC.09.PRC.003) ընթացակարգը</w:t>
      </w:r>
    </w:p>
    <w:p w14:paraId="23840B0C" w14:textId="77777777" w:rsidR="00865C90" w:rsidRPr="00334423" w:rsidRDefault="00F93484" w:rsidP="00F93484">
      <w:pPr>
        <w:pStyle w:val="af1"/>
        <w:widowControl w:val="0"/>
        <w:tabs>
          <w:tab w:val="left" w:pos="1134"/>
        </w:tabs>
        <w:spacing w:after="160"/>
        <w:ind w:firstLine="567"/>
        <w:rPr>
          <w:rFonts w:ascii="Sylfaen" w:hAnsi="Sylfaen"/>
          <w:sz w:val="24"/>
        </w:rPr>
      </w:pPr>
      <w:r>
        <w:rPr>
          <w:rFonts w:ascii="Sylfaen" w:hAnsi="Sylfaen"/>
          <w:noProof/>
          <w:sz w:val="24"/>
        </w:rPr>
        <w:t>43.</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ռեեստրից իրավաբանական անձանց մասին տեղեկությունների հանում» (Р.СС.09.РRС.003) ընթացակարգի կատարման սխեման ներկայացված է 7-րդ նկարում։</w:t>
      </w:r>
    </w:p>
    <w:p w14:paraId="1BA88D86" w14:textId="77777777" w:rsidR="00865C90" w:rsidRPr="00334423" w:rsidRDefault="00000000" w:rsidP="00C2380C">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1AB78341">
          <v:group id="_x0000_s2332" style="position:absolute;left:0;text-align:left;margin-left:54.1pt;margin-top:1.1pt;width:346pt;height:265.5pt;z-index:252080128" coordorigin="2500,1440" coordsize="6920,5310">
            <v:rect id="_x0000_s2135" style="position:absolute;left:2500;top:1440;width:3335;height:475" stroked="f">
              <v:textbox style="mso-next-textbox:#_x0000_s2135">
                <w:txbxContent>
                  <w:p w14:paraId="7310A64A" w14:textId="77777777" w:rsidR="00181FFB" w:rsidRPr="0045410E" w:rsidRDefault="00181FFB" w:rsidP="00865C90">
                    <w:pPr>
                      <w:spacing w:after="0" w:line="240" w:lineRule="auto"/>
                      <w:rPr>
                        <w:rFonts w:ascii="Sylfaen" w:hAnsi="Sylfaen"/>
                        <w:sz w:val="12"/>
                        <w:szCs w:val="12"/>
                      </w:rPr>
                    </w:pPr>
                    <w:r>
                      <w:rPr>
                        <w:rFonts w:ascii="Sylfaen" w:hAnsi="Sylfaen"/>
                        <w:color w:val="2A2A2B"/>
                        <w:sz w:val="12"/>
                      </w:rPr>
                      <w:t>: Անդամ պետության լիազորված մարմին (Р.СС.09.АСТ.001)</w:t>
                    </w:r>
                  </w:p>
                </w:txbxContent>
              </v:textbox>
            </v:rect>
            <v:rect id="_x0000_s2136" style="position:absolute;left:6450;top:1575;width:2236;height:340" stroked="f">
              <v:textbox style="mso-next-textbox:#_x0000_s2136">
                <w:txbxContent>
                  <w:p w14:paraId="7F2ED8F3" w14:textId="77777777" w:rsidR="00181FFB" w:rsidRPr="0045410E" w:rsidRDefault="00181FFB" w:rsidP="00865C90">
                    <w:pPr>
                      <w:spacing w:after="0" w:line="240" w:lineRule="auto"/>
                      <w:rPr>
                        <w:rFonts w:ascii="Sylfaen" w:hAnsi="Sylfaen"/>
                        <w:sz w:val="12"/>
                        <w:szCs w:val="12"/>
                      </w:rPr>
                    </w:pPr>
                    <w:r>
                      <w:rPr>
                        <w:rFonts w:ascii="Sylfaen" w:hAnsi="Sylfaen"/>
                        <w:color w:val="2A2A2B"/>
                        <w:sz w:val="12"/>
                      </w:rPr>
                      <w:t>: Հանձնաժողով (Р.АСТ.001)</w:t>
                    </w:r>
                  </w:p>
                </w:txbxContent>
              </v:textbox>
            </v:rect>
            <v:rect id="_x0000_s2137" style="position:absolute;left:2661;top:2604;width:2992;height:541" stroked="f">
              <v:textbox style="mso-next-textbox:#_x0000_s2137">
                <w:txbxContent>
                  <w:p w14:paraId="6BB7F2DF" w14:textId="77777777" w:rsidR="00181FFB" w:rsidRPr="0045410E" w:rsidRDefault="00181FFB" w:rsidP="00865C90">
                    <w:pPr>
                      <w:spacing w:after="0" w:line="240" w:lineRule="auto"/>
                      <w:rPr>
                        <w:rFonts w:ascii="Sylfaen" w:hAnsi="Sylfaen"/>
                        <w:sz w:val="12"/>
                        <w:szCs w:val="12"/>
                      </w:rPr>
                    </w:pPr>
                    <w:r>
                      <w:rPr>
                        <w:rFonts w:ascii="Sylfaen" w:hAnsi="Sylfaen"/>
                        <w:color w:val="2A2A2B"/>
                        <w:sz w:val="12"/>
                      </w:rPr>
                      <w:t>Ազգային ռեեստրից տեղեկությունների հանում</w:t>
                    </w:r>
                  </w:p>
                </w:txbxContent>
              </v:textbox>
            </v:rect>
            <v:rect id="_x0000_s2138" style="position:absolute;left:2602;top:3606;width:3051;height:837" stroked="f">
              <v:textbox style="mso-next-textbox:#_x0000_s2138">
                <w:txbxContent>
                  <w:p w14:paraId="4DFF0FE5" w14:textId="77777777" w:rsidR="00181FFB" w:rsidRPr="0045410E" w:rsidRDefault="00181FFB" w:rsidP="00865C90">
                    <w:pPr>
                      <w:spacing w:after="0" w:line="240" w:lineRule="auto"/>
                      <w:rPr>
                        <w:rFonts w:ascii="Sylfaen" w:hAnsi="Sylfaen"/>
                        <w:sz w:val="12"/>
                        <w:szCs w:val="12"/>
                      </w:rPr>
                    </w:pPr>
                    <w:r>
                      <w:rPr>
                        <w:rFonts w:ascii="Sylfaen" w:hAnsi="Sylfaen"/>
                        <w:color w:val="2A2A2B"/>
                        <w:sz w:val="12"/>
                      </w:rPr>
                      <w:t>Մաքսային պահեստների տիրապետողների ընդհանուր ռեեստրից իրավաբանական անձանց հանելու համար տեղեկությունների ներկայացում (P.CC.09.OPR.009)</w:t>
                    </w:r>
                  </w:p>
                </w:txbxContent>
              </v:textbox>
            </v:rect>
            <v:rect id="_x0000_s2139" style="position:absolute;left:2727;top:4885;width:2926;height:492" stroked="f">
              <v:textbox style="mso-next-textbox:#_x0000_s2139">
                <w:txbxContent>
                  <w:p w14:paraId="3B5AE2E0" w14:textId="77777777" w:rsidR="00181FFB" w:rsidRPr="0045410E" w:rsidRDefault="00181FFB" w:rsidP="00865C90">
                    <w:pPr>
                      <w:spacing w:after="0" w:line="240" w:lineRule="auto"/>
                      <w:rPr>
                        <w:rFonts w:ascii="Sylfaen" w:hAnsi="Sylfaen"/>
                        <w:sz w:val="12"/>
                        <w:szCs w:val="12"/>
                      </w:rPr>
                    </w:pPr>
                    <w:r>
                      <w:rPr>
                        <w:rFonts w:ascii="Sylfaen" w:hAnsi="Sylfaen"/>
                        <w:color w:val="2A2A2B"/>
                        <w:sz w:val="12"/>
                      </w:rPr>
                      <w:t>: Իրավաբանական անձանց մասին տեղեկություններ [մշակված են]</w:t>
                    </w:r>
                  </w:p>
                </w:txbxContent>
              </v:textbox>
            </v:rect>
            <v:rect id="_x0000_s2140" style="position:absolute;left:2727;top:5943;width:2926;height:807" stroked="f">
              <v:textbox style="mso-next-textbox:#_x0000_s2140">
                <w:txbxContent>
                  <w:p w14:paraId="3017C002" w14:textId="77777777" w:rsidR="00181FFB" w:rsidRPr="0045410E" w:rsidRDefault="00181FFB" w:rsidP="00865C90">
                    <w:pPr>
                      <w:spacing w:after="0" w:line="240" w:lineRule="auto"/>
                      <w:rPr>
                        <w:rFonts w:ascii="Sylfaen" w:hAnsi="Sylfaen"/>
                        <w:sz w:val="12"/>
                        <w:szCs w:val="12"/>
                      </w:rPr>
                    </w:pPr>
                    <w:r>
                      <w:rPr>
                        <w:rFonts w:ascii="Sylfaen" w:hAnsi="Sylfaen"/>
                        <w:color w:val="2A2A2B"/>
                        <w:sz w:val="12"/>
                      </w:rPr>
                      <w:t>Մաքսային պահեստների տիրապետողների ընդհանուր ռեեստրից իրավաբանական անձանց մասին տեղեկություններ հանելու մասին ծանուցման ստացում (P.CC.09.OPR.011)</w:t>
                    </w:r>
                  </w:p>
                </w:txbxContent>
              </v:textbox>
            </v:rect>
            <v:rect id="_x0000_s2141" style="position:absolute;left:6135;top:4680;width:3285;height:827" stroked="f">
              <v:textbox style="mso-next-textbox:#_x0000_s2141">
                <w:txbxContent>
                  <w:p w14:paraId="6ACB5EB0" w14:textId="77777777" w:rsidR="00181FFB" w:rsidRPr="0045410E" w:rsidRDefault="00181FFB" w:rsidP="00865C90">
                    <w:pPr>
                      <w:spacing w:after="0" w:line="240" w:lineRule="auto"/>
                      <w:rPr>
                        <w:rFonts w:ascii="Sylfaen" w:eastAsia="Times New Roman" w:hAnsi="Sylfaen"/>
                        <w:sz w:val="12"/>
                        <w:szCs w:val="12"/>
                      </w:rPr>
                    </w:pPr>
                    <w:r>
                      <w:rPr>
                        <w:rFonts w:ascii="Sylfaen" w:hAnsi="Sylfaen"/>
                        <w:color w:val="2A2A2B"/>
                        <w:sz w:val="12"/>
                      </w:rPr>
                      <w:t>Մաքսային պահեստների տիրապետողների ընդհանուր ռեեստրից իրավաբանական անձանց հանելու համար տեղեկությունների ընդունում եւ մշակում (P.CC.09.0PR.010)</w:t>
                    </w:r>
                  </w:p>
                </w:txbxContent>
              </v:textbox>
            </v:rect>
            <v:rect id="_x0000_s2142" style="position:absolute;left:6210;top:5943;width:3210;height:807" stroked="f">
              <v:textbox style="mso-next-textbox:#_x0000_s2142" inset="0,0,0,0">
                <w:txbxContent>
                  <w:p w14:paraId="6BF2FB74" w14:textId="77777777" w:rsidR="00181FFB" w:rsidRPr="0045410E" w:rsidRDefault="00181FFB" w:rsidP="00865C90">
                    <w:pPr>
                      <w:spacing w:after="0" w:line="240" w:lineRule="auto"/>
                      <w:rPr>
                        <w:rFonts w:ascii="Sylfaen" w:hAnsi="Sylfaen"/>
                        <w:sz w:val="12"/>
                        <w:szCs w:val="12"/>
                      </w:rPr>
                    </w:pPr>
                    <w:r>
                      <w:rPr>
                        <w:rFonts w:ascii="Sylfaen" w:hAnsi="Sylfaen"/>
                        <w:color w:val="2A2A2B"/>
                        <w:sz w:val="12"/>
                      </w:rPr>
                      <w:t>Մաքսային պահեստների տիրապետողների թարմացված ընդհանուր ռեեստրի հրապարակում (P.CC.09.0PR.012)</w:t>
                    </w:r>
                  </w:p>
                </w:txbxContent>
              </v:textbox>
            </v:rect>
            <v:rect id="_x0000_s2143" style="position:absolute;left:6315;top:3698;width:2745;height:530" stroked="f">
              <v:textbox style="mso-next-textbox:#_x0000_s2143">
                <w:txbxContent>
                  <w:p w14:paraId="5E7B74AE" w14:textId="77777777" w:rsidR="00181FFB" w:rsidRPr="0045410E" w:rsidRDefault="00181FFB" w:rsidP="00865C90">
                    <w:pPr>
                      <w:spacing w:after="0" w:line="240" w:lineRule="auto"/>
                      <w:rPr>
                        <w:rFonts w:ascii="Sylfaen" w:hAnsi="Sylfaen"/>
                        <w:sz w:val="12"/>
                        <w:szCs w:val="12"/>
                      </w:rPr>
                    </w:pPr>
                    <w:r>
                      <w:rPr>
                        <w:rFonts w:ascii="Sylfaen" w:hAnsi="Sylfaen"/>
                        <w:color w:val="2A2A2B"/>
                        <w:sz w:val="12"/>
                      </w:rPr>
                      <w:t>: Իրավաբանական անձանց մասին տեղեկություններ [ուղարկված են]</w:t>
                    </w:r>
                  </w:p>
                </w:txbxContent>
              </v:textbox>
            </v:rect>
          </v:group>
        </w:pict>
      </w:r>
      <w:r w:rsidR="00301494" w:rsidRPr="00334423">
        <w:rPr>
          <w:rFonts w:ascii="Sylfaen" w:hAnsi="Sylfaen"/>
          <w:noProof/>
          <w:sz w:val="24"/>
          <w:szCs w:val="24"/>
          <w:lang w:val="en-US" w:eastAsia="en-US" w:bidi="ar-SA"/>
        </w:rPr>
        <w:drawing>
          <wp:inline distT="0" distB="0" distL="0" distR="0" wp14:anchorId="0D331667" wp14:editId="7BEF3353">
            <wp:extent cx="4610735" cy="3949700"/>
            <wp:effectExtent l="19050" t="0" r="0" b="0"/>
            <wp:docPr id="3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4" cstate="print"/>
                    <a:srcRect/>
                    <a:stretch>
                      <a:fillRect/>
                    </a:stretch>
                  </pic:blipFill>
                  <pic:spPr bwMode="auto">
                    <a:xfrm>
                      <a:off x="0" y="0"/>
                      <a:ext cx="4610735" cy="3949700"/>
                    </a:xfrm>
                    <a:prstGeom prst="rect">
                      <a:avLst/>
                    </a:prstGeom>
                    <a:noFill/>
                    <a:ln w="9525">
                      <a:noFill/>
                      <a:miter lim="800000"/>
                      <a:headEnd/>
                      <a:tailEnd/>
                    </a:ln>
                  </pic:spPr>
                </pic:pic>
              </a:graphicData>
            </a:graphic>
          </wp:inline>
        </w:drawing>
      </w:r>
    </w:p>
    <w:p w14:paraId="2C4A1011" w14:textId="77777777" w:rsidR="00865C90" w:rsidRPr="007C1DF1" w:rsidRDefault="00865C90" w:rsidP="007D3A02">
      <w:pPr>
        <w:pStyle w:val="ab"/>
        <w:rPr>
          <w:rFonts w:cs="Times New Roman"/>
        </w:rPr>
      </w:pPr>
      <w:r w:rsidRPr="00334423">
        <w:t>Նկ</w:t>
      </w:r>
      <w:r w:rsidRPr="00334423">
        <w:rPr>
          <w:rFonts w:cs="Times New Roman"/>
        </w:rPr>
        <w:t>. 7. «</w:t>
      </w:r>
      <w:r w:rsidRPr="00334423">
        <w:t>Մաքսային</w:t>
      </w:r>
      <w:r w:rsidRPr="00334423">
        <w:rPr>
          <w:rFonts w:cs="Times New Roman"/>
        </w:rPr>
        <w:t xml:space="preserve"> </w:t>
      </w:r>
      <w:r w:rsidRPr="00334423">
        <w:t>պահեստների</w:t>
      </w:r>
      <w:r w:rsidRPr="00334423">
        <w:rPr>
          <w:rFonts w:cs="Times New Roman"/>
        </w:rPr>
        <w:t xml:space="preserve"> </w:t>
      </w:r>
      <w:r w:rsidRPr="00334423">
        <w:t>տիրապետողների</w:t>
      </w:r>
      <w:r w:rsidRPr="00334423">
        <w:rPr>
          <w:rFonts w:cs="Times New Roman"/>
        </w:rPr>
        <w:t xml:space="preserve"> </w:t>
      </w:r>
      <w:r w:rsidRPr="00334423">
        <w:t>ընդհանուր</w:t>
      </w:r>
      <w:r w:rsidRPr="00334423">
        <w:rPr>
          <w:rFonts w:cs="Times New Roman"/>
        </w:rPr>
        <w:t xml:space="preserve"> </w:t>
      </w:r>
      <w:r w:rsidRPr="00334423">
        <w:t>ռեեստրից</w:t>
      </w:r>
      <w:r w:rsidRPr="00334423">
        <w:rPr>
          <w:rFonts w:cs="Times New Roman"/>
        </w:rPr>
        <w:t xml:space="preserve"> </w:t>
      </w:r>
      <w:r w:rsidRPr="00334423">
        <w:t>իրավաբանական</w:t>
      </w:r>
      <w:r w:rsidRPr="00334423">
        <w:rPr>
          <w:rFonts w:cs="Times New Roman"/>
        </w:rPr>
        <w:t xml:space="preserve"> </w:t>
      </w:r>
      <w:r w:rsidRPr="00334423">
        <w:t>անձանց</w:t>
      </w:r>
      <w:r w:rsidRPr="00334423">
        <w:rPr>
          <w:rFonts w:cs="Times New Roman"/>
        </w:rPr>
        <w:t xml:space="preserve"> </w:t>
      </w:r>
      <w:r w:rsidRPr="00334423">
        <w:t>մասին</w:t>
      </w:r>
      <w:r w:rsidRPr="00334423">
        <w:rPr>
          <w:rFonts w:cs="Times New Roman"/>
        </w:rPr>
        <w:t xml:space="preserve"> </w:t>
      </w:r>
      <w:r w:rsidRPr="00334423">
        <w:t>տեղեկությունների</w:t>
      </w:r>
      <w:r w:rsidRPr="00334423">
        <w:rPr>
          <w:rFonts w:cs="Times New Roman"/>
        </w:rPr>
        <w:t xml:space="preserve"> </w:t>
      </w:r>
      <w:r w:rsidRPr="00334423">
        <w:t>հանում</w:t>
      </w:r>
      <w:r w:rsidRPr="00334423">
        <w:rPr>
          <w:rFonts w:cs="Times New Roman"/>
        </w:rPr>
        <w:t xml:space="preserve">» (P.CC.09.PRC.003) </w:t>
      </w:r>
      <w:r w:rsidRPr="00334423">
        <w:t>ընթացակարգի</w:t>
      </w:r>
      <w:r w:rsidRPr="00334423">
        <w:rPr>
          <w:rFonts w:cs="Times New Roman"/>
        </w:rPr>
        <w:t xml:space="preserve"> </w:t>
      </w:r>
      <w:r w:rsidRPr="00334423">
        <w:t>կատարման</w:t>
      </w:r>
      <w:r w:rsidRPr="00334423">
        <w:rPr>
          <w:rFonts w:cs="Times New Roman"/>
        </w:rPr>
        <w:t xml:space="preserve"> </w:t>
      </w:r>
      <w:r w:rsidRPr="00334423">
        <w:t>սխեման</w:t>
      </w:r>
      <w:r w:rsidRPr="00334423">
        <w:rPr>
          <w:rFonts w:cs="Times New Roman"/>
        </w:rPr>
        <w:t xml:space="preserve"> </w:t>
      </w:r>
    </w:p>
    <w:p w14:paraId="30573378" w14:textId="77777777" w:rsidR="00EB4DF0" w:rsidRPr="007C1DF1" w:rsidRDefault="00EB4DF0" w:rsidP="00EB4DF0">
      <w:pPr>
        <w:pStyle w:val="a6"/>
        <w:rPr>
          <w:lang w:bidi="hy-AM"/>
        </w:rPr>
      </w:pPr>
    </w:p>
    <w:p w14:paraId="1C5E4D86" w14:textId="77777777" w:rsidR="00865C90" w:rsidRPr="00334423" w:rsidRDefault="00F93484" w:rsidP="0035299E">
      <w:pPr>
        <w:pStyle w:val="af1"/>
        <w:widowControl w:val="0"/>
        <w:tabs>
          <w:tab w:val="left" w:pos="1134"/>
        </w:tabs>
        <w:spacing w:after="160"/>
        <w:ind w:firstLine="567"/>
        <w:rPr>
          <w:rFonts w:ascii="Sylfaen" w:hAnsi="Sylfaen"/>
          <w:sz w:val="24"/>
        </w:rPr>
      </w:pPr>
      <w:r>
        <w:rPr>
          <w:rFonts w:ascii="Sylfaen" w:hAnsi="Sylfaen"/>
          <w:noProof/>
          <w:sz w:val="24"/>
        </w:rPr>
        <w:t>44.</w:t>
      </w:r>
      <w:r>
        <w:rPr>
          <w:rFonts w:ascii="Sylfaen" w:hAnsi="Sylfaen"/>
          <w:noProof/>
          <w:sz w:val="24"/>
        </w:rPr>
        <w:tab/>
      </w:r>
      <w:r w:rsidR="00865C90" w:rsidRPr="00334423">
        <w:rPr>
          <w:rFonts w:ascii="Sylfaen" w:hAnsi="Sylfaen"/>
          <w:noProof/>
          <w:sz w:val="24"/>
        </w:rPr>
        <w:t xml:space="preserve">«Մաքսային պահեստների տիրապետողների ընդհանուր ռեեստրում իրավաբանական անձանց մասին տեղեկությունների հանում» </w:t>
      </w:r>
      <w:r w:rsidR="00865C90" w:rsidRPr="00334423">
        <w:rPr>
          <w:rFonts w:ascii="Sylfaen" w:hAnsi="Sylfaen"/>
          <w:sz w:val="24"/>
        </w:rPr>
        <w:t xml:space="preserve">(P.CC.09.PRC.003) </w:t>
      </w:r>
      <w:r w:rsidR="00865C90" w:rsidRPr="00334423">
        <w:rPr>
          <w:rFonts w:ascii="Sylfaen" w:hAnsi="Sylfaen"/>
          <w:noProof/>
          <w:sz w:val="24"/>
        </w:rPr>
        <w:t>ընթացակարգը կատարվում է ազգային ռեեստրից իրավաբանական անձանց մասին տեղեկություններ հանելիս։</w:t>
      </w:r>
    </w:p>
    <w:p w14:paraId="68D0D9BB" w14:textId="77777777" w:rsidR="00865C90" w:rsidRPr="00CE2F8B" w:rsidRDefault="00F93484" w:rsidP="0035299E">
      <w:pPr>
        <w:pStyle w:val="af1"/>
        <w:widowControl w:val="0"/>
        <w:tabs>
          <w:tab w:val="left" w:pos="1134"/>
        </w:tabs>
        <w:spacing w:after="160"/>
        <w:ind w:firstLine="567"/>
        <w:rPr>
          <w:rFonts w:ascii="Sylfaen" w:hAnsi="Sylfaen"/>
          <w:noProof/>
          <w:sz w:val="24"/>
        </w:rPr>
      </w:pPr>
      <w:r>
        <w:rPr>
          <w:rFonts w:ascii="Sylfaen" w:hAnsi="Sylfaen"/>
          <w:noProof/>
          <w:sz w:val="24"/>
        </w:rPr>
        <w:t>45.</w:t>
      </w:r>
      <w:r>
        <w:rPr>
          <w:rFonts w:ascii="Sylfaen" w:hAnsi="Sylfaen"/>
          <w:noProof/>
          <w:sz w:val="24"/>
        </w:rPr>
        <w:tab/>
      </w:r>
      <w:r w:rsidR="00865C90" w:rsidRPr="00334423">
        <w:rPr>
          <w:rFonts w:ascii="Sylfaen" w:hAnsi="Sylfaen"/>
          <w:noProof/>
          <w:sz w:val="24"/>
        </w:rPr>
        <w:t>Առաջին հերթին կատարվում է «Մաքսային պահեստների տիրապետողների ընդհանուր ռեեստրից իրավաբանական անձանց հանելու համար տեղեկությունների ներկայացում» (Р.СС.09.OPR.009) գործառնությունը, որի կատարման արդյունքներով անդամ պետության լիազորված մարմնում ձեւավորվում եւ Հանձնաժողով են ներկայացվում մաքսային պահեստների տիրապետողների ընդհանուր ռեեստրից իրավաբանական անձանց հանելու համար տեղեկությունները:</w:t>
      </w:r>
    </w:p>
    <w:p w14:paraId="2F3DC2C9" w14:textId="77777777" w:rsidR="00F6660A" w:rsidRPr="00CE2F8B" w:rsidRDefault="00F6660A" w:rsidP="0035299E">
      <w:pPr>
        <w:pStyle w:val="af1"/>
        <w:widowControl w:val="0"/>
        <w:tabs>
          <w:tab w:val="left" w:pos="1134"/>
        </w:tabs>
        <w:spacing w:after="160"/>
        <w:ind w:firstLine="567"/>
        <w:rPr>
          <w:rFonts w:ascii="Sylfaen" w:hAnsi="Sylfaen"/>
          <w:noProof/>
          <w:sz w:val="24"/>
        </w:rPr>
      </w:pPr>
    </w:p>
    <w:p w14:paraId="6F66696A" w14:textId="77777777" w:rsidR="00865C90" w:rsidRPr="00334423" w:rsidRDefault="00F93484" w:rsidP="0035299E">
      <w:pPr>
        <w:pStyle w:val="af1"/>
        <w:widowControl w:val="0"/>
        <w:tabs>
          <w:tab w:val="left" w:pos="1134"/>
        </w:tabs>
        <w:spacing w:after="160"/>
        <w:ind w:firstLine="567"/>
        <w:rPr>
          <w:rFonts w:ascii="Sylfaen" w:hAnsi="Sylfaen"/>
          <w:sz w:val="24"/>
        </w:rPr>
      </w:pPr>
      <w:r>
        <w:rPr>
          <w:rFonts w:ascii="Sylfaen" w:hAnsi="Sylfaen"/>
          <w:noProof/>
          <w:sz w:val="24"/>
        </w:rPr>
        <w:lastRenderedPageBreak/>
        <w:t>46.</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ռեեստրից իրավաբանական անձանց հանելու համար Հանձնաժողովի կողմից տեղեկություններ ստանալիս կատարվում է «Մաքսային պահեստների տիրապետողների ընդհանուր ռեեստրից իրավաբանական անձանց հանելու համար տեղեկությունների ընդունում եւ մշակում» (Р.СС.09.OРR.010) գործառնությունը, որի կատարման արդյունքներով իրականացվում է մաքսային պահեստների տիրապետողների ընդհանուր ռեեստրից համապատասխան իրավաբանական անձանց մասին տեղեկությունների հանում եւ անդամ պետության լիազորված մարմին է ուղարկվում մաքսային պահեստների տիրապետողների ընդհանուր ռեեստրից իրավաբանական անձանց հանելու մասին ծանուցումը:</w:t>
      </w:r>
    </w:p>
    <w:p w14:paraId="46E703E4" w14:textId="77777777" w:rsidR="00865C90" w:rsidRPr="00334423" w:rsidRDefault="00F93484" w:rsidP="0035299E">
      <w:pPr>
        <w:pStyle w:val="af1"/>
        <w:widowControl w:val="0"/>
        <w:tabs>
          <w:tab w:val="left" w:pos="1134"/>
        </w:tabs>
        <w:spacing w:after="160"/>
        <w:ind w:firstLine="567"/>
        <w:rPr>
          <w:rFonts w:ascii="Sylfaen" w:hAnsi="Sylfaen"/>
          <w:sz w:val="24"/>
        </w:rPr>
      </w:pPr>
      <w:r>
        <w:rPr>
          <w:rFonts w:ascii="Sylfaen" w:hAnsi="Sylfaen"/>
          <w:noProof/>
          <w:sz w:val="24"/>
        </w:rPr>
        <w:t>47.</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ռեեստրից իրավաբանական անձանց հանելու մասին ծանուցումն անդամ պետության լիազորված մարմնի կողմից ստանալիս կատարվում է «Մաքսային պահեստների տիրապետողների ընդհանուր ռեեստրից իրավաբանական անձանց մասին տեղեկությունները հանելու մասին ծանուցման ստացում» (Р.СС.09.OPR</w:t>
      </w:r>
      <w:r w:rsidR="00865C90" w:rsidRPr="00334423">
        <w:rPr>
          <w:noProof/>
          <w:sz w:val="24"/>
        </w:rPr>
        <w:t>․</w:t>
      </w:r>
      <w:r w:rsidR="00865C90" w:rsidRPr="00334423">
        <w:rPr>
          <w:rFonts w:ascii="Sylfaen" w:hAnsi="Sylfaen"/>
          <w:noProof/>
          <w:sz w:val="24"/>
        </w:rPr>
        <w:t>011) գործառնությունը, որի կատարման արդյունքներով իրականացվում է մաքսային պահեստների տիրապետողների ընդհանուր ռեեստրից իրավաբանական անձանց մասին տեղեկությունները հանելու մասին ծանուցման ընդունումն ու մշակումը:</w:t>
      </w:r>
    </w:p>
    <w:p w14:paraId="278D0963" w14:textId="77777777" w:rsidR="00865C90" w:rsidRPr="00334423" w:rsidRDefault="00F93484" w:rsidP="0035299E">
      <w:pPr>
        <w:pStyle w:val="af1"/>
        <w:widowControl w:val="0"/>
        <w:tabs>
          <w:tab w:val="left" w:pos="1134"/>
        </w:tabs>
        <w:spacing w:after="160"/>
        <w:ind w:firstLine="567"/>
        <w:rPr>
          <w:rFonts w:ascii="Sylfaen" w:hAnsi="Sylfaen"/>
          <w:sz w:val="24"/>
        </w:rPr>
      </w:pPr>
      <w:r>
        <w:rPr>
          <w:rFonts w:ascii="Sylfaen" w:hAnsi="Sylfaen"/>
          <w:noProof/>
          <w:sz w:val="24"/>
        </w:rPr>
        <w:t>48.</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ռեեստրից իրավաբանական անձանց հանելու համար տեղեկությունների ընդունում ու մշակում» (Р.СС.09.OРR.010) գործառնությունը կատարելու դեպքում իրականացվում է «Մաքսային պահեստների տիրապետողների թարմացված ընդհանուր ռեեստրի հրապարակում» (Р.СС.09. OРR.012) գործառնությունը:</w:t>
      </w:r>
    </w:p>
    <w:p w14:paraId="68ADE059" w14:textId="77777777" w:rsidR="00865C90" w:rsidRPr="00334423" w:rsidRDefault="00F93484" w:rsidP="0035299E">
      <w:pPr>
        <w:pStyle w:val="af1"/>
        <w:widowControl w:val="0"/>
        <w:tabs>
          <w:tab w:val="left" w:pos="1134"/>
        </w:tabs>
        <w:spacing w:after="160"/>
        <w:ind w:firstLine="567"/>
        <w:rPr>
          <w:rFonts w:ascii="Sylfaen" w:hAnsi="Sylfaen"/>
          <w:sz w:val="24"/>
        </w:rPr>
      </w:pPr>
      <w:r>
        <w:rPr>
          <w:rFonts w:ascii="Sylfaen" w:hAnsi="Sylfaen"/>
          <w:noProof/>
          <w:sz w:val="24"/>
        </w:rPr>
        <w:t>49.</w:t>
      </w:r>
      <w:r>
        <w:rPr>
          <w:rFonts w:ascii="Sylfaen" w:hAnsi="Sylfaen"/>
          <w:noProof/>
          <w:sz w:val="24"/>
        </w:rPr>
        <w:tab/>
      </w:r>
      <w:r w:rsidR="00865C90" w:rsidRPr="00334423">
        <w:rPr>
          <w:rFonts w:ascii="Sylfaen" w:hAnsi="Sylfaen"/>
          <w:noProof/>
          <w:sz w:val="24"/>
        </w:rPr>
        <w:t xml:space="preserve">«Մաքսային պահեստների տիրապետողների ընդհանուր ռեեստրից իրավաբանական անձանց մասին տեղեկությունների հանում» (Р.СС.09.РRС.003) ընթացակարգի կատարման արդյունքներն են մաքսային պահեստների տիրապետողների ընդհանուր ռեեստրից իրավաբանական անձանց մասին </w:t>
      </w:r>
      <w:r w:rsidR="00865C90" w:rsidRPr="00334423">
        <w:rPr>
          <w:rFonts w:ascii="Sylfaen" w:hAnsi="Sylfaen"/>
          <w:noProof/>
          <w:sz w:val="24"/>
        </w:rPr>
        <w:lastRenderedPageBreak/>
        <w:t>տեղեկությունների հանումը եւ Միության տեղեկատվական պորտալում մաքսային պահեստների տիրապետողների թարմացված ընդհանուր ռեեստրի հրապարակումը:</w:t>
      </w:r>
    </w:p>
    <w:p w14:paraId="718497D0" w14:textId="77777777" w:rsidR="0035299E" w:rsidRPr="00CE2F8B" w:rsidRDefault="00F93484" w:rsidP="0035299E">
      <w:pPr>
        <w:pStyle w:val="af1"/>
        <w:widowControl w:val="0"/>
        <w:tabs>
          <w:tab w:val="left" w:pos="1134"/>
        </w:tabs>
        <w:spacing w:after="160"/>
        <w:ind w:firstLine="567"/>
        <w:rPr>
          <w:rFonts w:ascii="Sylfaen" w:hAnsi="Sylfaen"/>
          <w:noProof/>
          <w:sz w:val="24"/>
        </w:rPr>
      </w:pPr>
      <w:r>
        <w:rPr>
          <w:rFonts w:ascii="Sylfaen" w:hAnsi="Sylfaen"/>
          <w:noProof/>
          <w:sz w:val="24"/>
        </w:rPr>
        <w:t>50.</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ռեեստրից իրավաբանական անձանց մասին տեղեկությունների հանում» (Р.СС.09.РRС.003) ընթացակարգի շրջանակներում կատարվող՝ ընդհանուր գործընթացի գործառնությունների ցանկը բերված է 17-րդ աղյուսակում։</w:t>
      </w:r>
    </w:p>
    <w:p w14:paraId="06C0EC78" w14:textId="77777777" w:rsidR="00F6660A" w:rsidRPr="00CE2F8B" w:rsidRDefault="00F6660A" w:rsidP="0035299E">
      <w:pPr>
        <w:pStyle w:val="af1"/>
        <w:widowControl w:val="0"/>
        <w:tabs>
          <w:tab w:val="left" w:pos="1134"/>
        </w:tabs>
        <w:spacing w:after="160"/>
        <w:ind w:firstLine="567"/>
        <w:rPr>
          <w:rFonts w:ascii="Sylfaen" w:hAnsi="Sylfaen"/>
          <w:noProof/>
          <w:sz w:val="24"/>
        </w:rPr>
      </w:pPr>
    </w:p>
    <w:p w14:paraId="323C6C45"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17</w:t>
      </w:r>
    </w:p>
    <w:p w14:paraId="53126124"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ռեեստրից իրավաբանական անձանց մասին տեղեկությունների հանում» (Р.СС.09.РRС.003) ընթացակարգի շրջանակներում կատարվող՝ ընդհանուր գործընթացի գործառնությունների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4"/>
        <w:gridCol w:w="4014"/>
        <w:gridCol w:w="2938"/>
      </w:tblGrid>
      <w:tr w:rsidR="00865C90" w:rsidRPr="0035299E" w14:paraId="1C8C922D" w14:textId="77777777" w:rsidTr="00865C90">
        <w:trPr>
          <w:tblHeader/>
        </w:trPr>
        <w:tc>
          <w:tcPr>
            <w:tcW w:w="2404" w:type="dxa"/>
          </w:tcPr>
          <w:p w14:paraId="03258643"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Ծածկագրային նշագիրը</w:t>
            </w:r>
          </w:p>
        </w:tc>
        <w:tc>
          <w:tcPr>
            <w:tcW w:w="4014" w:type="dxa"/>
          </w:tcPr>
          <w:p w14:paraId="519C6632"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Անվանումը</w:t>
            </w:r>
          </w:p>
        </w:tc>
        <w:tc>
          <w:tcPr>
            <w:tcW w:w="2938" w:type="dxa"/>
          </w:tcPr>
          <w:p w14:paraId="78096C4C"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Նկարագրությունը</w:t>
            </w:r>
          </w:p>
        </w:tc>
      </w:tr>
      <w:tr w:rsidR="00865C90" w:rsidRPr="0035299E" w14:paraId="3262AAA2" w14:textId="77777777" w:rsidTr="00865C90">
        <w:trPr>
          <w:tblHeader/>
        </w:trPr>
        <w:tc>
          <w:tcPr>
            <w:tcW w:w="2404" w:type="dxa"/>
          </w:tcPr>
          <w:p w14:paraId="57D097D8"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1</w:t>
            </w:r>
          </w:p>
        </w:tc>
        <w:tc>
          <w:tcPr>
            <w:tcW w:w="4014" w:type="dxa"/>
          </w:tcPr>
          <w:p w14:paraId="785E2EF4"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2</w:t>
            </w:r>
          </w:p>
        </w:tc>
        <w:tc>
          <w:tcPr>
            <w:tcW w:w="2938" w:type="dxa"/>
          </w:tcPr>
          <w:p w14:paraId="503C3FA6" w14:textId="77777777" w:rsidR="00865C90" w:rsidRPr="0035299E" w:rsidRDefault="00865C90" w:rsidP="00F93484">
            <w:pPr>
              <w:pStyle w:val="aa"/>
              <w:keepNext w:val="0"/>
              <w:keepLines w:val="0"/>
              <w:widowControl w:val="0"/>
              <w:tabs>
                <w:tab w:val="left" w:pos="1134"/>
              </w:tabs>
              <w:spacing w:after="120"/>
              <w:rPr>
                <w:rFonts w:ascii="Sylfaen" w:hAnsi="Sylfaen"/>
                <w:bCs/>
                <w:sz w:val="20"/>
              </w:rPr>
            </w:pPr>
            <w:r w:rsidRPr="0035299E">
              <w:rPr>
                <w:rFonts w:ascii="Sylfaen" w:hAnsi="Sylfaen"/>
                <w:bCs/>
                <w:sz w:val="20"/>
              </w:rPr>
              <w:t>3</w:t>
            </w:r>
          </w:p>
        </w:tc>
      </w:tr>
      <w:tr w:rsidR="00865C90" w:rsidRPr="0035299E" w14:paraId="4847EB53" w14:textId="77777777" w:rsidTr="00865C90">
        <w:trPr>
          <w:cantSplit/>
        </w:trPr>
        <w:tc>
          <w:tcPr>
            <w:tcW w:w="2404" w:type="dxa"/>
            <w:tcBorders>
              <w:top w:val="single" w:sz="4" w:space="0" w:color="auto"/>
              <w:bottom w:val="single" w:sz="4" w:space="0" w:color="auto"/>
            </w:tcBorders>
          </w:tcPr>
          <w:p w14:paraId="0E38CED7" w14:textId="77777777" w:rsidR="00865C90" w:rsidRPr="0035299E" w:rsidRDefault="00865C90" w:rsidP="00F93484">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P.CC.09.OPR.009</w:t>
            </w:r>
          </w:p>
        </w:tc>
        <w:tc>
          <w:tcPr>
            <w:tcW w:w="4014" w:type="dxa"/>
            <w:tcBorders>
              <w:top w:val="single" w:sz="4" w:space="0" w:color="auto"/>
              <w:bottom w:val="single" w:sz="4" w:space="0" w:color="auto"/>
            </w:tcBorders>
          </w:tcPr>
          <w:p w14:paraId="3463B43F" w14:textId="77777777" w:rsidR="00865C90" w:rsidRPr="0035299E" w:rsidRDefault="00865C90" w:rsidP="00F93484">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մաքսային պահեստների տիրապետողների ընդհանուր ռեեստրից իրավաբանական անձանց հանելու համար տեղեկությունների ներկայացում</w:t>
            </w:r>
          </w:p>
        </w:tc>
        <w:tc>
          <w:tcPr>
            <w:tcW w:w="2938" w:type="dxa"/>
            <w:tcBorders>
              <w:top w:val="single" w:sz="4" w:space="0" w:color="auto"/>
              <w:bottom w:val="single" w:sz="4" w:space="0" w:color="auto"/>
            </w:tcBorders>
          </w:tcPr>
          <w:p w14:paraId="700699D1" w14:textId="77777777" w:rsidR="00865C90" w:rsidRPr="0035299E" w:rsidRDefault="00865C90" w:rsidP="00F93484">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բերված է սույն կանոնների 18-րդ աղյուսակում</w:t>
            </w:r>
          </w:p>
        </w:tc>
      </w:tr>
      <w:tr w:rsidR="00865C90" w:rsidRPr="0035299E" w14:paraId="1421B482" w14:textId="77777777" w:rsidTr="00865C90">
        <w:trPr>
          <w:cantSplit/>
        </w:trPr>
        <w:tc>
          <w:tcPr>
            <w:tcW w:w="2404" w:type="dxa"/>
            <w:tcBorders>
              <w:top w:val="single" w:sz="4" w:space="0" w:color="auto"/>
              <w:bottom w:val="single" w:sz="4" w:space="0" w:color="auto"/>
            </w:tcBorders>
          </w:tcPr>
          <w:p w14:paraId="0A1BA77F" w14:textId="77777777" w:rsidR="00865C90" w:rsidRPr="0035299E" w:rsidRDefault="00865C90" w:rsidP="00F93484">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P.CC.09.OPR.010</w:t>
            </w:r>
          </w:p>
        </w:tc>
        <w:tc>
          <w:tcPr>
            <w:tcW w:w="4014" w:type="dxa"/>
            <w:tcBorders>
              <w:top w:val="single" w:sz="4" w:space="0" w:color="auto"/>
              <w:bottom w:val="single" w:sz="4" w:space="0" w:color="auto"/>
            </w:tcBorders>
          </w:tcPr>
          <w:p w14:paraId="61F56C88" w14:textId="77777777" w:rsidR="00865C90" w:rsidRPr="0035299E" w:rsidRDefault="00865C90" w:rsidP="00F93484">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մաքսային պահեստների տիրապետողների ընդհանուր ռեեստրից իրավաբանական անձանց հանելու համար տեղեկությունների ընդունում եւ մշակում</w:t>
            </w:r>
          </w:p>
        </w:tc>
        <w:tc>
          <w:tcPr>
            <w:tcW w:w="2938" w:type="dxa"/>
            <w:tcBorders>
              <w:top w:val="single" w:sz="4" w:space="0" w:color="auto"/>
              <w:bottom w:val="single" w:sz="4" w:space="0" w:color="auto"/>
            </w:tcBorders>
          </w:tcPr>
          <w:p w14:paraId="1F517C7E" w14:textId="77777777" w:rsidR="00865C90" w:rsidRPr="0035299E" w:rsidRDefault="00865C90" w:rsidP="00F93484">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բերված է սույն կանոնների 19-րդ աղյուսակում</w:t>
            </w:r>
          </w:p>
        </w:tc>
      </w:tr>
      <w:tr w:rsidR="00865C90" w:rsidRPr="0035299E" w14:paraId="0727A986" w14:textId="77777777" w:rsidTr="00865C90">
        <w:trPr>
          <w:cantSplit/>
        </w:trPr>
        <w:tc>
          <w:tcPr>
            <w:tcW w:w="2404" w:type="dxa"/>
            <w:tcBorders>
              <w:top w:val="single" w:sz="4" w:space="0" w:color="auto"/>
              <w:bottom w:val="single" w:sz="4" w:space="0" w:color="auto"/>
            </w:tcBorders>
          </w:tcPr>
          <w:p w14:paraId="6C16A4AF" w14:textId="77777777" w:rsidR="00865C90" w:rsidRPr="0035299E" w:rsidRDefault="00865C90" w:rsidP="00F93484">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P.CC.09.OPR.011</w:t>
            </w:r>
          </w:p>
        </w:tc>
        <w:tc>
          <w:tcPr>
            <w:tcW w:w="4014" w:type="dxa"/>
            <w:tcBorders>
              <w:top w:val="single" w:sz="4" w:space="0" w:color="auto"/>
              <w:bottom w:val="single" w:sz="4" w:space="0" w:color="auto"/>
            </w:tcBorders>
          </w:tcPr>
          <w:p w14:paraId="3BB8B606" w14:textId="77777777" w:rsidR="00865C90" w:rsidRPr="0035299E" w:rsidRDefault="00865C90" w:rsidP="00F93484">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մաքսային պահեստների տիրապետողների ընդհանուր ռեեստրից իրավաբանական անձանց մասին տեղեկություններ հանելու մասին ծանուցման ստացում</w:t>
            </w:r>
          </w:p>
        </w:tc>
        <w:tc>
          <w:tcPr>
            <w:tcW w:w="2938" w:type="dxa"/>
            <w:tcBorders>
              <w:top w:val="single" w:sz="4" w:space="0" w:color="auto"/>
              <w:bottom w:val="single" w:sz="4" w:space="0" w:color="auto"/>
            </w:tcBorders>
          </w:tcPr>
          <w:p w14:paraId="382BE61D" w14:textId="77777777" w:rsidR="00865C90" w:rsidRPr="0035299E" w:rsidRDefault="00865C90" w:rsidP="00F93484">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բերված է սույն կանոնների 20-րդ աղյուսակում</w:t>
            </w:r>
          </w:p>
        </w:tc>
      </w:tr>
      <w:tr w:rsidR="00865C90" w:rsidRPr="0035299E" w14:paraId="4C8E6587" w14:textId="77777777" w:rsidTr="00865C90">
        <w:trPr>
          <w:cantSplit/>
        </w:trPr>
        <w:tc>
          <w:tcPr>
            <w:tcW w:w="2404" w:type="dxa"/>
            <w:tcBorders>
              <w:top w:val="single" w:sz="4" w:space="0" w:color="auto"/>
              <w:bottom w:val="single" w:sz="4" w:space="0" w:color="auto"/>
            </w:tcBorders>
          </w:tcPr>
          <w:p w14:paraId="179F3BFE" w14:textId="77777777" w:rsidR="00865C90" w:rsidRPr="0035299E" w:rsidRDefault="00865C90" w:rsidP="00F93484">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P.CC.09.OPR.012</w:t>
            </w:r>
          </w:p>
        </w:tc>
        <w:tc>
          <w:tcPr>
            <w:tcW w:w="4014" w:type="dxa"/>
            <w:tcBorders>
              <w:top w:val="single" w:sz="4" w:space="0" w:color="auto"/>
              <w:bottom w:val="single" w:sz="4" w:space="0" w:color="auto"/>
            </w:tcBorders>
          </w:tcPr>
          <w:p w14:paraId="52CD4F99" w14:textId="77777777" w:rsidR="00865C90" w:rsidRPr="0035299E" w:rsidRDefault="00865C90" w:rsidP="00F93484">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մաքսային պահեստների տիրապետողների թարմացված ընդհանուր ռեեստրի հրապարակում</w:t>
            </w:r>
          </w:p>
        </w:tc>
        <w:tc>
          <w:tcPr>
            <w:tcW w:w="2938" w:type="dxa"/>
            <w:tcBorders>
              <w:top w:val="single" w:sz="4" w:space="0" w:color="auto"/>
              <w:bottom w:val="single" w:sz="4" w:space="0" w:color="auto"/>
            </w:tcBorders>
          </w:tcPr>
          <w:p w14:paraId="29736FA2" w14:textId="77777777" w:rsidR="00865C90" w:rsidRPr="0035299E" w:rsidRDefault="00865C90" w:rsidP="00F93484">
            <w:pPr>
              <w:pStyle w:val="a8"/>
              <w:widowControl w:val="0"/>
              <w:tabs>
                <w:tab w:val="left" w:pos="1134"/>
              </w:tabs>
              <w:spacing w:after="120" w:line="240" w:lineRule="auto"/>
              <w:jc w:val="left"/>
              <w:rPr>
                <w:rFonts w:ascii="Sylfaen" w:eastAsiaTheme="minorEastAsia" w:hAnsi="Sylfaen"/>
                <w:noProof/>
                <w:sz w:val="20"/>
                <w:szCs w:val="24"/>
              </w:rPr>
            </w:pPr>
            <w:r w:rsidRPr="0035299E">
              <w:rPr>
                <w:rFonts w:ascii="Sylfaen" w:eastAsiaTheme="minorEastAsia" w:hAnsi="Sylfaen"/>
                <w:noProof/>
                <w:sz w:val="20"/>
                <w:szCs w:val="24"/>
              </w:rPr>
              <w:t>բերված է սույն կանոնների 21-րդ աղյուսակում</w:t>
            </w:r>
          </w:p>
        </w:tc>
      </w:tr>
    </w:tbl>
    <w:p w14:paraId="0DD9D76B" w14:textId="77777777" w:rsidR="007D3A02" w:rsidRDefault="007D3A02" w:rsidP="00C2380C">
      <w:pPr>
        <w:widowControl w:val="0"/>
        <w:tabs>
          <w:tab w:val="left" w:pos="1134"/>
        </w:tabs>
        <w:spacing w:after="160" w:line="360" w:lineRule="auto"/>
        <w:rPr>
          <w:rFonts w:ascii="Sylfaen" w:hAnsi="Sylfaen"/>
          <w:sz w:val="24"/>
          <w:szCs w:val="24"/>
        </w:rPr>
      </w:pPr>
    </w:p>
    <w:p w14:paraId="7929E282" w14:textId="77777777" w:rsidR="007D3A02" w:rsidRDefault="007D3A02">
      <w:pPr>
        <w:spacing w:after="0" w:line="240" w:lineRule="auto"/>
        <w:rPr>
          <w:rFonts w:ascii="Sylfaen" w:hAnsi="Sylfaen"/>
          <w:sz w:val="24"/>
          <w:szCs w:val="24"/>
        </w:rPr>
      </w:pPr>
      <w:r>
        <w:rPr>
          <w:rFonts w:ascii="Sylfaen" w:hAnsi="Sylfaen"/>
          <w:sz w:val="24"/>
          <w:szCs w:val="24"/>
        </w:rPr>
        <w:br w:type="page"/>
      </w:r>
    </w:p>
    <w:p w14:paraId="56E38FBC"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Աղյուսակ 18</w:t>
      </w:r>
    </w:p>
    <w:p w14:paraId="730DF889"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ռեեստրից իրավաբանական անձանց հանելու համար տեղեկությունների ներկայացում» (P.CC.09.OPR.009) գործառնության նկարագրությունը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42"/>
        <w:gridCol w:w="2296"/>
        <w:gridCol w:w="5818"/>
      </w:tblGrid>
      <w:tr w:rsidR="00865C90" w:rsidRPr="005D2914" w14:paraId="5362C1F9" w14:textId="77777777" w:rsidTr="007A1B8C">
        <w:trPr>
          <w:tblHeader/>
        </w:trPr>
        <w:tc>
          <w:tcPr>
            <w:tcW w:w="1242" w:type="dxa"/>
          </w:tcPr>
          <w:p w14:paraId="7A04866B" w14:textId="77777777" w:rsidR="00865C90" w:rsidRPr="005D2914" w:rsidRDefault="00865C90" w:rsidP="00F9348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Համարը՝ ը/կ</w:t>
            </w:r>
          </w:p>
        </w:tc>
        <w:tc>
          <w:tcPr>
            <w:tcW w:w="2296" w:type="dxa"/>
          </w:tcPr>
          <w:p w14:paraId="1AA5B162"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Տարրի նշագիրը</w:t>
            </w:r>
          </w:p>
        </w:tc>
        <w:tc>
          <w:tcPr>
            <w:tcW w:w="5818" w:type="dxa"/>
          </w:tcPr>
          <w:p w14:paraId="6192AF7A"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69DD9044" w14:textId="77777777" w:rsidTr="007A1B8C">
        <w:trPr>
          <w:tblHeader/>
        </w:trPr>
        <w:tc>
          <w:tcPr>
            <w:tcW w:w="1242" w:type="dxa"/>
          </w:tcPr>
          <w:p w14:paraId="0EB84174" w14:textId="77777777" w:rsidR="00865C90" w:rsidRPr="005D2914" w:rsidRDefault="00865C90" w:rsidP="00F9348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1</w:t>
            </w:r>
          </w:p>
        </w:tc>
        <w:tc>
          <w:tcPr>
            <w:tcW w:w="2296" w:type="dxa"/>
          </w:tcPr>
          <w:p w14:paraId="4DB3CA5E"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5818" w:type="dxa"/>
          </w:tcPr>
          <w:p w14:paraId="05676014"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6047CAA3" w14:textId="77777777" w:rsidTr="007A1B8C">
        <w:trPr>
          <w:cantSplit/>
        </w:trPr>
        <w:tc>
          <w:tcPr>
            <w:tcW w:w="1242" w:type="dxa"/>
            <w:tcBorders>
              <w:bottom w:val="single" w:sz="4" w:space="0" w:color="auto"/>
            </w:tcBorders>
          </w:tcPr>
          <w:p w14:paraId="73F478F6"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1</w:t>
            </w:r>
          </w:p>
        </w:tc>
        <w:tc>
          <w:tcPr>
            <w:tcW w:w="2296" w:type="dxa"/>
            <w:tcBorders>
              <w:left w:val="single" w:sz="4" w:space="0" w:color="auto"/>
              <w:bottom w:val="single" w:sz="4" w:space="0" w:color="auto"/>
            </w:tcBorders>
          </w:tcPr>
          <w:p w14:paraId="04D163AA"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Ծածկագրային նշագիրը</w:t>
            </w:r>
          </w:p>
        </w:tc>
        <w:tc>
          <w:tcPr>
            <w:tcW w:w="5818" w:type="dxa"/>
          </w:tcPr>
          <w:p w14:paraId="6FE9329E"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P.CC.09.OPR.009</w:t>
            </w:r>
          </w:p>
        </w:tc>
      </w:tr>
      <w:tr w:rsidR="00865C90" w:rsidRPr="005D2914" w14:paraId="5EE15EFE" w14:textId="77777777" w:rsidTr="007A1B8C">
        <w:trPr>
          <w:cantSplit/>
        </w:trPr>
        <w:tc>
          <w:tcPr>
            <w:tcW w:w="1242" w:type="dxa"/>
            <w:tcBorders>
              <w:top w:val="single" w:sz="4" w:space="0" w:color="auto"/>
              <w:bottom w:val="single" w:sz="4" w:space="0" w:color="auto"/>
            </w:tcBorders>
          </w:tcPr>
          <w:p w14:paraId="3D35B724"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2</w:t>
            </w:r>
          </w:p>
        </w:tc>
        <w:tc>
          <w:tcPr>
            <w:tcW w:w="2296" w:type="dxa"/>
            <w:tcBorders>
              <w:left w:val="single" w:sz="4" w:space="0" w:color="auto"/>
            </w:tcBorders>
          </w:tcPr>
          <w:p w14:paraId="50BFB772"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անվանումը</w:t>
            </w:r>
          </w:p>
        </w:tc>
        <w:tc>
          <w:tcPr>
            <w:tcW w:w="5818" w:type="dxa"/>
          </w:tcPr>
          <w:p w14:paraId="65ED624F"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ռեեստրից իրավաբանական անձանց հանելու համար տեղեկությունների ներկայացում</w:t>
            </w:r>
          </w:p>
        </w:tc>
      </w:tr>
      <w:tr w:rsidR="00865C90" w:rsidRPr="005D2914" w14:paraId="53055B19" w14:textId="77777777" w:rsidTr="007A1B8C">
        <w:trPr>
          <w:cantSplit/>
        </w:trPr>
        <w:tc>
          <w:tcPr>
            <w:tcW w:w="1242" w:type="dxa"/>
            <w:tcBorders>
              <w:top w:val="single" w:sz="4" w:space="0" w:color="auto"/>
              <w:bottom w:val="single" w:sz="4" w:space="0" w:color="auto"/>
            </w:tcBorders>
          </w:tcPr>
          <w:p w14:paraId="07061E81"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3</w:t>
            </w:r>
          </w:p>
        </w:tc>
        <w:tc>
          <w:tcPr>
            <w:tcW w:w="2296" w:type="dxa"/>
            <w:tcBorders>
              <w:left w:val="single" w:sz="4" w:space="0" w:color="auto"/>
            </w:tcBorders>
          </w:tcPr>
          <w:p w14:paraId="10CCE161"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w:t>
            </w:r>
          </w:p>
        </w:tc>
        <w:tc>
          <w:tcPr>
            <w:tcW w:w="5818" w:type="dxa"/>
          </w:tcPr>
          <w:p w14:paraId="1EEF07A7"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անդամ պետության լիազորված մարմին</w:t>
            </w:r>
          </w:p>
        </w:tc>
      </w:tr>
      <w:tr w:rsidR="00865C90" w:rsidRPr="005D2914" w14:paraId="4BAA2418" w14:textId="77777777" w:rsidTr="007A1B8C">
        <w:trPr>
          <w:cantSplit/>
        </w:trPr>
        <w:tc>
          <w:tcPr>
            <w:tcW w:w="1242" w:type="dxa"/>
            <w:tcBorders>
              <w:top w:val="single" w:sz="4" w:space="0" w:color="auto"/>
              <w:bottom w:val="single" w:sz="4" w:space="0" w:color="auto"/>
            </w:tcBorders>
          </w:tcPr>
          <w:p w14:paraId="0F84A839"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4</w:t>
            </w:r>
          </w:p>
        </w:tc>
        <w:tc>
          <w:tcPr>
            <w:tcW w:w="2296" w:type="dxa"/>
            <w:tcBorders>
              <w:left w:val="single" w:sz="4" w:space="0" w:color="auto"/>
            </w:tcBorders>
          </w:tcPr>
          <w:p w14:paraId="6F3659E3"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Կատարման պայմանները</w:t>
            </w:r>
          </w:p>
        </w:tc>
        <w:tc>
          <w:tcPr>
            <w:tcW w:w="5818" w:type="dxa"/>
          </w:tcPr>
          <w:p w14:paraId="132348BD" w14:textId="77777777" w:rsidR="00865C90" w:rsidRPr="005D2914" w:rsidRDefault="00865C90" w:rsidP="00F9348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կատարվում է ազգային ռեեստրից իրավաբանական անձանց մասին տեղեկությունները հանելիս</w:t>
            </w:r>
          </w:p>
        </w:tc>
      </w:tr>
      <w:tr w:rsidR="00865C90" w:rsidRPr="005D2914" w14:paraId="048352D5" w14:textId="77777777" w:rsidTr="007A1B8C">
        <w:trPr>
          <w:cantSplit/>
        </w:trPr>
        <w:tc>
          <w:tcPr>
            <w:tcW w:w="1242" w:type="dxa"/>
            <w:tcBorders>
              <w:top w:val="single" w:sz="4" w:space="0" w:color="auto"/>
              <w:bottom w:val="single" w:sz="4" w:space="0" w:color="auto"/>
            </w:tcBorders>
          </w:tcPr>
          <w:p w14:paraId="593797B7"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5</w:t>
            </w:r>
          </w:p>
        </w:tc>
        <w:tc>
          <w:tcPr>
            <w:tcW w:w="2296" w:type="dxa"/>
            <w:tcBorders>
              <w:left w:val="single" w:sz="4" w:space="0" w:color="auto"/>
            </w:tcBorders>
          </w:tcPr>
          <w:p w14:paraId="44C43001"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Սահմանափակումները</w:t>
            </w:r>
          </w:p>
        </w:tc>
        <w:tc>
          <w:tcPr>
            <w:tcW w:w="5818" w:type="dxa"/>
          </w:tcPr>
          <w:p w14:paraId="35727F1D" w14:textId="77777777" w:rsidR="00865C90" w:rsidRPr="005D2914" w:rsidRDefault="00865C90" w:rsidP="00F9348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865C90" w:rsidRPr="005D2914" w14:paraId="218A0787" w14:textId="77777777" w:rsidTr="007A1B8C">
        <w:trPr>
          <w:cantSplit/>
        </w:trPr>
        <w:tc>
          <w:tcPr>
            <w:tcW w:w="1242" w:type="dxa"/>
            <w:tcBorders>
              <w:top w:val="single" w:sz="4" w:space="0" w:color="auto"/>
              <w:bottom w:val="single" w:sz="4" w:space="0" w:color="auto"/>
            </w:tcBorders>
          </w:tcPr>
          <w:p w14:paraId="3D0D59F2"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6</w:t>
            </w:r>
          </w:p>
        </w:tc>
        <w:tc>
          <w:tcPr>
            <w:tcW w:w="2296" w:type="dxa"/>
            <w:tcBorders>
              <w:left w:val="single" w:sz="4" w:space="0" w:color="auto"/>
            </w:tcBorders>
          </w:tcPr>
          <w:p w14:paraId="444064F7"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նկարագրությունը</w:t>
            </w:r>
          </w:p>
        </w:tc>
        <w:tc>
          <w:tcPr>
            <w:tcW w:w="5818" w:type="dxa"/>
          </w:tcPr>
          <w:p w14:paraId="756E3F94"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 ձեւավորում եւ Հանձնաժողով է ներկայացնում մաքսային պահեստների տիրապետողների ընդհանուր ռեեստրից իրավաբանական անձանց հանելու համար տեղեկություններ՝ Տեղեկատվական փոխգործակցության կանոնակարգին համապատասխան</w:t>
            </w:r>
          </w:p>
        </w:tc>
      </w:tr>
      <w:tr w:rsidR="00865C90" w:rsidRPr="005D2914" w14:paraId="2A0240E1" w14:textId="77777777" w:rsidTr="007A1B8C">
        <w:trPr>
          <w:cantSplit/>
        </w:trPr>
        <w:tc>
          <w:tcPr>
            <w:tcW w:w="1242" w:type="dxa"/>
            <w:tcBorders>
              <w:top w:val="single" w:sz="4" w:space="0" w:color="auto"/>
            </w:tcBorders>
          </w:tcPr>
          <w:p w14:paraId="474F9C23"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7</w:t>
            </w:r>
          </w:p>
        </w:tc>
        <w:tc>
          <w:tcPr>
            <w:tcW w:w="2296" w:type="dxa"/>
            <w:tcBorders>
              <w:left w:val="single" w:sz="4" w:space="0" w:color="auto"/>
            </w:tcBorders>
          </w:tcPr>
          <w:p w14:paraId="5425B93D"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Արդյունքները</w:t>
            </w:r>
          </w:p>
        </w:tc>
        <w:tc>
          <w:tcPr>
            <w:tcW w:w="5818" w:type="dxa"/>
          </w:tcPr>
          <w:p w14:paraId="464040C9"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ռեեստրից իրավաբանական անձանց հանելու համար տեղեկությունները ներկայացվել են Հանձնաժողով</w:t>
            </w:r>
          </w:p>
        </w:tc>
      </w:tr>
    </w:tbl>
    <w:p w14:paraId="337FB3C2"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451FDFE9"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19</w:t>
      </w:r>
    </w:p>
    <w:p w14:paraId="72DDBD97"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ռեեստրից իրավաբանական անձանց հանելու համար տեղեկությունների ընդունում եւ մշակում» (P.CC.09.OPR.010) գործառնության նկարագրությունը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2437"/>
        <w:gridCol w:w="5818"/>
      </w:tblGrid>
      <w:tr w:rsidR="00865C90" w:rsidRPr="005D2914" w14:paraId="61C4D601" w14:textId="77777777" w:rsidTr="007A1B8C">
        <w:trPr>
          <w:tblHeader/>
        </w:trPr>
        <w:tc>
          <w:tcPr>
            <w:tcW w:w="1101" w:type="dxa"/>
          </w:tcPr>
          <w:p w14:paraId="3FBF42CA" w14:textId="77777777" w:rsidR="00865C90" w:rsidRPr="005D2914" w:rsidRDefault="00865C90" w:rsidP="00F9348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Համարը՝ ը/կ</w:t>
            </w:r>
          </w:p>
        </w:tc>
        <w:tc>
          <w:tcPr>
            <w:tcW w:w="2437" w:type="dxa"/>
          </w:tcPr>
          <w:p w14:paraId="27721FD1"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Տարրի նշագիրը</w:t>
            </w:r>
          </w:p>
        </w:tc>
        <w:tc>
          <w:tcPr>
            <w:tcW w:w="5818" w:type="dxa"/>
          </w:tcPr>
          <w:p w14:paraId="603B65FF"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1034DC68" w14:textId="77777777" w:rsidTr="007A1B8C">
        <w:trPr>
          <w:tblHeader/>
        </w:trPr>
        <w:tc>
          <w:tcPr>
            <w:tcW w:w="1101" w:type="dxa"/>
          </w:tcPr>
          <w:p w14:paraId="5752D38E" w14:textId="77777777" w:rsidR="00865C90" w:rsidRPr="005D2914" w:rsidRDefault="00865C90" w:rsidP="00F9348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1</w:t>
            </w:r>
          </w:p>
        </w:tc>
        <w:tc>
          <w:tcPr>
            <w:tcW w:w="2437" w:type="dxa"/>
          </w:tcPr>
          <w:p w14:paraId="1F8ADDB5"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5818" w:type="dxa"/>
          </w:tcPr>
          <w:p w14:paraId="2D682A8B"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0ADF56C2" w14:textId="77777777" w:rsidTr="007A1B8C">
        <w:trPr>
          <w:cantSplit/>
        </w:trPr>
        <w:tc>
          <w:tcPr>
            <w:tcW w:w="1101" w:type="dxa"/>
            <w:tcBorders>
              <w:bottom w:val="single" w:sz="4" w:space="0" w:color="auto"/>
            </w:tcBorders>
          </w:tcPr>
          <w:p w14:paraId="56F84750"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1</w:t>
            </w:r>
          </w:p>
        </w:tc>
        <w:tc>
          <w:tcPr>
            <w:tcW w:w="2437" w:type="dxa"/>
            <w:tcBorders>
              <w:left w:val="single" w:sz="4" w:space="0" w:color="auto"/>
              <w:bottom w:val="single" w:sz="4" w:space="0" w:color="auto"/>
            </w:tcBorders>
          </w:tcPr>
          <w:p w14:paraId="0DD4B77C"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Ծածկագրային նշագիրը</w:t>
            </w:r>
          </w:p>
        </w:tc>
        <w:tc>
          <w:tcPr>
            <w:tcW w:w="5818" w:type="dxa"/>
          </w:tcPr>
          <w:p w14:paraId="348FC758"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P.CC.09.OPR.010</w:t>
            </w:r>
          </w:p>
        </w:tc>
      </w:tr>
      <w:tr w:rsidR="00865C90" w:rsidRPr="005D2914" w14:paraId="717DB449" w14:textId="77777777" w:rsidTr="007A1B8C">
        <w:trPr>
          <w:cantSplit/>
        </w:trPr>
        <w:tc>
          <w:tcPr>
            <w:tcW w:w="1101" w:type="dxa"/>
            <w:tcBorders>
              <w:top w:val="single" w:sz="4" w:space="0" w:color="auto"/>
              <w:bottom w:val="single" w:sz="4" w:space="0" w:color="auto"/>
            </w:tcBorders>
          </w:tcPr>
          <w:p w14:paraId="35101782"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lastRenderedPageBreak/>
              <w:t>2</w:t>
            </w:r>
          </w:p>
        </w:tc>
        <w:tc>
          <w:tcPr>
            <w:tcW w:w="2437" w:type="dxa"/>
            <w:tcBorders>
              <w:left w:val="single" w:sz="4" w:space="0" w:color="auto"/>
            </w:tcBorders>
          </w:tcPr>
          <w:p w14:paraId="4562B78F"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անվանումը</w:t>
            </w:r>
          </w:p>
        </w:tc>
        <w:tc>
          <w:tcPr>
            <w:tcW w:w="5818" w:type="dxa"/>
          </w:tcPr>
          <w:p w14:paraId="7728C0E9"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ռեեստրից իրավաբանական անձանց հանելու համար տեղեկությունների ընդունում եւ մշակում</w:t>
            </w:r>
          </w:p>
        </w:tc>
      </w:tr>
      <w:tr w:rsidR="00865C90" w:rsidRPr="005D2914" w14:paraId="2C09B351" w14:textId="77777777" w:rsidTr="007A1B8C">
        <w:trPr>
          <w:cantSplit/>
        </w:trPr>
        <w:tc>
          <w:tcPr>
            <w:tcW w:w="1101" w:type="dxa"/>
            <w:tcBorders>
              <w:top w:val="single" w:sz="4" w:space="0" w:color="auto"/>
              <w:bottom w:val="single" w:sz="4" w:space="0" w:color="auto"/>
            </w:tcBorders>
          </w:tcPr>
          <w:p w14:paraId="7E7A4848"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3</w:t>
            </w:r>
          </w:p>
        </w:tc>
        <w:tc>
          <w:tcPr>
            <w:tcW w:w="2437" w:type="dxa"/>
            <w:tcBorders>
              <w:left w:val="single" w:sz="4" w:space="0" w:color="auto"/>
            </w:tcBorders>
          </w:tcPr>
          <w:p w14:paraId="3433E46C"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w:t>
            </w:r>
          </w:p>
        </w:tc>
        <w:tc>
          <w:tcPr>
            <w:tcW w:w="5818" w:type="dxa"/>
          </w:tcPr>
          <w:p w14:paraId="45CEDD39"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Հանձնաժողով</w:t>
            </w:r>
          </w:p>
        </w:tc>
      </w:tr>
      <w:tr w:rsidR="00865C90" w:rsidRPr="005D2914" w14:paraId="0EEF197C" w14:textId="77777777" w:rsidTr="007A1B8C">
        <w:trPr>
          <w:cantSplit/>
        </w:trPr>
        <w:tc>
          <w:tcPr>
            <w:tcW w:w="1101" w:type="dxa"/>
            <w:tcBorders>
              <w:top w:val="single" w:sz="4" w:space="0" w:color="auto"/>
              <w:bottom w:val="single" w:sz="4" w:space="0" w:color="auto"/>
            </w:tcBorders>
          </w:tcPr>
          <w:p w14:paraId="0B30FB94"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4</w:t>
            </w:r>
          </w:p>
        </w:tc>
        <w:tc>
          <w:tcPr>
            <w:tcW w:w="2437" w:type="dxa"/>
            <w:tcBorders>
              <w:left w:val="single" w:sz="4" w:space="0" w:color="auto"/>
            </w:tcBorders>
          </w:tcPr>
          <w:p w14:paraId="71300560"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Կատարման պայմանները</w:t>
            </w:r>
          </w:p>
        </w:tc>
        <w:tc>
          <w:tcPr>
            <w:tcW w:w="5818" w:type="dxa"/>
          </w:tcPr>
          <w:p w14:paraId="5A4B1EF2" w14:textId="77777777" w:rsidR="00865C90" w:rsidRPr="005D2914" w:rsidRDefault="00865C90" w:rsidP="00F9348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կատարվում է մաքսային պահեստների տիրապետողների ընդհանուր ռեեստրից իրավաբանական անձանց հանելու համար կատարողի կողմից տեղեկություններ ստանալիս («Մաքսային պահեստների տիրապետողների ընդհանուր ռեեստրից իրավաբանական անձանց հանելու համար տեղեկությունների ներկայացում» (Р.СС.09.OPR.009) գործառնություն)</w:t>
            </w:r>
          </w:p>
        </w:tc>
      </w:tr>
      <w:tr w:rsidR="00865C90" w:rsidRPr="005D2914" w14:paraId="6ECCFF46" w14:textId="77777777" w:rsidTr="007A1B8C">
        <w:trPr>
          <w:cantSplit/>
        </w:trPr>
        <w:tc>
          <w:tcPr>
            <w:tcW w:w="1101" w:type="dxa"/>
            <w:tcBorders>
              <w:top w:val="single" w:sz="4" w:space="0" w:color="auto"/>
              <w:bottom w:val="single" w:sz="4" w:space="0" w:color="auto"/>
            </w:tcBorders>
          </w:tcPr>
          <w:p w14:paraId="05B16F49"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5</w:t>
            </w:r>
          </w:p>
        </w:tc>
        <w:tc>
          <w:tcPr>
            <w:tcW w:w="2437" w:type="dxa"/>
            <w:tcBorders>
              <w:left w:val="single" w:sz="4" w:space="0" w:color="auto"/>
            </w:tcBorders>
          </w:tcPr>
          <w:p w14:paraId="0306F0B5"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Սահմանափակումները</w:t>
            </w:r>
          </w:p>
        </w:tc>
        <w:tc>
          <w:tcPr>
            <w:tcW w:w="5818" w:type="dxa"/>
          </w:tcPr>
          <w:p w14:paraId="3C4CF12C" w14:textId="77777777" w:rsidR="00865C90" w:rsidRPr="005D2914" w:rsidRDefault="00865C90" w:rsidP="00F9348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865C90" w:rsidRPr="005D2914" w14:paraId="26A6E251" w14:textId="77777777" w:rsidTr="007A1B8C">
        <w:trPr>
          <w:cantSplit/>
        </w:trPr>
        <w:tc>
          <w:tcPr>
            <w:tcW w:w="1101" w:type="dxa"/>
            <w:tcBorders>
              <w:top w:val="single" w:sz="4" w:space="0" w:color="auto"/>
              <w:bottom w:val="single" w:sz="4" w:space="0" w:color="auto"/>
            </w:tcBorders>
          </w:tcPr>
          <w:p w14:paraId="496A0C8D"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6</w:t>
            </w:r>
          </w:p>
        </w:tc>
        <w:tc>
          <w:tcPr>
            <w:tcW w:w="2437" w:type="dxa"/>
            <w:tcBorders>
              <w:left w:val="single" w:sz="4" w:space="0" w:color="auto"/>
            </w:tcBorders>
          </w:tcPr>
          <w:p w14:paraId="04705B43"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նկարագրությունը</w:t>
            </w:r>
          </w:p>
        </w:tc>
        <w:tc>
          <w:tcPr>
            <w:tcW w:w="5818" w:type="dxa"/>
          </w:tcPr>
          <w:p w14:paraId="6569CB3D"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կատարողն իրականացնում է մաքսային պահեստների տիրապետողների ընդհանուր ռեեստրից իրավաբանական անձանց հանելու համար տեղեկությունների ընդունումն ու մշակումը, իրավաբանական անձանց հանում է մաքսային պահեստների տիրապետողների ընդհանուր ռեեստրից, ձեւավորում եւ անդամ պետության լիազորված մարմին է ուղարկում մաքսային պահեստների տիրապետողների ընդհանուր ռեեստրից իրավաբանական անձանց հանելու մասին ծանուցում</w:t>
            </w:r>
          </w:p>
        </w:tc>
      </w:tr>
      <w:tr w:rsidR="00865C90" w:rsidRPr="005D2914" w14:paraId="49657154" w14:textId="77777777" w:rsidTr="007A1B8C">
        <w:trPr>
          <w:cantSplit/>
        </w:trPr>
        <w:tc>
          <w:tcPr>
            <w:tcW w:w="1101" w:type="dxa"/>
            <w:tcBorders>
              <w:top w:val="single" w:sz="4" w:space="0" w:color="auto"/>
            </w:tcBorders>
          </w:tcPr>
          <w:p w14:paraId="6B44FA44"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7</w:t>
            </w:r>
          </w:p>
        </w:tc>
        <w:tc>
          <w:tcPr>
            <w:tcW w:w="2437" w:type="dxa"/>
            <w:tcBorders>
              <w:left w:val="single" w:sz="4" w:space="0" w:color="auto"/>
            </w:tcBorders>
          </w:tcPr>
          <w:p w14:paraId="5041EF6C"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Արդյունքները</w:t>
            </w:r>
          </w:p>
        </w:tc>
        <w:tc>
          <w:tcPr>
            <w:tcW w:w="5818" w:type="dxa"/>
          </w:tcPr>
          <w:p w14:paraId="0C8AF1A8"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իրավաբանական անձանց մասին տեղեկությունները հանվել են մաքսային պահեստների տիրապետողների ընդհանուր ռեեստրից, մաքսային պահեստների տիրապետողների ընդհանուր ռեեստրից իրավաբանական անձանց հանելու մասին ծանուցումն ուղարկվել է անդամ պետության լիազորված մարմին</w:t>
            </w:r>
          </w:p>
        </w:tc>
      </w:tr>
    </w:tbl>
    <w:p w14:paraId="53B97F4D" w14:textId="77777777" w:rsidR="005D2914" w:rsidRDefault="005D2914" w:rsidP="00C2380C">
      <w:pPr>
        <w:widowControl w:val="0"/>
        <w:tabs>
          <w:tab w:val="left" w:pos="1134"/>
        </w:tabs>
        <w:spacing w:after="160" w:line="360" w:lineRule="auto"/>
        <w:rPr>
          <w:rFonts w:ascii="Sylfaen" w:hAnsi="Sylfaen"/>
          <w:sz w:val="24"/>
          <w:szCs w:val="24"/>
        </w:rPr>
      </w:pPr>
    </w:p>
    <w:p w14:paraId="0E559A5F" w14:textId="77777777" w:rsidR="005D2914" w:rsidRDefault="005D2914">
      <w:pPr>
        <w:spacing w:after="0" w:line="240" w:lineRule="auto"/>
        <w:rPr>
          <w:rFonts w:ascii="Sylfaen" w:hAnsi="Sylfaen"/>
          <w:sz w:val="24"/>
          <w:szCs w:val="24"/>
        </w:rPr>
      </w:pPr>
      <w:r>
        <w:rPr>
          <w:rFonts w:ascii="Sylfaen" w:hAnsi="Sylfaen"/>
          <w:sz w:val="24"/>
          <w:szCs w:val="24"/>
        </w:rPr>
        <w:br w:type="page"/>
      </w:r>
    </w:p>
    <w:p w14:paraId="050FE97C"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Աղյուսակ 20</w:t>
      </w:r>
    </w:p>
    <w:p w14:paraId="4E7CEBA6"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ռեեստրից իրավաբանական անձանց մասին տեղեկություններ հանելու մասին ծանուցման ստացում» (P.CC.09.OPR.011) գործառնության նկարագրությունը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2437"/>
        <w:gridCol w:w="5818"/>
      </w:tblGrid>
      <w:tr w:rsidR="00865C90" w:rsidRPr="005D2914" w14:paraId="55EE1ADF" w14:textId="77777777" w:rsidTr="007A1B8C">
        <w:trPr>
          <w:tblHeader/>
        </w:trPr>
        <w:tc>
          <w:tcPr>
            <w:tcW w:w="1101" w:type="dxa"/>
          </w:tcPr>
          <w:p w14:paraId="29692296" w14:textId="77777777" w:rsidR="00865C90" w:rsidRPr="005D2914" w:rsidRDefault="00865C90" w:rsidP="00F9348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Համարը՝ ը/կ</w:t>
            </w:r>
          </w:p>
        </w:tc>
        <w:tc>
          <w:tcPr>
            <w:tcW w:w="2437" w:type="dxa"/>
          </w:tcPr>
          <w:p w14:paraId="4160A1D2"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Տարրի նշագիրը</w:t>
            </w:r>
          </w:p>
        </w:tc>
        <w:tc>
          <w:tcPr>
            <w:tcW w:w="5818" w:type="dxa"/>
          </w:tcPr>
          <w:p w14:paraId="332CBA26"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1F88C4C1" w14:textId="77777777" w:rsidTr="007A1B8C">
        <w:trPr>
          <w:tblHeader/>
        </w:trPr>
        <w:tc>
          <w:tcPr>
            <w:tcW w:w="1101" w:type="dxa"/>
          </w:tcPr>
          <w:p w14:paraId="2A89B966" w14:textId="77777777" w:rsidR="00865C90" w:rsidRPr="005D2914" w:rsidRDefault="00865C90" w:rsidP="00F9348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1</w:t>
            </w:r>
          </w:p>
        </w:tc>
        <w:tc>
          <w:tcPr>
            <w:tcW w:w="2437" w:type="dxa"/>
          </w:tcPr>
          <w:p w14:paraId="009A5679"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5818" w:type="dxa"/>
          </w:tcPr>
          <w:p w14:paraId="3BF42052"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1E5A59B3" w14:textId="77777777" w:rsidTr="007A1B8C">
        <w:trPr>
          <w:cantSplit/>
        </w:trPr>
        <w:tc>
          <w:tcPr>
            <w:tcW w:w="1101" w:type="dxa"/>
            <w:tcBorders>
              <w:bottom w:val="single" w:sz="4" w:space="0" w:color="auto"/>
            </w:tcBorders>
          </w:tcPr>
          <w:p w14:paraId="5CF0F2AF"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1</w:t>
            </w:r>
          </w:p>
        </w:tc>
        <w:tc>
          <w:tcPr>
            <w:tcW w:w="2437" w:type="dxa"/>
            <w:tcBorders>
              <w:left w:val="single" w:sz="4" w:space="0" w:color="auto"/>
              <w:bottom w:val="single" w:sz="4" w:space="0" w:color="auto"/>
            </w:tcBorders>
          </w:tcPr>
          <w:p w14:paraId="229B03DC"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Ծածկագրային նշագիրը</w:t>
            </w:r>
          </w:p>
        </w:tc>
        <w:tc>
          <w:tcPr>
            <w:tcW w:w="5818" w:type="dxa"/>
          </w:tcPr>
          <w:p w14:paraId="2FEFD20F"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P.CC.09.OPR.011</w:t>
            </w:r>
          </w:p>
        </w:tc>
      </w:tr>
      <w:tr w:rsidR="00865C90" w:rsidRPr="005D2914" w14:paraId="73E674E1" w14:textId="77777777" w:rsidTr="007A1B8C">
        <w:trPr>
          <w:cantSplit/>
        </w:trPr>
        <w:tc>
          <w:tcPr>
            <w:tcW w:w="1101" w:type="dxa"/>
            <w:tcBorders>
              <w:top w:val="single" w:sz="4" w:space="0" w:color="auto"/>
              <w:bottom w:val="single" w:sz="4" w:space="0" w:color="auto"/>
            </w:tcBorders>
          </w:tcPr>
          <w:p w14:paraId="0B2FF01D"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2</w:t>
            </w:r>
          </w:p>
        </w:tc>
        <w:tc>
          <w:tcPr>
            <w:tcW w:w="2437" w:type="dxa"/>
            <w:tcBorders>
              <w:left w:val="single" w:sz="4" w:space="0" w:color="auto"/>
            </w:tcBorders>
          </w:tcPr>
          <w:p w14:paraId="491B31F8"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անվանումը</w:t>
            </w:r>
          </w:p>
        </w:tc>
        <w:tc>
          <w:tcPr>
            <w:tcW w:w="5818" w:type="dxa"/>
          </w:tcPr>
          <w:p w14:paraId="3358E218"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ռեեստրից իրավաբանական անձանց մասին տեղեկություններ հանելու մասին ծանուցման ստացում</w:t>
            </w:r>
          </w:p>
        </w:tc>
      </w:tr>
      <w:tr w:rsidR="00865C90" w:rsidRPr="005D2914" w14:paraId="7180737E" w14:textId="77777777" w:rsidTr="007A1B8C">
        <w:trPr>
          <w:cantSplit/>
        </w:trPr>
        <w:tc>
          <w:tcPr>
            <w:tcW w:w="1101" w:type="dxa"/>
            <w:tcBorders>
              <w:top w:val="single" w:sz="4" w:space="0" w:color="auto"/>
              <w:bottom w:val="single" w:sz="4" w:space="0" w:color="auto"/>
            </w:tcBorders>
          </w:tcPr>
          <w:p w14:paraId="6B1EC47C"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3</w:t>
            </w:r>
          </w:p>
        </w:tc>
        <w:tc>
          <w:tcPr>
            <w:tcW w:w="2437" w:type="dxa"/>
            <w:tcBorders>
              <w:left w:val="single" w:sz="4" w:space="0" w:color="auto"/>
            </w:tcBorders>
          </w:tcPr>
          <w:p w14:paraId="1664C6DB"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w:t>
            </w:r>
          </w:p>
        </w:tc>
        <w:tc>
          <w:tcPr>
            <w:tcW w:w="5818" w:type="dxa"/>
          </w:tcPr>
          <w:p w14:paraId="332D7223"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անդամ պետության լիազորված մարմին</w:t>
            </w:r>
          </w:p>
        </w:tc>
      </w:tr>
      <w:tr w:rsidR="00865C90" w:rsidRPr="005D2914" w14:paraId="2183575A" w14:textId="77777777" w:rsidTr="007A1B8C">
        <w:trPr>
          <w:cantSplit/>
        </w:trPr>
        <w:tc>
          <w:tcPr>
            <w:tcW w:w="1101" w:type="dxa"/>
            <w:tcBorders>
              <w:top w:val="single" w:sz="4" w:space="0" w:color="auto"/>
              <w:bottom w:val="single" w:sz="4" w:space="0" w:color="auto"/>
            </w:tcBorders>
          </w:tcPr>
          <w:p w14:paraId="67DB8D40"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4</w:t>
            </w:r>
          </w:p>
        </w:tc>
        <w:tc>
          <w:tcPr>
            <w:tcW w:w="2437" w:type="dxa"/>
            <w:tcBorders>
              <w:left w:val="single" w:sz="4" w:space="0" w:color="auto"/>
            </w:tcBorders>
          </w:tcPr>
          <w:p w14:paraId="6CC6C06A"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Կատարման պայմանները</w:t>
            </w:r>
          </w:p>
        </w:tc>
        <w:tc>
          <w:tcPr>
            <w:tcW w:w="5818" w:type="dxa"/>
          </w:tcPr>
          <w:p w14:paraId="1FD09F7E" w14:textId="77777777" w:rsidR="00865C90" w:rsidRPr="005D2914" w:rsidRDefault="00865C90" w:rsidP="00F9348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կատարվում է մաքսային պահեստների տիրապետողների ընդհանուր ռեեստրից իրավաբանական անձանց հանելու մասին ծանուցումը կատարողի կողմից ստանալիս («Մաքսային պահեստների տիրապետողների ընդհանուր ռեեստրից իրավաբանական անձանց հանելու համար տեղեկությունների ընդունում ու մշակում» (Р.СС.09.OPR.010) գործառնություն)</w:t>
            </w:r>
          </w:p>
        </w:tc>
      </w:tr>
      <w:tr w:rsidR="00865C90" w:rsidRPr="005D2914" w14:paraId="2D870285" w14:textId="77777777" w:rsidTr="007A1B8C">
        <w:trPr>
          <w:cantSplit/>
        </w:trPr>
        <w:tc>
          <w:tcPr>
            <w:tcW w:w="1101" w:type="dxa"/>
            <w:tcBorders>
              <w:top w:val="single" w:sz="4" w:space="0" w:color="auto"/>
              <w:bottom w:val="single" w:sz="4" w:space="0" w:color="auto"/>
            </w:tcBorders>
          </w:tcPr>
          <w:p w14:paraId="46BAE279"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5</w:t>
            </w:r>
          </w:p>
        </w:tc>
        <w:tc>
          <w:tcPr>
            <w:tcW w:w="2437" w:type="dxa"/>
            <w:tcBorders>
              <w:left w:val="single" w:sz="4" w:space="0" w:color="auto"/>
            </w:tcBorders>
          </w:tcPr>
          <w:p w14:paraId="0A8F2071"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Սահմանափակումները</w:t>
            </w:r>
          </w:p>
        </w:tc>
        <w:tc>
          <w:tcPr>
            <w:tcW w:w="5818" w:type="dxa"/>
          </w:tcPr>
          <w:p w14:paraId="2FDC326B" w14:textId="77777777" w:rsidR="00865C90" w:rsidRPr="005D2914" w:rsidRDefault="00865C90" w:rsidP="00F9348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865C90" w:rsidRPr="005D2914" w14:paraId="1E007F1A" w14:textId="77777777" w:rsidTr="007A1B8C">
        <w:trPr>
          <w:cantSplit/>
        </w:trPr>
        <w:tc>
          <w:tcPr>
            <w:tcW w:w="1101" w:type="dxa"/>
            <w:tcBorders>
              <w:top w:val="single" w:sz="4" w:space="0" w:color="auto"/>
              <w:bottom w:val="single" w:sz="4" w:space="0" w:color="auto"/>
            </w:tcBorders>
          </w:tcPr>
          <w:p w14:paraId="2F788561"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6</w:t>
            </w:r>
          </w:p>
        </w:tc>
        <w:tc>
          <w:tcPr>
            <w:tcW w:w="2437" w:type="dxa"/>
            <w:tcBorders>
              <w:left w:val="single" w:sz="4" w:space="0" w:color="auto"/>
            </w:tcBorders>
          </w:tcPr>
          <w:p w14:paraId="3DA1A4A4"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նկարագրությունը</w:t>
            </w:r>
          </w:p>
        </w:tc>
        <w:tc>
          <w:tcPr>
            <w:tcW w:w="5818" w:type="dxa"/>
          </w:tcPr>
          <w:p w14:paraId="7D360F93"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կատարողն ընդունում է ծանուցումը՝ Տեղեկատվական փոխգործակցության կանոնակարգին համապատասխան</w:t>
            </w:r>
          </w:p>
        </w:tc>
      </w:tr>
      <w:tr w:rsidR="00865C90" w:rsidRPr="005D2914" w14:paraId="09EB8E96" w14:textId="77777777" w:rsidTr="007A1B8C">
        <w:trPr>
          <w:cantSplit/>
        </w:trPr>
        <w:tc>
          <w:tcPr>
            <w:tcW w:w="1101" w:type="dxa"/>
            <w:tcBorders>
              <w:top w:val="single" w:sz="4" w:space="0" w:color="auto"/>
            </w:tcBorders>
          </w:tcPr>
          <w:p w14:paraId="1418D64C"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7</w:t>
            </w:r>
          </w:p>
        </w:tc>
        <w:tc>
          <w:tcPr>
            <w:tcW w:w="2437" w:type="dxa"/>
            <w:tcBorders>
              <w:left w:val="single" w:sz="4" w:space="0" w:color="auto"/>
            </w:tcBorders>
          </w:tcPr>
          <w:p w14:paraId="17E1F0E3"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Արդյունքները</w:t>
            </w:r>
          </w:p>
        </w:tc>
        <w:tc>
          <w:tcPr>
            <w:tcW w:w="5818" w:type="dxa"/>
          </w:tcPr>
          <w:p w14:paraId="51E2EEAF"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ռեեստրից իրավաբանական անձանց մասին տեղեկություններ հանելու մասին ծանուցումը մշակվել է</w:t>
            </w:r>
          </w:p>
        </w:tc>
      </w:tr>
    </w:tbl>
    <w:p w14:paraId="2CC9D042" w14:textId="77777777" w:rsidR="00F93484" w:rsidRDefault="00F93484" w:rsidP="00C2380C">
      <w:pPr>
        <w:widowControl w:val="0"/>
        <w:tabs>
          <w:tab w:val="left" w:pos="1134"/>
        </w:tabs>
        <w:spacing w:after="160" w:line="360" w:lineRule="auto"/>
        <w:rPr>
          <w:rFonts w:ascii="Sylfaen" w:hAnsi="Sylfaen"/>
          <w:sz w:val="24"/>
          <w:szCs w:val="24"/>
        </w:rPr>
      </w:pPr>
    </w:p>
    <w:p w14:paraId="55473D8E"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21</w:t>
      </w:r>
    </w:p>
    <w:p w14:paraId="291158AA"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թարմացված ընդհանուր ռեեստրի հրապարակում» (P.CC.09.OPR.012) գործառնության նկարագրությունը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01"/>
        <w:gridCol w:w="2437"/>
        <w:gridCol w:w="5818"/>
      </w:tblGrid>
      <w:tr w:rsidR="00865C90" w:rsidRPr="005D2914" w14:paraId="43E3C4CC" w14:textId="77777777" w:rsidTr="007A1B8C">
        <w:trPr>
          <w:tblHeader/>
        </w:trPr>
        <w:tc>
          <w:tcPr>
            <w:tcW w:w="1101" w:type="dxa"/>
          </w:tcPr>
          <w:p w14:paraId="198330B3" w14:textId="77777777" w:rsidR="00865C90" w:rsidRPr="005D2914" w:rsidRDefault="00865C90" w:rsidP="00F9348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Համարը՝ ը/կ</w:t>
            </w:r>
          </w:p>
        </w:tc>
        <w:tc>
          <w:tcPr>
            <w:tcW w:w="2437" w:type="dxa"/>
          </w:tcPr>
          <w:p w14:paraId="58F00CAE"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Տարրի նշագիրը</w:t>
            </w:r>
          </w:p>
        </w:tc>
        <w:tc>
          <w:tcPr>
            <w:tcW w:w="5818" w:type="dxa"/>
          </w:tcPr>
          <w:p w14:paraId="0C235E42"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008E1891" w14:textId="77777777" w:rsidTr="007A1B8C">
        <w:trPr>
          <w:tblHeader/>
        </w:trPr>
        <w:tc>
          <w:tcPr>
            <w:tcW w:w="1101" w:type="dxa"/>
          </w:tcPr>
          <w:p w14:paraId="14019024" w14:textId="77777777" w:rsidR="00865C90" w:rsidRPr="005D2914" w:rsidRDefault="00865C90" w:rsidP="00F9348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1</w:t>
            </w:r>
          </w:p>
        </w:tc>
        <w:tc>
          <w:tcPr>
            <w:tcW w:w="2437" w:type="dxa"/>
          </w:tcPr>
          <w:p w14:paraId="1B037A3D"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5818" w:type="dxa"/>
          </w:tcPr>
          <w:p w14:paraId="6F7542BC"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0A06DEFC" w14:textId="77777777" w:rsidTr="007A1B8C">
        <w:trPr>
          <w:cantSplit/>
        </w:trPr>
        <w:tc>
          <w:tcPr>
            <w:tcW w:w="1101" w:type="dxa"/>
            <w:tcBorders>
              <w:bottom w:val="single" w:sz="4" w:space="0" w:color="auto"/>
            </w:tcBorders>
          </w:tcPr>
          <w:p w14:paraId="6651264D"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1</w:t>
            </w:r>
          </w:p>
        </w:tc>
        <w:tc>
          <w:tcPr>
            <w:tcW w:w="2437" w:type="dxa"/>
            <w:tcBorders>
              <w:left w:val="single" w:sz="4" w:space="0" w:color="auto"/>
              <w:bottom w:val="single" w:sz="4" w:space="0" w:color="auto"/>
            </w:tcBorders>
          </w:tcPr>
          <w:p w14:paraId="52373795"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Ծածկագրային նշագիրը</w:t>
            </w:r>
          </w:p>
        </w:tc>
        <w:tc>
          <w:tcPr>
            <w:tcW w:w="5818" w:type="dxa"/>
          </w:tcPr>
          <w:p w14:paraId="2B5C2BBE"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P.CC.09.OPR.012</w:t>
            </w:r>
          </w:p>
        </w:tc>
      </w:tr>
      <w:tr w:rsidR="00865C90" w:rsidRPr="005D2914" w14:paraId="771BAE22" w14:textId="77777777" w:rsidTr="007A1B8C">
        <w:trPr>
          <w:cantSplit/>
        </w:trPr>
        <w:tc>
          <w:tcPr>
            <w:tcW w:w="1101" w:type="dxa"/>
            <w:tcBorders>
              <w:top w:val="single" w:sz="4" w:space="0" w:color="auto"/>
              <w:bottom w:val="single" w:sz="4" w:space="0" w:color="auto"/>
            </w:tcBorders>
          </w:tcPr>
          <w:p w14:paraId="44A51D8C"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lastRenderedPageBreak/>
              <w:t>2</w:t>
            </w:r>
          </w:p>
        </w:tc>
        <w:tc>
          <w:tcPr>
            <w:tcW w:w="2437" w:type="dxa"/>
            <w:tcBorders>
              <w:left w:val="single" w:sz="4" w:space="0" w:color="auto"/>
            </w:tcBorders>
          </w:tcPr>
          <w:p w14:paraId="0D6B5FF3"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անվանումը</w:t>
            </w:r>
          </w:p>
        </w:tc>
        <w:tc>
          <w:tcPr>
            <w:tcW w:w="5818" w:type="dxa"/>
          </w:tcPr>
          <w:p w14:paraId="6B4CA9D1"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թարմացված ընդհանուր ռեեստրի հրապարակում</w:t>
            </w:r>
          </w:p>
        </w:tc>
      </w:tr>
      <w:tr w:rsidR="00865C90" w:rsidRPr="005D2914" w14:paraId="6773BD52" w14:textId="77777777" w:rsidTr="007A1B8C">
        <w:trPr>
          <w:cantSplit/>
        </w:trPr>
        <w:tc>
          <w:tcPr>
            <w:tcW w:w="1101" w:type="dxa"/>
            <w:tcBorders>
              <w:top w:val="single" w:sz="4" w:space="0" w:color="auto"/>
              <w:bottom w:val="single" w:sz="4" w:space="0" w:color="auto"/>
            </w:tcBorders>
          </w:tcPr>
          <w:p w14:paraId="7BF44E40"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3</w:t>
            </w:r>
          </w:p>
        </w:tc>
        <w:tc>
          <w:tcPr>
            <w:tcW w:w="2437" w:type="dxa"/>
            <w:tcBorders>
              <w:left w:val="single" w:sz="4" w:space="0" w:color="auto"/>
            </w:tcBorders>
          </w:tcPr>
          <w:p w14:paraId="666AEFD9"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w:t>
            </w:r>
          </w:p>
        </w:tc>
        <w:tc>
          <w:tcPr>
            <w:tcW w:w="5818" w:type="dxa"/>
          </w:tcPr>
          <w:p w14:paraId="2F8048C0"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Հանձնաժողով</w:t>
            </w:r>
          </w:p>
        </w:tc>
      </w:tr>
      <w:tr w:rsidR="00865C90" w:rsidRPr="005D2914" w14:paraId="0574C06D" w14:textId="77777777" w:rsidTr="007A1B8C">
        <w:trPr>
          <w:cantSplit/>
        </w:trPr>
        <w:tc>
          <w:tcPr>
            <w:tcW w:w="1101" w:type="dxa"/>
            <w:tcBorders>
              <w:top w:val="single" w:sz="4" w:space="0" w:color="auto"/>
              <w:bottom w:val="single" w:sz="4" w:space="0" w:color="auto"/>
            </w:tcBorders>
          </w:tcPr>
          <w:p w14:paraId="5E32EF3E"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4</w:t>
            </w:r>
          </w:p>
        </w:tc>
        <w:tc>
          <w:tcPr>
            <w:tcW w:w="2437" w:type="dxa"/>
            <w:tcBorders>
              <w:left w:val="single" w:sz="4" w:space="0" w:color="auto"/>
            </w:tcBorders>
          </w:tcPr>
          <w:p w14:paraId="63111269"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Կատարման պայմանները</w:t>
            </w:r>
          </w:p>
        </w:tc>
        <w:tc>
          <w:tcPr>
            <w:tcW w:w="5818" w:type="dxa"/>
          </w:tcPr>
          <w:p w14:paraId="20FC2DC6" w14:textId="77777777" w:rsidR="00865C90" w:rsidRPr="005D2914" w:rsidRDefault="00865C90" w:rsidP="00F9348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կատարվում է մաքսային պահեստների տիրապետողների ընդհանուր ռեեստրը թարմացնելիս («Մաքսային պահեստների տիրապետողների ընդհանուր ռեեստրից իրավաբանական անձանց հանելու համար տեղեկությունների ընդունում ու մշակում» (Р.СС.09.OPR.010) գործառնություն)</w:t>
            </w:r>
          </w:p>
        </w:tc>
      </w:tr>
      <w:tr w:rsidR="00865C90" w:rsidRPr="005D2914" w14:paraId="510AB829" w14:textId="77777777" w:rsidTr="007A1B8C">
        <w:trPr>
          <w:cantSplit/>
        </w:trPr>
        <w:tc>
          <w:tcPr>
            <w:tcW w:w="1101" w:type="dxa"/>
            <w:tcBorders>
              <w:top w:val="single" w:sz="4" w:space="0" w:color="auto"/>
              <w:bottom w:val="single" w:sz="4" w:space="0" w:color="auto"/>
            </w:tcBorders>
          </w:tcPr>
          <w:p w14:paraId="6B06D19D"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5</w:t>
            </w:r>
          </w:p>
        </w:tc>
        <w:tc>
          <w:tcPr>
            <w:tcW w:w="2437" w:type="dxa"/>
            <w:tcBorders>
              <w:left w:val="single" w:sz="4" w:space="0" w:color="auto"/>
            </w:tcBorders>
          </w:tcPr>
          <w:p w14:paraId="7FA460D4"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Սահմանափակումները</w:t>
            </w:r>
          </w:p>
        </w:tc>
        <w:tc>
          <w:tcPr>
            <w:tcW w:w="5818" w:type="dxa"/>
          </w:tcPr>
          <w:p w14:paraId="60239B53" w14:textId="77777777" w:rsidR="00865C90" w:rsidRPr="005D2914" w:rsidRDefault="006D3FF6" w:rsidP="00F9348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w:t>
            </w:r>
          </w:p>
        </w:tc>
      </w:tr>
      <w:tr w:rsidR="00865C90" w:rsidRPr="005D2914" w14:paraId="41A76191" w14:textId="77777777" w:rsidTr="007A1B8C">
        <w:trPr>
          <w:cantSplit/>
        </w:trPr>
        <w:tc>
          <w:tcPr>
            <w:tcW w:w="1101" w:type="dxa"/>
            <w:tcBorders>
              <w:top w:val="single" w:sz="4" w:space="0" w:color="auto"/>
              <w:bottom w:val="single" w:sz="4" w:space="0" w:color="auto"/>
            </w:tcBorders>
          </w:tcPr>
          <w:p w14:paraId="2347E426"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6</w:t>
            </w:r>
          </w:p>
        </w:tc>
        <w:tc>
          <w:tcPr>
            <w:tcW w:w="2437" w:type="dxa"/>
            <w:tcBorders>
              <w:left w:val="single" w:sz="4" w:space="0" w:color="auto"/>
            </w:tcBorders>
          </w:tcPr>
          <w:p w14:paraId="180844D2"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նկարագրությունը</w:t>
            </w:r>
          </w:p>
        </w:tc>
        <w:tc>
          <w:tcPr>
            <w:tcW w:w="5818" w:type="dxa"/>
          </w:tcPr>
          <w:p w14:paraId="1044FCEA"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կատարողն իրականացնում է Միության տեղեկատվական պորտալում մաքսային պահեստների տիրապետողների թարմացված ընդհանուր ռեեստրի հրապարակումը</w:t>
            </w:r>
          </w:p>
        </w:tc>
      </w:tr>
      <w:tr w:rsidR="00865C90" w:rsidRPr="005D2914" w14:paraId="600EB810" w14:textId="77777777" w:rsidTr="007A1B8C">
        <w:trPr>
          <w:cantSplit/>
        </w:trPr>
        <w:tc>
          <w:tcPr>
            <w:tcW w:w="1101" w:type="dxa"/>
            <w:tcBorders>
              <w:top w:val="single" w:sz="4" w:space="0" w:color="auto"/>
            </w:tcBorders>
          </w:tcPr>
          <w:p w14:paraId="4D56D93B"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7</w:t>
            </w:r>
          </w:p>
        </w:tc>
        <w:tc>
          <w:tcPr>
            <w:tcW w:w="2437" w:type="dxa"/>
            <w:tcBorders>
              <w:left w:val="single" w:sz="4" w:space="0" w:color="auto"/>
            </w:tcBorders>
          </w:tcPr>
          <w:p w14:paraId="17D8994F"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Արդյունքները</w:t>
            </w:r>
          </w:p>
        </w:tc>
        <w:tc>
          <w:tcPr>
            <w:tcW w:w="5818" w:type="dxa"/>
          </w:tcPr>
          <w:p w14:paraId="6B7E1C40"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թարմացված ընդհանուր ռեեստրը հրապարակվել է Միության տեղեկատվական պորտալում</w:t>
            </w:r>
          </w:p>
        </w:tc>
      </w:tr>
    </w:tbl>
    <w:p w14:paraId="2FB81E8C"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4578A771" w14:textId="77777777" w:rsidR="005D2914" w:rsidRDefault="00865C90" w:rsidP="00C2380C">
      <w:pPr>
        <w:pStyle w:val="Heading3"/>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«Իրավաբանական անձին մաքսային պահեստների տիրապետողների ընդհանուր ռեեստրից հանելու վերաբերյալ որոշման չեղարկում» (P.CC.09.PRC.008) ընթացակարգը</w:t>
      </w:r>
    </w:p>
    <w:p w14:paraId="40BC77F0" w14:textId="77777777" w:rsidR="00865C90" w:rsidRPr="00334423" w:rsidRDefault="00F93484" w:rsidP="00F93484">
      <w:pPr>
        <w:pStyle w:val="af1"/>
        <w:widowControl w:val="0"/>
        <w:tabs>
          <w:tab w:val="left" w:pos="1134"/>
        </w:tabs>
        <w:spacing w:after="160"/>
        <w:ind w:firstLine="567"/>
        <w:rPr>
          <w:rFonts w:ascii="Sylfaen" w:hAnsi="Sylfaen"/>
          <w:sz w:val="24"/>
        </w:rPr>
      </w:pPr>
      <w:r>
        <w:rPr>
          <w:rFonts w:ascii="Sylfaen" w:hAnsi="Sylfaen"/>
          <w:noProof/>
          <w:sz w:val="24"/>
        </w:rPr>
        <w:t>51.</w:t>
      </w:r>
      <w:r>
        <w:rPr>
          <w:rFonts w:ascii="Sylfaen" w:hAnsi="Sylfaen"/>
          <w:noProof/>
          <w:sz w:val="24"/>
        </w:rPr>
        <w:tab/>
      </w:r>
      <w:r w:rsidR="00865C90" w:rsidRPr="00334423">
        <w:rPr>
          <w:rFonts w:ascii="Sylfaen" w:hAnsi="Sylfaen"/>
          <w:noProof/>
          <w:sz w:val="24"/>
        </w:rPr>
        <w:t>«Իրավաբանական անձին</w:t>
      </w:r>
      <w:bookmarkStart w:id="52" w:name="_Hlk169683176"/>
      <w:r w:rsidR="00865C90" w:rsidRPr="00334423">
        <w:rPr>
          <w:rFonts w:ascii="Sylfaen" w:hAnsi="Sylfaen"/>
          <w:noProof/>
          <w:sz w:val="24"/>
        </w:rPr>
        <w:t xml:space="preserve"> մաքսային պահեստների տիրապետողների ընդհանուր ռեեստրից հանելու վերաբերյալ որոշման չեղարկում» (P.CC.09.PRC.008) ընթացակարգի կատարման սխեման ներկայացված է 8-րդ նկարում։</w:t>
      </w:r>
      <w:bookmarkEnd w:id="52"/>
    </w:p>
    <w:p w14:paraId="1951FC85" w14:textId="77777777" w:rsidR="00865C90" w:rsidRPr="00334423" w:rsidRDefault="00000000" w:rsidP="00C2380C">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2290E30D">
          <v:group id="_x0000_s2333" style="position:absolute;left:0;text-align:left;margin-left:32.6pt;margin-top:2.25pt;width:384.4pt;height:289.15pt;z-index:252090368" coordorigin="2070,1463" coordsize="7688,5783">
            <v:rect id="_x0000_s2145" style="position:absolute;left:2070;top:1463;width:3759;height:530" stroked="f">
              <v:textbox style="mso-next-textbox:#_x0000_s2145">
                <w:txbxContent>
                  <w:p w14:paraId="23B2DAB1" w14:textId="77777777" w:rsidR="00181FFB" w:rsidRPr="00306CBC" w:rsidRDefault="00181FFB" w:rsidP="00133449">
                    <w:pPr>
                      <w:spacing w:after="0" w:line="240" w:lineRule="auto"/>
                      <w:jc w:val="center"/>
                      <w:rPr>
                        <w:rFonts w:ascii="Sylfaen" w:eastAsia="Times New Roman" w:hAnsi="Sylfaen"/>
                        <w:sz w:val="14"/>
                        <w:szCs w:val="14"/>
                      </w:rPr>
                    </w:pPr>
                    <w:r>
                      <w:rPr>
                        <w:rFonts w:ascii="Sylfaen" w:hAnsi="Sylfaen"/>
                        <w:sz w:val="14"/>
                      </w:rPr>
                      <w:t>: :Անդամ պետության լիազորված մարմին</w:t>
                    </w:r>
                  </w:p>
                  <w:p w14:paraId="1F7C80D5" w14:textId="77777777" w:rsidR="00181FFB" w:rsidRPr="00306CBC" w:rsidRDefault="00181FFB" w:rsidP="00133449">
                    <w:pPr>
                      <w:spacing w:after="0" w:line="240" w:lineRule="auto"/>
                      <w:jc w:val="center"/>
                      <w:rPr>
                        <w:rFonts w:ascii="Sylfaen" w:hAnsi="Sylfaen"/>
                        <w:sz w:val="14"/>
                        <w:szCs w:val="14"/>
                      </w:rPr>
                    </w:pPr>
                    <w:r>
                      <w:rPr>
                        <w:rFonts w:ascii="Sylfaen" w:hAnsi="Sylfaen"/>
                        <w:sz w:val="14"/>
                      </w:rPr>
                      <w:t>(Р.СС.09.АСТ.001)</w:t>
                    </w:r>
                  </w:p>
                </w:txbxContent>
              </v:textbox>
            </v:rect>
            <v:rect id="_x0000_s2146" style="position:absolute;left:6570;top:1560;width:2340;height:300" stroked="f">
              <v:textbox style="mso-next-textbox:#_x0000_s2146">
                <w:txbxContent>
                  <w:p w14:paraId="41DA5265" w14:textId="77777777" w:rsidR="00181FFB" w:rsidRPr="00306CBC" w:rsidRDefault="00181FFB" w:rsidP="00133449">
                    <w:pPr>
                      <w:spacing w:after="0" w:line="240" w:lineRule="auto"/>
                      <w:jc w:val="center"/>
                      <w:rPr>
                        <w:rFonts w:ascii="Sylfaen" w:hAnsi="Sylfaen"/>
                        <w:sz w:val="14"/>
                        <w:szCs w:val="14"/>
                      </w:rPr>
                    </w:pPr>
                    <w:r>
                      <w:rPr>
                        <w:rFonts w:ascii="Sylfaen" w:hAnsi="Sylfaen"/>
                        <w:sz w:val="14"/>
                      </w:rPr>
                      <w:t>: Հանձնաժողով (P.ACT.001)</w:t>
                    </w:r>
                  </w:p>
                </w:txbxContent>
              </v:textbox>
            </v:rect>
            <v:rect id="_x0000_s2147" style="position:absolute;left:2177;top:2638;width:3154;height:672" stroked="f">
              <v:textbox style="mso-next-textbox:#_x0000_s2147">
                <w:txbxContent>
                  <w:p w14:paraId="2F31C3DA" w14:textId="77777777" w:rsidR="00181FFB" w:rsidRPr="00133449" w:rsidRDefault="00181FFB" w:rsidP="00865C90">
                    <w:pPr>
                      <w:spacing w:after="0" w:line="240" w:lineRule="auto"/>
                      <w:rPr>
                        <w:rFonts w:ascii="Sylfaen" w:hAnsi="Sylfaen"/>
                        <w:sz w:val="12"/>
                        <w:szCs w:val="14"/>
                      </w:rPr>
                    </w:pPr>
                    <w:r w:rsidRPr="00133449">
                      <w:rPr>
                        <w:rFonts w:ascii="Sylfaen" w:hAnsi="Sylfaen"/>
                        <w:sz w:val="12"/>
                      </w:rPr>
                      <w:t>Իրավաբանական անձին ազգային ռեեստրից հանելու վերաբերյալ որոշման չեղարկում</w:t>
                    </w:r>
                  </w:p>
                </w:txbxContent>
              </v:textbox>
            </v:rect>
            <v:rect id="_x0000_s2148" style="position:absolute;left:2177;top:3825;width:3568;height:945" stroked="f">
              <v:textbox style="mso-next-textbox:#_x0000_s2148">
                <w:txbxContent>
                  <w:p w14:paraId="02B52A16" w14:textId="77777777" w:rsidR="00181FFB" w:rsidRPr="00133449" w:rsidRDefault="00181FFB" w:rsidP="00133449">
                    <w:pPr>
                      <w:spacing w:after="0" w:line="240" w:lineRule="auto"/>
                      <w:jc w:val="center"/>
                      <w:rPr>
                        <w:rFonts w:ascii="Sylfaen" w:eastAsia="Times New Roman" w:hAnsi="Sylfaen"/>
                        <w:sz w:val="12"/>
                        <w:szCs w:val="14"/>
                        <w:lang w:val="en-US"/>
                      </w:rPr>
                    </w:pPr>
                    <w:r w:rsidRPr="00B215C0">
                      <w:rPr>
                        <w:rFonts w:ascii="Sylfaen" w:hAnsi="Sylfaen"/>
                        <w:sz w:val="12"/>
                      </w:rPr>
                      <w:t>Իրավաբանական անձին մաքսային պահեստների տիրապետողների ընդհանուր ռեեստրից հանելու վերաբերյալ որոշումը չեղարկելու մասին տեղեկությունների ներկայացում (P.CC.09.0PR.022)</w:t>
                    </w:r>
                  </w:p>
                </w:txbxContent>
              </v:textbox>
            </v:rect>
            <v:rect id="_x0000_s2149" style="position:absolute;left:2279;top:5242;width:3052;height:579" stroked="f">
              <v:textbox style="mso-next-textbox:#_x0000_s2149">
                <w:txbxContent>
                  <w:p w14:paraId="0561B1C6" w14:textId="77777777" w:rsidR="00181FFB" w:rsidRPr="00306CBC" w:rsidRDefault="00181FFB" w:rsidP="00133449">
                    <w:pPr>
                      <w:spacing w:after="0" w:line="240" w:lineRule="auto"/>
                      <w:jc w:val="center"/>
                      <w:rPr>
                        <w:rFonts w:ascii="Sylfaen" w:hAnsi="Sylfaen"/>
                        <w:sz w:val="14"/>
                        <w:szCs w:val="14"/>
                      </w:rPr>
                    </w:pPr>
                    <w:r>
                      <w:rPr>
                        <w:rFonts w:ascii="Sylfaen" w:hAnsi="Sylfaen"/>
                        <w:sz w:val="14"/>
                      </w:rPr>
                      <w:t>: Իրավաբանական անձանց մասին տեղեկություններ [մշակված են]</w:t>
                    </w:r>
                  </w:p>
                </w:txbxContent>
              </v:textbox>
            </v:rect>
            <v:rect id="_x0000_s2150" style="position:absolute;left:6419;top:4014;width:2811;height:551" stroked="f">
              <v:textbox style="mso-next-textbox:#_x0000_s2150">
                <w:txbxContent>
                  <w:p w14:paraId="2AF36F5A" w14:textId="77777777" w:rsidR="00181FFB" w:rsidRPr="00306CBC" w:rsidRDefault="00181FFB" w:rsidP="00133449">
                    <w:pPr>
                      <w:spacing w:after="0" w:line="240" w:lineRule="auto"/>
                      <w:jc w:val="center"/>
                      <w:rPr>
                        <w:rFonts w:ascii="Sylfaen" w:hAnsi="Sylfaen"/>
                        <w:sz w:val="14"/>
                        <w:szCs w:val="14"/>
                      </w:rPr>
                    </w:pPr>
                    <w:r>
                      <w:rPr>
                        <w:rFonts w:ascii="Sylfaen" w:hAnsi="Sylfaen"/>
                        <w:sz w:val="14"/>
                      </w:rPr>
                      <w:t>: Իրավաբանական անձանց մասին տեղեկություններ [ուղարկված են]</w:t>
                    </w:r>
                  </w:p>
                </w:txbxContent>
              </v:textbox>
            </v:rect>
            <v:rect id="_x0000_s2151" style="position:absolute;left:2177;top:6290;width:3568;height:956" stroked="f">
              <v:textbox style="mso-next-textbox:#_x0000_s2151">
                <w:txbxContent>
                  <w:p w14:paraId="1ECE06FB" w14:textId="77777777" w:rsidR="00181FFB" w:rsidRPr="00133449" w:rsidRDefault="00181FFB" w:rsidP="00133449">
                    <w:pPr>
                      <w:spacing w:after="0" w:line="240" w:lineRule="auto"/>
                      <w:jc w:val="center"/>
                      <w:rPr>
                        <w:rFonts w:ascii="Sylfaen" w:hAnsi="Sylfaen"/>
                        <w:sz w:val="12"/>
                        <w:szCs w:val="14"/>
                      </w:rPr>
                    </w:pPr>
                    <w:r w:rsidRPr="00133449">
                      <w:rPr>
                        <w:rFonts w:ascii="Sylfaen" w:hAnsi="Sylfaen"/>
                        <w:sz w:val="12"/>
                      </w:rPr>
                      <w:t>Իրավաբանական անձին մաքսային պահեստների տիրապետողների ընդհանուր ռեեստրից հանելու վերաբերյալ որոշումը չեղարկելու մասին ծանուցման ստացում (P.CC.09.OPR.024)</w:t>
                    </w:r>
                  </w:p>
                </w:txbxContent>
              </v:textbox>
            </v:rect>
            <v:rect id="_x0000_s2152" style="position:absolute;left:6204;top:5080;width:3554;height:910" stroked="f">
              <v:textbox style="mso-next-textbox:#_x0000_s2152">
                <w:txbxContent>
                  <w:p w14:paraId="38F0E5E5" w14:textId="77777777" w:rsidR="00181FFB" w:rsidRPr="00B215C0" w:rsidRDefault="00181FFB" w:rsidP="00133449">
                    <w:pPr>
                      <w:spacing w:after="0" w:line="240" w:lineRule="auto"/>
                      <w:jc w:val="center"/>
                      <w:rPr>
                        <w:rFonts w:ascii="Sylfaen" w:hAnsi="Sylfaen"/>
                        <w:sz w:val="12"/>
                        <w:szCs w:val="14"/>
                      </w:rPr>
                    </w:pPr>
                    <w:r w:rsidRPr="00B215C0">
                      <w:rPr>
                        <w:rFonts w:ascii="Sylfaen" w:hAnsi="Sylfaen"/>
                        <w:sz w:val="12"/>
                      </w:rPr>
                      <w:t xml:space="preserve">Իրավաբանական անձին մաքսային պահեստների տիրապետողների ընդհանուր ռեեստրից հանելու վերաբերյալ որոշումը չեղարկելու մասին տեղեկությունների ընդունում </w:t>
                    </w:r>
                    <w:r>
                      <w:rPr>
                        <w:rFonts w:ascii="Sylfaen" w:hAnsi="Sylfaen"/>
                        <w:sz w:val="12"/>
                      </w:rPr>
                      <w:t>եւ</w:t>
                    </w:r>
                    <w:r w:rsidRPr="00B215C0">
                      <w:rPr>
                        <w:rFonts w:ascii="Sylfaen" w:hAnsi="Sylfaen"/>
                        <w:sz w:val="12"/>
                      </w:rPr>
                      <w:t xml:space="preserve"> մշակում (P.СС.09.OPR.023)</w:t>
                    </w:r>
                  </w:p>
                </w:txbxContent>
              </v:textbox>
            </v:rect>
            <v:rect id="_x0000_s2153" style="position:absolute;left:6299;top:6463;width:3321;height:783" stroked="f">
              <v:textbox style="mso-next-textbox:#_x0000_s2153">
                <w:txbxContent>
                  <w:p w14:paraId="63014502" w14:textId="77777777" w:rsidR="00181FFB" w:rsidRPr="00B215C0" w:rsidRDefault="00181FFB" w:rsidP="00133449">
                    <w:pPr>
                      <w:spacing w:after="0" w:line="240" w:lineRule="auto"/>
                      <w:jc w:val="center"/>
                      <w:rPr>
                        <w:rFonts w:ascii="Sylfaen" w:hAnsi="Sylfaen"/>
                        <w:sz w:val="12"/>
                        <w:szCs w:val="14"/>
                      </w:rPr>
                    </w:pPr>
                    <w:r w:rsidRPr="00B215C0">
                      <w:rPr>
                        <w:rFonts w:ascii="Sylfaen" w:hAnsi="Sylfaen"/>
                        <w:sz w:val="12"/>
                      </w:rPr>
                      <w:t>Մաքսային պահեստների տիրապետողների ընդհանուր ռեեստրի թարմացված տեղեկությունների հրապարակում (P.CC.09.0PR.025)</w:t>
                    </w:r>
                  </w:p>
                </w:txbxContent>
              </v:textbox>
            </v:rect>
          </v:group>
        </w:pict>
      </w:r>
      <w:r w:rsidR="00301494" w:rsidRPr="00334423">
        <w:rPr>
          <w:rFonts w:ascii="Sylfaen" w:hAnsi="Sylfaen"/>
          <w:noProof/>
          <w:sz w:val="24"/>
          <w:szCs w:val="24"/>
          <w:lang w:val="en-US" w:eastAsia="en-US" w:bidi="ar-SA"/>
        </w:rPr>
        <w:drawing>
          <wp:inline distT="0" distB="0" distL="0" distR="0" wp14:anchorId="2B6332C8" wp14:editId="179FD9F5">
            <wp:extent cx="5116830" cy="4377690"/>
            <wp:effectExtent l="19050" t="0" r="7620" b="0"/>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cstate="print"/>
                    <a:srcRect/>
                    <a:stretch>
                      <a:fillRect/>
                    </a:stretch>
                  </pic:blipFill>
                  <pic:spPr bwMode="auto">
                    <a:xfrm>
                      <a:off x="0" y="0"/>
                      <a:ext cx="5116830" cy="4377690"/>
                    </a:xfrm>
                    <a:prstGeom prst="rect">
                      <a:avLst/>
                    </a:prstGeom>
                    <a:noFill/>
                    <a:ln w="9525">
                      <a:noFill/>
                      <a:miter lim="800000"/>
                      <a:headEnd/>
                      <a:tailEnd/>
                    </a:ln>
                  </pic:spPr>
                </pic:pic>
              </a:graphicData>
            </a:graphic>
          </wp:inline>
        </w:drawing>
      </w:r>
    </w:p>
    <w:p w14:paraId="795134FB" w14:textId="77777777" w:rsidR="00865C90" w:rsidRPr="007C1DF1" w:rsidRDefault="00865C90" w:rsidP="007D3A02">
      <w:pPr>
        <w:pStyle w:val="ab"/>
        <w:rPr>
          <w:rFonts w:cs="Times New Roman"/>
        </w:rPr>
      </w:pPr>
      <w:r w:rsidRPr="00334423">
        <w:t>Նկ</w:t>
      </w:r>
      <w:r w:rsidRPr="00334423">
        <w:rPr>
          <w:rFonts w:cs="Times New Roman"/>
        </w:rPr>
        <w:t>. 8. «</w:t>
      </w:r>
      <w:r w:rsidRPr="00334423">
        <w:t>Իրավաբանական</w:t>
      </w:r>
      <w:r w:rsidRPr="00334423">
        <w:rPr>
          <w:rFonts w:cs="Times New Roman"/>
        </w:rPr>
        <w:t xml:space="preserve"> </w:t>
      </w:r>
      <w:r w:rsidRPr="00334423">
        <w:t>անձին</w:t>
      </w:r>
      <w:r w:rsidRPr="00334423">
        <w:rPr>
          <w:rFonts w:cs="Times New Roman"/>
        </w:rPr>
        <w:t xml:space="preserve"> </w:t>
      </w:r>
      <w:r w:rsidRPr="00334423">
        <w:t>մաքսային</w:t>
      </w:r>
      <w:r w:rsidRPr="00334423">
        <w:rPr>
          <w:rFonts w:cs="Times New Roman"/>
        </w:rPr>
        <w:t xml:space="preserve"> </w:t>
      </w:r>
      <w:r w:rsidRPr="00334423">
        <w:t>պահեստների</w:t>
      </w:r>
      <w:r w:rsidRPr="00334423">
        <w:rPr>
          <w:rFonts w:cs="Times New Roman"/>
        </w:rPr>
        <w:t xml:space="preserve"> </w:t>
      </w:r>
      <w:r w:rsidRPr="00334423">
        <w:t>տիրապետողների</w:t>
      </w:r>
      <w:r w:rsidRPr="00334423">
        <w:rPr>
          <w:rFonts w:cs="Times New Roman"/>
        </w:rPr>
        <w:t xml:space="preserve"> </w:t>
      </w:r>
      <w:r w:rsidRPr="00334423">
        <w:t>ընդհանուր</w:t>
      </w:r>
      <w:r w:rsidRPr="00334423">
        <w:rPr>
          <w:rFonts w:cs="Times New Roman"/>
        </w:rPr>
        <w:t xml:space="preserve"> </w:t>
      </w:r>
      <w:r w:rsidRPr="00334423">
        <w:t>ռեեստրից</w:t>
      </w:r>
      <w:r w:rsidRPr="00334423">
        <w:rPr>
          <w:rFonts w:cs="Times New Roman"/>
        </w:rPr>
        <w:t xml:space="preserve"> </w:t>
      </w:r>
      <w:r w:rsidRPr="00334423">
        <w:t>հանելու</w:t>
      </w:r>
      <w:r w:rsidRPr="00334423">
        <w:rPr>
          <w:rFonts w:cs="Times New Roman"/>
        </w:rPr>
        <w:t xml:space="preserve"> </w:t>
      </w:r>
      <w:r w:rsidRPr="00334423">
        <w:t>վերաբերյալ</w:t>
      </w:r>
      <w:r w:rsidRPr="00334423">
        <w:rPr>
          <w:rFonts w:cs="Times New Roman"/>
        </w:rPr>
        <w:t xml:space="preserve"> </w:t>
      </w:r>
      <w:r w:rsidRPr="00334423">
        <w:t>որոշման</w:t>
      </w:r>
      <w:r w:rsidRPr="00334423">
        <w:rPr>
          <w:rFonts w:cs="Times New Roman"/>
        </w:rPr>
        <w:t xml:space="preserve"> </w:t>
      </w:r>
      <w:r w:rsidRPr="00334423">
        <w:t>չեղարկում</w:t>
      </w:r>
      <w:r w:rsidRPr="00334423">
        <w:rPr>
          <w:rFonts w:cs="Times New Roman"/>
        </w:rPr>
        <w:t xml:space="preserve">» (P.CC.09.PRC.008) </w:t>
      </w:r>
      <w:r w:rsidRPr="00334423">
        <w:t>ընթացակարգի</w:t>
      </w:r>
      <w:r w:rsidRPr="00334423">
        <w:rPr>
          <w:rFonts w:cs="Times New Roman"/>
        </w:rPr>
        <w:t xml:space="preserve"> </w:t>
      </w:r>
      <w:r w:rsidRPr="00334423">
        <w:t>կատարման</w:t>
      </w:r>
      <w:r w:rsidRPr="00334423">
        <w:rPr>
          <w:rFonts w:cs="Times New Roman"/>
        </w:rPr>
        <w:t xml:space="preserve"> </w:t>
      </w:r>
      <w:r w:rsidRPr="00334423">
        <w:t>սխեման</w:t>
      </w:r>
      <w:r w:rsidRPr="00334423">
        <w:rPr>
          <w:rFonts w:cs="Times New Roman"/>
        </w:rPr>
        <w:t xml:space="preserve"> </w:t>
      </w:r>
    </w:p>
    <w:p w14:paraId="3B6A8A01" w14:textId="77777777" w:rsidR="00863FC1" w:rsidRPr="007C1DF1" w:rsidRDefault="00863FC1" w:rsidP="00863FC1">
      <w:pPr>
        <w:pStyle w:val="a6"/>
        <w:rPr>
          <w:lang w:bidi="hy-AM"/>
        </w:rPr>
      </w:pPr>
    </w:p>
    <w:p w14:paraId="013D15EB" w14:textId="77777777" w:rsidR="00865C90" w:rsidRPr="00334423" w:rsidRDefault="00F93484" w:rsidP="00C2380C">
      <w:pPr>
        <w:pStyle w:val="af1"/>
        <w:widowControl w:val="0"/>
        <w:tabs>
          <w:tab w:val="left" w:pos="1134"/>
        </w:tabs>
        <w:spacing w:after="160"/>
        <w:rPr>
          <w:rFonts w:ascii="Sylfaen" w:hAnsi="Sylfaen"/>
          <w:sz w:val="24"/>
        </w:rPr>
      </w:pPr>
      <w:r>
        <w:rPr>
          <w:rFonts w:ascii="Sylfaen" w:hAnsi="Sylfaen"/>
          <w:noProof/>
          <w:sz w:val="24"/>
        </w:rPr>
        <w:t>52.</w:t>
      </w:r>
      <w:r>
        <w:rPr>
          <w:rFonts w:ascii="Sylfaen" w:hAnsi="Sylfaen"/>
          <w:noProof/>
          <w:sz w:val="24"/>
        </w:rPr>
        <w:tab/>
      </w:r>
      <w:r w:rsidR="00865C90" w:rsidRPr="00334423">
        <w:rPr>
          <w:rFonts w:ascii="Sylfaen" w:hAnsi="Sylfaen"/>
          <w:noProof/>
          <w:sz w:val="24"/>
        </w:rPr>
        <w:t>«Իրավաբանական անձին մաքսային պահեստների տիրապետողների ընդհանուր ռեեստրից հանելու վերաբերյալ որոշման չեղարկում» (P.CC.09.PRC.008) ընթացակարգը կատարվում է մաքսային պահեստի տիրապետողին ազգային ռեեստրից հանելու վերաբերյալ որոշումը չեղարկելիս։</w:t>
      </w:r>
    </w:p>
    <w:p w14:paraId="1F7E8BC6" w14:textId="77777777" w:rsidR="00865C90" w:rsidRPr="00334423" w:rsidRDefault="00F93484" w:rsidP="00C2380C">
      <w:pPr>
        <w:pStyle w:val="af1"/>
        <w:widowControl w:val="0"/>
        <w:tabs>
          <w:tab w:val="left" w:pos="1134"/>
        </w:tabs>
        <w:spacing w:after="160"/>
        <w:rPr>
          <w:rFonts w:ascii="Sylfaen" w:hAnsi="Sylfaen"/>
          <w:sz w:val="24"/>
        </w:rPr>
      </w:pPr>
      <w:r>
        <w:rPr>
          <w:rFonts w:ascii="Sylfaen" w:hAnsi="Sylfaen"/>
          <w:noProof/>
          <w:sz w:val="24"/>
        </w:rPr>
        <w:t>53.</w:t>
      </w:r>
      <w:r>
        <w:rPr>
          <w:rFonts w:ascii="Sylfaen" w:hAnsi="Sylfaen"/>
          <w:noProof/>
          <w:sz w:val="24"/>
        </w:rPr>
        <w:tab/>
      </w:r>
      <w:r w:rsidR="00865C90" w:rsidRPr="00334423">
        <w:rPr>
          <w:rFonts w:ascii="Sylfaen" w:hAnsi="Sylfaen"/>
          <w:noProof/>
          <w:sz w:val="24"/>
        </w:rPr>
        <w:t>Առաջին հերթին կատարվում է «Իրավաբանական անձին մաքսային պահեստների տիրապետողների ընդհանուր ռեեստրից հանելու վերաբերյալ որոշումը չեղարկելու մասին տեղեկությունների ներկայացում» (Р.СС.09.OPR.022) գործառնությունը, որի կատարման արդյունքներով անդամ պետության լիազորված մարմնի կողմից ձեւավորվում եւ Հանձնաժողով են ներկայացվում իրավաբանական անձին մաքսային պահեստների տիրապետողների ռեեստրից հանելու վերաբերյալ որոշումը չեղարկելու մասին տեղեկությունները:</w:t>
      </w:r>
    </w:p>
    <w:p w14:paraId="54C4F5A2" w14:textId="77777777" w:rsidR="00865C90" w:rsidRPr="00334423" w:rsidRDefault="00F93484" w:rsidP="005D2914">
      <w:pPr>
        <w:pStyle w:val="af1"/>
        <w:widowControl w:val="0"/>
        <w:tabs>
          <w:tab w:val="left" w:pos="1134"/>
        </w:tabs>
        <w:spacing w:after="160"/>
        <w:ind w:firstLine="567"/>
        <w:rPr>
          <w:rFonts w:ascii="Sylfaen" w:hAnsi="Sylfaen"/>
          <w:sz w:val="24"/>
        </w:rPr>
      </w:pPr>
      <w:r>
        <w:rPr>
          <w:rFonts w:ascii="Sylfaen" w:hAnsi="Sylfaen"/>
          <w:noProof/>
          <w:sz w:val="24"/>
        </w:rPr>
        <w:lastRenderedPageBreak/>
        <w:t>54.</w:t>
      </w:r>
      <w:r>
        <w:rPr>
          <w:rFonts w:ascii="Sylfaen" w:hAnsi="Sylfaen"/>
          <w:noProof/>
          <w:sz w:val="24"/>
        </w:rPr>
        <w:tab/>
      </w:r>
      <w:r w:rsidR="00865C90" w:rsidRPr="00334423">
        <w:rPr>
          <w:rFonts w:ascii="Sylfaen" w:hAnsi="Sylfaen"/>
          <w:noProof/>
          <w:sz w:val="24"/>
        </w:rPr>
        <w:t>Իրավաբանական անձին մաքսային պահեստների տիրապետողների ռեեստրից հանելու վերաբերյալ որոշումը չեղարկելու համար Հանձնաժողովի կողմից տեղեկություններ ստանալիս կատարվում է «Իրավաբանական անձին մաքսային պահեստների տիրապետողների ընդհանուր ռեեստրից հանելու վերաբերյալ որոշումը չեղարկելու մասին տեղեկությունների ընդունում եւ մշակում» (Р.СС.09.OРR.023) գործառնությունը, որի կատարման արդյունքներով իրականացվում է իրավաբանական անձին մաքսային պահեստների տիրապետողների ընդհանուր ռեեստրից հանելու վերաբերյալ որոշումը չեղարկելու մասին տեղեկությունների մշակում, անդամ պետության լիազորված մարմին է ուղարկում իրավաբանական անձին մաքսային պահեստների տիրապետողների ընդհանուր ռեեստրից հանելու վերաբերյալ որոշումը չեղարկելու մասին ծանուցում:</w:t>
      </w:r>
    </w:p>
    <w:p w14:paraId="231030DE" w14:textId="77777777" w:rsidR="00865C90" w:rsidRPr="00334423" w:rsidRDefault="00F93484" w:rsidP="005D2914">
      <w:pPr>
        <w:pStyle w:val="af1"/>
        <w:widowControl w:val="0"/>
        <w:tabs>
          <w:tab w:val="left" w:pos="1134"/>
        </w:tabs>
        <w:spacing w:after="160" w:line="346" w:lineRule="auto"/>
        <w:ind w:firstLine="567"/>
        <w:rPr>
          <w:rFonts w:ascii="Sylfaen" w:hAnsi="Sylfaen"/>
          <w:sz w:val="24"/>
        </w:rPr>
      </w:pPr>
      <w:r>
        <w:rPr>
          <w:rFonts w:ascii="Sylfaen" w:hAnsi="Sylfaen"/>
          <w:noProof/>
          <w:sz w:val="24"/>
        </w:rPr>
        <w:t>55.</w:t>
      </w:r>
      <w:r>
        <w:rPr>
          <w:rFonts w:ascii="Sylfaen" w:hAnsi="Sylfaen"/>
          <w:noProof/>
          <w:sz w:val="24"/>
        </w:rPr>
        <w:tab/>
      </w:r>
      <w:r w:rsidR="00865C90" w:rsidRPr="00334423">
        <w:rPr>
          <w:rFonts w:ascii="Sylfaen" w:hAnsi="Sylfaen"/>
          <w:noProof/>
          <w:sz w:val="24"/>
        </w:rPr>
        <w:t>Իրավաբանական անձին մաքսային պահեստների տիրապետողների ընդհանուր ռեեստրից հանելու վերաբերյալ որոշումը չեղարկելու մասին ծանուցումն անդամ պետության լիազորված մարմնի կողմից ստանալիս կատարվում է «Իրավաբանական անձին մաքսային պահեստների տիրապետողների ընդհանուր ռեեստրից հանելու վերաբերյալ որոշումը չեղարկելու մասին ծանուցման ստացում» (P.CC.09.OPR.024) գործառնությունը, որի կատարման արդյունքներով նշված ծանուցումն ընդունվում ու մշակվում է:</w:t>
      </w:r>
    </w:p>
    <w:p w14:paraId="3F2F6ABF" w14:textId="77777777" w:rsidR="00865C90" w:rsidRPr="00334423" w:rsidRDefault="00F93484" w:rsidP="005D2914">
      <w:pPr>
        <w:pStyle w:val="af1"/>
        <w:widowControl w:val="0"/>
        <w:tabs>
          <w:tab w:val="left" w:pos="1134"/>
        </w:tabs>
        <w:spacing w:after="160" w:line="346" w:lineRule="auto"/>
        <w:ind w:firstLine="567"/>
        <w:rPr>
          <w:rFonts w:ascii="Sylfaen" w:hAnsi="Sylfaen"/>
          <w:sz w:val="24"/>
        </w:rPr>
      </w:pPr>
      <w:r>
        <w:rPr>
          <w:rFonts w:ascii="Sylfaen" w:hAnsi="Sylfaen"/>
          <w:noProof/>
          <w:sz w:val="24"/>
        </w:rPr>
        <w:t>56.</w:t>
      </w:r>
      <w:r>
        <w:rPr>
          <w:rFonts w:ascii="Sylfaen" w:hAnsi="Sylfaen"/>
          <w:noProof/>
          <w:sz w:val="24"/>
        </w:rPr>
        <w:tab/>
      </w:r>
      <w:r w:rsidR="00865C90" w:rsidRPr="00334423">
        <w:rPr>
          <w:rFonts w:ascii="Sylfaen" w:hAnsi="Sylfaen"/>
          <w:noProof/>
          <w:sz w:val="24"/>
        </w:rPr>
        <w:t>«Իրավաբանական անձին մաքսային պահեստների տիրապետողների ընդհանուր ռեեստրից հանելու վերաբերյալ որոշումը չեղարկելու մասին տեղեկությունների ընդունում եւ մշակում» (P.CC.09.0PR.023) գործառնությունը կատարելու դեպքում կատարվում է «Մաքսային պահեստների տիրապետողների ընդհանուր ռեեստրի թարմացված տեղեկությունների հրապարակում» (P.CC.09.0PR.025) գործառնությունը, որի կատարման արդյունքներով մաքսային պահեստների տիրապետողների ընդհանուր ռեեստրի թարմացված տեղեկությունները հրապարակվում են Միության տեղեկատվական պորտալում:</w:t>
      </w:r>
    </w:p>
    <w:p w14:paraId="191F00C6" w14:textId="77777777" w:rsidR="00865C90" w:rsidRPr="00334423" w:rsidRDefault="00F93484" w:rsidP="005D2914">
      <w:pPr>
        <w:pStyle w:val="af1"/>
        <w:widowControl w:val="0"/>
        <w:tabs>
          <w:tab w:val="left" w:pos="1134"/>
        </w:tabs>
        <w:spacing w:after="160"/>
        <w:ind w:firstLine="567"/>
        <w:rPr>
          <w:rFonts w:ascii="Sylfaen" w:hAnsi="Sylfaen"/>
          <w:sz w:val="24"/>
        </w:rPr>
      </w:pPr>
      <w:r>
        <w:rPr>
          <w:rFonts w:ascii="Sylfaen" w:hAnsi="Sylfaen"/>
          <w:noProof/>
          <w:sz w:val="24"/>
        </w:rPr>
        <w:t>57.</w:t>
      </w:r>
      <w:r>
        <w:rPr>
          <w:rFonts w:ascii="Sylfaen" w:hAnsi="Sylfaen"/>
          <w:noProof/>
          <w:sz w:val="24"/>
        </w:rPr>
        <w:tab/>
      </w:r>
      <w:r w:rsidR="00865C90" w:rsidRPr="00334423">
        <w:rPr>
          <w:rFonts w:ascii="Sylfaen" w:hAnsi="Sylfaen"/>
          <w:noProof/>
          <w:sz w:val="24"/>
        </w:rPr>
        <w:t xml:space="preserve">«Իրավաբանական անձին մաքսային պահեստների տիրապետողների ընդհանուր ռեեստրից հանելու վերաբերյալ որոշման չեղարկում» (P.CC.09.PRC.008) </w:t>
      </w:r>
      <w:r w:rsidR="00865C90" w:rsidRPr="00334423">
        <w:rPr>
          <w:rFonts w:ascii="Sylfaen" w:hAnsi="Sylfaen"/>
          <w:noProof/>
          <w:sz w:val="24"/>
        </w:rPr>
        <w:lastRenderedPageBreak/>
        <w:t>ընթացակարգի կատարման արդյունքներն են իրավաբանական անձին հանելու վերաբերյալ որոշումը չեղարկելու մասին տեղեկությունների մշակումը Հանձնաժողովում, մաքսային պահեստների տիրապետողների ընդհանուր ռեեստրում համապատասխան տեղեկությունների թարմացումը եւ Միության տեղեկատվական պորտալում թարմացված տեղեկությունների հրապարակումը։</w:t>
      </w:r>
    </w:p>
    <w:p w14:paraId="556D682C" w14:textId="77777777" w:rsidR="00865C90" w:rsidRPr="00CE2F8B" w:rsidRDefault="00F93484" w:rsidP="005D2914">
      <w:pPr>
        <w:pStyle w:val="af1"/>
        <w:widowControl w:val="0"/>
        <w:tabs>
          <w:tab w:val="left" w:pos="1134"/>
        </w:tabs>
        <w:spacing w:after="160"/>
        <w:ind w:firstLine="567"/>
        <w:rPr>
          <w:rFonts w:ascii="Sylfaen" w:hAnsi="Sylfaen"/>
          <w:noProof/>
          <w:sz w:val="24"/>
        </w:rPr>
      </w:pPr>
      <w:r>
        <w:rPr>
          <w:rFonts w:ascii="Sylfaen" w:hAnsi="Sylfaen"/>
          <w:noProof/>
          <w:sz w:val="24"/>
        </w:rPr>
        <w:t>58.</w:t>
      </w:r>
      <w:r>
        <w:rPr>
          <w:rFonts w:ascii="Sylfaen" w:hAnsi="Sylfaen"/>
          <w:noProof/>
          <w:sz w:val="24"/>
        </w:rPr>
        <w:tab/>
      </w:r>
      <w:r w:rsidR="00865C90" w:rsidRPr="00334423">
        <w:rPr>
          <w:rFonts w:ascii="Sylfaen" w:hAnsi="Sylfaen"/>
          <w:noProof/>
          <w:sz w:val="24"/>
        </w:rPr>
        <w:t>«Իրավաբանական անձին մաքսային պահեստների տիրապետողների ընդհանուր ռեեստրից հանելու վերաբերյալ որոշման չեղարկում» (P.CC.09.PRC.008) ընթացակարգի շրջանակներում կատարվող՝ ընդհանուր գործընթացի գործառնությունների ցանկը բերված է 22-րդ աղյուսակում։</w:t>
      </w:r>
    </w:p>
    <w:p w14:paraId="61423B52" w14:textId="77777777" w:rsidR="00F6660A" w:rsidRPr="00CE2F8B" w:rsidRDefault="00F6660A" w:rsidP="005D2914">
      <w:pPr>
        <w:pStyle w:val="af1"/>
        <w:widowControl w:val="0"/>
        <w:tabs>
          <w:tab w:val="left" w:pos="1134"/>
        </w:tabs>
        <w:spacing w:after="160"/>
        <w:ind w:firstLine="567"/>
        <w:rPr>
          <w:rFonts w:ascii="Sylfaen" w:hAnsi="Sylfaen"/>
          <w:sz w:val="24"/>
        </w:rPr>
      </w:pPr>
    </w:p>
    <w:p w14:paraId="44EAA2BD"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22</w:t>
      </w:r>
    </w:p>
    <w:p w14:paraId="7872005A"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«Իրավաբանական անձին մաքսային պահեստների տիրապետողների ընդհանուր ռեեստրից հանելու վերաբերյալ որոշման չեղարկում» (P.CC.09.PRC.008) ընթացակարգի շրջանակներում կատարվող՝ ընդհանուր գործընթացի գործառնությունների ցանկը</w:t>
      </w:r>
    </w:p>
    <w:tbl>
      <w:tblPr>
        <w:tblW w:w="89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012"/>
        <w:gridCol w:w="4014"/>
        <w:gridCol w:w="2938"/>
      </w:tblGrid>
      <w:tr w:rsidR="00865C90" w:rsidRPr="005D2914" w14:paraId="468420F1" w14:textId="77777777" w:rsidTr="00133449">
        <w:trPr>
          <w:tblHeader/>
        </w:trPr>
        <w:tc>
          <w:tcPr>
            <w:tcW w:w="2012" w:type="dxa"/>
          </w:tcPr>
          <w:p w14:paraId="488478C7" w14:textId="77777777" w:rsidR="00865C90" w:rsidRPr="005D2914" w:rsidRDefault="00865C90" w:rsidP="00F93484">
            <w:pPr>
              <w:pStyle w:val="aa"/>
              <w:keepNext w:val="0"/>
              <w:keepLines w:val="0"/>
              <w:widowControl w:val="0"/>
              <w:tabs>
                <w:tab w:val="left" w:pos="1134"/>
              </w:tabs>
              <w:spacing w:after="120"/>
              <w:rPr>
                <w:rFonts w:ascii="Sylfaen" w:hAnsi="Sylfaen"/>
                <w:bCs/>
                <w:sz w:val="20"/>
                <w:szCs w:val="20"/>
              </w:rPr>
            </w:pPr>
            <w:r w:rsidRPr="005D2914">
              <w:rPr>
                <w:rFonts w:ascii="Sylfaen" w:hAnsi="Sylfaen"/>
                <w:bCs/>
                <w:sz w:val="20"/>
                <w:szCs w:val="20"/>
              </w:rPr>
              <w:t>Ծածկագրային նշագիրը</w:t>
            </w:r>
          </w:p>
        </w:tc>
        <w:tc>
          <w:tcPr>
            <w:tcW w:w="4014" w:type="dxa"/>
          </w:tcPr>
          <w:p w14:paraId="1D1A3C58" w14:textId="77777777" w:rsidR="00865C90" w:rsidRPr="005D2914" w:rsidRDefault="00865C90" w:rsidP="00F93484">
            <w:pPr>
              <w:pStyle w:val="aa"/>
              <w:keepNext w:val="0"/>
              <w:keepLines w:val="0"/>
              <w:widowControl w:val="0"/>
              <w:tabs>
                <w:tab w:val="left" w:pos="1134"/>
              </w:tabs>
              <w:spacing w:after="120"/>
              <w:rPr>
                <w:rFonts w:ascii="Sylfaen" w:hAnsi="Sylfaen"/>
                <w:bCs/>
                <w:sz w:val="20"/>
                <w:szCs w:val="20"/>
              </w:rPr>
            </w:pPr>
            <w:r w:rsidRPr="005D2914">
              <w:rPr>
                <w:rFonts w:ascii="Sylfaen" w:hAnsi="Sylfaen"/>
                <w:bCs/>
                <w:sz w:val="20"/>
                <w:szCs w:val="20"/>
              </w:rPr>
              <w:t>Անվանումը</w:t>
            </w:r>
          </w:p>
        </w:tc>
        <w:tc>
          <w:tcPr>
            <w:tcW w:w="2938" w:type="dxa"/>
          </w:tcPr>
          <w:p w14:paraId="1289AB7A" w14:textId="77777777" w:rsidR="00865C90" w:rsidRPr="005D2914" w:rsidRDefault="00865C90" w:rsidP="00F93484">
            <w:pPr>
              <w:pStyle w:val="aa"/>
              <w:keepNext w:val="0"/>
              <w:keepLines w:val="0"/>
              <w:widowControl w:val="0"/>
              <w:tabs>
                <w:tab w:val="left" w:pos="1134"/>
              </w:tabs>
              <w:spacing w:after="120"/>
              <w:rPr>
                <w:rFonts w:ascii="Sylfaen" w:hAnsi="Sylfaen"/>
                <w:bCs/>
                <w:sz w:val="20"/>
                <w:szCs w:val="20"/>
              </w:rPr>
            </w:pPr>
            <w:r w:rsidRPr="005D2914">
              <w:rPr>
                <w:rFonts w:ascii="Sylfaen" w:hAnsi="Sylfaen"/>
                <w:bCs/>
                <w:sz w:val="20"/>
                <w:szCs w:val="20"/>
              </w:rPr>
              <w:t>Նկարագրությունը</w:t>
            </w:r>
          </w:p>
        </w:tc>
      </w:tr>
      <w:tr w:rsidR="00865C90" w:rsidRPr="005D2914" w14:paraId="57FB3F80" w14:textId="77777777" w:rsidTr="00133449">
        <w:trPr>
          <w:tblHeader/>
        </w:trPr>
        <w:tc>
          <w:tcPr>
            <w:tcW w:w="2012" w:type="dxa"/>
          </w:tcPr>
          <w:p w14:paraId="55F08B2D" w14:textId="77777777" w:rsidR="00865C90" w:rsidRPr="005D2914" w:rsidRDefault="00865C90" w:rsidP="00F93484">
            <w:pPr>
              <w:pStyle w:val="aa"/>
              <w:keepNext w:val="0"/>
              <w:keepLines w:val="0"/>
              <w:widowControl w:val="0"/>
              <w:tabs>
                <w:tab w:val="left" w:pos="1134"/>
              </w:tabs>
              <w:spacing w:after="120"/>
              <w:rPr>
                <w:rFonts w:ascii="Sylfaen" w:hAnsi="Sylfaen"/>
                <w:bCs/>
                <w:sz w:val="20"/>
                <w:szCs w:val="20"/>
              </w:rPr>
            </w:pPr>
            <w:r w:rsidRPr="005D2914">
              <w:rPr>
                <w:rFonts w:ascii="Sylfaen" w:hAnsi="Sylfaen"/>
                <w:bCs/>
                <w:sz w:val="20"/>
                <w:szCs w:val="20"/>
              </w:rPr>
              <w:t>1</w:t>
            </w:r>
          </w:p>
        </w:tc>
        <w:tc>
          <w:tcPr>
            <w:tcW w:w="4014" w:type="dxa"/>
          </w:tcPr>
          <w:p w14:paraId="08181E15" w14:textId="77777777" w:rsidR="00865C90" w:rsidRPr="005D2914" w:rsidRDefault="00865C90" w:rsidP="00F93484">
            <w:pPr>
              <w:pStyle w:val="aa"/>
              <w:keepNext w:val="0"/>
              <w:keepLines w:val="0"/>
              <w:widowControl w:val="0"/>
              <w:tabs>
                <w:tab w:val="left" w:pos="1134"/>
              </w:tabs>
              <w:spacing w:after="120"/>
              <w:rPr>
                <w:rFonts w:ascii="Sylfaen" w:hAnsi="Sylfaen"/>
                <w:bCs/>
                <w:sz w:val="20"/>
                <w:szCs w:val="20"/>
              </w:rPr>
            </w:pPr>
            <w:r w:rsidRPr="005D2914">
              <w:rPr>
                <w:rFonts w:ascii="Sylfaen" w:hAnsi="Sylfaen"/>
                <w:bCs/>
                <w:sz w:val="20"/>
                <w:szCs w:val="20"/>
              </w:rPr>
              <w:t>2</w:t>
            </w:r>
          </w:p>
        </w:tc>
        <w:tc>
          <w:tcPr>
            <w:tcW w:w="2938" w:type="dxa"/>
          </w:tcPr>
          <w:p w14:paraId="2046D237" w14:textId="77777777" w:rsidR="00865C90" w:rsidRPr="005D2914" w:rsidRDefault="00865C90" w:rsidP="00F93484">
            <w:pPr>
              <w:pStyle w:val="aa"/>
              <w:keepNext w:val="0"/>
              <w:keepLines w:val="0"/>
              <w:widowControl w:val="0"/>
              <w:tabs>
                <w:tab w:val="left" w:pos="1134"/>
              </w:tabs>
              <w:spacing w:after="120"/>
              <w:rPr>
                <w:rFonts w:ascii="Sylfaen" w:hAnsi="Sylfaen"/>
                <w:bCs/>
                <w:sz w:val="20"/>
                <w:szCs w:val="20"/>
              </w:rPr>
            </w:pPr>
            <w:r w:rsidRPr="005D2914">
              <w:rPr>
                <w:rFonts w:ascii="Sylfaen" w:hAnsi="Sylfaen"/>
                <w:bCs/>
                <w:sz w:val="20"/>
                <w:szCs w:val="20"/>
              </w:rPr>
              <w:t>3</w:t>
            </w:r>
          </w:p>
        </w:tc>
      </w:tr>
      <w:tr w:rsidR="00865C90" w:rsidRPr="005D2914" w14:paraId="10695A25" w14:textId="77777777" w:rsidTr="00133449">
        <w:trPr>
          <w:cantSplit/>
        </w:trPr>
        <w:tc>
          <w:tcPr>
            <w:tcW w:w="2012" w:type="dxa"/>
            <w:tcBorders>
              <w:top w:val="single" w:sz="4" w:space="0" w:color="auto"/>
              <w:bottom w:val="single" w:sz="4" w:space="0" w:color="auto"/>
            </w:tcBorders>
          </w:tcPr>
          <w:p w14:paraId="5CC00231" w14:textId="77777777" w:rsidR="00865C90" w:rsidRPr="005D2914" w:rsidRDefault="00865C90" w:rsidP="00F9348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P.CC.09.OPR.022</w:t>
            </w:r>
          </w:p>
        </w:tc>
        <w:tc>
          <w:tcPr>
            <w:tcW w:w="4014" w:type="dxa"/>
            <w:tcBorders>
              <w:top w:val="single" w:sz="4" w:space="0" w:color="auto"/>
              <w:bottom w:val="single" w:sz="4" w:space="0" w:color="auto"/>
            </w:tcBorders>
          </w:tcPr>
          <w:p w14:paraId="4D20F2D5" w14:textId="77777777" w:rsidR="00865C90" w:rsidRPr="005D2914" w:rsidRDefault="00865C90" w:rsidP="00F9348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 xml:space="preserve">իրավաբանական անձին մաքսային պահեստների տիրապետողների ընդհանուր ռեեստրից հանելու վերաբերյալ որոշումը չեղարկելու մասին տեղեկությունների ներկայացում </w:t>
            </w:r>
          </w:p>
        </w:tc>
        <w:tc>
          <w:tcPr>
            <w:tcW w:w="2938" w:type="dxa"/>
            <w:tcBorders>
              <w:top w:val="single" w:sz="4" w:space="0" w:color="auto"/>
              <w:bottom w:val="single" w:sz="4" w:space="0" w:color="auto"/>
            </w:tcBorders>
          </w:tcPr>
          <w:p w14:paraId="0410B7D7" w14:textId="77777777" w:rsidR="00865C90" w:rsidRPr="005D2914" w:rsidRDefault="00865C90" w:rsidP="00F9348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բերված է սույն կանոնների 23-րդ աղյուսակում</w:t>
            </w:r>
          </w:p>
        </w:tc>
      </w:tr>
      <w:tr w:rsidR="00865C90" w:rsidRPr="005D2914" w14:paraId="377B5A3D" w14:textId="77777777" w:rsidTr="00133449">
        <w:trPr>
          <w:cantSplit/>
        </w:trPr>
        <w:tc>
          <w:tcPr>
            <w:tcW w:w="2012" w:type="dxa"/>
            <w:tcBorders>
              <w:top w:val="single" w:sz="4" w:space="0" w:color="auto"/>
              <w:bottom w:val="single" w:sz="4" w:space="0" w:color="auto"/>
            </w:tcBorders>
          </w:tcPr>
          <w:p w14:paraId="34B40945" w14:textId="77777777" w:rsidR="00865C90" w:rsidRPr="005D2914" w:rsidRDefault="00865C90" w:rsidP="00F9348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P.CC.09.OPR.023</w:t>
            </w:r>
          </w:p>
        </w:tc>
        <w:tc>
          <w:tcPr>
            <w:tcW w:w="4014" w:type="dxa"/>
            <w:tcBorders>
              <w:top w:val="single" w:sz="4" w:space="0" w:color="auto"/>
              <w:bottom w:val="single" w:sz="4" w:space="0" w:color="auto"/>
            </w:tcBorders>
          </w:tcPr>
          <w:p w14:paraId="79D46F02" w14:textId="77777777" w:rsidR="00865C90" w:rsidRPr="005D2914" w:rsidRDefault="00865C90" w:rsidP="00F9348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իրավաբանական անձին մաքսային պահեստների տիրապետողների ընդհանուր ռեեստրից հանելու վերաբերյալ որոշումը չեղարկելու մասին տեղեկությունների ընդունում եւ մշակում</w:t>
            </w:r>
          </w:p>
        </w:tc>
        <w:tc>
          <w:tcPr>
            <w:tcW w:w="2938" w:type="dxa"/>
            <w:tcBorders>
              <w:top w:val="single" w:sz="4" w:space="0" w:color="auto"/>
              <w:bottom w:val="single" w:sz="4" w:space="0" w:color="auto"/>
            </w:tcBorders>
          </w:tcPr>
          <w:p w14:paraId="65B3A2D9" w14:textId="77777777" w:rsidR="00865C90" w:rsidRPr="005D2914" w:rsidRDefault="00865C90" w:rsidP="00F9348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բերված է սույն կանոնների 24-րդ աղյուսակում</w:t>
            </w:r>
          </w:p>
        </w:tc>
      </w:tr>
      <w:tr w:rsidR="00865C90" w:rsidRPr="005D2914" w14:paraId="24B3AC6F" w14:textId="77777777" w:rsidTr="00133449">
        <w:trPr>
          <w:cantSplit/>
        </w:trPr>
        <w:tc>
          <w:tcPr>
            <w:tcW w:w="2012" w:type="dxa"/>
            <w:tcBorders>
              <w:top w:val="single" w:sz="4" w:space="0" w:color="auto"/>
              <w:bottom w:val="single" w:sz="4" w:space="0" w:color="auto"/>
            </w:tcBorders>
          </w:tcPr>
          <w:p w14:paraId="1241B639" w14:textId="77777777" w:rsidR="00865C90" w:rsidRPr="005D2914" w:rsidRDefault="00865C90" w:rsidP="00F9348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P.CC.09.OPR.024</w:t>
            </w:r>
          </w:p>
        </w:tc>
        <w:tc>
          <w:tcPr>
            <w:tcW w:w="4014" w:type="dxa"/>
            <w:tcBorders>
              <w:top w:val="single" w:sz="4" w:space="0" w:color="auto"/>
              <w:bottom w:val="single" w:sz="4" w:space="0" w:color="auto"/>
            </w:tcBorders>
          </w:tcPr>
          <w:p w14:paraId="7DF856EF" w14:textId="77777777" w:rsidR="00865C90" w:rsidRPr="005D2914" w:rsidRDefault="00865C90" w:rsidP="00F9348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 xml:space="preserve">իրավաբանական անձին մաքսային պահեստների տիրապետողների ընդհանուր ռեեստրից հանելու վերաբերյալ որոշումը չեղարկելու մասին ծանուցման ստացում </w:t>
            </w:r>
          </w:p>
        </w:tc>
        <w:tc>
          <w:tcPr>
            <w:tcW w:w="2938" w:type="dxa"/>
            <w:tcBorders>
              <w:top w:val="single" w:sz="4" w:space="0" w:color="auto"/>
              <w:bottom w:val="single" w:sz="4" w:space="0" w:color="auto"/>
            </w:tcBorders>
          </w:tcPr>
          <w:p w14:paraId="3B2C11CD" w14:textId="77777777" w:rsidR="00865C90" w:rsidRPr="005D2914" w:rsidRDefault="00865C90" w:rsidP="00F9348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բերված է սույն կանոնների 25-րդ աղյուսակում</w:t>
            </w:r>
          </w:p>
        </w:tc>
      </w:tr>
      <w:tr w:rsidR="00865C90" w:rsidRPr="005D2914" w14:paraId="74B8AE05" w14:textId="77777777" w:rsidTr="00133449">
        <w:trPr>
          <w:cantSplit/>
        </w:trPr>
        <w:tc>
          <w:tcPr>
            <w:tcW w:w="2012" w:type="dxa"/>
            <w:tcBorders>
              <w:top w:val="single" w:sz="4" w:space="0" w:color="auto"/>
              <w:bottom w:val="single" w:sz="4" w:space="0" w:color="auto"/>
            </w:tcBorders>
          </w:tcPr>
          <w:p w14:paraId="1BEAD254" w14:textId="77777777" w:rsidR="00865C90" w:rsidRPr="005D2914" w:rsidRDefault="00865C90" w:rsidP="00F9348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lastRenderedPageBreak/>
              <w:t>P.CC.09.OPR.025</w:t>
            </w:r>
          </w:p>
        </w:tc>
        <w:tc>
          <w:tcPr>
            <w:tcW w:w="4014" w:type="dxa"/>
            <w:tcBorders>
              <w:top w:val="single" w:sz="4" w:space="0" w:color="auto"/>
              <w:bottom w:val="single" w:sz="4" w:space="0" w:color="auto"/>
            </w:tcBorders>
          </w:tcPr>
          <w:p w14:paraId="1A93963E" w14:textId="77777777" w:rsidR="00865C90" w:rsidRPr="005D2914" w:rsidRDefault="00865C90" w:rsidP="00F9348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մաքսային պահեստների տիրապետողների ընդհանուր ռեեստրի թարմացված տեղեկությունների հրապարակում</w:t>
            </w:r>
          </w:p>
        </w:tc>
        <w:tc>
          <w:tcPr>
            <w:tcW w:w="2938" w:type="dxa"/>
            <w:tcBorders>
              <w:top w:val="single" w:sz="4" w:space="0" w:color="auto"/>
              <w:bottom w:val="single" w:sz="4" w:space="0" w:color="auto"/>
            </w:tcBorders>
          </w:tcPr>
          <w:p w14:paraId="2AF78511" w14:textId="77777777" w:rsidR="00865C90" w:rsidRPr="005D2914" w:rsidRDefault="00865C90" w:rsidP="00F9348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բերված է սույն կանոնների 26-րդ աղյուսակում</w:t>
            </w:r>
          </w:p>
        </w:tc>
      </w:tr>
    </w:tbl>
    <w:p w14:paraId="6BF8F5A4"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48F49049"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23</w:t>
      </w:r>
    </w:p>
    <w:p w14:paraId="69501629"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«Իրավաբանական անձին մաքսային պահեստների տիրապետողների ընդհանուր ռեեստրից հանելու վերաբերյալ որոշումը չեղարկելու մասին տեղեկությունների ներկայացում» (P.CC.09.OPR.022) գործառնության նկարագրությունը</w:t>
      </w:r>
    </w:p>
    <w:tbl>
      <w:tblPr>
        <w:tblW w:w="91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76"/>
        <w:gridCol w:w="2012"/>
        <w:gridCol w:w="5818"/>
      </w:tblGrid>
      <w:tr w:rsidR="00865C90" w:rsidRPr="005D2914" w14:paraId="7BA5BB24" w14:textId="77777777" w:rsidTr="00133449">
        <w:trPr>
          <w:tblHeader/>
        </w:trPr>
        <w:tc>
          <w:tcPr>
            <w:tcW w:w="1276" w:type="dxa"/>
          </w:tcPr>
          <w:p w14:paraId="406F1456" w14:textId="77777777" w:rsidR="00865C90" w:rsidRPr="005D2914" w:rsidRDefault="00865C90" w:rsidP="00F9348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Համարը՝ ը/կ</w:t>
            </w:r>
          </w:p>
        </w:tc>
        <w:tc>
          <w:tcPr>
            <w:tcW w:w="2012" w:type="dxa"/>
          </w:tcPr>
          <w:p w14:paraId="006C013C"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Տարրի նշագիրը</w:t>
            </w:r>
          </w:p>
        </w:tc>
        <w:tc>
          <w:tcPr>
            <w:tcW w:w="5818" w:type="dxa"/>
          </w:tcPr>
          <w:p w14:paraId="4A78140B"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20350C85" w14:textId="77777777" w:rsidTr="00133449">
        <w:trPr>
          <w:tblHeader/>
        </w:trPr>
        <w:tc>
          <w:tcPr>
            <w:tcW w:w="1276" w:type="dxa"/>
          </w:tcPr>
          <w:p w14:paraId="200954E2" w14:textId="77777777" w:rsidR="00865C90" w:rsidRPr="005D2914" w:rsidRDefault="00865C90" w:rsidP="00F9348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1</w:t>
            </w:r>
          </w:p>
        </w:tc>
        <w:tc>
          <w:tcPr>
            <w:tcW w:w="2012" w:type="dxa"/>
          </w:tcPr>
          <w:p w14:paraId="210A1EDF"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5818" w:type="dxa"/>
          </w:tcPr>
          <w:p w14:paraId="1C4F1067"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5B4876DA" w14:textId="77777777" w:rsidTr="00133449">
        <w:trPr>
          <w:cantSplit/>
        </w:trPr>
        <w:tc>
          <w:tcPr>
            <w:tcW w:w="1276" w:type="dxa"/>
            <w:tcBorders>
              <w:bottom w:val="single" w:sz="4" w:space="0" w:color="auto"/>
            </w:tcBorders>
          </w:tcPr>
          <w:p w14:paraId="2E2E20A3"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1</w:t>
            </w:r>
          </w:p>
        </w:tc>
        <w:tc>
          <w:tcPr>
            <w:tcW w:w="2012" w:type="dxa"/>
            <w:tcBorders>
              <w:left w:val="single" w:sz="4" w:space="0" w:color="auto"/>
              <w:bottom w:val="single" w:sz="4" w:space="0" w:color="auto"/>
            </w:tcBorders>
          </w:tcPr>
          <w:p w14:paraId="3AA6CA48"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Ծածկագրային նշագիրը</w:t>
            </w:r>
          </w:p>
        </w:tc>
        <w:tc>
          <w:tcPr>
            <w:tcW w:w="5818" w:type="dxa"/>
          </w:tcPr>
          <w:p w14:paraId="2BAB076C"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P.CC.09.OPR.022</w:t>
            </w:r>
          </w:p>
        </w:tc>
      </w:tr>
      <w:tr w:rsidR="00865C90" w:rsidRPr="005D2914" w14:paraId="1500BD74" w14:textId="77777777" w:rsidTr="00133449">
        <w:trPr>
          <w:cantSplit/>
        </w:trPr>
        <w:tc>
          <w:tcPr>
            <w:tcW w:w="1276" w:type="dxa"/>
            <w:tcBorders>
              <w:top w:val="single" w:sz="4" w:space="0" w:color="auto"/>
              <w:bottom w:val="single" w:sz="4" w:space="0" w:color="auto"/>
            </w:tcBorders>
          </w:tcPr>
          <w:p w14:paraId="06046104"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2</w:t>
            </w:r>
          </w:p>
        </w:tc>
        <w:tc>
          <w:tcPr>
            <w:tcW w:w="2012" w:type="dxa"/>
            <w:tcBorders>
              <w:left w:val="single" w:sz="4" w:space="0" w:color="auto"/>
            </w:tcBorders>
          </w:tcPr>
          <w:p w14:paraId="710A856E"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անվանումը</w:t>
            </w:r>
          </w:p>
        </w:tc>
        <w:tc>
          <w:tcPr>
            <w:tcW w:w="5818" w:type="dxa"/>
          </w:tcPr>
          <w:p w14:paraId="3BADC8E5"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իրավաբանական անձին մաքսային պահեստների տիրապետողների ընդհանուր ռեեստրից հանելու վերաբերյալ որոշումը չեղարկելու մասին տեղեկությունների ներկայացում</w:t>
            </w:r>
          </w:p>
        </w:tc>
      </w:tr>
      <w:tr w:rsidR="00865C90" w:rsidRPr="005D2914" w14:paraId="4AF685F5" w14:textId="77777777" w:rsidTr="00133449">
        <w:trPr>
          <w:cantSplit/>
        </w:trPr>
        <w:tc>
          <w:tcPr>
            <w:tcW w:w="1276" w:type="dxa"/>
            <w:tcBorders>
              <w:top w:val="single" w:sz="4" w:space="0" w:color="auto"/>
              <w:bottom w:val="single" w:sz="4" w:space="0" w:color="auto"/>
            </w:tcBorders>
          </w:tcPr>
          <w:p w14:paraId="5870D0D3"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3</w:t>
            </w:r>
          </w:p>
        </w:tc>
        <w:tc>
          <w:tcPr>
            <w:tcW w:w="2012" w:type="dxa"/>
            <w:tcBorders>
              <w:left w:val="single" w:sz="4" w:space="0" w:color="auto"/>
            </w:tcBorders>
          </w:tcPr>
          <w:p w14:paraId="7B0805A4"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w:t>
            </w:r>
          </w:p>
        </w:tc>
        <w:tc>
          <w:tcPr>
            <w:tcW w:w="5818" w:type="dxa"/>
          </w:tcPr>
          <w:p w14:paraId="7DCD605B"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անդամ պետության լիազորված մարմին</w:t>
            </w:r>
          </w:p>
        </w:tc>
      </w:tr>
      <w:tr w:rsidR="00865C90" w:rsidRPr="005D2914" w14:paraId="4635C6B3" w14:textId="77777777" w:rsidTr="00133449">
        <w:trPr>
          <w:cantSplit/>
        </w:trPr>
        <w:tc>
          <w:tcPr>
            <w:tcW w:w="1276" w:type="dxa"/>
            <w:tcBorders>
              <w:top w:val="single" w:sz="4" w:space="0" w:color="auto"/>
              <w:bottom w:val="single" w:sz="4" w:space="0" w:color="auto"/>
            </w:tcBorders>
          </w:tcPr>
          <w:p w14:paraId="6E7DEE6E"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4</w:t>
            </w:r>
          </w:p>
        </w:tc>
        <w:tc>
          <w:tcPr>
            <w:tcW w:w="2012" w:type="dxa"/>
            <w:tcBorders>
              <w:left w:val="single" w:sz="4" w:space="0" w:color="auto"/>
            </w:tcBorders>
          </w:tcPr>
          <w:p w14:paraId="7030D769"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Կատարման պայմանները</w:t>
            </w:r>
          </w:p>
        </w:tc>
        <w:tc>
          <w:tcPr>
            <w:tcW w:w="5818" w:type="dxa"/>
          </w:tcPr>
          <w:p w14:paraId="1CC4D540" w14:textId="77777777" w:rsidR="00865C90" w:rsidRPr="005D2914" w:rsidRDefault="00865C90" w:rsidP="00F9348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կատարվում է ազգային ռեեստրից իրավաբանական անձին հանելու վերաբերյալ որոշումը չեղարկելիս</w:t>
            </w:r>
          </w:p>
        </w:tc>
      </w:tr>
      <w:tr w:rsidR="00865C90" w:rsidRPr="005D2914" w14:paraId="20AC3464" w14:textId="77777777" w:rsidTr="00133449">
        <w:trPr>
          <w:cantSplit/>
        </w:trPr>
        <w:tc>
          <w:tcPr>
            <w:tcW w:w="1276" w:type="dxa"/>
            <w:tcBorders>
              <w:top w:val="single" w:sz="4" w:space="0" w:color="auto"/>
              <w:bottom w:val="single" w:sz="4" w:space="0" w:color="auto"/>
            </w:tcBorders>
          </w:tcPr>
          <w:p w14:paraId="1814A1B0"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5</w:t>
            </w:r>
          </w:p>
        </w:tc>
        <w:tc>
          <w:tcPr>
            <w:tcW w:w="2012" w:type="dxa"/>
            <w:tcBorders>
              <w:left w:val="single" w:sz="4" w:space="0" w:color="auto"/>
            </w:tcBorders>
          </w:tcPr>
          <w:p w14:paraId="6A8B9C8D"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Սահմանափակումները</w:t>
            </w:r>
          </w:p>
        </w:tc>
        <w:tc>
          <w:tcPr>
            <w:tcW w:w="5818" w:type="dxa"/>
          </w:tcPr>
          <w:p w14:paraId="0901AF3C" w14:textId="77777777" w:rsidR="00865C90" w:rsidRPr="005D2914" w:rsidRDefault="00865C90" w:rsidP="00F9348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865C90" w:rsidRPr="005D2914" w14:paraId="5AFDDB9E" w14:textId="77777777" w:rsidTr="00133449">
        <w:trPr>
          <w:cantSplit/>
        </w:trPr>
        <w:tc>
          <w:tcPr>
            <w:tcW w:w="1276" w:type="dxa"/>
            <w:tcBorders>
              <w:top w:val="single" w:sz="4" w:space="0" w:color="auto"/>
              <w:bottom w:val="single" w:sz="4" w:space="0" w:color="auto"/>
            </w:tcBorders>
          </w:tcPr>
          <w:p w14:paraId="09629E86"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6</w:t>
            </w:r>
          </w:p>
        </w:tc>
        <w:tc>
          <w:tcPr>
            <w:tcW w:w="2012" w:type="dxa"/>
            <w:tcBorders>
              <w:left w:val="single" w:sz="4" w:space="0" w:color="auto"/>
            </w:tcBorders>
          </w:tcPr>
          <w:p w14:paraId="27682504"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նկարագրությունը</w:t>
            </w:r>
          </w:p>
        </w:tc>
        <w:tc>
          <w:tcPr>
            <w:tcW w:w="5818" w:type="dxa"/>
          </w:tcPr>
          <w:p w14:paraId="6160D5FB"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 ձեւավորում է հաղորդագրություն, որը պարունակում է մաքսային պահեստների տիրապետողների ընդհանուր ռեեստրից իրավաբանական անձին հանելու վերաբերյալ որոշումը չեղարկելու մասին՝ Հանձնաժողով փոխանցելու համար նախատեսված տեղեկություններ</w:t>
            </w:r>
          </w:p>
        </w:tc>
      </w:tr>
      <w:tr w:rsidR="00865C90" w:rsidRPr="005D2914" w14:paraId="5D64774E" w14:textId="77777777" w:rsidTr="00133449">
        <w:trPr>
          <w:cantSplit/>
        </w:trPr>
        <w:tc>
          <w:tcPr>
            <w:tcW w:w="1276" w:type="dxa"/>
            <w:tcBorders>
              <w:top w:val="single" w:sz="4" w:space="0" w:color="auto"/>
            </w:tcBorders>
          </w:tcPr>
          <w:p w14:paraId="57DF29A5"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7</w:t>
            </w:r>
          </w:p>
        </w:tc>
        <w:tc>
          <w:tcPr>
            <w:tcW w:w="2012" w:type="dxa"/>
            <w:tcBorders>
              <w:left w:val="single" w:sz="4" w:space="0" w:color="auto"/>
            </w:tcBorders>
          </w:tcPr>
          <w:p w14:paraId="274D7257"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Արդյունքները</w:t>
            </w:r>
          </w:p>
        </w:tc>
        <w:tc>
          <w:tcPr>
            <w:tcW w:w="5818" w:type="dxa"/>
          </w:tcPr>
          <w:p w14:paraId="61282D73"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իրավաբանական անձին մաքսային պահեստների տիրապետողների ընդհանուր ռեեստրից հանելու վերաբերյալ որոշումը չեղարկելու մասին տեղեկությունները փոխանցվել են Հանձնաժողով</w:t>
            </w:r>
          </w:p>
        </w:tc>
      </w:tr>
    </w:tbl>
    <w:p w14:paraId="7241E611" w14:textId="77777777" w:rsidR="00133449" w:rsidRDefault="00133449" w:rsidP="00C2380C">
      <w:pPr>
        <w:widowControl w:val="0"/>
        <w:tabs>
          <w:tab w:val="left" w:pos="1134"/>
        </w:tabs>
        <w:spacing w:after="160" w:line="360" w:lineRule="auto"/>
        <w:rPr>
          <w:rFonts w:ascii="Sylfaen" w:hAnsi="Sylfaen"/>
          <w:sz w:val="24"/>
          <w:szCs w:val="24"/>
        </w:rPr>
      </w:pPr>
    </w:p>
    <w:p w14:paraId="6524083E" w14:textId="77777777" w:rsidR="00133449" w:rsidRDefault="00133449">
      <w:pPr>
        <w:spacing w:after="0" w:line="240" w:lineRule="auto"/>
        <w:rPr>
          <w:rFonts w:ascii="Sylfaen" w:hAnsi="Sylfaen"/>
          <w:sz w:val="24"/>
          <w:szCs w:val="24"/>
        </w:rPr>
      </w:pPr>
      <w:r>
        <w:rPr>
          <w:rFonts w:ascii="Sylfaen" w:hAnsi="Sylfaen"/>
          <w:sz w:val="24"/>
          <w:szCs w:val="24"/>
        </w:rPr>
        <w:br w:type="page"/>
      </w:r>
    </w:p>
    <w:p w14:paraId="325D2C48"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Աղյուսակ 24</w:t>
      </w:r>
    </w:p>
    <w:p w14:paraId="3B78A65D"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«Իրավաբանական անձին մաքսային պահեստների տիրապետողների ընդհանուր ռեեստրից հանելու վերաբերյալ որոշումը չեղարկելու մասին տեղեկությունների ընդունում եւ մշակում» (P.CC.09.OPR.023) գործառնության նկարագրությունը</w:t>
      </w:r>
    </w:p>
    <w:tbl>
      <w:tblPr>
        <w:tblW w:w="89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4"/>
        <w:gridCol w:w="2410"/>
        <w:gridCol w:w="5420"/>
      </w:tblGrid>
      <w:tr w:rsidR="00865C90" w:rsidRPr="005D2914" w14:paraId="50F6093F" w14:textId="77777777" w:rsidTr="00133449">
        <w:trPr>
          <w:tblHeader/>
        </w:trPr>
        <w:tc>
          <w:tcPr>
            <w:tcW w:w="1134" w:type="dxa"/>
          </w:tcPr>
          <w:p w14:paraId="1E932051" w14:textId="77777777" w:rsidR="00865C90" w:rsidRPr="005D2914" w:rsidRDefault="00865C90" w:rsidP="00F9348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Համարը՝ ը/կ</w:t>
            </w:r>
          </w:p>
        </w:tc>
        <w:tc>
          <w:tcPr>
            <w:tcW w:w="2410" w:type="dxa"/>
          </w:tcPr>
          <w:p w14:paraId="0D4B97CC"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Տարրի նշագիրը</w:t>
            </w:r>
          </w:p>
        </w:tc>
        <w:tc>
          <w:tcPr>
            <w:tcW w:w="5420" w:type="dxa"/>
          </w:tcPr>
          <w:p w14:paraId="280B34D1"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3365D89D" w14:textId="77777777" w:rsidTr="00133449">
        <w:trPr>
          <w:tblHeader/>
        </w:trPr>
        <w:tc>
          <w:tcPr>
            <w:tcW w:w="1134" w:type="dxa"/>
          </w:tcPr>
          <w:p w14:paraId="09CD8F21" w14:textId="77777777" w:rsidR="00865C90" w:rsidRPr="005D2914" w:rsidRDefault="00865C90" w:rsidP="00F9348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1</w:t>
            </w:r>
          </w:p>
        </w:tc>
        <w:tc>
          <w:tcPr>
            <w:tcW w:w="2410" w:type="dxa"/>
          </w:tcPr>
          <w:p w14:paraId="2DF8A547"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5420" w:type="dxa"/>
          </w:tcPr>
          <w:p w14:paraId="36E968CA"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65A9F647" w14:textId="77777777" w:rsidTr="00133449">
        <w:tc>
          <w:tcPr>
            <w:tcW w:w="1134" w:type="dxa"/>
            <w:tcBorders>
              <w:bottom w:val="single" w:sz="4" w:space="0" w:color="auto"/>
            </w:tcBorders>
          </w:tcPr>
          <w:p w14:paraId="6533C098"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1</w:t>
            </w:r>
          </w:p>
        </w:tc>
        <w:tc>
          <w:tcPr>
            <w:tcW w:w="2410" w:type="dxa"/>
            <w:tcBorders>
              <w:left w:val="single" w:sz="4" w:space="0" w:color="auto"/>
              <w:bottom w:val="single" w:sz="4" w:space="0" w:color="auto"/>
            </w:tcBorders>
          </w:tcPr>
          <w:p w14:paraId="0D7084F4"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Ծածկագրային նշագիրը</w:t>
            </w:r>
          </w:p>
        </w:tc>
        <w:tc>
          <w:tcPr>
            <w:tcW w:w="5420" w:type="dxa"/>
          </w:tcPr>
          <w:p w14:paraId="30A9302D"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P.CC.09.OPR.023</w:t>
            </w:r>
          </w:p>
        </w:tc>
      </w:tr>
      <w:tr w:rsidR="00865C90" w:rsidRPr="005D2914" w14:paraId="77473CB1" w14:textId="77777777" w:rsidTr="00133449">
        <w:tc>
          <w:tcPr>
            <w:tcW w:w="1134" w:type="dxa"/>
            <w:tcBorders>
              <w:top w:val="single" w:sz="4" w:space="0" w:color="auto"/>
              <w:bottom w:val="single" w:sz="4" w:space="0" w:color="auto"/>
            </w:tcBorders>
          </w:tcPr>
          <w:p w14:paraId="4459EA05"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2</w:t>
            </w:r>
          </w:p>
        </w:tc>
        <w:tc>
          <w:tcPr>
            <w:tcW w:w="2410" w:type="dxa"/>
            <w:tcBorders>
              <w:left w:val="single" w:sz="4" w:space="0" w:color="auto"/>
            </w:tcBorders>
          </w:tcPr>
          <w:p w14:paraId="48738EB1"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անվանումը</w:t>
            </w:r>
          </w:p>
        </w:tc>
        <w:tc>
          <w:tcPr>
            <w:tcW w:w="5420" w:type="dxa"/>
          </w:tcPr>
          <w:p w14:paraId="14360414"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իրավաբանական անձին մաքսային պահեստների տիրապետողների ընդհանուր ռեեստրից հանելու վերաբերյալ որոշումը չեղարկելու մասին տեղեկությունների ընդունում եւ մշակում</w:t>
            </w:r>
          </w:p>
        </w:tc>
      </w:tr>
      <w:tr w:rsidR="00865C90" w:rsidRPr="005D2914" w14:paraId="2D1E61D3" w14:textId="77777777" w:rsidTr="00133449">
        <w:tc>
          <w:tcPr>
            <w:tcW w:w="1134" w:type="dxa"/>
            <w:tcBorders>
              <w:top w:val="single" w:sz="4" w:space="0" w:color="auto"/>
              <w:bottom w:val="single" w:sz="4" w:space="0" w:color="auto"/>
            </w:tcBorders>
          </w:tcPr>
          <w:p w14:paraId="02F052CF"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3</w:t>
            </w:r>
          </w:p>
        </w:tc>
        <w:tc>
          <w:tcPr>
            <w:tcW w:w="2410" w:type="dxa"/>
            <w:tcBorders>
              <w:left w:val="single" w:sz="4" w:space="0" w:color="auto"/>
            </w:tcBorders>
          </w:tcPr>
          <w:p w14:paraId="58A57017"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w:t>
            </w:r>
          </w:p>
        </w:tc>
        <w:tc>
          <w:tcPr>
            <w:tcW w:w="5420" w:type="dxa"/>
          </w:tcPr>
          <w:p w14:paraId="5DCA1898"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Հանձնաժողով</w:t>
            </w:r>
          </w:p>
        </w:tc>
      </w:tr>
      <w:tr w:rsidR="00865C90" w:rsidRPr="005D2914" w14:paraId="44D28695" w14:textId="77777777" w:rsidTr="00133449">
        <w:tc>
          <w:tcPr>
            <w:tcW w:w="1134" w:type="dxa"/>
            <w:tcBorders>
              <w:top w:val="single" w:sz="4" w:space="0" w:color="auto"/>
              <w:bottom w:val="single" w:sz="4" w:space="0" w:color="auto"/>
            </w:tcBorders>
          </w:tcPr>
          <w:p w14:paraId="019BB6FE"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4</w:t>
            </w:r>
          </w:p>
        </w:tc>
        <w:tc>
          <w:tcPr>
            <w:tcW w:w="2410" w:type="dxa"/>
            <w:tcBorders>
              <w:left w:val="single" w:sz="4" w:space="0" w:color="auto"/>
            </w:tcBorders>
          </w:tcPr>
          <w:p w14:paraId="4DC7F1DC"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Կատարման պայմանները</w:t>
            </w:r>
          </w:p>
        </w:tc>
        <w:tc>
          <w:tcPr>
            <w:tcW w:w="5420" w:type="dxa"/>
          </w:tcPr>
          <w:p w14:paraId="0A96589F" w14:textId="77777777" w:rsidR="00865C90" w:rsidRPr="005D2914" w:rsidRDefault="00865C90" w:rsidP="00F9348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կատարվում է իրավաբանական անձին մաքսային պահեստների տիրապետողների ռեեստրից հանելու վերաբերյալ որոշումը չեղարկելու մասին տեղեկությունները կատարողի կողմից ստանալիս («Իրավաբանական անձին մաքսային պահեստների տիրապետողների ընդհանուր ռեեստրից հանելու վերաբերյալ որոշումը չեղարկելու մասին տեղեկությունների ներկայացում» (P.CC.09.0PR.022) գործառնություն)</w:t>
            </w:r>
          </w:p>
        </w:tc>
      </w:tr>
      <w:tr w:rsidR="00865C90" w:rsidRPr="005D2914" w14:paraId="49122CA9" w14:textId="77777777" w:rsidTr="00133449">
        <w:tc>
          <w:tcPr>
            <w:tcW w:w="1134" w:type="dxa"/>
            <w:tcBorders>
              <w:top w:val="single" w:sz="4" w:space="0" w:color="auto"/>
              <w:bottom w:val="single" w:sz="4" w:space="0" w:color="auto"/>
            </w:tcBorders>
          </w:tcPr>
          <w:p w14:paraId="5B81CC28"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5</w:t>
            </w:r>
          </w:p>
        </w:tc>
        <w:tc>
          <w:tcPr>
            <w:tcW w:w="2410" w:type="dxa"/>
            <w:tcBorders>
              <w:left w:val="single" w:sz="4" w:space="0" w:color="auto"/>
            </w:tcBorders>
          </w:tcPr>
          <w:p w14:paraId="1D82060E"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Սահմանափակումները</w:t>
            </w:r>
          </w:p>
        </w:tc>
        <w:tc>
          <w:tcPr>
            <w:tcW w:w="5420" w:type="dxa"/>
          </w:tcPr>
          <w:p w14:paraId="202F13AA" w14:textId="77777777" w:rsidR="00865C90" w:rsidRPr="005D2914" w:rsidRDefault="00865C90" w:rsidP="00F9348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865C90" w:rsidRPr="005D2914" w14:paraId="448D39FA" w14:textId="77777777" w:rsidTr="00133449">
        <w:tc>
          <w:tcPr>
            <w:tcW w:w="1134" w:type="dxa"/>
            <w:tcBorders>
              <w:top w:val="single" w:sz="4" w:space="0" w:color="auto"/>
              <w:bottom w:val="single" w:sz="4" w:space="0" w:color="auto"/>
            </w:tcBorders>
          </w:tcPr>
          <w:p w14:paraId="5948294F"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6</w:t>
            </w:r>
          </w:p>
        </w:tc>
        <w:tc>
          <w:tcPr>
            <w:tcW w:w="2410" w:type="dxa"/>
            <w:tcBorders>
              <w:left w:val="single" w:sz="4" w:space="0" w:color="auto"/>
            </w:tcBorders>
          </w:tcPr>
          <w:p w14:paraId="40659457"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նկարագրությունը</w:t>
            </w:r>
          </w:p>
        </w:tc>
        <w:tc>
          <w:tcPr>
            <w:tcW w:w="5420" w:type="dxa"/>
          </w:tcPr>
          <w:p w14:paraId="13F8A2E0"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 մշակում է իրավաբանական անձին մաքսային պահեստների տիրապետողների ընդհանուր ռեեստրից հանելու վերաբերյալ որոշումը չեղարկելու մասին տեղեկությունները, ձեւավորում եւ անդամ պետության լիազորված մարմին է ուղարկում իրավաբանական անձին մաքսային պահեստների տիրապետողների ընդհանուր ռեեստրից հանելու վերաբերյալ որոշումը չեղարկելու մասին ծանուցում</w:t>
            </w:r>
          </w:p>
        </w:tc>
      </w:tr>
      <w:tr w:rsidR="00865C90" w:rsidRPr="005D2914" w14:paraId="76A7A01E" w14:textId="77777777" w:rsidTr="00133449">
        <w:tc>
          <w:tcPr>
            <w:tcW w:w="1134" w:type="dxa"/>
            <w:tcBorders>
              <w:top w:val="single" w:sz="4" w:space="0" w:color="auto"/>
            </w:tcBorders>
          </w:tcPr>
          <w:p w14:paraId="78F5F40C"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7</w:t>
            </w:r>
          </w:p>
        </w:tc>
        <w:tc>
          <w:tcPr>
            <w:tcW w:w="2410" w:type="dxa"/>
            <w:tcBorders>
              <w:left w:val="single" w:sz="4" w:space="0" w:color="auto"/>
            </w:tcBorders>
          </w:tcPr>
          <w:p w14:paraId="0EA07476"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Արդյունքները</w:t>
            </w:r>
          </w:p>
        </w:tc>
        <w:tc>
          <w:tcPr>
            <w:tcW w:w="5420" w:type="dxa"/>
          </w:tcPr>
          <w:p w14:paraId="3CA08F56"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 xml:space="preserve">իրավաբանական անձին մաքսային պահեստների տիրապետողների ռեեստրից հանելու վերաբերյալ որոշումը չեղարկելու մասին տեղեկությունները մշակվել են, իրավաբանական անձին մաքսային պահեստների տիրապետողների ընդհանուր ռեեստրից հանելու </w:t>
            </w:r>
            <w:r w:rsidRPr="005D2914">
              <w:rPr>
                <w:rFonts w:ascii="Sylfaen" w:hAnsi="Sylfaen"/>
                <w:noProof/>
                <w:sz w:val="20"/>
                <w:szCs w:val="24"/>
              </w:rPr>
              <w:lastRenderedPageBreak/>
              <w:t>վերաբերյալ որոշումը չեղարկելու մասին ծանուցումն ուղարկվել է անդամ պետության լիազորված մարմին</w:t>
            </w:r>
          </w:p>
        </w:tc>
      </w:tr>
    </w:tbl>
    <w:p w14:paraId="17B6A2DA" w14:textId="77777777" w:rsidR="00133449" w:rsidRPr="007D3A02" w:rsidRDefault="00133449" w:rsidP="00C2380C">
      <w:pPr>
        <w:pStyle w:val="af4"/>
        <w:keepNext w:val="0"/>
        <w:keepLines w:val="0"/>
        <w:widowControl w:val="0"/>
        <w:tabs>
          <w:tab w:val="left" w:pos="1134"/>
        </w:tabs>
        <w:spacing w:before="0" w:after="160" w:line="360" w:lineRule="auto"/>
        <w:rPr>
          <w:rFonts w:ascii="Sylfaen" w:hAnsi="Sylfaen"/>
          <w:sz w:val="24"/>
        </w:rPr>
      </w:pPr>
    </w:p>
    <w:p w14:paraId="549233BA"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25</w:t>
      </w:r>
    </w:p>
    <w:p w14:paraId="07D738B2"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«Իրավաբանական անձին մաքսային պահեստների տիրապետողների ընդհանուր ռեեստրից հանելու վերաբերյալ որոշումը չեղարկելու մասին ծանուցման ստացում» (P.CC.09.OPR.024) գործառնության նկարագրությունը</w:t>
      </w:r>
    </w:p>
    <w:tbl>
      <w:tblPr>
        <w:tblW w:w="91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4"/>
        <w:gridCol w:w="2154"/>
        <w:gridCol w:w="5818"/>
      </w:tblGrid>
      <w:tr w:rsidR="00865C90" w:rsidRPr="005D2914" w14:paraId="10E37C6B" w14:textId="77777777" w:rsidTr="00133449">
        <w:trPr>
          <w:tblHeader/>
        </w:trPr>
        <w:tc>
          <w:tcPr>
            <w:tcW w:w="1134" w:type="dxa"/>
          </w:tcPr>
          <w:p w14:paraId="66A6BB23" w14:textId="77777777" w:rsidR="00865C90" w:rsidRPr="005D2914" w:rsidRDefault="00865C90" w:rsidP="00F9348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Համարը՝ ը/կ</w:t>
            </w:r>
          </w:p>
        </w:tc>
        <w:tc>
          <w:tcPr>
            <w:tcW w:w="2154" w:type="dxa"/>
          </w:tcPr>
          <w:p w14:paraId="25660994"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Տարրի նշագիրը</w:t>
            </w:r>
          </w:p>
        </w:tc>
        <w:tc>
          <w:tcPr>
            <w:tcW w:w="5818" w:type="dxa"/>
          </w:tcPr>
          <w:p w14:paraId="568A40C4"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48E38049" w14:textId="77777777" w:rsidTr="00133449">
        <w:trPr>
          <w:tblHeader/>
        </w:trPr>
        <w:tc>
          <w:tcPr>
            <w:tcW w:w="1134" w:type="dxa"/>
          </w:tcPr>
          <w:p w14:paraId="0228C6DA" w14:textId="77777777" w:rsidR="00865C90" w:rsidRPr="005D2914" w:rsidRDefault="00865C90" w:rsidP="00F9348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1</w:t>
            </w:r>
          </w:p>
        </w:tc>
        <w:tc>
          <w:tcPr>
            <w:tcW w:w="2154" w:type="dxa"/>
          </w:tcPr>
          <w:p w14:paraId="71615296"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5818" w:type="dxa"/>
          </w:tcPr>
          <w:p w14:paraId="3DAA49F1"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2044D787" w14:textId="77777777" w:rsidTr="00133449">
        <w:trPr>
          <w:cantSplit/>
        </w:trPr>
        <w:tc>
          <w:tcPr>
            <w:tcW w:w="1134" w:type="dxa"/>
            <w:tcBorders>
              <w:bottom w:val="single" w:sz="4" w:space="0" w:color="auto"/>
            </w:tcBorders>
          </w:tcPr>
          <w:p w14:paraId="5ABD5346"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1</w:t>
            </w:r>
          </w:p>
        </w:tc>
        <w:tc>
          <w:tcPr>
            <w:tcW w:w="2154" w:type="dxa"/>
            <w:tcBorders>
              <w:left w:val="single" w:sz="4" w:space="0" w:color="auto"/>
              <w:bottom w:val="single" w:sz="4" w:space="0" w:color="auto"/>
            </w:tcBorders>
          </w:tcPr>
          <w:p w14:paraId="2C308DB5"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Ծածկագրային նշագիրը</w:t>
            </w:r>
          </w:p>
        </w:tc>
        <w:tc>
          <w:tcPr>
            <w:tcW w:w="5818" w:type="dxa"/>
          </w:tcPr>
          <w:p w14:paraId="5DB91418"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P.CC.09.OPR.024</w:t>
            </w:r>
          </w:p>
        </w:tc>
      </w:tr>
      <w:tr w:rsidR="00865C90" w:rsidRPr="005D2914" w14:paraId="03B30CCE" w14:textId="77777777" w:rsidTr="00133449">
        <w:trPr>
          <w:cantSplit/>
        </w:trPr>
        <w:tc>
          <w:tcPr>
            <w:tcW w:w="1134" w:type="dxa"/>
            <w:tcBorders>
              <w:top w:val="single" w:sz="4" w:space="0" w:color="auto"/>
              <w:bottom w:val="single" w:sz="4" w:space="0" w:color="auto"/>
            </w:tcBorders>
          </w:tcPr>
          <w:p w14:paraId="0C0D24B9"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2</w:t>
            </w:r>
          </w:p>
        </w:tc>
        <w:tc>
          <w:tcPr>
            <w:tcW w:w="2154" w:type="dxa"/>
            <w:tcBorders>
              <w:left w:val="single" w:sz="4" w:space="0" w:color="auto"/>
            </w:tcBorders>
          </w:tcPr>
          <w:p w14:paraId="6F46760A"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անվանումը</w:t>
            </w:r>
          </w:p>
        </w:tc>
        <w:tc>
          <w:tcPr>
            <w:tcW w:w="5818" w:type="dxa"/>
          </w:tcPr>
          <w:p w14:paraId="7D2B5D9B"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իրավաբանական անձին մաքսային պահեստների տիրապետողների ընդհանուր ռեեստրից հանելու վերաբերյալ որոշումը չեղարկելու մասին ծանուցման ստացում</w:t>
            </w:r>
          </w:p>
        </w:tc>
      </w:tr>
      <w:tr w:rsidR="00865C90" w:rsidRPr="005D2914" w14:paraId="5EF883AE" w14:textId="77777777" w:rsidTr="00133449">
        <w:trPr>
          <w:cantSplit/>
        </w:trPr>
        <w:tc>
          <w:tcPr>
            <w:tcW w:w="1134" w:type="dxa"/>
            <w:tcBorders>
              <w:top w:val="single" w:sz="4" w:space="0" w:color="auto"/>
              <w:bottom w:val="single" w:sz="4" w:space="0" w:color="auto"/>
            </w:tcBorders>
          </w:tcPr>
          <w:p w14:paraId="06FEFA4E"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3</w:t>
            </w:r>
          </w:p>
        </w:tc>
        <w:tc>
          <w:tcPr>
            <w:tcW w:w="2154" w:type="dxa"/>
            <w:tcBorders>
              <w:left w:val="single" w:sz="4" w:space="0" w:color="auto"/>
            </w:tcBorders>
          </w:tcPr>
          <w:p w14:paraId="7ED5300A"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w:t>
            </w:r>
          </w:p>
        </w:tc>
        <w:tc>
          <w:tcPr>
            <w:tcW w:w="5818" w:type="dxa"/>
          </w:tcPr>
          <w:p w14:paraId="53A0E831"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անդամ պետության լիազորված մարմին</w:t>
            </w:r>
          </w:p>
        </w:tc>
      </w:tr>
      <w:tr w:rsidR="00865C90" w:rsidRPr="005D2914" w14:paraId="00D434E9" w14:textId="77777777" w:rsidTr="00133449">
        <w:trPr>
          <w:cantSplit/>
        </w:trPr>
        <w:tc>
          <w:tcPr>
            <w:tcW w:w="1134" w:type="dxa"/>
            <w:tcBorders>
              <w:top w:val="single" w:sz="4" w:space="0" w:color="auto"/>
              <w:bottom w:val="single" w:sz="4" w:space="0" w:color="auto"/>
            </w:tcBorders>
          </w:tcPr>
          <w:p w14:paraId="7EE088EB"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4</w:t>
            </w:r>
          </w:p>
        </w:tc>
        <w:tc>
          <w:tcPr>
            <w:tcW w:w="2154" w:type="dxa"/>
            <w:tcBorders>
              <w:left w:val="single" w:sz="4" w:space="0" w:color="auto"/>
            </w:tcBorders>
          </w:tcPr>
          <w:p w14:paraId="06F18FFE"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Կատարման պայմանները</w:t>
            </w:r>
          </w:p>
        </w:tc>
        <w:tc>
          <w:tcPr>
            <w:tcW w:w="5818" w:type="dxa"/>
          </w:tcPr>
          <w:p w14:paraId="7C2DB70C" w14:textId="77777777" w:rsidR="00865C90" w:rsidRPr="005D2914" w:rsidRDefault="00865C90" w:rsidP="00F9348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կատարվում է իրավաբանական անձին մաքսային պահեստների տիրապետողների ընդհանուր ռեեստրից հանելու վերաբերյալ որոշումը չեղարկելու մասին ծանուցումն անդամ պետության լիազորված մարմնում ստանալիս, կատարվում է «Իրավաբանական անձին մաքսային պահեստների տիրապետողների ընդհանուր ռեեստրից հանելու վերաբերյալ որոշումը չեղարկելու մասին ծանուցման ստացում» (P.CC.09.0PR.024) գործառնությունը</w:t>
            </w:r>
          </w:p>
        </w:tc>
      </w:tr>
      <w:tr w:rsidR="00865C90" w:rsidRPr="005D2914" w14:paraId="064C9D01" w14:textId="77777777" w:rsidTr="00133449">
        <w:trPr>
          <w:cantSplit/>
        </w:trPr>
        <w:tc>
          <w:tcPr>
            <w:tcW w:w="1134" w:type="dxa"/>
            <w:tcBorders>
              <w:top w:val="single" w:sz="4" w:space="0" w:color="auto"/>
              <w:bottom w:val="single" w:sz="4" w:space="0" w:color="auto"/>
            </w:tcBorders>
          </w:tcPr>
          <w:p w14:paraId="67FE7156"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5</w:t>
            </w:r>
          </w:p>
        </w:tc>
        <w:tc>
          <w:tcPr>
            <w:tcW w:w="2154" w:type="dxa"/>
            <w:tcBorders>
              <w:left w:val="single" w:sz="4" w:space="0" w:color="auto"/>
            </w:tcBorders>
          </w:tcPr>
          <w:p w14:paraId="274ECDE8"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Սահմանափակումները</w:t>
            </w:r>
          </w:p>
        </w:tc>
        <w:tc>
          <w:tcPr>
            <w:tcW w:w="5818" w:type="dxa"/>
          </w:tcPr>
          <w:p w14:paraId="153DFE2C" w14:textId="77777777" w:rsidR="00865C90" w:rsidRPr="005D2914" w:rsidRDefault="00865C90" w:rsidP="00F9348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865C90" w:rsidRPr="005D2914" w14:paraId="09DF1903" w14:textId="77777777" w:rsidTr="00133449">
        <w:trPr>
          <w:cantSplit/>
        </w:trPr>
        <w:tc>
          <w:tcPr>
            <w:tcW w:w="1134" w:type="dxa"/>
            <w:tcBorders>
              <w:top w:val="single" w:sz="4" w:space="0" w:color="auto"/>
              <w:bottom w:val="single" w:sz="4" w:space="0" w:color="auto"/>
            </w:tcBorders>
          </w:tcPr>
          <w:p w14:paraId="442FD99F"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6</w:t>
            </w:r>
          </w:p>
        </w:tc>
        <w:tc>
          <w:tcPr>
            <w:tcW w:w="2154" w:type="dxa"/>
            <w:tcBorders>
              <w:left w:val="single" w:sz="4" w:space="0" w:color="auto"/>
            </w:tcBorders>
          </w:tcPr>
          <w:p w14:paraId="7ABC93AE"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նկարագրությունը</w:t>
            </w:r>
          </w:p>
        </w:tc>
        <w:tc>
          <w:tcPr>
            <w:tcW w:w="5818" w:type="dxa"/>
          </w:tcPr>
          <w:p w14:paraId="2F7A8222"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կատարողն իրականացնում է ծանուցման ընդունում եւ մշակում՝ Տեղեկատվական փոխգործակցության կանոնակարգին համապատասխան</w:t>
            </w:r>
          </w:p>
        </w:tc>
      </w:tr>
      <w:tr w:rsidR="00865C90" w:rsidRPr="005D2914" w14:paraId="1017BB3E" w14:textId="77777777" w:rsidTr="00133449">
        <w:trPr>
          <w:cantSplit/>
        </w:trPr>
        <w:tc>
          <w:tcPr>
            <w:tcW w:w="1134" w:type="dxa"/>
            <w:tcBorders>
              <w:top w:val="single" w:sz="4" w:space="0" w:color="auto"/>
            </w:tcBorders>
          </w:tcPr>
          <w:p w14:paraId="4ECF4694"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7</w:t>
            </w:r>
          </w:p>
        </w:tc>
        <w:tc>
          <w:tcPr>
            <w:tcW w:w="2154" w:type="dxa"/>
            <w:tcBorders>
              <w:left w:val="single" w:sz="4" w:space="0" w:color="auto"/>
            </w:tcBorders>
          </w:tcPr>
          <w:p w14:paraId="00D38857"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Արդյունքները</w:t>
            </w:r>
          </w:p>
        </w:tc>
        <w:tc>
          <w:tcPr>
            <w:tcW w:w="5818" w:type="dxa"/>
          </w:tcPr>
          <w:p w14:paraId="4E222CA6"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իրավաբանական անձին մաքսային պահեստների տիրապետողների ընդհանուր ռեեստրից հանելու վերաբերյալ որոշումը չեղարկելու մասին ծանուցումը մշակվել է</w:t>
            </w:r>
          </w:p>
        </w:tc>
      </w:tr>
    </w:tbl>
    <w:p w14:paraId="7976FDC8" w14:textId="77777777" w:rsidR="00865C90" w:rsidRPr="007C1DF1" w:rsidRDefault="00863FC1" w:rsidP="00863FC1">
      <w:pPr>
        <w:spacing w:after="0" w:line="240" w:lineRule="auto"/>
        <w:rPr>
          <w:rFonts w:ascii="Sylfaen" w:hAnsi="Sylfaen"/>
          <w:sz w:val="24"/>
          <w:szCs w:val="24"/>
        </w:rPr>
      </w:pPr>
      <w:r>
        <w:rPr>
          <w:rFonts w:ascii="Sylfaen" w:hAnsi="Sylfaen"/>
          <w:sz w:val="24"/>
          <w:szCs w:val="24"/>
        </w:rPr>
        <w:br w:type="page"/>
      </w:r>
    </w:p>
    <w:p w14:paraId="64F2CDB3"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Աղյուսակ 26</w:t>
      </w:r>
    </w:p>
    <w:p w14:paraId="51CA4988"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 թարմացված տեղեկությունների հրապարակում» (P.CC.09.OPR.025) գործառնության նկարագրությունը</w:t>
      </w:r>
    </w:p>
    <w:tbl>
      <w:tblPr>
        <w:tblW w:w="91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4"/>
        <w:gridCol w:w="2154"/>
        <w:gridCol w:w="5818"/>
      </w:tblGrid>
      <w:tr w:rsidR="00865C90" w:rsidRPr="005D2914" w14:paraId="0969FE96" w14:textId="77777777" w:rsidTr="00133449">
        <w:trPr>
          <w:tblHeader/>
        </w:trPr>
        <w:tc>
          <w:tcPr>
            <w:tcW w:w="1134" w:type="dxa"/>
          </w:tcPr>
          <w:p w14:paraId="5873C9C3" w14:textId="77777777" w:rsidR="00865C90" w:rsidRPr="005D2914" w:rsidRDefault="00865C90" w:rsidP="00F9348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Համարը՝ ը/կ</w:t>
            </w:r>
          </w:p>
        </w:tc>
        <w:tc>
          <w:tcPr>
            <w:tcW w:w="2154" w:type="dxa"/>
          </w:tcPr>
          <w:p w14:paraId="6D101222"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Տարրի նշագիրը</w:t>
            </w:r>
          </w:p>
        </w:tc>
        <w:tc>
          <w:tcPr>
            <w:tcW w:w="5818" w:type="dxa"/>
          </w:tcPr>
          <w:p w14:paraId="1C948975"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47092CCF" w14:textId="77777777" w:rsidTr="00133449">
        <w:trPr>
          <w:tblHeader/>
        </w:trPr>
        <w:tc>
          <w:tcPr>
            <w:tcW w:w="1134" w:type="dxa"/>
          </w:tcPr>
          <w:p w14:paraId="425872FE" w14:textId="77777777" w:rsidR="00865C90" w:rsidRPr="005D2914" w:rsidRDefault="00865C90" w:rsidP="00F9348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1</w:t>
            </w:r>
          </w:p>
        </w:tc>
        <w:tc>
          <w:tcPr>
            <w:tcW w:w="2154" w:type="dxa"/>
          </w:tcPr>
          <w:p w14:paraId="56406472"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5818" w:type="dxa"/>
          </w:tcPr>
          <w:p w14:paraId="7F5A5203" w14:textId="77777777" w:rsidR="00865C90" w:rsidRPr="005D2914" w:rsidRDefault="00865C90" w:rsidP="00F9348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7E7BC0F3" w14:textId="77777777" w:rsidTr="00133449">
        <w:trPr>
          <w:cantSplit/>
        </w:trPr>
        <w:tc>
          <w:tcPr>
            <w:tcW w:w="1134" w:type="dxa"/>
            <w:tcBorders>
              <w:bottom w:val="single" w:sz="4" w:space="0" w:color="auto"/>
            </w:tcBorders>
          </w:tcPr>
          <w:p w14:paraId="4608D472"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1</w:t>
            </w:r>
          </w:p>
        </w:tc>
        <w:tc>
          <w:tcPr>
            <w:tcW w:w="2154" w:type="dxa"/>
            <w:tcBorders>
              <w:left w:val="single" w:sz="4" w:space="0" w:color="auto"/>
              <w:bottom w:val="single" w:sz="4" w:space="0" w:color="auto"/>
            </w:tcBorders>
          </w:tcPr>
          <w:p w14:paraId="5BCAEBAF"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Ծածկագրային նշագիրը</w:t>
            </w:r>
          </w:p>
        </w:tc>
        <w:tc>
          <w:tcPr>
            <w:tcW w:w="5818" w:type="dxa"/>
          </w:tcPr>
          <w:p w14:paraId="12C0835A"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P.CC.09.OPR.025</w:t>
            </w:r>
          </w:p>
        </w:tc>
      </w:tr>
      <w:tr w:rsidR="00865C90" w:rsidRPr="005D2914" w14:paraId="142813C2" w14:textId="77777777" w:rsidTr="00133449">
        <w:trPr>
          <w:cantSplit/>
        </w:trPr>
        <w:tc>
          <w:tcPr>
            <w:tcW w:w="1134" w:type="dxa"/>
            <w:tcBorders>
              <w:top w:val="single" w:sz="4" w:space="0" w:color="auto"/>
              <w:bottom w:val="single" w:sz="4" w:space="0" w:color="auto"/>
            </w:tcBorders>
          </w:tcPr>
          <w:p w14:paraId="6CA61F63"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2</w:t>
            </w:r>
          </w:p>
        </w:tc>
        <w:tc>
          <w:tcPr>
            <w:tcW w:w="2154" w:type="dxa"/>
            <w:tcBorders>
              <w:left w:val="single" w:sz="4" w:space="0" w:color="auto"/>
            </w:tcBorders>
          </w:tcPr>
          <w:p w14:paraId="3C0F1592"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անվանումը</w:t>
            </w:r>
          </w:p>
        </w:tc>
        <w:tc>
          <w:tcPr>
            <w:tcW w:w="5818" w:type="dxa"/>
          </w:tcPr>
          <w:p w14:paraId="29BB5E94"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 թարմացված տեղեկությունների հրապարակում</w:t>
            </w:r>
          </w:p>
        </w:tc>
      </w:tr>
      <w:tr w:rsidR="00865C90" w:rsidRPr="005D2914" w14:paraId="5998A8F0" w14:textId="77777777" w:rsidTr="00133449">
        <w:trPr>
          <w:cantSplit/>
        </w:trPr>
        <w:tc>
          <w:tcPr>
            <w:tcW w:w="1134" w:type="dxa"/>
            <w:tcBorders>
              <w:top w:val="single" w:sz="4" w:space="0" w:color="auto"/>
              <w:bottom w:val="single" w:sz="4" w:space="0" w:color="auto"/>
            </w:tcBorders>
          </w:tcPr>
          <w:p w14:paraId="608AB199"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3</w:t>
            </w:r>
          </w:p>
        </w:tc>
        <w:tc>
          <w:tcPr>
            <w:tcW w:w="2154" w:type="dxa"/>
            <w:tcBorders>
              <w:left w:val="single" w:sz="4" w:space="0" w:color="auto"/>
            </w:tcBorders>
          </w:tcPr>
          <w:p w14:paraId="43CC164B"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w:t>
            </w:r>
          </w:p>
        </w:tc>
        <w:tc>
          <w:tcPr>
            <w:tcW w:w="5818" w:type="dxa"/>
          </w:tcPr>
          <w:p w14:paraId="078021AD"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Հանձնաժողով</w:t>
            </w:r>
          </w:p>
        </w:tc>
      </w:tr>
      <w:tr w:rsidR="00865C90" w:rsidRPr="005D2914" w14:paraId="4C7B8AA7" w14:textId="77777777" w:rsidTr="00133449">
        <w:trPr>
          <w:cantSplit/>
        </w:trPr>
        <w:tc>
          <w:tcPr>
            <w:tcW w:w="1134" w:type="dxa"/>
            <w:tcBorders>
              <w:top w:val="single" w:sz="4" w:space="0" w:color="auto"/>
              <w:bottom w:val="single" w:sz="4" w:space="0" w:color="auto"/>
            </w:tcBorders>
          </w:tcPr>
          <w:p w14:paraId="5095D6C7"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4</w:t>
            </w:r>
          </w:p>
        </w:tc>
        <w:tc>
          <w:tcPr>
            <w:tcW w:w="2154" w:type="dxa"/>
            <w:tcBorders>
              <w:left w:val="single" w:sz="4" w:space="0" w:color="auto"/>
            </w:tcBorders>
          </w:tcPr>
          <w:p w14:paraId="1F5D7719"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Կատարման պայմանները</w:t>
            </w:r>
          </w:p>
        </w:tc>
        <w:tc>
          <w:tcPr>
            <w:tcW w:w="5818" w:type="dxa"/>
          </w:tcPr>
          <w:p w14:paraId="5FAEB5A6" w14:textId="77777777" w:rsidR="00865C90" w:rsidRPr="005D2914" w:rsidRDefault="00865C90" w:rsidP="00F9348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կատարվում է «Իրավաբանական անձին մաքսային պահեստների տիրապետողների ընդհանուր ռեեստրից հանելու վերաբերյալ որոշումը չեղարկելու մասին տեղեկությունների ընդունում եւ մշակում» (P.CC.09.OPR.023) գործառնության կատարման դեպքում</w:t>
            </w:r>
          </w:p>
        </w:tc>
      </w:tr>
      <w:tr w:rsidR="00865C90" w:rsidRPr="005D2914" w14:paraId="0ADDE04A" w14:textId="77777777" w:rsidTr="00133449">
        <w:trPr>
          <w:cantSplit/>
        </w:trPr>
        <w:tc>
          <w:tcPr>
            <w:tcW w:w="1134" w:type="dxa"/>
            <w:tcBorders>
              <w:top w:val="single" w:sz="4" w:space="0" w:color="auto"/>
              <w:bottom w:val="single" w:sz="4" w:space="0" w:color="auto"/>
            </w:tcBorders>
          </w:tcPr>
          <w:p w14:paraId="3A831158"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5</w:t>
            </w:r>
          </w:p>
        </w:tc>
        <w:tc>
          <w:tcPr>
            <w:tcW w:w="2154" w:type="dxa"/>
            <w:tcBorders>
              <w:left w:val="single" w:sz="4" w:space="0" w:color="auto"/>
            </w:tcBorders>
          </w:tcPr>
          <w:p w14:paraId="513D2D4B"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Սահմանափակումները</w:t>
            </w:r>
          </w:p>
        </w:tc>
        <w:tc>
          <w:tcPr>
            <w:tcW w:w="5818" w:type="dxa"/>
          </w:tcPr>
          <w:p w14:paraId="32FF654C" w14:textId="77777777" w:rsidR="00865C90" w:rsidRPr="005D2914" w:rsidRDefault="006D3FF6" w:rsidP="00F9348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w:t>
            </w:r>
          </w:p>
        </w:tc>
      </w:tr>
      <w:tr w:rsidR="00865C90" w:rsidRPr="005D2914" w14:paraId="35953EEC" w14:textId="77777777" w:rsidTr="00133449">
        <w:trPr>
          <w:cantSplit/>
        </w:trPr>
        <w:tc>
          <w:tcPr>
            <w:tcW w:w="1134" w:type="dxa"/>
            <w:tcBorders>
              <w:top w:val="single" w:sz="4" w:space="0" w:color="auto"/>
              <w:bottom w:val="single" w:sz="4" w:space="0" w:color="auto"/>
            </w:tcBorders>
          </w:tcPr>
          <w:p w14:paraId="7CF23BE3"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6</w:t>
            </w:r>
          </w:p>
        </w:tc>
        <w:tc>
          <w:tcPr>
            <w:tcW w:w="2154" w:type="dxa"/>
            <w:tcBorders>
              <w:left w:val="single" w:sz="4" w:space="0" w:color="auto"/>
            </w:tcBorders>
          </w:tcPr>
          <w:p w14:paraId="73F07ED4"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նկարագրությունը</w:t>
            </w:r>
          </w:p>
        </w:tc>
        <w:tc>
          <w:tcPr>
            <w:tcW w:w="5818" w:type="dxa"/>
          </w:tcPr>
          <w:p w14:paraId="6C3E8585"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կատարողն իրականացնում է Միության տեղեկատվական պորտալում մաքսային պահեստների տիրապետողների ընդհանուր ռեեստրի թարմացված տեղեկությունների հրապարակումը</w:t>
            </w:r>
          </w:p>
        </w:tc>
      </w:tr>
      <w:tr w:rsidR="00865C90" w:rsidRPr="005D2914" w14:paraId="65214287" w14:textId="77777777" w:rsidTr="00133449">
        <w:trPr>
          <w:cantSplit/>
        </w:trPr>
        <w:tc>
          <w:tcPr>
            <w:tcW w:w="1134" w:type="dxa"/>
            <w:tcBorders>
              <w:top w:val="single" w:sz="4" w:space="0" w:color="auto"/>
            </w:tcBorders>
          </w:tcPr>
          <w:p w14:paraId="399BA419" w14:textId="77777777" w:rsidR="00865C90" w:rsidRPr="005D2914" w:rsidRDefault="00865C90" w:rsidP="00F9348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7</w:t>
            </w:r>
          </w:p>
        </w:tc>
        <w:tc>
          <w:tcPr>
            <w:tcW w:w="2154" w:type="dxa"/>
            <w:tcBorders>
              <w:left w:val="single" w:sz="4" w:space="0" w:color="auto"/>
            </w:tcBorders>
          </w:tcPr>
          <w:p w14:paraId="22F32E0C"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Արդյունքները</w:t>
            </w:r>
          </w:p>
        </w:tc>
        <w:tc>
          <w:tcPr>
            <w:tcW w:w="5818" w:type="dxa"/>
          </w:tcPr>
          <w:p w14:paraId="663A4977" w14:textId="77777777" w:rsidR="00865C90" w:rsidRPr="005D2914" w:rsidRDefault="00865C90" w:rsidP="00F9348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 թարմացված տեղեկությունները հրապարակվել են Միության տեղեկատվական պորտալում</w:t>
            </w:r>
          </w:p>
        </w:tc>
      </w:tr>
    </w:tbl>
    <w:p w14:paraId="48022F40" w14:textId="77777777" w:rsidR="00865C90" w:rsidRPr="007C1DF1" w:rsidRDefault="00865C90" w:rsidP="00C2380C">
      <w:pPr>
        <w:widowControl w:val="0"/>
        <w:tabs>
          <w:tab w:val="left" w:pos="1134"/>
        </w:tabs>
        <w:spacing w:after="160" w:line="360" w:lineRule="auto"/>
        <w:rPr>
          <w:rFonts w:ascii="Sylfaen" w:hAnsi="Sylfaen"/>
          <w:sz w:val="24"/>
          <w:szCs w:val="24"/>
        </w:rPr>
      </w:pPr>
    </w:p>
    <w:p w14:paraId="16DB8DE8" w14:textId="77777777" w:rsidR="00865C90" w:rsidRPr="00334423" w:rsidRDefault="00865C90" w:rsidP="00F93484">
      <w:pPr>
        <w:pStyle w:val="Heading2"/>
        <w:keepNext w:val="0"/>
        <w:keepLines w:val="0"/>
        <w:widowControl w:val="0"/>
        <w:numPr>
          <w:ilvl w:val="0"/>
          <w:numId w:val="48"/>
        </w:numPr>
        <w:tabs>
          <w:tab w:val="left" w:pos="1134"/>
        </w:tabs>
        <w:spacing w:before="0" w:after="160" w:line="360" w:lineRule="auto"/>
        <w:ind w:left="0" w:firstLine="567"/>
        <w:jc w:val="both"/>
        <w:rPr>
          <w:rFonts w:ascii="Sylfaen" w:hAnsi="Sylfaen"/>
          <w:noProof/>
          <w:sz w:val="24"/>
          <w:szCs w:val="24"/>
        </w:rPr>
      </w:pPr>
      <w:bookmarkStart w:id="53" w:name="_Toc364113139"/>
      <w:bookmarkStart w:id="54" w:name="_Toc369271036"/>
      <w:bookmarkStart w:id="55" w:name="_Toc375908840"/>
      <w:r w:rsidRPr="00334423">
        <w:rPr>
          <w:rFonts w:ascii="Sylfaen" w:hAnsi="Sylfaen"/>
          <w:noProof/>
          <w:sz w:val="24"/>
          <w:szCs w:val="24"/>
        </w:rPr>
        <w:t>Մաքսային պահեստների տիրապետողների ընդհանուր ռեեստրում պարունակվող՝ իրավաբանական անձանց մասին տեղեկություններն անդամ պետությունների լիազորված մարմիններ ներկայացնելու ընթացակարգերը</w:t>
      </w:r>
    </w:p>
    <w:p w14:paraId="7FDFC715" w14:textId="77777777" w:rsidR="0003344B" w:rsidRDefault="00865C90" w:rsidP="00133449">
      <w:pPr>
        <w:pStyle w:val="Heading3"/>
        <w:keepNext w:val="0"/>
        <w:keepLines w:val="0"/>
        <w:widowControl w:val="0"/>
        <w:tabs>
          <w:tab w:val="left" w:pos="1134"/>
        </w:tabs>
        <w:spacing w:before="0" w:after="160" w:line="360" w:lineRule="auto"/>
        <w:ind w:firstLine="567"/>
        <w:jc w:val="both"/>
        <w:rPr>
          <w:rFonts w:ascii="Sylfaen" w:hAnsi="Sylfaen"/>
          <w:sz w:val="24"/>
          <w:szCs w:val="24"/>
        </w:rPr>
      </w:pPr>
      <w:r w:rsidRPr="00334423">
        <w:rPr>
          <w:rFonts w:ascii="Sylfaen" w:hAnsi="Sylfaen"/>
          <w:sz w:val="24"/>
          <w:szCs w:val="24"/>
        </w:rPr>
        <w:t xml:space="preserve">«Մաքսային պահեստների տիրապետողների ընդհանուր ռեեստրի թարմացման ամսաթվի եւ ժամի մասին տեղեկատվության ստացում» (P.CC.09.PRC.004) ընթացակարգը </w:t>
      </w:r>
    </w:p>
    <w:p w14:paraId="46E56D9C" w14:textId="77777777" w:rsidR="0003344B" w:rsidRDefault="0003344B" w:rsidP="0003344B">
      <w:pPr>
        <w:rPr>
          <w:rFonts w:eastAsia="Times New Roman"/>
          <w:color w:val="000000"/>
          <w:lang w:bidi="ar-SA"/>
        </w:rPr>
      </w:pPr>
      <w:r>
        <w:br w:type="page"/>
      </w:r>
    </w:p>
    <w:bookmarkEnd w:id="53"/>
    <w:bookmarkEnd w:id="54"/>
    <w:bookmarkEnd w:id="55"/>
    <w:p w14:paraId="6AAAD29C" w14:textId="77777777" w:rsidR="00865C90" w:rsidRPr="0003344B" w:rsidRDefault="00F93484" w:rsidP="00F93484">
      <w:pPr>
        <w:pStyle w:val="af1"/>
        <w:widowControl w:val="0"/>
        <w:tabs>
          <w:tab w:val="left" w:pos="1134"/>
        </w:tabs>
        <w:spacing w:after="160"/>
        <w:ind w:firstLine="567"/>
        <w:rPr>
          <w:rFonts w:ascii="Sylfaen" w:hAnsi="Sylfaen"/>
          <w:noProof/>
          <w:sz w:val="24"/>
        </w:rPr>
      </w:pPr>
      <w:r>
        <w:rPr>
          <w:rFonts w:ascii="Sylfaen" w:hAnsi="Sylfaen"/>
          <w:noProof/>
          <w:sz w:val="24"/>
        </w:rPr>
        <w:lastRenderedPageBreak/>
        <w:t>59.</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 թարմացման ամսաթվի եւ ժամի մասին տեղեկատվության ստացում» (Р.СС.09.PRC.004) ընթացակարգի կատարման սխեման ներկայացված է 9-րդ նկարում:</w:t>
      </w:r>
    </w:p>
    <w:p w14:paraId="365E9BD1" w14:textId="77777777" w:rsidR="00865C90" w:rsidRPr="00334423" w:rsidRDefault="00000000" w:rsidP="00C2380C">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6A79416D">
          <v:group id="_x0000_s2335" style="position:absolute;left:0;text-align:left;margin-left:43.85pt;margin-top:5.55pt;width:365.25pt;height:264pt;z-index:252100608" coordorigin="2295,3585" coordsize="7305,5280">
            <v:rect id="_x0000_s2301" style="position:absolute;left:2295;top:3585;width:3585;height:405" stroked="f">
              <v:textbox inset="0,0,0,0">
                <w:txbxContent>
                  <w:p w14:paraId="0F03C7B9" w14:textId="77777777" w:rsidR="00181FFB" w:rsidRPr="00BA292C" w:rsidRDefault="00181FFB" w:rsidP="00133449">
                    <w:pPr>
                      <w:spacing w:after="0" w:line="240" w:lineRule="auto"/>
                      <w:jc w:val="center"/>
                      <w:rPr>
                        <w:rFonts w:ascii="Sylfaen" w:hAnsi="Sylfaen"/>
                        <w:sz w:val="14"/>
                        <w:szCs w:val="14"/>
                      </w:rPr>
                    </w:pPr>
                    <w:r>
                      <w:rPr>
                        <w:rFonts w:ascii="Sylfaen" w:hAnsi="Sylfaen"/>
                        <w:color w:val="2C1B28"/>
                        <w:sz w:val="14"/>
                      </w:rPr>
                      <w:t>: Անդամ պետության լիազորված մարմին (Р.СС.09.АСТ.001)</w:t>
                    </w:r>
                  </w:p>
                  <w:p w14:paraId="1F11BCEE" w14:textId="77777777" w:rsidR="00181FFB" w:rsidRDefault="00181FFB" w:rsidP="0003344B">
                    <w:pPr>
                      <w:spacing w:after="0" w:line="240" w:lineRule="auto"/>
                    </w:pPr>
                  </w:p>
                </w:txbxContent>
              </v:textbox>
            </v:rect>
            <v:rect id="_x0000_s2302" style="position:absolute;left:6015;top:3585;width:3585;height:405" stroked="f">
              <v:textbox inset="0,0,0,0">
                <w:txbxContent>
                  <w:p w14:paraId="6D2BEC9F" w14:textId="77777777" w:rsidR="00181FFB" w:rsidRPr="00133449" w:rsidRDefault="00181FFB" w:rsidP="00133449">
                    <w:pPr>
                      <w:spacing w:after="0" w:line="240" w:lineRule="auto"/>
                      <w:jc w:val="center"/>
                      <w:rPr>
                        <w:rFonts w:ascii="Sylfaen" w:hAnsi="Sylfaen"/>
                        <w:sz w:val="14"/>
                        <w:szCs w:val="14"/>
                        <w:lang w:val="en-US"/>
                      </w:rPr>
                    </w:pPr>
                    <w:r>
                      <w:rPr>
                        <w:rFonts w:ascii="Sylfaen" w:hAnsi="Sylfaen"/>
                        <w:color w:val="2C1B28"/>
                        <w:sz w:val="14"/>
                      </w:rPr>
                      <w:t>: Հանձնաժողով (P</w:t>
                    </w:r>
                    <w:r>
                      <w:rPr>
                        <w:rFonts w:ascii="Sylfaen" w:hAnsi="Sylfaen"/>
                        <w:color w:val="2C1B28"/>
                        <w:sz w:val="14"/>
                        <w:lang w:val="en-US"/>
                      </w:rPr>
                      <w:t>.</w:t>
                    </w:r>
                    <w:r>
                      <w:rPr>
                        <w:rFonts w:ascii="Sylfaen" w:hAnsi="Sylfaen"/>
                        <w:color w:val="2C1B28"/>
                        <w:sz w:val="14"/>
                      </w:rPr>
                      <w:t>ACT.001)</w:t>
                    </w:r>
                  </w:p>
                </w:txbxContent>
              </v:textbox>
            </v:rect>
            <v:rect id="_x0000_s2303" style="position:absolute;left:2535;top:6957;width:3195;height:570" stroked="f">
              <v:textbox inset="0,0,0,0">
                <w:txbxContent>
                  <w:p w14:paraId="240D918D" w14:textId="77777777" w:rsidR="00181FFB" w:rsidRPr="00061972" w:rsidRDefault="00181FFB" w:rsidP="00133449">
                    <w:pPr>
                      <w:spacing w:after="0" w:line="240" w:lineRule="auto"/>
                      <w:jc w:val="center"/>
                      <w:rPr>
                        <w:rFonts w:ascii="Sylfaen" w:hAnsi="Sylfaen"/>
                        <w:sz w:val="10"/>
                        <w:szCs w:val="14"/>
                      </w:rPr>
                    </w:pPr>
                    <w:r w:rsidRPr="00061972">
                      <w:rPr>
                        <w:rFonts w:ascii="Sylfaen" w:hAnsi="Sylfaen"/>
                        <w:color w:val="2C1B28"/>
                        <w:sz w:val="10"/>
                      </w:rPr>
                      <w:t>: Մաքսային պահեստների տիրապետողների ընդհանուր ռեեստրի վիճակի մասին տեղեկատվություն (տեղեկությունները ներկայացվել են)</w:t>
                    </w:r>
                  </w:p>
                </w:txbxContent>
              </v:textbox>
            </v:rect>
            <v:rect id="_x0000_s2304" style="position:absolute;left:2535;top:8079;width:3195;height:786" stroked="f">
              <v:textbox inset="0,0,0,0">
                <w:txbxContent>
                  <w:p w14:paraId="7FF086ED" w14:textId="77777777" w:rsidR="00181FFB" w:rsidRPr="00BA292C" w:rsidRDefault="00181FFB" w:rsidP="00133449">
                    <w:pPr>
                      <w:spacing w:after="0" w:line="240" w:lineRule="auto"/>
                      <w:jc w:val="center"/>
                      <w:rPr>
                        <w:rFonts w:ascii="Sylfaen" w:hAnsi="Sylfaen"/>
                        <w:sz w:val="14"/>
                        <w:szCs w:val="14"/>
                      </w:rPr>
                    </w:pPr>
                    <w:r>
                      <w:rPr>
                        <w:rFonts w:ascii="Sylfaen" w:hAnsi="Sylfaen"/>
                        <w:color w:val="2C1B28"/>
                        <w:sz w:val="14"/>
                      </w:rPr>
                      <w:t>Մաքսային պահեստների տիրապետողների ընդհանուր ռեեստրի թարմացման ամսաթվի եւ ժամի մասին տեղեկատվության ընդունում եւ մշակում (P.CC.09.OPR.015)</w:t>
                    </w:r>
                  </w:p>
                </w:txbxContent>
              </v:textbox>
            </v:rect>
            <v:rect id="_x0000_s2305" style="position:absolute;left:6135;top:6855;width:3330;height:795" stroked="f">
              <v:textbox inset="0,0,0,0">
                <w:txbxContent>
                  <w:p w14:paraId="2EAA7612" w14:textId="77777777" w:rsidR="00181FFB" w:rsidRPr="00BA292C" w:rsidRDefault="00181FFB" w:rsidP="00133449">
                    <w:pPr>
                      <w:spacing w:after="0" w:line="240" w:lineRule="auto"/>
                      <w:jc w:val="center"/>
                      <w:rPr>
                        <w:rFonts w:ascii="Sylfaen" w:hAnsi="Sylfaen"/>
                        <w:sz w:val="14"/>
                        <w:szCs w:val="14"/>
                      </w:rPr>
                    </w:pPr>
                    <w:r>
                      <w:rPr>
                        <w:rFonts w:ascii="Sylfaen" w:hAnsi="Sylfaen"/>
                        <w:color w:val="2C1B28"/>
                        <w:sz w:val="14"/>
                      </w:rPr>
                      <w:t>Մաքսային պահեստների տիրապետողների ընդհանուր ռեեստրի թարմացման ամսաթվի եւ ժամի մասին տեղեկատվության մշակում եւ ներկայացում (P.CC.09.OPR.014)</w:t>
                    </w:r>
                  </w:p>
                  <w:p w14:paraId="5C805C37" w14:textId="77777777" w:rsidR="00181FFB" w:rsidRPr="0002314D" w:rsidRDefault="00181FFB" w:rsidP="0002314D">
                    <w:pPr>
                      <w:rPr>
                        <w:szCs w:val="14"/>
                      </w:rPr>
                    </w:pPr>
                  </w:p>
                </w:txbxContent>
              </v:textbox>
            </v:rect>
            <v:rect id="_x0000_s2306" style="position:absolute;left:6135;top:5850;width:3330;height:566" stroked="f">
              <v:textbox inset="0,0,0,0">
                <w:txbxContent>
                  <w:p w14:paraId="1E9482B3" w14:textId="77777777" w:rsidR="00181FFB" w:rsidRPr="00133449" w:rsidRDefault="00181FFB" w:rsidP="00133449">
                    <w:pPr>
                      <w:spacing w:after="0" w:line="240" w:lineRule="auto"/>
                      <w:jc w:val="center"/>
                      <w:rPr>
                        <w:rFonts w:ascii="Sylfaen" w:hAnsi="Sylfaen"/>
                        <w:sz w:val="12"/>
                        <w:szCs w:val="12"/>
                        <w:lang w:val="en-US"/>
                      </w:rPr>
                    </w:pPr>
                    <w:r>
                      <w:rPr>
                        <w:rFonts w:ascii="Sylfaen" w:hAnsi="Sylfaen"/>
                        <w:color w:val="2C1B28"/>
                        <w:sz w:val="12"/>
                      </w:rPr>
                      <w:t xml:space="preserve">: </w:t>
                    </w:r>
                    <w:r w:rsidRPr="00133449">
                      <w:rPr>
                        <w:rFonts w:ascii="Sylfaen" w:hAnsi="Sylfaen"/>
                        <w:color w:val="2C1B28"/>
                        <w:sz w:val="10"/>
                      </w:rPr>
                      <w:t>Մաքսային պահեստների տիրապետողների ընդհանուր ռեեստրի վիճակի մասին տեղեկատվություն (հարցումն ուղարկվել է)</w:t>
                    </w:r>
                  </w:p>
                </w:txbxContent>
              </v:textbox>
            </v:rect>
            <v:rect id="_x0000_s2307" style="position:absolute;left:2535;top:4605;width:2608;height:780" stroked="f">
              <v:textbox inset="0,0,0,0">
                <w:txbxContent>
                  <w:p w14:paraId="7FD92E25" w14:textId="77777777" w:rsidR="00181FFB" w:rsidRPr="00133449" w:rsidRDefault="00181FFB" w:rsidP="00133449">
                    <w:pPr>
                      <w:spacing w:after="0" w:line="240" w:lineRule="auto"/>
                      <w:ind w:right="199"/>
                      <w:jc w:val="center"/>
                      <w:rPr>
                        <w:rFonts w:ascii="Sylfaen" w:hAnsi="Sylfaen"/>
                        <w:sz w:val="4"/>
                        <w:szCs w:val="14"/>
                        <w:lang w:val="en-US"/>
                      </w:rPr>
                    </w:pPr>
                    <w:r w:rsidRPr="00133449">
                      <w:rPr>
                        <w:rFonts w:ascii="Sylfaen" w:hAnsi="Sylfaen"/>
                        <w:sz w:val="10"/>
                      </w:rPr>
                      <w:t>Մաքսային պահեստների տիրապետողների ընդհանուր ռեեստրի վերջին թարմացման ամսաթվի եւ ժամի մասին տեղեկատվություն ստանալու</w:t>
                    </w:r>
                    <w:r w:rsidRPr="00133449">
                      <w:rPr>
                        <w:sz w:val="10"/>
                      </w:rPr>
                      <w:t xml:space="preserve"> </w:t>
                    </w:r>
                    <w:r w:rsidRPr="00133449">
                      <w:rPr>
                        <w:rFonts w:ascii="Sylfaen" w:hAnsi="Sylfaen"/>
                        <w:sz w:val="10"/>
                      </w:rPr>
                      <w:t>անհրաժեշտության առաջացում</w:t>
                    </w:r>
                  </w:p>
                </w:txbxContent>
              </v:textbox>
            </v:rect>
            <v:rect id="_x0000_s2308" style="position:absolute;left:2430;top:5745;width:3300;height:615" stroked="f">
              <v:textbox inset="0,0,0,0">
                <w:txbxContent>
                  <w:p w14:paraId="3CDF5E9A" w14:textId="77777777" w:rsidR="00181FFB" w:rsidRPr="00133449" w:rsidRDefault="00181FFB" w:rsidP="00133449">
                    <w:pPr>
                      <w:spacing w:after="0" w:line="240" w:lineRule="auto"/>
                      <w:jc w:val="center"/>
                      <w:rPr>
                        <w:rFonts w:ascii="Sylfaen" w:hAnsi="Sylfaen"/>
                        <w:sz w:val="12"/>
                        <w:szCs w:val="14"/>
                        <w:lang w:val="en-US"/>
                      </w:rPr>
                    </w:pPr>
                    <w:r w:rsidRPr="00F7033E">
                      <w:rPr>
                        <w:rFonts w:ascii="Sylfaen" w:hAnsi="Sylfaen"/>
                        <w:color w:val="2C1B28"/>
                        <w:sz w:val="12"/>
                      </w:rPr>
                      <w:t xml:space="preserve">Մաքսային պահեստների տիրապետողների ընդհանուր ռեեստրի թարմացման ամսաթվի </w:t>
                    </w:r>
                    <w:r>
                      <w:rPr>
                        <w:rFonts w:ascii="Sylfaen" w:hAnsi="Sylfaen"/>
                        <w:color w:val="2C1B28"/>
                        <w:sz w:val="12"/>
                      </w:rPr>
                      <w:t>եւ</w:t>
                    </w:r>
                    <w:r w:rsidRPr="00F7033E">
                      <w:rPr>
                        <w:rFonts w:ascii="Sylfaen" w:hAnsi="Sylfaen"/>
                        <w:color w:val="2C1B28"/>
                        <w:sz w:val="12"/>
                      </w:rPr>
                      <w:t xml:space="preserve"> ժամի մասին տեղեկատվության հարցում</w:t>
                    </w:r>
                    <w:r>
                      <w:rPr>
                        <w:rFonts w:ascii="Sylfaen" w:hAnsi="Sylfaen"/>
                        <w:color w:val="2C1B28"/>
                        <w:sz w:val="12"/>
                      </w:rPr>
                      <w:t xml:space="preserve"> (P.CC.09.OPR.013</w:t>
                    </w:r>
                  </w:p>
                </w:txbxContent>
              </v:textbox>
            </v:rect>
            <v:rect id="_x0000_s2334" style="position:absolute;left:5068;top:4657;width:524;height:728" stroked="f"/>
          </v:group>
        </w:pict>
      </w:r>
      <w:r w:rsidR="00301494" w:rsidRPr="00334423">
        <w:rPr>
          <w:rFonts w:ascii="Sylfaen" w:hAnsi="Sylfaen"/>
          <w:noProof/>
          <w:sz w:val="24"/>
          <w:szCs w:val="24"/>
          <w:lang w:val="en-US" w:eastAsia="en-US" w:bidi="ar-SA"/>
        </w:rPr>
        <w:drawing>
          <wp:inline distT="0" distB="0" distL="0" distR="0" wp14:anchorId="48CFDFFE" wp14:editId="69D0F49A">
            <wp:extent cx="4737100" cy="4046855"/>
            <wp:effectExtent l="19050" t="0" r="6350" b="0"/>
            <wp:docPr id="3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6" cstate="print"/>
                    <a:srcRect/>
                    <a:stretch>
                      <a:fillRect/>
                    </a:stretch>
                  </pic:blipFill>
                  <pic:spPr bwMode="auto">
                    <a:xfrm>
                      <a:off x="0" y="0"/>
                      <a:ext cx="4737100" cy="4046855"/>
                    </a:xfrm>
                    <a:prstGeom prst="rect">
                      <a:avLst/>
                    </a:prstGeom>
                    <a:noFill/>
                    <a:ln w="9525">
                      <a:noFill/>
                      <a:miter lim="800000"/>
                      <a:headEnd/>
                      <a:tailEnd/>
                    </a:ln>
                  </pic:spPr>
                </pic:pic>
              </a:graphicData>
            </a:graphic>
          </wp:inline>
        </w:drawing>
      </w:r>
    </w:p>
    <w:p w14:paraId="668C5F0A" w14:textId="77777777" w:rsidR="00865C90" w:rsidRPr="00334423" w:rsidRDefault="00865C90" w:rsidP="007D3A02">
      <w:pPr>
        <w:pStyle w:val="ab"/>
      </w:pPr>
      <w:r w:rsidRPr="00334423">
        <w:t>Նկ</w:t>
      </w:r>
      <w:r w:rsidRPr="00334423">
        <w:rPr>
          <w:rFonts w:cs="Times New Roman"/>
        </w:rPr>
        <w:t>. 9. «</w:t>
      </w:r>
      <w:r w:rsidRPr="00334423">
        <w:t>Մաքսային</w:t>
      </w:r>
      <w:r w:rsidRPr="00334423">
        <w:rPr>
          <w:rFonts w:cs="Times New Roman"/>
        </w:rPr>
        <w:t xml:space="preserve"> </w:t>
      </w:r>
      <w:r w:rsidRPr="00334423">
        <w:t>պահեստների</w:t>
      </w:r>
      <w:r w:rsidRPr="00334423">
        <w:rPr>
          <w:rFonts w:cs="Times New Roman"/>
        </w:rPr>
        <w:t xml:space="preserve"> </w:t>
      </w:r>
      <w:r w:rsidRPr="00334423">
        <w:t>տիրապետողների</w:t>
      </w:r>
      <w:r w:rsidRPr="00334423">
        <w:rPr>
          <w:rFonts w:cs="Times New Roman"/>
        </w:rPr>
        <w:t xml:space="preserve"> </w:t>
      </w:r>
      <w:r w:rsidRPr="00334423">
        <w:t>ընդհանուր</w:t>
      </w:r>
      <w:r w:rsidRPr="00334423">
        <w:rPr>
          <w:rFonts w:cs="Times New Roman"/>
        </w:rPr>
        <w:t xml:space="preserve"> </w:t>
      </w:r>
      <w:r w:rsidRPr="00334423">
        <w:t>ռեեստրի</w:t>
      </w:r>
      <w:r w:rsidRPr="00334423">
        <w:rPr>
          <w:rFonts w:cs="Times New Roman"/>
        </w:rPr>
        <w:t xml:space="preserve"> </w:t>
      </w:r>
      <w:r w:rsidRPr="00334423">
        <w:t>թարմացման</w:t>
      </w:r>
      <w:r w:rsidRPr="00334423">
        <w:rPr>
          <w:rFonts w:cs="Times New Roman"/>
        </w:rPr>
        <w:t xml:space="preserve"> </w:t>
      </w:r>
      <w:r w:rsidRPr="00334423">
        <w:t>ամսաթվի</w:t>
      </w:r>
      <w:r w:rsidRPr="00334423">
        <w:rPr>
          <w:rFonts w:cs="Times New Roman"/>
        </w:rPr>
        <w:t xml:space="preserve"> </w:t>
      </w:r>
      <w:r w:rsidRPr="00334423">
        <w:t>եւ</w:t>
      </w:r>
      <w:r w:rsidRPr="00334423">
        <w:rPr>
          <w:rFonts w:cs="Times New Roman"/>
        </w:rPr>
        <w:t xml:space="preserve"> </w:t>
      </w:r>
      <w:r w:rsidRPr="00334423">
        <w:t>ժամի</w:t>
      </w:r>
      <w:r w:rsidRPr="00334423">
        <w:rPr>
          <w:rFonts w:cs="Times New Roman"/>
        </w:rPr>
        <w:t xml:space="preserve"> </w:t>
      </w:r>
      <w:r w:rsidRPr="00334423">
        <w:t>մասին</w:t>
      </w:r>
      <w:r w:rsidRPr="00334423">
        <w:rPr>
          <w:rFonts w:cs="Times New Roman"/>
        </w:rPr>
        <w:t xml:space="preserve"> </w:t>
      </w:r>
      <w:r w:rsidRPr="00334423">
        <w:t>տեղեկատվության</w:t>
      </w:r>
      <w:r w:rsidRPr="00334423">
        <w:rPr>
          <w:rFonts w:cs="Times New Roman"/>
        </w:rPr>
        <w:t xml:space="preserve"> </w:t>
      </w:r>
      <w:r w:rsidRPr="00334423">
        <w:t>ստացում</w:t>
      </w:r>
      <w:r w:rsidRPr="00334423">
        <w:rPr>
          <w:rFonts w:cs="Times New Roman"/>
        </w:rPr>
        <w:t xml:space="preserve">» (P.CC.09.PRC.004) </w:t>
      </w:r>
      <w:r w:rsidRPr="00334423">
        <w:t>ընթացակարգի</w:t>
      </w:r>
      <w:r w:rsidRPr="00334423">
        <w:rPr>
          <w:rFonts w:cs="Times New Roman"/>
        </w:rPr>
        <w:t xml:space="preserve"> </w:t>
      </w:r>
      <w:r w:rsidRPr="00334423">
        <w:t>կատարման</w:t>
      </w:r>
      <w:r w:rsidRPr="00334423">
        <w:rPr>
          <w:rFonts w:cs="Times New Roman"/>
        </w:rPr>
        <w:t xml:space="preserve"> </w:t>
      </w:r>
      <w:r w:rsidRPr="00334423">
        <w:t>սխեման</w:t>
      </w:r>
    </w:p>
    <w:p w14:paraId="3226F2BA" w14:textId="77777777" w:rsidR="0003344B" w:rsidRPr="007C1DF1" w:rsidRDefault="0003344B" w:rsidP="00C2380C">
      <w:pPr>
        <w:pStyle w:val="a6"/>
        <w:widowControl w:val="0"/>
        <w:tabs>
          <w:tab w:val="left" w:pos="1134"/>
        </w:tabs>
        <w:spacing w:after="160"/>
        <w:rPr>
          <w:rFonts w:ascii="Sylfaen" w:hAnsi="Sylfaen"/>
          <w:sz w:val="24"/>
        </w:rPr>
      </w:pPr>
    </w:p>
    <w:p w14:paraId="1B3A9939" w14:textId="77777777" w:rsidR="00865C90" w:rsidRPr="00334423" w:rsidRDefault="004D4195" w:rsidP="005D2914">
      <w:pPr>
        <w:pStyle w:val="af1"/>
        <w:widowControl w:val="0"/>
        <w:tabs>
          <w:tab w:val="left" w:pos="1134"/>
        </w:tabs>
        <w:spacing w:after="160"/>
        <w:ind w:firstLine="567"/>
        <w:rPr>
          <w:rFonts w:ascii="Sylfaen" w:hAnsi="Sylfaen"/>
          <w:sz w:val="24"/>
        </w:rPr>
      </w:pPr>
      <w:r>
        <w:rPr>
          <w:rFonts w:ascii="Sylfaen" w:hAnsi="Sylfaen"/>
          <w:noProof/>
          <w:sz w:val="24"/>
        </w:rPr>
        <w:t>60.</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 թարմացման ամսաթվի եւ ժամի մասին տեղեկատվության ստացում» (Р.СС.09.РRС.004) ընթացակարգը կատարվում է անդամ պետության լիազորված մարմնի տեղեկատվական համակարգում պահվող՝ մաքսային պահեստների տիրապետողների ընդհանուր ռեեստրի թարմացման ամսաթվի ու ժամի մասին տեղեկատվությունը Հանձաժողովում պահվող՝ մաքսային պահեստների տիրապետողների ընդհանուր ռեեստրից համապատասխան տեղեկատվության հետ սինքրոնացնելու անհրաժեշտության գնահատման նպատակով:</w:t>
      </w:r>
    </w:p>
    <w:p w14:paraId="3214D668" w14:textId="77777777" w:rsidR="00865C90" w:rsidRPr="00334423" w:rsidRDefault="004D4195" w:rsidP="005D2914">
      <w:pPr>
        <w:pStyle w:val="af1"/>
        <w:widowControl w:val="0"/>
        <w:tabs>
          <w:tab w:val="left" w:pos="1134"/>
        </w:tabs>
        <w:spacing w:after="160" w:line="336" w:lineRule="auto"/>
        <w:ind w:firstLine="567"/>
        <w:rPr>
          <w:rFonts w:ascii="Sylfaen" w:hAnsi="Sylfaen"/>
          <w:sz w:val="24"/>
        </w:rPr>
      </w:pPr>
      <w:r>
        <w:rPr>
          <w:rFonts w:ascii="Sylfaen" w:hAnsi="Sylfaen"/>
          <w:noProof/>
          <w:sz w:val="24"/>
        </w:rPr>
        <w:lastRenderedPageBreak/>
        <w:t>61.</w:t>
      </w:r>
      <w:r>
        <w:rPr>
          <w:rFonts w:ascii="Sylfaen" w:hAnsi="Sylfaen"/>
          <w:noProof/>
          <w:sz w:val="24"/>
        </w:rPr>
        <w:tab/>
      </w:r>
      <w:r w:rsidR="00865C90" w:rsidRPr="00334423">
        <w:rPr>
          <w:rFonts w:ascii="Sylfaen" w:hAnsi="Sylfaen"/>
          <w:noProof/>
          <w:sz w:val="24"/>
        </w:rPr>
        <w:t>Առաջինը կատարվում է «Մաքսային պահեստների տիրապետողների ընդհանուր ռեեստրի թարմացման ամսաթվի եւ ժամի մասին տեղեկատվության հարցում» (Р.СС.09.OPR.013) գործառնությունը, որի կատարման արդյունքներով անդամ պետության լիազորված մարմնի կողմից ձեւավորվում եւ Հանձնաժողով է ուղարկվում մաքսային պահեստների տիրապետողների ընդհանուր ռեեստրի թարմացման ամսաթվի եւ ժամի մասին տեղեկատվություն ներկայացնելու հարցումը։</w:t>
      </w:r>
    </w:p>
    <w:p w14:paraId="64721E2F" w14:textId="77777777" w:rsidR="00865C90" w:rsidRPr="00334423" w:rsidRDefault="004D4195" w:rsidP="00F6660A">
      <w:pPr>
        <w:pStyle w:val="af1"/>
        <w:widowControl w:val="0"/>
        <w:tabs>
          <w:tab w:val="left" w:pos="1134"/>
        </w:tabs>
        <w:spacing w:after="160" w:line="336" w:lineRule="auto"/>
        <w:ind w:firstLine="567"/>
        <w:rPr>
          <w:rFonts w:ascii="Sylfaen" w:hAnsi="Sylfaen"/>
          <w:sz w:val="24"/>
        </w:rPr>
      </w:pPr>
      <w:r>
        <w:rPr>
          <w:rFonts w:ascii="Sylfaen" w:hAnsi="Sylfaen"/>
          <w:noProof/>
          <w:sz w:val="24"/>
        </w:rPr>
        <w:t>62.</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 թարմացման ամսաթվի եւ ժամի մասին տեղեկատվություն ներկայացնելու հարցումը Հանձնաժողովի կողմից ստանալիս կատարվում է «Մաքսային պահեստների տիրապետողների ընդհանուր ռեեստրի թարմացման ամսաթվի եւ ժամի մասին տեղեկատվության մշակում եւ ներկայացում» (Р.СС.09.OPR.014) գործառնությունը, որի կատարման արդյունքներով ձեւավորվում եւ անդամ պետության լիազորված մարմին է ներկայացվում մաքսային պահեստների տիրապետողների ընդհանուր ռեեստրի թարմացման ամսաթվի եւ ժամի մասին տեղեկատվություն:</w:t>
      </w:r>
    </w:p>
    <w:p w14:paraId="08FCD914" w14:textId="77777777" w:rsidR="00865C90" w:rsidRPr="00334423" w:rsidRDefault="004D4195" w:rsidP="00F6660A">
      <w:pPr>
        <w:pStyle w:val="af1"/>
        <w:widowControl w:val="0"/>
        <w:tabs>
          <w:tab w:val="left" w:pos="1134"/>
        </w:tabs>
        <w:spacing w:after="160" w:line="336" w:lineRule="auto"/>
        <w:ind w:firstLine="567"/>
        <w:rPr>
          <w:rFonts w:ascii="Sylfaen" w:hAnsi="Sylfaen"/>
          <w:sz w:val="24"/>
        </w:rPr>
      </w:pPr>
      <w:r>
        <w:rPr>
          <w:rFonts w:ascii="Sylfaen" w:hAnsi="Sylfaen"/>
          <w:noProof/>
          <w:sz w:val="24"/>
        </w:rPr>
        <w:t>63.</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 թարմացման ամսաթվի եւ ժամի մասին անդամ պետության լիազորված մարմնի կողմից տեղեկատվություն ստանալիս կատարվում է «Մաքսային պահեստների տիրապետողների ընդհանուր ռեեստրի թարմացման ամսաթվի եւ ժամի մասին տեղեկատվության ընդունում եւ մշակում» (Р.СС.09.OPR.015) գործառնությունը:</w:t>
      </w:r>
    </w:p>
    <w:p w14:paraId="67208C3C" w14:textId="77777777" w:rsidR="00865C90" w:rsidRPr="007C1DF1" w:rsidRDefault="004D4195" w:rsidP="00F6660A">
      <w:pPr>
        <w:pStyle w:val="af1"/>
        <w:widowControl w:val="0"/>
        <w:tabs>
          <w:tab w:val="left" w:pos="1134"/>
        </w:tabs>
        <w:spacing w:after="160" w:line="336" w:lineRule="auto"/>
        <w:ind w:firstLine="567"/>
        <w:rPr>
          <w:rFonts w:ascii="Sylfaen" w:hAnsi="Sylfaen"/>
          <w:noProof/>
          <w:sz w:val="24"/>
        </w:rPr>
      </w:pPr>
      <w:r>
        <w:rPr>
          <w:rFonts w:ascii="Sylfaen" w:hAnsi="Sylfaen"/>
          <w:noProof/>
          <w:sz w:val="24"/>
        </w:rPr>
        <w:t>64.</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 թարմացման ամսաթվի եւ ժամի մասին տեղեկատվության ստացում» (P.CC.09.PRC.004) ընթացակարգի կատարման արդյունք է մաքսային պահեստների տիրապետողների ընդհանուր ռեեստրի թարմացման ամսաթվի եւ ժամի մասին տեղեկատվության ստացումն անդամ պետության լիազորված մարմնի կողմից:</w:t>
      </w:r>
    </w:p>
    <w:p w14:paraId="66B0CDEF" w14:textId="77777777" w:rsidR="00865C90" w:rsidRPr="00334423" w:rsidRDefault="004D4195" w:rsidP="005D2914">
      <w:pPr>
        <w:pStyle w:val="af1"/>
        <w:widowControl w:val="0"/>
        <w:tabs>
          <w:tab w:val="left" w:pos="1134"/>
        </w:tabs>
        <w:spacing w:after="160"/>
        <w:ind w:firstLine="567"/>
        <w:rPr>
          <w:rFonts w:ascii="Sylfaen" w:hAnsi="Sylfaen"/>
          <w:sz w:val="24"/>
        </w:rPr>
      </w:pPr>
      <w:r>
        <w:rPr>
          <w:rFonts w:ascii="Sylfaen" w:hAnsi="Sylfaen"/>
          <w:noProof/>
          <w:sz w:val="24"/>
        </w:rPr>
        <w:t>65.</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 թարմացման ամսաթվի եւ ժամի մասին տեղեկատվության ստացում» (Р.СС.09.PRC.004) ընթացակարգի շրջանակներում կատարվող՝ ընդհանուր գործընթացի գործառնությունների ցանկը բերված է 27-րդ աղյուսակում։</w:t>
      </w:r>
    </w:p>
    <w:p w14:paraId="27D9387F"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Աղյուսակ 27</w:t>
      </w:r>
    </w:p>
    <w:p w14:paraId="53591E7A"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 xml:space="preserve">«Մաքսային պահեստների տիրապետողների ընդհանուր ռեեստրի թարմացման ամսաթվի եւ ժամի մասին տեղեկատվության ստացում» (Р.СС.09.PRC.004) ընթացակարգի շրջանակներում կատարվող՝ ընդհանուր գործընթացի գործառնությունների ցանկը </w:t>
      </w:r>
    </w:p>
    <w:tbl>
      <w:tblPr>
        <w:tblW w:w="91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54"/>
        <w:gridCol w:w="4014"/>
        <w:gridCol w:w="2938"/>
      </w:tblGrid>
      <w:tr w:rsidR="00865C90" w:rsidRPr="005D2914" w14:paraId="3E2B7961" w14:textId="77777777" w:rsidTr="00133449">
        <w:trPr>
          <w:tblHeader/>
        </w:trPr>
        <w:tc>
          <w:tcPr>
            <w:tcW w:w="2154" w:type="dxa"/>
          </w:tcPr>
          <w:p w14:paraId="1CF30CF5"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Ծածկագրային նշագիրը</w:t>
            </w:r>
          </w:p>
        </w:tc>
        <w:tc>
          <w:tcPr>
            <w:tcW w:w="4014" w:type="dxa"/>
          </w:tcPr>
          <w:p w14:paraId="3344D64A"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Անվանումը</w:t>
            </w:r>
          </w:p>
        </w:tc>
        <w:tc>
          <w:tcPr>
            <w:tcW w:w="2938" w:type="dxa"/>
          </w:tcPr>
          <w:p w14:paraId="72DDB311"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22CFBADA" w14:textId="77777777" w:rsidTr="00133449">
        <w:trPr>
          <w:tblHeader/>
        </w:trPr>
        <w:tc>
          <w:tcPr>
            <w:tcW w:w="2154" w:type="dxa"/>
          </w:tcPr>
          <w:p w14:paraId="24DC4ECA"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1</w:t>
            </w:r>
          </w:p>
        </w:tc>
        <w:tc>
          <w:tcPr>
            <w:tcW w:w="4014" w:type="dxa"/>
          </w:tcPr>
          <w:p w14:paraId="32C758FA"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2938" w:type="dxa"/>
          </w:tcPr>
          <w:p w14:paraId="24AD2E23"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4199D095" w14:textId="77777777" w:rsidTr="00133449">
        <w:trPr>
          <w:cantSplit/>
        </w:trPr>
        <w:tc>
          <w:tcPr>
            <w:tcW w:w="2154" w:type="dxa"/>
            <w:tcBorders>
              <w:top w:val="single" w:sz="4" w:space="0" w:color="auto"/>
              <w:bottom w:val="single" w:sz="4" w:space="0" w:color="auto"/>
            </w:tcBorders>
          </w:tcPr>
          <w:p w14:paraId="163FF146"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P.CC.09.OPR.013</w:t>
            </w:r>
          </w:p>
        </w:tc>
        <w:tc>
          <w:tcPr>
            <w:tcW w:w="4014" w:type="dxa"/>
            <w:tcBorders>
              <w:top w:val="single" w:sz="4" w:space="0" w:color="auto"/>
              <w:bottom w:val="single" w:sz="4" w:space="0" w:color="auto"/>
            </w:tcBorders>
          </w:tcPr>
          <w:p w14:paraId="2E17C71F"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մաքսային պահեստների տիրապետողների ընդհանուր ռեեստրի թարմացման ամսաթվի եւ ժամի մասին տեղեկատվության հարցում</w:t>
            </w:r>
          </w:p>
        </w:tc>
        <w:tc>
          <w:tcPr>
            <w:tcW w:w="2938" w:type="dxa"/>
            <w:tcBorders>
              <w:top w:val="single" w:sz="4" w:space="0" w:color="auto"/>
              <w:bottom w:val="single" w:sz="4" w:space="0" w:color="auto"/>
            </w:tcBorders>
          </w:tcPr>
          <w:p w14:paraId="613ECF0B"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բերված է սույն կանոնների 28-րդ աղյուսակում</w:t>
            </w:r>
          </w:p>
        </w:tc>
      </w:tr>
      <w:tr w:rsidR="00865C90" w:rsidRPr="005D2914" w14:paraId="22F166FA" w14:textId="77777777" w:rsidTr="00133449">
        <w:trPr>
          <w:cantSplit/>
        </w:trPr>
        <w:tc>
          <w:tcPr>
            <w:tcW w:w="2154" w:type="dxa"/>
            <w:tcBorders>
              <w:top w:val="single" w:sz="4" w:space="0" w:color="auto"/>
              <w:bottom w:val="single" w:sz="4" w:space="0" w:color="auto"/>
            </w:tcBorders>
          </w:tcPr>
          <w:p w14:paraId="44E3BA12"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P.CC.09.OPR.014</w:t>
            </w:r>
          </w:p>
        </w:tc>
        <w:tc>
          <w:tcPr>
            <w:tcW w:w="4014" w:type="dxa"/>
            <w:tcBorders>
              <w:top w:val="single" w:sz="4" w:space="0" w:color="auto"/>
              <w:bottom w:val="single" w:sz="4" w:space="0" w:color="auto"/>
            </w:tcBorders>
          </w:tcPr>
          <w:p w14:paraId="6F662B7D"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մաքսային պահեստների տիրապետողների ընդհանուր ռեեստրի թարմացման ամսաթվի եւ ժամի մասին տեղեկատվության մշակում եւ ներկայացում</w:t>
            </w:r>
          </w:p>
        </w:tc>
        <w:tc>
          <w:tcPr>
            <w:tcW w:w="2938" w:type="dxa"/>
            <w:tcBorders>
              <w:top w:val="single" w:sz="4" w:space="0" w:color="auto"/>
              <w:bottom w:val="single" w:sz="4" w:space="0" w:color="auto"/>
            </w:tcBorders>
          </w:tcPr>
          <w:p w14:paraId="3D9F4A47"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բերված է սույն կանոնների 29-րդ աղյուսակում</w:t>
            </w:r>
          </w:p>
        </w:tc>
      </w:tr>
      <w:tr w:rsidR="00865C90" w:rsidRPr="005D2914" w14:paraId="43B0021E" w14:textId="77777777" w:rsidTr="00133449">
        <w:trPr>
          <w:cantSplit/>
        </w:trPr>
        <w:tc>
          <w:tcPr>
            <w:tcW w:w="2154" w:type="dxa"/>
            <w:tcBorders>
              <w:top w:val="single" w:sz="4" w:space="0" w:color="auto"/>
              <w:bottom w:val="single" w:sz="4" w:space="0" w:color="auto"/>
            </w:tcBorders>
          </w:tcPr>
          <w:p w14:paraId="22084EDA"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P.CC.09.OPR.015</w:t>
            </w:r>
          </w:p>
        </w:tc>
        <w:tc>
          <w:tcPr>
            <w:tcW w:w="4014" w:type="dxa"/>
            <w:tcBorders>
              <w:top w:val="single" w:sz="4" w:space="0" w:color="auto"/>
              <w:bottom w:val="single" w:sz="4" w:space="0" w:color="auto"/>
            </w:tcBorders>
          </w:tcPr>
          <w:p w14:paraId="33C5C65B"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մաքսային պահեստների տիրապետողների ընդհանուր ռեեստրի թարմացման ամսաթվի եւ ժամի մասին տեղեկատվության ընդունում եւ մշակում</w:t>
            </w:r>
          </w:p>
        </w:tc>
        <w:tc>
          <w:tcPr>
            <w:tcW w:w="2938" w:type="dxa"/>
            <w:tcBorders>
              <w:top w:val="single" w:sz="4" w:space="0" w:color="auto"/>
              <w:bottom w:val="single" w:sz="4" w:space="0" w:color="auto"/>
            </w:tcBorders>
          </w:tcPr>
          <w:p w14:paraId="45575DA3"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բերված է սույն կանոնների 30-րդ աղյուսակում</w:t>
            </w:r>
          </w:p>
        </w:tc>
      </w:tr>
    </w:tbl>
    <w:p w14:paraId="524E12D0" w14:textId="77777777" w:rsidR="004D4195" w:rsidRPr="007C1DF1" w:rsidRDefault="004D4195" w:rsidP="00C2380C">
      <w:pPr>
        <w:widowControl w:val="0"/>
        <w:tabs>
          <w:tab w:val="left" w:pos="1134"/>
        </w:tabs>
        <w:spacing w:after="160" w:line="360" w:lineRule="auto"/>
        <w:rPr>
          <w:rFonts w:ascii="Sylfaen" w:hAnsi="Sylfaen"/>
          <w:sz w:val="24"/>
          <w:szCs w:val="24"/>
        </w:rPr>
      </w:pPr>
    </w:p>
    <w:p w14:paraId="18348E35"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28</w:t>
      </w:r>
    </w:p>
    <w:p w14:paraId="33403629"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 թարմացման ամսաթվի եւ ժամի մասին տեղեկատվության հարցում» (P.CC.09.OPR.013) գործառնության նկարագրությունը</w:t>
      </w:r>
    </w:p>
    <w:tbl>
      <w:tblPr>
        <w:tblW w:w="91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4"/>
        <w:gridCol w:w="2410"/>
        <w:gridCol w:w="5562"/>
      </w:tblGrid>
      <w:tr w:rsidR="00865C90" w:rsidRPr="005D2914" w14:paraId="77F22CDB" w14:textId="77777777" w:rsidTr="00133449">
        <w:trPr>
          <w:tblHeader/>
        </w:trPr>
        <w:tc>
          <w:tcPr>
            <w:tcW w:w="1134" w:type="dxa"/>
          </w:tcPr>
          <w:p w14:paraId="416A917F" w14:textId="77777777" w:rsidR="00865C90" w:rsidRPr="005D2914" w:rsidRDefault="00865C90" w:rsidP="004D4195">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Համարը՝ ը/կ</w:t>
            </w:r>
          </w:p>
        </w:tc>
        <w:tc>
          <w:tcPr>
            <w:tcW w:w="2410" w:type="dxa"/>
          </w:tcPr>
          <w:p w14:paraId="305C7D5E"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Տարրի նշագիրը</w:t>
            </w:r>
          </w:p>
        </w:tc>
        <w:tc>
          <w:tcPr>
            <w:tcW w:w="5562" w:type="dxa"/>
          </w:tcPr>
          <w:p w14:paraId="67425CE2"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0B242442" w14:textId="77777777" w:rsidTr="00133449">
        <w:trPr>
          <w:tblHeader/>
        </w:trPr>
        <w:tc>
          <w:tcPr>
            <w:tcW w:w="1134" w:type="dxa"/>
          </w:tcPr>
          <w:p w14:paraId="20AFB6D6" w14:textId="77777777" w:rsidR="00865C90" w:rsidRPr="005D2914" w:rsidRDefault="00865C90" w:rsidP="004D4195">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1</w:t>
            </w:r>
          </w:p>
        </w:tc>
        <w:tc>
          <w:tcPr>
            <w:tcW w:w="2410" w:type="dxa"/>
          </w:tcPr>
          <w:p w14:paraId="1005EB2A"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5562" w:type="dxa"/>
          </w:tcPr>
          <w:p w14:paraId="4E1B5F4E"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27B34917" w14:textId="77777777" w:rsidTr="00133449">
        <w:tc>
          <w:tcPr>
            <w:tcW w:w="1134" w:type="dxa"/>
            <w:tcBorders>
              <w:bottom w:val="single" w:sz="4" w:space="0" w:color="auto"/>
            </w:tcBorders>
          </w:tcPr>
          <w:p w14:paraId="048FA131"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1</w:t>
            </w:r>
          </w:p>
        </w:tc>
        <w:tc>
          <w:tcPr>
            <w:tcW w:w="2410" w:type="dxa"/>
            <w:tcBorders>
              <w:left w:val="single" w:sz="4" w:space="0" w:color="auto"/>
              <w:bottom w:val="single" w:sz="4" w:space="0" w:color="auto"/>
            </w:tcBorders>
          </w:tcPr>
          <w:p w14:paraId="15278488"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Ծածկագրային նշագիրը</w:t>
            </w:r>
          </w:p>
        </w:tc>
        <w:tc>
          <w:tcPr>
            <w:tcW w:w="5562" w:type="dxa"/>
          </w:tcPr>
          <w:p w14:paraId="281423EF"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P.CC.09.OPR.013</w:t>
            </w:r>
          </w:p>
        </w:tc>
      </w:tr>
      <w:tr w:rsidR="00865C90" w:rsidRPr="005D2914" w14:paraId="323E7F75" w14:textId="77777777" w:rsidTr="00133449">
        <w:tc>
          <w:tcPr>
            <w:tcW w:w="1134" w:type="dxa"/>
            <w:tcBorders>
              <w:top w:val="single" w:sz="4" w:space="0" w:color="auto"/>
              <w:bottom w:val="single" w:sz="4" w:space="0" w:color="auto"/>
            </w:tcBorders>
          </w:tcPr>
          <w:p w14:paraId="2407B2DA"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2</w:t>
            </w:r>
          </w:p>
        </w:tc>
        <w:tc>
          <w:tcPr>
            <w:tcW w:w="2410" w:type="dxa"/>
            <w:tcBorders>
              <w:left w:val="single" w:sz="4" w:space="0" w:color="auto"/>
            </w:tcBorders>
          </w:tcPr>
          <w:p w14:paraId="56651136"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անվանումը</w:t>
            </w:r>
          </w:p>
        </w:tc>
        <w:tc>
          <w:tcPr>
            <w:tcW w:w="5562" w:type="dxa"/>
          </w:tcPr>
          <w:p w14:paraId="7E523169"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 թարմացման ամսաթվի եւ ժամի մասին տեղեկատվության հարցում</w:t>
            </w:r>
          </w:p>
        </w:tc>
      </w:tr>
      <w:tr w:rsidR="00865C90" w:rsidRPr="005D2914" w14:paraId="16A282DB" w14:textId="77777777" w:rsidTr="00133449">
        <w:tc>
          <w:tcPr>
            <w:tcW w:w="1134" w:type="dxa"/>
            <w:tcBorders>
              <w:top w:val="single" w:sz="4" w:space="0" w:color="auto"/>
              <w:bottom w:val="single" w:sz="4" w:space="0" w:color="auto"/>
            </w:tcBorders>
          </w:tcPr>
          <w:p w14:paraId="22AC7E27"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3</w:t>
            </w:r>
          </w:p>
        </w:tc>
        <w:tc>
          <w:tcPr>
            <w:tcW w:w="2410" w:type="dxa"/>
            <w:tcBorders>
              <w:left w:val="single" w:sz="4" w:space="0" w:color="auto"/>
            </w:tcBorders>
          </w:tcPr>
          <w:p w14:paraId="4E705F0E"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w:t>
            </w:r>
          </w:p>
        </w:tc>
        <w:tc>
          <w:tcPr>
            <w:tcW w:w="5562" w:type="dxa"/>
          </w:tcPr>
          <w:p w14:paraId="47FB8177"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անդամ պետության լիազորված մարմին</w:t>
            </w:r>
          </w:p>
        </w:tc>
      </w:tr>
      <w:tr w:rsidR="00865C90" w:rsidRPr="005D2914" w14:paraId="0D622CD4" w14:textId="77777777" w:rsidTr="00133449">
        <w:tc>
          <w:tcPr>
            <w:tcW w:w="1134" w:type="dxa"/>
            <w:tcBorders>
              <w:top w:val="single" w:sz="4" w:space="0" w:color="auto"/>
              <w:bottom w:val="single" w:sz="4" w:space="0" w:color="auto"/>
            </w:tcBorders>
          </w:tcPr>
          <w:p w14:paraId="7382D01D"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4</w:t>
            </w:r>
          </w:p>
        </w:tc>
        <w:tc>
          <w:tcPr>
            <w:tcW w:w="2410" w:type="dxa"/>
            <w:tcBorders>
              <w:left w:val="single" w:sz="4" w:space="0" w:color="auto"/>
            </w:tcBorders>
          </w:tcPr>
          <w:p w14:paraId="7C76F074"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 xml:space="preserve">Կատարման </w:t>
            </w:r>
            <w:r w:rsidRPr="005D2914">
              <w:rPr>
                <w:rFonts w:ascii="Sylfaen" w:hAnsi="Sylfaen"/>
                <w:noProof/>
                <w:sz w:val="20"/>
                <w:szCs w:val="24"/>
              </w:rPr>
              <w:lastRenderedPageBreak/>
              <w:t>պայմանները</w:t>
            </w:r>
          </w:p>
        </w:tc>
        <w:tc>
          <w:tcPr>
            <w:tcW w:w="5562" w:type="dxa"/>
          </w:tcPr>
          <w:p w14:paraId="79F37F28" w14:textId="77777777" w:rsidR="00865C90" w:rsidRPr="005D2914" w:rsidRDefault="00865C90" w:rsidP="004D4195">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lastRenderedPageBreak/>
              <w:t xml:space="preserve">կատարվում է անդամ պետության լիազորված մարմնի տեղեկատվական համակարգում պահվող՝ մաքսային </w:t>
            </w:r>
            <w:r w:rsidRPr="005D2914">
              <w:rPr>
                <w:rFonts w:ascii="Sylfaen" w:hAnsi="Sylfaen"/>
                <w:noProof/>
                <w:sz w:val="20"/>
                <w:szCs w:val="24"/>
              </w:rPr>
              <w:lastRenderedPageBreak/>
              <w:t>պահեստների տիրապետողների ընդհանուր ռեեստրի թարմացման ամսաթվի ու ժամի մասին տեղեկատվությունը Հանձաժողովում պահվող՝ մաքսային պահեստների տիրապետողների ընդհանուր ռեեստրից համապատասխան տեղեկատվության հետ սինքրոնացնելու անհրաժեշտություն առաջանալու դեպքում</w:t>
            </w:r>
          </w:p>
        </w:tc>
      </w:tr>
      <w:tr w:rsidR="00865C90" w:rsidRPr="005D2914" w14:paraId="16CD5000" w14:textId="77777777" w:rsidTr="00133449">
        <w:tc>
          <w:tcPr>
            <w:tcW w:w="1134" w:type="dxa"/>
            <w:tcBorders>
              <w:top w:val="single" w:sz="4" w:space="0" w:color="auto"/>
              <w:bottom w:val="single" w:sz="4" w:space="0" w:color="auto"/>
            </w:tcBorders>
          </w:tcPr>
          <w:p w14:paraId="0A5E67E8"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5</w:t>
            </w:r>
          </w:p>
        </w:tc>
        <w:tc>
          <w:tcPr>
            <w:tcW w:w="2410" w:type="dxa"/>
            <w:tcBorders>
              <w:left w:val="single" w:sz="4" w:space="0" w:color="auto"/>
            </w:tcBorders>
          </w:tcPr>
          <w:p w14:paraId="62C4ED2C"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Սահմանափակումները</w:t>
            </w:r>
          </w:p>
        </w:tc>
        <w:tc>
          <w:tcPr>
            <w:tcW w:w="5562" w:type="dxa"/>
          </w:tcPr>
          <w:p w14:paraId="37CB8C2C" w14:textId="77777777" w:rsidR="00865C90" w:rsidRPr="005D2914" w:rsidRDefault="00865C90" w:rsidP="004D4195">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865C90" w:rsidRPr="005D2914" w14:paraId="045922BD" w14:textId="77777777" w:rsidTr="00133449">
        <w:tc>
          <w:tcPr>
            <w:tcW w:w="1134" w:type="dxa"/>
            <w:tcBorders>
              <w:top w:val="single" w:sz="4" w:space="0" w:color="auto"/>
              <w:bottom w:val="single" w:sz="4" w:space="0" w:color="auto"/>
            </w:tcBorders>
          </w:tcPr>
          <w:p w14:paraId="5D82C592"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6</w:t>
            </w:r>
          </w:p>
        </w:tc>
        <w:tc>
          <w:tcPr>
            <w:tcW w:w="2410" w:type="dxa"/>
            <w:tcBorders>
              <w:left w:val="single" w:sz="4" w:space="0" w:color="auto"/>
            </w:tcBorders>
          </w:tcPr>
          <w:p w14:paraId="7CE26D5E"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նկարագրությունը</w:t>
            </w:r>
          </w:p>
        </w:tc>
        <w:tc>
          <w:tcPr>
            <w:tcW w:w="5562" w:type="dxa"/>
          </w:tcPr>
          <w:p w14:paraId="158AAE9B"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 ձեւավորում եւ Հանձնաժողով է ուղարկում մաքսային պահեստների տիրապետողների ընդհանուր ռեեստրի թարմացման ամսաթվի եւ ժամի մասին տեղեկատվություն ներկայացնելու հարցում՝ Տեղեկատվական փոխգործակցության կանոնակարգին համապատասխան</w:t>
            </w:r>
          </w:p>
        </w:tc>
      </w:tr>
      <w:tr w:rsidR="00865C90" w:rsidRPr="005D2914" w14:paraId="63549DA1" w14:textId="77777777" w:rsidTr="00133449">
        <w:tc>
          <w:tcPr>
            <w:tcW w:w="1134" w:type="dxa"/>
            <w:tcBorders>
              <w:top w:val="single" w:sz="4" w:space="0" w:color="auto"/>
            </w:tcBorders>
          </w:tcPr>
          <w:p w14:paraId="6A966980"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7</w:t>
            </w:r>
          </w:p>
        </w:tc>
        <w:tc>
          <w:tcPr>
            <w:tcW w:w="2410" w:type="dxa"/>
            <w:tcBorders>
              <w:left w:val="single" w:sz="4" w:space="0" w:color="auto"/>
            </w:tcBorders>
          </w:tcPr>
          <w:p w14:paraId="275A4039"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Արդյունքները</w:t>
            </w:r>
          </w:p>
        </w:tc>
        <w:tc>
          <w:tcPr>
            <w:tcW w:w="5562" w:type="dxa"/>
          </w:tcPr>
          <w:p w14:paraId="4C5E93B0"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 թարմացման ամսաթվի եւ ժամի մասին տեղեկատվության հարցումն ուղարկվել է Հանձնաժողով</w:t>
            </w:r>
          </w:p>
        </w:tc>
      </w:tr>
    </w:tbl>
    <w:p w14:paraId="40300966" w14:textId="77777777" w:rsidR="004D4195" w:rsidRDefault="004D4195" w:rsidP="00C2380C">
      <w:pPr>
        <w:widowControl w:val="0"/>
        <w:tabs>
          <w:tab w:val="left" w:pos="1134"/>
        </w:tabs>
        <w:spacing w:after="160" w:line="360" w:lineRule="auto"/>
        <w:rPr>
          <w:rFonts w:ascii="Sylfaen" w:hAnsi="Sylfaen"/>
          <w:sz w:val="24"/>
          <w:szCs w:val="24"/>
        </w:rPr>
      </w:pPr>
    </w:p>
    <w:p w14:paraId="0DE554B7"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29</w:t>
      </w:r>
    </w:p>
    <w:p w14:paraId="31EFAEF9"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 թարմացման ամսաթվի եւ ժամի մասին տեղեկատվության մշակում եւ ներկայացում» (P.CC.09.OPR.014) գործառնության նկարագրությունը</w:t>
      </w:r>
    </w:p>
    <w:tbl>
      <w:tblPr>
        <w:tblW w:w="91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4"/>
        <w:gridCol w:w="2410"/>
        <w:gridCol w:w="5562"/>
      </w:tblGrid>
      <w:tr w:rsidR="00865C90" w:rsidRPr="005D2914" w14:paraId="0F6C67F7" w14:textId="77777777" w:rsidTr="00133449">
        <w:trPr>
          <w:tblHeader/>
        </w:trPr>
        <w:tc>
          <w:tcPr>
            <w:tcW w:w="1134" w:type="dxa"/>
          </w:tcPr>
          <w:p w14:paraId="53184CAA" w14:textId="77777777" w:rsidR="00865C90" w:rsidRPr="005D2914" w:rsidRDefault="00865C90" w:rsidP="004D4195">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Համարը՝ ը/կ</w:t>
            </w:r>
          </w:p>
        </w:tc>
        <w:tc>
          <w:tcPr>
            <w:tcW w:w="2410" w:type="dxa"/>
          </w:tcPr>
          <w:p w14:paraId="6641F72A"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Տարրի նշագիրը</w:t>
            </w:r>
          </w:p>
        </w:tc>
        <w:tc>
          <w:tcPr>
            <w:tcW w:w="5562" w:type="dxa"/>
          </w:tcPr>
          <w:p w14:paraId="0BB3E532"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309C8DCA" w14:textId="77777777" w:rsidTr="00133449">
        <w:trPr>
          <w:tblHeader/>
        </w:trPr>
        <w:tc>
          <w:tcPr>
            <w:tcW w:w="1134" w:type="dxa"/>
          </w:tcPr>
          <w:p w14:paraId="4CDD1611" w14:textId="77777777" w:rsidR="00865C90" w:rsidRPr="005D2914" w:rsidRDefault="00865C90" w:rsidP="004D4195">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1</w:t>
            </w:r>
          </w:p>
        </w:tc>
        <w:tc>
          <w:tcPr>
            <w:tcW w:w="2410" w:type="dxa"/>
          </w:tcPr>
          <w:p w14:paraId="58A471E0"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5562" w:type="dxa"/>
          </w:tcPr>
          <w:p w14:paraId="37B18733"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7D36F4AC" w14:textId="77777777" w:rsidTr="00133449">
        <w:tc>
          <w:tcPr>
            <w:tcW w:w="1134" w:type="dxa"/>
            <w:tcBorders>
              <w:bottom w:val="single" w:sz="4" w:space="0" w:color="auto"/>
            </w:tcBorders>
          </w:tcPr>
          <w:p w14:paraId="00F84532"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1</w:t>
            </w:r>
          </w:p>
        </w:tc>
        <w:tc>
          <w:tcPr>
            <w:tcW w:w="2410" w:type="dxa"/>
            <w:tcBorders>
              <w:left w:val="single" w:sz="4" w:space="0" w:color="auto"/>
              <w:bottom w:val="single" w:sz="4" w:space="0" w:color="auto"/>
            </w:tcBorders>
          </w:tcPr>
          <w:p w14:paraId="4F83353A"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Ծածկագրային նշագիրը</w:t>
            </w:r>
          </w:p>
        </w:tc>
        <w:tc>
          <w:tcPr>
            <w:tcW w:w="5562" w:type="dxa"/>
          </w:tcPr>
          <w:p w14:paraId="779DD666"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P.CC.09.OPR.014</w:t>
            </w:r>
          </w:p>
        </w:tc>
      </w:tr>
      <w:tr w:rsidR="00865C90" w:rsidRPr="005D2914" w14:paraId="3D2EE02A" w14:textId="77777777" w:rsidTr="00133449">
        <w:tc>
          <w:tcPr>
            <w:tcW w:w="1134" w:type="dxa"/>
            <w:tcBorders>
              <w:top w:val="single" w:sz="4" w:space="0" w:color="auto"/>
              <w:bottom w:val="single" w:sz="4" w:space="0" w:color="auto"/>
            </w:tcBorders>
          </w:tcPr>
          <w:p w14:paraId="405560CC"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2</w:t>
            </w:r>
          </w:p>
        </w:tc>
        <w:tc>
          <w:tcPr>
            <w:tcW w:w="2410" w:type="dxa"/>
            <w:tcBorders>
              <w:left w:val="single" w:sz="4" w:space="0" w:color="auto"/>
            </w:tcBorders>
          </w:tcPr>
          <w:p w14:paraId="266F44C2"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անվանումը</w:t>
            </w:r>
          </w:p>
        </w:tc>
        <w:tc>
          <w:tcPr>
            <w:tcW w:w="5562" w:type="dxa"/>
          </w:tcPr>
          <w:p w14:paraId="15AD875E"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 թարմացման ամսաթվի եւ ժամի մասին տեղեկատվության մշակում եւ ներկայացում</w:t>
            </w:r>
          </w:p>
        </w:tc>
      </w:tr>
      <w:tr w:rsidR="00865C90" w:rsidRPr="005D2914" w14:paraId="4BDDD426" w14:textId="77777777" w:rsidTr="00133449">
        <w:tc>
          <w:tcPr>
            <w:tcW w:w="1134" w:type="dxa"/>
            <w:tcBorders>
              <w:top w:val="single" w:sz="4" w:space="0" w:color="auto"/>
              <w:bottom w:val="single" w:sz="4" w:space="0" w:color="auto"/>
            </w:tcBorders>
          </w:tcPr>
          <w:p w14:paraId="4A5A7BE1"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3</w:t>
            </w:r>
          </w:p>
        </w:tc>
        <w:tc>
          <w:tcPr>
            <w:tcW w:w="2410" w:type="dxa"/>
            <w:tcBorders>
              <w:left w:val="single" w:sz="4" w:space="0" w:color="auto"/>
            </w:tcBorders>
          </w:tcPr>
          <w:p w14:paraId="0C4F51AA"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w:t>
            </w:r>
          </w:p>
        </w:tc>
        <w:tc>
          <w:tcPr>
            <w:tcW w:w="5562" w:type="dxa"/>
          </w:tcPr>
          <w:p w14:paraId="59FCA1F3"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Հանձնաժողով</w:t>
            </w:r>
          </w:p>
        </w:tc>
      </w:tr>
      <w:tr w:rsidR="00865C90" w:rsidRPr="005D2914" w14:paraId="5F67B9EA" w14:textId="77777777" w:rsidTr="00133449">
        <w:tc>
          <w:tcPr>
            <w:tcW w:w="1134" w:type="dxa"/>
            <w:tcBorders>
              <w:top w:val="single" w:sz="4" w:space="0" w:color="auto"/>
              <w:bottom w:val="single" w:sz="4" w:space="0" w:color="auto"/>
            </w:tcBorders>
          </w:tcPr>
          <w:p w14:paraId="18208CB9"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4</w:t>
            </w:r>
          </w:p>
        </w:tc>
        <w:tc>
          <w:tcPr>
            <w:tcW w:w="2410" w:type="dxa"/>
            <w:tcBorders>
              <w:left w:val="single" w:sz="4" w:space="0" w:color="auto"/>
            </w:tcBorders>
          </w:tcPr>
          <w:p w14:paraId="33C363A8"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Կատարման պայմանները</w:t>
            </w:r>
          </w:p>
        </w:tc>
        <w:tc>
          <w:tcPr>
            <w:tcW w:w="5562" w:type="dxa"/>
          </w:tcPr>
          <w:p w14:paraId="69D304B0" w14:textId="77777777" w:rsidR="00865C90" w:rsidRPr="005D2914" w:rsidRDefault="00865C90" w:rsidP="004D4195">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 xml:space="preserve">կատարվում է մաքսային պահեստների տիրապետողների ընդհանուր ռեեստրի թարմացման ամսաթվի եւ ժամի մասին տեղեկատվություն ներկայացնելու հարցումը կատարողի կողմից ստանալիս («Մաքսային պահեստների </w:t>
            </w:r>
            <w:r w:rsidRPr="005D2914">
              <w:rPr>
                <w:rFonts w:ascii="Sylfaen" w:hAnsi="Sylfaen"/>
                <w:noProof/>
                <w:sz w:val="20"/>
                <w:szCs w:val="24"/>
              </w:rPr>
              <w:lastRenderedPageBreak/>
              <w:t xml:space="preserve">տիրապետողների ընդհանուր ռեեստրի թարմացման ամսաթվի եւ ժամի մասին տեղեկատվության հարցում» </w:t>
            </w:r>
            <w:r w:rsidRPr="005D2914">
              <w:rPr>
                <w:rFonts w:ascii="Sylfaen" w:hAnsi="Sylfaen" w:cs="TimesNewRomanPSMT"/>
                <w:sz w:val="20"/>
                <w:szCs w:val="24"/>
              </w:rPr>
              <w:t>(</w:t>
            </w:r>
            <w:r w:rsidRPr="005D2914">
              <w:rPr>
                <w:rFonts w:ascii="Sylfaen" w:hAnsi="Sylfaen"/>
                <w:sz w:val="20"/>
                <w:szCs w:val="24"/>
              </w:rPr>
              <w:t xml:space="preserve">P.CC.09.OPR.013) </w:t>
            </w:r>
            <w:r w:rsidRPr="005D2914">
              <w:rPr>
                <w:rFonts w:ascii="Sylfaen" w:hAnsi="Sylfaen"/>
                <w:noProof/>
                <w:sz w:val="20"/>
                <w:szCs w:val="24"/>
              </w:rPr>
              <w:t>գործառնություն)</w:t>
            </w:r>
          </w:p>
        </w:tc>
      </w:tr>
      <w:tr w:rsidR="00865C90" w:rsidRPr="005D2914" w14:paraId="310C88F1" w14:textId="77777777" w:rsidTr="00133449">
        <w:tc>
          <w:tcPr>
            <w:tcW w:w="1134" w:type="dxa"/>
            <w:tcBorders>
              <w:top w:val="single" w:sz="4" w:space="0" w:color="auto"/>
              <w:bottom w:val="single" w:sz="4" w:space="0" w:color="auto"/>
            </w:tcBorders>
          </w:tcPr>
          <w:p w14:paraId="29542804"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5</w:t>
            </w:r>
          </w:p>
        </w:tc>
        <w:tc>
          <w:tcPr>
            <w:tcW w:w="2410" w:type="dxa"/>
            <w:tcBorders>
              <w:left w:val="single" w:sz="4" w:space="0" w:color="auto"/>
            </w:tcBorders>
          </w:tcPr>
          <w:p w14:paraId="1C8FEB69"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Սահմանափակումները</w:t>
            </w:r>
          </w:p>
        </w:tc>
        <w:tc>
          <w:tcPr>
            <w:tcW w:w="5562" w:type="dxa"/>
          </w:tcPr>
          <w:p w14:paraId="5846D955" w14:textId="77777777" w:rsidR="00865C90" w:rsidRPr="005D2914" w:rsidRDefault="00865C90" w:rsidP="004D4195">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հարցման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865C90" w:rsidRPr="005D2914" w14:paraId="56D761F9" w14:textId="77777777" w:rsidTr="00133449">
        <w:tc>
          <w:tcPr>
            <w:tcW w:w="1134" w:type="dxa"/>
            <w:tcBorders>
              <w:top w:val="single" w:sz="4" w:space="0" w:color="auto"/>
              <w:bottom w:val="single" w:sz="4" w:space="0" w:color="auto"/>
            </w:tcBorders>
          </w:tcPr>
          <w:p w14:paraId="48EE5114"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6</w:t>
            </w:r>
          </w:p>
        </w:tc>
        <w:tc>
          <w:tcPr>
            <w:tcW w:w="2410" w:type="dxa"/>
            <w:tcBorders>
              <w:left w:val="single" w:sz="4" w:space="0" w:color="auto"/>
            </w:tcBorders>
          </w:tcPr>
          <w:p w14:paraId="79A949B3"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նկարագրությունը</w:t>
            </w:r>
          </w:p>
        </w:tc>
        <w:tc>
          <w:tcPr>
            <w:tcW w:w="5562" w:type="dxa"/>
          </w:tcPr>
          <w:p w14:paraId="6E7D4545"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կատարողն իրականացնում է ստացված հարցման մշակումը, ձեւավորում եւ ուղարկում է մաքսային պահեստների տիրապետողների ընդհանուր ռեեստրի թարմացման ամսաթվի եւ ժամի մասին տեղեկատվությունը՝ Տեղեկատվական փոխգործակցության կանոնակարգին համապատասխան</w:t>
            </w:r>
          </w:p>
        </w:tc>
      </w:tr>
      <w:tr w:rsidR="00865C90" w:rsidRPr="005D2914" w14:paraId="2AC9D73E" w14:textId="77777777" w:rsidTr="00133449">
        <w:tc>
          <w:tcPr>
            <w:tcW w:w="1134" w:type="dxa"/>
            <w:tcBorders>
              <w:top w:val="single" w:sz="4" w:space="0" w:color="auto"/>
            </w:tcBorders>
          </w:tcPr>
          <w:p w14:paraId="1FD67BAE"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7</w:t>
            </w:r>
          </w:p>
        </w:tc>
        <w:tc>
          <w:tcPr>
            <w:tcW w:w="2410" w:type="dxa"/>
            <w:tcBorders>
              <w:left w:val="single" w:sz="4" w:space="0" w:color="auto"/>
            </w:tcBorders>
          </w:tcPr>
          <w:p w14:paraId="02537D1C"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Արդյունքները</w:t>
            </w:r>
          </w:p>
        </w:tc>
        <w:tc>
          <w:tcPr>
            <w:tcW w:w="5562" w:type="dxa"/>
          </w:tcPr>
          <w:p w14:paraId="57F345CE"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 թարմացման ամսաթվի եւ ժամի մասին տեղեկատվությունն ուղարկվել է անդամ պետության լիազորված մարմին</w:t>
            </w:r>
          </w:p>
        </w:tc>
      </w:tr>
    </w:tbl>
    <w:p w14:paraId="1C53231E" w14:textId="77777777" w:rsidR="00865C90" w:rsidRDefault="00865C90" w:rsidP="00C2380C">
      <w:pPr>
        <w:widowControl w:val="0"/>
        <w:tabs>
          <w:tab w:val="left" w:pos="1134"/>
        </w:tabs>
        <w:spacing w:after="160" w:line="360" w:lineRule="auto"/>
        <w:rPr>
          <w:rFonts w:ascii="Sylfaen" w:hAnsi="Sylfaen"/>
          <w:sz w:val="24"/>
          <w:szCs w:val="24"/>
        </w:rPr>
      </w:pPr>
    </w:p>
    <w:p w14:paraId="3C76F537"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30</w:t>
      </w:r>
    </w:p>
    <w:p w14:paraId="3AAA051D"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 թարմացման ամսաթվի եւ ժամի մասին տեղեկատվության ընդունում եւ մշակում» (P.CC.09.OPR.015) գործառնության նկարագրությունը</w:t>
      </w:r>
    </w:p>
    <w:tbl>
      <w:tblPr>
        <w:tblW w:w="91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4"/>
        <w:gridCol w:w="2410"/>
        <w:gridCol w:w="5562"/>
      </w:tblGrid>
      <w:tr w:rsidR="00865C90" w:rsidRPr="005D2914" w14:paraId="5931CE19" w14:textId="77777777" w:rsidTr="00133449">
        <w:trPr>
          <w:tblHeader/>
        </w:trPr>
        <w:tc>
          <w:tcPr>
            <w:tcW w:w="1134" w:type="dxa"/>
          </w:tcPr>
          <w:p w14:paraId="279303FA" w14:textId="77777777" w:rsidR="00865C90" w:rsidRPr="005D2914" w:rsidRDefault="00865C90" w:rsidP="004D4195">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Համարը՝ ը/կ</w:t>
            </w:r>
          </w:p>
        </w:tc>
        <w:tc>
          <w:tcPr>
            <w:tcW w:w="2410" w:type="dxa"/>
          </w:tcPr>
          <w:p w14:paraId="4E0C4A83"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Տարրի նշագիրը</w:t>
            </w:r>
          </w:p>
        </w:tc>
        <w:tc>
          <w:tcPr>
            <w:tcW w:w="5562" w:type="dxa"/>
          </w:tcPr>
          <w:p w14:paraId="48936260"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5F877BAA" w14:textId="77777777" w:rsidTr="00133449">
        <w:trPr>
          <w:tblHeader/>
        </w:trPr>
        <w:tc>
          <w:tcPr>
            <w:tcW w:w="1134" w:type="dxa"/>
          </w:tcPr>
          <w:p w14:paraId="66BC6B06" w14:textId="77777777" w:rsidR="00865C90" w:rsidRPr="005D2914" w:rsidRDefault="00865C90" w:rsidP="004D4195">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1</w:t>
            </w:r>
          </w:p>
        </w:tc>
        <w:tc>
          <w:tcPr>
            <w:tcW w:w="2410" w:type="dxa"/>
          </w:tcPr>
          <w:p w14:paraId="6562AC21"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5562" w:type="dxa"/>
          </w:tcPr>
          <w:p w14:paraId="15725DDC"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7076BA94" w14:textId="77777777" w:rsidTr="00133449">
        <w:tc>
          <w:tcPr>
            <w:tcW w:w="1134" w:type="dxa"/>
            <w:tcBorders>
              <w:bottom w:val="single" w:sz="4" w:space="0" w:color="auto"/>
            </w:tcBorders>
          </w:tcPr>
          <w:p w14:paraId="6BA0122E"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1</w:t>
            </w:r>
          </w:p>
        </w:tc>
        <w:tc>
          <w:tcPr>
            <w:tcW w:w="2410" w:type="dxa"/>
            <w:tcBorders>
              <w:left w:val="single" w:sz="4" w:space="0" w:color="auto"/>
              <w:bottom w:val="single" w:sz="4" w:space="0" w:color="auto"/>
            </w:tcBorders>
          </w:tcPr>
          <w:p w14:paraId="76E65E5A"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Ծածկագրային նշագիրը</w:t>
            </w:r>
          </w:p>
        </w:tc>
        <w:tc>
          <w:tcPr>
            <w:tcW w:w="5562" w:type="dxa"/>
          </w:tcPr>
          <w:p w14:paraId="7EBE9568"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P.CC.09.OPR.015</w:t>
            </w:r>
          </w:p>
        </w:tc>
      </w:tr>
      <w:tr w:rsidR="00865C90" w:rsidRPr="005D2914" w14:paraId="621A323C" w14:textId="77777777" w:rsidTr="00133449">
        <w:tc>
          <w:tcPr>
            <w:tcW w:w="1134" w:type="dxa"/>
            <w:tcBorders>
              <w:top w:val="single" w:sz="4" w:space="0" w:color="auto"/>
              <w:bottom w:val="single" w:sz="4" w:space="0" w:color="auto"/>
            </w:tcBorders>
          </w:tcPr>
          <w:p w14:paraId="15E0AD17"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2</w:t>
            </w:r>
          </w:p>
        </w:tc>
        <w:tc>
          <w:tcPr>
            <w:tcW w:w="2410" w:type="dxa"/>
            <w:tcBorders>
              <w:left w:val="single" w:sz="4" w:space="0" w:color="auto"/>
            </w:tcBorders>
          </w:tcPr>
          <w:p w14:paraId="675CFF6E"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անվանումը</w:t>
            </w:r>
          </w:p>
        </w:tc>
        <w:tc>
          <w:tcPr>
            <w:tcW w:w="5562" w:type="dxa"/>
          </w:tcPr>
          <w:p w14:paraId="75C00203"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 թարմացման ամսաթվի եւ ժամի մասին տեղեկատվության ընդունում եւ մշակում</w:t>
            </w:r>
          </w:p>
        </w:tc>
      </w:tr>
      <w:tr w:rsidR="00865C90" w:rsidRPr="005D2914" w14:paraId="4F904C7C" w14:textId="77777777" w:rsidTr="00133449">
        <w:tc>
          <w:tcPr>
            <w:tcW w:w="1134" w:type="dxa"/>
            <w:tcBorders>
              <w:top w:val="single" w:sz="4" w:space="0" w:color="auto"/>
              <w:bottom w:val="single" w:sz="4" w:space="0" w:color="auto"/>
            </w:tcBorders>
          </w:tcPr>
          <w:p w14:paraId="22061F76"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3</w:t>
            </w:r>
          </w:p>
        </w:tc>
        <w:tc>
          <w:tcPr>
            <w:tcW w:w="2410" w:type="dxa"/>
            <w:tcBorders>
              <w:left w:val="single" w:sz="4" w:space="0" w:color="auto"/>
            </w:tcBorders>
          </w:tcPr>
          <w:p w14:paraId="5FF1A86A"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w:t>
            </w:r>
          </w:p>
        </w:tc>
        <w:tc>
          <w:tcPr>
            <w:tcW w:w="5562" w:type="dxa"/>
          </w:tcPr>
          <w:p w14:paraId="54D6CD56"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անդամ պետության լիազորված մարմին</w:t>
            </w:r>
          </w:p>
        </w:tc>
      </w:tr>
      <w:tr w:rsidR="00865C90" w:rsidRPr="005D2914" w14:paraId="1DCE742D" w14:textId="77777777" w:rsidTr="00133449">
        <w:tc>
          <w:tcPr>
            <w:tcW w:w="1134" w:type="dxa"/>
            <w:tcBorders>
              <w:top w:val="single" w:sz="4" w:space="0" w:color="auto"/>
              <w:bottom w:val="single" w:sz="4" w:space="0" w:color="auto"/>
            </w:tcBorders>
          </w:tcPr>
          <w:p w14:paraId="6DD30EA1"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4</w:t>
            </w:r>
          </w:p>
        </w:tc>
        <w:tc>
          <w:tcPr>
            <w:tcW w:w="2410" w:type="dxa"/>
            <w:tcBorders>
              <w:left w:val="single" w:sz="4" w:space="0" w:color="auto"/>
            </w:tcBorders>
          </w:tcPr>
          <w:p w14:paraId="54E531AB"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Կատարման պայմանները</w:t>
            </w:r>
          </w:p>
        </w:tc>
        <w:tc>
          <w:tcPr>
            <w:tcW w:w="5562" w:type="dxa"/>
          </w:tcPr>
          <w:p w14:paraId="77AF5EA2" w14:textId="77777777" w:rsidR="00865C90" w:rsidRPr="005D2914" w:rsidRDefault="00865C90" w:rsidP="004D4195">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 xml:space="preserve">կատարվում է մաքսային պահեստների տիրապետողների ընդհանուր ռեեստրի թարմացման ամսաթվի եւ ժամի մասին կատարողի կողմից տեղեկատվություն ստանալիս </w:t>
            </w:r>
            <w:r w:rsidRPr="005D2914">
              <w:rPr>
                <w:rFonts w:ascii="Sylfaen" w:hAnsi="Sylfaen"/>
                <w:noProof/>
                <w:sz w:val="20"/>
                <w:szCs w:val="24"/>
              </w:rPr>
              <w:lastRenderedPageBreak/>
              <w:t xml:space="preserve">(«Մաքսային պահեստների տիրապետողների ընդհանուր ռեեստրի թարմացման ամսաթվի եւ ժամի մասին տեղեկատվության մշակում եւ ներկայացում» </w:t>
            </w:r>
            <w:r w:rsidRPr="005D2914">
              <w:rPr>
                <w:rFonts w:ascii="Sylfaen" w:hAnsi="Sylfaen" w:cs="TimesNewRomanPSMT"/>
                <w:sz w:val="20"/>
                <w:szCs w:val="24"/>
              </w:rPr>
              <w:t>(</w:t>
            </w:r>
            <w:r w:rsidRPr="005D2914">
              <w:rPr>
                <w:rFonts w:ascii="Sylfaen" w:hAnsi="Sylfaen"/>
                <w:sz w:val="20"/>
                <w:szCs w:val="24"/>
              </w:rPr>
              <w:t>P.CC.09.OPR.014) գործառնություն)</w:t>
            </w:r>
          </w:p>
        </w:tc>
      </w:tr>
      <w:tr w:rsidR="00865C90" w:rsidRPr="005D2914" w14:paraId="78C48596" w14:textId="77777777" w:rsidTr="00133449">
        <w:tc>
          <w:tcPr>
            <w:tcW w:w="1134" w:type="dxa"/>
            <w:tcBorders>
              <w:top w:val="single" w:sz="4" w:space="0" w:color="auto"/>
              <w:bottom w:val="single" w:sz="4" w:space="0" w:color="auto"/>
            </w:tcBorders>
          </w:tcPr>
          <w:p w14:paraId="144B97A0"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5</w:t>
            </w:r>
          </w:p>
        </w:tc>
        <w:tc>
          <w:tcPr>
            <w:tcW w:w="2410" w:type="dxa"/>
            <w:tcBorders>
              <w:left w:val="single" w:sz="4" w:space="0" w:color="auto"/>
            </w:tcBorders>
          </w:tcPr>
          <w:p w14:paraId="33048E39"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Սահմանափակումները</w:t>
            </w:r>
          </w:p>
        </w:tc>
        <w:tc>
          <w:tcPr>
            <w:tcW w:w="5562" w:type="dxa"/>
          </w:tcPr>
          <w:p w14:paraId="50D0E3EB" w14:textId="77777777" w:rsidR="00865C90" w:rsidRPr="005D2914" w:rsidRDefault="00865C90" w:rsidP="004D4195">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865C90" w:rsidRPr="005D2914" w14:paraId="039E34C3" w14:textId="77777777" w:rsidTr="00133449">
        <w:tc>
          <w:tcPr>
            <w:tcW w:w="1134" w:type="dxa"/>
            <w:tcBorders>
              <w:top w:val="single" w:sz="4" w:space="0" w:color="auto"/>
              <w:bottom w:val="single" w:sz="4" w:space="0" w:color="auto"/>
            </w:tcBorders>
          </w:tcPr>
          <w:p w14:paraId="2645B5D1"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6</w:t>
            </w:r>
          </w:p>
        </w:tc>
        <w:tc>
          <w:tcPr>
            <w:tcW w:w="2410" w:type="dxa"/>
            <w:tcBorders>
              <w:left w:val="single" w:sz="4" w:space="0" w:color="auto"/>
            </w:tcBorders>
          </w:tcPr>
          <w:p w14:paraId="5B5CE32C"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նկարագրությունը</w:t>
            </w:r>
          </w:p>
        </w:tc>
        <w:tc>
          <w:tcPr>
            <w:tcW w:w="5562" w:type="dxa"/>
          </w:tcPr>
          <w:p w14:paraId="1583FD6E"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կատարողն իրականացնում է մաքսային պահեստների տիրապետողների ընդհանուր ռեեստրի թարմացման ամսաթվի եւ ժամի մասին ստացված տեղեկատվության ընդունումը եւ մշակումը</w:t>
            </w:r>
          </w:p>
        </w:tc>
      </w:tr>
      <w:tr w:rsidR="00865C90" w:rsidRPr="005D2914" w14:paraId="3FB9539E" w14:textId="77777777" w:rsidTr="00133449">
        <w:tc>
          <w:tcPr>
            <w:tcW w:w="1134" w:type="dxa"/>
            <w:tcBorders>
              <w:top w:val="single" w:sz="4" w:space="0" w:color="auto"/>
            </w:tcBorders>
          </w:tcPr>
          <w:p w14:paraId="675AE179"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7</w:t>
            </w:r>
          </w:p>
        </w:tc>
        <w:tc>
          <w:tcPr>
            <w:tcW w:w="2410" w:type="dxa"/>
            <w:tcBorders>
              <w:left w:val="single" w:sz="4" w:space="0" w:color="auto"/>
            </w:tcBorders>
          </w:tcPr>
          <w:p w14:paraId="2488C77C"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Արդյունքները</w:t>
            </w:r>
          </w:p>
        </w:tc>
        <w:tc>
          <w:tcPr>
            <w:tcW w:w="5562" w:type="dxa"/>
          </w:tcPr>
          <w:p w14:paraId="2E59A26F"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 թարմացման ամսաթվի եւ ժամի մասին տեղեկատվությունն ստացվել է</w:t>
            </w:r>
          </w:p>
        </w:tc>
      </w:tr>
    </w:tbl>
    <w:p w14:paraId="43C99F54"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28F22592" w14:textId="77777777" w:rsidR="004D4195" w:rsidRDefault="00865C90" w:rsidP="005D2914">
      <w:pPr>
        <w:pStyle w:val="Heading3"/>
        <w:keepNext w:val="0"/>
        <w:keepLines w:val="0"/>
        <w:widowControl w:val="0"/>
        <w:tabs>
          <w:tab w:val="left" w:pos="1134"/>
        </w:tabs>
        <w:spacing w:before="0" w:after="160" w:line="360" w:lineRule="auto"/>
        <w:ind w:firstLine="567"/>
        <w:jc w:val="both"/>
        <w:rPr>
          <w:rFonts w:ascii="Sylfaen" w:hAnsi="Sylfaen"/>
          <w:sz w:val="24"/>
          <w:szCs w:val="24"/>
        </w:rPr>
      </w:pPr>
      <w:r w:rsidRPr="00334423">
        <w:rPr>
          <w:rFonts w:ascii="Sylfaen" w:hAnsi="Sylfaen"/>
          <w:sz w:val="24"/>
          <w:szCs w:val="24"/>
        </w:rPr>
        <w:t>«Մաքսային պահեստների տիրապետողների ընդհանուր ռեեստրից իրավաբանական անձանց մասին տեղեկությունների ստացում» (P.CC.09.PRC.005) ընթացակարգը</w:t>
      </w:r>
    </w:p>
    <w:p w14:paraId="6C981386" w14:textId="77777777" w:rsidR="00865C90" w:rsidRPr="00334423" w:rsidRDefault="004D4195" w:rsidP="005D2914">
      <w:pPr>
        <w:pStyle w:val="af1"/>
        <w:widowControl w:val="0"/>
        <w:tabs>
          <w:tab w:val="left" w:pos="1134"/>
        </w:tabs>
        <w:spacing w:after="160"/>
        <w:ind w:firstLine="567"/>
        <w:rPr>
          <w:rFonts w:ascii="Sylfaen" w:hAnsi="Sylfaen"/>
          <w:sz w:val="24"/>
        </w:rPr>
      </w:pPr>
      <w:r>
        <w:rPr>
          <w:rFonts w:ascii="Sylfaen" w:hAnsi="Sylfaen"/>
          <w:noProof/>
          <w:sz w:val="24"/>
        </w:rPr>
        <w:t>66.</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ռեեստրից իրավաբանական անձանց մասին տեղեկությունների ստացում» (Р.СС.09.РRС.005) ընթացակարգի կատարման սխեման ներկայացված է 10-րդ նկարում։</w:t>
      </w:r>
    </w:p>
    <w:p w14:paraId="2131F271" w14:textId="77777777" w:rsidR="00865C90" w:rsidRPr="00334423" w:rsidRDefault="00000000" w:rsidP="00C2380C">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lang w:val="en-US" w:eastAsia="en-US" w:bidi="ar-SA"/>
        </w:rPr>
        <w:lastRenderedPageBreak/>
        <w:pict w14:anchorId="1044B647">
          <v:group id="_x0000_s2338" style="position:absolute;left:0;text-align:left;margin-left:74.2pt;margin-top:2.5pt;width:299.05pt;height:278.65pt;z-index:252122112" coordorigin="2902,1468" coordsize="5981,5573">
            <v:rect id="_x0000_s2164" style="position:absolute;left:2902;top:1468;width:3041;height:393" stroked="f">
              <v:textbox style="mso-next-textbox:#_x0000_s2164">
                <w:txbxContent>
                  <w:p w14:paraId="20F94588" w14:textId="77777777" w:rsidR="00181FFB" w:rsidRPr="00133449" w:rsidRDefault="00181FFB" w:rsidP="00133449">
                    <w:pPr>
                      <w:spacing w:after="0" w:line="240" w:lineRule="auto"/>
                      <w:jc w:val="center"/>
                      <w:rPr>
                        <w:rFonts w:ascii="Sylfaen" w:hAnsi="Sylfaen"/>
                        <w:sz w:val="10"/>
                        <w:szCs w:val="12"/>
                      </w:rPr>
                    </w:pPr>
                    <w:r w:rsidRPr="00133449">
                      <w:rPr>
                        <w:rFonts w:ascii="Sylfaen" w:hAnsi="Sylfaen"/>
                        <w:color w:val="2C1B28"/>
                        <w:sz w:val="10"/>
                      </w:rPr>
                      <w:t>: Անդամ պետության լիազորված մարմին (Р.СС.09.АСТ.001)</w:t>
                    </w:r>
                  </w:p>
                </w:txbxContent>
              </v:textbox>
            </v:rect>
            <v:rect id="_x0000_s2165" style="position:absolute;left:3179;top:4451;width:2581;height:430" stroked="f">
              <v:textbox style="mso-next-textbox:#_x0000_s2165">
                <w:txbxContent>
                  <w:p w14:paraId="489920D4" w14:textId="77777777" w:rsidR="00181FFB" w:rsidRPr="001D7A78" w:rsidRDefault="00181FFB" w:rsidP="00865C90">
                    <w:pPr>
                      <w:spacing w:after="0" w:line="240" w:lineRule="auto"/>
                      <w:rPr>
                        <w:rFonts w:ascii="Sylfaen" w:hAnsi="Sylfaen"/>
                        <w:sz w:val="8"/>
                        <w:szCs w:val="12"/>
                      </w:rPr>
                    </w:pPr>
                    <w:r w:rsidRPr="001D7A78">
                      <w:rPr>
                        <w:rFonts w:ascii="Sylfaen" w:hAnsi="Sylfaen"/>
                        <w:color w:val="2C1B28"/>
                        <w:sz w:val="8"/>
                      </w:rPr>
                      <w:t>: Մաքսային պահեստների տիրապետողների ընդհանուր ռեեստր (տեղեկությունները ներկայացվել են)</w:t>
                    </w:r>
                  </w:p>
                </w:txbxContent>
              </v:textbox>
            </v:rect>
            <v:rect id="_x0000_s2166" style="position:absolute;left:6275;top:3381;width:2608;height:679" stroked="f">
              <v:textbox style="mso-next-textbox:#_x0000_s2166">
                <w:txbxContent>
                  <w:p w14:paraId="094EEB1A" w14:textId="77777777" w:rsidR="00181FFB" w:rsidRPr="001D7A78" w:rsidRDefault="00181FFB" w:rsidP="00133449">
                    <w:pPr>
                      <w:spacing w:after="0" w:line="240" w:lineRule="auto"/>
                      <w:jc w:val="center"/>
                      <w:rPr>
                        <w:rFonts w:ascii="Sylfaen" w:hAnsi="Sylfaen"/>
                        <w:sz w:val="10"/>
                        <w:szCs w:val="12"/>
                      </w:rPr>
                    </w:pPr>
                    <w:r w:rsidRPr="001D7A78">
                      <w:rPr>
                        <w:rFonts w:ascii="Sylfaen" w:hAnsi="Sylfaen"/>
                        <w:color w:val="2C1B28"/>
                        <w:sz w:val="10"/>
                      </w:rPr>
                      <w:t>: Մաքսային պահեստների տիրապետողների ընդհանուր ռեեստր (տեղեկությունների հարցումն ուղարկվել է)</w:t>
                    </w:r>
                  </w:p>
                </w:txbxContent>
              </v:textbox>
            </v:rect>
            <v:rect id="_x0000_s2167" style="position:absolute;left:6275;top:1545;width:2418;height:316" stroked="f">
              <v:textbox style="mso-next-textbox:#_x0000_s2167">
                <w:txbxContent>
                  <w:p w14:paraId="4E008D1F" w14:textId="77777777" w:rsidR="00181FFB" w:rsidRPr="00697F53" w:rsidRDefault="00181FFB" w:rsidP="00133449">
                    <w:pPr>
                      <w:spacing w:after="0" w:line="240" w:lineRule="auto"/>
                      <w:jc w:val="center"/>
                      <w:rPr>
                        <w:rFonts w:ascii="Sylfaen" w:hAnsi="Sylfaen"/>
                        <w:sz w:val="12"/>
                        <w:szCs w:val="12"/>
                      </w:rPr>
                    </w:pPr>
                    <w:r>
                      <w:rPr>
                        <w:rFonts w:ascii="Sylfaen" w:hAnsi="Sylfaen"/>
                        <w:color w:val="2C1B28"/>
                        <w:sz w:val="12"/>
                      </w:rPr>
                      <w:t>: Հանձնաժողով (PACT.001)</w:t>
                    </w:r>
                  </w:p>
                </w:txbxContent>
              </v:textbox>
            </v:rect>
            <v:rect id="_x0000_s2168" style="position:absolute;left:3179;top:2366;width:2085;height:737" stroked="f">
              <v:textbox style="mso-next-textbox:#_x0000_s2168">
                <w:txbxContent>
                  <w:p w14:paraId="6434DEF3" w14:textId="77777777" w:rsidR="00181FFB" w:rsidRPr="00133449" w:rsidRDefault="00181FFB" w:rsidP="00865C90">
                    <w:pPr>
                      <w:spacing w:after="0" w:line="240" w:lineRule="auto"/>
                      <w:rPr>
                        <w:rFonts w:ascii="Sylfaen" w:hAnsi="Sylfaen"/>
                        <w:sz w:val="10"/>
                        <w:szCs w:val="12"/>
                      </w:rPr>
                    </w:pPr>
                    <w:r w:rsidRPr="00133449">
                      <w:rPr>
                        <w:rFonts w:ascii="Sylfaen" w:hAnsi="Sylfaen"/>
                        <w:color w:val="2C1B28"/>
                        <w:sz w:val="10"/>
                      </w:rPr>
                      <w:t>Մաքսային պահեստների տիրապետողների ընդհանուր ռեեստրից տեղեկություններ ստանալու անհրաժեշտության առաջացում</w:t>
                    </w:r>
                  </w:p>
                </w:txbxContent>
              </v:textbox>
            </v:rect>
            <v:rect id="_x0000_s2169" style="position:absolute;left:3179;top:3381;width:2581;height:509" stroked="f">
              <v:textbox style="mso-next-textbox:#_x0000_s2169">
                <w:txbxContent>
                  <w:p w14:paraId="26B04D75" w14:textId="77777777" w:rsidR="00181FFB" w:rsidRPr="00414E6C" w:rsidRDefault="00181FFB" w:rsidP="00133449">
                    <w:pPr>
                      <w:spacing w:after="0" w:line="240" w:lineRule="auto"/>
                      <w:jc w:val="center"/>
                      <w:rPr>
                        <w:rFonts w:ascii="Sylfaen" w:hAnsi="Sylfaen"/>
                        <w:sz w:val="8"/>
                        <w:szCs w:val="12"/>
                      </w:rPr>
                    </w:pPr>
                    <w:r w:rsidRPr="00414E6C">
                      <w:rPr>
                        <w:rFonts w:ascii="Sylfaen" w:hAnsi="Sylfaen"/>
                        <w:color w:val="2C1B28"/>
                        <w:sz w:val="8"/>
                      </w:rPr>
                      <w:t>Մաքսային պահեստների տիրապետողների ընդհանուր ռեեստրից իրավաբանական անձանց մասին տեղեկությունների հարցում (P.CC.09.OPR.016)</w:t>
                    </w:r>
                  </w:p>
                </w:txbxContent>
              </v:textbox>
            </v:rect>
            <v:rect id="_x0000_s2170" style="position:absolute;left:3179;top:5143;width:2551;height:703" stroked="f">
              <v:textbox style="mso-next-textbox:#_x0000_s2170">
                <w:txbxContent>
                  <w:p w14:paraId="6F1E2861" w14:textId="77777777" w:rsidR="00181FFB" w:rsidRPr="00697F53" w:rsidRDefault="00181FFB" w:rsidP="00133449">
                    <w:pPr>
                      <w:spacing w:after="0" w:line="240" w:lineRule="auto"/>
                      <w:jc w:val="center"/>
                      <w:rPr>
                        <w:rFonts w:ascii="Sylfaen" w:hAnsi="Sylfaen"/>
                        <w:sz w:val="12"/>
                        <w:szCs w:val="12"/>
                      </w:rPr>
                    </w:pPr>
                    <w:r>
                      <w:rPr>
                        <w:rFonts w:ascii="Sylfaen" w:hAnsi="Sylfaen"/>
                        <w:color w:val="2C1B28"/>
                        <w:sz w:val="12"/>
                      </w:rPr>
                      <w:t>: Մաքսային պահեստների տիրապետողների ընդհանուր ռեեստր (տեղեկությունները բացակայում են)</w:t>
                    </w:r>
                  </w:p>
                </w:txbxContent>
              </v:textbox>
            </v:rect>
            <v:rect id="_x0000_s2171" style="position:absolute;left:3179;top:6293;width:2551;height:748" stroked="f">
              <v:textbox style="mso-next-textbox:#_x0000_s2171">
                <w:txbxContent>
                  <w:p w14:paraId="6090BD13" w14:textId="77777777" w:rsidR="00181FFB" w:rsidRPr="001D7A78" w:rsidRDefault="00181FFB" w:rsidP="00133449">
                    <w:pPr>
                      <w:spacing w:after="0" w:line="240" w:lineRule="auto"/>
                      <w:jc w:val="center"/>
                      <w:rPr>
                        <w:rFonts w:ascii="Sylfaen" w:eastAsia="Times New Roman" w:hAnsi="Sylfaen"/>
                        <w:sz w:val="2"/>
                        <w:szCs w:val="12"/>
                      </w:rPr>
                    </w:pPr>
                    <w:r w:rsidRPr="00133449">
                      <w:rPr>
                        <w:rFonts w:ascii="Sylfaen" w:hAnsi="Sylfaen"/>
                        <w:sz w:val="10"/>
                      </w:rPr>
                      <w:t>Մաքսային պահեստների տիրապետողների ընդհանուր ռեեստրից իրավաբանական անձանց մասին տեղեկությունների ընդունում եւ մշակում</w:t>
                    </w:r>
                    <w:r w:rsidRPr="00133449">
                      <w:rPr>
                        <w:sz w:val="10"/>
                      </w:rPr>
                      <w:t xml:space="preserve"> </w:t>
                    </w:r>
                    <w:r w:rsidRPr="001D7A78">
                      <w:rPr>
                        <w:sz w:val="12"/>
                      </w:rPr>
                      <w:t>(P.CC.09.OPR.018)</w:t>
                    </w:r>
                  </w:p>
                </w:txbxContent>
              </v:textbox>
            </v:rect>
            <v:rect id="_x0000_s2172" style="position:absolute;left:6275;top:4385;width:2608;height:627" stroked="f">
              <v:textbox style="mso-next-textbox:#_x0000_s2172">
                <w:txbxContent>
                  <w:p w14:paraId="77B23472" w14:textId="77777777" w:rsidR="00181FFB" w:rsidRPr="00133449" w:rsidRDefault="00181FFB" w:rsidP="00133449">
                    <w:pPr>
                      <w:spacing w:after="0" w:line="240" w:lineRule="auto"/>
                      <w:jc w:val="center"/>
                      <w:rPr>
                        <w:rFonts w:ascii="Sylfaen" w:hAnsi="Sylfaen"/>
                        <w:sz w:val="8"/>
                        <w:szCs w:val="12"/>
                      </w:rPr>
                    </w:pPr>
                    <w:r w:rsidRPr="00133449">
                      <w:rPr>
                        <w:rFonts w:ascii="Sylfaen" w:hAnsi="Sylfaen"/>
                        <w:color w:val="2C1B28"/>
                        <w:sz w:val="8"/>
                      </w:rPr>
                      <w:t>Մաքսային պահեստների տիրապետողների ընդհանուր ռեեստրից իրավաբանական անձանց մասին տեղեկությունների մշակում եւ ներկայացում (Р.СС.09.OPR.017)</w:t>
                    </w:r>
                  </w:p>
                </w:txbxContent>
              </v:textbox>
            </v:rect>
            <v:rect id="_x0000_s2337" style="position:absolute;left:5143;top:2506;width:449;height:524" stroked="f"/>
          </v:group>
        </w:pict>
      </w:r>
      <w:r w:rsidR="00301494" w:rsidRPr="00334423">
        <w:rPr>
          <w:rFonts w:ascii="Sylfaen" w:hAnsi="Sylfaen"/>
          <w:noProof/>
          <w:sz w:val="24"/>
          <w:szCs w:val="24"/>
          <w:lang w:val="en-US" w:eastAsia="en-US" w:bidi="ar-SA"/>
        </w:rPr>
        <w:drawing>
          <wp:inline distT="0" distB="0" distL="0" distR="0" wp14:anchorId="37117EB6" wp14:editId="3536D972">
            <wp:extent cx="4105275" cy="3968750"/>
            <wp:effectExtent l="19050" t="0" r="9525" b="0"/>
            <wp:docPr id="2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7" cstate="print"/>
                    <a:srcRect/>
                    <a:stretch>
                      <a:fillRect/>
                    </a:stretch>
                  </pic:blipFill>
                  <pic:spPr bwMode="auto">
                    <a:xfrm>
                      <a:off x="0" y="0"/>
                      <a:ext cx="4105275" cy="3968750"/>
                    </a:xfrm>
                    <a:prstGeom prst="rect">
                      <a:avLst/>
                    </a:prstGeom>
                    <a:noFill/>
                    <a:ln w="9525">
                      <a:noFill/>
                      <a:miter lim="800000"/>
                      <a:headEnd/>
                      <a:tailEnd/>
                    </a:ln>
                  </pic:spPr>
                </pic:pic>
              </a:graphicData>
            </a:graphic>
          </wp:inline>
        </w:drawing>
      </w:r>
    </w:p>
    <w:p w14:paraId="142EAF25" w14:textId="77777777" w:rsidR="00865C90" w:rsidRPr="00133449" w:rsidRDefault="00865C90" w:rsidP="007D3A02">
      <w:pPr>
        <w:pStyle w:val="ab"/>
        <w:rPr>
          <w:rFonts w:cs="Times New Roman"/>
        </w:rPr>
      </w:pPr>
      <w:r w:rsidRPr="00133449">
        <w:t>Նկ</w:t>
      </w:r>
      <w:r w:rsidRPr="00133449">
        <w:rPr>
          <w:rFonts w:cs="Times New Roman"/>
        </w:rPr>
        <w:t>. 10. «</w:t>
      </w:r>
      <w:r w:rsidRPr="00133449">
        <w:t>Մաքսային</w:t>
      </w:r>
      <w:r w:rsidRPr="00133449">
        <w:rPr>
          <w:rFonts w:cs="Times New Roman"/>
        </w:rPr>
        <w:t xml:space="preserve"> </w:t>
      </w:r>
      <w:r w:rsidRPr="00133449">
        <w:t>պահեստների</w:t>
      </w:r>
      <w:r w:rsidRPr="00133449">
        <w:rPr>
          <w:rFonts w:cs="Times New Roman"/>
        </w:rPr>
        <w:t xml:space="preserve"> </w:t>
      </w:r>
      <w:r w:rsidRPr="00133449">
        <w:t>տիրապետողների</w:t>
      </w:r>
      <w:r w:rsidRPr="00133449">
        <w:rPr>
          <w:rFonts w:cs="Times New Roman"/>
        </w:rPr>
        <w:t xml:space="preserve"> </w:t>
      </w:r>
      <w:r w:rsidRPr="00133449">
        <w:t>ընդհանուր</w:t>
      </w:r>
      <w:r w:rsidRPr="00133449">
        <w:rPr>
          <w:rFonts w:cs="Times New Roman"/>
        </w:rPr>
        <w:t xml:space="preserve"> </w:t>
      </w:r>
      <w:r w:rsidRPr="00133449">
        <w:t>ռեեստրից</w:t>
      </w:r>
      <w:r w:rsidRPr="00133449">
        <w:rPr>
          <w:rFonts w:cs="Times New Roman"/>
        </w:rPr>
        <w:t xml:space="preserve"> </w:t>
      </w:r>
      <w:r w:rsidRPr="00133449">
        <w:t>իրավաբանական</w:t>
      </w:r>
      <w:r w:rsidRPr="00133449">
        <w:rPr>
          <w:rFonts w:cs="Times New Roman"/>
        </w:rPr>
        <w:t xml:space="preserve"> </w:t>
      </w:r>
      <w:r w:rsidRPr="00133449">
        <w:t>անձանց</w:t>
      </w:r>
      <w:r w:rsidRPr="00133449">
        <w:rPr>
          <w:rFonts w:cs="Times New Roman"/>
        </w:rPr>
        <w:t xml:space="preserve"> </w:t>
      </w:r>
      <w:r w:rsidRPr="00133449">
        <w:t>մասին</w:t>
      </w:r>
      <w:r w:rsidRPr="00133449">
        <w:rPr>
          <w:rFonts w:cs="Times New Roman"/>
        </w:rPr>
        <w:t xml:space="preserve"> </w:t>
      </w:r>
      <w:r w:rsidRPr="00133449">
        <w:t>տեղեկությունների</w:t>
      </w:r>
      <w:r w:rsidRPr="00133449">
        <w:rPr>
          <w:rFonts w:cs="Times New Roman"/>
        </w:rPr>
        <w:t xml:space="preserve"> </w:t>
      </w:r>
      <w:r w:rsidRPr="00133449">
        <w:t>ստացում</w:t>
      </w:r>
      <w:r w:rsidRPr="00133449">
        <w:rPr>
          <w:rFonts w:cs="Times New Roman"/>
        </w:rPr>
        <w:t>» (P.CC.09.PRC.005)</w:t>
      </w:r>
      <w:r w:rsidRPr="00133449">
        <w:t>ընթացակարգի</w:t>
      </w:r>
      <w:r w:rsidRPr="00133449">
        <w:rPr>
          <w:rFonts w:cs="Times New Roman"/>
        </w:rPr>
        <w:t xml:space="preserve"> </w:t>
      </w:r>
      <w:r w:rsidRPr="00133449">
        <w:t>կատարման</w:t>
      </w:r>
      <w:r w:rsidRPr="00133449">
        <w:rPr>
          <w:rFonts w:cs="Times New Roman"/>
        </w:rPr>
        <w:t xml:space="preserve"> </w:t>
      </w:r>
      <w:r w:rsidRPr="00133449">
        <w:t>սխեման</w:t>
      </w:r>
      <w:r w:rsidRPr="00133449">
        <w:rPr>
          <w:rFonts w:cs="Times New Roman"/>
        </w:rPr>
        <w:t xml:space="preserve"> </w:t>
      </w:r>
    </w:p>
    <w:p w14:paraId="5E01ECF7" w14:textId="77777777" w:rsidR="00794B6D" w:rsidRPr="007C1DF1" w:rsidRDefault="00794B6D" w:rsidP="00794B6D">
      <w:pPr>
        <w:pStyle w:val="a6"/>
        <w:rPr>
          <w:lang w:bidi="hy-AM"/>
        </w:rPr>
      </w:pPr>
    </w:p>
    <w:p w14:paraId="0AECA75C" w14:textId="77777777" w:rsidR="00865C90" w:rsidRPr="00334423" w:rsidRDefault="004D4195" w:rsidP="005D2914">
      <w:pPr>
        <w:pStyle w:val="af1"/>
        <w:widowControl w:val="0"/>
        <w:tabs>
          <w:tab w:val="left" w:pos="1134"/>
        </w:tabs>
        <w:spacing w:after="160"/>
        <w:ind w:firstLine="567"/>
        <w:rPr>
          <w:rFonts w:ascii="Sylfaen" w:hAnsi="Sylfaen"/>
          <w:sz w:val="24"/>
        </w:rPr>
      </w:pPr>
      <w:r>
        <w:rPr>
          <w:rFonts w:ascii="Sylfaen" w:hAnsi="Sylfaen"/>
          <w:noProof/>
          <w:sz w:val="24"/>
        </w:rPr>
        <w:t>67.</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ռեեստրից իրավաբանական անձանց մասին տեղեկությունների ստացում» (P.CC.09.PRC.005) ընթացակարգը կատարվում է մաքսային պահեստների տիրապետողների ընդհանուր ռեեստրից իրավաբանական անձանց մասին տեղեկություններն անդամ պետության լիազորված մարմնի կողմից ստանալու նպատակով։</w:t>
      </w:r>
    </w:p>
    <w:p w14:paraId="33DD2FEA" w14:textId="77777777" w:rsidR="00865C90" w:rsidRPr="00334423" w:rsidRDefault="004D4195" w:rsidP="005D2914">
      <w:pPr>
        <w:pStyle w:val="af1"/>
        <w:widowControl w:val="0"/>
        <w:tabs>
          <w:tab w:val="left" w:pos="1134"/>
        </w:tabs>
        <w:spacing w:after="160"/>
        <w:ind w:firstLine="567"/>
        <w:rPr>
          <w:rFonts w:ascii="Sylfaen" w:hAnsi="Sylfaen"/>
          <w:sz w:val="24"/>
        </w:rPr>
      </w:pPr>
      <w:r>
        <w:rPr>
          <w:rFonts w:ascii="Sylfaen" w:hAnsi="Sylfaen"/>
          <w:noProof/>
          <w:sz w:val="24"/>
        </w:rPr>
        <w:t>68.</w:t>
      </w:r>
      <w:r>
        <w:rPr>
          <w:rFonts w:ascii="Sylfaen" w:hAnsi="Sylfaen"/>
          <w:noProof/>
          <w:sz w:val="24"/>
        </w:rPr>
        <w:tab/>
      </w:r>
      <w:r w:rsidR="00865C90" w:rsidRPr="00133449">
        <w:rPr>
          <w:rFonts w:ascii="Sylfaen" w:hAnsi="Sylfaen"/>
          <w:noProof/>
          <w:spacing w:val="-6"/>
          <w:sz w:val="24"/>
        </w:rPr>
        <w:t xml:space="preserve">Առաջինը կատարվում է «Մաքսային պահեստների տիրապետողների ընդհանուր ռեեստրից իրավաբանական անձանց մասին տեղեկությունների հարցում» (Р.СС.09.OPR.016) գործառնությունը, որի կատարման արդյունքներով անդամ պետության լիազորված մարմնի կողմից ձեւավորվում եւ Հանձնաժողով է ուղարկվում մաքսային պահեստների տիրապետողների ընդհանուր ռեեստրից իրավաբանական անձանց մասին տեղեկություններ ներկայացնելու հարցումը։ Տրված պարամետրերով </w:t>
      </w:r>
      <w:r w:rsidR="00865C90" w:rsidRPr="00133449">
        <w:rPr>
          <w:rFonts w:ascii="Sylfaen" w:hAnsi="Sylfaen"/>
          <w:noProof/>
          <w:spacing w:val="-6"/>
          <w:sz w:val="24"/>
        </w:rPr>
        <w:lastRenderedPageBreak/>
        <w:t>պայմանավորված</w:t>
      </w:r>
      <w:r w:rsidR="00865C90" w:rsidRPr="00334423">
        <w:rPr>
          <w:rFonts w:ascii="Sylfaen" w:hAnsi="Sylfaen"/>
          <w:noProof/>
          <w:sz w:val="24"/>
        </w:rPr>
        <w:t>՝ հնարավոր է ձեւավորել 2 տեսակի հարցում՝</w:t>
      </w:r>
    </w:p>
    <w:p w14:paraId="47840663" w14:textId="77777777" w:rsidR="00865C90" w:rsidRPr="00334423" w:rsidRDefault="00865C90" w:rsidP="005D2914">
      <w:pPr>
        <w:pStyle w:val="af1"/>
        <w:widowControl w:val="0"/>
        <w:tabs>
          <w:tab w:val="left" w:pos="1134"/>
        </w:tabs>
        <w:spacing w:after="160"/>
        <w:ind w:firstLine="567"/>
        <w:outlineLvl w:val="9"/>
        <w:rPr>
          <w:rFonts w:ascii="Sylfaen" w:hAnsi="Sylfaen"/>
          <w:sz w:val="24"/>
        </w:rPr>
      </w:pPr>
      <w:r w:rsidRPr="00334423">
        <w:rPr>
          <w:rFonts w:ascii="Sylfaen" w:hAnsi="Sylfaen"/>
          <w:noProof/>
          <w:sz w:val="24"/>
        </w:rPr>
        <w:t>մաքսային պահեստների տիրապետողների ընդհանուր ռեեստրում պարունակվող՝ իրավաբանական անձանց մասին տեղեկություններն ամբողջ ծավալով ներկայացնելու հարցում՝ հաշվի առնելով պատմական տվյալները</w:t>
      </w:r>
      <w:r w:rsidRPr="00334423">
        <w:rPr>
          <w:noProof/>
          <w:sz w:val="24"/>
        </w:rPr>
        <w:t>․</w:t>
      </w:r>
    </w:p>
    <w:p w14:paraId="2EF5F0C3" w14:textId="77777777" w:rsidR="00865C90" w:rsidRPr="00334423" w:rsidRDefault="00865C90" w:rsidP="005D2914">
      <w:pPr>
        <w:pStyle w:val="af1"/>
        <w:widowControl w:val="0"/>
        <w:tabs>
          <w:tab w:val="left" w:pos="1134"/>
        </w:tabs>
        <w:spacing w:after="160"/>
        <w:ind w:firstLine="567"/>
        <w:outlineLvl w:val="9"/>
        <w:rPr>
          <w:rFonts w:ascii="Sylfaen" w:hAnsi="Sylfaen"/>
          <w:sz w:val="24"/>
        </w:rPr>
      </w:pPr>
      <w:r w:rsidRPr="00334423">
        <w:rPr>
          <w:rFonts w:ascii="Sylfaen" w:hAnsi="Sylfaen"/>
          <w:noProof/>
          <w:sz w:val="24"/>
        </w:rPr>
        <w:t>իրավաբանական անձանց մասին որոշակի ամսաթվի ու ժամի դրությամբ տեղեկություններ ներկայացնելու հարցում:</w:t>
      </w:r>
    </w:p>
    <w:p w14:paraId="2C2238CA" w14:textId="77777777" w:rsidR="00865C90" w:rsidRPr="00334423" w:rsidRDefault="004D4195" w:rsidP="00133449">
      <w:pPr>
        <w:pStyle w:val="af1"/>
        <w:widowControl w:val="0"/>
        <w:tabs>
          <w:tab w:val="left" w:pos="1134"/>
        </w:tabs>
        <w:spacing w:after="160" w:line="346" w:lineRule="auto"/>
        <w:ind w:firstLine="567"/>
        <w:rPr>
          <w:rFonts w:ascii="Sylfaen" w:hAnsi="Sylfaen"/>
          <w:sz w:val="24"/>
        </w:rPr>
      </w:pPr>
      <w:r>
        <w:rPr>
          <w:rFonts w:ascii="Sylfaen" w:hAnsi="Sylfaen"/>
          <w:noProof/>
          <w:sz w:val="24"/>
        </w:rPr>
        <w:t>69.</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ռեեստրից իրավաբանական անձանց մասին տեղեկություններ ներկայացնելու հարցումը Հանձնաժողովի կողմից ստանալու դեպքում կատարվում է «Մաքսային պահեստների տիրապետողների ընդհանուր ռեեստրից իրավաբանական անձանց մասին տեղեկությունների մշակում եւ ներկայացում» (Р.СС.09.OPR.017) գործառնությունը, որի կատարման արդյունքներով ձեւավորվում եւ անդամ պետության լիազորված մարմին են ներկայացվում մաքսային պահեստների տիրապետողների ընդհանուր ռեեստրից իրավաբանական անձանց մասին տեղեկությունները, կամ հարցման պարամետրերին բավարարող տեղեկությունների բացակայության մասին ծանուցում է ուղարկվում։</w:t>
      </w:r>
    </w:p>
    <w:p w14:paraId="37E96FF4" w14:textId="77777777" w:rsidR="00865C90" w:rsidRPr="00CE2F8B" w:rsidRDefault="004D4195" w:rsidP="00133449">
      <w:pPr>
        <w:pStyle w:val="af1"/>
        <w:widowControl w:val="0"/>
        <w:tabs>
          <w:tab w:val="left" w:pos="1134"/>
        </w:tabs>
        <w:spacing w:after="160" w:line="346" w:lineRule="auto"/>
        <w:ind w:firstLine="567"/>
        <w:rPr>
          <w:rFonts w:ascii="Sylfaen" w:hAnsi="Sylfaen"/>
          <w:noProof/>
          <w:sz w:val="24"/>
        </w:rPr>
      </w:pPr>
      <w:r>
        <w:rPr>
          <w:rFonts w:ascii="Sylfaen" w:hAnsi="Sylfaen"/>
          <w:noProof/>
          <w:sz w:val="24"/>
        </w:rPr>
        <w:t>70.</w:t>
      </w:r>
      <w:r>
        <w:rPr>
          <w:rFonts w:ascii="Sylfaen" w:hAnsi="Sylfaen"/>
          <w:noProof/>
          <w:sz w:val="24"/>
        </w:rPr>
        <w:tab/>
      </w:r>
      <w:r w:rsidR="00865C90" w:rsidRPr="00334423">
        <w:rPr>
          <w:rFonts w:ascii="Sylfaen" w:hAnsi="Sylfaen"/>
          <w:noProof/>
          <w:sz w:val="24"/>
        </w:rPr>
        <w:t>Անդամ պետության լիազորված մարմնի կողմից մաքսային պահեստների տիրապետողների ընդհանուր ռեեստրից իրավաբանական անձանց մասին տեղեկություններ կամ հարցման պարամետրերին բավարարող տեղեկությունների բացակայության մասին ծանուցում ստանալու դեպքում կատարվում է «Մաքսային պահեստների տիրապետողների ընդհանուր ռեեստրից իրավաբանական անձանց մասին տեղեկությունների ընդունում եւ մշակում» (P.CC.09.OPR.018) գործառնությունը:</w:t>
      </w:r>
    </w:p>
    <w:p w14:paraId="1178C3ED" w14:textId="77777777" w:rsidR="00865C90" w:rsidRPr="00334423" w:rsidRDefault="004D4195" w:rsidP="00133449">
      <w:pPr>
        <w:pStyle w:val="af1"/>
        <w:widowControl w:val="0"/>
        <w:tabs>
          <w:tab w:val="left" w:pos="1134"/>
        </w:tabs>
        <w:spacing w:after="160" w:line="346" w:lineRule="auto"/>
        <w:ind w:firstLine="567"/>
        <w:rPr>
          <w:rFonts w:ascii="Sylfaen" w:hAnsi="Sylfaen"/>
          <w:sz w:val="24"/>
        </w:rPr>
      </w:pPr>
      <w:r>
        <w:rPr>
          <w:rFonts w:ascii="Sylfaen" w:hAnsi="Sylfaen"/>
          <w:noProof/>
          <w:sz w:val="24"/>
        </w:rPr>
        <w:t>71.</w:t>
      </w:r>
      <w:r>
        <w:rPr>
          <w:rFonts w:ascii="Sylfaen" w:hAnsi="Sylfaen"/>
          <w:noProof/>
          <w:sz w:val="24"/>
        </w:rPr>
        <w:tab/>
      </w:r>
      <w:r w:rsidR="00865C90" w:rsidRPr="00334423">
        <w:rPr>
          <w:rFonts w:ascii="Sylfaen" w:hAnsi="Sylfaen"/>
          <w:noProof/>
          <w:sz w:val="24"/>
        </w:rPr>
        <w:t xml:space="preserve">«Մաքսային պահեստների տիրապետողների ընդհանուր ռեեստրից իրավաբանական անձանց մասին տեղեկությունների ստացում» </w:t>
      </w:r>
      <w:r w:rsidR="00865C90" w:rsidRPr="00334423">
        <w:rPr>
          <w:rFonts w:ascii="Sylfaen" w:hAnsi="Sylfaen" w:cs="TimesNewRomanPSMT"/>
          <w:sz w:val="24"/>
        </w:rPr>
        <w:t xml:space="preserve">(P.CC.09.PRC.005) </w:t>
      </w:r>
      <w:r w:rsidR="00865C90" w:rsidRPr="00334423">
        <w:rPr>
          <w:rFonts w:ascii="Sylfaen" w:hAnsi="Sylfaen"/>
          <w:noProof/>
          <w:sz w:val="24"/>
        </w:rPr>
        <w:t xml:space="preserve">ընթացակարգի կատարման արդյունքն է անդամ պետության լիազորված մարմնի կողմից մաքսային պահեստների տիրապետողների ընդհանուր ռեեստրից իրավաբանական անձանց մասին տեղեկությունների կամ հարցման պարամետրերին բավարարող տեղեկությունների բացակայության մասին </w:t>
      </w:r>
      <w:r w:rsidR="00865C90" w:rsidRPr="00334423">
        <w:rPr>
          <w:rFonts w:ascii="Sylfaen" w:hAnsi="Sylfaen"/>
          <w:noProof/>
          <w:sz w:val="24"/>
        </w:rPr>
        <w:lastRenderedPageBreak/>
        <w:t>ծանուցման ստացումը:</w:t>
      </w:r>
    </w:p>
    <w:p w14:paraId="61011E3B" w14:textId="77777777" w:rsidR="00865C90" w:rsidRPr="00CE2F8B" w:rsidRDefault="004D4195" w:rsidP="005D2914">
      <w:pPr>
        <w:pStyle w:val="af1"/>
        <w:widowControl w:val="0"/>
        <w:tabs>
          <w:tab w:val="left" w:pos="1134"/>
        </w:tabs>
        <w:spacing w:after="160"/>
        <w:ind w:firstLine="567"/>
        <w:rPr>
          <w:rFonts w:ascii="Sylfaen" w:hAnsi="Sylfaen"/>
          <w:noProof/>
          <w:sz w:val="24"/>
        </w:rPr>
      </w:pPr>
      <w:r>
        <w:rPr>
          <w:rFonts w:ascii="Sylfaen" w:hAnsi="Sylfaen"/>
          <w:noProof/>
          <w:sz w:val="24"/>
        </w:rPr>
        <w:t>72.</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ռեեստրից իրավաբանական անձանց մասին տեղեկությունների ստացում» (Р.СС.09.РRС.005) ընթացակարգի շրջանակներում կատարվող՝ ընդհանուր գործընթացի գործառնությունների ցանկը բերված է 31-րդ աղյուսակում։</w:t>
      </w:r>
    </w:p>
    <w:p w14:paraId="02F1B40D" w14:textId="77777777" w:rsidR="00F6660A" w:rsidRPr="00CE2F8B" w:rsidRDefault="00F6660A" w:rsidP="005D2914">
      <w:pPr>
        <w:pStyle w:val="af1"/>
        <w:widowControl w:val="0"/>
        <w:tabs>
          <w:tab w:val="left" w:pos="1134"/>
        </w:tabs>
        <w:spacing w:after="160"/>
        <w:ind w:firstLine="567"/>
        <w:rPr>
          <w:rFonts w:ascii="Sylfaen" w:hAnsi="Sylfaen"/>
          <w:sz w:val="24"/>
        </w:rPr>
      </w:pPr>
    </w:p>
    <w:p w14:paraId="0D94F872"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31</w:t>
      </w:r>
    </w:p>
    <w:p w14:paraId="270BD6DB"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ռեեստրից իրավաբանական անձանց մասին տեղեկությունների ստացում» (Р.СС.09.РRС.005) ընթացակարգի շրջանակներում կատարվող՝ ընդհանուր գործընթացի գործառնությունների ցանկը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4"/>
        <w:gridCol w:w="4014"/>
        <w:gridCol w:w="2938"/>
      </w:tblGrid>
      <w:tr w:rsidR="00865C90" w:rsidRPr="005D2914" w14:paraId="335617A5" w14:textId="77777777" w:rsidTr="00865C90">
        <w:trPr>
          <w:tblHeader/>
        </w:trPr>
        <w:tc>
          <w:tcPr>
            <w:tcW w:w="2404" w:type="dxa"/>
          </w:tcPr>
          <w:p w14:paraId="0C3E44D6"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Ծածկագրային նշագիրը</w:t>
            </w:r>
          </w:p>
        </w:tc>
        <w:tc>
          <w:tcPr>
            <w:tcW w:w="4014" w:type="dxa"/>
          </w:tcPr>
          <w:p w14:paraId="4BE37ED6"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Անվանումը</w:t>
            </w:r>
          </w:p>
        </w:tc>
        <w:tc>
          <w:tcPr>
            <w:tcW w:w="2938" w:type="dxa"/>
          </w:tcPr>
          <w:p w14:paraId="7185C150"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10B3AA4D" w14:textId="77777777" w:rsidTr="00865C90">
        <w:trPr>
          <w:tblHeader/>
        </w:trPr>
        <w:tc>
          <w:tcPr>
            <w:tcW w:w="2404" w:type="dxa"/>
          </w:tcPr>
          <w:p w14:paraId="08D5D8E8"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1</w:t>
            </w:r>
          </w:p>
        </w:tc>
        <w:tc>
          <w:tcPr>
            <w:tcW w:w="4014" w:type="dxa"/>
          </w:tcPr>
          <w:p w14:paraId="0EEEE618"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2938" w:type="dxa"/>
          </w:tcPr>
          <w:p w14:paraId="7DFDE7D4"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664B3E44" w14:textId="77777777" w:rsidTr="00865C90">
        <w:trPr>
          <w:cantSplit/>
        </w:trPr>
        <w:tc>
          <w:tcPr>
            <w:tcW w:w="2404" w:type="dxa"/>
            <w:tcBorders>
              <w:top w:val="single" w:sz="4" w:space="0" w:color="auto"/>
              <w:bottom w:val="single" w:sz="4" w:space="0" w:color="auto"/>
            </w:tcBorders>
          </w:tcPr>
          <w:p w14:paraId="5799103B"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P.CC.09.OPR.016</w:t>
            </w:r>
          </w:p>
        </w:tc>
        <w:tc>
          <w:tcPr>
            <w:tcW w:w="4014" w:type="dxa"/>
            <w:tcBorders>
              <w:top w:val="single" w:sz="4" w:space="0" w:color="auto"/>
              <w:bottom w:val="single" w:sz="4" w:space="0" w:color="auto"/>
            </w:tcBorders>
          </w:tcPr>
          <w:p w14:paraId="2610937B"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մաքսային պահեստների տիրապետողների ընդհանուր ռեեստրից իրավաբանական անձանց մասին տեղեկությունների հարցում</w:t>
            </w:r>
          </w:p>
        </w:tc>
        <w:tc>
          <w:tcPr>
            <w:tcW w:w="2938" w:type="dxa"/>
            <w:tcBorders>
              <w:top w:val="single" w:sz="4" w:space="0" w:color="auto"/>
              <w:bottom w:val="single" w:sz="4" w:space="0" w:color="auto"/>
            </w:tcBorders>
          </w:tcPr>
          <w:p w14:paraId="64F6ACAC"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բերված է սույն կանոնների 32-րդ աղյուսակում</w:t>
            </w:r>
          </w:p>
        </w:tc>
      </w:tr>
      <w:tr w:rsidR="00865C90" w:rsidRPr="005D2914" w14:paraId="128EAD6F" w14:textId="77777777" w:rsidTr="00865C90">
        <w:trPr>
          <w:cantSplit/>
        </w:trPr>
        <w:tc>
          <w:tcPr>
            <w:tcW w:w="2404" w:type="dxa"/>
            <w:tcBorders>
              <w:top w:val="single" w:sz="4" w:space="0" w:color="auto"/>
              <w:bottom w:val="single" w:sz="4" w:space="0" w:color="auto"/>
            </w:tcBorders>
          </w:tcPr>
          <w:p w14:paraId="6FA0933D"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P.CC.09.OPR.017</w:t>
            </w:r>
          </w:p>
        </w:tc>
        <w:tc>
          <w:tcPr>
            <w:tcW w:w="4014" w:type="dxa"/>
            <w:tcBorders>
              <w:top w:val="single" w:sz="4" w:space="0" w:color="auto"/>
              <w:bottom w:val="single" w:sz="4" w:space="0" w:color="auto"/>
            </w:tcBorders>
          </w:tcPr>
          <w:p w14:paraId="7E3D7182"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մաքսային պահեստների տիրապետողների ընդհանուր ռեեստրից իրավաբանական անձանց մասին տեղեկությունների մշակում եւ ներկայացում</w:t>
            </w:r>
          </w:p>
        </w:tc>
        <w:tc>
          <w:tcPr>
            <w:tcW w:w="2938" w:type="dxa"/>
            <w:tcBorders>
              <w:top w:val="single" w:sz="4" w:space="0" w:color="auto"/>
              <w:bottom w:val="single" w:sz="4" w:space="0" w:color="auto"/>
            </w:tcBorders>
          </w:tcPr>
          <w:p w14:paraId="16388D3A"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բերված է սույն կանոնների 33-րդ աղյուսակում</w:t>
            </w:r>
          </w:p>
        </w:tc>
      </w:tr>
      <w:tr w:rsidR="00865C90" w:rsidRPr="005D2914" w14:paraId="3CD89C39" w14:textId="77777777" w:rsidTr="00865C90">
        <w:trPr>
          <w:cantSplit/>
        </w:trPr>
        <w:tc>
          <w:tcPr>
            <w:tcW w:w="2404" w:type="dxa"/>
            <w:tcBorders>
              <w:top w:val="single" w:sz="4" w:space="0" w:color="auto"/>
              <w:bottom w:val="single" w:sz="4" w:space="0" w:color="auto"/>
            </w:tcBorders>
          </w:tcPr>
          <w:p w14:paraId="06A03A1E"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P.CC.09.OPR.018</w:t>
            </w:r>
          </w:p>
        </w:tc>
        <w:tc>
          <w:tcPr>
            <w:tcW w:w="4014" w:type="dxa"/>
            <w:tcBorders>
              <w:top w:val="single" w:sz="4" w:space="0" w:color="auto"/>
              <w:bottom w:val="single" w:sz="4" w:space="0" w:color="auto"/>
            </w:tcBorders>
          </w:tcPr>
          <w:p w14:paraId="4BE24C9E"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մաքսային պահեստների տիրապետողների ընդհանուր ռեեստրից իրավաբանական անձանց մասին տեղեկությունների ընդունում եւ մշակում</w:t>
            </w:r>
          </w:p>
        </w:tc>
        <w:tc>
          <w:tcPr>
            <w:tcW w:w="2938" w:type="dxa"/>
            <w:tcBorders>
              <w:top w:val="single" w:sz="4" w:space="0" w:color="auto"/>
              <w:bottom w:val="single" w:sz="4" w:space="0" w:color="auto"/>
            </w:tcBorders>
          </w:tcPr>
          <w:p w14:paraId="43A21A52" w14:textId="77777777" w:rsidR="00865C90" w:rsidRPr="005D2914" w:rsidRDefault="00865C90" w:rsidP="004D4195">
            <w:pPr>
              <w:pStyle w:val="a8"/>
              <w:widowControl w:val="0"/>
              <w:tabs>
                <w:tab w:val="left" w:pos="1134"/>
              </w:tabs>
              <w:spacing w:after="120" w:line="240" w:lineRule="auto"/>
              <w:jc w:val="left"/>
              <w:rPr>
                <w:rFonts w:ascii="Sylfaen" w:eastAsiaTheme="minorEastAsia" w:hAnsi="Sylfaen"/>
                <w:noProof/>
                <w:sz w:val="20"/>
                <w:szCs w:val="24"/>
              </w:rPr>
            </w:pPr>
            <w:r w:rsidRPr="005D2914">
              <w:rPr>
                <w:rFonts w:ascii="Sylfaen" w:eastAsiaTheme="minorEastAsia" w:hAnsi="Sylfaen"/>
                <w:noProof/>
                <w:sz w:val="20"/>
                <w:szCs w:val="24"/>
              </w:rPr>
              <w:t>բերված է սույն կանոնների 34-րդ աղյուսակում</w:t>
            </w:r>
          </w:p>
        </w:tc>
      </w:tr>
    </w:tbl>
    <w:p w14:paraId="5CEE07C7" w14:textId="77777777" w:rsidR="00133449" w:rsidRPr="007D3A02" w:rsidRDefault="00133449" w:rsidP="00C2380C">
      <w:pPr>
        <w:pStyle w:val="af4"/>
        <w:keepNext w:val="0"/>
        <w:keepLines w:val="0"/>
        <w:widowControl w:val="0"/>
        <w:tabs>
          <w:tab w:val="left" w:pos="1134"/>
        </w:tabs>
        <w:spacing w:before="0" w:after="160" w:line="360" w:lineRule="auto"/>
        <w:rPr>
          <w:rFonts w:ascii="Sylfaen" w:hAnsi="Sylfaen"/>
          <w:sz w:val="24"/>
        </w:rPr>
      </w:pPr>
    </w:p>
    <w:p w14:paraId="32AD4BAA" w14:textId="77777777" w:rsidR="00133449" w:rsidRDefault="00133449">
      <w:pPr>
        <w:spacing w:after="0" w:line="240" w:lineRule="auto"/>
        <w:rPr>
          <w:rFonts w:ascii="Sylfaen" w:eastAsia="Times New Roman" w:hAnsi="Sylfaen"/>
          <w:color w:val="000000"/>
          <w:sz w:val="24"/>
          <w:szCs w:val="24"/>
          <w:lang w:bidi="ar-SA"/>
        </w:rPr>
      </w:pPr>
      <w:r>
        <w:rPr>
          <w:rFonts w:ascii="Sylfaen" w:hAnsi="Sylfaen"/>
          <w:sz w:val="24"/>
        </w:rPr>
        <w:br w:type="page"/>
      </w:r>
    </w:p>
    <w:p w14:paraId="3D3C8197"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Աղյուսակ 32</w:t>
      </w:r>
    </w:p>
    <w:p w14:paraId="5544469C"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ռեեստրից իրավաբանական անձանց մասին տեղեկությունների հարցում» (P.CC.09.OPR.016) գործառնության նկարագրությունը</w:t>
      </w:r>
    </w:p>
    <w:tbl>
      <w:tblPr>
        <w:tblW w:w="91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4"/>
        <w:gridCol w:w="2154"/>
        <w:gridCol w:w="5818"/>
      </w:tblGrid>
      <w:tr w:rsidR="00865C90" w:rsidRPr="005D2914" w14:paraId="5468B4E3" w14:textId="77777777" w:rsidTr="00133449">
        <w:trPr>
          <w:tblHeader/>
        </w:trPr>
        <w:tc>
          <w:tcPr>
            <w:tcW w:w="1134" w:type="dxa"/>
          </w:tcPr>
          <w:p w14:paraId="3755B6D3" w14:textId="77777777" w:rsidR="00865C90" w:rsidRPr="005D2914" w:rsidRDefault="00865C90" w:rsidP="004D4195">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Համարը՝ ը/կ</w:t>
            </w:r>
          </w:p>
        </w:tc>
        <w:tc>
          <w:tcPr>
            <w:tcW w:w="2154" w:type="dxa"/>
          </w:tcPr>
          <w:p w14:paraId="6E53828F"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Տարրի նշագիրը</w:t>
            </w:r>
          </w:p>
        </w:tc>
        <w:tc>
          <w:tcPr>
            <w:tcW w:w="5818" w:type="dxa"/>
          </w:tcPr>
          <w:p w14:paraId="14C493D9"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10297178" w14:textId="77777777" w:rsidTr="00133449">
        <w:trPr>
          <w:tblHeader/>
        </w:trPr>
        <w:tc>
          <w:tcPr>
            <w:tcW w:w="1134" w:type="dxa"/>
          </w:tcPr>
          <w:p w14:paraId="4FF04620" w14:textId="77777777" w:rsidR="00865C90" w:rsidRPr="005D2914" w:rsidRDefault="00865C90" w:rsidP="004D4195">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1</w:t>
            </w:r>
          </w:p>
        </w:tc>
        <w:tc>
          <w:tcPr>
            <w:tcW w:w="2154" w:type="dxa"/>
          </w:tcPr>
          <w:p w14:paraId="4FBF1569"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5818" w:type="dxa"/>
          </w:tcPr>
          <w:p w14:paraId="70A54A8A"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29877316" w14:textId="77777777" w:rsidTr="00133449">
        <w:tc>
          <w:tcPr>
            <w:tcW w:w="1134" w:type="dxa"/>
            <w:tcBorders>
              <w:bottom w:val="single" w:sz="4" w:space="0" w:color="auto"/>
            </w:tcBorders>
          </w:tcPr>
          <w:p w14:paraId="20F2BA46"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1</w:t>
            </w:r>
          </w:p>
        </w:tc>
        <w:tc>
          <w:tcPr>
            <w:tcW w:w="2154" w:type="dxa"/>
            <w:tcBorders>
              <w:left w:val="single" w:sz="4" w:space="0" w:color="auto"/>
              <w:bottom w:val="single" w:sz="4" w:space="0" w:color="auto"/>
            </w:tcBorders>
          </w:tcPr>
          <w:p w14:paraId="1AE0D351"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Ծածկագրային նշագիրը</w:t>
            </w:r>
          </w:p>
        </w:tc>
        <w:tc>
          <w:tcPr>
            <w:tcW w:w="5818" w:type="dxa"/>
          </w:tcPr>
          <w:p w14:paraId="3E1793A2"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P.CC.09.OPR.016</w:t>
            </w:r>
          </w:p>
        </w:tc>
      </w:tr>
      <w:tr w:rsidR="00865C90" w:rsidRPr="005D2914" w14:paraId="576AF2BA" w14:textId="77777777" w:rsidTr="00133449">
        <w:tc>
          <w:tcPr>
            <w:tcW w:w="1134" w:type="dxa"/>
            <w:tcBorders>
              <w:top w:val="single" w:sz="4" w:space="0" w:color="auto"/>
              <w:bottom w:val="single" w:sz="4" w:space="0" w:color="auto"/>
            </w:tcBorders>
          </w:tcPr>
          <w:p w14:paraId="4C56E689"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2</w:t>
            </w:r>
          </w:p>
        </w:tc>
        <w:tc>
          <w:tcPr>
            <w:tcW w:w="2154" w:type="dxa"/>
            <w:tcBorders>
              <w:left w:val="single" w:sz="4" w:space="0" w:color="auto"/>
            </w:tcBorders>
          </w:tcPr>
          <w:p w14:paraId="3CD703EA"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անվանումը</w:t>
            </w:r>
          </w:p>
        </w:tc>
        <w:tc>
          <w:tcPr>
            <w:tcW w:w="5818" w:type="dxa"/>
          </w:tcPr>
          <w:p w14:paraId="1FBE024C"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ռեեստրից իրավաբանական անձանց մասին տեղեկությունների հարցում</w:t>
            </w:r>
          </w:p>
        </w:tc>
      </w:tr>
      <w:tr w:rsidR="00865C90" w:rsidRPr="005D2914" w14:paraId="56829856" w14:textId="77777777" w:rsidTr="00133449">
        <w:tc>
          <w:tcPr>
            <w:tcW w:w="1134" w:type="dxa"/>
            <w:tcBorders>
              <w:top w:val="single" w:sz="4" w:space="0" w:color="auto"/>
              <w:bottom w:val="single" w:sz="4" w:space="0" w:color="auto"/>
            </w:tcBorders>
          </w:tcPr>
          <w:p w14:paraId="3CEEB099"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3</w:t>
            </w:r>
          </w:p>
        </w:tc>
        <w:tc>
          <w:tcPr>
            <w:tcW w:w="2154" w:type="dxa"/>
            <w:tcBorders>
              <w:left w:val="single" w:sz="4" w:space="0" w:color="auto"/>
            </w:tcBorders>
          </w:tcPr>
          <w:p w14:paraId="2BF9AE0E"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w:t>
            </w:r>
          </w:p>
        </w:tc>
        <w:tc>
          <w:tcPr>
            <w:tcW w:w="5818" w:type="dxa"/>
          </w:tcPr>
          <w:p w14:paraId="24972C13"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անդամ պետության լիազորված մարմին</w:t>
            </w:r>
          </w:p>
        </w:tc>
      </w:tr>
      <w:tr w:rsidR="00865C90" w:rsidRPr="005D2914" w14:paraId="1E3D9E3B" w14:textId="77777777" w:rsidTr="00133449">
        <w:tc>
          <w:tcPr>
            <w:tcW w:w="1134" w:type="dxa"/>
            <w:tcBorders>
              <w:top w:val="single" w:sz="4" w:space="0" w:color="auto"/>
              <w:bottom w:val="single" w:sz="4" w:space="0" w:color="auto"/>
            </w:tcBorders>
          </w:tcPr>
          <w:p w14:paraId="6B1B075D"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4</w:t>
            </w:r>
          </w:p>
        </w:tc>
        <w:tc>
          <w:tcPr>
            <w:tcW w:w="2154" w:type="dxa"/>
            <w:tcBorders>
              <w:left w:val="single" w:sz="4" w:space="0" w:color="auto"/>
            </w:tcBorders>
          </w:tcPr>
          <w:p w14:paraId="06F658C0"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Կատարման պայմանները</w:t>
            </w:r>
          </w:p>
        </w:tc>
        <w:tc>
          <w:tcPr>
            <w:tcW w:w="5818" w:type="dxa"/>
          </w:tcPr>
          <w:p w14:paraId="33B768D6" w14:textId="77777777" w:rsidR="00865C90" w:rsidRPr="005D2914" w:rsidRDefault="00865C90" w:rsidP="004D4195">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կատարվում է մաքսային պահեստների տիրապետողների ընդհանուր ռեեստրից իրավաբանական անձանց մասին տեղեկությունների ստացման անհրաժեշտություն առաջանալու դեպքում</w:t>
            </w:r>
          </w:p>
        </w:tc>
      </w:tr>
      <w:tr w:rsidR="00865C90" w:rsidRPr="005D2914" w14:paraId="78051A2D" w14:textId="77777777" w:rsidTr="00133449">
        <w:tc>
          <w:tcPr>
            <w:tcW w:w="1134" w:type="dxa"/>
            <w:tcBorders>
              <w:top w:val="single" w:sz="4" w:space="0" w:color="auto"/>
              <w:bottom w:val="single" w:sz="4" w:space="0" w:color="auto"/>
            </w:tcBorders>
          </w:tcPr>
          <w:p w14:paraId="3CEBF1A9"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5</w:t>
            </w:r>
          </w:p>
        </w:tc>
        <w:tc>
          <w:tcPr>
            <w:tcW w:w="2154" w:type="dxa"/>
            <w:tcBorders>
              <w:left w:val="single" w:sz="4" w:space="0" w:color="auto"/>
            </w:tcBorders>
          </w:tcPr>
          <w:p w14:paraId="42A2AB06"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Սահմանափակումները</w:t>
            </w:r>
          </w:p>
        </w:tc>
        <w:tc>
          <w:tcPr>
            <w:tcW w:w="5818" w:type="dxa"/>
          </w:tcPr>
          <w:p w14:paraId="7587DBB8" w14:textId="77777777" w:rsidR="00865C90" w:rsidRPr="005D2914" w:rsidRDefault="00865C90" w:rsidP="004D4195">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865C90" w:rsidRPr="005D2914" w14:paraId="6F6FF895" w14:textId="77777777" w:rsidTr="00133449">
        <w:tc>
          <w:tcPr>
            <w:tcW w:w="1134" w:type="dxa"/>
            <w:tcBorders>
              <w:top w:val="single" w:sz="4" w:space="0" w:color="auto"/>
              <w:bottom w:val="single" w:sz="4" w:space="0" w:color="auto"/>
            </w:tcBorders>
          </w:tcPr>
          <w:p w14:paraId="76CA25C2"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6</w:t>
            </w:r>
          </w:p>
        </w:tc>
        <w:tc>
          <w:tcPr>
            <w:tcW w:w="2154" w:type="dxa"/>
            <w:tcBorders>
              <w:left w:val="single" w:sz="4" w:space="0" w:color="auto"/>
            </w:tcBorders>
          </w:tcPr>
          <w:p w14:paraId="44177598"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նկարագրությունը</w:t>
            </w:r>
          </w:p>
        </w:tc>
        <w:tc>
          <w:tcPr>
            <w:tcW w:w="5818" w:type="dxa"/>
          </w:tcPr>
          <w:p w14:paraId="53071445"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 ձեւավորում եւ Հանձնաժողով է ուղարկում մաքսային պահեստների տիրապետողների ընդհանուր ռեեստրից իրավաբանական անձանց մասին տեղեկություններ ներկայացնելու հարցում՝ Տեղեկատվական փոխգործակցության կանոնակարգին համապատասխան:</w:t>
            </w:r>
          </w:p>
          <w:p w14:paraId="51A182EB"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ռեեստրից իրավաբանական անձանց մասին տեղեկություններ ամբողջ ծավալով (հաշվի առնելով պատմական տվյալները) ստանալու անհրաժեշտություն առաջանալու դեպքում հարցման մեջ չի նշվում արդիականացման ամսաթիվն ու ժամը: Իրավաբանական անձանց մասին որոշակի ամսաթվի եւ ժամի դրությամբ տեղեկություններ ստանալու անհրաժեշտություն առաջանալու դեպքում հարցման մեջ պետք է նշվեն մաքսային պահեստների տիրապտողների ընդհանուր ռեեստրի արդիականացման ամսաթիվն ու ժամը։</w:t>
            </w:r>
          </w:p>
          <w:p w14:paraId="3C2841C5"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 xml:space="preserve">Որոշակի անդամ պետությունների կողմից ներկայացված իրավաբանական անձանց մասին տեղեկությունների հիման վրա մաքսային պահեստների տիրապետողների ընդհանուր ռեեստրում ներառված՝ իրավաբանական անձանց մասին տեղեկություններ ստանալու անհրաժեշտություն առաջանալու դեպքում հարցման մեջ նշվում են այդ անդամ </w:t>
            </w:r>
            <w:r w:rsidRPr="005D2914">
              <w:rPr>
                <w:rFonts w:ascii="Sylfaen" w:hAnsi="Sylfaen"/>
                <w:noProof/>
                <w:sz w:val="20"/>
                <w:szCs w:val="24"/>
              </w:rPr>
              <w:lastRenderedPageBreak/>
              <w:t>պետությունների ծածկագրերը</w:t>
            </w:r>
          </w:p>
        </w:tc>
      </w:tr>
      <w:tr w:rsidR="00865C90" w:rsidRPr="005D2914" w14:paraId="468AB9AD" w14:textId="77777777" w:rsidTr="00133449">
        <w:tc>
          <w:tcPr>
            <w:tcW w:w="1134" w:type="dxa"/>
            <w:tcBorders>
              <w:top w:val="single" w:sz="4" w:space="0" w:color="auto"/>
            </w:tcBorders>
          </w:tcPr>
          <w:p w14:paraId="35A05A0D"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7</w:t>
            </w:r>
          </w:p>
        </w:tc>
        <w:tc>
          <w:tcPr>
            <w:tcW w:w="2154" w:type="dxa"/>
            <w:tcBorders>
              <w:left w:val="single" w:sz="4" w:space="0" w:color="auto"/>
            </w:tcBorders>
          </w:tcPr>
          <w:p w14:paraId="63AB6A2E"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Արդյունքները</w:t>
            </w:r>
          </w:p>
        </w:tc>
        <w:tc>
          <w:tcPr>
            <w:tcW w:w="5818" w:type="dxa"/>
          </w:tcPr>
          <w:p w14:paraId="42154F29"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ռեեստրից իրավաբանական անձանց մասին տեղեկություններ ներկայացնելու հարցումն ուղարկվել է Հանձնաժողով</w:t>
            </w:r>
          </w:p>
        </w:tc>
      </w:tr>
    </w:tbl>
    <w:p w14:paraId="5301FD42" w14:textId="77777777" w:rsidR="004D4195" w:rsidRDefault="004D4195" w:rsidP="00C2380C">
      <w:pPr>
        <w:pStyle w:val="af4"/>
        <w:keepNext w:val="0"/>
        <w:keepLines w:val="0"/>
        <w:widowControl w:val="0"/>
        <w:tabs>
          <w:tab w:val="left" w:pos="1134"/>
        </w:tabs>
        <w:spacing w:before="0" w:after="160" w:line="360" w:lineRule="auto"/>
        <w:rPr>
          <w:rFonts w:ascii="Sylfaen" w:hAnsi="Sylfaen"/>
          <w:sz w:val="24"/>
        </w:rPr>
      </w:pPr>
    </w:p>
    <w:p w14:paraId="0E5DBDE6"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33</w:t>
      </w:r>
    </w:p>
    <w:p w14:paraId="3D4AC9C4"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ռեեստրից իրավաբանական անձանց մասին տեղեկությունների մշակում եւ ներկայացում» (P.CC.09.OPR.017) գործառնության նկարագրությունը</w:t>
      </w:r>
    </w:p>
    <w:tbl>
      <w:tblPr>
        <w:tblW w:w="91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4"/>
        <w:gridCol w:w="2154"/>
        <w:gridCol w:w="5818"/>
      </w:tblGrid>
      <w:tr w:rsidR="00865C90" w:rsidRPr="005D2914" w14:paraId="7EA75FAC" w14:textId="77777777" w:rsidTr="00133449">
        <w:trPr>
          <w:tblHeader/>
        </w:trPr>
        <w:tc>
          <w:tcPr>
            <w:tcW w:w="1134" w:type="dxa"/>
          </w:tcPr>
          <w:p w14:paraId="792B3A4B" w14:textId="77777777" w:rsidR="00865C90" w:rsidRPr="005D2914" w:rsidRDefault="00865C90" w:rsidP="004D4195">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Համարը՝ ը/կ</w:t>
            </w:r>
          </w:p>
        </w:tc>
        <w:tc>
          <w:tcPr>
            <w:tcW w:w="2154" w:type="dxa"/>
          </w:tcPr>
          <w:p w14:paraId="0A684423"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Տարրի նշագիրը</w:t>
            </w:r>
          </w:p>
        </w:tc>
        <w:tc>
          <w:tcPr>
            <w:tcW w:w="5818" w:type="dxa"/>
          </w:tcPr>
          <w:p w14:paraId="5D0AB3FA"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305B2CEA" w14:textId="77777777" w:rsidTr="00133449">
        <w:trPr>
          <w:tblHeader/>
        </w:trPr>
        <w:tc>
          <w:tcPr>
            <w:tcW w:w="1134" w:type="dxa"/>
          </w:tcPr>
          <w:p w14:paraId="760E523A" w14:textId="77777777" w:rsidR="00865C90" w:rsidRPr="005D2914" w:rsidRDefault="00865C90" w:rsidP="004D4195">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1</w:t>
            </w:r>
          </w:p>
        </w:tc>
        <w:tc>
          <w:tcPr>
            <w:tcW w:w="2154" w:type="dxa"/>
          </w:tcPr>
          <w:p w14:paraId="1E7567F2"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5818" w:type="dxa"/>
          </w:tcPr>
          <w:p w14:paraId="19215F8C"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2A4F8D24" w14:textId="77777777" w:rsidTr="00133449">
        <w:trPr>
          <w:cantSplit/>
        </w:trPr>
        <w:tc>
          <w:tcPr>
            <w:tcW w:w="1134" w:type="dxa"/>
            <w:tcBorders>
              <w:bottom w:val="single" w:sz="4" w:space="0" w:color="auto"/>
            </w:tcBorders>
          </w:tcPr>
          <w:p w14:paraId="34D6E98C"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1</w:t>
            </w:r>
          </w:p>
        </w:tc>
        <w:tc>
          <w:tcPr>
            <w:tcW w:w="2154" w:type="dxa"/>
            <w:tcBorders>
              <w:left w:val="single" w:sz="4" w:space="0" w:color="auto"/>
              <w:bottom w:val="single" w:sz="4" w:space="0" w:color="auto"/>
            </w:tcBorders>
          </w:tcPr>
          <w:p w14:paraId="33CA5FD9"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Ծածկագրային նշագիրը</w:t>
            </w:r>
          </w:p>
        </w:tc>
        <w:tc>
          <w:tcPr>
            <w:tcW w:w="5818" w:type="dxa"/>
          </w:tcPr>
          <w:p w14:paraId="75CBE650"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P.CC.09.OPR.017</w:t>
            </w:r>
          </w:p>
        </w:tc>
      </w:tr>
      <w:tr w:rsidR="00865C90" w:rsidRPr="005D2914" w14:paraId="3C826570" w14:textId="77777777" w:rsidTr="00133449">
        <w:trPr>
          <w:cantSplit/>
        </w:trPr>
        <w:tc>
          <w:tcPr>
            <w:tcW w:w="1134" w:type="dxa"/>
            <w:tcBorders>
              <w:top w:val="single" w:sz="4" w:space="0" w:color="auto"/>
              <w:bottom w:val="single" w:sz="4" w:space="0" w:color="auto"/>
            </w:tcBorders>
          </w:tcPr>
          <w:p w14:paraId="48E65E24"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2</w:t>
            </w:r>
          </w:p>
        </w:tc>
        <w:tc>
          <w:tcPr>
            <w:tcW w:w="2154" w:type="dxa"/>
            <w:tcBorders>
              <w:left w:val="single" w:sz="4" w:space="0" w:color="auto"/>
            </w:tcBorders>
          </w:tcPr>
          <w:p w14:paraId="48B67088"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անվանումը</w:t>
            </w:r>
          </w:p>
        </w:tc>
        <w:tc>
          <w:tcPr>
            <w:tcW w:w="5818" w:type="dxa"/>
          </w:tcPr>
          <w:p w14:paraId="1A07E900"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ռեեստրից իրավաբանական անձանց մասին տեղեկությունների մշակում եւ ներկայացում</w:t>
            </w:r>
          </w:p>
        </w:tc>
      </w:tr>
      <w:tr w:rsidR="00865C90" w:rsidRPr="005D2914" w14:paraId="2F4EEAF4" w14:textId="77777777" w:rsidTr="00133449">
        <w:trPr>
          <w:cantSplit/>
        </w:trPr>
        <w:tc>
          <w:tcPr>
            <w:tcW w:w="1134" w:type="dxa"/>
            <w:tcBorders>
              <w:top w:val="single" w:sz="4" w:space="0" w:color="auto"/>
              <w:bottom w:val="single" w:sz="4" w:space="0" w:color="auto"/>
            </w:tcBorders>
          </w:tcPr>
          <w:p w14:paraId="717A5B9E"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3</w:t>
            </w:r>
          </w:p>
        </w:tc>
        <w:tc>
          <w:tcPr>
            <w:tcW w:w="2154" w:type="dxa"/>
            <w:tcBorders>
              <w:left w:val="single" w:sz="4" w:space="0" w:color="auto"/>
            </w:tcBorders>
          </w:tcPr>
          <w:p w14:paraId="7E19A5BF"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w:t>
            </w:r>
          </w:p>
        </w:tc>
        <w:tc>
          <w:tcPr>
            <w:tcW w:w="5818" w:type="dxa"/>
          </w:tcPr>
          <w:p w14:paraId="38F87936"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Հանձնաժողով</w:t>
            </w:r>
          </w:p>
        </w:tc>
      </w:tr>
      <w:tr w:rsidR="00865C90" w:rsidRPr="005D2914" w14:paraId="0D4A0CD3" w14:textId="77777777" w:rsidTr="00133449">
        <w:trPr>
          <w:cantSplit/>
        </w:trPr>
        <w:tc>
          <w:tcPr>
            <w:tcW w:w="1134" w:type="dxa"/>
            <w:tcBorders>
              <w:top w:val="single" w:sz="4" w:space="0" w:color="auto"/>
              <w:bottom w:val="single" w:sz="4" w:space="0" w:color="auto"/>
            </w:tcBorders>
          </w:tcPr>
          <w:p w14:paraId="0198606C"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4</w:t>
            </w:r>
          </w:p>
        </w:tc>
        <w:tc>
          <w:tcPr>
            <w:tcW w:w="2154" w:type="dxa"/>
            <w:tcBorders>
              <w:left w:val="single" w:sz="4" w:space="0" w:color="auto"/>
            </w:tcBorders>
          </w:tcPr>
          <w:p w14:paraId="4DB7B12D"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Կատարման պայմանները</w:t>
            </w:r>
          </w:p>
        </w:tc>
        <w:tc>
          <w:tcPr>
            <w:tcW w:w="5818" w:type="dxa"/>
          </w:tcPr>
          <w:p w14:paraId="1B14F00E" w14:textId="77777777" w:rsidR="00865C90" w:rsidRPr="005D2914" w:rsidRDefault="00865C90" w:rsidP="004D4195">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 xml:space="preserve">կատարվում է մաքսային պահեստների տիրապետողների ընդհանուր ռեեստրից իրավաբանական անձանց մասին տեղեկություններ ներկայացնելու հարցումը կատարողի կողմից ստանալու դեպքում («Մաքսային պահեստների տիրապետողների ընդհանուր ռեեստրից իրավաբանական անձանց մասին տեղեկությունների հարցում» </w:t>
            </w:r>
            <w:r w:rsidRPr="005D2914">
              <w:rPr>
                <w:rFonts w:ascii="Sylfaen" w:hAnsi="Sylfaen"/>
                <w:sz w:val="20"/>
                <w:szCs w:val="24"/>
              </w:rPr>
              <w:t>(P.CC.09.OPR.016) գործառնություն)</w:t>
            </w:r>
          </w:p>
        </w:tc>
      </w:tr>
      <w:tr w:rsidR="00865C90" w:rsidRPr="005D2914" w14:paraId="36B5BF13" w14:textId="77777777" w:rsidTr="00133449">
        <w:trPr>
          <w:cantSplit/>
        </w:trPr>
        <w:tc>
          <w:tcPr>
            <w:tcW w:w="1134" w:type="dxa"/>
            <w:tcBorders>
              <w:top w:val="single" w:sz="4" w:space="0" w:color="auto"/>
              <w:bottom w:val="single" w:sz="4" w:space="0" w:color="auto"/>
            </w:tcBorders>
          </w:tcPr>
          <w:p w14:paraId="6CDAB5EB"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5</w:t>
            </w:r>
          </w:p>
        </w:tc>
        <w:tc>
          <w:tcPr>
            <w:tcW w:w="2154" w:type="dxa"/>
            <w:tcBorders>
              <w:left w:val="single" w:sz="4" w:space="0" w:color="auto"/>
            </w:tcBorders>
          </w:tcPr>
          <w:p w14:paraId="1D81EC36"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Սահմանափակումները</w:t>
            </w:r>
          </w:p>
        </w:tc>
        <w:tc>
          <w:tcPr>
            <w:tcW w:w="5818" w:type="dxa"/>
          </w:tcPr>
          <w:p w14:paraId="1C4FA691" w14:textId="77777777" w:rsidR="00865C90" w:rsidRPr="005D2914" w:rsidRDefault="00865C90" w:rsidP="004D4195">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հարցման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865C90" w:rsidRPr="005D2914" w14:paraId="2DCBFD9C" w14:textId="77777777" w:rsidTr="00133449">
        <w:tc>
          <w:tcPr>
            <w:tcW w:w="1134" w:type="dxa"/>
            <w:tcBorders>
              <w:top w:val="single" w:sz="4" w:space="0" w:color="auto"/>
              <w:bottom w:val="single" w:sz="4" w:space="0" w:color="auto"/>
            </w:tcBorders>
          </w:tcPr>
          <w:p w14:paraId="757010CB"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6</w:t>
            </w:r>
          </w:p>
        </w:tc>
        <w:tc>
          <w:tcPr>
            <w:tcW w:w="2154" w:type="dxa"/>
            <w:tcBorders>
              <w:left w:val="single" w:sz="4" w:space="0" w:color="auto"/>
            </w:tcBorders>
          </w:tcPr>
          <w:p w14:paraId="6741343B"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նկարագրությունը</w:t>
            </w:r>
          </w:p>
        </w:tc>
        <w:tc>
          <w:tcPr>
            <w:tcW w:w="5818" w:type="dxa"/>
          </w:tcPr>
          <w:p w14:paraId="4B7D9845"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 xml:space="preserve">կատարողն իրականացնում է հարցման մշակում՝ Տեղեկատվական փոխգործակցության կանոնակարգին համապատասխան, ձեւավորում եւ անդամ պետության լիազորված մարմին է ներկայացնում մաքսային պահեստների տիրապետողների ընդհանուր ռեեստրից </w:t>
            </w:r>
            <w:r w:rsidRPr="005D2914">
              <w:rPr>
                <w:rFonts w:ascii="Sylfaen" w:hAnsi="Sylfaen"/>
                <w:noProof/>
                <w:sz w:val="20"/>
                <w:szCs w:val="24"/>
              </w:rPr>
              <w:lastRenderedPageBreak/>
              <w:t>իրավաբանական անձանց մասին տեղեկություններ՝ հարցման մեջ նշված պարամետրերին համապատասխան:</w:t>
            </w:r>
          </w:p>
          <w:p w14:paraId="2C476AEE"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ռեեստրից ամբողջական տեղեկատվություն ներկայացնելու դեպքում ներկայացվում են տվյալ ռեեստրում պահվող բոլոր գրառումները՝ ներառյալ պատմական տվյալները:</w:t>
            </w:r>
          </w:p>
          <w:p w14:paraId="4ADDFA76"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Իրավաբանական անձանց մասին նշված ամսաթվի եւ ժամի դրությամբ տեղեկություններ ներկայացնելու դեպքում իրականացվում է հարցման մեջ նշված ամսաթվի եւ ժամի դրությամբ մաքսային պահեստների տիրապետողների ընդհանուր ռեեստրում պարունակվող՝ իրավաբանական անձանց մասին տեղեկությունների ընտրություն: Մաքսային պահեստների տիրապետողների ընդհանուր ռեեստրից իրավաբանական անձանց մասին տեղեկությունների ընտրությունն իրականացվում է բոլոր երկրների մասով կամ հաշվի առնելով հարցման մեջ նշված անդամ պետությունների ծածկագրերը:</w:t>
            </w:r>
          </w:p>
          <w:p w14:paraId="40DE5E14"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ռեեստրում հարցման պարամետրերին բավարարող տեղեկությունների բացակայության դեպքում անդամ պետության լիազորված մարմին հարցման պարամետրերին բավարարող տեղեկությունների բացակայության մասին ծանուցում է ուղարկվում</w:t>
            </w:r>
          </w:p>
        </w:tc>
      </w:tr>
      <w:tr w:rsidR="00865C90" w:rsidRPr="005D2914" w14:paraId="0BD29D5D" w14:textId="77777777" w:rsidTr="00133449">
        <w:trPr>
          <w:cantSplit/>
        </w:trPr>
        <w:tc>
          <w:tcPr>
            <w:tcW w:w="1134" w:type="dxa"/>
            <w:tcBorders>
              <w:top w:val="single" w:sz="4" w:space="0" w:color="auto"/>
            </w:tcBorders>
          </w:tcPr>
          <w:p w14:paraId="05CD0312"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7</w:t>
            </w:r>
          </w:p>
        </w:tc>
        <w:tc>
          <w:tcPr>
            <w:tcW w:w="2154" w:type="dxa"/>
            <w:tcBorders>
              <w:left w:val="single" w:sz="4" w:space="0" w:color="auto"/>
            </w:tcBorders>
          </w:tcPr>
          <w:p w14:paraId="24FB8243"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Արդյունքները</w:t>
            </w:r>
          </w:p>
        </w:tc>
        <w:tc>
          <w:tcPr>
            <w:tcW w:w="5818" w:type="dxa"/>
          </w:tcPr>
          <w:p w14:paraId="5FC10B12"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 xml:space="preserve">անդամ պետության լիազորված մարմին են ներկայացվել մաքսային պահեստների տիրապետողների ընդհանուր ռեեստրից իրավաբանական անձանց մասին տեղեկություններ, կամ հարցման պարամետրերին բավարարող տեղեկությունների բացակայության մասին ծանուցում է ուղարկվել </w:t>
            </w:r>
          </w:p>
        </w:tc>
      </w:tr>
    </w:tbl>
    <w:p w14:paraId="29EBBAE0"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536CDECB"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34</w:t>
      </w:r>
    </w:p>
    <w:p w14:paraId="12ABED29"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ռեեստրից իրավաբանական անձանց մասին տեղեկությունների ընդունում եւ մշակում» (P.CC.09.OPR.018) գործառնության նկարագրությունը</w:t>
      </w:r>
    </w:p>
    <w:tbl>
      <w:tblPr>
        <w:tblW w:w="91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34"/>
        <w:gridCol w:w="2154"/>
        <w:gridCol w:w="5818"/>
      </w:tblGrid>
      <w:tr w:rsidR="00865C90" w:rsidRPr="005D2914" w14:paraId="636AA8E8" w14:textId="77777777" w:rsidTr="00EE1CCA">
        <w:trPr>
          <w:tblHeader/>
        </w:trPr>
        <w:tc>
          <w:tcPr>
            <w:tcW w:w="1134" w:type="dxa"/>
          </w:tcPr>
          <w:p w14:paraId="68B60872" w14:textId="77777777" w:rsidR="00865C90" w:rsidRPr="005D2914" w:rsidRDefault="00865C90" w:rsidP="004D4195">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Համարը՝ ը/կ</w:t>
            </w:r>
          </w:p>
        </w:tc>
        <w:tc>
          <w:tcPr>
            <w:tcW w:w="2154" w:type="dxa"/>
          </w:tcPr>
          <w:p w14:paraId="2A6EF35A"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Տարրի նշագիրը</w:t>
            </w:r>
          </w:p>
        </w:tc>
        <w:tc>
          <w:tcPr>
            <w:tcW w:w="5818" w:type="dxa"/>
          </w:tcPr>
          <w:p w14:paraId="7D7A99C9"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4BB55784" w14:textId="77777777" w:rsidTr="00EE1CCA">
        <w:trPr>
          <w:tblHeader/>
        </w:trPr>
        <w:tc>
          <w:tcPr>
            <w:tcW w:w="1134" w:type="dxa"/>
          </w:tcPr>
          <w:p w14:paraId="0DDEB3E9" w14:textId="77777777" w:rsidR="00865C90" w:rsidRPr="005D2914" w:rsidRDefault="00865C90" w:rsidP="004D4195">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1</w:t>
            </w:r>
          </w:p>
        </w:tc>
        <w:tc>
          <w:tcPr>
            <w:tcW w:w="2154" w:type="dxa"/>
          </w:tcPr>
          <w:p w14:paraId="33A8AD24"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5818" w:type="dxa"/>
          </w:tcPr>
          <w:p w14:paraId="6906FA18" w14:textId="77777777" w:rsidR="00865C90" w:rsidRPr="005D2914" w:rsidRDefault="00865C90" w:rsidP="004D4195">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2C3BA8CD" w14:textId="77777777" w:rsidTr="00EE1CCA">
        <w:tc>
          <w:tcPr>
            <w:tcW w:w="1134" w:type="dxa"/>
            <w:tcBorders>
              <w:bottom w:val="single" w:sz="4" w:space="0" w:color="auto"/>
            </w:tcBorders>
          </w:tcPr>
          <w:p w14:paraId="06EB32E8"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1</w:t>
            </w:r>
          </w:p>
        </w:tc>
        <w:tc>
          <w:tcPr>
            <w:tcW w:w="2154" w:type="dxa"/>
            <w:tcBorders>
              <w:left w:val="single" w:sz="4" w:space="0" w:color="auto"/>
              <w:bottom w:val="single" w:sz="4" w:space="0" w:color="auto"/>
            </w:tcBorders>
          </w:tcPr>
          <w:p w14:paraId="080C9A7E"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Ծածկագրային նշագիրը</w:t>
            </w:r>
          </w:p>
        </w:tc>
        <w:tc>
          <w:tcPr>
            <w:tcW w:w="5818" w:type="dxa"/>
          </w:tcPr>
          <w:p w14:paraId="668F8DB1"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P.CC.09.OPR.018</w:t>
            </w:r>
          </w:p>
        </w:tc>
      </w:tr>
      <w:tr w:rsidR="00865C90" w:rsidRPr="005D2914" w14:paraId="3769A536" w14:textId="77777777" w:rsidTr="00EE1CCA">
        <w:tc>
          <w:tcPr>
            <w:tcW w:w="1134" w:type="dxa"/>
            <w:tcBorders>
              <w:top w:val="single" w:sz="4" w:space="0" w:color="auto"/>
              <w:bottom w:val="single" w:sz="4" w:space="0" w:color="auto"/>
            </w:tcBorders>
          </w:tcPr>
          <w:p w14:paraId="07C790BA"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lastRenderedPageBreak/>
              <w:t>2</w:t>
            </w:r>
          </w:p>
        </w:tc>
        <w:tc>
          <w:tcPr>
            <w:tcW w:w="2154" w:type="dxa"/>
            <w:tcBorders>
              <w:left w:val="single" w:sz="4" w:space="0" w:color="auto"/>
            </w:tcBorders>
          </w:tcPr>
          <w:p w14:paraId="0E07D14B"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անվանումը</w:t>
            </w:r>
          </w:p>
        </w:tc>
        <w:tc>
          <w:tcPr>
            <w:tcW w:w="5818" w:type="dxa"/>
          </w:tcPr>
          <w:p w14:paraId="5CF4D3AE"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ռեեստրից իրավաբանական անձանց մասին տեղեկությունների ընդունում եւ մշակում</w:t>
            </w:r>
          </w:p>
        </w:tc>
      </w:tr>
      <w:tr w:rsidR="00865C90" w:rsidRPr="005D2914" w14:paraId="061DCF8E" w14:textId="77777777" w:rsidTr="00EE1CCA">
        <w:tc>
          <w:tcPr>
            <w:tcW w:w="1134" w:type="dxa"/>
            <w:tcBorders>
              <w:top w:val="single" w:sz="4" w:space="0" w:color="auto"/>
              <w:bottom w:val="single" w:sz="4" w:space="0" w:color="auto"/>
            </w:tcBorders>
          </w:tcPr>
          <w:p w14:paraId="6AF3CAC7"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3</w:t>
            </w:r>
          </w:p>
        </w:tc>
        <w:tc>
          <w:tcPr>
            <w:tcW w:w="2154" w:type="dxa"/>
            <w:tcBorders>
              <w:left w:val="single" w:sz="4" w:space="0" w:color="auto"/>
            </w:tcBorders>
          </w:tcPr>
          <w:p w14:paraId="25B71D0B"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w:t>
            </w:r>
          </w:p>
        </w:tc>
        <w:tc>
          <w:tcPr>
            <w:tcW w:w="5818" w:type="dxa"/>
          </w:tcPr>
          <w:p w14:paraId="7CE2066F"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անդամ պետության լիազորված մարմին</w:t>
            </w:r>
          </w:p>
        </w:tc>
      </w:tr>
      <w:tr w:rsidR="00865C90" w:rsidRPr="005D2914" w14:paraId="4A5F8E85" w14:textId="77777777" w:rsidTr="00EE1CCA">
        <w:tc>
          <w:tcPr>
            <w:tcW w:w="1134" w:type="dxa"/>
            <w:tcBorders>
              <w:top w:val="single" w:sz="4" w:space="0" w:color="auto"/>
              <w:bottom w:val="single" w:sz="4" w:space="0" w:color="auto"/>
            </w:tcBorders>
          </w:tcPr>
          <w:p w14:paraId="40B03E8C"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4</w:t>
            </w:r>
          </w:p>
        </w:tc>
        <w:tc>
          <w:tcPr>
            <w:tcW w:w="2154" w:type="dxa"/>
            <w:tcBorders>
              <w:left w:val="single" w:sz="4" w:space="0" w:color="auto"/>
            </w:tcBorders>
          </w:tcPr>
          <w:p w14:paraId="445C5108"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Կատարման պայմանները</w:t>
            </w:r>
          </w:p>
        </w:tc>
        <w:tc>
          <w:tcPr>
            <w:tcW w:w="5818" w:type="dxa"/>
          </w:tcPr>
          <w:p w14:paraId="249D8762" w14:textId="77777777" w:rsidR="00865C90" w:rsidRPr="005D2914" w:rsidRDefault="00865C90" w:rsidP="004D4195">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կատարվում է մաքսային պահեստների տիրապետողների ընդհանուր ռեեստրից իրավաբանական անձանց մասին տեղեկությունները կամ հարցման պարամետրերին բավարարող տեղեկությունների բացակայության մասին ծանուցումը կատարողի կողմից ստանալու դեպքում («Մաքսային պահեստների տիրապետողների ընդհանուր ռեեստրից իրավաբանական անձանց մասին տեղեկությունների մշակում եւ ներկայացում» (P.CC.09.OPR.017) գործառնություն)</w:t>
            </w:r>
          </w:p>
        </w:tc>
      </w:tr>
      <w:tr w:rsidR="00865C90" w:rsidRPr="005D2914" w14:paraId="20137FCE" w14:textId="77777777" w:rsidTr="00EE1CCA">
        <w:tc>
          <w:tcPr>
            <w:tcW w:w="1134" w:type="dxa"/>
            <w:tcBorders>
              <w:top w:val="single" w:sz="4" w:space="0" w:color="auto"/>
              <w:bottom w:val="single" w:sz="4" w:space="0" w:color="auto"/>
            </w:tcBorders>
          </w:tcPr>
          <w:p w14:paraId="4EEB6EF0"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5</w:t>
            </w:r>
          </w:p>
        </w:tc>
        <w:tc>
          <w:tcPr>
            <w:tcW w:w="2154" w:type="dxa"/>
            <w:tcBorders>
              <w:left w:val="single" w:sz="4" w:space="0" w:color="auto"/>
            </w:tcBorders>
          </w:tcPr>
          <w:p w14:paraId="390BD93C"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Սահմանափակումները</w:t>
            </w:r>
          </w:p>
        </w:tc>
        <w:tc>
          <w:tcPr>
            <w:tcW w:w="5818" w:type="dxa"/>
          </w:tcPr>
          <w:p w14:paraId="1699A9CB" w14:textId="77777777" w:rsidR="00865C90" w:rsidRPr="005D2914" w:rsidRDefault="00865C90" w:rsidP="004D4195">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ներկայացվող տեղեկությունների կամ հարցման պարամետրերին բավարարող տեղեկությունների բացակայության մասին 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865C90" w:rsidRPr="005D2914" w14:paraId="1F048D77" w14:textId="77777777" w:rsidTr="00EE1CCA">
        <w:tc>
          <w:tcPr>
            <w:tcW w:w="1134" w:type="dxa"/>
            <w:tcBorders>
              <w:top w:val="single" w:sz="4" w:space="0" w:color="auto"/>
              <w:bottom w:val="single" w:sz="4" w:space="0" w:color="auto"/>
            </w:tcBorders>
          </w:tcPr>
          <w:p w14:paraId="271AB803"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6</w:t>
            </w:r>
          </w:p>
        </w:tc>
        <w:tc>
          <w:tcPr>
            <w:tcW w:w="2154" w:type="dxa"/>
            <w:tcBorders>
              <w:left w:val="single" w:sz="4" w:space="0" w:color="auto"/>
            </w:tcBorders>
          </w:tcPr>
          <w:p w14:paraId="47120B14"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նկարագրությունը</w:t>
            </w:r>
          </w:p>
        </w:tc>
        <w:tc>
          <w:tcPr>
            <w:tcW w:w="5818" w:type="dxa"/>
          </w:tcPr>
          <w:p w14:paraId="1A3FDCC1"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կատարողն ստանում է մաքսային պահեստների տիրապետողների ընդհանուր ռեեստրից իրավաբանական անձանց մասին տեղեկություններ կամ հարցման պարամետրերին բավարարող տեղեկությունների բացակայության մասին ծանուցում եւ իրականացնում է դրանց մշակումը</w:t>
            </w:r>
          </w:p>
        </w:tc>
      </w:tr>
      <w:tr w:rsidR="00865C90" w:rsidRPr="005D2914" w14:paraId="53490E33" w14:textId="77777777" w:rsidTr="00EE1CCA">
        <w:tc>
          <w:tcPr>
            <w:tcW w:w="1134" w:type="dxa"/>
            <w:tcBorders>
              <w:top w:val="single" w:sz="4" w:space="0" w:color="auto"/>
            </w:tcBorders>
          </w:tcPr>
          <w:p w14:paraId="0CB3CE4C" w14:textId="77777777" w:rsidR="00865C90" w:rsidRPr="005D2914" w:rsidRDefault="00865C90" w:rsidP="004D4195">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7</w:t>
            </w:r>
          </w:p>
        </w:tc>
        <w:tc>
          <w:tcPr>
            <w:tcW w:w="2154" w:type="dxa"/>
            <w:tcBorders>
              <w:left w:val="single" w:sz="4" w:space="0" w:color="auto"/>
            </w:tcBorders>
          </w:tcPr>
          <w:p w14:paraId="68FDF8B2"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Արդյունքները</w:t>
            </w:r>
          </w:p>
        </w:tc>
        <w:tc>
          <w:tcPr>
            <w:tcW w:w="5818" w:type="dxa"/>
          </w:tcPr>
          <w:p w14:paraId="723AC29E" w14:textId="77777777" w:rsidR="00865C90" w:rsidRPr="005D2914" w:rsidRDefault="00865C90" w:rsidP="004D4195">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ռեեստրից իրավաբանական անձանց մասին տեղեկությունները կամ հարցման պարամետրերին բավարարող տեղեկությունների բացակայության մասին ծանուցումը մշակվել են</w:t>
            </w:r>
          </w:p>
        </w:tc>
      </w:tr>
    </w:tbl>
    <w:p w14:paraId="34B29C76"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43291DDA" w14:textId="77777777" w:rsidR="00865C90" w:rsidRPr="00334423" w:rsidRDefault="00865C90" w:rsidP="00794B6D">
      <w:pPr>
        <w:pStyle w:val="Heading3"/>
        <w:keepNext w:val="0"/>
        <w:keepLines w:val="0"/>
        <w:widowControl w:val="0"/>
        <w:tabs>
          <w:tab w:val="left" w:pos="1134"/>
        </w:tabs>
        <w:spacing w:before="0" w:after="160" w:line="360" w:lineRule="auto"/>
        <w:ind w:firstLine="567"/>
        <w:rPr>
          <w:rFonts w:ascii="Sylfaen" w:hAnsi="Sylfaen"/>
          <w:sz w:val="24"/>
          <w:szCs w:val="24"/>
        </w:rPr>
      </w:pPr>
      <w:r w:rsidRPr="00334423">
        <w:rPr>
          <w:rFonts w:ascii="Sylfaen" w:hAnsi="Sylfaen"/>
          <w:sz w:val="24"/>
          <w:szCs w:val="24"/>
        </w:rPr>
        <w:t>«Մաքսային պահեստների տիրապետողների ընդհանուր ռեեստրում կատարված փոփոխությունների մասին տեղեկատվության ստացում» (Р.СС.09.PRC.006) ընթացակարգը</w:t>
      </w:r>
    </w:p>
    <w:p w14:paraId="1B6B1CDF" w14:textId="77777777" w:rsidR="00865C90" w:rsidRPr="00334423" w:rsidRDefault="004D4195" w:rsidP="005D2914">
      <w:pPr>
        <w:pStyle w:val="af1"/>
        <w:widowControl w:val="0"/>
        <w:tabs>
          <w:tab w:val="left" w:pos="1134"/>
        </w:tabs>
        <w:spacing w:after="160"/>
        <w:ind w:firstLine="567"/>
        <w:rPr>
          <w:rFonts w:ascii="Sylfaen" w:hAnsi="Sylfaen"/>
          <w:sz w:val="24"/>
        </w:rPr>
      </w:pPr>
      <w:bookmarkStart w:id="56" w:name="_Toc369271037"/>
      <w:r>
        <w:rPr>
          <w:rFonts w:ascii="Sylfaen" w:hAnsi="Sylfaen"/>
          <w:noProof/>
          <w:sz w:val="24"/>
        </w:rPr>
        <w:t>73.</w:t>
      </w:r>
      <w:r>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կատարված փոփոխությունների մասին տեղեկատվության ստացում» (Р.СС.09.PRC.006) ընթացակարգի կատարման սխեման ներկայացված է 11-րդ նկարում։</w:t>
      </w:r>
      <w:bookmarkEnd w:id="56"/>
    </w:p>
    <w:p w14:paraId="773F6755" w14:textId="77777777" w:rsidR="00865C90" w:rsidRPr="00334423" w:rsidRDefault="00000000" w:rsidP="00C2380C">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1440AF47">
          <v:group id="_x0000_s2339" style="position:absolute;left:0;text-align:left;margin-left:59.85pt;margin-top:3.9pt;width:323.2pt;height:295.15pt;z-index:252132352" coordorigin="2615,1496" coordsize="6464,5903">
            <v:rect id="_x0000_s2174" style="position:absolute;left:2615;top:1496;width:3191;height:428" stroked="f">
              <v:textbox style="mso-next-textbox:#_x0000_s2174">
                <w:txbxContent>
                  <w:p w14:paraId="43C9B0C8" w14:textId="77777777" w:rsidR="00181FFB" w:rsidRPr="00EE1CCA" w:rsidRDefault="00181FFB" w:rsidP="00EE1CCA">
                    <w:pPr>
                      <w:spacing w:after="0" w:line="240" w:lineRule="auto"/>
                      <w:jc w:val="center"/>
                      <w:rPr>
                        <w:rFonts w:ascii="Sylfaen" w:hAnsi="Sylfaen"/>
                        <w:sz w:val="10"/>
                        <w:szCs w:val="12"/>
                      </w:rPr>
                    </w:pPr>
                    <w:r w:rsidRPr="00EE1CCA">
                      <w:rPr>
                        <w:rFonts w:ascii="Sylfaen" w:hAnsi="Sylfaen"/>
                        <w:color w:val="2C1B28"/>
                        <w:sz w:val="10"/>
                      </w:rPr>
                      <w:t>: Անդամ պետության լիազորված մարմին (Р.СС.09.АСТ.001)</w:t>
                    </w:r>
                  </w:p>
                </w:txbxContent>
              </v:textbox>
            </v:rect>
            <v:rect id="_x0000_s2175" style="position:absolute;left:6535;top:1496;width:2222;height:374" stroked="f">
              <v:textbox style="mso-next-textbox:#_x0000_s2175">
                <w:txbxContent>
                  <w:p w14:paraId="47501AD9" w14:textId="77777777" w:rsidR="00181FFB" w:rsidRPr="00EE1CCA" w:rsidRDefault="00181FFB" w:rsidP="00EE1CCA">
                    <w:pPr>
                      <w:spacing w:after="0" w:line="240" w:lineRule="auto"/>
                      <w:rPr>
                        <w:rFonts w:ascii="Sylfaen" w:hAnsi="Sylfaen"/>
                        <w:sz w:val="12"/>
                        <w:szCs w:val="12"/>
                        <w:lang w:val="en-US"/>
                      </w:rPr>
                    </w:pPr>
                    <w:r>
                      <w:rPr>
                        <w:rFonts w:ascii="Sylfaen" w:hAnsi="Sylfaen"/>
                        <w:color w:val="2C1B28"/>
                        <w:sz w:val="12"/>
                      </w:rPr>
                      <w:t>: Հանձնաժողով (PACT.001)</w:t>
                    </w:r>
                  </w:p>
                </w:txbxContent>
              </v:textbox>
            </v:rect>
            <v:rect id="_x0000_s2176" style="position:absolute;left:2926;top:2506;width:2647;height:696" stroked="f">
              <v:textbox style="mso-next-textbox:#_x0000_s2176">
                <w:txbxContent>
                  <w:p w14:paraId="3F24B737" w14:textId="77777777" w:rsidR="00181FFB" w:rsidRPr="00EE1CCA" w:rsidRDefault="00181FFB" w:rsidP="00EE1CCA">
                    <w:pPr>
                      <w:spacing w:after="0" w:line="240" w:lineRule="auto"/>
                      <w:rPr>
                        <w:rFonts w:ascii="Sylfaen" w:hAnsi="Sylfaen"/>
                        <w:sz w:val="8"/>
                        <w:szCs w:val="12"/>
                        <w:lang w:val="en-US"/>
                      </w:rPr>
                    </w:pPr>
                    <w:r w:rsidRPr="00EE1CCA">
                      <w:rPr>
                        <w:rFonts w:ascii="Sylfaen" w:hAnsi="Sylfaen"/>
                        <w:color w:val="2C1B28"/>
                        <w:sz w:val="8"/>
                      </w:rPr>
                      <w:t>Մաքսային պահեստների տիրապետողների ընդհանուր ռեեստրում կատարված փոփոխությունների մասին տեղեկատվություն ստանալու անհրաժեշտության առաջացում</w:t>
                    </w:r>
                  </w:p>
                </w:txbxContent>
              </v:textbox>
            </v:rect>
            <v:rect id="_x0000_s2177" style="position:absolute;left:3003;top:3479;width:2803;height:688" stroked="f">
              <v:textbox style="mso-next-textbox:#_x0000_s2177">
                <w:txbxContent>
                  <w:p w14:paraId="4AB2B986" w14:textId="77777777" w:rsidR="00181FFB" w:rsidRPr="00152D34" w:rsidRDefault="00181FFB" w:rsidP="00EE1CCA">
                    <w:pPr>
                      <w:spacing w:after="0" w:line="240" w:lineRule="auto"/>
                      <w:jc w:val="center"/>
                      <w:rPr>
                        <w:rFonts w:ascii="Sylfaen" w:eastAsia="Times New Roman" w:hAnsi="Sylfaen"/>
                        <w:sz w:val="10"/>
                        <w:szCs w:val="12"/>
                      </w:rPr>
                    </w:pPr>
                    <w:r w:rsidRPr="00152D34">
                      <w:rPr>
                        <w:rFonts w:ascii="Sylfaen" w:hAnsi="Sylfaen"/>
                        <w:color w:val="2C1B28"/>
                        <w:sz w:val="10"/>
                      </w:rPr>
                      <w:t xml:space="preserve">Մաքսային պահեստների տիրապետողների ընդհանուր ռեեստրում կատարված փոփոխությունների </w:t>
                    </w:r>
                    <w:r>
                      <w:rPr>
                        <w:rFonts w:ascii="Sylfaen" w:hAnsi="Sylfaen"/>
                        <w:color w:val="2C1B28"/>
                        <w:sz w:val="10"/>
                      </w:rPr>
                      <w:t>մասին</w:t>
                    </w:r>
                    <w:r w:rsidRPr="00152D34">
                      <w:rPr>
                        <w:rFonts w:ascii="Sylfaen" w:hAnsi="Sylfaen"/>
                        <w:color w:val="2C1B28"/>
                        <w:sz w:val="10"/>
                      </w:rPr>
                      <w:t xml:space="preserve"> տեղեկատվության հարցում (P.CC.09.OPR.019)</w:t>
                    </w:r>
                  </w:p>
                </w:txbxContent>
              </v:textbox>
            </v:rect>
            <v:rect id="_x0000_s2178" style="position:absolute;left:2926;top:4700;width:2880;height:507" stroked="f">
              <v:textbox style="mso-next-textbox:#_x0000_s2178">
                <w:txbxContent>
                  <w:p w14:paraId="771490DA" w14:textId="77777777" w:rsidR="00181FFB" w:rsidRPr="00010027" w:rsidRDefault="00181FFB" w:rsidP="00EE1CCA">
                    <w:pPr>
                      <w:spacing w:after="0" w:line="240" w:lineRule="auto"/>
                      <w:jc w:val="center"/>
                      <w:rPr>
                        <w:rFonts w:ascii="Sylfaen" w:hAnsi="Sylfaen"/>
                        <w:sz w:val="10"/>
                        <w:szCs w:val="12"/>
                      </w:rPr>
                    </w:pPr>
                    <w:r w:rsidRPr="00010027">
                      <w:rPr>
                        <w:rFonts w:ascii="Sylfaen" w:hAnsi="Sylfaen"/>
                        <w:color w:val="2C1B28"/>
                        <w:sz w:val="10"/>
                      </w:rPr>
                      <w:t>: Մաքսային պահեստների տիրապետողների ընդհանուր ռեեստր (տեղեկությունները ներկայացվել են)</w:t>
                    </w:r>
                  </w:p>
                </w:txbxContent>
              </v:textbox>
            </v:rect>
            <v:rect id="_x0000_s2179" style="position:absolute;left:2926;top:5530;width:2880;height:551" stroked="f">
              <v:textbox style="mso-next-textbox:#_x0000_s2179">
                <w:txbxContent>
                  <w:p w14:paraId="5C822CB8" w14:textId="77777777" w:rsidR="00181FFB" w:rsidRPr="00463FCD" w:rsidRDefault="00181FFB" w:rsidP="00EE1CCA">
                    <w:pPr>
                      <w:spacing w:after="0" w:line="240" w:lineRule="auto"/>
                      <w:jc w:val="center"/>
                      <w:rPr>
                        <w:rFonts w:ascii="Sylfaen" w:hAnsi="Sylfaen"/>
                        <w:sz w:val="12"/>
                        <w:szCs w:val="12"/>
                      </w:rPr>
                    </w:pPr>
                    <w:r>
                      <w:rPr>
                        <w:rFonts w:ascii="Sylfaen" w:hAnsi="Sylfaen"/>
                        <w:color w:val="2C1B28"/>
                        <w:sz w:val="12"/>
                      </w:rPr>
                      <w:t xml:space="preserve">: </w:t>
                    </w:r>
                    <w:r w:rsidRPr="00EE1CCA">
                      <w:rPr>
                        <w:rFonts w:ascii="Sylfaen" w:hAnsi="Sylfaen"/>
                        <w:color w:val="2C1B28"/>
                        <w:sz w:val="10"/>
                      </w:rPr>
                      <w:t>Մաքսային պահեստների տիրապետողների ընդհանուր ռեեստր (տեղեկությունները բացակայում են)</w:t>
                    </w:r>
                  </w:p>
                </w:txbxContent>
              </v:textbox>
            </v:rect>
            <v:rect id="_x0000_s2180" style="position:absolute;left:3003;top:6679;width:2803;height:720" stroked="f">
              <v:textbox style="mso-next-textbox:#_x0000_s2180">
                <w:txbxContent>
                  <w:p w14:paraId="0A91879C" w14:textId="77777777" w:rsidR="00181FFB" w:rsidRPr="00EE1CCA" w:rsidRDefault="00181FFB" w:rsidP="00EE1CCA">
                    <w:pPr>
                      <w:spacing w:after="0" w:line="240" w:lineRule="auto"/>
                      <w:jc w:val="center"/>
                      <w:rPr>
                        <w:rFonts w:ascii="Sylfaen" w:eastAsia="Times New Roman" w:hAnsi="Sylfaen"/>
                        <w:sz w:val="8"/>
                        <w:szCs w:val="12"/>
                      </w:rPr>
                    </w:pPr>
                    <w:r w:rsidRPr="00EE1CCA">
                      <w:rPr>
                        <w:rFonts w:ascii="Sylfaen" w:hAnsi="Sylfaen"/>
                        <w:color w:val="2C1B28"/>
                        <w:sz w:val="8"/>
                      </w:rPr>
                      <w:t>Մաքսային պահեստների տիրապետողների ընդհանուր ռեեստրից իրավաբանական անձանց մասին փոփոխված տեղեկությունների վերաբերյալ տեղեկատվության ընդունում եւ մշակում (P.CC.09.OPR.021)</w:t>
                    </w:r>
                  </w:p>
                </w:txbxContent>
              </v:textbox>
            </v:rect>
            <v:rect id="_x0000_s2181" style="position:absolute;left:6278;top:3479;width:2801;height:688" stroked="f">
              <v:textbox style="mso-next-textbox:#_x0000_s2181">
                <w:txbxContent>
                  <w:p w14:paraId="49EB3144" w14:textId="77777777" w:rsidR="00181FFB" w:rsidRPr="00463FCD" w:rsidRDefault="00181FFB" w:rsidP="00EE1CCA">
                    <w:pPr>
                      <w:spacing w:after="0" w:line="240" w:lineRule="auto"/>
                      <w:jc w:val="center"/>
                      <w:rPr>
                        <w:rFonts w:ascii="Sylfaen" w:hAnsi="Sylfaen"/>
                        <w:sz w:val="12"/>
                        <w:szCs w:val="12"/>
                      </w:rPr>
                    </w:pPr>
                    <w:r>
                      <w:rPr>
                        <w:rFonts w:ascii="Sylfaen" w:hAnsi="Sylfaen"/>
                        <w:color w:val="2C1B28"/>
                        <w:sz w:val="12"/>
                      </w:rPr>
                      <w:t>: Մաքսային պահեստների տիրապետողների ընդհանուր ռեեստր (տեղեկությունների հարցումն ուղարկվել է)</w:t>
                    </w:r>
                  </w:p>
                </w:txbxContent>
              </v:textbox>
            </v:rect>
            <v:rect id="_x0000_s2182" style="position:absolute;left:6278;top:4507;width:2801;height:869" stroked="f">
              <v:textbox style="mso-next-textbox:#_x0000_s2182">
                <w:txbxContent>
                  <w:p w14:paraId="1BF4E899" w14:textId="77777777" w:rsidR="00181FFB" w:rsidRPr="00010027" w:rsidRDefault="00181FFB" w:rsidP="00EE1CCA">
                    <w:pPr>
                      <w:spacing w:after="0" w:line="240" w:lineRule="auto"/>
                      <w:jc w:val="center"/>
                      <w:rPr>
                        <w:rFonts w:ascii="Sylfaen" w:eastAsia="Times New Roman" w:hAnsi="Sylfaen"/>
                        <w:sz w:val="10"/>
                        <w:szCs w:val="12"/>
                      </w:rPr>
                    </w:pPr>
                    <w:r w:rsidRPr="00010027">
                      <w:rPr>
                        <w:rFonts w:ascii="Sylfaen" w:hAnsi="Sylfaen"/>
                        <w:color w:val="2C1B28"/>
                        <w:sz w:val="10"/>
                      </w:rPr>
                      <w:t xml:space="preserve">Մաքսային պահեստների տիրապետողների ընդհանուր ռեեստրից իրավաբանական անձանց մասին փոփոխված տեղեկությունների վերաբերյալ տեղեկատվության մշակում </w:t>
                    </w:r>
                    <w:r>
                      <w:rPr>
                        <w:rFonts w:ascii="Sylfaen" w:hAnsi="Sylfaen"/>
                        <w:color w:val="2C1B28"/>
                        <w:sz w:val="10"/>
                      </w:rPr>
                      <w:t>եւ</w:t>
                    </w:r>
                    <w:r w:rsidRPr="00010027">
                      <w:rPr>
                        <w:rFonts w:ascii="Sylfaen" w:hAnsi="Sylfaen"/>
                        <w:color w:val="2C1B28"/>
                        <w:sz w:val="10"/>
                      </w:rPr>
                      <w:t xml:space="preserve"> ներկայացում</w:t>
                    </w:r>
                  </w:p>
                  <w:p w14:paraId="1D8BFF3D" w14:textId="77777777" w:rsidR="00181FFB" w:rsidRPr="00010027" w:rsidRDefault="00181FFB" w:rsidP="00EE1CCA">
                    <w:pPr>
                      <w:spacing w:after="0" w:line="240" w:lineRule="auto"/>
                      <w:jc w:val="center"/>
                      <w:rPr>
                        <w:rFonts w:ascii="Sylfaen" w:hAnsi="Sylfaen"/>
                        <w:sz w:val="10"/>
                        <w:szCs w:val="12"/>
                      </w:rPr>
                    </w:pPr>
                    <w:r w:rsidRPr="00010027">
                      <w:rPr>
                        <w:rFonts w:ascii="Sylfaen" w:hAnsi="Sylfaen"/>
                        <w:color w:val="2C1B28"/>
                        <w:sz w:val="10"/>
                      </w:rPr>
                      <w:t>(Р.СС.09. ОPR.020)</w:t>
                    </w:r>
                  </w:p>
                </w:txbxContent>
              </v:textbox>
            </v:rect>
          </v:group>
        </w:pict>
      </w:r>
      <w:r w:rsidR="00301494" w:rsidRPr="00334423">
        <w:rPr>
          <w:rFonts w:ascii="Sylfaen" w:hAnsi="Sylfaen"/>
          <w:noProof/>
          <w:sz w:val="24"/>
          <w:szCs w:val="24"/>
          <w:lang w:val="en-US" w:eastAsia="en-US" w:bidi="ar-SA"/>
        </w:rPr>
        <w:drawing>
          <wp:inline distT="0" distB="0" distL="0" distR="0" wp14:anchorId="1090E780" wp14:editId="220DCF87">
            <wp:extent cx="4425950" cy="4270375"/>
            <wp:effectExtent l="19050" t="0" r="0" b="0"/>
            <wp:docPr id="2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8" cstate="print"/>
                    <a:srcRect/>
                    <a:stretch>
                      <a:fillRect/>
                    </a:stretch>
                  </pic:blipFill>
                  <pic:spPr bwMode="auto">
                    <a:xfrm>
                      <a:off x="0" y="0"/>
                      <a:ext cx="4425950" cy="4270375"/>
                    </a:xfrm>
                    <a:prstGeom prst="rect">
                      <a:avLst/>
                    </a:prstGeom>
                    <a:noFill/>
                    <a:ln w="9525">
                      <a:noFill/>
                      <a:miter lim="800000"/>
                      <a:headEnd/>
                      <a:tailEnd/>
                    </a:ln>
                  </pic:spPr>
                </pic:pic>
              </a:graphicData>
            </a:graphic>
          </wp:inline>
        </w:drawing>
      </w:r>
    </w:p>
    <w:p w14:paraId="566C1D4A" w14:textId="77777777" w:rsidR="00865C90" w:rsidRPr="007D3A02" w:rsidRDefault="00865C90" w:rsidP="007D3A02">
      <w:pPr>
        <w:pStyle w:val="ab"/>
      </w:pPr>
      <w:bookmarkStart w:id="57" w:name="_Ref363494409"/>
      <w:bookmarkStart w:id="58" w:name="_Toc375908856"/>
      <w:r w:rsidRPr="007D3A02">
        <w:t>Նկ</w:t>
      </w:r>
      <w:r w:rsidRPr="007D3A02">
        <w:rPr>
          <w:rFonts w:ascii="MS Mincho" w:eastAsia="MS Mincho" w:hAnsi="MS Mincho" w:cs="MS Mincho" w:hint="eastAsia"/>
        </w:rPr>
        <w:t>․</w:t>
      </w:r>
      <w:bookmarkEnd w:id="57"/>
      <w:r w:rsidRPr="007D3A02">
        <w:rPr>
          <w:rFonts w:cs="Times New Roman"/>
        </w:rPr>
        <w:t xml:space="preserve"> 11. «</w:t>
      </w:r>
      <w:r w:rsidRPr="007D3A02">
        <w:t>Մաքսային</w:t>
      </w:r>
      <w:r w:rsidRPr="007D3A02">
        <w:rPr>
          <w:rFonts w:cs="Times New Roman"/>
        </w:rPr>
        <w:t xml:space="preserve"> </w:t>
      </w:r>
      <w:r w:rsidRPr="007D3A02">
        <w:t>պահեստների</w:t>
      </w:r>
      <w:r w:rsidRPr="007D3A02">
        <w:rPr>
          <w:rFonts w:cs="Times New Roman"/>
        </w:rPr>
        <w:t xml:space="preserve"> </w:t>
      </w:r>
      <w:bookmarkEnd w:id="58"/>
      <w:r w:rsidRPr="007D3A02">
        <w:t>տիրապետողների</w:t>
      </w:r>
      <w:r w:rsidRPr="007D3A02">
        <w:rPr>
          <w:rFonts w:cs="Times New Roman"/>
        </w:rPr>
        <w:t xml:space="preserve"> </w:t>
      </w:r>
      <w:r w:rsidRPr="007D3A02">
        <w:t>ընդհանուր</w:t>
      </w:r>
      <w:r w:rsidRPr="007D3A02">
        <w:rPr>
          <w:rFonts w:cs="Times New Roman"/>
        </w:rPr>
        <w:t xml:space="preserve"> </w:t>
      </w:r>
      <w:r w:rsidRPr="007D3A02">
        <w:t>ռեեստրում</w:t>
      </w:r>
      <w:r w:rsidRPr="007D3A02">
        <w:rPr>
          <w:rFonts w:cs="Times New Roman"/>
        </w:rPr>
        <w:t xml:space="preserve"> </w:t>
      </w:r>
      <w:r w:rsidRPr="007D3A02">
        <w:t>կատարված</w:t>
      </w:r>
      <w:r w:rsidRPr="007D3A02">
        <w:rPr>
          <w:rFonts w:cs="Times New Roman"/>
        </w:rPr>
        <w:t xml:space="preserve"> </w:t>
      </w:r>
      <w:r w:rsidRPr="007D3A02">
        <w:t>փոփոխությունների</w:t>
      </w:r>
      <w:r w:rsidRPr="007D3A02">
        <w:rPr>
          <w:rFonts w:cs="Times New Roman"/>
        </w:rPr>
        <w:t xml:space="preserve"> </w:t>
      </w:r>
      <w:r w:rsidRPr="007D3A02">
        <w:t>մասին</w:t>
      </w:r>
      <w:r w:rsidRPr="007D3A02">
        <w:rPr>
          <w:rFonts w:cs="Times New Roman"/>
        </w:rPr>
        <w:t xml:space="preserve"> </w:t>
      </w:r>
      <w:r w:rsidRPr="007D3A02">
        <w:t>տեղեկատվության</w:t>
      </w:r>
      <w:r w:rsidRPr="007D3A02">
        <w:rPr>
          <w:rFonts w:cs="Times New Roman"/>
        </w:rPr>
        <w:t xml:space="preserve"> </w:t>
      </w:r>
      <w:r w:rsidRPr="007D3A02">
        <w:t>ստացում</w:t>
      </w:r>
      <w:r w:rsidRPr="007D3A02">
        <w:rPr>
          <w:rFonts w:cs="Times New Roman"/>
        </w:rPr>
        <w:t xml:space="preserve">» (Р.СС.09.PRC.006) </w:t>
      </w:r>
      <w:r w:rsidRPr="007D3A02">
        <w:t>ընթացակարգի</w:t>
      </w:r>
      <w:r w:rsidRPr="007D3A02">
        <w:rPr>
          <w:rFonts w:cs="Times New Roman"/>
        </w:rPr>
        <w:t xml:space="preserve"> </w:t>
      </w:r>
      <w:r w:rsidRPr="007D3A02">
        <w:t>կատարման</w:t>
      </w:r>
      <w:r w:rsidRPr="007D3A02">
        <w:rPr>
          <w:rFonts w:cs="Times New Roman"/>
        </w:rPr>
        <w:t xml:space="preserve"> </w:t>
      </w:r>
      <w:r w:rsidRPr="007D3A02">
        <w:t>սխեման</w:t>
      </w:r>
    </w:p>
    <w:p w14:paraId="0CAC9201" w14:textId="77777777" w:rsidR="00794B6D" w:rsidRPr="007C1DF1" w:rsidRDefault="00794B6D" w:rsidP="00794B6D">
      <w:pPr>
        <w:pStyle w:val="a6"/>
        <w:rPr>
          <w:lang w:bidi="hy-AM"/>
        </w:rPr>
      </w:pPr>
    </w:p>
    <w:p w14:paraId="5369D5FA" w14:textId="77777777" w:rsidR="00865C90" w:rsidRPr="00334423" w:rsidRDefault="004D4195" w:rsidP="005D2914">
      <w:pPr>
        <w:pStyle w:val="af1"/>
        <w:widowControl w:val="0"/>
        <w:tabs>
          <w:tab w:val="left" w:pos="1134"/>
        </w:tabs>
        <w:spacing w:after="160"/>
        <w:ind w:firstLine="567"/>
        <w:rPr>
          <w:rFonts w:ascii="Sylfaen" w:hAnsi="Sylfaen"/>
          <w:sz w:val="24"/>
        </w:rPr>
      </w:pPr>
      <w:bookmarkStart w:id="59" w:name="_Toc369271043"/>
      <w:r>
        <w:rPr>
          <w:rFonts w:ascii="Sylfaen" w:hAnsi="Sylfaen"/>
          <w:noProof/>
          <w:sz w:val="24"/>
        </w:rPr>
        <w:t>74.</w:t>
      </w:r>
      <w:r>
        <w:rPr>
          <w:rFonts w:ascii="Sylfaen" w:hAnsi="Sylfaen"/>
          <w:noProof/>
          <w:sz w:val="24"/>
        </w:rPr>
        <w:tab/>
      </w:r>
      <w:r w:rsidR="00865C90" w:rsidRPr="00334423">
        <w:rPr>
          <w:rFonts w:ascii="Sylfaen" w:hAnsi="Sylfaen"/>
          <w:noProof/>
          <w:sz w:val="24"/>
        </w:rPr>
        <w:t xml:space="preserve">«Մաքսային պահեստների տիրապետողների ընդհանուր ռեեստրում կատարված փոփոխությունների մասին տեղեկատվության ստացում» (Р.СС.09.PRC.006) ընթացակարգը կատարվում է անդամ պետության լիազորված մարմնի կողմից մաքսային պահեստների տիրապետողների ընդհանուր ռեեստրից իրավաբանական անձանց մասին տեղեկություններն ստանալու նպատակով, որոնց ավելացումը մաքսային պահեստների տիրապետողների ընդհանուր ռեեստրում կամ որոնցում փոփոխությունների կատարումը տեղի է ունեցել՝ սկսած հարցման մեջ նշված պահից մինչեւ այդ հարցումը կատարելու պահը։ Ընթացակարգը կատարվում է նաեւ այն դեպքում, երբ «Մաքսային պահեստների տիրապետողների ընդհանուր ռեեստրի թարմացման ամսաթվի եւ ժամի մասին տեղեկատվության ստացում» (Р.СС.09.PRC.004) ընթացակարգի կատարման </w:t>
      </w:r>
      <w:r w:rsidR="00865C90" w:rsidRPr="00334423">
        <w:rPr>
          <w:rFonts w:ascii="Sylfaen" w:hAnsi="Sylfaen"/>
          <w:noProof/>
          <w:sz w:val="24"/>
        </w:rPr>
        <w:lastRenderedPageBreak/>
        <w:t xml:space="preserve">արդյունքում հայտնաբերվել է, որ անդամ պետության լիազորված մարմնի կողմից մաքսային պահեստների տիրապետողների ընդհանուր ռեեստրից իրավաբանական անձանց մասին տեղեկությունների ստացման ամսաթիվն ու ժամն ավելի վաղ են, քան Հանձնաժողովում մաքսային պահեստների տիրապետողների ընդհանուր ռեեստրի փոփոխության ամսաթիվն ու </w:t>
      </w:r>
      <w:bookmarkEnd w:id="59"/>
      <w:r w:rsidR="00865C90" w:rsidRPr="00334423">
        <w:rPr>
          <w:rFonts w:ascii="Sylfaen" w:hAnsi="Sylfaen"/>
          <w:noProof/>
          <w:sz w:val="24"/>
        </w:rPr>
        <w:t>ժամը:</w:t>
      </w:r>
    </w:p>
    <w:p w14:paraId="1E42B8B4" w14:textId="77777777" w:rsidR="00865C90" w:rsidRPr="00334423" w:rsidRDefault="006D3FF6" w:rsidP="005D2914">
      <w:pPr>
        <w:pStyle w:val="af1"/>
        <w:widowControl w:val="0"/>
        <w:tabs>
          <w:tab w:val="left" w:pos="1134"/>
        </w:tabs>
        <w:spacing w:after="160"/>
        <w:ind w:firstLine="567"/>
        <w:rPr>
          <w:rFonts w:ascii="Sylfaen" w:hAnsi="Sylfaen"/>
          <w:sz w:val="24"/>
        </w:rPr>
      </w:pPr>
      <w:r>
        <w:rPr>
          <w:rFonts w:ascii="Sylfaen" w:hAnsi="Sylfaen"/>
          <w:noProof/>
          <w:sz w:val="24"/>
        </w:rPr>
        <w:t>75.</w:t>
      </w:r>
      <w:r w:rsidRPr="006D3FF6">
        <w:rPr>
          <w:rFonts w:ascii="Sylfaen" w:hAnsi="Sylfaen"/>
          <w:noProof/>
          <w:sz w:val="24"/>
        </w:rPr>
        <w:tab/>
      </w:r>
      <w:r w:rsidR="00865C90" w:rsidRPr="00334423">
        <w:rPr>
          <w:rFonts w:ascii="Sylfaen" w:hAnsi="Sylfaen"/>
          <w:noProof/>
          <w:sz w:val="24"/>
        </w:rPr>
        <w:t>Առաջին հերթին կատարվում է «Մաքսային պահեստների տիրապետողների ընդհանուր ռեեստրում կատարված փոփոխությունների մասին տեղեկատվության հարցում» (Р.СС.09.OPR.019) գործառնությունը, որի կատարման արդյունքներով անդամ պետության լիազորված մարմնի կողմից ձեւավորվում եւ Հանձնաժողով է ուղարկվում մաքսային պահեստների տիրապետողների ընդհանուր ռեեստրում կատարված փոփոխությունների մասին տեղեկատվություն ներկայացնելու հարցումը։</w:t>
      </w:r>
    </w:p>
    <w:p w14:paraId="00B4A5EA" w14:textId="77777777" w:rsidR="00865C90" w:rsidRPr="00334423" w:rsidRDefault="006D3FF6" w:rsidP="005D2914">
      <w:pPr>
        <w:pStyle w:val="af1"/>
        <w:widowControl w:val="0"/>
        <w:tabs>
          <w:tab w:val="left" w:pos="1134"/>
        </w:tabs>
        <w:spacing w:after="160"/>
        <w:ind w:firstLine="567"/>
        <w:rPr>
          <w:rFonts w:ascii="Sylfaen" w:hAnsi="Sylfaen"/>
          <w:sz w:val="24"/>
        </w:rPr>
      </w:pPr>
      <w:r>
        <w:rPr>
          <w:rFonts w:ascii="Sylfaen" w:hAnsi="Sylfaen"/>
          <w:noProof/>
          <w:sz w:val="24"/>
        </w:rPr>
        <w:t>76.</w:t>
      </w:r>
      <w:r w:rsidRPr="006D3FF6">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կատարված փոփոխությունների մասին տեղեկատվություն ներկայացնելու հարցումը Հանձնաժողովի կողմից ստանալու դեպքում կատարվում է «Մաքսային պահեստների տիրապետողների ընդհանուր ռեեստրից իրավաբանական անձանց մասին փոփոխված տեղեկությունների վերաբերյալ տեղեկատվության մշակում եւ ներկայացում» (Р.СС.09.OPR.020) գործառնությունը, որի կատարման արդյունքներով ձեւավորվում ու անդամ պետության լիազորված մարմին են ներկայացվում հարցման մեջ նշված ամսաթվից եւ ժամից մաքսային պահեստների տիրապետողների ընդհանուր ռեեստրում կատարված փոփոխությունների մասին տեղեկություններ, կամ ուղարկվում է հարցման պարամետրերին բավարարող տեղեկությունների բացակայության մասին ծանուցում։</w:t>
      </w:r>
    </w:p>
    <w:p w14:paraId="2D4DB14A" w14:textId="77777777" w:rsidR="00865C90" w:rsidRPr="00334423" w:rsidRDefault="006D3FF6" w:rsidP="005D2914">
      <w:pPr>
        <w:pStyle w:val="af1"/>
        <w:widowControl w:val="0"/>
        <w:tabs>
          <w:tab w:val="left" w:pos="1134"/>
        </w:tabs>
        <w:spacing w:after="160"/>
        <w:ind w:firstLine="567"/>
        <w:rPr>
          <w:rFonts w:ascii="Sylfaen" w:hAnsi="Sylfaen"/>
          <w:sz w:val="24"/>
        </w:rPr>
      </w:pPr>
      <w:r>
        <w:rPr>
          <w:rFonts w:ascii="Sylfaen" w:hAnsi="Sylfaen"/>
          <w:noProof/>
          <w:sz w:val="24"/>
        </w:rPr>
        <w:t>77.</w:t>
      </w:r>
      <w:r w:rsidRPr="006D3FF6">
        <w:rPr>
          <w:rFonts w:ascii="Sylfaen" w:hAnsi="Sylfaen"/>
          <w:noProof/>
          <w:sz w:val="24"/>
        </w:rPr>
        <w:tab/>
      </w:r>
      <w:r w:rsidR="00865C90" w:rsidRPr="00334423">
        <w:rPr>
          <w:rFonts w:ascii="Sylfaen" w:hAnsi="Sylfaen"/>
          <w:noProof/>
          <w:sz w:val="24"/>
        </w:rPr>
        <w:t xml:space="preserve">Անդամ պետության լիազորված մարմնի կողմից մաքսային պահեստների տիրապետողների ընդհանուր ռեեստրում կատարված փոփոխությունների մասին տեղեկություններ կամ հարցման պարամետրերին բավարարող տեղեկությունների բացակայության մասին ծանուցում ստանալու դեպքում կատարվում է «Մաքսային պահեստների տիրապետողների ընդհանուր </w:t>
      </w:r>
      <w:r w:rsidR="00865C90" w:rsidRPr="00334423">
        <w:rPr>
          <w:rFonts w:ascii="Sylfaen" w:hAnsi="Sylfaen"/>
          <w:noProof/>
          <w:sz w:val="24"/>
        </w:rPr>
        <w:lastRenderedPageBreak/>
        <w:t>ռեեստրից իրավաբանական անձանց մասին փոփոխված տեղեկությունների վերաբերյալ տեղեկատվության ընդունում եւ մշակում» (P.CC.09.OPR.021) գործառնությունը:</w:t>
      </w:r>
    </w:p>
    <w:p w14:paraId="18972EF7" w14:textId="77777777" w:rsidR="00865C90" w:rsidRPr="00334423" w:rsidRDefault="005D2914" w:rsidP="005D2914">
      <w:pPr>
        <w:pStyle w:val="af1"/>
        <w:widowControl w:val="0"/>
        <w:tabs>
          <w:tab w:val="left" w:pos="1134"/>
        </w:tabs>
        <w:spacing w:after="160"/>
        <w:ind w:firstLine="567"/>
        <w:rPr>
          <w:rFonts w:ascii="Sylfaen" w:hAnsi="Sylfaen"/>
          <w:sz w:val="24"/>
        </w:rPr>
      </w:pPr>
      <w:r>
        <w:rPr>
          <w:rFonts w:ascii="Sylfaen" w:hAnsi="Sylfaen"/>
          <w:noProof/>
          <w:sz w:val="24"/>
        </w:rPr>
        <w:t>78.</w:t>
      </w:r>
      <w:r w:rsidRPr="005D2914">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կատարված փոփոխությունների մասին տեղեկատվության ստացում» (Р.СС.09.PRC.006) ընթացակարգի կատարման արդյունքներն են անդամ պետության լիազորված մարմնի կողմից մաքսային պահեստների տիրապետողների ընդհանուր ռեեստրից իրավաբանական անձանց մասին տեղեկությունների ստացումը եւ անդամ պետության լիազորված մարմնի եւ Հանձնաժողովի միջեւ մաքսային պահեստների տիրապետողների ընդհանուր ռեեստրից տեղեկությունների սինքրոնացումը:</w:t>
      </w:r>
    </w:p>
    <w:p w14:paraId="7AF178DB" w14:textId="77777777" w:rsidR="00865C90" w:rsidRPr="00CE2F8B" w:rsidRDefault="005D2914" w:rsidP="005D2914">
      <w:pPr>
        <w:pStyle w:val="af1"/>
        <w:widowControl w:val="0"/>
        <w:tabs>
          <w:tab w:val="left" w:pos="1134"/>
        </w:tabs>
        <w:spacing w:after="160"/>
        <w:ind w:firstLine="567"/>
        <w:rPr>
          <w:rFonts w:ascii="Sylfaen" w:hAnsi="Sylfaen"/>
          <w:noProof/>
          <w:sz w:val="24"/>
        </w:rPr>
      </w:pPr>
      <w:r>
        <w:rPr>
          <w:rFonts w:ascii="Sylfaen" w:hAnsi="Sylfaen"/>
          <w:noProof/>
          <w:sz w:val="24"/>
        </w:rPr>
        <w:t>79.</w:t>
      </w:r>
      <w:r w:rsidRPr="005D2914">
        <w:rPr>
          <w:rFonts w:ascii="Sylfaen" w:hAnsi="Sylfaen"/>
          <w:noProof/>
          <w:sz w:val="24"/>
        </w:rPr>
        <w:tab/>
      </w:r>
      <w:r w:rsidR="00865C90" w:rsidRPr="00334423">
        <w:rPr>
          <w:rFonts w:ascii="Sylfaen" w:hAnsi="Sylfaen"/>
          <w:noProof/>
          <w:sz w:val="24"/>
        </w:rPr>
        <w:t>«Մաքսային պահեստների տիրապետողների ընդհանուր ռեեստրում կատարված փոփոխությունների մասին տեղեկատվության ստացում» (Р.СС.09.PRC.006) ընթացակարգի շրջանակներում կատարվող՝ ընդհանուր գործընթացի գործառնությունների ցանկը բերված է 35-րդ աղյուսակում։</w:t>
      </w:r>
      <w:bookmarkEnd w:id="51"/>
    </w:p>
    <w:p w14:paraId="1CB657D1" w14:textId="77777777" w:rsidR="00F6660A" w:rsidRPr="00CE2F8B" w:rsidRDefault="00F6660A" w:rsidP="005D2914">
      <w:pPr>
        <w:pStyle w:val="af1"/>
        <w:widowControl w:val="0"/>
        <w:tabs>
          <w:tab w:val="left" w:pos="1134"/>
        </w:tabs>
        <w:spacing w:after="160"/>
        <w:ind w:firstLine="567"/>
        <w:rPr>
          <w:rFonts w:ascii="Sylfaen" w:hAnsi="Sylfaen"/>
          <w:sz w:val="24"/>
        </w:rPr>
      </w:pPr>
    </w:p>
    <w:p w14:paraId="1A53BE86"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35</w:t>
      </w:r>
    </w:p>
    <w:p w14:paraId="19C0ED1A"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bookmarkStart w:id="60" w:name="_Toc375908870"/>
      <w:r w:rsidRPr="00334423">
        <w:rPr>
          <w:rFonts w:ascii="Sylfaen" w:hAnsi="Sylfaen"/>
          <w:sz w:val="24"/>
          <w:szCs w:val="24"/>
        </w:rPr>
        <w:t xml:space="preserve">«Մաքսային պահեստների տիրապետողների ընդհանուր </w:t>
      </w:r>
      <w:bookmarkEnd w:id="60"/>
      <w:r w:rsidRPr="00334423">
        <w:rPr>
          <w:rFonts w:ascii="Sylfaen" w:hAnsi="Sylfaen"/>
          <w:sz w:val="24"/>
          <w:szCs w:val="24"/>
        </w:rPr>
        <w:t>ռեեստրում կատարված փոփոխությունների մասին տեղեկատվության ստացում» (Р.СС.09.PRC.006) ընթացակարգի շրջանակներում կատարվող՝ ընդհանուր գործընթացի գործառնությունների ցանկը</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4"/>
        <w:gridCol w:w="4014"/>
        <w:gridCol w:w="2938"/>
      </w:tblGrid>
      <w:tr w:rsidR="00865C90" w:rsidRPr="005D2914" w14:paraId="042A28C1" w14:textId="77777777" w:rsidTr="00EE1CCA">
        <w:trPr>
          <w:tblHeader/>
          <w:jc w:val="center"/>
        </w:trPr>
        <w:tc>
          <w:tcPr>
            <w:tcW w:w="2404" w:type="dxa"/>
          </w:tcPr>
          <w:p w14:paraId="1954D0CB" w14:textId="77777777" w:rsidR="00865C90" w:rsidRPr="005D2914" w:rsidRDefault="00865C90" w:rsidP="005D2914">
            <w:pPr>
              <w:pStyle w:val="aa"/>
              <w:keepNext w:val="0"/>
              <w:keepLines w:val="0"/>
              <w:widowControl w:val="0"/>
              <w:tabs>
                <w:tab w:val="left" w:pos="1134"/>
              </w:tabs>
              <w:spacing w:after="120"/>
              <w:rPr>
                <w:rFonts w:ascii="Sylfaen" w:hAnsi="Sylfaen"/>
                <w:bCs/>
                <w:sz w:val="20"/>
                <w:szCs w:val="20"/>
              </w:rPr>
            </w:pPr>
            <w:r w:rsidRPr="005D2914">
              <w:rPr>
                <w:rFonts w:ascii="Sylfaen" w:hAnsi="Sylfaen"/>
                <w:bCs/>
                <w:sz w:val="20"/>
                <w:szCs w:val="20"/>
              </w:rPr>
              <w:t>Ծածկագրային նշագիրը</w:t>
            </w:r>
          </w:p>
        </w:tc>
        <w:tc>
          <w:tcPr>
            <w:tcW w:w="4014" w:type="dxa"/>
          </w:tcPr>
          <w:p w14:paraId="65DAC71F" w14:textId="77777777" w:rsidR="00865C90" w:rsidRPr="005D2914" w:rsidRDefault="00865C90" w:rsidP="005D2914">
            <w:pPr>
              <w:pStyle w:val="aa"/>
              <w:keepNext w:val="0"/>
              <w:keepLines w:val="0"/>
              <w:widowControl w:val="0"/>
              <w:tabs>
                <w:tab w:val="left" w:pos="1134"/>
              </w:tabs>
              <w:spacing w:after="120"/>
              <w:rPr>
                <w:rFonts w:ascii="Sylfaen" w:hAnsi="Sylfaen"/>
                <w:bCs/>
                <w:sz w:val="20"/>
                <w:szCs w:val="20"/>
              </w:rPr>
            </w:pPr>
            <w:r w:rsidRPr="005D2914">
              <w:rPr>
                <w:rFonts w:ascii="Sylfaen" w:hAnsi="Sylfaen"/>
                <w:bCs/>
                <w:sz w:val="20"/>
                <w:szCs w:val="20"/>
              </w:rPr>
              <w:t>Անվանումը</w:t>
            </w:r>
          </w:p>
        </w:tc>
        <w:tc>
          <w:tcPr>
            <w:tcW w:w="2938" w:type="dxa"/>
          </w:tcPr>
          <w:p w14:paraId="1515E620" w14:textId="77777777" w:rsidR="00865C90" w:rsidRPr="005D2914" w:rsidRDefault="00865C90" w:rsidP="005D2914">
            <w:pPr>
              <w:pStyle w:val="aa"/>
              <w:keepNext w:val="0"/>
              <w:keepLines w:val="0"/>
              <w:widowControl w:val="0"/>
              <w:tabs>
                <w:tab w:val="left" w:pos="1134"/>
              </w:tabs>
              <w:spacing w:after="120"/>
              <w:rPr>
                <w:rFonts w:ascii="Sylfaen" w:hAnsi="Sylfaen"/>
                <w:bCs/>
                <w:sz w:val="20"/>
                <w:szCs w:val="20"/>
              </w:rPr>
            </w:pPr>
            <w:r w:rsidRPr="005D2914">
              <w:rPr>
                <w:rFonts w:ascii="Sylfaen" w:hAnsi="Sylfaen"/>
                <w:bCs/>
                <w:sz w:val="20"/>
                <w:szCs w:val="20"/>
              </w:rPr>
              <w:t>Նկարագրությունը</w:t>
            </w:r>
          </w:p>
        </w:tc>
      </w:tr>
      <w:tr w:rsidR="00865C90" w:rsidRPr="005D2914" w14:paraId="2004E616" w14:textId="77777777" w:rsidTr="00EE1CCA">
        <w:trPr>
          <w:tblHeader/>
          <w:jc w:val="center"/>
        </w:trPr>
        <w:tc>
          <w:tcPr>
            <w:tcW w:w="2404" w:type="dxa"/>
          </w:tcPr>
          <w:p w14:paraId="606A2065" w14:textId="77777777" w:rsidR="00865C90" w:rsidRPr="005D2914" w:rsidRDefault="00865C90" w:rsidP="005D2914">
            <w:pPr>
              <w:pStyle w:val="aa"/>
              <w:keepNext w:val="0"/>
              <w:keepLines w:val="0"/>
              <w:widowControl w:val="0"/>
              <w:tabs>
                <w:tab w:val="left" w:pos="1134"/>
              </w:tabs>
              <w:spacing w:after="120"/>
              <w:rPr>
                <w:rFonts w:ascii="Sylfaen" w:hAnsi="Sylfaen"/>
                <w:bCs/>
                <w:sz w:val="20"/>
                <w:szCs w:val="20"/>
              </w:rPr>
            </w:pPr>
            <w:r w:rsidRPr="005D2914">
              <w:rPr>
                <w:rFonts w:ascii="Sylfaen" w:hAnsi="Sylfaen"/>
                <w:bCs/>
                <w:sz w:val="20"/>
                <w:szCs w:val="20"/>
              </w:rPr>
              <w:t>1</w:t>
            </w:r>
          </w:p>
        </w:tc>
        <w:tc>
          <w:tcPr>
            <w:tcW w:w="4014" w:type="dxa"/>
          </w:tcPr>
          <w:p w14:paraId="6269A9F1" w14:textId="77777777" w:rsidR="00865C90" w:rsidRPr="005D2914" w:rsidRDefault="00865C90" w:rsidP="005D2914">
            <w:pPr>
              <w:pStyle w:val="aa"/>
              <w:keepNext w:val="0"/>
              <w:keepLines w:val="0"/>
              <w:widowControl w:val="0"/>
              <w:tabs>
                <w:tab w:val="left" w:pos="1134"/>
              </w:tabs>
              <w:spacing w:after="120"/>
              <w:rPr>
                <w:rFonts w:ascii="Sylfaen" w:hAnsi="Sylfaen"/>
                <w:bCs/>
                <w:sz w:val="20"/>
                <w:szCs w:val="20"/>
              </w:rPr>
            </w:pPr>
            <w:r w:rsidRPr="005D2914">
              <w:rPr>
                <w:rFonts w:ascii="Sylfaen" w:hAnsi="Sylfaen"/>
                <w:bCs/>
                <w:sz w:val="20"/>
                <w:szCs w:val="20"/>
              </w:rPr>
              <w:t>2</w:t>
            </w:r>
          </w:p>
        </w:tc>
        <w:tc>
          <w:tcPr>
            <w:tcW w:w="2938" w:type="dxa"/>
          </w:tcPr>
          <w:p w14:paraId="0AA967EF" w14:textId="77777777" w:rsidR="00865C90" w:rsidRPr="005D2914" w:rsidRDefault="00865C90" w:rsidP="005D2914">
            <w:pPr>
              <w:pStyle w:val="aa"/>
              <w:keepNext w:val="0"/>
              <w:keepLines w:val="0"/>
              <w:widowControl w:val="0"/>
              <w:tabs>
                <w:tab w:val="left" w:pos="1134"/>
              </w:tabs>
              <w:spacing w:after="120"/>
              <w:rPr>
                <w:rFonts w:ascii="Sylfaen" w:hAnsi="Sylfaen"/>
                <w:bCs/>
                <w:sz w:val="20"/>
                <w:szCs w:val="20"/>
              </w:rPr>
            </w:pPr>
            <w:r w:rsidRPr="005D2914">
              <w:rPr>
                <w:rFonts w:ascii="Sylfaen" w:hAnsi="Sylfaen"/>
                <w:bCs/>
                <w:sz w:val="20"/>
                <w:szCs w:val="20"/>
              </w:rPr>
              <w:t>3</w:t>
            </w:r>
          </w:p>
        </w:tc>
      </w:tr>
      <w:tr w:rsidR="00865C90" w:rsidRPr="005D2914" w14:paraId="5981ECEA" w14:textId="77777777" w:rsidTr="00EE1CCA">
        <w:trPr>
          <w:jc w:val="center"/>
        </w:trPr>
        <w:tc>
          <w:tcPr>
            <w:tcW w:w="2404" w:type="dxa"/>
            <w:tcBorders>
              <w:top w:val="single" w:sz="4" w:space="0" w:color="auto"/>
              <w:bottom w:val="single" w:sz="4" w:space="0" w:color="auto"/>
            </w:tcBorders>
          </w:tcPr>
          <w:p w14:paraId="76FB9E8C" w14:textId="77777777" w:rsidR="00865C90" w:rsidRPr="005D2914" w:rsidRDefault="00865C90" w:rsidP="005D291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P.CC.09.OPR.019</w:t>
            </w:r>
          </w:p>
        </w:tc>
        <w:tc>
          <w:tcPr>
            <w:tcW w:w="4014" w:type="dxa"/>
            <w:tcBorders>
              <w:top w:val="single" w:sz="4" w:space="0" w:color="auto"/>
              <w:bottom w:val="single" w:sz="4" w:space="0" w:color="auto"/>
            </w:tcBorders>
          </w:tcPr>
          <w:p w14:paraId="2DFE68C8" w14:textId="77777777" w:rsidR="00865C90" w:rsidRPr="005D2914" w:rsidRDefault="00865C90" w:rsidP="005D291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մաքսային պահեստների տիրապետողների ընդհանուր ռեեստրում կատարված փոփոխությունների մասին տեղեկատվության հարցում</w:t>
            </w:r>
          </w:p>
        </w:tc>
        <w:tc>
          <w:tcPr>
            <w:tcW w:w="2938" w:type="dxa"/>
            <w:tcBorders>
              <w:top w:val="single" w:sz="4" w:space="0" w:color="auto"/>
              <w:bottom w:val="single" w:sz="4" w:space="0" w:color="auto"/>
            </w:tcBorders>
          </w:tcPr>
          <w:p w14:paraId="14068751" w14:textId="77777777" w:rsidR="00865C90" w:rsidRPr="005D2914" w:rsidRDefault="00865C90" w:rsidP="005D291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բերված է սույն կանոնների 36-րդ աղյուսակում</w:t>
            </w:r>
          </w:p>
        </w:tc>
      </w:tr>
      <w:tr w:rsidR="00865C90" w:rsidRPr="005D2914" w14:paraId="1BFD5888" w14:textId="77777777" w:rsidTr="00EE1CCA">
        <w:trPr>
          <w:jc w:val="center"/>
        </w:trPr>
        <w:tc>
          <w:tcPr>
            <w:tcW w:w="2404" w:type="dxa"/>
            <w:tcBorders>
              <w:top w:val="single" w:sz="4" w:space="0" w:color="auto"/>
              <w:bottom w:val="single" w:sz="4" w:space="0" w:color="auto"/>
            </w:tcBorders>
          </w:tcPr>
          <w:p w14:paraId="686AB994" w14:textId="77777777" w:rsidR="00865C90" w:rsidRPr="005D2914" w:rsidRDefault="00865C90" w:rsidP="005D291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P.CC.09.OPR.020</w:t>
            </w:r>
          </w:p>
        </w:tc>
        <w:tc>
          <w:tcPr>
            <w:tcW w:w="4014" w:type="dxa"/>
            <w:tcBorders>
              <w:top w:val="single" w:sz="4" w:space="0" w:color="auto"/>
              <w:bottom w:val="single" w:sz="4" w:space="0" w:color="auto"/>
            </w:tcBorders>
          </w:tcPr>
          <w:p w14:paraId="615E442C" w14:textId="77777777" w:rsidR="00865C90" w:rsidRPr="005D2914" w:rsidRDefault="00865C90" w:rsidP="005D291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 xml:space="preserve">մաքսային պահեստների տիրապետողների ընդհանուր ռեեստրից իրավաբանական անձանց մասին </w:t>
            </w:r>
            <w:r w:rsidRPr="005D2914">
              <w:rPr>
                <w:rFonts w:ascii="Sylfaen" w:eastAsiaTheme="minorEastAsia" w:hAnsi="Sylfaen"/>
                <w:noProof/>
                <w:sz w:val="20"/>
              </w:rPr>
              <w:lastRenderedPageBreak/>
              <w:t>փոփոխված տեղեկությունների վերաբերյալ տեղեկատվության մշակում եւ ներկայացում</w:t>
            </w:r>
          </w:p>
        </w:tc>
        <w:tc>
          <w:tcPr>
            <w:tcW w:w="2938" w:type="dxa"/>
            <w:tcBorders>
              <w:top w:val="single" w:sz="4" w:space="0" w:color="auto"/>
              <w:bottom w:val="single" w:sz="4" w:space="0" w:color="auto"/>
            </w:tcBorders>
          </w:tcPr>
          <w:p w14:paraId="786A2AEA" w14:textId="77777777" w:rsidR="00865C90" w:rsidRPr="005D2914" w:rsidRDefault="00865C90" w:rsidP="005D291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lastRenderedPageBreak/>
              <w:t>բերված է սույն կանոնների 37-րդ աղյուսակում</w:t>
            </w:r>
          </w:p>
        </w:tc>
      </w:tr>
      <w:tr w:rsidR="00865C90" w:rsidRPr="005D2914" w14:paraId="55945363" w14:textId="77777777" w:rsidTr="00EE1CCA">
        <w:trPr>
          <w:jc w:val="center"/>
        </w:trPr>
        <w:tc>
          <w:tcPr>
            <w:tcW w:w="2404" w:type="dxa"/>
            <w:tcBorders>
              <w:top w:val="single" w:sz="4" w:space="0" w:color="auto"/>
              <w:bottom w:val="single" w:sz="4" w:space="0" w:color="auto"/>
            </w:tcBorders>
          </w:tcPr>
          <w:p w14:paraId="613A2741" w14:textId="77777777" w:rsidR="00865C90" w:rsidRPr="005D2914" w:rsidRDefault="00865C90" w:rsidP="005D291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P.CC.09.OPR.021</w:t>
            </w:r>
          </w:p>
        </w:tc>
        <w:tc>
          <w:tcPr>
            <w:tcW w:w="4014" w:type="dxa"/>
            <w:tcBorders>
              <w:top w:val="single" w:sz="4" w:space="0" w:color="auto"/>
              <w:bottom w:val="single" w:sz="4" w:space="0" w:color="auto"/>
            </w:tcBorders>
          </w:tcPr>
          <w:p w14:paraId="0F00DE41" w14:textId="77777777" w:rsidR="00865C90" w:rsidRPr="005D2914" w:rsidRDefault="00865C90" w:rsidP="005D291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մաքսային պահեստների տիրապետողների ընդհանուր ռեեստրից իրավաբանական անձանց մասին փոփոխված տեղեկությունների վերաբերյալ տեղեկատվության ընդունում եւ մշակում</w:t>
            </w:r>
          </w:p>
        </w:tc>
        <w:tc>
          <w:tcPr>
            <w:tcW w:w="2938" w:type="dxa"/>
            <w:tcBorders>
              <w:top w:val="single" w:sz="4" w:space="0" w:color="auto"/>
              <w:bottom w:val="single" w:sz="4" w:space="0" w:color="auto"/>
            </w:tcBorders>
          </w:tcPr>
          <w:p w14:paraId="2F5B1DD5" w14:textId="77777777" w:rsidR="00865C90" w:rsidRPr="005D2914" w:rsidRDefault="00865C90" w:rsidP="005D2914">
            <w:pPr>
              <w:pStyle w:val="a8"/>
              <w:widowControl w:val="0"/>
              <w:tabs>
                <w:tab w:val="left" w:pos="1134"/>
              </w:tabs>
              <w:spacing w:after="120" w:line="240" w:lineRule="auto"/>
              <w:jc w:val="left"/>
              <w:rPr>
                <w:rFonts w:ascii="Sylfaen" w:eastAsiaTheme="minorEastAsia" w:hAnsi="Sylfaen"/>
                <w:noProof/>
                <w:sz w:val="20"/>
              </w:rPr>
            </w:pPr>
            <w:r w:rsidRPr="005D2914">
              <w:rPr>
                <w:rFonts w:ascii="Sylfaen" w:eastAsiaTheme="minorEastAsia" w:hAnsi="Sylfaen"/>
                <w:noProof/>
                <w:sz w:val="20"/>
              </w:rPr>
              <w:t>բերված է սույն կանոնների 38-րդ աղյուսակում</w:t>
            </w:r>
          </w:p>
        </w:tc>
      </w:tr>
    </w:tbl>
    <w:p w14:paraId="364FE318" w14:textId="77777777" w:rsidR="00865C90" w:rsidRPr="00334423" w:rsidRDefault="00865C90" w:rsidP="00C2380C">
      <w:pPr>
        <w:widowControl w:val="0"/>
        <w:tabs>
          <w:tab w:val="left" w:pos="1134"/>
        </w:tabs>
        <w:spacing w:after="160" w:line="360" w:lineRule="auto"/>
        <w:rPr>
          <w:rFonts w:ascii="Sylfaen" w:hAnsi="Sylfaen"/>
          <w:sz w:val="24"/>
          <w:szCs w:val="24"/>
        </w:rPr>
      </w:pPr>
      <w:bookmarkStart w:id="61" w:name="_Ref363497369"/>
      <w:bookmarkStart w:id="62" w:name="_Toc375908871"/>
    </w:p>
    <w:p w14:paraId="31C7D94D"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36</w:t>
      </w:r>
      <w:bookmarkEnd w:id="61"/>
    </w:p>
    <w:p w14:paraId="5AE820AF"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 xml:space="preserve">«Մաքսային պահեստների </w:t>
      </w:r>
      <w:bookmarkEnd w:id="62"/>
      <w:r w:rsidRPr="00334423">
        <w:rPr>
          <w:rFonts w:ascii="Sylfaen" w:hAnsi="Sylfaen"/>
          <w:sz w:val="24"/>
          <w:szCs w:val="24"/>
        </w:rPr>
        <w:t>տիրապետողների ընդհանուր ռեեստրում կատարված փոփոխությունների մասին տեղեկատվության հարցում» (P.CC.09.OPR.019) գործառնության նկարագրությունը</w:t>
      </w:r>
    </w:p>
    <w:tbl>
      <w:tblPr>
        <w:tblW w:w="92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76"/>
        <w:gridCol w:w="2154"/>
        <w:gridCol w:w="5818"/>
      </w:tblGrid>
      <w:tr w:rsidR="00865C90" w:rsidRPr="005D2914" w14:paraId="72777BB1" w14:textId="77777777" w:rsidTr="00EE1CCA">
        <w:trPr>
          <w:tblHeader/>
        </w:trPr>
        <w:tc>
          <w:tcPr>
            <w:tcW w:w="1276" w:type="dxa"/>
          </w:tcPr>
          <w:p w14:paraId="163ABEE1" w14:textId="77777777" w:rsidR="00865C90" w:rsidRPr="005D2914" w:rsidRDefault="00865C90" w:rsidP="005D291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Համարը՝ ը/կ</w:t>
            </w:r>
          </w:p>
        </w:tc>
        <w:tc>
          <w:tcPr>
            <w:tcW w:w="2154" w:type="dxa"/>
          </w:tcPr>
          <w:p w14:paraId="66B98764" w14:textId="77777777" w:rsidR="00865C90" w:rsidRPr="005D2914" w:rsidRDefault="00865C90" w:rsidP="005D291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Տարրի նշագիրը</w:t>
            </w:r>
          </w:p>
        </w:tc>
        <w:tc>
          <w:tcPr>
            <w:tcW w:w="5818" w:type="dxa"/>
          </w:tcPr>
          <w:p w14:paraId="768BF65E" w14:textId="77777777" w:rsidR="00865C90" w:rsidRPr="005D2914" w:rsidRDefault="00865C90" w:rsidP="005D291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47128E4D" w14:textId="77777777" w:rsidTr="00EE1CCA">
        <w:trPr>
          <w:tblHeader/>
        </w:trPr>
        <w:tc>
          <w:tcPr>
            <w:tcW w:w="1276" w:type="dxa"/>
          </w:tcPr>
          <w:p w14:paraId="6CD125C4" w14:textId="77777777" w:rsidR="00865C90" w:rsidRPr="005D2914" w:rsidRDefault="00865C90" w:rsidP="005D291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1</w:t>
            </w:r>
          </w:p>
        </w:tc>
        <w:tc>
          <w:tcPr>
            <w:tcW w:w="2154" w:type="dxa"/>
          </w:tcPr>
          <w:p w14:paraId="2EA2C2C5" w14:textId="77777777" w:rsidR="00865C90" w:rsidRPr="005D2914" w:rsidRDefault="00865C90" w:rsidP="005D291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5818" w:type="dxa"/>
          </w:tcPr>
          <w:p w14:paraId="3516CF11" w14:textId="77777777" w:rsidR="00865C90" w:rsidRPr="005D2914" w:rsidRDefault="00865C90" w:rsidP="005D291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70BB8932" w14:textId="77777777" w:rsidTr="00EE1CCA">
        <w:trPr>
          <w:cantSplit/>
        </w:trPr>
        <w:tc>
          <w:tcPr>
            <w:tcW w:w="1276" w:type="dxa"/>
            <w:tcBorders>
              <w:bottom w:val="single" w:sz="4" w:space="0" w:color="auto"/>
            </w:tcBorders>
          </w:tcPr>
          <w:p w14:paraId="2DE9F29F"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1</w:t>
            </w:r>
          </w:p>
        </w:tc>
        <w:tc>
          <w:tcPr>
            <w:tcW w:w="2154" w:type="dxa"/>
            <w:tcBorders>
              <w:left w:val="single" w:sz="4" w:space="0" w:color="auto"/>
              <w:bottom w:val="single" w:sz="4" w:space="0" w:color="auto"/>
            </w:tcBorders>
          </w:tcPr>
          <w:p w14:paraId="030D7EA7"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Ծածկագրային նշագիրը</w:t>
            </w:r>
          </w:p>
        </w:tc>
        <w:tc>
          <w:tcPr>
            <w:tcW w:w="5818" w:type="dxa"/>
          </w:tcPr>
          <w:p w14:paraId="37C08BAF"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P.CC.09.OPR.019</w:t>
            </w:r>
          </w:p>
        </w:tc>
      </w:tr>
      <w:tr w:rsidR="00865C90" w:rsidRPr="005D2914" w14:paraId="356904E2" w14:textId="77777777" w:rsidTr="00EE1CCA">
        <w:trPr>
          <w:cantSplit/>
        </w:trPr>
        <w:tc>
          <w:tcPr>
            <w:tcW w:w="1276" w:type="dxa"/>
            <w:tcBorders>
              <w:top w:val="single" w:sz="4" w:space="0" w:color="auto"/>
              <w:bottom w:val="single" w:sz="4" w:space="0" w:color="auto"/>
            </w:tcBorders>
          </w:tcPr>
          <w:p w14:paraId="658B4516"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2</w:t>
            </w:r>
          </w:p>
        </w:tc>
        <w:tc>
          <w:tcPr>
            <w:tcW w:w="2154" w:type="dxa"/>
            <w:tcBorders>
              <w:left w:val="single" w:sz="4" w:space="0" w:color="auto"/>
            </w:tcBorders>
          </w:tcPr>
          <w:p w14:paraId="2AE65BFF"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անվանումը</w:t>
            </w:r>
          </w:p>
        </w:tc>
        <w:tc>
          <w:tcPr>
            <w:tcW w:w="5818" w:type="dxa"/>
          </w:tcPr>
          <w:p w14:paraId="62641AE7"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ռեեստրում կատարված փոփոխությունների մասին տեղեկատվության հարցում</w:t>
            </w:r>
          </w:p>
        </w:tc>
      </w:tr>
      <w:tr w:rsidR="00865C90" w:rsidRPr="005D2914" w14:paraId="19B8BFA9" w14:textId="77777777" w:rsidTr="00EE1CCA">
        <w:trPr>
          <w:cantSplit/>
        </w:trPr>
        <w:tc>
          <w:tcPr>
            <w:tcW w:w="1276" w:type="dxa"/>
            <w:tcBorders>
              <w:top w:val="single" w:sz="4" w:space="0" w:color="auto"/>
              <w:bottom w:val="single" w:sz="4" w:space="0" w:color="auto"/>
            </w:tcBorders>
          </w:tcPr>
          <w:p w14:paraId="18ED1A56"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3</w:t>
            </w:r>
          </w:p>
        </w:tc>
        <w:tc>
          <w:tcPr>
            <w:tcW w:w="2154" w:type="dxa"/>
            <w:tcBorders>
              <w:left w:val="single" w:sz="4" w:space="0" w:color="auto"/>
            </w:tcBorders>
          </w:tcPr>
          <w:p w14:paraId="5B180C9D"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w:t>
            </w:r>
          </w:p>
        </w:tc>
        <w:tc>
          <w:tcPr>
            <w:tcW w:w="5818" w:type="dxa"/>
          </w:tcPr>
          <w:p w14:paraId="44A8C5CA"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անդամ պետության լիազորված մարմին</w:t>
            </w:r>
          </w:p>
        </w:tc>
      </w:tr>
      <w:tr w:rsidR="00865C90" w:rsidRPr="005D2914" w14:paraId="40106A3F" w14:textId="77777777" w:rsidTr="00EE1CCA">
        <w:trPr>
          <w:cantSplit/>
        </w:trPr>
        <w:tc>
          <w:tcPr>
            <w:tcW w:w="1276" w:type="dxa"/>
            <w:tcBorders>
              <w:top w:val="single" w:sz="4" w:space="0" w:color="auto"/>
              <w:bottom w:val="single" w:sz="4" w:space="0" w:color="auto"/>
            </w:tcBorders>
          </w:tcPr>
          <w:p w14:paraId="5F9D71BC"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4</w:t>
            </w:r>
          </w:p>
        </w:tc>
        <w:tc>
          <w:tcPr>
            <w:tcW w:w="2154" w:type="dxa"/>
            <w:tcBorders>
              <w:left w:val="single" w:sz="4" w:space="0" w:color="auto"/>
            </w:tcBorders>
          </w:tcPr>
          <w:p w14:paraId="3621341B"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Կատարման պայմանները</w:t>
            </w:r>
          </w:p>
        </w:tc>
        <w:tc>
          <w:tcPr>
            <w:tcW w:w="5818" w:type="dxa"/>
          </w:tcPr>
          <w:p w14:paraId="32D8BE7C" w14:textId="77777777" w:rsidR="00865C90" w:rsidRPr="005D2914" w:rsidRDefault="00865C90" w:rsidP="005D291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կատարվում է մաքսային պահեստների տիրապետողների ընդհանուր ռեեստրում կատարված փոփոխությունների մասին տեղեկատվություն ստանալու անհրաժեշտության դեպքում</w:t>
            </w:r>
          </w:p>
        </w:tc>
      </w:tr>
      <w:tr w:rsidR="00865C90" w:rsidRPr="005D2914" w14:paraId="35739AA0" w14:textId="77777777" w:rsidTr="00EE1CCA">
        <w:trPr>
          <w:cantSplit/>
        </w:trPr>
        <w:tc>
          <w:tcPr>
            <w:tcW w:w="1276" w:type="dxa"/>
            <w:tcBorders>
              <w:top w:val="single" w:sz="4" w:space="0" w:color="auto"/>
              <w:bottom w:val="single" w:sz="4" w:space="0" w:color="auto"/>
            </w:tcBorders>
          </w:tcPr>
          <w:p w14:paraId="50C8CC80"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5</w:t>
            </w:r>
          </w:p>
        </w:tc>
        <w:tc>
          <w:tcPr>
            <w:tcW w:w="2154" w:type="dxa"/>
            <w:tcBorders>
              <w:left w:val="single" w:sz="4" w:space="0" w:color="auto"/>
            </w:tcBorders>
          </w:tcPr>
          <w:p w14:paraId="425A2DA1"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Սահմանափակումները</w:t>
            </w:r>
          </w:p>
        </w:tc>
        <w:tc>
          <w:tcPr>
            <w:tcW w:w="5818" w:type="dxa"/>
          </w:tcPr>
          <w:p w14:paraId="18955F3E" w14:textId="77777777" w:rsidR="00865C90" w:rsidRPr="005D2914" w:rsidRDefault="00865C90" w:rsidP="005D291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865C90" w:rsidRPr="005D2914" w14:paraId="376757E5" w14:textId="77777777" w:rsidTr="00EE1CCA">
        <w:trPr>
          <w:cantSplit/>
        </w:trPr>
        <w:tc>
          <w:tcPr>
            <w:tcW w:w="1276" w:type="dxa"/>
            <w:tcBorders>
              <w:top w:val="single" w:sz="4" w:space="0" w:color="auto"/>
              <w:bottom w:val="single" w:sz="4" w:space="0" w:color="auto"/>
            </w:tcBorders>
          </w:tcPr>
          <w:p w14:paraId="2EFFC272"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6</w:t>
            </w:r>
          </w:p>
        </w:tc>
        <w:tc>
          <w:tcPr>
            <w:tcW w:w="2154" w:type="dxa"/>
            <w:tcBorders>
              <w:left w:val="single" w:sz="4" w:space="0" w:color="auto"/>
            </w:tcBorders>
          </w:tcPr>
          <w:p w14:paraId="24D34C7C"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նկարագրությունը</w:t>
            </w:r>
          </w:p>
        </w:tc>
        <w:tc>
          <w:tcPr>
            <w:tcW w:w="5818" w:type="dxa"/>
          </w:tcPr>
          <w:p w14:paraId="5929E5F2"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 ձեւավորում եւ Հանձնաժողով է ուղարկում մաքսային պահեստների տիրապետողների ընդհանուր ռեեստրում կատարված փոփոխությունների մասին տեղեկատվություն ներկայացնելու հարցում՝ Տեղեկատվական փոխգործակցության կանոնակարգին համապատասխան</w:t>
            </w:r>
          </w:p>
        </w:tc>
      </w:tr>
      <w:tr w:rsidR="00865C90" w:rsidRPr="005D2914" w14:paraId="65A1E448" w14:textId="77777777" w:rsidTr="00EE1CCA">
        <w:trPr>
          <w:cantSplit/>
        </w:trPr>
        <w:tc>
          <w:tcPr>
            <w:tcW w:w="1276" w:type="dxa"/>
            <w:tcBorders>
              <w:top w:val="single" w:sz="4" w:space="0" w:color="auto"/>
            </w:tcBorders>
          </w:tcPr>
          <w:p w14:paraId="12A3C403"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lastRenderedPageBreak/>
              <w:t>7</w:t>
            </w:r>
          </w:p>
        </w:tc>
        <w:tc>
          <w:tcPr>
            <w:tcW w:w="2154" w:type="dxa"/>
            <w:tcBorders>
              <w:left w:val="single" w:sz="4" w:space="0" w:color="auto"/>
            </w:tcBorders>
          </w:tcPr>
          <w:p w14:paraId="2FA35612"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Արդյունքները</w:t>
            </w:r>
          </w:p>
        </w:tc>
        <w:tc>
          <w:tcPr>
            <w:tcW w:w="5818" w:type="dxa"/>
          </w:tcPr>
          <w:p w14:paraId="2829C61C"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ռեեստրում կատարված փոփոխությունների մասին տեղեկատվություն ներկայացնելու հարցումն ուղարկվել է Հանձնաժողով</w:t>
            </w:r>
          </w:p>
        </w:tc>
      </w:tr>
    </w:tbl>
    <w:p w14:paraId="0EBF7C45"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630F1BEF"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37</w:t>
      </w:r>
    </w:p>
    <w:p w14:paraId="55AF9ADB"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ռեեստրից իրավաբանական անձանց մասին փոփոխված տեղեկությունների վերաբերյալ տեղեկատվության մշակում եւ ներկայացում» (Р.СС.09.OPR.020) գործառնության նկարագրությունը</w:t>
      </w:r>
    </w:p>
    <w:tbl>
      <w:tblPr>
        <w:tblW w:w="92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76"/>
        <w:gridCol w:w="2154"/>
        <w:gridCol w:w="5818"/>
      </w:tblGrid>
      <w:tr w:rsidR="00865C90" w:rsidRPr="005D2914" w14:paraId="211EB8F4" w14:textId="77777777" w:rsidTr="00EE1CCA">
        <w:trPr>
          <w:tblHeader/>
        </w:trPr>
        <w:tc>
          <w:tcPr>
            <w:tcW w:w="1276" w:type="dxa"/>
          </w:tcPr>
          <w:p w14:paraId="4CD4A723" w14:textId="77777777" w:rsidR="00865C90" w:rsidRPr="005D2914" w:rsidRDefault="00865C90" w:rsidP="005D291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Համարը՝ ը/կ</w:t>
            </w:r>
          </w:p>
        </w:tc>
        <w:tc>
          <w:tcPr>
            <w:tcW w:w="2154" w:type="dxa"/>
          </w:tcPr>
          <w:p w14:paraId="151CD2EB" w14:textId="77777777" w:rsidR="00865C90" w:rsidRPr="005D2914" w:rsidRDefault="00865C90" w:rsidP="005D291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Տարրի նշագիրը</w:t>
            </w:r>
          </w:p>
        </w:tc>
        <w:tc>
          <w:tcPr>
            <w:tcW w:w="5818" w:type="dxa"/>
          </w:tcPr>
          <w:p w14:paraId="0DD435C0" w14:textId="77777777" w:rsidR="00865C90" w:rsidRPr="005D2914" w:rsidRDefault="00865C90" w:rsidP="005D291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6AE960C6" w14:textId="77777777" w:rsidTr="00EE1CCA">
        <w:trPr>
          <w:tblHeader/>
        </w:trPr>
        <w:tc>
          <w:tcPr>
            <w:tcW w:w="1276" w:type="dxa"/>
          </w:tcPr>
          <w:p w14:paraId="32AA36F1" w14:textId="77777777" w:rsidR="00865C90" w:rsidRPr="005D2914" w:rsidRDefault="00865C90" w:rsidP="005D291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1</w:t>
            </w:r>
          </w:p>
        </w:tc>
        <w:tc>
          <w:tcPr>
            <w:tcW w:w="2154" w:type="dxa"/>
          </w:tcPr>
          <w:p w14:paraId="470A8E46" w14:textId="77777777" w:rsidR="00865C90" w:rsidRPr="005D2914" w:rsidRDefault="00865C90" w:rsidP="005D291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5818" w:type="dxa"/>
          </w:tcPr>
          <w:p w14:paraId="7B00DB48" w14:textId="77777777" w:rsidR="00865C90" w:rsidRPr="005D2914" w:rsidRDefault="00865C90" w:rsidP="005D291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4A5C9AA2" w14:textId="77777777" w:rsidTr="00EE1CCA">
        <w:tc>
          <w:tcPr>
            <w:tcW w:w="1276" w:type="dxa"/>
            <w:tcBorders>
              <w:bottom w:val="single" w:sz="4" w:space="0" w:color="auto"/>
            </w:tcBorders>
          </w:tcPr>
          <w:p w14:paraId="16328371"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1</w:t>
            </w:r>
          </w:p>
        </w:tc>
        <w:tc>
          <w:tcPr>
            <w:tcW w:w="2154" w:type="dxa"/>
            <w:tcBorders>
              <w:left w:val="single" w:sz="4" w:space="0" w:color="auto"/>
              <w:bottom w:val="single" w:sz="4" w:space="0" w:color="auto"/>
            </w:tcBorders>
          </w:tcPr>
          <w:p w14:paraId="2AE9551A"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Ծածկագրային նշագիրը</w:t>
            </w:r>
          </w:p>
        </w:tc>
        <w:tc>
          <w:tcPr>
            <w:tcW w:w="5818" w:type="dxa"/>
          </w:tcPr>
          <w:p w14:paraId="5472921F"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P.CC.09.OPR.020</w:t>
            </w:r>
          </w:p>
        </w:tc>
      </w:tr>
      <w:tr w:rsidR="00865C90" w:rsidRPr="005D2914" w14:paraId="404E8F45" w14:textId="77777777" w:rsidTr="00EE1CCA">
        <w:tc>
          <w:tcPr>
            <w:tcW w:w="1276" w:type="dxa"/>
            <w:tcBorders>
              <w:top w:val="single" w:sz="4" w:space="0" w:color="auto"/>
              <w:bottom w:val="single" w:sz="4" w:space="0" w:color="auto"/>
            </w:tcBorders>
          </w:tcPr>
          <w:p w14:paraId="5DA51DDA"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2</w:t>
            </w:r>
          </w:p>
        </w:tc>
        <w:tc>
          <w:tcPr>
            <w:tcW w:w="2154" w:type="dxa"/>
            <w:tcBorders>
              <w:left w:val="single" w:sz="4" w:space="0" w:color="auto"/>
            </w:tcBorders>
          </w:tcPr>
          <w:p w14:paraId="22772EB5"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անվանումը</w:t>
            </w:r>
          </w:p>
        </w:tc>
        <w:tc>
          <w:tcPr>
            <w:tcW w:w="5818" w:type="dxa"/>
          </w:tcPr>
          <w:p w14:paraId="5147888E"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ռեեստրից իրավաբանական անձանց մասին փոփոխված տեղեկությունների վերաբերյալ տեղեկատվության մշակում եւ ներկայացում</w:t>
            </w:r>
          </w:p>
        </w:tc>
      </w:tr>
      <w:tr w:rsidR="00865C90" w:rsidRPr="005D2914" w14:paraId="5ADEFA77" w14:textId="77777777" w:rsidTr="00EE1CCA">
        <w:tc>
          <w:tcPr>
            <w:tcW w:w="1276" w:type="dxa"/>
            <w:tcBorders>
              <w:top w:val="single" w:sz="4" w:space="0" w:color="auto"/>
              <w:bottom w:val="single" w:sz="4" w:space="0" w:color="auto"/>
            </w:tcBorders>
          </w:tcPr>
          <w:p w14:paraId="20DB222F"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3</w:t>
            </w:r>
          </w:p>
        </w:tc>
        <w:tc>
          <w:tcPr>
            <w:tcW w:w="2154" w:type="dxa"/>
            <w:tcBorders>
              <w:left w:val="single" w:sz="4" w:space="0" w:color="auto"/>
            </w:tcBorders>
          </w:tcPr>
          <w:p w14:paraId="11BB2FEE"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w:t>
            </w:r>
          </w:p>
        </w:tc>
        <w:tc>
          <w:tcPr>
            <w:tcW w:w="5818" w:type="dxa"/>
          </w:tcPr>
          <w:p w14:paraId="552A828B"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Հանձնաժողով</w:t>
            </w:r>
          </w:p>
        </w:tc>
      </w:tr>
      <w:tr w:rsidR="00865C90" w:rsidRPr="005D2914" w14:paraId="09962E36" w14:textId="77777777" w:rsidTr="00EE1CCA">
        <w:tc>
          <w:tcPr>
            <w:tcW w:w="1276" w:type="dxa"/>
            <w:tcBorders>
              <w:top w:val="single" w:sz="4" w:space="0" w:color="auto"/>
              <w:bottom w:val="single" w:sz="4" w:space="0" w:color="auto"/>
            </w:tcBorders>
          </w:tcPr>
          <w:p w14:paraId="373B9D9E"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4</w:t>
            </w:r>
          </w:p>
        </w:tc>
        <w:tc>
          <w:tcPr>
            <w:tcW w:w="2154" w:type="dxa"/>
            <w:tcBorders>
              <w:left w:val="single" w:sz="4" w:space="0" w:color="auto"/>
            </w:tcBorders>
          </w:tcPr>
          <w:p w14:paraId="051A8FF1"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Կատարման պայմանները</w:t>
            </w:r>
          </w:p>
        </w:tc>
        <w:tc>
          <w:tcPr>
            <w:tcW w:w="5818" w:type="dxa"/>
          </w:tcPr>
          <w:p w14:paraId="6710C659" w14:textId="77777777" w:rsidR="00865C90" w:rsidRPr="005D2914" w:rsidRDefault="00865C90" w:rsidP="005D291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 xml:space="preserve">կատարվում է մաքսային պահեստների տիրապետողների ընդհանուր ռեեստրում կատարված փոփոխությունների մասին տեղեկատվություն ներկայացնելու հարցումը կատարողի կողմից ստանալու դեպքում («Մաքսային պահեստների տիրապետողների ընդհանուր ռեեստրում կատարված փոփոխությունների մասին տեղեկատվության հարցում» </w:t>
            </w:r>
            <w:r w:rsidRPr="005D2914">
              <w:rPr>
                <w:rFonts w:ascii="Sylfaen" w:hAnsi="Sylfaen" w:cs="TimesNewRomanPSMT"/>
                <w:sz w:val="20"/>
                <w:szCs w:val="24"/>
              </w:rPr>
              <w:t>(</w:t>
            </w:r>
            <w:r w:rsidRPr="005D2914">
              <w:rPr>
                <w:rFonts w:ascii="Sylfaen" w:hAnsi="Sylfaen"/>
                <w:sz w:val="20"/>
                <w:szCs w:val="24"/>
              </w:rPr>
              <w:t>P.CC.09.OPR.019) գործառնություն</w:t>
            </w:r>
            <w:r w:rsidRPr="005D2914">
              <w:rPr>
                <w:rFonts w:ascii="Sylfaen" w:hAnsi="Sylfaen"/>
                <w:noProof/>
                <w:sz w:val="20"/>
                <w:szCs w:val="24"/>
              </w:rPr>
              <w:t>)</w:t>
            </w:r>
          </w:p>
        </w:tc>
      </w:tr>
      <w:tr w:rsidR="00865C90" w:rsidRPr="005D2914" w14:paraId="5FFAAD95" w14:textId="77777777" w:rsidTr="00EE1CCA">
        <w:tc>
          <w:tcPr>
            <w:tcW w:w="1276" w:type="dxa"/>
            <w:tcBorders>
              <w:top w:val="single" w:sz="4" w:space="0" w:color="auto"/>
              <w:bottom w:val="single" w:sz="4" w:space="0" w:color="auto"/>
            </w:tcBorders>
          </w:tcPr>
          <w:p w14:paraId="617773FB"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5</w:t>
            </w:r>
          </w:p>
        </w:tc>
        <w:tc>
          <w:tcPr>
            <w:tcW w:w="2154" w:type="dxa"/>
            <w:tcBorders>
              <w:left w:val="single" w:sz="4" w:space="0" w:color="auto"/>
            </w:tcBorders>
          </w:tcPr>
          <w:p w14:paraId="3EA93E06"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Սահմանափակումները</w:t>
            </w:r>
          </w:p>
        </w:tc>
        <w:tc>
          <w:tcPr>
            <w:tcW w:w="5818" w:type="dxa"/>
          </w:tcPr>
          <w:p w14:paraId="7DBD3DD9" w14:textId="77777777" w:rsidR="00865C90" w:rsidRPr="005D2914" w:rsidRDefault="00865C90" w:rsidP="005D291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հարցման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865C90" w:rsidRPr="005D2914" w14:paraId="51294709" w14:textId="77777777" w:rsidTr="00EE1CCA">
        <w:tc>
          <w:tcPr>
            <w:tcW w:w="1276" w:type="dxa"/>
            <w:tcBorders>
              <w:top w:val="single" w:sz="4" w:space="0" w:color="auto"/>
              <w:bottom w:val="single" w:sz="4" w:space="0" w:color="auto"/>
            </w:tcBorders>
          </w:tcPr>
          <w:p w14:paraId="2EE221CB"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6</w:t>
            </w:r>
          </w:p>
        </w:tc>
        <w:tc>
          <w:tcPr>
            <w:tcW w:w="2154" w:type="dxa"/>
            <w:tcBorders>
              <w:left w:val="single" w:sz="4" w:space="0" w:color="auto"/>
            </w:tcBorders>
          </w:tcPr>
          <w:p w14:paraId="34373B78"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նկարագրությունը</w:t>
            </w:r>
          </w:p>
        </w:tc>
        <w:tc>
          <w:tcPr>
            <w:tcW w:w="5818" w:type="dxa"/>
          </w:tcPr>
          <w:p w14:paraId="45F13273"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 xml:space="preserve">կատարողն իրականացնում է ստացված հարցման մշակում՝ Տեղեկատվական փոխգործակցության կանոնակարգին համապատասխան, ձեւավորում եւ անդամ պետության լիազորված մարմին է ներկայացնում մաքսային </w:t>
            </w:r>
            <w:r w:rsidRPr="005D2914">
              <w:rPr>
                <w:rFonts w:ascii="Sylfaen" w:hAnsi="Sylfaen"/>
                <w:noProof/>
                <w:sz w:val="20"/>
                <w:szCs w:val="24"/>
              </w:rPr>
              <w:lastRenderedPageBreak/>
              <w:t>պահեստների տիրապետողների ընդհանուր ռեեստրում կատարված փոփոխությունների մասին տեղեկություններ կամ հարցման պարամետրերին բավարարող տեղեկությունների բացակայության մասին ծանուցում</w:t>
            </w:r>
          </w:p>
        </w:tc>
      </w:tr>
      <w:tr w:rsidR="00865C90" w:rsidRPr="005D2914" w14:paraId="1E8D1A39" w14:textId="77777777" w:rsidTr="00EE1CCA">
        <w:tc>
          <w:tcPr>
            <w:tcW w:w="1276" w:type="dxa"/>
            <w:tcBorders>
              <w:top w:val="single" w:sz="4" w:space="0" w:color="auto"/>
            </w:tcBorders>
          </w:tcPr>
          <w:p w14:paraId="3796F545"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7</w:t>
            </w:r>
          </w:p>
        </w:tc>
        <w:tc>
          <w:tcPr>
            <w:tcW w:w="2154" w:type="dxa"/>
            <w:tcBorders>
              <w:left w:val="single" w:sz="4" w:space="0" w:color="auto"/>
            </w:tcBorders>
          </w:tcPr>
          <w:p w14:paraId="354C191B"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Արդյունքները</w:t>
            </w:r>
          </w:p>
        </w:tc>
        <w:tc>
          <w:tcPr>
            <w:tcW w:w="5818" w:type="dxa"/>
          </w:tcPr>
          <w:p w14:paraId="436BEDC3"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անդամ պետության լիազորված մարմին են ներկայացվել մաքսային պահեստների տիրապետողների ընդհանուր ռեեստրում կատարված փոփոխությունների մասին տեղեկությունները կամ ուղարկվել է հարցման պարամետրերին բավարարող տեղեկությունների բացակայության մասին ծանուցումը</w:t>
            </w:r>
          </w:p>
        </w:tc>
      </w:tr>
    </w:tbl>
    <w:p w14:paraId="2633C205"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2AA6EDF8"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38</w:t>
      </w:r>
    </w:p>
    <w:p w14:paraId="610406C1" w14:textId="77777777" w:rsidR="00865C90" w:rsidRPr="00334423" w:rsidRDefault="00865C90" w:rsidP="00C2380C">
      <w:pPr>
        <w:pStyle w:val="af6"/>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ռեեստրից իրավաբանական անձանց մասին փոփոխված տեղեկությունների վերաբերյալ տեղեկատվության ընդունում եւ մշակում» (Р.СС.09.OPR.021) գործառնության նկարագրությունը</w:t>
      </w:r>
    </w:p>
    <w:tbl>
      <w:tblPr>
        <w:tblW w:w="92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76"/>
        <w:gridCol w:w="2154"/>
        <w:gridCol w:w="5818"/>
      </w:tblGrid>
      <w:tr w:rsidR="00865C90" w:rsidRPr="005D2914" w14:paraId="4FBDF177" w14:textId="77777777" w:rsidTr="00EE1CCA">
        <w:trPr>
          <w:tblHeader/>
        </w:trPr>
        <w:tc>
          <w:tcPr>
            <w:tcW w:w="1276" w:type="dxa"/>
          </w:tcPr>
          <w:p w14:paraId="7283F4C6" w14:textId="77777777" w:rsidR="00865C90" w:rsidRPr="005D2914" w:rsidRDefault="00865C90" w:rsidP="005D291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Համարը՝ ը/կ</w:t>
            </w:r>
          </w:p>
        </w:tc>
        <w:tc>
          <w:tcPr>
            <w:tcW w:w="2154" w:type="dxa"/>
          </w:tcPr>
          <w:p w14:paraId="4B5247E4" w14:textId="77777777" w:rsidR="00865C90" w:rsidRPr="005D2914" w:rsidRDefault="00865C90" w:rsidP="005D291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Տարրի նշագիրը</w:t>
            </w:r>
          </w:p>
        </w:tc>
        <w:tc>
          <w:tcPr>
            <w:tcW w:w="5818" w:type="dxa"/>
          </w:tcPr>
          <w:p w14:paraId="2E9CC853" w14:textId="77777777" w:rsidR="00865C90" w:rsidRPr="005D2914" w:rsidRDefault="00865C90" w:rsidP="005D291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Նկարագրությունը</w:t>
            </w:r>
          </w:p>
        </w:tc>
      </w:tr>
      <w:tr w:rsidR="00865C90" w:rsidRPr="005D2914" w14:paraId="071E2D7C" w14:textId="77777777" w:rsidTr="00EE1CCA">
        <w:trPr>
          <w:tblHeader/>
        </w:trPr>
        <w:tc>
          <w:tcPr>
            <w:tcW w:w="1276" w:type="dxa"/>
          </w:tcPr>
          <w:p w14:paraId="44E54FDA" w14:textId="77777777" w:rsidR="00865C90" w:rsidRPr="005D2914" w:rsidRDefault="00865C90" w:rsidP="005D2914">
            <w:pPr>
              <w:pStyle w:val="aa"/>
              <w:keepNext w:val="0"/>
              <w:keepLines w:val="0"/>
              <w:widowControl w:val="0"/>
              <w:tabs>
                <w:tab w:val="left" w:pos="1134"/>
              </w:tabs>
              <w:spacing w:after="120"/>
              <w:rPr>
                <w:rFonts w:ascii="Sylfaen" w:hAnsi="Sylfaen"/>
                <w:bCs/>
                <w:color w:val="auto"/>
                <w:sz w:val="20"/>
              </w:rPr>
            </w:pPr>
            <w:r w:rsidRPr="005D2914">
              <w:rPr>
                <w:rFonts w:ascii="Sylfaen" w:hAnsi="Sylfaen"/>
                <w:bCs/>
                <w:color w:val="auto"/>
                <w:sz w:val="20"/>
              </w:rPr>
              <w:t>1</w:t>
            </w:r>
          </w:p>
        </w:tc>
        <w:tc>
          <w:tcPr>
            <w:tcW w:w="2154" w:type="dxa"/>
          </w:tcPr>
          <w:p w14:paraId="2C352E12" w14:textId="77777777" w:rsidR="00865C90" w:rsidRPr="005D2914" w:rsidRDefault="00865C90" w:rsidP="005D291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2</w:t>
            </w:r>
          </w:p>
        </w:tc>
        <w:tc>
          <w:tcPr>
            <w:tcW w:w="5818" w:type="dxa"/>
          </w:tcPr>
          <w:p w14:paraId="0F353425" w14:textId="77777777" w:rsidR="00865C90" w:rsidRPr="005D2914" w:rsidRDefault="00865C90" w:rsidP="005D2914">
            <w:pPr>
              <w:pStyle w:val="aa"/>
              <w:keepNext w:val="0"/>
              <w:keepLines w:val="0"/>
              <w:widowControl w:val="0"/>
              <w:tabs>
                <w:tab w:val="left" w:pos="1134"/>
              </w:tabs>
              <w:spacing w:after="120"/>
              <w:rPr>
                <w:rFonts w:ascii="Sylfaen" w:hAnsi="Sylfaen"/>
                <w:bCs/>
                <w:sz w:val="20"/>
              </w:rPr>
            </w:pPr>
            <w:r w:rsidRPr="005D2914">
              <w:rPr>
                <w:rFonts w:ascii="Sylfaen" w:hAnsi="Sylfaen"/>
                <w:bCs/>
                <w:sz w:val="20"/>
              </w:rPr>
              <w:t>3</w:t>
            </w:r>
          </w:p>
        </w:tc>
      </w:tr>
      <w:tr w:rsidR="00865C90" w:rsidRPr="005D2914" w14:paraId="1171FC96" w14:textId="77777777" w:rsidTr="00EE1CCA">
        <w:trPr>
          <w:cantSplit/>
        </w:trPr>
        <w:tc>
          <w:tcPr>
            <w:tcW w:w="1276" w:type="dxa"/>
            <w:tcBorders>
              <w:bottom w:val="single" w:sz="4" w:space="0" w:color="auto"/>
            </w:tcBorders>
          </w:tcPr>
          <w:p w14:paraId="2BC3B0CF"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1</w:t>
            </w:r>
          </w:p>
        </w:tc>
        <w:tc>
          <w:tcPr>
            <w:tcW w:w="2154" w:type="dxa"/>
            <w:tcBorders>
              <w:left w:val="single" w:sz="4" w:space="0" w:color="auto"/>
              <w:bottom w:val="single" w:sz="4" w:space="0" w:color="auto"/>
            </w:tcBorders>
          </w:tcPr>
          <w:p w14:paraId="0D62C8F9"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Ծածկագրային նշագիրը</w:t>
            </w:r>
          </w:p>
        </w:tc>
        <w:tc>
          <w:tcPr>
            <w:tcW w:w="5818" w:type="dxa"/>
          </w:tcPr>
          <w:p w14:paraId="21C4AEC8"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P.CC.09.OPR.021</w:t>
            </w:r>
          </w:p>
        </w:tc>
      </w:tr>
      <w:tr w:rsidR="00865C90" w:rsidRPr="005D2914" w14:paraId="595293B6" w14:textId="77777777" w:rsidTr="00EE1CCA">
        <w:trPr>
          <w:cantSplit/>
        </w:trPr>
        <w:tc>
          <w:tcPr>
            <w:tcW w:w="1276" w:type="dxa"/>
            <w:tcBorders>
              <w:top w:val="single" w:sz="4" w:space="0" w:color="auto"/>
              <w:bottom w:val="single" w:sz="4" w:space="0" w:color="auto"/>
            </w:tcBorders>
          </w:tcPr>
          <w:p w14:paraId="5CF3B65F"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2</w:t>
            </w:r>
          </w:p>
        </w:tc>
        <w:tc>
          <w:tcPr>
            <w:tcW w:w="2154" w:type="dxa"/>
            <w:tcBorders>
              <w:left w:val="single" w:sz="4" w:space="0" w:color="auto"/>
            </w:tcBorders>
          </w:tcPr>
          <w:p w14:paraId="0CA836FA"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անվանումը</w:t>
            </w:r>
          </w:p>
        </w:tc>
        <w:tc>
          <w:tcPr>
            <w:tcW w:w="5818" w:type="dxa"/>
          </w:tcPr>
          <w:p w14:paraId="2C51CDD8"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ռեեստրից իրավաբանական անձանց մասին փոփոխված տեղեկությունների վերաբերյալ տեղեկատվության ընդունում եւ մշակում</w:t>
            </w:r>
          </w:p>
        </w:tc>
      </w:tr>
      <w:tr w:rsidR="00865C90" w:rsidRPr="005D2914" w14:paraId="51618A71" w14:textId="77777777" w:rsidTr="00EE1CCA">
        <w:trPr>
          <w:cantSplit/>
        </w:trPr>
        <w:tc>
          <w:tcPr>
            <w:tcW w:w="1276" w:type="dxa"/>
            <w:tcBorders>
              <w:top w:val="single" w:sz="4" w:space="0" w:color="auto"/>
              <w:bottom w:val="single" w:sz="4" w:space="0" w:color="auto"/>
            </w:tcBorders>
          </w:tcPr>
          <w:p w14:paraId="4FF98874"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3</w:t>
            </w:r>
          </w:p>
        </w:tc>
        <w:tc>
          <w:tcPr>
            <w:tcW w:w="2154" w:type="dxa"/>
            <w:tcBorders>
              <w:left w:val="single" w:sz="4" w:space="0" w:color="auto"/>
            </w:tcBorders>
          </w:tcPr>
          <w:p w14:paraId="32F4B417"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Կատարողը</w:t>
            </w:r>
          </w:p>
        </w:tc>
        <w:tc>
          <w:tcPr>
            <w:tcW w:w="5818" w:type="dxa"/>
          </w:tcPr>
          <w:p w14:paraId="70ADAA0C"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անդամ պետության լիազորված մարմին</w:t>
            </w:r>
          </w:p>
        </w:tc>
      </w:tr>
      <w:tr w:rsidR="00865C90" w:rsidRPr="005D2914" w14:paraId="7EC75CF6" w14:textId="77777777" w:rsidTr="00EE1CCA">
        <w:trPr>
          <w:cantSplit/>
        </w:trPr>
        <w:tc>
          <w:tcPr>
            <w:tcW w:w="1276" w:type="dxa"/>
            <w:tcBorders>
              <w:top w:val="single" w:sz="4" w:space="0" w:color="auto"/>
              <w:bottom w:val="single" w:sz="4" w:space="0" w:color="auto"/>
            </w:tcBorders>
          </w:tcPr>
          <w:p w14:paraId="2608E319"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4</w:t>
            </w:r>
          </w:p>
        </w:tc>
        <w:tc>
          <w:tcPr>
            <w:tcW w:w="2154" w:type="dxa"/>
            <w:tcBorders>
              <w:left w:val="single" w:sz="4" w:space="0" w:color="auto"/>
            </w:tcBorders>
          </w:tcPr>
          <w:p w14:paraId="3DFD0BF3"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Կատարման պայմանները</w:t>
            </w:r>
          </w:p>
        </w:tc>
        <w:tc>
          <w:tcPr>
            <w:tcW w:w="5818" w:type="dxa"/>
          </w:tcPr>
          <w:p w14:paraId="2FC04943" w14:textId="77777777" w:rsidR="00865C90" w:rsidRPr="005D2914" w:rsidRDefault="00865C90" w:rsidP="005D291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կատարվում է մաքսային պահեստների տիրապետողների ընդհանուր ռեեստրում կատարված փոփոխությունների մասին տեղեկությունները կամ հարցման պարամետրերին բավարարող տեղեկությունների բացակայության մասին ծանուցումը կատարողի կողմից ստանալու դեպքում («Մաքսային պահեստների տիրապետողների ընդհանուր ռեեստրից իրավաբանական անձանց մասին փոփոխված տեղեկությունների վերաբերյալ տեղեկատվության մշակում եւ ներկայացում» (P.CC.09.OPR.020) գործառնություն)</w:t>
            </w:r>
          </w:p>
        </w:tc>
      </w:tr>
      <w:tr w:rsidR="00865C90" w:rsidRPr="005D2914" w14:paraId="1F0FF800" w14:textId="77777777" w:rsidTr="00EE1CCA">
        <w:trPr>
          <w:cantSplit/>
        </w:trPr>
        <w:tc>
          <w:tcPr>
            <w:tcW w:w="1276" w:type="dxa"/>
            <w:tcBorders>
              <w:top w:val="single" w:sz="4" w:space="0" w:color="auto"/>
              <w:bottom w:val="single" w:sz="4" w:space="0" w:color="auto"/>
            </w:tcBorders>
          </w:tcPr>
          <w:p w14:paraId="41465077"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lastRenderedPageBreak/>
              <w:t>5</w:t>
            </w:r>
          </w:p>
        </w:tc>
        <w:tc>
          <w:tcPr>
            <w:tcW w:w="2154" w:type="dxa"/>
            <w:tcBorders>
              <w:left w:val="single" w:sz="4" w:space="0" w:color="auto"/>
            </w:tcBorders>
          </w:tcPr>
          <w:p w14:paraId="4189ABE3"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Սահմանափակումները</w:t>
            </w:r>
          </w:p>
        </w:tc>
        <w:tc>
          <w:tcPr>
            <w:tcW w:w="5818" w:type="dxa"/>
          </w:tcPr>
          <w:p w14:paraId="59940851" w14:textId="77777777" w:rsidR="00865C90" w:rsidRPr="005D2914" w:rsidRDefault="00865C90" w:rsidP="005D2914">
            <w:pPr>
              <w:pStyle w:val="a8"/>
              <w:widowControl w:val="0"/>
              <w:tabs>
                <w:tab w:val="left" w:pos="1134"/>
              </w:tabs>
              <w:spacing w:after="120" w:line="240" w:lineRule="auto"/>
              <w:jc w:val="left"/>
              <w:rPr>
                <w:rFonts w:ascii="Sylfaen" w:hAnsi="Sylfaen"/>
                <w:sz w:val="20"/>
                <w:szCs w:val="24"/>
              </w:rPr>
            </w:pPr>
            <w:r w:rsidRPr="005D2914">
              <w:rPr>
                <w:rFonts w:ascii="Sylfaen" w:hAnsi="Sylfaen"/>
                <w:noProof/>
                <w:sz w:val="20"/>
                <w:szCs w:val="24"/>
              </w:rPr>
              <w:t>ներկայացվող տեղեկությունների կամ հարցման պարամետրերին բավարարող տեղեկությունների բացակայության մասին 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865C90" w:rsidRPr="005D2914" w14:paraId="1D3F5281" w14:textId="77777777" w:rsidTr="00EE1CCA">
        <w:tc>
          <w:tcPr>
            <w:tcW w:w="1276" w:type="dxa"/>
            <w:tcBorders>
              <w:top w:val="single" w:sz="4" w:space="0" w:color="auto"/>
              <w:bottom w:val="single" w:sz="4" w:space="0" w:color="auto"/>
            </w:tcBorders>
          </w:tcPr>
          <w:p w14:paraId="42A9D30B"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6</w:t>
            </w:r>
          </w:p>
        </w:tc>
        <w:tc>
          <w:tcPr>
            <w:tcW w:w="2154" w:type="dxa"/>
            <w:tcBorders>
              <w:left w:val="single" w:sz="4" w:space="0" w:color="auto"/>
            </w:tcBorders>
          </w:tcPr>
          <w:p w14:paraId="08122BEF"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Գործառնության նկարագրությունը</w:t>
            </w:r>
          </w:p>
        </w:tc>
        <w:tc>
          <w:tcPr>
            <w:tcW w:w="5818" w:type="dxa"/>
          </w:tcPr>
          <w:p w14:paraId="3C2C289F"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կատարողն ստանում է մաքսային պահեստների տիրապետողների ընդհանուր ռեեստրում կատարված փոփոխությունների մասին տեղեկություններ կամ հարցման պարամետրերին բավարարող տեղեկությունների բացակայության մասին ծանուցում եւ իրականացնում է դրանց մշակումը։ Մաքսային պահեստների տիրապետողների ընդհանուր ռեեստրում կատարված փոփոխությունների մասին տեղեկություններ ստանալիս մշակումն իրականացվում է հետեւյալ կանոնների համաձայն՝</w:t>
            </w:r>
          </w:p>
          <w:p w14:paraId="051F2977"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իրավաբանական անձանց մասին տեղեկությունները, որոնք առկա են մաքսային պահեստների տիրապետողների ընդհանուր ռեեստրից ստացված իրավաբանական անձանց մասին փոփոխված տեղեկությունների կազմում եւ բացակայում են անդամ պետության լիազորված մարմնում, ներառվում են անդամ պետության լիազորված մարմնում պահվող՝ մաքսային պահեստների տիրապետողների ընդհանուր ռեեստրի տեղեկություններում</w:t>
            </w:r>
            <w:r w:rsidRPr="005D2914">
              <w:rPr>
                <w:noProof/>
                <w:sz w:val="20"/>
                <w:szCs w:val="24"/>
              </w:rPr>
              <w:t>․</w:t>
            </w:r>
          </w:p>
          <w:p w14:paraId="17867B92"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իրավաբանական անձանց մասին տեղեկությունները, որոնք առկա են մաքսային պահեստների տիրապետողների ընդհանուր ռեեստրից ստացված իրավաբանական անձանց մասին փոփոխված տեղեկությունների կազմում եւ առկա են անդամ պետության լիազորված մարմնում պահվող՝ մաքսային պահեստների տիրապետողների ընդհանուր ռեեստրից իրավաբանական անձանց մասին տեղեկություններում, արդիականացվում են (թարմացվում են)</w:t>
            </w:r>
          </w:p>
        </w:tc>
      </w:tr>
      <w:tr w:rsidR="00865C90" w:rsidRPr="005D2914" w14:paraId="354CCB43" w14:textId="77777777" w:rsidTr="00EE1CCA">
        <w:trPr>
          <w:cantSplit/>
        </w:trPr>
        <w:tc>
          <w:tcPr>
            <w:tcW w:w="1276" w:type="dxa"/>
            <w:tcBorders>
              <w:top w:val="single" w:sz="4" w:space="0" w:color="auto"/>
            </w:tcBorders>
          </w:tcPr>
          <w:p w14:paraId="214CD6C3" w14:textId="77777777" w:rsidR="00865C90" w:rsidRPr="005D2914" w:rsidRDefault="00865C90" w:rsidP="005D2914">
            <w:pPr>
              <w:pStyle w:val="a8"/>
              <w:widowControl w:val="0"/>
              <w:tabs>
                <w:tab w:val="left" w:pos="1134"/>
              </w:tabs>
              <w:spacing w:after="120" w:line="240" w:lineRule="auto"/>
              <w:rPr>
                <w:rFonts w:ascii="Sylfaen" w:hAnsi="Sylfaen"/>
                <w:noProof/>
                <w:sz w:val="20"/>
                <w:szCs w:val="24"/>
              </w:rPr>
            </w:pPr>
            <w:r w:rsidRPr="005D2914">
              <w:rPr>
                <w:rFonts w:ascii="Sylfaen" w:hAnsi="Sylfaen"/>
                <w:noProof/>
                <w:sz w:val="20"/>
                <w:szCs w:val="24"/>
              </w:rPr>
              <w:t>7</w:t>
            </w:r>
          </w:p>
        </w:tc>
        <w:tc>
          <w:tcPr>
            <w:tcW w:w="2154" w:type="dxa"/>
            <w:tcBorders>
              <w:left w:val="single" w:sz="4" w:space="0" w:color="auto"/>
            </w:tcBorders>
          </w:tcPr>
          <w:p w14:paraId="1BD7BDA6"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Արդյունքները</w:t>
            </w:r>
          </w:p>
        </w:tc>
        <w:tc>
          <w:tcPr>
            <w:tcW w:w="5818" w:type="dxa"/>
          </w:tcPr>
          <w:p w14:paraId="3E9355BB" w14:textId="77777777" w:rsidR="00865C90" w:rsidRPr="005D2914" w:rsidRDefault="00865C90" w:rsidP="005D2914">
            <w:pPr>
              <w:pStyle w:val="a8"/>
              <w:widowControl w:val="0"/>
              <w:tabs>
                <w:tab w:val="left" w:pos="1134"/>
              </w:tabs>
              <w:spacing w:after="120" w:line="240" w:lineRule="auto"/>
              <w:jc w:val="left"/>
              <w:rPr>
                <w:rFonts w:ascii="Sylfaen" w:hAnsi="Sylfaen"/>
                <w:noProof/>
                <w:sz w:val="20"/>
                <w:szCs w:val="24"/>
              </w:rPr>
            </w:pPr>
            <w:r w:rsidRPr="005D2914">
              <w:rPr>
                <w:rFonts w:ascii="Sylfaen" w:hAnsi="Sylfaen"/>
                <w:noProof/>
                <w:sz w:val="20"/>
                <w:szCs w:val="24"/>
              </w:rPr>
              <w:t>մաքսային պահեստների տիրապետողների ընդհանուր ռեեստրից իրավաբանական անձանց մասին տեղեկությունները սինքրոնացվել են Հանձնաժողովի եւ անդամ պետության լիազորված մարմնի միջեւ</w:t>
            </w:r>
          </w:p>
        </w:tc>
      </w:tr>
    </w:tbl>
    <w:p w14:paraId="5E1EAB7F"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59A5FF07"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IX. Արտակարգ իրավիճակներում գործողությունների կարգը</w:t>
      </w:r>
    </w:p>
    <w:p w14:paraId="50358BDB" w14:textId="77777777" w:rsidR="00865C90" w:rsidRPr="00334423" w:rsidRDefault="005D2914" w:rsidP="005D2914">
      <w:pPr>
        <w:pStyle w:val="af1"/>
        <w:widowControl w:val="0"/>
        <w:tabs>
          <w:tab w:val="left" w:pos="1134"/>
        </w:tabs>
        <w:spacing w:after="160"/>
        <w:ind w:firstLine="567"/>
        <w:rPr>
          <w:rFonts w:ascii="Sylfaen" w:hAnsi="Sylfaen"/>
          <w:sz w:val="24"/>
        </w:rPr>
      </w:pPr>
      <w:bookmarkStart w:id="63" w:name="_Toc369271103"/>
      <w:r>
        <w:rPr>
          <w:rFonts w:ascii="Sylfaen" w:hAnsi="Sylfaen"/>
          <w:noProof/>
          <w:sz w:val="24"/>
        </w:rPr>
        <w:t>80.</w:t>
      </w:r>
      <w:r w:rsidRPr="005D2914">
        <w:rPr>
          <w:rFonts w:ascii="Sylfaen" w:hAnsi="Sylfaen"/>
          <w:noProof/>
          <w:sz w:val="24"/>
        </w:rPr>
        <w:tab/>
      </w:r>
      <w:r w:rsidR="00865C90" w:rsidRPr="00334423">
        <w:rPr>
          <w:rFonts w:ascii="Sylfaen" w:hAnsi="Sylfaen"/>
          <w:noProof/>
          <w:sz w:val="24"/>
        </w:rPr>
        <w:t xml:space="preserve">Ընդհանուր գործընթացի ընթացակարգերը կատարելիս հնարավոր են բացառիկ իրավիճակներ, որոնց ժամանակ տվյալների մշակումը չի կարող անցկացվել սովորական ռեժիմով: Դա կարող է տեղի ունենալ տեխնիկական </w:t>
      </w:r>
      <w:r w:rsidR="00865C90" w:rsidRPr="00334423">
        <w:rPr>
          <w:rFonts w:ascii="Sylfaen" w:hAnsi="Sylfaen"/>
          <w:noProof/>
          <w:sz w:val="24"/>
        </w:rPr>
        <w:lastRenderedPageBreak/>
        <w:t>խափանումների, կառուցվածքային ու ձեւաչափատրամաբանական հսկողության սխալների առաջացման եւ այլ դեպքերում:</w:t>
      </w:r>
    </w:p>
    <w:bookmarkEnd w:id="63"/>
    <w:p w14:paraId="31432202" w14:textId="77777777" w:rsidR="00865C90" w:rsidRPr="00334423" w:rsidRDefault="005D2914" w:rsidP="005D2914">
      <w:pPr>
        <w:pStyle w:val="af1"/>
        <w:widowControl w:val="0"/>
        <w:tabs>
          <w:tab w:val="left" w:pos="1134"/>
        </w:tabs>
        <w:spacing w:after="160"/>
        <w:ind w:firstLine="567"/>
        <w:rPr>
          <w:rFonts w:ascii="Sylfaen" w:hAnsi="Sylfaen"/>
          <w:sz w:val="24"/>
        </w:rPr>
      </w:pPr>
      <w:r>
        <w:rPr>
          <w:rFonts w:ascii="Sylfaen" w:hAnsi="Sylfaen"/>
          <w:noProof/>
          <w:sz w:val="24"/>
        </w:rPr>
        <w:t>81.</w:t>
      </w:r>
      <w:r w:rsidRPr="005D2914">
        <w:rPr>
          <w:rFonts w:ascii="Sylfaen" w:hAnsi="Sylfaen"/>
          <w:noProof/>
          <w:sz w:val="24"/>
        </w:rPr>
        <w:tab/>
      </w:r>
      <w:r w:rsidR="00865C90" w:rsidRPr="00334423">
        <w:rPr>
          <w:rFonts w:ascii="Sylfaen" w:hAnsi="Sylfaen"/>
          <w:noProof/>
          <w:sz w:val="24"/>
        </w:rPr>
        <w:t>Կառուցվածքային եւ ձեւաչափատրամաբանական հսկողության սխալների առաջացման դեպքում անդամ պետության լիազորված մարմինը, Տեղեկատվական փոխգործակցության կանոնակարգին համապատասխան, իրականացնում է Էլեկտրոնային փաստաթղթերի եւ տեղեկությունների ձեւաչափերի ու կառուցվածքների նկարագրությանը եւ էլեկտրոնային փաստաթղթերի ու տեղեկությունների լրացմանը ներկայացվող պահանջներին այն հաղորդագրության համապատասխանության ստուգում, որի առնչությամբ սխալի վերաբերյալ ծանուցում է ստացվել։ Նշված փաստաթղթերի պահանջներին տեղեկությունների անհամապատասխանությունը հայտնաբերելու դեպքում անդամ պետության լիազորված մարմինն անհրաժեշտ միջոցներ է ձեռնարկում՝ հայտնաբերված սխալը սահմանված կարգով վերացնելու համար։</w:t>
      </w:r>
    </w:p>
    <w:p w14:paraId="777C6B35" w14:textId="77777777" w:rsidR="00865C90" w:rsidRPr="005D2914" w:rsidRDefault="005D2914" w:rsidP="005D2914">
      <w:pPr>
        <w:pStyle w:val="af1"/>
        <w:widowControl w:val="0"/>
        <w:tabs>
          <w:tab w:val="left" w:pos="1134"/>
        </w:tabs>
        <w:spacing w:after="160"/>
        <w:ind w:firstLine="567"/>
        <w:rPr>
          <w:rFonts w:ascii="Sylfaen" w:hAnsi="Sylfaen"/>
          <w:sz w:val="24"/>
        </w:rPr>
      </w:pPr>
      <w:bookmarkStart w:id="64" w:name="_Toc369271104"/>
      <w:r>
        <w:rPr>
          <w:rFonts w:ascii="Sylfaen" w:hAnsi="Sylfaen"/>
          <w:noProof/>
          <w:sz w:val="24"/>
        </w:rPr>
        <w:t>82.</w:t>
      </w:r>
      <w:r w:rsidRPr="005D2914">
        <w:rPr>
          <w:rFonts w:ascii="Sylfaen" w:hAnsi="Sylfaen"/>
          <w:noProof/>
          <w:sz w:val="24"/>
        </w:rPr>
        <w:tab/>
      </w:r>
      <w:r w:rsidR="00865C90" w:rsidRPr="00334423">
        <w:rPr>
          <w:rFonts w:ascii="Sylfaen" w:hAnsi="Sylfaen"/>
          <w:noProof/>
          <w:sz w:val="24"/>
        </w:rPr>
        <w:t>Արտակարգ իրավիճակների կարգավորման նպատակներով՝ անդամ պետությունները միմյանց եւ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նաեւ ընդհանուր գործընթացն իրագործելիս տեխնիկական աջակցություն ապահովելու համար պատասխանատու անձանց մասին տեղեկություններ են ներկայացնում:</w:t>
      </w:r>
      <w:bookmarkEnd w:id="64"/>
    </w:p>
    <w:p w14:paraId="7B29D134" w14:textId="77777777" w:rsidR="00865C90" w:rsidRPr="006D3FF6" w:rsidRDefault="00865C90" w:rsidP="00C2380C">
      <w:pPr>
        <w:pStyle w:val="af1"/>
        <w:widowControl w:val="0"/>
        <w:tabs>
          <w:tab w:val="left" w:pos="1134"/>
        </w:tabs>
        <w:spacing w:after="160"/>
        <w:ind w:firstLine="0"/>
        <w:outlineLvl w:val="9"/>
        <w:rPr>
          <w:rFonts w:ascii="Sylfaen" w:hAnsi="Sylfaen"/>
          <w:sz w:val="24"/>
        </w:rPr>
      </w:pPr>
    </w:p>
    <w:p w14:paraId="0E4BA8F6" w14:textId="77777777" w:rsidR="005D2914" w:rsidRPr="005D2914" w:rsidRDefault="005D2914" w:rsidP="00C2380C">
      <w:pPr>
        <w:pStyle w:val="af1"/>
        <w:widowControl w:val="0"/>
        <w:tabs>
          <w:tab w:val="left" w:pos="1134"/>
        </w:tabs>
        <w:spacing w:after="160"/>
        <w:ind w:firstLine="0"/>
        <w:outlineLvl w:val="9"/>
        <w:rPr>
          <w:rFonts w:ascii="Sylfaen" w:hAnsi="Sylfaen"/>
          <w:sz w:val="24"/>
        </w:rPr>
        <w:sectPr w:rsidR="005D2914" w:rsidRPr="005D2914" w:rsidSect="009D70F5">
          <w:footerReference w:type="default" r:id="rId19"/>
          <w:pgSz w:w="11907" w:h="16839" w:code="9"/>
          <w:pgMar w:top="1418" w:right="1418" w:bottom="1418" w:left="1418" w:header="709" w:footer="501" w:gutter="0"/>
          <w:pgNumType w:start="1"/>
          <w:cols w:space="708"/>
          <w:titlePg/>
          <w:docGrid w:linePitch="408"/>
        </w:sectPr>
      </w:pPr>
    </w:p>
    <w:p w14:paraId="079D9C98" w14:textId="77777777" w:rsidR="00865C90" w:rsidRPr="00334423" w:rsidRDefault="00865C90" w:rsidP="00C2380C">
      <w:pPr>
        <w:widowControl w:val="0"/>
        <w:tabs>
          <w:tab w:val="left" w:pos="1134"/>
        </w:tabs>
        <w:spacing w:after="160" w:line="360" w:lineRule="auto"/>
        <w:ind w:left="5103"/>
        <w:jc w:val="center"/>
        <w:rPr>
          <w:rFonts w:ascii="Sylfaen" w:hAnsi="Sylfaen"/>
          <w:sz w:val="24"/>
          <w:szCs w:val="24"/>
        </w:rPr>
      </w:pPr>
      <w:r w:rsidRPr="00334423">
        <w:rPr>
          <w:rFonts w:ascii="Sylfaen" w:hAnsi="Sylfaen"/>
          <w:sz w:val="24"/>
          <w:szCs w:val="24"/>
        </w:rPr>
        <w:lastRenderedPageBreak/>
        <w:t>ՀԱՍՏԱՏՎԱԾ Է</w:t>
      </w:r>
    </w:p>
    <w:p w14:paraId="448D21AD" w14:textId="77777777" w:rsidR="00865C90" w:rsidRPr="00334423" w:rsidRDefault="00865C90" w:rsidP="00C2380C">
      <w:pPr>
        <w:pStyle w:val="a3"/>
        <w:keepNext w:val="0"/>
        <w:keepLines w:val="0"/>
        <w:widowControl w:val="0"/>
        <w:tabs>
          <w:tab w:val="left" w:pos="1134"/>
        </w:tabs>
        <w:spacing w:after="160" w:line="360" w:lineRule="auto"/>
        <w:ind w:left="5103"/>
        <w:rPr>
          <w:rFonts w:ascii="Sylfaen" w:hAnsi="Sylfaen"/>
          <w:b w:val="0"/>
          <w:caps w:val="0"/>
          <w:sz w:val="24"/>
          <w:szCs w:val="24"/>
        </w:rPr>
      </w:pPr>
      <w:r w:rsidRPr="00334423">
        <w:rPr>
          <w:rFonts w:ascii="Sylfaen" w:hAnsi="Sylfaen"/>
          <w:b w:val="0"/>
          <w:caps w:val="0"/>
          <w:sz w:val="24"/>
          <w:szCs w:val="24"/>
        </w:rPr>
        <w:t xml:space="preserve">Եվրասիական տնտեսական հանձնաժողովի կոլեգիայի </w:t>
      </w:r>
      <w:r w:rsidR="005D2914" w:rsidRPr="005D2914">
        <w:rPr>
          <w:rFonts w:ascii="Sylfaen" w:hAnsi="Sylfaen"/>
          <w:b w:val="0"/>
          <w:caps w:val="0"/>
          <w:sz w:val="24"/>
          <w:szCs w:val="24"/>
        </w:rPr>
        <w:br/>
      </w:r>
      <w:r w:rsidRPr="00334423">
        <w:rPr>
          <w:rFonts w:ascii="Sylfaen" w:hAnsi="Sylfaen"/>
          <w:b w:val="0"/>
          <w:caps w:val="0"/>
          <w:sz w:val="24"/>
          <w:szCs w:val="24"/>
        </w:rPr>
        <w:t xml:space="preserve">2025 թվականի փետրվարի 18-ի </w:t>
      </w:r>
      <w:r w:rsidR="005D2914" w:rsidRPr="005D2914">
        <w:rPr>
          <w:rFonts w:ascii="Sylfaen" w:hAnsi="Sylfaen"/>
          <w:b w:val="0"/>
          <w:caps w:val="0"/>
          <w:sz w:val="24"/>
          <w:szCs w:val="24"/>
        </w:rPr>
        <w:br/>
      </w:r>
      <w:r w:rsidRPr="00334423">
        <w:rPr>
          <w:rFonts w:ascii="Sylfaen" w:hAnsi="Sylfaen"/>
          <w:b w:val="0"/>
          <w:caps w:val="0"/>
          <w:sz w:val="24"/>
          <w:szCs w:val="24"/>
        </w:rPr>
        <w:t>թիվ 15 որոշմամբ</w:t>
      </w:r>
    </w:p>
    <w:p w14:paraId="7551B4FF" w14:textId="77777777" w:rsidR="00865C90" w:rsidRPr="00334423" w:rsidRDefault="00865C90" w:rsidP="00C2380C">
      <w:pPr>
        <w:pStyle w:val="a3"/>
        <w:keepNext w:val="0"/>
        <w:keepLines w:val="0"/>
        <w:widowControl w:val="0"/>
        <w:tabs>
          <w:tab w:val="left" w:pos="1134"/>
        </w:tabs>
        <w:spacing w:after="160" w:line="360" w:lineRule="auto"/>
        <w:rPr>
          <w:rFonts w:ascii="Sylfaen" w:hAnsi="Sylfaen"/>
          <w:caps w:val="0"/>
          <w:sz w:val="24"/>
          <w:szCs w:val="24"/>
        </w:rPr>
      </w:pPr>
    </w:p>
    <w:p w14:paraId="5A99A1F5" w14:textId="77777777" w:rsidR="00865C90" w:rsidRPr="00334423" w:rsidRDefault="00865C90" w:rsidP="00C2380C">
      <w:pPr>
        <w:pStyle w:val="a5"/>
        <w:keepLines w:val="0"/>
        <w:widowControl w:val="0"/>
        <w:tabs>
          <w:tab w:val="left" w:pos="1134"/>
        </w:tabs>
        <w:spacing w:after="160" w:line="360" w:lineRule="auto"/>
        <w:rPr>
          <w:rFonts w:ascii="Sylfaen" w:hAnsi="Sylfaen"/>
          <w:caps w:val="0"/>
          <w:spacing w:val="0"/>
          <w:sz w:val="24"/>
          <w:szCs w:val="24"/>
        </w:rPr>
      </w:pPr>
      <w:r w:rsidRPr="00334423">
        <w:rPr>
          <w:rFonts w:ascii="Sylfaen" w:hAnsi="Sylfaen"/>
          <w:caps w:val="0"/>
          <w:spacing w:val="0"/>
          <w:sz w:val="24"/>
          <w:szCs w:val="24"/>
        </w:rPr>
        <w:t>Կանոնակարգ</w:t>
      </w:r>
    </w:p>
    <w:p w14:paraId="52E70FA4" w14:textId="77777777" w:rsidR="00865C90" w:rsidRPr="00334423" w:rsidRDefault="00865C90" w:rsidP="00C2380C">
      <w:pPr>
        <w:pStyle w:val="a1"/>
        <w:widowControl w:val="0"/>
        <w:tabs>
          <w:tab w:val="left" w:pos="1134"/>
        </w:tabs>
        <w:spacing w:after="160" w:line="360" w:lineRule="auto"/>
        <w:contextualSpacing w:val="0"/>
        <w:rPr>
          <w:rFonts w:ascii="Sylfaen" w:hAnsi="Sylfaen"/>
          <w:noProof/>
          <w:sz w:val="24"/>
          <w:szCs w:val="24"/>
        </w:rPr>
      </w:pPr>
      <w:r w:rsidRPr="00334423">
        <w:rPr>
          <w:rFonts w:ascii="Sylfaen" w:hAnsi="Sylfaen"/>
          <w:sz w:val="24"/>
          <w:szCs w:val="24"/>
        </w:rPr>
        <w:t>«Մաքսային պահեստների տիրապետողների ընդհանուր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w:t>
      </w:r>
    </w:p>
    <w:p w14:paraId="054FE60A" w14:textId="77777777" w:rsidR="00865C90" w:rsidRPr="00334423" w:rsidRDefault="00865C90" w:rsidP="00C2380C">
      <w:pPr>
        <w:pStyle w:val="Heading2"/>
        <w:keepNext w:val="0"/>
        <w:keepLines w:val="0"/>
        <w:widowControl w:val="0"/>
        <w:tabs>
          <w:tab w:val="left" w:pos="1134"/>
        </w:tabs>
        <w:spacing w:before="0" w:after="160" w:line="360" w:lineRule="auto"/>
        <w:rPr>
          <w:rFonts w:ascii="Sylfaen" w:hAnsi="Sylfaen"/>
          <w:sz w:val="24"/>
          <w:szCs w:val="24"/>
        </w:rPr>
      </w:pPr>
    </w:p>
    <w:p w14:paraId="6538D0D7" w14:textId="77777777" w:rsidR="00865C90" w:rsidRPr="00334423" w:rsidRDefault="00865C90" w:rsidP="00C2380C">
      <w:pPr>
        <w:pStyle w:val="Heading2"/>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I. Ընդհանուր դրույթներ</w:t>
      </w:r>
    </w:p>
    <w:p w14:paraId="4FB0C5AF" w14:textId="77777777" w:rsidR="00865C90" w:rsidRPr="00334423" w:rsidRDefault="0027168D" w:rsidP="0027168D">
      <w:pPr>
        <w:pStyle w:val="af1"/>
        <w:widowControl w:val="0"/>
        <w:tabs>
          <w:tab w:val="left" w:pos="1134"/>
        </w:tabs>
        <w:spacing w:after="160" w:line="336" w:lineRule="auto"/>
        <w:rPr>
          <w:rFonts w:ascii="Sylfaen" w:hAnsi="Sylfaen"/>
          <w:sz w:val="24"/>
        </w:rPr>
      </w:pPr>
      <w:r>
        <w:rPr>
          <w:rFonts w:ascii="Sylfaen" w:hAnsi="Sylfaen"/>
          <w:sz w:val="24"/>
        </w:rPr>
        <w:t>1.</w:t>
      </w:r>
      <w:r w:rsidRPr="0027168D">
        <w:rPr>
          <w:rFonts w:ascii="Sylfaen" w:hAnsi="Sylfaen"/>
          <w:sz w:val="24"/>
        </w:rPr>
        <w:tab/>
      </w:r>
      <w:r w:rsidR="00865C90" w:rsidRPr="00334423">
        <w:rPr>
          <w:rFonts w:ascii="Sylfaen" w:hAnsi="Sylfaen"/>
          <w:sz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4B9CB4E6" w14:textId="77777777" w:rsidR="00865C90" w:rsidRPr="00334423" w:rsidRDefault="00865C90" w:rsidP="0027168D">
      <w:pPr>
        <w:pStyle w:val="af1"/>
        <w:widowControl w:val="0"/>
        <w:tabs>
          <w:tab w:val="left" w:pos="1134"/>
        </w:tabs>
        <w:spacing w:after="160" w:line="336" w:lineRule="auto"/>
        <w:rPr>
          <w:rFonts w:ascii="Sylfaen" w:hAnsi="Sylfaen"/>
          <w:sz w:val="24"/>
        </w:rPr>
      </w:pPr>
      <w:r w:rsidRPr="00334423">
        <w:rPr>
          <w:rFonts w:ascii="Sylfaen" w:hAnsi="Sylfaen"/>
          <w:sz w:val="24"/>
        </w:rPr>
        <w:t>«Եվրասիական տնտեսական միության մասին» 2014 թվականի մայիսի 29-ի պայմանագիր.</w:t>
      </w:r>
    </w:p>
    <w:p w14:paraId="55D4ABBA" w14:textId="77777777" w:rsidR="00865C90" w:rsidRPr="00334423" w:rsidRDefault="00865C90" w:rsidP="0027168D">
      <w:pPr>
        <w:pStyle w:val="af1"/>
        <w:widowControl w:val="0"/>
        <w:tabs>
          <w:tab w:val="left" w:pos="1134"/>
        </w:tabs>
        <w:spacing w:after="160" w:line="336" w:lineRule="auto"/>
        <w:rPr>
          <w:rFonts w:ascii="Sylfaen" w:hAnsi="Sylfaen"/>
          <w:sz w:val="24"/>
        </w:rPr>
      </w:pPr>
      <w:r w:rsidRPr="00334423">
        <w:rPr>
          <w:rFonts w:ascii="Sylfaen" w:hAnsi="Sylfaen"/>
          <w:sz w:val="24"/>
        </w:rPr>
        <w:t>«Եվրասիական տնտեսական միության մաքսային օրենսգրքի մասին» 2017 թվականի ապրիլի 11-ի պայմանագիր.</w:t>
      </w:r>
    </w:p>
    <w:p w14:paraId="5ACCE60C" w14:textId="77777777" w:rsidR="00865C90" w:rsidRPr="00334423" w:rsidRDefault="00865C90" w:rsidP="0027168D">
      <w:pPr>
        <w:pStyle w:val="af1"/>
        <w:widowControl w:val="0"/>
        <w:tabs>
          <w:tab w:val="left" w:pos="1134"/>
        </w:tabs>
        <w:spacing w:after="160" w:line="336" w:lineRule="auto"/>
        <w:rPr>
          <w:rFonts w:ascii="Sylfaen" w:hAnsi="Sylfaen"/>
          <w:sz w:val="24"/>
        </w:rPr>
      </w:pPr>
      <w:r w:rsidRPr="00334423">
        <w:rPr>
          <w:rFonts w:ascii="Sylfaen" w:hAnsi="Sylfaen"/>
          <w:sz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1A22E48" w14:textId="77777777" w:rsidR="00865C90" w:rsidRPr="00334423" w:rsidRDefault="00865C90" w:rsidP="0027168D">
      <w:pPr>
        <w:pStyle w:val="af1"/>
        <w:widowControl w:val="0"/>
        <w:tabs>
          <w:tab w:val="left" w:pos="1134"/>
        </w:tabs>
        <w:spacing w:after="160" w:line="336" w:lineRule="auto"/>
        <w:rPr>
          <w:rFonts w:ascii="Sylfaen" w:hAnsi="Sylfaen"/>
          <w:sz w:val="24"/>
        </w:rPr>
      </w:pPr>
      <w:r w:rsidRPr="00334423">
        <w:rPr>
          <w:rFonts w:ascii="Sylfaen" w:hAnsi="Sylfaen"/>
          <w:sz w:val="24"/>
        </w:rPr>
        <w:lastRenderedPageBreak/>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45D6446A" w14:textId="77777777" w:rsidR="00865C90" w:rsidRPr="00334423" w:rsidRDefault="00865C90" w:rsidP="0027168D">
      <w:pPr>
        <w:pStyle w:val="af1"/>
        <w:widowControl w:val="0"/>
        <w:tabs>
          <w:tab w:val="left" w:pos="1134"/>
        </w:tabs>
        <w:spacing w:after="160" w:line="336" w:lineRule="auto"/>
        <w:rPr>
          <w:rFonts w:ascii="Sylfaen" w:hAnsi="Sylfaen"/>
          <w:sz w:val="24"/>
        </w:rPr>
      </w:pPr>
      <w:r w:rsidRPr="00334423">
        <w:rPr>
          <w:rFonts w:ascii="Sylfaen" w:hAnsi="Sylfaen"/>
          <w:sz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480B828E" w14:textId="77777777" w:rsidR="00865C90" w:rsidRPr="00334423" w:rsidRDefault="00865C90" w:rsidP="0027168D">
      <w:pPr>
        <w:pStyle w:val="af1"/>
        <w:widowControl w:val="0"/>
        <w:tabs>
          <w:tab w:val="left" w:pos="1134"/>
        </w:tabs>
        <w:spacing w:after="160" w:line="336" w:lineRule="auto"/>
        <w:rPr>
          <w:rFonts w:ascii="Sylfaen" w:hAnsi="Sylfaen"/>
          <w:sz w:val="24"/>
        </w:rPr>
      </w:pPr>
      <w:r w:rsidRPr="00334423">
        <w:rPr>
          <w:rFonts w:ascii="Sylfaen" w:hAnsi="Sylfaen"/>
          <w:sz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7C9C640A" w14:textId="77777777" w:rsidR="00865C90" w:rsidRPr="00334423" w:rsidRDefault="00865C90" w:rsidP="0027168D">
      <w:pPr>
        <w:pStyle w:val="af1"/>
        <w:widowControl w:val="0"/>
        <w:tabs>
          <w:tab w:val="left" w:pos="1134"/>
        </w:tabs>
        <w:spacing w:after="160" w:line="336" w:lineRule="auto"/>
        <w:rPr>
          <w:rFonts w:ascii="Sylfaen" w:hAnsi="Sylfaen"/>
          <w:sz w:val="24"/>
        </w:rPr>
      </w:pPr>
      <w:r w:rsidRPr="00334423">
        <w:rPr>
          <w:rFonts w:ascii="Sylfaen" w:hAnsi="Sylfaen"/>
          <w:sz w:val="24"/>
        </w:rPr>
        <w:t>Եվրասիական տնտեսական հանձնաժողովի կոլեգիայի 2024 թվականի ապրիլի 23-ի «Մաքսային գործի բնագավառում գործունեություն իրականացնող անձանց ընդհանուր ռեեստրների ձեւավորման եւ վարման կարգերի մասին» թիվ 41 որոշում։</w:t>
      </w:r>
    </w:p>
    <w:p w14:paraId="16B6C766" w14:textId="77777777" w:rsidR="00865C90" w:rsidRPr="00334423" w:rsidRDefault="00865C90" w:rsidP="0027168D">
      <w:pPr>
        <w:pStyle w:val="af1"/>
        <w:widowControl w:val="0"/>
        <w:tabs>
          <w:tab w:val="left" w:pos="1134"/>
        </w:tabs>
        <w:spacing w:after="160" w:line="336" w:lineRule="auto"/>
        <w:rPr>
          <w:rFonts w:ascii="Sylfaen" w:hAnsi="Sylfaen"/>
          <w:sz w:val="24"/>
        </w:rPr>
      </w:pPr>
    </w:p>
    <w:p w14:paraId="7D0C5FF4" w14:textId="77777777" w:rsidR="00865C90" w:rsidRPr="00334423" w:rsidRDefault="00865C90" w:rsidP="0027168D">
      <w:pPr>
        <w:pStyle w:val="1a"/>
        <w:keepNext w:val="0"/>
        <w:keepLines w:val="0"/>
        <w:widowControl w:val="0"/>
        <w:tabs>
          <w:tab w:val="clear" w:pos="1418"/>
        </w:tabs>
        <w:spacing w:before="0" w:after="160" w:line="336" w:lineRule="auto"/>
        <w:rPr>
          <w:rFonts w:ascii="Sylfaen" w:hAnsi="Sylfaen"/>
          <w:sz w:val="24"/>
          <w:szCs w:val="24"/>
        </w:rPr>
      </w:pPr>
      <w:r w:rsidRPr="00334423">
        <w:rPr>
          <w:rFonts w:ascii="Sylfaen" w:hAnsi="Sylfaen"/>
          <w:sz w:val="24"/>
          <w:szCs w:val="24"/>
        </w:rPr>
        <w:t>II. Կիրառության ոլորտը</w:t>
      </w:r>
    </w:p>
    <w:p w14:paraId="5ECA13EB" w14:textId="77777777" w:rsidR="00865C90" w:rsidRPr="00334423" w:rsidRDefault="0027168D" w:rsidP="0027168D">
      <w:pPr>
        <w:pStyle w:val="af1"/>
        <w:widowControl w:val="0"/>
        <w:tabs>
          <w:tab w:val="left" w:pos="1134"/>
        </w:tabs>
        <w:spacing w:after="160" w:line="336" w:lineRule="auto"/>
        <w:rPr>
          <w:rFonts w:ascii="Sylfaen" w:hAnsi="Sylfaen"/>
          <w:sz w:val="24"/>
        </w:rPr>
      </w:pPr>
      <w:r>
        <w:rPr>
          <w:rFonts w:ascii="Sylfaen" w:hAnsi="Sylfaen"/>
          <w:sz w:val="24"/>
        </w:rPr>
        <w:t>2.</w:t>
      </w:r>
      <w:r w:rsidRPr="0027168D">
        <w:rPr>
          <w:rFonts w:ascii="Sylfaen" w:hAnsi="Sylfaen"/>
          <w:sz w:val="24"/>
        </w:rPr>
        <w:tab/>
      </w:r>
      <w:r w:rsidR="00865C90" w:rsidRPr="00334423">
        <w:rPr>
          <w:rFonts w:ascii="Sylfaen" w:hAnsi="Sylfaen"/>
          <w:sz w:val="24"/>
        </w:rPr>
        <w:t>Սույն կանոնակարգը մշակվել է ընդհանուր գործընթացի մասնակիցների կողմից «Մաքսային պահեստների տիրապետողների ընդհանուր ռեեստրի ձեւավորում, վարում եւ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14:paraId="096AF704" w14:textId="77777777" w:rsidR="00865C90" w:rsidRPr="00334423" w:rsidRDefault="0027168D" w:rsidP="00C2380C">
      <w:pPr>
        <w:pStyle w:val="af1"/>
        <w:widowControl w:val="0"/>
        <w:tabs>
          <w:tab w:val="left" w:pos="1134"/>
        </w:tabs>
        <w:spacing w:after="160"/>
        <w:rPr>
          <w:rFonts w:ascii="Sylfaen" w:hAnsi="Sylfaen"/>
          <w:sz w:val="24"/>
        </w:rPr>
      </w:pPr>
      <w:r>
        <w:rPr>
          <w:rFonts w:ascii="Sylfaen" w:hAnsi="Sylfaen"/>
          <w:sz w:val="24"/>
        </w:rPr>
        <w:t>3.</w:t>
      </w:r>
      <w:r w:rsidRPr="0027168D">
        <w:rPr>
          <w:rFonts w:ascii="Sylfaen" w:hAnsi="Sylfaen"/>
          <w:sz w:val="24"/>
        </w:rPr>
        <w:tab/>
      </w:r>
      <w:r w:rsidR="00865C90" w:rsidRPr="00334423">
        <w:rPr>
          <w:rFonts w:ascii="Sylfaen" w:hAnsi="Sylfaen"/>
          <w:sz w:val="24"/>
        </w:rPr>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6793035B" w14:textId="77777777" w:rsidR="00865C90" w:rsidRPr="00334423" w:rsidRDefault="0027168D" w:rsidP="00C2380C">
      <w:pPr>
        <w:pStyle w:val="af1"/>
        <w:widowControl w:val="0"/>
        <w:tabs>
          <w:tab w:val="left" w:pos="1134"/>
        </w:tabs>
        <w:spacing w:after="160"/>
        <w:rPr>
          <w:rFonts w:ascii="Sylfaen" w:hAnsi="Sylfaen"/>
          <w:sz w:val="24"/>
        </w:rPr>
      </w:pPr>
      <w:r>
        <w:rPr>
          <w:rFonts w:ascii="Sylfaen" w:hAnsi="Sylfaen"/>
          <w:sz w:val="24"/>
        </w:rPr>
        <w:lastRenderedPageBreak/>
        <w:t>4.</w:t>
      </w:r>
      <w:r w:rsidRPr="0027168D">
        <w:rPr>
          <w:rFonts w:ascii="Sylfaen" w:hAnsi="Sylfaen"/>
          <w:sz w:val="24"/>
        </w:rPr>
        <w:tab/>
      </w:r>
      <w:r w:rsidR="00865C90" w:rsidRPr="00334423">
        <w:rPr>
          <w:rFonts w:ascii="Sylfaen" w:hAnsi="Sylfaen"/>
          <w:sz w:val="24"/>
        </w:rPr>
        <w:t>Սույն կանոնակարգն ընդհանուր գործընթացի մասնակիցների կողմից կիրառվում է ընդհանուր գործընթացի շրջանակներում ընթացակարգերի եւ գործառնությունների կատարման կարգը վերահսկելիս, ինչպես նաեւ այդ ընդհանուր գործընթացի իրագործումն ապահովող տեղեկատվական համակարգերի բաղադրիչները նախագծելիս, մշակելիս եւ լրամշակելիս։</w:t>
      </w:r>
    </w:p>
    <w:p w14:paraId="0DF4AF06" w14:textId="77777777" w:rsidR="00865C90" w:rsidRPr="00334423" w:rsidRDefault="00865C90" w:rsidP="00C2380C">
      <w:pPr>
        <w:pStyle w:val="af1"/>
        <w:widowControl w:val="0"/>
        <w:tabs>
          <w:tab w:val="left" w:pos="1134"/>
        </w:tabs>
        <w:spacing w:after="160"/>
        <w:rPr>
          <w:rFonts w:ascii="Sylfaen" w:hAnsi="Sylfaen"/>
          <w:sz w:val="24"/>
        </w:rPr>
      </w:pPr>
    </w:p>
    <w:p w14:paraId="7EEB4168"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III. Հիմնական հասկացությունները</w:t>
      </w:r>
    </w:p>
    <w:p w14:paraId="223936E2" w14:textId="77777777" w:rsidR="00865C90" w:rsidRPr="00334423" w:rsidRDefault="0027168D" w:rsidP="00EE1CCA">
      <w:pPr>
        <w:pStyle w:val="af1"/>
        <w:widowControl w:val="0"/>
        <w:tabs>
          <w:tab w:val="left" w:pos="1134"/>
        </w:tabs>
        <w:spacing w:after="160"/>
        <w:ind w:firstLine="567"/>
        <w:rPr>
          <w:rFonts w:ascii="Sylfaen" w:hAnsi="Sylfaen"/>
          <w:sz w:val="24"/>
        </w:rPr>
      </w:pPr>
      <w:r>
        <w:rPr>
          <w:rFonts w:ascii="Sylfaen" w:hAnsi="Sylfaen"/>
          <w:sz w:val="24"/>
        </w:rPr>
        <w:t>5.</w:t>
      </w:r>
      <w:r w:rsidRPr="0027168D">
        <w:rPr>
          <w:rFonts w:ascii="Sylfaen" w:hAnsi="Sylfaen"/>
          <w:sz w:val="24"/>
        </w:rPr>
        <w:tab/>
      </w:r>
      <w:r w:rsidR="00865C90" w:rsidRPr="00334423">
        <w:rPr>
          <w:rFonts w:ascii="Sylfaen" w:hAnsi="Sylfaen"/>
          <w:sz w:val="24"/>
        </w:rPr>
        <w:t>Սույն կանոնակարգի նպատակներով գործածվում են հասկացություններ, որոնք ունեն հետեւյալ իմաստը՝</w:t>
      </w:r>
    </w:p>
    <w:p w14:paraId="07FB3893" w14:textId="77777777" w:rsidR="00865C90" w:rsidRPr="00334423" w:rsidRDefault="00865C90" w:rsidP="00EE1CCA">
      <w:pPr>
        <w:pStyle w:val="af1"/>
        <w:widowControl w:val="0"/>
        <w:tabs>
          <w:tab w:val="left" w:pos="1134"/>
        </w:tabs>
        <w:spacing w:after="160"/>
        <w:ind w:firstLine="567"/>
        <w:rPr>
          <w:rFonts w:ascii="Sylfaen" w:eastAsiaTheme="minorEastAsia" w:hAnsi="Sylfaen" w:cstheme="minorBidi"/>
          <w:sz w:val="24"/>
        </w:rPr>
      </w:pPr>
      <w:r w:rsidRPr="00EE1CCA">
        <w:rPr>
          <w:rFonts w:ascii="Sylfaen" w:eastAsiaTheme="minorEastAsia" w:hAnsi="Sylfaen" w:cstheme="minorBidi"/>
          <w:b/>
          <w:sz w:val="24"/>
        </w:rPr>
        <w:t>իսկորոշում</w:t>
      </w:r>
      <w:r w:rsidRPr="00334423">
        <w:rPr>
          <w:rFonts w:ascii="Sylfaen" w:eastAsiaTheme="minorEastAsia" w:hAnsi="Sylfaen" w:cstheme="minorBidi"/>
          <w:sz w:val="24"/>
        </w:rPr>
        <w:t>՝ ընդհանուր գործընթացի մասնակցին իր կողմից ներկայացված եւ ընդհանուր գործընթացի այդ մասնակցին եզակիորեն նույնականացնող հատկանիշի պատկանելության ստուգում, եւ դրա իսկության հաստատում.</w:t>
      </w:r>
    </w:p>
    <w:p w14:paraId="4BB602EB" w14:textId="77777777" w:rsidR="00865C90" w:rsidRPr="00334423" w:rsidRDefault="00865C90" w:rsidP="00EE1CCA">
      <w:pPr>
        <w:pStyle w:val="a6"/>
        <w:widowControl w:val="0"/>
        <w:tabs>
          <w:tab w:val="left" w:pos="1134"/>
        </w:tabs>
        <w:spacing w:after="160"/>
        <w:ind w:firstLine="567"/>
        <w:rPr>
          <w:rFonts w:ascii="Sylfaen" w:eastAsiaTheme="minorEastAsia" w:hAnsi="Sylfaen" w:cstheme="minorBidi"/>
          <w:sz w:val="24"/>
        </w:rPr>
      </w:pPr>
      <w:r w:rsidRPr="00EE1CCA">
        <w:rPr>
          <w:rFonts w:ascii="Sylfaen" w:eastAsiaTheme="minorEastAsia" w:hAnsi="Sylfaen" w:cstheme="minorBidi"/>
          <w:b/>
          <w:sz w:val="24"/>
        </w:rPr>
        <w:t>էլեկտրոնային փաստաթղթի (տեղեկությունների) վավերապայման՝</w:t>
      </w:r>
      <w:r w:rsidRPr="00334423">
        <w:rPr>
          <w:rFonts w:ascii="Sylfaen" w:eastAsiaTheme="minorEastAsia" w:hAnsi="Sylfaen" w:cstheme="minorBidi"/>
          <w:sz w:val="24"/>
        </w:rPr>
        <w:t xml:space="preserve"> էլեկտրոնային փաստաթղթի (տեղեկությունների) տվյալների միավոր, որը որոշակի համատեքստում համարվում է անբաժանելի.</w:t>
      </w:r>
    </w:p>
    <w:p w14:paraId="209ACEF5" w14:textId="77777777" w:rsidR="00865C90" w:rsidRPr="00334423" w:rsidRDefault="00865C90" w:rsidP="00EE1CCA">
      <w:pPr>
        <w:pStyle w:val="a6"/>
        <w:widowControl w:val="0"/>
        <w:tabs>
          <w:tab w:val="left" w:pos="1134"/>
        </w:tabs>
        <w:spacing w:after="160"/>
        <w:ind w:firstLine="567"/>
        <w:rPr>
          <w:rStyle w:val="a7"/>
          <w:rFonts w:ascii="Sylfaen" w:eastAsiaTheme="minorEastAsia" w:hAnsi="Sylfaen"/>
          <w:sz w:val="24"/>
        </w:rPr>
      </w:pPr>
      <w:r w:rsidRPr="00EE1CCA">
        <w:rPr>
          <w:rFonts w:ascii="Sylfaen" w:eastAsiaTheme="minorEastAsia" w:hAnsi="Sylfaen" w:cstheme="minorBidi"/>
          <w:b/>
          <w:sz w:val="24"/>
        </w:rPr>
        <w:t>տեղեկատվական օբյեկտի վիճակ՝</w:t>
      </w:r>
      <w:r w:rsidRPr="00334423">
        <w:rPr>
          <w:rFonts w:ascii="Sylfaen" w:eastAsiaTheme="minorEastAsia" w:hAnsi="Sylfaen" w:cstheme="minorBidi"/>
          <w:sz w:val="24"/>
        </w:rPr>
        <w:t xml:space="preserve"> ընդհանուր գործընթացի ընթացակարգի կատարման որոշակի փուլում տեղեկատվական օբյեկտը բնութագրող հատկություն, որը փոփոխվում է ընդհանուր գործընթացի գործառնությունները կատարելիս:</w:t>
      </w:r>
    </w:p>
    <w:p w14:paraId="6E0261D2" w14:textId="77777777" w:rsidR="00865C90" w:rsidRPr="00334423" w:rsidRDefault="00865C90" w:rsidP="00EE1CCA">
      <w:pPr>
        <w:pStyle w:val="a6"/>
        <w:widowControl w:val="0"/>
        <w:tabs>
          <w:tab w:val="left" w:pos="1134"/>
        </w:tabs>
        <w:spacing w:after="160"/>
        <w:ind w:firstLine="567"/>
        <w:rPr>
          <w:rFonts w:ascii="Sylfaen" w:hAnsi="Sylfaen"/>
          <w:sz w:val="24"/>
        </w:rPr>
      </w:pPr>
      <w:r w:rsidRPr="00334423">
        <w:rPr>
          <w:rStyle w:val="a7"/>
          <w:rFonts w:ascii="Sylfaen" w:eastAsiaTheme="minorEastAsia" w:hAnsi="Sylfaen"/>
          <w:sz w:val="24"/>
        </w:rPr>
        <w:t>Սույն կանոնակարգում գործածվող՝ «նախաձեռնող», «սկզբնավորող գործառնություն», «ընդունող գործառնություն», «ռեսպոնդենտ», «ընդհանուր գործընթացի հաղորդագրություն» եւ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նկարագրման մեթոդիկայով սահմանված իմաստներով։</w:t>
      </w:r>
    </w:p>
    <w:p w14:paraId="6C6FA6CE" w14:textId="77777777" w:rsidR="00865C90" w:rsidRPr="007C1DF1" w:rsidRDefault="00865C90" w:rsidP="00EE1CCA">
      <w:pPr>
        <w:pStyle w:val="af1"/>
        <w:widowControl w:val="0"/>
        <w:tabs>
          <w:tab w:val="left" w:pos="1134"/>
        </w:tabs>
        <w:spacing w:after="160"/>
        <w:ind w:firstLine="567"/>
        <w:outlineLvl w:val="9"/>
        <w:rPr>
          <w:rFonts w:ascii="Sylfaen" w:hAnsi="Sylfaen"/>
          <w:sz w:val="24"/>
        </w:rPr>
      </w:pPr>
      <w:r w:rsidRPr="00334423">
        <w:rPr>
          <w:rFonts w:ascii="Sylfaen" w:hAnsi="Sylfaen"/>
          <w:sz w:val="24"/>
        </w:rPr>
        <w:lastRenderedPageBreak/>
        <w:t>Սույն կանոնակարգում օգտագործվող մյուս հասկացությունները կիրառվում են Եվրասիական տնտեսական հանձնաժողովի կոլեգիայի 2025 թվականի փետրվարի 18-ի թիվ 15 որոշմամբ հաստատված՝ «Մաքսային պահեստների տիրապետողների ընդհանուր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125F0DDF" w14:textId="77777777" w:rsidR="0027168D" w:rsidRPr="007C1DF1" w:rsidRDefault="0027168D" w:rsidP="00C2380C">
      <w:pPr>
        <w:pStyle w:val="af1"/>
        <w:widowControl w:val="0"/>
        <w:tabs>
          <w:tab w:val="left" w:pos="1134"/>
        </w:tabs>
        <w:spacing w:after="160"/>
        <w:outlineLvl w:val="9"/>
        <w:rPr>
          <w:rFonts w:ascii="Sylfaen" w:hAnsi="Sylfaen"/>
          <w:sz w:val="24"/>
        </w:rPr>
      </w:pPr>
    </w:p>
    <w:p w14:paraId="63A3E02D" w14:textId="77777777" w:rsidR="00865C90" w:rsidRPr="007D3A02" w:rsidRDefault="00865C90" w:rsidP="00C2380C">
      <w:pPr>
        <w:pStyle w:val="Heading1"/>
        <w:keepNext w:val="0"/>
        <w:keepLines w:val="0"/>
        <w:widowControl w:val="0"/>
        <w:tabs>
          <w:tab w:val="left" w:pos="1134"/>
        </w:tabs>
        <w:spacing w:before="0" w:after="160" w:line="360" w:lineRule="auto"/>
        <w:rPr>
          <w:rFonts w:ascii="Sylfaen" w:hAnsi="Sylfaen"/>
          <w:noProof/>
          <w:sz w:val="24"/>
          <w:szCs w:val="24"/>
        </w:rPr>
      </w:pPr>
      <w:r w:rsidRPr="00334423">
        <w:rPr>
          <w:rFonts w:ascii="Sylfaen" w:hAnsi="Sylfaen"/>
          <w:noProof/>
          <w:sz w:val="24"/>
          <w:szCs w:val="24"/>
        </w:rPr>
        <w:t>IV. Ընդհանուր գործընթացի շրջանակներում տեղեկատվական փոխգործակցության մասին հիմնական տեղեկությունները</w:t>
      </w:r>
    </w:p>
    <w:p w14:paraId="20DC1915" w14:textId="77777777" w:rsidR="00EE1CCA" w:rsidRPr="007D3A02" w:rsidRDefault="00EE1CCA" w:rsidP="00EE1CCA">
      <w:pPr>
        <w:rPr>
          <w:lang w:bidi="ar-SA"/>
        </w:rPr>
      </w:pPr>
    </w:p>
    <w:p w14:paraId="36BB0256" w14:textId="77777777" w:rsidR="00865C90" w:rsidRPr="00334423" w:rsidRDefault="00865C90" w:rsidP="00C2380C">
      <w:pPr>
        <w:pStyle w:val="Heading2"/>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1. Տեղեկատվական փոխգործակցության մասնակիցները</w:t>
      </w:r>
    </w:p>
    <w:p w14:paraId="3F557090" w14:textId="77777777" w:rsidR="00865C90" w:rsidRPr="00CE2F8B" w:rsidRDefault="0027168D" w:rsidP="0027168D">
      <w:pPr>
        <w:pStyle w:val="af1"/>
        <w:widowControl w:val="0"/>
        <w:tabs>
          <w:tab w:val="left" w:pos="1134"/>
        </w:tabs>
        <w:spacing w:after="160"/>
        <w:ind w:firstLine="567"/>
        <w:rPr>
          <w:rFonts w:ascii="Sylfaen" w:hAnsi="Sylfaen"/>
          <w:sz w:val="24"/>
        </w:rPr>
      </w:pPr>
      <w:r>
        <w:rPr>
          <w:rFonts w:ascii="Sylfaen" w:hAnsi="Sylfaen"/>
          <w:sz w:val="24"/>
        </w:rPr>
        <w:t>6.</w:t>
      </w:r>
      <w:r w:rsidRPr="0027168D">
        <w:rPr>
          <w:rFonts w:ascii="Sylfaen" w:hAnsi="Sylfaen"/>
          <w:sz w:val="24"/>
        </w:rPr>
        <w:tab/>
      </w:r>
      <w:r w:rsidR="00865C90" w:rsidRPr="00334423">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4BCC1D8D" w14:textId="77777777" w:rsidR="00EE1CCA" w:rsidRPr="007D3A02" w:rsidRDefault="00EE1CCA" w:rsidP="00C2380C">
      <w:pPr>
        <w:pStyle w:val="af4"/>
        <w:keepNext w:val="0"/>
        <w:keepLines w:val="0"/>
        <w:widowControl w:val="0"/>
        <w:tabs>
          <w:tab w:val="left" w:pos="1134"/>
        </w:tabs>
        <w:spacing w:before="0" w:after="160" w:line="360" w:lineRule="auto"/>
        <w:rPr>
          <w:rFonts w:ascii="Sylfaen" w:hAnsi="Sylfaen"/>
          <w:sz w:val="24"/>
        </w:rPr>
      </w:pPr>
    </w:p>
    <w:p w14:paraId="709690DF"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1</w:t>
      </w:r>
    </w:p>
    <w:p w14:paraId="5B40B55E"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865C90" w:rsidRPr="0027168D" w14:paraId="542AF918" w14:textId="77777777" w:rsidTr="00EE1CCA">
        <w:trPr>
          <w:tblHeader/>
          <w:jc w:val="center"/>
        </w:trPr>
        <w:tc>
          <w:tcPr>
            <w:tcW w:w="2487" w:type="dxa"/>
            <w:tcBorders>
              <w:top w:val="single" w:sz="4" w:space="0" w:color="auto"/>
              <w:left w:val="single" w:sz="4" w:space="0" w:color="auto"/>
              <w:bottom w:val="single" w:sz="4" w:space="0" w:color="auto"/>
              <w:right w:val="single" w:sz="4" w:space="0" w:color="auto"/>
            </w:tcBorders>
          </w:tcPr>
          <w:p w14:paraId="5C7AC8D0" w14:textId="77777777" w:rsidR="00865C90" w:rsidRPr="0027168D" w:rsidRDefault="00865C90" w:rsidP="0027168D">
            <w:pPr>
              <w:pStyle w:val="a8"/>
              <w:widowControl w:val="0"/>
              <w:tabs>
                <w:tab w:val="left" w:pos="1134"/>
              </w:tabs>
              <w:spacing w:after="120" w:line="240" w:lineRule="auto"/>
              <w:rPr>
                <w:rFonts w:ascii="Sylfaen" w:hAnsi="Sylfaen"/>
                <w:sz w:val="20"/>
                <w:szCs w:val="24"/>
              </w:rPr>
            </w:pPr>
            <w:r w:rsidRPr="0027168D">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D76C274" w14:textId="77777777" w:rsidR="00865C90" w:rsidRPr="0027168D" w:rsidRDefault="00865C90" w:rsidP="0027168D">
            <w:pPr>
              <w:pStyle w:val="a8"/>
              <w:widowControl w:val="0"/>
              <w:tabs>
                <w:tab w:val="left" w:pos="1134"/>
              </w:tabs>
              <w:spacing w:after="120" w:line="240" w:lineRule="auto"/>
              <w:rPr>
                <w:rFonts w:ascii="Sylfaen" w:hAnsi="Sylfaen"/>
                <w:sz w:val="20"/>
                <w:szCs w:val="24"/>
              </w:rPr>
            </w:pPr>
            <w:r w:rsidRPr="0027168D">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000ED5C1" w14:textId="77777777" w:rsidR="00865C90" w:rsidRPr="0027168D" w:rsidRDefault="00865C90" w:rsidP="0027168D">
            <w:pPr>
              <w:pStyle w:val="a8"/>
              <w:widowControl w:val="0"/>
              <w:tabs>
                <w:tab w:val="left" w:pos="1134"/>
              </w:tabs>
              <w:spacing w:after="120" w:line="240" w:lineRule="auto"/>
              <w:rPr>
                <w:rFonts w:ascii="Sylfaen" w:hAnsi="Sylfaen"/>
                <w:sz w:val="20"/>
                <w:szCs w:val="24"/>
              </w:rPr>
            </w:pPr>
            <w:r w:rsidRPr="0027168D">
              <w:rPr>
                <w:rFonts w:ascii="Sylfaen" w:hAnsi="Sylfaen"/>
                <w:sz w:val="20"/>
                <w:szCs w:val="24"/>
              </w:rPr>
              <w:t>Դերը կատարող մասնակիցը</w:t>
            </w:r>
          </w:p>
        </w:tc>
      </w:tr>
      <w:tr w:rsidR="00865C90" w:rsidRPr="0027168D" w14:paraId="7A47B253" w14:textId="77777777" w:rsidTr="00EE1CCA">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0FA2FF77" w14:textId="77777777" w:rsidR="00865C90" w:rsidRPr="0027168D" w:rsidRDefault="00865C90" w:rsidP="0027168D">
            <w:pPr>
              <w:pStyle w:val="a8"/>
              <w:widowControl w:val="0"/>
              <w:tabs>
                <w:tab w:val="left" w:pos="1134"/>
              </w:tabs>
              <w:spacing w:after="120" w:line="240" w:lineRule="auto"/>
              <w:rPr>
                <w:rFonts w:ascii="Sylfaen" w:hAnsi="Sylfaen"/>
                <w:sz w:val="20"/>
                <w:szCs w:val="24"/>
              </w:rPr>
            </w:pPr>
            <w:r w:rsidRPr="0027168D">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B2F2F00" w14:textId="77777777" w:rsidR="00865C90" w:rsidRPr="0027168D" w:rsidRDefault="00865C90" w:rsidP="0027168D">
            <w:pPr>
              <w:pStyle w:val="a8"/>
              <w:widowControl w:val="0"/>
              <w:tabs>
                <w:tab w:val="left" w:pos="1134"/>
              </w:tabs>
              <w:spacing w:after="120" w:line="240" w:lineRule="auto"/>
              <w:rPr>
                <w:rFonts w:ascii="Sylfaen" w:hAnsi="Sylfaen"/>
                <w:sz w:val="20"/>
                <w:szCs w:val="24"/>
              </w:rPr>
            </w:pPr>
            <w:r w:rsidRPr="0027168D">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C2B0ABC" w14:textId="77777777" w:rsidR="00865C90" w:rsidRPr="0027168D" w:rsidRDefault="00865C90" w:rsidP="0027168D">
            <w:pPr>
              <w:pStyle w:val="a8"/>
              <w:widowControl w:val="0"/>
              <w:tabs>
                <w:tab w:val="left" w:pos="1134"/>
              </w:tabs>
              <w:spacing w:after="120" w:line="240" w:lineRule="auto"/>
              <w:rPr>
                <w:rFonts w:ascii="Sylfaen" w:hAnsi="Sylfaen"/>
                <w:sz w:val="20"/>
                <w:szCs w:val="24"/>
              </w:rPr>
            </w:pPr>
            <w:r w:rsidRPr="0027168D">
              <w:rPr>
                <w:rFonts w:ascii="Sylfaen" w:hAnsi="Sylfaen"/>
                <w:sz w:val="20"/>
                <w:szCs w:val="24"/>
              </w:rPr>
              <w:t>3</w:t>
            </w:r>
          </w:p>
        </w:tc>
      </w:tr>
      <w:tr w:rsidR="00865C90" w:rsidRPr="0027168D" w14:paraId="0959E664" w14:textId="77777777" w:rsidTr="00EE1CC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B9106CD" w14:textId="77777777" w:rsidR="00865C90" w:rsidRPr="0027168D" w:rsidRDefault="00865C90" w:rsidP="0027168D">
            <w:pPr>
              <w:pStyle w:val="a8"/>
              <w:widowControl w:val="0"/>
              <w:tabs>
                <w:tab w:val="left" w:pos="1134"/>
              </w:tabs>
              <w:spacing w:after="120" w:line="240" w:lineRule="auto"/>
              <w:rPr>
                <w:rFonts w:ascii="Sylfaen" w:eastAsiaTheme="minorEastAsia" w:hAnsi="Sylfaen"/>
                <w:sz w:val="20"/>
                <w:szCs w:val="24"/>
              </w:rPr>
            </w:pPr>
            <w:r w:rsidRPr="0027168D">
              <w:rPr>
                <w:rFonts w:ascii="Sylfaen" w:eastAsiaTheme="minorEastAsia" w:hAnsi="Sylfaen"/>
                <w:noProof/>
                <w:sz w:val="20"/>
                <w:szCs w:val="24"/>
              </w:rPr>
              <w:t xml:space="preserve">Ազգային ռեեստրի տիրապետողը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75BEA8A2" w14:textId="77777777" w:rsidR="00865C90" w:rsidRPr="0027168D" w:rsidRDefault="00865C90" w:rsidP="0027168D">
            <w:pPr>
              <w:pStyle w:val="a8"/>
              <w:widowControl w:val="0"/>
              <w:tabs>
                <w:tab w:val="left" w:pos="1134"/>
              </w:tabs>
              <w:spacing w:after="120" w:line="240" w:lineRule="auto"/>
              <w:rPr>
                <w:rFonts w:ascii="Sylfaen" w:eastAsiaTheme="minorEastAsia" w:hAnsi="Sylfaen"/>
                <w:sz w:val="20"/>
                <w:szCs w:val="24"/>
              </w:rPr>
            </w:pPr>
            <w:r w:rsidRPr="0027168D">
              <w:rPr>
                <w:rFonts w:ascii="Sylfaen" w:eastAsiaTheme="minorEastAsia" w:hAnsi="Sylfaen"/>
                <w:noProof/>
                <w:sz w:val="20"/>
                <w:szCs w:val="24"/>
              </w:rPr>
              <w:t xml:space="preserve">իրականացնում է ազգային ռեեստրի վարումը, Եվրասիական տնտեսական հանձնաժողով է ներկայացնում իրավաբանական անձանց մասին տեղեկություններ՝ մաքսային պահեստների տիրապետողների ընդհանուր ռեեստրի ձեւավորման համար, ձեւավորում է հարցումներ եւ իրավաբանական անձանց մասին </w:t>
            </w:r>
            <w:r w:rsidRPr="0027168D">
              <w:rPr>
                <w:rFonts w:ascii="Sylfaen" w:eastAsiaTheme="minorEastAsia" w:hAnsi="Sylfaen"/>
                <w:noProof/>
                <w:sz w:val="20"/>
                <w:szCs w:val="24"/>
              </w:rPr>
              <w:lastRenderedPageBreak/>
              <w:t>տեղեկություններ է ստանում մաքսային պահեստների տիրապետողների ընդհանուր ռեեստրից</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2E58379A" w14:textId="77777777" w:rsidR="00865C90" w:rsidRPr="0027168D" w:rsidRDefault="00865C90" w:rsidP="0027168D">
            <w:pPr>
              <w:pStyle w:val="a8"/>
              <w:widowControl w:val="0"/>
              <w:tabs>
                <w:tab w:val="left" w:pos="1134"/>
              </w:tabs>
              <w:spacing w:after="120" w:line="240" w:lineRule="auto"/>
              <w:rPr>
                <w:rFonts w:ascii="Sylfaen" w:eastAsiaTheme="minorEastAsia" w:hAnsi="Sylfaen"/>
                <w:sz w:val="20"/>
                <w:szCs w:val="24"/>
              </w:rPr>
            </w:pPr>
            <w:r w:rsidRPr="0027168D">
              <w:rPr>
                <w:rFonts w:ascii="Sylfaen" w:hAnsi="Sylfaen"/>
                <w:noProof/>
                <w:sz w:val="20"/>
                <w:szCs w:val="24"/>
              </w:rPr>
              <w:lastRenderedPageBreak/>
              <w:t>անդամ պետության լիազորված մարմին (P.CC.09.ACT.001)</w:t>
            </w:r>
          </w:p>
        </w:tc>
      </w:tr>
      <w:tr w:rsidR="00865C90" w:rsidRPr="0027168D" w14:paraId="70E94DFC" w14:textId="77777777" w:rsidTr="00EE1CC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8E83CD4" w14:textId="77777777" w:rsidR="00865C90" w:rsidRPr="0027168D" w:rsidRDefault="00865C90" w:rsidP="0027168D">
            <w:pPr>
              <w:pStyle w:val="a8"/>
              <w:widowControl w:val="0"/>
              <w:tabs>
                <w:tab w:val="left" w:pos="1134"/>
              </w:tabs>
              <w:spacing w:after="120" w:line="240" w:lineRule="auto"/>
              <w:rPr>
                <w:rFonts w:ascii="Sylfaen" w:eastAsiaTheme="minorEastAsia" w:hAnsi="Sylfaen"/>
                <w:sz w:val="20"/>
                <w:szCs w:val="24"/>
              </w:rPr>
            </w:pPr>
            <w:r w:rsidRPr="0027168D">
              <w:rPr>
                <w:rFonts w:ascii="Sylfaen" w:eastAsiaTheme="minorEastAsia" w:hAnsi="Sylfaen"/>
                <w:noProof/>
                <w:sz w:val="20"/>
                <w:szCs w:val="24"/>
              </w:rPr>
              <w:t xml:space="preserve">Մաքսային պահեստների տիրապետողների ընդհանուր ռեեստրի տիրապետողը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0727B30" w14:textId="77777777" w:rsidR="00865C90" w:rsidRPr="0027168D" w:rsidRDefault="00865C90" w:rsidP="0027168D">
            <w:pPr>
              <w:pStyle w:val="a8"/>
              <w:widowControl w:val="0"/>
              <w:tabs>
                <w:tab w:val="left" w:pos="1134"/>
              </w:tabs>
              <w:spacing w:after="120" w:line="240" w:lineRule="auto"/>
              <w:rPr>
                <w:rFonts w:ascii="Sylfaen" w:eastAsiaTheme="minorEastAsia" w:hAnsi="Sylfaen"/>
                <w:sz w:val="20"/>
                <w:szCs w:val="24"/>
              </w:rPr>
            </w:pPr>
            <w:r w:rsidRPr="0027168D">
              <w:rPr>
                <w:rFonts w:ascii="Sylfaen" w:eastAsiaTheme="minorEastAsia" w:hAnsi="Sylfaen"/>
                <w:noProof/>
                <w:sz w:val="20"/>
                <w:szCs w:val="24"/>
              </w:rPr>
              <w:t>ձեւավորում է մաքսային պահեստների տիրապետողների ընդհանուր ռեեստրը, ներկայացնում է մաքսային պահեստների տիրապետողների ընդհանուր ռեեստրում պարունակվող՝ իրավաբանական անձանց մասին տեղեկությունները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22ECC90A" w14:textId="77777777" w:rsidR="00865C90" w:rsidRPr="0027168D" w:rsidRDefault="00865C90" w:rsidP="0027168D">
            <w:pPr>
              <w:pStyle w:val="a8"/>
              <w:widowControl w:val="0"/>
              <w:tabs>
                <w:tab w:val="left" w:pos="1134"/>
              </w:tabs>
              <w:spacing w:after="120" w:line="240" w:lineRule="auto"/>
              <w:rPr>
                <w:rFonts w:ascii="Sylfaen" w:eastAsiaTheme="minorEastAsia" w:hAnsi="Sylfaen"/>
                <w:sz w:val="20"/>
                <w:szCs w:val="24"/>
              </w:rPr>
            </w:pPr>
            <w:r w:rsidRPr="0027168D">
              <w:rPr>
                <w:rFonts w:ascii="Sylfaen" w:eastAsiaTheme="minorEastAsia" w:hAnsi="Sylfaen"/>
                <w:noProof/>
                <w:sz w:val="20"/>
                <w:szCs w:val="24"/>
              </w:rPr>
              <w:t>Հանձնաժողով (P.ACT.001)</w:t>
            </w:r>
          </w:p>
        </w:tc>
      </w:tr>
    </w:tbl>
    <w:p w14:paraId="4161B615" w14:textId="77777777" w:rsidR="00865C90" w:rsidRPr="00334423" w:rsidRDefault="00865C90" w:rsidP="00C2380C">
      <w:pPr>
        <w:pStyle w:val="Heading2"/>
        <w:keepNext w:val="0"/>
        <w:keepLines w:val="0"/>
        <w:widowControl w:val="0"/>
        <w:tabs>
          <w:tab w:val="left" w:pos="1134"/>
        </w:tabs>
        <w:spacing w:before="0" w:after="160" w:line="360" w:lineRule="auto"/>
        <w:rPr>
          <w:rFonts w:ascii="Sylfaen" w:hAnsi="Sylfaen"/>
          <w:sz w:val="24"/>
          <w:szCs w:val="24"/>
        </w:rPr>
      </w:pPr>
    </w:p>
    <w:p w14:paraId="5C930F15" w14:textId="77777777" w:rsidR="00865C90" w:rsidRPr="00334423" w:rsidRDefault="00865C90" w:rsidP="00C2380C">
      <w:pPr>
        <w:pStyle w:val="Heading2"/>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2. Տեղեկատվական փոխգործակցության կառուցվածքը</w:t>
      </w:r>
    </w:p>
    <w:p w14:paraId="10B66F19" w14:textId="77777777" w:rsidR="00865C90" w:rsidRPr="00334423" w:rsidRDefault="0027168D" w:rsidP="00F6660A">
      <w:pPr>
        <w:pStyle w:val="af1"/>
        <w:widowControl w:val="0"/>
        <w:tabs>
          <w:tab w:val="left" w:pos="1134"/>
        </w:tabs>
        <w:spacing w:after="160"/>
        <w:ind w:firstLine="567"/>
        <w:rPr>
          <w:rFonts w:ascii="Sylfaen" w:hAnsi="Sylfaen"/>
          <w:sz w:val="24"/>
        </w:rPr>
      </w:pPr>
      <w:r>
        <w:rPr>
          <w:rFonts w:ascii="Sylfaen" w:hAnsi="Sylfaen"/>
          <w:sz w:val="24"/>
        </w:rPr>
        <w:t>7.</w:t>
      </w:r>
      <w:r w:rsidRPr="0027168D">
        <w:rPr>
          <w:rFonts w:ascii="Sylfaen" w:hAnsi="Sylfaen"/>
          <w:sz w:val="24"/>
        </w:rPr>
        <w:tab/>
      </w:r>
      <w:r w:rsidR="00865C90" w:rsidRPr="00334423">
        <w:rPr>
          <w:rFonts w:ascii="Sylfaen" w:hAnsi="Sylfaen"/>
          <w:sz w:val="24"/>
        </w:rPr>
        <w:t>Եվրասիական տնտեսական միության անդամ պետությունների լիազորված մարմինների եւ Եվրասիական տնտեսական հանձնաժողովի միջեւ ընդհանուր գործընթացի շրջանակներում տեղեկատվական փոխգործակցությունն իրականացվում է ընդհանուր գործընթացի ընթացակարգերին համապատասխան՝</w:t>
      </w:r>
    </w:p>
    <w:p w14:paraId="41D0DD16" w14:textId="77777777" w:rsidR="00865C90" w:rsidRPr="00CE2F8B" w:rsidRDefault="0027168D" w:rsidP="00F6660A">
      <w:pPr>
        <w:pStyle w:val="a6"/>
        <w:widowControl w:val="0"/>
        <w:tabs>
          <w:tab w:val="left" w:pos="1134"/>
        </w:tabs>
        <w:spacing w:after="160"/>
        <w:ind w:firstLine="567"/>
        <w:rPr>
          <w:rFonts w:ascii="Sylfaen" w:hAnsi="Sylfaen"/>
          <w:noProof/>
          <w:sz w:val="24"/>
        </w:rPr>
      </w:pPr>
      <w:r>
        <w:rPr>
          <w:rFonts w:ascii="Sylfaen" w:hAnsi="Sylfaen"/>
          <w:noProof/>
          <w:sz w:val="24"/>
        </w:rPr>
        <w:t>ա)</w:t>
      </w:r>
      <w:r w:rsidRPr="0027168D">
        <w:rPr>
          <w:rFonts w:ascii="Sylfaen" w:hAnsi="Sylfaen"/>
          <w:noProof/>
          <w:sz w:val="24"/>
        </w:rPr>
        <w:tab/>
      </w:r>
      <w:r w:rsidR="00865C90" w:rsidRPr="00334423">
        <w:rPr>
          <w:rFonts w:ascii="Sylfaen" w:hAnsi="Sylfaen"/>
          <w:noProof/>
          <w:sz w:val="24"/>
        </w:rPr>
        <w:t>տեղեկատվական փոխգործակցություն՝ մաքսային պահեստների տիրապետողների ընդհանուր ռեեստրը ձեւավորելիս եւ վարելիս.</w:t>
      </w:r>
    </w:p>
    <w:p w14:paraId="04BE6804" w14:textId="77777777" w:rsidR="00865C90" w:rsidRPr="00334423" w:rsidRDefault="0027168D" w:rsidP="00F6660A">
      <w:pPr>
        <w:pStyle w:val="a6"/>
        <w:widowControl w:val="0"/>
        <w:tabs>
          <w:tab w:val="left" w:pos="1134"/>
        </w:tabs>
        <w:spacing w:after="160"/>
        <w:ind w:firstLine="567"/>
        <w:rPr>
          <w:rStyle w:val="af"/>
          <w:rFonts w:ascii="Sylfaen" w:eastAsiaTheme="minorEastAsia" w:hAnsi="Sylfaen"/>
          <w:sz w:val="24"/>
        </w:rPr>
      </w:pPr>
      <w:r>
        <w:rPr>
          <w:rFonts w:ascii="Sylfaen" w:hAnsi="Sylfaen"/>
          <w:noProof/>
          <w:sz w:val="24"/>
        </w:rPr>
        <w:t>բ)</w:t>
      </w:r>
      <w:r w:rsidRPr="0027168D">
        <w:rPr>
          <w:rFonts w:ascii="Sylfaen" w:hAnsi="Sylfaen"/>
          <w:noProof/>
          <w:sz w:val="24"/>
        </w:rPr>
        <w:tab/>
      </w:r>
      <w:r w:rsidR="00865C90" w:rsidRPr="00334423">
        <w:rPr>
          <w:rFonts w:ascii="Sylfaen" w:hAnsi="Sylfaen"/>
          <w:noProof/>
          <w:sz w:val="24"/>
        </w:rPr>
        <w:t>տեղեկատվական փոխգործակցություն՝ մաքսային պահեստների տիրապետողների ընդհանուր ռեեստրում պարունակվող՝ իրավաբանական անձանց մասին տեղեկություններն անդամ պետությունների լիազորված մարմիններ ներկայացնելիս։</w:t>
      </w:r>
    </w:p>
    <w:p w14:paraId="17A91ED2" w14:textId="77777777" w:rsidR="00865C90" w:rsidRPr="00334423" w:rsidRDefault="00865C90" w:rsidP="00F6660A">
      <w:pPr>
        <w:pStyle w:val="a6"/>
        <w:widowControl w:val="0"/>
        <w:tabs>
          <w:tab w:val="left" w:pos="1134"/>
        </w:tabs>
        <w:spacing w:after="160"/>
        <w:ind w:firstLine="567"/>
        <w:rPr>
          <w:rFonts w:ascii="Sylfaen" w:hAnsi="Sylfaen"/>
          <w:sz w:val="24"/>
        </w:rPr>
      </w:pPr>
      <w:r w:rsidRPr="00334423">
        <w:rPr>
          <w:rFonts w:ascii="Sylfaen" w:hAnsi="Sylfaen"/>
          <w:sz w:val="24"/>
        </w:rPr>
        <w:t>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կառուցվածքը ներկայացված է 1-ին նկարում։</w:t>
      </w:r>
    </w:p>
    <w:p w14:paraId="4E102F10" w14:textId="77777777" w:rsidR="00865C90" w:rsidRPr="00334423" w:rsidRDefault="00865C90" w:rsidP="00C2380C">
      <w:pPr>
        <w:pStyle w:val="ac"/>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 xml:space="preserve"> </w:t>
      </w:r>
      <w:r w:rsidRPr="00334423">
        <w:rPr>
          <w:rFonts w:ascii="Sylfaen" w:hAnsi="Sylfaen"/>
          <w:sz w:val="24"/>
          <w:szCs w:val="24"/>
        </w:rPr>
        <w:object w:dxaOrig="14071" w:dyaOrig="4861" w14:anchorId="06DF20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161.25pt" o:ole="">
            <v:imagedata r:id="rId20" o:title=""/>
          </v:shape>
          <o:OLEObject Type="Embed" ProgID="Visio.Drawing.15" ShapeID="_x0000_i1025" DrawAspect="Content" ObjectID="_1822208882" r:id="rId21"/>
        </w:object>
      </w:r>
    </w:p>
    <w:p w14:paraId="5DEA4B4F" w14:textId="77777777" w:rsidR="00865C90" w:rsidRPr="007C1DF1" w:rsidRDefault="00000000" w:rsidP="007D3A02">
      <w:pPr>
        <w:pStyle w:val="ab"/>
      </w:pPr>
      <w:r>
        <w:rPr>
          <w:noProof/>
          <w:lang w:val="en-US" w:eastAsia="en-US" w:bidi="ar-SA"/>
        </w:rPr>
        <w:pict w14:anchorId="38DF1F72">
          <v:group id="_x0000_s2341" style="position:absolute;left:0;text-align:left;margin-left:-36.65pt;margin-top:-196.95pt;width:516.45pt;height:163pt;z-index:252148736" coordorigin="685,1336" coordsize="10329,3260">
            <v:rect id="_x0000_s2191" style="position:absolute;left:9239;top:2865;width:1775;height:970" stroked="f">
              <v:textbox style="mso-next-textbox:#_x0000_s2191">
                <w:txbxContent>
                  <w:p w14:paraId="025A0C4B" w14:textId="77777777" w:rsidR="00181FFB" w:rsidRPr="00777772" w:rsidRDefault="00181FFB" w:rsidP="00EE1CCA">
                    <w:pPr>
                      <w:widowControl w:val="0"/>
                      <w:spacing w:line="240" w:lineRule="auto"/>
                      <w:jc w:val="center"/>
                      <w:rPr>
                        <w:rFonts w:ascii="Sylfaen" w:hAnsi="Sylfaen"/>
                        <w:sz w:val="12"/>
                        <w:szCs w:val="14"/>
                      </w:rPr>
                    </w:pPr>
                    <w:r w:rsidRPr="00777772">
                      <w:rPr>
                        <w:rFonts w:ascii="Sylfaen" w:hAnsi="Sylfaen"/>
                        <w:sz w:val="12"/>
                      </w:rPr>
                      <w:t>Մաքսային պահեստների տիրապետողների ընդհանուր ռեեստրի տիրապետողը</w:t>
                    </w:r>
                  </w:p>
                </w:txbxContent>
              </v:textbox>
            </v:rect>
            <v:rect id="_x0000_s2184" style="position:absolute;left:3544;top:1336;width:1547;height:317" stroked="f">
              <v:textbox style="mso-next-textbox:#_x0000_s2184">
                <w:txbxContent>
                  <w:p w14:paraId="45ABA22B" w14:textId="77777777" w:rsidR="00181FFB" w:rsidRPr="006930ED" w:rsidRDefault="00181FFB" w:rsidP="00865C90">
                    <w:pPr>
                      <w:widowControl w:val="0"/>
                      <w:spacing w:line="240" w:lineRule="auto"/>
                      <w:rPr>
                        <w:rFonts w:ascii="Sylfaen" w:hAnsi="Sylfaen"/>
                        <w:sz w:val="14"/>
                        <w:szCs w:val="14"/>
                      </w:rPr>
                    </w:pPr>
                    <w:r>
                      <w:rPr>
                        <w:rFonts w:ascii="Sylfaen" w:hAnsi="Sylfaen"/>
                        <w:sz w:val="14"/>
                      </w:rPr>
                      <w:t>«Մասնակցություն»</w:t>
                    </w:r>
                  </w:p>
                </w:txbxContent>
              </v:textbox>
            </v:rect>
            <v:rect id="_x0000_s2185" style="position:absolute;left:6479;top:3053;width:1523;height:324" stroked="f">
              <v:textbox style="mso-next-textbox:#_x0000_s2185">
                <w:txbxContent>
                  <w:p w14:paraId="1814A0BB" w14:textId="77777777" w:rsidR="00181FFB" w:rsidRPr="006930ED" w:rsidRDefault="00181FFB" w:rsidP="00865C90">
                    <w:pPr>
                      <w:widowControl w:val="0"/>
                      <w:spacing w:line="240" w:lineRule="auto"/>
                      <w:rPr>
                        <w:rFonts w:ascii="Sylfaen" w:hAnsi="Sylfaen"/>
                        <w:sz w:val="14"/>
                        <w:szCs w:val="14"/>
                      </w:rPr>
                    </w:pPr>
                    <w:r>
                      <w:rPr>
                        <w:rFonts w:ascii="Sylfaen" w:hAnsi="Sylfaen"/>
                        <w:sz w:val="14"/>
                      </w:rPr>
                      <w:t>«Մասնակցություն»</w:t>
                    </w:r>
                  </w:p>
                </w:txbxContent>
              </v:textbox>
            </v:rect>
            <v:rect id="_x0000_s2186" style="position:absolute;left:3754;top:3053;width:1593;height:324" stroked="f">
              <v:textbox style="mso-next-textbox:#_x0000_s2186">
                <w:txbxContent>
                  <w:p w14:paraId="06D1E145" w14:textId="77777777" w:rsidR="00181FFB" w:rsidRPr="006930ED" w:rsidRDefault="00181FFB" w:rsidP="00EE1CCA">
                    <w:pPr>
                      <w:widowControl w:val="0"/>
                      <w:spacing w:line="240" w:lineRule="auto"/>
                      <w:jc w:val="center"/>
                      <w:rPr>
                        <w:rFonts w:ascii="Sylfaen" w:hAnsi="Sylfaen"/>
                        <w:sz w:val="14"/>
                        <w:szCs w:val="14"/>
                      </w:rPr>
                    </w:pPr>
                    <w:r>
                      <w:rPr>
                        <w:rFonts w:ascii="Sylfaen" w:hAnsi="Sylfaen"/>
                        <w:sz w:val="14"/>
                      </w:rPr>
                      <w:t>«Մասնակցություն»</w:t>
                    </w:r>
                  </w:p>
                </w:txbxContent>
              </v:textbox>
            </v:rect>
            <v:rect id="_x0000_s2187" style="position:absolute;left:6479;top:1336;width:1523;height:317" stroked="f">
              <v:textbox style="mso-next-textbox:#_x0000_s2187">
                <w:txbxContent>
                  <w:p w14:paraId="09284516" w14:textId="77777777" w:rsidR="00181FFB" w:rsidRPr="006930ED" w:rsidRDefault="00181FFB" w:rsidP="00865C90">
                    <w:pPr>
                      <w:widowControl w:val="0"/>
                      <w:spacing w:line="240" w:lineRule="auto"/>
                      <w:rPr>
                        <w:rFonts w:ascii="Sylfaen" w:hAnsi="Sylfaen"/>
                        <w:sz w:val="14"/>
                        <w:szCs w:val="14"/>
                      </w:rPr>
                    </w:pPr>
                    <w:r>
                      <w:rPr>
                        <w:rFonts w:ascii="Sylfaen" w:hAnsi="Sylfaen"/>
                        <w:sz w:val="14"/>
                      </w:rPr>
                      <w:t>«Մասնակցություն»</w:t>
                    </w:r>
                  </w:p>
                </w:txbxContent>
              </v:textbox>
            </v:rect>
            <v:rect id="_x0000_s2188" style="position:absolute;left:3457;top:1952;width:4545;height:1005" stroked="f">
              <v:textbox style="mso-next-textbox:#_x0000_s2188">
                <w:txbxContent>
                  <w:p w14:paraId="39657A17" w14:textId="77777777" w:rsidR="00181FFB" w:rsidRPr="006930ED" w:rsidRDefault="00181FFB" w:rsidP="00EE1CCA">
                    <w:pPr>
                      <w:widowControl w:val="0"/>
                      <w:spacing w:line="240" w:lineRule="auto"/>
                      <w:jc w:val="center"/>
                      <w:rPr>
                        <w:rFonts w:ascii="Sylfaen" w:hAnsi="Sylfaen"/>
                        <w:sz w:val="14"/>
                        <w:szCs w:val="14"/>
                      </w:rPr>
                    </w:pPr>
                    <w:r>
                      <w:rPr>
                        <w:rFonts w:ascii="Sylfaen" w:hAnsi="Sylfaen"/>
                        <w:sz w:val="14"/>
                      </w:rPr>
                      <w:t>Տեղեկատվական փոխգործակցություն՝ մաքսային պահեստների տիրապետողների ընդհանուր ռեեստրը ձեւավորելիս եւ վարելիս (P.CC.09.BCV.001)</w:t>
                    </w:r>
                  </w:p>
                </w:txbxContent>
              </v:textbox>
            </v:rect>
            <v:rect id="_x0000_s2189" style="position:absolute;left:3457;top:3692;width:4820;height:904" stroked="f">
              <v:textbox style="mso-next-textbox:#_x0000_s2189">
                <w:txbxContent>
                  <w:p w14:paraId="5BB38518" w14:textId="77777777" w:rsidR="00181FFB" w:rsidRPr="006930ED" w:rsidRDefault="00181FFB" w:rsidP="00EE1CCA">
                    <w:pPr>
                      <w:widowControl w:val="0"/>
                      <w:spacing w:line="240" w:lineRule="auto"/>
                      <w:jc w:val="center"/>
                      <w:rPr>
                        <w:rFonts w:ascii="Sylfaen" w:hAnsi="Sylfaen"/>
                        <w:sz w:val="14"/>
                        <w:szCs w:val="14"/>
                      </w:rPr>
                    </w:pPr>
                    <w:r w:rsidRPr="00EE1CCA">
                      <w:rPr>
                        <w:rFonts w:ascii="Sylfaen" w:hAnsi="Sylfaen"/>
                        <w:sz w:val="12"/>
                      </w:rPr>
                      <w:t xml:space="preserve">Տեղեկատվական փոխգործակցություն՝  մաքսային պահեստների տիրապետողների ընդհանուր ռեեստրում պարունակվող՝ իրավաբանական անձանց մասին տեղեկություններն անդամ պետությունների լիազորված մարմիններ ներկայացնելիս </w:t>
                    </w:r>
                    <w:r>
                      <w:rPr>
                        <w:rFonts w:ascii="Sylfaen" w:hAnsi="Sylfaen"/>
                        <w:sz w:val="14"/>
                      </w:rPr>
                      <w:t>(P.CC.09.BCV.002)</w:t>
                    </w:r>
                  </w:p>
                </w:txbxContent>
              </v:textbox>
            </v:rect>
            <v:rect id="_x0000_s2190" style="position:absolute;left:685;top:2865;width:1976;height:735" stroked="f">
              <v:textbox style="mso-next-textbox:#_x0000_s2190">
                <w:txbxContent>
                  <w:p w14:paraId="28FD6AA7" w14:textId="77777777" w:rsidR="00181FFB" w:rsidRPr="006930ED" w:rsidRDefault="00181FFB" w:rsidP="00EE1CCA">
                    <w:pPr>
                      <w:widowControl w:val="0"/>
                      <w:spacing w:line="240" w:lineRule="auto"/>
                      <w:jc w:val="center"/>
                      <w:rPr>
                        <w:rFonts w:ascii="Sylfaen" w:hAnsi="Sylfaen"/>
                        <w:sz w:val="14"/>
                        <w:szCs w:val="14"/>
                      </w:rPr>
                    </w:pPr>
                    <w:r>
                      <w:rPr>
                        <w:rFonts w:ascii="Sylfaen" w:hAnsi="Sylfaen"/>
                        <w:color w:val="000000"/>
                        <w:sz w:val="14"/>
                      </w:rPr>
                      <w:t>Ազգային ռեեստրի տիրապետողը</w:t>
                    </w:r>
                  </w:p>
                </w:txbxContent>
              </v:textbox>
            </v:rect>
          </v:group>
        </w:pict>
      </w:r>
      <w:r w:rsidR="00865C90" w:rsidRPr="00334423">
        <w:t>Նկ. 1. Եվրասիական</w:t>
      </w:r>
      <w:r w:rsidR="00865C90" w:rsidRPr="00334423">
        <w:rPr>
          <w:rFonts w:cs="Times New Roman"/>
        </w:rPr>
        <w:t xml:space="preserve"> </w:t>
      </w:r>
      <w:r w:rsidR="00865C90" w:rsidRPr="00334423">
        <w:t>տնտեսական</w:t>
      </w:r>
      <w:r w:rsidR="00865C90" w:rsidRPr="00334423">
        <w:rPr>
          <w:rFonts w:cs="Times New Roman"/>
        </w:rPr>
        <w:t xml:space="preserve"> </w:t>
      </w:r>
      <w:r w:rsidR="00865C90" w:rsidRPr="00334423">
        <w:t>միության</w:t>
      </w:r>
      <w:r w:rsidR="00865C90" w:rsidRPr="00334423">
        <w:rPr>
          <w:rFonts w:cs="Times New Roman"/>
        </w:rPr>
        <w:t xml:space="preserve"> </w:t>
      </w:r>
      <w:r w:rsidR="00865C90" w:rsidRPr="00334423">
        <w:t>անդամ</w:t>
      </w:r>
      <w:r w:rsidR="00865C90" w:rsidRPr="00334423">
        <w:rPr>
          <w:rFonts w:cs="Times New Roman"/>
        </w:rPr>
        <w:t xml:space="preserve"> </w:t>
      </w:r>
      <w:r w:rsidR="00865C90" w:rsidRPr="00334423">
        <w:t>պետությունների</w:t>
      </w:r>
      <w:r w:rsidR="00865C90" w:rsidRPr="00334423">
        <w:rPr>
          <w:rFonts w:cs="Times New Roman"/>
        </w:rPr>
        <w:t xml:space="preserve"> </w:t>
      </w:r>
      <w:r w:rsidR="00865C90" w:rsidRPr="00334423">
        <w:t>լիազորված</w:t>
      </w:r>
      <w:r w:rsidR="00865C90" w:rsidRPr="00334423">
        <w:rPr>
          <w:rFonts w:cs="Times New Roman"/>
        </w:rPr>
        <w:t xml:space="preserve"> </w:t>
      </w:r>
      <w:r w:rsidR="00865C90" w:rsidRPr="00334423">
        <w:t>մարմինների</w:t>
      </w:r>
      <w:r w:rsidR="00865C90" w:rsidRPr="00334423">
        <w:rPr>
          <w:rFonts w:cs="Times New Roman"/>
        </w:rPr>
        <w:t xml:space="preserve"> </w:t>
      </w:r>
      <w:r w:rsidR="00865C90" w:rsidRPr="00334423">
        <w:t>եւ</w:t>
      </w:r>
      <w:r w:rsidR="00865C90" w:rsidRPr="00334423">
        <w:rPr>
          <w:rFonts w:cs="Times New Roman"/>
        </w:rPr>
        <w:t xml:space="preserve"> </w:t>
      </w:r>
      <w:r w:rsidR="00865C90" w:rsidRPr="00334423">
        <w:t>Եվրասիական</w:t>
      </w:r>
      <w:r w:rsidR="00865C90" w:rsidRPr="00334423">
        <w:rPr>
          <w:rFonts w:cs="Times New Roman"/>
        </w:rPr>
        <w:t xml:space="preserve"> </w:t>
      </w:r>
      <w:r w:rsidR="00865C90" w:rsidRPr="00334423">
        <w:t>տնտեսական</w:t>
      </w:r>
      <w:r w:rsidR="00865C90" w:rsidRPr="00334423">
        <w:rPr>
          <w:rFonts w:cs="Times New Roman"/>
        </w:rPr>
        <w:t xml:space="preserve"> </w:t>
      </w:r>
      <w:r w:rsidR="00865C90" w:rsidRPr="00334423">
        <w:t>հանձնաժողովի</w:t>
      </w:r>
      <w:r w:rsidR="00865C90" w:rsidRPr="00334423">
        <w:rPr>
          <w:rFonts w:cs="Times New Roman"/>
        </w:rPr>
        <w:t xml:space="preserve"> </w:t>
      </w:r>
      <w:r w:rsidR="00865C90" w:rsidRPr="00334423">
        <w:t>միջեւ</w:t>
      </w:r>
      <w:r w:rsidR="00865C90" w:rsidRPr="00334423">
        <w:rPr>
          <w:rFonts w:cs="Times New Roman"/>
        </w:rPr>
        <w:t xml:space="preserve"> </w:t>
      </w:r>
      <w:r w:rsidR="00865C90" w:rsidRPr="00334423">
        <w:t>տեղեկատվական</w:t>
      </w:r>
      <w:r w:rsidR="00865C90" w:rsidRPr="00334423">
        <w:rPr>
          <w:rFonts w:cs="Times New Roman"/>
        </w:rPr>
        <w:t xml:space="preserve"> </w:t>
      </w:r>
      <w:r w:rsidR="00865C90" w:rsidRPr="00334423">
        <w:t>փոխգործակցության</w:t>
      </w:r>
      <w:r w:rsidR="00865C90" w:rsidRPr="00334423">
        <w:rPr>
          <w:rFonts w:cs="Times New Roman"/>
        </w:rPr>
        <w:t xml:space="preserve"> </w:t>
      </w:r>
      <w:r w:rsidR="00865C90" w:rsidRPr="00334423">
        <w:t>կառուցվածքը</w:t>
      </w:r>
    </w:p>
    <w:p w14:paraId="0057EF05" w14:textId="77777777" w:rsidR="00794B6D" w:rsidRPr="007C1DF1" w:rsidRDefault="00794B6D" w:rsidP="00794B6D">
      <w:pPr>
        <w:pStyle w:val="a6"/>
        <w:rPr>
          <w:lang w:bidi="hy-AM"/>
        </w:rPr>
      </w:pPr>
    </w:p>
    <w:p w14:paraId="487933B6" w14:textId="77777777" w:rsidR="00865C90" w:rsidRPr="00334423" w:rsidRDefault="0027168D" w:rsidP="00C2380C">
      <w:pPr>
        <w:pStyle w:val="af1"/>
        <w:widowControl w:val="0"/>
        <w:tabs>
          <w:tab w:val="left" w:pos="1134"/>
        </w:tabs>
        <w:spacing w:after="160"/>
        <w:rPr>
          <w:rFonts w:ascii="Sylfaen" w:hAnsi="Sylfaen"/>
          <w:sz w:val="24"/>
        </w:rPr>
      </w:pPr>
      <w:r>
        <w:rPr>
          <w:rFonts w:ascii="Sylfaen" w:hAnsi="Sylfaen"/>
          <w:sz w:val="24"/>
        </w:rPr>
        <w:t>8.</w:t>
      </w:r>
      <w:r w:rsidRPr="0027168D">
        <w:rPr>
          <w:rFonts w:ascii="Sylfaen" w:hAnsi="Sylfaen"/>
          <w:sz w:val="24"/>
        </w:rPr>
        <w:tab/>
      </w:r>
      <w:r w:rsidR="00865C90" w:rsidRPr="00334423">
        <w:rPr>
          <w:rFonts w:ascii="Sylfaen" w:hAnsi="Sylfaen"/>
          <w:sz w:val="24"/>
        </w:rPr>
        <w:t>Տեղեկատվական փոխգործակցությունը Եվրասիական տնտեսական միության անդամ պետությունների լիազորված մարմինների եւ Եվրասիական տնտեսական հանձնաժողովի միջեւ իրականացվում է ընդհանուր գործընթացի շրջանակներում։ Ընդհանուր գործընթացի կառուցվածքը սահմանված է Տեղեկատվական փոխգործակցության կանոններում:</w:t>
      </w:r>
    </w:p>
    <w:p w14:paraId="6CC19CFD" w14:textId="77777777" w:rsidR="00865C90" w:rsidRPr="00334423" w:rsidRDefault="0027168D" w:rsidP="00C2380C">
      <w:pPr>
        <w:pStyle w:val="af1"/>
        <w:widowControl w:val="0"/>
        <w:tabs>
          <w:tab w:val="left" w:pos="1134"/>
        </w:tabs>
        <w:spacing w:after="160"/>
        <w:rPr>
          <w:rFonts w:ascii="Sylfaen" w:hAnsi="Sylfaen"/>
          <w:sz w:val="24"/>
        </w:rPr>
      </w:pPr>
      <w:r>
        <w:rPr>
          <w:rFonts w:ascii="Sylfaen" w:hAnsi="Sylfaen"/>
          <w:sz w:val="24"/>
        </w:rPr>
        <w:t>9.</w:t>
      </w:r>
      <w:r w:rsidRPr="0027168D">
        <w:rPr>
          <w:rFonts w:ascii="Sylfaen" w:hAnsi="Sylfaen"/>
          <w:sz w:val="24"/>
        </w:rPr>
        <w:tab/>
      </w:r>
      <w:r w:rsidR="00865C90" w:rsidRPr="00334423">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յուրաքանչյուրը, ընդհանուր գործընթացի մասնակիցների միջեւ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կապերը:</w:t>
      </w:r>
    </w:p>
    <w:p w14:paraId="5AB09643" w14:textId="77777777" w:rsidR="00865C90" w:rsidRPr="00334423" w:rsidRDefault="0027168D" w:rsidP="00B26A60">
      <w:pPr>
        <w:pStyle w:val="af1"/>
        <w:widowControl w:val="0"/>
        <w:tabs>
          <w:tab w:val="left" w:pos="1134"/>
        </w:tabs>
        <w:spacing w:after="160" w:line="336" w:lineRule="auto"/>
        <w:ind w:firstLine="567"/>
        <w:rPr>
          <w:rFonts w:ascii="Sylfaen" w:hAnsi="Sylfaen"/>
          <w:sz w:val="24"/>
        </w:rPr>
      </w:pPr>
      <w:r>
        <w:rPr>
          <w:rFonts w:ascii="Sylfaen" w:hAnsi="Sylfaen"/>
          <w:sz w:val="24"/>
        </w:rPr>
        <w:t>10.</w:t>
      </w:r>
      <w:r w:rsidRPr="0027168D">
        <w:rPr>
          <w:rFonts w:ascii="Sylfaen" w:hAnsi="Sylfaen"/>
          <w:sz w:val="24"/>
        </w:rPr>
        <w:tab/>
      </w:r>
      <w:r w:rsidR="00865C90" w:rsidRPr="00334423">
        <w:rPr>
          <w:rFonts w:ascii="Sylfaen" w:hAnsi="Sylfaen"/>
          <w:sz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w:t>
      </w:r>
      <w:r w:rsidR="00865C90" w:rsidRPr="00334423">
        <w:rPr>
          <w:rFonts w:ascii="Sylfaen" w:hAnsi="Sylfaen"/>
          <w:sz w:val="24"/>
        </w:rPr>
        <w:lastRenderedPageBreak/>
        <w:t>գործառնության) շրջանակներում կարող է ուղարկել կամ չուղարկել հաղորդագրություն-պատասխան՝ պայմանավորված ընդհանուր գործընթացի տրանզակցիայի ձեւանմուշով։ Հաղորդագրության կազմում տվյալների կառուցվածքը պետք է համապատասխանի Եվրասիական տնտեսական հանձնաժողովի կոլեգիայի 2025 թվականի փետրվարի 18-ի թիվ 15 որոշմամբ հաստատված՝ «Մաքսային պահեստների տիրապետողների ընդհանուր ռեեստրի ձեւավորում, վարում եւ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ու տեղեկությունների ձեւաչափերի եւ կառուցվածքների նկարագրությանը (այսուհետ՝ Էլեկտրոնային փաստաթղթերի ու տեղեկությունների ձեւաչափերի եւ կառուցվածքների նկարագրություն)։</w:t>
      </w:r>
    </w:p>
    <w:p w14:paraId="43816806" w14:textId="77777777" w:rsidR="00865C90" w:rsidRPr="007C1DF1" w:rsidRDefault="0027168D" w:rsidP="00B26A60">
      <w:pPr>
        <w:pStyle w:val="af1"/>
        <w:widowControl w:val="0"/>
        <w:tabs>
          <w:tab w:val="left" w:pos="1134"/>
        </w:tabs>
        <w:spacing w:after="160" w:line="336" w:lineRule="auto"/>
        <w:ind w:firstLine="567"/>
        <w:rPr>
          <w:rFonts w:ascii="Sylfaen" w:hAnsi="Sylfaen"/>
          <w:sz w:val="24"/>
        </w:rPr>
      </w:pPr>
      <w:r>
        <w:rPr>
          <w:rFonts w:ascii="Sylfaen" w:hAnsi="Sylfaen"/>
          <w:sz w:val="24"/>
        </w:rPr>
        <w:t>11.</w:t>
      </w:r>
      <w:r w:rsidRPr="0027168D">
        <w:rPr>
          <w:rFonts w:ascii="Sylfaen" w:hAnsi="Sylfaen"/>
          <w:sz w:val="24"/>
        </w:rPr>
        <w:tab/>
      </w:r>
      <w:r w:rsidR="00865C90" w:rsidRPr="00334423">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5680864B" w14:textId="77777777" w:rsidR="00EE1CCA" w:rsidRPr="007D3A02" w:rsidRDefault="00EE1CCA" w:rsidP="00B26A60">
      <w:pPr>
        <w:pStyle w:val="Heading1"/>
        <w:keepNext w:val="0"/>
        <w:keepLines w:val="0"/>
        <w:widowControl w:val="0"/>
        <w:tabs>
          <w:tab w:val="left" w:pos="1134"/>
        </w:tabs>
        <w:spacing w:before="0" w:after="160" w:line="336" w:lineRule="auto"/>
        <w:rPr>
          <w:rFonts w:ascii="Sylfaen" w:hAnsi="Sylfaen"/>
          <w:noProof/>
          <w:sz w:val="24"/>
          <w:szCs w:val="24"/>
        </w:rPr>
      </w:pPr>
    </w:p>
    <w:p w14:paraId="1BACDC77" w14:textId="77777777" w:rsidR="00865C90" w:rsidRPr="007D3A02" w:rsidRDefault="00865C90" w:rsidP="00B26A60">
      <w:pPr>
        <w:pStyle w:val="Heading1"/>
        <w:keepNext w:val="0"/>
        <w:keepLines w:val="0"/>
        <w:widowControl w:val="0"/>
        <w:tabs>
          <w:tab w:val="left" w:pos="1134"/>
        </w:tabs>
        <w:spacing w:before="0" w:after="160" w:line="336" w:lineRule="auto"/>
        <w:rPr>
          <w:rFonts w:ascii="Sylfaen" w:hAnsi="Sylfaen"/>
          <w:noProof/>
          <w:sz w:val="24"/>
          <w:szCs w:val="24"/>
        </w:rPr>
      </w:pPr>
      <w:r w:rsidRPr="00334423">
        <w:rPr>
          <w:rFonts w:ascii="Sylfaen" w:hAnsi="Sylfaen"/>
          <w:noProof/>
          <w:sz w:val="24"/>
          <w:szCs w:val="24"/>
        </w:rPr>
        <w:t>V. Տեղեկատվական փոխգործակցությունն ընթացակարգերի խմբերի շրջանակներում</w:t>
      </w:r>
    </w:p>
    <w:p w14:paraId="51928650" w14:textId="77777777" w:rsidR="00EE1CCA" w:rsidRPr="007D3A02" w:rsidRDefault="00EE1CCA" w:rsidP="00EE1CCA">
      <w:pPr>
        <w:rPr>
          <w:lang w:bidi="ar-SA"/>
        </w:rPr>
      </w:pPr>
    </w:p>
    <w:p w14:paraId="7D379708" w14:textId="77777777" w:rsidR="00865C90" w:rsidRPr="00334423" w:rsidRDefault="00865C90" w:rsidP="00B26A60">
      <w:pPr>
        <w:pStyle w:val="Heading2"/>
        <w:keepNext w:val="0"/>
        <w:keepLines w:val="0"/>
        <w:widowControl w:val="0"/>
        <w:tabs>
          <w:tab w:val="left" w:pos="1134"/>
        </w:tabs>
        <w:spacing w:before="0" w:after="160" w:line="336" w:lineRule="auto"/>
        <w:rPr>
          <w:rFonts w:ascii="Sylfaen" w:hAnsi="Sylfaen"/>
          <w:sz w:val="24"/>
          <w:szCs w:val="24"/>
        </w:rPr>
      </w:pPr>
      <w:r w:rsidRPr="00334423">
        <w:rPr>
          <w:rFonts w:ascii="Sylfaen" w:hAnsi="Sylfaen"/>
          <w:sz w:val="24"/>
          <w:szCs w:val="24"/>
        </w:rPr>
        <w:t>1. Տեղեկատվական փոխգործակցություն՝ մաքսային պահեստների տիրապետողների ընդհանուր ռեեստրը ձեւավորելիս եւ վարելիս</w:t>
      </w:r>
    </w:p>
    <w:p w14:paraId="58AA044B" w14:textId="77777777" w:rsidR="00865C90" w:rsidRPr="00334423" w:rsidRDefault="0027168D" w:rsidP="00EE1CCA">
      <w:pPr>
        <w:pStyle w:val="af1"/>
        <w:widowControl w:val="0"/>
        <w:tabs>
          <w:tab w:val="left" w:pos="1134"/>
        </w:tabs>
        <w:spacing w:after="160" w:line="336" w:lineRule="auto"/>
        <w:ind w:firstLine="567"/>
        <w:rPr>
          <w:rFonts w:ascii="Sylfaen" w:hAnsi="Sylfaen"/>
          <w:sz w:val="24"/>
        </w:rPr>
      </w:pPr>
      <w:r>
        <w:rPr>
          <w:rFonts w:ascii="Sylfaen" w:hAnsi="Sylfaen"/>
          <w:sz w:val="24"/>
        </w:rPr>
        <w:t>12.</w:t>
      </w:r>
      <w:r w:rsidRPr="0027168D">
        <w:rPr>
          <w:rFonts w:ascii="Sylfaen" w:hAnsi="Sylfaen"/>
          <w:sz w:val="24"/>
        </w:rPr>
        <w:tab/>
      </w:r>
      <w:r w:rsidR="00865C90" w:rsidRPr="00334423">
        <w:rPr>
          <w:rFonts w:ascii="Sylfaen" w:hAnsi="Sylfaen"/>
          <w:sz w:val="24"/>
        </w:rPr>
        <w:t>Մաքսային պահեստների տիրապետողների ընդհանուր ռեեստրը ձեւավորելիս եւ վարելիս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վերջնական վիճակների եւ ընդհանուր գործընթացի տրանզակցիաների միջեւ կապը:</w:t>
      </w:r>
    </w:p>
    <w:p w14:paraId="0D738ACA" w14:textId="77777777" w:rsidR="00865C90" w:rsidRPr="00334423" w:rsidRDefault="00000000" w:rsidP="00B26A60">
      <w:pPr>
        <w:pStyle w:val="ac"/>
        <w:keepNext w:val="0"/>
        <w:keepLines w:val="0"/>
        <w:widowControl w:val="0"/>
        <w:tabs>
          <w:tab w:val="left" w:pos="1134"/>
        </w:tabs>
        <w:spacing w:before="0" w:after="160" w:line="336" w:lineRule="auto"/>
        <w:rPr>
          <w:rFonts w:ascii="Sylfaen" w:hAnsi="Sylfaen"/>
          <w:sz w:val="24"/>
          <w:szCs w:val="24"/>
        </w:rPr>
      </w:pPr>
      <w:r>
        <w:rPr>
          <w:rFonts w:ascii="Sylfaen" w:hAnsi="Sylfaen"/>
          <w:noProof/>
          <w:sz w:val="24"/>
          <w:szCs w:val="24"/>
          <w:lang w:val="en-US" w:eastAsia="en-US" w:bidi="ar-SA"/>
        </w:rPr>
        <w:lastRenderedPageBreak/>
        <w:pict w14:anchorId="62C63360">
          <v:group id="_x0000_s2290" style="position:absolute;left:0;text-align:left;margin-left:39.35pt;margin-top:2.5pt;width:389.25pt;height:569.25pt;z-index:251865088" coordorigin="2205,1468" coordsize="7785,11385">
            <v:rect id="_x0000_s2193" style="position:absolute;left:2205;top:1545;width:2875;height:339" stroked="f">
              <v:textbox style="mso-next-textbox:#_x0000_s2193">
                <w:txbxContent>
                  <w:p w14:paraId="70494A55" w14:textId="77777777" w:rsidR="00181FFB" w:rsidRPr="0092694D" w:rsidRDefault="00181FFB" w:rsidP="00865C90">
                    <w:pPr>
                      <w:spacing w:line="240" w:lineRule="auto"/>
                      <w:rPr>
                        <w:rFonts w:ascii="Sylfaen" w:hAnsi="Sylfaen"/>
                        <w:sz w:val="16"/>
                        <w:szCs w:val="16"/>
                      </w:rPr>
                    </w:pPr>
                    <w:r>
                      <w:rPr>
                        <w:rFonts w:ascii="Sylfaen" w:hAnsi="Sylfaen"/>
                        <w:sz w:val="16"/>
                      </w:rPr>
                      <w:t>: Ազգային ռեեստրի տիրապետողը</w:t>
                    </w:r>
                  </w:p>
                </w:txbxContent>
              </v:textbox>
            </v:rect>
            <v:rect id="_x0000_s2194" style="position:absolute;left:6660;top:1468;width:3330;height:523" stroked="f">
              <v:textbox style="mso-next-textbox:#_x0000_s2194">
                <w:txbxContent>
                  <w:p w14:paraId="3D51E0A8" w14:textId="77777777" w:rsidR="00181FFB" w:rsidRPr="00865D13" w:rsidRDefault="00181FFB" w:rsidP="00865C90">
                    <w:pPr>
                      <w:spacing w:line="240" w:lineRule="auto"/>
                      <w:rPr>
                        <w:rFonts w:ascii="Sylfaen" w:hAnsi="Sylfaen"/>
                        <w:sz w:val="14"/>
                        <w:szCs w:val="16"/>
                      </w:rPr>
                    </w:pPr>
                    <w:r w:rsidRPr="00865D13">
                      <w:rPr>
                        <w:rFonts w:ascii="Sylfaen" w:hAnsi="Sylfaen"/>
                        <w:sz w:val="14"/>
                      </w:rPr>
                      <w:t>: Մաքսային պահեստների տիրապետողների ընդհանուր ռեեստրի տիրապետողը</w:t>
                    </w:r>
                  </w:p>
                </w:txbxContent>
              </v:textbox>
            </v:rect>
            <v:rect id="_x0000_s2195" style="position:absolute;left:2205;top:2505;width:6223;height:1708" stroked="f">
              <v:textbox style="mso-next-textbox:#_x0000_s2195">
                <w:txbxContent>
                  <w:p w14:paraId="545A6CE2" w14:textId="77777777" w:rsidR="00181FFB" w:rsidRPr="00EE1CCA" w:rsidRDefault="00181FFB" w:rsidP="00EE1CCA">
                    <w:pPr>
                      <w:spacing w:line="240" w:lineRule="auto"/>
                      <w:rPr>
                        <w:rFonts w:ascii="Sylfaen" w:eastAsia="Times New Roman" w:hAnsi="Sylfaen"/>
                        <w:sz w:val="6"/>
                        <w:szCs w:val="16"/>
                      </w:rPr>
                    </w:pPr>
                    <w:r w:rsidRPr="00EE1CCA">
                      <w:rPr>
                        <w:rFonts w:ascii="Sylfaen" w:hAnsi="Sylfaen"/>
                        <w:sz w:val="18"/>
                      </w:rPr>
                      <w:t>[կատարվում է ազգային ռեեստրում տեղեկություններ ներառելիս]</w:t>
                    </w:r>
                  </w:p>
                  <w:p w14:paraId="2C0FECD3" w14:textId="77777777" w:rsidR="00181FFB" w:rsidRPr="00865D13" w:rsidRDefault="00181FFB" w:rsidP="00EE1CCA">
                    <w:pPr>
                      <w:spacing w:line="240" w:lineRule="auto"/>
                      <w:jc w:val="center"/>
                      <w:rPr>
                        <w:rFonts w:ascii="Sylfaen" w:hAnsi="Sylfaen"/>
                        <w:sz w:val="8"/>
                        <w:szCs w:val="16"/>
                      </w:rPr>
                    </w:pPr>
                    <w:r w:rsidRPr="0061183D">
                      <w:rPr>
                        <w:rFonts w:ascii="Sylfaen" w:hAnsi="Sylfaen"/>
                        <w:color w:val="000000"/>
                        <w:sz w:val="20"/>
                      </w:rPr>
                      <w:t>1:</w:t>
                    </w:r>
                    <w:r w:rsidRPr="0061183D">
                      <w:rPr>
                        <w:rFonts w:ascii="Sylfaen" w:hAnsi="Sylfaen"/>
                        <w:color w:val="000000"/>
                        <w:sz w:val="18"/>
                      </w:rPr>
                      <w:t xml:space="preserve"> </w:t>
                    </w:r>
                    <w:r w:rsidRPr="00865D13">
                      <w:rPr>
                        <w:rFonts w:ascii="Sylfaen" w:hAnsi="Sylfaen"/>
                        <w:sz w:val="20"/>
                      </w:rPr>
                      <w:t xml:space="preserve">Մաքսային պահեստների տիրապետողների ընդհանուր ռեեստրում իրավաբանական անձանց մասին տեղեկությունների ներառում </w:t>
                    </w:r>
                    <w:r w:rsidRPr="00865D13">
                      <w:rPr>
                        <w:rFonts w:ascii="Sylfaen" w:hAnsi="Sylfaen"/>
                        <w:color w:val="2C1B28"/>
                        <w:sz w:val="16"/>
                      </w:rPr>
                      <w:t>(P.CC.09.TRN.001)</w:t>
                    </w:r>
                  </w:p>
                </w:txbxContent>
              </v:textbox>
            </v:rect>
            <v:rect id="_x0000_s2196" style="position:absolute;left:2310;top:5235;width:6008;height:1674" stroked="f">
              <v:textbox style="mso-next-textbox:#_x0000_s2196">
                <w:txbxContent>
                  <w:p w14:paraId="7F21B67B" w14:textId="77777777" w:rsidR="00181FFB" w:rsidRPr="006E5579" w:rsidRDefault="00181FFB" w:rsidP="00865C90">
                    <w:pPr>
                      <w:spacing w:line="240" w:lineRule="auto"/>
                      <w:rPr>
                        <w:rFonts w:ascii="Sylfaen" w:eastAsia="Times New Roman" w:hAnsi="Sylfaen"/>
                        <w:sz w:val="8"/>
                        <w:szCs w:val="16"/>
                      </w:rPr>
                    </w:pPr>
                    <w:r w:rsidRPr="006E5579">
                      <w:rPr>
                        <w:rFonts w:ascii="Sylfaen" w:hAnsi="Sylfaen"/>
                        <w:sz w:val="20"/>
                      </w:rPr>
                      <w:t>[կատարվում է ազգային ռեեստրում փոփոխություններ կատարելիս]</w:t>
                    </w:r>
                  </w:p>
                  <w:p w14:paraId="4B628432" w14:textId="77777777" w:rsidR="00181FFB" w:rsidRPr="0092694D" w:rsidRDefault="00181FFB" w:rsidP="00EE1CCA">
                    <w:pPr>
                      <w:spacing w:line="240" w:lineRule="auto"/>
                      <w:jc w:val="center"/>
                      <w:rPr>
                        <w:rFonts w:ascii="Sylfaen" w:hAnsi="Sylfaen"/>
                        <w:sz w:val="16"/>
                        <w:szCs w:val="16"/>
                      </w:rPr>
                    </w:pPr>
                    <w:r>
                      <w:rPr>
                        <w:rFonts w:ascii="Sylfaen" w:hAnsi="Sylfaen"/>
                        <w:color w:val="000000"/>
                        <w:sz w:val="16"/>
                      </w:rPr>
                      <w:t>1: Մաքսային պահեստների տիրապետողների ընդհանուր ռեեստրում իրավաբանական անձանց մասին տեղեկությունների փոփոխում (P.CC.09.TRN.002)</w:t>
                    </w:r>
                  </w:p>
                </w:txbxContent>
              </v:textbox>
            </v:rect>
            <v:rect id="_x0000_s2197" style="position:absolute;left:2310;top:8340;width:6008;height:1817" stroked="f">
              <v:textbox style="mso-next-textbox:#_x0000_s2197">
                <w:txbxContent>
                  <w:p w14:paraId="5CB0A6A8" w14:textId="77777777" w:rsidR="00181FFB" w:rsidRPr="00EE1CCA" w:rsidRDefault="00181FFB" w:rsidP="00865C90">
                    <w:pPr>
                      <w:spacing w:line="240" w:lineRule="auto"/>
                      <w:rPr>
                        <w:rFonts w:ascii="Sylfaen" w:eastAsia="Times New Roman" w:hAnsi="Sylfaen"/>
                        <w:sz w:val="6"/>
                        <w:szCs w:val="16"/>
                      </w:rPr>
                    </w:pPr>
                    <w:r w:rsidRPr="00EE1CCA">
                      <w:rPr>
                        <w:rFonts w:ascii="Sylfaen" w:hAnsi="Sylfaen"/>
                        <w:sz w:val="18"/>
                      </w:rPr>
                      <w:t>[կատարվում է ազգային ռեեստրից տեղեկություններ հանելիս]</w:t>
                    </w:r>
                  </w:p>
                  <w:p w14:paraId="7FF66666" w14:textId="77777777" w:rsidR="00181FFB" w:rsidRPr="007D3A02" w:rsidRDefault="00181FFB" w:rsidP="00EE1CCA">
                    <w:pPr>
                      <w:spacing w:line="240" w:lineRule="auto"/>
                      <w:jc w:val="center"/>
                      <w:rPr>
                        <w:rFonts w:ascii="Sylfaen" w:eastAsia="Times New Roman" w:hAnsi="Sylfaen"/>
                        <w:sz w:val="6"/>
                        <w:szCs w:val="16"/>
                      </w:rPr>
                    </w:pPr>
                    <w:r w:rsidRPr="00EE1CCA">
                      <w:rPr>
                        <w:rFonts w:ascii="Sylfaen" w:hAnsi="Sylfaen"/>
                        <w:color w:val="000000"/>
                        <w:sz w:val="18"/>
                      </w:rPr>
                      <w:t xml:space="preserve">1: </w:t>
                    </w:r>
                    <w:r w:rsidRPr="00EE1CCA">
                      <w:rPr>
                        <w:rFonts w:ascii="Sylfaen" w:hAnsi="Sylfaen"/>
                        <w:sz w:val="18"/>
                      </w:rPr>
                      <w:t>Մաքսային պահեստների տիրապետողների ընդհանուր ռեեստրից իրավաբանական անձանց մասին տեղեկությունների հանում (P.СС.09.TRN.003)</w:t>
                    </w:r>
                  </w:p>
                </w:txbxContent>
              </v:textbox>
            </v:rect>
            <v:rect id="_x0000_s2198" style="position:absolute;left:2205;top:11168;width:7017;height:1685" stroked="f">
              <v:textbox style="mso-next-textbox:#_x0000_s2198">
                <w:txbxContent>
                  <w:p w14:paraId="24A39D61" w14:textId="77777777" w:rsidR="00181FFB" w:rsidRPr="00EE1CCA" w:rsidRDefault="00181FFB" w:rsidP="00865C90">
                    <w:pPr>
                      <w:spacing w:line="240" w:lineRule="auto"/>
                      <w:rPr>
                        <w:rFonts w:ascii="Sylfaen" w:eastAsia="Times New Roman" w:hAnsi="Sylfaen"/>
                        <w:sz w:val="4"/>
                        <w:szCs w:val="16"/>
                      </w:rPr>
                    </w:pPr>
                    <w:r w:rsidRPr="00EE1CCA">
                      <w:rPr>
                        <w:rFonts w:ascii="Sylfaen" w:hAnsi="Sylfaen"/>
                        <w:sz w:val="16"/>
                      </w:rPr>
                      <w:t>[կատարվում է մաքսային պահեստների տիրապետողների ազգային ռեեստրից տեղեկություններ հանելու վերաբերյալ որոշումը չեղարկելիս]</w:t>
                    </w:r>
                  </w:p>
                  <w:p w14:paraId="33D96B67" w14:textId="77777777" w:rsidR="00181FFB" w:rsidRPr="001546A3" w:rsidRDefault="00181FFB" w:rsidP="00EE1CCA">
                    <w:pPr>
                      <w:spacing w:line="240" w:lineRule="auto"/>
                      <w:jc w:val="center"/>
                      <w:rPr>
                        <w:rFonts w:ascii="Sylfaen" w:eastAsia="Times New Roman" w:hAnsi="Sylfaen"/>
                        <w:sz w:val="8"/>
                        <w:szCs w:val="16"/>
                      </w:rPr>
                    </w:pPr>
                    <w:r w:rsidRPr="001546A3">
                      <w:rPr>
                        <w:rFonts w:ascii="Sylfaen" w:hAnsi="Sylfaen"/>
                        <w:color w:val="000000"/>
                        <w:sz w:val="20"/>
                      </w:rPr>
                      <w:t xml:space="preserve">1: </w:t>
                    </w:r>
                    <w:r w:rsidRPr="001546A3">
                      <w:rPr>
                        <w:rFonts w:ascii="Sylfaen" w:hAnsi="Sylfaen"/>
                        <w:sz w:val="20"/>
                      </w:rPr>
                      <w:t>Իրավաբանական անձին մաքսային պահեստների տիրապետողների ընդհանուր ռեեստրից հանելու վերաբերյալ որոշման չեղարկում (P.CC.09.TRN.007)</w:t>
                    </w:r>
                  </w:p>
                  <w:p w14:paraId="36FA2E1A" w14:textId="77777777" w:rsidR="00181FFB" w:rsidRDefault="00181FFB" w:rsidP="00865C90"/>
                </w:txbxContent>
              </v:textbox>
            </v:rect>
          </v:group>
        </w:pict>
      </w:r>
      <w:r w:rsidR="00301494" w:rsidRPr="00334423">
        <w:rPr>
          <w:rFonts w:ascii="Sylfaen" w:hAnsi="Sylfaen"/>
          <w:noProof/>
          <w:sz w:val="24"/>
          <w:szCs w:val="24"/>
          <w:lang w:val="en-US" w:eastAsia="en-US" w:bidi="ar-SA"/>
        </w:rPr>
        <w:drawing>
          <wp:inline distT="0" distB="0" distL="0" distR="0" wp14:anchorId="68ADD758" wp14:editId="702B3344">
            <wp:extent cx="5194300" cy="7889240"/>
            <wp:effectExtent l="19050" t="0" r="6350" b="0"/>
            <wp:docPr id="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 cstate="print"/>
                    <a:srcRect/>
                    <a:stretch>
                      <a:fillRect/>
                    </a:stretch>
                  </pic:blipFill>
                  <pic:spPr bwMode="auto">
                    <a:xfrm>
                      <a:off x="0" y="0"/>
                      <a:ext cx="5194300" cy="7889240"/>
                    </a:xfrm>
                    <a:prstGeom prst="rect">
                      <a:avLst/>
                    </a:prstGeom>
                    <a:noFill/>
                    <a:ln w="9525">
                      <a:noFill/>
                      <a:miter lim="800000"/>
                      <a:headEnd/>
                      <a:tailEnd/>
                    </a:ln>
                  </pic:spPr>
                </pic:pic>
              </a:graphicData>
            </a:graphic>
          </wp:inline>
        </w:drawing>
      </w:r>
    </w:p>
    <w:p w14:paraId="24A01D2F" w14:textId="77777777" w:rsidR="00865C90" w:rsidRPr="00EE1CCA" w:rsidRDefault="00865C90" w:rsidP="00EE1CCA">
      <w:pPr>
        <w:pStyle w:val="af4"/>
        <w:keepNext w:val="0"/>
        <w:keepLines w:val="0"/>
        <w:widowControl w:val="0"/>
        <w:tabs>
          <w:tab w:val="left" w:pos="1134"/>
        </w:tabs>
        <w:spacing w:before="0" w:after="160" w:line="336" w:lineRule="auto"/>
        <w:ind w:firstLine="567"/>
        <w:jc w:val="center"/>
        <w:rPr>
          <w:rFonts w:ascii="Sylfaen" w:hAnsi="Sylfaen"/>
          <w:sz w:val="20"/>
        </w:rPr>
        <w:sectPr w:rsidR="00865C90" w:rsidRPr="00EE1CCA" w:rsidSect="005B0DEE">
          <w:footerReference w:type="default" r:id="rId23"/>
          <w:footerReference w:type="first" r:id="rId24"/>
          <w:pgSz w:w="11907" w:h="16839" w:code="9"/>
          <w:pgMar w:top="1418" w:right="1418" w:bottom="1418" w:left="1418" w:header="709" w:footer="709" w:gutter="0"/>
          <w:pgNumType w:start="1"/>
          <w:cols w:space="708"/>
          <w:titlePg/>
          <w:docGrid w:linePitch="408"/>
        </w:sectPr>
      </w:pPr>
      <w:r w:rsidRPr="00EE1CCA">
        <w:rPr>
          <w:rFonts w:ascii="Sylfaen" w:hAnsi="Sylfaen"/>
          <w:sz w:val="20"/>
        </w:rPr>
        <w:t xml:space="preserve">Նկ. 2. Մաքսային պահեստների տիրապետողների ընդհանուր ռեեստրը ձեւավորելիս եւ վարելիս ընդհանուր գործընթացի տրանզակցիաների կատարման սխեման </w:t>
      </w:r>
    </w:p>
    <w:p w14:paraId="2D8C5796"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Աղյուսակ 2</w:t>
      </w:r>
    </w:p>
    <w:p w14:paraId="7C08E237"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ռեեստրը ձեւավորելիս եւ վարելիս ընդհանուր գործընթացի տրանզակցիաների ցանկը</w:t>
      </w:r>
    </w:p>
    <w:tbl>
      <w:tblPr>
        <w:tblW w:w="15138" w:type="dxa"/>
        <w:jc w:val="center"/>
        <w:tblLayout w:type="fixed"/>
        <w:tblLook w:val="04A0" w:firstRow="1" w:lastRow="0" w:firstColumn="1" w:lastColumn="0" w:noHBand="0" w:noVBand="1"/>
      </w:tblPr>
      <w:tblGrid>
        <w:gridCol w:w="1277"/>
        <w:gridCol w:w="3125"/>
        <w:gridCol w:w="3251"/>
        <w:gridCol w:w="2720"/>
        <w:gridCol w:w="2421"/>
        <w:gridCol w:w="2344"/>
      </w:tblGrid>
      <w:tr w:rsidR="00865C90" w:rsidRPr="00B26A60" w14:paraId="0F59CF0F" w14:textId="77777777" w:rsidTr="00EE1CCA">
        <w:trPr>
          <w:tblHeader/>
          <w:jc w:val="center"/>
        </w:trPr>
        <w:tc>
          <w:tcPr>
            <w:tcW w:w="1277" w:type="dxa"/>
            <w:tcBorders>
              <w:top w:val="single" w:sz="4" w:space="0" w:color="auto"/>
              <w:left w:val="single" w:sz="4" w:space="0" w:color="auto"/>
              <w:bottom w:val="single" w:sz="4" w:space="0" w:color="auto"/>
              <w:right w:val="single" w:sz="4" w:space="0" w:color="auto"/>
            </w:tcBorders>
            <w:tcMar>
              <w:top w:w="85" w:type="dxa"/>
              <w:bottom w:w="85" w:type="dxa"/>
            </w:tcMar>
          </w:tcPr>
          <w:p w14:paraId="7BDB582E"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sz w:val="20"/>
              </w:rPr>
              <w:t>Համարը՝ ը/կ</w:t>
            </w:r>
          </w:p>
        </w:tc>
        <w:tc>
          <w:tcPr>
            <w:tcW w:w="3125" w:type="dxa"/>
            <w:tcBorders>
              <w:top w:val="single" w:sz="4" w:space="0" w:color="auto"/>
              <w:left w:val="single" w:sz="4" w:space="0" w:color="auto"/>
              <w:bottom w:val="single" w:sz="4" w:space="0" w:color="auto"/>
              <w:right w:val="single" w:sz="4" w:space="0" w:color="auto"/>
            </w:tcBorders>
          </w:tcPr>
          <w:p w14:paraId="28D2D4D3"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sz w:val="20"/>
              </w:rPr>
              <w:t>Նախաձեռնողի կողմից կատարվող գործառնությունը</w:t>
            </w:r>
          </w:p>
        </w:tc>
        <w:tc>
          <w:tcPr>
            <w:tcW w:w="3251" w:type="dxa"/>
            <w:tcBorders>
              <w:top w:val="single" w:sz="4" w:space="0" w:color="auto"/>
              <w:left w:val="single" w:sz="4" w:space="0" w:color="auto"/>
              <w:bottom w:val="single" w:sz="4" w:space="0" w:color="auto"/>
              <w:right w:val="single" w:sz="4" w:space="0" w:color="auto"/>
            </w:tcBorders>
            <w:tcMar>
              <w:top w:w="85" w:type="dxa"/>
              <w:bottom w:w="85" w:type="dxa"/>
            </w:tcMar>
          </w:tcPr>
          <w:p w14:paraId="3B3B5CB9"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sz w:val="20"/>
              </w:rPr>
              <w:t>Ընդհանուր գործընթացի տեղեկատվական օբյեկտի միջանկյալ վիճակը</w:t>
            </w:r>
          </w:p>
        </w:tc>
        <w:tc>
          <w:tcPr>
            <w:tcW w:w="2720" w:type="dxa"/>
            <w:tcBorders>
              <w:top w:val="single" w:sz="4" w:space="0" w:color="auto"/>
              <w:left w:val="single" w:sz="4" w:space="0" w:color="auto"/>
              <w:bottom w:val="single" w:sz="4" w:space="0" w:color="auto"/>
              <w:right w:val="single" w:sz="4" w:space="0" w:color="auto"/>
            </w:tcBorders>
            <w:tcMar>
              <w:top w:w="85" w:type="dxa"/>
              <w:bottom w:w="85" w:type="dxa"/>
            </w:tcMar>
          </w:tcPr>
          <w:p w14:paraId="6F60F647"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sz w:val="20"/>
              </w:rPr>
              <w:t>Ռեսպոնդենտի կողմից կատարվող գործառնությունը</w:t>
            </w:r>
          </w:p>
        </w:tc>
        <w:tc>
          <w:tcPr>
            <w:tcW w:w="2421" w:type="dxa"/>
            <w:tcBorders>
              <w:top w:val="single" w:sz="4" w:space="0" w:color="auto"/>
              <w:left w:val="single" w:sz="4" w:space="0" w:color="auto"/>
              <w:bottom w:val="single" w:sz="4" w:space="0" w:color="auto"/>
              <w:right w:val="single" w:sz="4" w:space="0" w:color="auto"/>
            </w:tcBorders>
            <w:tcMar>
              <w:top w:w="85" w:type="dxa"/>
              <w:bottom w:w="85" w:type="dxa"/>
            </w:tcMar>
          </w:tcPr>
          <w:p w14:paraId="75D4F029"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sz w:val="20"/>
              </w:rPr>
              <w:t>Ընդհանուր գործընթացի տեղեկատվական օբյեկտի վերջնական վիճակը</w:t>
            </w:r>
          </w:p>
        </w:tc>
        <w:tc>
          <w:tcPr>
            <w:tcW w:w="2344" w:type="dxa"/>
            <w:tcBorders>
              <w:top w:val="single" w:sz="4" w:space="0" w:color="auto"/>
              <w:left w:val="single" w:sz="4" w:space="0" w:color="auto"/>
              <w:bottom w:val="single" w:sz="4" w:space="0" w:color="auto"/>
              <w:right w:val="single" w:sz="4" w:space="0" w:color="auto"/>
            </w:tcBorders>
            <w:tcMar>
              <w:top w:w="85" w:type="dxa"/>
              <w:bottom w:w="85" w:type="dxa"/>
            </w:tcMar>
          </w:tcPr>
          <w:p w14:paraId="050E442B"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sz w:val="20"/>
              </w:rPr>
              <w:t>Ընդհանուր գործընթացի տրանզակցիան</w:t>
            </w:r>
          </w:p>
        </w:tc>
      </w:tr>
      <w:tr w:rsidR="00865C90" w:rsidRPr="00B26A60" w14:paraId="2031D02B" w14:textId="77777777" w:rsidTr="00EE1CCA">
        <w:trPr>
          <w:tblHeader/>
          <w:jc w:val="center"/>
        </w:trPr>
        <w:tc>
          <w:tcPr>
            <w:tcW w:w="127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3693716"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sz w:val="20"/>
              </w:rPr>
              <w:t>1</w:t>
            </w:r>
          </w:p>
        </w:tc>
        <w:tc>
          <w:tcPr>
            <w:tcW w:w="3125" w:type="dxa"/>
            <w:tcBorders>
              <w:top w:val="single" w:sz="4" w:space="0" w:color="auto"/>
              <w:left w:val="single" w:sz="4" w:space="0" w:color="auto"/>
              <w:bottom w:val="single" w:sz="4" w:space="0" w:color="auto"/>
              <w:right w:val="single" w:sz="4" w:space="0" w:color="auto"/>
            </w:tcBorders>
            <w:vAlign w:val="center"/>
          </w:tcPr>
          <w:p w14:paraId="76730927"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sz w:val="20"/>
              </w:rPr>
              <w:t>2</w:t>
            </w:r>
          </w:p>
        </w:tc>
        <w:tc>
          <w:tcPr>
            <w:tcW w:w="325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63305EB"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sz w:val="20"/>
              </w:rPr>
              <w:t>3</w:t>
            </w:r>
          </w:p>
        </w:tc>
        <w:tc>
          <w:tcPr>
            <w:tcW w:w="272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E76DFD0"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sz w:val="20"/>
              </w:rPr>
              <w:t>4</w:t>
            </w:r>
          </w:p>
        </w:tc>
        <w:tc>
          <w:tcPr>
            <w:tcW w:w="24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175076E"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sz w:val="20"/>
              </w:rPr>
              <w:t>5</w:t>
            </w:r>
          </w:p>
        </w:tc>
        <w:tc>
          <w:tcPr>
            <w:tcW w:w="234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1AACAC5"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sz w:val="20"/>
              </w:rPr>
              <w:t>6</w:t>
            </w:r>
          </w:p>
        </w:tc>
      </w:tr>
      <w:tr w:rsidR="00865C90" w:rsidRPr="00B26A60" w14:paraId="28B0FA94" w14:textId="77777777" w:rsidTr="00EE1CCA">
        <w:trPr>
          <w:jc w:val="center"/>
        </w:trPr>
        <w:tc>
          <w:tcPr>
            <w:tcW w:w="127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20BCAFA"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sz w:val="20"/>
              </w:rPr>
              <w:t>1</w:t>
            </w:r>
          </w:p>
        </w:tc>
        <w:tc>
          <w:tcPr>
            <w:tcW w:w="13861" w:type="dxa"/>
            <w:gridSpan w:val="5"/>
            <w:tcBorders>
              <w:top w:val="single" w:sz="4" w:space="0" w:color="auto"/>
              <w:left w:val="single" w:sz="4" w:space="0" w:color="auto"/>
              <w:bottom w:val="single" w:sz="4" w:space="0" w:color="auto"/>
              <w:right w:val="single" w:sz="4" w:space="0" w:color="auto"/>
            </w:tcBorders>
            <w:vAlign w:val="center"/>
          </w:tcPr>
          <w:p w14:paraId="0976ABFF"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Մաքսային պահեստների տիրապետողների ընդհանուր ռեեստրում իրավաբանական անձանց մասին տեղեկությունների ներառում (P.CC.09.PRC.001)</w:t>
            </w:r>
          </w:p>
        </w:tc>
      </w:tr>
      <w:tr w:rsidR="00865C90" w:rsidRPr="00B26A60" w14:paraId="1CC0D2E3" w14:textId="77777777" w:rsidTr="00EE1CCA">
        <w:trPr>
          <w:jc w:val="center"/>
        </w:trPr>
        <w:tc>
          <w:tcPr>
            <w:tcW w:w="1277" w:type="dxa"/>
            <w:tcBorders>
              <w:top w:val="single" w:sz="4" w:space="0" w:color="auto"/>
              <w:left w:val="single" w:sz="4" w:space="0" w:color="auto"/>
              <w:bottom w:val="single" w:sz="4" w:space="0" w:color="auto"/>
              <w:right w:val="single" w:sz="4" w:space="0" w:color="auto"/>
            </w:tcBorders>
            <w:tcMar>
              <w:top w:w="85" w:type="dxa"/>
              <w:bottom w:w="85" w:type="dxa"/>
            </w:tcMar>
          </w:tcPr>
          <w:p w14:paraId="2889C84C"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noProof/>
                <w:sz w:val="20"/>
              </w:rPr>
              <w:t>1.1</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48D5DEDB"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Մաքսային պահեստների տիրապետողների ընդհանուր ռեեստրում ներառվող իրավաբանական անձանց մասին տեղեկությունների ներկայացում (P.CC.09.OPR.001)։</w:t>
            </w:r>
          </w:p>
          <w:p w14:paraId="4FD349D4"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noProof/>
                <w:sz w:val="20"/>
              </w:rPr>
              <w:t>Մաքսային պահեստների տիրապետողների ընդհանուր ռեեստրում իրավաբանական անձանց մասին տեղեկություններ ներառելու մասին ծանուցման ստացում (P.CC.09.OPR.003)</w:t>
            </w:r>
          </w:p>
        </w:tc>
        <w:tc>
          <w:tcPr>
            <w:tcW w:w="3251" w:type="dxa"/>
            <w:tcBorders>
              <w:top w:val="single" w:sz="4" w:space="0" w:color="auto"/>
              <w:left w:val="single" w:sz="4" w:space="0" w:color="auto"/>
              <w:bottom w:val="single" w:sz="4" w:space="0" w:color="auto"/>
              <w:right w:val="single" w:sz="4" w:space="0" w:color="auto"/>
            </w:tcBorders>
            <w:tcMar>
              <w:top w:w="85" w:type="dxa"/>
              <w:bottom w:w="85" w:type="dxa"/>
            </w:tcMar>
          </w:tcPr>
          <w:p w14:paraId="77C434C9"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իրավաբանական անձանց մասին տեղեկություններ (P.CC.09.BEN.001)՝ ուղարկվել են</w:t>
            </w:r>
          </w:p>
        </w:tc>
        <w:tc>
          <w:tcPr>
            <w:tcW w:w="2720" w:type="dxa"/>
            <w:tcBorders>
              <w:top w:val="single" w:sz="4" w:space="0" w:color="auto"/>
              <w:left w:val="single" w:sz="4" w:space="0" w:color="auto"/>
              <w:bottom w:val="single" w:sz="4" w:space="0" w:color="auto"/>
              <w:right w:val="single" w:sz="4" w:space="0" w:color="auto"/>
            </w:tcBorders>
            <w:tcMar>
              <w:top w:w="85" w:type="dxa"/>
              <w:bottom w:w="85" w:type="dxa"/>
            </w:tcMar>
          </w:tcPr>
          <w:p w14:paraId="3D29FD01"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մաքսային պահեստների տիրապետողների ընդհանուր ռեեստրում ներառվող իրավաբանական անձանց մասին տեղեկությունների ընդունում եւ մշակում (P.CC.09.OPR.002)</w:t>
            </w:r>
          </w:p>
        </w:tc>
        <w:tc>
          <w:tcPr>
            <w:tcW w:w="2421" w:type="dxa"/>
            <w:tcBorders>
              <w:top w:val="single" w:sz="4" w:space="0" w:color="auto"/>
              <w:left w:val="single" w:sz="4" w:space="0" w:color="auto"/>
              <w:bottom w:val="single" w:sz="4" w:space="0" w:color="auto"/>
              <w:right w:val="single" w:sz="4" w:space="0" w:color="auto"/>
            </w:tcBorders>
            <w:tcMar>
              <w:top w:w="85" w:type="dxa"/>
              <w:bottom w:w="85" w:type="dxa"/>
            </w:tcMar>
          </w:tcPr>
          <w:p w14:paraId="0EDBDE1E"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իրավաբանական անձանց մասին տեղեկություններ (P.CC.09.BEN.001)՝ մշակվել են</w:t>
            </w:r>
          </w:p>
        </w:tc>
        <w:tc>
          <w:tcPr>
            <w:tcW w:w="2344" w:type="dxa"/>
            <w:tcBorders>
              <w:top w:val="single" w:sz="4" w:space="0" w:color="auto"/>
              <w:left w:val="single" w:sz="4" w:space="0" w:color="auto"/>
              <w:bottom w:val="single" w:sz="4" w:space="0" w:color="auto"/>
              <w:right w:val="single" w:sz="4" w:space="0" w:color="auto"/>
            </w:tcBorders>
            <w:tcMar>
              <w:top w:w="85" w:type="dxa"/>
              <w:bottom w:w="85" w:type="dxa"/>
            </w:tcMar>
          </w:tcPr>
          <w:p w14:paraId="23E4D4B4"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մաքսային պահեստների տիրապետողների ընդհանուր ռեեստրում իրավաբանական անձանց մասին տեղեկությունների ներառում (P.CC.09.TRN.001)</w:t>
            </w:r>
          </w:p>
        </w:tc>
      </w:tr>
      <w:tr w:rsidR="00865C90" w:rsidRPr="00B26A60" w14:paraId="786E5BFD" w14:textId="77777777" w:rsidTr="00EE1CCA">
        <w:trPr>
          <w:jc w:val="center"/>
        </w:trPr>
        <w:tc>
          <w:tcPr>
            <w:tcW w:w="127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C670B9C"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sz w:val="20"/>
              </w:rPr>
              <w:lastRenderedPageBreak/>
              <w:t>2</w:t>
            </w:r>
          </w:p>
        </w:tc>
        <w:tc>
          <w:tcPr>
            <w:tcW w:w="13861" w:type="dxa"/>
            <w:gridSpan w:val="5"/>
            <w:tcBorders>
              <w:top w:val="single" w:sz="4" w:space="0" w:color="auto"/>
              <w:left w:val="single" w:sz="4" w:space="0" w:color="auto"/>
              <w:bottom w:val="single" w:sz="4" w:space="0" w:color="auto"/>
              <w:right w:val="single" w:sz="4" w:space="0" w:color="auto"/>
            </w:tcBorders>
            <w:vAlign w:val="center"/>
          </w:tcPr>
          <w:p w14:paraId="08351B8B"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Մաքսային պահեստների տիրապետողների ընդհանուր ռեեստրում պարունակվող՝ իրավաբանական անձանց մասին տեղեկությունների փոփոխում (P.CC.09.PRC.002)</w:t>
            </w:r>
          </w:p>
        </w:tc>
      </w:tr>
      <w:tr w:rsidR="00865C90" w:rsidRPr="00B26A60" w14:paraId="03C773A3" w14:textId="77777777" w:rsidTr="00EE1CCA">
        <w:trPr>
          <w:jc w:val="center"/>
        </w:trPr>
        <w:tc>
          <w:tcPr>
            <w:tcW w:w="1277" w:type="dxa"/>
            <w:tcBorders>
              <w:top w:val="single" w:sz="4" w:space="0" w:color="auto"/>
              <w:left w:val="single" w:sz="4" w:space="0" w:color="auto"/>
              <w:bottom w:val="single" w:sz="4" w:space="0" w:color="auto"/>
              <w:right w:val="single" w:sz="4" w:space="0" w:color="auto"/>
            </w:tcBorders>
            <w:tcMar>
              <w:top w:w="85" w:type="dxa"/>
              <w:bottom w:w="85" w:type="dxa"/>
            </w:tcMar>
          </w:tcPr>
          <w:p w14:paraId="3CCBF777"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noProof/>
                <w:sz w:val="20"/>
              </w:rPr>
              <w:t>2.1</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77E16220"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Մաքսային պահեստների տիրապետողների ընդհանուր ռեեստրում փոփոխություններ կատարելու համար իրավաբանական անձանց մասին տեղեկությունների ներկայացում (P.CC.09.OPR.005)։</w:t>
            </w:r>
          </w:p>
          <w:p w14:paraId="1C7E53EC"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noProof/>
                <w:sz w:val="20"/>
              </w:rPr>
              <w:t>Մաքսային պահեստների տիրապետողների ընդհանուր ռեեստրում փոփոխություններ կատարելու մասին ծանուցման ստացում (P.CC.09.OPR.007)</w:t>
            </w:r>
          </w:p>
        </w:tc>
        <w:tc>
          <w:tcPr>
            <w:tcW w:w="3251" w:type="dxa"/>
            <w:tcBorders>
              <w:top w:val="single" w:sz="4" w:space="0" w:color="auto"/>
              <w:left w:val="single" w:sz="4" w:space="0" w:color="auto"/>
              <w:bottom w:val="single" w:sz="4" w:space="0" w:color="auto"/>
              <w:right w:val="single" w:sz="4" w:space="0" w:color="auto"/>
            </w:tcBorders>
            <w:tcMar>
              <w:top w:w="85" w:type="dxa"/>
              <w:bottom w:w="85" w:type="dxa"/>
            </w:tcMar>
          </w:tcPr>
          <w:p w14:paraId="35664699"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իրավաբանական անձանց մասին տեղեկություններ (P.CC.09.BEN.001)՝ ուղարկվել են</w:t>
            </w:r>
          </w:p>
        </w:tc>
        <w:tc>
          <w:tcPr>
            <w:tcW w:w="2720" w:type="dxa"/>
            <w:tcBorders>
              <w:top w:val="single" w:sz="4" w:space="0" w:color="auto"/>
              <w:left w:val="single" w:sz="4" w:space="0" w:color="auto"/>
              <w:bottom w:val="single" w:sz="4" w:space="0" w:color="auto"/>
              <w:right w:val="single" w:sz="4" w:space="0" w:color="auto"/>
            </w:tcBorders>
            <w:tcMar>
              <w:top w:w="85" w:type="dxa"/>
              <w:bottom w:w="85" w:type="dxa"/>
            </w:tcMar>
          </w:tcPr>
          <w:p w14:paraId="2FAF2876"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մաքսային պահեստների տիրապետողների ընդհանուր ռեեստրում փոփոխություններ կատարելու համար իրավաբանական անձանց մասին տեղեկությունների ընդունում եւ մշակում (P.СС.09.OPR.006)</w:t>
            </w:r>
          </w:p>
        </w:tc>
        <w:tc>
          <w:tcPr>
            <w:tcW w:w="2421" w:type="dxa"/>
            <w:tcBorders>
              <w:top w:val="single" w:sz="4" w:space="0" w:color="auto"/>
              <w:left w:val="single" w:sz="4" w:space="0" w:color="auto"/>
              <w:bottom w:val="single" w:sz="4" w:space="0" w:color="auto"/>
              <w:right w:val="single" w:sz="4" w:space="0" w:color="auto"/>
            </w:tcBorders>
            <w:tcMar>
              <w:top w:w="85" w:type="dxa"/>
              <w:bottom w:w="85" w:type="dxa"/>
            </w:tcMar>
          </w:tcPr>
          <w:p w14:paraId="6DAFF847"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իրավաբանական անձանց մասին տեղեկություններ (P.CC.09.BEN.001)՝ մշակվել են</w:t>
            </w:r>
          </w:p>
        </w:tc>
        <w:tc>
          <w:tcPr>
            <w:tcW w:w="2344" w:type="dxa"/>
            <w:tcBorders>
              <w:top w:val="single" w:sz="4" w:space="0" w:color="auto"/>
              <w:left w:val="single" w:sz="4" w:space="0" w:color="auto"/>
              <w:bottom w:val="single" w:sz="4" w:space="0" w:color="auto"/>
              <w:right w:val="single" w:sz="4" w:space="0" w:color="auto"/>
            </w:tcBorders>
            <w:tcMar>
              <w:top w:w="85" w:type="dxa"/>
              <w:bottom w:w="85" w:type="dxa"/>
            </w:tcMar>
          </w:tcPr>
          <w:p w14:paraId="12D4AB97"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մաքսային պահեստների տիրապետողների ընդհանուր ռեեստրում իրավաբանական անձանց մասին տեղեկությունների փոփոխում (P.CC.09.TRN.002)</w:t>
            </w:r>
          </w:p>
        </w:tc>
      </w:tr>
      <w:tr w:rsidR="00865C90" w:rsidRPr="00B26A60" w14:paraId="536D2512" w14:textId="77777777" w:rsidTr="00EE1CCA">
        <w:trPr>
          <w:jc w:val="center"/>
        </w:trPr>
        <w:tc>
          <w:tcPr>
            <w:tcW w:w="127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5ABD509"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sz w:val="20"/>
              </w:rPr>
              <w:t>3</w:t>
            </w:r>
          </w:p>
        </w:tc>
        <w:tc>
          <w:tcPr>
            <w:tcW w:w="13861" w:type="dxa"/>
            <w:gridSpan w:val="5"/>
            <w:tcBorders>
              <w:top w:val="single" w:sz="4" w:space="0" w:color="auto"/>
              <w:left w:val="single" w:sz="4" w:space="0" w:color="auto"/>
              <w:bottom w:val="single" w:sz="4" w:space="0" w:color="auto"/>
              <w:right w:val="single" w:sz="4" w:space="0" w:color="auto"/>
            </w:tcBorders>
            <w:vAlign w:val="center"/>
          </w:tcPr>
          <w:p w14:paraId="7C18832C"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Մաքսային պահեստների տիրապետողների ընդհանուր ռեեստրից իրավաբանական անձանց մասին տեղեկությունների հանում (P.CC.09.PRC.003)</w:t>
            </w:r>
          </w:p>
        </w:tc>
      </w:tr>
      <w:tr w:rsidR="00865C90" w:rsidRPr="00B26A60" w14:paraId="6AD99A46" w14:textId="77777777" w:rsidTr="00EE1CCA">
        <w:trPr>
          <w:jc w:val="center"/>
        </w:trPr>
        <w:tc>
          <w:tcPr>
            <w:tcW w:w="1277" w:type="dxa"/>
            <w:tcBorders>
              <w:top w:val="single" w:sz="4" w:space="0" w:color="auto"/>
              <w:left w:val="single" w:sz="4" w:space="0" w:color="auto"/>
              <w:bottom w:val="single" w:sz="4" w:space="0" w:color="auto"/>
              <w:right w:val="single" w:sz="4" w:space="0" w:color="auto"/>
            </w:tcBorders>
            <w:tcMar>
              <w:top w:w="85" w:type="dxa"/>
              <w:bottom w:w="85" w:type="dxa"/>
            </w:tcMar>
          </w:tcPr>
          <w:p w14:paraId="1D340792"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noProof/>
                <w:sz w:val="20"/>
              </w:rPr>
              <w:t>3.1</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70133252"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 xml:space="preserve">Մաքսային պահեստների տիրապետողների ընդհանուր ռեեստրից իրավաբանական անձանց հանելու համար տեղեկությունների </w:t>
            </w:r>
            <w:r w:rsidRPr="00B26A60">
              <w:rPr>
                <w:rFonts w:ascii="Sylfaen" w:hAnsi="Sylfaen"/>
                <w:noProof/>
                <w:sz w:val="20"/>
              </w:rPr>
              <w:lastRenderedPageBreak/>
              <w:t>ներկայացում (P.CC.09.OPR.009)։</w:t>
            </w:r>
          </w:p>
          <w:p w14:paraId="2B7E5C2A" w14:textId="77777777" w:rsidR="00865C90" w:rsidRPr="00B26A60" w:rsidRDefault="00865C90" w:rsidP="00B26A60">
            <w:pPr>
              <w:pStyle w:val="a8"/>
              <w:widowControl w:val="0"/>
              <w:tabs>
                <w:tab w:val="left" w:pos="1134"/>
              </w:tabs>
              <w:spacing w:after="120" w:line="240" w:lineRule="auto"/>
              <w:rPr>
                <w:rFonts w:ascii="Sylfaen" w:hAnsi="Sylfaen"/>
                <w:sz w:val="20"/>
              </w:rPr>
            </w:pPr>
            <w:r w:rsidRPr="00B26A60">
              <w:rPr>
                <w:rFonts w:ascii="Sylfaen" w:hAnsi="Sylfaen"/>
                <w:noProof/>
                <w:sz w:val="20"/>
              </w:rPr>
              <w:t>Մաքսային պահեստների տիրապետողների ընդհանուր ռեեստրից իրավաբանական անձանց մասին տեղեկություններ հանելու մասին ծանուցման ստացում (P.CC.09.OPR.011)</w:t>
            </w:r>
          </w:p>
        </w:tc>
        <w:tc>
          <w:tcPr>
            <w:tcW w:w="3251" w:type="dxa"/>
            <w:tcBorders>
              <w:top w:val="single" w:sz="4" w:space="0" w:color="auto"/>
              <w:left w:val="single" w:sz="4" w:space="0" w:color="auto"/>
              <w:bottom w:val="single" w:sz="4" w:space="0" w:color="auto"/>
              <w:right w:val="single" w:sz="4" w:space="0" w:color="auto"/>
            </w:tcBorders>
            <w:tcMar>
              <w:top w:w="85" w:type="dxa"/>
              <w:bottom w:w="85" w:type="dxa"/>
            </w:tcMar>
          </w:tcPr>
          <w:p w14:paraId="29A29226"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lastRenderedPageBreak/>
              <w:t>իրավաբանական անձանց մասին տեղեկություններ (P.CC.09.BEN.001)՝ ուղարկվել են</w:t>
            </w:r>
          </w:p>
        </w:tc>
        <w:tc>
          <w:tcPr>
            <w:tcW w:w="2720" w:type="dxa"/>
            <w:tcBorders>
              <w:top w:val="single" w:sz="4" w:space="0" w:color="auto"/>
              <w:left w:val="single" w:sz="4" w:space="0" w:color="auto"/>
              <w:bottom w:val="single" w:sz="4" w:space="0" w:color="auto"/>
              <w:right w:val="single" w:sz="4" w:space="0" w:color="auto"/>
            </w:tcBorders>
            <w:tcMar>
              <w:top w:w="85" w:type="dxa"/>
              <w:bottom w:w="85" w:type="dxa"/>
            </w:tcMar>
          </w:tcPr>
          <w:p w14:paraId="5CCD7BF1"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 xml:space="preserve">մաքսային պահեստների տիրապետողների ընդհանուր ռեեստրից իրավաբանական անձանց հանելու համար </w:t>
            </w:r>
            <w:r w:rsidRPr="00B26A60">
              <w:rPr>
                <w:rFonts w:ascii="Sylfaen" w:hAnsi="Sylfaen"/>
                <w:noProof/>
                <w:sz w:val="20"/>
              </w:rPr>
              <w:lastRenderedPageBreak/>
              <w:t>տեղեկությունների ընդունում եւ մշակում (P.CC.09.0PR.010)</w:t>
            </w:r>
          </w:p>
        </w:tc>
        <w:tc>
          <w:tcPr>
            <w:tcW w:w="2421" w:type="dxa"/>
            <w:tcBorders>
              <w:top w:val="single" w:sz="4" w:space="0" w:color="auto"/>
              <w:left w:val="single" w:sz="4" w:space="0" w:color="auto"/>
              <w:bottom w:val="single" w:sz="4" w:space="0" w:color="auto"/>
              <w:right w:val="single" w:sz="4" w:space="0" w:color="auto"/>
            </w:tcBorders>
            <w:tcMar>
              <w:top w:w="85" w:type="dxa"/>
              <w:bottom w:w="85" w:type="dxa"/>
            </w:tcMar>
          </w:tcPr>
          <w:p w14:paraId="5218B8F9"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lastRenderedPageBreak/>
              <w:t>իրավաբանական անձանց մասին տեղեկություններ (P.CC.09.BEN.001)՝ մշակվել են</w:t>
            </w:r>
          </w:p>
        </w:tc>
        <w:tc>
          <w:tcPr>
            <w:tcW w:w="2344" w:type="dxa"/>
            <w:tcBorders>
              <w:top w:val="single" w:sz="4" w:space="0" w:color="auto"/>
              <w:left w:val="single" w:sz="4" w:space="0" w:color="auto"/>
              <w:bottom w:val="single" w:sz="4" w:space="0" w:color="auto"/>
              <w:right w:val="single" w:sz="4" w:space="0" w:color="auto"/>
            </w:tcBorders>
            <w:tcMar>
              <w:top w:w="85" w:type="dxa"/>
              <w:bottom w:w="85" w:type="dxa"/>
            </w:tcMar>
          </w:tcPr>
          <w:p w14:paraId="197CFBEE"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 xml:space="preserve">մաքսային պահեստների տիրապետողների ընդհանուր ռեեստրից իրավաբանական </w:t>
            </w:r>
            <w:r w:rsidRPr="00B26A60">
              <w:rPr>
                <w:rFonts w:ascii="Sylfaen" w:hAnsi="Sylfaen"/>
                <w:noProof/>
                <w:sz w:val="20"/>
              </w:rPr>
              <w:lastRenderedPageBreak/>
              <w:t>անձանց մասին տեղեկությունների հանում (P.СС.09.TRN.003)</w:t>
            </w:r>
          </w:p>
        </w:tc>
      </w:tr>
      <w:tr w:rsidR="00865C90" w:rsidRPr="00B26A60" w14:paraId="17684062" w14:textId="77777777" w:rsidTr="00EE1CCA">
        <w:trPr>
          <w:jc w:val="center"/>
        </w:trPr>
        <w:tc>
          <w:tcPr>
            <w:tcW w:w="1277" w:type="dxa"/>
            <w:tcBorders>
              <w:top w:val="single" w:sz="4" w:space="0" w:color="auto"/>
              <w:left w:val="single" w:sz="4" w:space="0" w:color="auto"/>
              <w:bottom w:val="single" w:sz="4" w:space="0" w:color="auto"/>
              <w:right w:val="single" w:sz="4" w:space="0" w:color="auto"/>
            </w:tcBorders>
            <w:tcMar>
              <w:top w:w="85" w:type="dxa"/>
              <w:bottom w:w="85" w:type="dxa"/>
            </w:tcMar>
          </w:tcPr>
          <w:p w14:paraId="39004DD7"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4</w:t>
            </w:r>
          </w:p>
        </w:tc>
        <w:tc>
          <w:tcPr>
            <w:tcW w:w="13861" w:type="dxa"/>
            <w:gridSpan w:val="5"/>
            <w:tcBorders>
              <w:top w:val="single" w:sz="4" w:space="0" w:color="auto"/>
              <w:left w:val="single" w:sz="4" w:space="0" w:color="auto"/>
              <w:bottom w:val="single" w:sz="4" w:space="0" w:color="auto"/>
              <w:right w:val="single" w:sz="4" w:space="0" w:color="auto"/>
            </w:tcBorders>
            <w:tcMar>
              <w:top w:w="85" w:type="dxa"/>
              <w:bottom w:w="85" w:type="dxa"/>
            </w:tcMar>
          </w:tcPr>
          <w:p w14:paraId="5BB705D9"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sz w:val="20"/>
              </w:rPr>
              <w:t xml:space="preserve">Իրավաբանական անձին մաքսային պահեստների տիրապետողների ընդհանուր ռեեստրից հանելու վերաբերյալ որոշման չեղարկում </w:t>
            </w:r>
            <w:r w:rsidRPr="00B26A60">
              <w:rPr>
                <w:rFonts w:ascii="Sylfaen" w:hAnsi="Sylfaen"/>
                <w:noProof/>
                <w:sz w:val="20"/>
              </w:rPr>
              <w:t>(P.CC.09.PRC.008)</w:t>
            </w:r>
          </w:p>
        </w:tc>
      </w:tr>
      <w:tr w:rsidR="00865C90" w:rsidRPr="00B26A60" w14:paraId="2E820C83" w14:textId="77777777" w:rsidTr="00EE1CCA">
        <w:trPr>
          <w:jc w:val="center"/>
        </w:trPr>
        <w:tc>
          <w:tcPr>
            <w:tcW w:w="1277" w:type="dxa"/>
            <w:tcBorders>
              <w:top w:val="single" w:sz="4" w:space="0" w:color="auto"/>
              <w:left w:val="single" w:sz="4" w:space="0" w:color="auto"/>
              <w:bottom w:val="single" w:sz="4" w:space="0" w:color="auto"/>
              <w:right w:val="single" w:sz="4" w:space="0" w:color="auto"/>
            </w:tcBorders>
            <w:tcMar>
              <w:top w:w="85" w:type="dxa"/>
              <w:bottom w:w="85" w:type="dxa"/>
            </w:tcMar>
          </w:tcPr>
          <w:p w14:paraId="157AAE52"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4.1</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1E7E348A"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eastAsiaTheme="minorEastAsia" w:hAnsi="Sylfaen"/>
                <w:noProof/>
                <w:sz w:val="20"/>
              </w:rPr>
              <w:t>իրավաբանական անձին մաքսային պահեստների տիրապետողների ընդհանուր ռեեստրից հանելու վերաբերյալ որոշումը չեղարկելու մասին տեղեկությունների ներկայացում (P.CC.09.OPR.022)։</w:t>
            </w:r>
          </w:p>
          <w:p w14:paraId="6AB2672D"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eastAsiaTheme="minorEastAsia" w:hAnsi="Sylfaen"/>
                <w:noProof/>
                <w:sz w:val="20"/>
              </w:rPr>
              <w:t xml:space="preserve">Իրավաբանական անձին մաքսային պահեստների տիրապետողների ընդհանուր </w:t>
            </w:r>
            <w:r w:rsidRPr="00B26A60">
              <w:rPr>
                <w:rFonts w:ascii="Sylfaen" w:eastAsiaTheme="minorEastAsia" w:hAnsi="Sylfaen"/>
                <w:noProof/>
                <w:sz w:val="20"/>
              </w:rPr>
              <w:lastRenderedPageBreak/>
              <w:t>ռեեստրից հանելու վերաբերյալ որոշումը չեղարկելու մասին ծանուցման ստացում (P.CC.09.OPR.024)</w:t>
            </w:r>
          </w:p>
        </w:tc>
        <w:tc>
          <w:tcPr>
            <w:tcW w:w="3251" w:type="dxa"/>
            <w:tcBorders>
              <w:top w:val="single" w:sz="4" w:space="0" w:color="auto"/>
              <w:left w:val="single" w:sz="4" w:space="0" w:color="auto"/>
              <w:bottom w:val="single" w:sz="4" w:space="0" w:color="auto"/>
              <w:right w:val="single" w:sz="4" w:space="0" w:color="auto"/>
            </w:tcBorders>
            <w:tcMar>
              <w:top w:w="85" w:type="dxa"/>
              <w:bottom w:w="85" w:type="dxa"/>
            </w:tcMar>
          </w:tcPr>
          <w:p w14:paraId="592D0968"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lastRenderedPageBreak/>
              <w:t>իրավաբանական անձանց մասին տեղեկություններ (P.CC.09.BEN.001)՝ ուղարկվել են</w:t>
            </w:r>
          </w:p>
        </w:tc>
        <w:tc>
          <w:tcPr>
            <w:tcW w:w="2720" w:type="dxa"/>
            <w:tcBorders>
              <w:top w:val="single" w:sz="4" w:space="0" w:color="auto"/>
              <w:left w:val="single" w:sz="4" w:space="0" w:color="auto"/>
              <w:bottom w:val="single" w:sz="4" w:space="0" w:color="auto"/>
              <w:right w:val="single" w:sz="4" w:space="0" w:color="auto"/>
            </w:tcBorders>
            <w:tcMar>
              <w:top w:w="85" w:type="dxa"/>
              <w:bottom w:w="85" w:type="dxa"/>
            </w:tcMar>
          </w:tcPr>
          <w:p w14:paraId="2FCEAF60"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eastAsiaTheme="minorEastAsia" w:hAnsi="Sylfaen"/>
                <w:noProof/>
                <w:sz w:val="20"/>
              </w:rPr>
              <w:t>իրավաբանական անձին մաքսային պահեստների տիրապետողների ընդհանուր ռեեստրից հանելու վերաբերյալ որոշումը չեղարկելու մասին տեղեկությունների ընդունում եւ մշակում (P.CC.09.OPR.023)</w:t>
            </w:r>
          </w:p>
        </w:tc>
        <w:tc>
          <w:tcPr>
            <w:tcW w:w="2421" w:type="dxa"/>
            <w:tcBorders>
              <w:top w:val="single" w:sz="4" w:space="0" w:color="auto"/>
              <w:left w:val="single" w:sz="4" w:space="0" w:color="auto"/>
              <w:bottom w:val="single" w:sz="4" w:space="0" w:color="auto"/>
              <w:right w:val="single" w:sz="4" w:space="0" w:color="auto"/>
            </w:tcBorders>
            <w:tcMar>
              <w:top w:w="85" w:type="dxa"/>
              <w:bottom w:w="85" w:type="dxa"/>
            </w:tcMar>
          </w:tcPr>
          <w:p w14:paraId="272AD27D"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իրավաբանական անձանց մասին տեղեկություններ (P.CC.09.BEN.001)՝ մշակվել են</w:t>
            </w:r>
          </w:p>
        </w:tc>
        <w:tc>
          <w:tcPr>
            <w:tcW w:w="2344" w:type="dxa"/>
            <w:tcBorders>
              <w:top w:val="single" w:sz="4" w:space="0" w:color="auto"/>
              <w:left w:val="single" w:sz="4" w:space="0" w:color="auto"/>
              <w:bottom w:val="single" w:sz="4" w:space="0" w:color="auto"/>
              <w:right w:val="single" w:sz="4" w:space="0" w:color="auto"/>
            </w:tcBorders>
            <w:tcMar>
              <w:top w:w="85" w:type="dxa"/>
              <w:bottom w:w="85" w:type="dxa"/>
            </w:tcMar>
          </w:tcPr>
          <w:p w14:paraId="30D9CC5E" w14:textId="77777777" w:rsidR="00865C90" w:rsidRPr="00B26A60" w:rsidRDefault="00865C90" w:rsidP="00B26A60">
            <w:pPr>
              <w:pStyle w:val="a8"/>
              <w:widowControl w:val="0"/>
              <w:tabs>
                <w:tab w:val="left" w:pos="1134"/>
              </w:tabs>
              <w:spacing w:after="120" w:line="240" w:lineRule="auto"/>
              <w:rPr>
                <w:rFonts w:ascii="Sylfaen" w:hAnsi="Sylfaen"/>
                <w:noProof/>
                <w:sz w:val="20"/>
              </w:rPr>
            </w:pPr>
            <w:r w:rsidRPr="00B26A60">
              <w:rPr>
                <w:rFonts w:ascii="Sylfaen" w:hAnsi="Sylfaen"/>
                <w:noProof/>
                <w:sz w:val="20"/>
              </w:rPr>
              <w:t>իրավաբանական անձին մաքսային պահեստների տիրապետողների ընդհանուր ռեեստրից հանելու վերաբերյալ որոշման չեղարկում (P.CC.09.TRN.007)</w:t>
            </w:r>
          </w:p>
        </w:tc>
      </w:tr>
    </w:tbl>
    <w:p w14:paraId="4E26D9AD" w14:textId="77777777" w:rsidR="00865C90" w:rsidRPr="007C1DF1" w:rsidRDefault="00865C90" w:rsidP="00B26A60">
      <w:pPr>
        <w:pStyle w:val="Heading2"/>
        <w:keepNext w:val="0"/>
        <w:keepLines w:val="0"/>
        <w:widowControl w:val="0"/>
        <w:tabs>
          <w:tab w:val="left" w:pos="1134"/>
        </w:tabs>
        <w:spacing w:before="0" w:after="160" w:line="360" w:lineRule="auto"/>
        <w:jc w:val="left"/>
        <w:rPr>
          <w:rFonts w:ascii="Sylfaen" w:hAnsi="Sylfaen"/>
          <w:sz w:val="24"/>
          <w:szCs w:val="24"/>
        </w:rPr>
        <w:sectPr w:rsidR="00865C90" w:rsidRPr="007C1DF1" w:rsidSect="00B26A60">
          <w:pgSz w:w="16839" w:h="11907" w:code="9"/>
          <w:pgMar w:top="1418" w:right="1418" w:bottom="1418" w:left="1418" w:header="709" w:footer="709" w:gutter="0"/>
          <w:cols w:space="708"/>
          <w:docGrid w:linePitch="408"/>
        </w:sectPr>
      </w:pPr>
    </w:p>
    <w:p w14:paraId="4379A4C1" w14:textId="77777777" w:rsidR="00865C90" w:rsidRPr="00334423" w:rsidRDefault="00865C90" w:rsidP="00C2380C">
      <w:pPr>
        <w:pStyle w:val="Heading2"/>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lastRenderedPageBreak/>
        <w:t>2. Տեղեկատվական փոխգործակցություն՝ մաքսային պահեստների տիրապետողների ընդհանուր ռեեստրում պարունակվող՝ իրավաբանական անձանց մասին տեղեկություններն անդամ պետությունների լիազորված մարմիններ ներկայացնելիս</w:t>
      </w:r>
    </w:p>
    <w:p w14:paraId="2CB250F6" w14:textId="77777777" w:rsidR="00865C90" w:rsidRPr="00334423" w:rsidRDefault="00B26A60" w:rsidP="00B26A60">
      <w:pPr>
        <w:pStyle w:val="af1"/>
        <w:widowControl w:val="0"/>
        <w:tabs>
          <w:tab w:val="left" w:pos="1134"/>
        </w:tabs>
        <w:spacing w:after="160"/>
        <w:ind w:firstLine="567"/>
        <w:rPr>
          <w:rFonts w:ascii="Sylfaen" w:hAnsi="Sylfaen"/>
          <w:sz w:val="24"/>
        </w:rPr>
      </w:pPr>
      <w:r>
        <w:rPr>
          <w:rFonts w:ascii="Sylfaen" w:hAnsi="Sylfaen"/>
          <w:sz w:val="24"/>
        </w:rPr>
        <w:t>13.</w:t>
      </w:r>
      <w:r w:rsidRPr="00B26A60">
        <w:rPr>
          <w:rFonts w:ascii="Sylfaen" w:hAnsi="Sylfaen"/>
          <w:sz w:val="24"/>
        </w:rPr>
        <w:tab/>
      </w:r>
      <w:r w:rsidR="00865C90" w:rsidRPr="00334423">
        <w:rPr>
          <w:rFonts w:ascii="Sylfaen" w:hAnsi="Sylfaen"/>
          <w:sz w:val="24"/>
        </w:rPr>
        <w:t>Մաքսային պահեստների տիրապետողների ընդհանուր ռեեստրում պարունակվող՝ իրավաբանական անձանց մասին տեղեկություններն անդամ պետությունների լիազորված մարմիններ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եւ վերջնական վիճակների եւ ընդհանուր գործընթացի տրանզակցիաների միջեւ կապը:</w:t>
      </w:r>
    </w:p>
    <w:p w14:paraId="4FD8C6D5"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4A50AE92" w14:textId="77777777" w:rsidR="00865C90" w:rsidRPr="00334423" w:rsidRDefault="00000000" w:rsidP="00C2380C">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445AB1E9">
          <v:group id="_x0000_s2342" style="position:absolute;left:0;text-align:left;margin-left:56.15pt;margin-top:1.5pt;width:346.3pt;height:372.25pt;z-index:252154880" coordorigin="2541,1448" coordsize="6926,7445">
            <v:rect id="_x0000_s2200" style="position:absolute;left:2541;top:1501;width:3006;height:368" stroked="f">
              <v:textbox style="mso-next-textbox:#_x0000_s2200">
                <w:txbxContent>
                  <w:p w14:paraId="1CA9262B" w14:textId="77777777" w:rsidR="00181FFB" w:rsidRPr="00650C31" w:rsidRDefault="00181FFB" w:rsidP="00EE1CCA">
                    <w:pPr>
                      <w:spacing w:line="240" w:lineRule="auto"/>
                      <w:jc w:val="center"/>
                      <w:rPr>
                        <w:rFonts w:ascii="Sylfaen" w:hAnsi="Sylfaen"/>
                        <w:sz w:val="12"/>
                        <w:szCs w:val="12"/>
                      </w:rPr>
                    </w:pPr>
                    <w:r w:rsidRPr="00650C31">
                      <w:rPr>
                        <w:rFonts w:ascii="Sylfaen" w:hAnsi="Sylfaen"/>
                        <w:color w:val="2C1B28"/>
                        <w:sz w:val="12"/>
                        <w:szCs w:val="12"/>
                      </w:rPr>
                      <w:t>: Ազգային ռեեստրի տիրապետողը</w:t>
                    </w:r>
                  </w:p>
                </w:txbxContent>
              </v:textbox>
            </v:rect>
            <v:rect id="_x0000_s2201" style="position:absolute;left:6664;top:1448;width:2803;height:421" stroked="f">
              <v:textbox style="mso-next-textbox:#_x0000_s2201">
                <w:txbxContent>
                  <w:p w14:paraId="0703595E" w14:textId="77777777" w:rsidR="00181FFB" w:rsidRPr="00EE1CCA" w:rsidRDefault="00181FFB" w:rsidP="00EE1CCA">
                    <w:pPr>
                      <w:spacing w:line="240" w:lineRule="auto"/>
                      <w:jc w:val="center"/>
                      <w:rPr>
                        <w:rFonts w:ascii="Sylfaen" w:hAnsi="Sylfaen"/>
                        <w:sz w:val="10"/>
                        <w:szCs w:val="14"/>
                      </w:rPr>
                    </w:pPr>
                    <w:r w:rsidRPr="00EE1CCA">
                      <w:rPr>
                        <w:rFonts w:ascii="Sylfaen" w:hAnsi="Sylfaen"/>
                        <w:color w:val="5D2E24"/>
                        <w:sz w:val="10"/>
                      </w:rPr>
                      <w:t xml:space="preserve">: </w:t>
                    </w:r>
                    <w:r w:rsidRPr="00EE1CCA">
                      <w:rPr>
                        <w:rFonts w:ascii="Sylfaen" w:hAnsi="Sylfaen"/>
                        <w:color w:val="2C1B28"/>
                        <w:sz w:val="10"/>
                      </w:rPr>
                      <w:t>Մաքսային պահեստների տիրապետողների ընդհանուր ռեեստրի տիրապետողը</w:t>
                    </w:r>
                  </w:p>
                </w:txbxContent>
              </v:textbox>
            </v:rect>
            <v:rect id="_x0000_s2202" style="position:absolute;left:2541;top:2283;width:6405;height:1585" stroked="f">
              <v:textbox style="mso-next-textbox:#_x0000_s2202">
                <w:txbxContent>
                  <w:p w14:paraId="4D9322BD" w14:textId="77777777" w:rsidR="00181FFB" w:rsidRPr="00650C31" w:rsidRDefault="00181FFB" w:rsidP="00865C90">
                    <w:pPr>
                      <w:spacing w:line="240" w:lineRule="auto"/>
                      <w:rPr>
                        <w:rFonts w:ascii="Sylfaen" w:eastAsia="Times New Roman" w:hAnsi="Sylfaen"/>
                        <w:sz w:val="12"/>
                        <w:szCs w:val="12"/>
                      </w:rPr>
                    </w:pPr>
                    <w:r w:rsidRPr="00650C31">
                      <w:rPr>
                        <w:rFonts w:ascii="Sylfaen" w:hAnsi="Sylfaen"/>
                        <w:sz w:val="12"/>
                        <w:szCs w:val="12"/>
                      </w:rPr>
                      <w:t>[կատարվում է մաքսային պահեստների տիրապետողների ընդհանուր ռեեստրի թարմացման ամսաթվի եւ ժամի մասին տեղեկատվություն ստանալու անհրաժեշտության դեպքում]</w:t>
                    </w:r>
                  </w:p>
                  <w:p w14:paraId="20A888D3" w14:textId="77777777" w:rsidR="00181FFB" w:rsidRPr="000412DF" w:rsidRDefault="00181FFB" w:rsidP="00865C90">
                    <w:pPr>
                      <w:spacing w:line="240" w:lineRule="auto"/>
                      <w:rPr>
                        <w:rFonts w:ascii="Sylfaen" w:hAnsi="Sylfaen"/>
                        <w:sz w:val="10"/>
                        <w:szCs w:val="14"/>
                      </w:rPr>
                    </w:pPr>
                    <w:r w:rsidRPr="00650C31">
                      <w:rPr>
                        <w:rFonts w:ascii="Sylfaen" w:hAnsi="Sylfaen"/>
                        <w:color w:val="5D2E24"/>
                        <w:sz w:val="12"/>
                        <w:szCs w:val="12"/>
                      </w:rPr>
                      <w:t xml:space="preserve">1: </w:t>
                    </w:r>
                    <w:r w:rsidRPr="00650C31">
                      <w:rPr>
                        <w:rFonts w:ascii="Sylfaen" w:hAnsi="Sylfaen"/>
                        <w:color w:val="2C1B28"/>
                        <w:sz w:val="12"/>
                        <w:szCs w:val="12"/>
                      </w:rPr>
                      <w:t>Մաքսային պահեստների տիրապետողների ընդհանուր ռեեստրի թարմացման ամսաթվի եւ ժամի մասին տեղեկատվության ստացում</w:t>
                    </w:r>
                    <w:r w:rsidRPr="000412DF">
                      <w:rPr>
                        <w:rFonts w:ascii="Sylfaen" w:hAnsi="Sylfaen"/>
                        <w:color w:val="2C1B28"/>
                        <w:sz w:val="10"/>
                      </w:rPr>
                      <w:t xml:space="preserve"> (P.CC.09.TRN.004)</w:t>
                    </w:r>
                  </w:p>
                </w:txbxContent>
              </v:textbox>
            </v:rect>
            <v:rect id="_x0000_s2203" style="position:absolute;left:2541;top:4642;width:6298;height:1807" stroked="f">
              <v:textbox style="mso-next-textbox:#_x0000_s2203">
                <w:txbxContent>
                  <w:p w14:paraId="197979FD" w14:textId="77777777" w:rsidR="00181FFB" w:rsidRPr="00650C31" w:rsidRDefault="00181FFB" w:rsidP="00865C90">
                    <w:pPr>
                      <w:spacing w:line="240" w:lineRule="auto"/>
                      <w:rPr>
                        <w:rFonts w:ascii="Sylfaen" w:eastAsia="Times New Roman" w:hAnsi="Sylfaen"/>
                        <w:sz w:val="12"/>
                        <w:szCs w:val="12"/>
                      </w:rPr>
                    </w:pPr>
                    <w:r w:rsidRPr="00650C31">
                      <w:rPr>
                        <w:rFonts w:ascii="Sylfaen" w:hAnsi="Sylfaen"/>
                        <w:sz w:val="12"/>
                        <w:szCs w:val="12"/>
                      </w:rPr>
                      <w:t>[կատարվում է Հանձնաժողովում պահպանվող՝ մաքսային պահեստների տիրապետողների ընդհանուր ռեեստրից իրավաբանական անձանց մասին տեղեկությունների սինքրոնացման անհրաժեշտության դեպքում]</w:t>
                    </w:r>
                  </w:p>
                  <w:p w14:paraId="64499262" w14:textId="77777777" w:rsidR="00181FFB" w:rsidRPr="000412DF" w:rsidRDefault="00181FFB" w:rsidP="00865C90">
                    <w:pPr>
                      <w:spacing w:line="240" w:lineRule="auto"/>
                      <w:rPr>
                        <w:rFonts w:ascii="Sylfaen" w:hAnsi="Sylfaen"/>
                        <w:sz w:val="4"/>
                        <w:szCs w:val="14"/>
                      </w:rPr>
                    </w:pPr>
                    <w:r w:rsidRPr="00650C31">
                      <w:rPr>
                        <w:rFonts w:ascii="Sylfaen" w:hAnsi="Sylfaen"/>
                        <w:color w:val="5D2E24"/>
                        <w:sz w:val="12"/>
                        <w:szCs w:val="12"/>
                      </w:rPr>
                      <w:t xml:space="preserve">1 </w:t>
                    </w:r>
                    <w:r w:rsidRPr="00650C31">
                      <w:rPr>
                        <w:rFonts w:ascii="Sylfaen" w:hAnsi="Sylfaen"/>
                        <w:color w:val="2C1B28"/>
                        <w:sz w:val="12"/>
                        <w:szCs w:val="12"/>
                      </w:rPr>
                      <w:t>:</w:t>
                    </w:r>
                    <w:r w:rsidRPr="00650C31">
                      <w:rPr>
                        <w:rFonts w:ascii="Sylfaen" w:hAnsi="Sylfaen"/>
                        <w:sz w:val="12"/>
                        <w:szCs w:val="12"/>
                      </w:rPr>
                      <w:t>Մաքսային պահեստների տիրապետողների ընդհանուր ռեեստրից իրավաբանական անձանց մասին տեղեկությունների ստացում</w:t>
                    </w:r>
                    <w:r w:rsidRPr="000412DF">
                      <w:rPr>
                        <w:sz w:val="18"/>
                      </w:rPr>
                      <w:t xml:space="preserve"> </w:t>
                    </w:r>
                    <w:r w:rsidRPr="00EE1CCA">
                      <w:rPr>
                        <w:rFonts w:ascii="Sylfaen" w:hAnsi="Sylfaen"/>
                        <w:sz w:val="12"/>
                      </w:rPr>
                      <w:t>(P.CC.09.TRN.005)</w:t>
                    </w:r>
                  </w:p>
                </w:txbxContent>
              </v:textbox>
            </v:rect>
            <v:rect id="_x0000_s2204" style="position:absolute;left:2635;top:7323;width:6648;height:1570" stroked="f">
              <v:textbox style="mso-next-textbox:#_x0000_s2204">
                <w:txbxContent>
                  <w:p w14:paraId="0B88939C" w14:textId="77777777" w:rsidR="00181FFB" w:rsidRPr="00EE1CCA" w:rsidRDefault="00181FFB" w:rsidP="00865C90">
                    <w:pPr>
                      <w:spacing w:line="240" w:lineRule="auto"/>
                      <w:rPr>
                        <w:rFonts w:ascii="Sylfaen" w:eastAsia="Times New Roman" w:hAnsi="Sylfaen"/>
                        <w:sz w:val="12"/>
                        <w:szCs w:val="16"/>
                      </w:rPr>
                    </w:pPr>
                    <w:r w:rsidRPr="00EE1CCA">
                      <w:rPr>
                        <w:rFonts w:ascii="Sylfaen" w:hAnsi="Sylfaen"/>
                        <w:color w:val="2C1B28"/>
                        <w:sz w:val="12"/>
                        <w:szCs w:val="16"/>
                      </w:rPr>
                      <w:t>[կատարվում է որոշակի ժամանակահատվածի համար մաքսային պահեստների տիրապետողների ընդհանուր ռեեստրում կատարված փոփոխությունների մասին տեղեկատվություն ստանալու անհրաժեշտության դեպքում]</w:t>
                    </w:r>
                  </w:p>
                  <w:p w14:paraId="11936F9D" w14:textId="77777777" w:rsidR="00181FFB" w:rsidRPr="00FC77D4" w:rsidRDefault="00181FFB" w:rsidP="00EE1CCA">
                    <w:pPr>
                      <w:spacing w:line="240" w:lineRule="auto"/>
                      <w:jc w:val="center"/>
                      <w:rPr>
                        <w:rFonts w:ascii="Sylfaen" w:hAnsi="Sylfaen"/>
                        <w:sz w:val="14"/>
                        <w:szCs w:val="14"/>
                      </w:rPr>
                    </w:pPr>
                    <w:r>
                      <w:rPr>
                        <w:rFonts w:ascii="Sylfaen" w:hAnsi="Sylfaen"/>
                        <w:color w:val="2C1B28"/>
                        <w:sz w:val="14"/>
                      </w:rPr>
                      <w:t>1: Մաքսային պահեստների տիրապետողների ընդհանուր ռեեստրում կատարված փոփոխությունների մասին տեղեկատվության ստացում (P.CC.09.TRN.006)</w:t>
                    </w:r>
                  </w:p>
                </w:txbxContent>
              </v:textbox>
            </v:rect>
          </v:group>
        </w:pict>
      </w:r>
      <w:r w:rsidR="00301494" w:rsidRPr="00334423">
        <w:rPr>
          <w:rFonts w:ascii="Sylfaen" w:hAnsi="Sylfaen"/>
          <w:noProof/>
          <w:sz w:val="24"/>
          <w:szCs w:val="24"/>
          <w:lang w:val="en-US" w:eastAsia="en-US" w:bidi="ar-SA"/>
        </w:rPr>
        <w:drawing>
          <wp:inline distT="0" distB="0" distL="0" distR="0" wp14:anchorId="66681B5F" wp14:editId="42EF02A6">
            <wp:extent cx="4523105" cy="5272405"/>
            <wp:effectExtent l="19050" t="0" r="0" b="0"/>
            <wp:docPr id="2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5" cstate="print"/>
                    <a:srcRect/>
                    <a:stretch>
                      <a:fillRect/>
                    </a:stretch>
                  </pic:blipFill>
                  <pic:spPr bwMode="auto">
                    <a:xfrm>
                      <a:off x="0" y="0"/>
                      <a:ext cx="4523105" cy="5272405"/>
                    </a:xfrm>
                    <a:prstGeom prst="rect">
                      <a:avLst/>
                    </a:prstGeom>
                    <a:noFill/>
                    <a:ln w="9525">
                      <a:noFill/>
                      <a:miter lim="800000"/>
                      <a:headEnd/>
                      <a:tailEnd/>
                    </a:ln>
                  </pic:spPr>
                </pic:pic>
              </a:graphicData>
            </a:graphic>
          </wp:inline>
        </w:drawing>
      </w:r>
    </w:p>
    <w:p w14:paraId="14460509" w14:textId="77777777" w:rsidR="00865C90" w:rsidRPr="007C1DF1" w:rsidRDefault="00865C90" w:rsidP="007D3A02">
      <w:pPr>
        <w:pStyle w:val="ab"/>
        <w:rPr>
          <w:noProof/>
        </w:rPr>
        <w:sectPr w:rsidR="00865C90" w:rsidRPr="007C1DF1" w:rsidSect="00B26A60">
          <w:pgSz w:w="11907" w:h="16839" w:code="9"/>
          <w:pgMar w:top="1418" w:right="1418" w:bottom="1418" w:left="1418" w:header="709" w:footer="709" w:gutter="0"/>
          <w:cols w:space="708"/>
          <w:docGrid w:linePitch="408"/>
        </w:sectPr>
      </w:pPr>
      <w:r w:rsidRPr="00334423">
        <w:t>Նկ</w:t>
      </w:r>
      <w:r w:rsidRPr="00334423">
        <w:rPr>
          <w:rFonts w:cs="Times New Roman"/>
        </w:rPr>
        <w:t xml:space="preserve">. 3. </w:t>
      </w:r>
      <w:r w:rsidRPr="00334423">
        <w:t>Մաքսային</w:t>
      </w:r>
      <w:r w:rsidRPr="00334423">
        <w:rPr>
          <w:rFonts w:cs="Times New Roman"/>
        </w:rPr>
        <w:t xml:space="preserve"> </w:t>
      </w:r>
      <w:r w:rsidRPr="00334423">
        <w:t>պահեստների</w:t>
      </w:r>
      <w:r w:rsidRPr="00334423">
        <w:rPr>
          <w:rFonts w:cs="Times New Roman"/>
        </w:rPr>
        <w:t xml:space="preserve"> </w:t>
      </w:r>
      <w:r w:rsidRPr="00334423">
        <w:t>տիրապետողների</w:t>
      </w:r>
      <w:r w:rsidRPr="00334423">
        <w:rPr>
          <w:rFonts w:cs="Times New Roman"/>
        </w:rPr>
        <w:t xml:space="preserve"> </w:t>
      </w:r>
      <w:r w:rsidRPr="00334423">
        <w:t>ընդհանուր</w:t>
      </w:r>
      <w:r w:rsidRPr="00334423">
        <w:rPr>
          <w:rFonts w:cs="Times New Roman"/>
        </w:rPr>
        <w:t xml:space="preserve"> </w:t>
      </w:r>
      <w:r w:rsidRPr="00334423">
        <w:t>ռեեստրում</w:t>
      </w:r>
      <w:r w:rsidRPr="00334423">
        <w:rPr>
          <w:rFonts w:cs="Times New Roman"/>
        </w:rPr>
        <w:t xml:space="preserve"> </w:t>
      </w:r>
      <w:r w:rsidRPr="00334423">
        <w:t>պարունակվող՝</w:t>
      </w:r>
      <w:r w:rsidRPr="00334423">
        <w:rPr>
          <w:rFonts w:cs="Times New Roman"/>
        </w:rPr>
        <w:t xml:space="preserve"> </w:t>
      </w:r>
      <w:r w:rsidRPr="00334423">
        <w:t>իրավաբանական</w:t>
      </w:r>
      <w:r w:rsidRPr="00334423">
        <w:rPr>
          <w:rFonts w:cs="Times New Roman"/>
        </w:rPr>
        <w:t xml:space="preserve"> </w:t>
      </w:r>
      <w:r w:rsidRPr="00334423">
        <w:t>անձանց</w:t>
      </w:r>
      <w:r w:rsidRPr="00334423">
        <w:rPr>
          <w:rFonts w:cs="Times New Roman"/>
        </w:rPr>
        <w:t xml:space="preserve"> </w:t>
      </w:r>
      <w:r w:rsidRPr="00334423">
        <w:t>մասին</w:t>
      </w:r>
      <w:r w:rsidRPr="00334423">
        <w:rPr>
          <w:rFonts w:cs="Times New Roman"/>
        </w:rPr>
        <w:t xml:space="preserve"> </w:t>
      </w:r>
      <w:r w:rsidRPr="00334423">
        <w:t>տեղեկություններն</w:t>
      </w:r>
      <w:r w:rsidRPr="00334423">
        <w:rPr>
          <w:rFonts w:cs="Times New Roman"/>
        </w:rPr>
        <w:t xml:space="preserve"> </w:t>
      </w:r>
      <w:r w:rsidRPr="00334423">
        <w:t>անդամ</w:t>
      </w:r>
      <w:r w:rsidRPr="00334423">
        <w:rPr>
          <w:rFonts w:cs="Times New Roman"/>
        </w:rPr>
        <w:t xml:space="preserve"> </w:t>
      </w:r>
      <w:r w:rsidRPr="00334423">
        <w:t>պետությունների</w:t>
      </w:r>
      <w:r w:rsidRPr="00334423">
        <w:rPr>
          <w:rFonts w:cs="Times New Roman"/>
        </w:rPr>
        <w:t xml:space="preserve"> </w:t>
      </w:r>
      <w:r w:rsidRPr="00334423">
        <w:t>լիազորված</w:t>
      </w:r>
      <w:r w:rsidRPr="00334423">
        <w:rPr>
          <w:rFonts w:cs="Times New Roman"/>
        </w:rPr>
        <w:t xml:space="preserve"> </w:t>
      </w:r>
      <w:r w:rsidRPr="00334423">
        <w:t>մարմիններ</w:t>
      </w:r>
      <w:r w:rsidRPr="00334423">
        <w:rPr>
          <w:rFonts w:cs="Times New Roman"/>
        </w:rPr>
        <w:t xml:space="preserve"> </w:t>
      </w:r>
      <w:r w:rsidRPr="00334423">
        <w:t>ներկայացնելիս</w:t>
      </w:r>
      <w:r w:rsidRPr="00334423">
        <w:rPr>
          <w:rFonts w:cs="Times New Roman"/>
        </w:rPr>
        <w:t xml:space="preserve"> </w:t>
      </w:r>
      <w:r w:rsidRPr="00334423">
        <w:t>ընդհանուր</w:t>
      </w:r>
      <w:r w:rsidRPr="00334423">
        <w:rPr>
          <w:rFonts w:cs="Times New Roman"/>
        </w:rPr>
        <w:t xml:space="preserve"> </w:t>
      </w:r>
      <w:r w:rsidRPr="00334423">
        <w:t>գործընթացի</w:t>
      </w:r>
      <w:r w:rsidRPr="00334423">
        <w:rPr>
          <w:rFonts w:cs="Times New Roman"/>
        </w:rPr>
        <w:t xml:space="preserve"> </w:t>
      </w:r>
      <w:r w:rsidRPr="00334423">
        <w:t>տրանզակցիաների</w:t>
      </w:r>
      <w:r w:rsidRPr="00334423">
        <w:rPr>
          <w:rFonts w:cs="Times New Roman"/>
        </w:rPr>
        <w:t xml:space="preserve"> </w:t>
      </w:r>
      <w:r w:rsidRPr="00334423">
        <w:t>կատարման</w:t>
      </w:r>
      <w:r w:rsidRPr="00334423">
        <w:rPr>
          <w:rFonts w:cs="Times New Roman"/>
        </w:rPr>
        <w:t xml:space="preserve"> </w:t>
      </w:r>
      <w:r w:rsidRPr="00334423">
        <w:t>սխեմա</w:t>
      </w:r>
    </w:p>
    <w:p w14:paraId="5D3BF69F"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Աղյուսակ 3</w:t>
      </w:r>
    </w:p>
    <w:p w14:paraId="60710F1F"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ռեեստրում պարունակվող՝ իրավաբանական անձանց մասին տեղեկություններն անդամ պետությունների լիազորված մարմիններ ներկայացնելիս ընդհանուր գործընթացի տրանզակցիաների ցանկը</w:t>
      </w:r>
    </w:p>
    <w:tbl>
      <w:tblPr>
        <w:tblW w:w="14572" w:type="dxa"/>
        <w:jc w:val="center"/>
        <w:tblLayout w:type="fixed"/>
        <w:tblLook w:val="04A0" w:firstRow="1" w:lastRow="0" w:firstColumn="1" w:lastColumn="0" w:noHBand="0" w:noVBand="1"/>
      </w:tblPr>
      <w:tblGrid>
        <w:gridCol w:w="1136"/>
        <w:gridCol w:w="2702"/>
        <w:gridCol w:w="3250"/>
        <w:gridCol w:w="2719"/>
        <w:gridCol w:w="2422"/>
        <w:gridCol w:w="2343"/>
      </w:tblGrid>
      <w:tr w:rsidR="00865C90" w:rsidRPr="00650C31" w14:paraId="563E20AB" w14:textId="77777777" w:rsidTr="00EE1CCA">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C5DFE89"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sz w:val="20"/>
              </w:rPr>
              <w:t>Համարը՝ ը/կ</w:t>
            </w:r>
          </w:p>
        </w:tc>
        <w:tc>
          <w:tcPr>
            <w:tcW w:w="2702" w:type="dxa"/>
            <w:tcBorders>
              <w:top w:val="single" w:sz="4" w:space="0" w:color="auto"/>
              <w:left w:val="single" w:sz="4" w:space="0" w:color="auto"/>
              <w:bottom w:val="single" w:sz="4" w:space="0" w:color="auto"/>
              <w:right w:val="single" w:sz="4" w:space="0" w:color="auto"/>
            </w:tcBorders>
          </w:tcPr>
          <w:p w14:paraId="6CFACBA6"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sz w:val="20"/>
              </w:rPr>
              <w:t>Նախաձեռնողի կողմից կատարվող գործառնությունը</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6C637F23"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sz w:val="20"/>
              </w:rPr>
              <w:t>Ընդհանուր գործընթացի տեղեկատվական օբյեկտի միջանկյալ վիճակը</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401147D8"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sz w:val="20"/>
              </w:rPr>
              <w:t>Ռեսպոնդենտի կողմից կատարվող գործառնությունը</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71FDF31F"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sz w:val="20"/>
              </w:rPr>
              <w:t>Ընդհանուր գործընթացի տեղեկատվական օբյեկտի վերջնական վիճակը</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3664DB4E"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sz w:val="20"/>
              </w:rPr>
              <w:t>Ընդհանուր գործընթացի տրանզակցիան</w:t>
            </w:r>
          </w:p>
        </w:tc>
      </w:tr>
      <w:tr w:rsidR="00865C90" w:rsidRPr="00650C31" w14:paraId="346CAD69" w14:textId="77777777" w:rsidTr="00EE1CCA">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8781817"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sz w:val="20"/>
              </w:rPr>
              <w:t>1</w:t>
            </w:r>
          </w:p>
        </w:tc>
        <w:tc>
          <w:tcPr>
            <w:tcW w:w="2702" w:type="dxa"/>
            <w:tcBorders>
              <w:top w:val="single" w:sz="4" w:space="0" w:color="auto"/>
              <w:left w:val="single" w:sz="4" w:space="0" w:color="auto"/>
              <w:bottom w:val="single" w:sz="4" w:space="0" w:color="auto"/>
              <w:right w:val="single" w:sz="4" w:space="0" w:color="auto"/>
            </w:tcBorders>
            <w:vAlign w:val="center"/>
          </w:tcPr>
          <w:p w14:paraId="2240E746"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sz w:val="20"/>
              </w:rPr>
              <w:t>2</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EF535C2"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sz w:val="20"/>
              </w:rPr>
              <w:t>3</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1C1857"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sz w:val="20"/>
              </w:rPr>
              <w:t>4</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0DE7250"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sz w:val="20"/>
              </w:rPr>
              <w:t>5</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D41D17"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sz w:val="20"/>
              </w:rPr>
              <w:t>6</w:t>
            </w:r>
          </w:p>
        </w:tc>
      </w:tr>
      <w:tr w:rsidR="00865C90" w:rsidRPr="00650C31" w14:paraId="1BC819E9" w14:textId="77777777" w:rsidTr="00EE1CCA">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8455582"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sz w:val="20"/>
              </w:rPr>
              <w:t>1</w:t>
            </w:r>
          </w:p>
        </w:tc>
        <w:tc>
          <w:tcPr>
            <w:tcW w:w="13436" w:type="dxa"/>
            <w:gridSpan w:val="5"/>
            <w:tcBorders>
              <w:top w:val="single" w:sz="4" w:space="0" w:color="auto"/>
              <w:left w:val="single" w:sz="4" w:space="0" w:color="auto"/>
              <w:bottom w:val="single" w:sz="4" w:space="0" w:color="auto"/>
              <w:right w:val="single" w:sz="4" w:space="0" w:color="auto"/>
            </w:tcBorders>
            <w:vAlign w:val="center"/>
          </w:tcPr>
          <w:p w14:paraId="26EE3731"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t>Մաքսային պահեստների տիրապետողների ընդհանուր ռեեստրի թարմացման ամսաթվի եւ ժամի մասին տեղեկատվության ստացում (P.CC.09.PRC.004)</w:t>
            </w:r>
          </w:p>
        </w:tc>
      </w:tr>
      <w:tr w:rsidR="00865C90" w:rsidRPr="00650C31" w14:paraId="62E4CE1B" w14:textId="77777777" w:rsidTr="00EE1CCA">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696C194"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noProof/>
                <w:sz w:val="20"/>
              </w:rPr>
              <w:t>1.1</w:t>
            </w:r>
          </w:p>
        </w:tc>
        <w:tc>
          <w:tcPr>
            <w:tcW w:w="2702" w:type="dxa"/>
            <w:tcBorders>
              <w:top w:val="single" w:sz="4" w:space="0" w:color="auto"/>
              <w:left w:val="single" w:sz="4" w:space="0" w:color="auto"/>
              <w:bottom w:val="single" w:sz="4" w:space="0" w:color="auto"/>
              <w:right w:val="single" w:sz="4" w:space="0" w:color="auto"/>
            </w:tcBorders>
            <w:tcMar>
              <w:top w:w="85" w:type="dxa"/>
              <w:bottom w:w="85" w:type="dxa"/>
            </w:tcMar>
          </w:tcPr>
          <w:p w14:paraId="408D44F9"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t>Մաքսային պահեստների տիրապետողների ընդհանուր ռեեստրի թարմացման ամսաթվի եւ ժամի մասին տեղեկատվության հարցում (P.CC.09.OPR.013)։</w:t>
            </w:r>
          </w:p>
          <w:p w14:paraId="069BE81E"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noProof/>
                <w:sz w:val="20"/>
              </w:rPr>
              <w:t xml:space="preserve">Մաքսային պահեստների տիրապետողների ընդհանուր ռեեստրի թարմացման ամսաթվի եւ ժամի մասին </w:t>
            </w:r>
            <w:r w:rsidRPr="00650C31">
              <w:rPr>
                <w:rFonts w:ascii="Sylfaen" w:hAnsi="Sylfaen"/>
                <w:noProof/>
                <w:sz w:val="20"/>
              </w:rPr>
              <w:lastRenderedPageBreak/>
              <w:t>տեղեկատվության ընդունում ու մշակում (P.CC.09.OPR.015)</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26246A57"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lastRenderedPageBreak/>
              <w:t>մաքսային պահեստների տիրապետողների ընդհանուր ռեեստրի վիճակի մասին տեղեկատվություն (P.CC.09.BEN.002)՝ հարցումն ուղարկվել է</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5E106239"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t>մաքսային պահեստների տիրապետողների ընդհանուր ռեեստրի թարմացման ամսաթվի եւ ժամի մասին տեղեկատվության մշակում եւ ներկայացում (P.CC.09.OPR.014)</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3594FDA6"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t>մաքսային պահեստների տիրապետողների ընդհանուր ռեեստրի վիճակի մասին տեղեկատվություն (P.CC.09.BEN.002)՝ տեղեկությունները ներկայացվել են</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2FD39416"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t>մաքսային պահեստների տիրապետողների ընդհանուր ռեեստրի թարմացման ամսաթվի եւ ժամի մասին տեղեկատվության ստացում (P.CC.09.TRN.004)</w:t>
            </w:r>
          </w:p>
        </w:tc>
      </w:tr>
      <w:tr w:rsidR="00865C90" w:rsidRPr="00650C31" w14:paraId="0D9749D1" w14:textId="77777777" w:rsidTr="00EE1CCA">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EC3D1E6"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sz w:val="20"/>
              </w:rPr>
              <w:t>2</w:t>
            </w:r>
          </w:p>
        </w:tc>
        <w:tc>
          <w:tcPr>
            <w:tcW w:w="13436" w:type="dxa"/>
            <w:gridSpan w:val="5"/>
            <w:tcBorders>
              <w:top w:val="single" w:sz="4" w:space="0" w:color="auto"/>
              <w:left w:val="single" w:sz="4" w:space="0" w:color="auto"/>
              <w:bottom w:val="single" w:sz="4" w:space="0" w:color="auto"/>
              <w:right w:val="single" w:sz="4" w:space="0" w:color="auto"/>
            </w:tcBorders>
            <w:vAlign w:val="center"/>
          </w:tcPr>
          <w:p w14:paraId="39585A91"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t>Մաքսային պահեստների տիրապետողների ընդհանուր ռեեստրից իրավաբանական անձանց մասին տեղեկությունների ստացում (P.CC.09.PRC.005)</w:t>
            </w:r>
          </w:p>
        </w:tc>
      </w:tr>
      <w:tr w:rsidR="00865C90" w:rsidRPr="00650C31" w14:paraId="16620834" w14:textId="77777777" w:rsidTr="00EE1CCA">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FF781EE"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noProof/>
                <w:sz w:val="20"/>
              </w:rPr>
              <w:t>2.1</w:t>
            </w:r>
          </w:p>
        </w:tc>
        <w:tc>
          <w:tcPr>
            <w:tcW w:w="2702" w:type="dxa"/>
            <w:tcBorders>
              <w:top w:val="single" w:sz="4" w:space="0" w:color="auto"/>
              <w:left w:val="single" w:sz="4" w:space="0" w:color="auto"/>
              <w:bottom w:val="single" w:sz="4" w:space="0" w:color="auto"/>
              <w:right w:val="single" w:sz="4" w:space="0" w:color="auto"/>
            </w:tcBorders>
            <w:tcMar>
              <w:top w:w="85" w:type="dxa"/>
              <w:bottom w:w="85" w:type="dxa"/>
            </w:tcMar>
          </w:tcPr>
          <w:p w14:paraId="554091B4"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t>Մաքսային պահեստների տիրապետողների ընդհանուր ռեեստրից իրավաբանական անձանց մասին տեղեկությունների հարցում (P.CC.09.OPR.016)։</w:t>
            </w:r>
          </w:p>
          <w:p w14:paraId="2922852D"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noProof/>
                <w:sz w:val="20"/>
              </w:rPr>
              <w:t>Մաքսային պահեստների տիրապետողների ընդհանուր ռեեստրից իրավաբանական անձանց մասին տեղեկությունների ընդունում եւ մշակում (P.CC.09.OPR.018)</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2C5BE092"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t>մաքսային պահեստների տիրապետողների ընդհանուր ռեեստր (P.CC.09.BEN.003)՝ տեղեկությունները հարցվել են</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5BC316FB"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t>մաքսային պահեստների տիրապետողների ընդհանուր ռեեստրից իրավաբանական անձանց մասին տեղեկությունների մշակում եւ ներկայացում (Р.СС.09.OPR.017)</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66558222"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t>մաքսային պահեստների տիրապետողների ընդհանուր ռեեստր (P.CC.09.BEN.003)՝ տեղեկությունները բացակայում են:</w:t>
            </w:r>
          </w:p>
          <w:p w14:paraId="796E4237"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noProof/>
                <w:sz w:val="20"/>
              </w:rPr>
              <w:t>Մաքսային պահեստների տիրապետողների ընդհանուր ռեեստր (P.CC.09.BEN.003)՝ տեղեկությունները ներկայացվել են</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15EF3F74"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t>մաքսային պահեստների տիրապետողների ընդհանուր ռեեստրից իրավաբանական անձանց մասին տեղեկությունների ստացում (P.CC.09.TRN.005)</w:t>
            </w:r>
          </w:p>
        </w:tc>
      </w:tr>
      <w:tr w:rsidR="00865C90" w:rsidRPr="00650C31" w14:paraId="508DB0DC" w14:textId="77777777" w:rsidTr="00EE1CCA">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9E17C2C"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sz w:val="20"/>
              </w:rPr>
              <w:t>3</w:t>
            </w:r>
          </w:p>
        </w:tc>
        <w:tc>
          <w:tcPr>
            <w:tcW w:w="13436" w:type="dxa"/>
            <w:gridSpan w:val="5"/>
            <w:tcBorders>
              <w:top w:val="single" w:sz="4" w:space="0" w:color="auto"/>
              <w:left w:val="single" w:sz="4" w:space="0" w:color="auto"/>
              <w:bottom w:val="single" w:sz="4" w:space="0" w:color="auto"/>
              <w:right w:val="single" w:sz="4" w:space="0" w:color="auto"/>
            </w:tcBorders>
            <w:vAlign w:val="center"/>
          </w:tcPr>
          <w:p w14:paraId="6A65702F"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t>Մաքսային պահեստների տիրապետողների ընդհանուր ռեեստրում կատարված փոփոխությունների մասին տեղեկատվության ստացում (P.CC.09.PRC.006)</w:t>
            </w:r>
          </w:p>
        </w:tc>
      </w:tr>
      <w:tr w:rsidR="00865C90" w:rsidRPr="00650C31" w14:paraId="4AE02B3E" w14:textId="77777777" w:rsidTr="00EE1CCA">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6C6D670"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noProof/>
                <w:sz w:val="20"/>
              </w:rPr>
              <w:lastRenderedPageBreak/>
              <w:t>3.1</w:t>
            </w:r>
          </w:p>
        </w:tc>
        <w:tc>
          <w:tcPr>
            <w:tcW w:w="2702" w:type="dxa"/>
            <w:tcBorders>
              <w:top w:val="single" w:sz="4" w:space="0" w:color="auto"/>
              <w:left w:val="single" w:sz="4" w:space="0" w:color="auto"/>
              <w:bottom w:val="single" w:sz="4" w:space="0" w:color="auto"/>
              <w:right w:val="single" w:sz="4" w:space="0" w:color="auto"/>
            </w:tcBorders>
            <w:tcMar>
              <w:top w:w="85" w:type="dxa"/>
              <w:bottom w:w="85" w:type="dxa"/>
            </w:tcMar>
          </w:tcPr>
          <w:p w14:paraId="751D83D1"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t>Մաքսային պահեստների տիրապետողների ընդհանուր ռեեստրում կատարված փոփոխությունների մասին տեղեկատվության հարցում (P.CC.09.OPR.019)։</w:t>
            </w:r>
          </w:p>
          <w:p w14:paraId="0856CFCE"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noProof/>
                <w:sz w:val="20"/>
              </w:rPr>
              <w:t>Մաքսային պահեստների տիրապետողների ընդհանուր ռեեստրից իրավաբանական անձանց մասին փոփոխված տեղեկությունների վերաբերյալ տեղեկատվության ընդունում եւ մշակում (P.CC.09.OPR.021)</w:t>
            </w:r>
          </w:p>
        </w:tc>
        <w:tc>
          <w:tcPr>
            <w:tcW w:w="3250" w:type="dxa"/>
            <w:tcBorders>
              <w:top w:val="single" w:sz="4" w:space="0" w:color="auto"/>
              <w:left w:val="single" w:sz="4" w:space="0" w:color="auto"/>
              <w:bottom w:val="single" w:sz="4" w:space="0" w:color="auto"/>
              <w:right w:val="single" w:sz="4" w:space="0" w:color="auto"/>
            </w:tcBorders>
            <w:tcMar>
              <w:top w:w="85" w:type="dxa"/>
              <w:bottom w:w="85" w:type="dxa"/>
            </w:tcMar>
          </w:tcPr>
          <w:p w14:paraId="056ED473"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t>մաքսային պահեստների տիրապետողների ընդհանուր ռեեստր (P.CC.09.BEN.003)՝ տեղեկությունները հարցվել են</w:t>
            </w:r>
          </w:p>
        </w:tc>
        <w:tc>
          <w:tcPr>
            <w:tcW w:w="2719" w:type="dxa"/>
            <w:tcBorders>
              <w:top w:val="single" w:sz="4" w:space="0" w:color="auto"/>
              <w:left w:val="single" w:sz="4" w:space="0" w:color="auto"/>
              <w:bottom w:val="single" w:sz="4" w:space="0" w:color="auto"/>
              <w:right w:val="single" w:sz="4" w:space="0" w:color="auto"/>
            </w:tcBorders>
            <w:tcMar>
              <w:top w:w="85" w:type="dxa"/>
              <w:bottom w:w="85" w:type="dxa"/>
            </w:tcMar>
          </w:tcPr>
          <w:p w14:paraId="07D9059D"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t>մաքսային պահեստների տիրապետողների ընդհանուր ռեեստրից իրավաբանական անձանց մասին փոփոխված տեղեկությունների վերաբերյալ տեղեկատվության մշակում եւ ներկայացում (Р.СС.09.OPR.020)</w:t>
            </w:r>
          </w:p>
        </w:tc>
        <w:tc>
          <w:tcPr>
            <w:tcW w:w="2422" w:type="dxa"/>
            <w:tcBorders>
              <w:top w:val="single" w:sz="4" w:space="0" w:color="auto"/>
              <w:left w:val="single" w:sz="4" w:space="0" w:color="auto"/>
              <w:bottom w:val="single" w:sz="4" w:space="0" w:color="auto"/>
              <w:right w:val="single" w:sz="4" w:space="0" w:color="auto"/>
            </w:tcBorders>
            <w:tcMar>
              <w:top w:w="85" w:type="dxa"/>
              <w:bottom w:w="85" w:type="dxa"/>
            </w:tcMar>
          </w:tcPr>
          <w:p w14:paraId="2BB9169A"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t>մաքսային պահեստների տիրապետողների ընդհանուր ռեեստր (P.CC.09.BEN.003)՝ տեղեկությունները բացակայում են:</w:t>
            </w:r>
          </w:p>
          <w:p w14:paraId="76A4DF1E" w14:textId="77777777" w:rsidR="00865C90" w:rsidRPr="00650C31" w:rsidRDefault="00865C90" w:rsidP="005B0DEE">
            <w:pPr>
              <w:pStyle w:val="a8"/>
              <w:widowControl w:val="0"/>
              <w:tabs>
                <w:tab w:val="left" w:pos="1134"/>
              </w:tabs>
              <w:spacing w:after="120" w:line="240" w:lineRule="auto"/>
              <w:rPr>
                <w:rFonts w:ascii="Sylfaen" w:hAnsi="Sylfaen"/>
                <w:sz w:val="20"/>
              </w:rPr>
            </w:pPr>
            <w:r w:rsidRPr="00650C31">
              <w:rPr>
                <w:rFonts w:ascii="Sylfaen" w:hAnsi="Sylfaen"/>
                <w:noProof/>
                <w:sz w:val="20"/>
              </w:rPr>
              <w:t>Մաքսային պահեստների տիրապետողների ընդհանուր ռեեստր (P.CC.09.BEN.003)՝ տեղեկությունները ներկայացվել են</w:t>
            </w:r>
          </w:p>
        </w:tc>
        <w:tc>
          <w:tcPr>
            <w:tcW w:w="2343" w:type="dxa"/>
            <w:tcBorders>
              <w:top w:val="single" w:sz="4" w:space="0" w:color="auto"/>
              <w:left w:val="single" w:sz="4" w:space="0" w:color="auto"/>
              <w:bottom w:val="single" w:sz="4" w:space="0" w:color="auto"/>
              <w:right w:val="single" w:sz="4" w:space="0" w:color="auto"/>
            </w:tcBorders>
            <w:tcMar>
              <w:top w:w="85" w:type="dxa"/>
              <w:bottom w:w="85" w:type="dxa"/>
            </w:tcMar>
          </w:tcPr>
          <w:p w14:paraId="2E10858D" w14:textId="77777777" w:rsidR="00865C90" w:rsidRPr="00650C31" w:rsidRDefault="00865C90" w:rsidP="005B0DEE">
            <w:pPr>
              <w:pStyle w:val="a8"/>
              <w:widowControl w:val="0"/>
              <w:tabs>
                <w:tab w:val="left" w:pos="1134"/>
              </w:tabs>
              <w:spacing w:after="120" w:line="240" w:lineRule="auto"/>
              <w:rPr>
                <w:rFonts w:ascii="Sylfaen" w:hAnsi="Sylfaen"/>
                <w:noProof/>
                <w:sz w:val="20"/>
              </w:rPr>
            </w:pPr>
            <w:r w:rsidRPr="00650C31">
              <w:rPr>
                <w:rFonts w:ascii="Sylfaen" w:hAnsi="Sylfaen"/>
                <w:noProof/>
                <w:sz w:val="20"/>
              </w:rPr>
              <w:t>մաքսային պահեստների տիրապետողների ընդհանուր ռեեստրում կատարված փոփոխությունների մասին տեղեկատվության ստացում (P.CC.09.TRN.006)</w:t>
            </w:r>
          </w:p>
        </w:tc>
      </w:tr>
    </w:tbl>
    <w:p w14:paraId="14E7CC22"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sectPr w:rsidR="00865C90" w:rsidRPr="00334423" w:rsidSect="00650C31">
          <w:pgSz w:w="16839" w:h="11907" w:code="9"/>
          <w:pgMar w:top="1418" w:right="1418" w:bottom="1418" w:left="1418" w:header="709" w:footer="709" w:gutter="0"/>
          <w:cols w:space="708"/>
          <w:docGrid w:linePitch="408"/>
        </w:sectPr>
      </w:pPr>
    </w:p>
    <w:p w14:paraId="1B8EE954"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lastRenderedPageBreak/>
        <w:t>VI. Ընդհանուր գործընթացի հաղորդագրությունների նկարագրությունը</w:t>
      </w:r>
    </w:p>
    <w:p w14:paraId="5499FF1A" w14:textId="77777777" w:rsidR="00865C90" w:rsidRPr="00CE2F8B" w:rsidRDefault="00650C31" w:rsidP="00650C31">
      <w:pPr>
        <w:pStyle w:val="af1"/>
        <w:widowControl w:val="0"/>
        <w:tabs>
          <w:tab w:val="left" w:pos="1134"/>
        </w:tabs>
        <w:spacing w:after="160"/>
        <w:ind w:firstLine="567"/>
        <w:rPr>
          <w:rFonts w:ascii="Sylfaen" w:hAnsi="Sylfaen"/>
          <w:sz w:val="24"/>
        </w:rPr>
      </w:pPr>
      <w:r>
        <w:rPr>
          <w:rFonts w:ascii="Sylfaen" w:hAnsi="Sylfaen"/>
          <w:sz w:val="24"/>
        </w:rPr>
        <w:t>14.</w:t>
      </w:r>
      <w:r w:rsidRPr="00650C31">
        <w:rPr>
          <w:rFonts w:ascii="Sylfaen" w:hAnsi="Sylfaen"/>
          <w:sz w:val="24"/>
        </w:rPr>
        <w:tab/>
      </w:r>
      <w:r w:rsidR="00865C90" w:rsidRPr="00334423">
        <w:rPr>
          <w:rFonts w:ascii="Sylfaen" w:hAnsi="Sylfaen"/>
          <w:sz w:val="24"/>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հղումը սահմանվում է ըստ 4-րդ աղյուսակի 3-րդ սյունակի արժեքի:</w:t>
      </w:r>
    </w:p>
    <w:p w14:paraId="32DC5C24" w14:textId="77777777" w:rsidR="00F6660A" w:rsidRPr="00CE2F8B" w:rsidRDefault="00F6660A" w:rsidP="00650C31">
      <w:pPr>
        <w:pStyle w:val="af1"/>
        <w:widowControl w:val="0"/>
        <w:tabs>
          <w:tab w:val="left" w:pos="1134"/>
        </w:tabs>
        <w:spacing w:after="160"/>
        <w:ind w:firstLine="567"/>
        <w:rPr>
          <w:rFonts w:ascii="Sylfaen" w:hAnsi="Sylfaen"/>
          <w:sz w:val="24"/>
        </w:rPr>
      </w:pPr>
    </w:p>
    <w:p w14:paraId="4AC7A6CC" w14:textId="77777777" w:rsidR="00865C90" w:rsidRPr="00334423" w:rsidRDefault="00865C90" w:rsidP="00C2380C">
      <w:pPr>
        <w:pStyle w:val="af4"/>
        <w:keepNext w:val="0"/>
        <w:keepLines w:val="0"/>
        <w:widowControl w:val="0"/>
        <w:tabs>
          <w:tab w:val="left" w:pos="1134"/>
        </w:tabs>
        <w:spacing w:before="0" w:after="160" w:line="360" w:lineRule="auto"/>
        <w:rPr>
          <w:rStyle w:val="af"/>
          <w:rFonts w:ascii="Sylfaen" w:eastAsiaTheme="minorEastAsia" w:hAnsi="Sylfaen"/>
          <w:bCs/>
          <w:noProof/>
          <w:sz w:val="24"/>
        </w:rPr>
      </w:pPr>
      <w:r w:rsidRPr="00334423">
        <w:rPr>
          <w:rFonts w:ascii="Sylfaen" w:hAnsi="Sylfaen"/>
          <w:sz w:val="24"/>
        </w:rPr>
        <w:t>Աղյուսակ 4</w:t>
      </w:r>
    </w:p>
    <w:p w14:paraId="6856B227"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270"/>
        <w:gridCol w:w="3738"/>
        <w:gridCol w:w="3348"/>
      </w:tblGrid>
      <w:tr w:rsidR="00865C90" w:rsidRPr="00650C31" w14:paraId="027B64B7" w14:textId="77777777" w:rsidTr="00EE1CCA">
        <w:trPr>
          <w:tblHeader/>
          <w:jc w:val="center"/>
        </w:trPr>
        <w:tc>
          <w:tcPr>
            <w:tcW w:w="2270" w:type="dxa"/>
            <w:tcBorders>
              <w:top w:val="single" w:sz="4" w:space="0" w:color="auto"/>
              <w:left w:val="single" w:sz="4" w:space="0" w:color="auto"/>
              <w:bottom w:val="single" w:sz="4" w:space="0" w:color="auto"/>
              <w:right w:val="single" w:sz="4" w:space="0" w:color="auto"/>
            </w:tcBorders>
          </w:tcPr>
          <w:p w14:paraId="60FD7E66"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t>Ծածկագրային նշագիրը</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77E6EF09"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16D2041"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t>Էլեկտրոնային փաստաթղթի (տեղեկությունների) կառուցվածքը</w:t>
            </w:r>
          </w:p>
        </w:tc>
      </w:tr>
      <w:tr w:rsidR="00865C90" w:rsidRPr="00650C31" w14:paraId="6CF72BC6" w14:textId="77777777" w:rsidTr="00EE1CCA">
        <w:trPr>
          <w:tblHeader/>
          <w:jc w:val="center"/>
        </w:trPr>
        <w:tc>
          <w:tcPr>
            <w:tcW w:w="2270" w:type="dxa"/>
            <w:tcBorders>
              <w:top w:val="single" w:sz="4" w:space="0" w:color="auto"/>
              <w:left w:val="single" w:sz="4" w:space="0" w:color="auto"/>
              <w:bottom w:val="single" w:sz="4" w:space="0" w:color="auto"/>
              <w:right w:val="single" w:sz="4" w:space="0" w:color="auto"/>
            </w:tcBorders>
            <w:vAlign w:val="center"/>
          </w:tcPr>
          <w:p w14:paraId="52D360C6"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t>1</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23470CA"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0D7AC3C"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t>3</w:t>
            </w:r>
          </w:p>
        </w:tc>
      </w:tr>
      <w:tr w:rsidR="00865C90" w:rsidRPr="00650C31" w14:paraId="36E24EA1" w14:textId="77777777" w:rsidTr="00EE1CCA">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61572AB0"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t>P.CC.09.MSG.001</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680D8C8F"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մաքսային պահեստների տիրապետողների ընդհանուր ռեեստրում ներառելու համար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AD635FE"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մաքսային պահեստների տիրապետողների ընդհանուր ռեեստր (R.CA.CC.09.001)</w:t>
            </w:r>
          </w:p>
        </w:tc>
      </w:tr>
      <w:tr w:rsidR="00865C90" w:rsidRPr="00650C31" w14:paraId="618D417B" w14:textId="77777777" w:rsidTr="00EE1CCA">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22EF4BFC"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t>P.CC.09.MSG.002</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5142BFB0"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հաղորդագրության հաջող մշակման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8C0A52C"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մշակման արդյունքի մասին ծանուցում (R.006)</w:t>
            </w:r>
          </w:p>
        </w:tc>
      </w:tr>
      <w:tr w:rsidR="00865C90" w:rsidRPr="00650C31" w14:paraId="2DCE99C3" w14:textId="77777777" w:rsidTr="00EE1CCA">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0315E3E1"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t>P.CC.09.MSG.003</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79D3DA32"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մաքսային պահեստների տիրապետողների ընդհանուր ռեեստրում փոփոխություններ կատարելու համար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F66977E"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մաքսային պահեստների տիրապետողների ընդհանուր ռեեստր (R.CA.CC.09.001)</w:t>
            </w:r>
          </w:p>
        </w:tc>
      </w:tr>
      <w:tr w:rsidR="00865C90" w:rsidRPr="00650C31" w14:paraId="1519C560" w14:textId="77777777" w:rsidTr="00EE1CCA">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69ED9146"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t>P.CC.09.MSG.004</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59EB168D"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մաքսային պահեստների տիրապետողների ընդհանուր ռեեստրից հանելու համար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ACCFD2F"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մաքսային պահեստների տիրապետողների ընդհանուր ռեեստր (R.CA.CC.09.001)</w:t>
            </w:r>
          </w:p>
        </w:tc>
      </w:tr>
      <w:tr w:rsidR="00865C90" w:rsidRPr="00650C31" w14:paraId="6ADEA8AB" w14:textId="77777777" w:rsidTr="00EE1CCA">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18B5AA6D"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lastRenderedPageBreak/>
              <w:t>P.CC.09.MSG.005</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0C57D411"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մաքսային պահեստների տիրապետողների ընդհանուր ռեեստրի վիճակի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06F5A0F"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ընդհանուր ռեսուրսի արդիականացման վիճակ (R.007)</w:t>
            </w:r>
          </w:p>
        </w:tc>
      </w:tr>
      <w:tr w:rsidR="00865C90" w:rsidRPr="00650C31" w14:paraId="0C013F83" w14:textId="77777777" w:rsidTr="00EE1CCA">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7AF9A34D"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t>P.CC.09.MSG.006</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55FAB27D"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մաքսային պահեստների տիրապետողների ընդհանուր ռեեստրի վիճակի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D9E4672"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 xml:space="preserve">ընդհանուր ռեսուրսի արդիականացման վիճակ (R.007) </w:t>
            </w:r>
          </w:p>
        </w:tc>
      </w:tr>
      <w:tr w:rsidR="00865C90" w:rsidRPr="00650C31" w14:paraId="13289A47" w14:textId="77777777" w:rsidTr="00EE1CCA">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26EE2BA1"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t>P.CC.09.MSG.007</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1A0C8B51"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մաքսային պահեստների տիրապետողների ընդհանուր ռեեստրի փոփոխությունների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E49755E"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ընդհանուր ռեսուրսի արդիականացման վիճակ (R.007)</w:t>
            </w:r>
          </w:p>
        </w:tc>
      </w:tr>
      <w:tr w:rsidR="00865C90" w:rsidRPr="00650C31" w14:paraId="2AB684F9" w14:textId="77777777" w:rsidTr="00EE1CCA">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17B3447A"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t>P.CC.09.MSG.008</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5356B604"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մաքսային պահեստների տիրապետողների ընդհանուր ռեեստրից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0918C0C"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մաքսային պահեստների տիրապետողների ընդհանուր ռեեստր (R.CA.CC.09.001)</w:t>
            </w:r>
          </w:p>
        </w:tc>
      </w:tr>
      <w:tr w:rsidR="00865C90" w:rsidRPr="00650C31" w14:paraId="0AD63FFE" w14:textId="77777777" w:rsidTr="00EE1CCA">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37180B6A"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t>P.CC.09.MSG.009</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307ABBDF"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մաքսային պահեստների տիրապետողների ընդհանուր ռեեստրում 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F863619"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մշակման արդյունքի մասին ծանուցում (R.006)</w:t>
            </w:r>
          </w:p>
        </w:tc>
      </w:tr>
      <w:tr w:rsidR="00865C90" w:rsidRPr="00650C31" w14:paraId="3ED5E505" w14:textId="77777777" w:rsidTr="00EE1CCA">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58619DC2"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t>P.CC.09.MSG.010</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33EDF4F1"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մաքսային պահեստների տիրապետողների ընդհանուր ռեեստրից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ADA96BE"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ընդհանուր ռեսուրսի արդիականացման վիճակ (R.007)</w:t>
            </w:r>
          </w:p>
        </w:tc>
      </w:tr>
      <w:tr w:rsidR="00865C90" w:rsidRPr="00650C31" w14:paraId="2D0F0C63" w14:textId="77777777" w:rsidTr="00EE1CCA">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2EBFBD2B"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t>P.CC.09.MSG.011</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0CC8F7FC"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մաքսային պահեստների տիրապետողների ընդհանուր ռեեստրից փոփոխված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4DE3E77"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մաքսային պահեստների տիրապետողների ընդհանուր ռեեստր (R.CA.CC.09.001)</w:t>
            </w:r>
          </w:p>
        </w:tc>
      </w:tr>
      <w:tr w:rsidR="00865C90" w:rsidRPr="00650C31" w14:paraId="54300F1A" w14:textId="77777777" w:rsidTr="00EE1CCA">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355AEB70" w14:textId="77777777" w:rsidR="00865C90" w:rsidRPr="00650C31" w:rsidRDefault="00865C90" w:rsidP="00650C31">
            <w:pPr>
              <w:pStyle w:val="a8"/>
              <w:widowControl w:val="0"/>
              <w:tabs>
                <w:tab w:val="left" w:pos="1134"/>
              </w:tabs>
              <w:spacing w:after="120" w:line="240" w:lineRule="auto"/>
              <w:rPr>
                <w:rFonts w:ascii="Sylfaen" w:hAnsi="Sylfaen"/>
                <w:sz w:val="20"/>
              </w:rPr>
            </w:pPr>
            <w:r w:rsidRPr="00650C31">
              <w:rPr>
                <w:rFonts w:ascii="Sylfaen" w:hAnsi="Sylfaen"/>
                <w:sz w:val="20"/>
              </w:rPr>
              <w:t>P.CC.09.MSG.012</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7C06E760"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իրավաբանական անձին մաքսային պահեստների տիրապետողների ընդհանուր ռեեստրից հանելու վերաբերյալ որոշումը չեղարկելու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FE736DA" w14:textId="77777777" w:rsidR="00865C90" w:rsidRPr="00650C31" w:rsidRDefault="00865C90" w:rsidP="007D3A02">
            <w:pPr>
              <w:pStyle w:val="a8"/>
              <w:widowControl w:val="0"/>
              <w:tabs>
                <w:tab w:val="left" w:pos="1134"/>
              </w:tabs>
              <w:spacing w:after="120" w:line="240" w:lineRule="auto"/>
              <w:jc w:val="left"/>
              <w:rPr>
                <w:rFonts w:ascii="Sylfaen" w:hAnsi="Sylfaen"/>
                <w:noProof/>
                <w:sz w:val="20"/>
              </w:rPr>
            </w:pPr>
            <w:r w:rsidRPr="00650C31">
              <w:rPr>
                <w:rFonts w:ascii="Sylfaen" w:hAnsi="Sylfaen"/>
                <w:noProof/>
                <w:sz w:val="20"/>
              </w:rPr>
              <w:t>մաքսային պահեստների տիրապետողների ընդհանուր ռեեստր (R.CA.CC.09.001)</w:t>
            </w:r>
          </w:p>
        </w:tc>
      </w:tr>
    </w:tbl>
    <w:p w14:paraId="52C04457" w14:textId="77777777" w:rsidR="00650C31" w:rsidRPr="007C1DF1" w:rsidRDefault="00650C31" w:rsidP="00C2380C">
      <w:pPr>
        <w:pStyle w:val="Heading1"/>
        <w:keepNext w:val="0"/>
        <w:keepLines w:val="0"/>
        <w:widowControl w:val="0"/>
        <w:tabs>
          <w:tab w:val="left" w:pos="1134"/>
        </w:tabs>
        <w:spacing w:before="0" w:after="160" w:line="360" w:lineRule="auto"/>
        <w:rPr>
          <w:rFonts w:ascii="Sylfaen" w:hAnsi="Sylfaen"/>
          <w:noProof/>
          <w:sz w:val="24"/>
          <w:szCs w:val="24"/>
        </w:rPr>
      </w:pPr>
    </w:p>
    <w:p w14:paraId="350AAD06" w14:textId="77777777" w:rsidR="00650C31" w:rsidRPr="007C1DF1" w:rsidRDefault="00650C31" w:rsidP="00650C31">
      <w:pPr>
        <w:rPr>
          <w:rFonts w:eastAsia="Times New Roman"/>
          <w:noProof/>
          <w:color w:val="000000"/>
          <w:lang w:bidi="ar-SA"/>
        </w:rPr>
      </w:pPr>
      <w:r w:rsidRPr="007C1DF1">
        <w:rPr>
          <w:noProof/>
        </w:rPr>
        <w:br w:type="page"/>
      </w:r>
    </w:p>
    <w:p w14:paraId="759C9CD6" w14:textId="77777777" w:rsidR="00865C90" w:rsidRPr="007D3A02" w:rsidRDefault="00865C90" w:rsidP="00C2380C">
      <w:pPr>
        <w:pStyle w:val="Heading1"/>
        <w:keepNext w:val="0"/>
        <w:keepLines w:val="0"/>
        <w:widowControl w:val="0"/>
        <w:tabs>
          <w:tab w:val="left" w:pos="1134"/>
        </w:tabs>
        <w:spacing w:before="0" w:after="160" w:line="360" w:lineRule="auto"/>
        <w:rPr>
          <w:rFonts w:ascii="Sylfaen" w:hAnsi="Sylfaen"/>
          <w:noProof/>
          <w:sz w:val="24"/>
          <w:szCs w:val="24"/>
        </w:rPr>
      </w:pPr>
      <w:r w:rsidRPr="00334423">
        <w:rPr>
          <w:rFonts w:ascii="Sylfaen" w:hAnsi="Sylfaen"/>
          <w:noProof/>
          <w:sz w:val="24"/>
          <w:szCs w:val="24"/>
        </w:rPr>
        <w:lastRenderedPageBreak/>
        <w:t>VII. Ընդհանուր գործընթացի տրանզակցիաների նկարագրությունը</w:t>
      </w:r>
    </w:p>
    <w:p w14:paraId="1439BFE5" w14:textId="77777777" w:rsidR="00EE1CCA" w:rsidRPr="007D3A02" w:rsidRDefault="00EE1CCA" w:rsidP="00EE1CCA">
      <w:pPr>
        <w:rPr>
          <w:lang w:bidi="ar-SA"/>
        </w:rPr>
      </w:pPr>
    </w:p>
    <w:p w14:paraId="06837B4D" w14:textId="77777777" w:rsidR="00865C90" w:rsidRPr="00334423" w:rsidRDefault="00865C90" w:rsidP="00C2380C">
      <w:pPr>
        <w:pStyle w:val="Heading2"/>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1. Ընդհանուր գործընթացի «Մաքսային պահեստների տիրապետողների ընդհանուր ռեեստրում իրավաբանական անձանց մասին տեղեկությունների ներառում» (P.CC.09.TRN.001) տրանզակցիան</w:t>
      </w:r>
    </w:p>
    <w:p w14:paraId="7D1DFAE8" w14:textId="77777777" w:rsidR="00865C90" w:rsidRPr="00334423" w:rsidRDefault="00865C90" w:rsidP="00650C31">
      <w:pPr>
        <w:pStyle w:val="af1"/>
        <w:widowControl w:val="0"/>
        <w:tabs>
          <w:tab w:val="left" w:pos="1134"/>
        </w:tabs>
        <w:spacing w:after="160"/>
        <w:ind w:firstLine="567"/>
        <w:rPr>
          <w:rFonts w:ascii="Sylfaen" w:hAnsi="Sylfaen"/>
          <w:sz w:val="24"/>
        </w:rPr>
      </w:pPr>
      <w:r w:rsidRPr="00334423">
        <w:rPr>
          <w:rFonts w:ascii="Sylfaen" w:hAnsi="Sylfaen"/>
          <w:sz w:val="24"/>
        </w:rPr>
        <w:t xml:space="preserve">15 </w:t>
      </w:r>
      <w:r w:rsidR="00650C31" w:rsidRPr="00650C31">
        <w:rPr>
          <w:rFonts w:ascii="Sylfaen" w:hAnsi="Sylfaen"/>
          <w:sz w:val="24"/>
        </w:rPr>
        <w:tab/>
      </w:r>
      <w:r w:rsidRPr="00334423">
        <w:rPr>
          <w:rFonts w:ascii="Sylfaen" w:hAnsi="Sylfaen"/>
          <w:sz w:val="24"/>
        </w:rPr>
        <w:t>Ընդհանուր գործընթացի «Մաքսային պահեստների տիրապետողների ընդհանուր ռեեստրում իրավաբանական անձանց մասին տեղեկությունների ներառում» (P.CC.09.TRN.001)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022F907E" w14:textId="77777777" w:rsidR="00865C90" w:rsidRPr="00334423" w:rsidRDefault="00000000" w:rsidP="00C2380C">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66456CCC">
          <v:group id="_x0000_s2343" style="position:absolute;left:0;text-align:left;margin-left:3.45pt;margin-top:.85pt;width:457.2pt;height:191.15pt;z-index:252162048" coordorigin="1487,7639" coordsize="9144,3823">
            <v:rect id="_x0000_s2206" style="position:absolute;left:2604;top:7639;width:1866;height:213" stroked="f">
              <v:textbox style="mso-next-textbox:#_x0000_s2206" inset="0,0,0,0">
                <w:txbxContent>
                  <w:p w14:paraId="4D89988C" w14:textId="77777777" w:rsidR="00181FFB" w:rsidRPr="00EE1CCA" w:rsidRDefault="00181FFB" w:rsidP="00EE1CCA">
                    <w:pPr>
                      <w:spacing w:line="240" w:lineRule="auto"/>
                      <w:jc w:val="center"/>
                      <w:rPr>
                        <w:rFonts w:ascii="Sylfaen" w:hAnsi="Sylfaen"/>
                        <w:sz w:val="12"/>
                        <w:szCs w:val="14"/>
                      </w:rPr>
                    </w:pPr>
                    <w:r w:rsidRPr="00EE1CCA">
                      <w:rPr>
                        <w:rFonts w:ascii="Sylfaen" w:hAnsi="Sylfaen"/>
                        <w:color w:val="5A5A5A"/>
                        <w:sz w:val="12"/>
                      </w:rPr>
                      <w:t xml:space="preserve">: </w:t>
                    </w:r>
                    <w:r w:rsidRPr="00EE1CCA">
                      <w:rPr>
                        <w:rFonts w:ascii="Sylfaen" w:hAnsi="Sylfaen"/>
                        <w:color w:val="2C1B28"/>
                        <w:sz w:val="12"/>
                      </w:rPr>
                      <w:t>Նախաձեռնողը</w:t>
                    </w:r>
                  </w:p>
                </w:txbxContent>
              </v:textbox>
            </v:rect>
            <v:rect id="_x0000_s2207" style="position:absolute;left:8165;top:7639;width:1348;height:213" stroked="f">
              <v:textbox style="mso-next-textbox:#_x0000_s2207" inset="0,0,0,0">
                <w:txbxContent>
                  <w:p w14:paraId="5B4693E5" w14:textId="77777777" w:rsidR="00181FFB" w:rsidRPr="00EE1CCA" w:rsidRDefault="00181FFB" w:rsidP="00EE1CCA">
                    <w:pPr>
                      <w:spacing w:line="240" w:lineRule="auto"/>
                      <w:jc w:val="center"/>
                      <w:rPr>
                        <w:rFonts w:ascii="Sylfaen" w:hAnsi="Sylfaen"/>
                        <w:sz w:val="2"/>
                        <w:szCs w:val="14"/>
                      </w:rPr>
                    </w:pPr>
                    <w:r w:rsidRPr="00EE1CCA">
                      <w:rPr>
                        <w:rFonts w:ascii="Sylfaen" w:hAnsi="Sylfaen"/>
                        <w:sz w:val="10"/>
                      </w:rPr>
                      <w:t>Ռեսպոնդենտը</w:t>
                    </w:r>
                  </w:p>
                  <w:p w14:paraId="3DA49F98" w14:textId="77777777" w:rsidR="00181FFB" w:rsidRDefault="00181FFB"/>
                </w:txbxContent>
              </v:textbox>
            </v:rect>
            <v:rect id="_x0000_s2208" style="position:absolute;left:4470;top:8107;width:3925;height:1577" stroked="f">
              <v:textbox style="mso-next-textbox:#_x0000_s2208">
                <w:txbxContent>
                  <w:p w14:paraId="4F9BFB5D" w14:textId="77777777" w:rsidR="00181FFB" w:rsidRPr="007E1B28" w:rsidRDefault="00181FFB" w:rsidP="00EE1CCA">
                    <w:pPr>
                      <w:spacing w:line="240" w:lineRule="auto"/>
                      <w:jc w:val="center"/>
                      <w:rPr>
                        <w:rFonts w:ascii="Sylfaen" w:eastAsia="Times New Roman" w:hAnsi="Sylfaen"/>
                        <w:color w:val="5D2E24"/>
                        <w:sz w:val="12"/>
                        <w:szCs w:val="12"/>
                      </w:rPr>
                    </w:pPr>
                    <w:r w:rsidRPr="007E1B28">
                      <w:rPr>
                        <w:rFonts w:ascii="Sylfaen" w:hAnsi="Sylfaen"/>
                        <w:color w:val="2C1B28"/>
                        <w:sz w:val="12"/>
                        <w:szCs w:val="12"/>
                      </w:rPr>
                      <w:t xml:space="preserve">P.CC.09.MSG.001 </w:t>
                    </w:r>
                    <w:r w:rsidRPr="007E1B28">
                      <w:rPr>
                        <w:rFonts w:ascii="Sylfaen" w:hAnsi="Sylfaen"/>
                        <w:sz w:val="12"/>
                        <w:szCs w:val="12"/>
                      </w:rPr>
                      <w:t>Մաքսային պահեստների տիրապետողների ընդհանուր ռեեստրում ներառելու համար տեղեկություններ</w:t>
                    </w:r>
                  </w:p>
                  <w:p w14:paraId="2E070A9C" w14:textId="77777777" w:rsidR="00181FFB" w:rsidRPr="007E1B28" w:rsidRDefault="00181FFB" w:rsidP="00EE1CCA">
                    <w:pPr>
                      <w:spacing w:line="240" w:lineRule="auto"/>
                      <w:jc w:val="center"/>
                      <w:rPr>
                        <w:rFonts w:ascii="Sylfaen" w:eastAsia="Times New Roman" w:hAnsi="Sylfaen"/>
                        <w:sz w:val="12"/>
                        <w:szCs w:val="12"/>
                      </w:rPr>
                    </w:pPr>
                  </w:p>
                  <w:p w14:paraId="5F2EC4C2" w14:textId="77777777" w:rsidR="00181FFB" w:rsidRPr="007E1B28" w:rsidRDefault="00181FFB" w:rsidP="00EE1CCA">
                    <w:pPr>
                      <w:spacing w:line="240" w:lineRule="auto"/>
                      <w:jc w:val="center"/>
                      <w:rPr>
                        <w:rFonts w:ascii="Sylfaen" w:hAnsi="Sylfaen"/>
                        <w:sz w:val="12"/>
                        <w:szCs w:val="12"/>
                      </w:rPr>
                    </w:pPr>
                    <w:r w:rsidRPr="007E1B28">
                      <w:rPr>
                        <w:rFonts w:ascii="Sylfaen" w:hAnsi="Sylfaen"/>
                        <w:color w:val="2C1B28"/>
                        <w:sz w:val="12"/>
                        <w:szCs w:val="12"/>
                      </w:rPr>
                      <w:t>P.СС.09.MSG.002 Հաղորդագրության հաջող մշակման մասին ծանուցում</w:t>
                    </w:r>
                  </w:p>
                </w:txbxContent>
              </v:textbox>
            </v:rect>
            <v:rect id="_x0000_s2209" style="position:absolute;left:2283;top:8514;width:2097;height:1425" stroked="f">
              <v:textbox style="mso-next-textbox:#_x0000_s2209">
                <w:txbxContent>
                  <w:p w14:paraId="31F84764" w14:textId="77777777" w:rsidR="00181FFB" w:rsidRPr="007E1B28" w:rsidRDefault="00181FFB" w:rsidP="00EE1CCA">
                    <w:pPr>
                      <w:spacing w:line="240" w:lineRule="auto"/>
                      <w:jc w:val="center"/>
                      <w:rPr>
                        <w:rFonts w:ascii="Sylfaen" w:hAnsi="Sylfaen"/>
                        <w:sz w:val="12"/>
                        <w:szCs w:val="12"/>
                      </w:rPr>
                    </w:pPr>
                    <w:r w:rsidRPr="007E1B28">
                      <w:rPr>
                        <w:rFonts w:ascii="Sylfaen" w:hAnsi="Sylfaen"/>
                        <w:sz w:val="12"/>
                        <w:szCs w:val="12"/>
                      </w:rPr>
                      <w:t>Մաքսային պահեստների տիրապետողների ընդհանուր ռեեստրում ներառելու համար իրավաբանական</w:t>
                    </w:r>
                    <w:r w:rsidRPr="007E1B28">
                      <w:rPr>
                        <w:rFonts w:ascii="Sylfaen" w:hAnsi="Sylfaen"/>
                        <w:sz w:val="16"/>
                      </w:rPr>
                      <w:t xml:space="preserve"> </w:t>
                    </w:r>
                    <w:r w:rsidRPr="007E1B28">
                      <w:rPr>
                        <w:rFonts w:ascii="Sylfaen" w:hAnsi="Sylfaen"/>
                        <w:sz w:val="12"/>
                        <w:szCs w:val="12"/>
                      </w:rPr>
                      <w:t>անձանց մասին տեղեկությունների ներկայացում</w:t>
                    </w:r>
                  </w:p>
                </w:txbxContent>
              </v:textbox>
            </v:rect>
            <v:rect id="_x0000_s2210" style="position:absolute;left:8518;top:8589;width:2113;height:1276" stroked="f">
              <v:textbox style="mso-next-textbox:#_x0000_s2210">
                <w:txbxContent>
                  <w:p w14:paraId="15045AAE" w14:textId="77777777" w:rsidR="00181FFB" w:rsidRPr="007E1B28" w:rsidRDefault="00181FFB" w:rsidP="00EE1CCA">
                    <w:pPr>
                      <w:spacing w:line="240" w:lineRule="auto"/>
                      <w:jc w:val="center"/>
                      <w:rPr>
                        <w:rFonts w:ascii="Sylfaen" w:hAnsi="Sylfaen"/>
                        <w:sz w:val="2"/>
                        <w:szCs w:val="14"/>
                      </w:rPr>
                    </w:pPr>
                    <w:r w:rsidRPr="00EE1CCA">
                      <w:rPr>
                        <w:rFonts w:ascii="Sylfaen" w:hAnsi="Sylfaen"/>
                        <w:sz w:val="12"/>
                      </w:rPr>
                      <w:t>Մաքսային պահեստների տիրապետողների ընդհանուր ռեեստրում ներառելու համար իրավաբանական անձանց մասին տեղեկությունների ընդունում եւ մշակում</w:t>
                    </w:r>
                  </w:p>
                </w:txbxContent>
              </v:textbox>
            </v:rect>
            <v:rect id="_x0000_s2211" style="position:absolute;left:2205;top:10314;width:2265;height:825" stroked="f">
              <v:textbox style="mso-next-textbox:#_x0000_s2211">
                <w:txbxContent>
                  <w:p w14:paraId="15EE1014" w14:textId="77777777" w:rsidR="00181FFB" w:rsidRPr="007E1B28" w:rsidRDefault="00181FFB" w:rsidP="00EE1CCA">
                    <w:pPr>
                      <w:spacing w:line="240" w:lineRule="auto"/>
                      <w:jc w:val="center"/>
                      <w:rPr>
                        <w:rFonts w:ascii="Sylfaen" w:hAnsi="Sylfaen"/>
                        <w:sz w:val="2"/>
                        <w:szCs w:val="14"/>
                      </w:rPr>
                    </w:pPr>
                    <w:r w:rsidRPr="007E1B28">
                      <w:rPr>
                        <w:rFonts w:ascii="Sylfaen" w:hAnsi="Sylfaen"/>
                        <w:color w:val="2C1B28"/>
                        <w:sz w:val="2"/>
                      </w:rPr>
                      <w:t xml:space="preserve">: </w:t>
                    </w:r>
                    <w:r w:rsidRPr="00EE1CCA">
                      <w:rPr>
                        <w:rFonts w:ascii="Sylfaen" w:hAnsi="Sylfaen"/>
                        <w:sz w:val="14"/>
                      </w:rPr>
                      <w:t>Իրավաբանական անձանց մասին տեղեկություններ [մշակված են]</w:t>
                    </w:r>
                  </w:p>
                </w:txbxContent>
              </v:textbox>
            </v:rect>
            <v:rect id="_x0000_s2212" style="position:absolute;left:1487;top:8397;width:718;height:692" stroked="f">
              <v:textbox style="mso-next-textbox:#_x0000_s2212">
                <w:txbxContent>
                  <w:p w14:paraId="30146CE7" w14:textId="77777777" w:rsidR="00181FFB" w:rsidRPr="00EE1CCA" w:rsidRDefault="00181FFB" w:rsidP="00EE1CCA">
                    <w:pPr>
                      <w:spacing w:line="240" w:lineRule="auto"/>
                      <w:jc w:val="center"/>
                      <w:rPr>
                        <w:rFonts w:ascii="Sylfaen" w:hAnsi="Sylfaen"/>
                        <w:sz w:val="10"/>
                        <w:szCs w:val="16"/>
                      </w:rPr>
                    </w:pPr>
                    <w:r w:rsidRPr="00EE1CCA">
                      <w:rPr>
                        <w:rFonts w:ascii="Sylfaen" w:hAnsi="Sylfaen"/>
                        <w:sz w:val="10"/>
                        <w:szCs w:val="16"/>
                      </w:rPr>
                      <w:t>Հսկողության սխալ</w:t>
                    </w:r>
                  </w:p>
                </w:txbxContent>
              </v:textbox>
            </v:rect>
            <v:rect id="_x0000_s2213" style="position:absolute;left:3554;top:11139;width:1226;height:323" stroked="f">
              <v:textbox style="mso-next-textbox:#_x0000_s2213">
                <w:txbxContent>
                  <w:p w14:paraId="6A5EDE9E" w14:textId="77777777" w:rsidR="00181FFB" w:rsidRPr="00852A07" w:rsidRDefault="00181FFB" w:rsidP="00865C90">
                    <w:pPr>
                      <w:spacing w:line="240" w:lineRule="auto"/>
                      <w:rPr>
                        <w:rFonts w:ascii="Sylfaen" w:hAnsi="Sylfaen"/>
                        <w:sz w:val="14"/>
                        <w:szCs w:val="14"/>
                      </w:rPr>
                    </w:pPr>
                    <w:r>
                      <w:rPr>
                        <w:rFonts w:ascii="Sylfaen" w:hAnsi="Sylfaen"/>
                        <w:sz w:val="14"/>
                      </w:rPr>
                      <w:t>։Հաջողված է</w:t>
                    </w:r>
                  </w:p>
                </w:txbxContent>
              </v:textbox>
            </v:rect>
          </v:group>
        </w:pict>
      </w:r>
      <w:r w:rsidR="00301494" w:rsidRPr="00334423">
        <w:rPr>
          <w:rFonts w:ascii="Sylfaen" w:hAnsi="Sylfaen"/>
          <w:noProof/>
          <w:sz w:val="24"/>
          <w:szCs w:val="24"/>
          <w:lang w:val="en-US" w:eastAsia="en-US" w:bidi="ar-SA"/>
        </w:rPr>
        <w:drawing>
          <wp:inline distT="0" distB="0" distL="0" distR="0" wp14:anchorId="106BCDCA" wp14:editId="12C285A5">
            <wp:extent cx="5943600" cy="2461260"/>
            <wp:effectExtent l="19050" t="0" r="0" b="0"/>
            <wp:docPr id="2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6" cstate="print"/>
                    <a:srcRect/>
                    <a:stretch>
                      <a:fillRect/>
                    </a:stretch>
                  </pic:blipFill>
                  <pic:spPr bwMode="auto">
                    <a:xfrm>
                      <a:off x="0" y="0"/>
                      <a:ext cx="5943600" cy="2461260"/>
                    </a:xfrm>
                    <a:prstGeom prst="rect">
                      <a:avLst/>
                    </a:prstGeom>
                    <a:noFill/>
                    <a:ln w="9525">
                      <a:noFill/>
                      <a:miter lim="800000"/>
                      <a:headEnd/>
                      <a:tailEnd/>
                    </a:ln>
                  </pic:spPr>
                </pic:pic>
              </a:graphicData>
            </a:graphic>
          </wp:inline>
        </w:drawing>
      </w:r>
    </w:p>
    <w:p w14:paraId="75C6EF23" w14:textId="77777777" w:rsidR="00865C90" w:rsidRPr="00334423" w:rsidRDefault="00865C90" w:rsidP="007D3A02">
      <w:pPr>
        <w:pStyle w:val="ab"/>
        <w:rPr>
          <w:noProof/>
        </w:rPr>
      </w:pPr>
      <w:r w:rsidRPr="00334423">
        <w:t>Նկ</w:t>
      </w:r>
      <w:r w:rsidRPr="00334423">
        <w:rPr>
          <w:rFonts w:cs="Times New Roman"/>
        </w:rPr>
        <w:t>. 4</w:t>
      </w:r>
      <w:r w:rsidRPr="00334423">
        <w:rPr>
          <w:rFonts w:ascii="MS Mincho" w:eastAsia="MS Mincho" w:hAnsi="MS Mincho" w:cs="MS Mincho" w:hint="eastAsia"/>
        </w:rPr>
        <w:t>․</w:t>
      </w:r>
      <w:r w:rsidRPr="00334423">
        <w:t xml:space="preserve"> Ընդհանուր</w:t>
      </w:r>
      <w:r w:rsidRPr="00334423">
        <w:rPr>
          <w:rFonts w:cs="Times New Roman"/>
        </w:rPr>
        <w:t xml:space="preserve"> </w:t>
      </w:r>
      <w:r w:rsidRPr="00334423">
        <w:t>գործընթացի</w:t>
      </w:r>
      <w:r w:rsidRPr="00334423">
        <w:rPr>
          <w:rFonts w:cs="Times New Roman"/>
        </w:rPr>
        <w:t xml:space="preserve"> «</w:t>
      </w:r>
      <w:r w:rsidRPr="00334423">
        <w:t>Մաքսային</w:t>
      </w:r>
      <w:r w:rsidRPr="00334423">
        <w:rPr>
          <w:rFonts w:cs="Times New Roman"/>
        </w:rPr>
        <w:t xml:space="preserve"> </w:t>
      </w:r>
      <w:r w:rsidRPr="00334423">
        <w:t>պահեստների</w:t>
      </w:r>
      <w:r w:rsidRPr="00334423">
        <w:rPr>
          <w:rFonts w:cs="Times New Roman"/>
        </w:rPr>
        <w:t xml:space="preserve"> </w:t>
      </w:r>
      <w:r w:rsidRPr="00334423">
        <w:t>տիրապետողների</w:t>
      </w:r>
      <w:r w:rsidRPr="00334423">
        <w:rPr>
          <w:rFonts w:cs="Times New Roman"/>
        </w:rPr>
        <w:t xml:space="preserve"> </w:t>
      </w:r>
      <w:r w:rsidRPr="00334423">
        <w:t>ընդհանուր</w:t>
      </w:r>
      <w:r w:rsidRPr="00334423">
        <w:rPr>
          <w:rFonts w:cs="Times New Roman"/>
        </w:rPr>
        <w:t xml:space="preserve"> </w:t>
      </w:r>
      <w:r w:rsidRPr="00334423">
        <w:t>ռեեստրում</w:t>
      </w:r>
      <w:r w:rsidRPr="00334423">
        <w:rPr>
          <w:rFonts w:cs="Times New Roman"/>
        </w:rPr>
        <w:t xml:space="preserve"> </w:t>
      </w:r>
      <w:r w:rsidRPr="00334423">
        <w:t>իրավաբանական</w:t>
      </w:r>
      <w:r w:rsidRPr="00334423">
        <w:rPr>
          <w:rFonts w:cs="Times New Roman"/>
        </w:rPr>
        <w:t xml:space="preserve"> </w:t>
      </w:r>
      <w:r w:rsidRPr="00334423">
        <w:t>անձանց</w:t>
      </w:r>
      <w:r w:rsidRPr="00334423">
        <w:rPr>
          <w:rFonts w:cs="Times New Roman"/>
        </w:rPr>
        <w:t xml:space="preserve"> </w:t>
      </w:r>
      <w:r w:rsidRPr="00334423">
        <w:t>մասին</w:t>
      </w:r>
      <w:r w:rsidRPr="00334423">
        <w:rPr>
          <w:rFonts w:cs="Times New Roman"/>
        </w:rPr>
        <w:t xml:space="preserve"> </w:t>
      </w:r>
      <w:r w:rsidRPr="00334423">
        <w:t>տեղեկությունների</w:t>
      </w:r>
      <w:r w:rsidRPr="00334423">
        <w:rPr>
          <w:rFonts w:cs="Times New Roman"/>
        </w:rPr>
        <w:t xml:space="preserve"> </w:t>
      </w:r>
      <w:r w:rsidRPr="00334423">
        <w:t>ներառում</w:t>
      </w:r>
      <w:r w:rsidRPr="00334423">
        <w:rPr>
          <w:rFonts w:cs="Times New Roman"/>
        </w:rPr>
        <w:t xml:space="preserve">» (P.CC.09.TRN.001) </w:t>
      </w:r>
      <w:r w:rsidRPr="00334423">
        <w:t>տրանզակցիայի</w:t>
      </w:r>
      <w:r w:rsidRPr="00334423">
        <w:rPr>
          <w:rFonts w:cs="Times New Roman"/>
        </w:rPr>
        <w:t xml:space="preserve"> </w:t>
      </w:r>
      <w:r w:rsidRPr="00334423">
        <w:t>կատարման</w:t>
      </w:r>
      <w:r w:rsidRPr="00334423">
        <w:rPr>
          <w:rFonts w:cs="Times New Roman"/>
        </w:rPr>
        <w:t xml:space="preserve"> </w:t>
      </w:r>
      <w:r w:rsidRPr="00334423">
        <w:t>սխեման</w:t>
      </w:r>
      <w:r w:rsidRPr="00334423">
        <w:rPr>
          <w:rFonts w:cs="Times New Roman"/>
        </w:rPr>
        <w:t xml:space="preserve"> </w:t>
      </w:r>
    </w:p>
    <w:p w14:paraId="6BD108DA" w14:textId="77777777" w:rsidR="007E1B28" w:rsidRDefault="007E1B28">
      <w:pPr>
        <w:spacing w:after="0" w:line="240" w:lineRule="auto"/>
        <w:rPr>
          <w:rFonts w:ascii="Sylfaen" w:hAnsi="Sylfaen"/>
          <w:sz w:val="24"/>
          <w:szCs w:val="24"/>
        </w:rPr>
      </w:pPr>
      <w:r>
        <w:rPr>
          <w:rFonts w:ascii="Sylfaen" w:hAnsi="Sylfaen"/>
          <w:sz w:val="24"/>
          <w:szCs w:val="24"/>
        </w:rPr>
        <w:br w:type="page"/>
      </w:r>
    </w:p>
    <w:p w14:paraId="4D4D7CC5" w14:textId="77777777" w:rsidR="00865C90" w:rsidRPr="00334423" w:rsidRDefault="00865C90" w:rsidP="00C2380C">
      <w:pPr>
        <w:pStyle w:val="af4"/>
        <w:keepNext w:val="0"/>
        <w:keepLines w:val="0"/>
        <w:widowControl w:val="0"/>
        <w:tabs>
          <w:tab w:val="left" w:pos="1134"/>
        </w:tabs>
        <w:spacing w:before="0" w:after="160" w:line="360" w:lineRule="auto"/>
        <w:rPr>
          <w:rStyle w:val="af"/>
          <w:rFonts w:ascii="Sylfaen" w:hAnsi="Sylfaen"/>
          <w:bCs/>
          <w:sz w:val="24"/>
        </w:rPr>
      </w:pPr>
      <w:r w:rsidRPr="00334423">
        <w:rPr>
          <w:rFonts w:ascii="Sylfaen" w:hAnsi="Sylfaen"/>
          <w:sz w:val="24"/>
        </w:rPr>
        <w:lastRenderedPageBreak/>
        <w:t>Աղյուսակ 5</w:t>
      </w:r>
    </w:p>
    <w:p w14:paraId="30B868DC"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Ընդհանուր գործընթացի «Մաքսային պահեստների տիրապետողների ընդհանուր ռեեստրում իրավաբանական անձանց մասին տեղեկությունների ներառում» (P.CC.09.TRN.001) տրանզակցիայի նկարագրությունը</w:t>
      </w:r>
    </w:p>
    <w:tbl>
      <w:tblPr>
        <w:tblW w:w="9356" w:type="dxa"/>
        <w:jc w:val="center"/>
        <w:tblLayout w:type="fixed"/>
        <w:tblLook w:val="04A0" w:firstRow="1" w:lastRow="0" w:firstColumn="1" w:lastColumn="0" w:noHBand="0" w:noVBand="1"/>
      </w:tblPr>
      <w:tblGrid>
        <w:gridCol w:w="1136"/>
        <w:gridCol w:w="2833"/>
        <w:gridCol w:w="5387"/>
      </w:tblGrid>
      <w:tr w:rsidR="00865C90" w:rsidRPr="007E1B28" w14:paraId="19BE3C10" w14:textId="77777777" w:rsidTr="00181FFB">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tcPr>
          <w:p w14:paraId="2D9B8ADA" w14:textId="77777777" w:rsidR="00865C90" w:rsidRPr="007E1B28" w:rsidRDefault="00865C90" w:rsidP="007E1B28">
            <w:pPr>
              <w:pStyle w:val="aa"/>
              <w:keepNext w:val="0"/>
              <w:keepLines w:val="0"/>
              <w:widowControl w:val="0"/>
              <w:tabs>
                <w:tab w:val="left" w:pos="1134"/>
              </w:tabs>
              <w:spacing w:after="120"/>
              <w:rPr>
                <w:rFonts w:ascii="Sylfaen" w:hAnsi="Sylfaen"/>
                <w:sz w:val="20"/>
                <w:szCs w:val="20"/>
              </w:rPr>
            </w:pPr>
            <w:r w:rsidRPr="007E1B28">
              <w:rPr>
                <w:rFonts w:ascii="Sylfaen" w:hAnsi="Sylfaen"/>
                <w:sz w:val="20"/>
                <w:szCs w:val="20"/>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32A993F" w14:textId="77777777" w:rsidR="00865C90" w:rsidRPr="007E1B28" w:rsidRDefault="00865C90" w:rsidP="007E1B28">
            <w:pPr>
              <w:pStyle w:val="aa"/>
              <w:keepNext w:val="0"/>
              <w:keepLines w:val="0"/>
              <w:widowControl w:val="0"/>
              <w:tabs>
                <w:tab w:val="left" w:pos="1134"/>
              </w:tabs>
              <w:spacing w:after="120"/>
              <w:rPr>
                <w:rFonts w:ascii="Sylfaen" w:hAnsi="Sylfaen"/>
                <w:sz w:val="20"/>
                <w:szCs w:val="20"/>
              </w:rPr>
            </w:pPr>
            <w:r w:rsidRPr="007E1B28">
              <w:rPr>
                <w:rFonts w:ascii="Sylfaen" w:hAnsi="Sylfaen"/>
                <w:sz w:val="20"/>
                <w:szCs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45EDBD" w14:textId="77777777" w:rsidR="00865C90" w:rsidRPr="007E1B28" w:rsidRDefault="00865C90" w:rsidP="007E1B28">
            <w:pPr>
              <w:pStyle w:val="aa"/>
              <w:keepNext w:val="0"/>
              <w:keepLines w:val="0"/>
              <w:widowControl w:val="0"/>
              <w:tabs>
                <w:tab w:val="left" w:pos="1134"/>
              </w:tabs>
              <w:spacing w:after="120"/>
              <w:rPr>
                <w:rFonts w:ascii="Sylfaen" w:hAnsi="Sylfaen"/>
                <w:sz w:val="20"/>
                <w:szCs w:val="20"/>
              </w:rPr>
            </w:pPr>
            <w:r w:rsidRPr="007E1B28">
              <w:rPr>
                <w:rFonts w:ascii="Sylfaen" w:hAnsi="Sylfaen"/>
                <w:sz w:val="20"/>
                <w:szCs w:val="20"/>
              </w:rPr>
              <w:t>Նկարագրությունը</w:t>
            </w:r>
          </w:p>
        </w:tc>
      </w:tr>
      <w:tr w:rsidR="00865C90" w:rsidRPr="007E1B28" w14:paraId="5F778BB4" w14:textId="77777777" w:rsidTr="00181FFB">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2E178" w14:textId="77777777" w:rsidR="00865C90" w:rsidRPr="007E1B28" w:rsidRDefault="00865C90" w:rsidP="007E1B28">
            <w:pPr>
              <w:pStyle w:val="aa"/>
              <w:keepNext w:val="0"/>
              <w:keepLines w:val="0"/>
              <w:widowControl w:val="0"/>
              <w:tabs>
                <w:tab w:val="left" w:pos="1134"/>
              </w:tabs>
              <w:spacing w:after="120"/>
              <w:rPr>
                <w:rFonts w:ascii="Sylfaen" w:hAnsi="Sylfaen"/>
                <w:sz w:val="20"/>
                <w:szCs w:val="20"/>
              </w:rPr>
            </w:pPr>
            <w:r w:rsidRPr="007E1B28">
              <w:rPr>
                <w:rFonts w:ascii="Sylfaen" w:hAnsi="Sylfaen"/>
                <w:sz w:val="20"/>
                <w:szCs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9608027" w14:textId="77777777" w:rsidR="00865C90" w:rsidRPr="007E1B28" w:rsidRDefault="00865C90" w:rsidP="007E1B28">
            <w:pPr>
              <w:pStyle w:val="aa"/>
              <w:keepNext w:val="0"/>
              <w:keepLines w:val="0"/>
              <w:widowControl w:val="0"/>
              <w:tabs>
                <w:tab w:val="left" w:pos="1134"/>
              </w:tabs>
              <w:spacing w:after="120"/>
              <w:rPr>
                <w:rFonts w:ascii="Sylfaen" w:hAnsi="Sylfaen"/>
                <w:sz w:val="20"/>
                <w:szCs w:val="20"/>
              </w:rPr>
            </w:pPr>
            <w:r w:rsidRPr="007E1B28">
              <w:rPr>
                <w:rFonts w:ascii="Sylfaen" w:hAnsi="Sylfaen"/>
                <w:sz w:val="20"/>
                <w:szCs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6211D8E" w14:textId="77777777" w:rsidR="00865C90" w:rsidRPr="007E1B28" w:rsidRDefault="00865C90" w:rsidP="007E1B28">
            <w:pPr>
              <w:pStyle w:val="aa"/>
              <w:keepNext w:val="0"/>
              <w:keepLines w:val="0"/>
              <w:widowControl w:val="0"/>
              <w:tabs>
                <w:tab w:val="left" w:pos="1134"/>
              </w:tabs>
              <w:spacing w:after="120"/>
              <w:rPr>
                <w:rFonts w:ascii="Sylfaen" w:hAnsi="Sylfaen"/>
                <w:sz w:val="20"/>
                <w:szCs w:val="20"/>
              </w:rPr>
            </w:pPr>
            <w:r w:rsidRPr="007E1B28">
              <w:rPr>
                <w:rFonts w:ascii="Sylfaen" w:hAnsi="Sylfaen"/>
                <w:sz w:val="20"/>
                <w:szCs w:val="20"/>
              </w:rPr>
              <w:t>3</w:t>
            </w:r>
          </w:p>
        </w:tc>
      </w:tr>
      <w:tr w:rsidR="00865C90" w:rsidRPr="007E1B28" w14:paraId="551F5F66"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08375E4C" w14:textId="77777777" w:rsidR="00865C90" w:rsidRPr="007E1B28" w:rsidRDefault="00865C90" w:rsidP="007E1B28">
            <w:pPr>
              <w:pStyle w:val="a8"/>
              <w:widowControl w:val="0"/>
              <w:tabs>
                <w:tab w:val="left" w:pos="1134"/>
              </w:tabs>
              <w:spacing w:after="120" w:line="240" w:lineRule="auto"/>
              <w:rPr>
                <w:rFonts w:ascii="Sylfaen" w:hAnsi="Sylfaen"/>
                <w:sz w:val="20"/>
              </w:rPr>
            </w:pPr>
            <w:r w:rsidRPr="007E1B28">
              <w:rPr>
                <w:rFonts w:ascii="Sylfaen" w:hAnsi="Sylfaen"/>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293E49"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C474497"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noProof/>
                <w:sz w:val="20"/>
              </w:rPr>
              <w:t>P.CC.09.TRN.001</w:t>
            </w:r>
          </w:p>
        </w:tc>
      </w:tr>
      <w:tr w:rsidR="00865C90" w:rsidRPr="007E1B28" w14:paraId="61823211"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2F9BA05A" w14:textId="77777777" w:rsidR="00865C90" w:rsidRPr="007E1B28" w:rsidRDefault="00865C90" w:rsidP="007E1B28">
            <w:pPr>
              <w:pStyle w:val="a8"/>
              <w:widowControl w:val="0"/>
              <w:tabs>
                <w:tab w:val="left" w:pos="1134"/>
              </w:tabs>
              <w:spacing w:after="120" w:line="240" w:lineRule="auto"/>
              <w:rPr>
                <w:rFonts w:ascii="Sylfaen" w:hAnsi="Sylfaen"/>
                <w:sz w:val="20"/>
              </w:rPr>
            </w:pPr>
            <w:r w:rsidRPr="007E1B28">
              <w:rPr>
                <w:rFonts w:ascii="Sylfaen" w:hAnsi="Sylfaen"/>
                <w:sz w:val="20"/>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0635D70"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F0442C3"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noProof/>
                <w:sz w:val="20"/>
              </w:rPr>
              <w:t>մաքսային պահեստների տիրապետողների ընդհանուր ռեեստրում իրավաբանական անձանց մասին տեղեկությունների ներառում</w:t>
            </w:r>
          </w:p>
        </w:tc>
      </w:tr>
      <w:tr w:rsidR="00865C90" w:rsidRPr="007E1B28" w14:paraId="301A9ED0"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5AC7AEBC" w14:textId="77777777" w:rsidR="00865C90" w:rsidRPr="007E1B28" w:rsidRDefault="00865C90" w:rsidP="007E1B28">
            <w:pPr>
              <w:pStyle w:val="a8"/>
              <w:widowControl w:val="0"/>
              <w:tabs>
                <w:tab w:val="left" w:pos="1134"/>
              </w:tabs>
              <w:spacing w:after="120" w:line="240" w:lineRule="auto"/>
              <w:rPr>
                <w:rFonts w:ascii="Sylfaen" w:hAnsi="Sylfaen"/>
                <w:sz w:val="20"/>
              </w:rPr>
            </w:pPr>
            <w:r w:rsidRPr="007E1B28">
              <w:rPr>
                <w:rFonts w:ascii="Sylfaen" w:hAnsi="Sylfaen"/>
                <w:sz w:val="20"/>
              </w:rPr>
              <w:t>3</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987461A"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sz w:val="20"/>
              </w:rPr>
              <w:t>Ընդհանուր գործընթացի տրանզակցիայի ձեւանմուշը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5992B30"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noProof/>
                <w:sz w:val="20"/>
              </w:rPr>
              <w:t>հարցում/պատասխան</w:t>
            </w:r>
          </w:p>
        </w:tc>
      </w:tr>
      <w:tr w:rsidR="00865C90" w:rsidRPr="007E1B28" w14:paraId="3EDB2C35"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084B6B41" w14:textId="77777777" w:rsidR="00865C90" w:rsidRPr="007E1B28" w:rsidRDefault="00865C90" w:rsidP="007E1B28">
            <w:pPr>
              <w:pStyle w:val="a8"/>
              <w:widowControl w:val="0"/>
              <w:tabs>
                <w:tab w:val="left" w:pos="1134"/>
              </w:tabs>
              <w:spacing w:after="120" w:line="240" w:lineRule="auto"/>
              <w:rPr>
                <w:rFonts w:ascii="Sylfaen" w:hAnsi="Sylfaen"/>
                <w:sz w:val="20"/>
              </w:rPr>
            </w:pPr>
            <w:r w:rsidRPr="007E1B28">
              <w:rPr>
                <w:rFonts w:ascii="Sylfaen" w:hAnsi="Sylfaen"/>
                <w:sz w:val="20"/>
              </w:rPr>
              <w:t>4</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05E6059"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FA317F7"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noProof/>
                <w:sz w:val="20"/>
              </w:rPr>
              <w:t>նախաձեռնող</w:t>
            </w:r>
          </w:p>
        </w:tc>
      </w:tr>
      <w:tr w:rsidR="00865C90" w:rsidRPr="007E1B28" w14:paraId="6AA56C02"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793BC00C" w14:textId="77777777" w:rsidR="00865C90" w:rsidRPr="007E1B28" w:rsidRDefault="00865C90" w:rsidP="007E1B28">
            <w:pPr>
              <w:pStyle w:val="a8"/>
              <w:widowControl w:val="0"/>
              <w:tabs>
                <w:tab w:val="left" w:pos="1134"/>
              </w:tabs>
              <w:spacing w:after="120" w:line="240" w:lineRule="auto"/>
              <w:rPr>
                <w:rFonts w:ascii="Sylfaen" w:hAnsi="Sylfaen"/>
                <w:sz w:val="20"/>
              </w:rPr>
            </w:pPr>
            <w:r w:rsidRPr="007E1B28">
              <w:rPr>
                <w:rFonts w:ascii="Sylfaen" w:hAnsi="Sylfaen"/>
                <w:sz w:val="20"/>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443818D"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CCDB4FF"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noProof/>
                <w:sz w:val="20"/>
              </w:rPr>
              <w:t>մաքսային պահեստների տիրապետողների ընդհանուր ռեեստրում ներառելու համար իրավաբանական անձանց մասին տեղեկությունների ներկայացում</w:t>
            </w:r>
          </w:p>
        </w:tc>
      </w:tr>
      <w:tr w:rsidR="00865C90" w:rsidRPr="007E1B28" w14:paraId="12866B9B"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672D6C9B" w14:textId="77777777" w:rsidR="00865C90" w:rsidRPr="007E1B28" w:rsidRDefault="00865C90" w:rsidP="007E1B28">
            <w:pPr>
              <w:pStyle w:val="a8"/>
              <w:widowControl w:val="0"/>
              <w:tabs>
                <w:tab w:val="left" w:pos="1134"/>
              </w:tabs>
              <w:spacing w:after="120" w:line="240" w:lineRule="auto"/>
              <w:rPr>
                <w:rFonts w:ascii="Sylfaen" w:hAnsi="Sylfaen"/>
                <w:sz w:val="20"/>
              </w:rPr>
            </w:pPr>
            <w:r w:rsidRPr="007E1B28">
              <w:rPr>
                <w:rFonts w:ascii="Sylfaen" w:hAnsi="Sylfaen"/>
                <w:sz w:val="20"/>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AC5504"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2466B11"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noProof/>
                <w:sz w:val="20"/>
              </w:rPr>
              <w:t>ռեսպոնդենտ</w:t>
            </w:r>
          </w:p>
        </w:tc>
      </w:tr>
      <w:tr w:rsidR="00865C90" w:rsidRPr="007E1B28" w14:paraId="2461267B"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49DAD9AC" w14:textId="77777777" w:rsidR="00865C90" w:rsidRPr="007E1B28" w:rsidRDefault="00865C90" w:rsidP="007E1B28">
            <w:pPr>
              <w:pStyle w:val="a8"/>
              <w:widowControl w:val="0"/>
              <w:tabs>
                <w:tab w:val="left" w:pos="1134"/>
              </w:tabs>
              <w:spacing w:after="120" w:line="240" w:lineRule="auto"/>
              <w:rPr>
                <w:rFonts w:ascii="Sylfaen" w:hAnsi="Sylfaen"/>
                <w:sz w:val="20"/>
              </w:rPr>
            </w:pPr>
            <w:r w:rsidRPr="007E1B28">
              <w:rPr>
                <w:rFonts w:ascii="Sylfaen" w:hAnsi="Sylfaen"/>
                <w:sz w:val="20"/>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BDD7672"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sz w:val="20"/>
              </w:rPr>
              <w:t>Ընդունող գործողությունը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A15E0E3"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noProof/>
                <w:sz w:val="20"/>
              </w:rPr>
              <w:t>մաքսային պահեստների տիրապետողների ընդհանուր ռեեստրում ներառելու համար իրավաբանական անձանց մասին տեղեկությունների ընդունում եւ մշակում</w:t>
            </w:r>
          </w:p>
        </w:tc>
      </w:tr>
      <w:tr w:rsidR="00865C90" w:rsidRPr="007E1B28" w14:paraId="78BE0709"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3E0DF122" w14:textId="77777777" w:rsidR="00865C90" w:rsidRPr="007E1B28" w:rsidRDefault="00865C90" w:rsidP="007E1B28">
            <w:pPr>
              <w:pStyle w:val="a8"/>
              <w:widowControl w:val="0"/>
              <w:tabs>
                <w:tab w:val="left" w:pos="1134"/>
              </w:tabs>
              <w:spacing w:after="120" w:line="240" w:lineRule="auto"/>
              <w:rPr>
                <w:rFonts w:ascii="Sylfaen" w:hAnsi="Sylfaen"/>
                <w:sz w:val="20"/>
              </w:rPr>
            </w:pPr>
            <w:r w:rsidRPr="007E1B28">
              <w:rPr>
                <w:rFonts w:ascii="Sylfaen" w:hAnsi="Sylfaen"/>
                <w:sz w:val="20"/>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E884E3"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E3EC2A4"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noProof/>
                <w:sz w:val="20"/>
              </w:rPr>
              <w:t>իրավաբանական անձանց մասին տեղեկություններ (P.CC.09.BEN.001)՝ մշակվել են</w:t>
            </w:r>
          </w:p>
        </w:tc>
      </w:tr>
      <w:tr w:rsidR="00865C90" w:rsidRPr="007E1B28" w14:paraId="251009DD" w14:textId="77777777" w:rsidTr="00181FFB">
        <w:trPr>
          <w:cantSplit/>
          <w:jc w:val="center"/>
        </w:trPr>
        <w:tc>
          <w:tcPr>
            <w:tcW w:w="607" w:type="pct"/>
            <w:tcBorders>
              <w:top w:val="single" w:sz="4" w:space="0" w:color="auto"/>
              <w:left w:val="single" w:sz="4" w:space="0" w:color="auto"/>
            </w:tcBorders>
            <w:shd w:val="clear" w:color="auto" w:fill="FFFFFF" w:themeFill="background1"/>
          </w:tcPr>
          <w:p w14:paraId="2D20CF0B" w14:textId="77777777" w:rsidR="00865C90" w:rsidRPr="007E1B28" w:rsidRDefault="00865C90" w:rsidP="007E1B28">
            <w:pPr>
              <w:pStyle w:val="a8"/>
              <w:widowControl w:val="0"/>
              <w:tabs>
                <w:tab w:val="left" w:pos="1134"/>
              </w:tabs>
              <w:spacing w:after="120" w:line="240" w:lineRule="auto"/>
              <w:rPr>
                <w:rFonts w:ascii="Sylfaen" w:hAnsi="Sylfaen"/>
                <w:sz w:val="20"/>
              </w:rPr>
            </w:pPr>
            <w:r w:rsidRPr="007E1B28">
              <w:rPr>
                <w:rFonts w:ascii="Sylfaen" w:hAnsi="Sylfaen"/>
                <w:sz w:val="20"/>
              </w:rPr>
              <w:t>9</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EB3ACB0"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2DF4D805"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p>
        </w:tc>
      </w:tr>
      <w:tr w:rsidR="00865C90" w:rsidRPr="007E1B28" w14:paraId="7138B26C" w14:textId="77777777" w:rsidTr="00181FFB">
        <w:trPr>
          <w:cantSplit/>
          <w:jc w:val="center"/>
        </w:trPr>
        <w:tc>
          <w:tcPr>
            <w:tcW w:w="607" w:type="pct"/>
            <w:tcBorders>
              <w:left w:val="single" w:sz="4" w:space="0" w:color="auto"/>
            </w:tcBorders>
            <w:shd w:val="clear" w:color="auto" w:fill="FFFFFF" w:themeFill="background1"/>
          </w:tcPr>
          <w:p w14:paraId="73573926" w14:textId="77777777" w:rsidR="00865C90" w:rsidRPr="007E1B28" w:rsidRDefault="00865C90" w:rsidP="007E1B28">
            <w:pPr>
              <w:pStyle w:val="a8"/>
              <w:widowControl w:val="0"/>
              <w:tabs>
                <w:tab w:val="left" w:pos="1134"/>
              </w:tabs>
              <w:spacing w:after="120" w:line="240" w:lineRule="auto"/>
              <w:rPr>
                <w:rFonts w:ascii="Sylfaen" w:hAnsi="Sylfaen"/>
                <w:sz w:val="20"/>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74386D26" w14:textId="77777777" w:rsidR="00865C90" w:rsidRPr="007E1B28" w:rsidDel="00C2156F" w:rsidRDefault="00865C90" w:rsidP="00181FFB">
            <w:pPr>
              <w:pStyle w:val="a8"/>
              <w:widowControl w:val="0"/>
              <w:tabs>
                <w:tab w:val="left" w:pos="1134"/>
              </w:tabs>
              <w:spacing w:after="120" w:line="240" w:lineRule="auto"/>
              <w:ind w:left="284"/>
              <w:jc w:val="left"/>
              <w:rPr>
                <w:rFonts w:ascii="Sylfaen" w:hAnsi="Sylfaen"/>
                <w:sz w:val="20"/>
              </w:rPr>
            </w:pPr>
            <w:r w:rsidRPr="007E1B28">
              <w:rPr>
                <w:rFonts w:ascii="Sylfaen" w:hAnsi="Sylfaen"/>
                <w:sz w:val="20"/>
              </w:rPr>
              <w:t>ստացումը հաստատելու ժամանակը</w:t>
            </w:r>
          </w:p>
        </w:tc>
        <w:tc>
          <w:tcPr>
            <w:tcW w:w="2879" w:type="pct"/>
            <w:tcBorders>
              <w:left w:val="single" w:sz="4" w:space="0" w:color="auto"/>
              <w:right w:val="single" w:sz="4" w:space="0" w:color="auto"/>
            </w:tcBorders>
            <w:tcMar>
              <w:top w:w="85" w:type="dxa"/>
              <w:bottom w:w="85" w:type="dxa"/>
            </w:tcMar>
          </w:tcPr>
          <w:p w14:paraId="33C03EDF" w14:textId="77777777" w:rsidR="00865C90" w:rsidRPr="007E1B28" w:rsidRDefault="006D3FF6" w:rsidP="00181FFB">
            <w:pPr>
              <w:pStyle w:val="a8"/>
              <w:widowControl w:val="0"/>
              <w:tabs>
                <w:tab w:val="left" w:pos="1134"/>
              </w:tabs>
              <w:spacing w:after="120" w:line="240" w:lineRule="auto"/>
              <w:jc w:val="left"/>
              <w:rPr>
                <w:rFonts w:ascii="Sylfaen" w:hAnsi="Sylfaen"/>
                <w:sz w:val="20"/>
              </w:rPr>
            </w:pPr>
            <w:r w:rsidRPr="007E1B28">
              <w:rPr>
                <w:rFonts w:ascii="Sylfaen" w:hAnsi="Sylfaen"/>
                <w:noProof/>
                <w:sz w:val="20"/>
              </w:rPr>
              <w:t>-</w:t>
            </w:r>
          </w:p>
        </w:tc>
      </w:tr>
      <w:tr w:rsidR="00865C90" w:rsidRPr="007E1B28" w14:paraId="30BD5E62" w14:textId="77777777" w:rsidTr="00181FFB">
        <w:trPr>
          <w:cantSplit/>
          <w:jc w:val="center"/>
        </w:trPr>
        <w:tc>
          <w:tcPr>
            <w:tcW w:w="607" w:type="pct"/>
            <w:tcBorders>
              <w:left w:val="single" w:sz="4" w:space="0" w:color="auto"/>
            </w:tcBorders>
            <w:shd w:val="clear" w:color="auto" w:fill="FFFFFF" w:themeFill="background1"/>
          </w:tcPr>
          <w:p w14:paraId="2721C907" w14:textId="77777777" w:rsidR="00865C90" w:rsidRPr="007E1B28" w:rsidRDefault="00865C90" w:rsidP="007E1B28">
            <w:pPr>
              <w:pStyle w:val="a8"/>
              <w:widowControl w:val="0"/>
              <w:tabs>
                <w:tab w:val="left" w:pos="1134"/>
              </w:tabs>
              <w:spacing w:after="120" w:line="240" w:lineRule="auto"/>
              <w:rPr>
                <w:rFonts w:ascii="Sylfaen" w:hAnsi="Sylfaen"/>
                <w:sz w:val="20"/>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5629EBAE" w14:textId="77777777" w:rsidR="00865C90" w:rsidRPr="007E1B28" w:rsidRDefault="00865C90" w:rsidP="00181FFB">
            <w:pPr>
              <w:pStyle w:val="a8"/>
              <w:widowControl w:val="0"/>
              <w:tabs>
                <w:tab w:val="left" w:pos="1134"/>
              </w:tabs>
              <w:spacing w:after="120" w:line="240" w:lineRule="auto"/>
              <w:ind w:left="284"/>
              <w:jc w:val="left"/>
              <w:rPr>
                <w:rFonts w:ascii="Sylfaen" w:hAnsi="Sylfaen"/>
                <w:sz w:val="20"/>
              </w:rPr>
            </w:pPr>
            <w:r w:rsidRPr="007E1B28">
              <w:rPr>
                <w:rFonts w:ascii="Sylfaen" w:hAnsi="Sylfaen"/>
                <w:sz w:val="20"/>
              </w:rPr>
              <w:t>մշակման համար ընդունումը հաստատելու ժամանակը</w:t>
            </w:r>
          </w:p>
        </w:tc>
        <w:tc>
          <w:tcPr>
            <w:tcW w:w="2879" w:type="pct"/>
            <w:tcBorders>
              <w:left w:val="single" w:sz="4" w:space="0" w:color="auto"/>
              <w:right w:val="single" w:sz="4" w:space="0" w:color="auto"/>
            </w:tcBorders>
            <w:tcMar>
              <w:top w:w="85" w:type="dxa"/>
              <w:bottom w:w="85" w:type="dxa"/>
            </w:tcMar>
          </w:tcPr>
          <w:p w14:paraId="21435FC2"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noProof/>
                <w:sz w:val="20"/>
              </w:rPr>
              <w:t>20 րոպե</w:t>
            </w:r>
          </w:p>
        </w:tc>
      </w:tr>
      <w:tr w:rsidR="00865C90" w:rsidRPr="007E1B28" w14:paraId="736A854D" w14:textId="77777777" w:rsidTr="00181FFB">
        <w:trPr>
          <w:cantSplit/>
          <w:jc w:val="center"/>
        </w:trPr>
        <w:tc>
          <w:tcPr>
            <w:tcW w:w="607" w:type="pct"/>
            <w:tcBorders>
              <w:left w:val="single" w:sz="4" w:space="0" w:color="auto"/>
            </w:tcBorders>
            <w:shd w:val="clear" w:color="auto" w:fill="FFFFFF" w:themeFill="background1"/>
          </w:tcPr>
          <w:p w14:paraId="6BDAA553" w14:textId="77777777" w:rsidR="00865C90" w:rsidRPr="007E1B28" w:rsidRDefault="00865C90" w:rsidP="007E1B28">
            <w:pPr>
              <w:pStyle w:val="a8"/>
              <w:widowControl w:val="0"/>
              <w:tabs>
                <w:tab w:val="left" w:pos="1134"/>
              </w:tabs>
              <w:spacing w:after="120" w:line="240" w:lineRule="auto"/>
              <w:rPr>
                <w:rFonts w:ascii="Sylfaen" w:hAnsi="Sylfaen"/>
                <w:sz w:val="20"/>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3E05452F" w14:textId="77777777" w:rsidR="00865C90" w:rsidRPr="007E1B28" w:rsidRDefault="00865C90" w:rsidP="00181FFB">
            <w:pPr>
              <w:pStyle w:val="a8"/>
              <w:widowControl w:val="0"/>
              <w:tabs>
                <w:tab w:val="left" w:pos="1134"/>
              </w:tabs>
              <w:spacing w:after="120" w:line="240" w:lineRule="auto"/>
              <w:ind w:left="284"/>
              <w:jc w:val="left"/>
              <w:rPr>
                <w:rFonts w:ascii="Sylfaen" w:hAnsi="Sylfaen"/>
                <w:sz w:val="20"/>
              </w:rPr>
            </w:pPr>
            <w:r w:rsidRPr="007E1B28">
              <w:rPr>
                <w:rFonts w:ascii="Sylfaen" w:hAnsi="Sylfaen"/>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6B3BE26E"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noProof/>
                <w:sz w:val="20"/>
              </w:rPr>
              <w:t>30 րոպե</w:t>
            </w:r>
          </w:p>
        </w:tc>
      </w:tr>
      <w:tr w:rsidR="00865C90" w:rsidRPr="007E1B28" w14:paraId="28858D43" w14:textId="77777777" w:rsidTr="00181FFB">
        <w:trPr>
          <w:cantSplit/>
          <w:jc w:val="center"/>
        </w:trPr>
        <w:tc>
          <w:tcPr>
            <w:tcW w:w="607" w:type="pct"/>
            <w:tcBorders>
              <w:left w:val="single" w:sz="4" w:space="0" w:color="auto"/>
            </w:tcBorders>
            <w:shd w:val="clear" w:color="auto" w:fill="FFFFFF" w:themeFill="background1"/>
          </w:tcPr>
          <w:p w14:paraId="5888D82D" w14:textId="77777777" w:rsidR="00865C90" w:rsidRPr="007E1B28" w:rsidRDefault="00865C90" w:rsidP="007E1B28">
            <w:pPr>
              <w:pStyle w:val="a8"/>
              <w:widowControl w:val="0"/>
              <w:tabs>
                <w:tab w:val="left" w:pos="1134"/>
              </w:tabs>
              <w:spacing w:after="120" w:line="240" w:lineRule="auto"/>
              <w:rPr>
                <w:rFonts w:ascii="Sylfaen" w:hAnsi="Sylfaen"/>
                <w:sz w:val="20"/>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14DA2445" w14:textId="77777777" w:rsidR="00865C90" w:rsidRPr="007E1B28" w:rsidRDefault="00865C90" w:rsidP="00181FFB">
            <w:pPr>
              <w:pStyle w:val="a8"/>
              <w:widowControl w:val="0"/>
              <w:tabs>
                <w:tab w:val="left" w:pos="1134"/>
              </w:tabs>
              <w:spacing w:after="120" w:line="240" w:lineRule="auto"/>
              <w:ind w:left="284"/>
              <w:jc w:val="left"/>
              <w:rPr>
                <w:rFonts w:ascii="Sylfaen" w:hAnsi="Sylfaen"/>
                <w:sz w:val="20"/>
              </w:rPr>
            </w:pPr>
            <w:r w:rsidRPr="007E1B28">
              <w:rPr>
                <w:rFonts w:ascii="Sylfaen" w:hAnsi="Sylfaen"/>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0FAE3074"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noProof/>
                <w:sz w:val="20"/>
              </w:rPr>
              <w:t>այո</w:t>
            </w:r>
          </w:p>
        </w:tc>
      </w:tr>
      <w:tr w:rsidR="00865C90" w:rsidRPr="007E1B28" w14:paraId="64EEC67A" w14:textId="77777777" w:rsidTr="00181FFB">
        <w:trPr>
          <w:cantSplit/>
          <w:jc w:val="center"/>
        </w:trPr>
        <w:tc>
          <w:tcPr>
            <w:tcW w:w="607" w:type="pct"/>
            <w:tcBorders>
              <w:left w:val="single" w:sz="4" w:space="0" w:color="auto"/>
              <w:bottom w:val="single" w:sz="4" w:space="0" w:color="auto"/>
            </w:tcBorders>
            <w:shd w:val="clear" w:color="auto" w:fill="FFFFFF" w:themeFill="background1"/>
          </w:tcPr>
          <w:p w14:paraId="268902E2" w14:textId="77777777" w:rsidR="00865C90" w:rsidRPr="007E1B28" w:rsidRDefault="00865C90" w:rsidP="007E1B28">
            <w:pPr>
              <w:pStyle w:val="a8"/>
              <w:widowControl w:val="0"/>
              <w:tabs>
                <w:tab w:val="left" w:pos="1134"/>
              </w:tabs>
              <w:spacing w:after="120" w:line="240" w:lineRule="auto"/>
              <w:rPr>
                <w:rFonts w:ascii="Sylfaen" w:hAnsi="Sylfaen"/>
                <w:sz w:val="20"/>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1404CC6" w14:textId="77777777" w:rsidR="00865C90" w:rsidRPr="007E1B28" w:rsidRDefault="00865C90" w:rsidP="00181FFB">
            <w:pPr>
              <w:pStyle w:val="a8"/>
              <w:widowControl w:val="0"/>
              <w:tabs>
                <w:tab w:val="left" w:pos="1134"/>
              </w:tabs>
              <w:spacing w:after="120" w:line="240" w:lineRule="auto"/>
              <w:ind w:left="284"/>
              <w:jc w:val="left"/>
              <w:rPr>
                <w:rFonts w:ascii="Sylfaen" w:hAnsi="Sylfaen"/>
                <w:sz w:val="20"/>
              </w:rPr>
            </w:pPr>
            <w:r w:rsidRPr="007E1B28">
              <w:rPr>
                <w:rFonts w:ascii="Sylfaen" w:hAnsi="Sylfaen"/>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4ACE3C5E"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noProof/>
                <w:sz w:val="20"/>
              </w:rPr>
              <w:t>3</w:t>
            </w:r>
          </w:p>
        </w:tc>
      </w:tr>
      <w:tr w:rsidR="00865C90" w:rsidRPr="007E1B28" w14:paraId="6AF45AE8" w14:textId="77777777" w:rsidTr="00181FFB">
        <w:trPr>
          <w:cantSplit/>
          <w:jc w:val="center"/>
        </w:trPr>
        <w:tc>
          <w:tcPr>
            <w:tcW w:w="607" w:type="pct"/>
            <w:tcBorders>
              <w:top w:val="single" w:sz="4" w:space="0" w:color="auto"/>
              <w:left w:val="single" w:sz="4" w:space="0" w:color="auto"/>
            </w:tcBorders>
            <w:shd w:val="clear" w:color="auto" w:fill="FFFFFF" w:themeFill="background1"/>
          </w:tcPr>
          <w:p w14:paraId="3741187A" w14:textId="77777777" w:rsidR="00865C90" w:rsidRPr="007E1B28" w:rsidRDefault="00865C90" w:rsidP="007E1B28">
            <w:pPr>
              <w:pStyle w:val="a8"/>
              <w:widowControl w:val="0"/>
              <w:tabs>
                <w:tab w:val="left" w:pos="1134"/>
              </w:tabs>
              <w:spacing w:after="120" w:line="240" w:lineRule="auto"/>
              <w:rPr>
                <w:rFonts w:ascii="Sylfaen" w:hAnsi="Sylfaen"/>
                <w:sz w:val="20"/>
              </w:rPr>
            </w:pPr>
            <w:r w:rsidRPr="007E1B28">
              <w:rPr>
                <w:rFonts w:ascii="Sylfaen" w:hAnsi="Sylfaen"/>
                <w:sz w:val="20"/>
              </w:rPr>
              <w:t>10</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754D836" w14:textId="77777777" w:rsidR="00865C90" w:rsidRPr="007E1B28" w:rsidRDefault="00865C90" w:rsidP="00181FFB">
            <w:pPr>
              <w:pStyle w:val="a8"/>
              <w:widowControl w:val="0"/>
              <w:tabs>
                <w:tab w:val="left" w:pos="1134"/>
              </w:tabs>
              <w:spacing w:after="120" w:line="240" w:lineRule="auto"/>
              <w:jc w:val="left"/>
              <w:rPr>
                <w:rFonts w:ascii="Sylfaen" w:hAnsi="Sylfaen"/>
                <w:sz w:val="20"/>
                <w:lang w:val="en-US"/>
              </w:rPr>
            </w:pPr>
            <w:r w:rsidRPr="007E1B28">
              <w:rPr>
                <w:rFonts w:ascii="Sylfaen" w:hAnsi="Sylfaen"/>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6CF76BED"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p>
        </w:tc>
      </w:tr>
      <w:tr w:rsidR="00865C90" w:rsidRPr="007E1B28" w14:paraId="1921DC54" w14:textId="77777777" w:rsidTr="00181FFB">
        <w:trPr>
          <w:cantSplit/>
          <w:jc w:val="center"/>
        </w:trPr>
        <w:tc>
          <w:tcPr>
            <w:tcW w:w="607" w:type="pct"/>
            <w:tcBorders>
              <w:left w:val="single" w:sz="4" w:space="0" w:color="auto"/>
            </w:tcBorders>
            <w:shd w:val="clear" w:color="auto" w:fill="FFFFFF" w:themeFill="background1"/>
          </w:tcPr>
          <w:p w14:paraId="3B506134" w14:textId="77777777" w:rsidR="00865C90" w:rsidRPr="007E1B28" w:rsidRDefault="00865C90" w:rsidP="007E1B28">
            <w:pPr>
              <w:pStyle w:val="a8"/>
              <w:widowControl w:val="0"/>
              <w:tabs>
                <w:tab w:val="left" w:pos="1134"/>
              </w:tabs>
              <w:spacing w:after="120" w:line="240" w:lineRule="auto"/>
              <w:rPr>
                <w:rFonts w:ascii="Sylfaen" w:hAnsi="Sylfaen"/>
                <w:sz w:val="20"/>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15ADE986" w14:textId="77777777" w:rsidR="00865C90" w:rsidRPr="007E1B28" w:rsidRDefault="00865C90" w:rsidP="00181FFB">
            <w:pPr>
              <w:pStyle w:val="a8"/>
              <w:widowControl w:val="0"/>
              <w:tabs>
                <w:tab w:val="left" w:pos="1134"/>
              </w:tabs>
              <w:spacing w:after="120" w:line="240" w:lineRule="auto"/>
              <w:ind w:left="284"/>
              <w:jc w:val="left"/>
              <w:rPr>
                <w:rFonts w:ascii="Sylfaen" w:hAnsi="Sylfaen"/>
                <w:sz w:val="20"/>
              </w:rPr>
            </w:pPr>
            <w:r w:rsidRPr="007E1B28">
              <w:rPr>
                <w:rFonts w:ascii="Sylfaen" w:hAnsi="Sylfaen"/>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4BE48728"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noProof/>
                <w:sz w:val="20"/>
              </w:rPr>
              <w:t>մաքսային պահեստների տիրապետողների ընդհանուր ռեեստրում ներառելու համար տեղեկություններ (P.CC.09.MSG.001)</w:t>
            </w:r>
          </w:p>
        </w:tc>
      </w:tr>
      <w:tr w:rsidR="00865C90" w:rsidRPr="007E1B28" w14:paraId="5BCB1392" w14:textId="77777777" w:rsidTr="00181FFB">
        <w:trPr>
          <w:cantSplit/>
          <w:jc w:val="center"/>
        </w:trPr>
        <w:tc>
          <w:tcPr>
            <w:tcW w:w="607" w:type="pct"/>
            <w:tcBorders>
              <w:left w:val="single" w:sz="4" w:space="0" w:color="auto"/>
              <w:bottom w:val="single" w:sz="4" w:space="0" w:color="auto"/>
            </w:tcBorders>
            <w:shd w:val="clear" w:color="auto" w:fill="FFFFFF" w:themeFill="background1"/>
          </w:tcPr>
          <w:p w14:paraId="430E5157" w14:textId="77777777" w:rsidR="00865C90" w:rsidRPr="007E1B28" w:rsidRDefault="00865C90" w:rsidP="007E1B28">
            <w:pPr>
              <w:pStyle w:val="a8"/>
              <w:widowControl w:val="0"/>
              <w:tabs>
                <w:tab w:val="left" w:pos="1134"/>
              </w:tabs>
              <w:spacing w:after="120" w:line="240" w:lineRule="auto"/>
              <w:rPr>
                <w:rFonts w:ascii="Sylfaen" w:hAnsi="Sylfaen"/>
                <w:sz w:val="20"/>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75353BF" w14:textId="77777777" w:rsidR="00865C90" w:rsidRPr="007E1B28" w:rsidRDefault="00865C90" w:rsidP="00181FFB">
            <w:pPr>
              <w:pStyle w:val="a8"/>
              <w:widowControl w:val="0"/>
              <w:tabs>
                <w:tab w:val="left" w:pos="1134"/>
              </w:tabs>
              <w:spacing w:after="120" w:line="240" w:lineRule="auto"/>
              <w:ind w:left="284"/>
              <w:jc w:val="left"/>
              <w:rPr>
                <w:rFonts w:ascii="Sylfaen" w:hAnsi="Sylfaen"/>
                <w:sz w:val="20"/>
              </w:rPr>
            </w:pPr>
            <w:r w:rsidRPr="007E1B28">
              <w:rPr>
                <w:rFonts w:ascii="Sylfaen" w:hAnsi="Sylfaen"/>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72C07165"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noProof/>
                <w:sz w:val="20"/>
              </w:rPr>
              <w:t>հաղորդագրության հաջող մշակման մասին ծանուցում (P.CC.09.MSG.002)</w:t>
            </w:r>
          </w:p>
        </w:tc>
      </w:tr>
      <w:tr w:rsidR="00865C90" w:rsidRPr="007E1B28" w14:paraId="7269DA60" w14:textId="77777777" w:rsidTr="00181FFB">
        <w:trPr>
          <w:cantSplit/>
          <w:jc w:val="center"/>
        </w:trPr>
        <w:tc>
          <w:tcPr>
            <w:tcW w:w="607" w:type="pct"/>
            <w:tcBorders>
              <w:top w:val="single" w:sz="4" w:space="0" w:color="auto"/>
              <w:left w:val="single" w:sz="4" w:space="0" w:color="auto"/>
            </w:tcBorders>
            <w:shd w:val="clear" w:color="auto" w:fill="FFFFFF" w:themeFill="background1"/>
          </w:tcPr>
          <w:p w14:paraId="18BAA6D3" w14:textId="77777777" w:rsidR="00865C90" w:rsidRPr="007E1B28" w:rsidRDefault="00865C90" w:rsidP="007E1B28">
            <w:pPr>
              <w:pStyle w:val="a8"/>
              <w:widowControl w:val="0"/>
              <w:tabs>
                <w:tab w:val="left" w:pos="1134"/>
              </w:tabs>
              <w:spacing w:after="120" w:line="240" w:lineRule="auto"/>
              <w:rPr>
                <w:rFonts w:ascii="Sylfaen" w:hAnsi="Sylfaen"/>
                <w:sz w:val="20"/>
              </w:rPr>
            </w:pPr>
            <w:r w:rsidRPr="007E1B28">
              <w:rPr>
                <w:rFonts w:ascii="Sylfaen" w:hAnsi="Sylfaen"/>
                <w:sz w:val="20"/>
              </w:rPr>
              <w:t>11</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B9EBDE0"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23E71052"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p>
        </w:tc>
      </w:tr>
      <w:tr w:rsidR="00865C90" w:rsidRPr="007E1B28" w14:paraId="3B04E2AE" w14:textId="77777777" w:rsidTr="00181FFB">
        <w:trPr>
          <w:cantSplit/>
          <w:jc w:val="center"/>
        </w:trPr>
        <w:tc>
          <w:tcPr>
            <w:tcW w:w="607" w:type="pct"/>
            <w:tcBorders>
              <w:left w:val="single" w:sz="4" w:space="0" w:color="auto"/>
            </w:tcBorders>
            <w:shd w:val="clear" w:color="auto" w:fill="FFFFFF" w:themeFill="background1"/>
          </w:tcPr>
          <w:p w14:paraId="61EB84BE" w14:textId="77777777" w:rsidR="00865C90" w:rsidRPr="007E1B28" w:rsidRDefault="00865C90" w:rsidP="007E1B28">
            <w:pPr>
              <w:pStyle w:val="a8"/>
              <w:widowControl w:val="0"/>
              <w:tabs>
                <w:tab w:val="left" w:pos="1134"/>
              </w:tabs>
              <w:spacing w:after="120" w:line="240" w:lineRule="auto"/>
              <w:rPr>
                <w:rFonts w:ascii="Sylfaen" w:hAnsi="Sylfaen"/>
                <w:sz w:val="20"/>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23504E35" w14:textId="77777777" w:rsidR="00865C90" w:rsidRPr="007E1B28" w:rsidRDefault="00865C90" w:rsidP="00181FFB">
            <w:pPr>
              <w:pStyle w:val="a8"/>
              <w:widowControl w:val="0"/>
              <w:tabs>
                <w:tab w:val="left" w:pos="1134"/>
              </w:tabs>
              <w:spacing w:after="120" w:line="240" w:lineRule="auto"/>
              <w:ind w:left="284"/>
              <w:jc w:val="left"/>
              <w:rPr>
                <w:rFonts w:ascii="Sylfaen" w:hAnsi="Sylfaen"/>
                <w:sz w:val="20"/>
              </w:rPr>
            </w:pPr>
            <w:r w:rsidRPr="007E1B28">
              <w:rPr>
                <w:rFonts w:ascii="Sylfaen" w:hAnsi="Sylfaen"/>
                <w:sz w:val="20"/>
              </w:rPr>
              <w:t>ԷԹՍ-ի հատկանիշը</w:t>
            </w:r>
          </w:p>
        </w:tc>
        <w:tc>
          <w:tcPr>
            <w:tcW w:w="2879" w:type="pct"/>
            <w:tcBorders>
              <w:left w:val="single" w:sz="4" w:space="0" w:color="auto"/>
              <w:right w:val="single" w:sz="4" w:space="0" w:color="auto"/>
            </w:tcBorders>
            <w:tcMar>
              <w:top w:w="85" w:type="dxa"/>
              <w:bottom w:w="85" w:type="dxa"/>
            </w:tcMar>
          </w:tcPr>
          <w:p w14:paraId="5AD51148" w14:textId="77777777" w:rsidR="00865C90" w:rsidRPr="007E1B28" w:rsidRDefault="00865C90" w:rsidP="00181FFB">
            <w:pPr>
              <w:pStyle w:val="a8"/>
              <w:widowControl w:val="0"/>
              <w:tabs>
                <w:tab w:val="left" w:pos="1134"/>
              </w:tabs>
              <w:spacing w:after="120" w:line="240" w:lineRule="auto"/>
              <w:jc w:val="left"/>
              <w:rPr>
                <w:rFonts w:ascii="Sylfaen" w:hAnsi="Sylfaen"/>
                <w:sz w:val="20"/>
              </w:rPr>
            </w:pPr>
            <w:r w:rsidRPr="007E1B28">
              <w:rPr>
                <w:rFonts w:ascii="Sylfaen" w:hAnsi="Sylfaen"/>
                <w:noProof/>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(այսուհետ՝ Հանձնաժողով) կոլեգիայի համապատասխան որոշմամբ)</w:t>
            </w:r>
          </w:p>
        </w:tc>
      </w:tr>
      <w:tr w:rsidR="00865C90" w:rsidRPr="007E1B28" w14:paraId="630012F6" w14:textId="77777777" w:rsidTr="00181FFB">
        <w:trPr>
          <w:cantSplit/>
          <w:jc w:val="center"/>
        </w:trPr>
        <w:tc>
          <w:tcPr>
            <w:tcW w:w="607" w:type="pct"/>
            <w:tcBorders>
              <w:left w:val="single" w:sz="4" w:space="0" w:color="auto"/>
              <w:bottom w:val="single" w:sz="4" w:space="0" w:color="auto"/>
            </w:tcBorders>
            <w:shd w:val="clear" w:color="auto" w:fill="FFFFFF" w:themeFill="background1"/>
          </w:tcPr>
          <w:p w14:paraId="4578F9CA" w14:textId="77777777" w:rsidR="00865C90" w:rsidRPr="007E1B28" w:rsidRDefault="00865C90" w:rsidP="007E1B28">
            <w:pPr>
              <w:pStyle w:val="a8"/>
              <w:widowControl w:val="0"/>
              <w:tabs>
                <w:tab w:val="left" w:pos="1134"/>
              </w:tabs>
              <w:spacing w:after="120" w:line="240" w:lineRule="auto"/>
              <w:rPr>
                <w:rFonts w:ascii="Sylfaen" w:hAnsi="Sylfaen"/>
                <w:sz w:val="20"/>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D138649" w14:textId="77777777" w:rsidR="00865C90" w:rsidRPr="007E1B28" w:rsidRDefault="00865C90" w:rsidP="00181FFB">
            <w:pPr>
              <w:pStyle w:val="a8"/>
              <w:widowControl w:val="0"/>
              <w:tabs>
                <w:tab w:val="left" w:pos="1134"/>
              </w:tabs>
              <w:spacing w:after="120" w:line="240" w:lineRule="auto"/>
              <w:ind w:left="284"/>
              <w:jc w:val="left"/>
              <w:rPr>
                <w:rFonts w:ascii="Sylfaen" w:hAnsi="Sylfaen"/>
                <w:sz w:val="20"/>
              </w:rPr>
            </w:pPr>
            <w:r w:rsidRPr="007E1B28">
              <w:rPr>
                <w:rFonts w:ascii="Sylfaen" w:hAnsi="Sylfaen"/>
                <w:sz w:val="20"/>
              </w:rPr>
              <w:t>ոչ ճշգրիտ ԷԹՍ-ով էլեկտրոնային փաստաթղթի փոխանցումը</w:t>
            </w:r>
          </w:p>
        </w:tc>
        <w:tc>
          <w:tcPr>
            <w:tcW w:w="2879" w:type="pct"/>
            <w:tcBorders>
              <w:left w:val="single" w:sz="4" w:space="0" w:color="auto"/>
              <w:bottom w:val="single" w:sz="4" w:space="0" w:color="auto"/>
              <w:right w:val="single" w:sz="4" w:space="0" w:color="auto"/>
            </w:tcBorders>
            <w:tcMar>
              <w:top w:w="85" w:type="dxa"/>
              <w:bottom w:w="85" w:type="dxa"/>
            </w:tcMar>
          </w:tcPr>
          <w:p w14:paraId="01137870" w14:textId="77777777" w:rsidR="00865C90" w:rsidRPr="007E1B28" w:rsidRDefault="006D3FF6" w:rsidP="00181FFB">
            <w:pPr>
              <w:pStyle w:val="a8"/>
              <w:widowControl w:val="0"/>
              <w:tabs>
                <w:tab w:val="left" w:pos="1134"/>
              </w:tabs>
              <w:spacing w:after="120" w:line="240" w:lineRule="auto"/>
              <w:jc w:val="left"/>
              <w:rPr>
                <w:rFonts w:ascii="Sylfaen" w:hAnsi="Sylfaen"/>
                <w:sz w:val="20"/>
              </w:rPr>
            </w:pPr>
            <w:r w:rsidRPr="007E1B28">
              <w:rPr>
                <w:rFonts w:ascii="Sylfaen" w:hAnsi="Sylfaen"/>
                <w:noProof/>
                <w:sz w:val="20"/>
              </w:rPr>
              <w:t>-</w:t>
            </w:r>
          </w:p>
        </w:tc>
      </w:tr>
    </w:tbl>
    <w:p w14:paraId="14E46301" w14:textId="77777777" w:rsidR="00865C90" w:rsidRDefault="00865C90" w:rsidP="00C2380C">
      <w:pPr>
        <w:widowControl w:val="0"/>
        <w:tabs>
          <w:tab w:val="left" w:pos="1134"/>
        </w:tabs>
        <w:spacing w:after="160" w:line="360" w:lineRule="auto"/>
        <w:rPr>
          <w:rFonts w:ascii="Sylfaen" w:hAnsi="Sylfaen"/>
          <w:sz w:val="24"/>
          <w:szCs w:val="24"/>
          <w:lang w:val="en-US"/>
        </w:rPr>
      </w:pPr>
    </w:p>
    <w:p w14:paraId="18B6D111" w14:textId="77777777" w:rsidR="00181FFB" w:rsidRDefault="00181FFB">
      <w:pPr>
        <w:spacing w:after="0" w:line="240" w:lineRule="auto"/>
        <w:rPr>
          <w:rFonts w:ascii="Sylfaen" w:eastAsia="Times New Roman" w:hAnsi="Sylfaen"/>
          <w:color w:val="000000"/>
          <w:sz w:val="24"/>
          <w:szCs w:val="24"/>
          <w:lang w:bidi="ar-SA"/>
        </w:rPr>
      </w:pPr>
      <w:r>
        <w:rPr>
          <w:rFonts w:ascii="Sylfaen" w:hAnsi="Sylfaen"/>
          <w:sz w:val="24"/>
          <w:szCs w:val="24"/>
        </w:rPr>
        <w:br w:type="page"/>
      </w:r>
    </w:p>
    <w:p w14:paraId="387F3964" w14:textId="77777777" w:rsidR="00865C90" w:rsidRPr="00334423" w:rsidRDefault="00865C90" w:rsidP="00C2380C">
      <w:pPr>
        <w:pStyle w:val="Heading2"/>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lastRenderedPageBreak/>
        <w:t>2. Ընդհանուր գործընթացի «Մաքսային պահեստների տիրապետողների ընդհանուր ռեեստրում իրավաբանական անձանց մասին տեղեկությունների փոփոխում» (P.CC.09.TRN.002) տրանզակցիան</w:t>
      </w:r>
    </w:p>
    <w:p w14:paraId="03C97E5C" w14:textId="77777777" w:rsidR="00865C90" w:rsidRPr="00334423" w:rsidRDefault="007E1B28" w:rsidP="007E1B28">
      <w:pPr>
        <w:pStyle w:val="af1"/>
        <w:widowControl w:val="0"/>
        <w:tabs>
          <w:tab w:val="left" w:pos="1134"/>
        </w:tabs>
        <w:spacing w:after="160"/>
        <w:ind w:firstLine="567"/>
        <w:rPr>
          <w:rFonts w:ascii="Sylfaen" w:hAnsi="Sylfaen"/>
          <w:sz w:val="24"/>
        </w:rPr>
      </w:pPr>
      <w:r>
        <w:rPr>
          <w:rFonts w:ascii="Sylfaen" w:hAnsi="Sylfaen"/>
          <w:sz w:val="24"/>
        </w:rPr>
        <w:t>16.</w:t>
      </w:r>
      <w:r w:rsidRPr="007E1B28">
        <w:rPr>
          <w:rFonts w:ascii="Sylfaen" w:hAnsi="Sylfaen"/>
          <w:sz w:val="24"/>
        </w:rPr>
        <w:tab/>
      </w:r>
      <w:r w:rsidR="00865C90" w:rsidRPr="00334423">
        <w:rPr>
          <w:rFonts w:ascii="Sylfaen" w:hAnsi="Sylfaen"/>
          <w:sz w:val="24"/>
        </w:rPr>
        <w:t>Ընդհանուր գործընթացի «Մաքսային պահեստների տիրապետողների ընդհանուր ռեեստրում իրավաբանական անձանց մասին տեղեկությունների փոփոխում» (P.CC.09.TRN.002)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64013868" w14:textId="77777777" w:rsidR="00865C90" w:rsidRPr="00334423" w:rsidRDefault="00865C90" w:rsidP="00C2380C">
      <w:pPr>
        <w:pStyle w:val="af1"/>
        <w:widowControl w:val="0"/>
        <w:tabs>
          <w:tab w:val="left" w:pos="1134"/>
        </w:tabs>
        <w:spacing w:after="160"/>
        <w:rPr>
          <w:rFonts w:ascii="Sylfaen" w:hAnsi="Sylfaen"/>
          <w:sz w:val="24"/>
        </w:rPr>
      </w:pPr>
    </w:p>
    <w:p w14:paraId="1DDDD556" w14:textId="77777777" w:rsidR="00865C90" w:rsidRPr="00334423" w:rsidRDefault="00000000" w:rsidP="00C2380C">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lang w:val="en-US" w:eastAsia="en-US" w:bidi="ar-SA"/>
        </w:rPr>
        <w:pict w14:anchorId="4B8DB474">
          <v:group id="_x0000_s2344" style="position:absolute;left:0;text-align:left;margin-left:5.8pt;margin-top:1.1pt;width:452.6pt;height:187.5pt;z-index:252171264" coordorigin="1534,7135" coordsize="9052,3750">
            <v:rect id="_x0000_s2215" style="position:absolute;left:3030;top:7135;width:1650;height:224" stroked="f">
              <v:textbox style="mso-next-textbox:#_x0000_s2215" inset="0,0,0,0">
                <w:txbxContent>
                  <w:p w14:paraId="180B9DB1" w14:textId="77777777" w:rsidR="00181FFB" w:rsidRPr="00E72AEC" w:rsidRDefault="00181FFB" w:rsidP="00181FFB">
                    <w:pPr>
                      <w:spacing w:line="240" w:lineRule="auto"/>
                      <w:jc w:val="center"/>
                      <w:rPr>
                        <w:rFonts w:ascii="Sylfaen" w:hAnsi="Sylfaen"/>
                        <w:sz w:val="14"/>
                        <w:szCs w:val="14"/>
                      </w:rPr>
                    </w:pPr>
                    <w:r>
                      <w:rPr>
                        <w:rFonts w:ascii="Sylfaen" w:hAnsi="Sylfaen"/>
                        <w:sz w:val="14"/>
                      </w:rPr>
                      <w:t>Նախաձեռնող</w:t>
                    </w:r>
                  </w:p>
                </w:txbxContent>
              </v:textbox>
            </v:rect>
            <v:rect id="_x0000_s2216" style="position:absolute;left:8131;top:7135;width:1376;height:224" stroked="f">
              <v:textbox style="mso-next-textbox:#_x0000_s2216" inset="0,0,0,0">
                <w:txbxContent>
                  <w:p w14:paraId="62DED2D7" w14:textId="77777777" w:rsidR="00181FFB" w:rsidRPr="00181FFB" w:rsidRDefault="00181FFB" w:rsidP="00181FFB">
                    <w:pPr>
                      <w:spacing w:line="240" w:lineRule="auto"/>
                      <w:jc w:val="center"/>
                      <w:rPr>
                        <w:rFonts w:ascii="Sylfaen" w:hAnsi="Sylfaen"/>
                        <w:sz w:val="12"/>
                        <w:szCs w:val="14"/>
                      </w:rPr>
                    </w:pPr>
                    <w:r w:rsidRPr="00181FFB">
                      <w:rPr>
                        <w:rFonts w:ascii="Sylfaen" w:hAnsi="Sylfaen"/>
                        <w:sz w:val="12"/>
                      </w:rPr>
                      <w:t>Ռեսպոնդենտ</w:t>
                    </w:r>
                  </w:p>
                </w:txbxContent>
              </v:textbox>
            </v:rect>
            <v:rect id="_x0000_s2217" style="position:absolute;left:1534;top:7933;width:671;height:688" stroked="f">
              <v:textbox style="mso-next-textbox:#_x0000_s2217">
                <w:txbxContent>
                  <w:p w14:paraId="7F62F2EC" w14:textId="77777777" w:rsidR="00181FFB" w:rsidRPr="00181FFB" w:rsidRDefault="00181FFB" w:rsidP="00181FFB">
                    <w:pPr>
                      <w:spacing w:line="240" w:lineRule="auto"/>
                      <w:jc w:val="center"/>
                      <w:rPr>
                        <w:rFonts w:ascii="Sylfaen" w:hAnsi="Sylfaen"/>
                        <w:sz w:val="10"/>
                        <w:szCs w:val="14"/>
                      </w:rPr>
                    </w:pPr>
                    <w:r w:rsidRPr="00181FFB">
                      <w:rPr>
                        <w:rFonts w:ascii="Sylfaen" w:hAnsi="Sylfaen"/>
                        <w:sz w:val="10"/>
                      </w:rPr>
                      <w:t>Հսկողության սխալ</w:t>
                    </w:r>
                  </w:p>
                </w:txbxContent>
              </v:textbox>
            </v:rect>
            <v:rect id="_x0000_s2218" style="position:absolute;left:2295;top:7933;width:1964;height:1422" stroked="f">
              <v:textbox style="mso-next-textbox:#_x0000_s2218">
                <w:txbxContent>
                  <w:p w14:paraId="47696544" w14:textId="77777777" w:rsidR="00181FFB" w:rsidRPr="007E1B28" w:rsidRDefault="00181FFB" w:rsidP="00181FFB">
                    <w:pPr>
                      <w:spacing w:line="240" w:lineRule="auto"/>
                      <w:jc w:val="center"/>
                      <w:rPr>
                        <w:rFonts w:ascii="Sylfaen" w:hAnsi="Sylfaen"/>
                        <w:sz w:val="12"/>
                        <w:szCs w:val="12"/>
                      </w:rPr>
                    </w:pPr>
                    <w:r w:rsidRPr="007E1B28">
                      <w:rPr>
                        <w:rFonts w:ascii="Sylfaen" w:hAnsi="Sylfaen"/>
                        <w:sz w:val="12"/>
                        <w:szCs w:val="12"/>
                      </w:rPr>
                      <w:t>Մաքսային պահեստների տիրապետողների ընդհանուր ռեեստրում փոփոխություններ կատարելու համար իրավաբանական անձանց մասին տեղեկությունների ներկայացում</w:t>
                    </w:r>
                  </w:p>
                </w:txbxContent>
              </v:textbox>
            </v:rect>
            <v:rect id="_x0000_s2219" style="position:absolute;left:4442;top:7798;width:4011;height:1289" stroked="f">
              <v:textbox style="mso-next-textbox:#_x0000_s2219">
                <w:txbxContent>
                  <w:p w14:paraId="17CC9203" w14:textId="77777777" w:rsidR="00181FFB" w:rsidRPr="00181FFB" w:rsidRDefault="00181FFB" w:rsidP="00181FFB">
                    <w:pPr>
                      <w:spacing w:line="240" w:lineRule="auto"/>
                      <w:jc w:val="center"/>
                      <w:rPr>
                        <w:rFonts w:ascii="Sylfaen" w:eastAsia="Times New Roman" w:hAnsi="Sylfaen"/>
                        <w:sz w:val="12"/>
                        <w:szCs w:val="16"/>
                        <w:lang w:val="en-US"/>
                      </w:rPr>
                    </w:pPr>
                    <w:r w:rsidRPr="006E2723">
                      <w:rPr>
                        <w:rFonts w:ascii="Sylfaen" w:hAnsi="Sylfaen"/>
                        <w:color w:val="2C1B28"/>
                        <w:sz w:val="12"/>
                      </w:rPr>
                      <w:t>P</w:t>
                    </w:r>
                    <w:r w:rsidRPr="007E1B28">
                      <w:rPr>
                        <w:rFonts w:ascii="Sylfaen" w:hAnsi="Sylfaen"/>
                        <w:color w:val="2C1B28"/>
                        <w:sz w:val="12"/>
                      </w:rPr>
                      <w:t>.CC</w:t>
                    </w:r>
                    <w:r w:rsidRPr="00181FFB">
                      <w:rPr>
                        <w:rFonts w:ascii="Sylfaen" w:hAnsi="Sylfaen"/>
                        <w:color w:val="2C1B28"/>
                        <w:sz w:val="12"/>
                        <w:szCs w:val="16"/>
                      </w:rPr>
                      <w:t xml:space="preserve">.09.MSG.003 </w:t>
                    </w:r>
                    <w:r w:rsidRPr="00181FFB">
                      <w:rPr>
                        <w:rFonts w:ascii="Sylfaen" w:hAnsi="Sylfaen"/>
                        <w:sz w:val="12"/>
                        <w:szCs w:val="16"/>
                      </w:rPr>
                      <w:t>Մաքսային պահեստների տիրապետողների ընդհանուր ռեեստրում փոփոխություններ կատարելու համար տեղեկություններ</w:t>
                    </w:r>
                  </w:p>
                  <w:p w14:paraId="1E0A2E65" w14:textId="77777777" w:rsidR="00181FFB" w:rsidRPr="00181FFB" w:rsidRDefault="00181FFB" w:rsidP="00181FFB">
                    <w:pPr>
                      <w:spacing w:line="240" w:lineRule="auto"/>
                      <w:jc w:val="center"/>
                      <w:rPr>
                        <w:rFonts w:ascii="Sylfaen" w:eastAsia="Times New Roman" w:hAnsi="Sylfaen"/>
                        <w:sz w:val="12"/>
                        <w:szCs w:val="16"/>
                      </w:rPr>
                    </w:pPr>
                    <w:r w:rsidRPr="00181FFB">
                      <w:rPr>
                        <w:rFonts w:ascii="Sylfaen" w:hAnsi="Sylfaen"/>
                        <w:color w:val="2C1B28"/>
                        <w:sz w:val="12"/>
                        <w:szCs w:val="16"/>
                      </w:rPr>
                      <w:t>P</w:t>
                    </w:r>
                    <w:r w:rsidRPr="00181FFB">
                      <w:rPr>
                        <w:rFonts w:ascii="Sylfaen"/>
                        <w:color w:val="2C1B28"/>
                        <w:sz w:val="12"/>
                        <w:szCs w:val="16"/>
                      </w:rPr>
                      <w:t>․</w:t>
                    </w:r>
                    <w:r w:rsidRPr="00181FFB">
                      <w:rPr>
                        <w:rFonts w:ascii="Sylfaen" w:hAnsi="Sylfaen"/>
                        <w:color w:val="2C1B28"/>
                        <w:sz w:val="12"/>
                        <w:szCs w:val="16"/>
                      </w:rPr>
                      <w:t>CC.09.MSG.002 Հաղորդագրության հաջող մշակման մասին ծանուցում</w:t>
                    </w:r>
                  </w:p>
                </w:txbxContent>
              </v:textbox>
            </v:rect>
            <v:rect id="_x0000_s2220" style="position:absolute;left:8518;top:7933;width:2068;height:1502" stroked="f">
              <v:textbox style="mso-next-textbox:#_x0000_s2220">
                <w:txbxContent>
                  <w:p w14:paraId="04E4BCE5" w14:textId="77777777" w:rsidR="00181FFB" w:rsidRPr="007E1B28" w:rsidRDefault="00181FFB" w:rsidP="00181FFB">
                    <w:pPr>
                      <w:spacing w:line="240" w:lineRule="auto"/>
                      <w:jc w:val="center"/>
                      <w:rPr>
                        <w:rFonts w:ascii="Sylfaen" w:hAnsi="Sylfaen"/>
                        <w:sz w:val="2"/>
                        <w:szCs w:val="14"/>
                      </w:rPr>
                    </w:pPr>
                    <w:r w:rsidRPr="00181FFB">
                      <w:rPr>
                        <w:rFonts w:ascii="Sylfaen" w:hAnsi="Sylfaen"/>
                        <w:sz w:val="12"/>
                      </w:rPr>
                      <w:t>Մաքսային պահեստների տիրապետողների ընդհանուր ռեեստրում փոփոխություններ կատարելու համար իրավաբանական անձանց մասին տեղեկությունների ընդունում եւ մշակում</w:t>
                    </w:r>
                  </w:p>
                </w:txbxContent>
              </v:textbox>
            </v:rect>
            <v:rect id="_x0000_s2221" style="position:absolute;left:2295;top:9866;width:2100;height:513" stroked="f">
              <v:textbox style="mso-next-textbox:#_x0000_s2221">
                <w:txbxContent>
                  <w:p w14:paraId="7297E660" w14:textId="77777777" w:rsidR="00181FFB" w:rsidRPr="007E1B28" w:rsidRDefault="00181FFB" w:rsidP="00181FFB">
                    <w:pPr>
                      <w:spacing w:line="240" w:lineRule="auto"/>
                      <w:jc w:val="center"/>
                      <w:rPr>
                        <w:rFonts w:ascii="Sylfaen" w:hAnsi="Sylfaen"/>
                        <w:sz w:val="12"/>
                        <w:szCs w:val="12"/>
                      </w:rPr>
                    </w:pPr>
                    <w:r w:rsidRPr="007E1B28">
                      <w:rPr>
                        <w:rFonts w:ascii="Sylfaen" w:hAnsi="Sylfaen"/>
                        <w:color w:val="2C1B28"/>
                        <w:sz w:val="12"/>
                        <w:szCs w:val="12"/>
                      </w:rPr>
                      <w:t xml:space="preserve">: </w:t>
                    </w:r>
                    <w:r w:rsidRPr="00181FFB">
                      <w:rPr>
                        <w:rFonts w:ascii="Sylfaen" w:hAnsi="Sylfaen"/>
                        <w:sz w:val="10"/>
                        <w:szCs w:val="12"/>
                      </w:rPr>
                      <w:t>Իրավաբանական անձանց մասին տեղեկություններ [մշակված են]</w:t>
                    </w:r>
                  </w:p>
                </w:txbxContent>
              </v:textbox>
            </v:rect>
            <v:rect id="_x0000_s2222" style="position:absolute;left:3570;top:10512;width:1110;height:373" stroked="f">
              <v:textbox style="mso-next-textbox:#_x0000_s2222">
                <w:txbxContent>
                  <w:p w14:paraId="3842D201" w14:textId="77777777" w:rsidR="00181FFB" w:rsidRPr="00E72AEC" w:rsidRDefault="00181FFB" w:rsidP="00865C90">
                    <w:pPr>
                      <w:spacing w:line="240" w:lineRule="auto"/>
                      <w:rPr>
                        <w:rFonts w:ascii="Sylfaen" w:hAnsi="Sylfaen"/>
                        <w:sz w:val="14"/>
                        <w:szCs w:val="14"/>
                      </w:rPr>
                    </w:pPr>
                    <w:r>
                      <w:rPr>
                        <w:rFonts w:ascii="Sylfaen" w:hAnsi="Sylfaen"/>
                        <w:sz w:val="14"/>
                      </w:rPr>
                      <w:t>Հ</w:t>
                    </w:r>
                    <w:r w:rsidRPr="002A2CFE">
                      <w:rPr>
                        <w:rFonts w:ascii="Sylfaen" w:hAnsi="Sylfaen"/>
                        <w:sz w:val="14"/>
                      </w:rPr>
                      <w:t>աջողված</w:t>
                    </w:r>
                    <w:r>
                      <w:rPr>
                        <w:rFonts w:ascii="Sylfaen" w:hAnsi="Sylfaen"/>
                        <w:sz w:val="14"/>
                      </w:rPr>
                      <w:t xml:space="preserve"> է</w:t>
                    </w:r>
                  </w:p>
                </w:txbxContent>
              </v:textbox>
            </v:rect>
          </v:group>
        </w:pict>
      </w:r>
      <w:r w:rsidR="00301494" w:rsidRPr="00334423">
        <w:rPr>
          <w:rFonts w:ascii="Sylfaen" w:hAnsi="Sylfaen"/>
          <w:noProof/>
          <w:sz w:val="24"/>
          <w:szCs w:val="24"/>
          <w:lang w:val="en-US" w:eastAsia="en-US" w:bidi="ar-SA"/>
        </w:rPr>
        <w:drawing>
          <wp:inline distT="0" distB="0" distL="0" distR="0" wp14:anchorId="165091BF" wp14:editId="2BF40A6E">
            <wp:extent cx="5943600" cy="2461260"/>
            <wp:effectExtent l="19050" t="0" r="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7" cstate="print"/>
                    <a:srcRect/>
                    <a:stretch>
                      <a:fillRect/>
                    </a:stretch>
                  </pic:blipFill>
                  <pic:spPr bwMode="auto">
                    <a:xfrm>
                      <a:off x="0" y="0"/>
                      <a:ext cx="5943600" cy="2461260"/>
                    </a:xfrm>
                    <a:prstGeom prst="rect">
                      <a:avLst/>
                    </a:prstGeom>
                    <a:noFill/>
                    <a:ln w="9525">
                      <a:noFill/>
                      <a:miter lim="800000"/>
                      <a:headEnd/>
                      <a:tailEnd/>
                    </a:ln>
                  </pic:spPr>
                </pic:pic>
              </a:graphicData>
            </a:graphic>
          </wp:inline>
        </w:drawing>
      </w:r>
    </w:p>
    <w:p w14:paraId="624DF8C4" w14:textId="77777777" w:rsidR="00865C90" w:rsidRPr="00334423" w:rsidRDefault="00865C90" w:rsidP="007D3A02">
      <w:pPr>
        <w:pStyle w:val="ab"/>
        <w:rPr>
          <w:noProof/>
        </w:rPr>
      </w:pPr>
      <w:r w:rsidRPr="00334423">
        <w:t>Նկ</w:t>
      </w:r>
      <w:r w:rsidRPr="00334423">
        <w:rPr>
          <w:rFonts w:cs="Times New Roman"/>
        </w:rPr>
        <w:t xml:space="preserve">. 5. </w:t>
      </w:r>
      <w:r w:rsidRPr="00334423">
        <w:t>Ընդհանուր</w:t>
      </w:r>
      <w:r w:rsidRPr="00334423">
        <w:rPr>
          <w:rFonts w:cs="Times New Roman"/>
        </w:rPr>
        <w:t xml:space="preserve"> </w:t>
      </w:r>
      <w:r w:rsidRPr="00334423">
        <w:t>գործընթացի</w:t>
      </w:r>
      <w:r w:rsidRPr="00334423">
        <w:rPr>
          <w:rFonts w:cs="Times New Roman"/>
        </w:rPr>
        <w:t xml:space="preserve"> «</w:t>
      </w:r>
      <w:r w:rsidRPr="00334423">
        <w:t>Մաքսային</w:t>
      </w:r>
      <w:r w:rsidRPr="00334423">
        <w:rPr>
          <w:rFonts w:cs="Times New Roman"/>
        </w:rPr>
        <w:t xml:space="preserve"> </w:t>
      </w:r>
      <w:r w:rsidRPr="00334423">
        <w:t>պահեստների</w:t>
      </w:r>
      <w:r w:rsidRPr="00334423">
        <w:rPr>
          <w:rFonts w:cs="Times New Roman"/>
        </w:rPr>
        <w:t xml:space="preserve"> </w:t>
      </w:r>
      <w:r w:rsidRPr="00334423">
        <w:t>տիրապետողների</w:t>
      </w:r>
      <w:r w:rsidRPr="00334423">
        <w:rPr>
          <w:rFonts w:cs="Times New Roman"/>
        </w:rPr>
        <w:t xml:space="preserve"> </w:t>
      </w:r>
      <w:r w:rsidRPr="00334423">
        <w:t>ընդհանուր</w:t>
      </w:r>
      <w:r w:rsidRPr="00334423">
        <w:rPr>
          <w:rFonts w:cs="Times New Roman"/>
        </w:rPr>
        <w:t xml:space="preserve"> </w:t>
      </w:r>
      <w:r w:rsidRPr="00334423">
        <w:t>ռեեստրում</w:t>
      </w:r>
      <w:r w:rsidRPr="00334423">
        <w:rPr>
          <w:rFonts w:cs="Times New Roman"/>
        </w:rPr>
        <w:t xml:space="preserve"> </w:t>
      </w:r>
      <w:r w:rsidRPr="00334423">
        <w:t>իրավաբանական</w:t>
      </w:r>
      <w:r w:rsidRPr="00334423">
        <w:rPr>
          <w:rFonts w:cs="Times New Roman"/>
        </w:rPr>
        <w:t xml:space="preserve"> </w:t>
      </w:r>
      <w:r w:rsidRPr="00334423">
        <w:t>անձանց</w:t>
      </w:r>
      <w:r w:rsidRPr="00334423">
        <w:rPr>
          <w:rFonts w:cs="Times New Roman"/>
        </w:rPr>
        <w:t xml:space="preserve"> </w:t>
      </w:r>
      <w:r w:rsidRPr="00334423">
        <w:t>մասին</w:t>
      </w:r>
      <w:r w:rsidRPr="00334423">
        <w:rPr>
          <w:rFonts w:cs="Times New Roman"/>
        </w:rPr>
        <w:t xml:space="preserve"> </w:t>
      </w:r>
      <w:r w:rsidRPr="00334423">
        <w:t>տեղեկությունների</w:t>
      </w:r>
      <w:r w:rsidRPr="00334423">
        <w:rPr>
          <w:rFonts w:cs="Times New Roman"/>
        </w:rPr>
        <w:t xml:space="preserve"> </w:t>
      </w:r>
      <w:r w:rsidRPr="00334423">
        <w:t>փոփոխում</w:t>
      </w:r>
      <w:r w:rsidRPr="00334423">
        <w:rPr>
          <w:rFonts w:cs="Times New Roman"/>
        </w:rPr>
        <w:t xml:space="preserve">» (P.CC.09.TRN.002) </w:t>
      </w:r>
      <w:r w:rsidRPr="00334423">
        <w:t>տրանզակցիայի</w:t>
      </w:r>
      <w:r w:rsidRPr="00334423">
        <w:rPr>
          <w:rFonts w:cs="Times New Roman"/>
        </w:rPr>
        <w:t xml:space="preserve"> </w:t>
      </w:r>
      <w:r w:rsidRPr="00334423">
        <w:t>կատարման</w:t>
      </w:r>
      <w:r w:rsidRPr="00334423">
        <w:rPr>
          <w:rFonts w:cs="Times New Roman"/>
        </w:rPr>
        <w:t xml:space="preserve"> </w:t>
      </w:r>
      <w:r w:rsidRPr="00334423">
        <w:t>սխեման</w:t>
      </w:r>
    </w:p>
    <w:p w14:paraId="644D5DB4" w14:textId="77777777" w:rsidR="00865C90" w:rsidRPr="007C1DF1" w:rsidRDefault="00D76F80" w:rsidP="00D76F80">
      <w:pPr>
        <w:spacing w:after="0" w:line="240" w:lineRule="auto"/>
        <w:rPr>
          <w:rFonts w:ascii="Sylfaen" w:hAnsi="Sylfaen"/>
          <w:sz w:val="24"/>
          <w:szCs w:val="24"/>
        </w:rPr>
      </w:pPr>
      <w:r>
        <w:rPr>
          <w:rFonts w:ascii="Sylfaen" w:hAnsi="Sylfaen"/>
          <w:sz w:val="24"/>
          <w:szCs w:val="24"/>
        </w:rPr>
        <w:br w:type="page"/>
      </w:r>
    </w:p>
    <w:p w14:paraId="0710AED1" w14:textId="77777777" w:rsidR="00865C90" w:rsidRPr="00334423" w:rsidRDefault="00865C90" w:rsidP="00C2380C">
      <w:pPr>
        <w:pStyle w:val="af4"/>
        <w:keepNext w:val="0"/>
        <w:keepLines w:val="0"/>
        <w:widowControl w:val="0"/>
        <w:tabs>
          <w:tab w:val="left" w:pos="1134"/>
        </w:tabs>
        <w:spacing w:before="0" w:after="160" w:line="360" w:lineRule="auto"/>
        <w:rPr>
          <w:rStyle w:val="af"/>
          <w:rFonts w:ascii="Sylfaen" w:hAnsi="Sylfaen"/>
          <w:bCs/>
          <w:sz w:val="24"/>
        </w:rPr>
      </w:pPr>
      <w:r w:rsidRPr="00334423">
        <w:rPr>
          <w:rFonts w:ascii="Sylfaen" w:hAnsi="Sylfaen"/>
          <w:sz w:val="24"/>
        </w:rPr>
        <w:lastRenderedPageBreak/>
        <w:t>Աղյուսակ 6</w:t>
      </w:r>
    </w:p>
    <w:p w14:paraId="260F3509"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Ընդհանուր գործընթացի «Մաքսային պահեստների տիրապետողների ընդհանուր ռեեստրում իրավաբանական անձանց մասին տեղեկությունների փոփոխում» (P.CC.09.TRN.002) տրանզակցիայի նկարագրությունը</w:t>
      </w:r>
    </w:p>
    <w:tbl>
      <w:tblPr>
        <w:tblW w:w="9641" w:type="dxa"/>
        <w:jc w:val="center"/>
        <w:tblLayout w:type="fixed"/>
        <w:tblLook w:val="04A0" w:firstRow="1" w:lastRow="0" w:firstColumn="1" w:lastColumn="0" w:noHBand="0" w:noVBand="1"/>
      </w:tblPr>
      <w:tblGrid>
        <w:gridCol w:w="1136"/>
        <w:gridCol w:w="3403"/>
        <w:gridCol w:w="5102"/>
      </w:tblGrid>
      <w:tr w:rsidR="00865C90" w:rsidRPr="00D76F80" w14:paraId="68A2BC6C" w14:textId="77777777" w:rsidTr="00181FFB">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30725B15" w14:textId="77777777" w:rsidR="00865C90" w:rsidRPr="00D76F80" w:rsidRDefault="00865C90" w:rsidP="00D76F80">
            <w:pPr>
              <w:pStyle w:val="aa"/>
              <w:keepNext w:val="0"/>
              <w:keepLines w:val="0"/>
              <w:widowControl w:val="0"/>
              <w:tabs>
                <w:tab w:val="left" w:pos="1134"/>
              </w:tabs>
              <w:spacing w:after="120"/>
              <w:rPr>
                <w:rFonts w:ascii="Sylfaen" w:hAnsi="Sylfaen"/>
                <w:sz w:val="20"/>
                <w:szCs w:val="20"/>
              </w:rPr>
            </w:pPr>
            <w:r w:rsidRPr="00D76F80">
              <w:rPr>
                <w:rFonts w:ascii="Sylfaen" w:hAnsi="Sylfaen"/>
                <w:sz w:val="20"/>
                <w:szCs w:val="20"/>
              </w:rPr>
              <w:t>Համարը՝ ը/կ</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1D130A" w14:textId="77777777" w:rsidR="00865C90" w:rsidRPr="00D76F80" w:rsidRDefault="00865C90" w:rsidP="00D76F80">
            <w:pPr>
              <w:pStyle w:val="aa"/>
              <w:keepNext w:val="0"/>
              <w:keepLines w:val="0"/>
              <w:widowControl w:val="0"/>
              <w:tabs>
                <w:tab w:val="left" w:pos="1134"/>
              </w:tabs>
              <w:spacing w:after="120"/>
              <w:rPr>
                <w:rFonts w:ascii="Sylfaen" w:hAnsi="Sylfaen"/>
                <w:sz w:val="20"/>
                <w:szCs w:val="20"/>
              </w:rPr>
            </w:pPr>
            <w:r w:rsidRPr="00D76F80">
              <w:rPr>
                <w:rFonts w:ascii="Sylfaen" w:hAnsi="Sylfaen"/>
                <w:sz w:val="20"/>
                <w:szCs w:val="20"/>
              </w:rPr>
              <w:t>Պարտադիր տարրը</w:t>
            </w:r>
          </w:p>
        </w:tc>
        <w:tc>
          <w:tcPr>
            <w:tcW w:w="264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703B61" w14:textId="77777777" w:rsidR="00865C90" w:rsidRPr="00D76F80" w:rsidRDefault="00865C90" w:rsidP="00D76F80">
            <w:pPr>
              <w:pStyle w:val="aa"/>
              <w:keepNext w:val="0"/>
              <w:keepLines w:val="0"/>
              <w:widowControl w:val="0"/>
              <w:tabs>
                <w:tab w:val="left" w:pos="1134"/>
              </w:tabs>
              <w:spacing w:after="120"/>
              <w:rPr>
                <w:rFonts w:ascii="Sylfaen" w:hAnsi="Sylfaen"/>
                <w:sz w:val="20"/>
                <w:szCs w:val="20"/>
              </w:rPr>
            </w:pPr>
            <w:r w:rsidRPr="00D76F80">
              <w:rPr>
                <w:rFonts w:ascii="Sylfaen" w:hAnsi="Sylfaen"/>
                <w:sz w:val="20"/>
                <w:szCs w:val="20"/>
              </w:rPr>
              <w:t>Նկարագրությունը</w:t>
            </w:r>
          </w:p>
        </w:tc>
      </w:tr>
      <w:tr w:rsidR="00865C90" w:rsidRPr="00D76F80" w14:paraId="40B4BB63" w14:textId="77777777" w:rsidTr="00181FFB">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236050" w14:textId="77777777" w:rsidR="00865C90" w:rsidRPr="00D76F80" w:rsidRDefault="00865C90" w:rsidP="00D76F80">
            <w:pPr>
              <w:pStyle w:val="aa"/>
              <w:keepNext w:val="0"/>
              <w:keepLines w:val="0"/>
              <w:widowControl w:val="0"/>
              <w:tabs>
                <w:tab w:val="left" w:pos="1134"/>
              </w:tabs>
              <w:spacing w:after="120"/>
              <w:rPr>
                <w:rFonts w:ascii="Sylfaen" w:hAnsi="Sylfaen"/>
                <w:sz w:val="20"/>
                <w:szCs w:val="20"/>
              </w:rPr>
            </w:pPr>
            <w:r w:rsidRPr="00D76F80">
              <w:rPr>
                <w:rFonts w:ascii="Sylfaen" w:hAnsi="Sylfaen"/>
                <w:sz w:val="20"/>
                <w:szCs w:val="20"/>
              </w:rPr>
              <w:t>1</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632B82D" w14:textId="77777777" w:rsidR="00865C90" w:rsidRPr="00D76F80" w:rsidRDefault="00865C90" w:rsidP="00D76F80">
            <w:pPr>
              <w:pStyle w:val="aa"/>
              <w:keepNext w:val="0"/>
              <w:keepLines w:val="0"/>
              <w:widowControl w:val="0"/>
              <w:tabs>
                <w:tab w:val="left" w:pos="1134"/>
              </w:tabs>
              <w:spacing w:after="120"/>
              <w:rPr>
                <w:rFonts w:ascii="Sylfaen" w:hAnsi="Sylfaen"/>
                <w:sz w:val="20"/>
                <w:szCs w:val="20"/>
              </w:rPr>
            </w:pPr>
            <w:r w:rsidRPr="00D76F80">
              <w:rPr>
                <w:rFonts w:ascii="Sylfaen" w:hAnsi="Sylfaen"/>
                <w:sz w:val="20"/>
                <w:szCs w:val="20"/>
              </w:rPr>
              <w:t>2</w:t>
            </w:r>
          </w:p>
        </w:tc>
        <w:tc>
          <w:tcPr>
            <w:tcW w:w="264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2D06B63" w14:textId="77777777" w:rsidR="00865C90" w:rsidRPr="00D76F80" w:rsidRDefault="00865C90" w:rsidP="00D76F80">
            <w:pPr>
              <w:pStyle w:val="aa"/>
              <w:keepNext w:val="0"/>
              <w:keepLines w:val="0"/>
              <w:widowControl w:val="0"/>
              <w:tabs>
                <w:tab w:val="left" w:pos="1134"/>
              </w:tabs>
              <w:spacing w:after="120"/>
              <w:rPr>
                <w:rFonts w:ascii="Sylfaen" w:hAnsi="Sylfaen"/>
                <w:sz w:val="20"/>
                <w:szCs w:val="20"/>
              </w:rPr>
            </w:pPr>
            <w:r w:rsidRPr="00D76F80">
              <w:rPr>
                <w:rFonts w:ascii="Sylfaen" w:hAnsi="Sylfaen"/>
                <w:sz w:val="20"/>
                <w:szCs w:val="20"/>
              </w:rPr>
              <w:t>3</w:t>
            </w:r>
          </w:p>
        </w:tc>
      </w:tr>
      <w:tr w:rsidR="00865C90" w:rsidRPr="00D76F80" w14:paraId="1864B794" w14:textId="77777777" w:rsidTr="00181FF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08599B5"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1</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0669F4D"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Ծածկագրային նշագիրը</w:t>
            </w:r>
          </w:p>
        </w:tc>
        <w:tc>
          <w:tcPr>
            <w:tcW w:w="2646" w:type="pct"/>
            <w:tcBorders>
              <w:top w:val="single" w:sz="4" w:space="0" w:color="auto"/>
              <w:left w:val="single" w:sz="4" w:space="0" w:color="auto"/>
              <w:bottom w:val="single" w:sz="4" w:space="0" w:color="auto"/>
              <w:right w:val="single" w:sz="4" w:space="0" w:color="auto"/>
            </w:tcBorders>
            <w:tcMar>
              <w:top w:w="85" w:type="dxa"/>
              <w:bottom w:w="85" w:type="dxa"/>
            </w:tcMar>
          </w:tcPr>
          <w:p w14:paraId="0BFA3234"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P.CC.09.TRN.002</w:t>
            </w:r>
          </w:p>
        </w:tc>
      </w:tr>
      <w:tr w:rsidR="00865C90" w:rsidRPr="00D76F80" w14:paraId="568A5D58" w14:textId="77777777" w:rsidTr="00181FF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AE37591"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2</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3221C7C"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Ընդհանուր գործընթացի տրանզակցիայի անվանումը</w:t>
            </w:r>
          </w:p>
        </w:tc>
        <w:tc>
          <w:tcPr>
            <w:tcW w:w="2646" w:type="pct"/>
            <w:tcBorders>
              <w:top w:val="single" w:sz="4" w:space="0" w:color="auto"/>
              <w:left w:val="single" w:sz="4" w:space="0" w:color="auto"/>
              <w:bottom w:val="single" w:sz="4" w:space="0" w:color="auto"/>
              <w:right w:val="single" w:sz="4" w:space="0" w:color="auto"/>
            </w:tcBorders>
            <w:tcMar>
              <w:top w:w="85" w:type="dxa"/>
              <w:bottom w:w="85" w:type="dxa"/>
            </w:tcMar>
          </w:tcPr>
          <w:p w14:paraId="3EAB8E99"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մաքսային պահեստների տիրապետողների ընդհանուր ռեեստրում իրավաբանական անձանց մասին տեղեկությունների փոփոխում</w:t>
            </w:r>
          </w:p>
        </w:tc>
      </w:tr>
      <w:tr w:rsidR="00865C90" w:rsidRPr="00D76F80" w14:paraId="6FC03080" w14:textId="77777777" w:rsidTr="00181FF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152BEA0A"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3</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0BE38C8"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Ընդհանուր գործընթացի տրանզակցիայի ձեւանմուշը</w:t>
            </w:r>
          </w:p>
        </w:tc>
        <w:tc>
          <w:tcPr>
            <w:tcW w:w="2646" w:type="pct"/>
            <w:tcBorders>
              <w:top w:val="single" w:sz="4" w:space="0" w:color="auto"/>
              <w:left w:val="single" w:sz="4" w:space="0" w:color="auto"/>
              <w:bottom w:val="single" w:sz="4" w:space="0" w:color="auto"/>
              <w:right w:val="single" w:sz="4" w:space="0" w:color="auto"/>
            </w:tcBorders>
            <w:tcMar>
              <w:top w:w="85" w:type="dxa"/>
              <w:bottom w:w="85" w:type="dxa"/>
            </w:tcMar>
          </w:tcPr>
          <w:p w14:paraId="2C951E82"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հարցում/պատասխան</w:t>
            </w:r>
          </w:p>
        </w:tc>
      </w:tr>
      <w:tr w:rsidR="00865C90" w:rsidRPr="00D76F80" w14:paraId="7E58296F" w14:textId="77777777" w:rsidTr="00181FF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3B117F15"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4</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4527B7"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Սկզբնավորող դերը</w:t>
            </w:r>
          </w:p>
        </w:tc>
        <w:tc>
          <w:tcPr>
            <w:tcW w:w="2646" w:type="pct"/>
            <w:tcBorders>
              <w:top w:val="single" w:sz="4" w:space="0" w:color="auto"/>
              <w:left w:val="single" w:sz="4" w:space="0" w:color="auto"/>
              <w:bottom w:val="single" w:sz="4" w:space="0" w:color="auto"/>
              <w:right w:val="single" w:sz="4" w:space="0" w:color="auto"/>
            </w:tcBorders>
            <w:tcMar>
              <w:top w:w="85" w:type="dxa"/>
              <w:bottom w:w="85" w:type="dxa"/>
            </w:tcMar>
          </w:tcPr>
          <w:p w14:paraId="5D115E36"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նախաձեռնող</w:t>
            </w:r>
          </w:p>
        </w:tc>
      </w:tr>
      <w:tr w:rsidR="00865C90" w:rsidRPr="00D76F80" w14:paraId="6C26448E" w14:textId="77777777" w:rsidTr="00181FF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173A9624"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5</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D9E9EA6"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Սկզբնավորող գործառնությունը</w:t>
            </w:r>
          </w:p>
        </w:tc>
        <w:tc>
          <w:tcPr>
            <w:tcW w:w="2646" w:type="pct"/>
            <w:tcBorders>
              <w:top w:val="single" w:sz="4" w:space="0" w:color="auto"/>
              <w:left w:val="single" w:sz="4" w:space="0" w:color="auto"/>
              <w:bottom w:val="single" w:sz="4" w:space="0" w:color="auto"/>
              <w:right w:val="single" w:sz="4" w:space="0" w:color="auto"/>
            </w:tcBorders>
            <w:tcMar>
              <w:top w:w="85" w:type="dxa"/>
              <w:bottom w:w="85" w:type="dxa"/>
            </w:tcMar>
          </w:tcPr>
          <w:p w14:paraId="0939094B"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մաքսային պահեստների տիրապետողների ընդհանուր ռեեստրում փոփոխություններ կատարելու համար իրավաբանական անձանց մասին տեղեկությունների ներկայացում</w:t>
            </w:r>
          </w:p>
        </w:tc>
      </w:tr>
      <w:tr w:rsidR="00865C90" w:rsidRPr="00D76F80" w14:paraId="572A2CF1" w14:textId="77777777" w:rsidTr="00181FF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1320F247"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6</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1FB367A"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Արձագանքող դերը</w:t>
            </w:r>
          </w:p>
        </w:tc>
        <w:tc>
          <w:tcPr>
            <w:tcW w:w="2646" w:type="pct"/>
            <w:tcBorders>
              <w:top w:val="single" w:sz="4" w:space="0" w:color="auto"/>
              <w:left w:val="single" w:sz="4" w:space="0" w:color="auto"/>
              <w:bottom w:val="single" w:sz="4" w:space="0" w:color="auto"/>
              <w:right w:val="single" w:sz="4" w:space="0" w:color="auto"/>
            </w:tcBorders>
            <w:tcMar>
              <w:top w:w="85" w:type="dxa"/>
              <w:bottom w:w="85" w:type="dxa"/>
            </w:tcMar>
          </w:tcPr>
          <w:p w14:paraId="4D65D85C"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ռեսպոնդենտ</w:t>
            </w:r>
          </w:p>
        </w:tc>
      </w:tr>
      <w:tr w:rsidR="00865C90" w:rsidRPr="00D76F80" w14:paraId="28D3107B" w14:textId="77777777" w:rsidTr="00181FF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080B0C7F"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7</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AEB09AD"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Ընդունող գործողությունը</w:t>
            </w:r>
          </w:p>
        </w:tc>
        <w:tc>
          <w:tcPr>
            <w:tcW w:w="2646" w:type="pct"/>
            <w:tcBorders>
              <w:top w:val="single" w:sz="4" w:space="0" w:color="auto"/>
              <w:left w:val="single" w:sz="4" w:space="0" w:color="auto"/>
              <w:bottom w:val="single" w:sz="4" w:space="0" w:color="auto"/>
              <w:right w:val="single" w:sz="4" w:space="0" w:color="auto"/>
            </w:tcBorders>
            <w:tcMar>
              <w:top w:w="85" w:type="dxa"/>
              <w:bottom w:w="85" w:type="dxa"/>
            </w:tcMar>
          </w:tcPr>
          <w:p w14:paraId="15DF0BC4"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մաքսային պահեստների տիրապետողների ընդհանուր ռեեստրում փոփոխություններ կատարելու համար իրավաբանական անձանց մասին տեղեկությունների ընդունում եւ մշակում</w:t>
            </w:r>
          </w:p>
        </w:tc>
      </w:tr>
      <w:tr w:rsidR="00865C90" w:rsidRPr="00D76F80" w14:paraId="537549D9" w14:textId="77777777" w:rsidTr="00181FF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442C13F4"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8</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06463D"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Ընդհանուր գործընթացի տրանզակցիայի կատարման արդյունքը</w:t>
            </w:r>
          </w:p>
        </w:tc>
        <w:tc>
          <w:tcPr>
            <w:tcW w:w="2646" w:type="pct"/>
            <w:tcBorders>
              <w:top w:val="single" w:sz="4" w:space="0" w:color="auto"/>
              <w:left w:val="single" w:sz="4" w:space="0" w:color="auto"/>
              <w:bottom w:val="single" w:sz="4" w:space="0" w:color="auto"/>
              <w:right w:val="single" w:sz="4" w:space="0" w:color="auto"/>
            </w:tcBorders>
            <w:tcMar>
              <w:top w:w="85" w:type="dxa"/>
              <w:bottom w:w="85" w:type="dxa"/>
            </w:tcMar>
          </w:tcPr>
          <w:p w14:paraId="0DC180C2"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իրավաբանական անձանց մասին տեղեկություններ (P.CC.09.BEN.001)՝ մշակվել են</w:t>
            </w:r>
          </w:p>
        </w:tc>
      </w:tr>
      <w:tr w:rsidR="00865C90" w:rsidRPr="00D76F80" w14:paraId="63635616" w14:textId="77777777" w:rsidTr="00181FFB">
        <w:trPr>
          <w:cantSplit/>
          <w:jc w:val="center"/>
        </w:trPr>
        <w:tc>
          <w:tcPr>
            <w:tcW w:w="589" w:type="pct"/>
            <w:tcBorders>
              <w:top w:val="single" w:sz="4" w:space="0" w:color="auto"/>
              <w:left w:val="single" w:sz="4" w:space="0" w:color="auto"/>
            </w:tcBorders>
            <w:shd w:val="clear" w:color="auto" w:fill="FFFFFF" w:themeFill="background1"/>
          </w:tcPr>
          <w:p w14:paraId="559EEC96"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9</w:t>
            </w:r>
          </w:p>
        </w:tc>
        <w:tc>
          <w:tcPr>
            <w:tcW w:w="176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CE71FC4"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Ընդհանուր գործընթացի տրանզակցիայի պարամետրերը՝</w:t>
            </w:r>
          </w:p>
        </w:tc>
        <w:tc>
          <w:tcPr>
            <w:tcW w:w="2646" w:type="pct"/>
            <w:tcBorders>
              <w:top w:val="single" w:sz="4" w:space="0" w:color="auto"/>
              <w:left w:val="single" w:sz="4" w:space="0" w:color="auto"/>
              <w:right w:val="single" w:sz="4" w:space="0" w:color="auto"/>
            </w:tcBorders>
            <w:tcMar>
              <w:top w:w="85" w:type="dxa"/>
              <w:bottom w:w="85" w:type="dxa"/>
            </w:tcMar>
          </w:tcPr>
          <w:p w14:paraId="59BA83E9"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p>
        </w:tc>
      </w:tr>
      <w:tr w:rsidR="00865C90" w:rsidRPr="00D76F80" w14:paraId="2E87303D" w14:textId="77777777" w:rsidTr="00181FFB">
        <w:trPr>
          <w:cantSplit/>
          <w:jc w:val="center"/>
        </w:trPr>
        <w:tc>
          <w:tcPr>
            <w:tcW w:w="589" w:type="pct"/>
            <w:tcBorders>
              <w:left w:val="single" w:sz="4" w:space="0" w:color="auto"/>
            </w:tcBorders>
            <w:shd w:val="clear" w:color="auto" w:fill="FFFFFF" w:themeFill="background1"/>
          </w:tcPr>
          <w:p w14:paraId="74EA7F07"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765" w:type="pct"/>
            <w:tcBorders>
              <w:left w:val="single" w:sz="4" w:space="0" w:color="auto"/>
              <w:right w:val="single" w:sz="4" w:space="0" w:color="auto"/>
            </w:tcBorders>
            <w:shd w:val="clear" w:color="auto" w:fill="FFFFFF" w:themeFill="background1"/>
            <w:tcMar>
              <w:top w:w="85" w:type="dxa"/>
              <w:bottom w:w="85" w:type="dxa"/>
            </w:tcMar>
          </w:tcPr>
          <w:p w14:paraId="6318251B" w14:textId="77777777" w:rsidR="00865C90" w:rsidRPr="00D76F80" w:rsidDel="00C2156F"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ստացումը հաստատելու ժամանակը</w:t>
            </w:r>
          </w:p>
        </w:tc>
        <w:tc>
          <w:tcPr>
            <w:tcW w:w="2646" w:type="pct"/>
            <w:tcBorders>
              <w:left w:val="single" w:sz="4" w:space="0" w:color="auto"/>
              <w:right w:val="single" w:sz="4" w:space="0" w:color="auto"/>
            </w:tcBorders>
            <w:tcMar>
              <w:top w:w="85" w:type="dxa"/>
              <w:bottom w:w="85" w:type="dxa"/>
            </w:tcMar>
          </w:tcPr>
          <w:p w14:paraId="30545680" w14:textId="77777777" w:rsidR="00865C90" w:rsidRPr="00D76F80" w:rsidRDefault="006D3FF6"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w:t>
            </w:r>
          </w:p>
        </w:tc>
      </w:tr>
      <w:tr w:rsidR="00865C90" w:rsidRPr="00D76F80" w14:paraId="05198EE0" w14:textId="77777777" w:rsidTr="00181FFB">
        <w:trPr>
          <w:cantSplit/>
          <w:jc w:val="center"/>
        </w:trPr>
        <w:tc>
          <w:tcPr>
            <w:tcW w:w="589" w:type="pct"/>
            <w:tcBorders>
              <w:left w:val="single" w:sz="4" w:space="0" w:color="auto"/>
            </w:tcBorders>
            <w:shd w:val="clear" w:color="auto" w:fill="FFFFFF" w:themeFill="background1"/>
          </w:tcPr>
          <w:p w14:paraId="13524F6E"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765" w:type="pct"/>
            <w:tcBorders>
              <w:left w:val="single" w:sz="4" w:space="0" w:color="auto"/>
              <w:right w:val="single" w:sz="4" w:space="0" w:color="auto"/>
            </w:tcBorders>
            <w:shd w:val="clear" w:color="auto" w:fill="FFFFFF" w:themeFill="background1"/>
            <w:tcMar>
              <w:top w:w="85" w:type="dxa"/>
              <w:bottom w:w="85" w:type="dxa"/>
            </w:tcMar>
          </w:tcPr>
          <w:p w14:paraId="57BDFC70" w14:textId="77777777" w:rsidR="00865C90" w:rsidRPr="00D76F80"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մշակման համար ընդունումը հաստատելու ժամանակը</w:t>
            </w:r>
          </w:p>
        </w:tc>
        <w:tc>
          <w:tcPr>
            <w:tcW w:w="2646" w:type="pct"/>
            <w:tcBorders>
              <w:left w:val="single" w:sz="4" w:space="0" w:color="auto"/>
              <w:right w:val="single" w:sz="4" w:space="0" w:color="auto"/>
            </w:tcBorders>
            <w:tcMar>
              <w:top w:w="85" w:type="dxa"/>
              <w:bottom w:w="85" w:type="dxa"/>
            </w:tcMar>
          </w:tcPr>
          <w:p w14:paraId="2E8A277C"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20 րոպե</w:t>
            </w:r>
          </w:p>
        </w:tc>
      </w:tr>
      <w:tr w:rsidR="00865C90" w:rsidRPr="00D76F80" w14:paraId="3EA99AC8" w14:textId="77777777" w:rsidTr="00181FFB">
        <w:trPr>
          <w:cantSplit/>
          <w:jc w:val="center"/>
        </w:trPr>
        <w:tc>
          <w:tcPr>
            <w:tcW w:w="589" w:type="pct"/>
            <w:tcBorders>
              <w:left w:val="single" w:sz="4" w:space="0" w:color="auto"/>
            </w:tcBorders>
            <w:shd w:val="clear" w:color="auto" w:fill="FFFFFF" w:themeFill="background1"/>
          </w:tcPr>
          <w:p w14:paraId="408ADE26"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765" w:type="pct"/>
            <w:tcBorders>
              <w:left w:val="single" w:sz="4" w:space="0" w:color="auto"/>
              <w:right w:val="single" w:sz="4" w:space="0" w:color="auto"/>
            </w:tcBorders>
            <w:shd w:val="clear" w:color="auto" w:fill="FFFFFF" w:themeFill="background1"/>
            <w:tcMar>
              <w:top w:w="85" w:type="dxa"/>
              <w:bottom w:w="85" w:type="dxa"/>
            </w:tcMar>
          </w:tcPr>
          <w:p w14:paraId="2A79292E" w14:textId="77777777" w:rsidR="00865C90" w:rsidRPr="00D76F80"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պատասխանին սպասելու ժամանակը</w:t>
            </w:r>
          </w:p>
        </w:tc>
        <w:tc>
          <w:tcPr>
            <w:tcW w:w="2646" w:type="pct"/>
            <w:tcBorders>
              <w:left w:val="single" w:sz="4" w:space="0" w:color="auto"/>
              <w:right w:val="single" w:sz="4" w:space="0" w:color="auto"/>
            </w:tcBorders>
            <w:tcMar>
              <w:top w:w="85" w:type="dxa"/>
              <w:bottom w:w="85" w:type="dxa"/>
            </w:tcMar>
          </w:tcPr>
          <w:p w14:paraId="052D873B"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30 րոպե</w:t>
            </w:r>
          </w:p>
        </w:tc>
      </w:tr>
      <w:tr w:rsidR="00865C90" w:rsidRPr="00D76F80" w14:paraId="3C8F1FE8" w14:textId="77777777" w:rsidTr="00181FFB">
        <w:trPr>
          <w:cantSplit/>
          <w:jc w:val="center"/>
        </w:trPr>
        <w:tc>
          <w:tcPr>
            <w:tcW w:w="589" w:type="pct"/>
            <w:tcBorders>
              <w:left w:val="single" w:sz="4" w:space="0" w:color="auto"/>
            </w:tcBorders>
            <w:shd w:val="clear" w:color="auto" w:fill="FFFFFF" w:themeFill="background1"/>
          </w:tcPr>
          <w:p w14:paraId="0BA3B4EA"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765" w:type="pct"/>
            <w:tcBorders>
              <w:left w:val="single" w:sz="4" w:space="0" w:color="auto"/>
              <w:right w:val="single" w:sz="4" w:space="0" w:color="auto"/>
            </w:tcBorders>
            <w:shd w:val="clear" w:color="auto" w:fill="FFFFFF" w:themeFill="background1"/>
            <w:tcMar>
              <w:top w:w="85" w:type="dxa"/>
              <w:bottom w:w="85" w:type="dxa"/>
            </w:tcMar>
          </w:tcPr>
          <w:p w14:paraId="226028B6" w14:textId="77777777" w:rsidR="00865C90" w:rsidRPr="00D76F80"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ավտորիզացման հատկանիշը</w:t>
            </w:r>
          </w:p>
        </w:tc>
        <w:tc>
          <w:tcPr>
            <w:tcW w:w="2646" w:type="pct"/>
            <w:tcBorders>
              <w:left w:val="single" w:sz="4" w:space="0" w:color="auto"/>
              <w:right w:val="single" w:sz="4" w:space="0" w:color="auto"/>
            </w:tcBorders>
            <w:tcMar>
              <w:top w:w="85" w:type="dxa"/>
              <w:bottom w:w="85" w:type="dxa"/>
            </w:tcMar>
          </w:tcPr>
          <w:p w14:paraId="5E068E54"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այո</w:t>
            </w:r>
          </w:p>
        </w:tc>
      </w:tr>
      <w:tr w:rsidR="00865C90" w:rsidRPr="00D76F80" w14:paraId="71C5FCD1" w14:textId="77777777" w:rsidTr="00181FFB">
        <w:trPr>
          <w:cantSplit/>
          <w:jc w:val="center"/>
        </w:trPr>
        <w:tc>
          <w:tcPr>
            <w:tcW w:w="589" w:type="pct"/>
            <w:tcBorders>
              <w:left w:val="single" w:sz="4" w:space="0" w:color="auto"/>
              <w:bottom w:val="single" w:sz="4" w:space="0" w:color="auto"/>
            </w:tcBorders>
            <w:shd w:val="clear" w:color="auto" w:fill="FFFFFF" w:themeFill="background1"/>
          </w:tcPr>
          <w:p w14:paraId="59C7D6A1"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76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281C60A" w14:textId="77777777" w:rsidR="00865C90" w:rsidRPr="00D76F80"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կրկնությունների քանակը</w:t>
            </w:r>
          </w:p>
        </w:tc>
        <w:tc>
          <w:tcPr>
            <w:tcW w:w="2646" w:type="pct"/>
            <w:tcBorders>
              <w:left w:val="single" w:sz="4" w:space="0" w:color="auto"/>
              <w:bottom w:val="single" w:sz="4" w:space="0" w:color="auto"/>
              <w:right w:val="single" w:sz="4" w:space="0" w:color="auto"/>
            </w:tcBorders>
            <w:tcMar>
              <w:top w:w="85" w:type="dxa"/>
              <w:bottom w:w="85" w:type="dxa"/>
            </w:tcMar>
          </w:tcPr>
          <w:p w14:paraId="27974886"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3</w:t>
            </w:r>
          </w:p>
        </w:tc>
      </w:tr>
      <w:tr w:rsidR="00865C90" w:rsidRPr="00D76F80" w14:paraId="4E020E9B" w14:textId="77777777" w:rsidTr="00181FFB">
        <w:trPr>
          <w:cantSplit/>
          <w:jc w:val="center"/>
        </w:trPr>
        <w:tc>
          <w:tcPr>
            <w:tcW w:w="589" w:type="pct"/>
            <w:tcBorders>
              <w:top w:val="single" w:sz="4" w:space="0" w:color="auto"/>
              <w:left w:val="single" w:sz="4" w:space="0" w:color="auto"/>
            </w:tcBorders>
            <w:shd w:val="clear" w:color="auto" w:fill="FFFFFF" w:themeFill="background1"/>
          </w:tcPr>
          <w:p w14:paraId="5380CA59"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10</w:t>
            </w:r>
          </w:p>
        </w:tc>
        <w:tc>
          <w:tcPr>
            <w:tcW w:w="176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EDF8BE1"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Ընդհանուր գործընթացի տրանզակցիայի հաղորդագրությունները՝</w:t>
            </w:r>
          </w:p>
        </w:tc>
        <w:tc>
          <w:tcPr>
            <w:tcW w:w="2646" w:type="pct"/>
            <w:tcBorders>
              <w:top w:val="single" w:sz="4" w:space="0" w:color="auto"/>
              <w:left w:val="single" w:sz="4" w:space="0" w:color="auto"/>
              <w:right w:val="single" w:sz="4" w:space="0" w:color="auto"/>
            </w:tcBorders>
            <w:tcMar>
              <w:top w:w="85" w:type="dxa"/>
              <w:bottom w:w="85" w:type="dxa"/>
            </w:tcMar>
          </w:tcPr>
          <w:p w14:paraId="3105FE85"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p>
        </w:tc>
      </w:tr>
      <w:tr w:rsidR="00865C90" w:rsidRPr="00D76F80" w14:paraId="64790191" w14:textId="77777777" w:rsidTr="00181FFB">
        <w:trPr>
          <w:cantSplit/>
          <w:jc w:val="center"/>
        </w:trPr>
        <w:tc>
          <w:tcPr>
            <w:tcW w:w="589" w:type="pct"/>
            <w:tcBorders>
              <w:left w:val="single" w:sz="4" w:space="0" w:color="auto"/>
            </w:tcBorders>
            <w:shd w:val="clear" w:color="auto" w:fill="FFFFFF" w:themeFill="background1"/>
          </w:tcPr>
          <w:p w14:paraId="3FF7256D"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765" w:type="pct"/>
            <w:tcBorders>
              <w:left w:val="single" w:sz="4" w:space="0" w:color="auto"/>
              <w:right w:val="single" w:sz="4" w:space="0" w:color="auto"/>
            </w:tcBorders>
            <w:shd w:val="clear" w:color="auto" w:fill="FFFFFF" w:themeFill="background1"/>
            <w:tcMar>
              <w:top w:w="85" w:type="dxa"/>
              <w:bottom w:w="85" w:type="dxa"/>
            </w:tcMar>
          </w:tcPr>
          <w:p w14:paraId="0763ADA1" w14:textId="77777777" w:rsidR="00865C90" w:rsidRPr="00D76F80"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սկզբնավորող հաղորդագրությունը</w:t>
            </w:r>
          </w:p>
        </w:tc>
        <w:tc>
          <w:tcPr>
            <w:tcW w:w="2646" w:type="pct"/>
            <w:tcBorders>
              <w:left w:val="single" w:sz="4" w:space="0" w:color="auto"/>
              <w:right w:val="single" w:sz="4" w:space="0" w:color="auto"/>
            </w:tcBorders>
            <w:tcMar>
              <w:top w:w="85" w:type="dxa"/>
              <w:bottom w:w="85" w:type="dxa"/>
            </w:tcMar>
          </w:tcPr>
          <w:p w14:paraId="1608A39A"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մաքսային պահեստների տիրապետողների ընդհանուր ռեեստրում փոփոխություններ կատարելու համար տեղեկություններ (P.CC.09.MSG.003)</w:t>
            </w:r>
          </w:p>
        </w:tc>
      </w:tr>
      <w:tr w:rsidR="00865C90" w:rsidRPr="00D76F80" w14:paraId="0F5CCE5F" w14:textId="77777777" w:rsidTr="00181FFB">
        <w:trPr>
          <w:cantSplit/>
          <w:jc w:val="center"/>
        </w:trPr>
        <w:tc>
          <w:tcPr>
            <w:tcW w:w="589" w:type="pct"/>
            <w:tcBorders>
              <w:left w:val="single" w:sz="4" w:space="0" w:color="auto"/>
              <w:bottom w:val="single" w:sz="4" w:space="0" w:color="auto"/>
            </w:tcBorders>
            <w:shd w:val="clear" w:color="auto" w:fill="FFFFFF" w:themeFill="background1"/>
          </w:tcPr>
          <w:p w14:paraId="113E017A"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76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2CB6B15" w14:textId="77777777" w:rsidR="00865C90" w:rsidRPr="00D76F80"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պատասխան հաղորդագրությունը</w:t>
            </w:r>
          </w:p>
        </w:tc>
        <w:tc>
          <w:tcPr>
            <w:tcW w:w="2646" w:type="pct"/>
            <w:tcBorders>
              <w:left w:val="single" w:sz="4" w:space="0" w:color="auto"/>
              <w:bottom w:val="single" w:sz="4" w:space="0" w:color="auto"/>
              <w:right w:val="single" w:sz="4" w:space="0" w:color="auto"/>
            </w:tcBorders>
            <w:tcMar>
              <w:top w:w="85" w:type="dxa"/>
              <w:bottom w:w="85" w:type="dxa"/>
            </w:tcMar>
          </w:tcPr>
          <w:p w14:paraId="20D7BC3A"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հաղորդագրության հաջող մշակման մասին ծանուցում (P.CC.09.MSG.002)</w:t>
            </w:r>
          </w:p>
        </w:tc>
      </w:tr>
      <w:tr w:rsidR="00865C90" w:rsidRPr="00D76F80" w14:paraId="3B9A79BA" w14:textId="77777777" w:rsidTr="00181FFB">
        <w:trPr>
          <w:cantSplit/>
          <w:jc w:val="center"/>
        </w:trPr>
        <w:tc>
          <w:tcPr>
            <w:tcW w:w="589" w:type="pct"/>
            <w:tcBorders>
              <w:top w:val="single" w:sz="4" w:space="0" w:color="auto"/>
              <w:left w:val="single" w:sz="4" w:space="0" w:color="auto"/>
            </w:tcBorders>
            <w:shd w:val="clear" w:color="auto" w:fill="FFFFFF" w:themeFill="background1"/>
          </w:tcPr>
          <w:p w14:paraId="7665C90E"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11</w:t>
            </w:r>
          </w:p>
        </w:tc>
        <w:tc>
          <w:tcPr>
            <w:tcW w:w="176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9DF2748"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Ընդհանուր գործընթացի տրանզակցիայի հաղորդագրությունների պարամետրերը՝</w:t>
            </w:r>
          </w:p>
        </w:tc>
        <w:tc>
          <w:tcPr>
            <w:tcW w:w="2646" w:type="pct"/>
            <w:tcBorders>
              <w:top w:val="single" w:sz="4" w:space="0" w:color="auto"/>
              <w:left w:val="single" w:sz="4" w:space="0" w:color="auto"/>
              <w:right w:val="single" w:sz="4" w:space="0" w:color="auto"/>
            </w:tcBorders>
            <w:tcMar>
              <w:top w:w="85" w:type="dxa"/>
              <w:bottom w:w="85" w:type="dxa"/>
            </w:tcMar>
          </w:tcPr>
          <w:p w14:paraId="40F2BF1C"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p>
        </w:tc>
      </w:tr>
      <w:tr w:rsidR="00865C90" w:rsidRPr="00D76F80" w14:paraId="49CB72EA" w14:textId="77777777" w:rsidTr="00181FFB">
        <w:trPr>
          <w:cantSplit/>
          <w:jc w:val="center"/>
        </w:trPr>
        <w:tc>
          <w:tcPr>
            <w:tcW w:w="589" w:type="pct"/>
            <w:tcBorders>
              <w:left w:val="single" w:sz="4" w:space="0" w:color="auto"/>
            </w:tcBorders>
            <w:shd w:val="clear" w:color="auto" w:fill="FFFFFF" w:themeFill="background1"/>
          </w:tcPr>
          <w:p w14:paraId="303CA545"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765" w:type="pct"/>
            <w:tcBorders>
              <w:left w:val="single" w:sz="4" w:space="0" w:color="auto"/>
              <w:right w:val="single" w:sz="4" w:space="0" w:color="auto"/>
            </w:tcBorders>
            <w:shd w:val="clear" w:color="auto" w:fill="FFFFFF" w:themeFill="background1"/>
            <w:tcMar>
              <w:top w:w="85" w:type="dxa"/>
              <w:bottom w:w="85" w:type="dxa"/>
            </w:tcMar>
          </w:tcPr>
          <w:p w14:paraId="219D1399" w14:textId="77777777" w:rsidR="00865C90" w:rsidRPr="00D76F80"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ԷԹՍ-ի հատկանիշը</w:t>
            </w:r>
          </w:p>
        </w:tc>
        <w:tc>
          <w:tcPr>
            <w:tcW w:w="2646" w:type="pct"/>
            <w:tcBorders>
              <w:left w:val="single" w:sz="4" w:space="0" w:color="auto"/>
              <w:right w:val="single" w:sz="4" w:space="0" w:color="auto"/>
            </w:tcBorders>
            <w:tcMar>
              <w:top w:w="85" w:type="dxa"/>
              <w:bottom w:w="85" w:type="dxa"/>
            </w:tcMar>
          </w:tcPr>
          <w:p w14:paraId="22058BA8"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համապատասխան որոշմամբ)</w:t>
            </w:r>
          </w:p>
        </w:tc>
      </w:tr>
      <w:tr w:rsidR="00865C90" w:rsidRPr="00D76F80" w14:paraId="48C47A66" w14:textId="77777777" w:rsidTr="00181FFB">
        <w:trPr>
          <w:cantSplit/>
          <w:jc w:val="center"/>
        </w:trPr>
        <w:tc>
          <w:tcPr>
            <w:tcW w:w="589" w:type="pct"/>
            <w:tcBorders>
              <w:left w:val="single" w:sz="4" w:space="0" w:color="auto"/>
              <w:bottom w:val="single" w:sz="4" w:space="0" w:color="auto"/>
            </w:tcBorders>
            <w:shd w:val="clear" w:color="auto" w:fill="FFFFFF" w:themeFill="background1"/>
          </w:tcPr>
          <w:p w14:paraId="1D044E68"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76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940A5A0" w14:textId="77777777" w:rsidR="00865C90" w:rsidRPr="00D76F80"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ոչ ճշգրիտ ԷԹՍ-ով էլեկտրոնային փաստաթղթի փոխանցումը</w:t>
            </w:r>
          </w:p>
        </w:tc>
        <w:tc>
          <w:tcPr>
            <w:tcW w:w="2646" w:type="pct"/>
            <w:tcBorders>
              <w:left w:val="single" w:sz="4" w:space="0" w:color="auto"/>
              <w:bottom w:val="single" w:sz="4" w:space="0" w:color="auto"/>
              <w:right w:val="single" w:sz="4" w:space="0" w:color="auto"/>
            </w:tcBorders>
            <w:tcMar>
              <w:top w:w="85" w:type="dxa"/>
              <w:bottom w:w="85" w:type="dxa"/>
            </w:tcMar>
          </w:tcPr>
          <w:p w14:paraId="501ECDA8" w14:textId="77777777" w:rsidR="00865C90" w:rsidRPr="00D76F80" w:rsidRDefault="006D3FF6"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w:t>
            </w:r>
          </w:p>
        </w:tc>
      </w:tr>
    </w:tbl>
    <w:p w14:paraId="34988920" w14:textId="77777777" w:rsidR="00D76F80" w:rsidRDefault="00D76F80" w:rsidP="00C2380C">
      <w:pPr>
        <w:widowControl w:val="0"/>
        <w:tabs>
          <w:tab w:val="left" w:pos="1134"/>
        </w:tabs>
        <w:spacing w:after="160" w:line="360" w:lineRule="auto"/>
        <w:rPr>
          <w:rFonts w:ascii="Sylfaen" w:hAnsi="Sylfaen"/>
          <w:sz w:val="24"/>
          <w:szCs w:val="24"/>
        </w:rPr>
      </w:pPr>
    </w:p>
    <w:p w14:paraId="5AD163F2" w14:textId="77777777" w:rsidR="00865C90" w:rsidRPr="00334423" w:rsidRDefault="00865C90" w:rsidP="00C2380C">
      <w:pPr>
        <w:pStyle w:val="Heading2"/>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3. Ընդհանուր գործընթացի «Մաքսային պահեստների տիրապետողների ընդհանուր ռեեստրից իրավաբանական անձանց մասին տեղեկությունների հանում» (P.CC.09.TRN.003) տրանզակցիան</w:t>
      </w:r>
    </w:p>
    <w:p w14:paraId="2DF41428" w14:textId="77777777" w:rsidR="00865C90" w:rsidRPr="00334423" w:rsidRDefault="00000000" w:rsidP="00D76F80">
      <w:pPr>
        <w:pStyle w:val="af1"/>
        <w:widowControl w:val="0"/>
        <w:tabs>
          <w:tab w:val="left" w:pos="1134"/>
        </w:tabs>
        <w:spacing w:after="160"/>
        <w:ind w:firstLine="567"/>
        <w:rPr>
          <w:rFonts w:ascii="Sylfaen" w:hAnsi="Sylfaen"/>
          <w:sz w:val="24"/>
        </w:rPr>
      </w:pPr>
      <w:r>
        <w:rPr>
          <w:rFonts w:ascii="Sylfaen" w:hAnsi="Sylfaen"/>
          <w:noProof/>
          <w:sz w:val="24"/>
          <w:lang w:val="en-US" w:eastAsia="en-US"/>
        </w:rPr>
        <w:pict w14:anchorId="4C40E0B9">
          <v:group id="_x0000_s2294" style="position:absolute;left:0;text-align:left;margin-left:-3.5pt;margin-top:173.25pt;width:472.6pt;height:189.95pt;z-index:251898880" coordorigin="1348,6465" coordsize="9452,3799">
            <v:rect id="_x0000_s2224" style="position:absolute;left:3357;top:6465;width:1560;height:274" stroked="f">
              <v:textbox style="mso-next-textbox:#_x0000_s2224">
                <w:txbxContent>
                  <w:p w14:paraId="0897095F" w14:textId="77777777" w:rsidR="00181FFB" w:rsidRPr="00D76F80" w:rsidRDefault="00181FFB" w:rsidP="00865C90">
                    <w:pPr>
                      <w:spacing w:line="240" w:lineRule="auto"/>
                      <w:rPr>
                        <w:rFonts w:ascii="Sylfaen" w:hAnsi="Sylfaen"/>
                        <w:sz w:val="12"/>
                        <w:szCs w:val="12"/>
                      </w:rPr>
                    </w:pPr>
                    <w:r w:rsidRPr="00D76F80">
                      <w:rPr>
                        <w:rFonts w:ascii="Sylfaen" w:hAnsi="Sylfaen"/>
                        <w:sz w:val="12"/>
                        <w:szCs w:val="12"/>
                      </w:rPr>
                      <w:t>Նախաձեռնող</w:t>
                    </w:r>
                  </w:p>
                </w:txbxContent>
              </v:textbox>
            </v:rect>
            <v:rect id="_x0000_s2225" style="position:absolute;left:7951;top:6465;width:1349;height:274" stroked="f">
              <v:textbox style="mso-next-textbox:#_x0000_s2225">
                <w:txbxContent>
                  <w:p w14:paraId="6DD57B5E" w14:textId="77777777" w:rsidR="00181FFB" w:rsidRPr="00D76F80" w:rsidRDefault="00181FFB" w:rsidP="00865C90">
                    <w:pPr>
                      <w:spacing w:line="240" w:lineRule="auto"/>
                      <w:rPr>
                        <w:rFonts w:ascii="Sylfaen" w:hAnsi="Sylfaen"/>
                        <w:sz w:val="12"/>
                        <w:szCs w:val="12"/>
                      </w:rPr>
                    </w:pPr>
                    <w:r w:rsidRPr="00D76F80">
                      <w:rPr>
                        <w:rFonts w:ascii="Sylfaen" w:hAnsi="Sylfaen"/>
                        <w:sz w:val="12"/>
                        <w:szCs w:val="12"/>
                      </w:rPr>
                      <w:t>Ռեսպոնդենտ</w:t>
                    </w:r>
                  </w:p>
                </w:txbxContent>
              </v:textbox>
            </v:rect>
            <v:rect id="_x0000_s2226" style="position:absolute;left:4489;top:7146;width:4001;height:1479" stroked="f">
              <v:textbox style="mso-next-textbox:#_x0000_s2226">
                <w:txbxContent>
                  <w:p w14:paraId="161DA565" w14:textId="77777777" w:rsidR="00181FFB" w:rsidRPr="00D76F80" w:rsidRDefault="00181FFB" w:rsidP="00865C90">
                    <w:pPr>
                      <w:spacing w:line="240" w:lineRule="auto"/>
                      <w:rPr>
                        <w:rFonts w:ascii="Sylfaen" w:eastAsia="Times New Roman" w:hAnsi="Sylfaen"/>
                        <w:i/>
                        <w:iCs/>
                        <w:color w:val="2C1B28"/>
                        <w:sz w:val="12"/>
                        <w:szCs w:val="12"/>
                      </w:rPr>
                    </w:pPr>
                    <w:r w:rsidRPr="00D76F80">
                      <w:rPr>
                        <w:rFonts w:ascii="Sylfaen" w:hAnsi="Sylfaen"/>
                        <w:sz w:val="12"/>
                        <w:szCs w:val="12"/>
                      </w:rPr>
                      <w:t>P.СС.09.MSG.004 Մաքսային պահեստների տիրապետողների ընդհանուր ռեեստրից հանելու համար տեղեկություններ</w:t>
                    </w:r>
                    <w:r w:rsidRPr="00D76F80">
                      <w:rPr>
                        <w:rFonts w:ascii="Sylfaen" w:hAnsi="Sylfaen"/>
                        <w:color w:val="2C1B28"/>
                        <w:sz w:val="12"/>
                        <w:szCs w:val="12"/>
                      </w:rPr>
                      <w:t xml:space="preserve"> </w:t>
                    </w:r>
                  </w:p>
                  <w:p w14:paraId="0A5ECB71" w14:textId="77777777" w:rsidR="00181FFB" w:rsidRPr="00D76F80" w:rsidRDefault="00181FFB" w:rsidP="00865C90">
                    <w:pPr>
                      <w:spacing w:line="240" w:lineRule="auto"/>
                      <w:rPr>
                        <w:rFonts w:ascii="Sylfaen" w:eastAsia="Times New Roman" w:hAnsi="Sylfaen"/>
                        <w:sz w:val="12"/>
                        <w:szCs w:val="12"/>
                      </w:rPr>
                    </w:pPr>
                  </w:p>
                  <w:p w14:paraId="71AF66EB" w14:textId="77777777" w:rsidR="00181FFB" w:rsidRPr="00235A04" w:rsidRDefault="00181FFB" w:rsidP="00865C90">
                    <w:pPr>
                      <w:spacing w:line="240" w:lineRule="auto"/>
                      <w:rPr>
                        <w:rFonts w:ascii="Sylfaen" w:eastAsia="Times New Roman" w:hAnsi="Sylfaen"/>
                        <w:sz w:val="14"/>
                        <w:szCs w:val="14"/>
                      </w:rPr>
                    </w:pPr>
                    <w:r w:rsidRPr="00D76F80">
                      <w:rPr>
                        <w:rFonts w:ascii="Sylfaen" w:hAnsi="Sylfaen"/>
                        <w:color w:val="2C1B28"/>
                        <w:sz w:val="12"/>
                        <w:szCs w:val="12"/>
                      </w:rPr>
                      <w:t>P.СС.09.MSG.002 Հաղորդագրության հաջող</w:t>
                    </w:r>
                    <w:r w:rsidRPr="00235A04">
                      <w:rPr>
                        <w:rFonts w:ascii="Sylfaen" w:hAnsi="Sylfaen"/>
                        <w:color w:val="2C1B28"/>
                        <w:sz w:val="14"/>
                      </w:rPr>
                      <w:t xml:space="preserve"> մշակման մասին ծանուցում</w:t>
                    </w:r>
                  </w:p>
                  <w:p w14:paraId="710C4067" w14:textId="77777777" w:rsidR="00181FFB" w:rsidRPr="00235A04" w:rsidRDefault="00181FFB" w:rsidP="00865C90">
                    <w:pPr>
                      <w:spacing w:line="240" w:lineRule="auto"/>
                      <w:rPr>
                        <w:rFonts w:ascii="Sylfaen" w:hAnsi="Sylfaen"/>
                        <w:sz w:val="6"/>
                        <w:szCs w:val="14"/>
                      </w:rPr>
                    </w:pPr>
                  </w:p>
                </w:txbxContent>
              </v:textbox>
            </v:rect>
            <v:rect id="_x0000_s2227" style="position:absolute;left:2344;top:7341;width:1973;height:1452" stroked="f">
              <v:textbox style="mso-next-textbox:#_x0000_s2227">
                <w:txbxContent>
                  <w:p w14:paraId="368CE9A7" w14:textId="77777777" w:rsidR="00181FFB" w:rsidRPr="00D76F80" w:rsidRDefault="00181FFB" w:rsidP="00865C90">
                    <w:pPr>
                      <w:spacing w:line="240" w:lineRule="auto"/>
                      <w:rPr>
                        <w:rFonts w:ascii="Sylfaen" w:hAnsi="Sylfaen"/>
                        <w:sz w:val="12"/>
                        <w:szCs w:val="12"/>
                      </w:rPr>
                    </w:pPr>
                    <w:r w:rsidRPr="00D76F80">
                      <w:rPr>
                        <w:rFonts w:ascii="Sylfaen" w:hAnsi="Sylfaen"/>
                        <w:sz w:val="12"/>
                        <w:szCs w:val="12"/>
                      </w:rPr>
                      <w:t>Մաքսային պահեստների տիրապետողների ընդհանուր ռեեստրից հանելու համար իրավաբանական անձանց մասին տեղեկությունների ներկայացում</w:t>
                    </w:r>
                  </w:p>
                  <w:p w14:paraId="56EC8535" w14:textId="77777777" w:rsidR="00181FFB" w:rsidRDefault="00181FFB"/>
                </w:txbxContent>
              </v:textbox>
            </v:rect>
            <v:rect id="_x0000_s2228" style="position:absolute;left:1348;top:7491;width:812;height:812" stroked="f">
              <v:textbox style="mso-next-textbox:#_x0000_s2228">
                <w:txbxContent>
                  <w:p w14:paraId="20FEB262" w14:textId="77777777" w:rsidR="00181FFB" w:rsidRPr="00D76F80" w:rsidRDefault="00181FFB" w:rsidP="00865C90">
                    <w:pPr>
                      <w:spacing w:line="240" w:lineRule="auto"/>
                      <w:rPr>
                        <w:rFonts w:ascii="Sylfaen" w:hAnsi="Sylfaen"/>
                        <w:sz w:val="12"/>
                        <w:szCs w:val="12"/>
                      </w:rPr>
                    </w:pPr>
                    <w:r w:rsidRPr="00D76F80">
                      <w:rPr>
                        <w:rFonts w:ascii="Sylfaen" w:hAnsi="Sylfaen"/>
                        <w:sz w:val="12"/>
                        <w:szCs w:val="12"/>
                      </w:rPr>
                      <w:t>Հսկողության սխալ</w:t>
                    </w:r>
                  </w:p>
                </w:txbxContent>
              </v:textbox>
            </v:rect>
            <v:rect id="_x0000_s2229" style="position:absolute;left:2344;top:9191;width:1973;height:598" stroked="f">
              <v:textbox style="mso-next-textbox:#_x0000_s2229">
                <w:txbxContent>
                  <w:p w14:paraId="47E13E5B" w14:textId="77777777" w:rsidR="00181FFB" w:rsidRPr="00D76F80" w:rsidRDefault="00181FFB" w:rsidP="00865C90">
                    <w:pPr>
                      <w:spacing w:line="240" w:lineRule="auto"/>
                      <w:rPr>
                        <w:rFonts w:ascii="Sylfaen" w:hAnsi="Sylfaen"/>
                        <w:sz w:val="12"/>
                        <w:szCs w:val="12"/>
                      </w:rPr>
                    </w:pPr>
                    <w:r w:rsidRPr="00D76F80">
                      <w:rPr>
                        <w:rFonts w:ascii="Sylfaen" w:hAnsi="Sylfaen"/>
                        <w:color w:val="2C1B28"/>
                        <w:sz w:val="12"/>
                        <w:szCs w:val="12"/>
                      </w:rPr>
                      <w:t xml:space="preserve">: </w:t>
                    </w:r>
                    <w:r w:rsidRPr="00D76F80">
                      <w:rPr>
                        <w:rFonts w:ascii="Sylfaen" w:hAnsi="Sylfaen"/>
                        <w:sz w:val="12"/>
                        <w:szCs w:val="12"/>
                      </w:rPr>
                      <w:t>Իրավաբանական անձանց մասին տեղեկություններ [մշակված են]</w:t>
                    </w:r>
                  </w:p>
                </w:txbxContent>
              </v:textbox>
            </v:rect>
            <v:rect id="_x0000_s2230" style="position:absolute;left:3585;top:9896;width:1425;height:368" stroked="f">
              <v:textbox style="mso-next-textbox:#_x0000_s2230">
                <w:txbxContent>
                  <w:p w14:paraId="5D9CB152" w14:textId="77777777" w:rsidR="00181FFB" w:rsidRPr="001D4B4B" w:rsidRDefault="00181FFB" w:rsidP="00865C90">
                    <w:pPr>
                      <w:spacing w:line="240" w:lineRule="auto"/>
                      <w:rPr>
                        <w:rFonts w:ascii="Sylfaen" w:hAnsi="Sylfaen"/>
                        <w:sz w:val="14"/>
                        <w:szCs w:val="14"/>
                      </w:rPr>
                    </w:pPr>
                    <w:r>
                      <w:rPr>
                        <w:rFonts w:ascii="Sylfaen" w:hAnsi="Sylfaen"/>
                        <w:sz w:val="14"/>
                      </w:rPr>
                      <w:t>Հաջողված է</w:t>
                    </w:r>
                  </w:p>
                </w:txbxContent>
              </v:textbox>
            </v:rect>
            <v:rect id="_x0000_s2231" style="position:absolute;left:8594;top:7341;width:2206;height:1452" stroked="f">
              <v:textbox style="mso-next-textbox:#_x0000_s2231">
                <w:txbxContent>
                  <w:p w14:paraId="702ED3FD" w14:textId="77777777" w:rsidR="00181FFB" w:rsidRPr="001D4B4B" w:rsidRDefault="00181FFB" w:rsidP="00865C90">
                    <w:pPr>
                      <w:spacing w:line="240" w:lineRule="auto"/>
                      <w:rPr>
                        <w:rFonts w:ascii="Sylfaen" w:hAnsi="Sylfaen"/>
                        <w:sz w:val="14"/>
                        <w:szCs w:val="14"/>
                      </w:rPr>
                    </w:pPr>
                    <w:r>
                      <w:rPr>
                        <w:rFonts w:ascii="Sylfaen" w:hAnsi="Sylfaen"/>
                        <w:color w:val="2C1B28"/>
                        <w:sz w:val="14"/>
                      </w:rPr>
                      <w:t>Մաքսային պահեստների տիրապետողների ընդհանուր ռեեստրից հանելու համար իրավաբանական անձանց մասին տեղեկությունների ընդունում եւ մշակում</w:t>
                    </w:r>
                  </w:p>
                </w:txbxContent>
              </v:textbox>
            </v:rect>
          </v:group>
        </w:pict>
      </w:r>
      <w:r w:rsidR="00D76F80">
        <w:rPr>
          <w:rFonts w:ascii="Sylfaen" w:hAnsi="Sylfaen"/>
          <w:sz w:val="24"/>
        </w:rPr>
        <w:t>17.</w:t>
      </w:r>
      <w:r w:rsidR="00D76F80" w:rsidRPr="00D76F80">
        <w:rPr>
          <w:rFonts w:ascii="Sylfaen" w:hAnsi="Sylfaen"/>
          <w:sz w:val="24"/>
        </w:rPr>
        <w:tab/>
      </w:r>
      <w:r w:rsidR="00865C90" w:rsidRPr="00334423">
        <w:rPr>
          <w:rFonts w:ascii="Sylfaen" w:hAnsi="Sylfaen"/>
          <w:sz w:val="24"/>
        </w:rPr>
        <w:t xml:space="preserve">Ընդհանուր գործընթացի «Մաքսային պահեստների տիրապետողների ընդհանուր ռեեստրից իրավաբանական անձանց մասին տեղեկությունների </w:t>
      </w:r>
      <w:r w:rsidR="00865C90" w:rsidRPr="00334423">
        <w:rPr>
          <w:rFonts w:ascii="Sylfaen" w:hAnsi="Sylfaen"/>
          <w:sz w:val="24"/>
        </w:rPr>
        <w:lastRenderedPageBreak/>
        <w:t>հանում» (P.CC.09.TRN.003)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07B602D3" w14:textId="77777777" w:rsidR="00865C90" w:rsidRPr="00334423" w:rsidRDefault="00000000" w:rsidP="00C2380C">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6FF9ECF9">
          <v:group id="_x0000_s2345" style="position:absolute;left:0;text-align:left;margin-left:3.35pt;margin-top:2.1pt;width:457.5pt;height:189pt;z-index:252180480" coordorigin="1485,3990" coordsize="9150,3780">
            <v:rect id="_x0000_s2314" style="position:absolute;left:3465;top:3990;width:1230;height:195" stroked="f">
              <v:textbox inset="0,0,0,0">
                <w:txbxContent>
                  <w:p w14:paraId="1CC30F49" w14:textId="77777777" w:rsidR="00181FFB" w:rsidRPr="00F6660A" w:rsidRDefault="00181FFB" w:rsidP="00584A0C">
                    <w:pPr>
                      <w:spacing w:line="240" w:lineRule="auto"/>
                      <w:rPr>
                        <w:rFonts w:ascii="Sylfaen" w:hAnsi="Sylfaen"/>
                        <w:sz w:val="10"/>
                        <w:szCs w:val="10"/>
                      </w:rPr>
                    </w:pPr>
                    <w:r w:rsidRPr="008B277A">
                      <w:rPr>
                        <w:rFonts w:ascii="Sylfaen" w:hAnsi="Sylfaen"/>
                        <w:sz w:val="10"/>
                        <w:szCs w:val="10"/>
                      </w:rPr>
                      <w:t>Նախաձեռնող</w:t>
                    </w:r>
                  </w:p>
                </w:txbxContent>
              </v:textbox>
            </v:rect>
            <v:rect id="_x0000_s2315" style="position:absolute;left:8145;top:3990;width:960;height:195" stroked="f">
              <v:textbox inset="0,0,0,0">
                <w:txbxContent>
                  <w:p w14:paraId="3E7F9770" w14:textId="77777777" w:rsidR="00181FFB" w:rsidRPr="00F6660A" w:rsidRDefault="00181FFB" w:rsidP="00584A0C">
                    <w:pPr>
                      <w:spacing w:line="240" w:lineRule="auto"/>
                      <w:rPr>
                        <w:rFonts w:ascii="Sylfaen" w:hAnsi="Sylfaen"/>
                        <w:sz w:val="10"/>
                        <w:szCs w:val="10"/>
                      </w:rPr>
                    </w:pPr>
                    <w:r w:rsidRPr="008B277A">
                      <w:rPr>
                        <w:rFonts w:ascii="Sylfaen" w:hAnsi="Sylfaen"/>
                        <w:sz w:val="10"/>
                        <w:szCs w:val="10"/>
                      </w:rPr>
                      <w:t>Ռեսպոնդենտ</w:t>
                    </w:r>
                  </w:p>
                </w:txbxContent>
              </v:textbox>
            </v:rect>
            <v:rect id="_x0000_s2316" style="position:absolute;left:4500;top:4650;width:3900;height:1245" stroked="f">
              <v:textbox>
                <w:txbxContent>
                  <w:p w14:paraId="468004E7" w14:textId="77777777" w:rsidR="00181FFB" w:rsidRPr="00F6660A" w:rsidRDefault="00181FFB" w:rsidP="00584A0C">
                    <w:pPr>
                      <w:spacing w:line="240" w:lineRule="auto"/>
                      <w:rPr>
                        <w:rFonts w:ascii="Sylfaen" w:eastAsia="Times New Roman" w:hAnsi="Sylfaen"/>
                        <w:i/>
                        <w:iCs/>
                        <w:color w:val="2C1B28"/>
                        <w:sz w:val="10"/>
                        <w:szCs w:val="10"/>
                      </w:rPr>
                    </w:pPr>
                    <w:r w:rsidRPr="008B277A">
                      <w:rPr>
                        <w:rFonts w:ascii="Sylfaen" w:hAnsi="Sylfaen"/>
                        <w:sz w:val="10"/>
                        <w:szCs w:val="10"/>
                      </w:rPr>
                      <w:t>P.СС.09.MSG.004 Մաքսային պահեստների տիրապետողների ընդհանուր ռեեստրից հանելու համար տեղեկություններ</w:t>
                    </w:r>
                    <w:r w:rsidRPr="008B277A">
                      <w:rPr>
                        <w:rFonts w:ascii="Sylfaen" w:hAnsi="Sylfaen"/>
                        <w:color w:val="2C1B28"/>
                        <w:sz w:val="10"/>
                        <w:szCs w:val="10"/>
                      </w:rPr>
                      <w:t xml:space="preserve"> </w:t>
                    </w:r>
                  </w:p>
                  <w:p w14:paraId="3848E59D" w14:textId="77777777" w:rsidR="00181FFB" w:rsidRPr="00F6660A" w:rsidRDefault="00181FFB" w:rsidP="00584A0C">
                    <w:pPr>
                      <w:spacing w:line="240" w:lineRule="auto"/>
                      <w:rPr>
                        <w:rFonts w:ascii="Sylfaen" w:eastAsia="Times New Roman" w:hAnsi="Sylfaen"/>
                        <w:sz w:val="10"/>
                        <w:szCs w:val="10"/>
                      </w:rPr>
                    </w:pPr>
                  </w:p>
                  <w:p w14:paraId="5F9D8DC0" w14:textId="77777777" w:rsidR="00181FFB" w:rsidRPr="00CE2F8B" w:rsidRDefault="00181FFB" w:rsidP="00F6660A">
                    <w:pPr>
                      <w:spacing w:line="240" w:lineRule="auto"/>
                      <w:rPr>
                        <w:rFonts w:ascii="Sylfaen" w:eastAsia="Times New Roman" w:hAnsi="Sylfaen"/>
                        <w:sz w:val="10"/>
                        <w:szCs w:val="10"/>
                      </w:rPr>
                    </w:pPr>
                    <w:r w:rsidRPr="008B277A">
                      <w:rPr>
                        <w:rFonts w:ascii="Sylfaen" w:hAnsi="Sylfaen"/>
                        <w:color w:val="2C1B28"/>
                        <w:sz w:val="10"/>
                        <w:szCs w:val="10"/>
                      </w:rPr>
                      <w:t>P.СС.09.MSG.002 Հաղորդագրության հաջող մշակման մասին ծանուցում</w:t>
                    </w:r>
                  </w:p>
                </w:txbxContent>
              </v:textbox>
            </v:rect>
            <v:rect id="_x0000_s2317" style="position:absolute;left:2325;top:4905;width:1935;height:1155" stroked="f">
              <v:textbox>
                <w:txbxContent>
                  <w:p w14:paraId="423DB5C3" w14:textId="77777777" w:rsidR="00181FFB" w:rsidRPr="00F6660A" w:rsidRDefault="00181FFB" w:rsidP="00584A0C">
                    <w:pPr>
                      <w:spacing w:line="240" w:lineRule="auto"/>
                      <w:rPr>
                        <w:rFonts w:ascii="Sylfaen" w:hAnsi="Sylfaen"/>
                        <w:sz w:val="10"/>
                        <w:szCs w:val="10"/>
                      </w:rPr>
                    </w:pPr>
                    <w:r w:rsidRPr="008B277A">
                      <w:rPr>
                        <w:rFonts w:ascii="Sylfaen" w:hAnsi="Sylfaen"/>
                        <w:sz w:val="10"/>
                        <w:szCs w:val="10"/>
                      </w:rPr>
                      <w:t>Մաքսային պահեստների տիրապետողների ընդհանուր ռեեստրից հանելու համար իրավաբանական անձանց մասին տեղեկությունների ներկայացում</w:t>
                    </w:r>
                  </w:p>
                </w:txbxContent>
              </v:textbox>
            </v:rect>
            <v:rect id="_x0000_s2318" style="position:absolute;left:1485;top:4905;width:735;height:510" stroked="f">
              <v:textbox>
                <w:txbxContent>
                  <w:p w14:paraId="551B4147" w14:textId="77777777" w:rsidR="00181FFB" w:rsidRPr="00F6660A" w:rsidRDefault="00181FFB" w:rsidP="00584A0C">
                    <w:pPr>
                      <w:spacing w:line="240" w:lineRule="auto"/>
                      <w:rPr>
                        <w:rFonts w:ascii="Sylfaen" w:hAnsi="Sylfaen"/>
                        <w:sz w:val="10"/>
                        <w:szCs w:val="10"/>
                      </w:rPr>
                    </w:pPr>
                    <w:r w:rsidRPr="008B277A">
                      <w:rPr>
                        <w:rFonts w:ascii="Sylfaen" w:hAnsi="Sylfaen"/>
                        <w:sz w:val="10"/>
                        <w:szCs w:val="10"/>
                      </w:rPr>
                      <w:t>Հսկողության սխալ</w:t>
                    </w:r>
                  </w:p>
                </w:txbxContent>
              </v:textbox>
            </v:rect>
            <v:rect id="_x0000_s2319" style="position:absolute;left:2325;top:6735;width:2010;height:435" stroked="f">
              <v:textbox>
                <w:txbxContent>
                  <w:p w14:paraId="60A6FEA0" w14:textId="77777777" w:rsidR="00181FFB" w:rsidRPr="00F6660A" w:rsidRDefault="00181FFB" w:rsidP="00584A0C">
                    <w:pPr>
                      <w:spacing w:line="240" w:lineRule="auto"/>
                      <w:rPr>
                        <w:rFonts w:ascii="Sylfaen" w:hAnsi="Sylfaen"/>
                        <w:sz w:val="10"/>
                        <w:szCs w:val="10"/>
                      </w:rPr>
                    </w:pPr>
                    <w:r w:rsidRPr="008B277A">
                      <w:rPr>
                        <w:rFonts w:ascii="Sylfaen" w:hAnsi="Sylfaen"/>
                        <w:color w:val="2C1B28"/>
                        <w:sz w:val="10"/>
                        <w:szCs w:val="10"/>
                      </w:rPr>
                      <w:t xml:space="preserve">: </w:t>
                    </w:r>
                    <w:r w:rsidRPr="008B277A">
                      <w:rPr>
                        <w:rFonts w:ascii="Sylfaen" w:hAnsi="Sylfaen"/>
                        <w:sz w:val="10"/>
                        <w:szCs w:val="10"/>
                      </w:rPr>
                      <w:t>Իրավաբանական անձանց մասին տեղեկություններ [մշակված են]</w:t>
                    </w:r>
                  </w:p>
                </w:txbxContent>
              </v:textbox>
            </v:rect>
            <v:rect id="_x0000_s2320" style="position:absolute;left:3555;top:7380;width:945;height:390" stroked="f">
              <v:textbox style="mso-next-textbox:#_x0000_s2320">
                <w:txbxContent>
                  <w:p w14:paraId="1E23236C" w14:textId="77777777" w:rsidR="00181FFB" w:rsidRPr="00F6660A" w:rsidRDefault="00181FFB" w:rsidP="00584A0C">
                    <w:pPr>
                      <w:spacing w:line="240" w:lineRule="auto"/>
                      <w:rPr>
                        <w:rFonts w:ascii="Sylfaen" w:hAnsi="Sylfaen"/>
                        <w:sz w:val="10"/>
                        <w:szCs w:val="10"/>
                      </w:rPr>
                    </w:pPr>
                    <w:r w:rsidRPr="008B277A">
                      <w:rPr>
                        <w:rFonts w:ascii="Sylfaen" w:hAnsi="Sylfaen"/>
                        <w:sz w:val="10"/>
                        <w:szCs w:val="10"/>
                      </w:rPr>
                      <w:t>Հաջողված է</w:t>
                    </w:r>
                  </w:p>
                </w:txbxContent>
              </v:textbox>
            </v:rect>
            <v:rect id="_x0000_s2321" style="position:absolute;left:8535;top:4905;width:2100;height:1320" stroked="f">
              <v:textbox>
                <w:txbxContent>
                  <w:p w14:paraId="76B3ABDF" w14:textId="77777777" w:rsidR="00181FFB" w:rsidRPr="00584A0C" w:rsidRDefault="00181FFB" w:rsidP="00584A0C">
                    <w:pPr>
                      <w:spacing w:line="240" w:lineRule="auto"/>
                      <w:rPr>
                        <w:rFonts w:ascii="Sylfaen" w:hAnsi="Sylfaen"/>
                        <w:sz w:val="10"/>
                        <w:szCs w:val="10"/>
                      </w:rPr>
                    </w:pPr>
                    <w:r w:rsidRPr="008B277A">
                      <w:rPr>
                        <w:rFonts w:ascii="Sylfaen" w:hAnsi="Sylfaen"/>
                        <w:color w:val="2C1B28"/>
                        <w:sz w:val="10"/>
                        <w:szCs w:val="10"/>
                      </w:rPr>
                      <w:t>Մաքսային պահեստների տիրապետողների ընդհանուր ռեեստրից հանելու համար իրավաբանական անձանց մասին տեղեկությունների ընդունում եւ մշակում</w:t>
                    </w:r>
                  </w:p>
                </w:txbxContent>
              </v:textbox>
            </v:rect>
          </v:group>
        </w:pict>
      </w:r>
      <w:r w:rsidR="00301494" w:rsidRPr="00334423">
        <w:rPr>
          <w:rFonts w:ascii="Sylfaen" w:hAnsi="Sylfaen"/>
          <w:noProof/>
          <w:sz w:val="24"/>
          <w:szCs w:val="24"/>
          <w:lang w:val="en-US" w:eastAsia="en-US" w:bidi="ar-SA"/>
        </w:rPr>
        <w:drawing>
          <wp:inline distT="0" distB="0" distL="0" distR="0" wp14:anchorId="62050F81" wp14:editId="7730BC39">
            <wp:extent cx="5943600" cy="2461260"/>
            <wp:effectExtent l="19050" t="0" r="0" b="0"/>
            <wp:docPr id="2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8" cstate="print"/>
                    <a:srcRect/>
                    <a:stretch>
                      <a:fillRect/>
                    </a:stretch>
                  </pic:blipFill>
                  <pic:spPr bwMode="auto">
                    <a:xfrm>
                      <a:off x="0" y="0"/>
                      <a:ext cx="5943600" cy="2461260"/>
                    </a:xfrm>
                    <a:prstGeom prst="rect">
                      <a:avLst/>
                    </a:prstGeom>
                    <a:noFill/>
                    <a:ln w="9525">
                      <a:noFill/>
                      <a:miter lim="800000"/>
                      <a:headEnd/>
                      <a:tailEnd/>
                    </a:ln>
                  </pic:spPr>
                </pic:pic>
              </a:graphicData>
            </a:graphic>
          </wp:inline>
        </w:drawing>
      </w:r>
    </w:p>
    <w:p w14:paraId="6C970648" w14:textId="77777777" w:rsidR="00D76F80" w:rsidRPr="00F6660A" w:rsidRDefault="00865C90" w:rsidP="007D3A02">
      <w:pPr>
        <w:pStyle w:val="ab"/>
      </w:pPr>
      <w:r w:rsidRPr="00F6660A">
        <w:t>Նկ</w:t>
      </w:r>
      <w:r w:rsidRPr="004B41C8">
        <w:rPr>
          <w:rFonts w:cs="Times New Roman"/>
        </w:rPr>
        <w:t xml:space="preserve">. 6. </w:t>
      </w:r>
      <w:r w:rsidRPr="004B41C8">
        <w:t>Ընդհանուր</w:t>
      </w:r>
      <w:r w:rsidRPr="004B41C8">
        <w:rPr>
          <w:rFonts w:cs="Times New Roman"/>
        </w:rPr>
        <w:t xml:space="preserve"> </w:t>
      </w:r>
      <w:r w:rsidRPr="004B41C8">
        <w:t>գործընթացի</w:t>
      </w:r>
      <w:r w:rsidRPr="004B41C8">
        <w:rPr>
          <w:rFonts w:cs="Times New Roman"/>
        </w:rPr>
        <w:t xml:space="preserve"> «</w:t>
      </w:r>
      <w:r w:rsidRPr="004B41C8">
        <w:t>Մաքսային</w:t>
      </w:r>
      <w:r w:rsidRPr="004B41C8">
        <w:rPr>
          <w:rFonts w:cs="Times New Roman"/>
        </w:rPr>
        <w:t xml:space="preserve"> </w:t>
      </w:r>
      <w:r w:rsidRPr="004B41C8">
        <w:t>պահեստների</w:t>
      </w:r>
      <w:r w:rsidRPr="004B41C8">
        <w:rPr>
          <w:rFonts w:cs="Times New Roman"/>
        </w:rPr>
        <w:t xml:space="preserve"> </w:t>
      </w:r>
      <w:r w:rsidRPr="004B41C8">
        <w:t>տիրապետողների</w:t>
      </w:r>
      <w:r w:rsidRPr="004B41C8">
        <w:rPr>
          <w:rFonts w:cs="Times New Roman"/>
        </w:rPr>
        <w:t xml:space="preserve"> </w:t>
      </w:r>
      <w:r w:rsidRPr="004B41C8">
        <w:t>ընդհանուր</w:t>
      </w:r>
      <w:r w:rsidRPr="004B41C8">
        <w:rPr>
          <w:rFonts w:cs="Times New Roman"/>
        </w:rPr>
        <w:t xml:space="preserve"> </w:t>
      </w:r>
      <w:r w:rsidRPr="004B41C8">
        <w:t>ռեեստրից</w:t>
      </w:r>
      <w:r w:rsidRPr="004B41C8">
        <w:rPr>
          <w:rFonts w:cs="Times New Roman"/>
        </w:rPr>
        <w:t xml:space="preserve"> </w:t>
      </w:r>
      <w:r w:rsidRPr="004B41C8">
        <w:t>իրավաբանական</w:t>
      </w:r>
      <w:r w:rsidRPr="004B41C8">
        <w:rPr>
          <w:rFonts w:cs="Times New Roman"/>
        </w:rPr>
        <w:t xml:space="preserve"> </w:t>
      </w:r>
      <w:r w:rsidRPr="004B41C8">
        <w:t>անձանց</w:t>
      </w:r>
      <w:r w:rsidRPr="004B41C8">
        <w:rPr>
          <w:rFonts w:cs="Times New Roman"/>
        </w:rPr>
        <w:t xml:space="preserve"> </w:t>
      </w:r>
      <w:r w:rsidRPr="004B41C8">
        <w:t>մասին</w:t>
      </w:r>
      <w:r w:rsidRPr="004B41C8">
        <w:rPr>
          <w:rFonts w:cs="Times New Roman"/>
        </w:rPr>
        <w:t xml:space="preserve"> </w:t>
      </w:r>
      <w:r w:rsidRPr="004B41C8">
        <w:t>տեղեկությունների</w:t>
      </w:r>
      <w:r w:rsidRPr="004B41C8">
        <w:rPr>
          <w:rFonts w:cs="Times New Roman"/>
        </w:rPr>
        <w:t xml:space="preserve"> </w:t>
      </w:r>
      <w:r w:rsidRPr="004B41C8">
        <w:t>հանում</w:t>
      </w:r>
      <w:r w:rsidRPr="004B41C8">
        <w:rPr>
          <w:rFonts w:cs="Times New Roman"/>
        </w:rPr>
        <w:t xml:space="preserve">» (P.CC.09.TRN.003) </w:t>
      </w:r>
      <w:r w:rsidRPr="004B41C8">
        <w:t>տրանզակցիայի</w:t>
      </w:r>
      <w:r w:rsidRPr="004B41C8">
        <w:rPr>
          <w:rFonts w:cs="Times New Roman"/>
        </w:rPr>
        <w:t xml:space="preserve"> </w:t>
      </w:r>
      <w:r w:rsidRPr="004B41C8">
        <w:t>կատարման</w:t>
      </w:r>
      <w:r w:rsidRPr="004B41C8">
        <w:rPr>
          <w:rFonts w:cs="Times New Roman"/>
        </w:rPr>
        <w:t xml:space="preserve"> </w:t>
      </w:r>
      <w:r w:rsidRPr="004B41C8">
        <w:t>սխեման</w:t>
      </w:r>
    </w:p>
    <w:p w14:paraId="78D8E9BF" w14:textId="77777777" w:rsidR="0087470A" w:rsidRPr="007C1DF1" w:rsidRDefault="0087470A" w:rsidP="0087470A">
      <w:pPr>
        <w:pStyle w:val="a6"/>
        <w:rPr>
          <w:lang w:bidi="hy-AM"/>
        </w:rPr>
      </w:pPr>
    </w:p>
    <w:p w14:paraId="348C2C50" w14:textId="77777777" w:rsidR="00865C90" w:rsidRPr="00334423" w:rsidRDefault="00865C90" w:rsidP="00C2380C">
      <w:pPr>
        <w:pStyle w:val="af4"/>
        <w:keepNext w:val="0"/>
        <w:keepLines w:val="0"/>
        <w:widowControl w:val="0"/>
        <w:tabs>
          <w:tab w:val="left" w:pos="1134"/>
        </w:tabs>
        <w:spacing w:before="0" w:after="160" w:line="360" w:lineRule="auto"/>
        <w:rPr>
          <w:rStyle w:val="af"/>
          <w:rFonts w:ascii="Sylfaen" w:hAnsi="Sylfaen"/>
          <w:bCs/>
          <w:sz w:val="24"/>
        </w:rPr>
      </w:pPr>
      <w:r w:rsidRPr="00334423">
        <w:rPr>
          <w:rFonts w:ascii="Sylfaen" w:hAnsi="Sylfaen"/>
          <w:sz w:val="24"/>
        </w:rPr>
        <w:t>Աղյուսակ 7</w:t>
      </w:r>
    </w:p>
    <w:p w14:paraId="008CD082"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 xml:space="preserve">Ընդհանուր գործընթացի «Մաքսային պահեստների տիրապետողների ընդհանուր ռեեստրից իրավաբանական անձանց մասին տեղեկությունների հանում» (P.CC.09.TRN.003) տրանզակցիայի նկարագրությունը </w:t>
      </w:r>
    </w:p>
    <w:tbl>
      <w:tblPr>
        <w:tblW w:w="9499" w:type="dxa"/>
        <w:jc w:val="center"/>
        <w:tblLayout w:type="fixed"/>
        <w:tblLook w:val="04A0" w:firstRow="1" w:lastRow="0" w:firstColumn="1" w:lastColumn="0" w:noHBand="0" w:noVBand="1"/>
      </w:tblPr>
      <w:tblGrid>
        <w:gridCol w:w="1066"/>
        <w:gridCol w:w="3188"/>
        <w:gridCol w:w="5245"/>
      </w:tblGrid>
      <w:tr w:rsidR="00865C90" w:rsidRPr="00D76F80" w14:paraId="6225BE97" w14:textId="77777777" w:rsidTr="00181FFB">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themeFill="background1"/>
          </w:tcPr>
          <w:p w14:paraId="3527BDBB" w14:textId="77777777" w:rsidR="00865C90" w:rsidRPr="00D76F80" w:rsidRDefault="00865C90" w:rsidP="00D76F80">
            <w:pPr>
              <w:pStyle w:val="aa"/>
              <w:keepNext w:val="0"/>
              <w:keepLines w:val="0"/>
              <w:widowControl w:val="0"/>
              <w:tabs>
                <w:tab w:val="left" w:pos="1134"/>
              </w:tabs>
              <w:spacing w:after="120"/>
              <w:rPr>
                <w:rFonts w:ascii="Sylfaen" w:hAnsi="Sylfaen"/>
                <w:sz w:val="20"/>
                <w:szCs w:val="20"/>
              </w:rPr>
            </w:pPr>
            <w:r w:rsidRPr="00D76F80">
              <w:rPr>
                <w:rFonts w:ascii="Sylfaen" w:hAnsi="Sylfaen"/>
                <w:sz w:val="20"/>
                <w:szCs w:val="20"/>
              </w:rPr>
              <w:t>Համարը՝ ը/կ</w:t>
            </w:r>
          </w:p>
        </w:tc>
        <w:tc>
          <w:tcPr>
            <w:tcW w:w="167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0A672BF" w14:textId="77777777" w:rsidR="00865C90" w:rsidRPr="00D76F80" w:rsidRDefault="00865C90" w:rsidP="00D76F80">
            <w:pPr>
              <w:pStyle w:val="aa"/>
              <w:keepNext w:val="0"/>
              <w:keepLines w:val="0"/>
              <w:widowControl w:val="0"/>
              <w:tabs>
                <w:tab w:val="left" w:pos="1134"/>
              </w:tabs>
              <w:spacing w:after="120"/>
              <w:rPr>
                <w:rFonts w:ascii="Sylfaen" w:hAnsi="Sylfaen"/>
                <w:sz w:val="20"/>
                <w:szCs w:val="20"/>
              </w:rPr>
            </w:pPr>
            <w:r w:rsidRPr="00D76F80">
              <w:rPr>
                <w:rFonts w:ascii="Sylfaen" w:hAnsi="Sylfaen"/>
                <w:sz w:val="20"/>
                <w:szCs w:val="20"/>
              </w:rPr>
              <w:t>Պարտադիր տարրը</w:t>
            </w:r>
          </w:p>
        </w:tc>
        <w:tc>
          <w:tcPr>
            <w:tcW w:w="276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8CD721" w14:textId="77777777" w:rsidR="00865C90" w:rsidRPr="00D76F80" w:rsidRDefault="00865C90" w:rsidP="00D76F80">
            <w:pPr>
              <w:pStyle w:val="aa"/>
              <w:keepNext w:val="0"/>
              <w:keepLines w:val="0"/>
              <w:widowControl w:val="0"/>
              <w:tabs>
                <w:tab w:val="left" w:pos="1134"/>
              </w:tabs>
              <w:spacing w:after="120"/>
              <w:rPr>
                <w:rFonts w:ascii="Sylfaen" w:hAnsi="Sylfaen"/>
                <w:sz w:val="20"/>
                <w:szCs w:val="20"/>
              </w:rPr>
            </w:pPr>
            <w:r w:rsidRPr="00D76F80">
              <w:rPr>
                <w:rFonts w:ascii="Sylfaen" w:hAnsi="Sylfaen"/>
                <w:sz w:val="20"/>
                <w:szCs w:val="20"/>
              </w:rPr>
              <w:t>Նկարագրությունը</w:t>
            </w:r>
          </w:p>
        </w:tc>
      </w:tr>
      <w:tr w:rsidR="00865C90" w:rsidRPr="00D76F80" w14:paraId="3E4148B3" w14:textId="77777777" w:rsidTr="00181FFB">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D8A22" w14:textId="77777777" w:rsidR="00865C90" w:rsidRPr="00D76F80" w:rsidRDefault="00865C90" w:rsidP="00D76F80">
            <w:pPr>
              <w:pStyle w:val="aa"/>
              <w:keepNext w:val="0"/>
              <w:keepLines w:val="0"/>
              <w:widowControl w:val="0"/>
              <w:tabs>
                <w:tab w:val="left" w:pos="1134"/>
              </w:tabs>
              <w:spacing w:after="120"/>
              <w:rPr>
                <w:rFonts w:ascii="Sylfaen" w:hAnsi="Sylfaen"/>
                <w:sz w:val="20"/>
                <w:szCs w:val="20"/>
              </w:rPr>
            </w:pPr>
            <w:r w:rsidRPr="00D76F80">
              <w:rPr>
                <w:rFonts w:ascii="Sylfaen" w:hAnsi="Sylfaen"/>
                <w:sz w:val="20"/>
                <w:szCs w:val="20"/>
              </w:rPr>
              <w:t>1</w:t>
            </w:r>
          </w:p>
        </w:tc>
        <w:tc>
          <w:tcPr>
            <w:tcW w:w="167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B792E0A" w14:textId="77777777" w:rsidR="00865C90" w:rsidRPr="00D76F80" w:rsidRDefault="00865C90" w:rsidP="00D76F80">
            <w:pPr>
              <w:pStyle w:val="aa"/>
              <w:keepNext w:val="0"/>
              <w:keepLines w:val="0"/>
              <w:widowControl w:val="0"/>
              <w:tabs>
                <w:tab w:val="left" w:pos="1134"/>
              </w:tabs>
              <w:spacing w:after="120"/>
              <w:rPr>
                <w:rFonts w:ascii="Sylfaen" w:hAnsi="Sylfaen"/>
                <w:sz w:val="20"/>
                <w:szCs w:val="20"/>
              </w:rPr>
            </w:pPr>
            <w:r w:rsidRPr="00D76F80">
              <w:rPr>
                <w:rFonts w:ascii="Sylfaen" w:hAnsi="Sylfaen"/>
                <w:sz w:val="20"/>
                <w:szCs w:val="20"/>
              </w:rPr>
              <w:t>2</w:t>
            </w:r>
          </w:p>
        </w:tc>
        <w:tc>
          <w:tcPr>
            <w:tcW w:w="276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2E820DB" w14:textId="77777777" w:rsidR="00865C90" w:rsidRPr="00D76F80" w:rsidRDefault="00865C90" w:rsidP="00D76F80">
            <w:pPr>
              <w:pStyle w:val="aa"/>
              <w:keepNext w:val="0"/>
              <w:keepLines w:val="0"/>
              <w:widowControl w:val="0"/>
              <w:tabs>
                <w:tab w:val="left" w:pos="1134"/>
              </w:tabs>
              <w:spacing w:after="120"/>
              <w:rPr>
                <w:rFonts w:ascii="Sylfaen" w:hAnsi="Sylfaen"/>
                <w:sz w:val="20"/>
                <w:szCs w:val="20"/>
              </w:rPr>
            </w:pPr>
            <w:r w:rsidRPr="00D76F80">
              <w:rPr>
                <w:rFonts w:ascii="Sylfaen" w:hAnsi="Sylfaen"/>
                <w:sz w:val="20"/>
                <w:szCs w:val="20"/>
              </w:rPr>
              <w:t>3</w:t>
            </w:r>
          </w:p>
        </w:tc>
      </w:tr>
      <w:tr w:rsidR="00865C90" w:rsidRPr="00D76F80" w14:paraId="7A1A9DAF" w14:textId="77777777" w:rsidTr="00181FF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698EDE61"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1</w:t>
            </w:r>
          </w:p>
        </w:tc>
        <w:tc>
          <w:tcPr>
            <w:tcW w:w="167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8F629E6"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Ծածկագրային նշագիրը</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tcPr>
          <w:p w14:paraId="06B21D4C"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P.CC.09.TRN.003</w:t>
            </w:r>
          </w:p>
        </w:tc>
      </w:tr>
      <w:tr w:rsidR="00865C90" w:rsidRPr="00D76F80" w14:paraId="2CABC2C9" w14:textId="77777777" w:rsidTr="00181FF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6A2041CD"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2</w:t>
            </w:r>
          </w:p>
        </w:tc>
        <w:tc>
          <w:tcPr>
            <w:tcW w:w="167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893FCB"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Ընդհանուր գործընթացի տրանզակցիայի անվանումը</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tcPr>
          <w:p w14:paraId="16614549"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մաքսային պահեստների տիրապետողների ընդհանուր ռեեստրից իրավաբանական անձանց մասին տեղեկությունների հանում</w:t>
            </w:r>
          </w:p>
        </w:tc>
      </w:tr>
      <w:tr w:rsidR="00865C90" w:rsidRPr="00D76F80" w14:paraId="795077C6" w14:textId="77777777" w:rsidTr="00181FFB">
        <w:trPr>
          <w:cantSplit/>
          <w:trHeight w:val="926"/>
          <w:jc w:val="center"/>
        </w:trPr>
        <w:tc>
          <w:tcPr>
            <w:tcW w:w="561" w:type="pct"/>
            <w:tcBorders>
              <w:top w:val="single" w:sz="4" w:space="0" w:color="auto"/>
              <w:left w:val="single" w:sz="4" w:space="0" w:color="auto"/>
              <w:bottom w:val="single" w:sz="4" w:space="0" w:color="auto"/>
            </w:tcBorders>
            <w:shd w:val="clear" w:color="auto" w:fill="FFFFFF" w:themeFill="background1"/>
          </w:tcPr>
          <w:p w14:paraId="545C5483"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lastRenderedPageBreak/>
              <w:t>3</w:t>
            </w:r>
          </w:p>
        </w:tc>
        <w:tc>
          <w:tcPr>
            <w:tcW w:w="167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2307F8"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Ընդհանուր գործընթացի տրանզակցիայի ձեւանմուշը</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tcPr>
          <w:p w14:paraId="5BF5A1E3"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հարցում/պատասխան</w:t>
            </w:r>
          </w:p>
        </w:tc>
      </w:tr>
      <w:tr w:rsidR="00865C90" w:rsidRPr="00D76F80" w14:paraId="13B7BF61" w14:textId="77777777" w:rsidTr="00181FF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1F0FDFDE"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4</w:t>
            </w:r>
          </w:p>
        </w:tc>
        <w:tc>
          <w:tcPr>
            <w:tcW w:w="167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F0C01B8"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Սկզբնավորող դերը</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tcPr>
          <w:p w14:paraId="4AAAC0EA"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նախաձեռնող</w:t>
            </w:r>
          </w:p>
        </w:tc>
      </w:tr>
      <w:tr w:rsidR="00865C90" w:rsidRPr="00D76F80" w14:paraId="56CA9BF6" w14:textId="77777777" w:rsidTr="00181FF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0B35B512"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5</w:t>
            </w:r>
          </w:p>
        </w:tc>
        <w:tc>
          <w:tcPr>
            <w:tcW w:w="167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703C4C"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Սկզբնավորող գործառնությունը</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tcPr>
          <w:p w14:paraId="3AC5F166"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մաքսային պահեստների տիրապետողների ընդհանուր ռեեստրից հանելու համար իրավաբանական անձանց մասին տեղեկությունների ներկայացում</w:t>
            </w:r>
          </w:p>
        </w:tc>
      </w:tr>
      <w:tr w:rsidR="00865C90" w:rsidRPr="00D76F80" w14:paraId="0C934381" w14:textId="77777777" w:rsidTr="00181FF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35CE1844"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6</w:t>
            </w:r>
          </w:p>
        </w:tc>
        <w:tc>
          <w:tcPr>
            <w:tcW w:w="167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E85B1C2"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Արձագանքող դերը</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tcPr>
          <w:p w14:paraId="2A013D23"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ռեսպոնդենտ</w:t>
            </w:r>
          </w:p>
        </w:tc>
      </w:tr>
      <w:tr w:rsidR="00865C90" w:rsidRPr="00D76F80" w14:paraId="1902D539" w14:textId="77777777" w:rsidTr="00181FF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089172E6"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7</w:t>
            </w:r>
          </w:p>
        </w:tc>
        <w:tc>
          <w:tcPr>
            <w:tcW w:w="167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EF19C86"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Ընդունող գործողությունը</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tcPr>
          <w:p w14:paraId="260E98A6"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մաքսային պահեստների տիրապետողների ընդհանուր ռեեստրից հանելու համար իրավաբանական անձանց մասին տեղեկությունների ընդունում եւ մշակում</w:t>
            </w:r>
          </w:p>
        </w:tc>
      </w:tr>
      <w:tr w:rsidR="00865C90" w:rsidRPr="00D76F80" w14:paraId="0BC4257A" w14:textId="77777777" w:rsidTr="00181FFB">
        <w:trPr>
          <w:cantSplit/>
          <w:jc w:val="center"/>
        </w:trPr>
        <w:tc>
          <w:tcPr>
            <w:tcW w:w="561" w:type="pct"/>
            <w:tcBorders>
              <w:top w:val="single" w:sz="4" w:space="0" w:color="auto"/>
              <w:left w:val="single" w:sz="4" w:space="0" w:color="auto"/>
              <w:bottom w:val="single" w:sz="4" w:space="0" w:color="auto"/>
            </w:tcBorders>
            <w:shd w:val="clear" w:color="auto" w:fill="FFFFFF" w:themeFill="background1"/>
          </w:tcPr>
          <w:p w14:paraId="1CBAB909"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8</w:t>
            </w:r>
          </w:p>
        </w:tc>
        <w:tc>
          <w:tcPr>
            <w:tcW w:w="167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2595321"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Ընդհանուր գործընթացի տրանզակցիայի կատարման արդյունքը</w:t>
            </w:r>
          </w:p>
        </w:tc>
        <w:tc>
          <w:tcPr>
            <w:tcW w:w="2762" w:type="pct"/>
            <w:tcBorders>
              <w:top w:val="single" w:sz="4" w:space="0" w:color="auto"/>
              <w:left w:val="single" w:sz="4" w:space="0" w:color="auto"/>
              <w:bottom w:val="single" w:sz="4" w:space="0" w:color="auto"/>
              <w:right w:val="single" w:sz="4" w:space="0" w:color="auto"/>
            </w:tcBorders>
            <w:tcMar>
              <w:top w:w="85" w:type="dxa"/>
              <w:bottom w:w="85" w:type="dxa"/>
            </w:tcMar>
          </w:tcPr>
          <w:p w14:paraId="77D6F00D"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իրավաբանական անձանց մասին տեղեկություններ (P.CC.09.BEN.001)՝ մշակվել են</w:t>
            </w:r>
          </w:p>
        </w:tc>
      </w:tr>
      <w:tr w:rsidR="00865C90" w:rsidRPr="00D76F80" w14:paraId="164B17F0" w14:textId="77777777" w:rsidTr="00181FFB">
        <w:trPr>
          <w:cantSplit/>
          <w:jc w:val="center"/>
        </w:trPr>
        <w:tc>
          <w:tcPr>
            <w:tcW w:w="561" w:type="pct"/>
            <w:tcBorders>
              <w:top w:val="single" w:sz="4" w:space="0" w:color="auto"/>
              <w:left w:val="single" w:sz="4" w:space="0" w:color="auto"/>
            </w:tcBorders>
            <w:shd w:val="clear" w:color="auto" w:fill="FFFFFF" w:themeFill="background1"/>
          </w:tcPr>
          <w:p w14:paraId="7EDE6B72"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9</w:t>
            </w:r>
          </w:p>
        </w:tc>
        <w:tc>
          <w:tcPr>
            <w:tcW w:w="167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5CCE21C"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Ընդհանուր գործընթացի տրանզակցիայի պարամետրերը՝</w:t>
            </w:r>
          </w:p>
        </w:tc>
        <w:tc>
          <w:tcPr>
            <w:tcW w:w="2762" w:type="pct"/>
            <w:tcBorders>
              <w:top w:val="single" w:sz="4" w:space="0" w:color="auto"/>
              <w:left w:val="single" w:sz="4" w:space="0" w:color="auto"/>
              <w:right w:val="single" w:sz="4" w:space="0" w:color="auto"/>
            </w:tcBorders>
            <w:tcMar>
              <w:top w:w="85" w:type="dxa"/>
              <w:bottom w:w="85" w:type="dxa"/>
            </w:tcMar>
          </w:tcPr>
          <w:p w14:paraId="100B2304"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p>
        </w:tc>
      </w:tr>
      <w:tr w:rsidR="00865C90" w:rsidRPr="00D76F80" w14:paraId="30A7E587" w14:textId="77777777" w:rsidTr="00181FFB">
        <w:trPr>
          <w:cantSplit/>
          <w:jc w:val="center"/>
        </w:trPr>
        <w:tc>
          <w:tcPr>
            <w:tcW w:w="561" w:type="pct"/>
            <w:tcBorders>
              <w:left w:val="single" w:sz="4" w:space="0" w:color="auto"/>
            </w:tcBorders>
            <w:shd w:val="clear" w:color="auto" w:fill="FFFFFF" w:themeFill="background1"/>
          </w:tcPr>
          <w:p w14:paraId="59E2109A"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678" w:type="pct"/>
            <w:tcBorders>
              <w:left w:val="single" w:sz="4" w:space="0" w:color="auto"/>
              <w:right w:val="single" w:sz="4" w:space="0" w:color="auto"/>
            </w:tcBorders>
            <w:shd w:val="clear" w:color="auto" w:fill="FFFFFF" w:themeFill="background1"/>
            <w:tcMar>
              <w:top w:w="85" w:type="dxa"/>
              <w:bottom w:w="85" w:type="dxa"/>
            </w:tcMar>
          </w:tcPr>
          <w:p w14:paraId="50A3C98C" w14:textId="77777777" w:rsidR="00865C90" w:rsidRPr="00D76F80" w:rsidDel="00C2156F"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ստացումը հաստատելու ժամանակը</w:t>
            </w:r>
          </w:p>
        </w:tc>
        <w:tc>
          <w:tcPr>
            <w:tcW w:w="2762" w:type="pct"/>
            <w:tcBorders>
              <w:left w:val="single" w:sz="4" w:space="0" w:color="auto"/>
              <w:right w:val="single" w:sz="4" w:space="0" w:color="auto"/>
            </w:tcBorders>
            <w:tcMar>
              <w:top w:w="85" w:type="dxa"/>
              <w:bottom w:w="85" w:type="dxa"/>
            </w:tcMar>
          </w:tcPr>
          <w:p w14:paraId="3677E563" w14:textId="77777777" w:rsidR="00865C90" w:rsidRPr="00D76F80" w:rsidRDefault="006D3FF6"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w:t>
            </w:r>
          </w:p>
        </w:tc>
      </w:tr>
      <w:tr w:rsidR="00865C90" w:rsidRPr="00D76F80" w14:paraId="572AB920" w14:textId="77777777" w:rsidTr="00181FFB">
        <w:trPr>
          <w:cantSplit/>
          <w:jc w:val="center"/>
        </w:trPr>
        <w:tc>
          <w:tcPr>
            <w:tcW w:w="561" w:type="pct"/>
            <w:tcBorders>
              <w:left w:val="single" w:sz="4" w:space="0" w:color="auto"/>
            </w:tcBorders>
            <w:shd w:val="clear" w:color="auto" w:fill="FFFFFF" w:themeFill="background1"/>
          </w:tcPr>
          <w:p w14:paraId="341D285C"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678" w:type="pct"/>
            <w:tcBorders>
              <w:left w:val="single" w:sz="4" w:space="0" w:color="auto"/>
              <w:right w:val="single" w:sz="4" w:space="0" w:color="auto"/>
            </w:tcBorders>
            <w:shd w:val="clear" w:color="auto" w:fill="FFFFFF" w:themeFill="background1"/>
            <w:tcMar>
              <w:top w:w="85" w:type="dxa"/>
              <w:bottom w:w="85" w:type="dxa"/>
            </w:tcMar>
          </w:tcPr>
          <w:p w14:paraId="5DA233BA" w14:textId="77777777" w:rsidR="00865C90" w:rsidRPr="00D76F80"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մշակման համար ընդունումը հաստատելու ժամանակը</w:t>
            </w:r>
          </w:p>
        </w:tc>
        <w:tc>
          <w:tcPr>
            <w:tcW w:w="2762" w:type="pct"/>
            <w:tcBorders>
              <w:left w:val="single" w:sz="4" w:space="0" w:color="auto"/>
              <w:right w:val="single" w:sz="4" w:space="0" w:color="auto"/>
            </w:tcBorders>
            <w:tcMar>
              <w:top w:w="85" w:type="dxa"/>
              <w:bottom w:w="85" w:type="dxa"/>
            </w:tcMar>
          </w:tcPr>
          <w:p w14:paraId="32A74C66"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20 րոպե</w:t>
            </w:r>
          </w:p>
        </w:tc>
      </w:tr>
      <w:tr w:rsidR="00865C90" w:rsidRPr="00D76F80" w14:paraId="45C7833E" w14:textId="77777777" w:rsidTr="00181FFB">
        <w:trPr>
          <w:cantSplit/>
          <w:jc w:val="center"/>
        </w:trPr>
        <w:tc>
          <w:tcPr>
            <w:tcW w:w="561" w:type="pct"/>
            <w:tcBorders>
              <w:left w:val="single" w:sz="4" w:space="0" w:color="auto"/>
            </w:tcBorders>
            <w:shd w:val="clear" w:color="auto" w:fill="FFFFFF" w:themeFill="background1"/>
          </w:tcPr>
          <w:p w14:paraId="1D0CD2D3"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678" w:type="pct"/>
            <w:tcBorders>
              <w:left w:val="single" w:sz="4" w:space="0" w:color="auto"/>
              <w:right w:val="single" w:sz="4" w:space="0" w:color="auto"/>
            </w:tcBorders>
            <w:shd w:val="clear" w:color="auto" w:fill="FFFFFF" w:themeFill="background1"/>
            <w:tcMar>
              <w:top w:w="85" w:type="dxa"/>
              <w:bottom w:w="85" w:type="dxa"/>
            </w:tcMar>
          </w:tcPr>
          <w:p w14:paraId="1000A619" w14:textId="77777777" w:rsidR="00865C90" w:rsidRPr="00D76F80"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պատասխանին սպասելու ժամանակը</w:t>
            </w:r>
          </w:p>
        </w:tc>
        <w:tc>
          <w:tcPr>
            <w:tcW w:w="2762" w:type="pct"/>
            <w:tcBorders>
              <w:left w:val="single" w:sz="4" w:space="0" w:color="auto"/>
              <w:right w:val="single" w:sz="4" w:space="0" w:color="auto"/>
            </w:tcBorders>
            <w:tcMar>
              <w:top w:w="85" w:type="dxa"/>
              <w:bottom w:w="85" w:type="dxa"/>
            </w:tcMar>
          </w:tcPr>
          <w:p w14:paraId="03F0BE77"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30 րոպե</w:t>
            </w:r>
          </w:p>
        </w:tc>
      </w:tr>
      <w:tr w:rsidR="00865C90" w:rsidRPr="00D76F80" w14:paraId="15A9EC04" w14:textId="77777777" w:rsidTr="00181FFB">
        <w:trPr>
          <w:cantSplit/>
          <w:jc w:val="center"/>
        </w:trPr>
        <w:tc>
          <w:tcPr>
            <w:tcW w:w="561" w:type="pct"/>
            <w:tcBorders>
              <w:left w:val="single" w:sz="4" w:space="0" w:color="auto"/>
            </w:tcBorders>
            <w:shd w:val="clear" w:color="auto" w:fill="FFFFFF" w:themeFill="background1"/>
          </w:tcPr>
          <w:p w14:paraId="1202BB37"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678" w:type="pct"/>
            <w:tcBorders>
              <w:left w:val="single" w:sz="4" w:space="0" w:color="auto"/>
              <w:right w:val="single" w:sz="4" w:space="0" w:color="auto"/>
            </w:tcBorders>
            <w:shd w:val="clear" w:color="auto" w:fill="FFFFFF" w:themeFill="background1"/>
            <w:tcMar>
              <w:top w:w="85" w:type="dxa"/>
              <w:bottom w:w="85" w:type="dxa"/>
            </w:tcMar>
          </w:tcPr>
          <w:p w14:paraId="0DD4F0B8" w14:textId="77777777" w:rsidR="00865C90" w:rsidRPr="00D76F80"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ավտորիզացման հատկանիշը</w:t>
            </w:r>
          </w:p>
        </w:tc>
        <w:tc>
          <w:tcPr>
            <w:tcW w:w="2762" w:type="pct"/>
            <w:tcBorders>
              <w:left w:val="single" w:sz="4" w:space="0" w:color="auto"/>
              <w:right w:val="single" w:sz="4" w:space="0" w:color="auto"/>
            </w:tcBorders>
            <w:tcMar>
              <w:top w:w="85" w:type="dxa"/>
              <w:bottom w:w="85" w:type="dxa"/>
            </w:tcMar>
          </w:tcPr>
          <w:p w14:paraId="3D237E1D"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այո</w:t>
            </w:r>
          </w:p>
        </w:tc>
      </w:tr>
      <w:tr w:rsidR="00865C90" w:rsidRPr="00D76F80" w14:paraId="295BE544" w14:textId="77777777" w:rsidTr="00181FFB">
        <w:trPr>
          <w:cantSplit/>
          <w:jc w:val="center"/>
        </w:trPr>
        <w:tc>
          <w:tcPr>
            <w:tcW w:w="561" w:type="pct"/>
            <w:tcBorders>
              <w:left w:val="single" w:sz="4" w:space="0" w:color="auto"/>
              <w:bottom w:val="single" w:sz="4" w:space="0" w:color="auto"/>
            </w:tcBorders>
            <w:shd w:val="clear" w:color="auto" w:fill="FFFFFF" w:themeFill="background1"/>
          </w:tcPr>
          <w:p w14:paraId="32D001E3"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67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0E53049" w14:textId="77777777" w:rsidR="00865C90" w:rsidRPr="00D76F80"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կրկնությունների քանակը</w:t>
            </w:r>
          </w:p>
        </w:tc>
        <w:tc>
          <w:tcPr>
            <w:tcW w:w="2762" w:type="pct"/>
            <w:tcBorders>
              <w:left w:val="single" w:sz="4" w:space="0" w:color="auto"/>
              <w:bottom w:val="single" w:sz="4" w:space="0" w:color="auto"/>
              <w:right w:val="single" w:sz="4" w:space="0" w:color="auto"/>
            </w:tcBorders>
            <w:tcMar>
              <w:top w:w="85" w:type="dxa"/>
              <w:bottom w:w="85" w:type="dxa"/>
            </w:tcMar>
          </w:tcPr>
          <w:p w14:paraId="237A6405"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3</w:t>
            </w:r>
          </w:p>
        </w:tc>
      </w:tr>
      <w:tr w:rsidR="00865C90" w:rsidRPr="00D76F80" w14:paraId="43A1B387" w14:textId="77777777" w:rsidTr="00181FFB">
        <w:trPr>
          <w:cantSplit/>
          <w:jc w:val="center"/>
        </w:trPr>
        <w:tc>
          <w:tcPr>
            <w:tcW w:w="561" w:type="pct"/>
            <w:tcBorders>
              <w:top w:val="single" w:sz="4" w:space="0" w:color="auto"/>
              <w:left w:val="single" w:sz="4" w:space="0" w:color="auto"/>
            </w:tcBorders>
            <w:shd w:val="clear" w:color="auto" w:fill="FFFFFF" w:themeFill="background1"/>
          </w:tcPr>
          <w:p w14:paraId="45772630"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10</w:t>
            </w:r>
          </w:p>
        </w:tc>
        <w:tc>
          <w:tcPr>
            <w:tcW w:w="167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700DA08"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Ընդհանուր գործընթացի տրանզակցիայի հաղորդագրությունները՝</w:t>
            </w:r>
          </w:p>
        </w:tc>
        <w:tc>
          <w:tcPr>
            <w:tcW w:w="2762" w:type="pct"/>
            <w:tcBorders>
              <w:top w:val="single" w:sz="4" w:space="0" w:color="auto"/>
              <w:left w:val="single" w:sz="4" w:space="0" w:color="auto"/>
              <w:right w:val="single" w:sz="4" w:space="0" w:color="auto"/>
            </w:tcBorders>
            <w:tcMar>
              <w:top w:w="85" w:type="dxa"/>
              <w:bottom w:w="85" w:type="dxa"/>
            </w:tcMar>
          </w:tcPr>
          <w:p w14:paraId="46B9092C"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p>
        </w:tc>
      </w:tr>
      <w:tr w:rsidR="00865C90" w:rsidRPr="00D76F80" w14:paraId="502471B9" w14:textId="77777777" w:rsidTr="00181FFB">
        <w:trPr>
          <w:cantSplit/>
          <w:jc w:val="center"/>
        </w:trPr>
        <w:tc>
          <w:tcPr>
            <w:tcW w:w="561" w:type="pct"/>
            <w:tcBorders>
              <w:left w:val="single" w:sz="4" w:space="0" w:color="auto"/>
            </w:tcBorders>
            <w:shd w:val="clear" w:color="auto" w:fill="FFFFFF" w:themeFill="background1"/>
          </w:tcPr>
          <w:p w14:paraId="2D711404"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678" w:type="pct"/>
            <w:tcBorders>
              <w:left w:val="single" w:sz="4" w:space="0" w:color="auto"/>
              <w:right w:val="single" w:sz="4" w:space="0" w:color="auto"/>
            </w:tcBorders>
            <w:shd w:val="clear" w:color="auto" w:fill="FFFFFF" w:themeFill="background1"/>
            <w:tcMar>
              <w:top w:w="85" w:type="dxa"/>
              <w:bottom w:w="85" w:type="dxa"/>
            </w:tcMar>
          </w:tcPr>
          <w:p w14:paraId="6619AC5A" w14:textId="77777777" w:rsidR="00865C90" w:rsidRPr="00D76F80"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սկզբնավորող հաղորդագրությունը</w:t>
            </w:r>
          </w:p>
        </w:tc>
        <w:tc>
          <w:tcPr>
            <w:tcW w:w="2762" w:type="pct"/>
            <w:tcBorders>
              <w:left w:val="single" w:sz="4" w:space="0" w:color="auto"/>
              <w:right w:val="single" w:sz="4" w:space="0" w:color="auto"/>
            </w:tcBorders>
            <w:tcMar>
              <w:top w:w="85" w:type="dxa"/>
              <w:bottom w:w="85" w:type="dxa"/>
            </w:tcMar>
          </w:tcPr>
          <w:p w14:paraId="01F5DCCE"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մաքսային պահեստների տիրապետողների ընդհանուր ռեեստրից հանելու համար տեղեկություններ (P.CC.09.MSG.004)</w:t>
            </w:r>
          </w:p>
        </w:tc>
      </w:tr>
      <w:tr w:rsidR="00865C90" w:rsidRPr="00D76F80" w14:paraId="13D54475" w14:textId="77777777" w:rsidTr="00181FFB">
        <w:trPr>
          <w:cantSplit/>
          <w:jc w:val="center"/>
        </w:trPr>
        <w:tc>
          <w:tcPr>
            <w:tcW w:w="561" w:type="pct"/>
            <w:tcBorders>
              <w:left w:val="single" w:sz="4" w:space="0" w:color="auto"/>
              <w:bottom w:val="single" w:sz="4" w:space="0" w:color="auto"/>
            </w:tcBorders>
            <w:shd w:val="clear" w:color="auto" w:fill="FFFFFF" w:themeFill="background1"/>
          </w:tcPr>
          <w:p w14:paraId="212BAA77"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67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337630F" w14:textId="77777777" w:rsidR="00865C90" w:rsidRPr="00D76F80"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պատասխան հաղորդագրությունը</w:t>
            </w:r>
          </w:p>
        </w:tc>
        <w:tc>
          <w:tcPr>
            <w:tcW w:w="2762" w:type="pct"/>
            <w:tcBorders>
              <w:left w:val="single" w:sz="4" w:space="0" w:color="auto"/>
              <w:bottom w:val="single" w:sz="4" w:space="0" w:color="auto"/>
              <w:right w:val="single" w:sz="4" w:space="0" w:color="auto"/>
            </w:tcBorders>
            <w:tcMar>
              <w:top w:w="85" w:type="dxa"/>
              <w:bottom w:w="85" w:type="dxa"/>
            </w:tcMar>
          </w:tcPr>
          <w:p w14:paraId="1EE00966"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հաղորդագրության հաջող մշակման մասին ծանուցում (P.CC.09.MSG.002)</w:t>
            </w:r>
          </w:p>
        </w:tc>
      </w:tr>
      <w:tr w:rsidR="00865C90" w:rsidRPr="00D76F80" w14:paraId="564D561E" w14:textId="77777777" w:rsidTr="00181FFB">
        <w:trPr>
          <w:cantSplit/>
          <w:jc w:val="center"/>
        </w:trPr>
        <w:tc>
          <w:tcPr>
            <w:tcW w:w="561" w:type="pct"/>
            <w:tcBorders>
              <w:top w:val="single" w:sz="4" w:space="0" w:color="auto"/>
              <w:left w:val="single" w:sz="4" w:space="0" w:color="auto"/>
            </w:tcBorders>
            <w:shd w:val="clear" w:color="auto" w:fill="FFFFFF" w:themeFill="background1"/>
          </w:tcPr>
          <w:p w14:paraId="77AFEB08" w14:textId="77777777" w:rsidR="00865C90" w:rsidRPr="00D76F80" w:rsidRDefault="00865C90" w:rsidP="00D76F80">
            <w:pPr>
              <w:pStyle w:val="a8"/>
              <w:widowControl w:val="0"/>
              <w:tabs>
                <w:tab w:val="left" w:pos="1134"/>
              </w:tabs>
              <w:spacing w:after="120" w:line="240" w:lineRule="auto"/>
              <w:rPr>
                <w:rFonts w:ascii="Sylfaen" w:hAnsi="Sylfaen"/>
                <w:sz w:val="20"/>
              </w:rPr>
            </w:pPr>
            <w:r w:rsidRPr="00D76F80">
              <w:rPr>
                <w:rFonts w:ascii="Sylfaen" w:hAnsi="Sylfaen"/>
                <w:sz w:val="20"/>
              </w:rPr>
              <w:t>11</w:t>
            </w:r>
          </w:p>
        </w:tc>
        <w:tc>
          <w:tcPr>
            <w:tcW w:w="167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2D88A64"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sz w:val="20"/>
              </w:rPr>
              <w:t>Ընդհանուր գործընթացի տրանզակցիայի հաղորդագրությունների պարամետրերը՝</w:t>
            </w:r>
          </w:p>
        </w:tc>
        <w:tc>
          <w:tcPr>
            <w:tcW w:w="2762" w:type="pct"/>
            <w:tcBorders>
              <w:top w:val="single" w:sz="4" w:space="0" w:color="auto"/>
              <w:left w:val="single" w:sz="4" w:space="0" w:color="auto"/>
              <w:right w:val="single" w:sz="4" w:space="0" w:color="auto"/>
            </w:tcBorders>
            <w:tcMar>
              <w:top w:w="85" w:type="dxa"/>
              <w:bottom w:w="85" w:type="dxa"/>
            </w:tcMar>
          </w:tcPr>
          <w:p w14:paraId="3841FB2A"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p>
        </w:tc>
      </w:tr>
      <w:tr w:rsidR="00865C90" w:rsidRPr="00D76F80" w14:paraId="4CE2BD12" w14:textId="77777777" w:rsidTr="00181FFB">
        <w:trPr>
          <w:cantSplit/>
          <w:jc w:val="center"/>
        </w:trPr>
        <w:tc>
          <w:tcPr>
            <w:tcW w:w="561" w:type="pct"/>
            <w:tcBorders>
              <w:left w:val="single" w:sz="4" w:space="0" w:color="auto"/>
            </w:tcBorders>
            <w:shd w:val="clear" w:color="auto" w:fill="FFFFFF" w:themeFill="background1"/>
          </w:tcPr>
          <w:p w14:paraId="6FEDB142"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678" w:type="pct"/>
            <w:tcBorders>
              <w:left w:val="single" w:sz="4" w:space="0" w:color="auto"/>
              <w:right w:val="single" w:sz="4" w:space="0" w:color="auto"/>
            </w:tcBorders>
            <w:shd w:val="clear" w:color="auto" w:fill="FFFFFF" w:themeFill="background1"/>
            <w:tcMar>
              <w:top w:w="85" w:type="dxa"/>
              <w:bottom w:w="85" w:type="dxa"/>
            </w:tcMar>
          </w:tcPr>
          <w:p w14:paraId="0CB6348E" w14:textId="77777777" w:rsidR="00865C90" w:rsidRPr="00D76F80"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ԷԹՍ-ի հատկանիշը</w:t>
            </w:r>
          </w:p>
        </w:tc>
        <w:tc>
          <w:tcPr>
            <w:tcW w:w="2762" w:type="pct"/>
            <w:tcBorders>
              <w:left w:val="single" w:sz="4" w:space="0" w:color="auto"/>
              <w:right w:val="single" w:sz="4" w:space="0" w:color="auto"/>
            </w:tcBorders>
            <w:tcMar>
              <w:top w:w="85" w:type="dxa"/>
              <w:bottom w:w="85" w:type="dxa"/>
            </w:tcMar>
          </w:tcPr>
          <w:p w14:paraId="450ADD90" w14:textId="77777777" w:rsidR="00865C90" w:rsidRPr="00D76F80" w:rsidRDefault="00865C90"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համապատասխան որոշմամբ)</w:t>
            </w:r>
          </w:p>
        </w:tc>
      </w:tr>
      <w:tr w:rsidR="00865C90" w:rsidRPr="00D76F80" w14:paraId="491EFCB0" w14:textId="77777777" w:rsidTr="00181FFB">
        <w:trPr>
          <w:cantSplit/>
          <w:jc w:val="center"/>
        </w:trPr>
        <w:tc>
          <w:tcPr>
            <w:tcW w:w="561" w:type="pct"/>
            <w:tcBorders>
              <w:left w:val="single" w:sz="4" w:space="0" w:color="auto"/>
              <w:bottom w:val="single" w:sz="4" w:space="0" w:color="auto"/>
            </w:tcBorders>
            <w:shd w:val="clear" w:color="auto" w:fill="FFFFFF" w:themeFill="background1"/>
          </w:tcPr>
          <w:p w14:paraId="317C3AA0" w14:textId="77777777" w:rsidR="00865C90" w:rsidRPr="00D76F80" w:rsidRDefault="00865C90" w:rsidP="00D76F80">
            <w:pPr>
              <w:pStyle w:val="a8"/>
              <w:widowControl w:val="0"/>
              <w:tabs>
                <w:tab w:val="left" w:pos="1134"/>
              </w:tabs>
              <w:spacing w:after="120" w:line="240" w:lineRule="auto"/>
              <w:rPr>
                <w:rFonts w:ascii="Sylfaen" w:hAnsi="Sylfaen"/>
                <w:sz w:val="20"/>
              </w:rPr>
            </w:pPr>
          </w:p>
        </w:tc>
        <w:tc>
          <w:tcPr>
            <w:tcW w:w="167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5E1D2DC" w14:textId="77777777" w:rsidR="00865C90" w:rsidRPr="00D76F80" w:rsidRDefault="00865C90" w:rsidP="00181FFB">
            <w:pPr>
              <w:pStyle w:val="a8"/>
              <w:widowControl w:val="0"/>
              <w:tabs>
                <w:tab w:val="left" w:pos="1134"/>
              </w:tabs>
              <w:spacing w:after="120" w:line="240" w:lineRule="auto"/>
              <w:ind w:left="284"/>
              <w:jc w:val="left"/>
              <w:rPr>
                <w:rFonts w:ascii="Sylfaen" w:hAnsi="Sylfaen"/>
                <w:sz w:val="20"/>
              </w:rPr>
            </w:pPr>
            <w:r w:rsidRPr="00D76F80">
              <w:rPr>
                <w:rFonts w:ascii="Sylfaen" w:hAnsi="Sylfaen"/>
                <w:sz w:val="20"/>
              </w:rPr>
              <w:t>ոչ ճշգրիտ ԷԹՍ-ով էլեկտրոնային փաստաթղթի փոխանցումը</w:t>
            </w:r>
          </w:p>
        </w:tc>
        <w:tc>
          <w:tcPr>
            <w:tcW w:w="2762" w:type="pct"/>
            <w:tcBorders>
              <w:left w:val="single" w:sz="4" w:space="0" w:color="auto"/>
              <w:bottom w:val="single" w:sz="4" w:space="0" w:color="auto"/>
              <w:right w:val="single" w:sz="4" w:space="0" w:color="auto"/>
            </w:tcBorders>
            <w:tcMar>
              <w:top w:w="85" w:type="dxa"/>
              <w:bottom w:w="85" w:type="dxa"/>
            </w:tcMar>
          </w:tcPr>
          <w:p w14:paraId="43630761" w14:textId="77777777" w:rsidR="00865C90" w:rsidRPr="00D76F80" w:rsidRDefault="006D3FF6" w:rsidP="00181FFB">
            <w:pPr>
              <w:pStyle w:val="a8"/>
              <w:widowControl w:val="0"/>
              <w:tabs>
                <w:tab w:val="left" w:pos="1134"/>
              </w:tabs>
              <w:spacing w:after="120" w:line="240" w:lineRule="auto"/>
              <w:jc w:val="left"/>
              <w:rPr>
                <w:rFonts w:ascii="Sylfaen" w:hAnsi="Sylfaen"/>
                <w:sz w:val="20"/>
              </w:rPr>
            </w:pPr>
            <w:r w:rsidRPr="00D76F80">
              <w:rPr>
                <w:rFonts w:ascii="Sylfaen" w:hAnsi="Sylfaen"/>
                <w:noProof/>
                <w:sz w:val="20"/>
              </w:rPr>
              <w:t>-</w:t>
            </w:r>
          </w:p>
        </w:tc>
      </w:tr>
    </w:tbl>
    <w:p w14:paraId="44D0CDB8" w14:textId="77777777" w:rsidR="00D76F80" w:rsidRDefault="00D76F80" w:rsidP="00C2380C">
      <w:pPr>
        <w:widowControl w:val="0"/>
        <w:tabs>
          <w:tab w:val="left" w:pos="1134"/>
        </w:tabs>
        <w:spacing w:after="160" w:line="360" w:lineRule="auto"/>
        <w:rPr>
          <w:rFonts w:ascii="Sylfaen" w:hAnsi="Sylfaen"/>
          <w:sz w:val="24"/>
          <w:szCs w:val="24"/>
        </w:rPr>
      </w:pPr>
    </w:p>
    <w:p w14:paraId="1970E742" w14:textId="77777777" w:rsidR="00865C90" w:rsidRPr="00334423" w:rsidRDefault="00865C90" w:rsidP="00C2380C">
      <w:pPr>
        <w:pStyle w:val="Heading2"/>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4. Ընդհանուր գործընթացի «Մաքսային պահեստների տիրապետողների ընդհանուր ռեեստրի թարմացման ամսաթվի եւ ժամի մասին տեղեկատվության ստացում» (P.CC.09.TRN.004) տրանզակցիան</w:t>
      </w:r>
    </w:p>
    <w:p w14:paraId="1B649988" w14:textId="77777777" w:rsidR="00865C90" w:rsidRPr="00334423" w:rsidRDefault="00D76F80" w:rsidP="00D76F80">
      <w:pPr>
        <w:pStyle w:val="af1"/>
        <w:widowControl w:val="0"/>
        <w:tabs>
          <w:tab w:val="left" w:pos="1134"/>
        </w:tabs>
        <w:spacing w:after="160"/>
        <w:ind w:firstLine="567"/>
        <w:rPr>
          <w:rFonts w:ascii="Sylfaen" w:hAnsi="Sylfaen"/>
          <w:sz w:val="24"/>
        </w:rPr>
      </w:pPr>
      <w:r>
        <w:rPr>
          <w:rFonts w:ascii="Sylfaen" w:hAnsi="Sylfaen"/>
          <w:sz w:val="24"/>
        </w:rPr>
        <w:t>18.</w:t>
      </w:r>
      <w:r w:rsidRPr="00D76F80">
        <w:rPr>
          <w:rFonts w:ascii="Sylfaen" w:hAnsi="Sylfaen"/>
          <w:sz w:val="24"/>
        </w:rPr>
        <w:tab/>
      </w:r>
      <w:r w:rsidR="00865C90" w:rsidRPr="00334423">
        <w:rPr>
          <w:rFonts w:ascii="Sylfaen" w:hAnsi="Sylfaen"/>
          <w:sz w:val="24"/>
        </w:rPr>
        <w:t>Ընդհանուր գործընթացի «Մաքսային պահեստների տիրապետողների ընդհանուր ռեեստրի թարմացման ամսաթվի եւ ժամի մասին տեղեկատվության ստացում» (P.CC.09.TRN.004) տրանզակցիան կատարվում է ռեսպոնդենտի կողմից նախաձեռնողի հարցմամբ համապատասխան տեղեկությունները ներկայացվելու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7D62C5FA" w14:textId="77777777" w:rsidR="00865C90" w:rsidRPr="00334423" w:rsidRDefault="00000000" w:rsidP="00C2380C">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23B1DA48">
          <v:group id="_x0000_s2346" style="position:absolute;left:0;text-align:left;margin-left:4.15pt;margin-top:4.85pt;width:456.5pt;height:182.85pt;z-index:252189696" coordorigin="1501,1515" coordsize="9130,3657">
            <v:rect id="_x0000_s2233" style="position:absolute;left:3045;top:1515;width:1593;height:135" stroked="f">
              <v:textbox style="mso-next-textbox:#_x0000_s2233" inset="0,0,0,0">
                <w:txbxContent>
                  <w:p w14:paraId="4C778DE7" w14:textId="77777777" w:rsidR="00181FFB" w:rsidRPr="00D76F80" w:rsidRDefault="00181FFB" w:rsidP="00865C90">
                    <w:pPr>
                      <w:spacing w:line="240" w:lineRule="auto"/>
                      <w:rPr>
                        <w:rFonts w:ascii="Sylfaen" w:hAnsi="Sylfaen"/>
                        <w:sz w:val="12"/>
                        <w:szCs w:val="12"/>
                      </w:rPr>
                    </w:pPr>
                    <w:r w:rsidRPr="00D76F80">
                      <w:rPr>
                        <w:rFonts w:ascii="Sylfaen" w:hAnsi="Sylfaen"/>
                        <w:sz w:val="12"/>
                        <w:szCs w:val="12"/>
                      </w:rPr>
                      <w:t>Նախաձեռնող</w:t>
                    </w:r>
                  </w:p>
                </w:txbxContent>
              </v:textbox>
            </v:rect>
            <v:rect id="_x0000_s2234" style="position:absolute;left:7665;top:1515;width:1710;height:135" stroked="f">
              <v:textbox style="mso-next-textbox:#_x0000_s2234" inset="0,0,0,0">
                <w:txbxContent>
                  <w:p w14:paraId="064DFC8F" w14:textId="77777777" w:rsidR="00181FFB" w:rsidRPr="009D5105" w:rsidRDefault="00181FFB" w:rsidP="00865C90">
                    <w:pPr>
                      <w:spacing w:line="240" w:lineRule="auto"/>
                      <w:rPr>
                        <w:rFonts w:ascii="Sylfaen" w:hAnsi="Sylfaen"/>
                        <w:sz w:val="14"/>
                        <w:szCs w:val="14"/>
                      </w:rPr>
                    </w:pPr>
                    <w:r w:rsidRPr="00D76F80">
                      <w:rPr>
                        <w:rFonts w:ascii="Sylfaen" w:hAnsi="Sylfaen"/>
                        <w:sz w:val="12"/>
                        <w:szCs w:val="12"/>
                      </w:rPr>
                      <w:t>Ռեսպոնդենտ</w:t>
                    </w:r>
                  </w:p>
                </w:txbxContent>
              </v:textbox>
            </v:rect>
            <v:rect id="_x0000_s2235" style="position:absolute;left:1501;top:2420;width:689;height:445" stroked="f">
              <v:textbox style="mso-next-textbox:#_x0000_s2235" inset="0,0,0,0">
                <w:txbxContent>
                  <w:p w14:paraId="1184E236" w14:textId="77777777" w:rsidR="00181FFB" w:rsidRPr="00F0367C" w:rsidRDefault="00181FFB" w:rsidP="00865C90">
                    <w:pPr>
                      <w:spacing w:line="240" w:lineRule="auto"/>
                      <w:rPr>
                        <w:rFonts w:ascii="Sylfaen" w:hAnsi="Sylfaen"/>
                        <w:sz w:val="10"/>
                        <w:szCs w:val="10"/>
                      </w:rPr>
                    </w:pPr>
                    <w:r w:rsidRPr="00F0367C">
                      <w:rPr>
                        <w:rFonts w:ascii="Sylfaen" w:hAnsi="Sylfaen"/>
                        <w:sz w:val="10"/>
                        <w:szCs w:val="10"/>
                      </w:rPr>
                      <w:t>Հսկողության սխալ</w:t>
                    </w:r>
                  </w:p>
                </w:txbxContent>
              </v:textbox>
            </v:rect>
            <v:rect id="_x0000_s2236" style="position:absolute;left:2280;top:2420;width:2086;height:1055" stroked="f">
              <v:textbox style="mso-next-textbox:#_x0000_s2236">
                <w:txbxContent>
                  <w:p w14:paraId="0564F390" w14:textId="77777777" w:rsidR="00181FFB" w:rsidRPr="00D76F80" w:rsidRDefault="00181FFB" w:rsidP="00865C90">
                    <w:pPr>
                      <w:spacing w:line="240" w:lineRule="auto"/>
                      <w:rPr>
                        <w:rFonts w:ascii="Sylfaen" w:hAnsi="Sylfaen"/>
                        <w:sz w:val="12"/>
                        <w:szCs w:val="12"/>
                      </w:rPr>
                    </w:pPr>
                    <w:r w:rsidRPr="00D76F80">
                      <w:rPr>
                        <w:rFonts w:ascii="Sylfaen" w:hAnsi="Sylfaen"/>
                        <w:sz w:val="12"/>
                        <w:szCs w:val="12"/>
                      </w:rPr>
                      <w:t>Մաքսային պահեստների տիրապետողների ընդհանուր ռեեստրի թարմացման ամսաթվի եւ ժամի մասին տեղեկատվության հարցում</w:t>
                    </w:r>
                  </w:p>
                </w:txbxContent>
              </v:textbox>
            </v:rect>
            <v:rect id="_x0000_s2237" style="position:absolute;left:4473;top:2149;width:3980;height:1546" stroked="f">
              <v:textbox style="mso-next-textbox:#_x0000_s2237">
                <w:txbxContent>
                  <w:p w14:paraId="1D42F386" w14:textId="77777777" w:rsidR="00181FFB" w:rsidRPr="00D76F80" w:rsidRDefault="00181FFB" w:rsidP="00865C90">
                    <w:pPr>
                      <w:rPr>
                        <w:rFonts w:ascii="Sylfaen" w:hAnsi="Sylfaen"/>
                        <w:sz w:val="12"/>
                        <w:szCs w:val="12"/>
                      </w:rPr>
                    </w:pPr>
                    <w:r w:rsidRPr="00D76F80">
                      <w:rPr>
                        <w:rFonts w:ascii="Sylfaen" w:hAnsi="Sylfaen"/>
                        <w:sz w:val="12"/>
                        <w:szCs w:val="12"/>
                      </w:rPr>
                      <w:t>P.СС.09.MSG.005 Մաքսային պահեստների տիրապետողների ընդհանուր ռեեստրի վիճակի մասին տեղեկատվության հարցում</w:t>
                    </w:r>
                  </w:p>
                  <w:p w14:paraId="2C851CF2" w14:textId="77777777" w:rsidR="00181FFB" w:rsidRPr="00D76F80" w:rsidRDefault="00181FFB" w:rsidP="00865C90">
                    <w:pPr>
                      <w:rPr>
                        <w:rFonts w:ascii="Sylfaen" w:hAnsi="Sylfaen"/>
                        <w:sz w:val="12"/>
                        <w:szCs w:val="12"/>
                      </w:rPr>
                    </w:pPr>
                  </w:p>
                  <w:p w14:paraId="09B42B69" w14:textId="77777777" w:rsidR="00181FFB" w:rsidRPr="00D76F80" w:rsidRDefault="00181FFB" w:rsidP="00865C90">
                    <w:pPr>
                      <w:rPr>
                        <w:rFonts w:ascii="Sylfaen" w:hAnsi="Sylfaen"/>
                        <w:sz w:val="12"/>
                        <w:szCs w:val="12"/>
                      </w:rPr>
                    </w:pPr>
                    <w:r w:rsidRPr="00D76F80">
                      <w:rPr>
                        <w:rFonts w:ascii="Sylfaen" w:hAnsi="Sylfaen"/>
                        <w:sz w:val="12"/>
                        <w:szCs w:val="12"/>
                      </w:rPr>
                      <w:t>P.СС.09.MSG.006 Մաքսային պահեստների տիրապետողների ընդհանուր ռեեստրի վիճակի մասին տեղեկություններ</w:t>
                    </w:r>
                  </w:p>
                </w:txbxContent>
              </v:textbox>
            </v:rect>
            <v:rect id="_x0000_s2238" style="position:absolute;left:8533;top:2228;width:2098;height:1467" stroked="f">
              <v:textbox style="mso-next-textbox:#_x0000_s2238">
                <w:txbxContent>
                  <w:p w14:paraId="656F6CB0" w14:textId="77777777" w:rsidR="00181FFB" w:rsidRPr="00D76F80" w:rsidRDefault="00181FFB" w:rsidP="00865C90">
                    <w:pPr>
                      <w:spacing w:line="240" w:lineRule="auto"/>
                      <w:rPr>
                        <w:rFonts w:ascii="Sylfaen" w:hAnsi="Sylfaen"/>
                        <w:sz w:val="12"/>
                        <w:szCs w:val="12"/>
                      </w:rPr>
                    </w:pPr>
                    <w:r w:rsidRPr="00D76F80">
                      <w:rPr>
                        <w:rFonts w:ascii="Sylfaen" w:hAnsi="Sylfaen"/>
                        <w:sz w:val="12"/>
                        <w:szCs w:val="12"/>
                      </w:rPr>
                      <w:t>Մաքսային պահեստների տիրապետողների ընդհանուր ռեեստրի թարմացման ամսաթվի եւ ժամի մասին տեղեկատվության հարցման մշակում</w:t>
                    </w:r>
                  </w:p>
                </w:txbxContent>
              </v:textbox>
            </v:rect>
            <v:rect id="_x0000_s2239" style="position:absolute;left:1778;top:4130;width:3247;height:613" stroked="f">
              <v:textbox style="mso-next-textbox:#_x0000_s2239">
                <w:txbxContent>
                  <w:p w14:paraId="4A5C73D2" w14:textId="77777777" w:rsidR="00181FFB" w:rsidRPr="00F0367C" w:rsidRDefault="00181FFB" w:rsidP="00865C90">
                    <w:pPr>
                      <w:spacing w:line="240" w:lineRule="auto"/>
                      <w:rPr>
                        <w:rFonts w:ascii="Sylfaen" w:hAnsi="Sylfaen"/>
                        <w:sz w:val="10"/>
                        <w:szCs w:val="10"/>
                        <w:lang w:val="en-US"/>
                      </w:rPr>
                    </w:pPr>
                    <w:r w:rsidRPr="00F0367C">
                      <w:rPr>
                        <w:rFonts w:ascii="Sylfaen" w:hAnsi="Sylfaen"/>
                        <w:color w:val="072456"/>
                        <w:sz w:val="10"/>
                        <w:szCs w:val="10"/>
                      </w:rPr>
                      <w:t xml:space="preserve">: </w:t>
                    </w:r>
                    <w:r w:rsidRPr="00F0367C">
                      <w:rPr>
                        <w:rFonts w:ascii="Sylfaen" w:hAnsi="Sylfaen"/>
                        <w:sz w:val="10"/>
                        <w:szCs w:val="10"/>
                      </w:rPr>
                      <w:t xml:space="preserve">Մաքսային պահեստների տիրապետողների ընդհանուր ռեեստրի վիճակի մասին տեղեկատվություն </w:t>
                    </w:r>
                  </w:p>
                  <w:p w14:paraId="57D41FB8" w14:textId="77777777" w:rsidR="00181FFB" w:rsidRPr="00F0367C" w:rsidRDefault="00181FFB" w:rsidP="00865C90">
                    <w:pPr>
                      <w:spacing w:line="240" w:lineRule="auto"/>
                      <w:rPr>
                        <w:rFonts w:ascii="Sylfaen" w:hAnsi="Sylfaen"/>
                        <w:sz w:val="10"/>
                        <w:szCs w:val="10"/>
                      </w:rPr>
                    </w:pPr>
                    <w:r w:rsidRPr="00F0367C">
                      <w:rPr>
                        <w:rFonts w:ascii="Sylfaen" w:hAnsi="Sylfaen"/>
                        <w:sz w:val="10"/>
                        <w:szCs w:val="10"/>
                      </w:rPr>
                      <w:t>[տեղեկությունները ներկայացվել են]</w:t>
                    </w:r>
                  </w:p>
                </w:txbxContent>
              </v:textbox>
            </v:rect>
            <v:rect id="_x0000_s2240" style="position:absolute;left:3493;top:4866;width:1455;height:306" stroked="f">
              <v:textbox style="mso-next-textbox:#_x0000_s2240">
                <w:txbxContent>
                  <w:p w14:paraId="2EBD0B2A" w14:textId="77777777" w:rsidR="00181FFB" w:rsidRPr="009D5105" w:rsidRDefault="00181FFB" w:rsidP="00865C90">
                    <w:pPr>
                      <w:spacing w:line="240" w:lineRule="auto"/>
                      <w:rPr>
                        <w:rFonts w:ascii="Sylfaen" w:hAnsi="Sylfaen"/>
                        <w:sz w:val="14"/>
                        <w:szCs w:val="14"/>
                      </w:rPr>
                    </w:pPr>
                    <w:r>
                      <w:rPr>
                        <w:rFonts w:ascii="Sylfaen" w:hAnsi="Sylfaen"/>
                        <w:sz w:val="14"/>
                      </w:rPr>
                      <w:t>հաջողված</w:t>
                    </w:r>
                  </w:p>
                </w:txbxContent>
              </v:textbox>
            </v:rect>
          </v:group>
        </w:pict>
      </w:r>
      <w:r w:rsidR="00301494" w:rsidRPr="00334423">
        <w:rPr>
          <w:rFonts w:ascii="Sylfaen" w:hAnsi="Sylfaen"/>
          <w:noProof/>
          <w:sz w:val="24"/>
          <w:szCs w:val="24"/>
          <w:lang w:val="en-US" w:eastAsia="en-US" w:bidi="ar-SA"/>
        </w:rPr>
        <w:drawing>
          <wp:inline distT="0" distB="0" distL="0" distR="0" wp14:anchorId="790FD47E" wp14:editId="6F57EBE4">
            <wp:extent cx="5943600" cy="2461260"/>
            <wp:effectExtent l="19050" t="0" r="0" b="0"/>
            <wp:docPr id="1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9" cstate="print"/>
                    <a:srcRect/>
                    <a:stretch>
                      <a:fillRect/>
                    </a:stretch>
                  </pic:blipFill>
                  <pic:spPr bwMode="auto">
                    <a:xfrm>
                      <a:off x="0" y="0"/>
                      <a:ext cx="5943600" cy="2461260"/>
                    </a:xfrm>
                    <a:prstGeom prst="rect">
                      <a:avLst/>
                    </a:prstGeom>
                    <a:noFill/>
                    <a:ln w="9525">
                      <a:noFill/>
                      <a:miter lim="800000"/>
                      <a:headEnd/>
                      <a:tailEnd/>
                    </a:ln>
                  </pic:spPr>
                </pic:pic>
              </a:graphicData>
            </a:graphic>
          </wp:inline>
        </w:drawing>
      </w:r>
    </w:p>
    <w:p w14:paraId="51520447" w14:textId="77777777" w:rsidR="00865C90" w:rsidRPr="00334423" w:rsidRDefault="00865C90" w:rsidP="007D3A02">
      <w:pPr>
        <w:pStyle w:val="ab"/>
        <w:rPr>
          <w:noProof/>
        </w:rPr>
      </w:pPr>
      <w:r w:rsidRPr="00334423">
        <w:t>Նկ</w:t>
      </w:r>
      <w:r w:rsidRPr="00334423">
        <w:rPr>
          <w:rFonts w:ascii="MS Mincho" w:eastAsia="MS Mincho" w:hAnsi="MS Mincho" w:cs="MS Mincho" w:hint="eastAsia"/>
        </w:rPr>
        <w:t>․</w:t>
      </w:r>
      <w:r w:rsidRPr="00334423">
        <w:t xml:space="preserve"> 7. Ընդհանուր</w:t>
      </w:r>
      <w:r w:rsidRPr="00334423">
        <w:rPr>
          <w:rFonts w:cs="Times New Roman"/>
        </w:rPr>
        <w:t xml:space="preserve"> </w:t>
      </w:r>
      <w:r w:rsidRPr="00334423">
        <w:t>գործընթացի</w:t>
      </w:r>
      <w:r w:rsidRPr="00334423">
        <w:rPr>
          <w:rFonts w:cs="Times New Roman"/>
        </w:rPr>
        <w:t xml:space="preserve"> «</w:t>
      </w:r>
      <w:r w:rsidRPr="00334423">
        <w:t>Մաքսային</w:t>
      </w:r>
      <w:r w:rsidRPr="00334423">
        <w:rPr>
          <w:rFonts w:cs="Times New Roman"/>
        </w:rPr>
        <w:t xml:space="preserve"> </w:t>
      </w:r>
      <w:r w:rsidRPr="00334423">
        <w:t>պահեստների</w:t>
      </w:r>
      <w:r w:rsidRPr="00334423">
        <w:rPr>
          <w:rFonts w:cs="Times New Roman"/>
        </w:rPr>
        <w:t xml:space="preserve"> </w:t>
      </w:r>
      <w:r w:rsidRPr="00334423">
        <w:t>տիրապետողների</w:t>
      </w:r>
      <w:r w:rsidRPr="00334423">
        <w:rPr>
          <w:rFonts w:cs="Times New Roman"/>
        </w:rPr>
        <w:t xml:space="preserve"> </w:t>
      </w:r>
      <w:r w:rsidRPr="00334423">
        <w:t>ընդհանուր</w:t>
      </w:r>
      <w:r w:rsidRPr="00334423">
        <w:rPr>
          <w:rFonts w:cs="Times New Roman"/>
        </w:rPr>
        <w:t xml:space="preserve"> </w:t>
      </w:r>
      <w:r w:rsidRPr="00334423">
        <w:t>ռեեստրի</w:t>
      </w:r>
      <w:r w:rsidRPr="00334423">
        <w:rPr>
          <w:rFonts w:cs="Times New Roman"/>
        </w:rPr>
        <w:t xml:space="preserve"> </w:t>
      </w:r>
      <w:r w:rsidRPr="00334423">
        <w:t>թարմացման</w:t>
      </w:r>
      <w:r w:rsidRPr="00334423">
        <w:rPr>
          <w:rFonts w:cs="Times New Roman"/>
        </w:rPr>
        <w:t xml:space="preserve"> </w:t>
      </w:r>
      <w:r w:rsidRPr="00334423">
        <w:t>ամսաթվի</w:t>
      </w:r>
      <w:r w:rsidRPr="00334423">
        <w:rPr>
          <w:rFonts w:cs="Times New Roman"/>
        </w:rPr>
        <w:t xml:space="preserve"> </w:t>
      </w:r>
      <w:r w:rsidRPr="00334423">
        <w:t>եւ</w:t>
      </w:r>
      <w:r w:rsidRPr="00334423">
        <w:rPr>
          <w:rFonts w:cs="Times New Roman"/>
        </w:rPr>
        <w:t xml:space="preserve"> </w:t>
      </w:r>
      <w:r w:rsidRPr="00334423">
        <w:t>ժամի</w:t>
      </w:r>
      <w:r w:rsidRPr="00334423">
        <w:rPr>
          <w:rFonts w:cs="Times New Roman"/>
        </w:rPr>
        <w:t xml:space="preserve"> </w:t>
      </w:r>
      <w:r w:rsidRPr="00334423">
        <w:t>մասին</w:t>
      </w:r>
      <w:r w:rsidRPr="00334423">
        <w:rPr>
          <w:rFonts w:cs="Times New Roman"/>
        </w:rPr>
        <w:t xml:space="preserve"> </w:t>
      </w:r>
      <w:r w:rsidRPr="00334423">
        <w:t>տեղեկատվության</w:t>
      </w:r>
      <w:r w:rsidRPr="00334423">
        <w:rPr>
          <w:rFonts w:cs="Times New Roman"/>
        </w:rPr>
        <w:t xml:space="preserve"> </w:t>
      </w:r>
      <w:r w:rsidRPr="00334423">
        <w:t>ստացում</w:t>
      </w:r>
      <w:r w:rsidRPr="00334423">
        <w:rPr>
          <w:rFonts w:cs="Times New Roman"/>
        </w:rPr>
        <w:t xml:space="preserve">» (P.CC.09.TRN.004) </w:t>
      </w:r>
      <w:r w:rsidRPr="00334423">
        <w:t>տրանզակցիայի</w:t>
      </w:r>
      <w:r w:rsidRPr="00334423">
        <w:rPr>
          <w:rFonts w:cs="Times New Roman"/>
        </w:rPr>
        <w:t xml:space="preserve"> </w:t>
      </w:r>
      <w:r w:rsidRPr="00334423">
        <w:t>կատարման</w:t>
      </w:r>
      <w:r w:rsidRPr="00334423">
        <w:rPr>
          <w:rFonts w:cs="Times New Roman"/>
        </w:rPr>
        <w:t xml:space="preserve"> </w:t>
      </w:r>
      <w:r w:rsidRPr="00334423">
        <w:t>սխեման</w:t>
      </w:r>
    </w:p>
    <w:p w14:paraId="527AE664"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p>
    <w:p w14:paraId="4FE578EC" w14:textId="77777777" w:rsidR="00865C90" w:rsidRPr="00334423" w:rsidRDefault="00865C90" w:rsidP="00C2380C">
      <w:pPr>
        <w:pStyle w:val="af4"/>
        <w:keepNext w:val="0"/>
        <w:keepLines w:val="0"/>
        <w:widowControl w:val="0"/>
        <w:tabs>
          <w:tab w:val="left" w:pos="1134"/>
        </w:tabs>
        <w:spacing w:before="0" w:after="160" w:line="360" w:lineRule="auto"/>
        <w:rPr>
          <w:rStyle w:val="af"/>
          <w:rFonts w:ascii="Sylfaen" w:hAnsi="Sylfaen"/>
          <w:bCs/>
          <w:sz w:val="24"/>
        </w:rPr>
      </w:pPr>
      <w:r w:rsidRPr="00334423">
        <w:rPr>
          <w:rFonts w:ascii="Sylfaen" w:hAnsi="Sylfaen"/>
          <w:sz w:val="24"/>
        </w:rPr>
        <w:t>Աղյուսակ 8</w:t>
      </w:r>
    </w:p>
    <w:p w14:paraId="315CD379"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Ընդհանուր գործընթացի «Մաքսային պահեստների տիրապետողների ընդհանուր ռեեստրի թարմացման ամսաթվի եւ ժամի մասին տեղեկատվության ստացում» (P.CC.09.TRN.004) տրանզակցիայի նկարագրությունը</w:t>
      </w:r>
    </w:p>
    <w:tbl>
      <w:tblPr>
        <w:tblW w:w="9641" w:type="dxa"/>
        <w:jc w:val="center"/>
        <w:tblLayout w:type="fixed"/>
        <w:tblLook w:val="04A0" w:firstRow="1" w:lastRow="0" w:firstColumn="1" w:lastColumn="0" w:noHBand="0" w:noVBand="1"/>
      </w:tblPr>
      <w:tblGrid>
        <w:gridCol w:w="1136"/>
        <w:gridCol w:w="3116"/>
        <w:gridCol w:w="5389"/>
      </w:tblGrid>
      <w:tr w:rsidR="00865C90" w:rsidRPr="00F0367C" w14:paraId="2129A9E6" w14:textId="77777777" w:rsidTr="00181FFB">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51298559" w14:textId="77777777" w:rsidR="00865C90" w:rsidRPr="00F0367C" w:rsidRDefault="00865C90" w:rsidP="00F0367C">
            <w:pPr>
              <w:pStyle w:val="aa"/>
              <w:keepNext w:val="0"/>
              <w:keepLines w:val="0"/>
              <w:widowControl w:val="0"/>
              <w:tabs>
                <w:tab w:val="left" w:pos="1134"/>
              </w:tabs>
              <w:spacing w:after="120"/>
              <w:rPr>
                <w:rFonts w:ascii="Sylfaen" w:hAnsi="Sylfaen"/>
                <w:sz w:val="20"/>
                <w:szCs w:val="20"/>
              </w:rPr>
            </w:pPr>
            <w:r w:rsidRPr="00F0367C">
              <w:rPr>
                <w:rFonts w:ascii="Sylfaen" w:hAnsi="Sylfaen"/>
                <w:sz w:val="20"/>
                <w:szCs w:val="20"/>
              </w:rPr>
              <w:t>Համարը՝ ը/կ</w:t>
            </w:r>
          </w:p>
        </w:tc>
        <w:tc>
          <w:tcPr>
            <w:tcW w:w="161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ED909B" w14:textId="77777777" w:rsidR="00865C90" w:rsidRPr="00F0367C" w:rsidRDefault="00865C90" w:rsidP="00F0367C">
            <w:pPr>
              <w:pStyle w:val="aa"/>
              <w:keepNext w:val="0"/>
              <w:keepLines w:val="0"/>
              <w:widowControl w:val="0"/>
              <w:tabs>
                <w:tab w:val="left" w:pos="1134"/>
              </w:tabs>
              <w:spacing w:after="120"/>
              <w:rPr>
                <w:rFonts w:ascii="Sylfaen" w:hAnsi="Sylfaen"/>
                <w:sz w:val="20"/>
                <w:szCs w:val="20"/>
              </w:rPr>
            </w:pPr>
            <w:r w:rsidRPr="00F0367C">
              <w:rPr>
                <w:rFonts w:ascii="Sylfaen" w:hAnsi="Sylfaen"/>
                <w:sz w:val="20"/>
                <w:szCs w:val="20"/>
              </w:rPr>
              <w:t>Պարտադիր տարրը</w:t>
            </w:r>
          </w:p>
        </w:tc>
        <w:tc>
          <w:tcPr>
            <w:tcW w:w="279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D16C03" w14:textId="77777777" w:rsidR="00865C90" w:rsidRPr="00F0367C" w:rsidRDefault="00865C90" w:rsidP="00F0367C">
            <w:pPr>
              <w:pStyle w:val="aa"/>
              <w:keepNext w:val="0"/>
              <w:keepLines w:val="0"/>
              <w:widowControl w:val="0"/>
              <w:tabs>
                <w:tab w:val="left" w:pos="1134"/>
              </w:tabs>
              <w:spacing w:after="120"/>
              <w:rPr>
                <w:rFonts w:ascii="Sylfaen" w:hAnsi="Sylfaen"/>
                <w:sz w:val="20"/>
                <w:szCs w:val="20"/>
              </w:rPr>
            </w:pPr>
            <w:r w:rsidRPr="00F0367C">
              <w:rPr>
                <w:rFonts w:ascii="Sylfaen" w:hAnsi="Sylfaen"/>
                <w:sz w:val="20"/>
                <w:szCs w:val="20"/>
              </w:rPr>
              <w:t>Նկարագրությունը</w:t>
            </w:r>
          </w:p>
        </w:tc>
      </w:tr>
      <w:tr w:rsidR="00865C90" w:rsidRPr="00F0367C" w14:paraId="35D35590" w14:textId="77777777" w:rsidTr="00181FFB">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67AB4E" w14:textId="77777777" w:rsidR="00865C90" w:rsidRPr="00F0367C" w:rsidRDefault="00865C90" w:rsidP="00F0367C">
            <w:pPr>
              <w:pStyle w:val="aa"/>
              <w:keepNext w:val="0"/>
              <w:keepLines w:val="0"/>
              <w:widowControl w:val="0"/>
              <w:tabs>
                <w:tab w:val="left" w:pos="1134"/>
              </w:tabs>
              <w:spacing w:after="120"/>
              <w:rPr>
                <w:rFonts w:ascii="Sylfaen" w:hAnsi="Sylfaen"/>
                <w:sz w:val="20"/>
                <w:szCs w:val="20"/>
              </w:rPr>
            </w:pPr>
            <w:r w:rsidRPr="00F0367C">
              <w:rPr>
                <w:rFonts w:ascii="Sylfaen" w:hAnsi="Sylfaen"/>
                <w:sz w:val="20"/>
                <w:szCs w:val="20"/>
              </w:rPr>
              <w:t>1</w:t>
            </w:r>
          </w:p>
        </w:tc>
        <w:tc>
          <w:tcPr>
            <w:tcW w:w="161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223A580" w14:textId="77777777" w:rsidR="00865C90" w:rsidRPr="00F0367C" w:rsidRDefault="00865C90" w:rsidP="00F0367C">
            <w:pPr>
              <w:pStyle w:val="aa"/>
              <w:keepNext w:val="0"/>
              <w:keepLines w:val="0"/>
              <w:widowControl w:val="0"/>
              <w:tabs>
                <w:tab w:val="left" w:pos="1134"/>
              </w:tabs>
              <w:spacing w:after="120"/>
              <w:rPr>
                <w:rFonts w:ascii="Sylfaen" w:hAnsi="Sylfaen"/>
                <w:sz w:val="20"/>
                <w:szCs w:val="20"/>
              </w:rPr>
            </w:pPr>
            <w:r w:rsidRPr="00F0367C">
              <w:rPr>
                <w:rFonts w:ascii="Sylfaen" w:hAnsi="Sylfaen"/>
                <w:sz w:val="20"/>
                <w:szCs w:val="20"/>
              </w:rPr>
              <w:t>2</w:t>
            </w:r>
          </w:p>
        </w:tc>
        <w:tc>
          <w:tcPr>
            <w:tcW w:w="279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C911B5C" w14:textId="77777777" w:rsidR="00865C90" w:rsidRPr="00F0367C" w:rsidRDefault="00865C90" w:rsidP="00F0367C">
            <w:pPr>
              <w:pStyle w:val="aa"/>
              <w:keepNext w:val="0"/>
              <w:keepLines w:val="0"/>
              <w:widowControl w:val="0"/>
              <w:tabs>
                <w:tab w:val="left" w:pos="1134"/>
              </w:tabs>
              <w:spacing w:after="120"/>
              <w:rPr>
                <w:rFonts w:ascii="Sylfaen" w:hAnsi="Sylfaen"/>
                <w:sz w:val="20"/>
                <w:szCs w:val="20"/>
              </w:rPr>
            </w:pPr>
            <w:r w:rsidRPr="00F0367C">
              <w:rPr>
                <w:rFonts w:ascii="Sylfaen" w:hAnsi="Sylfaen"/>
                <w:sz w:val="20"/>
                <w:szCs w:val="20"/>
              </w:rPr>
              <w:t>3</w:t>
            </w:r>
          </w:p>
        </w:tc>
      </w:tr>
      <w:tr w:rsidR="00865C90" w:rsidRPr="00F0367C" w14:paraId="6C2B5612" w14:textId="77777777" w:rsidTr="00181FF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0786578C"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1</w:t>
            </w:r>
          </w:p>
        </w:tc>
        <w:tc>
          <w:tcPr>
            <w:tcW w:w="161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7D94E5B"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Ծածկագրային նշագիրը</w:t>
            </w:r>
          </w:p>
        </w:tc>
        <w:tc>
          <w:tcPr>
            <w:tcW w:w="2795" w:type="pct"/>
            <w:tcBorders>
              <w:top w:val="single" w:sz="4" w:space="0" w:color="auto"/>
              <w:left w:val="single" w:sz="4" w:space="0" w:color="auto"/>
              <w:bottom w:val="single" w:sz="4" w:space="0" w:color="auto"/>
              <w:right w:val="single" w:sz="4" w:space="0" w:color="auto"/>
            </w:tcBorders>
            <w:tcMar>
              <w:top w:w="85" w:type="dxa"/>
              <w:bottom w:w="85" w:type="dxa"/>
            </w:tcMar>
          </w:tcPr>
          <w:p w14:paraId="769FD13F"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P.CC.09.TRN.004</w:t>
            </w:r>
          </w:p>
        </w:tc>
      </w:tr>
      <w:tr w:rsidR="00865C90" w:rsidRPr="00F0367C" w14:paraId="0203C5E3" w14:textId="77777777" w:rsidTr="00181FF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5591D7DD"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2</w:t>
            </w:r>
          </w:p>
        </w:tc>
        <w:tc>
          <w:tcPr>
            <w:tcW w:w="161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71325B5"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Ընդհանուր գործընթացի տրանզակցիայի անվանումը</w:t>
            </w:r>
          </w:p>
        </w:tc>
        <w:tc>
          <w:tcPr>
            <w:tcW w:w="2795" w:type="pct"/>
            <w:tcBorders>
              <w:top w:val="single" w:sz="4" w:space="0" w:color="auto"/>
              <w:left w:val="single" w:sz="4" w:space="0" w:color="auto"/>
              <w:bottom w:val="single" w:sz="4" w:space="0" w:color="auto"/>
              <w:right w:val="single" w:sz="4" w:space="0" w:color="auto"/>
            </w:tcBorders>
            <w:tcMar>
              <w:top w:w="85" w:type="dxa"/>
              <w:bottom w:w="85" w:type="dxa"/>
            </w:tcMar>
          </w:tcPr>
          <w:p w14:paraId="149A643A"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մաքսային պահեստների տիրապետողների ընդհանուր ռեեստրի թարմացման ամսաթվի եւ ժամի մասին տեղեկատվության ստացում</w:t>
            </w:r>
          </w:p>
        </w:tc>
      </w:tr>
      <w:tr w:rsidR="00865C90" w:rsidRPr="00F0367C" w14:paraId="5B6684F9" w14:textId="77777777" w:rsidTr="00181FF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5CB4D82"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3</w:t>
            </w:r>
          </w:p>
        </w:tc>
        <w:tc>
          <w:tcPr>
            <w:tcW w:w="161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3696F56"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Ընդհանուր գործընթացի տրանզակցիայի ձեւանմուշը</w:t>
            </w:r>
          </w:p>
        </w:tc>
        <w:tc>
          <w:tcPr>
            <w:tcW w:w="2795" w:type="pct"/>
            <w:tcBorders>
              <w:top w:val="single" w:sz="4" w:space="0" w:color="auto"/>
              <w:left w:val="single" w:sz="4" w:space="0" w:color="auto"/>
              <w:bottom w:val="single" w:sz="4" w:space="0" w:color="auto"/>
              <w:right w:val="single" w:sz="4" w:space="0" w:color="auto"/>
            </w:tcBorders>
            <w:tcMar>
              <w:top w:w="85" w:type="dxa"/>
              <w:bottom w:w="85" w:type="dxa"/>
            </w:tcMar>
          </w:tcPr>
          <w:p w14:paraId="3EE1116E"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հարցում/պատասխան</w:t>
            </w:r>
          </w:p>
        </w:tc>
      </w:tr>
      <w:tr w:rsidR="00865C90" w:rsidRPr="00F0367C" w14:paraId="35FDF8C3" w14:textId="77777777" w:rsidTr="00181FF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07082066"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4</w:t>
            </w:r>
          </w:p>
        </w:tc>
        <w:tc>
          <w:tcPr>
            <w:tcW w:w="161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CF97A9"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Սկզբնավորող դերը</w:t>
            </w:r>
          </w:p>
        </w:tc>
        <w:tc>
          <w:tcPr>
            <w:tcW w:w="2795" w:type="pct"/>
            <w:tcBorders>
              <w:top w:val="single" w:sz="4" w:space="0" w:color="auto"/>
              <w:left w:val="single" w:sz="4" w:space="0" w:color="auto"/>
              <w:bottom w:val="single" w:sz="4" w:space="0" w:color="auto"/>
              <w:right w:val="single" w:sz="4" w:space="0" w:color="auto"/>
            </w:tcBorders>
            <w:tcMar>
              <w:top w:w="85" w:type="dxa"/>
              <w:bottom w:w="85" w:type="dxa"/>
            </w:tcMar>
          </w:tcPr>
          <w:p w14:paraId="7FFA077B"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նախաձեռնող</w:t>
            </w:r>
          </w:p>
        </w:tc>
      </w:tr>
      <w:tr w:rsidR="00865C90" w:rsidRPr="00F0367C" w14:paraId="76B0C73A" w14:textId="77777777" w:rsidTr="00181FF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B3D2D13"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5</w:t>
            </w:r>
          </w:p>
        </w:tc>
        <w:tc>
          <w:tcPr>
            <w:tcW w:w="161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4F722BF"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Սկզբնավորող գործառնությունը</w:t>
            </w:r>
          </w:p>
        </w:tc>
        <w:tc>
          <w:tcPr>
            <w:tcW w:w="2795" w:type="pct"/>
            <w:tcBorders>
              <w:top w:val="single" w:sz="4" w:space="0" w:color="auto"/>
              <w:left w:val="single" w:sz="4" w:space="0" w:color="auto"/>
              <w:bottom w:val="single" w:sz="4" w:space="0" w:color="auto"/>
              <w:right w:val="single" w:sz="4" w:space="0" w:color="auto"/>
            </w:tcBorders>
            <w:tcMar>
              <w:top w:w="85" w:type="dxa"/>
              <w:bottom w:w="85" w:type="dxa"/>
            </w:tcMar>
          </w:tcPr>
          <w:p w14:paraId="37FCC225"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մաքսային պահեստների տիրապետողների ընդհանուր ռեեստրի թարմացման ամսաթվի եւ ժամի մասին տեղեկատվության հարցում</w:t>
            </w:r>
          </w:p>
        </w:tc>
      </w:tr>
      <w:tr w:rsidR="00865C90" w:rsidRPr="00F0367C" w14:paraId="1C2BCCCC" w14:textId="77777777" w:rsidTr="00181FF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6D7E857"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lastRenderedPageBreak/>
              <w:t>6</w:t>
            </w:r>
          </w:p>
        </w:tc>
        <w:tc>
          <w:tcPr>
            <w:tcW w:w="161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3F93D94"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Արձագանքող դերը</w:t>
            </w:r>
          </w:p>
        </w:tc>
        <w:tc>
          <w:tcPr>
            <w:tcW w:w="2795" w:type="pct"/>
            <w:tcBorders>
              <w:top w:val="single" w:sz="4" w:space="0" w:color="auto"/>
              <w:left w:val="single" w:sz="4" w:space="0" w:color="auto"/>
              <w:bottom w:val="single" w:sz="4" w:space="0" w:color="auto"/>
              <w:right w:val="single" w:sz="4" w:space="0" w:color="auto"/>
            </w:tcBorders>
            <w:tcMar>
              <w:top w:w="85" w:type="dxa"/>
              <w:bottom w:w="85" w:type="dxa"/>
            </w:tcMar>
          </w:tcPr>
          <w:p w14:paraId="1BBC26DE"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ռեսպոնդենտ</w:t>
            </w:r>
          </w:p>
        </w:tc>
      </w:tr>
      <w:tr w:rsidR="00865C90" w:rsidRPr="00F0367C" w14:paraId="5EB2CEA9" w14:textId="77777777" w:rsidTr="00181FF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575C5FC9"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7</w:t>
            </w:r>
          </w:p>
        </w:tc>
        <w:tc>
          <w:tcPr>
            <w:tcW w:w="161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DD38C45"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Ընդունող գործառնությունը</w:t>
            </w:r>
          </w:p>
        </w:tc>
        <w:tc>
          <w:tcPr>
            <w:tcW w:w="2795" w:type="pct"/>
            <w:tcBorders>
              <w:top w:val="single" w:sz="4" w:space="0" w:color="auto"/>
              <w:left w:val="single" w:sz="4" w:space="0" w:color="auto"/>
              <w:bottom w:val="single" w:sz="4" w:space="0" w:color="auto"/>
              <w:right w:val="single" w:sz="4" w:space="0" w:color="auto"/>
            </w:tcBorders>
            <w:tcMar>
              <w:top w:w="85" w:type="dxa"/>
              <w:bottom w:w="85" w:type="dxa"/>
            </w:tcMar>
          </w:tcPr>
          <w:p w14:paraId="07B8FC46"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մաքսային պահեստների տիրապետողների ընդհանուր ռեեստրի թարմացման ամսաթվի եւ ժամի մասին տեղեկատվության հարցման մշակում</w:t>
            </w:r>
          </w:p>
        </w:tc>
      </w:tr>
      <w:tr w:rsidR="00865C90" w:rsidRPr="00F0367C" w14:paraId="4E29428E" w14:textId="77777777" w:rsidTr="00181FFB">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0CAF234E"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8</w:t>
            </w:r>
          </w:p>
        </w:tc>
        <w:tc>
          <w:tcPr>
            <w:tcW w:w="161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5EA2F1E"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Ընդհանուր գործընթացի տրանզակցիայի կատարման արդյունքը</w:t>
            </w:r>
          </w:p>
        </w:tc>
        <w:tc>
          <w:tcPr>
            <w:tcW w:w="2795" w:type="pct"/>
            <w:tcBorders>
              <w:top w:val="single" w:sz="4" w:space="0" w:color="auto"/>
              <w:left w:val="single" w:sz="4" w:space="0" w:color="auto"/>
              <w:bottom w:val="single" w:sz="4" w:space="0" w:color="auto"/>
              <w:right w:val="single" w:sz="4" w:space="0" w:color="auto"/>
            </w:tcBorders>
            <w:tcMar>
              <w:top w:w="85" w:type="dxa"/>
              <w:bottom w:w="85" w:type="dxa"/>
            </w:tcMar>
          </w:tcPr>
          <w:p w14:paraId="741E6C2F"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մաքսային պահեստների տիրապետողների ընդհանուր ռեեստրի վիճակի մասին տեղեկատվություն (P.CC.09.BEN.002)՝ տեղեկությունները ներկայացվել են</w:t>
            </w:r>
          </w:p>
        </w:tc>
      </w:tr>
      <w:tr w:rsidR="00865C90" w:rsidRPr="00F0367C" w14:paraId="1E80106B" w14:textId="77777777" w:rsidTr="00181FFB">
        <w:trPr>
          <w:cantSplit/>
          <w:jc w:val="center"/>
        </w:trPr>
        <w:tc>
          <w:tcPr>
            <w:tcW w:w="589" w:type="pct"/>
            <w:tcBorders>
              <w:top w:val="single" w:sz="4" w:space="0" w:color="auto"/>
              <w:left w:val="single" w:sz="4" w:space="0" w:color="auto"/>
            </w:tcBorders>
            <w:shd w:val="clear" w:color="auto" w:fill="FFFFFF" w:themeFill="background1"/>
          </w:tcPr>
          <w:p w14:paraId="1FEB289D"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9</w:t>
            </w:r>
          </w:p>
        </w:tc>
        <w:tc>
          <w:tcPr>
            <w:tcW w:w="161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B81DF83"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Ընդհանուր գործընթացի տրանզակցիայի պարամետրերը՝</w:t>
            </w:r>
          </w:p>
        </w:tc>
        <w:tc>
          <w:tcPr>
            <w:tcW w:w="2795" w:type="pct"/>
            <w:tcBorders>
              <w:top w:val="single" w:sz="4" w:space="0" w:color="auto"/>
              <w:left w:val="single" w:sz="4" w:space="0" w:color="auto"/>
              <w:right w:val="single" w:sz="4" w:space="0" w:color="auto"/>
            </w:tcBorders>
            <w:tcMar>
              <w:top w:w="85" w:type="dxa"/>
              <w:bottom w:w="85" w:type="dxa"/>
            </w:tcMar>
          </w:tcPr>
          <w:p w14:paraId="60685B36"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p>
        </w:tc>
      </w:tr>
      <w:tr w:rsidR="00865C90" w:rsidRPr="00F0367C" w14:paraId="4BF6F2D0" w14:textId="77777777" w:rsidTr="00181FFB">
        <w:trPr>
          <w:cantSplit/>
          <w:jc w:val="center"/>
        </w:trPr>
        <w:tc>
          <w:tcPr>
            <w:tcW w:w="589" w:type="pct"/>
            <w:tcBorders>
              <w:left w:val="single" w:sz="4" w:space="0" w:color="auto"/>
            </w:tcBorders>
            <w:shd w:val="clear" w:color="auto" w:fill="FFFFFF" w:themeFill="background1"/>
          </w:tcPr>
          <w:p w14:paraId="32029EA1"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16" w:type="pct"/>
            <w:tcBorders>
              <w:left w:val="single" w:sz="4" w:space="0" w:color="auto"/>
              <w:right w:val="single" w:sz="4" w:space="0" w:color="auto"/>
            </w:tcBorders>
            <w:shd w:val="clear" w:color="auto" w:fill="FFFFFF" w:themeFill="background1"/>
            <w:tcMar>
              <w:top w:w="85" w:type="dxa"/>
              <w:bottom w:w="85" w:type="dxa"/>
            </w:tcMar>
          </w:tcPr>
          <w:p w14:paraId="298C6473" w14:textId="77777777" w:rsidR="00865C90" w:rsidRPr="00F0367C" w:rsidDel="00C2156F" w:rsidRDefault="00865C90" w:rsidP="00181FFB">
            <w:pPr>
              <w:pStyle w:val="a8"/>
              <w:widowControl w:val="0"/>
              <w:tabs>
                <w:tab w:val="left" w:pos="1134"/>
              </w:tabs>
              <w:spacing w:after="120" w:line="240" w:lineRule="auto"/>
              <w:ind w:left="284"/>
              <w:jc w:val="left"/>
              <w:rPr>
                <w:rFonts w:ascii="Sylfaen" w:hAnsi="Sylfaen"/>
                <w:sz w:val="20"/>
              </w:rPr>
            </w:pPr>
            <w:r w:rsidRPr="00F0367C">
              <w:rPr>
                <w:rFonts w:ascii="Sylfaen" w:hAnsi="Sylfaen"/>
                <w:sz w:val="20"/>
              </w:rPr>
              <w:t>ստացումը հաստատելու ժամանակը</w:t>
            </w:r>
          </w:p>
        </w:tc>
        <w:tc>
          <w:tcPr>
            <w:tcW w:w="2795" w:type="pct"/>
            <w:tcBorders>
              <w:left w:val="single" w:sz="4" w:space="0" w:color="auto"/>
              <w:right w:val="single" w:sz="4" w:space="0" w:color="auto"/>
            </w:tcBorders>
            <w:tcMar>
              <w:top w:w="85" w:type="dxa"/>
              <w:bottom w:w="85" w:type="dxa"/>
            </w:tcMar>
          </w:tcPr>
          <w:p w14:paraId="09F66114" w14:textId="77777777" w:rsidR="00865C90" w:rsidRPr="00F0367C" w:rsidRDefault="006D3FF6"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w:t>
            </w:r>
          </w:p>
        </w:tc>
      </w:tr>
      <w:tr w:rsidR="00865C90" w:rsidRPr="00F0367C" w14:paraId="35E5F8F2" w14:textId="77777777" w:rsidTr="00181FFB">
        <w:trPr>
          <w:cantSplit/>
          <w:jc w:val="center"/>
        </w:trPr>
        <w:tc>
          <w:tcPr>
            <w:tcW w:w="589" w:type="pct"/>
            <w:tcBorders>
              <w:left w:val="single" w:sz="4" w:space="0" w:color="auto"/>
            </w:tcBorders>
            <w:shd w:val="clear" w:color="auto" w:fill="FFFFFF" w:themeFill="background1"/>
          </w:tcPr>
          <w:p w14:paraId="5BCDF864"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16" w:type="pct"/>
            <w:tcBorders>
              <w:left w:val="single" w:sz="4" w:space="0" w:color="auto"/>
              <w:right w:val="single" w:sz="4" w:space="0" w:color="auto"/>
            </w:tcBorders>
            <w:shd w:val="clear" w:color="auto" w:fill="FFFFFF" w:themeFill="background1"/>
            <w:tcMar>
              <w:top w:w="85" w:type="dxa"/>
              <w:bottom w:w="85" w:type="dxa"/>
            </w:tcMar>
          </w:tcPr>
          <w:p w14:paraId="07BF0493" w14:textId="77777777" w:rsidR="00865C90" w:rsidRPr="00F0367C" w:rsidRDefault="00865C90" w:rsidP="00181FFB">
            <w:pPr>
              <w:pStyle w:val="a8"/>
              <w:widowControl w:val="0"/>
              <w:tabs>
                <w:tab w:val="left" w:pos="1134"/>
              </w:tabs>
              <w:spacing w:after="120" w:line="240" w:lineRule="auto"/>
              <w:ind w:left="284"/>
              <w:jc w:val="left"/>
              <w:rPr>
                <w:rFonts w:ascii="Sylfaen" w:hAnsi="Sylfaen"/>
                <w:sz w:val="20"/>
              </w:rPr>
            </w:pPr>
            <w:r w:rsidRPr="00F0367C">
              <w:rPr>
                <w:rFonts w:ascii="Sylfaen" w:hAnsi="Sylfaen"/>
                <w:sz w:val="20"/>
              </w:rPr>
              <w:t>մշակման համար ընդունումը հաստատելու ժամանակը</w:t>
            </w:r>
          </w:p>
        </w:tc>
        <w:tc>
          <w:tcPr>
            <w:tcW w:w="2795" w:type="pct"/>
            <w:tcBorders>
              <w:left w:val="single" w:sz="4" w:space="0" w:color="auto"/>
              <w:right w:val="single" w:sz="4" w:space="0" w:color="auto"/>
            </w:tcBorders>
            <w:tcMar>
              <w:top w:w="85" w:type="dxa"/>
              <w:bottom w:w="85" w:type="dxa"/>
            </w:tcMar>
          </w:tcPr>
          <w:p w14:paraId="461F32A0"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1 րոպե</w:t>
            </w:r>
          </w:p>
        </w:tc>
      </w:tr>
      <w:tr w:rsidR="00865C90" w:rsidRPr="00F0367C" w14:paraId="508EA8A0" w14:textId="77777777" w:rsidTr="00181FFB">
        <w:trPr>
          <w:cantSplit/>
          <w:jc w:val="center"/>
        </w:trPr>
        <w:tc>
          <w:tcPr>
            <w:tcW w:w="589" w:type="pct"/>
            <w:tcBorders>
              <w:left w:val="single" w:sz="4" w:space="0" w:color="auto"/>
            </w:tcBorders>
            <w:shd w:val="clear" w:color="auto" w:fill="FFFFFF" w:themeFill="background1"/>
          </w:tcPr>
          <w:p w14:paraId="528C2711"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16" w:type="pct"/>
            <w:tcBorders>
              <w:left w:val="single" w:sz="4" w:space="0" w:color="auto"/>
              <w:right w:val="single" w:sz="4" w:space="0" w:color="auto"/>
            </w:tcBorders>
            <w:shd w:val="clear" w:color="auto" w:fill="FFFFFF" w:themeFill="background1"/>
            <w:tcMar>
              <w:top w:w="85" w:type="dxa"/>
              <w:bottom w:w="85" w:type="dxa"/>
            </w:tcMar>
          </w:tcPr>
          <w:p w14:paraId="65C39822" w14:textId="77777777" w:rsidR="00865C90" w:rsidRPr="00F0367C" w:rsidRDefault="00865C90" w:rsidP="00181FFB">
            <w:pPr>
              <w:pStyle w:val="a8"/>
              <w:widowControl w:val="0"/>
              <w:tabs>
                <w:tab w:val="left" w:pos="1134"/>
              </w:tabs>
              <w:spacing w:after="120" w:line="240" w:lineRule="auto"/>
              <w:ind w:left="284"/>
              <w:jc w:val="left"/>
              <w:rPr>
                <w:rFonts w:ascii="Sylfaen" w:hAnsi="Sylfaen"/>
                <w:sz w:val="20"/>
              </w:rPr>
            </w:pPr>
            <w:r w:rsidRPr="00F0367C">
              <w:rPr>
                <w:rFonts w:ascii="Sylfaen" w:hAnsi="Sylfaen"/>
                <w:sz w:val="20"/>
              </w:rPr>
              <w:t>պատասխանին սպասելու ժամանակը</w:t>
            </w:r>
          </w:p>
        </w:tc>
        <w:tc>
          <w:tcPr>
            <w:tcW w:w="2795" w:type="pct"/>
            <w:tcBorders>
              <w:left w:val="single" w:sz="4" w:space="0" w:color="auto"/>
              <w:right w:val="single" w:sz="4" w:space="0" w:color="auto"/>
            </w:tcBorders>
            <w:tcMar>
              <w:top w:w="85" w:type="dxa"/>
              <w:bottom w:w="85" w:type="dxa"/>
            </w:tcMar>
          </w:tcPr>
          <w:p w14:paraId="1BB02BD7"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5 րոպե</w:t>
            </w:r>
          </w:p>
        </w:tc>
      </w:tr>
      <w:tr w:rsidR="00865C90" w:rsidRPr="00F0367C" w14:paraId="3586C050" w14:textId="77777777" w:rsidTr="00181FFB">
        <w:trPr>
          <w:cantSplit/>
          <w:jc w:val="center"/>
        </w:trPr>
        <w:tc>
          <w:tcPr>
            <w:tcW w:w="589" w:type="pct"/>
            <w:tcBorders>
              <w:left w:val="single" w:sz="4" w:space="0" w:color="auto"/>
            </w:tcBorders>
            <w:shd w:val="clear" w:color="auto" w:fill="FFFFFF" w:themeFill="background1"/>
          </w:tcPr>
          <w:p w14:paraId="0BE7F3F2"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16" w:type="pct"/>
            <w:tcBorders>
              <w:left w:val="single" w:sz="4" w:space="0" w:color="auto"/>
              <w:right w:val="single" w:sz="4" w:space="0" w:color="auto"/>
            </w:tcBorders>
            <w:shd w:val="clear" w:color="auto" w:fill="FFFFFF" w:themeFill="background1"/>
            <w:tcMar>
              <w:top w:w="85" w:type="dxa"/>
              <w:bottom w:w="85" w:type="dxa"/>
            </w:tcMar>
          </w:tcPr>
          <w:p w14:paraId="5C863B04" w14:textId="77777777" w:rsidR="00865C90" w:rsidRPr="00F0367C" w:rsidRDefault="00865C90" w:rsidP="00181FFB">
            <w:pPr>
              <w:pStyle w:val="a8"/>
              <w:widowControl w:val="0"/>
              <w:tabs>
                <w:tab w:val="left" w:pos="1134"/>
              </w:tabs>
              <w:spacing w:after="120" w:line="240" w:lineRule="auto"/>
              <w:ind w:left="284"/>
              <w:jc w:val="left"/>
              <w:rPr>
                <w:rFonts w:ascii="Sylfaen" w:hAnsi="Sylfaen"/>
                <w:sz w:val="20"/>
              </w:rPr>
            </w:pPr>
            <w:r w:rsidRPr="00F0367C">
              <w:rPr>
                <w:rFonts w:ascii="Sylfaen" w:hAnsi="Sylfaen"/>
                <w:sz w:val="20"/>
              </w:rPr>
              <w:t>ավտորիզացման հատկանիշը</w:t>
            </w:r>
          </w:p>
        </w:tc>
        <w:tc>
          <w:tcPr>
            <w:tcW w:w="2795" w:type="pct"/>
            <w:tcBorders>
              <w:left w:val="single" w:sz="4" w:space="0" w:color="auto"/>
              <w:right w:val="single" w:sz="4" w:space="0" w:color="auto"/>
            </w:tcBorders>
            <w:tcMar>
              <w:top w:w="85" w:type="dxa"/>
              <w:bottom w:w="85" w:type="dxa"/>
            </w:tcMar>
          </w:tcPr>
          <w:p w14:paraId="2492F9D2"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այո</w:t>
            </w:r>
          </w:p>
        </w:tc>
      </w:tr>
      <w:tr w:rsidR="00865C90" w:rsidRPr="00F0367C" w14:paraId="3EEE9910" w14:textId="77777777" w:rsidTr="00181FFB">
        <w:trPr>
          <w:cantSplit/>
          <w:jc w:val="center"/>
        </w:trPr>
        <w:tc>
          <w:tcPr>
            <w:tcW w:w="589" w:type="pct"/>
            <w:tcBorders>
              <w:left w:val="single" w:sz="4" w:space="0" w:color="auto"/>
              <w:bottom w:val="single" w:sz="4" w:space="0" w:color="auto"/>
            </w:tcBorders>
            <w:shd w:val="clear" w:color="auto" w:fill="FFFFFF" w:themeFill="background1"/>
          </w:tcPr>
          <w:p w14:paraId="0D8C7A6F"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1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1419EBB" w14:textId="77777777" w:rsidR="00865C90" w:rsidRPr="00F0367C" w:rsidRDefault="00865C90" w:rsidP="00181FFB">
            <w:pPr>
              <w:pStyle w:val="a8"/>
              <w:widowControl w:val="0"/>
              <w:tabs>
                <w:tab w:val="left" w:pos="1134"/>
              </w:tabs>
              <w:spacing w:after="120" w:line="240" w:lineRule="auto"/>
              <w:ind w:left="284"/>
              <w:jc w:val="left"/>
              <w:rPr>
                <w:rFonts w:ascii="Sylfaen" w:hAnsi="Sylfaen"/>
                <w:sz w:val="20"/>
              </w:rPr>
            </w:pPr>
            <w:r w:rsidRPr="00F0367C">
              <w:rPr>
                <w:rFonts w:ascii="Sylfaen" w:hAnsi="Sylfaen"/>
                <w:sz w:val="20"/>
              </w:rPr>
              <w:t>կրկնությունների քանակը</w:t>
            </w:r>
          </w:p>
        </w:tc>
        <w:tc>
          <w:tcPr>
            <w:tcW w:w="2795" w:type="pct"/>
            <w:tcBorders>
              <w:left w:val="single" w:sz="4" w:space="0" w:color="auto"/>
              <w:bottom w:val="single" w:sz="4" w:space="0" w:color="auto"/>
              <w:right w:val="single" w:sz="4" w:space="0" w:color="auto"/>
            </w:tcBorders>
            <w:tcMar>
              <w:top w:w="85" w:type="dxa"/>
              <w:bottom w:w="85" w:type="dxa"/>
            </w:tcMar>
          </w:tcPr>
          <w:p w14:paraId="2D7364CB"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1</w:t>
            </w:r>
          </w:p>
        </w:tc>
      </w:tr>
      <w:tr w:rsidR="00865C90" w:rsidRPr="00F0367C" w14:paraId="60452893" w14:textId="77777777" w:rsidTr="00181FFB">
        <w:trPr>
          <w:cantSplit/>
          <w:jc w:val="center"/>
        </w:trPr>
        <w:tc>
          <w:tcPr>
            <w:tcW w:w="589" w:type="pct"/>
            <w:tcBorders>
              <w:top w:val="single" w:sz="4" w:space="0" w:color="auto"/>
              <w:left w:val="single" w:sz="4" w:space="0" w:color="auto"/>
            </w:tcBorders>
            <w:shd w:val="clear" w:color="auto" w:fill="FFFFFF" w:themeFill="background1"/>
          </w:tcPr>
          <w:p w14:paraId="6272C211"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10</w:t>
            </w:r>
          </w:p>
        </w:tc>
        <w:tc>
          <w:tcPr>
            <w:tcW w:w="161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78BFC69"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Ընդհանուր գործընթացի տրանզակցիայի հաղորդագրությունները՝</w:t>
            </w:r>
          </w:p>
        </w:tc>
        <w:tc>
          <w:tcPr>
            <w:tcW w:w="2795" w:type="pct"/>
            <w:tcBorders>
              <w:top w:val="single" w:sz="4" w:space="0" w:color="auto"/>
              <w:left w:val="single" w:sz="4" w:space="0" w:color="auto"/>
              <w:right w:val="single" w:sz="4" w:space="0" w:color="auto"/>
            </w:tcBorders>
            <w:tcMar>
              <w:top w:w="85" w:type="dxa"/>
              <w:bottom w:w="85" w:type="dxa"/>
            </w:tcMar>
          </w:tcPr>
          <w:p w14:paraId="005F3A1D"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p>
        </w:tc>
      </w:tr>
      <w:tr w:rsidR="00865C90" w:rsidRPr="00F0367C" w14:paraId="6D1B0E2E" w14:textId="77777777" w:rsidTr="00181FFB">
        <w:trPr>
          <w:cantSplit/>
          <w:jc w:val="center"/>
        </w:trPr>
        <w:tc>
          <w:tcPr>
            <w:tcW w:w="589" w:type="pct"/>
            <w:tcBorders>
              <w:left w:val="single" w:sz="4" w:space="0" w:color="auto"/>
            </w:tcBorders>
            <w:shd w:val="clear" w:color="auto" w:fill="FFFFFF" w:themeFill="background1"/>
          </w:tcPr>
          <w:p w14:paraId="58327887"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16" w:type="pct"/>
            <w:tcBorders>
              <w:left w:val="single" w:sz="4" w:space="0" w:color="auto"/>
              <w:right w:val="single" w:sz="4" w:space="0" w:color="auto"/>
            </w:tcBorders>
            <w:shd w:val="clear" w:color="auto" w:fill="FFFFFF" w:themeFill="background1"/>
            <w:tcMar>
              <w:top w:w="85" w:type="dxa"/>
              <w:bottom w:w="85" w:type="dxa"/>
            </w:tcMar>
          </w:tcPr>
          <w:p w14:paraId="2346B533" w14:textId="77777777" w:rsidR="00865C90" w:rsidRPr="00F0367C" w:rsidRDefault="00865C90" w:rsidP="00181FFB">
            <w:pPr>
              <w:pStyle w:val="a8"/>
              <w:widowControl w:val="0"/>
              <w:tabs>
                <w:tab w:val="left" w:pos="1134"/>
              </w:tabs>
              <w:spacing w:after="120" w:line="240" w:lineRule="auto"/>
              <w:ind w:left="284"/>
              <w:jc w:val="left"/>
              <w:rPr>
                <w:rFonts w:ascii="Sylfaen" w:hAnsi="Sylfaen"/>
                <w:sz w:val="20"/>
              </w:rPr>
            </w:pPr>
            <w:r w:rsidRPr="00F0367C">
              <w:rPr>
                <w:rFonts w:ascii="Sylfaen" w:hAnsi="Sylfaen"/>
                <w:sz w:val="20"/>
              </w:rPr>
              <w:t>սկզբնավորող հաղորդագրությունը</w:t>
            </w:r>
          </w:p>
        </w:tc>
        <w:tc>
          <w:tcPr>
            <w:tcW w:w="2795" w:type="pct"/>
            <w:tcBorders>
              <w:left w:val="single" w:sz="4" w:space="0" w:color="auto"/>
              <w:right w:val="single" w:sz="4" w:space="0" w:color="auto"/>
            </w:tcBorders>
            <w:tcMar>
              <w:top w:w="85" w:type="dxa"/>
              <w:bottom w:w="85" w:type="dxa"/>
            </w:tcMar>
          </w:tcPr>
          <w:p w14:paraId="6AA23D6A"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մաքսային պահեստների տիրապետողների ընդհանուր ռեեստրի վիճակի մասին տեղեկատվության հարցում (P.CC.09.MSG.005)</w:t>
            </w:r>
          </w:p>
        </w:tc>
      </w:tr>
      <w:tr w:rsidR="00865C90" w:rsidRPr="00F0367C" w14:paraId="3FE14580" w14:textId="77777777" w:rsidTr="00181FFB">
        <w:trPr>
          <w:cantSplit/>
          <w:jc w:val="center"/>
        </w:trPr>
        <w:tc>
          <w:tcPr>
            <w:tcW w:w="589" w:type="pct"/>
            <w:tcBorders>
              <w:left w:val="single" w:sz="4" w:space="0" w:color="auto"/>
              <w:bottom w:val="single" w:sz="4" w:space="0" w:color="auto"/>
            </w:tcBorders>
            <w:shd w:val="clear" w:color="auto" w:fill="FFFFFF" w:themeFill="background1"/>
          </w:tcPr>
          <w:p w14:paraId="41FBF286"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1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993C33C" w14:textId="77777777" w:rsidR="00865C90" w:rsidRPr="00F0367C" w:rsidRDefault="00865C90" w:rsidP="00181FFB">
            <w:pPr>
              <w:pStyle w:val="a8"/>
              <w:widowControl w:val="0"/>
              <w:tabs>
                <w:tab w:val="left" w:pos="1134"/>
              </w:tabs>
              <w:spacing w:after="120" w:line="240" w:lineRule="auto"/>
              <w:ind w:left="284"/>
              <w:jc w:val="left"/>
              <w:rPr>
                <w:rFonts w:ascii="Sylfaen" w:hAnsi="Sylfaen"/>
                <w:sz w:val="20"/>
              </w:rPr>
            </w:pPr>
            <w:r w:rsidRPr="00F0367C">
              <w:rPr>
                <w:rFonts w:ascii="Sylfaen" w:hAnsi="Sylfaen"/>
                <w:sz w:val="20"/>
              </w:rPr>
              <w:t>պատասխան հաղորդագրությունը</w:t>
            </w:r>
          </w:p>
        </w:tc>
        <w:tc>
          <w:tcPr>
            <w:tcW w:w="2795" w:type="pct"/>
            <w:tcBorders>
              <w:left w:val="single" w:sz="4" w:space="0" w:color="auto"/>
              <w:bottom w:val="single" w:sz="4" w:space="0" w:color="auto"/>
              <w:right w:val="single" w:sz="4" w:space="0" w:color="auto"/>
            </w:tcBorders>
            <w:tcMar>
              <w:top w:w="85" w:type="dxa"/>
              <w:bottom w:w="85" w:type="dxa"/>
            </w:tcMar>
          </w:tcPr>
          <w:p w14:paraId="34B5DCB8"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մաքսային պահեստների տիրապետողների ընդհանուր ռեեստրի վիճակի մասին տեղեկատվություն (P.CC.09.MSG.006)</w:t>
            </w:r>
          </w:p>
        </w:tc>
      </w:tr>
      <w:tr w:rsidR="00865C90" w:rsidRPr="00F0367C" w14:paraId="2684C01C" w14:textId="77777777" w:rsidTr="00181FFB">
        <w:trPr>
          <w:cantSplit/>
          <w:jc w:val="center"/>
        </w:trPr>
        <w:tc>
          <w:tcPr>
            <w:tcW w:w="589" w:type="pct"/>
            <w:tcBorders>
              <w:top w:val="single" w:sz="4" w:space="0" w:color="auto"/>
              <w:left w:val="single" w:sz="4" w:space="0" w:color="auto"/>
            </w:tcBorders>
            <w:shd w:val="clear" w:color="auto" w:fill="FFFFFF" w:themeFill="background1"/>
          </w:tcPr>
          <w:p w14:paraId="4034245B"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11</w:t>
            </w:r>
          </w:p>
        </w:tc>
        <w:tc>
          <w:tcPr>
            <w:tcW w:w="161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B637D45"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Ընդհանուր գործընթացի տրանզակցիայի հաղորդագրությունների պարամետրերը՝</w:t>
            </w:r>
          </w:p>
        </w:tc>
        <w:tc>
          <w:tcPr>
            <w:tcW w:w="2795" w:type="pct"/>
            <w:tcBorders>
              <w:top w:val="single" w:sz="4" w:space="0" w:color="auto"/>
              <w:left w:val="single" w:sz="4" w:space="0" w:color="auto"/>
              <w:right w:val="single" w:sz="4" w:space="0" w:color="auto"/>
            </w:tcBorders>
            <w:tcMar>
              <w:top w:w="85" w:type="dxa"/>
              <w:bottom w:w="85" w:type="dxa"/>
            </w:tcMar>
          </w:tcPr>
          <w:p w14:paraId="22C97B1D"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p>
        </w:tc>
      </w:tr>
      <w:tr w:rsidR="00865C90" w:rsidRPr="00F0367C" w14:paraId="6688663D" w14:textId="77777777" w:rsidTr="00181FFB">
        <w:trPr>
          <w:cantSplit/>
          <w:jc w:val="center"/>
        </w:trPr>
        <w:tc>
          <w:tcPr>
            <w:tcW w:w="589" w:type="pct"/>
            <w:tcBorders>
              <w:left w:val="single" w:sz="4" w:space="0" w:color="auto"/>
            </w:tcBorders>
            <w:shd w:val="clear" w:color="auto" w:fill="FFFFFF" w:themeFill="background1"/>
          </w:tcPr>
          <w:p w14:paraId="4DCAAAF8"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16" w:type="pct"/>
            <w:tcBorders>
              <w:left w:val="single" w:sz="4" w:space="0" w:color="auto"/>
              <w:right w:val="single" w:sz="4" w:space="0" w:color="auto"/>
            </w:tcBorders>
            <w:shd w:val="clear" w:color="auto" w:fill="FFFFFF" w:themeFill="background1"/>
            <w:tcMar>
              <w:top w:w="85" w:type="dxa"/>
              <w:bottom w:w="85" w:type="dxa"/>
            </w:tcMar>
          </w:tcPr>
          <w:p w14:paraId="730DB9CB" w14:textId="77777777" w:rsidR="00865C90" w:rsidRPr="00F0367C" w:rsidRDefault="00865C90" w:rsidP="00181FFB">
            <w:pPr>
              <w:pStyle w:val="a8"/>
              <w:widowControl w:val="0"/>
              <w:tabs>
                <w:tab w:val="left" w:pos="1134"/>
              </w:tabs>
              <w:spacing w:after="120" w:line="240" w:lineRule="auto"/>
              <w:ind w:left="284"/>
              <w:jc w:val="left"/>
              <w:rPr>
                <w:rFonts w:ascii="Sylfaen" w:hAnsi="Sylfaen"/>
                <w:sz w:val="20"/>
              </w:rPr>
            </w:pPr>
            <w:r w:rsidRPr="00F0367C">
              <w:rPr>
                <w:rFonts w:ascii="Sylfaen" w:hAnsi="Sylfaen"/>
                <w:sz w:val="20"/>
              </w:rPr>
              <w:t>ԷԹՍ-ի հատկանիշը</w:t>
            </w:r>
          </w:p>
        </w:tc>
        <w:tc>
          <w:tcPr>
            <w:tcW w:w="2795" w:type="pct"/>
            <w:tcBorders>
              <w:left w:val="single" w:sz="4" w:space="0" w:color="auto"/>
              <w:right w:val="single" w:sz="4" w:space="0" w:color="auto"/>
            </w:tcBorders>
            <w:tcMar>
              <w:top w:w="85" w:type="dxa"/>
              <w:bottom w:w="85" w:type="dxa"/>
            </w:tcMar>
          </w:tcPr>
          <w:p w14:paraId="709D8872"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համապատասխան որոշմամբ)</w:t>
            </w:r>
          </w:p>
        </w:tc>
      </w:tr>
      <w:tr w:rsidR="00865C90" w:rsidRPr="00F0367C" w14:paraId="025343C5" w14:textId="77777777" w:rsidTr="00181FFB">
        <w:trPr>
          <w:cantSplit/>
          <w:jc w:val="center"/>
        </w:trPr>
        <w:tc>
          <w:tcPr>
            <w:tcW w:w="589" w:type="pct"/>
            <w:tcBorders>
              <w:left w:val="single" w:sz="4" w:space="0" w:color="auto"/>
              <w:bottom w:val="single" w:sz="4" w:space="0" w:color="auto"/>
            </w:tcBorders>
            <w:shd w:val="clear" w:color="auto" w:fill="FFFFFF" w:themeFill="background1"/>
          </w:tcPr>
          <w:p w14:paraId="19C7107F"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1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4D0A5EB" w14:textId="77777777" w:rsidR="00865C90" w:rsidRPr="00F0367C" w:rsidRDefault="00865C90" w:rsidP="00181FFB">
            <w:pPr>
              <w:pStyle w:val="a8"/>
              <w:widowControl w:val="0"/>
              <w:tabs>
                <w:tab w:val="left" w:pos="1134"/>
              </w:tabs>
              <w:spacing w:after="120" w:line="240" w:lineRule="auto"/>
              <w:ind w:left="284"/>
              <w:jc w:val="left"/>
              <w:rPr>
                <w:rFonts w:ascii="Sylfaen" w:hAnsi="Sylfaen"/>
                <w:sz w:val="20"/>
              </w:rPr>
            </w:pPr>
            <w:r w:rsidRPr="00F0367C">
              <w:rPr>
                <w:rFonts w:ascii="Sylfaen" w:hAnsi="Sylfaen"/>
                <w:sz w:val="20"/>
              </w:rPr>
              <w:t>ոչ ճշգրիտ ԷԹՍ-ով էլեկտրոնային փաստաթղթի փոխանցումը</w:t>
            </w:r>
          </w:p>
        </w:tc>
        <w:tc>
          <w:tcPr>
            <w:tcW w:w="2795" w:type="pct"/>
            <w:tcBorders>
              <w:left w:val="single" w:sz="4" w:space="0" w:color="auto"/>
              <w:bottom w:val="single" w:sz="4" w:space="0" w:color="auto"/>
              <w:right w:val="single" w:sz="4" w:space="0" w:color="auto"/>
            </w:tcBorders>
            <w:tcMar>
              <w:top w:w="85" w:type="dxa"/>
              <w:bottom w:w="85" w:type="dxa"/>
            </w:tcMar>
          </w:tcPr>
          <w:p w14:paraId="5379CA50" w14:textId="77777777" w:rsidR="00865C90" w:rsidRPr="00F0367C" w:rsidRDefault="006D3FF6"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w:t>
            </w:r>
          </w:p>
        </w:tc>
      </w:tr>
    </w:tbl>
    <w:p w14:paraId="4F5B94D6"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0769BF66" w14:textId="77777777" w:rsidR="00865C90" w:rsidRPr="007C1DF1" w:rsidRDefault="00865C90" w:rsidP="00C2380C">
      <w:pPr>
        <w:pStyle w:val="Heading2"/>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5. Ընդհանուր գործընթացի «Մաքսային պահեստների տիրապետողների ընդհանուր ռեեստրից իրավաբանական անձանց մասին տեղեկությունների ստացում» (P.CC.09.TRN.005) տրանզակցիան</w:t>
      </w:r>
    </w:p>
    <w:p w14:paraId="7EE05483" w14:textId="77777777" w:rsidR="0087470A" w:rsidRDefault="00F0367C" w:rsidP="00F0367C">
      <w:pPr>
        <w:pStyle w:val="af1"/>
        <w:widowControl w:val="0"/>
        <w:tabs>
          <w:tab w:val="left" w:pos="1134"/>
        </w:tabs>
        <w:spacing w:after="160"/>
        <w:ind w:firstLine="567"/>
        <w:rPr>
          <w:rFonts w:ascii="Sylfaen" w:hAnsi="Sylfaen"/>
          <w:sz w:val="24"/>
        </w:rPr>
      </w:pPr>
      <w:r>
        <w:rPr>
          <w:rFonts w:ascii="Sylfaen" w:hAnsi="Sylfaen"/>
          <w:sz w:val="24"/>
        </w:rPr>
        <w:t>19.</w:t>
      </w:r>
      <w:r w:rsidRPr="007C1DF1">
        <w:rPr>
          <w:rFonts w:ascii="Sylfaen" w:hAnsi="Sylfaen"/>
          <w:sz w:val="24"/>
        </w:rPr>
        <w:tab/>
      </w:r>
      <w:r w:rsidR="00865C90" w:rsidRPr="00334423">
        <w:rPr>
          <w:rFonts w:ascii="Sylfaen" w:hAnsi="Sylfaen"/>
          <w:sz w:val="24"/>
        </w:rPr>
        <w:t>Ընդհանուր գործընթացի «Մաքսային պահեստների տիրապետողների ընդհանուր ռեեստրից իրավաբանական անձանց մասին տեղեկությունների ստացում» (P.CC.09.TRN.005) տրանզակցիան կատարվում է նախաձեռնողի կողմից ռեսպոնդենտի հարցմամբ համապատասխան տեղեկությունները ներկայացվելու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7F172916" w14:textId="77777777" w:rsidR="0087470A" w:rsidRDefault="0087470A">
      <w:pPr>
        <w:spacing w:after="0" w:line="240" w:lineRule="auto"/>
        <w:rPr>
          <w:rFonts w:ascii="Sylfaen" w:eastAsia="Times New Roman" w:hAnsi="Sylfaen"/>
          <w:color w:val="000000"/>
          <w:sz w:val="24"/>
          <w:szCs w:val="24"/>
          <w:lang w:bidi="ar-SA"/>
        </w:rPr>
      </w:pPr>
      <w:r>
        <w:rPr>
          <w:rFonts w:ascii="Sylfaen" w:hAnsi="Sylfaen"/>
          <w:sz w:val="24"/>
        </w:rPr>
        <w:br w:type="page"/>
      </w:r>
    </w:p>
    <w:p w14:paraId="369028CE" w14:textId="77777777" w:rsidR="00865C90" w:rsidRPr="00181FFB" w:rsidRDefault="00000000" w:rsidP="00C2380C">
      <w:pPr>
        <w:pStyle w:val="ac"/>
        <w:keepNext w:val="0"/>
        <w:keepLines w:val="0"/>
        <w:widowControl w:val="0"/>
        <w:tabs>
          <w:tab w:val="left" w:pos="1134"/>
        </w:tabs>
        <w:spacing w:before="0" w:after="160" w:line="360" w:lineRule="auto"/>
        <w:rPr>
          <w:rFonts w:ascii="Sylfaen" w:hAnsi="Sylfaen"/>
          <w:noProof/>
          <w:sz w:val="20"/>
          <w:szCs w:val="24"/>
        </w:rPr>
      </w:pPr>
      <w:r>
        <w:rPr>
          <w:rFonts w:ascii="Sylfaen" w:hAnsi="Sylfaen"/>
          <w:noProof/>
          <w:sz w:val="24"/>
          <w:szCs w:val="24"/>
          <w:lang w:val="en-US" w:eastAsia="en-US" w:bidi="ar-SA"/>
        </w:rPr>
        <w:lastRenderedPageBreak/>
        <w:pict w14:anchorId="1B018F6E">
          <v:group id="_x0000_s2354" style="position:absolute;left:0;text-align:left;margin-left:4.1pt;margin-top:26.35pt;width:455.25pt;height:256.75pt;z-index:252233728" coordorigin="1500,1945" coordsize="9105,5135">
            <v:rect id="_x0000_s2242" style="position:absolute;left:3402;top:1945;width:1439;height:197" stroked="f">
              <v:textbox style="mso-next-textbox:#_x0000_s2242" inset="0,0,0,0">
                <w:txbxContent>
                  <w:p w14:paraId="3E8601FB" w14:textId="77777777" w:rsidR="00181FFB" w:rsidRPr="00BC03FC" w:rsidRDefault="00181FFB" w:rsidP="00865C90">
                    <w:pPr>
                      <w:spacing w:line="240" w:lineRule="auto"/>
                      <w:rPr>
                        <w:rFonts w:ascii="Sylfaen" w:hAnsi="Sylfaen"/>
                        <w:sz w:val="14"/>
                        <w:szCs w:val="14"/>
                      </w:rPr>
                    </w:pPr>
                    <w:r>
                      <w:rPr>
                        <w:rFonts w:ascii="Sylfaen" w:hAnsi="Sylfaen"/>
                        <w:sz w:val="14"/>
                      </w:rPr>
                      <w:t>Նախաձեռնող</w:t>
                    </w:r>
                  </w:p>
                </w:txbxContent>
              </v:textbox>
            </v:rect>
            <v:rect id="_x0000_s2243" style="position:absolute;left:8145;top:1945;width:1675;height:197" stroked="f">
              <v:textbox style="mso-next-textbox:#_x0000_s2243" inset="0,0,0,0">
                <w:txbxContent>
                  <w:p w14:paraId="4087AA43" w14:textId="77777777" w:rsidR="00181FFB" w:rsidRPr="00BC03FC" w:rsidRDefault="00181FFB" w:rsidP="00865C90">
                    <w:pPr>
                      <w:spacing w:line="240" w:lineRule="auto"/>
                      <w:rPr>
                        <w:rFonts w:ascii="Sylfaen" w:hAnsi="Sylfaen"/>
                        <w:sz w:val="14"/>
                        <w:szCs w:val="14"/>
                      </w:rPr>
                    </w:pPr>
                    <w:r>
                      <w:rPr>
                        <w:rFonts w:ascii="Sylfaen" w:hAnsi="Sylfaen"/>
                        <w:sz w:val="14"/>
                      </w:rPr>
                      <w:t>Ռեսպոնդենտ</w:t>
                    </w:r>
                  </w:p>
                </w:txbxContent>
              </v:textbox>
            </v:rect>
            <v:rect id="_x0000_s2244" style="position:absolute;left:1500;top:2728;width:630;height:652" stroked="f">
              <v:textbox style="mso-next-textbox:#_x0000_s2244" inset="0,0,0,0">
                <w:txbxContent>
                  <w:p w14:paraId="0370AB4C" w14:textId="77777777" w:rsidR="00181FFB" w:rsidRPr="007D3A02" w:rsidRDefault="00181FFB" w:rsidP="007D3A02">
                    <w:pPr>
                      <w:spacing w:line="240" w:lineRule="auto"/>
                      <w:jc w:val="center"/>
                      <w:rPr>
                        <w:rFonts w:ascii="Sylfaen" w:hAnsi="Sylfaen"/>
                        <w:sz w:val="10"/>
                        <w:szCs w:val="14"/>
                      </w:rPr>
                    </w:pPr>
                    <w:r w:rsidRPr="007D3A02">
                      <w:rPr>
                        <w:rFonts w:ascii="Sylfaen" w:hAnsi="Sylfaen"/>
                        <w:sz w:val="10"/>
                      </w:rPr>
                      <w:t>Հսկողության սխալ</w:t>
                    </w:r>
                  </w:p>
                </w:txbxContent>
              </v:textbox>
            </v:rect>
            <v:rect id="_x0000_s2245" style="position:absolute;left:2313;top:2897;width:1917;height:1153" stroked="f">
              <v:textbox style="mso-next-textbox:#_x0000_s2245">
                <w:txbxContent>
                  <w:p w14:paraId="7DCA31D5" w14:textId="77777777" w:rsidR="00181FFB" w:rsidRPr="00F0367C" w:rsidRDefault="00181FFB" w:rsidP="007D3A02">
                    <w:pPr>
                      <w:spacing w:line="240" w:lineRule="auto"/>
                      <w:jc w:val="center"/>
                      <w:rPr>
                        <w:rFonts w:ascii="Sylfaen" w:hAnsi="Sylfaen"/>
                        <w:sz w:val="10"/>
                        <w:szCs w:val="10"/>
                      </w:rPr>
                    </w:pPr>
                    <w:r w:rsidRPr="00F0367C">
                      <w:rPr>
                        <w:rFonts w:ascii="Sylfaen" w:hAnsi="Sylfaen"/>
                        <w:sz w:val="10"/>
                        <w:szCs w:val="10"/>
                      </w:rPr>
                      <w:t>Մաքսային պահեստների տիրապետողների ընդհանուր ռեեստրից իրավաբանական անձանց մասին տեղեկությունների հարցում</w:t>
                    </w:r>
                  </w:p>
                </w:txbxContent>
              </v:textbox>
            </v:rect>
            <v:rect id="_x0000_s2246" style="position:absolute;left:4490;top:2454;width:3970;height:1851" stroked="f">
              <v:textbox style="mso-next-textbox:#_x0000_s2246">
                <w:txbxContent>
                  <w:p w14:paraId="3D414984" w14:textId="77777777" w:rsidR="00181FFB" w:rsidRDefault="00181FFB" w:rsidP="00865C90">
                    <w:pPr>
                      <w:spacing w:line="240" w:lineRule="auto"/>
                      <w:rPr>
                        <w:rFonts w:ascii="Sylfaen" w:hAnsi="Sylfaen"/>
                        <w:color w:val="000000"/>
                        <w:sz w:val="10"/>
                        <w:szCs w:val="10"/>
                        <w:lang w:val="en-US"/>
                      </w:rPr>
                    </w:pPr>
                    <w:r w:rsidRPr="00F0367C">
                      <w:rPr>
                        <w:rFonts w:ascii="Sylfaen" w:hAnsi="Sylfaen"/>
                        <w:color w:val="000000"/>
                        <w:sz w:val="10"/>
                        <w:szCs w:val="10"/>
                      </w:rPr>
                      <w:t>P.СС.09.MSG.010 Մաքսային պահեստների տիրապետողների ընդհանուր ռեեստրից փոփոխությունների մասին տեղեկատվության հարցում</w:t>
                    </w:r>
                  </w:p>
                  <w:p w14:paraId="0CAE2094" w14:textId="77777777" w:rsidR="00181FFB" w:rsidRPr="00F0367C" w:rsidRDefault="00181FFB" w:rsidP="00865C90">
                    <w:pPr>
                      <w:spacing w:line="240" w:lineRule="auto"/>
                      <w:rPr>
                        <w:rFonts w:ascii="Sylfaen" w:eastAsia="Times New Roman" w:hAnsi="Sylfaen"/>
                        <w:sz w:val="10"/>
                        <w:szCs w:val="10"/>
                        <w:lang w:val="en-US"/>
                      </w:rPr>
                    </w:pPr>
                  </w:p>
                  <w:p w14:paraId="0F247628" w14:textId="77777777" w:rsidR="00181FFB" w:rsidRDefault="00181FFB" w:rsidP="00865C90">
                    <w:pPr>
                      <w:spacing w:line="240" w:lineRule="auto"/>
                      <w:rPr>
                        <w:rFonts w:ascii="Sylfaen" w:hAnsi="Sylfaen"/>
                        <w:color w:val="000000"/>
                        <w:sz w:val="10"/>
                        <w:szCs w:val="10"/>
                        <w:lang w:val="en-US"/>
                      </w:rPr>
                    </w:pPr>
                    <w:r w:rsidRPr="00F0367C">
                      <w:rPr>
                        <w:rFonts w:ascii="Sylfaen" w:hAnsi="Sylfaen"/>
                        <w:color w:val="000000"/>
                        <w:sz w:val="10"/>
                        <w:szCs w:val="10"/>
                      </w:rPr>
                      <w:t>P.СС.09.MSG.008 Մաքսային պահեստների տիրապետողների ընդհանուր ռեեստրից տեղեկություններ</w:t>
                    </w:r>
                  </w:p>
                  <w:p w14:paraId="04D58C57" w14:textId="77777777" w:rsidR="00181FFB" w:rsidRPr="00F0367C" w:rsidRDefault="00181FFB" w:rsidP="00865C90">
                    <w:pPr>
                      <w:spacing w:line="240" w:lineRule="auto"/>
                      <w:rPr>
                        <w:rFonts w:ascii="Sylfaen" w:eastAsia="Times New Roman" w:hAnsi="Sylfaen"/>
                        <w:sz w:val="10"/>
                        <w:szCs w:val="10"/>
                        <w:lang w:val="en-US"/>
                      </w:rPr>
                    </w:pPr>
                  </w:p>
                  <w:p w14:paraId="0F7594BD" w14:textId="77777777" w:rsidR="00181FFB" w:rsidRPr="00BC03FC" w:rsidRDefault="00181FFB" w:rsidP="00865C90">
                    <w:pPr>
                      <w:spacing w:line="240" w:lineRule="auto"/>
                      <w:rPr>
                        <w:rFonts w:ascii="Sylfaen" w:hAnsi="Sylfaen"/>
                        <w:sz w:val="14"/>
                        <w:szCs w:val="14"/>
                      </w:rPr>
                    </w:pPr>
                    <w:r w:rsidRPr="00F0367C">
                      <w:rPr>
                        <w:rFonts w:ascii="Sylfaen" w:hAnsi="Sylfaen"/>
                        <w:color w:val="000000"/>
                        <w:sz w:val="10"/>
                        <w:szCs w:val="10"/>
                      </w:rPr>
                      <w:t>P.CC.09.MSG.009 Մաքսային պահեստների տիրապետողների ընդհանուր ռեեստրում տեղեկությունների բացակայության մասին ծանուցում</w:t>
                    </w:r>
                  </w:p>
                </w:txbxContent>
              </v:textbox>
            </v:rect>
            <v:rect id="_x0000_s2247" style="position:absolute;left:8563;top:2897;width:2042;height:1273" stroked="f">
              <v:textbox style="mso-next-textbox:#_x0000_s2247">
                <w:txbxContent>
                  <w:p w14:paraId="6EE541B3" w14:textId="77777777" w:rsidR="00181FFB" w:rsidRPr="007D3A02" w:rsidRDefault="00181FFB" w:rsidP="007D3A02">
                    <w:pPr>
                      <w:spacing w:line="240" w:lineRule="auto"/>
                      <w:jc w:val="center"/>
                      <w:rPr>
                        <w:rFonts w:ascii="Sylfaen" w:hAnsi="Sylfaen"/>
                        <w:sz w:val="12"/>
                        <w:szCs w:val="14"/>
                      </w:rPr>
                    </w:pPr>
                    <w:r w:rsidRPr="007D3A02">
                      <w:rPr>
                        <w:rFonts w:ascii="Sylfaen" w:hAnsi="Sylfaen"/>
                        <w:sz w:val="12"/>
                      </w:rPr>
                      <w:t>Մաքսային պահեստների տիրապետողների ընդհանուր ռեեստրից իրավաբանական անձանց մասին տեղեկությունների մշակում եւ ներկայացում</w:t>
                    </w:r>
                  </w:p>
                </w:txbxContent>
              </v:textbox>
            </v:rect>
            <v:rect id="_x0000_s2248" style="position:absolute;left:4350;top:4965;width:2084;height:629" stroked="f">
              <v:textbox style="mso-next-textbox:#_x0000_s2248">
                <w:txbxContent>
                  <w:p w14:paraId="349CF097" w14:textId="77777777" w:rsidR="00181FFB" w:rsidRPr="00016853" w:rsidRDefault="00181FFB" w:rsidP="00865C90">
                    <w:pPr>
                      <w:spacing w:line="240" w:lineRule="auto"/>
                      <w:rPr>
                        <w:rFonts w:ascii="Sylfaen" w:hAnsi="Sylfaen"/>
                        <w:sz w:val="12"/>
                        <w:szCs w:val="14"/>
                      </w:rPr>
                    </w:pPr>
                    <w:r w:rsidRPr="00F0367C">
                      <w:rPr>
                        <w:rFonts w:ascii="Sylfaen" w:hAnsi="Sylfaen"/>
                        <w:sz w:val="10"/>
                        <w:szCs w:val="10"/>
                      </w:rPr>
                      <w:t>: Մաքսային պահեստների տիրապետողների ընդհանուր ռեեստր [տեղեկությունները</w:t>
                    </w:r>
                    <w:r w:rsidRPr="00016853">
                      <w:rPr>
                        <w:rFonts w:ascii="Sylfaen" w:hAnsi="Sylfaen"/>
                        <w:sz w:val="12"/>
                      </w:rPr>
                      <w:t xml:space="preserve"> </w:t>
                    </w:r>
                    <w:r w:rsidRPr="00F0367C">
                      <w:rPr>
                        <w:rFonts w:ascii="Sylfaen" w:hAnsi="Sylfaen"/>
                        <w:sz w:val="10"/>
                        <w:szCs w:val="10"/>
                      </w:rPr>
                      <w:t>ներկայացվել են]</w:t>
                    </w:r>
                  </w:p>
                </w:txbxContent>
              </v:textbox>
            </v:rect>
            <v:rect id="_x0000_s2249" style="position:absolute;left:1685;top:5870;width:3156;height:506" stroked="f">
              <v:textbox style="mso-next-textbox:#_x0000_s2249">
                <w:txbxContent>
                  <w:p w14:paraId="787535FD" w14:textId="77777777" w:rsidR="00181FFB" w:rsidRPr="00BC03FC" w:rsidRDefault="00181FFB" w:rsidP="00865C90">
                    <w:pPr>
                      <w:spacing w:line="240" w:lineRule="auto"/>
                      <w:rPr>
                        <w:rFonts w:ascii="Sylfaen" w:hAnsi="Sylfaen"/>
                        <w:sz w:val="14"/>
                        <w:szCs w:val="14"/>
                      </w:rPr>
                    </w:pPr>
                    <w:r w:rsidRPr="00F0367C">
                      <w:rPr>
                        <w:rFonts w:ascii="Sylfaen" w:hAnsi="Sylfaen"/>
                        <w:sz w:val="10"/>
                        <w:szCs w:val="10"/>
                      </w:rPr>
                      <w:t>: Մաքսային պահեստների տիրապետողների ընդհանուր ռեեստր [տեղեկությունները բացակայում</w:t>
                    </w:r>
                    <w:r>
                      <w:rPr>
                        <w:rFonts w:ascii="Sylfaen" w:hAnsi="Sylfaen"/>
                        <w:sz w:val="14"/>
                      </w:rPr>
                      <w:t xml:space="preserve"> են]</w:t>
                    </w:r>
                  </w:p>
                </w:txbxContent>
              </v:textbox>
            </v:rect>
            <v:rect id="_x0000_s2250" style="position:absolute;left:3508;top:6605;width:1202;height:475" stroked="f">
              <v:textbox style="mso-next-textbox:#_x0000_s2250">
                <w:txbxContent>
                  <w:p w14:paraId="2EF8B160" w14:textId="77777777" w:rsidR="00181FFB" w:rsidRPr="00BC03FC" w:rsidRDefault="00181FFB" w:rsidP="00865C90">
                    <w:pPr>
                      <w:spacing w:line="240" w:lineRule="auto"/>
                      <w:rPr>
                        <w:rFonts w:ascii="Sylfaen" w:hAnsi="Sylfaen"/>
                        <w:sz w:val="14"/>
                        <w:szCs w:val="14"/>
                      </w:rPr>
                    </w:pPr>
                    <w:r>
                      <w:rPr>
                        <w:rFonts w:ascii="Sylfaen" w:hAnsi="Sylfaen"/>
                        <w:sz w:val="14"/>
                      </w:rPr>
                      <w:t>Հաջողված է</w:t>
                    </w:r>
                  </w:p>
                </w:txbxContent>
              </v:textbox>
            </v:rect>
            <v:rect id="_x0000_s2251" style="position:absolute;left:5565;top:6498;width:1163;height:475" stroked="f">
              <v:textbox style="mso-next-textbox:#_x0000_s2251">
                <w:txbxContent>
                  <w:p w14:paraId="06DA0634" w14:textId="77777777" w:rsidR="00181FFB" w:rsidRPr="00BC03FC" w:rsidRDefault="00181FFB" w:rsidP="00865C90">
                    <w:pPr>
                      <w:spacing w:line="240" w:lineRule="auto"/>
                      <w:rPr>
                        <w:rFonts w:ascii="Sylfaen" w:hAnsi="Sylfaen"/>
                        <w:sz w:val="14"/>
                        <w:szCs w:val="14"/>
                      </w:rPr>
                    </w:pPr>
                    <w:r>
                      <w:rPr>
                        <w:rFonts w:ascii="Sylfaen" w:hAnsi="Sylfaen"/>
                        <w:sz w:val="14"/>
                      </w:rPr>
                      <w:t>Հաջողված է</w:t>
                    </w:r>
                  </w:p>
                </w:txbxContent>
              </v:textbox>
            </v:rect>
            <v:rect id="_x0000_s2353" style="position:absolute;left:3720;top:2454;width:850;height:196" stroked="f"/>
          </v:group>
        </w:pict>
      </w:r>
      <w:r w:rsidR="00865C90" w:rsidRPr="00334423">
        <w:rPr>
          <w:rFonts w:ascii="Sylfaen" w:hAnsi="Sylfaen"/>
          <w:sz w:val="24"/>
          <w:szCs w:val="24"/>
        </w:rPr>
        <w:t xml:space="preserve"> </w:t>
      </w:r>
      <w:r w:rsidR="00865C90" w:rsidRPr="00334423">
        <w:rPr>
          <w:rFonts w:ascii="Sylfaen" w:hAnsi="Sylfaen"/>
          <w:sz w:val="24"/>
          <w:szCs w:val="24"/>
        </w:rPr>
        <w:object w:dxaOrig="13381" w:dyaOrig="7546" w14:anchorId="25E81D58">
          <v:shape id="_x0000_i1026" type="#_x0000_t75" style="width:468pt;height:264.75pt" o:ole="">
            <v:imagedata r:id="rId30" o:title=""/>
          </v:shape>
          <o:OLEObject Type="Embed" ProgID="Visio.Drawing.15" ShapeID="_x0000_i1026" DrawAspect="Content" ObjectID="_1822208883" r:id="rId31"/>
        </w:object>
      </w:r>
      <w:r w:rsidR="00865C90" w:rsidRPr="00181FFB">
        <w:rPr>
          <w:rFonts w:ascii="Sylfaen" w:hAnsi="Sylfaen"/>
          <w:sz w:val="20"/>
          <w:szCs w:val="24"/>
        </w:rPr>
        <w:t>Նկ. 8. Ընդհանուր գործընթացի «Մաքսային պահեստների տիրապետողների ընդհանուր ռեեստրից իրավաբանական անձանց մասին տեղեկությունների ստացում» (P.CC.09.TRN.005) տրանզակցիայի կատարման սխեման</w:t>
      </w:r>
    </w:p>
    <w:p w14:paraId="537A2B65" w14:textId="77777777" w:rsidR="00865C90" w:rsidRPr="00181FFB" w:rsidRDefault="00865C90" w:rsidP="00C2380C">
      <w:pPr>
        <w:widowControl w:val="0"/>
        <w:tabs>
          <w:tab w:val="left" w:pos="1134"/>
        </w:tabs>
        <w:spacing w:after="160" w:line="360" w:lineRule="auto"/>
        <w:rPr>
          <w:rFonts w:ascii="Sylfaen" w:hAnsi="Sylfaen"/>
          <w:sz w:val="20"/>
          <w:szCs w:val="24"/>
        </w:rPr>
      </w:pPr>
    </w:p>
    <w:p w14:paraId="10DFA340" w14:textId="77777777" w:rsidR="00865C90" w:rsidRPr="00334423" w:rsidRDefault="00865C90" w:rsidP="00C2380C">
      <w:pPr>
        <w:pStyle w:val="af4"/>
        <w:keepNext w:val="0"/>
        <w:keepLines w:val="0"/>
        <w:widowControl w:val="0"/>
        <w:tabs>
          <w:tab w:val="left" w:pos="1134"/>
        </w:tabs>
        <w:spacing w:before="0" w:after="160" w:line="360" w:lineRule="auto"/>
        <w:rPr>
          <w:rStyle w:val="af"/>
          <w:rFonts w:ascii="Sylfaen" w:hAnsi="Sylfaen"/>
          <w:bCs/>
          <w:sz w:val="24"/>
        </w:rPr>
      </w:pPr>
      <w:r w:rsidRPr="00334423">
        <w:rPr>
          <w:rFonts w:ascii="Sylfaen" w:hAnsi="Sylfaen"/>
          <w:sz w:val="24"/>
        </w:rPr>
        <w:t>Աղյուսակ 9</w:t>
      </w:r>
    </w:p>
    <w:p w14:paraId="6E8694C1"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 xml:space="preserve">Ընդհանուր գործընթացի «Մաքսային պահեստների տիրապետողների ընդհանուր ռեեստրից իրավաբանական անձանց մասին տեղեկությունների ստացում» (P.CC.09.TRN.005) տրանզակցիայի նկարագրությունը </w:t>
      </w:r>
    </w:p>
    <w:tbl>
      <w:tblPr>
        <w:tblW w:w="9356" w:type="dxa"/>
        <w:jc w:val="center"/>
        <w:tblLayout w:type="fixed"/>
        <w:tblLook w:val="04A0" w:firstRow="1" w:lastRow="0" w:firstColumn="1" w:lastColumn="0" w:noHBand="0" w:noVBand="1"/>
      </w:tblPr>
      <w:tblGrid>
        <w:gridCol w:w="1277"/>
        <w:gridCol w:w="3117"/>
        <w:gridCol w:w="4962"/>
      </w:tblGrid>
      <w:tr w:rsidR="00865C90" w:rsidRPr="00F0367C" w14:paraId="122BBD47" w14:textId="77777777" w:rsidTr="00181FFB">
        <w:trPr>
          <w:tblHeader/>
          <w:jc w:val="center"/>
        </w:trPr>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tcPr>
          <w:p w14:paraId="3C05AD65" w14:textId="77777777" w:rsidR="00865C90" w:rsidRPr="00F0367C" w:rsidRDefault="00865C90" w:rsidP="00F0367C">
            <w:pPr>
              <w:pStyle w:val="aa"/>
              <w:keepNext w:val="0"/>
              <w:keepLines w:val="0"/>
              <w:widowControl w:val="0"/>
              <w:tabs>
                <w:tab w:val="left" w:pos="1134"/>
              </w:tabs>
              <w:spacing w:after="120"/>
              <w:rPr>
                <w:rFonts w:ascii="Sylfaen" w:hAnsi="Sylfaen"/>
                <w:sz w:val="20"/>
                <w:szCs w:val="20"/>
              </w:rPr>
            </w:pPr>
            <w:r w:rsidRPr="00F0367C">
              <w:rPr>
                <w:rFonts w:ascii="Sylfaen" w:hAnsi="Sylfaen"/>
                <w:sz w:val="20"/>
                <w:szCs w:val="20"/>
              </w:rPr>
              <w:t>Համարը՝ ը/կ</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D9CA24" w14:textId="77777777" w:rsidR="00865C90" w:rsidRPr="00F0367C" w:rsidRDefault="00865C90" w:rsidP="00F0367C">
            <w:pPr>
              <w:pStyle w:val="aa"/>
              <w:keepNext w:val="0"/>
              <w:keepLines w:val="0"/>
              <w:widowControl w:val="0"/>
              <w:tabs>
                <w:tab w:val="left" w:pos="1134"/>
              </w:tabs>
              <w:spacing w:after="120"/>
              <w:rPr>
                <w:rFonts w:ascii="Sylfaen" w:hAnsi="Sylfaen"/>
                <w:sz w:val="20"/>
                <w:szCs w:val="20"/>
              </w:rPr>
            </w:pPr>
            <w:r w:rsidRPr="00F0367C">
              <w:rPr>
                <w:rFonts w:ascii="Sylfaen" w:hAnsi="Sylfaen"/>
                <w:sz w:val="20"/>
                <w:szCs w:val="20"/>
              </w:rPr>
              <w:t>Պարտադիր տարրը</w:t>
            </w:r>
          </w:p>
        </w:tc>
        <w:tc>
          <w:tcPr>
            <w:tcW w:w="265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2CA7BB" w14:textId="77777777" w:rsidR="00865C90" w:rsidRPr="00F0367C" w:rsidRDefault="00865C90" w:rsidP="00F0367C">
            <w:pPr>
              <w:pStyle w:val="aa"/>
              <w:keepNext w:val="0"/>
              <w:keepLines w:val="0"/>
              <w:widowControl w:val="0"/>
              <w:tabs>
                <w:tab w:val="left" w:pos="1134"/>
              </w:tabs>
              <w:spacing w:after="120"/>
              <w:rPr>
                <w:rFonts w:ascii="Sylfaen" w:hAnsi="Sylfaen"/>
                <w:sz w:val="20"/>
                <w:szCs w:val="20"/>
              </w:rPr>
            </w:pPr>
            <w:r w:rsidRPr="00F0367C">
              <w:rPr>
                <w:rFonts w:ascii="Sylfaen" w:hAnsi="Sylfaen"/>
                <w:sz w:val="20"/>
                <w:szCs w:val="20"/>
              </w:rPr>
              <w:t>Նկարագրությունը</w:t>
            </w:r>
          </w:p>
        </w:tc>
      </w:tr>
      <w:tr w:rsidR="00865C90" w:rsidRPr="00F0367C" w14:paraId="3D399B54" w14:textId="77777777" w:rsidTr="00181FFB">
        <w:trPr>
          <w:tblHeader/>
          <w:jc w:val="center"/>
        </w:trPr>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090883" w14:textId="77777777" w:rsidR="00865C90" w:rsidRPr="00F0367C" w:rsidRDefault="00865C90" w:rsidP="00F0367C">
            <w:pPr>
              <w:pStyle w:val="aa"/>
              <w:keepNext w:val="0"/>
              <w:keepLines w:val="0"/>
              <w:widowControl w:val="0"/>
              <w:tabs>
                <w:tab w:val="left" w:pos="1134"/>
              </w:tabs>
              <w:spacing w:after="120"/>
              <w:rPr>
                <w:rFonts w:ascii="Sylfaen" w:hAnsi="Sylfaen"/>
                <w:sz w:val="20"/>
                <w:szCs w:val="20"/>
              </w:rPr>
            </w:pPr>
            <w:r w:rsidRPr="00F0367C">
              <w:rPr>
                <w:rFonts w:ascii="Sylfaen" w:hAnsi="Sylfaen"/>
                <w:sz w:val="20"/>
                <w:szCs w:val="20"/>
              </w:rPr>
              <w:t>1</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C985A82" w14:textId="77777777" w:rsidR="00865C90" w:rsidRPr="00F0367C" w:rsidRDefault="00865C90" w:rsidP="00F0367C">
            <w:pPr>
              <w:pStyle w:val="aa"/>
              <w:keepNext w:val="0"/>
              <w:keepLines w:val="0"/>
              <w:widowControl w:val="0"/>
              <w:tabs>
                <w:tab w:val="left" w:pos="1134"/>
              </w:tabs>
              <w:spacing w:after="120"/>
              <w:rPr>
                <w:rFonts w:ascii="Sylfaen" w:hAnsi="Sylfaen"/>
                <w:sz w:val="20"/>
                <w:szCs w:val="20"/>
              </w:rPr>
            </w:pPr>
            <w:r w:rsidRPr="00F0367C">
              <w:rPr>
                <w:rFonts w:ascii="Sylfaen" w:hAnsi="Sylfaen"/>
                <w:sz w:val="20"/>
                <w:szCs w:val="20"/>
              </w:rPr>
              <w:t>2</w:t>
            </w:r>
          </w:p>
        </w:tc>
        <w:tc>
          <w:tcPr>
            <w:tcW w:w="265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BD53405" w14:textId="77777777" w:rsidR="00865C90" w:rsidRPr="00F0367C" w:rsidRDefault="00865C90" w:rsidP="00F0367C">
            <w:pPr>
              <w:pStyle w:val="aa"/>
              <w:keepNext w:val="0"/>
              <w:keepLines w:val="0"/>
              <w:widowControl w:val="0"/>
              <w:tabs>
                <w:tab w:val="left" w:pos="1134"/>
              </w:tabs>
              <w:spacing w:after="120"/>
              <w:rPr>
                <w:rFonts w:ascii="Sylfaen" w:hAnsi="Sylfaen"/>
                <w:sz w:val="20"/>
                <w:szCs w:val="20"/>
              </w:rPr>
            </w:pPr>
            <w:r w:rsidRPr="00F0367C">
              <w:rPr>
                <w:rFonts w:ascii="Sylfaen" w:hAnsi="Sylfaen"/>
                <w:sz w:val="20"/>
                <w:szCs w:val="20"/>
              </w:rPr>
              <w:t>3</w:t>
            </w:r>
          </w:p>
        </w:tc>
      </w:tr>
      <w:tr w:rsidR="00865C90" w:rsidRPr="00F0367C" w14:paraId="4AEBF341" w14:textId="77777777" w:rsidTr="00181FFB">
        <w:trPr>
          <w:cantSplit/>
          <w:jc w:val="center"/>
        </w:trPr>
        <w:tc>
          <w:tcPr>
            <w:tcW w:w="682" w:type="pct"/>
            <w:tcBorders>
              <w:top w:val="single" w:sz="4" w:space="0" w:color="auto"/>
              <w:left w:val="single" w:sz="4" w:space="0" w:color="auto"/>
              <w:bottom w:val="single" w:sz="4" w:space="0" w:color="auto"/>
            </w:tcBorders>
            <w:shd w:val="clear" w:color="auto" w:fill="FFFFFF" w:themeFill="background1"/>
          </w:tcPr>
          <w:p w14:paraId="6608B490"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1</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03EA5A"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Ծածկագրային նշագիրը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6C426A11"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P.CC.09.TRN.005</w:t>
            </w:r>
          </w:p>
        </w:tc>
      </w:tr>
      <w:tr w:rsidR="00865C90" w:rsidRPr="00F0367C" w14:paraId="7D50D783" w14:textId="77777777" w:rsidTr="00181FFB">
        <w:trPr>
          <w:cantSplit/>
          <w:jc w:val="center"/>
        </w:trPr>
        <w:tc>
          <w:tcPr>
            <w:tcW w:w="682" w:type="pct"/>
            <w:tcBorders>
              <w:top w:val="single" w:sz="4" w:space="0" w:color="auto"/>
              <w:left w:val="single" w:sz="4" w:space="0" w:color="auto"/>
              <w:bottom w:val="single" w:sz="4" w:space="0" w:color="auto"/>
            </w:tcBorders>
            <w:shd w:val="clear" w:color="auto" w:fill="FFFFFF" w:themeFill="background1"/>
          </w:tcPr>
          <w:p w14:paraId="58DFDFCD"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2</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99977D"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Ընդհանուր գործընթացի տրանզակցիայի անվանումը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62554BFB"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մաքսային պահեստների տիրապետողների ընդհանուր ռեեստրից իրավաբանական անձանց մասին տեղեկությունների ստացում</w:t>
            </w:r>
          </w:p>
        </w:tc>
      </w:tr>
      <w:tr w:rsidR="00865C90" w:rsidRPr="00F0367C" w14:paraId="3D53CB6E" w14:textId="77777777" w:rsidTr="00181FFB">
        <w:trPr>
          <w:cantSplit/>
          <w:jc w:val="center"/>
        </w:trPr>
        <w:tc>
          <w:tcPr>
            <w:tcW w:w="682" w:type="pct"/>
            <w:tcBorders>
              <w:top w:val="single" w:sz="4" w:space="0" w:color="auto"/>
              <w:left w:val="single" w:sz="4" w:space="0" w:color="auto"/>
              <w:bottom w:val="single" w:sz="4" w:space="0" w:color="auto"/>
            </w:tcBorders>
            <w:shd w:val="clear" w:color="auto" w:fill="FFFFFF" w:themeFill="background1"/>
          </w:tcPr>
          <w:p w14:paraId="2168BC0C"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3</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A02CAC9"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Ընդհանուր գործընթացի տրանզակցիայի ձեւանմուշը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682A6439"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հարցում/պատասխան</w:t>
            </w:r>
          </w:p>
        </w:tc>
      </w:tr>
      <w:tr w:rsidR="00865C90" w:rsidRPr="00F0367C" w14:paraId="5EC24DFB" w14:textId="77777777" w:rsidTr="00181FFB">
        <w:trPr>
          <w:cantSplit/>
          <w:jc w:val="center"/>
        </w:trPr>
        <w:tc>
          <w:tcPr>
            <w:tcW w:w="682" w:type="pct"/>
            <w:tcBorders>
              <w:top w:val="single" w:sz="4" w:space="0" w:color="auto"/>
              <w:left w:val="single" w:sz="4" w:space="0" w:color="auto"/>
              <w:bottom w:val="single" w:sz="4" w:space="0" w:color="auto"/>
            </w:tcBorders>
            <w:shd w:val="clear" w:color="auto" w:fill="FFFFFF" w:themeFill="background1"/>
          </w:tcPr>
          <w:p w14:paraId="52B003F1"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lastRenderedPageBreak/>
              <w:t>4</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5940B3E"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Սկզբնավորող դերը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5B80296E"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նախաձեռնող</w:t>
            </w:r>
          </w:p>
        </w:tc>
      </w:tr>
      <w:tr w:rsidR="00865C90" w:rsidRPr="00F0367C" w14:paraId="3B862986" w14:textId="77777777" w:rsidTr="00181FFB">
        <w:trPr>
          <w:cantSplit/>
          <w:jc w:val="center"/>
        </w:trPr>
        <w:tc>
          <w:tcPr>
            <w:tcW w:w="682" w:type="pct"/>
            <w:tcBorders>
              <w:top w:val="single" w:sz="4" w:space="0" w:color="auto"/>
              <w:left w:val="single" w:sz="4" w:space="0" w:color="auto"/>
              <w:bottom w:val="single" w:sz="4" w:space="0" w:color="auto"/>
            </w:tcBorders>
            <w:shd w:val="clear" w:color="auto" w:fill="FFFFFF" w:themeFill="background1"/>
          </w:tcPr>
          <w:p w14:paraId="5F367B09"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5</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81AF4D7"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Սկզբնավորող գործառնությունը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4D2FBD83"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մաքսային պահեստների տիրապետողների ընդհանուր ռեեստրից իրավաբանական անձանց մասին տեղեկությունների հարցում</w:t>
            </w:r>
          </w:p>
        </w:tc>
      </w:tr>
      <w:tr w:rsidR="00865C90" w:rsidRPr="00F0367C" w14:paraId="08F98399" w14:textId="77777777" w:rsidTr="00181FFB">
        <w:trPr>
          <w:cantSplit/>
          <w:jc w:val="center"/>
        </w:trPr>
        <w:tc>
          <w:tcPr>
            <w:tcW w:w="682" w:type="pct"/>
            <w:tcBorders>
              <w:top w:val="single" w:sz="4" w:space="0" w:color="auto"/>
              <w:left w:val="single" w:sz="4" w:space="0" w:color="auto"/>
              <w:bottom w:val="single" w:sz="4" w:space="0" w:color="auto"/>
            </w:tcBorders>
            <w:shd w:val="clear" w:color="auto" w:fill="FFFFFF" w:themeFill="background1"/>
          </w:tcPr>
          <w:p w14:paraId="24F3D8D7"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6</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9D27DCF"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Արձագանքող դերը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5B312F89"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ռեսպոնդենտ</w:t>
            </w:r>
          </w:p>
        </w:tc>
      </w:tr>
      <w:tr w:rsidR="00865C90" w:rsidRPr="00F0367C" w14:paraId="010F87DC" w14:textId="77777777" w:rsidTr="00181FFB">
        <w:trPr>
          <w:cantSplit/>
          <w:jc w:val="center"/>
        </w:trPr>
        <w:tc>
          <w:tcPr>
            <w:tcW w:w="682" w:type="pct"/>
            <w:tcBorders>
              <w:top w:val="single" w:sz="4" w:space="0" w:color="auto"/>
              <w:left w:val="single" w:sz="4" w:space="0" w:color="auto"/>
              <w:bottom w:val="single" w:sz="4" w:space="0" w:color="auto"/>
            </w:tcBorders>
            <w:shd w:val="clear" w:color="auto" w:fill="FFFFFF" w:themeFill="background1"/>
          </w:tcPr>
          <w:p w14:paraId="673A3C7A"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7</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2F017E"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Ընդունող գործառնությունը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66590B33"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մաքսային պահեստների տիրապետողների ընդհանուր ռեեստրից իրավաբանական անձանց մասին տեղեկությունների մշակում եւ ներկայացում</w:t>
            </w:r>
          </w:p>
        </w:tc>
      </w:tr>
      <w:tr w:rsidR="00865C90" w:rsidRPr="00F0367C" w14:paraId="4CA9ED33" w14:textId="77777777" w:rsidTr="00181FFB">
        <w:trPr>
          <w:cantSplit/>
          <w:jc w:val="center"/>
        </w:trPr>
        <w:tc>
          <w:tcPr>
            <w:tcW w:w="682" w:type="pct"/>
            <w:tcBorders>
              <w:top w:val="single" w:sz="4" w:space="0" w:color="auto"/>
              <w:left w:val="single" w:sz="4" w:space="0" w:color="auto"/>
              <w:bottom w:val="single" w:sz="4" w:space="0" w:color="auto"/>
            </w:tcBorders>
            <w:shd w:val="clear" w:color="auto" w:fill="FFFFFF" w:themeFill="background1"/>
          </w:tcPr>
          <w:p w14:paraId="4BDBBEB7"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8</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8304A5F"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Ընդհանուր գործընթացի տրանզակցիայի կատարման արդյունքը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7FA20649"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մաքսային պահեստների տիրապետողների ընդհանուր ռեեստր (P.CC.09.BEN.003)՝ տեղեկությունները բացակայում են</w:t>
            </w:r>
          </w:p>
          <w:p w14:paraId="05D80E51"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մաքսային պահեստների տիրապետողների ընդհանուր ռեեստր (P.CC.09.BEN.003)՝ տեղեկությունները ներկայացվել են</w:t>
            </w:r>
          </w:p>
        </w:tc>
      </w:tr>
      <w:tr w:rsidR="00865C90" w:rsidRPr="00F0367C" w14:paraId="684305C3" w14:textId="77777777" w:rsidTr="00181FFB">
        <w:trPr>
          <w:cantSplit/>
          <w:jc w:val="center"/>
        </w:trPr>
        <w:tc>
          <w:tcPr>
            <w:tcW w:w="682" w:type="pct"/>
            <w:tcBorders>
              <w:top w:val="single" w:sz="4" w:space="0" w:color="auto"/>
              <w:left w:val="single" w:sz="4" w:space="0" w:color="auto"/>
            </w:tcBorders>
            <w:shd w:val="clear" w:color="auto" w:fill="FFFFFF" w:themeFill="background1"/>
          </w:tcPr>
          <w:p w14:paraId="2DFDAB13"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9</w:t>
            </w:r>
          </w:p>
        </w:tc>
        <w:tc>
          <w:tcPr>
            <w:tcW w:w="16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798C0CE"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Ընդհանուր գործընթացի տրանզակցիայի պարամետրերը՝</w:t>
            </w:r>
          </w:p>
        </w:tc>
        <w:tc>
          <w:tcPr>
            <w:tcW w:w="2651" w:type="pct"/>
            <w:tcBorders>
              <w:top w:val="single" w:sz="4" w:space="0" w:color="auto"/>
              <w:left w:val="single" w:sz="4" w:space="0" w:color="auto"/>
              <w:right w:val="single" w:sz="4" w:space="0" w:color="auto"/>
            </w:tcBorders>
            <w:tcMar>
              <w:top w:w="85" w:type="dxa"/>
              <w:bottom w:w="85" w:type="dxa"/>
            </w:tcMar>
          </w:tcPr>
          <w:p w14:paraId="3A2994EC"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p>
        </w:tc>
      </w:tr>
      <w:tr w:rsidR="00865C90" w:rsidRPr="00F0367C" w14:paraId="3B9120C4" w14:textId="77777777" w:rsidTr="00181FFB">
        <w:trPr>
          <w:cantSplit/>
          <w:jc w:val="center"/>
        </w:trPr>
        <w:tc>
          <w:tcPr>
            <w:tcW w:w="682" w:type="pct"/>
            <w:tcBorders>
              <w:left w:val="single" w:sz="4" w:space="0" w:color="auto"/>
            </w:tcBorders>
            <w:shd w:val="clear" w:color="auto" w:fill="FFFFFF" w:themeFill="background1"/>
          </w:tcPr>
          <w:p w14:paraId="6E40F67C"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66" w:type="pct"/>
            <w:tcBorders>
              <w:left w:val="single" w:sz="4" w:space="0" w:color="auto"/>
              <w:right w:val="single" w:sz="4" w:space="0" w:color="auto"/>
            </w:tcBorders>
            <w:shd w:val="clear" w:color="auto" w:fill="FFFFFF" w:themeFill="background1"/>
            <w:tcMar>
              <w:top w:w="85" w:type="dxa"/>
              <w:bottom w:w="85" w:type="dxa"/>
            </w:tcMar>
          </w:tcPr>
          <w:p w14:paraId="4D3CDB6C" w14:textId="77777777" w:rsidR="00865C90" w:rsidRPr="00F0367C" w:rsidDel="00C2156F"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ստացումը հաստատելու ժամանակը</w:t>
            </w:r>
          </w:p>
        </w:tc>
        <w:tc>
          <w:tcPr>
            <w:tcW w:w="2651" w:type="pct"/>
            <w:tcBorders>
              <w:left w:val="single" w:sz="4" w:space="0" w:color="auto"/>
              <w:right w:val="single" w:sz="4" w:space="0" w:color="auto"/>
            </w:tcBorders>
            <w:tcMar>
              <w:top w:w="85" w:type="dxa"/>
              <w:bottom w:w="85" w:type="dxa"/>
            </w:tcMar>
          </w:tcPr>
          <w:p w14:paraId="32BA9920" w14:textId="77777777" w:rsidR="00865C90" w:rsidRPr="00F0367C" w:rsidRDefault="006D3FF6"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w:t>
            </w:r>
          </w:p>
        </w:tc>
      </w:tr>
      <w:tr w:rsidR="00865C90" w:rsidRPr="00F0367C" w14:paraId="014A5B4A" w14:textId="77777777" w:rsidTr="00181FFB">
        <w:trPr>
          <w:cantSplit/>
          <w:jc w:val="center"/>
        </w:trPr>
        <w:tc>
          <w:tcPr>
            <w:tcW w:w="682" w:type="pct"/>
            <w:tcBorders>
              <w:left w:val="single" w:sz="4" w:space="0" w:color="auto"/>
            </w:tcBorders>
            <w:shd w:val="clear" w:color="auto" w:fill="FFFFFF" w:themeFill="background1"/>
          </w:tcPr>
          <w:p w14:paraId="49A2C543"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66" w:type="pct"/>
            <w:tcBorders>
              <w:left w:val="single" w:sz="4" w:space="0" w:color="auto"/>
              <w:right w:val="single" w:sz="4" w:space="0" w:color="auto"/>
            </w:tcBorders>
            <w:shd w:val="clear" w:color="auto" w:fill="FFFFFF" w:themeFill="background1"/>
            <w:tcMar>
              <w:top w:w="85" w:type="dxa"/>
              <w:bottom w:w="85" w:type="dxa"/>
            </w:tcMar>
          </w:tcPr>
          <w:p w14:paraId="04766ED0"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մշակման համար ընդունումը հաստատելու ժամանակը</w:t>
            </w:r>
          </w:p>
        </w:tc>
        <w:tc>
          <w:tcPr>
            <w:tcW w:w="2651" w:type="pct"/>
            <w:tcBorders>
              <w:left w:val="single" w:sz="4" w:space="0" w:color="auto"/>
              <w:right w:val="single" w:sz="4" w:space="0" w:color="auto"/>
            </w:tcBorders>
            <w:tcMar>
              <w:top w:w="85" w:type="dxa"/>
              <w:bottom w:w="85" w:type="dxa"/>
            </w:tcMar>
          </w:tcPr>
          <w:p w14:paraId="4E85E260"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1 րոպե</w:t>
            </w:r>
          </w:p>
        </w:tc>
      </w:tr>
      <w:tr w:rsidR="00865C90" w:rsidRPr="00F0367C" w14:paraId="075548CC" w14:textId="77777777" w:rsidTr="00181FFB">
        <w:trPr>
          <w:cantSplit/>
          <w:jc w:val="center"/>
        </w:trPr>
        <w:tc>
          <w:tcPr>
            <w:tcW w:w="682" w:type="pct"/>
            <w:tcBorders>
              <w:left w:val="single" w:sz="4" w:space="0" w:color="auto"/>
            </w:tcBorders>
            <w:shd w:val="clear" w:color="auto" w:fill="FFFFFF" w:themeFill="background1"/>
          </w:tcPr>
          <w:p w14:paraId="1C9CD444"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66" w:type="pct"/>
            <w:tcBorders>
              <w:left w:val="single" w:sz="4" w:space="0" w:color="auto"/>
              <w:right w:val="single" w:sz="4" w:space="0" w:color="auto"/>
            </w:tcBorders>
            <w:shd w:val="clear" w:color="auto" w:fill="FFFFFF" w:themeFill="background1"/>
            <w:tcMar>
              <w:top w:w="85" w:type="dxa"/>
              <w:bottom w:w="85" w:type="dxa"/>
            </w:tcMar>
          </w:tcPr>
          <w:p w14:paraId="4787F8E4"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պատասխանին սպասելու ժամանակը</w:t>
            </w:r>
          </w:p>
        </w:tc>
        <w:tc>
          <w:tcPr>
            <w:tcW w:w="2651" w:type="pct"/>
            <w:tcBorders>
              <w:left w:val="single" w:sz="4" w:space="0" w:color="auto"/>
              <w:right w:val="single" w:sz="4" w:space="0" w:color="auto"/>
            </w:tcBorders>
            <w:tcMar>
              <w:top w:w="85" w:type="dxa"/>
              <w:bottom w:w="85" w:type="dxa"/>
            </w:tcMar>
          </w:tcPr>
          <w:p w14:paraId="46640D0B"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5 րոպե</w:t>
            </w:r>
          </w:p>
        </w:tc>
      </w:tr>
      <w:tr w:rsidR="00865C90" w:rsidRPr="00F0367C" w14:paraId="005EC0C0" w14:textId="77777777" w:rsidTr="00181FFB">
        <w:trPr>
          <w:cantSplit/>
          <w:jc w:val="center"/>
        </w:trPr>
        <w:tc>
          <w:tcPr>
            <w:tcW w:w="682" w:type="pct"/>
            <w:tcBorders>
              <w:left w:val="single" w:sz="4" w:space="0" w:color="auto"/>
            </w:tcBorders>
            <w:shd w:val="clear" w:color="auto" w:fill="FFFFFF" w:themeFill="background1"/>
          </w:tcPr>
          <w:p w14:paraId="6DD67FDD"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66" w:type="pct"/>
            <w:tcBorders>
              <w:left w:val="single" w:sz="4" w:space="0" w:color="auto"/>
              <w:right w:val="single" w:sz="4" w:space="0" w:color="auto"/>
            </w:tcBorders>
            <w:shd w:val="clear" w:color="auto" w:fill="FFFFFF" w:themeFill="background1"/>
            <w:tcMar>
              <w:top w:w="85" w:type="dxa"/>
              <w:bottom w:w="85" w:type="dxa"/>
            </w:tcMar>
          </w:tcPr>
          <w:p w14:paraId="58F4459B" w14:textId="77777777" w:rsidR="00865C90" w:rsidRPr="00F0367C" w:rsidRDefault="00865C90" w:rsidP="00181FFB">
            <w:pPr>
              <w:pStyle w:val="a8"/>
              <w:widowControl w:val="0"/>
              <w:tabs>
                <w:tab w:val="left" w:pos="1134"/>
              </w:tabs>
              <w:spacing w:after="120" w:line="240" w:lineRule="auto"/>
              <w:ind w:left="35"/>
              <w:jc w:val="left"/>
              <w:rPr>
                <w:rFonts w:ascii="Sylfaen" w:hAnsi="Sylfaen"/>
                <w:sz w:val="20"/>
              </w:rPr>
            </w:pPr>
            <w:r w:rsidRPr="00F0367C">
              <w:rPr>
                <w:rFonts w:ascii="Sylfaen" w:hAnsi="Sylfaen"/>
                <w:sz w:val="20"/>
              </w:rPr>
              <w:t>ավտորիզացման հատկանիշը</w:t>
            </w:r>
          </w:p>
        </w:tc>
        <w:tc>
          <w:tcPr>
            <w:tcW w:w="2651" w:type="pct"/>
            <w:tcBorders>
              <w:left w:val="single" w:sz="4" w:space="0" w:color="auto"/>
              <w:right w:val="single" w:sz="4" w:space="0" w:color="auto"/>
            </w:tcBorders>
            <w:tcMar>
              <w:top w:w="85" w:type="dxa"/>
              <w:bottom w:w="85" w:type="dxa"/>
            </w:tcMar>
          </w:tcPr>
          <w:p w14:paraId="2E1F431F"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այո</w:t>
            </w:r>
          </w:p>
        </w:tc>
      </w:tr>
      <w:tr w:rsidR="00865C90" w:rsidRPr="00F0367C" w14:paraId="773DB2ED" w14:textId="77777777" w:rsidTr="00181FFB">
        <w:trPr>
          <w:cantSplit/>
          <w:jc w:val="center"/>
        </w:trPr>
        <w:tc>
          <w:tcPr>
            <w:tcW w:w="682" w:type="pct"/>
            <w:tcBorders>
              <w:left w:val="single" w:sz="4" w:space="0" w:color="auto"/>
              <w:bottom w:val="single" w:sz="4" w:space="0" w:color="auto"/>
            </w:tcBorders>
            <w:shd w:val="clear" w:color="auto" w:fill="FFFFFF" w:themeFill="background1"/>
          </w:tcPr>
          <w:p w14:paraId="4E1539F9"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F5DF674" w14:textId="77777777" w:rsidR="00865C90" w:rsidRPr="00F0367C" w:rsidRDefault="00865C90" w:rsidP="00181FFB">
            <w:pPr>
              <w:pStyle w:val="a8"/>
              <w:widowControl w:val="0"/>
              <w:tabs>
                <w:tab w:val="left" w:pos="1134"/>
              </w:tabs>
              <w:spacing w:after="120" w:line="240" w:lineRule="auto"/>
              <w:ind w:left="35"/>
              <w:jc w:val="left"/>
              <w:rPr>
                <w:rFonts w:ascii="Sylfaen" w:hAnsi="Sylfaen"/>
                <w:sz w:val="20"/>
              </w:rPr>
            </w:pPr>
            <w:r w:rsidRPr="00F0367C">
              <w:rPr>
                <w:rFonts w:ascii="Sylfaen" w:hAnsi="Sylfaen"/>
                <w:sz w:val="20"/>
              </w:rPr>
              <w:t>կրկնությունների քանակը</w:t>
            </w:r>
          </w:p>
        </w:tc>
        <w:tc>
          <w:tcPr>
            <w:tcW w:w="2651" w:type="pct"/>
            <w:tcBorders>
              <w:left w:val="single" w:sz="4" w:space="0" w:color="auto"/>
              <w:bottom w:val="single" w:sz="4" w:space="0" w:color="auto"/>
              <w:right w:val="single" w:sz="4" w:space="0" w:color="auto"/>
            </w:tcBorders>
            <w:tcMar>
              <w:top w:w="85" w:type="dxa"/>
              <w:bottom w:w="85" w:type="dxa"/>
            </w:tcMar>
          </w:tcPr>
          <w:p w14:paraId="72C47EB4"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1</w:t>
            </w:r>
          </w:p>
        </w:tc>
      </w:tr>
      <w:tr w:rsidR="00865C90" w:rsidRPr="00F0367C" w14:paraId="6584BEBA" w14:textId="77777777" w:rsidTr="00181FFB">
        <w:trPr>
          <w:cantSplit/>
          <w:jc w:val="center"/>
        </w:trPr>
        <w:tc>
          <w:tcPr>
            <w:tcW w:w="682" w:type="pct"/>
            <w:tcBorders>
              <w:top w:val="single" w:sz="4" w:space="0" w:color="auto"/>
              <w:left w:val="single" w:sz="4" w:space="0" w:color="auto"/>
            </w:tcBorders>
            <w:shd w:val="clear" w:color="auto" w:fill="FFFFFF" w:themeFill="background1"/>
          </w:tcPr>
          <w:p w14:paraId="150631E6"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10</w:t>
            </w:r>
          </w:p>
        </w:tc>
        <w:tc>
          <w:tcPr>
            <w:tcW w:w="16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9B50B83"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Ընդհանուր գործընթացի տրանզակցիայի հաղորդագրությունները՝</w:t>
            </w:r>
          </w:p>
        </w:tc>
        <w:tc>
          <w:tcPr>
            <w:tcW w:w="2651" w:type="pct"/>
            <w:tcBorders>
              <w:top w:val="single" w:sz="4" w:space="0" w:color="auto"/>
              <w:left w:val="single" w:sz="4" w:space="0" w:color="auto"/>
              <w:right w:val="single" w:sz="4" w:space="0" w:color="auto"/>
            </w:tcBorders>
            <w:tcMar>
              <w:top w:w="85" w:type="dxa"/>
              <w:bottom w:w="85" w:type="dxa"/>
            </w:tcMar>
          </w:tcPr>
          <w:p w14:paraId="21877AF5"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p>
        </w:tc>
      </w:tr>
      <w:tr w:rsidR="00865C90" w:rsidRPr="00F0367C" w14:paraId="0540E957" w14:textId="77777777" w:rsidTr="00181FFB">
        <w:trPr>
          <w:cantSplit/>
          <w:jc w:val="center"/>
        </w:trPr>
        <w:tc>
          <w:tcPr>
            <w:tcW w:w="682" w:type="pct"/>
            <w:tcBorders>
              <w:left w:val="single" w:sz="4" w:space="0" w:color="auto"/>
            </w:tcBorders>
            <w:shd w:val="clear" w:color="auto" w:fill="FFFFFF" w:themeFill="background1"/>
          </w:tcPr>
          <w:p w14:paraId="3095C87A"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66" w:type="pct"/>
            <w:tcBorders>
              <w:left w:val="single" w:sz="4" w:space="0" w:color="auto"/>
              <w:right w:val="single" w:sz="4" w:space="0" w:color="auto"/>
            </w:tcBorders>
            <w:shd w:val="clear" w:color="auto" w:fill="FFFFFF" w:themeFill="background1"/>
            <w:tcMar>
              <w:top w:w="85" w:type="dxa"/>
              <w:bottom w:w="85" w:type="dxa"/>
            </w:tcMar>
          </w:tcPr>
          <w:p w14:paraId="7D38C12A" w14:textId="77777777" w:rsidR="00865C90" w:rsidRPr="00F0367C" w:rsidRDefault="00865C90" w:rsidP="00181FFB">
            <w:pPr>
              <w:pStyle w:val="a8"/>
              <w:widowControl w:val="0"/>
              <w:tabs>
                <w:tab w:val="left" w:pos="1134"/>
              </w:tabs>
              <w:spacing w:after="120" w:line="240" w:lineRule="auto"/>
              <w:ind w:left="35"/>
              <w:jc w:val="left"/>
              <w:rPr>
                <w:rFonts w:ascii="Sylfaen" w:hAnsi="Sylfaen"/>
                <w:sz w:val="20"/>
              </w:rPr>
            </w:pPr>
            <w:r w:rsidRPr="00F0367C">
              <w:rPr>
                <w:rFonts w:ascii="Sylfaen" w:hAnsi="Sylfaen"/>
                <w:sz w:val="20"/>
              </w:rPr>
              <w:t>սկզբնավորող հաղորդագրությունը</w:t>
            </w:r>
          </w:p>
        </w:tc>
        <w:tc>
          <w:tcPr>
            <w:tcW w:w="2651" w:type="pct"/>
            <w:tcBorders>
              <w:left w:val="single" w:sz="4" w:space="0" w:color="auto"/>
              <w:right w:val="single" w:sz="4" w:space="0" w:color="auto"/>
            </w:tcBorders>
            <w:tcMar>
              <w:top w:w="85" w:type="dxa"/>
              <w:bottom w:w="85" w:type="dxa"/>
            </w:tcMar>
          </w:tcPr>
          <w:p w14:paraId="05576817"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մաքսային պահեստների տիրապետողների ընդհանուր ռեեստրից տեղեկությունների հարցում (P.CC.09.MSG.010)</w:t>
            </w:r>
          </w:p>
        </w:tc>
      </w:tr>
      <w:tr w:rsidR="00865C90" w:rsidRPr="00F0367C" w14:paraId="2CEEE0D0" w14:textId="77777777" w:rsidTr="00181FFB">
        <w:trPr>
          <w:cantSplit/>
          <w:jc w:val="center"/>
        </w:trPr>
        <w:tc>
          <w:tcPr>
            <w:tcW w:w="682" w:type="pct"/>
            <w:tcBorders>
              <w:left w:val="single" w:sz="4" w:space="0" w:color="auto"/>
              <w:bottom w:val="single" w:sz="4" w:space="0" w:color="auto"/>
            </w:tcBorders>
            <w:shd w:val="clear" w:color="auto" w:fill="FFFFFF" w:themeFill="background1"/>
          </w:tcPr>
          <w:p w14:paraId="26445DD0"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7CFB8AD" w14:textId="77777777" w:rsidR="00865C90" w:rsidRPr="00F0367C" w:rsidRDefault="00865C90" w:rsidP="00181FFB">
            <w:pPr>
              <w:pStyle w:val="a8"/>
              <w:widowControl w:val="0"/>
              <w:tabs>
                <w:tab w:val="left" w:pos="1134"/>
              </w:tabs>
              <w:spacing w:after="120" w:line="240" w:lineRule="auto"/>
              <w:ind w:left="35"/>
              <w:jc w:val="left"/>
              <w:rPr>
                <w:rFonts w:ascii="Sylfaen" w:hAnsi="Sylfaen"/>
                <w:sz w:val="20"/>
              </w:rPr>
            </w:pPr>
            <w:r w:rsidRPr="00F0367C">
              <w:rPr>
                <w:rFonts w:ascii="Sylfaen" w:hAnsi="Sylfaen"/>
                <w:sz w:val="20"/>
              </w:rPr>
              <w:t>պատասխան հաղորդագրությունը</w:t>
            </w:r>
          </w:p>
        </w:tc>
        <w:tc>
          <w:tcPr>
            <w:tcW w:w="2651" w:type="pct"/>
            <w:tcBorders>
              <w:left w:val="single" w:sz="4" w:space="0" w:color="auto"/>
              <w:bottom w:val="single" w:sz="4" w:space="0" w:color="auto"/>
              <w:right w:val="single" w:sz="4" w:space="0" w:color="auto"/>
            </w:tcBorders>
            <w:tcMar>
              <w:top w:w="85" w:type="dxa"/>
              <w:bottom w:w="85" w:type="dxa"/>
            </w:tcMar>
          </w:tcPr>
          <w:p w14:paraId="66EC7C98"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մաքսային պահեստների տիրապետողների ընդհանուր ռեեստրում տեղեկությունների բացակայության մասին ծանուցում (P.CC.09.MSG.009)</w:t>
            </w:r>
          </w:p>
          <w:p w14:paraId="1974B275"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 xml:space="preserve">մաքսային պահեստների տիրապետողների ընդհանուր ռեեստրից տեղեկություններ (P.CC.09.MSG.008) </w:t>
            </w:r>
          </w:p>
        </w:tc>
      </w:tr>
      <w:tr w:rsidR="00865C90" w:rsidRPr="00F0367C" w14:paraId="696C0127" w14:textId="77777777" w:rsidTr="00181FFB">
        <w:trPr>
          <w:cantSplit/>
          <w:jc w:val="center"/>
        </w:trPr>
        <w:tc>
          <w:tcPr>
            <w:tcW w:w="682" w:type="pct"/>
            <w:tcBorders>
              <w:top w:val="single" w:sz="4" w:space="0" w:color="auto"/>
              <w:left w:val="single" w:sz="4" w:space="0" w:color="auto"/>
            </w:tcBorders>
            <w:shd w:val="clear" w:color="auto" w:fill="FFFFFF" w:themeFill="background1"/>
          </w:tcPr>
          <w:p w14:paraId="633348C7" w14:textId="77777777" w:rsidR="00865C90" w:rsidRPr="00F0367C" w:rsidRDefault="00865C90" w:rsidP="00F0367C">
            <w:pPr>
              <w:pStyle w:val="a8"/>
              <w:widowControl w:val="0"/>
              <w:tabs>
                <w:tab w:val="left" w:pos="1134"/>
              </w:tabs>
              <w:spacing w:after="120" w:line="240" w:lineRule="auto"/>
              <w:rPr>
                <w:rFonts w:ascii="Sylfaen" w:hAnsi="Sylfaen"/>
                <w:sz w:val="20"/>
              </w:rPr>
            </w:pPr>
            <w:r w:rsidRPr="00F0367C">
              <w:rPr>
                <w:rFonts w:ascii="Sylfaen" w:hAnsi="Sylfaen"/>
                <w:sz w:val="20"/>
              </w:rPr>
              <w:t>11</w:t>
            </w:r>
          </w:p>
        </w:tc>
        <w:tc>
          <w:tcPr>
            <w:tcW w:w="16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17BE37E"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sz w:val="20"/>
              </w:rPr>
              <w:t>Ընդհանուր գործընթացի տրանզակցիայի հաղորդագրությունների պարամետրերը՝</w:t>
            </w:r>
          </w:p>
        </w:tc>
        <w:tc>
          <w:tcPr>
            <w:tcW w:w="2651" w:type="pct"/>
            <w:tcBorders>
              <w:top w:val="single" w:sz="4" w:space="0" w:color="auto"/>
              <w:left w:val="single" w:sz="4" w:space="0" w:color="auto"/>
              <w:right w:val="single" w:sz="4" w:space="0" w:color="auto"/>
            </w:tcBorders>
            <w:tcMar>
              <w:top w:w="85" w:type="dxa"/>
              <w:bottom w:w="85" w:type="dxa"/>
            </w:tcMar>
          </w:tcPr>
          <w:p w14:paraId="48D33383"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p>
        </w:tc>
      </w:tr>
      <w:tr w:rsidR="00865C90" w:rsidRPr="00F0367C" w14:paraId="0A8E3F4F" w14:textId="77777777" w:rsidTr="00181FFB">
        <w:trPr>
          <w:cantSplit/>
          <w:jc w:val="center"/>
        </w:trPr>
        <w:tc>
          <w:tcPr>
            <w:tcW w:w="682" w:type="pct"/>
            <w:tcBorders>
              <w:left w:val="single" w:sz="4" w:space="0" w:color="auto"/>
            </w:tcBorders>
            <w:shd w:val="clear" w:color="auto" w:fill="FFFFFF" w:themeFill="background1"/>
          </w:tcPr>
          <w:p w14:paraId="6F7529D4"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66" w:type="pct"/>
            <w:tcBorders>
              <w:left w:val="single" w:sz="4" w:space="0" w:color="auto"/>
              <w:right w:val="single" w:sz="4" w:space="0" w:color="auto"/>
            </w:tcBorders>
            <w:shd w:val="clear" w:color="auto" w:fill="FFFFFF" w:themeFill="background1"/>
            <w:tcMar>
              <w:top w:w="85" w:type="dxa"/>
              <w:bottom w:w="85" w:type="dxa"/>
            </w:tcMar>
          </w:tcPr>
          <w:p w14:paraId="7CD2A319" w14:textId="77777777" w:rsidR="00865C90" w:rsidRPr="00F0367C" w:rsidRDefault="00865C90" w:rsidP="00181FFB">
            <w:pPr>
              <w:pStyle w:val="a8"/>
              <w:widowControl w:val="0"/>
              <w:tabs>
                <w:tab w:val="left" w:pos="1134"/>
              </w:tabs>
              <w:spacing w:after="120" w:line="240" w:lineRule="auto"/>
              <w:ind w:left="35"/>
              <w:jc w:val="left"/>
              <w:rPr>
                <w:rFonts w:ascii="Sylfaen" w:hAnsi="Sylfaen"/>
                <w:sz w:val="20"/>
              </w:rPr>
            </w:pPr>
            <w:r w:rsidRPr="00F0367C">
              <w:rPr>
                <w:rFonts w:ascii="Sylfaen" w:hAnsi="Sylfaen"/>
                <w:sz w:val="20"/>
              </w:rPr>
              <w:t>ԷԹՍ-ի հատկանիշը</w:t>
            </w:r>
          </w:p>
        </w:tc>
        <w:tc>
          <w:tcPr>
            <w:tcW w:w="2651" w:type="pct"/>
            <w:tcBorders>
              <w:left w:val="single" w:sz="4" w:space="0" w:color="auto"/>
              <w:right w:val="single" w:sz="4" w:space="0" w:color="auto"/>
            </w:tcBorders>
            <w:tcMar>
              <w:top w:w="85" w:type="dxa"/>
              <w:bottom w:w="85" w:type="dxa"/>
            </w:tcMar>
          </w:tcPr>
          <w:p w14:paraId="37C7E44D" w14:textId="77777777" w:rsidR="00865C90" w:rsidRPr="00F0367C" w:rsidRDefault="00865C90"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ոչ</w:t>
            </w:r>
          </w:p>
        </w:tc>
      </w:tr>
      <w:tr w:rsidR="00865C90" w:rsidRPr="00F0367C" w14:paraId="6FB8B068" w14:textId="77777777" w:rsidTr="00181FFB">
        <w:trPr>
          <w:cantSplit/>
          <w:jc w:val="center"/>
        </w:trPr>
        <w:tc>
          <w:tcPr>
            <w:tcW w:w="682" w:type="pct"/>
            <w:tcBorders>
              <w:left w:val="single" w:sz="4" w:space="0" w:color="auto"/>
              <w:bottom w:val="single" w:sz="4" w:space="0" w:color="auto"/>
            </w:tcBorders>
            <w:shd w:val="clear" w:color="auto" w:fill="FFFFFF" w:themeFill="background1"/>
          </w:tcPr>
          <w:p w14:paraId="0E1F6B4E" w14:textId="77777777" w:rsidR="00865C90" w:rsidRPr="00F0367C" w:rsidRDefault="00865C90" w:rsidP="00F0367C">
            <w:pPr>
              <w:pStyle w:val="a8"/>
              <w:widowControl w:val="0"/>
              <w:tabs>
                <w:tab w:val="left" w:pos="1134"/>
              </w:tabs>
              <w:spacing w:after="120" w:line="240" w:lineRule="auto"/>
              <w:rPr>
                <w:rFonts w:ascii="Sylfaen" w:hAnsi="Sylfaen"/>
                <w:sz w:val="20"/>
              </w:rPr>
            </w:pPr>
          </w:p>
        </w:tc>
        <w:tc>
          <w:tcPr>
            <w:tcW w:w="16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6644C40" w14:textId="77777777" w:rsidR="00865C90" w:rsidRPr="00F0367C" w:rsidRDefault="00865C90" w:rsidP="00181FFB">
            <w:pPr>
              <w:pStyle w:val="a8"/>
              <w:widowControl w:val="0"/>
              <w:tabs>
                <w:tab w:val="left" w:pos="1134"/>
              </w:tabs>
              <w:spacing w:after="120" w:line="240" w:lineRule="auto"/>
              <w:ind w:left="35"/>
              <w:jc w:val="left"/>
              <w:rPr>
                <w:rFonts w:ascii="Sylfaen" w:hAnsi="Sylfaen"/>
                <w:sz w:val="20"/>
              </w:rPr>
            </w:pPr>
            <w:r w:rsidRPr="00F0367C">
              <w:rPr>
                <w:rFonts w:ascii="Sylfaen" w:hAnsi="Sylfaen"/>
                <w:sz w:val="20"/>
              </w:rPr>
              <w:t>ոչ ճշգրիտ ԷԹՍ-ով էլեկտրոնային փաստաթղթի փոխանցումը</w:t>
            </w:r>
          </w:p>
        </w:tc>
        <w:tc>
          <w:tcPr>
            <w:tcW w:w="2651" w:type="pct"/>
            <w:tcBorders>
              <w:left w:val="single" w:sz="4" w:space="0" w:color="auto"/>
              <w:bottom w:val="single" w:sz="4" w:space="0" w:color="auto"/>
              <w:right w:val="single" w:sz="4" w:space="0" w:color="auto"/>
            </w:tcBorders>
            <w:tcMar>
              <w:top w:w="85" w:type="dxa"/>
              <w:bottom w:w="85" w:type="dxa"/>
            </w:tcMar>
          </w:tcPr>
          <w:p w14:paraId="30CE26F1" w14:textId="77777777" w:rsidR="00865C90" w:rsidRPr="00F0367C" w:rsidRDefault="006D3FF6" w:rsidP="00181FFB">
            <w:pPr>
              <w:pStyle w:val="a8"/>
              <w:widowControl w:val="0"/>
              <w:tabs>
                <w:tab w:val="left" w:pos="1134"/>
              </w:tabs>
              <w:spacing w:after="120" w:line="240" w:lineRule="auto"/>
              <w:jc w:val="left"/>
              <w:rPr>
                <w:rFonts w:ascii="Sylfaen" w:hAnsi="Sylfaen"/>
                <w:sz w:val="20"/>
              </w:rPr>
            </w:pPr>
            <w:r w:rsidRPr="00F0367C">
              <w:rPr>
                <w:rFonts w:ascii="Sylfaen" w:hAnsi="Sylfaen"/>
                <w:noProof/>
                <w:sz w:val="20"/>
              </w:rPr>
              <w:t>-</w:t>
            </w:r>
          </w:p>
        </w:tc>
      </w:tr>
    </w:tbl>
    <w:p w14:paraId="1B548337"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143A8B28" w14:textId="77777777" w:rsidR="00865C90" w:rsidRPr="00334423" w:rsidRDefault="00865C90" w:rsidP="0087470A">
      <w:pPr>
        <w:pStyle w:val="Heading2"/>
        <w:keepNext w:val="0"/>
        <w:keepLines w:val="0"/>
        <w:widowControl w:val="0"/>
        <w:tabs>
          <w:tab w:val="left" w:pos="1134"/>
        </w:tabs>
        <w:spacing w:before="0" w:after="160" w:line="336" w:lineRule="auto"/>
        <w:rPr>
          <w:rFonts w:ascii="Sylfaen" w:hAnsi="Sylfaen"/>
          <w:sz w:val="24"/>
          <w:szCs w:val="24"/>
        </w:rPr>
      </w:pPr>
      <w:r w:rsidRPr="00334423">
        <w:rPr>
          <w:rFonts w:ascii="Sylfaen" w:hAnsi="Sylfaen"/>
          <w:sz w:val="24"/>
          <w:szCs w:val="24"/>
        </w:rPr>
        <w:t>6. Ընդհանուր գործընթացի «Մաքսային պահեստների տիրապետողների ընդհանուր ռեեստրում կատարված փոփոխությունների մասին տեղեկատվության ստացում» (P.CC.09.TRN.006) տրանզակցիան</w:t>
      </w:r>
    </w:p>
    <w:p w14:paraId="24F93D86" w14:textId="77777777" w:rsidR="00865C90" w:rsidRPr="00334423" w:rsidRDefault="00865C90" w:rsidP="0087470A">
      <w:pPr>
        <w:pStyle w:val="af1"/>
        <w:widowControl w:val="0"/>
        <w:tabs>
          <w:tab w:val="left" w:pos="1134"/>
        </w:tabs>
        <w:spacing w:after="160" w:line="336" w:lineRule="auto"/>
        <w:ind w:firstLine="567"/>
        <w:rPr>
          <w:rFonts w:ascii="Sylfaen" w:hAnsi="Sylfaen"/>
          <w:sz w:val="24"/>
        </w:rPr>
      </w:pPr>
      <w:r w:rsidRPr="00334423">
        <w:rPr>
          <w:rFonts w:ascii="Sylfaen" w:hAnsi="Sylfaen"/>
          <w:sz w:val="24"/>
        </w:rPr>
        <w:t>20</w:t>
      </w:r>
      <w:r w:rsidR="00BB6070" w:rsidRPr="00BB6070">
        <w:rPr>
          <w:rFonts w:ascii="Sylfaen" w:hAnsi="Sylfaen"/>
          <w:sz w:val="24"/>
        </w:rPr>
        <w:t>.</w:t>
      </w:r>
      <w:r w:rsidRPr="00334423">
        <w:rPr>
          <w:rFonts w:ascii="Sylfaen" w:hAnsi="Sylfaen"/>
          <w:sz w:val="24"/>
        </w:rPr>
        <w:t xml:space="preserve"> </w:t>
      </w:r>
      <w:r w:rsidR="00F0367C" w:rsidRPr="00F0367C">
        <w:rPr>
          <w:rFonts w:ascii="Sylfaen" w:hAnsi="Sylfaen"/>
          <w:sz w:val="24"/>
        </w:rPr>
        <w:tab/>
      </w:r>
      <w:r w:rsidRPr="00334423">
        <w:rPr>
          <w:rFonts w:ascii="Sylfaen" w:hAnsi="Sylfaen"/>
          <w:sz w:val="24"/>
        </w:rPr>
        <w:t>Ընդհանուր գործընթացի «Մաքսային պահեստների տիրապետողների ընդհանուր ռեեստրում կատարված փոփոխությունների մասին տեղեկատվության ստացում» (P.CC.09.TRN.006) տրանզակցիան կատարվում է ռեսպոնդենտի կողմից նախաձեռնողի հարցմամբ համապատասխան տեղեկությունները ներկայացվելու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08B9F5CE" w14:textId="77777777" w:rsidR="00865C90" w:rsidRPr="00334423" w:rsidRDefault="00000000" w:rsidP="00C2380C">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lang w:val="en-US" w:eastAsia="en-US" w:bidi="ar-SA"/>
        </w:rPr>
        <w:lastRenderedPageBreak/>
        <w:pict w14:anchorId="54BA7D27">
          <v:group id="_x0000_s2348" style="position:absolute;left:0;text-align:left;margin-left:4.85pt;margin-top:1.85pt;width:454.1pt;height:259.6pt;z-index:252212224" coordorigin="1515,1455" coordsize="9082,5192">
            <v:rect id="_x0000_s2253" style="position:absolute;left:3562;top:1455;width:1102;height:195" stroked="f">
              <v:textbox style="mso-next-textbox:#_x0000_s2253" inset="0,0,0,0">
                <w:txbxContent>
                  <w:p w14:paraId="4E6FFD39" w14:textId="77777777" w:rsidR="00181FFB" w:rsidRPr="000B55FD" w:rsidRDefault="00181FFB" w:rsidP="00865C90">
                    <w:pPr>
                      <w:spacing w:line="240" w:lineRule="auto"/>
                      <w:rPr>
                        <w:rFonts w:ascii="Sylfaen" w:hAnsi="Sylfaen"/>
                        <w:sz w:val="10"/>
                        <w:szCs w:val="10"/>
                      </w:rPr>
                    </w:pPr>
                    <w:r w:rsidRPr="000B55FD">
                      <w:rPr>
                        <w:rFonts w:ascii="Sylfaen" w:hAnsi="Sylfaen"/>
                        <w:sz w:val="10"/>
                        <w:szCs w:val="10"/>
                      </w:rPr>
                      <w:t>Նախաձեռնող</w:t>
                    </w:r>
                  </w:p>
                </w:txbxContent>
              </v:textbox>
            </v:rect>
            <v:rect id="_x0000_s2254" style="position:absolute;left:8407;top:1455;width:1163;height:195" stroked="f">
              <v:textbox style="mso-next-textbox:#_x0000_s2254" inset="0,0,0,0">
                <w:txbxContent>
                  <w:p w14:paraId="2866E3A6" w14:textId="77777777" w:rsidR="00181FFB" w:rsidRPr="000B55FD" w:rsidRDefault="00181FFB" w:rsidP="00865C90">
                    <w:pPr>
                      <w:spacing w:line="240" w:lineRule="auto"/>
                      <w:rPr>
                        <w:rFonts w:ascii="Sylfaen" w:hAnsi="Sylfaen"/>
                        <w:sz w:val="10"/>
                        <w:szCs w:val="10"/>
                      </w:rPr>
                    </w:pPr>
                    <w:r w:rsidRPr="000B55FD">
                      <w:rPr>
                        <w:rFonts w:ascii="Sylfaen" w:hAnsi="Sylfaen"/>
                        <w:sz w:val="10"/>
                        <w:szCs w:val="10"/>
                      </w:rPr>
                      <w:t>Ռեսպոնդենտ</w:t>
                    </w:r>
                  </w:p>
                </w:txbxContent>
              </v:textbox>
            </v:rect>
            <v:rect id="_x0000_s2255" style="position:absolute;left:1515;top:2402;width:690;height:463" stroked="f">
              <v:textbox style="mso-next-textbox:#_x0000_s2255" inset="0,0,0,0">
                <w:txbxContent>
                  <w:p w14:paraId="1BDC3476" w14:textId="77777777" w:rsidR="00181FFB" w:rsidRPr="005705EF" w:rsidRDefault="00181FFB" w:rsidP="00865C90">
                    <w:pPr>
                      <w:spacing w:line="240" w:lineRule="auto"/>
                      <w:rPr>
                        <w:rFonts w:ascii="Sylfaen" w:hAnsi="Sylfaen"/>
                        <w:sz w:val="14"/>
                        <w:szCs w:val="14"/>
                      </w:rPr>
                    </w:pPr>
                    <w:r>
                      <w:rPr>
                        <w:rFonts w:ascii="Sylfaen" w:hAnsi="Sylfaen"/>
                        <w:sz w:val="14"/>
                      </w:rPr>
                      <w:t>Հսկողության սխալ</w:t>
                    </w:r>
                  </w:p>
                </w:txbxContent>
              </v:textbox>
            </v:rect>
            <v:rect id="_x0000_s2256" style="position:absolute;left:2355;top:2405;width:1895;height:1221" stroked="f">
              <v:textbox style="mso-next-textbox:#_x0000_s2256">
                <w:txbxContent>
                  <w:p w14:paraId="3951091A" w14:textId="77777777" w:rsidR="00181FFB" w:rsidRPr="000B55FD" w:rsidRDefault="00181FFB" w:rsidP="00865C90">
                    <w:pPr>
                      <w:spacing w:line="240" w:lineRule="auto"/>
                      <w:rPr>
                        <w:rFonts w:ascii="Sylfaen" w:hAnsi="Sylfaen"/>
                        <w:sz w:val="10"/>
                        <w:szCs w:val="10"/>
                      </w:rPr>
                    </w:pPr>
                    <w:r w:rsidRPr="000B55FD">
                      <w:rPr>
                        <w:rFonts w:ascii="Sylfaen" w:hAnsi="Sylfaen"/>
                        <w:color w:val="2C1B28"/>
                        <w:sz w:val="10"/>
                        <w:szCs w:val="10"/>
                      </w:rPr>
                      <w:t>Մաքսային պահեստների տիրապետողների ընդհանուր ռեեստրում կատարված փոփոխությունների մասին տեղեկատվության հարցում</w:t>
                    </w:r>
                  </w:p>
                </w:txbxContent>
              </v:textbox>
            </v:rect>
            <v:rect id="_x0000_s2257" style="position:absolute;left:4402;top:1907;width:4005;height:2160" stroked="f">
              <v:textbox style="mso-next-textbox:#_x0000_s2257">
                <w:txbxContent>
                  <w:p w14:paraId="77A9B7BD" w14:textId="77777777" w:rsidR="00181FFB" w:rsidRPr="000B55FD" w:rsidRDefault="00181FFB" w:rsidP="00865C90">
                    <w:pPr>
                      <w:spacing w:line="240" w:lineRule="auto"/>
                      <w:rPr>
                        <w:rFonts w:ascii="Sylfaen" w:eastAsia="Times New Roman" w:hAnsi="Sylfaen"/>
                        <w:sz w:val="10"/>
                        <w:szCs w:val="10"/>
                      </w:rPr>
                    </w:pPr>
                    <w:r w:rsidRPr="000B55FD">
                      <w:rPr>
                        <w:rFonts w:ascii="Sylfaen" w:hAnsi="Sylfaen"/>
                        <w:sz w:val="10"/>
                        <w:szCs w:val="10"/>
                      </w:rPr>
                      <w:t>P.СС.09.MSG.007 Մաքսային պահեստների տիրապետողների ընդհանուր ռեեստրի փոփոխությունների մասին տեղեկատվության հարցում</w:t>
                    </w:r>
                  </w:p>
                  <w:p w14:paraId="44FAD8A7" w14:textId="77777777" w:rsidR="00181FFB" w:rsidRPr="000B55FD" w:rsidRDefault="00181FFB" w:rsidP="00865C90">
                    <w:pPr>
                      <w:spacing w:line="240" w:lineRule="auto"/>
                      <w:rPr>
                        <w:rFonts w:ascii="Sylfaen" w:eastAsia="Times New Roman" w:hAnsi="Sylfaen"/>
                        <w:sz w:val="10"/>
                        <w:szCs w:val="10"/>
                      </w:rPr>
                    </w:pPr>
                  </w:p>
                  <w:p w14:paraId="66565668" w14:textId="77777777" w:rsidR="00181FFB" w:rsidRPr="000B55FD" w:rsidRDefault="00181FFB" w:rsidP="00865C90">
                    <w:pPr>
                      <w:spacing w:line="240" w:lineRule="auto"/>
                      <w:rPr>
                        <w:rFonts w:ascii="Sylfaen" w:eastAsia="Times New Roman" w:hAnsi="Sylfaen"/>
                        <w:sz w:val="10"/>
                        <w:szCs w:val="10"/>
                      </w:rPr>
                    </w:pPr>
                    <w:r w:rsidRPr="000B55FD">
                      <w:rPr>
                        <w:rFonts w:ascii="Sylfaen" w:hAnsi="Sylfaen"/>
                        <w:sz w:val="10"/>
                        <w:szCs w:val="10"/>
                      </w:rPr>
                      <w:t>P.СС.09.MSG.011 Մաքսային պահեստների տիրապետողների ընդհանուր ռեեստրից փոփոխված տեղեկություններ</w:t>
                    </w:r>
                  </w:p>
                  <w:p w14:paraId="193DC886" w14:textId="77777777" w:rsidR="00181FFB" w:rsidRPr="000B55FD" w:rsidRDefault="00181FFB" w:rsidP="00865C90">
                    <w:pPr>
                      <w:spacing w:line="240" w:lineRule="auto"/>
                      <w:rPr>
                        <w:rFonts w:ascii="Sylfaen" w:eastAsia="Times New Roman" w:hAnsi="Sylfaen"/>
                        <w:sz w:val="10"/>
                        <w:szCs w:val="10"/>
                      </w:rPr>
                    </w:pPr>
                  </w:p>
                  <w:p w14:paraId="72427001" w14:textId="77777777" w:rsidR="00181FFB" w:rsidRPr="000B55FD" w:rsidRDefault="00181FFB" w:rsidP="00865C90">
                    <w:pPr>
                      <w:spacing w:line="240" w:lineRule="auto"/>
                      <w:rPr>
                        <w:rFonts w:ascii="Sylfaen" w:hAnsi="Sylfaen"/>
                        <w:sz w:val="10"/>
                        <w:szCs w:val="10"/>
                      </w:rPr>
                    </w:pPr>
                    <w:r w:rsidRPr="000B55FD">
                      <w:rPr>
                        <w:rFonts w:ascii="Sylfaen" w:hAnsi="Sylfaen"/>
                        <w:sz w:val="10"/>
                        <w:szCs w:val="10"/>
                      </w:rPr>
                      <w:t>P.CC.09.MSG.009 Մաքսային պահեստների տիրապետողների ընդհանուր ռեեստրում տեղեկությունների բացակայության մասին ծանուցում</w:t>
                    </w:r>
                  </w:p>
                </w:txbxContent>
              </v:textbox>
            </v:rect>
            <v:rect id="_x0000_s2258" style="position:absolute;left:8557;top:2402;width:2040;height:1221" stroked="f">
              <v:textbox style="mso-next-textbox:#_x0000_s2258">
                <w:txbxContent>
                  <w:p w14:paraId="32175080" w14:textId="77777777" w:rsidR="00181FFB" w:rsidRPr="000B55FD" w:rsidRDefault="00181FFB" w:rsidP="00865C90">
                    <w:pPr>
                      <w:spacing w:line="240" w:lineRule="auto"/>
                      <w:rPr>
                        <w:rFonts w:ascii="Sylfaen" w:hAnsi="Sylfaen"/>
                        <w:sz w:val="10"/>
                        <w:szCs w:val="10"/>
                      </w:rPr>
                    </w:pPr>
                    <w:r w:rsidRPr="000B55FD">
                      <w:rPr>
                        <w:rFonts w:ascii="Sylfaen" w:hAnsi="Sylfaen"/>
                        <w:sz w:val="10"/>
                        <w:szCs w:val="10"/>
                      </w:rPr>
                      <w:t>Մաքսային պահեստների տիրապետողների ընդհանուր ռեեստրում կատարված փոփոխությունների մասին տեղեկատվության մշակում եւ ներկայացում</w:t>
                    </w:r>
                  </w:p>
                </w:txbxContent>
              </v:textbox>
            </v:rect>
            <v:rect id="_x0000_s2259" style="position:absolute;left:4402;top:4534;width:2093;height:598" stroked="f">
              <v:textbox style="mso-next-textbox:#_x0000_s2259">
                <w:txbxContent>
                  <w:p w14:paraId="6F73287C" w14:textId="77777777" w:rsidR="00181FFB" w:rsidRPr="000B55FD" w:rsidRDefault="00181FFB" w:rsidP="00865C90">
                    <w:pPr>
                      <w:spacing w:line="240" w:lineRule="auto"/>
                      <w:rPr>
                        <w:rFonts w:ascii="Sylfaen" w:hAnsi="Sylfaen"/>
                        <w:sz w:val="10"/>
                        <w:szCs w:val="10"/>
                      </w:rPr>
                    </w:pPr>
                    <w:r w:rsidRPr="000B55FD">
                      <w:rPr>
                        <w:rFonts w:ascii="Sylfaen" w:hAnsi="Sylfaen"/>
                        <w:color w:val="072456"/>
                        <w:sz w:val="10"/>
                        <w:szCs w:val="10"/>
                      </w:rPr>
                      <w:t xml:space="preserve">: </w:t>
                    </w:r>
                    <w:r w:rsidRPr="000B55FD">
                      <w:rPr>
                        <w:rFonts w:ascii="Sylfaen" w:hAnsi="Sylfaen"/>
                        <w:color w:val="2C1B28"/>
                        <w:sz w:val="10"/>
                        <w:szCs w:val="10"/>
                      </w:rPr>
                      <w:t>Մաքսային պահեստների տիրապետողների ընդհանուր ռեեստր [տեղեկությունները ներկայացվել են]</w:t>
                    </w:r>
                  </w:p>
                </w:txbxContent>
              </v:textbox>
            </v:rect>
            <v:rect id="_x0000_s2260" style="position:absolute;left:1876;top:5372;width:3048;height:540" stroked="f">
              <v:textbox style="mso-next-textbox:#_x0000_s2260">
                <w:txbxContent>
                  <w:p w14:paraId="015B4C20" w14:textId="77777777" w:rsidR="00181FFB" w:rsidRPr="000B55FD" w:rsidRDefault="00181FFB" w:rsidP="00865C90">
                    <w:pPr>
                      <w:spacing w:line="240" w:lineRule="auto"/>
                      <w:rPr>
                        <w:rFonts w:ascii="Sylfaen" w:hAnsi="Sylfaen"/>
                        <w:sz w:val="10"/>
                        <w:szCs w:val="10"/>
                      </w:rPr>
                    </w:pPr>
                    <w:r w:rsidRPr="000B55FD">
                      <w:rPr>
                        <w:rFonts w:ascii="Sylfaen" w:hAnsi="Sylfaen"/>
                        <w:color w:val="2C1B28"/>
                        <w:sz w:val="10"/>
                        <w:szCs w:val="10"/>
                      </w:rPr>
                      <w:t xml:space="preserve">: </w:t>
                    </w:r>
                    <w:r w:rsidRPr="000B55FD">
                      <w:rPr>
                        <w:rFonts w:ascii="Sylfaen" w:hAnsi="Sylfaen"/>
                        <w:sz w:val="10"/>
                        <w:szCs w:val="10"/>
                      </w:rPr>
                      <w:t>Մաքսային պահեստների տիրապետողների ընդհանուր ռեեստր [տեղեկությունները բացակայում են]</w:t>
                    </w:r>
                  </w:p>
                </w:txbxContent>
              </v:textbox>
            </v:rect>
            <v:rect id="_x0000_s2261" style="position:absolute;left:3562;top:6120;width:1102;height:527" stroked="f">
              <v:textbox style="mso-next-textbox:#_x0000_s2261">
                <w:txbxContent>
                  <w:p w14:paraId="344FEEC9" w14:textId="77777777" w:rsidR="00181FFB" w:rsidRPr="005705EF" w:rsidRDefault="00181FFB" w:rsidP="00865C90">
                    <w:pPr>
                      <w:spacing w:line="240" w:lineRule="auto"/>
                      <w:rPr>
                        <w:rFonts w:ascii="Sylfaen" w:hAnsi="Sylfaen"/>
                        <w:sz w:val="14"/>
                        <w:szCs w:val="14"/>
                      </w:rPr>
                    </w:pPr>
                    <w:r>
                      <w:rPr>
                        <w:rFonts w:ascii="Sylfaen" w:hAnsi="Sylfaen"/>
                        <w:sz w:val="14"/>
                      </w:rPr>
                      <w:t>Հաջողված է</w:t>
                    </w:r>
                  </w:p>
                </w:txbxContent>
              </v:textbox>
            </v:rect>
            <v:rect id="_x0000_s2262" style="position:absolute;left:5595;top:5912;width:1191;height:403" stroked="f">
              <v:textbox style="mso-next-textbox:#_x0000_s2262">
                <w:txbxContent>
                  <w:p w14:paraId="7F1C51AB" w14:textId="77777777" w:rsidR="00181FFB" w:rsidRPr="005705EF" w:rsidRDefault="00181FFB" w:rsidP="00865C90">
                    <w:pPr>
                      <w:spacing w:line="240" w:lineRule="auto"/>
                      <w:rPr>
                        <w:rFonts w:ascii="Sylfaen" w:hAnsi="Sylfaen"/>
                        <w:sz w:val="14"/>
                        <w:szCs w:val="14"/>
                      </w:rPr>
                    </w:pPr>
                    <w:r>
                      <w:rPr>
                        <w:rFonts w:ascii="Sylfaen" w:hAnsi="Sylfaen"/>
                        <w:sz w:val="14"/>
                      </w:rPr>
                      <w:t>Հաջողված է</w:t>
                    </w:r>
                  </w:p>
                </w:txbxContent>
              </v:textbox>
            </v:rect>
          </v:group>
        </w:pict>
      </w:r>
      <w:r w:rsidR="00301494" w:rsidRPr="00334423">
        <w:rPr>
          <w:rFonts w:ascii="Sylfaen" w:hAnsi="Sylfaen"/>
          <w:noProof/>
          <w:sz w:val="24"/>
          <w:szCs w:val="24"/>
          <w:lang w:val="en-US" w:eastAsia="en-US" w:bidi="ar-SA"/>
        </w:rPr>
        <w:drawing>
          <wp:inline distT="0" distB="0" distL="0" distR="0" wp14:anchorId="11602640" wp14:editId="30A81A00">
            <wp:extent cx="5943600" cy="3336290"/>
            <wp:effectExtent l="19050" t="0" r="0" b="0"/>
            <wp:docPr id="1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2" cstate="print"/>
                    <a:srcRect/>
                    <a:stretch>
                      <a:fillRect/>
                    </a:stretch>
                  </pic:blipFill>
                  <pic:spPr bwMode="auto">
                    <a:xfrm>
                      <a:off x="0" y="0"/>
                      <a:ext cx="5943600" cy="3336290"/>
                    </a:xfrm>
                    <a:prstGeom prst="rect">
                      <a:avLst/>
                    </a:prstGeom>
                    <a:noFill/>
                    <a:ln w="9525">
                      <a:noFill/>
                      <a:miter lim="800000"/>
                      <a:headEnd/>
                      <a:tailEnd/>
                    </a:ln>
                  </pic:spPr>
                </pic:pic>
              </a:graphicData>
            </a:graphic>
          </wp:inline>
        </w:drawing>
      </w:r>
    </w:p>
    <w:p w14:paraId="6117952F" w14:textId="77777777" w:rsidR="00865C90" w:rsidRPr="007C1DF1" w:rsidRDefault="00865C90" w:rsidP="007D3A02">
      <w:pPr>
        <w:pStyle w:val="ab"/>
      </w:pPr>
      <w:r w:rsidRPr="00334423">
        <w:t>Նկ</w:t>
      </w:r>
      <w:r w:rsidRPr="00334423">
        <w:rPr>
          <w:rFonts w:cs="Times New Roman"/>
        </w:rPr>
        <w:t xml:space="preserve">. 9. </w:t>
      </w:r>
      <w:r w:rsidRPr="00334423">
        <w:t>Ընդհանուր</w:t>
      </w:r>
      <w:r w:rsidRPr="00334423">
        <w:rPr>
          <w:rFonts w:cs="Times New Roman"/>
        </w:rPr>
        <w:t xml:space="preserve"> </w:t>
      </w:r>
      <w:r w:rsidRPr="00334423">
        <w:t>գործընթացի</w:t>
      </w:r>
      <w:r w:rsidRPr="00334423">
        <w:rPr>
          <w:rFonts w:cs="Times New Roman"/>
        </w:rPr>
        <w:t xml:space="preserve"> «</w:t>
      </w:r>
      <w:r w:rsidRPr="00334423">
        <w:t>Մաքսային</w:t>
      </w:r>
      <w:r w:rsidRPr="00334423">
        <w:rPr>
          <w:rFonts w:cs="Times New Roman"/>
        </w:rPr>
        <w:t xml:space="preserve"> </w:t>
      </w:r>
      <w:r w:rsidRPr="00334423">
        <w:t>պահեստների</w:t>
      </w:r>
      <w:r w:rsidRPr="00334423">
        <w:rPr>
          <w:rFonts w:cs="Times New Roman"/>
        </w:rPr>
        <w:t xml:space="preserve"> </w:t>
      </w:r>
      <w:r w:rsidRPr="00334423">
        <w:t>տիրապետողների</w:t>
      </w:r>
      <w:r w:rsidRPr="00334423">
        <w:rPr>
          <w:rFonts w:cs="Times New Roman"/>
        </w:rPr>
        <w:t xml:space="preserve"> </w:t>
      </w:r>
      <w:r w:rsidRPr="00334423">
        <w:t>ընդհանուր</w:t>
      </w:r>
      <w:r w:rsidRPr="00334423">
        <w:rPr>
          <w:rFonts w:cs="Times New Roman"/>
        </w:rPr>
        <w:t xml:space="preserve"> </w:t>
      </w:r>
      <w:r w:rsidRPr="00334423">
        <w:t>ռեեստրում</w:t>
      </w:r>
      <w:r w:rsidRPr="00334423">
        <w:rPr>
          <w:rFonts w:cs="Times New Roman"/>
        </w:rPr>
        <w:t xml:space="preserve"> </w:t>
      </w:r>
      <w:r w:rsidRPr="00334423">
        <w:t>կատարված</w:t>
      </w:r>
      <w:r w:rsidRPr="00334423">
        <w:rPr>
          <w:rFonts w:cs="Times New Roman"/>
        </w:rPr>
        <w:t xml:space="preserve"> </w:t>
      </w:r>
      <w:r w:rsidRPr="00334423">
        <w:t>փոփոխությունների</w:t>
      </w:r>
      <w:r w:rsidRPr="00334423">
        <w:rPr>
          <w:rFonts w:cs="Times New Roman"/>
        </w:rPr>
        <w:t xml:space="preserve"> </w:t>
      </w:r>
      <w:r w:rsidRPr="00334423">
        <w:t>մասին</w:t>
      </w:r>
      <w:r w:rsidRPr="00334423">
        <w:rPr>
          <w:rFonts w:cs="Times New Roman"/>
        </w:rPr>
        <w:t xml:space="preserve"> </w:t>
      </w:r>
      <w:r w:rsidRPr="00334423">
        <w:t>տեղեկատվության</w:t>
      </w:r>
      <w:r w:rsidRPr="00334423">
        <w:rPr>
          <w:rFonts w:cs="Times New Roman"/>
        </w:rPr>
        <w:t xml:space="preserve"> </w:t>
      </w:r>
      <w:r w:rsidRPr="00334423">
        <w:t>ստացում</w:t>
      </w:r>
      <w:r w:rsidRPr="00334423">
        <w:rPr>
          <w:rFonts w:cs="Times New Roman"/>
        </w:rPr>
        <w:t xml:space="preserve">» </w:t>
      </w:r>
      <w:r w:rsidRPr="00334423">
        <w:t>(P.CC.09.TRN.006) տրանզակցիայի</w:t>
      </w:r>
      <w:r w:rsidRPr="00334423">
        <w:rPr>
          <w:rFonts w:cs="Times New Roman"/>
        </w:rPr>
        <w:t xml:space="preserve"> </w:t>
      </w:r>
      <w:r w:rsidRPr="00334423">
        <w:t>կատարման</w:t>
      </w:r>
      <w:r w:rsidRPr="00334423">
        <w:rPr>
          <w:rFonts w:cs="Times New Roman"/>
        </w:rPr>
        <w:t xml:space="preserve"> </w:t>
      </w:r>
      <w:r w:rsidRPr="00334423">
        <w:t>սխեման</w:t>
      </w:r>
    </w:p>
    <w:p w14:paraId="60C31280" w14:textId="77777777" w:rsidR="0087470A" w:rsidRPr="007C1DF1" w:rsidRDefault="0087470A" w:rsidP="0087470A">
      <w:pPr>
        <w:pStyle w:val="a6"/>
        <w:rPr>
          <w:lang w:bidi="hy-AM"/>
        </w:rPr>
      </w:pPr>
    </w:p>
    <w:p w14:paraId="36A99DF4" w14:textId="77777777" w:rsidR="00865C90" w:rsidRPr="00334423" w:rsidRDefault="00865C90" w:rsidP="00C2380C">
      <w:pPr>
        <w:pStyle w:val="af4"/>
        <w:keepNext w:val="0"/>
        <w:keepLines w:val="0"/>
        <w:widowControl w:val="0"/>
        <w:tabs>
          <w:tab w:val="left" w:pos="1134"/>
        </w:tabs>
        <w:spacing w:before="0" w:after="160" w:line="360" w:lineRule="auto"/>
        <w:rPr>
          <w:rStyle w:val="af"/>
          <w:rFonts w:ascii="Sylfaen" w:hAnsi="Sylfaen"/>
          <w:bCs/>
          <w:sz w:val="24"/>
        </w:rPr>
      </w:pPr>
      <w:r w:rsidRPr="00334423">
        <w:rPr>
          <w:rFonts w:ascii="Sylfaen" w:hAnsi="Sylfaen"/>
          <w:sz w:val="24"/>
        </w:rPr>
        <w:t>Աղյուսակ 10</w:t>
      </w:r>
    </w:p>
    <w:p w14:paraId="241D713C"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Ընդհանուր գործընթացի «Մաքսային պահեստների տիրապետողների ընդհանուր ռեեստրում կատարված փոփոխությունների մասին տեղեկատվության ստացում» (P.CC.09.TRN.006) տրանզակցիայի նկարագրությունը</w:t>
      </w:r>
    </w:p>
    <w:tbl>
      <w:tblPr>
        <w:tblW w:w="9356" w:type="dxa"/>
        <w:jc w:val="center"/>
        <w:tblLayout w:type="fixed"/>
        <w:tblLook w:val="04A0" w:firstRow="1" w:lastRow="0" w:firstColumn="1" w:lastColumn="0" w:noHBand="0" w:noVBand="1"/>
      </w:tblPr>
      <w:tblGrid>
        <w:gridCol w:w="1136"/>
        <w:gridCol w:w="2975"/>
        <w:gridCol w:w="5245"/>
      </w:tblGrid>
      <w:tr w:rsidR="00865C90" w:rsidRPr="000B55FD" w14:paraId="63DCD60B" w14:textId="77777777" w:rsidTr="00181FFB">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tcPr>
          <w:p w14:paraId="188DCB3D" w14:textId="77777777" w:rsidR="00865C90" w:rsidRPr="000B55FD" w:rsidRDefault="00865C90" w:rsidP="000B55FD">
            <w:pPr>
              <w:pStyle w:val="aa"/>
              <w:keepNext w:val="0"/>
              <w:keepLines w:val="0"/>
              <w:widowControl w:val="0"/>
              <w:tabs>
                <w:tab w:val="left" w:pos="1134"/>
              </w:tabs>
              <w:spacing w:after="120"/>
              <w:rPr>
                <w:rFonts w:ascii="Sylfaen" w:hAnsi="Sylfaen"/>
                <w:sz w:val="20"/>
                <w:szCs w:val="20"/>
              </w:rPr>
            </w:pPr>
            <w:r w:rsidRPr="000B55FD">
              <w:rPr>
                <w:rFonts w:ascii="Sylfaen" w:hAnsi="Sylfaen"/>
                <w:sz w:val="20"/>
                <w:szCs w:val="20"/>
              </w:rPr>
              <w:t>Համարը՝ ը/կ</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2BA9EBB" w14:textId="77777777" w:rsidR="00865C90" w:rsidRPr="000B55FD" w:rsidRDefault="00865C90" w:rsidP="000B55FD">
            <w:pPr>
              <w:pStyle w:val="aa"/>
              <w:keepNext w:val="0"/>
              <w:keepLines w:val="0"/>
              <w:widowControl w:val="0"/>
              <w:tabs>
                <w:tab w:val="left" w:pos="1134"/>
              </w:tabs>
              <w:spacing w:after="120"/>
              <w:rPr>
                <w:rFonts w:ascii="Sylfaen" w:hAnsi="Sylfaen"/>
                <w:sz w:val="20"/>
                <w:szCs w:val="20"/>
              </w:rPr>
            </w:pPr>
            <w:r w:rsidRPr="000B55FD">
              <w:rPr>
                <w:rFonts w:ascii="Sylfaen" w:hAnsi="Sylfaen"/>
                <w:sz w:val="20"/>
                <w:szCs w:val="20"/>
              </w:rPr>
              <w:t>Պարտադիր տարրը</w:t>
            </w:r>
          </w:p>
        </w:tc>
        <w:tc>
          <w:tcPr>
            <w:tcW w:w="28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682EEC" w14:textId="77777777" w:rsidR="00865C90" w:rsidRPr="000B55FD" w:rsidRDefault="00865C90" w:rsidP="000B55FD">
            <w:pPr>
              <w:pStyle w:val="aa"/>
              <w:keepNext w:val="0"/>
              <w:keepLines w:val="0"/>
              <w:widowControl w:val="0"/>
              <w:tabs>
                <w:tab w:val="left" w:pos="1134"/>
              </w:tabs>
              <w:spacing w:after="120"/>
              <w:rPr>
                <w:rFonts w:ascii="Sylfaen" w:hAnsi="Sylfaen"/>
                <w:sz w:val="20"/>
                <w:szCs w:val="20"/>
              </w:rPr>
            </w:pPr>
            <w:r w:rsidRPr="000B55FD">
              <w:rPr>
                <w:rFonts w:ascii="Sylfaen" w:hAnsi="Sylfaen"/>
                <w:sz w:val="20"/>
                <w:szCs w:val="20"/>
              </w:rPr>
              <w:t>Նկարագրությունը</w:t>
            </w:r>
          </w:p>
        </w:tc>
      </w:tr>
      <w:tr w:rsidR="00865C90" w:rsidRPr="000B55FD" w14:paraId="2DE03ED9" w14:textId="77777777" w:rsidTr="00181FFB">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0C5AAF" w14:textId="77777777" w:rsidR="00865C90" w:rsidRPr="000B55FD" w:rsidRDefault="00865C90" w:rsidP="000B55FD">
            <w:pPr>
              <w:pStyle w:val="aa"/>
              <w:keepNext w:val="0"/>
              <w:keepLines w:val="0"/>
              <w:widowControl w:val="0"/>
              <w:tabs>
                <w:tab w:val="left" w:pos="1134"/>
              </w:tabs>
              <w:spacing w:after="120"/>
              <w:rPr>
                <w:rFonts w:ascii="Sylfaen" w:hAnsi="Sylfaen"/>
                <w:sz w:val="20"/>
                <w:szCs w:val="20"/>
              </w:rPr>
            </w:pPr>
            <w:r w:rsidRPr="000B55FD">
              <w:rPr>
                <w:rFonts w:ascii="Sylfaen" w:hAnsi="Sylfaen"/>
                <w:sz w:val="20"/>
                <w:szCs w:val="20"/>
              </w:rPr>
              <w:t>1</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6FFBAA0" w14:textId="77777777" w:rsidR="00865C90" w:rsidRPr="000B55FD" w:rsidRDefault="00865C90" w:rsidP="000B55FD">
            <w:pPr>
              <w:pStyle w:val="aa"/>
              <w:keepNext w:val="0"/>
              <w:keepLines w:val="0"/>
              <w:widowControl w:val="0"/>
              <w:tabs>
                <w:tab w:val="left" w:pos="1134"/>
              </w:tabs>
              <w:spacing w:after="120"/>
              <w:rPr>
                <w:rFonts w:ascii="Sylfaen" w:hAnsi="Sylfaen"/>
                <w:sz w:val="20"/>
                <w:szCs w:val="20"/>
              </w:rPr>
            </w:pPr>
            <w:r w:rsidRPr="000B55FD">
              <w:rPr>
                <w:rFonts w:ascii="Sylfaen" w:hAnsi="Sylfaen"/>
                <w:sz w:val="20"/>
                <w:szCs w:val="20"/>
              </w:rPr>
              <w:t>2</w:t>
            </w:r>
          </w:p>
        </w:tc>
        <w:tc>
          <w:tcPr>
            <w:tcW w:w="28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BA757CE" w14:textId="77777777" w:rsidR="00865C90" w:rsidRPr="000B55FD" w:rsidRDefault="00865C90" w:rsidP="000B55FD">
            <w:pPr>
              <w:pStyle w:val="aa"/>
              <w:keepNext w:val="0"/>
              <w:keepLines w:val="0"/>
              <w:widowControl w:val="0"/>
              <w:tabs>
                <w:tab w:val="left" w:pos="1134"/>
              </w:tabs>
              <w:spacing w:after="120"/>
              <w:rPr>
                <w:rFonts w:ascii="Sylfaen" w:hAnsi="Sylfaen"/>
                <w:sz w:val="20"/>
                <w:szCs w:val="20"/>
              </w:rPr>
            </w:pPr>
            <w:r w:rsidRPr="000B55FD">
              <w:rPr>
                <w:rFonts w:ascii="Sylfaen" w:hAnsi="Sylfaen"/>
                <w:sz w:val="20"/>
                <w:szCs w:val="20"/>
              </w:rPr>
              <w:t>3</w:t>
            </w:r>
          </w:p>
        </w:tc>
      </w:tr>
      <w:tr w:rsidR="00865C90" w:rsidRPr="000B55FD" w14:paraId="2799595B"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0ED7C97A"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1</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758FB1B"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Ծածկագրային նշագիրը</w:t>
            </w:r>
          </w:p>
        </w:tc>
        <w:tc>
          <w:tcPr>
            <w:tcW w:w="2803" w:type="pct"/>
            <w:tcBorders>
              <w:top w:val="single" w:sz="4" w:space="0" w:color="auto"/>
              <w:left w:val="single" w:sz="4" w:space="0" w:color="auto"/>
              <w:bottom w:val="single" w:sz="4" w:space="0" w:color="auto"/>
              <w:right w:val="single" w:sz="4" w:space="0" w:color="auto"/>
            </w:tcBorders>
            <w:tcMar>
              <w:top w:w="85" w:type="dxa"/>
              <w:bottom w:w="85" w:type="dxa"/>
            </w:tcMar>
          </w:tcPr>
          <w:p w14:paraId="7BA5ED9B"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P.CC.09.TRN.006</w:t>
            </w:r>
          </w:p>
        </w:tc>
      </w:tr>
      <w:tr w:rsidR="00865C90" w:rsidRPr="000B55FD" w14:paraId="274920A2"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4105D040"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2</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12F913"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Ընդհանուր գործընթացի տրանզակցիայի անվանումը</w:t>
            </w:r>
          </w:p>
        </w:tc>
        <w:tc>
          <w:tcPr>
            <w:tcW w:w="2803" w:type="pct"/>
            <w:tcBorders>
              <w:top w:val="single" w:sz="4" w:space="0" w:color="auto"/>
              <w:left w:val="single" w:sz="4" w:space="0" w:color="auto"/>
              <w:bottom w:val="single" w:sz="4" w:space="0" w:color="auto"/>
              <w:right w:val="single" w:sz="4" w:space="0" w:color="auto"/>
            </w:tcBorders>
            <w:tcMar>
              <w:top w:w="85" w:type="dxa"/>
              <w:bottom w:w="85" w:type="dxa"/>
            </w:tcMar>
          </w:tcPr>
          <w:p w14:paraId="4DEA0EDD"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մաքսային պահեստների տիրապետողների ընդհանուր ռեեստրում կատարված փոփոխությունների մասին տեղեկատվության ստացում</w:t>
            </w:r>
          </w:p>
        </w:tc>
      </w:tr>
      <w:tr w:rsidR="00865C90" w:rsidRPr="000B55FD" w14:paraId="50D782F7"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3B75B35B"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3</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D6E6EFE"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Ընդհանուր գործընթացի տրանզակցիայի ձեւանմուշը</w:t>
            </w:r>
          </w:p>
        </w:tc>
        <w:tc>
          <w:tcPr>
            <w:tcW w:w="2803" w:type="pct"/>
            <w:tcBorders>
              <w:top w:val="single" w:sz="4" w:space="0" w:color="auto"/>
              <w:left w:val="single" w:sz="4" w:space="0" w:color="auto"/>
              <w:bottom w:val="single" w:sz="4" w:space="0" w:color="auto"/>
              <w:right w:val="single" w:sz="4" w:space="0" w:color="auto"/>
            </w:tcBorders>
            <w:tcMar>
              <w:top w:w="85" w:type="dxa"/>
              <w:bottom w:w="85" w:type="dxa"/>
            </w:tcMar>
          </w:tcPr>
          <w:p w14:paraId="00A4E450"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հարցում/պատասխան</w:t>
            </w:r>
          </w:p>
        </w:tc>
      </w:tr>
      <w:tr w:rsidR="00865C90" w:rsidRPr="000B55FD" w14:paraId="79C187D4"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76C81685"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lastRenderedPageBreak/>
              <w:t>4</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14DAFC"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Սկզբնավորող դերը</w:t>
            </w:r>
          </w:p>
        </w:tc>
        <w:tc>
          <w:tcPr>
            <w:tcW w:w="2803" w:type="pct"/>
            <w:tcBorders>
              <w:top w:val="single" w:sz="4" w:space="0" w:color="auto"/>
              <w:left w:val="single" w:sz="4" w:space="0" w:color="auto"/>
              <w:bottom w:val="single" w:sz="4" w:space="0" w:color="auto"/>
              <w:right w:val="single" w:sz="4" w:space="0" w:color="auto"/>
            </w:tcBorders>
            <w:tcMar>
              <w:top w:w="85" w:type="dxa"/>
              <w:bottom w:w="85" w:type="dxa"/>
            </w:tcMar>
          </w:tcPr>
          <w:p w14:paraId="3C21DA53"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նախաձեռնող</w:t>
            </w:r>
          </w:p>
        </w:tc>
      </w:tr>
      <w:tr w:rsidR="00865C90" w:rsidRPr="000B55FD" w14:paraId="4632A75E"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1084BC84"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5</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40C807"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Սկզբնավորող գործառնությունը</w:t>
            </w:r>
          </w:p>
        </w:tc>
        <w:tc>
          <w:tcPr>
            <w:tcW w:w="2803" w:type="pct"/>
            <w:tcBorders>
              <w:top w:val="single" w:sz="4" w:space="0" w:color="auto"/>
              <w:left w:val="single" w:sz="4" w:space="0" w:color="auto"/>
              <w:bottom w:val="single" w:sz="4" w:space="0" w:color="auto"/>
              <w:right w:val="single" w:sz="4" w:space="0" w:color="auto"/>
            </w:tcBorders>
            <w:tcMar>
              <w:top w:w="85" w:type="dxa"/>
              <w:bottom w:w="85" w:type="dxa"/>
            </w:tcMar>
          </w:tcPr>
          <w:p w14:paraId="0346979A"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մաքսային պահեստների տիրապետողների ընդհանուր ռեեստրում կատարված փոփոխությունների մասին տեղեկատվության հարցում</w:t>
            </w:r>
          </w:p>
        </w:tc>
      </w:tr>
      <w:tr w:rsidR="00865C90" w:rsidRPr="000B55FD" w14:paraId="666CDFA8"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204B9260"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6</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E3B3376"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Արձագանքող դերը</w:t>
            </w:r>
          </w:p>
        </w:tc>
        <w:tc>
          <w:tcPr>
            <w:tcW w:w="2803" w:type="pct"/>
            <w:tcBorders>
              <w:top w:val="single" w:sz="4" w:space="0" w:color="auto"/>
              <w:left w:val="single" w:sz="4" w:space="0" w:color="auto"/>
              <w:bottom w:val="single" w:sz="4" w:space="0" w:color="auto"/>
              <w:right w:val="single" w:sz="4" w:space="0" w:color="auto"/>
            </w:tcBorders>
            <w:tcMar>
              <w:top w:w="85" w:type="dxa"/>
              <w:bottom w:w="85" w:type="dxa"/>
            </w:tcMar>
          </w:tcPr>
          <w:p w14:paraId="1031ED64"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ռեսպոնդենտ</w:t>
            </w:r>
          </w:p>
        </w:tc>
      </w:tr>
      <w:tr w:rsidR="00865C90" w:rsidRPr="000B55FD" w14:paraId="3A55782A"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79CD110F"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7</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B147545"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Ընդունող գործառնությունը</w:t>
            </w:r>
          </w:p>
        </w:tc>
        <w:tc>
          <w:tcPr>
            <w:tcW w:w="2803" w:type="pct"/>
            <w:tcBorders>
              <w:top w:val="single" w:sz="4" w:space="0" w:color="auto"/>
              <w:left w:val="single" w:sz="4" w:space="0" w:color="auto"/>
              <w:bottom w:val="single" w:sz="4" w:space="0" w:color="auto"/>
              <w:right w:val="single" w:sz="4" w:space="0" w:color="auto"/>
            </w:tcBorders>
            <w:tcMar>
              <w:top w:w="85" w:type="dxa"/>
              <w:bottom w:w="85" w:type="dxa"/>
            </w:tcMar>
          </w:tcPr>
          <w:p w14:paraId="6AE3A59D"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մաքսային պահեստների տիրապետողների ընդհանուր ռեեստրում կատարված փոփոխությունների մասին տեղեկատվության մշակում եւ ներկայացում</w:t>
            </w:r>
          </w:p>
        </w:tc>
      </w:tr>
      <w:tr w:rsidR="00865C90" w:rsidRPr="000B55FD" w14:paraId="7AA75116"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7BEFAE1C"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8</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4F7539F"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Ընդհանուր գործընթացի տրանզակցիայի կատարման արդյունքը</w:t>
            </w:r>
          </w:p>
        </w:tc>
        <w:tc>
          <w:tcPr>
            <w:tcW w:w="2803" w:type="pct"/>
            <w:tcBorders>
              <w:top w:val="single" w:sz="4" w:space="0" w:color="auto"/>
              <w:left w:val="single" w:sz="4" w:space="0" w:color="auto"/>
              <w:bottom w:val="single" w:sz="4" w:space="0" w:color="auto"/>
              <w:right w:val="single" w:sz="4" w:space="0" w:color="auto"/>
            </w:tcBorders>
            <w:tcMar>
              <w:top w:w="85" w:type="dxa"/>
              <w:bottom w:w="85" w:type="dxa"/>
            </w:tcMar>
          </w:tcPr>
          <w:p w14:paraId="0F4FC086"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մաքսային պահեստների տիրապետողների ընդհանուր ռեեստր (P.CC.09.BEN.003)՝ տեղեկությունները բացակայում են</w:t>
            </w:r>
          </w:p>
          <w:p w14:paraId="01998C48"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մաքսային պահեստների տիրապետողների ընդհանուր ռեեստր (P.CC.09.BEN.003)՝ տեղեկությունները ներկայացվել են</w:t>
            </w:r>
          </w:p>
        </w:tc>
      </w:tr>
      <w:tr w:rsidR="00865C90" w:rsidRPr="000B55FD" w14:paraId="300354ED" w14:textId="77777777" w:rsidTr="00181FFB">
        <w:trPr>
          <w:cantSplit/>
          <w:jc w:val="center"/>
        </w:trPr>
        <w:tc>
          <w:tcPr>
            <w:tcW w:w="607" w:type="pct"/>
            <w:tcBorders>
              <w:top w:val="single" w:sz="4" w:space="0" w:color="auto"/>
              <w:left w:val="single" w:sz="4" w:space="0" w:color="auto"/>
            </w:tcBorders>
            <w:shd w:val="clear" w:color="auto" w:fill="FFFFFF" w:themeFill="background1"/>
          </w:tcPr>
          <w:p w14:paraId="7FDEBC44"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9</w:t>
            </w:r>
          </w:p>
        </w:tc>
        <w:tc>
          <w:tcPr>
            <w:tcW w:w="1590"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EE96B13"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Ընդհանուր գործընթացի տրանզակցիայի պարամետրերը՝</w:t>
            </w:r>
          </w:p>
        </w:tc>
        <w:tc>
          <w:tcPr>
            <w:tcW w:w="2803" w:type="pct"/>
            <w:tcBorders>
              <w:top w:val="single" w:sz="4" w:space="0" w:color="auto"/>
              <w:left w:val="single" w:sz="4" w:space="0" w:color="auto"/>
              <w:right w:val="single" w:sz="4" w:space="0" w:color="auto"/>
            </w:tcBorders>
            <w:tcMar>
              <w:top w:w="85" w:type="dxa"/>
              <w:bottom w:w="85" w:type="dxa"/>
            </w:tcMar>
          </w:tcPr>
          <w:p w14:paraId="7BBD80CE"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p>
        </w:tc>
      </w:tr>
      <w:tr w:rsidR="00865C90" w:rsidRPr="000B55FD" w14:paraId="05C05920" w14:textId="77777777" w:rsidTr="00181FFB">
        <w:trPr>
          <w:cantSplit/>
          <w:jc w:val="center"/>
        </w:trPr>
        <w:tc>
          <w:tcPr>
            <w:tcW w:w="607" w:type="pct"/>
            <w:tcBorders>
              <w:left w:val="single" w:sz="4" w:space="0" w:color="auto"/>
            </w:tcBorders>
            <w:shd w:val="clear" w:color="auto" w:fill="FFFFFF" w:themeFill="background1"/>
          </w:tcPr>
          <w:p w14:paraId="0ADDC5C4"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90" w:type="pct"/>
            <w:tcBorders>
              <w:left w:val="single" w:sz="4" w:space="0" w:color="auto"/>
              <w:right w:val="single" w:sz="4" w:space="0" w:color="auto"/>
            </w:tcBorders>
            <w:shd w:val="clear" w:color="auto" w:fill="FFFFFF" w:themeFill="background1"/>
            <w:tcMar>
              <w:top w:w="85" w:type="dxa"/>
              <w:bottom w:w="85" w:type="dxa"/>
            </w:tcMar>
          </w:tcPr>
          <w:p w14:paraId="78F8B67C" w14:textId="77777777" w:rsidR="00865C90" w:rsidRPr="000B55FD" w:rsidDel="00C2156F"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ստացումը հաստատելու ժամանակը</w:t>
            </w:r>
          </w:p>
        </w:tc>
        <w:tc>
          <w:tcPr>
            <w:tcW w:w="2803" w:type="pct"/>
            <w:tcBorders>
              <w:left w:val="single" w:sz="4" w:space="0" w:color="auto"/>
              <w:right w:val="single" w:sz="4" w:space="0" w:color="auto"/>
            </w:tcBorders>
            <w:tcMar>
              <w:top w:w="85" w:type="dxa"/>
              <w:bottom w:w="85" w:type="dxa"/>
            </w:tcMar>
          </w:tcPr>
          <w:p w14:paraId="787D9B6B" w14:textId="77777777" w:rsidR="00865C90" w:rsidRPr="000B55FD" w:rsidRDefault="006D3FF6"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w:t>
            </w:r>
          </w:p>
        </w:tc>
      </w:tr>
      <w:tr w:rsidR="00865C90" w:rsidRPr="000B55FD" w14:paraId="69C3F2A7" w14:textId="77777777" w:rsidTr="00181FFB">
        <w:trPr>
          <w:cantSplit/>
          <w:jc w:val="center"/>
        </w:trPr>
        <w:tc>
          <w:tcPr>
            <w:tcW w:w="607" w:type="pct"/>
            <w:tcBorders>
              <w:left w:val="single" w:sz="4" w:space="0" w:color="auto"/>
            </w:tcBorders>
            <w:shd w:val="clear" w:color="auto" w:fill="FFFFFF" w:themeFill="background1"/>
          </w:tcPr>
          <w:p w14:paraId="3F27E0D7"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90" w:type="pct"/>
            <w:tcBorders>
              <w:left w:val="single" w:sz="4" w:space="0" w:color="auto"/>
              <w:right w:val="single" w:sz="4" w:space="0" w:color="auto"/>
            </w:tcBorders>
            <w:shd w:val="clear" w:color="auto" w:fill="FFFFFF" w:themeFill="background1"/>
            <w:tcMar>
              <w:top w:w="85" w:type="dxa"/>
              <w:bottom w:w="85" w:type="dxa"/>
            </w:tcMar>
          </w:tcPr>
          <w:p w14:paraId="77E96521" w14:textId="77777777" w:rsidR="00865C90" w:rsidRPr="000B55FD"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մշակման համար ընդունումը հաստատելու ժամանակը</w:t>
            </w:r>
          </w:p>
        </w:tc>
        <w:tc>
          <w:tcPr>
            <w:tcW w:w="2803" w:type="pct"/>
            <w:tcBorders>
              <w:left w:val="single" w:sz="4" w:space="0" w:color="auto"/>
              <w:right w:val="single" w:sz="4" w:space="0" w:color="auto"/>
            </w:tcBorders>
            <w:tcMar>
              <w:top w:w="85" w:type="dxa"/>
              <w:bottom w:w="85" w:type="dxa"/>
            </w:tcMar>
          </w:tcPr>
          <w:p w14:paraId="4FD998B3"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1 րոպե</w:t>
            </w:r>
          </w:p>
        </w:tc>
      </w:tr>
      <w:tr w:rsidR="00865C90" w:rsidRPr="000B55FD" w14:paraId="68B245D5" w14:textId="77777777" w:rsidTr="00181FFB">
        <w:trPr>
          <w:cantSplit/>
          <w:jc w:val="center"/>
        </w:trPr>
        <w:tc>
          <w:tcPr>
            <w:tcW w:w="607" w:type="pct"/>
            <w:tcBorders>
              <w:left w:val="single" w:sz="4" w:space="0" w:color="auto"/>
            </w:tcBorders>
            <w:shd w:val="clear" w:color="auto" w:fill="FFFFFF" w:themeFill="background1"/>
          </w:tcPr>
          <w:p w14:paraId="1D40D287"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90" w:type="pct"/>
            <w:tcBorders>
              <w:left w:val="single" w:sz="4" w:space="0" w:color="auto"/>
              <w:right w:val="single" w:sz="4" w:space="0" w:color="auto"/>
            </w:tcBorders>
            <w:shd w:val="clear" w:color="auto" w:fill="FFFFFF" w:themeFill="background1"/>
            <w:tcMar>
              <w:top w:w="85" w:type="dxa"/>
              <w:bottom w:w="85" w:type="dxa"/>
            </w:tcMar>
          </w:tcPr>
          <w:p w14:paraId="5AD9410F" w14:textId="77777777" w:rsidR="00865C90" w:rsidRPr="000B55FD"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պատասխանին սպասելու ժամանակը</w:t>
            </w:r>
          </w:p>
        </w:tc>
        <w:tc>
          <w:tcPr>
            <w:tcW w:w="2803" w:type="pct"/>
            <w:tcBorders>
              <w:left w:val="single" w:sz="4" w:space="0" w:color="auto"/>
              <w:right w:val="single" w:sz="4" w:space="0" w:color="auto"/>
            </w:tcBorders>
            <w:tcMar>
              <w:top w:w="85" w:type="dxa"/>
              <w:bottom w:w="85" w:type="dxa"/>
            </w:tcMar>
          </w:tcPr>
          <w:p w14:paraId="5BA1C93E"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5 րոպե</w:t>
            </w:r>
          </w:p>
        </w:tc>
      </w:tr>
      <w:tr w:rsidR="00865C90" w:rsidRPr="000B55FD" w14:paraId="314C2ED8" w14:textId="77777777" w:rsidTr="00181FFB">
        <w:trPr>
          <w:cantSplit/>
          <w:jc w:val="center"/>
        </w:trPr>
        <w:tc>
          <w:tcPr>
            <w:tcW w:w="607" w:type="pct"/>
            <w:tcBorders>
              <w:left w:val="single" w:sz="4" w:space="0" w:color="auto"/>
            </w:tcBorders>
            <w:shd w:val="clear" w:color="auto" w:fill="FFFFFF" w:themeFill="background1"/>
          </w:tcPr>
          <w:p w14:paraId="1A2DF551"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90" w:type="pct"/>
            <w:tcBorders>
              <w:left w:val="single" w:sz="4" w:space="0" w:color="auto"/>
              <w:right w:val="single" w:sz="4" w:space="0" w:color="auto"/>
            </w:tcBorders>
            <w:shd w:val="clear" w:color="auto" w:fill="FFFFFF" w:themeFill="background1"/>
            <w:tcMar>
              <w:top w:w="85" w:type="dxa"/>
              <w:bottom w:w="85" w:type="dxa"/>
            </w:tcMar>
          </w:tcPr>
          <w:p w14:paraId="7028DE58" w14:textId="77777777" w:rsidR="00865C90" w:rsidRPr="000B55FD"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ավտորիզացման հատկանիշը</w:t>
            </w:r>
          </w:p>
        </w:tc>
        <w:tc>
          <w:tcPr>
            <w:tcW w:w="2803" w:type="pct"/>
            <w:tcBorders>
              <w:left w:val="single" w:sz="4" w:space="0" w:color="auto"/>
              <w:right w:val="single" w:sz="4" w:space="0" w:color="auto"/>
            </w:tcBorders>
            <w:tcMar>
              <w:top w:w="85" w:type="dxa"/>
              <w:bottom w:w="85" w:type="dxa"/>
            </w:tcMar>
          </w:tcPr>
          <w:p w14:paraId="6AE6BF77"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այո</w:t>
            </w:r>
          </w:p>
        </w:tc>
      </w:tr>
      <w:tr w:rsidR="00865C90" w:rsidRPr="000B55FD" w14:paraId="6A83AB5D" w14:textId="77777777" w:rsidTr="00181FFB">
        <w:trPr>
          <w:cantSplit/>
          <w:jc w:val="center"/>
        </w:trPr>
        <w:tc>
          <w:tcPr>
            <w:tcW w:w="607" w:type="pct"/>
            <w:tcBorders>
              <w:left w:val="single" w:sz="4" w:space="0" w:color="auto"/>
              <w:bottom w:val="single" w:sz="4" w:space="0" w:color="auto"/>
            </w:tcBorders>
            <w:shd w:val="clear" w:color="auto" w:fill="FFFFFF" w:themeFill="background1"/>
          </w:tcPr>
          <w:p w14:paraId="52ADDCA0"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90"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2F5BCE4" w14:textId="77777777" w:rsidR="00865C90" w:rsidRPr="000B55FD"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կրկնությունների քանակը</w:t>
            </w:r>
          </w:p>
        </w:tc>
        <w:tc>
          <w:tcPr>
            <w:tcW w:w="2803" w:type="pct"/>
            <w:tcBorders>
              <w:left w:val="single" w:sz="4" w:space="0" w:color="auto"/>
              <w:bottom w:val="single" w:sz="4" w:space="0" w:color="auto"/>
              <w:right w:val="single" w:sz="4" w:space="0" w:color="auto"/>
            </w:tcBorders>
            <w:tcMar>
              <w:top w:w="85" w:type="dxa"/>
              <w:bottom w:w="85" w:type="dxa"/>
            </w:tcMar>
          </w:tcPr>
          <w:p w14:paraId="585C5DB4"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1</w:t>
            </w:r>
          </w:p>
        </w:tc>
      </w:tr>
      <w:tr w:rsidR="00865C90" w:rsidRPr="000B55FD" w14:paraId="716C8866" w14:textId="77777777" w:rsidTr="00181FFB">
        <w:trPr>
          <w:cantSplit/>
          <w:jc w:val="center"/>
        </w:trPr>
        <w:tc>
          <w:tcPr>
            <w:tcW w:w="607" w:type="pct"/>
            <w:tcBorders>
              <w:top w:val="single" w:sz="4" w:space="0" w:color="auto"/>
              <w:left w:val="single" w:sz="4" w:space="0" w:color="auto"/>
            </w:tcBorders>
            <w:shd w:val="clear" w:color="auto" w:fill="FFFFFF" w:themeFill="background1"/>
          </w:tcPr>
          <w:p w14:paraId="5851FAFB"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10</w:t>
            </w:r>
          </w:p>
        </w:tc>
        <w:tc>
          <w:tcPr>
            <w:tcW w:w="1590"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C16541C"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Ընդհանուր գործընթացի տրանզակցիայի հաղորդագրությունները՝</w:t>
            </w:r>
          </w:p>
        </w:tc>
        <w:tc>
          <w:tcPr>
            <w:tcW w:w="2803" w:type="pct"/>
            <w:tcBorders>
              <w:top w:val="single" w:sz="4" w:space="0" w:color="auto"/>
              <w:left w:val="single" w:sz="4" w:space="0" w:color="auto"/>
              <w:right w:val="single" w:sz="4" w:space="0" w:color="auto"/>
            </w:tcBorders>
            <w:tcMar>
              <w:top w:w="85" w:type="dxa"/>
              <w:bottom w:w="85" w:type="dxa"/>
            </w:tcMar>
          </w:tcPr>
          <w:p w14:paraId="5FA5A9B6"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p>
        </w:tc>
      </w:tr>
      <w:tr w:rsidR="00865C90" w:rsidRPr="000B55FD" w14:paraId="25750090" w14:textId="77777777" w:rsidTr="00181FFB">
        <w:trPr>
          <w:cantSplit/>
          <w:jc w:val="center"/>
        </w:trPr>
        <w:tc>
          <w:tcPr>
            <w:tcW w:w="607" w:type="pct"/>
            <w:tcBorders>
              <w:left w:val="single" w:sz="4" w:space="0" w:color="auto"/>
            </w:tcBorders>
            <w:shd w:val="clear" w:color="auto" w:fill="FFFFFF" w:themeFill="background1"/>
          </w:tcPr>
          <w:p w14:paraId="6BB9B6B9"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90" w:type="pct"/>
            <w:tcBorders>
              <w:left w:val="single" w:sz="4" w:space="0" w:color="auto"/>
              <w:right w:val="single" w:sz="4" w:space="0" w:color="auto"/>
            </w:tcBorders>
            <w:shd w:val="clear" w:color="auto" w:fill="FFFFFF" w:themeFill="background1"/>
            <w:tcMar>
              <w:top w:w="85" w:type="dxa"/>
              <w:bottom w:w="85" w:type="dxa"/>
            </w:tcMar>
          </w:tcPr>
          <w:p w14:paraId="4EA3D935" w14:textId="77777777" w:rsidR="00865C90" w:rsidRPr="000B55FD"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սկզբնավորող հաղորդագրությունը</w:t>
            </w:r>
          </w:p>
        </w:tc>
        <w:tc>
          <w:tcPr>
            <w:tcW w:w="2803" w:type="pct"/>
            <w:tcBorders>
              <w:left w:val="single" w:sz="4" w:space="0" w:color="auto"/>
              <w:right w:val="single" w:sz="4" w:space="0" w:color="auto"/>
            </w:tcBorders>
            <w:tcMar>
              <w:top w:w="85" w:type="dxa"/>
              <w:bottom w:w="85" w:type="dxa"/>
            </w:tcMar>
          </w:tcPr>
          <w:p w14:paraId="7ED0A5C9"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մաքսային պահեստների տիրապետողների ընդհանուր ռեեստրի փոփոխությունների մասին տեղեկատվության հարցում (P.CC.09.MSG.007)</w:t>
            </w:r>
          </w:p>
        </w:tc>
      </w:tr>
      <w:tr w:rsidR="00865C90" w:rsidRPr="000B55FD" w14:paraId="7428E510" w14:textId="77777777" w:rsidTr="00181FFB">
        <w:trPr>
          <w:cantSplit/>
          <w:jc w:val="center"/>
        </w:trPr>
        <w:tc>
          <w:tcPr>
            <w:tcW w:w="607" w:type="pct"/>
            <w:tcBorders>
              <w:left w:val="single" w:sz="4" w:space="0" w:color="auto"/>
              <w:bottom w:val="single" w:sz="4" w:space="0" w:color="auto"/>
            </w:tcBorders>
            <w:shd w:val="clear" w:color="auto" w:fill="FFFFFF" w:themeFill="background1"/>
          </w:tcPr>
          <w:p w14:paraId="14A36790"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90"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BC8AB38" w14:textId="77777777" w:rsidR="00865C90" w:rsidRPr="000B55FD"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պատասխան հաղորդագրությունը</w:t>
            </w:r>
          </w:p>
        </w:tc>
        <w:tc>
          <w:tcPr>
            <w:tcW w:w="2803" w:type="pct"/>
            <w:tcBorders>
              <w:left w:val="single" w:sz="4" w:space="0" w:color="auto"/>
              <w:bottom w:val="single" w:sz="4" w:space="0" w:color="auto"/>
              <w:right w:val="single" w:sz="4" w:space="0" w:color="auto"/>
            </w:tcBorders>
            <w:tcMar>
              <w:top w:w="85" w:type="dxa"/>
              <w:bottom w:w="85" w:type="dxa"/>
            </w:tcMar>
          </w:tcPr>
          <w:p w14:paraId="3C5D6E1E"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մաքսային պահեստների տիրապետողների ընդհանուր ռեեստրում տեղեկությունների բացակայության մասին ծանուցում (P.CC.09.MSG.009)</w:t>
            </w:r>
          </w:p>
          <w:p w14:paraId="67564884"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մաքսային պահեստների տիրապետողների ընդհանուր ռեեստրից փոփոխված տեղեկություններ (P.CC.09.MSG.011)</w:t>
            </w:r>
          </w:p>
        </w:tc>
      </w:tr>
      <w:tr w:rsidR="00865C90" w:rsidRPr="000B55FD" w14:paraId="4EF0C8AC" w14:textId="77777777" w:rsidTr="00181FFB">
        <w:trPr>
          <w:cantSplit/>
          <w:jc w:val="center"/>
        </w:trPr>
        <w:tc>
          <w:tcPr>
            <w:tcW w:w="607" w:type="pct"/>
            <w:tcBorders>
              <w:top w:val="single" w:sz="4" w:space="0" w:color="auto"/>
              <w:left w:val="single" w:sz="4" w:space="0" w:color="auto"/>
            </w:tcBorders>
            <w:shd w:val="clear" w:color="auto" w:fill="FFFFFF" w:themeFill="background1"/>
          </w:tcPr>
          <w:p w14:paraId="5FE89357"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11</w:t>
            </w:r>
          </w:p>
        </w:tc>
        <w:tc>
          <w:tcPr>
            <w:tcW w:w="1590"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8696C9C"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Ընդհանուր գործընթացի տրանզակցիայի հաղորդագրությունների պարամետրերը՝</w:t>
            </w:r>
          </w:p>
        </w:tc>
        <w:tc>
          <w:tcPr>
            <w:tcW w:w="2803" w:type="pct"/>
            <w:tcBorders>
              <w:top w:val="single" w:sz="4" w:space="0" w:color="auto"/>
              <w:left w:val="single" w:sz="4" w:space="0" w:color="auto"/>
              <w:right w:val="single" w:sz="4" w:space="0" w:color="auto"/>
            </w:tcBorders>
            <w:tcMar>
              <w:top w:w="85" w:type="dxa"/>
              <w:bottom w:w="85" w:type="dxa"/>
            </w:tcMar>
          </w:tcPr>
          <w:p w14:paraId="7F788E1C"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p>
        </w:tc>
      </w:tr>
      <w:tr w:rsidR="00865C90" w:rsidRPr="000B55FD" w14:paraId="4D5632C0" w14:textId="77777777" w:rsidTr="00181FFB">
        <w:trPr>
          <w:cantSplit/>
          <w:jc w:val="center"/>
        </w:trPr>
        <w:tc>
          <w:tcPr>
            <w:tcW w:w="607" w:type="pct"/>
            <w:tcBorders>
              <w:left w:val="single" w:sz="4" w:space="0" w:color="auto"/>
            </w:tcBorders>
            <w:shd w:val="clear" w:color="auto" w:fill="FFFFFF" w:themeFill="background1"/>
          </w:tcPr>
          <w:p w14:paraId="064F5C1C"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90" w:type="pct"/>
            <w:tcBorders>
              <w:left w:val="single" w:sz="4" w:space="0" w:color="auto"/>
              <w:right w:val="single" w:sz="4" w:space="0" w:color="auto"/>
            </w:tcBorders>
            <w:shd w:val="clear" w:color="auto" w:fill="FFFFFF" w:themeFill="background1"/>
            <w:tcMar>
              <w:top w:w="85" w:type="dxa"/>
              <w:bottom w:w="85" w:type="dxa"/>
            </w:tcMar>
          </w:tcPr>
          <w:p w14:paraId="2D8D47AF" w14:textId="77777777" w:rsidR="00865C90" w:rsidRPr="000B55FD"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ԷԹՍ-ի հատկանիշը</w:t>
            </w:r>
          </w:p>
        </w:tc>
        <w:tc>
          <w:tcPr>
            <w:tcW w:w="2803" w:type="pct"/>
            <w:tcBorders>
              <w:left w:val="single" w:sz="4" w:space="0" w:color="auto"/>
              <w:right w:val="single" w:sz="4" w:space="0" w:color="auto"/>
            </w:tcBorders>
            <w:tcMar>
              <w:top w:w="85" w:type="dxa"/>
              <w:bottom w:w="85" w:type="dxa"/>
            </w:tcMar>
          </w:tcPr>
          <w:p w14:paraId="2003D02E"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համապատասխան որոշմամբ)</w:t>
            </w:r>
          </w:p>
        </w:tc>
      </w:tr>
      <w:tr w:rsidR="00865C90" w:rsidRPr="000B55FD" w14:paraId="3272CCA8" w14:textId="77777777" w:rsidTr="00181FFB">
        <w:trPr>
          <w:cantSplit/>
          <w:jc w:val="center"/>
        </w:trPr>
        <w:tc>
          <w:tcPr>
            <w:tcW w:w="607" w:type="pct"/>
            <w:tcBorders>
              <w:left w:val="single" w:sz="4" w:space="0" w:color="auto"/>
              <w:bottom w:val="single" w:sz="4" w:space="0" w:color="auto"/>
            </w:tcBorders>
            <w:shd w:val="clear" w:color="auto" w:fill="FFFFFF" w:themeFill="background1"/>
          </w:tcPr>
          <w:p w14:paraId="7EE5D8DF"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90"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2BDDD25" w14:textId="77777777" w:rsidR="00865C90" w:rsidRPr="000B55FD"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ոչ ճշգրիտ ԷԹՍ-ով էլեկտրոնային փաստաթղթի փոխանցումը</w:t>
            </w:r>
          </w:p>
        </w:tc>
        <w:tc>
          <w:tcPr>
            <w:tcW w:w="2803" w:type="pct"/>
            <w:tcBorders>
              <w:left w:val="single" w:sz="4" w:space="0" w:color="auto"/>
              <w:bottom w:val="single" w:sz="4" w:space="0" w:color="auto"/>
              <w:right w:val="single" w:sz="4" w:space="0" w:color="auto"/>
            </w:tcBorders>
            <w:tcMar>
              <w:top w:w="85" w:type="dxa"/>
              <w:bottom w:w="85" w:type="dxa"/>
            </w:tcMar>
          </w:tcPr>
          <w:p w14:paraId="58D9B147" w14:textId="77777777" w:rsidR="00865C90" w:rsidRPr="000B55FD" w:rsidRDefault="006D3FF6"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w:t>
            </w:r>
          </w:p>
        </w:tc>
      </w:tr>
    </w:tbl>
    <w:p w14:paraId="79221707" w14:textId="77777777" w:rsidR="00865C90" w:rsidRPr="00334423" w:rsidRDefault="00865C90" w:rsidP="00181FFB">
      <w:pPr>
        <w:widowControl w:val="0"/>
        <w:tabs>
          <w:tab w:val="left" w:pos="1134"/>
        </w:tabs>
        <w:spacing w:after="160" w:line="341" w:lineRule="auto"/>
        <w:rPr>
          <w:rFonts w:ascii="Sylfaen" w:hAnsi="Sylfaen"/>
          <w:sz w:val="24"/>
          <w:szCs w:val="24"/>
        </w:rPr>
      </w:pPr>
    </w:p>
    <w:p w14:paraId="2BDA6B1E" w14:textId="77777777" w:rsidR="00865C90" w:rsidRPr="00334423" w:rsidRDefault="00865C90" w:rsidP="00181FFB">
      <w:pPr>
        <w:pStyle w:val="Heading2"/>
        <w:keepNext w:val="0"/>
        <w:keepLines w:val="0"/>
        <w:widowControl w:val="0"/>
        <w:tabs>
          <w:tab w:val="left" w:pos="1134"/>
        </w:tabs>
        <w:spacing w:before="0" w:after="160" w:line="341" w:lineRule="auto"/>
        <w:rPr>
          <w:rFonts w:ascii="Sylfaen" w:hAnsi="Sylfaen"/>
          <w:sz w:val="24"/>
          <w:szCs w:val="24"/>
        </w:rPr>
      </w:pPr>
      <w:r w:rsidRPr="00334423">
        <w:rPr>
          <w:rFonts w:ascii="Sylfaen" w:hAnsi="Sylfaen"/>
          <w:sz w:val="24"/>
          <w:szCs w:val="24"/>
        </w:rPr>
        <w:t>7. Ընդհանուր գործընթացի «Իրավաբանական անձին մաքսային պահեստների տիրապետողների ընդհանուր ռեեստրից հանելու վերաբերյալ որոշման չեղարկում» (P.CC.09.TRN.007) տրանզակցիան</w:t>
      </w:r>
    </w:p>
    <w:p w14:paraId="754C363C" w14:textId="77777777" w:rsidR="00865C90" w:rsidRPr="00334423" w:rsidRDefault="000B55FD" w:rsidP="00181FFB">
      <w:pPr>
        <w:pStyle w:val="af1"/>
        <w:widowControl w:val="0"/>
        <w:tabs>
          <w:tab w:val="left" w:pos="1134"/>
        </w:tabs>
        <w:spacing w:after="160" w:line="341" w:lineRule="auto"/>
        <w:ind w:firstLine="567"/>
        <w:rPr>
          <w:rFonts w:ascii="Sylfaen" w:hAnsi="Sylfaen"/>
          <w:sz w:val="24"/>
        </w:rPr>
      </w:pPr>
      <w:r>
        <w:rPr>
          <w:rFonts w:ascii="Sylfaen" w:hAnsi="Sylfaen"/>
          <w:sz w:val="24"/>
        </w:rPr>
        <w:t>21.</w:t>
      </w:r>
      <w:r w:rsidRPr="000B55FD">
        <w:rPr>
          <w:rFonts w:ascii="Sylfaen" w:hAnsi="Sylfaen"/>
          <w:sz w:val="24"/>
        </w:rPr>
        <w:tab/>
      </w:r>
      <w:r w:rsidR="00865C90" w:rsidRPr="00334423">
        <w:rPr>
          <w:rFonts w:ascii="Sylfaen" w:hAnsi="Sylfaen"/>
          <w:sz w:val="24"/>
        </w:rPr>
        <w:t>Ընդհանուր գործընթացի «Իրավաբանական անձին մաքսային պահեստների տիրապետողների ընդհանուր ռեեստրից հանելու վերաբերյալ որոշման չեղարկում» (P.CC.09.TRN.007) տրանզակցիան կատարվում է նախաձեռնողի կողմից ռեսպոնդենտին համապատասխան տեղեկություններ ներկայացվելու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07C9A1EC" w14:textId="77777777" w:rsidR="00865C90" w:rsidRPr="00334423" w:rsidRDefault="00000000" w:rsidP="00C2380C">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lang w:val="en-US" w:eastAsia="en-US" w:bidi="ar-SA"/>
        </w:rPr>
        <w:lastRenderedPageBreak/>
        <w:pict w14:anchorId="3BFA470B">
          <v:group id="_x0000_s2349" style="position:absolute;left:0;text-align:left;margin-left:6.35pt;margin-top:2pt;width:453.75pt;height:191.1pt;z-index:252221440" coordorigin="1545,1458" coordsize="9075,3822">
            <v:rect id="_x0000_s2264" style="position:absolute;left:3450;top:1458;width:1560;height:192" stroked="f">
              <v:textbox style="mso-next-textbox:#_x0000_s2264" inset="0,0,0,0">
                <w:txbxContent>
                  <w:p w14:paraId="56BF0859" w14:textId="77777777" w:rsidR="00181FFB" w:rsidRPr="005705EF" w:rsidRDefault="00181FFB" w:rsidP="00865C90">
                    <w:pPr>
                      <w:spacing w:line="240" w:lineRule="auto"/>
                      <w:rPr>
                        <w:rFonts w:ascii="Sylfaen" w:hAnsi="Sylfaen"/>
                        <w:sz w:val="14"/>
                        <w:szCs w:val="14"/>
                      </w:rPr>
                    </w:pPr>
                    <w:r>
                      <w:rPr>
                        <w:rFonts w:ascii="Sylfaen" w:hAnsi="Sylfaen"/>
                        <w:sz w:val="14"/>
                      </w:rPr>
                      <w:t>Նախաձեռնող</w:t>
                    </w:r>
                  </w:p>
                </w:txbxContent>
              </v:textbox>
            </v:rect>
            <v:rect id="_x0000_s2265" style="position:absolute;left:7980;top:1458;width:1620;height:192" stroked="f">
              <v:textbox style="mso-next-textbox:#_x0000_s2265" inset="0,0,0,0">
                <w:txbxContent>
                  <w:p w14:paraId="75960AE4" w14:textId="77777777" w:rsidR="00181FFB" w:rsidRPr="005705EF" w:rsidRDefault="00181FFB" w:rsidP="00865C90">
                    <w:pPr>
                      <w:spacing w:line="240" w:lineRule="auto"/>
                      <w:rPr>
                        <w:rFonts w:ascii="Sylfaen" w:hAnsi="Sylfaen"/>
                        <w:sz w:val="14"/>
                        <w:szCs w:val="14"/>
                      </w:rPr>
                    </w:pPr>
                    <w:r>
                      <w:rPr>
                        <w:rFonts w:ascii="Sylfaen" w:hAnsi="Sylfaen"/>
                        <w:sz w:val="14"/>
                      </w:rPr>
                      <w:t>Ռեսպոնդենտ</w:t>
                    </w:r>
                  </w:p>
                </w:txbxContent>
              </v:textbox>
            </v:rect>
            <v:rect id="_x0000_s2266" style="position:absolute;left:1545;top:2295;width:615;height:585" stroked="f">
              <v:textbox style="mso-next-textbox:#_x0000_s2266">
                <w:txbxContent>
                  <w:p w14:paraId="0A40F7F7" w14:textId="77777777" w:rsidR="00181FFB" w:rsidRPr="000B55FD" w:rsidRDefault="00181FFB" w:rsidP="00865C90">
                    <w:pPr>
                      <w:spacing w:line="240" w:lineRule="auto"/>
                      <w:rPr>
                        <w:rFonts w:ascii="Sylfaen" w:hAnsi="Sylfaen"/>
                        <w:sz w:val="10"/>
                        <w:szCs w:val="10"/>
                      </w:rPr>
                    </w:pPr>
                    <w:r w:rsidRPr="000B55FD">
                      <w:rPr>
                        <w:rFonts w:ascii="Sylfaen" w:hAnsi="Sylfaen"/>
                        <w:sz w:val="10"/>
                        <w:szCs w:val="10"/>
                      </w:rPr>
                      <w:t>Հսկողության սխալ</w:t>
                    </w:r>
                  </w:p>
                </w:txbxContent>
              </v:textbox>
            </v:rect>
            <v:rect id="_x0000_s2267" style="position:absolute;left:2325;top:2295;width:1964;height:1404" stroked="f">
              <v:textbox style="mso-next-textbox:#_x0000_s2267">
                <w:txbxContent>
                  <w:p w14:paraId="2C37AF92" w14:textId="77777777" w:rsidR="00181FFB" w:rsidRPr="000B55FD" w:rsidRDefault="00181FFB" w:rsidP="00865C90">
                    <w:pPr>
                      <w:spacing w:line="240" w:lineRule="auto"/>
                      <w:rPr>
                        <w:rFonts w:ascii="Sylfaen" w:hAnsi="Sylfaen"/>
                        <w:sz w:val="10"/>
                        <w:szCs w:val="10"/>
                      </w:rPr>
                    </w:pPr>
                    <w:r w:rsidRPr="000B55FD">
                      <w:rPr>
                        <w:rFonts w:ascii="Sylfaen" w:hAnsi="Sylfaen"/>
                        <w:sz w:val="10"/>
                        <w:szCs w:val="10"/>
                      </w:rPr>
                      <w:t>Իրավաբանական անձին մաքսային պահեստների տիրապետողների ընդհանուր ռեեստրից հանելու վերաբերյալ որոշումը չեղարկելու մասին տեղեկությունների ներկայացում</w:t>
                    </w:r>
                  </w:p>
                </w:txbxContent>
              </v:textbox>
            </v:rect>
            <v:rect id="_x0000_s2268" style="position:absolute;left:4560;top:1968;width:3780;height:2007" stroked="f">
              <v:textbox style="mso-next-textbox:#_x0000_s2268">
                <w:txbxContent>
                  <w:p w14:paraId="010EDC8A" w14:textId="77777777" w:rsidR="00181FFB" w:rsidRPr="000B55FD" w:rsidRDefault="00181FFB" w:rsidP="00865C90">
                    <w:pPr>
                      <w:spacing w:line="240" w:lineRule="auto"/>
                      <w:rPr>
                        <w:rFonts w:ascii="Sylfaen" w:eastAsia="Times New Roman" w:hAnsi="Sylfaen"/>
                        <w:color w:val="000000"/>
                        <w:sz w:val="10"/>
                        <w:szCs w:val="10"/>
                      </w:rPr>
                    </w:pPr>
                    <w:r w:rsidRPr="000B55FD">
                      <w:rPr>
                        <w:rFonts w:ascii="Sylfaen" w:hAnsi="Sylfaen"/>
                        <w:color w:val="000000"/>
                        <w:sz w:val="10"/>
                        <w:szCs w:val="10"/>
                      </w:rPr>
                      <w:t>P.CC.09.MSG.012 Իրավաբանական անձին մաքսային պահեստների տիրապետողների ընդհանուր ռեեստրից հանելու վերաբերյալ որոշումը չեղարկելու մասին տեղեկություններ</w:t>
                    </w:r>
                  </w:p>
                  <w:p w14:paraId="322F419F" w14:textId="77777777" w:rsidR="00181FFB" w:rsidRPr="000B55FD" w:rsidRDefault="00181FFB" w:rsidP="00865C90">
                    <w:pPr>
                      <w:spacing w:line="240" w:lineRule="auto"/>
                      <w:rPr>
                        <w:rFonts w:ascii="Sylfaen" w:eastAsia="Times New Roman" w:hAnsi="Sylfaen"/>
                        <w:sz w:val="10"/>
                        <w:szCs w:val="10"/>
                      </w:rPr>
                    </w:pPr>
                  </w:p>
                  <w:p w14:paraId="59F54009" w14:textId="77777777" w:rsidR="00181FFB" w:rsidRPr="000B55FD" w:rsidRDefault="00181FFB" w:rsidP="00865C90">
                    <w:pPr>
                      <w:spacing w:line="240" w:lineRule="auto"/>
                      <w:rPr>
                        <w:rFonts w:ascii="Sylfaen" w:hAnsi="Sylfaen"/>
                        <w:sz w:val="10"/>
                        <w:szCs w:val="10"/>
                      </w:rPr>
                    </w:pPr>
                    <w:r w:rsidRPr="000B55FD">
                      <w:rPr>
                        <w:rFonts w:ascii="Sylfaen" w:hAnsi="Sylfaen"/>
                        <w:color w:val="000000"/>
                        <w:sz w:val="10"/>
                        <w:szCs w:val="10"/>
                      </w:rPr>
                      <w:t>P.СС.09.MSG.002 Հաղորդագրության հաջող մշակման մասին ծանուցում</w:t>
                    </w:r>
                  </w:p>
                </w:txbxContent>
              </v:textbox>
            </v:rect>
            <v:rect id="_x0000_s2269" style="position:absolute;left:8548;top:2295;width:2072;height:1404" stroked="f">
              <v:textbox style="mso-next-textbox:#_x0000_s2269">
                <w:txbxContent>
                  <w:p w14:paraId="7F56BB63" w14:textId="77777777" w:rsidR="00181FFB" w:rsidRPr="000B55FD" w:rsidRDefault="00181FFB" w:rsidP="00865C90">
                    <w:pPr>
                      <w:spacing w:line="240" w:lineRule="auto"/>
                      <w:rPr>
                        <w:rFonts w:ascii="Sylfaen" w:hAnsi="Sylfaen"/>
                        <w:sz w:val="10"/>
                        <w:szCs w:val="10"/>
                      </w:rPr>
                    </w:pPr>
                    <w:r w:rsidRPr="000B55FD">
                      <w:rPr>
                        <w:rFonts w:ascii="Sylfaen" w:hAnsi="Sylfaen"/>
                        <w:sz w:val="10"/>
                        <w:szCs w:val="10"/>
                      </w:rPr>
                      <w:t>Իրավաբանական անձին մաքսային պահեստների տիրապետողների ընդհանուր ռեեստրից հանելու վերաբերյալ որոշումը չեղարկելու մասին տեղեկությունների ընդունում եւ մշակում</w:t>
                    </w:r>
                  </w:p>
                </w:txbxContent>
              </v:textbox>
            </v:rect>
            <v:rect id="_x0000_s2270" style="position:absolute;left:2436;top:4158;width:1853;height:583" stroked="f">
              <v:textbox style="mso-next-textbox:#_x0000_s2270">
                <w:txbxContent>
                  <w:p w14:paraId="1DA8D98B" w14:textId="77777777" w:rsidR="00181FFB" w:rsidRPr="000B55FD" w:rsidRDefault="00181FFB" w:rsidP="00865C90">
                    <w:pPr>
                      <w:spacing w:line="240" w:lineRule="auto"/>
                      <w:rPr>
                        <w:rFonts w:ascii="Sylfaen" w:hAnsi="Sylfaen"/>
                        <w:sz w:val="10"/>
                        <w:szCs w:val="10"/>
                      </w:rPr>
                    </w:pPr>
                    <w:r w:rsidRPr="000B55FD">
                      <w:rPr>
                        <w:rFonts w:ascii="Sylfaen" w:hAnsi="Sylfaen"/>
                        <w:color w:val="072456"/>
                        <w:sz w:val="10"/>
                        <w:szCs w:val="10"/>
                      </w:rPr>
                      <w:t xml:space="preserve">: </w:t>
                    </w:r>
                    <w:r w:rsidRPr="000B55FD">
                      <w:rPr>
                        <w:rFonts w:ascii="Sylfaen" w:hAnsi="Sylfaen"/>
                        <w:sz w:val="10"/>
                        <w:szCs w:val="10"/>
                      </w:rPr>
                      <w:t>Իրավաբանական անձանց մասին տեղեկություններ [մշակված են]</w:t>
                    </w:r>
                  </w:p>
                </w:txbxContent>
              </v:textbox>
            </v:rect>
            <v:rect id="_x0000_s2271" style="position:absolute;left:3525;top:4920;width:1316;height:360" stroked="f">
              <v:textbox style="mso-next-textbox:#_x0000_s2271">
                <w:txbxContent>
                  <w:p w14:paraId="4BE08F38" w14:textId="77777777" w:rsidR="00181FFB" w:rsidRPr="005705EF" w:rsidRDefault="00181FFB" w:rsidP="00865C90">
                    <w:pPr>
                      <w:spacing w:line="240" w:lineRule="auto"/>
                      <w:rPr>
                        <w:rFonts w:ascii="Sylfaen" w:hAnsi="Sylfaen"/>
                        <w:sz w:val="14"/>
                        <w:szCs w:val="14"/>
                      </w:rPr>
                    </w:pPr>
                    <w:r>
                      <w:rPr>
                        <w:rFonts w:ascii="Sylfaen" w:hAnsi="Sylfaen"/>
                        <w:sz w:val="14"/>
                      </w:rPr>
                      <w:t>Հաջողված է</w:t>
                    </w:r>
                  </w:p>
                </w:txbxContent>
              </v:textbox>
            </v:rect>
          </v:group>
        </w:pict>
      </w:r>
      <w:r w:rsidR="00301494" w:rsidRPr="00334423">
        <w:rPr>
          <w:rFonts w:ascii="Sylfaen" w:hAnsi="Sylfaen"/>
          <w:noProof/>
          <w:sz w:val="24"/>
          <w:szCs w:val="24"/>
          <w:lang w:val="en-US" w:eastAsia="en-US" w:bidi="ar-SA"/>
        </w:rPr>
        <w:drawing>
          <wp:inline distT="0" distB="0" distL="0" distR="0" wp14:anchorId="0B84510F" wp14:editId="6E265AAD">
            <wp:extent cx="5943600" cy="2461260"/>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3" cstate="print"/>
                    <a:srcRect/>
                    <a:stretch>
                      <a:fillRect/>
                    </a:stretch>
                  </pic:blipFill>
                  <pic:spPr bwMode="auto">
                    <a:xfrm>
                      <a:off x="0" y="0"/>
                      <a:ext cx="5943600" cy="2461260"/>
                    </a:xfrm>
                    <a:prstGeom prst="rect">
                      <a:avLst/>
                    </a:prstGeom>
                    <a:noFill/>
                    <a:ln w="9525">
                      <a:noFill/>
                      <a:miter lim="800000"/>
                      <a:headEnd/>
                      <a:tailEnd/>
                    </a:ln>
                  </pic:spPr>
                </pic:pic>
              </a:graphicData>
            </a:graphic>
          </wp:inline>
        </w:drawing>
      </w:r>
    </w:p>
    <w:p w14:paraId="5D55939A" w14:textId="77777777" w:rsidR="00865C90" w:rsidRPr="007C1DF1" w:rsidRDefault="00865C90" w:rsidP="007D3A02">
      <w:pPr>
        <w:pStyle w:val="ab"/>
      </w:pPr>
      <w:r w:rsidRPr="00334423">
        <w:t>Նկ</w:t>
      </w:r>
      <w:r w:rsidRPr="00334423">
        <w:rPr>
          <w:rFonts w:cs="Times New Roman"/>
        </w:rPr>
        <w:t xml:space="preserve">. 10. </w:t>
      </w:r>
      <w:r w:rsidRPr="00334423">
        <w:t>Ընդհանուր</w:t>
      </w:r>
      <w:r w:rsidRPr="00334423">
        <w:rPr>
          <w:rFonts w:cs="Times New Roman"/>
        </w:rPr>
        <w:t xml:space="preserve"> </w:t>
      </w:r>
      <w:r w:rsidRPr="00334423">
        <w:t>գործընթացի</w:t>
      </w:r>
      <w:r w:rsidRPr="00334423">
        <w:rPr>
          <w:rFonts w:cs="Times New Roman"/>
        </w:rPr>
        <w:t xml:space="preserve"> «</w:t>
      </w:r>
      <w:r w:rsidRPr="00334423">
        <w:t>Իրավաբանական</w:t>
      </w:r>
      <w:r w:rsidRPr="00334423">
        <w:rPr>
          <w:rFonts w:cs="Times New Roman"/>
        </w:rPr>
        <w:t xml:space="preserve"> </w:t>
      </w:r>
      <w:r w:rsidRPr="00334423">
        <w:t>անձին</w:t>
      </w:r>
      <w:r w:rsidRPr="00334423">
        <w:rPr>
          <w:rFonts w:cs="Times New Roman"/>
        </w:rPr>
        <w:t xml:space="preserve"> </w:t>
      </w:r>
      <w:r w:rsidRPr="00334423">
        <w:t>մաքսային</w:t>
      </w:r>
      <w:r w:rsidRPr="00334423">
        <w:rPr>
          <w:rFonts w:cs="Times New Roman"/>
        </w:rPr>
        <w:t xml:space="preserve"> </w:t>
      </w:r>
      <w:r w:rsidRPr="00334423">
        <w:t>պահեստների</w:t>
      </w:r>
      <w:r w:rsidRPr="00334423">
        <w:rPr>
          <w:rFonts w:cs="Times New Roman"/>
        </w:rPr>
        <w:t xml:space="preserve"> </w:t>
      </w:r>
      <w:r w:rsidRPr="00334423">
        <w:t>տիրապետողների</w:t>
      </w:r>
      <w:r w:rsidRPr="00334423">
        <w:rPr>
          <w:rFonts w:cs="Times New Roman"/>
        </w:rPr>
        <w:t xml:space="preserve"> </w:t>
      </w:r>
      <w:r w:rsidRPr="00334423">
        <w:t>ընդհանուր</w:t>
      </w:r>
      <w:r w:rsidRPr="00334423">
        <w:rPr>
          <w:rFonts w:cs="Times New Roman"/>
        </w:rPr>
        <w:t xml:space="preserve"> </w:t>
      </w:r>
      <w:r w:rsidRPr="00334423">
        <w:t>ռեեստրից</w:t>
      </w:r>
      <w:r w:rsidRPr="00334423">
        <w:rPr>
          <w:rFonts w:cs="Times New Roman"/>
        </w:rPr>
        <w:t xml:space="preserve"> </w:t>
      </w:r>
      <w:r w:rsidRPr="00334423">
        <w:t>հանելու</w:t>
      </w:r>
      <w:r w:rsidRPr="00334423">
        <w:rPr>
          <w:rFonts w:cs="Times New Roman"/>
        </w:rPr>
        <w:t xml:space="preserve"> </w:t>
      </w:r>
      <w:r w:rsidRPr="00334423">
        <w:t>վերաբերյալ</w:t>
      </w:r>
      <w:r w:rsidRPr="00334423">
        <w:rPr>
          <w:rFonts w:cs="Times New Roman"/>
        </w:rPr>
        <w:t xml:space="preserve"> </w:t>
      </w:r>
      <w:r w:rsidRPr="00334423">
        <w:t>որոշման</w:t>
      </w:r>
      <w:r w:rsidRPr="00334423">
        <w:rPr>
          <w:rFonts w:cs="Times New Roman"/>
        </w:rPr>
        <w:t xml:space="preserve"> </w:t>
      </w:r>
      <w:r w:rsidRPr="00334423">
        <w:t>չեղարկում</w:t>
      </w:r>
      <w:r w:rsidRPr="00334423">
        <w:rPr>
          <w:rFonts w:cs="Times New Roman"/>
        </w:rPr>
        <w:t xml:space="preserve">» (P.CC.09.TRN.007) </w:t>
      </w:r>
      <w:r w:rsidRPr="00334423">
        <w:t>տրանզակցիայի</w:t>
      </w:r>
      <w:r w:rsidRPr="00334423">
        <w:rPr>
          <w:rFonts w:cs="Times New Roman"/>
        </w:rPr>
        <w:t xml:space="preserve"> </w:t>
      </w:r>
      <w:r w:rsidRPr="00334423">
        <w:t>կատարման</w:t>
      </w:r>
      <w:r w:rsidRPr="00334423">
        <w:rPr>
          <w:rFonts w:cs="Times New Roman"/>
        </w:rPr>
        <w:t xml:space="preserve"> </w:t>
      </w:r>
      <w:r w:rsidRPr="00334423">
        <w:t>սխեման</w:t>
      </w:r>
    </w:p>
    <w:p w14:paraId="370C75FA" w14:textId="77777777" w:rsidR="0087470A" w:rsidRPr="007C1DF1" w:rsidRDefault="0087470A" w:rsidP="0087470A">
      <w:pPr>
        <w:pStyle w:val="a6"/>
        <w:rPr>
          <w:lang w:bidi="hy-AM"/>
        </w:rPr>
      </w:pPr>
    </w:p>
    <w:p w14:paraId="7416DB66" w14:textId="77777777" w:rsidR="00865C90" w:rsidRPr="00334423" w:rsidRDefault="00865C90" w:rsidP="00C2380C">
      <w:pPr>
        <w:pStyle w:val="af4"/>
        <w:keepNext w:val="0"/>
        <w:keepLines w:val="0"/>
        <w:widowControl w:val="0"/>
        <w:tabs>
          <w:tab w:val="left" w:pos="1134"/>
        </w:tabs>
        <w:spacing w:before="0" w:after="160" w:line="360" w:lineRule="auto"/>
        <w:rPr>
          <w:rStyle w:val="af"/>
          <w:rFonts w:ascii="Sylfaen" w:hAnsi="Sylfaen"/>
          <w:bCs/>
          <w:sz w:val="24"/>
        </w:rPr>
      </w:pPr>
      <w:r w:rsidRPr="00334423">
        <w:rPr>
          <w:rFonts w:ascii="Sylfaen" w:hAnsi="Sylfaen"/>
          <w:sz w:val="24"/>
        </w:rPr>
        <w:t>Աղյուսակ 11</w:t>
      </w:r>
    </w:p>
    <w:p w14:paraId="2BEBC141"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Ընդհանուր գործընթացի «Իրավաբանական անձին մաքսային պահեստների տիրապետողների ընդհանուր ռեեստրից հանելու վերաբերյալ որոշման չեղարկում» (P.CC.09.TRN.007) տրանզակցիայի նկարագրությունը</w:t>
      </w:r>
    </w:p>
    <w:tbl>
      <w:tblPr>
        <w:tblW w:w="9356" w:type="dxa"/>
        <w:jc w:val="center"/>
        <w:tblLayout w:type="fixed"/>
        <w:tblLook w:val="04A0" w:firstRow="1" w:lastRow="0" w:firstColumn="1" w:lastColumn="0" w:noHBand="0" w:noVBand="1"/>
      </w:tblPr>
      <w:tblGrid>
        <w:gridCol w:w="1136"/>
        <w:gridCol w:w="2833"/>
        <w:gridCol w:w="5387"/>
      </w:tblGrid>
      <w:tr w:rsidR="00865C90" w:rsidRPr="000B55FD" w14:paraId="4640244D" w14:textId="77777777" w:rsidTr="00181FFB">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tcPr>
          <w:p w14:paraId="0E61B55B" w14:textId="77777777" w:rsidR="00865C90" w:rsidRPr="000B55FD" w:rsidRDefault="00865C90" w:rsidP="000B55FD">
            <w:pPr>
              <w:pStyle w:val="aa"/>
              <w:keepNext w:val="0"/>
              <w:keepLines w:val="0"/>
              <w:widowControl w:val="0"/>
              <w:tabs>
                <w:tab w:val="left" w:pos="1134"/>
              </w:tabs>
              <w:spacing w:after="120"/>
              <w:rPr>
                <w:rFonts w:ascii="Sylfaen" w:hAnsi="Sylfaen"/>
                <w:sz w:val="20"/>
                <w:szCs w:val="20"/>
              </w:rPr>
            </w:pPr>
            <w:r w:rsidRPr="000B55FD">
              <w:rPr>
                <w:rFonts w:ascii="Sylfaen" w:hAnsi="Sylfaen"/>
                <w:sz w:val="20"/>
                <w:szCs w:val="20"/>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5771642" w14:textId="77777777" w:rsidR="00865C90" w:rsidRPr="000B55FD" w:rsidRDefault="00865C90" w:rsidP="000B55FD">
            <w:pPr>
              <w:pStyle w:val="aa"/>
              <w:keepNext w:val="0"/>
              <w:keepLines w:val="0"/>
              <w:widowControl w:val="0"/>
              <w:tabs>
                <w:tab w:val="left" w:pos="1134"/>
              </w:tabs>
              <w:spacing w:after="120"/>
              <w:rPr>
                <w:rFonts w:ascii="Sylfaen" w:hAnsi="Sylfaen"/>
                <w:sz w:val="20"/>
                <w:szCs w:val="20"/>
              </w:rPr>
            </w:pPr>
            <w:r w:rsidRPr="000B55FD">
              <w:rPr>
                <w:rFonts w:ascii="Sylfaen" w:hAnsi="Sylfaen"/>
                <w:sz w:val="20"/>
                <w:szCs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9DD6A4" w14:textId="77777777" w:rsidR="00865C90" w:rsidRPr="000B55FD" w:rsidRDefault="00865C90" w:rsidP="000B55FD">
            <w:pPr>
              <w:pStyle w:val="aa"/>
              <w:keepNext w:val="0"/>
              <w:keepLines w:val="0"/>
              <w:widowControl w:val="0"/>
              <w:tabs>
                <w:tab w:val="left" w:pos="1134"/>
              </w:tabs>
              <w:spacing w:after="120"/>
              <w:rPr>
                <w:rFonts w:ascii="Sylfaen" w:hAnsi="Sylfaen"/>
                <w:sz w:val="20"/>
                <w:szCs w:val="20"/>
              </w:rPr>
            </w:pPr>
            <w:r w:rsidRPr="000B55FD">
              <w:rPr>
                <w:rFonts w:ascii="Sylfaen" w:hAnsi="Sylfaen"/>
                <w:sz w:val="20"/>
                <w:szCs w:val="20"/>
              </w:rPr>
              <w:t>Նկարագրությունը</w:t>
            </w:r>
          </w:p>
        </w:tc>
      </w:tr>
      <w:tr w:rsidR="00865C90" w:rsidRPr="000B55FD" w14:paraId="015FE214" w14:textId="77777777" w:rsidTr="00181FFB">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BD65D5" w14:textId="77777777" w:rsidR="00865C90" w:rsidRPr="000B55FD" w:rsidRDefault="00865C90" w:rsidP="000B55FD">
            <w:pPr>
              <w:pStyle w:val="aa"/>
              <w:keepNext w:val="0"/>
              <w:keepLines w:val="0"/>
              <w:widowControl w:val="0"/>
              <w:tabs>
                <w:tab w:val="left" w:pos="1134"/>
              </w:tabs>
              <w:spacing w:after="120"/>
              <w:rPr>
                <w:rFonts w:ascii="Sylfaen" w:hAnsi="Sylfaen"/>
                <w:sz w:val="20"/>
                <w:szCs w:val="20"/>
              </w:rPr>
            </w:pPr>
            <w:r w:rsidRPr="000B55FD">
              <w:rPr>
                <w:rFonts w:ascii="Sylfaen" w:hAnsi="Sylfaen"/>
                <w:sz w:val="20"/>
                <w:szCs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DF85745" w14:textId="77777777" w:rsidR="00865C90" w:rsidRPr="000B55FD" w:rsidRDefault="00865C90" w:rsidP="000B55FD">
            <w:pPr>
              <w:pStyle w:val="aa"/>
              <w:keepNext w:val="0"/>
              <w:keepLines w:val="0"/>
              <w:widowControl w:val="0"/>
              <w:tabs>
                <w:tab w:val="left" w:pos="1134"/>
              </w:tabs>
              <w:spacing w:after="120"/>
              <w:rPr>
                <w:rFonts w:ascii="Sylfaen" w:hAnsi="Sylfaen"/>
                <w:sz w:val="20"/>
                <w:szCs w:val="20"/>
              </w:rPr>
            </w:pPr>
            <w:r w:rsidRPr="000B55FD">
              <w:rPr>
                <w:rFonts w:ascii="Sylfaen" w:hAnsi="Sylfaen"/>
                <w:sz w:val="20"/>
                <w:szCs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B38E96D" w14:textId="77777777" w:rsidR="00865C90" w:rsidRPr="000B55FD" w:rsidRDefault="00865C90" w:rsidP="000B55FD">
            <w:pPr>
              <w:pStyle w:val="aa"/>
              <w:keepNext w:val="0"/>
              <w:keepLines w:val="0"/>
              <w:widowControl w:val="0"/>
              <w:tabs>
                <w:tab w:val="left" w:pos="1134"/>
              </w:tabs>
              <w:spacing w:after="120"/>
              <w:rPr>
                <w:rFonts w:ascii="Sylfaen" w:hAnsi="Sylfaen"/>
                <w:sz w:val="20"/>
                <w:szCs w:val="20"/>
              </w:rPr>
            </w:pPr>
            <w:r w:rsidRPr="000B55FD">
              <w:rPr>
                <w:rFonts w:ascii="Sylfaen" w:hAnsi="Sylfaen"/>
                <w:sz w:val="20"/>
                <w:szCs w:val="20"/>
              </w:rPr>
              <w:t>3</w:t>
            </w:r>
          </w:p>
        </w:tc>
      </w:tr>
      <w:tr w:rsidR="00865C90" w:rsidRPr="000B55FD" w14:paraId="4F6707B5"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5670C6E5"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F8B30C9"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9DB5C0B"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P.CC.09.TRN.007</w:t>
            </w:r>
          </w:p>
        </w:tc>
      </w:tr>
      <w:tr w:rsidR="00865C90" w:rsidRPr="000B55FD" w14:paraId="73B6E7AC"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3E9F924E"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BC953A"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FB59235"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իրավաբանական անձին մաքսային պահեստների տիրապետողների ընդհանուր ռեեստրից հանելու վերաբերյալ որոշման չեղարկում</w:t>
            </w:r>
          </w:p>
        </w:tc>
      </w:tr>
      <w:tr w:rsidR="00865C90" w:rsidRPr="000B55FD" w14:paraId="74B84D0B"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4AE2AB64"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3</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D6098B"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Ընդհանուր գործընթացի տրանզակցիայի ձեւանմուշը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239211E"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հարցում/պատասխան</w:t>
            </w:r>
          </w:p>
        </w:tc>
      </w:tr>
      <w:tr w:rsidR="00865C90" w:rsidRPr="000B55FD" w14:paraId="3F1C95FA"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5D709455"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4</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2F76C1A"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8FAF884"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նախաձեռնող</w:t>
            </w:r>
          </w:p>
        </w:tc>
      </w:tr>
      <w:tr w:rsidR="00865C90" w:rsidRPr="000B55FD" w14:paraId="7C16880C"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46B2703C"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lastRenderedPageBreak/>
              <w:t>5</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6889486"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0B6B3A6"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eastAsiaTheme="minorHAnsi" w:hAnsi="Sylfaen"/>
                <w:sz w:val="20"/>
              </w:rPr>
              <w:t>իրավաբանական անձին մաքսային պահեստների տիրապետողների ընդհանուր ռեեստրից հանելու վերաբերյալ որոշումը չեղարկելու մասին տեղեկությունների ներկայացում</w:t>
            </w:r>
          </w:p>
        </w:tc>
      </w:tr>
      <w:tr w:rsidR="00865C90" w:rsidRPr="000B55FD" w14:paraId="615884E4"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076E1CAA"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4E5EC8"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796DAE7"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ռեսպոնդենտ</w:t>
            </w:r>
          </w:p>
        </w:tc>
      </w:tr>
      <w:tr w:rsidR="00865C90" w:rsidRPr="000B55FD" w14:paraId="52260A89"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1BEF08C7"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C308DFD"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DC3F8A1"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eastAsiaTheme="minorHAnsi" w:hAnsi="Sylfaen"/>
                <w:sz w:val="20"/>
              </w:rPr>
              <w:t>իրավաբանական անձին մաքսային պահեստների տիրապետողների ընդհանուր ռեեստրից հանելու վերաբերյալ որոշումը չեղարկելու մասին տեղեկությունների ընդունում եւ մշակում</w:t>
            </w:r>
          </w:p>
        </w:tc>
      </w:tr>
      <w:tr w:rsidR="00865C90" w:rsidRPr="000B55FD" w14:paraId="25F192E7" w14:textId="77777777" w:rsidTr="00181FFB">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186EFFA4"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51F032"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378A227"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իրավաբանական անձանց մասին տեղեկություններ (P.CC.09.BEN.001)՝ մշակվել են</w:t>
            </w:r>
          </w:p>
        </w:tc>
      </w:tr>
      <w:tr w:rsidR="00865C90" w:rsidRPr="000B55FD" w14:paraId="5CE9D047" w14:textId="77777777" w:rsidTr="00181FFB">
        <w:trPr>
          <w:cantSplit/>
          <w:jc w:val="center"/>
        </w:trPr>
        <w:tc>
          <w:tcPr>
            <w:tcW w:w="607" w:type="pct"/>
            <w:tcBorders>
              <w:top w:val="single" w:sz="4" w:space="0" w:color="auto"/>
              <w:left w:val="single" w:sz="4" w:space="0" w:color="auto"/>
            </w:tcBorders>
            <w:shd w:val="clear" w:color="auto" w:fill="FFFFFF" w:themeFill="background1"/>
          </w:tcPr>
          <w:p w14:paraId="3F9D6E80"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9</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5A50263"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76595A4A"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p>
        </w:tc>
      </w:tr>
      <w:tr w:rsidR="00865C90" w:rsidRPr="000B55FD" w14:paraId="48766749" w14:textId="77777777" w:rsidTr="00181FFB">
        <w:trPr>
          <w:cantSplit/>
          <w:jc w:val="center"/>
        </w:trPr>
        <w:tc>
          <w:tcPr>
            <w:tcW w:w="607" w:type="pct"/>
            <w:tcBorders>
              <w:left w:val="single" w:sz="4" w:space="0" w:color="auto"/>
            </w:tcBorders>
            <w:shd w:val="clear" w:color="auto" w:fill="FFFFFF" w:themeFill="background1"/>
          </w:tcPr>
          <w:p w14:paraId="10E81654"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32AD4286" w14:textId="77777777" w:rsidR="00865C90" w:rsidRPr="000B55FD" w:rsidDel="00C2156F"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ստացումը հաստատելու ժամանակը</w:t>
            </w:r>
          </w:p>
        </w:tc>
        <w:tc>
          <w:tcPr>
            <w:tcW w:w="2879" w:type="pct"/>
            <w:tcBorders>
              <w:left w:val="single" w:sz="4" w:space="0" w:color="auto"/>
              <w:right w:val="single" w:sz="4" w:space="0" w:color="auto"/>
            </w:tcBorders>
            <w:tcMar>
              <w:top w:w="85" w:type="dxa"/>
              <w:bottom w:w="85" w:type="dxa"/>
            </w:tcMar>
          </w:tcPr>
          <w:p w14:paraId="3BDDD663" w14:textId="77777777" w:rsidR="00865C90" w:rsidRPr="000B55FD" w:rsidRDefault="006D3FF6"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w:t>
            </w:r>
          </w:p>
        </w:tc>
      </w:tr>
      <w:tr w:rsidR="00865C90" w:rsidRPr="000B55FD" w14:paraId="1F48B047" w14:textId="77777777" w:rsidTr="00181FFB">
        <w:trPr>
          <w:cantSplit/>
          <w:jc w:val="center"/>
        </w:trPr>
        <w:tc>
          <w:tcPr>
            <w:tcW w:w="607" w:type="pct"/>
            <w:tcBorders>
              <w:left w:val="single" w:sz="4" w:space="0" w:color="auto"/>
            </w:tcBorders>
            <w:shd w:val="clear" w:color="auto" w:fill="FFFFFF" w:themeFill="background1"/>
          </w:tcPr>
          <w:p w14:paraId="016534C3"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22A5DD21" w14:textId="77777777" w:rsidR="00865C90" w:rsidRPr="000B55FD"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մշակման համար ընդունումը հաստատելու ժամանակը</w:t>
            </w:r>
          </w:p>
        </w:tc>
        <w:tc>
          <w:tcPr>
            <w:tcW w:w="2879" w:type="pct"/>
            <w:tcBorders>
              <w:left w:val="single" w:sz="4" w:space="0" w:color="auto"/>
              <w:right w:val="single" w:sz="4" w:space="0" w:color="auto"/>
            </w:tcBorders>
            <w:tcMar>
              <w:top w:w="85" w:type="dxa"/>
              <w:bottom w:w="85" w:type="dxa"/>
            </w:tcMar>
          </w:tcPr>
          <w:p w14:paraId="50210EFC"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20 րոպե</w:t>
            </w:r>
          </w:p>
        </w:tc>
      </w:tr>
      <w:tr w:rsidR="00865C90" w:rsidRPr="000B55FD" w14:paraId="7C02859B" w14:textId="77777777" w:rsidTr="00181FFB">
        <w:trPr>
          <w:cantSplit/>
          <w:jc w:val="center"/>
        </w:trPr>
        <w:tc>
          <w:tcPr>
            <w:tcW w:w="607" w:type="pct"/>
            <w:tcBorders>
              <w:left w:val="single" w:sz="4" w:space="0" w:color="auto"/>
            </w:tcBorders>
            <w:shd w:val="clear" w:color="auto" w:fill="FFFFFF" w:themeFill="background1"/>
          </w:tcPr>
          <w:p w14:paraId="429F63F7"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77CAE234" w14:textId="77777777" w:rsidR="00865C90" w:rsidRPr="000B55FD"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3D54DF2D"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30 րոպե</w:t>
            </w:r>
          </w:p>
        </w:tc>
      </w:tr>
      <w:tr w:rsidR="00865C90" w:rsidRPr="000B55FD" w14:paraId="507FDA65" w14:textId="77777777" w:rsidTr="00181FFB">
        <w:trPr>
          <w:cantSplit/>
          <w:jc w:val="center"/>
        </w:trPr>
        <w:tc>
          <w:tcPr>
            <w:tcW w:w="607" w:type="pct"/>
            <w:tcBorders>
              <w:left w:val="single" w:sz="4" w:space="0" w:color="auto"/>
            </w:tcBorders>
            <w:shd w:val="clear" w:color="auto" w:fill="FFFFFF" w:themeFill="background1"/>
          </w:tcPr>
          <w:p w14:paraId="07CC775C"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4A0BB533" w14:textId="77777777" w:rsidR="00865C90" w:rsidRPr="000B55FD"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3E3348E2"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այո</w:t>
            </w:r>
          </w:p>
        </w:tc>
      </w:tr>
      <w:tr w:rsidR="00865C90" w:rsidRPr="000B55FD" w14:paraId="6FF5D825" w14:textId="77777777" w:rsidTr="00181FFB">
        <w:trPr>
          <w:cantSplit/>
          <w:jc w:val="center"/>
        </w:trPr>
        <w:tc>
          <w:tcPr>
            <w:tcW w:w="607" w:type="pct"/>
            <w:tcBorders>
              <w:left w:val="single" w:sz="4" w:space="0" w:color="auto"/>
              <w:bottom w:val="single" w:sz="4" w:space="0" w:color="auto"/>
            </w:tcBorders>
            <w:shd w:val="clear" w:color="auto" w:fill="FFFFFF" w:themeFill="background1"/>
          </w:tcPr>
          <w:p w14:paraId="53EA3BCB"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C04B230" w14:textId="77777777" w:rsidR="00865C90" w:rsidRPr="000B55FD"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3B34B44E"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3</w:t>
            </w:r>
          </w:p>
        </w:tc>
      </w:tr>
      <w:tr w:rsidR="00865C90" w:rsidRPr="000B55FD" w14:paraId="725885F3" w14:textId="77777777" w:rsidTr="00181FFB">
        <w:trPr>
          <w:cantSplit/>
          <w:jc w:val="center"/>
        </w:trPr>
        <w:tc>
          <w:tcPr>
            <w:tcW w:w="607" w:type="pct"/>
            <w:tcBorders>
              <w:top w:val="single" w:sz="4" w:space="0" w:color="auto"/>
              <w:left w:val="single" w:sz="4" w:space="0" w:color="auto"/>
            </w:tcBorders>
            <w:shd w:val="clear" w:color="auto" w:fill="FFFFFF" w:themeFill="background1"/>
          </w:tcPr>
          <w:p w14:paraId="4571EC0B"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10</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E792B5A"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4980EEDE"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p>
        </w:tc>
      </w:tr>
      <w:tr w:rsidR="00865C90" w:rsidRPr="000B55FD" w14:paraId="1EA09E2A" w14:textId="77777777" w:rsidTr="00181FFB">
        <w:trPr>
          <w:cantSplit/>
          <w:jc w:val="center"/>
        </w:trPr>
        <w:tc>
          <w:tcPr>
            <w:tcW w:w="607" w:type="pct"/>
            <w:tcBorders>
              <w:left w:val="single" w:sz="4" w:space="0" w:color="auto"/>
            </w:tcBorders>
            <w:shd w:val="clear" w:color="auto" w:fill="FFFFFF" w:themeFill="background1"/>
          </w:tcPr>
          <w:p w14:paraId="4917AA2C"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2BE82D3B" w14:textId="77777777" w:rsidR="00865C90" w:rsidRPr="000B55FD"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051C02B5"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իրավաբանական անձին մաքսային պահեստների տիրապետողների ընդհանուր ռեեստրից հանելու վերաբերյալ որոշումը չեղարկելու մասին տեղեկություններ (P.CC.09.MSG.012)</w:t>
            </w:r>
          </w:p>
        </w:tc>
      </w:tr>
      <w:tr w:rsidR="00865C90" w:rsidRPr="000B55FD" w14:paraId="61187A42" w14:textId="77777777" w:rsidTr="00181FFB">
        <w:trPr>
          <w:cantSplit/>
          <w:jc w:val="center"/>
        </w:trPr>
        <w:tc>
          <w:tcPr>
            <w:tcW w:w="607" w:type="pct"/>
            <w:tcBorders>
              <w:left w:val="single" w:sz="4" w:space="0" w:color="auto"/>
              <w:bottom w:val="single" w:sz="4" w:space="0" w:color="auto"/>
            </w:tcBorders>
            <w:shd w:val="clear" w:color="auto" w:fill="FFFFFF" w:themeFill="background1"/>
          </w:tcPr>
          <w:p w14:paraId="12E084E2"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A567A7D" w14:textId="77777777" w:rsidR="00865C90" w:rsidRPr="000B55FD"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72A5E393"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հաղորդագրության հաջող մշակման մասին ծանուցում (P.CC.09.MSG.002)</w:t>
            </w:r>
          </w:p>
        </w:tc>
      </w:tr>
      <w:tr w:rsidR="00865C90" w:rsidRPr="000B55FD" w14:paraId="6BFFA40B" w14:textId="77777777" w:rsidTr="00181FFB">
        <w:trPr>
          <w:cantSplit/>
          <w:jc w:val="center"/>
        </w:trPr>
        <w:tc>
          <w:tcPr>
            <w:tcW w:w="607" w:type="pct"/>
            <w:tcBorders>
              <w:top w:val="single" w:sz="4" w:space="0" w:color="auto"/>
              <w:left w:val="single" w:sz="4" w:space="0" w:color="auto"/>
            </w:tcBorders>
            <w:shd w:val="clear" w:color="auto" w:fill="FFFFFF" w:themeFill="background1"/>
          </w:tcPr>
          <w:p w14:paraId="0317198F" w14:textId="77777777" w:rsidR="00865C90" w:rsidRPr="000B55FD" w:rsidRDefault="00865C90" w:rsidP="000B55FD">
            <w:pPr>
              <w:pStyle w:val="a8"/>
              <w:widowControl w:val="0"/>
              <w:tabs>
                <w:tab w:val="left" w:pos="1134"/>
              </w:tabs>
              <w:spacing w:after="120" w:line="240" w:lineRule="auto"/>
              <w:rPr>
                <w:rFonts w:ascii="Sylfaen" w:hAnsi="Sylfaen"/>
                <w:sz w:val="20"/>
              </w:rPr>
            </w:pPr>
            <w:r w:rsidRPr="000B55FD">
              <w:rPr>
                <w:rFonts w:ascii="Sylfaen" w:hAnsi="Sylfaen"/>
                <w:sz w:val="20"/>
              </w:rPr>
              <w:t>11</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83C45C9"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2B4E0AC3"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p>
        </w:tc>
      </w:tr>
      <w:tr w:rsidR="00865C90" w:rsidRPr="000B55FD" w14:paraId="2B0E0EFD" w14:textId="77777777" w:rsidTr="00181FFB">
        <w:trPr>
          <w:cantSplit/>
          <w:jc w:val="center"/>
        </w:trPr>
        <w:tc>
          <w:tcPr>
            <w:tcW w:w="607" w:type="pct"/>
            <w:tcBorders>
              <w:left w:val="single" w:sz="4" w:space="0" w:color="auto"/>
            </w:tcBorders>
            <w:shd w:val="clear" w:color="auto" w:fill="FFFFFF" w:themeFill="background1"/>
          </w:tcPr>
          <w:p w14:paraId="49452598"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7CC00BC3" w14:textId="77777777" w:rsidR="00865C90" w:rsidRPr="000B55FD"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ԷԹՍ-ի հատկանիշը</w:t>
            </w:r>
          </w:p>
        </w:tc>
        <w:tc>
          <w:tcPr>
            <w:tcW w:w="2879" w:type="pct"/>
            <w:tcBorders>
              <w:left w:val="single" w:sz="4" w:space="0" w:color="auto"/>
              <w:right w:val="single" w:sz="4" w:space="0" w:color="auto"/>
            </w:tcBorders>
            <w:tcMar>
              <w:top w:w="85" w:type="dxa"/>
              <w:bottom w:w="85" w:type="dxa"/>
            </w:tcMar>
          </w:tcPr>
          <w:p w14:paraId="6E9025FB" w14:textId="77777777" w:rsidR="00865C90" w:rsidRPr="000B55FD" w:rsidRDefault="00865C90"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համապատասխան որոշմամբ)</w:t>
            </w:r>
          </w:p>
        </w:tc>
      </w:tr>
      <w:tr w:rsidR="00865C90" w:rsidRPr="000B55FD" w14:paraId="6CCAEDAD" w14:textId="77777777" w:rsidTr="00181FFB">
        <w:trPr>
          <w:cantSplit/>
          <w:jc w:val="center"/>
        </w:trPr>
        <w:tc>
          <w:tcPr>
            <w:tcW w:w="607" w:type="pct"/>
            <w:tcBorders>
              <w:left w:val="single" w:sz="4" w:space="0" w:color="auto"/>
              <w:bottom w:val="single" w:sz="4" w:space="0" w:color="auto"/>
            </w:tcBorders>
            <w:shd w:val="clear" w:color="auto" w:fill="FFFFFF" w:themeFill="background1"/>
          </w:tcPr>
          <w:p w14:paraId="5561BCAD" w14:textId="77777777" w:rsidR="00865C90" w:rsidRPr="000B55FD" w:rsidRDefault="00865C90" w:rsidP="000B55FD">
            <w:pPr>
              <w:pStyle w:val="a8"/>
              <w:widowControl w:val="0"/>
              <w:tabs>
                <w:tab w:val="left" w:pos="1134"/>
              </w:tabs>
              <w:spacing w:after="120" w:line="240" w:lineRule="auto"/>
              <w:rPr>
                <w:rFonts w:ascii="Sylfaen" w:hAnsi="Sylfaen"/>
                <w:sz w:val="20"/>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1901E9A" w14:textId="77777777" w:rsidR="00865C90" w:rsidRPr="000B55FD" w:rsidRDefault="00865C90" w:rsidP="00181FFB">
            <w:pPr>
              <w:pStyle w:val="a8"/>
              <w:widowControl w:val="0"/>
              <w:tabs>
                <w:tab w:val="left" w:pos="1134"/>
              </w:tabs>
              <w:spacing w:after="120" w:line="240" w:lineRule="auto"/>
              <w:ind w:left="284"/>
              <w:jc w:val="left"/>
              <w:rPr>
                <w:rFonts w:ascii="Sylfaen" w:hAnsi="Sylfaen"/>
                <w:sz w:val="20"/>
              </w:rPr>
            </w:pPr>
            <w:r w:rsidRPr="000B55FD">
              <w:rPr>
                <w:rFonts w:ascii="Sylfaen" w:hAnsi="Sylfaen"/>
                <w:sz w:val="20"/>
              </w:rPr>
              <w:t>ոչ ճշգրիտ ԷԹՍ-ով էլեկտրոնային փաստաթղթի փոխանցումը</w:t>
            </w:r>
          </w:p>
        </w:tc>
        <w:tc>
          <w:tcPr>
            <w:tcW w:w="2879" w:type="pct"/>
            <w:tcBorders>
              <w:left w:val="single" w:sz="4" w:space="0" w:color="auto"/>
              <w:bottom w:val="single" w:sz="4" w:space="0" w:color="auto"/>
              <w:right w:val="single" w:sz="4" w:space="0" w:color="auto"/>
            </w:tcBorders>
            <w:tcMar>
              <w:top w:w="85" w:type="dxa"/>
              <w:bottom w:w="85" w:type="dxa"/>
            </w:tcMar>
          </w:tcPr>
          <w:p w14:paraId="30F2C70C" w14:textId="77777777" w:rsidR="00865C90" w:rsidRPr="000B55FD" w:rsidRDefault="006D3FF6" w:rsidP="00181FFB">
            <w:pPr>
              <w:pStyle w:val="a8"/>
              <w:widowControl w:val="0"/>
              <w:tabs>
                <w:tab w:val="left" w:pos="1134"/>
              </w:tabs>
              <w:spacing w:after="120" w:line="240" w:lineRule="auto"/>
              <w:jc w:val="left"/>
              <w:rPr>
                <w:rFonts w:ascii="Sylfaen" w:hAnsi="Sylfaen"/>
                <w:sz w:val="20"/>
              </w:rPr>
            </w:pPr>
            <w:r w:rsidRPr="000B55FD">
              <w:rPr>
                <w:rFonts w:ascii="Sylfaen" w:hAnsi="Sylfaen"/>
                <w:noProof/>
                <w:sz w:val="20"/>
              </w:rPr>
              <w:t>-</w:t>
            </w:r>
          </w:p>
        </w:tc>
      </w:tr>
    </w:tbl>
    <w:p w14:paraId="400CE947"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4A5E2421" w14:textId="77777777" w:rsidR="00865C90" w:rsidRPr="00334423" w:rsidRDefault="00865C90" w:rsidP="00F6660A">
      <w:pPr>
        <w:pStyle w:val="Heading1"/>
        <w:keepNext w:val="0"/>
        <w:keepLines w:val="0"/>
        <w:widowControl w:val="0"/>
        <w:tabs>
          <w:tab w:val="left" w:pos="1134"/>
        </w:tabs>
        <w:spacing w:before="0" w:after="160" w:line="374" w:lineRule="auto"/>
        <w:rPr>
          <w:rFonts w:ascii="Sylfaen" w:hAnsi="Sylfaen"/>
          <w:sz w:val="24"/>
          <w:szCs w:val="24"/>
        </w:rPr>
      </w:pPr>
      <w:r w:rsidRPr="00334423">
        <w:rPr>
          <w:rFonts w:ascii="Sylfaen" w:hAnsi="Sylfaen"/>
          <w:noProof/>
          <w:sz w:val="24"/>
          <w:szCs w:val="24"/>
        </w:rPr>
        <w:t>VIII. Արտակարգ իրավիճակներում գործողությունների կարգը</w:t>
      </w:r>
    </w:p>
    <w:p w14:paraId="189CEFF1" w14:textId="77777777" w:rsidR="00865C90" w:rsidRPr="00334423" w:rsidRDefault="0087470A" w:rsidP="00F6660A">
      <w:pPr>
        <w:pStyle w:val="af1"/>
        <w:widowControl w:val="0"/>
        <w:tabs>
          <w:tab w:val="left" w:pos="1134"/>
        </w:tabs>
        <w:spacing w:after="160" w:line="374" w:lineRule="auto"/>
        <w:ind w:firstLine="567"/>
        <w:rPr>
          <w:rFonts w:ascii="Sylfaen" w:hAnsi="Sylfaen"/>
          <w:sz w:val="24"/>
        </w:rPr>
      </w:pPr>
      <w:r>
        <w:rPr>
          <w:rFonts w:ascii="Sylfaen" w:hAnsi="Sylfaen"/>
          <w:sz w:val="24"/>
        </w:rPr>
        <w:t>22.</w:t>
      </w:r>
      <w:r w:rsidRPr="0087470A">
        <w:rPr>
          <w:rFonts w:ascii="Sylfaen" w:hAnsi="Sylfaen"/>
          <w:sz w:val="24"/>
        </w:rPr>
        <w:tab/>
      </w:r>
      <w:r w:rsidR="00865C90" w:rsidRPr="00334423">
        <w:rPr>
          <w:rFonts w:ascii="Sylfaen" w:hAnsi="Sylfaen"/>
          <w:sz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Ընդհանուր գործընթացի մասնակցի կողմից արտակարգ իրավիճակի առաջացման պատճառների վերաբերյալ մեկնաբանություններ եւ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12-րդ աղյուսակում:</w:t>
      </w:r>
    </w:p>
    <w:p w14:paraId="57AD9DE2" w14:textId="77777777" w:rsidR="00794B6D" w:rsidRPr="00CE2F8B" w:rsidRDefault="0087470A" w:rsidP="0087470A">
      <w:pPr>
        <w:pStyle w:val="af1"/>
        <w:widowControl w:val="0"/>
        <w:tabs>
          <w:tab w:val="left" w:pos="1134"/>
        </w:tabs>
        <w:spacing w:after="160"/>
        <w:ind w:firstLine="567"/>
        <w:rPr>
          <w:rFonts w:ascii="Sylfaen" w:hAnsi="Sylfaen"/>
          <w:sz w:val="24"/>
        </w:rPr>
      </w:pPr>
      <w:r>
        <w:rPr>
          <w:rFonts w:ascii="Sylfaen" w:hAnsi="Sylfaen"/>
          <w:sz w:val="24"/>
        </w:rPr>
        <w:lastRenderedPageBreak/>
        <w:t>23.</w:t>
      </w:r>
      <w:r w:rsidRPr="0087470A">
        <w:rPr>
          <w:rFonts w:ascii="Sylfaen" w:hAnsi="Sylfaen"/>
          <w:sz w:val="24"/>
        </w:rPr>
        <w:tab/>
      </w:r>
      <w:r w:rsidR="00865C90" w:rsidRPr="00334423">
        <w:rPr>
          <w:rFonts w:ascii="Sylfaen" w:hAnsi="Sylfaen"/>
          <w:sz w:val="24"/>
        </w:rPr>
        <w:t>Անդամ պետության լիազորված մարմինը կատարում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3A8EBCD2" w14:textId="77777777" w:rsidR="00181FFB" w:rsidRPr="007D3A02" w:rsidRDefault="00181FFB" w:rsidP="00C2380C">
      <w:pPr>
        <w:pStyle w:val="af4"/>
        <w:keepNext w:val="0"/>
        <w:keepLines w:val="0"/>
        <w:widowControl w:val="0"/>
        <w:tabs>
          <w:tab w:val="left" w:pos="1134"/>
        </w:tabs>
        <w:spacing w:before="0" w:after="160" w:line="360" w:lineRule="auto"/>
        <w:rPr>
          <w:rFonts w:ascii="Sylfaen" w:hAnsi="Sylfaen"/>
          <w:sz w:val="24"/>
        </w:rPr>
      </w:pPr>
    </w:p>
    <w:p w14:paraId="10EE9657"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color w:val="A6A6A6" w:themeColor="background1" w:themeShade="A6"/>
          <w:sz w:val="24"/>
        </w:rPr>
      </w:pPr>
      <w:r w:rsidRPr="00334423">
        <w:rPr>
          <w:rFonts w:ascii="Sylfaen" w:hAnsi="Sylfaen"/>
          <w:sz w:val="24"/>
        </w:rPr>
        <w:t>Աղյուսակ 12</w:t>
      </w:r>
    </w:p>
    <w:p w14:paraId="2C0A371D"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Գործողություններն արտակարգ իրավիճակներում</w:t>
      </w:r>
    </w:p>
    <w:tbl>
      <w:tblPr>
        <w:tblW w:w="0" w:type="auto"/>
        <w:jc w:val="center"/>
        <w:tblLayout w:type="fixed"/>
        <w:tblLook w:val="04A0" w:firstRow="1" w:lastRow="0" w:firstColumn="1" w:lastColumn="0" w:noHBand="0" w:noVBand="1"/>
      </w:tblPr>
      <w:tblGrid>
        <w:gridCol w:w="2130"/>
        <w:gridCol w:w="2268"/>
        <w:gridCol w:w="2550"/>
        <w:gridCol w:w="2408"/>
      </w:tblGrid>
      <w:tr w:rsidR="00865C90" w:rsidRPr="0087470A" w14:paraId="26523968" w14:textId="77777777" w:rsidTr="00181FFB">
        <w:trPr>
          <w:tblHeader/>
          <w:jc w:val="center"/>
        </w:trPr>
        <w:tc>
          <w:tcPr>
            <w:tcW w:w="2130" w:type="dxa"/>
            <w:tcBorders>
              <w:top w:val="single" w:sz="4" w:space="0" w:color="auto"/>
              <w:left w:val="single" w:sz="4" w:space="0" w:color="auto"/>
              <w:bottom w:val="single" w:sz="4" w:space="0" w:color="auto"/>
              <w:right w:val="single" w:sz="4" w:space="0" w:color="auto"/>
            </w:tcBorders>
            <w:shd w:val="clear" w:color="auto" w:fill="FFFFFF" w:themeFill="background1"/>
          </w:tcPr>
          <w:p w14:paraId="1EF10D28"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Արտակարգ իրավիճակի ծածկագիրը</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928529"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Արտակարգ իրավիճակի նկարագրությունը</w:t>
            </w:r>
          </w:p>
        </w:tc>
        <w:tc>
          <w:tcPr>
            <w:tcW w:w="2550" w:type="dxa"/>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00B3044"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Արտակարգ իրավիճակի պատճառները</w:t>
            </w:r>
          </w:p>
        </w:tc>
        <w:tc>
          <w:tcPr>
            <w:tcW w:w="2408" w:type="dxa"/>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8476749"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Արտակարգ իրավիճակի առաջացման դեպքում գործողությունների նկարագրությունը</w:t>
            </w:r>
          </w:p>
        </w:tc>
      </w:tr>
      <w:tr w:rsidR="00865C90" w:rsidRPr="0087470A" w14:paraId="1CC6C7DE" w14:textId="77777777" w:rsidTr="00181FFB">
        <w:trPr>
          <w:tblHeader/>
          <w:jc w:val="center"/>
        </w:trPr>
        <w:tc>
          <w:tcPr>
            <w:tcW w:w="21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1151C"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C43B433"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2</w:t>
            </w:r>
          </w:p>
        </w:tc>
        <w:tc>
          <w:tcPr>
            <w:tcW w:w="2550" w:type="dxa"/>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C651159"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3</w:t>
            </w:r>
          </w:p>
        </w:tc>
        <w:tc>
          <w:tcPr>
            <w:tcW w:w="2408" w:type="dxa"/>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C5750E2"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4</w:t>
            </w:r>
          </w:p>
        </w:tc>
      </w:tr>
      <w:tr w:rsidR="00865C90" w:rsidRPr="0087470A" w14:paraId="4A9FC836" w14:textId="77777777" w:rsidTr="00181FFB">
        <w:trPr>
          <w:jc w:val="center"/>
        </w:trPr>
        <w:tc>
          <w:tcPr>
            <w:tcW w:w="2130" w:type="dxa"/>
            <w:tcBorders>
              <w:top w:val="single" w:sz="4" w:space="0" w:color="auto"/>
              <w:left w:val="single" w:sz="4" w:space="0" w:color="auto"/>
              <w:bottom w:val="single" w:sz="4" w:space="0" w:color="auto"/>
              <w:right w:val="single" w:sz="4" w:space="0" w:color="auto"/>
            </w:tcBorders>
            <w:tcMar>
              <w:top w:w="85" w:type="dxa"/>
              <w:bottom w:w="85" w:type="dxa"/>
            </w:tcMar>
          </w:tcPr>
          <w:p w14:paraId="10EE5A5B" w14:textId="77777777" w:rsidR="00865C90" w:rsidRPr="0087470A" w:rsidRDefault="00865C90" w:rsidP="0087470A">
            <w:pPr>
              <w:pStyle w:val="a8"/>
              <w:widowControl w:val="0"/>
              <w:tabs>
                <w:tab w:val="left" w:pos="1134"/>
              </w:tabs>
              <w:spacing w:after="120" w:line="240" w:lineRule="auto"/>
              <w:rPr>
                <w:rFonts w:ascii="Sylfaen" w:hAnsi="Sylfaen"/>
                <w:sz w:val="20"/>
              </w:rPr>
            </w:pPr>
            <w:r w:rsidRPr="0087470A">
              <w:rPr>
                <w:rFonts w:ascii="Sylfaen" w:eastAsiaTheme="minorEastAsia" w:hAnsi="Sylfaen"/>
                <w:sz w:val="20"/>
              </w:rPr>
              <w:t>P.EXC.002</w:t>
            </w:r>
          </w:p>
        </w:tc>
        <w:tc>
          <w:tcPr>
            <w:tcW w:w="2268" w:type="dxa"/>
            <w:tcBorders>
              <w:top w:val="single" w:sz="4" w:space="0" w:color="auto"/>
              <w:left w:val="single" w:sz="4" w:space="0" w:color="auto"/>
              <w:bottom w:val="single" w:sz="4" w:space="0" w:color="auto"/>
              <w:right w:val="single" w:sz="4" w:space="0" w:color="auto"/>
            </w:tcBorders>
            <w:tcMar>
              <w:top w:w="85" w:type="dxa"/>
              <w:bottom w:w="85" w:type="dxa"/>
            </w:tcMar>
          </w:tcPr>
          <w:p w14:paraId="230D0C35" w14:textId="77777777" w:rsidR="00865C90" w:rsidRPr="0087470A" w:rsidRDefault="00865C90" w:rsidP="0087470A">
            <w:pPr>
              <w:pStyle w:val="a8"/>
              <w:widowControl w:val="0"/>
              <w:tabs>
                <w:tab w:val="left" w:pos="1134"/>
              </w:tabs>
              <w:spacing w:after="120" w:line="240" w:lineRule="auto"/>
              <w:rPr>
                <w:rFonts w:ascii="Sylfaen" w:hAnsi="Sylfaen"/>
                <w:sz w:val="20"/>
              </w:rPr>
            </w:pPr>
            <w:r w:rsidRPr="0087470A">
              <w:rPr>
                <w:rFonts w:ascii="Sylfaen" w:eastAsiaTheme="minorEastAsia" w:hAnsi="Sylfaen"/>
                <w:noProof/>
                <w:sz w:val="20"/>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550" w:type="dxa"/>
            <w:tcBorders>
              <w:top w:val="single" w:sz="4" w:space="0" w:color="auto"/>
              <w:left w:val="single" w:sz="4" w:space="0" w:color="auto"/>
              <w:bottom w:val="single" w:sz="4" w:space="0" w:color="auto"/>
              <w:right w:val="single" w:sz="4" w:space="0" w:color="auto"/>
            </w:tcBorders>
            <w:tcMar>
              <w:top w:w="85" w:type="dxa"/>
              <w:bottom w:w="85" w:type="dxa"/>
            </w:tcMar>
          </w:tcPr>
          <w:p w14:paraId="469A1B1B" w14:textId="77777777" w:rsidR="00865C90" w:rsidRPr="0087470A" w:rsidRDefault="00865C90" w:rsidP="0087470A">
            <w:pPr>
              <w:pStyle w:val="a8"/>
              <w:widowControl w:val="0"/>
              <w:tabs>
                <w:tab w:val="left" w:pos="1134"/>
              </w:tabs>
              <w:spacing w:after="120" w:line="240" w:lineRule="auto"/>
              <w:rPr>
                <w:rFonts w:ascii="Sylfaen" w:hAnsi="Sylfaen"/>
                <w:sz w:val="20"/>
              </w:rPr>
            </w:pPr>
            <w:r w:rsidRPr="0087470A">
              <w:rPr>
                <w:rFonts w:ascii="Sylfaen" w:eastAsiaTheme="minorEastAsia" w:hAnsi="Sylfaen"/>
                <w:noProof/>
                <w:sz w:val="20"/>
              </w:rPr>
              <w:t>տրանսպորտային համակարգում տեխնիկական խափանումներ կամ ծրագրային ապահովման համակարգային սխալ</w:t>
            </w:r>
          </w:p>
        </w:tc>
        <w:tc>
          <w:tcPr>
            <w:tcW w:w="2408" w:type="dxa"/>
            <w:tcBorders>
              <w:top w:val="single" w:sz="4" w:space="0" w:color="auto"/>
              <w:left w:val="single" w:sz="4" w:space="0" w:color="auto"/>
              <w:bottom w:val="single" w:sz="4" w:space="0" w:color="auto"/>
              <w:right w:val="single" w:sz="4" w:space="0" w:color="auto"/>
            </w:tcBorders>
            <w:tcMar>
              <w:top w:w="85" w:type="dxa"/>
              <w:bottom w:w="85" w:type="dxa"/>
            </w:tcMar>
          </w:tcPr>
          <w:p w14:paraId="210EAA16" w14:textId="77777777" w:rsidR="00865C90" w:rsidRPr="0087470A" w:rsidRDefault="00865C90" w:rsidP="0087470A">
            <w:pPr>
              <w:pStyle w:val="a8"/>
              <w:widowControl w:val="0"/>
              <w:tabs>
                <w:tab w:val="left" w:pos="1134"/>
              </w:tabs>
              <w:spacing w:after="120" w:line="240" w:lineRule="auto"/>
              <w:rPr>
                <w:rFonts w:ascii="Sylfaen" w:hAnsi="Sylfaen"/>
                <w:sz w:val="20"/>
              </w:rPr>
            </w:pPr>
            <w:r w:rsidRPr="0087470A">
              <w:rPr>
                <w:rFonts w:ascii="Sylfaen" w:eastAsiaTheme="minorEastAsia" w:hAnsi="Sylfaen"/>
                <w:noProof/>
                <w:sz w:val="20"/>
              </w:rPr>
              <w:t>անհրաժեշտ է հարցում ուղարկել այն ազգային հատվածի տեխնիկական աջակցության ծառայություն, որտեղ ձեւավորվել է հաղորդագրությունը</w:t>
            </w:r>
          </w:p>
        </w:tc>
      </w:tr>
      <w:tr w:rsidR="00865C90" w:rsidRPr="0087470A" w14:paraId="2E8E4B12" w14:textId="77777777" w:rsidTr="00181FFB">
        <w:trPr>
          <w:jc w:val="center"/>
        </w:trPr>
        <w:tc>
          <w:tcPr>
            <w:tcW w:w="2130" w:type="dxa"/>
            <w:tcBorders>
              <w:top w:val="single" w:sz="4" w:space="0" w:color="auto"/>
              <w:left w:val="single" w:sz="4" w:space="0" w:color="auto"/>
              <w:bottom w:val="single" w:sz="4" w:space="0" w:color="auto"/>
              <w:right w:val="single" w:sz="4" w:space="0" w:color="auto"/>
            </w:tcBorders>
            <w:tcMar>
              <w:top w:w="85" w:type="dxa"/>
              <w:bottom w:w="85" w:type="dxa"/>
            </w:tcMar>
          </w:tcPr>
          <w:p w14:paraId="6ED09EA0" w14:textId="77777777" w:rsidR="00865C90" w:rsidRPr="0087470A" w:rsidRDefault="00865C90" w:rsidP="0087470A">
            <w:pPr>
              <w:pStyle w:val="a8"/>
              <w:widowControl w:val="0"/>
              <w:tabs>
                <w:tab w:val="left" w:pos="1134"/>
              </w:tabs>
              <w:spacing w:after="120" w:line="240" w:lineRule="auto"/>
              <w:rPr>
                <w:rFonts w:ascii="Sylfaen" w:hAnsi="Sylfaen"/>
                <w:sz w:val="20"/>
              </w:rPr>
            </w:pPr>
            <w:r w:rsidRPr="0087470A">
              <w:rPr>
                <w:rFonts w:ascii="Sylfaen" w:eastAsiaTheme="minorEastAsia" w:hAnsi="Sylfaen"/>
                <w:sz w:val="20"/>
              </w:rPr>
              <w:lastRenderedPageBreak/>
              <w:t>P.EXC.004</w:t>
            </w:r>
          </w:p>
        </w:tc>
        <w:tc>
          <w:tcPr>
            <w:tcW w:w="2268" w:type="dxa"/>
            <w:tcBorders>
              <w:top w:val="single" w:sz="4" w:space="0" w:color="auto"/>
              <w:left w:val="single" w:sz="4" w:space="0" w:color="auto"/>
              <w:bottom w:val="single" w:sz="4" w:space="0" w:color="auto"/>
              <w:right w:val="single" w:sz="4" w:space="0" w:color="auto"/>
            </w:tcBorders>
            <w:tcMar>
              <w:top w:w="85" w:type="dxa"/>
              <w:bottom w:w="85" w:type="dxa"/>
            </w:tcMar>
          </w:tcPr>
          <w:p w14:paraId="54624640" w14:textId="77777777" w:rsidR="00865C90" w:rsidRPr="0087470A" w:rsidRDefault="00865C90" w:rsidP="0087470A">
            <w:pPr>
              <w:pStyle w:val="a8"/>
              <w:widowControl w:val="0"/>
              <w:tabs>
                <w:tab w:val="left" w:pos="1134"/>
              </w:tabs>
              <w:spacing w:after="120" w:line="240" w:lineRule="auto"/>
              <w:rPr>
                <w:rFonts w:ascii="Sylfaen" w:hAnsi="Sylfaen"/>
                <w:sz w:val="20"/>
              </w:rPr>
            </w:pPr>
            <w:r w:rsidRPr="0087470A">
              <w:rPr>
                <w:rFonts w:ascii="Sylfaen" w:eastAsiaTheme="minorEastAsia" w:hAnsi="Sylfaen"/>
                <w:noProof/>
                <w:sz w:val="20"/>
              </w:rPr>
              <w:t>ընդհանուր գործընթացի տրանզակցիան նախաձեռնողը ծանուցում է ստացել սխալի մասին</w:t>
            </w:r>
          </w:p>
        </w:tc>
        <w:tc>
          <w:tcPr>
            <w:tcW w:w="2550" w:type="dxa"/>
            <w:tcBorders>
              <w:top w:val="single" w:sz="4" w:space="0" w:color="auto"/>
              <w:left w:val="single" w:sz="4" w:space="0" w:color="auto"/>
              <w:bottom w:val="single" w:sz="4" w:space="0" w:color="auto"/>
              <w:right w:val="single" w:sz="4" w:space="0" w:color="auto"/>
            </w:tcBorders>
            <w:tcMar>
              <w:top w:w="85" w:type="dxa"/>
              <w:bottom w:w="85" w:type="dxa"/>
            </w:tcMar>
          </w:tcPr>
          <w:p w14:paraId="592DF544" w14:textId="77777777" w:rsidR="00865C90" w:rsidRPr="0087470A" w:rsidRDefault="00865C90" w:rsidP="0087470A">
            <w:pPr>
              <w:pStyle w:val="a8"/>
              <w:widowControl w:val="0"/>
              <w:tabs>
                <w:tab w:val="left" w:pos="1134"/>
              </w:tabs>
              <w:spacing w:after="120" w:line="240" w:lineRule="auto"/>
              <w:rPr>
                <w:rFonts w:ascii="Sylfaen" w:hAnsi="Sylfaen"/>
                <w:sz w:val="20"/>
              </w:rPr>
            </w:pPr>
            <w:r w:rsidRPr="0087470A">
              <w:rPr>
                <w:rFonts w:ascii="Sylfaen" w:eastAsiaTheme="minorEastAsia" w:hAnsi="Sylfaen"/>
                <w:noProof/>
                <w:sz w:val="20"/>
              </w:rPr>
              <w:t>տեղեկագրքերն ու դասակարգիչները չեն սինքրոնացվել, կամ էլեկտրոնային փաստաթղթերի (տեղեկությունների) XML սխեմաները չեն թարմացվել</w:t>
            </w:r>
          </w:p>
        </w:tc>
        <w:tc>
          <w:tcPr>
            <w:tcW w:w="2408" w:type="dxa"/>
            <w:tcBorders>
              <w:top w:val="single" w:sz="4" w:space="0" w:color="auto"/>
              <w:left w:val="single" w:sz="4" w:space="0" w:color="auto"/>
              <w:bottom w:val="single" w:sz="4" w:space="0" w:color="auto"/>
              <w:right w:val="single" w:sz="4" w:space="0" w:color="auto"/>
            </w:tcBorders>
            <w:tcMar>
              <w:top w:w="85" w:type="dxa"/>
              <w:bottom w:w="85" w:type="dxa"/>
            </w:tcMar>
          </w:tcPr>
          <w:p w14:paraId="532720BF" w14:textId="77777777" w:rsidR="00865C90" w:rsidRPr="0087470A" w:rsidRDefault="00865C90" w:rsidP="0087470A">
            <w:pPr>
              <w:pStyle w:val="a8"/>
              <w:widowControl w:val="0"/>
              <w:tabs>
                <w:tab w:val="left" w:pos="1134"/>
              </w:tabs>
              <w:spacing w:after="120" w:line="240" w:lineRule="auto"/>
              <w:rPr>
                <w:rFonts w:ascii="Sylfaen" w:eastAsiaTheme="minorEastAsia" w:hAnsi="Sylfaen"/>
                <w:sz w:val="20"/>
              </w:rPr>
            </w:pPr>
            <w:r w:rsidRPr="0087470A">
              <w:rPr>
                <w:rFonts w:ascii="Sylfaen" w:eastAsiaTheme="minorEastAsia" w:hAnsi="Sylfaen"/>
                <w:noProof/>
                <w:sz w:val="20"/>
              </w:rPr>
              <w:t>ընդհանուր գործընթացի տրանզակցիան նախաձեռնողը պետք է սինքրոնացնի օգտագործվող տեղեկագրքերն ու դասակարգիչները կամ թարմացնի էլեկտրոնային փաստաթղթերի (տեղեկությունների) XML սխեմաները։</w:t>
            </w:r>
          </w:p>
          <w:p w14:paraId="1F202092" w14:textId="77777777" w:rsidR="00865C90" w:rsidRPr="0087470A" w:rsidRDefault="00865C90" w:rsidP="0087470A">
            <w:pPr>
              <w:pStyle w:val="a8"/>
              <w:widowControl w:val="0"/>
              <w:tabs>
                <w:tab w:val="left" w:pos="1134"/>
              </w:tabs>
              <w:spacing w:after="120" w:line="240" w:lineRule="auto"/>
              <w:rPr>
                <w:rFonts w:ascii="Sylfaen" w:hAnsi="Sylfaen"/>
                <w:sz w:val="20"/>
              </w:rPr>
            </w:pPr>
            <w:r w:rsidRPr="0087470A">
              <w:rPr>
                <w:rFonts w:ascii="Sylfaen" w:eastAsiaTheme="minorEastAsia" w:hAnsi="Sylfaen"/>
                <w:noProof/>
                <w:sz w:val="20"/>
              </w:rPr>
              <w:t>Եթե տեղեկագրքերն ու դասակարգիչները սինքրոնացվել,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r w:rsidR="00865C90" w:rsidRPr="0087470A" w14:paraId="353D8A17" w14:textId="77777777" w:rsidTr="00181FFB">
        <w:trPr>
          <w:jc w:val="center"/>
        </w:trPr>
        <w:tc>
          <w:tcPr>
            <w:tcW w:w="2130" w:type="dxa"/>
            <w:tcBorders>
              <w:top w:val="single" w:sz="4" w:space="0" w:color="auto"/>
              <w:left w:val="single" w:sz="4" w:space="0" w:color="auto"/>
              <w:bottom w:val="single" w:sz="4" w:space="0" w:color="auto"/>
              <w:right w:val="single" w:sz="4" w:space="0" w:color="auto"/>
            </w:tcBorders>
            <w:tcMar>
              <w:top w:w="85" w:type="dxa"/>
              <w:bottom w:w="85" w:type="dxa"/>
            </w:tcMar>
          </w:tcPr>
          <w:p w14:paraId="23E2B6B3" w14:textId="77777777" w:rsidR="00865C90" w:rsidRPr="0087470A" w:rsidRDefault="00865C90" w:rsidP="0087470A">
            <w:pPr>
              <w:pStyle w:val="a8"/>
              <w:widowControl w:val="0"/>
              <w:tabs>
                <w:tab w:val="left" w:pos="1134"/>
              </w:tabs>
              <w:spacing w:after="120" w:line="240" w:lineRule="auto"/>
              <w:rPr>
                <w:rFonts w:ascii="Sylfaen" w:eastAsiaTheme="minorEastAsia" w:hAnsi="Sylfaen"/>
                <w:sz w:val="20"/>
              </w:rPr>
            </w:pPr>
            <w:r w:rsidRPr="0087470A">
              <w:rPr>
                <w:rFonts w:ascii="Sylfaen" w:eastAsiaTheme="minorEastAsia" w:hAnsi="Sylfaen"/>
                <w:sz w:val="20"/>
              </w:rPr>
              <w:t>P.CC.09.EXC.003</w:t>
            </w:r>
          </w:p>
        </w:tc>
        <w:tc>
          <w:tcPr>
            <w:tcW w:w="2268" w:type="dxa"/>
            <w:tcBorders>
              <w:top w:val="single" w:sz="4" w:space="0" w:color="auto"/>
              <w:left w:val="single" w:sz="4" w:space="0" w:color="auto"/>
              <w:bottom w:val="single" w:sz="4" w:space="0" w:color="auto"/>
              <w:right w:val="single" w:sz="4" w:space="0" w:color="auto"/>
            </w:tcBorders>
            <w:tcMar>
              <w:top w:w="85" w:type="dxa"/>
              <w:bottom w:w="85" w:type="dxa"/>
            </w:tcMar>
          </w:tcPr>
          <w:p w14:paraId="4B87BD9B" w14:textId="77777777" w:rsidR="00865C90" w:rsidRPr="0087470A" w:rsidRDefault="00865C90" w:rsidP="0087470A">
            <w:pPr>
              <w:pStyle w:val="a8"/>
              <w:widowControl w:val="0"/>
              <w:tabs>
                <w:tab w:val="left" w:pos="1134"/>
              </w:tabs>
              <w:spacing w:after="120" w:line="240" w:lineRule="auto"/>
              <w:rPr>
                <w:rFonts w:ascii="Sylfaen" w:eastAsiaTheme="minorEastAsia" w:hAnsi="Sylfaen"/>
                <w:noProof/>
                <w:sz w:val="20"/>
              </w:rPr>
            </w:pPr>
            <w:r w:rsidRPr="0087470A">
              <w:rPr>
                <w:rFonts w:ascii="Sylfaen" w:eastAsiaTheme="minorEastAsia" w:hAnsi="Sylfaen"/>
                <w:noProof/>
                <w:sz w:val="20"/>
              </w:rPr>
              <w:t>ռեսպոնդենտից ստացված պատասխան հաղորդագրության մշակման ժամանակ նախաձեռնողի տեղեկատվական համակարգում սխալ է առաջացել</w:t>
            </w:r>
          </w:p>
        </w:tc>
        <w:tc>
          <w:tcPr>
            <w:tcW w:w="2550" w:type="dxa"/>
            <w:tcBorders>
              <w:top w:val="single" w:sz="4" w:space="0" w:color="auto"/>
              <w:left w:val="single" w:sz="4" w:space="0" w:color="auto"/>
              <w:bottom w:val="single" w:sz="4" w:space="0" w:color="auto"/>
              <w:right w:val="single" w:sz="4" w:space="0" w:color="auto"/>
            </w:tcBorders>
            <w:tcMar>
              <w:top w:w="85" w:type="dxa"/>
              <w:bottom w:w="85" w:type="dxa"/>
            </w:tcMar>
          </w:tcPr>
          <w:p w14:paraId="3181AF36" w14:textId="77777777" w:rsidR="00865C90" w:rsidRPr="0087470A" w:rsidRDefault="00865C90" w:rsidP="0087470A">
            <w:pPr>
              <w:pStyle w:val="a8"/>
              <w:widowControl w:val="0"/>
              <w:tabs>
                <w:tab w:val="left" w:pos="1134"/>
              </w:tabs>
              <w:spacing w:after="120" w:line="240" w:lineRule="auto"/>
              <w:rPr>
                <w:rFonts w:ascii="Sylfaen" w:eastAsiaTheme="minorEastAsia" w:hAnsi="Sylfaen"/>
                <w:sz w:val="20"/>
              </w:rPr>
            </w:pPr>
            <w:r w:rsidRPr="0087470A">
              <w:rPr>
                <w:rFonts w:ascii="Sylfaen" w:eastAsiaTheme="minorEastAsia" w:hAnsi="Sylfaen"/>
                <w:noProof/>
                <w:sz w:val="20"/>
              </w:rPr>
              <w:t>տեղեկագրքերն ու դասակարգիչները չեն սինքրոնացվել.</w:t>
            </w:r>
          </w:p>
          <w:p w14:paraId="572B8488" w14:textId="77777777" w:rsidR="00865C90" w:rsidRPr="0087470A" w:rsidRDefault="00865C90" w:rsidP="0087470A">
            <w:pPr>
              <w:pStyle w:val="a8"/>
              <w:widowControl w:val="0"/>
              <w:tabs>
                <w:tab w:val="left" w:pos="1134"/>
              </w:tabs>
              <w:spacing w:after="120" w:line="240" w:lineRule="auto"/>
              <w:rPr>
                <w:rFonts w:ascii="Sylfaen" w:hAnsi="Sylfaen"/>
                <w:sz w:val="20"/>
              </w:rPr>
            </w:pPr>
            <w:r w:rsidRPr="0087470A">
              <w:rPr>
                <w:rFonts w:ascii="Sylfaen" w:eastAsiaTheme="minorEastAsia" w:hAnsi="Sylfaen"/>
                <w:noProof/>
                <w:sz w:val="20"/>
              </w:rPr>
              <w:t>էլեկտրոնային փաստաթղթերի եւ (կամ) տեղեկությունների XML սխեմաները չեն թարմացվել.</w:t>
            </w:r>
          </w:p>
          <w:p w14:paraId="3B882E0C" w14:textId="77777777" w:rsidR="00865C90" w:rsidRPr="0087470A" w:rsidRDefault="00865C90" w:rsidP="0087470A">
            <w:pPr>
              <w:pStyle w:val="a8"/>
              <w:widowControl w:val="0"/>
              <w:tabs>
                <w:tab w:val="left" w:pos="1134"/>
              </w:tabs>
              <w:spacing w:after="120" w:line="240" w:lineRule="auto"/>
              <w:rPr>
                <w:rFonts w:ascii="Sylfaen" w:eastAsiaTheme="minorEastAsia" w:hAnsi="Sylfaen"/>
                <w:noProof/>
                <w:sz w:val="20"/>
              </w:rPr>
            </w:pPr>
            <w:r w:rsidRPr="0087470A">
              <w:rPr>
                <w:rFonts w:ascii="Sylfaen" w:eastAsiaTheme="minorEastAsia" w:hAnsi="Sylfaen"/>
                <w:noProof/>
                <w:sz w:val="20"/>
              </w:rPr>
              <w:t>ընդհանուր գործընթացի տրանզակցիան նախաձեռնողի մոտ հաղորդագրության մշակման ժամանակ ներքին սխալ է առաջացել</w:t>
            </w:r>
          </w:p>
        </w:tc>
        <w:tc>
          <w:tcPr>
            <w:tcW w:w="2408" w:type="dxa"/>
            <w:tcBorders>
              <w:top w:val="single" w:sz="4" w:space="0" w:color="auto"/>
              <w:left w:val="single" w:sz="4" w:space="0" w:color="auto"/>
              <w:bottom w:val="single" w:sz="4" w:space="0" w:color="auto"/>
              <w:right w:val="single" w:sz="4" w:space="0" w:color="auto"/>
            </w:tcBorders>
            <w:tcMar>
              <w:top w:w="85" w:type="dxa"/>
              <w:bottom w:w="85" w:type="dxa"/>
            </w:tcMar>
          </w:tcPr>
          <w:p w14:paraId="725B57A0" w14:textId="77777777" w:rsidR="00865C90" w:rsidRPr="0087470A" w:rsidRDefault="00865C90" w:rsidP="0087470A">
            <w:pPr>
              <w:pStyle w:val="a8"/>
              <w:widowControl w:val="0"/>
              <w:tabs>
                <w:tab w:val="left" w:pos="1134"/>
              </w:tabs>
              <w:spacing w:after="120" w:line="240" w:lineRule="auto"/>
              <w:rPr>
                <w:rFonts w:ascii="Sylfaen" w:eastAsiaTheme="minorEastAsia" w:hAnsi="Sylfaen"/>
                <w:noProof/>
                <w:sz w:val="20"/>
              </w:rPr>
            </w:pPr>
            <w:r w:rsidRPr="0087470A">
              <w:rPr>
                <w:rFonts w:ascii="Sylfaen" w:eastAsiaTheme="minorEastAsia" w:hAnsi="Sylfaen"/>
                <w:noProof/>
                <w:sz w:val="20"/>
              </w:rPr>
              <w:t>անհրաժեշտ է հարցում ուղարկել այն ազգային հատվածի տեխնիկական աջակցության ծառայություն, որտեղ ձեւավորվել է հաղորդագրությունը</w:t>
            </w:r>
          </w:p>
        </w:tc>
      </w:tr>
    </w:tbl>
    <w:p w14:paraId="14E75CAA"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r w:rsidRPr="00334423">
        <w:rPr>
          <w:rFonts w:ascii="Sylfaen" w:hAnsi="Sylfaen"/>
          <w:noProof/>
          <w:sz w:val="24"/>
          <w:szCs w:val="24"/>
        </w:rPr>
        <w:lastRenderedPageBreak/>
        <w:t>IX. Էլեկտրոնային փաստաթղթերի եւ տեղեկությունների լրացմանը ներկայացվող պահանջները</w:t>
      </w:r>
    </w:p>
    <w:p w14:paraId="0ADAA41A" w14:textId="77777777" w:rsidR="0087470A" w:rsidRDefault="0087470A" w:rsidP="0087470A">
      <w:pPr>
        <w:pStyle w:val="af1"/>
        <w:widowControl w:val="0"/>
        <w:tabs>
          <w:tab w:val="left" w:pos="1134"/>
        </w:tabs>
        <w:spacing w:after="160"/>
        <w:ind w:firstLine="567"/>
        <w:rPr>
          <w:rStyle w:val="af2"/>
          <w:rFonts w:ascii="Sylfaen" w:hAnsi="Sylfaen"/>
          <w:sz w:val="24"/>
        </w:rPr>
      </w:pPr>
      <w:r>
        <w:rPr>
          <w:rStyle w:val="af2"/>
          <w:rFonts w:ascii="Sylfaen" w:hAnsi="Sylfaen"/>
          <w:sz w:val="24"/>
        </w:rPr>
        <w:t>24.</w:t>
      </w:r>
      <w:r w:rsidRPr="0087470A">
        <w:rPr>
          <w:rStyle w:val="af2"/>
          <w:rFonts w:ascii="Sylfaen" w:hAnsi="Sylfaen"/>
          <w:sz w:val="24"/>
        </w:rPr>
        <w:tab/>
      </w:r>
      <w:r w:rsidR="00865C90" w:rsidRPr="00334423">
        <w:rPr>
          <w:rStyle w:val="af2"/>
          <w:rFonts w:ascii="Sylfaen" w:hAnsi="Sylfaen"/>
          <w:sz w:val="24"/>
        </w:rPr>
        <w:t>«Մաքսային պահեստների տիրապետողների ընդհանուր ռեեստրում ներառելու համար տեղեկություններ» (P.CC.09.MSG.001) հաղորդագրությամբ փոխանցվող՝ «Մաքսային պահեստների տիրապետողների ընդհանուր ռեեստր» (R.CA.CC.09.001) էլեկտրոնային փաստաթղթերի (տեղեկությունների) վավերապայմանների լրացմանը ներկայացվող պահանջները բերված են 13-րդ աղյուսակում:</w:t>
      </w:r>
    </w:p>
    <w:p w14:paraId="00D631B8" w14:textId="77777777" w:rsidR="00181FFB" w:rsidRPr="007D3A02" w:rsidRDefault="00181FFB" w:rsidP="00C2380C">
      <w:pPr>
        <w:pStyle w:val="af4"/>
        <w:keepNext w:val="0"/>
        <w:keepLines w:val="0"/>
        <w:widowControl w:val="0"/>
        <w:tabs>
          <w:tab w:val="left" w:pos="1134"/>
        </w:tabs>
        <w:spacing w:before="0" w:after="160" w:line="360" w:lineRule="auto"/>
        <w:rPr>
          <w:rFonts w:ascii="Sylfaen" w:hAnsi="Sylfaen"/>
          <w:sz w:val="24"/>
        </w:rPr>
      </w:pPr>
    </w:p>
    <w:p w14:paraId="343E2321" w14:textId="77777777" w:rsidR="00865C90" w:rsidRPr="00334423" w:rsidRDefault="00865C90" w:rsidP="00C2380C">
      <w:pPr>
        <w:pStyle w:val="af4"/>
        <w:keepNext w:val="0"/>
        <w:keepLines w:val="0"/>
        <w:widowControl w:val="0"/>
        <w:tabs>
          <w:tab w:val="left" w:pos="1134"/>
        </w:tabs>
        <w:spacing w:before="0" w:after="160" w:line="360" w:lineRule="auto"/>
        <w:rPr>
          <w:rStyle w:val="af"/>
          <w:rFonts w:ascii="Sylfaen" w:hAnsi="Sylfaen"/>
          <w:bCs/>
          <w:noProof/>
          <w:sz w:val="24"/>
        </w:rPr>
      </w:pPr>
      <w:r w:rsidRPr="00334423">
        <w:rPr>
          <w:rFonts w:ascii="Sylfaen" w:hAnsi="Sylfaen"/>
          <w:sz w:val="24"/>
        </w:rPr>
        <w:t>Աղյուսակ 13</w:t>
      </w:r>
    </w:p>
    <w:p w14:paraId="4ED6872C"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ռեեստրում ներառելու համար տեղեկություններ» (P.CC.09.MSG.001) հաղորդագրությամբ փոխանցվող՝ «Մաքսային պահեստների տիրապետողների ընդհանուր ռեեստր» (R.CA.CC.09.001)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865C90" w:rsidRPr="0087470A" w14:paraId="19D0A3C9" w14:textId="77777777" w:rsidTr="00181FF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0C94B1"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B10318"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Պահանջի ձեւակերպումը</w:t>
            </w:r>
          </w:p>
        </w:tc>
      </w:tr>
      <w:tr w:rsidR="00865C90" w:rsidRPr="0087470A" w14:paraId="59EA4A6F"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28175B"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14E6E2"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էլեկտրոնային փաստաթղթում (տեղեկություններում) պետք է առկա լինի «Մաքսային պահեստների տիրապետողների ռեեստրի հաշվառման միավորը» (cacdo:RegisterCustomsWarehouseDetails) վավերապայմանի միայն 1 օրինակ</w:t>
            </w:r>
          </w:p>
        </w:tc>
      </w:tr>
      <w:tr w:rsidR="00865C90" w:rsidRPr="0087470A" w14:paraId="55EAAD79"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367877"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B8358A"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«Տեղեկատվություն ներկայացրած երկրի ծածկագիրը» (casdo:RegisterCountryCode) վավերապայմանի արժեքը պետք է պարունակի տեղեկություններ ներկայացնող անդամ պետության ծածկագրի արժեքը</w:t>
            </w:r>
          </w:p>
        </w:tc>
      </w:tr>
      <w:tr w:rsidR="00865C90" w:rsidRPr="0087470A" w14:paraId="0799B60D"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0DD998"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615F81"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«Գործունեության իրականացման ժամկետի մեկնարկի ամսաթիվը» (casdo:StartActivityDate) վավերապայմանը պետք է լրացված լինի</w:t>
            </w:r>
          </w:p>
        </w:tc>
      </w:tr>
      <w:tr w:rsidR="00865C90" w:rsidRPr="0087470A" w14:paraId="35A87FE1"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E9D090"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F2F4DC"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«Գործունեության իրականացման ժամկետի ավարտի ամսաթիվը» (casdo:EndActivityDate) վավերապայմանը լրացնելիս դրա արժեքը պետք է ավելի կամ հավասար լինի «Գործունեության իրականացման ժամկետի մեկնարկի ամսաթիվը» (casdo:StartActivityDate) վավերապայմանի մեջ նշված ամսաթվին</w:t>
            </w:r>
          </w:p>
        </w:tc>
      </w:tr>
      <w:tr w:rsidR="00865C90" w:rsidRPr="0087470A" w14:paraId="6F6F2BC8"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3E9A0E"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A8D138"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 xml:space="preserve">«Մեկնարկի ամսաթիվը եւ ժամը» (csdo:StartDateTime) վավերապայմանը պետք է լրացված լինի եւ արժեքով համընկնի «Գործունեության իրականացման ժամկետի </w:t>
            </w:r>
            <w:r w:rsidRPr="0087470A">
              <w:rPr>
                <w:rFonts w:ascii="Sylfaen" w:hAnsi="Sylfaen"/>
                <w:noProof/>
                <w:sz w:val="20"/>
              </w:rPr>
              <w:lastRenderedPageBreak/>
              <w:t>մեկնարկի ամսաթիվը» (casdo:StartActivityDate) վավերապայմանի հետ</w:t>
            </w:r>
          </w:p>
        </w:tc>
      </w:tr>
      <w:tr w:rsidR="00865C90" w:rsidRPr="0087470A" w14:paraId="433B0CE2"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EF7AB7"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43770C"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«Ավարտի ամսաթիվը եւ ժամը» (csdo:EndDateTime) վավերապայմանը չի լրացվում</w:t>
            </w:r>
          </w:p>
        </w:tc>
      </w:tr>
      <w:tr w:rsidR="00865C90" w:rsidRPr="0087470A" w14:paraId="4A0DF26A"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6A07F4"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BFEAEA"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 xml:space="preserve">եթե «Տեղեկատվություն ներկայացրած երկրի ծածկագիրը» (casdo:RegisterCountryCode) վավերապայմանը պարունակում է «RU» արժեքը, ապա «Ռեեստրում իրավաբանական անձի ներառման մասին գրանցման փաստաթղթի տիպի ծածկագիրը» (casdo:RegisterDocumentCode) վավերապայմանի արժեքը պետք է պարունակի հետեւյալ արժեքներից մեկը՝ </w:t>
            </w:r>
          </w:p>
          <w:p w14:paraId="06A3F398"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 xml:space="preserve">1՝ լիցենզիա. </w:t>
            </w:r>
          </w:p>
          <w:p w14:paraId="5AC4C6DD"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2՝ վկայական</w:t>
            </w:r>
          </w:p>
        </w:tc>
      </w:tr>
      <w:tr w:rsidR="00865C90" w:rsidRPr="0087470A" w14:paraId="6D7F1B7A"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199617"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9FB212"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«Փաստաթղթի վերագրանցման հատկանիշի ծածկագիրը» (casdo:ReregistrationCode) վավերապայմանը չի լրացվում</w:t>
            </w:r>
          </w:p>
        </w:tc>
      </w:tr>
      <w:tr w:rsidR="00865C90" w:rsidRPr="0087470A" w14:paraId="1A167A93"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4E0757"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7C5D5D"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«Փոստային հասցեն» (cacdo:PostalAddressDetails) վավերապայմանը պետք է լրացված լինի</w:t>
            </w:r>
          </w:p>
        </w:tc>
      </w:tr>
      <w:tr w:rsidR="00865C90" w:rsidRPr="0087470A" w14:paraId="325A87A3"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691F4F"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E30599"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«Մաքսային մարմնի ծածկագիրը» (csdo:CustomsOfficeCode) վավերապայմանը պետք է լրացված լինի</w:t>
            </w:r>
          </w:p>
        </w:tc>
      </w:tr>
      <w:tr w:rsidR="00865C90" w:rsidRPr="0087470A" w14:paraId="6744684A"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1255E0"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754E2A"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մաքսային պահեստների տիրապետողների ընդհանուր ռեեստրում պետք է բացակայի «Տեղեկատվություն ներկայացրած երկրի ծածկագիրը» (casdo:RegisterCountryCode) եւ «Անձի գրանցման համարը՝ ռեեստրում ներառելիս» (casdo:‌Registration‌Number‌Id) վավերապայմանների արժեքով միաժամանակ համընկնող գրառումը</w:t>
            </w:r>
          </w:p>
        </w:tc>
      </w:tr>
      <w:tr w:rsidR="00865C90" w:rsidRPr="0087470A" w14:paraId="40778832"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61C037"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17D5F3"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«Տրանսպորտի տեսակի ծածկագիրը» (csdo:‌Transport‌Mode‌Code) վավերապայմանը չի լրացվում</w:t>
            </w:r>
          </w:p>
        </w:tc>
      </w:tr>
      <w:tr w:rsidR="00865C90" w:rsidRPr="0087470A" w14:paraId="182BF6EC"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B0B37D"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E2ADA2"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sz w:val="20"/>
              </w:rPr>
              <w:t>bdt:</w:t>
            </w:r>
            <w:r w:rsidRPr="0087470A">
              <w:rPr>
                <w:sz w:val="20"/>
              </w:rPr>
              <w:t>‌</w:t>
            </w:r>
            <w:r w:rsidRPr="0087470A">
              <w:rPr>
                <w:rFonts w:ascii="Sylfaen" w:hAnsi="Sylfaen" w:cs="Sylfaen"/>
                <w:sz w:val="20"/>
              </w:rPr>
              <w:t>Date</w:t>
            </w:r>
            <w:r w:rsidRPr="0087470A">
              <w:rPr>
                <w:sz w:val="20"/>
              </w:rPr>
              <w:t>‌</w:t>
            </w:r>
            <w:r w:rsidRPr="0087470A">
              <w:rPr>
                <w:rFonts w:ascii="Sylfaen" w:hAnsi="Sylfaen" w:cs="Sylfaen"/>
                <w:sz w:val="20"/>
              </w:rPr>
              <w:t>Time</w:t>
            </w:r>
            <w:r w:rsidRPr="0087470A">
              <w:rPr>
                <w:sz w:val="20"/>
              </w:rPr>
              <w:t>‌</w:t>
            </w:r>
            <w:r w:rsidRPr="0087470A">
              <w:rPr>
                <w:rFonts w:ascii="Sylfaen" w:hAnsi="Sylfaen" w:cs="Sylfaen"/>
                <w:sz w:val="20"/>
              </w:rPr>
              <w:t xml:space="preserve">Type (M.BDT.00006) տվյալների տիպ ունեցող </w:t>
            </w:r>
            <w:r w:rsidRPr="0087470A">
              <w:rPr>
                <w:rFonts w:ascii="Sylfaen" w:hAnsi="Sylfaen"/>
                <w:sz w:val="20"/>
              </w:rPr>
              <w:t>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865C90" w:rsidRPr="0087470A" w14:paraId="48F6CC8E"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AC71C1"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94F7E5"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865C90" w:rsidRPr="0087470A" w14:paraId="225BDA49"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123E8D"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F66E55"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«Կազմակերպության կրճատ անվանումը» (csdo:OrganizationBrief Name),</w:t>
            </w:r>
          </w:p>
          <w:p w14:paraId="3DF374D1" w14:textId="77777777" w:rsidR="00865C90" w:rsidRPr="0087470A" w:rsidRDefault="00865C90" w:rsidP="00181FFB">
            <w:pPr>
              <w:pStyle w:val="a8"/>
              <w:widowControl w:val="0"/>
              <w:tabs>
                <w:tab w:val="left" w:pos="851"/>
                <w:tab w:val="left" w:pos="1134"/>
              </w:tabs>
              <w:spacing w:after="120" w:line="240" w:lineRule="auto"/>
              <w:jc w:val="left"/>
              <w:rPr>
                <w:rFonts w:ascii="Sylfaen" w:hAnsi="Sylfaen"/>
                <w:noProof/>
                <w:sz w:val="20"/>
              </w:rPr>
            </w:pPr>
            <w:r w:rsidRPr="0087470A">
              <w:rPr>
                <w:rFonts w:ascii="Sylfaen" w:hAnsi="Sylfaen"/>
                <w:noProof/>
                <w:sz w:val="20"/>
              </w:rPr>
              <w:t>«Կազմակերպաիրավական ձեւի անվանումը» (csdo:‌Business‌Entity‌Type‌Name),</w:t>
            </w:r>
          </w:p>
          <w:p w14:paraId="3FD549C5"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«Կազմակերպության նույնականացուցիչը»</w:t>
            </w:r>
            <w:r w:rsidRPr="0087470A">
              <w:rPr>
                <w:rFonts w:ascii="Sylfaen" w:hAnsi="Sylfaen"/>
                <w:noProof/>
                <w:sz w:val="20"/>
              </w:rPr>
              <w:br/>
              <w:t xml:space="preserve"> (csdo:OrganizationId),</w:t>
            </w:r>
          </w:p>
          <w:p w14:paraId="747BEE38"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«Կազմակերպության ծածկագիրը» (csdo:OrganizationCode),</w:t>
            </w:r>
          </w:p>
          <w:p w14:paraId="516ECA83"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lastRenderedPageBreak/>
              <w:t>«Լեզվի ծածկագիրը» (csdo:‌Language‌Code) վավերապայմանները «Կազմակերպության վավերապայմանները» (ccdo:OrganizationDetails) վավերապայմանի կազմում չպետք է լրացվեն</w:t>
            </w:r>
          </w:p>
        </w:tc>
      </w:tr>
      <w:tr w:rsidR="00865C90" w:rsidRPr="0087470A" w14:paraId="661B563B"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D1DC11"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F43ED5"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«Կազմակերպության վավերապայմանները» (ccdo:OrganizationDetails) վավերապայմանի կազմում «Կազմակերպության անվանումը» (csdo:OrganizationName) վավերապայմանը պետք է լրացված լինի</w:t>
            </w:r>
          </w:p>
        </w:tc>
      </w:tr>
      <w:tr w:rsidR="00865C90" w:rsidRPr="0087470A" w14:paraId="187C46ED"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C80201"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01C1C5"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«Հարկ վճարողը» (ccdo:TaxpayerDetails) վավերապայմանի կազմում «Հարկ վճարողի նույնականացուցիչը» (csdo:TaxpayerId) վավերապայմանը պետք է լրացված լինի եւ պարունակի հետեւյալ տեղեկությունները՝</w:t>
            </w:r>
          </w:p>
          <w:p w14:paraId="2B738181"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Հայաստանի Հանրապետության համար՝ հարկ վճարողի հաշվառման համարը (ՀՎՀՀ)․</w:t>
            </w:r>
          </w:p>
          <w:p w14:paraId="093BEAAA"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Բելառուսի Հանրապետության համար՝ վճարողի հաշվառման համարը (ՎՀՀ)․</w:t>
            </w:r>
          </w:p>
          <w:p w14:paraId="5AA62318"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Ղազախստանի Հանրապետության համար՝ բիզնես նույնականացման համարը (ԲՆՀ)</w:t>
            </w:r>
            <w:r w:rsidRPr="0087470A">
              <w:rPr>
                <w:noProof/>
                <w:sz w:val="20"/>
              </w:rPr>
              <w:t>․</w:t>
            </w:r>
          </w:p>
          <w:p w14:paraId="329D376C"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Ղրղզստանի Հանրապետության համար՝ հարկ վճարողի նույնականացման հարկային համարը (ՀՎՆՀՀ) կամ անձնական նույնականացման համարը (ԱՆՀ)․</w:t>
            </w:r>
          </w:p>
          <w:p w14:paraId="5463ECB2"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Ռուսաստանի Դաշնության համար՝ հարկ վճարողի նույնականացման համարը (ՀՎՆՀ)</w:t>
            </w:r>
          </w:p>
        </w:tc>
      </w:tr>
      <w:tr w:rsidR="00865C90" w:rsidRPr="0087470A" w14:paraId="0378CC16"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B9B8E7"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F768B5"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եթե «Տեղեկատվություն տրամադրած երկրի ծածկագիրը» (casdo:RegisterCountryCode) վավերապայմանը պարունակում է «RU» արժեքը, ապա «Հարկ վճարողը» (ccdo:‌Taxpayer‌Details) վավերապայմանի կազմում «Հաշվառման վերցնելու պատճառի ծածկագիրը» (csdo:‌Tax‌Registration‌Reason‌Code) վավերապայմանը կարող է լրացվել, այլապես «Հարկ վճարողը» (ccdo:‌Taxpayer‌Details) վավերապայմանի կազմում «Հաշվառման վերցնելու պատճառի ծածկագիրը» (csdo:‌Tax‌Registration‌Reason‌Code) վավերապայմանը չպետք է լրացվի</w:t>
            </w:r>
          </w:p>
        </w:tc>
      </w:tr>
      <w:tr w:rsidR="00865C90" w:rsidRPr="0087470A" w14:paraId="3CCB9FF5"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3A23C9"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7BADE8"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«Հասցեն» (ccdo:</w:t>
            </w:r>
            <w:r w:rsidRPr="0087470A">
              <w:rPr>
                <w:noProof/>
                <w:sz w:val="20"/>
              </w:rPr>
              <w:t>‌</w:t>
            </w:r>
            <w:r w:rsidRPr="0087470A">
              <w:rPr>
                <w:rFonts w:ascii="Sylfaen" w:hAnsi="Sylfaen" w:cs="Sylfaen"/>
                <w:noProof/>
                <w:sz w:val="20"/>
              </w:rPr>
              <w:t>Address</w:t>
            </w:r>
            <w:r w:rsidRPr="0087470A">
              <w:rPr>
                <w:noProof/>
                <w:sz w:val="20"/>
              </w:rPr>
              <w:t>‌</w:t>
            </w:r>
            <w:r w:rsidRPr="0087470A">
              <w:rPr>
                <w:rFonts w:ascii="Sylfaen" w:hAnsi="Sylfaen" w:cs="Sylfaen"/>
                <w:noProof/>
                <w:sz w:val="20"/>
              </w:rPr>
              <w:t>Details) վավերապայմանի համար պետք է լրացվի «Երկրի ծածկագիրը» (csdo:</w:t>
            </w:r>
            <w:r w:rsidRPr="0087470A">
              <w:rPr>
                <w:noProof/>
                <w:sz w:val="20"/>
              </w:rPr>
              <w:t>‌</w:t>
            </w:r>
            <w:r w:rsidRPr="0087470A">
              <w:rPr>
                <w:rFonts w:ascii="Sylfaen" w:hAnsi="Sylfaen" w:cs="Sylfaen"/>
                <w:noProof/>
                <w:sz w:val="20"/>
              </w:rPr>
              <w:t>Country</w:t>
            </w:r>
            <w:r w:rsidRPr="0087470A">
              <w:rPr>
                <w:noProof/>
                <w:sz w:val="20"/>
              </w:rPr>
              <w:t>‌</w:t>
            </w:r>
            <w:r w:rsidRPr="0087470A">
              <w:rPr>
                <w:rFonts w:ascii="Sylfaen" w:hAnsi="Sylfaen" w:cs="Sylfaen"/>
                <w:noProof/>
                <w:sz w:val="20"/>
              </w:rPr>
              <w:t>Code), «Հասցեն՝ տեքստային ձեւով» (csdo:</w:t>
            </w:r>
            <w:r w:rsidRPr="0087470A">
              <w:rPr>
                <w:noProof/>
                <w:sz w:val="20"/>
              </w:rPr>
              <w:t>‌</w:t>
            </w:r>
            <w:r w:rsidRPr="0087470A">
              <w:rPr>
                <w:rFonts w:ascii="Sylfaen" w:hAnsi="Sylfaen" w:cs="Sylfaen"/>
                <w:noProof/>
                <w:sz w:val="20"/>
              </w:rPr>
              <w:t>Address</w:t>
            </w:r>
            <w:r w:rsidRPr="0087470A">
              <w:rPr>
                <w:noProof/>
                <w:sz w:val="20"/>
              </w:rPr>
              <w:t>‌</w:t>
            </w:r>
            <w:r w:rsidRPr="0087470A">
              <w:rPr>
                <w:rFonts w:ascii="Sylfaen" w:hAnsi="Sylfaen" w:cs="Sylfaen"/>
                <w:noProof/>
                <w:sz w:val="20"/>
              </w:rPr>
              <w:t xml:space="preserve">Text) վավերապայմաններից </w:t>
            </w:r>
            <w:r w:rsidRPr="0087470A">
              <w:rPr>
                <w:rFonts w:ascii="Sylfaen" w:hAnsi="Sylfaen"/>
                <w:noProof/>
                <w:sz w:val="20"/>
              </w:rPr>
              <w:t>առնվազն մեկը</w:t>
            </w:r>
          </w:p>
        </w:tc>
      </w:tr>
      <w:tr w:rsidR="00865C90" w:rsidRPr="0087470A" w14:paraId="233A85B7"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C44B73"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8F65A1"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եթե «Կոնտակտային վավերապայմանը» (ccdo:</w:t>
            </w:r>
            <w:r w:rsidRPr="0087470A">
              <w:rPr>
                <w:noProof/>
                <w:sz w:val="20"/>
              </w:rPr>
              <w:t>‌</w:t>
            </w:r>
            <w:r w:rsidRPr="0087470A">
              <w:rPr>
                <w:rFonts w:ascii="Sylfaen" w:hAnsi="Sylfaen" w:cs="Sylfaen"/>
                <w:noProof/>
                <w:sz w:val="20"/>
              </w:rPr>
              <w:t>Communication</w:t>
            </w:r>
            <w:r w:rsidRPr="0087470A">
              <w:rPr>
                <w:noProof/>
                <w:sz w:val="20"/>
              </w:rPr>
              <w:t>‌</w:t>
            </w:r>
            <w:r w:rsidRPr="0087470A">
              <w:rPr>
                <w:rFonts w:ascii="Sylfaen" w:hAnsi="Sylfaen" w:cs="Sylfaen"/>
                <w:noProof/>
                <w:sz w:val="20"/>
              </w:rPr>
              <w:t xml:space="preserve">Details) վավերապայմանը լրացված է, </w:t>
            </w:r>
            <w:r w:rsidRPr="0087470A">
              <w:rPr>
                <w:rFonts w:ascii="Sylfaen" w:hAnsi="Sylfaen"/>
                <w:noProof/>
                <w:sz w:val="20"/>
              </w:rPr>
              <w:t>ապա «Կապի տեսակի ծածկագիրը» (csdo:CommunicationChannelCode), «Կապուղու նույնականացուցիչը» (csdo:CommunicationChannelId) վավերապայմանները «Կոնտակտային վավերապայմանը» (ccdo:CommunicationDetails) վավերապայմանի կազմում պետք է լրացվեն</w:t>
            </w:r>
          </w:p>
        </w:tc>
      </w:tr>
      <w:tr w:rsidR="00865C90" w:rsidRPr="0087470A" w14:paraId="0C88C5BF"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28881D"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FA70B8"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եթե «Կապի տեսակի ծածկագիրը» (csdo:CommunicationChannelCode) վավերապայմանը լրացվել է, ապա «Կապի տեսակի ծածկագիրը» (csdo:CommunicationChannelCode) վավերապայմանը պետք է պարունակի հետեւյալ արժեքներից մեկը՝</w:t>
            </w:r>
          </w:p>
          <w:p w14:paraId="0AC2EE75"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 xml:space="preserve">АО՝ Համաշխարհային սարդոստայնի ռեսուրսի միասնական ցուցիչ (URL). </w:t>
            </w:r>
          </w:p>
          <w:p w14:paraId="7342A70A"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lastRenderedPageBreak/>
              <w:t xml:space="preserve">EM՝ էլեկտրոնային փոստ. </w:t>
            </w:r>
          </w:p>
          <w:p w14:paraId="5F0F0EBC"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 xml:space="preserve">FX՝ հեռատպիչ. </w:t>
            </w:r>
          </w:p>
          <w:p w14:paraId="5FB535E9"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 xml:space="preserve">ТЕ՝ հեռախոս. </w:t>
            </w:r>
          </w:p>
          <w:p w14:paraId="45E20FE6"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TL՝ տելեքս՝ Եվրասիական տնտեսական հանձնաժողովի կոլեգիայի 2022 թվականի դեկտեմբերի 6-ի թիվ 192 որոշմամբ հաստատված՝ Կապի միջոցների (կապուղիների) տեսակների ցանկին համապատասխան</w:t>
            </w:r>
          </w:p>
        </w:tc>
      </w:tr>
      <w:tr w:rsidR="00865C90" w:rsidRPr="0087470A" w14:paraId="44E49D4C"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16E608"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83C334"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եթե «Փոստային հասցեն» (cacdo:‌Postal‌Address‌Details) վավերապայմանը լրացված է, ապա «Փոստային հասցեն» (cacdo:‌Postal‌Address‌Details) վավերապայմանի համար պետք է լրացվի «Երկրի ծածկագիրը» (csdo:‌Country‌Code), «Հասցեն՝ տեքստային ձեւով» (csdo:‌Address‌Text) վավերապայմաններից առնվազն մեկը</w:t>
            </w:r>
          </w:p>
        </w:tc>
      </w:tr>
      <w:tr w:rsidR="00865C90" w:rsidRPr="0087470A" w14:paraId="33FB1918"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734CAC"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5110B8"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«Պահեստի նշանակության ծածկագիրը» (casdo:WarehouseKindCode) վավերապայմանը պետք է պարունակի «2» արժեքը</w:t>
            </w:r>
          </w:p>
        </w:tc>
      </w:tr>
      <w:tr w:rsidR="00865C90" w:rsidRPr="0087470A" w14:paraId="55B78275"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FE74AD"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CEEB36"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 xml:space="preserve">«Պահեստի տիպը որոշող հատկանիշը» (casdo:‌Type‌Warehouse‌Indicator) վավերապայմանը պետք է լրացված լինի եւ պարունակի հետեւյալ արժեքներից մեկը՝ </w:t>
            </w:r>
          </w:p>
          <w:p w14:paraId="3B2252B4"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0՝ բաց</w:t>
            </w:r>
            <w:r w:rsidRPr="0087470A">
              <w:rPr>
                <w:noProof/>
                <w:sz w:val="20"/>
              </w:rPr>
              <w:t>․</w:t>
            </w:r>
          </w:p>
          <w:p w14:paraId="2ECBA64C"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1՝ փակ.</w:t>
            </w:r>
          </w:p>
        </w:tc>
      </w:tr>
      <w:tr w:rsidR="00865C90" w:rsidRPr="0087470A" w14:paraId="2FB83497"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149BF7"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B04E4A"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«Ընդհանուր մակերեսը (քառ</w:t>
            </w:r>
            <w:r w:rsidRPr="0087470A">
              <w:rPr>
                <w:noProof/>
                <w:sz w:val="20"/>
              </w:rPr>
              <w:t>․</w:t>
            </w:r>
            <w:r w:rsidRPr="0087470A">
              <w:rPr>
                <w:rFonts w:ascii="Sylfaen" w:hAnsi="Sylfaen"/>
                <w:noProof/>
                <w:sz w:val="20"/>
              </w:rPr>
              <w:t>մ</w:t>
            </w:r>
            <w:r w:rsidRPr="0087470A">
              <w:rPr>
                <w:noProof/>
                <w:sz w:val="20"/>
              </w:rPr>
              <w:t>․</w:t>
            </w:r>
            <w:r w:rsidRPr="0087470A">
              <w:rPr>
                <w:rFonts w:ascii="Sylfaen" w:hAnsi="Sylfaen" w:cs="Sylfaen"/>
                <w:noProof/>
                <w:sz w:val="20"/>
              </w:rPr>
              <w:t>)» (casdo:</w:t>
            </w:r>
            <w:r w:rsidRPr="0087470A">
              <w:rPr>
                <w:noProof/>
                <w:sz w:val="20"/>
              </w:rPr>
              <w:t>‌</w:t>
            </w:r>
            <w:r w:rsidRPr="0087470A">
              <w:rPr>
                <w:rFonts w:ascii="Sylfaen" w:hAnsi="Sylfaen" w:cs="Sylfaen"/>
                <w:noProof/>
                <w:sz w:val="20"/>
              </w:rPr>
              <w:t>Total</w:t>
            </w:r>
            <w:r w:rsidRPr="0087470A">
              <w:rPr>
                <w:noProof/>
                <w:sz w:val="20"/>
              </w:rPr>
              <w:t>‌</w:t>
            </w:r>
            <w:r w:rsidRPr="0087470A">
              <w:rPr>
                <w:rFonts w:ascii="Sylfaen" w:hAnsi="Sylfaen" w:cs="Sylfaen"/>
                <w:noProof/>
                <w:sz w:val="20"/>
              </w:rPr>
              <w:t>Area</w:t>
            </w:r>
            <w:r w:rsidRPr="0087470A">
              <w:rPr>
                <w:noProof/>
                <w:sz w:val="20"/>
              </w:rPr>
              <w:t>‌</w:t>
            </w:r>
            <w:r w:rsidRPr="0087470A">
              <w:rPr>
                <w:rFonts w:ascii="Sylfaen" w:hAnsi="Sylfaen" w:cs="Sylfaen"/>
                <w:noProof/>
                <w:sz w:val="20"/>
              </w:rPr>
              <w:t>Measure) վավերապայմանը պետք է լրացվի, «Ընդհանուր մակերեսը (քառ</w:t>
            </w:r>
            <w:r w:rsidRPr="0087470A">
              <w:rPr>
                <w:noProof/>
                <w:sz w:val="20"/>
              </w:rPr>
              <w:t>․</w:t>
            </w:r>
            <w:r w:rsidRPr="0087470A">
              <w:rPr>
                <w:rFonts w:ascii="Sylfaen" w:hAnsi="Sylfaen" w:cs="Sylfaen"/>
                <w:noProof/>
                <w:sz w:val="20"/>
              </w:rPr>
              <w:t xml:space="preserve"> մ</w:t>
            </w:r>
            <w:r w:rsidRPr="0087470A">
              <w:rPr>
                <w:noProof/>
                <w:sz w:val="20"/>
              </w:rPr>
              <w:t>․</w:t>
            </w:r>
            <w:r w:rsidRPr="0087470A">
              <w:rPr>
                <w:rFonts w:ascii="Sylfaen" w:hAnsi="Sylfaen" w:cs="Sylfaen"/>
                <w:noProof/>
                <w:sz w:val="20"/>
              </w:rPr>
              <w:t>)» (casdo:</w:t>
            </w:r>
            <w:r w:rsidRPr="0087470A">
              <w:rPr>
                <w:noProof/>
                <w:sz w:val="20"/>
              </w:rPr>
              <w:t>‌</w:t>
            </w:r>
            <w:r w:rsidRPr="0087470A">
              <w:rPr>
                <w:rFonts w:ascii="Sylfaen" w:hAnsi="Sylfaen" w:cs="Sylfaen"/>
                <w:noProof/>
                <w:sz w:val="20"/>
              </w:rPr>
              <w:t>Total</w:t>
            </w:r>
            <w:r w:rsidRPr="0087470A">
              <w:rPr>
                <w:noProof/>
                <w:sz w:val="20"/>
              </w:rPr>
              <w:t>‌</w:t>
            </w:r>
            <w:r w:rsidRPr="0087470A">
              <w:rPr>
                <w:rFonts w:ascii="Sylfaen" w:hAnsi="Sylfaen" w:cs="Sylfaen"/>
                <w:noProof/>
                <w:sz w:val="20"/>
              </w:rPr>
              <w:t>Area</w:t>
            </w:r>
            <w:r w:rsidRPr="0087470A">
              <w:rPr>
                <w:noProof/>
                <w:sz w:val="20"/>
              </w:rPr>
              <w:t>‌</w:t>
            </w:r>
            <w:r w:rsidRPr="0087470A">
              <w:rPr>
                <w:rFonts w:ascii="Sylfaen" w:hAnsi="Sylfaen" w:cs="Sylfaen"/>
                <w:noProof/>
                <w:sz w:val="20"/>
              </w:rPr>
              <w:t xml:space="preserve">Measure) վավերապայմանի «չափման </w:t>
            </w:r>
            <w:r w:rsidRPr="0087470A">
              <w:rPr>
                <w:rFonts w:ascii="Sylfaen" w:hAnsi="Sylfaen"/>
                <w:noProof/>
                <w:sz w:val="20"/>
              </w:rPr>
              <w:t>միավորը» (measurement</w:t>
            </w:r>
            <w:r w:rsidRPr="0087470A">
              <w:rPr>
                <w:noProof/>
                <w:sz w:val="20"/>
              </w:rPr>
              <w:t>‌</w:t>
            </w:r>
            <w:r w:rsidRPr="0087470A">
              <w:rPr>
                <w:rFonts w:ascii="Sylfaen" w:hAnsi="Sylfaen" w:cs="Sylfaen"/>
                <w:noProof/>
                <w:sz w:val="20"/>
              </w:rPr>
              <w:t>Unit</w:t>
            </w:r>
            <w:r w:rsidRPr="0087470A">
              <w:rPr>
                <w:noProof/>
                <w:sz w:val="20"/>
              </w:rPr>
              <w:t>‌</w:t>
            </w:r>
            <w:r w:rsidRPr="0087470A">
              <w:rPr>
                <w:rFonts w:ascii="Sylfaen" w:hAnsi="Sylfaen" w:cs="Sylfaen"/>
                <w:noProof/>
                <w:sz w:val="20"/>
              </w:rPr>
              <w:t>Code ատրիբուտ) ատրիբուտը պետք է պարունակի «055» արժեքը՝ Եվրասիական տնտեսական միության չափման եւ հաշվի միավորների դասակարգչին համապատասխան</w:t>
            </w:r>
          </w:p>
        </w:tc>
      </w:tr>
      <w:tr w:rsidR="00865C90" w:rsidRPr="0087470A" w14:paraId="145E5426"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C6582D"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318F95"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sz w:val="20"/>
              </w:rPr>
              <w:t>եթե «Ծավալը» (casdo:‌Cubage‌Measure) վավերապայմանը լրացված է, ապա «Ծավալը» (casdo:‌Cubage‌Measure) վավերապայմանի «չափման միավորը» (measurement‌Unit‌Code ատրիբուտ) ատրիբուտը պետք է պարունակի «113» արժեքը՝ Եվրասիական տնտեսական միության չափման եւ հաշվի միավորների դասակարգչին համապատասխան</w:t>
            </w:r>
          </w:p>
        </w:tc>
      </w:tr>
    </w:tbl>
    <w:p w14:paraId="01CEE397"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78FDCAA7" w14:textId="77777777" w:rsidR="0087470A" w:rsidRDefault="0087470A" w:rsidP="0087470A">
      <w:pPr>
        <w:pStyle w:val="af1"/>
        <w:widowControl w:val="0"/>
        <w:tabs>
          <w:tab w:val="left" w:pos="1134"/>
        </w:tabs>
        <w:spacing w:after="160"/>
        <w:ind w:firstLine="567"/>
        <w:rPr>
          <w:rStyle w:val="af2"/>
          <w:rFonts w:ascii="Sylfaen" w:hAnsi="Sylfaen"/>
          <w:sz w:val="24"/>
        </w:rPr>
      </w:pPr>
      <w:r>
        <w:rPr>
          <w:rStyle w:val="af2"/>
          <w:rFonts w:ascii="Sylfaen" w:hAnsi="Sylfaen"/>
          <w:sz w:val="24"/>
        </w:rPr>
        <w:t>25.</w:t>
      </w:r>
      <w:r w:rsidRPr="0087470A">
        <w:rPr>
          <w:rStyle w:val="af2"/>
          <w:rFonts w:ascii="Sylfaen" w:hAnsi="Sylfaen"/>
          <w:sz w:val="24"/>
        </w:rPr>
        <w:tab/>
      </w:r>
      <w:r w:rsidR="00865C90" w:rsidRPr="00334423">
        <w:rPr>
          <w:rStyle w:val="af2"/>
          <w:rFonts w:ascii="Sylfaen" w:hAnsi="Sylfaen"/>
          <w:sz w:val="24"/>
        </w:rPr>
        <w:t>«Մաքսային պահեստների տիրապետողների ընդհանուր ռեեստրում փոփոխություններ կատարելու համար տեղեկություններ» (P.CC.09.MSG.003) հաղորդագրությամբ փոխանցվող՝ «Մաքսային պահեստների տիրապետողների ընդհանուր ռեեստր» (R.CA.CC.09.001) էլեկտրոնային փաստաթղթերի (տեղեկությունների) վավերապայմանների լրացմանը ներկայացվող պահանջները բերված են 14-րդ աղյուսակում:</w:t>
      </w:r>
    </w:p>
    <w:p w14:paraId="3B546EB8" w14:textId="77777777" w:rsidR="00865C90" w:rsidRPr="00334423" w:rsidRDefault="00865C90" w:rsidP="00C2380C">
      <w:pPr>
        <w:pStyle w:val="af4"/>
        <w:keepNext w:val="0"/>
        <w:keepLines w:val="0"/>
        <w:widowControl w:val="0"/>
        <w:tabs>
          <w:tab w:val="left" w:pos="1134"/>
        </w:tabs>
        <w:spacing w:before="0" w:after="160" w:line="360" w:lineRule="auto"/>
        <w:rPr>
          <w:rStyle w:val="af"/>
          <w:rFonts w:ascii="Sylfaen" w:hAnsi="Sylfaen"/>
          <w:bCs/>
          <w:noProof/>
          <w:sz w:val="24"/>
        </w:rPr>
      </w:pPr>
      <w:r w:rsidRPr="00334423">
        <w:rPr>
          <w:rFonts w:ascii="Sylfaen" w:hAnsi="Sylfaen"/>
          <w:sz w:val="24"/>
        </w:rPr>
        <w:lastRenderedPageBreak/>
        <w:t>Աղյուսակ 14</w:t>
      </w:r>
    </w:p>
    <w:p w14:paraId="3128519A"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ռեեստրում փոփոխություններ կատարելու համար տեղեկություններ» (P.CC.09.MSG.003) հաղորդագրությամբ փոխանցվող՝ «Մաքսային պահեստների տիրապետողների ընդհանուր ռեեստր» (R.CA.CC.09.001)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865C90" w:rsidRPr="0087470A" w14:paraId="735572DC" w14:textId="77777777" w:rsidTr="00181FF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CF42BB"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3FEC35"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Պահանջի ձեւակերպումը</w:t>
            </w:r>
          </w:p>
        </w:tc>
      </w:tr>
      <w:tr w:rsidR="00865C90" w:rsidRPr="0087470A" w14:paraId="66AF0852"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24584F"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5CA83C"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էլեկտրոնային փաստաթղթի (տեղեկությունների) մեջ պետք է առկա լինեն «Մաքսային պահեստների տիրապետողների ռեեստրի հաշվառման միավորը» (cacdo:RegisterCustomsWarehouseDetails) վավերապայմանի 2 օրինակներ, որոնք համապատասխանաբար պարունակում են փոփոխվող եւ փոփոխված տեղեկությունները</w:t>
            </w:r>
          </w:p>
        </w:tc>
      </w:tr>
      <w:tr w:rsidR="00865C90" w:rsidRPr="0087470A" w14:paraId="4912E3AB"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DF1BD0"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3AD53B"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փոփոխվող եւ փոփոխված տեղեկությունների համար «Տեղեկատվություն ներկայացրած երկրի ծածկագիրը» (casdo:RegisterCountryCode) եւ «Անձի գրանցման համարը՝ ռեեստրում ներառելիս» (casdo:‌Registration‌Number‌Id) վավերապայմանների արժեքները պետք է համընկնեն</w:t>
            </w:r>
          </w:p>
        </w:tc>
      </w:tr>
      <w:tr w:rsidR="00865C90" w:rsidRPr="0087470A" w14:paraId="7FD2350E"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B4E98A"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70574E"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փոփոխվող տեղեկությունների համար մաքսային պահեստների տիրապետողների ընդհանուր ռեեստրում պետք է առկա լինի «Տեղեկատվություն ներկայացրած երկրի ծածկագիրը» (casdo:RegisterCountryCode), «Անձի գրանցման համարը՝ ռեեստրում ներառելիս» (casdo:‌Registration‌Number‌Id), «Գործունեության իրականացման ժամկետի մեկնարկի ամսաթիվը» (casdo:StartActivityDate) եւ «Մեկնարկի ամսաթիվը եւ ժամը» (csdo:StartDateTime) վավերապայմանների արժեքով համընկնող գրառումը</w:t>
            </w:r>
          </w:p>
        </w:tc>
      </w:tr>
      <w:tr w:rsidR="00865C90" w:rsidRPr="0087470A" w14:paraId="7DA24834"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4A659A"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28A72D"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փոփոխվող տեղեկությունների համար «Ավարտի ամսաթիվը եւ ժամը» (csdo:EndDateTime) վավերապայմանը պետք է լրացված լինի</w:t>
            </w:r>
          </w:p>
        </w:tc>
      </w:tr>
      <w:tr w:rsidR="00865C90" w:rsidRPr="0087470A" w14:paraId="0C61E8FF"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B8F172"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137450"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փոփոխվող տեղեկությունների համար «Ավարտի ամսաթիվը եւ ժամը» (csdo:EndDateTime) վավերապայմանի արժեքը պետք է ավելի կամ հավասար լինի «Մեկնարկի ամսաթիվը եւ ժամը» (csdo:StartDateTime) վավերապայմանի արժեքին</w:t>
            </w:r>
          </w:p>
        </w:tc>
      </w:tr>
      <w:tr w:rsidR="00865C90" w:rsidRPr="0087470A" w14:paraId="2C41B9A7"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344080"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9B3B61"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փոփոխվող տեղեկությունների համար «Գործունեության իրականացման ժամկետի ավարտի ամսաթիվը» (casdo:EndActivityDate) վավերապայմանի մեջ նշված ամսաթիվը (եթե վավերապայմանը լրացված է) պետք է լինի փոփոխվող տեղեկությունների «Գործունեության իրականացման ժամկետի մեկնարկի ամսաթիվը» (casdo:StartActivityDate) վավերապայմանի մեջ նշված ամսաթվից ավելի ուշ կամ դրան հավասար</w:t>
            </w:r>
          </w:p>
        </w:tc>
      </w:tr>
      <w:tr w:rsidR="00865C90" w:rsidRPr="0087470A" w14:paraId="02E3D3F8"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7C0518"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DC6A38"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 xml:space="preserve">փոփոխվող տեղեկությունների համար «Ռեեստրում ներառված անձի վավերապայմանները» (cacdo:RegisterOrganizationDetails) եւ «Մաքսային պահեստը» (cacdo:CustomsWarehouseDetails) վավերապայմանների արժեքները պետք է </w:t>
            </w:r>
            <w:r w:rsidRPr="0087470A">
              <w:rPr>
                <w:rFonts w:ascii="Sylfaen" w:hAnsi="Sylfaen"/>
                <w:noProof/>
                <w:sz w:val="20"/>
              </w:rPr>
              <w:lastRenderedPageBreak/>
              <w:t>համապատասխանեն մաքսային պահեստների տիրապետողների ընդհանուր ռեեստրում պահպանվող համապատասխան վավերապայմանների արժեքներին</w:t>
            </w:r>
          </w:p>
        </w:tc>
      </w:tr>
      <w:tr w:rsidR="00865C90" w:rsidRPr="0087470A" w14:paraId="5434810D"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477A9A"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3757EA"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փոփոխված տեղեկությունների համար «Գործունեության իրականացման ժամկետի մեկնարկի ամսաթիվը» (casdo:StartActivityDate) վավերապայմանը պետք է լրացված լինի</w:t>
            </w:r>
          </w:p>
        </w:tc>
      </w:tr>
      <w:tr w:rsidR="00865C90" w:rsidRPr="0087470A" w14:paraId="2E8C53F0"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47AFC7"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2F6040"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փոփոխված տեղեկությունների համար «Գործունեության իրականացման ժամկետի մեկնարկի ամսաթիվը» (casdo:StartActivityDate) վավերապայմանի արժեքը պետք է լինի փոփոխված տեղեկությունների «Գործունեության իրականացման ժամկետի ավարտի ամսաթիվը» (casdo:EndActivityDate) վավերապայմանի արժեքից ավելի (եթե փոփոխված տեղեկությունների «Գործունեության իրականացման ժամկետի ավարտի ամսաթիվը» (casdo:EndActivityDate) վավերապայմանը լրացված է)</w:t>
            </w:r>
          </w:p>
        </w:tc>
      </w:tr>
      <w:tr w:rsidR="00865C90" w:rsidRPr="0087470A" w14:paraId="458DB0C1"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7CEC1D"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7AEAC7"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փոփոխված տեղեկությունների համար «Մեկնարկի ամսաթիվը եւ ժամը» (csdo:StartDateTime) վավերապայմանը պետք է լրացված լինի</w:t>
            </w:r>
          </w:p>
        </w:tc>
      </w:tr>
      <w:tr w:rsidR="00865C90" w:rsidRPr="0087470A" w14:paraId="7371295C"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C2BB7F"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9FD9BE"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փոփոխված տեղեկությունների համար «Մեկնարկի ամսաթիվը եւ ժամը» (csdo:StartDateTime) վավերապայմանի արժեքը պետք է լինի փոփոխվող տեղեկությունների «Ավարտի ամսաթիվ եւ ժամը» (csdo:EndDateTime) վավերապայմանի արժեքից ավելի</w:t>
            </w:r>
          </w:p>
        </w:tc>
      </w:tr>
      <w:tr w:rsidR="00865C90" w:rsidRPr="0087470A" w14:paraId="77AAAEB6"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4C985F"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7E485C"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«Տեղեկատվություն ներկայացրած երկրի ծածկագիրը» (casdo:RegisterCountryCode) վավերապայմանը պետք է պարունակի տեղեկատվություն ներկայացնող անդամ պետության ծածկագրի արժեքը</w:t>
            </w:r>
          </w:p>
        </w:tc>
      </w:tr>
      <w:tr w:rsidR="00865C90" w:rsidRPr="0087470A" w14:paraId="016412E3"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FD6C48"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300336"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եթե «Տեղեկատվություն ներկայացրած երկրի ծածկագիրը» (casdo:RegisterCountryCode) վավերապայմանը պարունակում է «RU» արժեքը, ապա փոփոխված տեղեկությունների համար «Ռեեստրում իրավաբանական անձի ներառման մասին գրանցման փաստաթղթի տիպի ծածկագիրը» (casdo:RegisterDocumentCode) վավերապայմանի արժեքը պետք է համապատասխանի հետեւյալ արժեքներից մեկին՝</w:t>
            </w:r>
          </w:p>
          <w:p w14:paraId="5EF80E86"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«1»՝ լիցենզիա.</w:t>
            </w:r>
          </w:p>
          <w:p w14:paraId="6D5217B3"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«2»՝ վկայական</w:t>
            </w:r>
          </w:p>
        </w:tc>
      </w:tr>
      <w:tr w:rsidR="00865C90" w:rsidRPr="0087470A" w14:paraId="289FC011"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352E75"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442DD9"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փոփոխված տեղեկությունների համար «Փաստաթղթի վերագրանցման հատկանիշի ծածկագիրը» (casdo:ReregistrationCode) վավերապայմանը կարող է լրացվել</w:t>
            </w:r>
          </w:p>
        </w:tc>
      </w:tr>
      <w:tr w:rsidR="00865C90" w:rsidRPr="0087470A" w14:paraId="4CF148AB"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9804AD"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F812AD"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փոփոխված տեղեկությունների համար «Փոստային հասցեն» (cacdo:PostalAddressDetails) վավերապայմանը պետք է լրացվի</w:t>
            </w:r>
          </w:p>
        </w:tc>
      </w:tr>
      <w:tr w:rsidR="00865C90" w:rsidRPr="0087470A" w14:paraId="3E17C958"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7DAF72"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C094C2"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փոփոխված տեղեկությունների համար «Մաքսային մարմնի ծածկագիրը» (csdo:CustomsOfficeCode) վավերապայմանը պետք է լրացվի</w:t>
            </w:r>
          </w:p>
        </w:tc>
      </w:tr>
      <w:tr w:rsidR="00865C90" w:rsidRPr="0087470A" w14:paraId="68FD02CB"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93F9FB"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lastRenderedPageBreak/>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E9D0D4"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փոփոխված տեղեկությունների համար «Տրանսպորտային միջոցի տեսակի ծածկագիրը» (casdo:TransportModeCode) վավերապայմանը չի լրացվում</w:t>
            </w:r>
          </w:p>
        </w:tc>
      </w:tr>
      <w:tr w:rsidR="00865C90" w:rsidRPr="0087470A" w14:paraId="7EF306A6"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612546"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DFCE1D"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փոփոխված տեղեկությունների համար «Ժամանակավորապես դադարեցնելուց (կասեցնելուց) հետո գործունեության իրականացումն սկսելու ամսաթիվը» (casdo:‌First‌Day‌Activity) վավերապայմանը լրացնելիս դրա արժեքը պետք է ավելի կամ հավասար լինի «Գործունեության իրականացման ժամկետի մեկնարկի ամսաթիվը» (casdo:StartActivityDate) վավերապայմանում նշված ամսաթվին եւ պակաս կամ հավասար լինի «Գործունեության իրականացման ժամկետի ավարտի ամսաթիվը» (casdo:EndActivityDate) վավերապայմանում նշված ամսաթվին (եթե «Գործունեության իրականացման ժամկետի ավարտի ամսաթիվը» (casdo:EndActivityDate) վավերապայմանը լրացված է)</w:t>
            </w:r>
          </w:p>
        </w:tc>
      </w:tr>
      <w:tr w:rsidR="00865C90" w:rsidRPr="0087470A" w14:paraId="4ABF10AF"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52FF85"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217CD7"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փոփոխված տեղեկությունների համար «Ժամանակավոր դադարեցման (կասեցման) պատճառով գործունեության իրականացման ավարտի ամսաթիվը» (casdo:LastDayActivity) վավերապայմանը լրացնելիս դրա արժեքը պետք է ավելի կամ հավասար լինի «Գործունեության իրականացման ժամկետի մեկնարկի ամսաթիվը» (casdo:StartActivityDate) վավերապայմանում նշված ամսաթվին եւ պակաս կամ հավասար լինի «Գործունեության իրականացման ժամկետի ավարտի ամսաթիվը» (casdo:EndActivityDate) վավերապայմանում նշված ամսաթվին (եթե «Գործունեության իրականացման ժամկետի ավարտի ամսաթիվը» (casdo:EndActivityDate) վավերապայմանը լրացված է)</w:t>
            </w:r>
          </w:p>
        </w:tc>
      </w:tr>
      <w:tr w:rsidR="00865C90" w:rsidRPr="0087470A" w14:paraId="5A006D70"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EFD57B"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DD833B"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sz w:val="20"/>
              </w:rPr>
              <w:t>bdt:</w:t>
            </w:r>
            <w:r w:rsidRPr="0087470A">
              <w:rPr>
                <w:sz w:val="20"/>
              </w:rPr>
              <w:t>‌</w:t>
            </w:r>
            <w:r w:rsidRPr="0087470A">
              <w:rPr>
                <w:rFonts w:ascii="Sylfaen" w:hAnsi="Sylfaen" w:cs="Sylfaen"/>
                <w:sz w:val="20"/>
              </w:rPr>
              <w:t>Date</w:t>
            </w:r>
            <w:r w:rsidRPr="0087470A">
              <w:rPr>
                <w:sz w:val="20"/>
              </w:rPr>
              <w:t>‌</w:t>
            </w:r>
            <w:r w:rsidRPr="0087470A">
              <w:rPr>
                <w:rFonts w:ascii="Sylfaen" w:hAnsi="Sylfaen" w:cs="Sylfaen"/>
                <w:sz w:val="20"/>
              </w:rPr>
              <w:t>Time</w:t>
            </w:r>
            <w:r w:rsidRPr="0087470A">
              <w:rPr>
                <w:sz w:val="20"/>
              </w:rPr>
              <w:t>‌</w:t>
            </w:r>
            <w:r w:rsidRPr="0087470A">
              <w:rPr>
                <w:rFonts w:ascii="Sylfaen" w:hAnsi="Sylfaen" w:cs="Sylfaen"/>
                <w:sz w:val="20"/>
              </w:rPr>
              <w:t>Type (M.BDT.00006) տվյալների տիպ ունեցող վավերապա</w:t>
            </w:r>
            <w:r w:rsidRPr="0087470A">
              <w:rPr>
                <w:rFonts w:ascii="Sylfaen" w:hAnsi="Sylfaen"/>
                <w:sz w:val="20"/>
              </w:rPr>
              <w:t>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865C90" w:rsidRPr="0087470A" w14:paraId="7C79236D"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733708"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13037A"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865C90" w:rsidRPr="0087470A" w14:paraId="3B86FDD7"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511112"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08BEC7"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 xml:space="preserve">փոփոխված տեղեկությունների համար </w:t>
            </w:r>
          </w:p>
          <w:p w14:paraId="458B8699"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«Կազմակերպության կրճատ անվանումը» (csdo:OrganizationBrief Name),</w:t>
            </w:r>
          </w:p>
          <w:p w14:paraId="14B77F2A"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«Կազմակերպաիրավական ձեւի անվանումը» (csdo:‌Business‌Entity‌Type‌Name),</w:t>
            </w:r>
          </w:p>
          <w:p w14:paraId="5E963118"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«Կազմակերպության նույնականացուցիչը» (csdo:OrganizationId),</w:t>
            </w:r>
          </w:p>
          <w:p w14:paraId="42E64075"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«Կազմակերպության ծածկագիրը» (csdo:OrganizationCode),</w:t>
            </w:r>
          </w:p>
          <w:p w14:paraId="1643A112"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«Լեզվի ծածկագիրը» (csdo:‌Language‌Code) վավերապայմանները «Կազմակերպության վավերապայմանները» (ccdo:OrganizationDetails) վավերապայմանի կազմում չպետք է լրացվեն</w:t>
            </w:r>
          </w:p>
        </w:tc>
      </w:tr>
      <w:tr w:rsidR="00865C90" w:rsidRPr="0087470A" w14:paraId="4A2EF345"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C4F3D4"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CAD3DF"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 xml:space="preserve">փոփոխված տեղեկությունների համար «Կազմակերպության վավերապայմանները» (ccdo:OrganizationDetails) վավերապայմանի կազմում «Կազմակերպության անվանումը» (csdo:OrganizationName) վավերապայմանը </w:t>
            </w:r>
            <w:r w:rsidRPr="0087470A">
              <w:rPr>
                <w:rFonts w:ascii="Sylfaen" w:hAnsi="Sylfaen"/>
                <w:noProof/>
                <w:sz w:val="20"/>
              </w:rPr>
              <w:lastRenderedPageBreak/>
              <w:t>պետք է լրացված լինի</w:t>
            </w:r>
          </w:p>
        </w:tc>
      </w:tr>
      <w:tr w:rsidR="00865C90" w:rsidRPr="0087470A" w14:paraId="48A48B8C"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376F11"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ACA037"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փոփոխված տեղեկությունների համար «Հարկ վճարողը» (ccdo:TaxpayerDetails) վավերապայմանի կազմում «Հարկ վճարողի նույնականացուցիչը» (csdo:TaxpayerId) վավերապայմանը պետք է լրացված լինի եւ պարունակի հետեւյալ տեղեկությունները՝ Հայաստանի Հանրապետության համար՝ հարկ վճարողի հաշվառման համարը (ՀՎՀՀ)․</w:t>
            </w:r>
          </w:p>
          <w:p w14:paraId="548B2AEE"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Բելառուսի Հանրապետության համար՝ վճարողի հաշվառման համարը (ՎՀՀ)․</w:t>
            </w:r>
          </w:p>
          <w:p w14:paraId="79FADB34"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Ղազախստանի Հանրապետության համար՝ բիզնես նույնականացման համարը (ԲՆՀ),</w:t>
            </w:r>
          </w:p>
          <w:p w14:paraId="27B84590"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Ղրղզստանի Հանրապետության համար՝ հարկ վճարողի նույնականացման հարկային համարը (ՀՎՆՀՀ) կամ անձնական նույնականացման համարը (ԱՆՀ)․</w:t>
            </w:r>
          </w:p>
          <w:p w14:paraId="63517FE6"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Ռուսաստանի Դաշնության համար՝ հարկ վճարողի նույնականացման համարը (ՀՎՆՀ)</w:t>
            </w:r>
          </w:p>
        </w:tc>
      </w:tr>
      <w:tr w:rsidR="00865C90" w:rsidRPr="0087470A" w14:paraId="62AE3860"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8A5066"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3B5164"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եթե «Տեղեկատվություն տրամադրած երկրի ծածկագիրը» (casdo:RegisterCountryCode) վավերապայմանը պարունակում է «RU» արժեքը, ապա փոփոխված տեղեկությունների համար «Հարկ վճարողը» (ccdo:‌Taxpayer‌Details) վավերապայմանի կազմում «Հաշվառման վերցնելու պատճառի ծածկագիրը» (csdo:‌Tax‌Registration‌Reason‌Code) վավերապայմանը կարող է լրացվել, այլապես «Հարկ վճարողը» (ccdo:‌Taxpayer‌Details) վավերապայմանի կազմում «Հաշվառման վերցնելու պատճառի ծածկագիրը» (csdo:‌Tax‌Registration‌Reason‌Code) վավերապայմանը չպետք է լրացվի</w:t>
            </w:r>
          </w:p>
        </w:tc>
      </w:tr>
      <w:tr w:rsidR="00865C90" w:rsidRPr="0087470A" w14:paraId="6D92063D"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B5ACEA"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B77861"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փոփոխված տեղեկությունների համար «Հասցեն» (ccdo:</w:t>
            </w:r>
            <w:r w:rsidRPr="0087470A">
              <w:rPr>
                <w:noProof/>
                <w:sz w:val="20"/>
              </w:rPr>
              <w:t>‌</w:t>
            </w:r>
            <w:r w:rsidRPr="0087470A">
              <w:rPr>
                <w:rFonts w:ascii="Sylfaen" w:hAnsi="Sylfaen" w:cs="Sylfaen"/>
                <w:noProof/>
                <w:sz w:val="20"/>
              </w:rPr>
              <w:t>Address</w:t>
            </w:r>
            <w:r w:rsidRPr="0087470A">
              <w:rPr>
                <w:noProof/>
                <w:sz w:val="20"/>
              </w:rPr>
              <w:t>‌</w:t>
            </w:r>
            <w:r w:rsidRPr="0087470A">
              <w:rPr>
                <w:rFonts w:ascii="Sylfaen" w:hAnsi="Sylfaen" w:cs="Sylfaen"/>
                <w:noProof/>
                <w:sz w:val="20"/>
              </w:rPr>
              <w:t>Details) վավերապայմանի դեպքում պետք է լրացվի «Երկրի ծածկագիրը» (csdo:</w:t>
            </w:r>
            <w:r w:rsidRPr="0087470A">
              <w:rPr>
                <w:noProof/>
                <w:sz w:val="20"/>
              </w:rPr>
              <w:t>‌</w:t>
            </w:r>
            <w:r w:rsidRPr="0087470A">
              <w:rPr>
                <w:rFonts w:ascii="Sylfaen" w:hAnsi="Sylfaen" w:cs="Sylfaen"/>
                <w:noProof/>
                <w:sz w:val="20"/>
              </w:rPr>
              <w:t>Country</w:t>
            </w:r>
            <w:r w:rsidRPr="0087470A">
              <w:rPr>
                <w:noProof/>
                <w:sz w:val="20"/>
              </w:rPr>
              <w:t>‌</w:t>
            </w:r>
            <w:r w:rsidRPr="0087470A">
              <w:rPr>
                <w:rFonts w:ascii="Sylfaen" w:hAnsi="Sylfaen" w:cs="Sylfaen"/>
                <w:noProof/>
                <w:sz w:val="20"/>
              </w:rPr>
              <w:t>Code), «Հասցեն՝ տեքստային ձեւով» (csdo:</w:t>
            </w:r>
            <w:r w:rsidRPr="0087470A">
              <w:rPr>
                <w:noProof/>
                <w:sz w:val="20"/>
              </w:rPr>
              <w:t>‌</w:t>
            </w:r>
            <w:r w:rsidRPr="0087470A">
              <w:rPr>
                <w:rFonts w:ascii="Sylfaen" w:hAnsi="Sylfaen" w:cs="Sylfaen"/>
                <w:noProof/>
                <w:sz w:val="20"/>
              </w:rPr>
              <w:t>Address</w:t>
            </w:r>
            <w:r w:rsidRPr="0087470A">
              <w:rPr>
                <w:noProof/>
                <w:sz w:val="20"/>
              </w:rPr>
              <w:t>‌</w:t>
            </w:r>
            <w:r w:rsidRPr="0087470A">
              <w:rPr>
                <w:rFonts w:ascii="Sylfaen" w:hAnsi="Sylfaen" w:cs="Sylfaen"/>
                <w:noProof/>
                <w:sz w:val="20"/>
              </w:rPr>
              <w:t xml:space="preserve">Text) </w:t>
            </w:r>
            <w:r w:rsidRPr="0087470A">
              <w:rPr>
                <w:rFonts w:ascii="Sylfaen" w:hAnsi="Sylfaen"/>
                <w:noProof/>
                <w:sz w:val="20"/>
              </w:rPr>
              <w:t>վավերապայմաններից առնվազն մեկը</w:t>
            </w:r>
          </w:p>
        </w:tc>
      </w:tr>
      <w:tr w:rsidR="00865C90" w:rsidRPr="0087470A" w14:paraId="53185113"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064CAC"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B8155D"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եթե փոփոխված տեղեկությունների համար «Կոնտակտային վավերապայմանը» (ccdo:</w:t>
            </w:r>
            <w:r w:rsidRPr="0087470A">
              <w:rPr>
                <w:noProof/>
                <w:sz w:val="20"/>
              </w:rPr>
              <w:t>‌</w:t>
            </w:r>
            <w:r w:rsidRPr="0087470A">
              <w:rPr>
                <w:rFonts w:ascii="Sylfaen" w:hAnsi="Sylfaen" w:cs="Sylfaen"/>
                <w:noProof/>
                <w:sz w:val="20"/>
              </w:rPr>
              <w:t>Communication</w:t>
            </w:r>
            <w:r w:rsidRPr="0087470A">
              <w:rPr>
                <w:noProof/>
                <w:sz w:val="20"/>
              </w:rPr>
              <w:t>‌</w:t>
            </w:r>
            <w:r w:rsidRPr="0087470A">
              <w:rPr>
                <w:rFonts w:ascii="Sylfaen" w:hAnsi="Sylfaen" w:cs="Sylfaen"/>
                <w:noProof/>
                <w:sz w:val="20"/>
              </w:rPr>
              <w:t xml:space="preserve">Details) վավերապայմանը լրացված է, ապա </w:t>
            </w:r>
            <w:r w:rsidRPr="0087470A">
              <w:rPr>
                <w:rFonts w:ascii="Sylfaen" w:hAnsi="Sylfaen"/>
                <w:noProof/>
                <w:sz w:val="20"/>
              </w:rPr>
              <w:t>«Կապի տեսակի ծածկագիրը» (csdo:CommunicationChannelCode), «Կապուղու նույնականացուցիչը» (csdo:CommunicationChannelId) վավերապայմանները «Կոնտակտային վավերապայմանը» (ccdo:CommunicationDetails) վավերապայմանի կազմում պետք է լրացվեն</w:t>
            </w:r>
          </w:p>
        </w:tc>
      </w:tr>
      <w:tr w:rsidR="00865C90" w:rsidRPr="0087470A" w14:paraId="483EB9FD"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EB19E5"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4D57C8"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եթե փոփոխված տեղեկությունների համար «Կապի տեսակի ծածկագիրը» (csdo:CommunicationChannelCode) վավերապայմանը լրացվել է, ապա «Կապի տեսակի ծածկագիրը» (csdo:CommunicationChannelCode) վավերապայմանը պետք է պարունակի հետեւյալ արժեքներից մեկը՝</w:t>
            </w:r>
          </w:p>
          <w:p w14:paraId="062D7B96"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 xml:space="preserve">АО՝ Համաշխարհային սարդոստայնի ռեսուրսի միասնական ցուցիչ (URL). </w:t>
            </w:r>
          </w:p>
          <w:p w14:paraId="19EADA7F"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 xml:space="preserve">EM՝ էլեկտրոնային փոստ. </w:t>
            </w:r>
          </w:p>
          <w:p w14:paraId="61CD0C08"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 xml:space="preserve">FX՝ հեռատպիչ. </w:t>
            </w:r>
          </w:p>
          <w:p w14:paraId="12537D34"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 xml:space="preserve">ТЕ՝ հեռախոս. </w:t>
            </w:r>
          </w:p>
          <w:p w14:paraId="27F6F5C1"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lastRenderedPageBreak/>
              <w:t>TL՝ տելեքս՝ Եվրասիական տնտեսական հանձնաժողովի կոլեգիայի 2022 թվականի դեկտեմբերի 6-ի թիվ 192 որոշմամբ հաստատված՝ Կապի միջոցների (կապուղիների) տեսակների ցանկին համապատասխան</w:t>
            </w:r>
          </w:p>
        </w:tc>
      </w:tr>
      <w:tr w:rsidR="00865C90" w:rsidRPr="0087470A" w14:paraId="7B5F8B49"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7206B0"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77575F"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եթե փոփոխված տեղեկությունների համար «Փոստային հասցեն» (cacdo:‌Postal‌Address‌Details) վավերապայմանը լրացված է, ապա «Փոստային հասցեն» (cacdo:‌Postal‌Address‌Details) վավերապայմանի համար պետք է լրացվի «Երկրի ծածկագիրը» (csdo:‌Country‌Code), «Հասցեն՝ տեքստային ձեւով» (csdo:‌Address‌Text) վավերապայմաններից առնվազն մեկը</w:t>
            </w:r>
          </w:p>
        </w:tc>
      </w:tr>
      <w:tr w:rsidR="00865C90" w:rsidRPr="0087470A" w14:paraId="5B5E9B18"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6F5D11"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521E3C"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փոփոխված տեղեկությունների համար «Պահեստի նշանակության ծածկագիրը» (casdo:WarehouseKindCode) վավերապայմանը պետք է պարունակի «2» արժեքը</w:t>
            </w:r>
          </w:p>
        </w:tc>
      </w:tr>
      <w:tr w:rsidR="00865C90" w:rsidRPr="0087470A" w14:paraId="241ADA4F"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70C381"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091943"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 xml:space="preserve">փոփոխված տեղեկությունների համար «Ընդհանուր մակերեսը (քառ․ մ.)» (casdo:‌Total‌Area‌Measure) վավերապայմանը պետք է լրացված լինի </w:t>
            </w:r>
          </w:p>
        </w:tc>
      </w:tr>
      <w:tr w:rsidR="00865C90" w:rsidRPr="0087470A" w14:paraId="5778F5F5"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35E0AB"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F8BD09"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փոփոխված տեղեկությունների համար «Ընդհանուր մակերեսը (քառ․ մ․)» (casdo:‌Total‌Area‌Measure) վավերապայմանի «չափման միավորը» (measurement‌Unit‌Code ատրիբուտ) ատրիբուտը պետք է պարունակի «055» արժեքը՝ Եվրասիական տնտեսական միության չափման եւ հաշվի միավորների դասակարգչին համապատասխան</w:t>
            </w:r>
          </w:p>
        </w:tc>
      </w:tr>
      <w:tr w:rsidR="00865C90" w:rsidRPr="0087470A" w14:paraId="246B7E1A"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80A33A"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02BF24"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sz w:val="20"/>
              </w:rPr>
              <w:t>եթե փոփոխված տեղեկությունների համար «Ծավալը» (casdo:‌Cubage‌Measure) վավերապայմանը լրացված է, ապա «Ծավալը» (casdo:‌Cubage‌Measure) վավերապայմանի «չափման միավորը» (measurement‌Unit‌Code ատրիբուտ) ատրիբուտը պետք է պարունակի «113» արժեքը՝ Եվրասիական տնտեսական միության չափման եւ հաշվի միավորների դասակարգչին համապատասխան</w:t>
            </w:r>
          </w:p>
        </w:tc>
      </w:tr>
    </w:tbl>
    <w:p w14:paraId="4AD183DC"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62BC75A6" w14:textId="77777777" w:rsidR="00865C90" w:rsidRPr="007C1DF1" w:rsidRDefault="0087470A" w:rsidP="0087470A">
      <w:pPr>
        <w:pStyle w:val="af1"/>
        <w:widowControl w:val="0"/>
        <w:tabs>
          <w:tab w:val="left" w:pos="1134"/>
        </w:tabs>
        <w:spacing w:after="160"/>
        <w:ind w:firstLine="567"/>
        <w:rPr>
          <w:rStyle w:val="af2"/>
          <w:rFonts w:ascii="Sylfaen" w:hAnsi="Sylfaen"/>
          <w:sz w:val="24"/>
        </w:rPr>
      </w:pPr>
      <w:r>
        <w:rPr>
          <w:rStyle w:val="af2"/>
          <w:rFonts w:ascii="Sylfaen" w:hAnsi="Sylfaen"/>
          <w:sz w:val="24"/>
        </w:rPr>
        <w:t>26.</w:t>
      </w:r>
      <w:r w:rsidRPr="0087470A">
        <w:rPr>
          <w:rStyle w:val="af2"/>
          <w:rFonts w:ascii="Sylfaen" w:hAnsi="Sylfaen"/>
          <w:sz w:val="24"/>
        </w:rPr>
        <w:tab/>
      </w:r>
      <w:r w:rsidR="00865C90" w:rsidRPr="00334423">
        <w:rPr>
          <w:rStyle w:val="af2"/>
          <w:rFonts w:ascii="Sylfaen" w:hAnsi="Sylfaen"/>
          <w:sz w:val="24"/>
        </w:rPr>
        <w:t>«Մաքսային պահեստների տիրապետողների ընդհանուր ռեեստրից հանելու համար տեղեկություններ» (P.CC.09.MSG.004) հաղորդագրությամբ փոխանցվող` «Մաքսային պահեստների տիրապետողների ընդհանուր ռեեստր» (R.CA.CC.09.001) էլեկտրոնային փաստաթղթերի (տեղեկությունների) վավերապայմանների լրացմանը ներկայացվող պահանջները բերված են 15-րդ աղյուսակում:</w:t>
      </w:r>
    </w:p>
    <w:p w14:paraId="72FA3C44" w14:textId="77777777" w:rsidR="0087470A" w:rsidRPr="007C1DF1" w:rsidRDefault="0087470A" w:rsidP="0087470A">
      <w:pPr>
        <w:pStyle w:val="af1"/>
        <w:widowControl w:val="0"/>
        <w:tabs>
          <w:tab w:val="left" w:pos="1134"/>
        </w:tabs>
        <w:spacing w:after="160"/>
        <w:ind w:firstLine="567"/>
        <w:rPr>
          <w:rStyle w:val="af2"/>
          <w:rFonts w:ascii="Sylfaen" w:hAnsi="Sylfaen"/>
          <w:sz w:val="24"/>
        </w:rPr>
      </w:pPr>
    </w:p>
    <w:p w14:paraId="04E6EA2D" w14:textId="77777777" w:rsidR="00181FFB" w:rsidRDefault="00181FFB">
      <w:pPr>
        <w:spacing w:after="0" w:line="240" w:lineRule="auto"/>
        <w:rPr>
          <w:rFonts w:ascii="Sylfaen" w:eastAsia="Times New Roman" w:hAnsi="Sylfaen"/>
          <w:color w:val="000000"/>
          <w:sz w:val="24"/>
          <w:szCs w:val="24"/>
          <w:lang w:bidi="ar-SA"/>
        </w:rPr>
      </w:pPr>
      <w:r>
        <w:rPr>
          <w:rFonts w:ascii="Sylfaen" w:hAnsi="Sylfaen"/>
          <w:sz w:val="24"/>
        </w:rPr>
        <w:br w:type="page"/>
      </w:r>
    </w:p>
    <w:p w14:paraId="29B2825C" w14:textId="77777777" w:rsidR="00865C90" w:rsidRPr="00334423" w:rsidRDefault="00865C90" w:rsidP="00C2380C">
      <w:pPr>
        <w:pStyle w:val="af4"/>
        <w:keepNext w:val="0"/>
        <w:keepLines w:val="0"/>
        <w:widowControl w:val="0"/>
        <w:tabs>
          <w:tab w:val="left" w:pos="1134"/>
        </w:tabs>
        <w:spacing w:before="0" w:after="160" w:line="360" w:lineRule="auto"/>
        <w:rPr>
          <w:rStyle w:val="af"/>
          <w:rFonts w:ascii="Sylfaen" w:hAnsi="Sylfaen"/>
          <w:bCs/>
          <w:noProof/>
          <w:sz w:val="24"/>
        </w:rPr>
      </w:pPr>
      <w:r w:rsidRPr="00334423">
        <w:rPr>
          <w:rFonts w:ascii="Sylfaen" w:hAnsi="Sylfaen"/>
          <w:sz w:val="24"/>
        </w:rPr>
        <w:lastRenderedPageBreak/>
        <w:t>Աղյուսակ 15</w:t>
      </w:r>
    </w:p>
    <w:p w14:paraId="403FDE3C"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ռեեստրից հանելու համար տեղեկություններ» (P.CC.09.MSG.004) հաղորդագրությամբ փոխանցվող՝ «Մաքսային պահեստների տիրապետողների ընդհանուր ռեեստր» (R.CA.CC.09.001)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865C90" w:rsidRPr="0087470A" w14:paraId="2961F8B2" w14:textId="77777777" w:rsidTr="00334423">
        <w:trPr>
          <w:cantSplit/>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3D8354"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E41E0E"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Պահանջի ձեւակերպումը</w:t>
            </w:r>
          </w:p>
        </w:tc>
      </w:tr>
      <w:tr w:rsidR="00865C90" w:rsidRPr="0087470A" w14:paraId="6291E017" w14:textId="77777777" w:rsidTr="00334423">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8E9703"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441978"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«Գործունեության իրականացման ժամկետի ավարտի ամսաթիվը» (casdo:EndActivityDate) վավերապայմանը պետք է լրացված լինի</w:t>
            </w:r>
          </w:p>
        </w:tc>
      </w:tr>
      <w:tr w:rsidR="00865C90" w:rsidRPr="0087470A" w14:paraId="68874BC9" w14:textId="77777777" w:rsidTr="00334423">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4EC7D9"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557C1E"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«Գործունեության իրականացման ժամկետի ավարտի ամսաթիվը» (casdo:EndActivityDate) վավերապայմանի մեջ նշված ամսաթիվը պետք է լինի «Գործունեության իրականացման ժամկետի մեկնարկի ամսաթիվը» (casdo:StartActivityDate) վավերապայմանի մեջ նշված ամսաթվից ավելի ուշ կամ դրան հավասար</w:t>
            </w:r>
          </w:p>
        </w:tc>
      </w:tr>
      <w:tr w:rsidR="00865C90" w:rsidRPr="0087470A" w14:paraId="410887C5" w14:textId="77777777" w:rsidTr="00334423">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734366"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ED70AD"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«Ավարտի ամսաթիվը եւ ժամը» (csdo:EndDateTime) վավերապայմանը պետք է լրացված լինի</w:t>
            </w:r>
          </w:p>
        </w:tc>
      </w:tr>
      <w:tr w:rsidR="00865C90" w:rsidRPr="0087470A" w14:paraId="3B187B58" w14:textId="77777777" w:rsidTr="00334423">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4D721F"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1FFC22"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«Ավարտի ամսաթիվը եւ ժամը» (csdo:EndDateTime) վավերապայմանի արժեքը պետք է լինի փոփոխվող տեղեկությունների «Մեկնարկի ամսաթիվը եւ ժամը» (csdo:StartDateTime) վավերապայմանի արժեքից ավելի կամ դրան հավասար</w:t>
            </w:r>
          </w:p>
        </w:tc>
      </w:tr>
      <w:tr w:rsidR="00865C90" w:rsidRPr="0087470A" w14:paraId="714D12D9" w14:textId="77777777" w:rsidTr="00334423">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40B463"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551681"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մաքսային պահեստների տիրապետողների ընդհանուր ռեեստրում պետք է առկա լինի «Տեղեկատվություն ներկայացրած երկրի ծածկագիրը» (casdo:RegisterCountryCode), «Անձի գրանցման համարը՝ ռեեստրում ներառելիս» (casdo:‌Registration‌Number‌Id), «Գործունեության իրականացման ժամկետի մեկնարկի ամսաթիվը» (casdo:StartActivityDate) եւ «Մեկնարկի ամսաթիվը եւ ժամը» (csdo:StartDateTime) վավերապայմանների արժեքով համընկնող գրառումը</w:t>
            </w:r>
          </w:p>
        </w:tc>
      </w:tr>
      <w:tr w:rsidR="00865C90" w:rsidRPr="0087470A" w14:paraId="2E228509" w14:textId="77777777" w:rsidTr="00334423">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D913AE"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D4D600"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«Ռեեստրում անձի ներառման մասին տեղեկություններ» (cacdo:RegisterDocumentDetails), «Մաքսային մարմնի ծածկագիրը» (casdo:CustomsOfficeCode), «Ռեեստրում ներառված անձի վավերապայմանները» (cacdo:RegisterOrganizationDetails) եւ «Մաքսային պահեստը» (cacdo:CustomsWarehouseDetails) վավերապայմանների արժեքները պետք է համընկնեն մաքսային պահեստների տիրապետողների ընդհանուր ռեեստրում պահպանվող՝ համապատասխան վավերապայմանների արժեքների հետ</w:t>
            </w:r>
          </w:p>
        </w:tc>
      </w:tr>
      <w:tr w:rsidR="00865C90" w:rsidRPr="0087470A" w14:paraId="41DC880E" w14:textId="77777777" w:rsidTr="00334423">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56653C"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76AD1F"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sz w:val="20"/>
              </w:rPr>
              <w:t>էլեկտրոնային փաստաթղթում (տեղեկություններում) պետք է առկա լինի «Մաքսային պահեստների տիրապետողների ռեեստրի հաշվառման միավորը» (cacdo:RegisterCustomsWarehouseDetails) վավերապայմանի միայն 1 օրինակ</w:t>
            </w:r>
          </w:p>
        </w:tc>
      </w:tr>
    </w:tbl>
    <w:p w14:paraId="445C5C6C"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2652852F" w14:textId="77777777" w:rsidR="00865C90" w:rsidRPr="00CE2F8B" w:rsidRDefault="0087470A" w:rsidP="0087470A">
      <w:pPr>
        <w:pStyle w:val="af1"/>
        <w:widowControl w:val="0"/>
        <w:tabs>
          <w:tab w:val="left" w:pos="1134"/>
        </w:tabs>
        <w:spacing w:after="160"/>
        <w:ind w:firstLine="567"/>
        <w:rPr>
          <w:rStyle w:val="af2"/>
          <w:rFonts w:ascii="Sylfaen" w:hAnsi="Sylfaen"/>
          <w:sz w:val="24"/>
        </w:rPr>
      </w:pPr>
      <w:r>
        <w:rPr>
          <w:rStyle w:val="af2"/>
          <w:rFonts w:ascii="Sylfaen" w:hAnsi="Sylfaen"/>
          <w:sz w:val="24"/>
        </w:rPr>
        <w:lastRenderedPageBreak/>
        <w:t>27.</w:t>
      </w:r>
      <w:r w:rsidRPr="0087470A">
        <w:rPr>
          <w:rStyle w:val="af2"/>
          <w:rFonts w:ascii="Sylfaen" w:hAnsi="Sylfaen"/>
          <w:sz w:val="24"/>
        </w:rPr>
        <w:tab/>
      </w:r>
      <w:r w:rsidR="00865C90" w:rsidRPr="00334423">
        <w:rPr>
          <w:rStyle w:val="af2"/>
          <w:rFonts w:ascii="Sylfaen" w:hAnsi="Sylfaen"/>
          <w:sz w:val="24"/>
        </w:rPr>
        <w:t>«Մաքսային պահեստների տիրապետողների ընդհանուր ռեեստրի վիճակի մասին տեղեկատվության հարցում» (P.CC.09.MSG.005)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16-րդ աղյուսակում։</w:t>
      </w:r>
    </w:p>
    <w:p w14:paraId="46CC2FC5" w14:textId="77777777" w:rsidR="00F6660A" w:rsidRPr="00CE2F8B" w:rsidRDefault="00F6660A" w:rsidP="0087470A">
      <w:pPr>
        <w:pStyle w:val="af1"/>
        <w:widowControl w:val="0"/>
        <w:tabs>
          <w:tab w:val="left" w:pos="1134"/>
        </w:tabs>
        <w:spacing w:after="160"/>
        <w:ind w:firstLine="567"/>
        <w:rPr>
          <w:rStyle w:val="af2"/>
          <w:rFonts w:ascii="Sylfaen" w:hAnsi="Sylfaen"/>
          <w:sz w:val="24"/>
        </w:rPr>
      </w:pPr>
    </w:p>
    <w:p w14:paraId="22516E49" w14:textId="77777777" w:rsidR="00865C90" w:rsidRPr="00334423" w:rsidRDefault="00865C90" w:rsidP="00C2380C">
      <w:pPr>
        <w:pStyle w:val="af4"/>
        <w:keepNext w:val="0"/>
        <w:keepLines w:val="0"/>
        <w:widowControl w:val="0"/>
        <w:tabs>
          <w:tab w:val="left" w:pos="1134"/>
        </w:tabs>
        <w:spacing w:before="0" w:after="160" w:line="360" w:lineRule="auto"/>
        <w:rPr>
          <w:rStyle w:val="af"/>
          <w:rFonts w:ascii="Sylfaen" w:hAnsi="Sylfaen"/>
          <w:bCs/>
          <w:noProof/>
          <w:sz w:val="24"/>
        </w:rPr>
      </w:pPr>
      <w:r w:rsidRPr="00334423">
        <w:rPr>
          <w:rFonts w:ascii="Sylfaen" w:hAnsi="Sylfaen"/>
          <w:sz w:val="24"/>
        </w:rPr>
        <w:t>Աղյուսակ 16</w:t>
      </w:r>
    </w:p>
    <w:p w14:paraId="2900B891"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 վիճակի մասին տեղեկատվության հարցում» (P.CC.09.MSG.005)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865C90" w:rsidRPr="0087470A" w14:paraId="3E4C484F" w14:textId="77777777" w:rsidTr="00334423">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B5688C"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787C7B"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Պահանջի ձեւակերպումը</w:t>
            </w:r>
          </w:p>
        </w:tc>
      </w:tr>
      <w:tr w:rsidR="00865C90" w:rsidRPr="0087470A" w14:paraId="088E812C" w14:textId="77777777" w:rsidTr="003344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7EDF6F"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4E6BE9"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«Թարմացման ամսաթիվը եւ ժամը» (csdo:UpdateDateTime) վավերապայմանը չի լրացվում</w:t>
            </w:r>
          </w:p>
        </w:tc>
      </w:tr>
    </w:tbl>
    <w:p w14:paraId="5DFE18F3"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7810034E" w14:textId="77777777" w:rsidR="00865C90" w:rsidRPr="00CE2F8B" w:rsidRDefault="0087470A" w:rsidP="0087470A">
      <w:pPr>
        <w:pStyle w:val="af1"/>
        <w:widowControl w:val="0"/>
        <w:tabs>
          <w:tab w:val="left" w:pos="1134"/>
        </w:tabs>
        <w:spacing w:after="160" w:line="336" w:lineRule="auto"/>
        <w:ind w:firstLine="567"/>
        <w:rPr>
          <w:rStyle w:val="af2"/>
          <w:rFonts w:ascii="Sylfaen" w:hAnsi="Sylfaen"/>
          <w:sz w:val="24"/>
        </w:rPr>
      </w:pPr>
      <w:r>
        <w:rPr>
          <w:rStyle w:val="af2"/>
          <w:rFonts w:ascii="Sylfaen" w:hAnsi="Sylfaen"/>
          <w:sz w:val="24"/>
        </w:rPr>
        <w:t>28.</w:t>
      </w:r>
      <w:r w:rsidRPr="0087470A">
        <w:rPr>
          <w:rStyle w:val="af2"/>
          <w:rFonts w:ascii="Sylfaen" w:hAnsi="Sylfaen"/>
          <w:sz w:val="24"/>
        </w:rPr>
        <w:tab/>
      </w:r>
      <w:r w:rsidR="00865C90" w:rsidRPr="00334423">
        <w:rPr>
          <w:rStyle w:val="af2"/>
          <w:rFonts w:ascii="Sylfaen" w:hAnsi="Sylfaen"/>
          <w:sz w:val="24"/>
        </w:rPr>
        <w:t>«Մաքսային պահեստների տիրապետողների ընդհանուր ռեեստրի փոփոխությունների մասին տեղեկատվության հարցում» (P.CC.09.MSG.007)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17-րդ աղյուսակում։</w:t>
      </w:r>
    </w:p>
    <w:p w14:paraId="195BD028" w14:textId="77777777" w:rsidR="00F6660A" w:rsidRPr="00CE2F8B" w:rsidRDefault="00F6660A" w:rsidP="0087470A">
      <w:pPr>
        <w:pStyle w:val="af1"/>
        <w:widowControl w:val="0"/>
        <w:tabs>
          <w:tab w:val="left" w:pos="1134"/>
        </w:tabs>
        <w:spacing w:after="160" w:line="336" w:lineRule="auto"/>
        <w:ind w:firstLine="567"/>
        <w:rPr>
          <w:rStyle w:val="af2"/>
          <w:rFonts w:ascii="Sylfaen" w:hAnsi="Sylfaen"/>
          <w:sz w:val="24"/>
        </w:rPr>
      </w:pPr>
    </w:p>
    <w:p w14:paraId="724D5C14" w14:textId="77777777" w:rsidR="00181FFB" w:rsidRDefault="00181FFB">
      <w:pPr>
        <w:spacing w:after="0" w:line="240" w:lineRule="auto"/>
        <w:rPr>
          <w:rFonts w:ascii="Sylfaen" w:eastAsia="Times New Roman" w:hAnsi="Sylfaen"/>
          <w:color w:val="000000"/>
          <w:sz w:val="24"/>
          <w:szCs w:val="24"/>
          <w:lang w:bidi="ar-SA"/>
        </w:rPr>
      </w:pPr>
      <w:r>
        <w:rPr>
          <w:rFonts w:ascii="Sylfaen" w:hAnsi="Sylfaen"/>
          <w:sz w:val="24"/>
        </w:rPr>
        <w:br w:type="page"/>
      </w:r>
    </w:p>
    <w:p w14:paraId="1CD26B65" w14:textId="77777777" w:rsidR="00865C90" w:rsidRPr="00334423" w:rsidRDefault="00865C90" w:rsidP="0087470A">
      <w:pPr>
        <w:pStyle w:val="af4"/>
        <w:keepNext w:val="0"/>
        <w:keepLines w:val="0"/>
        <w:widowControl w:val="0"/>
        <w:tabs>
          <w:tab w:val="left" w:pos="1134"/>
        </w:tabs>
        <w:spacing w:before="0" w:after="160" w:line="336" w:lineRule="auto"/>
        <w:rPr>
          <w:rStyle w:val="af"/>
          <w:rFonts w:ascii="Sylfaen" w:hAnsi="Sylfaen"/>
          <w:bCs/>
          <w:noProof/>
          <w:sz w:val="24"/>
        </w:rPr>
      </w:pPr>
      <w:r w:rsidRPr="00334423">
        <w:rPr>
          <w:rFonts w:ascii="Sylfaen" w:hAnsi="Sylfaen"/>
          <w:sz w:val="24"/>
        </w:rPr>
        <w:lastRenderedPageBreak/>
        <w:t>Աղյուսակ 17</w:t>
      </w:r>
    </w:p>
    <w:p w14:paraId="4F6ECC8B" w14:textId="77777777" w:rsidR="00865C90" w:rsidRPr="00334423" w:rsidRDefault="00865C90" w:rsidP="0087470A">
      <w:pPr>
        <w:pStyle w:val="ad"/>
        <w:keepNext w:val="0"/>
        <w:keepLines w:val="0"/>
        <w:tabs>
          <w:tab w:val="left" w:pos="1134"/>
        </w:tabs>
        <w:spacing w:after="160" w:line="336"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 փոփոխությունների մասին տեղեկատվության հարցում» (P.CC.09.MSG.007)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2128"/>
        <w:gridCol w:w="7228"/>
      </w:tblGrid>
      <w:tr w:rsidR="00865C90" w:rsidRPr="0087470A" w14:paraId="3C531CB4" w14:textId="77777777" w:rsidTr="0087470A">
        <w:trPr>
          <w:cantSplit/>
          <w:tblHeader/>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68A9DBF1"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Պահանջի ծածկագիրը</w:t>
            </w:r>
          </w:p>
        </w:tc>
        <w:tc>
          <w:tcPr>
            <w:tcW w:w="7228" w:type="dxa"/>
            <w:tcBorders>
              <w:top w:val="single" w:sz="4" w:space="0" w:color="auto"/>
              <w:left w:val="single" w:sz="4" w:space="0" w:color="auto"/>
              <w:bottom w:val="single" w:sz="4" w:space="0" w:color="auto"/>
              <w:right w:val="single" w:sz="4" w:space="0" w:color="auto"/>
            </w:tcBorders>
            <w:tcMar>
              <w:top w:w="85" w:type="dxa"/>
              <w:bottom w:w="85" w:type="dxa"/>
            </w:tcMar>
          </w:tcPr>
          <w:p w14:paraId="57679885"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Պահանջի ձեւակերպումը</w:t>
            </w:r>
          </w:p>
        </w:tc>
      </w:tr>
      <w:tr w:rsidR="00865C90" w:rsidRPr="0087470A" w14:paraId="4576D9A3" w14:textId="77777777" w:rsidTr="0087470A">
        <w:trPr>
          <w:cantSplit/>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5B80FEEE"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w:t>
            </w:r>
          </w:p>
        </w:tc>
        <w:tc>
          <w:tcPr>
            <w:tcW w:w="7228" w:type="dxa"/>
            <w:tcBorders>
              <w:top w:val="single" w:sz="4" w:space="0" w:color="auto"/>
              <w:left w:val="single" w:sz="4" w:space="0" w:color="auto"/>
              <w:bottom w:val="single" w:sz="4" w:space="0" w:color="auto"/>
              <w:right w:val="single" w:sz="4" w:space="0" w:color="auto"/>
            </w:tcBorders>
            <w:tcMar>
              <w:top w:w="85" w:type="dxa"/>
              <w:bottom w:w="85" w:type="dxa"/>
            </w:tcMar>
          </w:tcPr>
          <w:p w14:paraId="7EC0CC9F"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«Թարմացման ամսաթիվը եւ ժամը» (csdo:UpdateDateTime) վավերապայմանը պետք է պարունակի անդամ պետության լիազորված մարմնում ընդհանուր ռեեստրի տեղեկությունների արդիականացման ամսաթիվը եւ ժամը, որոնցից սկսած՝ պետք է տրամադրվեն մաքսային պահեստների տիրապետողների ընդհանուր ռեեստրից փոփոխված տեղեկությունները</w:t>
            </w:r>
          </w:p>
        </w:tc>
      </w:tr>
      <w:tr w:rsidR="00865C90" w:rsidRPr="0087470A" w14:paraId="10FEF0E5" w14:textId="77777777" w:rsidTr="0087470A">
        <w:trPr>
          <w:cantSplit/>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7B880F03"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w:t>
            </w:r>
          </w:p>
        </w:tc>
        <w:tc>
          <w:tcPr>
            <w:tcW w:w="7228" w:type="dxa"/>
            <w:tcBorders>
              <w:top w:val="single" w:sz="4" w:space="0" w:color="auto"/>
              <w:left w:val="single" w:sz="4" w:space="0" w:color="auto"/>
              <w:bottom w:val="single" w:sz="4" w:space="0" w:color="auto"/>
              <w:right w:val="single" w:sz="4" w:space="0" w:color="auto"/>
            </w:tcBorders>
            <w:tcMar>
              <w:top w:w="85" w:type="dxa"/>
              <w:bottom w:w="85" w:type="dxa"/>
            </w:tcMar>
          </w:tcPr>
          <w:p w14:paraId="2DB4ED43"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«Երկրի ծածկագիրը» (csdo:‌Unified‌Country‌Code) վավերապայմանը լրացվում է տեղեկություններն ըստ ընտրված անդամ պետությունների ներկայացնելիս</w:t>
            </w:r>
          </w:p>
        </w:tc>
      </w:tr>
      <w:tr w:rsidR="00865C90" w:rsidRPr="0087470A" w14:paraId="18FABC3F" w14:textId="77777777" w:rsidTr="0087470A">
        <w:trPr>
          <w:cantSplit/>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1F6C3498"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3</w:t>
            </w:r>
          </w:p>
        </w:tc>
        <w:tc>
          <w:tcPr>
            <w:tcW w:w="7228" w:type="dxa"/>
            <w:tcBorders>
              <w:top w:val="single" w:sz="4" w:space="0" w:color="auto"/>
              <w:left w:val="single" w:sz="4" w:space="0" w:color="auto"/>
              <w:bottom w:val="single" w:sz="4" w:space="0" w:color="auto"/>
              <w:right w:val="single" w:sz="4" w:space="0" w:color="auto"/>
            </w:tcBorders>
            <w:tcMar>
              <w:top w:w="85" w:type="dxa"/>
              <w:bottom w:w="85" w:type="dxa"/>
            </w:tcMar>
          </w:tcPr>
          <w:p w14:paraId="152A75ED"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եթե «Երկրի ծածկագիրը» (csdo:UnifiedCountryCode) վավերապայմանը լրացվել է, ապա «Երկրի ծածկագիրը» (csdo:UnifiedCountryCode) վավերապայմանի «տեղեկագրքի (դասակարգչի) նույնականացուցիչը» (codeListld ատրիբուտ) ատրիբուտը պետք է պարունակի «2021» արժեքը</w:t>
            </w:r>
          </w:p>
        </w:tc>
      </w:tr>
    </w:tbl>
    <w:p w14:paraId="66148ABC"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3D1B43EF" w14:textId="77777777" w:rsidR="00794B6D" w:rsidRDefault="0087470A" w:rsidP="0087470A">
      <w:pPr>
        <w:pStyle w:val="af1"/>
        <w:widowControl w:val="0"/>
        <w:tabs>
          <w:tab w:val="left" w:pos="1134"/>
        </w:tabs>
        <w:spacing w:after="160"/>
        <w:ind w:firstLine="567"/>
        <w:rPr>
          <w:rStyle w:val="af2"/>
          <w:rFonts w:ascii="Sylfaen" w:hAnsi="Sylfaen"/>
          <w:sz w:val="24"/>
        </w:rPr>
      </w:pPr>
      <w:r>
        <w:rPr>
          <w:rStyle w:val="af2"/>
          <w:rFonts w:ascii="Sylfaen" w:hAnsi="Sylfaen"/>
          <w:sz w:val="24"/>
        </w:rPr>
        <w:t>29.</w:t>
      </w:r>
      <w:r w:rsidRPr="0087470A">
        <w:rPr>
          <w:rStyle w:val="af2"/>
          <w:rFonts w:ascii="Sylfaen" w:hAnsi="Sylfaen"/>
          <w:sz w:val="24"/>
        </w:rPr>
        <w:tab/>
      </w:r>
      <w:r w:rsidR="00865C90" w:rsidRPr="00334423">
        <w:rPr>
          <w:rStyle w:val="af2"/>
          <w:rFonts w:ascii="Sylfaen" w:hAnsi="Sylfaen"/>
          <w:sz w:val="24"/>
        </w:rPr>
        <w:t>«Մաքսային պահեստների տիրապետողների ընդհանուր ռեեստրից տեղեկությունների հարցում» (P.CC.09.MSG.010)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18-րդ աղյուսակում։</w:t>
      </w:r>
    </w:p>
    <w:p w14:paraId="5A0A0868" w14:textId="77777777" w:rsidR="00181FFB" w:rsidRPr="007D3A02" w:rsidRDefault="00181FFB" w:rsidP="00C2380C">
      <w:pPr>
        <w:pStyle w:val="af4"/>
        <w:keepNext w:val="0"/>
        <w:keepLines w:val="0"/>
        <w:widowControl w:val="0"/>
        <w:tabs>
          <w:tab w:val="left" w:pos="1134"/>
        </w:tabs>
        <w:spacing w:before="0" w:after="160" w:line="360" w:lineRule="auto"/>
        <w:rPr>
          <w:rFonts w:ascii="Sylfaen" w:hAnsi="Sylfaen"/>
          <w:sz w:val="24"/>
        </w:rPr>
      </w:pPr>
    </w:p>
    <w:p w14:paraId="4DF15CCA" w14:textId="77777777" w:rsidR="00181FFB" w:rsidRPr="007D3A02" w:rsidRDefault="00181FFB">
      <w:pPr>
        <w:spacing w:after="0" w:line="240" w:lineRule="auto"/>
        <w:rPr>
          <w:rFonts w:ascii="Sylfaen" w:eastAsia="Times New Roman" w:hAnsi="Sylfaen"/>
          <w:color w:val="000000"/>
          <w:sz w:val="24"/>
          <w:szCs w:val="24"/>
          <w:lang w:bidi="ar-SA"/>
        </w:rPr>
      </w:pPr>
      <w:r w:rsidRPr="007D3A02">
        <w:rPr>
          <w:rFonts w:ascii="Sylfaen" w:hAnsi="Sylfaen"/>
          <w:sz w:val="24"/>
        </w:rPr>
        <w:br w:type="page"/>
      </w:r>
    </w:p>
    <w:p w14:paraId="3F819783" w14:textId="77777777" w:rsidR="00865C90" w:rsidRPr="00334423" w:rsidRDefault="00865C90" w:rsidP="00C2380C">
      <w:pPr>
        <w:pStyle w:val="af4"/>
        <w:keepNext w:val="0"/>
        <w:keepLines w:val="0"/>
        <w:widowControl w:val="0"/>
        <w:tabs>
          <w:tab w:val="left" w:pos="1134"/>
        </w:tabs>
        <w:spacing w:before="0" w:after="160" w:line="360" w:lineRule="auto"/>
        <w:rPr>
          <w:rStyle w:val="af"/>
          <w:rFonts w:ascii="Sylfaen" w:hAnsi="Sylfaen"/>
          <w:bCs/>
          <w:noProof/>
          <w:sz w:val="24"/>
        </w:rPr>
      </w:pPr>
      <w:r w:rsidRPr="00334423">
        <w:rPr>
          <w:rFonts w:ascii="Sylfaen" w:hAnsi="Sylfaen"/>
          <w:sz w:val="24"/>
        </w:rPr>
        <w:lastRenderedPageBreak/>
        <w:t>Աղյուսակ 18</w:t>
      </w:r>
    </w:p>
    <w:p w14:paraId="699E462B"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ռեեստրից տեղեկությունների հարցում» (P.CC.09.MSG.010)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865C90" w:rsidRPr="0087470A" w14:paraId="32C4DFC0" w14:textId="77777777" w:rsidTr="00334423">
        <w:trPr>
          <w:cantSplit/>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F6C7B2"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57DCF7" w14:textId="77777777" w:rsidR="00865C90" w:rsidRPr="0087470A" w:rsidRDefault="00865C90" w:rsidP="0087470A">
            <w:pPr>
              <w:pStyle w:val="aa"/>
              <w:keepNext w:val="0"/>
              <w:keepLines w:val="0"/>
              <w:widowControl w:val="0"/>
              <w:tabs>
                <w:tab w:val="left" w:pos="1134"/>
              </w:tabs>
              <w:spacing w:after="120"/>
              <w:rPr>
                <w:rFonts w:ascii="Sylfaen" w:hAnsi="Sylfaen"/>
                <w:sz w:val="20"/>
                <w:szCs w:val="20"/>
              </w:rPr>
            </w:pPr>
            <w:r w:rsidRPr="0087470A">
              <w:rPr>
                <w:rFonts w:ascii="Sylfaen" w:hAnsi="Sylfaen"/>
                <w:sz w:val="20"/>
                <w:szCs w:val="20"/>
              </w:rPr>
              <w:t>Պահանջի ձեւակերպումը</w:t>
            </w:r>
          </w:p>
        </w:tc>
      </w:tr>
      <w:tr w:rsidR="00865C90" w:rsidRPr="0087470A" w14:paraId="5D11F778" w14:textId="77777777" w:rsidTr="00334423">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C8916E"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800A25" w14:textId="77777777" w:rsidR="00865C90" w:rsidRPr="0087470A" w:rsidRDefault="00865C90" w:rsidP="00181FFB">
            <w:pPr>
              <w:pStyle w:val="a8"/>
              <w:widowControl w:val="0"/>
              <w:tabs>
                <w:tab w:val="left" w:pos="1134"/>
              </w:tabs>
              <w:spacing w:after="120" w:line="240" w:lineRule="auto"/>
              <w:jc w:val="left"/>
              <w:rPr>
                <w:rFonts w:ascii="Sylfaen" w:hAnsi="Sylfaen"/>
                <w:sz w:val="20"/>
              </w:rPr>
            </w:pPr>
            <w:r w:rsidRPr="0087470A">
              <w:rPr>
                <w:rFonts w:ascii="Sylfaen" w:hAnsi="Sylfaen"/>
                <w:noProof/>
                <w:sz w:val="20"/>
              </w:rPr>
              <w:t>«Երկրի ծածկագիրը» (csdo:‌Unified‌Country‌Code) վավերապայմանը լրացվում է տեղեկություններն ըստ ընտրված անդամ պետությունների ներկայացնելիս</w:t>
            </w:r>
          </w:p>
        </w:tc>
      </w:tr>
      <w:tr w:rsidR="00865C90" w:rsidRPr="0087470A" w14:paraId="65A98538" w14:textId="77777777" w:rsidTr="00334423">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4FA21E" w14:textId="77777777" w:rsidR="00865C90" w:rsidRPr="0087470A" w:rsidRDefault="00865C90" w:rsidP="0087470A">
            <w:pPr>
              <w:pStyle w:val="afa"/>
              <w:widowControl w:val="0"/>
              <w:tabs>
                <w:tab w:val="left" w:pos="1134"/>
              </w:tabs>
              <w:spacing w:after="120" w:line="240" w:lineRule="auto"/>
              <w:rPr>
                <w:rFonts w:ascii="Sylfaen" w:hAnsi="Sylfaen"/>
                <w:sz w:val="20"/>
              </w:rPr>
            </w:pPr>
            <w:r w:rsidRPr="0087470A">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0B257A" w14:textId="77777777" w:rsidR="00865C90" w:rsidRPr="0087470A" w:rsidRDefault="00865C90" w:rsidP="00181FFB">
            <w:pPr>
              <w:pStyle w:val="a8"/>
              <w:widowControl w:val="0"/>
              <w:tabs>
                <w:tab w:val="left" w:pos="1134"/>
              </w:tabs>
              <w:spacing w:after="120" w:line="240" w:lineRule="auto"/>
              <w:jc w:val="left"/>
              <w:rPr>
                <w:rFonts w:ascii="Sylfaen" w:hAnsi="Sylfaen"/>
                <w:noProof/>
                <w:sz w:val="20"/>
              </w:rPr>
            </w:pPr>
            <w:r w:rsidRPr="0087470A">
              <w:rPr>
                <w:rFonts w:ascii="Sylfaen" w:hAnsi="Sylfaen"/>
                <w:noProof/>
                <w:sz w:val="20"/>
              </w:rPr>
              <w:t>եթե «Երկրի ծածկագիրը» (csdo:UnifiedCountryCode) վավերապայմանը լրացվել է, ապա «Երկրի ծածկագիրը» (csdo:UnifiedCountryCode) վավերապայմանի «տեղեկագրքի (դասակարգչի) նույնականացուցիչը» (codeListld ատրիբուտ) ատրիբուտը պետք է պարունակի «2021» արժեքը</w:t>
            </w:r>
          </w:p>
        </w:tc>
      </w:tr>
    </w:tbl>
    <w:p w14:paraId="3368B59F"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530C6D67" w14:textId="77777777" w:rsidR="00865C90" w:rsidRPr="007C1DF1" w:rsidRDefault="00865C90" w:rsidP="00B93266">
      <w:pPr>
        <w:pStyle w:val="af1"/>
        <w:widowControl w:val="0"/>
        <w:tabs>
          <w:tab w:val="left" w:pos="1134"/>
        </w:tabs>
        <w:spacing w:after="160"/>
        <w:ind w:firstLine="567"/>
        <w:rPr>
          <w:rFonts w:ascii="Sylfaen" w:hAnsi="Sylfaen"/>
          <w:sz w:val="24"/>
        </w:rPr>
      </w:pPr>
      <w:r w:rsidRPr="00334423">
        <w:rPr>
          <w:rStyle w:val="af2"/>
          <w:rFonts w:ascii="Sylfaen" w:hAnsi="Sylfaen"/>
          <w:sz w:val="24"/>
        </w:rPr>
        <w:t>30.</w:t>
      </w:r>
      <w:r w:rsidR="0087470A" w:rsidRPr="0087470A">
        <w:rPr>
          <w:rStyle w:val="af2"/>
          <w:rFonts w:ascii="Sylfaen" w:hAnsi="Sylfaen"/>
          <w:sz w:val="24"/>
        </w:rPr>
        <w:tab/>
      </w:r>
      <w:r w:rsidRPr="00334423">
        <w:rPr>
          <w:rFonts w:ascii="Sylfaen" w:hAnsi="Sylfaen"/>
          <w:sz w:val="24"/>
        </w:rPr>
        <w:t>«Մաքսային պահեստների տիրապետողների ընդհանուր ռեեստրից իրավաբանական անձին հանելու վերաբերյալ որոշումը չեղարկելու մասին տեղեկություններ» (P.CC.09.MSG.012) հաղորդագրությամբ փոխանցվող՝ «Մաքսային պահեստների տիրապետողների ընդհանուր ռեեստր» (R.CA.CC.09.001) էլեկտրոնային փաստաթղթերի (տեղեկությունների) վավերապայմանների լրացմանը ներկայացվող պահանջները բերված են 19-րդ աղյուսակում:</w:t>
      </w:r>
    </w:p>
    <w:p w14:paraId="1ECDDDB0" w14:textId="77777777" w:rsidR="00181FFB" w:rsidRPr="007D3A02" w:rsidRDefault="00181FFB" w:rsidP="00C2380C">
      <w:pPr>
        <w:pStyle w:val="af4"/>
        <w:keepNext w:val="0"/>
        <w:keepLines w:val="0"/>
        <w:widowControl w:val="0"/>
        <w:tabs>
          <w:tab w:val="left" w:pos="1134"/>
        </w:tabs>
        <w:spacing w:before="0" w:after="160" w:line="360" w:lineRule="auto"/>
        <w:rPr>
          <w:rFonts w:ascii="Sylfaen" w:hAnsi="Sylfaen"/>
          <w:sz w:val="24"/>
        </w:rPr>
      </w:pPr>
    </w:p>
    <w:p w14:paraId="5ABE7789" w14:textId="77777777" w:rsidR="00181FFB" w:rsidRPr="007D3A02" w:rsidRDefault="00181FFB">
      <w:pPr>
        <w:spacing w:after="0" w:line="240" w:lineRule="auto"/>
        <w:rPr>
          <w:rFonts w:ascii="Sylfaen" w:eastAsia="Times New Roman" w:hAnsi="Sylfaen"/>
          <w:color w:val="000000"/>
          <w:sz w:val="24"/>
          <w:szCs w:val="24"/>
          <w:lang w:bidi="ar-SA"/>
        </w:rPr>
      </w:pPr>
      <w:r w:rsidRPr="007D3A02">
        <w:rPr>
          <w:rFonts w:ascii="Sylfaen" w:hAnsi="Sylfaen"/>
          <w:sz w:val="24"/>
        </w:rPr>
        <w:br w:type="page"/>
      </w:r>
    </w:p>
    <w:p w14:paraId="57FCB15D" w14:textId="77777777" w:rsidR="00865C90" w:rsidRPr="00334423" w:rsidRDefault="00865C90" w:rsidP="00C2380C">
      <w:pPr>
        <w:pStyle w:val="af4"/>
        <w:keepNext w:val="0"/>
        <w:keepLines w:val="0"/>
        <w:widowControl w:val="0"/>
        <w:tabs>
          <w:tab w:val="left" w:pos="1134"/>
        </w:tabs>
        <w:spacing w:before="0" w:after="160" w:line="360" w:lineRule="auto"/>
        <w:rPr>
          <w:rStyle w:val="af"/>
          <w:rFonts w:ascii="Sylfaen" w:hAnsi="Sylfaen"/>
          <w:bCs/>
          <w:noProof/>
          <w:sz w:val="24"/>
        </w:rPr>
      </w:pPr>
      <w:r w:rsidRPr="00334423">
        <w:rPr>
          <w:rFonts w:ascii="Sylfaen" w:hAnsi="Sylfaen"/>
          <w:sz w:val="24"/>
        </w:rPr>
        <w:lastRenderedPageBreak/>
        <w:t>Աղյուսակ 19</w:t>
      </w:r>
    </w:p>
    <w:p w14:paraId="142D1A86"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ռեեստրից իրավաբանական անձին հանելու վերաբերյալ որոշումը չեղարկելու մասին տեղեկություններ» (P.CC.09.MSG.012) հաղորդագրությամբ փոխանցվող՝ «Մաքսային պահեստների տիրապետողների ընդհանուր ռեեստր» (R.CA.CC.09.001)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865C90" w:rsidRPr="00B93266" w14:paraId="461BF745" w14:textId="77777777" w:rsidTr="00181FF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5F4313" w14:textId="77777777" w:rsidR="00865C90" w:rsidRPr="00B93266" w:rsidRDefault="00865C90" w:rsidP="00B93266">
            <w:pPr>
              <w:pStyle w:val="aa"/>
              <w:keepNext w:val="0"/>
              <w:keepLines w:val="0"/>
              <w:widowControl w:val="0"/>
              <w:tabs>
                <w:tab w:val="left" w:pos="1134"/>
              </w:tabs>
              <w:spacing w:after="120"/>
              <w:rPr>
                <w:rFonts w:ascii="Sylfaen" w:hAnsi="Sylfaen"/>
                <w:sz w:val="20"/>
                <w:szCs w:val="20"/>
              </w:rPr>
            </w:pPr>
            <w:r w:rsidRPr="00B93266">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9CF2D0" w14:textId="77777777" w:rsidR="00865C90" w:rsidRPr="00B93266" w:rsidRDefault="00865C90" w:rsidP="00B93266">
            <w:pPr>
              <w:pStyle w:val="aa"/>
              <w:keepNext w:val="0"/>
              <w:keepLines w:val="0"/>
              <w:widowControl w:val="0"/>
              <w:tabs>
                <w:tab w:val="left" w:pos="1134"/>
              </w:tabs>
              <w:spacing w:after="120"/>
              <w:rPr>
                <w:rFonts w:ascii="Sylfaen" w:hAnsi="Sylfaen"/>
                <w:sz w:val="20"/>
                <w:szCs w:val="20"/>
              </w:rPr>
            </w:pPr>
            <w:r w:rsidRPr="00B93266">
              <w:rPr>
                <w:rFonts w:ascii="Sylfaen" w:hAnsi="Sylfaen"/>
                <w:sz w:val="20"/>
                <w:szCs w:val="20"/>
              </w:rPr>
              <w:t>Պահանջի ձեւակերպումը</w:t>
            </w:r>
          </w:p>
        </w:tc>
      </w:tr>
      <w:tr w:rsidR="00865C90" w:rsidRPr="00B93266" w14:paraId="07F345E8"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E9E683"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3CFE43"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մաքսային պահեստների տիրապետողների ընդհանուր ռեեստրում պետք է առկա լինի «Տեղեկատվություն տրամադրած երկրի ծածկագիրը» (casdo:RegisterCountryCode), «Ամսաթիվը» (csdo:</w:t>
            </w:r>
            <w:r w:rsidRPr="00B93266">
              <w:rPr>
                <w:noProof/>
                <w:sz w:val="20"/>
              </w:rPr>
              <w:t>‌</w:t>
            </w:r>
            <w:r w:rsidRPr="00B93266">
              <w:rPr>
                <w:rFonts w:ascii="Sylfaen" w:hAnsi="Sylfaen" w:cs="Sylfaen"/>
                <w:noProof/>
                <w:sz w:val="20"/>
              </w:rPr>
              <w:t>Event</w:t>
            </w:r>
            <w:r w:rsidRPr="00B93266">
              <w:rPr>
                <w:noProof/>
                <w:sz w:val="20"/>
              </w:rPr>
              <w:t>‌</w:t>
            </w:r>
            <w:r w:rsidRPr="00B93266">
              <w:rPr>
                <w:rFonts w:ascii="Sylfaen" w:hAnsi="Sylfaen" w:cs="Sylfaen"/>
                <w:noProof/>
                <w:sz w:val="20"/>
              </w:rPr>
              <w:t>Date), «Իրավաբանական անձի գրանցման համարը՝ ռեեստրում ներառելիս» (casdo:</w:t>
            </w:r>
            <w:r w:rsidRPr="00B93266">
              <w:rPr>
                <w:noProof/>
                <w:sz w:val="20"/>
              </w:rPr>
              <w:t>‌</w:t>
            </w:r>
            <w:r w:rsidRPr="00B93266">
              <w:rPr>
                <w:rFonts w:ascii="Sylfaen" w:hAnsi="Sylfaen" w:cs="Sylfaen"/>
                <w:noProof/>
                <w:sz w:val="20"/>
              </w:rPr>
              <w:t>Registration</w:t>
            </w:r>
            <w:r w:rsidRPr="00B93266">
              <w:rPr>
                <w:noProof/>
                <w:sz w:val="20"/>
              </w:rPr>
              <w:t>‌</w:t>
            </w:r>
            <w:r w:rsidRPr="00B93266">
              <w:rPr>
                <w:rFonts w:ascii="Sylfaen" w:hAnsi="Sylfaen" w:cs="Sylfaen"/>
                <w:noProof/>
                <w:sz w:val="20"/>
              </w:rPr>
              <w:t>Number</w:t>
            </w:r>
            <w:r w:rsidRPr="00B93266">
              <w:rPr>
                <w:noProof/>
                <w:sz w:val="20"/>
              </w:rPr>
              <w:t>‌</w:t>
            </w:r>
            <w:r w:rsidRPr="00B93266">
              <w:rPr>
                <w:rFonts w:ascii="Sylfaen" w:hAnsi="Sylfaen" w:cs="Sylfaen"/>
                <w:noProof/>
                <w:sz w:val="20"/>
              </w:rPr>
              <w:t>Id) վավերապայմանների արժեքով համընկնող գրառումը,</w:t>
            </w:r>
            <w:r w:rsidRPr="00B93266">
              <w:rPr>
                <w:rFonts w:ascii="Sylfaen" w:hAnsi="Sylfaen"/>
                <w:noProof/>
                <w:sz w:val="20"/>
              </w:rPr>
              <w:t xml:space="preserve"> որում պետք է լրացված լինեն «Գործունեության իրականացման ժամկետի ավարտի ամսաթիվը» (casdo:EndActivityDate) եւ «Ավարտի ամսաթիվը եւ ժամը» (csdo:EndDateTime) վավերապայմանները (այսուհետ՝ վերջին արդիական գրառում)</w:t>
            </w:r>
          </w:p>
        </w:tc>
      </w:tr>
      <w:tr w:rsidR="00865C90" w:rsidRPr="00B93266" w14:paraId="2716E986"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CD8889"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FBAC89"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«Տեղեկատվություն ներկայացրած երկրի ծածկագիրը» (casdo:RegisterCountryCode) վավերապայմանը պետք է լրացված լինի</w:t>
            </w:r>
          </w:p>
        </w:tc>
      </w:tr>
      <w:tr w:rsidR="00865C90" w:rsidRPr="00B93266" w14:paraId="7ABB3FE2"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0986C8"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847CF9" w14:textId="77777777" w:rsidR="00865C90" w:rsidRPr="00B93266" w:rsidRDefault="00865C90" w:rsidP="00181FFB">
            <w:pPr>
              <w:pStyle w:val="a8"/>
              <w:widowControl w:val="0"/>
              <w:tabs>
                <w:tab w:val="left" w:pos="1134"/>
              </w:tabs>
              <w:spacing w:after="120" w:line="240" w:lineRule="auto"/>
              <w:jc w:val="left"/>
              <w:rPr>
                <w:rFonts w:ascii="Sylfaen" w:hAnsi="Sylfaen"/>
                <w:sz w:val="20"/>
              </w:rPr>
            </w:pPr>
            <w:r w:rsidRPr="00B93266">
              <w:rPr>
                <w:rFonts w:ascii="Sylfaen" w:hAnsi="Sylfaen"/>
                <w:noProof/>
                <w:sz w:val="20"/>
              </w:rPr>
              <w:t>«Գործունեության իրականացման ժամկետի մեկնարկի ամսաթիվը» (casdo:StartActivityDate) վավերապայմանը պետք է լրացվի, եւ դրա արժեքը պետք է ավելի լինի վերջին արդիական գրառման «Գործունեության իրականացման ժամկետի ավարտի ամսաթիվը» (casdo:EndActivityDate) վավերապայմանում նշված ամսաթվից</w:t>
            </w:r>
          </w:p>
        </w:tc>
      </w:tr>
      <w:tr w:rsidR="00865C90" w:rsidRPr="00B93266" w14:paraId="751284DA"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8EC2B9"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D13CB4" w14:textId="77777777" w:rsidR="00865C90" w:rsidRPr="00B93266" w:rsidRDefault="00865C90" w:rsidP="00181FFB">
            <w:pPr>
              <w:pStyle w:val="a8"/>
              <w:widowControl w:val="0"/>
              <w:tabs>
                <w:tab w:val="left" w:pos="1134"/>
              </w:tabs>
              <w:spacing w:after="120" w:line="240" w:lineRule="auto"/>
              <w:jc w:val="left"/>
              <w:rPr>
                <w:rFonts w:ascii="Sylfaen" w:hAnsi="Sylfaen"/>
                <w:sz w:val="20"/>
              </w:rPr>
            </w:pPr>
            <w:r w:rsidRPr="00B93266">
              <w:rPr>
                <w:rFonts w:ascii="Sylfaen" w:hAnsi="Sylfaen"/>
                <w:noProof/>
                <w:sz w:val="20"/>
              </w:rPr>
              <w:t>«Գործունեության իրականացման ժամկետի ավարտի ամսաթիվը» (casdo:EndActivityDate) վավերապայմանը լրացնելիս դրա արժեքը պետք է ավելի կամ հավասար լինի «Գործունեության իրականացման ժամկետի մեկնարկի ամսաթիվը» (casdo:StartActivityDate) վավերապայմանում նշված ամսաթվին</w:t>
            </w:r>
          </w:p>
        </w:tc>
      </w:tr>
      <w:tr w:rsidR="00865C90" w:rsidRPr="00B93266" w14:paraId="24A8E81F"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7F99A0"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3587D5" w14:textId="77777777" w:rsidR="00865C90" w:rsidRPr="00B93266" w:rsidRDefault="00865C90" w:rsidP="00181FFB">
            <w:pPr>
              <w:pStyle w:val="a8"/>
              <w:widowControl w:val="0"/>
              <w:tabs>
                <w:tab w:val="left" w:pos="1134"/>
              </w:tabs>
              <w:spacing w:after="120" w:line="240" w:lineRule="auto"/>
              <w:jc w:val="left"/>
              <w:rPr>
                <w:rFonts w:ascii="Sylfaen" w:hAnsi="Sylfaen"/>
                <w:sz w:val="20"/>
              </w:rPr>
            </w:pPr>
            <w:r w:rsidRPr="00B93266">
              <w:rPr>
                <w:rFonts w:ascii="Sylfaen" w:hAnsi="Sylfaen"/>
                <w:noProof/>
                <w:sz w:val="20"/>
              </w:rPr>
              <w:t>«Ավարտի ամսաթիվը եւ ժամը» (csdo:EndDateTime) վավերապայմանը չի լրացվում</w:t>
            </w:r>
          </w:p>
        </w:tc>
      </w:tr>
      <w:tr w:rsidR="00865C90" w:rsidRPr="00B93266" w14:paraId="3C0B3801"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DDBCC2"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9F53F7"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եթե «Տեղեկատվություն ներկայացրած երկրի ծածկագիրը» (casdo:RegisterCountryCode) վավերապայմանը պարունակում է «RU» արժեքը, ապա «Ռեեստրում իրավաբանական անձի ներառման մասին գրանցման փաստաթղթի տիպի ծածկագիրը» (casdo:RegisterDocumentCode) վավերապայմանի արժեքը պետք է պարունակի հետեւյալ արժեքներից մեկը՝</w:t>
            </w:r>
          </w:p>
          <w:p w14:paraId="4A64FD60"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 xml:space="preserve">«1»՝ լիցենզիա. </w:t>
            </w:r>
          </w:p>
          <w:p w14:paraId="1F593321" w14:textId="77777777" w:rsidR="00865C90" w:rsidRPr="00B93266" w:rsidRDefault="00865C90" w:rsidP="00181FFB">
            <w:pPr>
              <w:pStyle w:val="a8"/>
              <w:widowControl w:val="0"/>
              <w:tabs>
                <w:tab w:val="left" w:pos="1134"/>
              </w:tabs>
              <w:spacing w:after="120" w:line="240" w:lineRule="auto"/>
              <w:jc w:val="left"/>
              <w:rPr>
                <w:rFonts w:ascii="Sylfaen" w:hAnsi="Sylfaen"/>
                <w:sz w:val="20"/>
              </w:rPr>
            </w:pPr>
            <w:r w:rsidRPr="00B93266">
              <w:rPr>
                <w:rFonts w:ascii="Sylfaen" w:hAnsi="Sylfaen"/>
                <w:noProof/>
                <w:sz w:val="20"/>
              </w:rPr>
              <w:t>«2»՝ վկայական</w:t>
            </w:r>
          </w:p>
        </w:tc>
      </w:tr>
      <w:tr w:rsidR="00865C90" w:rsidRPr="00B93266" w14:paraId="731F5126"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704EFD"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lastRenderedPageBreak/>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930479" w14:textId="77777777" w:rsidR="00865C90" w:rsidRPr="00B93266" w:rsidRDefault="00865C90" w:rsidP="00181FFB">
            <w:pPr>
              <w:pStyle w:val="a8"/>
              <w:widowControl w:val="0"/>
              <w:tabs>
                <w:tab w:val="left" w:pos="1134"/>
              </w:tabs>
              <w:spacing w:after="120" w:line="240" w:lineRule="auto"/>
              <w:jc w:val="left"/>
              <w:rPr>
                <w:rFonts w:ascii="Sylfaen" w:hAnsi="Sylfaen"/>
                <w:sz w:val="20"/>
              </w:rPr>
            </w:pPr>
            <w:r w:rsidRPr="00B93266">
              <w:rPr>
                <w:rFonts w:ascii="Sylfaen" w:hAnsi="Sylfaen"/>
                <w:noProof/>
                <w:sz w:val="20"/>
              </w:rPr>
              <w:t>«Փաստաթղթի վերագրանցման հատկանիշի ծածկագիրը» (casdo:ReregistrationCode) վավերապայմանը կարող է լրացվել</w:t>
            </w:r>
          </w:p>
        </w:tc>
      </w:tr>
      <w:tr w:rsidR="00865C90" w:rsidRPr="00B93266" w14:paraId="155C8787"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790BAE"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C1C2D7" w14:textId="77777777" w:rsidR="00865C90" w:rsidRPr="00B93266" w:rsidRDefault="00865C90" w:rsidP="00181FFB">
            <w:pPr>
              <w:pStyle w:val="a8"/>
              <w:widowControl w:val="0"/>
              <w:tabs>
                <w:tab w:val="left" w:pos="1134"/>
              </w:tabs>
              <w:spacing w:after="120" w:line="240" w:lineRule="auto"/>
              <w:jc w:val="left"/>
              <w:rPr>
                <w:rFonts w:ascii="Sylfaen" w:hAnsi="Sylfaen"/>
                <w:sz w:val="20"/>
              </w:rPr>
            </w:pPr>
            <w:r w:rsidRPr="00B93266">
              <w:rPr>
                <w:rFonts w:ascii="Sylfaen" w:hAnsi="Sylfaen"/>
                <w:noProof/>
                <w:sz w:val="20"/>
              </w:rPr>
              <w:t>«Փոստային հասցեն» (cacdo:PostalAddressDetails) վավերապայմանը պետք է լրացված լինի</w:t>
            </w:r>
          </w:p>
        </w:tc>
      </w:tr>
      <w:tr w:rsidR="00865C90" w:rsidRPr="00B93266" w14:paraId="7C308B5C"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C7FC38"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23B056" w14:textId="77777777" w:rsidR="00865C90" w:rsidRPr="00B93266" w:rsidRDefault="00865C90" w:rsidP="00181FFB">
            <w:pPr>
              <w:pStyle w:val="a8"/>
              <w:widowControl w:val="0"/>
              <w:tabs>
                <w:tab w:val="left" w:pos="1134"/>
              </w:tabs>
              <w:spacing w:after="120" w:line="240" w:lineRule="auto"/>
              <w:jc w:val="left"/>
              <w:rPr>
                <w:rFonts w:ascii="Sylfaen" w:hAnsi="Sylfaen"/>
                <w:sz w:val="20"/>
              </w:rPr>
            </w:pPr>
            <w:r w:rsidRPr="00B93266">
              <w:rPr>
                <w:rFonts w:ascii="Sylfaen" w:hAnsi="Sylfaen"/>
                <w:noProof/>
                <w:sz w:val="20"/>
              </w:rPr>
              <w:t>«Մաքսային մարմնի ծածկագիրը» (csdo:CustomsOfficeCode) վավերապայմանը պետք է լրացված լինի</w:t>
            </w:r>
          </w:p>
        </w:tc>
      </w:tr>
      <w:tr w:rsidR="00865C90" w:rsidRPr="00B93266" w14:paraId="228309D8"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5F4A7F"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B9D08F" w14:textId="77777777" w:rsidR="00865C90" w:rsidRPr="00B93266" w:rsidRDefault="00865C90" w:rsidP="00181FFB">
            <w:pPr>
              <w:pStyle w:val="a8"/>
              <w:widowControl w:val="0"/>
              <w:tabs>
                <w:tab w:val="left" w:pos="1134"/>
              </w:tabs>
              <w:spacing w:after="120" w:line="240" w:lineRule="auto"/>
              <w:jc w:val="left"/>
              <w:rPr>
                <w:rFonts w:ascii="Sylfaen" w:hAnsi="Sylfaen"/>
                <w:sz w:val="20"/>
              </w:rPr>
            </w:pPr>
            <w:r w:rsidRPr="00B93266">
              <w:rPr>
                <w:rFonts w:ascii="Sylfaen" w:hAnsi="Sylfaen"/>
                <w:noProof/>
                <w:sz w:val="20"/>
              </w:rPr>
              <w:t>«Տրանսպորտի տեսակի ծածկագիրը» (csdo:‌Transport‌Mode‌Code) վավերապայմանը չի լրացվում</w:t>
            </w:r>
          </w:p>
        </w:tc>
      </w:tr>
      <w:tr w:rsidR="00865C90" w:rsidRPr="00B93266" w14:paraId="1836F3E3"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1D5BBE"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554B4F" w14:textId="77777777" w:rsidR="00865C90" w:rsidRPr="00B93266" w:rsidRDefault="00865C90" w:rsidP="00181FFB">
            <w:pPr>
              <w:pStyle w:val="a8"/>
              <w:widowControl w:val="0"/>
              <w:tabs>
                <w:tab w:val="left" w:pos="1134"/>
              </w:tabs>
              <w:spacing w:after="120" w:line="240" w:lineRule="auto"/>
              <w:jc w:val="left"/>
              <w:rPr>
                <w:rFonts w:ascii="Sylfaen" w:hAnsi="Sylfaen"/>
                <w:sz w:val="20"/>
              </w:rPr>
            </w:pPr>
            <w:r w:rsidRPr="00B93266">
              <w:rPr>
                <w:rFonts w:ascii="Sylfaen" w:hAnsi="Sylfaen"/>
                <w:sz w:val="20"/>
              </w:rPr>
              <w:t>bdt:</w:t>
            </w:r>
            <w:r w:rsidRPr="00B93266">
              <w:rPr>
                <w:sz w:val="20"/>
              </w:rPr>
              <w:t>‌</w:t>
            </w:r>
            <w:r w:rsidRPr="00B93266">
              <w:rPr>
                <w:rFonts w:ascii="Sylfaen" w:hAnsi="Sylfaen" w:cs="Sylfaen"/>
                <w:sz w:val="20"/>
              </w:rPr>
              <w:t>Date</w:t>
            </w:r>
            <w:r w:rsidRPr="00B93266">
              <w:rPr>
                <w:sz w:val="20"/>
              </w:rPr>
              <w:t>‌</w:t>
            </w:r>
            <w:r w:rsidRPr="00B93266">
              <w:rPr>
                <w:rFonts w:ascii="Sylfaen" w:hAnsi="Sylfaen" w:cs="Sylfaen"/>
                <w:sz w:val="20"/>
              </w:rPr>
              <w:t>Time</w:t>
            </w:r>
            <w:r w:rsidRPr="00B93266">
              <w:rPr>
                <w:sz w:val="20"/>
              </w:rPr>
              <w:t>‌</w:t>
            </w:r>
            <w:r w:rsidRPr="00B93266">
              <w:rPr>
                <w:rFonts w:ascii="Sylfaen" w:hAnsi="Sylfaen" w:cs="Sylfaen"/>
                <w:sz w:val="20"/>
              </w:rPr>
              <w:t>Type (M.BDT.00006) տվյալների տիպ ունեցող վավերապայմանների բոլոր օրինակների համար</w:t>
            </w:r>
            <w:r w:rsidRPr="00B93266">
              <w:rPr>
                <w:rFonts w:ascii="Sylfaen" w:hAnsi="Sylfaen"/>
                <w:sz w:val="20"/>
              </w:rPr>
              <w:t>,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865C90" w:rsidRPr="00B93266" w14:paraId="606BE50E"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370B4F"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B97FE2"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865C90" w:rsidRPr="00B93266" w14:paraId="0EAA8694"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3F2FC4"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183856"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«Կազմակերպության կրճատ անվանումը» (csdo:OrganizationBrief Name),</w:t>
            </w:r>
          </w:p>
          <w:p w14:paraId="793615AD"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«Կազմակերպաիրավական ձեւի անվանումը» (csdo:‌Business‌Entity‌Type‌Name)»,</w:t>
            </w:r>
          </w:p>
          <w:p w14:paraId="2AEA9745"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«Կազմակերպության նույնականացուցիչը» (csdo:OrganizationId),</w:t>
            </w:r>
          </w:p>
          <w:p w14:paraId="04B9EAA4"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«Կազմակերպության ծածկագիրը» (csdo:OrganizationCode),</w:t>
            </w:r>
          </w:p>
          <w:p w14:paraId="6B6B4E5F"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«Լեզվի ծածկագիրը» (csdo:‌Language‌Code) վավերապայմանները «Կազմակերպության վավերապայմանները» (ccdo:OrganizationDetails) վավերապայմանի կազմում չպետք է լրացվեն</w:t>
            </w:r>
          </w:p>
        </w:tc>
      </w:tr>
      <w:tr w:rsidR="00865C90" w:rsidRPr="00B93266" w14:paraId="3AF1BA38"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F99D2E"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0FB725" w14:textId="77777777" w:rsidR="00865C90" w:rsidRPr="00B93266" w:rsidRDefault="00865C90" w:rsidP="00181FFB">
            <w:pPr>
              <w:pStyle w:val="a8"/>
              <w:widowControl w:val="0"/>
              <w:tabs>
                <w:tab w:val="left" w:pos="1134"/>
              </w:tabs>
              <w:spacing w:after="120" w:line="240" w:lineRule="auto"/>
              <w:jc w:val="left"/>
              <w:rPr>
                <w:rFonts w:ascii="Sylfaen" w:hAnsi="Sylfaen"/>
                <w:sz w:val="20"/>
              </w:rPr>
            </w:pPr>
            <w:r w:rsidRPr="00B93266">
              <w:rPr>
                <w:rFonts w:ascii="Sylfaen" w:hAnsi="Sylfaen"/>
                <w:noProof/>
                <w:sz w:val="20"/>
              </w:rPr>
              <w:t>«Կազմակերպության վավերապայմանները» (ccdo:OrganizationDetails) վավերապայմանի կազմում «Կազմակերպության անվանումը» (csdo:OrganizationName) վավերապայմանը պետք է լրացված լինի</w:t>
            </w:r>
          </w:p>
        </w:tc>
      </w:tr>
      <w:tr w:rsidR="00865C90" w:rsidRPr="00B93266" w14:paraId="6E159068"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81BD86"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50ACF3"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 xml:space="preserve">«Հարկ վճարողը» (ccdo:TaxpayerDetails) վավերապայմանի կազմում «Հարկ վճարողի նույնականացուցիչը» (csdo:TaxpayerId) վավերապայմանը պետք է լրացված լինի եւ պարունակի հետեւյալ տեղեկությունները՝ </w:t>
            </w:r>
          </w:p>
          <w:p w14:paraId="2407B601"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Հայաստանի Հանրապետության համար՝ հարկ վճարողի հաշվառման համարը (ՀՎՀՀ)․</w:t>
            </w:r>
          </w:p>
          <w:p w14:paraId="56DE0207"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Բելառուսի Հանրապետության համար՝ վճարողի հաշվառման համարը (ՎՀՀ)․</w:t>
            </w:r>
          </w:p>
          <w:p w14:paraId="1E00B331"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Ղազախստանի Հանրապետության համար՝ բիզնես նույնականացման համարը (ԲՆՀ)</w:t>
            </w:r>
            <w:r w:rsidRPr="00B93266">
              <w:rPr>
                <w:noProof/>
                <w:sz w:val="20"/>
              </w:rPr>
              <w:t>․</w:t>
            </w:r>
          </w:p>
          <w:p w14:paraId="1BE720D1"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Ղրղզստանի Հանրապետության համար՝ հարկ վճարողի նույնականացման հարկային համարը (ՀՎՆՀՀ) կամ անձնական նույնականացման համարը (ԱՆՀ)․</w:t>
            </w:r>
          </w:p>
          <w:p w14:paraId="0CE2A661"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lastRenderedPageBreak/>
              <w:t>Ռուսաստանի Դաշնության համար՝ հարկ վճարողի նույնականացման համարը (ՀՎՆՀ)</w:t>
            </w:r>
          </w:p>
        </w:tc>
      </w:tr>
      <w:tr w:rsidR="00865C90" w:rsidRPr="00B93266" w14:paraId="347A7854"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51D653"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980165"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եթե «Տեղեկատվություն տրամադրած երկրի ծածկագիրը» (casdo:RegisterCountryCode) վավերապայմանը պարունակում է «RU» արժեքը, ապա «Հարկ վճարողը» (ccdo:‌Taxpayer‌Details) վավերապայմանի կազմում «Հաշվառման վերցնելու պատճառի ծածկագիրը» (csdo:‌Tax‌Registration‌Reason‌Code) վավերապայմանը կարող է լրացվել, այլապես «Հարկ վճարողը» (ccdo:‌Taxpayer‌Details) վավերապայմանի կազմում «Հաշվառման վերցնելու պատճառի ծածկագիրը» (csdo:‌Tax‌Registration‌Reason‌Code) վավերապայմանը չպետք է լրացվի</w:t>
            </w:r>
          </w:p>
        </w:tc>
      </w:tr>
      <w:tr w:rsidR="00865C90" w:rsidRPr="00B93266" w14:paraId="45ACD260"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66F313"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880175"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«Հասցեն» (ccdo:‌Address‌Details) վավերապայմանի համար պետք է լրացվի «Երկրի ծածկագիրը» (csdo:‌Country‌Code), «Հասցեն՝ տեքստային ձեւով» (csdo:‌Address‌Text) վավերապայմաններից առնվազն մեկը</w:t>
            </w:r>
          </w:p>
        </w:tc>
      </w:tr>
      <w:tr w:rsidR="00865C90" w:rsidRPr="00B93266" w14:paraId="5904B300"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0F83CC"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3FD131"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 xml:space="preserve">եթե «Կոնտակտային վավերապայմանը (ccdo:‌Communication‌Details)» վավերապայմանը լրացված է, ապա </w:t>
            </w:r>
          </w:p>
          <w:p w14:paraId="43494BD2"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«Կապի տեսակի ծածկագիրը» (csdo:CommunicationChannelCode),</w:t>
            </w:r>
          </w:p>
          <w:p w14:paraId="6DEE9D6A"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 xml:space="preserve">«Կապուղու նույնականացուցիչը» (csdo:CommunicationChannelId) </w:t>
            </w:r>
          </w:p>
          <w:p w14:paraId="7619DB73"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վավերապայմանները «Կոնտակտային վավերապայմանը» (ccdo:CommunicationDetails) վավերապայմանի կազմում պետք է լրացվեն</w:t>
            </w:r>
          </w:p>
        </w:tc>
      </w:tr>
      <w:tr w:rsidR="00865C90" w:rsidRPr="00B93266" w14:paraId="4285A1E6"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53FA51"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B6BDCE"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եթե «Կապի տեսակի ծածկագիրը» (csdo:CommunicationChannelCode) վավերապայմանը լրացվել է, ապա «Կապի տեսակի ծածկագիրը» (csdo:CommunicationChannelCode) վավերապայմանը պետք է պարունակի հետեւյալ արժեքներից մեկը՝</w:t>
            </w:r>
          </w:p>
          <w:p w14:paraId="319C7382"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 xml:space="preserve">АО՝ Համաշխարհային սարդոստայնի ռեսուրսի միասնական ցուցիչ (URL). </w:t>
            </w:r>
          </w:p>
          <w:p w14:paraId="5A081CBD"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 xml:space="preserve">EM՝ էլեկտրոնային փոստ. </w:t>
            </w:r>
          </w:p>
          <w:p w14:paraId="044368B0"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 xml:space="preserve">FX՝ հեռատպիչ. </w:t>
            </w:r>
          </w:p>
          <w:p w14:paraId="2913DC3D"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 xml:space="preserve">ТЕ՝ հեռախոս. </w:t>
            </w:r>
          </w:p>
          <w:p w14:paraId="79F4E1C1"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TL՝ տելեքս՝ Եվրասիական տնտեսական հանձնաժողովի կոլեգիայի 2022 թվականի դեկտեմբերի 6-ի թիվ 192 որոշմամբ հաստատված՝ Կապի միջոցների (կապուղիների) տեսակների ցանկին համապատասխան</w:t>
            </w:r>
          </w:p>
        </w:tc>
      </w:tr>
      <w:tr w:rsidR="00865C90" w:rsidRPr="00B93266" w14:paraId="2250CE1C"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A0C6E7"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FB574D"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noProof/>
                <w:sz w:val="20"/>
              </w:rPr>
              <w:t>«Ընդհանուր մակերեսը (քառ</w:t>
            </w:r>
            <w:r w:rsidRPr="00B93266">
              <w:rPr>
                <w:noProof/>
                <w:sz w:val="20"/>
              </w:rPr>
              <w:t>․</w:t>
            </w:r>
            <w:r w:rsidRPr="00B93266">
              <w:rPr>
                <w:rFonts w:ascii="Sylfaen" w:hAnsi="Sylfaen"/>
                <w:noProof/>
                <w:sz w:val="20"/>
              </w:rPr>
              <w:t>մ</w:t>
            </w:r>
            <w:r w:rsidRPr="00B93266">
              <w:rPr>
                <w:noProof/>
                <w:sz w:val="20"/>
              </w:rPr>
              <w:t>․</w:t>
            </w:r>
            <w:r w:rsidRPr="00B93266">
              <w:rPr>
                <w:rFonts w:ascii="Sylfaen" w:hAnsi="Sylfaen" w:cs="Sylfaen"/>
                <w:noProof/>
                <w:sz w:val="20"/>
              </w:rPr>
              <w:t>)» (casdo:</w:t>
            </w:r>
            <w:r w:rsidRPr="00B93266">
              <w:rPr>
                <w:noProof/>
                <w:sz w:val="20"/>
              </w:rPr>
              <w:t>‌</w:t>
            </w:r>
            <w:r w:rsidRPr="00B93266">
              <w:rPr>
                <w:rFonts w:ascii="Sylfaen" w:hAnsi="Sylfaen" w:cs="Sylfaen"/>
                <w:noProof/>
                <w:sz w:val="20"/>
              </w:rPr>
              <w:t>Total</w:t>
            </w:r>
            <w:r w:rsidRPr="00B93266">
              <w:rPr>
                <w:noProof/>
                <w:sz w:val="20"/>
              </w:rPr>
              <w:t>‌</w:t>
            </w:r>
            <w:r w:rsidRPr="00B93266">
              <w:rPr>
                <w:rFonts w:ascii="Sylfaen" w:hAnsi="Sylfaen" w:cs="Sylfaen"/>
                <w:noProof/>
                <w:sz w:val="20"/>
              </w:rPr>
              <w:t>Area</w:t>
            </w:r>
            <w:r w:rsidRPr="00B93266">
              <w:rPr>
                <w:noProof/>
                <w:sz w:val="20"/>
              </w:rPr>
              <w:t>‌</w:t>
            </w:r>
            <w:r w:rsidRPr="00B93266">
              <w:rPr>
                <w:rFonts w:ascii="Sylfaen" w:hAnsi="Sylfaen" w:cs="Sylfaen"/>
                <w:noProof/>
                <w:sz w:val="20"/>
              </w:rPr>
              <w:t>Measure) վավերապայմանը պետք է լրացվի, «Ընդհանուր մակերեսը (քառ</w:t>
            </w:r>
            <w:r w:rsidRPr="00B93266">
              <w:rPr>
                <w:noProof/>
                <w:sz w:val="20"/>
              </w:rPr>
              <w:t>․</w:t>
            </w:r>
            <w:r w:rsidRPr="00B93266">
              <w:rPr>
                <w:rFonts w:ascii="Sylfaen" w:hAnsi="Sylfaen" w:cs="Sylfaen"/>
                <w:noProof/>
                <w:sz w:val="20"/>
              </w:rPr>
              <w:t xml:space="preserve"> մ</w:t>
            </w:r>
            <w:r w:rsidRPr="00B93266">
              <w:rPr>
                <w:noProof/>
                <w:sz w:val="20"/>
              </w:rPr>
              <w:t>․</w:t>
            </w:r>
            <w:r w:rsidRPr="00B93266">
              <w:rPr>
                <w:rFonts w:ascii="Sylfaen" w:hAnsi="Sylfaen" w:cs="Sylfaen"/>
                <w:noProof/>
                <w:sz w:val="20"/>
              </w:rPr>
              <w:t>)» (casdo</w:t>
            </w:r>
            <w:r w:rsidRPr="00B93266">
              <w:rPr>
                <w:rFonts w:ascii="Sylfaen" w:hAnsi="Sylfaen"/>
                <w:noProof/>
                <w:sz w:val="20"/>
              </w:rPr>
              <w:t>:</w:t>
            </w:r>
            <w:r w:rsidRPr="00B93266">
              <w:rPr>
                <w:noProof/>
                <w:sz w:val="20"/>
              </w:rPr>
              <w:t>‌</w:t>
            </w:r>
            <w:r w:rsidRPr="00B93266">
              <w:rPr>
                <w:rFonts w:ascii="Sylfaen" w:hAnsi="Sylfaen" w:cs="Sylfaen"/>
                <w:noProof/>
                <w:sz w:val="20"/>
              </w:rPr>
              <w:t>Total</w:t>
            </w:r>
            <w:r w:rsidRPr="00B93266">
              <w:rPr>
                <w:noProof/>
                <w:sz w:val="20"/>
              </w:rPr>
              <w:t>‌</w:t>
            </w:r>
            <w:r w:rsidRPr="00B93266">
              <w:rPr>
                <w:rFonts w:ascii="Sylfaen" w:hAnsi="Sylfaen" w:cs="Sylfaen"/>
                <w:noProof/>
                <w:sz w:val="20"/>
              </w:rPr>
              <w:t>Area</w:t>
            </w:r>
            <w:r w:rsidRPr="00B93266">
              <w:rPr>
                <w:noProof/>
                <w:sz w:val="20"/>
              </w:rPr>
              <w:t>‌</w:t>
            </w:r>
            <w:r w:rsidRPr="00B93266">
              <w:rPr>
                <w:rFonts w:ascii="Sylfaen" w:hAnsi="Sylfaen" w:cs="Sylfaen"/>
                <w:noProof/>
                <w:sz w:val="20"/>
              </w:rPr>
              <w:t>Measure) վավերապայմանի «չափման միավորը» (measurement</w:t>
            </w:r>
            <w:r w:rsidRPr="00B93266">
              <w:rPr>
                <w:noProof/>
                <w:sz w:val="20"/>
              </w:rPr>
              <w:t>‌</w:t>
            </w:r>
            <w:r w:rsidRPr="00B93266">
              <w:rPr>
                <w:rFonts w:ascii="Sylfaen" w:hAnsi="Sylfaen" w:cs="Sylfaen"/>
                <w:noProof/>
                <w:sz w:val="20"/>
              </w:rPr>
              <w:t>Unit</w:t>
            </w:r>
            <w:r w:rsidRPr="00B93266">
              <w:rPr>
                <w:noProof/>
                <w:sz w:val="20"/>
              </w:rPr>
              <w:t>‌</w:t>
            </w:r>
            <w:r w:rsidRPr="00B93266">
              <w:rPr>
                <w:rFonts w:ascii="Sylfaen" w:hAnsi="Sylfaen" w:cs="Sylfaen"/>
                <w:noProof/>
                <w:sz w:val="20"/>
              </w:rPr>
              <w:t>Code ատրիբուտ) ատրիբուտը պետք է պարունակի «055» արժեքը՝ Եվրասիական տնտեսական միության չափման եւ հաշվի միավորների դասակարգչին համապատասխան</w:t>
            </w:r>
          </w:p>
        </w:tc>
      </w:tr>
      <w:tr w:rsidR="00865C90" w:rsidRPr="00B93266" w14:paraId="31F38A2A"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FFD74D"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F36842" w14:textId="77777777" w:rsidR="00865C90" w:rsidRPr="00B93266" w:rsidRDefault="00865C90" w:rsidP="00181FFB">
            <w:pPr>
              <w:pStyle w:val="a8"/>
              <w:widowControl w:val="0"/>
              <w:tabs>
                <w:tab w:val="left" w:pos="1134"/>
              </w:tabs>
              <w:spacing w:after="120" w:line="240" w:lineRule="auto"/>
              <w:jc w:val="left"/>
              <w:rPr>
                <w:rFonts w:ascii="Sylfaen" w:hAnsi="Sylfaen"/>
                <w:noProof/>
                <w:sz w:val="20"/>
              </w:rPr>
            </w:pPr>
            <w:r w:rsidRPr="00B93266">
              <w:rPr>
                <w:rFonts w:ascii="Sylfaen" w:hAnsi="Sylfaen"/>
                <w:sz w:val="20"/>
              </w:rPr>
              <w:t xml:space="preserve">եթե «Ծավալը» (casdo:‌Cubage‌Measure) վավերապայմանը լրացված է, ապա «Ծավալը» (casdo:‌Cubage‌Measure) վավերապայմանի «չափման միավորը» (measurement‌Unit‌Code ատրիբուտ) ատրիբուտը պետք է պարունակի «113» արժեքը՝ Եվրասիական տնտեսական միության չափման եւ հաշվի միավորների </w:t>
            </w:r>
            <w:r w:rsidRPr="00B93266">
              <w:rPr>
                <w:rFonts w:ascii="Sylfaen" w:hAnsi="Sylfaen"/>
                <w:sz w:val="20"/>
              </w:rPr>
              <w:lastRenderedPageBreak/>
              <w:t>դասակարգչին համապատասխան</w:t>
            </w:r>
          </w:p>
        </w:tc>
      </w:tr>
      <w:tr w:rsidR="00865C90" w:rsidRPr="00B93266" w14:paraId="67074C71" w14:textId="77777777" w:rsidTr="00181F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082D18" w14:textId="77777777" w:rsidR="00865C90" w:rsidRPr="00B93266" w:rsidRDefault="00865C90" w:rsidP="00B93266">
            <w:pPr>
              <w:pStyle w:val="afa"/>
              <w:widowControl w:val="0"/>
              <w:tabs>
                <w:tab w:val="left" w:pos="1134"/>
              </w:tabs>
              <w:spacing w:after="120" w:line="240" w:lineRule="auto"/>
              <w:rPr>
                <w:rFonts w:ascii="Sylfaen" w:hAnsi="Sylfaen"/>
                <w:sz w:val="20"/>
              </w:rPr>
            </w:pPr>
            <w:r w:rsidRPr="00B93266">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B6E8A1" w14:textId="77777777" w:rsidR="00865C90" w:rsidRPr="00B93266" w:rsidRDefault="00865C90" w:rsidP="00181FFB">
            <w:pPr>
              <w:pStyle w:val="a8"/>
              <w:widowControl w:val="0"/>
              <w:tabs>
                <w:tab w:val="left" w:pos="1134"/>
              </w:tabs>
              <w:spacing w:after="120" w:line="240" w:lineRule="auto"/>
              <w:jc w:val="left"/>
              <w:rPr>
                <w:rFonts w:ascii="Sylfaen" w:hAnsi="Sylfaen"/>
                <w:sz w:val="20"/>
              </w:rPr>
            </w:pPr>
            <w:r w:rsidRPr="00B93266">
              <w:rPr>
                <w:rFonts w:ascii="Sylfaen" w:hAnsi="Sylfaen"/>
                <w:noProof/>
                <w:sz w:val="20"/>
              </w:rPr>
              <w:t>«Մեկնարկի ամսաթիվը եւ ժամը» (csdo:StartDateTime) վավերապայմանը պետք է լրացվի, եւ դրա արժեքը պետք է ավելի լինի վերջին արդիական գրառման «Ավարտի ամսաթիվը եւ ժամը» (csdo:EndDateTime) վավերապայմանի մեջ նշված ամսաթվի արժեքից</w:t>
            </w:r>
          </w:p>
        </w:tc>
      </w:tr>
    </w:tbl>
    <w:p w14:paraId="1E0C70BB"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5E4D7C11"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5D9D729D" w14:textId="77777777" w:rsidR="00B93266" w:rsidRDefault="00B93266" w:rsidP="00C2380C">
      <w:pPr>
        <w:widowControl w:val="0"/>
        <w:tabs>
          <w:tab w:val="left" w:pos="1134"/>
        </w:tabs>
        <w:spacing w:after="160" w:line="360" w:lineRule="auto"/>
        <w:rPr>
          <w:rFonts w:ascii="Sylfaen" w:hAnsi="Sylfaen"/>
          <w:sz w:val="24"/>
          <w:szCs w:val="24"/>
        </w:rPr>
        <w:sectPr w:rsidR="00B93266" w:rsidSect="005B0DEE">
          <w:footerReference w:type="first" r:id="rId34"/>
          <w:pgSz w:w="11907" w:h="16839" w:code="9"/>
          <w:pgMar w:top="1418" w:right="1418" w:bottom="1418" w:left="1418" w:header="709" w:footer="370" w:gutter="0"/>
          <w:cols w:space="708"/>
          <w:titlePg/>
          <w:docGrid w:linePitch="408"/>
        </w:sectPr>
      </w:pPr>
    </w:p>
    <w:p w14:paraId="7C42D416" w14:textId="77777777" w:rsidR="00865C90" w:rsidRPr="00B93266" w:rsidRDefault="00865C90" w:rsidP="00C2380C">
      <w:pPr>
        <w:pStyle w:val="a3"/>
        <w:keepNext w:val="0"/>
        <w:keepLines w:val="0"/>
        <w:widowControl w:val="0"/>
        <w:tabs>
          <w:tab w:val="left" w:pos="1134"/>
        </w:tabs>
        <w:spacing w:after="160" w:line="360" w:lineRule="auto"/>
        <w:ind w:left="5103"/>
        <w:rPr>
          <w:rFonts w:ascii="Sylfaen" w:hAnsi="Sylfaen"/>
          <w:b w:val="0"/>
          <w:caps w:val="0"/>
          <w:sz w:val="24"/>
          <w:szCs w:val="24"/>
        </w:rPr>
      </w:pPr>
      <w:r w:rsidRPr="00B93266">
        <w:rPr>
          <w:rFonts w:ascii="Sylfaen" w:hAnsi="Sylfaen"/>
          <w:b w:val="0"/>
          <w:caps w:val="0"/>
          <w:sz w:val="24"/>
          <w:szCs w:val="24"/>
        </w:rPr>
        <w:lastRenderedPageBreak/>
        <w:t>ՀԱՍՏԱՏՎԱԾ Է</w:t>
      </w:r>
    </w:p>
    <w:p w14:paraId="2ACF5524" w14:textId="77777777" w:rsidR="00865C90" w:rsidRPr="00334423" w:rsidRDefault="00865C90" w:rsidP="00C2380C">
      <w:pPr>
        <w:widowControl w:val="0"/>
        <w:tabs>
          <w:tab w:val="left" w:pos="1134"/>
        </w:tabs>
        <w:spacing w:after="160" w:line="360" w:lineRule="auto"/>
        <w:ind w:left="5103"/>
        <w:jc w:val="center"/>
        <w:rPr>
          <w:rFonts w:ascii="Sylfaen" w:hAnsi="Sylfaen"/>
          <w:sz w:val="24"/>
          <w:szCs w:val="24"/>
        </w:rPr>
      </w:pPr>
      <w:r w:rsidRPr="00334423">
        <w:rPr>
          <w:rFonts w:ascii="Sylfaen" w:hAnsi="Sylfaen"/>
          <w:sz w:val="24"/>
          <w:szCs w:val="24"/>
        </w:rPr>
        <w:t xml:space="preserve">Եվրասիական տնտեսական հանձնաժողովի կոլեգիայի </w:t>
      </w:r>
      <w:r w:rsidR="00B93266" w:rsidRPr="00B93266">
        <w:rPr>
          <w:rFonts w:ascii="Sylfaen" w:hAnsi="Sylfaen"/>
          <w:sz w:val="24"/>
          <w:szCs w:val="24"/>
        </w:rPr>
        <w:br/>
      </w:r>
      <w:r w:rsidRPr="00334423">
        <w:rPr>
          <w:rFonts w:ascii="Sylfaen" w:hAnsi="Sylfaen"/>
          <w:sz w:val="24"/>
          <w:szCs w:val="24"/>
        </w:rPr>
        <w:t xml:space="preserve">2025 թվականի փետրվարի 18-ի </w:t>
      </w:r>
      <w:r w:rsidR="00B93266" w:rsidRPr="00B93266">
        <w:rPr>
          <w:rFonts w:ascii="Sylfaen" w:hAnsi="Sylfaen"/>
          <w:sz w:val="24"/>
          <w:szCs w:val="24"/>
        </w:rPr>
        <w:br/>
      </w:r>
      <w:r w:rsidRPr="00334423">
        <w:rPr>
          <w:rFonts w:ascii="Sylfaen" w:hAnsi="Sylfaen"/>
          <w:sz w:val="24"/>
          <w:szCs w:val="24"/>
        </w:rPr>
        <w:t>թիվ 15 որոշմամբ</w:t>
      </w:r>
    </w:p>
    <w:p w14:paraId="6F02175F" w14:textId="77777777" w:rsidR="00865C90" w:rsidRPr="00334423" w:rsidRDefault="00865C90" w:rsidP="00C2380C">
      <w:pPr>
        <w:pStyle w:val="a3"/>
        <w:keepNext w:val="0"/>
        <w:keepLines w:val="0"/>
        <w:widowControl w:val="0"/>
        <w:tabs>
          <w:tab w:val="left" w:pos="1134"/>
        </w:tabs>
        <w:spacing w:after="160" w:line="360" w:lineRule="auto"/>
        <w:rPr>
          <w:rFonts w:ascii="Sylfaen" w:hAnsi="Sylfaen"/>
          <w:caps w:val="0"/>
          <w:sz w:val="24"/>
          <w:szCs w:val="24"/>
        </w:rPr>
      </w:pPr>
    </w:p>
    <w:p w14:paraId="3E479AC9" w14:textId="77777777" w:rsidR="00865C90" w:rsidRPr="00334423" w:rsidRDefault="00865C90" w:rsidP="00C2380C">
      <w:pPr>
        <w:pStyle w:val="a3"/>
        <w:keepNext w:val="0"/>
        <w:keepLines w:val="0"/>
        <w:widowControl w:val="0"/>
        <w:tabs>
          <w:tab w:val="left" w:pos="1134"/>
        </w:tabs>
        <w:spacing w:after="160" w:line="360" w:lineRule="auto"/>
        <w:rPr>
          <w:rFonts w:ascii="Sylfaen" w:hAnsi="Sylfaen"/>
          <w:bCs/>
          <w:caps w:val="0"/>
          <w:sz w:val="24"/>
          <w:szCs w:val="24"/>
        </w:rPr>
      </w:pPr>
      <w:r w:rsidRPr="00334423">
        <w:rPr>
          <w:rFonts w:ascii="Sylfaen" w:hAnsi="Sylfaen"/>
          <w:caps w:val="0"/>
          <w:sz w:val="24"/>
          <w:szCs w:val="24"/>
        </w:rPr>
        <w:t>ՆԿԱՐԱԳՐՈՒԹՅՈՒՆ</w:t>
      </w:r>
    </w:p>
    <w:p w14:paraId="5C09F3D9" w14:textId="77777777" w:rsidR="00865C90" w:rsidRPr="00334423" w:rsidRDefault="00865C90" w:rsidP="00C2380C">
      <w:pPr>
        <w:pStyle w:val="a1"/>
        <w:widowControl w:val="0"/>
        <w:tabs>
          <w:tab w:val="left" w:pos="1134"/>
        </w:tabs>
        <w:spacing w:after="160" w:line="360" w:lineRule="auto"/>
        <w:contextualSpacing w:val="0"/>
        <w:rPr>
          <w:rFonts w:ascii="Sylfaen" w:hAnsi="Sylfaen"/>
          <w:sz w:val="24"/>
          <w:szCs w:val="24"/>
        </w:rPr>
      </w:pPr>
      <w:r w:rsidRPr="00334423">
        <w:rPr>
          <w:rFonts w:ascii="Sylfaen" w:hAnsi="Sylfaen"/>
          <w:sz w:val="24"/>
          <w:szCs w:val="24"/>
        </w:rPr>
        <w:t>«Մաքսային պահեստների տիրապետողների ընդհանուր ռեեստրի ձեւավորում, վարում եւ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w:t>
      </w:r>
    </w:p>
    <w:p w14:paraId="04DCBC14" w14:textId="77777777" w:rsidR="00865C90" w:rsidRPr="00334423" w:rsidRDefault="00865C90" w:rsidP="00C2380C">
      <w:pPr>
        <w:pStyle w:val="a1"/>
        <w:widowControl w:val="0"/>
        <w:tabs>
          <w:tab w:val="left" w:pos="1134"/>
        </w:tabs>
        <w:spacing w:after="160" w:line="360" w:lineRule="auto"/>
        <w:contextualSpacing w:val="0"/>
        <w:rPr>
          <w:rFonts w:ascii="Sylfaen" w:hAnsi="Sylfaen"/>
          <w:sz w:val="24"/>
          <w:szCs w:val="24"/>
        </w:rPr>
      </w:pPr>
    </w:p>
    <w:p w14:paraId="2328027D"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I. Ընդհանուր դրույթներ</w:t>
      </w:r>
    </w:p>
    <w:p w14:paraId="50F44A3A" w14:textId="77777777" w:rsidR="00865C90" w:rsidRPr="00334423" w:rsidRDefault="00B93266" w:rsidP="00B93266">
      <w:pPr>
        <w:pStyle w:val="af1"/>
        <w:widowControl w:val="0"/>
        <w:tabs>
          <w:tab w:val="left" w:pos="1134"/>
        </w:tabs>
        <w:spacing w:after="160"/>
        <w:ind w:firstLine="567"/>
        <w:rPr>
          <w:rFonts w:ascii="Sylfaen" w:hAnsi="Sylfaen"/>
          <w:sz w:val="24"/>
        </w:rPr>
      </w:pPr>
      <w:r>
        <w:rPr>
          <w:rFonts w:ascii="Sylfaen" w:hAnsi="Sylfaen"/>
          <w:sz w:val="24"/>
        </w:rPr>
        <w:t>1.</w:t>
      </w:r>
      <w:r w:rsidRPr="00B93266">
        <w:rPr>
          <w:rFonts w:ascii="Sylfaen" w:hAnsi="Sylfaen"/>
          <w:sz w:val="24"/>
        </w:rPr>
        <w:tab/>
      </w:r>
      <w:r w:rsidR="00865C90" w:rsidRPr="00334423">
        <w:rPr>
          <w:rFonts w:ascii="Sylfaen" w:hAnsi="Sylfaen"/>
          <w:sz w:val="24"/>
        </w:rPr>
        <w:t>Սույն նկարագրությունը մշակվել է Եվրասիական տնտեսական միության (այսուհետ՝ Միություն) իրավունքը կազմող հետեւյալ միջազգային պայմանագրերին եւ ակտերին համապատասխան՝</w:t>
      </w:r>
    </w:p>
    <w:p w14:paraId="46D08496" w14:textId="77777777" w:rsidR="00865C90" w:rsidRPr="00334423" w:rsidRDefault="00865C90" w:rsidP="00B93266">
      <w:pPr>
        <w:pStyle w:val="af1"/>
        <w:widowControl w:val="0"/>
        <w:tabs>
          <w:tab w:val="left" w:pos="1134"/>
        </w:tabs>
        <w:spacing w:after="160"/>
        <w:ind w:firstLine="567"/>
        <w:rPr>
          <w:rFonts w:ascii="Sylfaen" w:hAnsi="Sylfaen"/>
          <w:sz w:val="24"/>
        </w:rPr>
      </w:pPr>
      <w:bookmarkStart w:id="65" w:name="_Toc369513671"/>
      <w:r w:rsidRPr="00334423">
        <w:rPr>
          <w:rFonts w:ascii="Sylfaen" w:hAnsi="Sylfaen"/>
          <w:sz w:val="24"/>
        </w:rPr>
        <w:t>«Եվրասիական տնտեսական միության մասին» 2014 թվականի մայիսի 29-ի պայմանագիր.</w:t>
      </w:r>
    </w:p>
    <w:p w14:paraId="487B4F73"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«Եվրասիական տնտեսական միության մաքսային օրենսգրքի մասին» 2017 թվականի ապրիլի 11-ի պայմանագիր.</w:t>
      </w:r>
    </w:p>
    <w:p w14:paraId="3DA3CA44"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w:t>
      </w:r>
      <w:r w:rsidRPr="00334423">
        <w:rPr>
          <w:rFonts w:ascii="Sylfaen" w:hAnsi="Sylfaen"/>
          <w:noProof/>
          <w:sz w:val="24"/>
        </w:rPr>
        <w:t>» թիվ 200 որոշում.</w:t>
      </w:r>
    </w:p>
    <w:p w14:paraId="4F936439"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lastRenderedPageBreak/>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6478D085"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09E47B27"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1D552BCF" w14:textId="77777777" w:rsidR="00865C90" w:rsidRPr="00334423" w:rsidRDefault="00865C90" w:rsidP="00B93266">
      <w:pPr>
        <w:pStyle w:val="af1"/>
        <w:widowControl w:val="0"/>
        <w:tabs>
          <w:tab w:val="left" w:pos="1134"/>
        </w:tabs>
        <w:spacing w:after="160"/>
        <w:ind w:firstLine="567"/>
        <w:rPr>
          <w:rFonts w:ascii="Sylfaen" w:hAnsi="Sylfaen"/>
          <w:noProof/>
          <w:sz w:val="24"/>
        </w:rPr>
      </w:pPr>
      <w:r w:rsidRPr="00334423">
        <w:rPr>
          <w:rFonts w:ascii="Sylfaen" w:hAnsi="Sylfaen"/>
          <w:sz w:val="24"/>
        </w:rPr>
        <w:t>Եվրասիական տնտեսական հանձնաժողովի կոլեգիայի 2024 թվականի ապրիլի 23-ի «Մաքսային գործի բնագավառում գործունեություն իրականացնող անձանց ընդհանուր ռեեստրների ձեւավորման եւ վարման կարգերի մասին» թիվ 41 որոշում։</w:t>
      </w:r>
    </w:p>
    <w:p w14:paraId="677E7738" w14:textId="77777777" w:rsidR="00865C90" w:rsidRPr="00334423" w:rsidRDefault="00865C90" w:rsidP="00C2380C">
      <w:pPr>
        <w:widowControl w:val="0"/>
        <w:tabs>
          <w:tab w:val="left" w:pos="1134"/>
        </w:tabs>
        <w:spacing w:after="160" w:line="360" w:lineRule="auto"/>
        <w:ind w:firstLine="709"/>
        <w:rPr>
          <w:rFonts w:ascii="Sylfaen" w:hAnsi="Sylfaen"/>
          <w:color w:val="000000"/>
          <w:sz w:val="24"/>
          <w:szCs w:val="24"/>
        </w:rPr>
      </w:pPr>
    </w:p>
    <w:p w14:paraId="79B08312"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II. Կիրառության ոլորտը</w:t>
      </w:r>
      <w:bookmarkEnd w:id="65"/>
    </w:p>
    <w:p w14:paraId="03A140AE" w14:textId="77777777" w:rsidR="00865C90" w:rsidRPr="00334423" w:rsidRDefault="00B93266" w:rsidP="00B93266">
      <w:pPr>
        <w:pStyle w:val="af1"/>
        <w:widowControl w:val="0"/>
        <w:tabs>
          <w:tab w:val="left" w:pos="1134"/>
        </w:tabs>
        <w:spacing w:after="160"/>
        <w:ind w:firstLine="567"/>
        <w:rPr>
          <w:rFonts w:ascii="Sylfaen" w:hAnsi="Sylfaen"/>
          <w:sz w:val="24"/>
        </w:rPr>
      </w:pPr>
      <w:r>
        <w:rPr>
          <w:rFonts w:ascii="Sylfaen" w:hAnsi="Sylfaen"/>
          <w:sz w:val="24"/>
        </w:rPr>
        <w:t>2.</w:t>
      </w:r>
      <w:r w:rsidRPr="00B93266">
        <w:rPr>
          <w:rFonts w:ascii="Sylfaen" w:hAnsi="Sylfaen"/>
          <w:sz w:val="24"/>
        </w:rPr>
        <w:tab/>
      </w:r>
      <w:r w:rsidR="00865C90" w:rsidRPr="00334423">
        <w:rPr>
          <w:rFonts w:ascii="Sylfaen" w:hAnsi="Sylfaen"/>
          <w:sz w:val="24"/>
        </w:rPr>
        <w:t>Սույն նկարագրությամբ սահմանվում են «Մաքսային պահեստների տիրապետողների ընդհանուր ռեեստրի ձեւավորում, վարում եւ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եւ տեղեկությունների ձեւաչափերին ու կառուցվածքներին ներկայացվող պահանջները:</w:t>
      </w:r>
    </w:p>
    <w:p w14:paraId="5C3AFF7E" w14:textId="77777777" w:rsidR="00865C90" w:rsidRPr="00334423" w:rsidRDefault="00B93266" w:rsidP="00B93266">
      <w:pPr>
        <w:pStyle w:val="af1"/>
        <w:widowControl w:val="0"/>
        <w:tabs>
          <w:tab w:val="left" w:pos="1134"/>
        </w:tabs>
        <w:spacing w:after="160"/>
        <w:ind w:firstLine="567"/>
        <w:rPr>
          <w:rFonts w:ascii="Sylfaen" w:hAnsi="Sylfaen"/>
          <w:sz w:val="24"/>
        </w:rPr>
      </w:pPr>
      <w:r>
        <w:rPr>
          <w:rFonts w:ascii="Sylfaen" w:hAnsi="Sylfaen"/>
          <w:sz w:val="24"/>
        </w:rPr>
        <w:t>3.</w:t>
      </w:r>
      <w:r w:rsidRPr="00B93266">
        <w:rPr>
          <w:rFonts w:ascii="Sylfaen" w:hAnsi="Sylfaen"/>
          <w:sz w:val="24"/>
        </w:rPr>
        <w:tab/>
      </w:r>
      <w:r w:rsidR="00865C90" w:rsidRPr="00334423">
        <w:rPr>
          <w:rFonts w:ascii="Sylfaen" w:hAnsi="Sylfaen"/>
          <w:sz w:val="24"/>
        </w:rPr>
        <w:t xml:space="preserve">Սույն նկարագրությունը կիրառվում է ընդհանուր գործընթացի ընթացակարգերը Եվրասիական տնտեսական միության ինտեգրված </w:t>
      </w:r>
      <w:r w:rsidR="00865C90" w:rsidRPr="00334423">
        <w:rPr>
          <w:rFonts w:ascii="Sylfaen" w:hAnsi="Sylfaen"/>
          <w:sz w:val="24"/>
        </w:rPr>
        <w:lastRenderedPageBreak/>
        <w:t>տեղեկատվական համակարգի (այսուհետ՝ ինտեգրված համակարգ) միջոցներով իրագործելիս տեղեկատվական համակարգերի բաղադրիչների նախագծման, մշակման եւ լրամշակման ժամանակ։</w:t>
      </w:r>
    </w:p>
    <w:p w14:paraId="5E686C06" w14:textId="77777777" w:rsidR="00865C90" w:rsidRPr="00334423" w:rsidRDefault="00B93266" w:rsidP="00B93266">
      <w:pPr>
        <w:pStyle w:val="af1"/>
        <w:widowControl w:val="0"/>
        <w:tabs>
          <w:tab w:val="left" w:pos="1134"/>
        </w:tabs>
        <w:spacing w:after="160"/>
        <w:ind w:firstLine="567"/>
        <w:rPr>
          <w:rFonts w:ascii="Sylfaen" w:hAnsi="Sylfaen"/>
          <w:sz w:val="24"/>
        </w:rPr>
      </w:pPr>
      <w:r>
        <w:rPr>
          <w:rFonts w:ascii="Sylfaen" w:hAnsi="Sylfaen"/>
          <w:sz w:val="24"/>
        </w:rPr>
        <w:t>4.</w:t>
      </w:r>
      <w:r w:rsidRPr="00B93266">
        <w:rPr>
          <w:rFonts w:ascii="Sylfaen" w:hAnsi="Sylfaen"/>
          <w:sz w:val="24"/>
        </w:rPr>
        <w:tab/>
      </w:r>
      <w:r w:rsidR="00865C90" w:rsidRPr="00334423">
        <w:rPr>
          <w:rFonts w:ascii="Sylfaen" w:hAnsi="Sylfaen"/>
          <w:sz w:val="24"/>
        </w:rPr>
        <w:t>Էլեկտրոնային փաստաթղթերի եւ տեղեկությունների ձեւաչափերի ու կառուցվածքների նկարագրությունը բերվում է աղյուսակի ձեւով՝ նշելով վավերապայմանների ամբողջական կազմը՝ հաշվի առնելով ստորակարգության մակարդակներն ընդհուպ մինչեւ պարզ (անտրոհելի) վավերապայմանները:</w:t>
      </w:r>
    </w:p>
    <w:p w14:paraId="6705078E" w14:textId="77777777" w:rsidR="00865C90" w:rsidRPr="00334423" w:rsidRDefault="00B93266" w:rsidP="00B93266">
      <w:pPr>
        <w:pStyle w:val="af1"/>
        <w:widowControl w:val="0"/>
        <w:tabs>
          <w:tab w:val="left" w:pos="1134"/>
        </w:tabs>
        <w:spacing w:after="160"/>
        <w:ind w:firstLine="567"/>
        <w:rPr>
          <w:rFonts w:ascii="Sylfaen" w:hAnsi="Sylfaen"/>
          <w:sz w:val="24"/>
        </w:rPr>
      </w:pPr>
      <w:r>
        <w:rPr>
          <w:rFonts w:ascii="Sylfaen" w:hAnsi="Sylfaen"/>
          <w:sz w:val="24"/>
        </w:rPr>
        <w:t>5.</w:t>
      </w:r>
      <w:r w:rsidRPr="00B93266">
        <w:rPr>
          <w:rFonts w:ascii="Sylfaen" w:hAnsi="Sylfaen"/>
          <w:sz w:val="24"/>
        </w:rPr>
        <w:tab/>
      </w:r>
      <w:r w:rsidR="00865C90" w:rsidRPr="00334423">
        <w:rPr>
          <w:rFonts w:ascii="Sylfaen" w:hAnsi="Sylfaen"/>
          <w:sz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46FFC992" w14:textId="77777777" w:rsidR="00865C90" w:rsidRPr="00334423" w:rsidRDefault="00B93266" w:rsidP="00B93266">
      <w:pPr>
        <w:pStyle w:val="af1"/>
        <w:widowControl w:val="0"/>
        <w:tabs>
          <w:tab w:val="left" w:pos="1134"/>
        </w:tabs>
        <w:spacing w:after="160"/>
        <w:ind w:firstLine="567"/>
        <w:rPr>
          <w:rFonts w:ascii="Sylfaen" w:hAnsi="Sylfaen"/>
          <w:sz w:val="24"/>
        </w:rPr>
      </w:pPr>
      <w:r>
        <w:rPr>
          <w:rFonts w:ascii="Sylfaen" w:hAnsi="Sylfaen"/>
          <w:sz w:val="24"/>
        </w:rPr>
        <w:t>6.</w:t>
      </w:r>
      <w:r w:rsidRPr="00B93266">
        <w:rPr>
          <w:rFonts w:ascii="Sylfaen" w:hAnsi="Sylfaen"/>
          <w:sz w:val="24"/>
        </w:rPr>
        <w:tab/>
      </w:r>
      <w:r w:rsidR="00865C90" w:rsidRPr="00334423">
        <w:rPr>
          <w:rFonts w:ascii="Sylfaen" w:hAnsi="Sylfaen"/>
          <w:sz w:val="24"/>
        </w:rPr>
        <w:t>Աղյուսակում ձեւավորվում են հետեւյալ դաշտերը (սյունակները)՝</w:t>
      </w:r>
    </w:p>
    <w:p w14:paraId="5DE4D0F6"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«ստորակարգային համարը»՝ վավերապայմանի հերթական համարը.</w:t>
      </w:r>
    </w:p>
    <w:p w14:paraId="2E314EED"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«վավերապայմանի անվանումը»՝ վավերապայմանի ընդունված կամ պաշտոնական բառային նշագիրը.</w:t>
      </w:r>
    </w:p>
    <w:p w14:paraId="34ADA09B"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«վավերապայմանի նկարագրությունը»՝ վավերապայմանի իմաստը (իմաստաբանությունը) պարզաբանող տեքստ.</w:t>
      </w:r>
    </w:p>
    <w:p w14:paraId="03F7313B"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«նույնականացուցիչը»՝ վավերապայմանին համապատասխանող՝ տվյալների մոդելում տվյալների տարրի նույնականացուցիչը.</w:t>
      </w:r>
    </w:p>
    <w:p w14:paraId="3D284C85"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«արժեքների տիրույթը»՝ վավերապայմանի հնարավոր արժեքների բառային նկարագրությունը.</w:t>
      </w:r>
    </w:p>
    <w:p w14:paraId="4E0C6AF9"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«բազմ.»՝ վավերապայմանների բազմաքանակությունը՝ վավերապայմանի պարտադիր (կամընտրական) լինելը եւ հնարավոր կրկնությունների քանակը:</w:t>
      </w:r>
    </w:p>
    <w:p w14:paraId="4D70B86F" w14:textId="77777777" w:rsidR="00865C90" w:rsidRPr="007C1DF1" w:rsidRDefault="00B93266" w:rsidP="00B93266">
      <w:pPr>
        <w:pStyle w:val="af1"/>
        <w:widowControl w:val="0"/>
        <w:tabs>
          <w:tab w:val="left" w:pos="1134"/>
        </w:tabs>
        <w:spacing w:after="160"/>
        <w:ind w:firstLine="567"/>
        <w:rPr>
          <w:rFonts w:ascii="Sylfaen" w:hAnsi="Sylfaen"/>
          <w:sz w:val="24"/>
        </w:rPr>
      </w:pPr>
      <w:r>
        <w:rPr>
          <w:rFonts w:ascii="Sylfaen" w:hAnsi="Sylfaen"/>
          <w:sz w:val="24"/>
        </w:rPr>
        <w:t>7.</w:t>
      </w:r>
      <w:r w:rsidRPr="00B93266">
        <w:rPr>
          <w:rFonts w:ascii="Sylfaen" w:hAnsi="Sylfaen"/>
          <w:sz w:val="24"/>
        </w:rPr>
        <w:tab/>
      </w:r>
      <w:r w:rsidR="00865C90" w:rsidRPr="00334423">
        <w:rPr>
          <w:rFonts w:ascii="Sylfaen" w:hAnsi="Sylfaen"/>
          <w:sz w:val="24"/>
        </w:rPr>
        <w:t>Վավերապայմանների բազմաքանակությունը նշելու համար օգտագործվում են հետեւյալ նշագրերը՝</w:t>
      </w:r>
    </w:p>
    <w:p w14:paraId="78605C54" w14:textId="77777777" w:rsidR="00B93266" w:rsidRPr="007C1DF1" w:rsidRDefault="00B93266" w:rsidP="00B93266">
      <w:pPr>
        <w:pStyle w:val="af1"/>
        <w:widowControl w:val="0"/>
        <w:tabs>
          <w:tab w:val="left" w:pos="1134"/>
        </w:tabs>
        <w:spacing w:after="160"/>
        <w:ind w:firstLine="567"/>
        <w:rPr>
          <w:rFonts w:ascii="Sylfaen" w:hAnsi="Sylfaen"/>
          <w:sz w:val="24"/>
        </w:rPr>
      </w:pPr>
    </w:p>
    <w:p w14:paraId="23C2F2D6"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lastRenderedPageBreak/>
        <w:t>1՝ վավերապայմանը պարտադիր է, կրկնություններ չեն թույլատրվում.</w:t>
      </w:r>
    </w:p>
    <w:p w14:paraId="08EABA03"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n՝ վավերապայմանը պարտադիր է, պետք է կրկնվի n անգամ (n &gt; 1).</w:t>
      </w:r>
    </w:p>
    <w:p w14:paraId="2FEEB665"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1..*՝ վավերապայմանը պարտադիր է, կարող է կրկնվել առանց սահմանափակումների.</w:t>
      </w:r>
    </w:p>
    <w:p w14:paraId="73D80818"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n..*` վավերապայմանը պարտադիր է, պետք է կրկնվի ոչ պակաս, քան n անգամ (n &gt; 1).</w:t>
      </w:r>
    </w:p>
    <w:p w14:paraId="41BB84E4"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 xml:space="preserve">n..m՝ վավերապայմանը պարտադիր է, պետք է կրկնվի ոչ պակաս, քան n անգամ, եւ ոչ ավելի, քան m անգամ (n &gt; </w:t>
      </w:r>
      <w:smartTag w:uri="urn:schemas-microsoft-com:office:smarttags" w:element="metricconverter">
        <w:smartTagPr>
          <w:attr w:name="ProductID" w:val="1, m"/>
        </w:smartTagPr>
        <w:r w:rsidRPr="00334423">
          <w:rPr>
            <w:rFonts w:ascii="Sylfaen" w:hAnsi="Sylfaen"/>
            <w:sz w:val="24"/>
          </w:rPr>
          <w:t>1, m</w:t>
        </w:r>
      </w:smartTag>
      <w:r w:rsidRPr="00334423">
        <w:rPr>
          <w:rFonts w:ascii="Sylfaen" w:hAnsi="Sylfaen"/>
          <w:sz w:val="24"/>
        </w:rPr>
        <w:t xml:space="preserve"> &gt; n).</w:t>
      </w:r>
    </w:p>
    <w:p w14:paraId="51E6088D"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0..1՝ վավերապայմանը կամընտրական է, կրկնություններ չեն թույլատրվում.</w:t>
      </w:r>
    </w:p>
    <w:p w14:paraId="00E2EE61"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0..*՝ վավերապայմանը կամընտրական է, կարող է կրկնվել առանց սահմանափակումների.</w:t>
      </w:r>
    </w:p>
    <w:p w14:paraId="1CDFBAF5"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0..m՝ վավերապայմանը կամընտրական է, կարող է կրկնվել ոչ ավելի, քան m անգամ (m &gt; 1):</w:t>
      </w:r>
    </w:p>
    <w:p w14:paraId="4E1419ED" w14:textId="77777777" w:rsidR="00865C90" w:rsidRPr="00334423" w:rsidRDefault="00865C90" w:rsidP="00C2380C">
      <w:pPr>
        <w:pStyle w:val="a6"/>
        <w:widowControl w:val="0"/>
        <w:tabs>
          <w:tab w:val="left" w:pos="1134"/>
        </w:tabs>
        <w:spacing w:after="160"/>
        <w:rPr>
          <w:rFonts w:ascii="Sylfaen" w:hAnsi="Sylfaen"/>
          <w:sz w:val="24"/>
        </w:rPr>
      </w:pPr>
    </w:p>
    <w:p w14:paraId="74338507"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bookmarkStart w:id="66" w:name="_Toc363723968"/>
      <w:bookmarkStart w:id="67" w:name="_Toc369513676"/>
      <w:r w:rsidRPr="00334423">
        <w:rPr>
          <w:rFonts w:ascii="Sylfaen" w:hAnsi="Sylfaen"/>
          <w:sz w:val="24"/>
          <w:szCs w:val="24"/>
        </w:rPr>
        <w:t>III. Հիմնական հասկացությունները</w:t>
      </w:r>
    </w:p>
    <w:p w14:paraId="778363A9" w14:textId="77777777" w:rsidR="00865C90" w:rsidRPr="00334423" w:rsidRDefault="00B93266" w:rsidP="00B93266">
      <w:pPr>
        <w:pStyle w:val="af1"/>
        <w:widowControl w:val="0"/>
        <w:tabs>
          <w:tab w:val="left" w:pos="1134"/>
        </w:tabs>
        <w:spacing w:after="160"/>
        <w:ind w:firstLine="567"/>
        <w:rPr>
          <w:rFonts w:ascii="Sylfaen" w:hAnsi="Sylfaen"/>
          <w:sz w:val="24"/>
        </w:rPr>
      </w:pPr>
      <w:r>
        <w:rPr>
          <w:rFonts w:ascii="Sylfaen" w:hAnsi="Sylfaen"/>
          <w:sz w:val="24"/>
        </w:rPr>
        <w:t>8.</w:t>
      </w:r>
      <w:r>
        <w:rPr>
          <w:rFonts w:ascii="Sylfaen" w:hAnsi="Sylfaen"/>
          <w:sz w:val="24"/>
        </w:rPr>
        <w:tab/>
      </w:r>
      <w:r w:rsidR="00865C90" w:rsidRPr="00334423">
        <w:rPr>
          <w:rFonts w:ascii="Sylfaen" w:hAnsi="Sylfaen"/>
          <w:sz w:val="24"/>
        </w:rPr>
        <w:t>Սույն նկարագրության նպատակներով օգտագործվում են հասկացություններ, որոնք ունեն հետեւյալ իմաստը՝</w:t>
      </w:r>
    </w:p>
    <w:p w14:paraId="06934FFF" w14:textId="77777777" w:rsidR="00865C90" w:rsidRPr="00334423" w:rsidRDefault="00865C90" w:rsidP="00B93266">
      <w:pPr>
        <w:pStyle w:val="af1"/>
        <w:widowControl w:val="0"/>
        <w:tabs>
          <w:tab w:val="left" w:pos="1134"/>
        </w:tabs>
        <w:spacing w:after="160"/>
        <w:ind w:firstLine="567"/>
        <w:rPr>
          <w:rFonts w:ascii="Sylfaen" w:hAnsi="Sylfaen"/>
          <w:sz w:val="24"/>
        </w:rPr>
      </w:pPr>
      <w:r w:rsidRPr="00181FFB">
        <w:rPr>
          <w:rFonts w:ascii="Sylfaen" w:hAnsi="Sylfaen"/>
          <w:b/>
          <w:sz w:val="24"/>
        </w:rPr>
        <w:t xml:space="preserve">անդամ պետություն՝ </w:t>
      </w:r>
      <w:r w:rsidRPr="00334423">
        <w:rPr>
          <w:rFonts w:ascii="Sylfaen" w:hAnsi="Sylfaen"/>
          <w:sz w:val="24"/>
        </w:rPr>
        <w:t>Միության անդամ հանդիսացող պետություն.</w:t>
      </w:r>
    </w:p>
    <w:p w14:paraId="5C709804" w14:textId="77777777" w:rsidR="00865C90" w:rsidRPr="00334423" w:rsidRDefault="00865C90" w:rsidP="00B93266">
      <w:pPr>
        <w:pStyle w:val="af1"/>
        <w:widowControl w:val="0"/>
        <w:tabs>
          <w:tab w:val="left" w:pos="1134"/>
        </w:tabs>
        <w:spacing w:after="160"/>
        <w:ind w:firstLine="567"/>
        <w:rPr>
          <w:rFonts w:ascii="Sylfaen" w:hAnsi="Sylfaen"/>
          <w:sz w:val="24"/>
        </w:rPr>
      </w:pPr>
      <w:r w:rsidRPr="00181FFB">
        <w:rPr>
          <w:rFonts w:ascii="Sylfaen" w:hAnsi="Sylfaen"/>
          <w:b/>
          <w:sz w:val="24"/>
        </w:rPr>
        <w:t>վավերապայման</w:t>
      </w:r>
      <w:r w:rsidRPr="00334423">
        <w:rPr>
          <w:rFonts w:ascii="Sylfaen" w:hAnsi="Sylfaen"/>
          <w:sz w:val="24"/>
        </w:rPr>
        <w:t>՝ էլեկտրոնային փաստաթղթի (տեղեկությունների) տվյալների միավոր, որը որոշակի համատեքստում համարվում է անբաժանելի:</w:t>
      </w:r>
    </w:p>
    <w:p w14:paraId="6684BC00"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 xml:space="preserve">Սույն նկարագրության մեջ «տվյալների բազիսային մոդել», «տվյալների մոդել», «առարկայական ոլորտի տվյալների մոդել», «առարկայական ոլորտ» եւ «էլեկտրոնային փաստաթղթերի եւ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w:t>
      </w:r>
      <w:r w:rsidRPr="00334423">
        <w:rPr>
          <w:rFonts w:ascii="Sylfaen" w:hAnsi="Sylfaen"/>
          <w:sz w:val="24"/>
        </w:rPr>
        <w:lastRenderedPageBreak/>
        <w:t>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14:paraId="0D2D3115" w14:textId="77777777" w:rsidR="00865C90" w:rsidRPr="00334423"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Սույն նկարագրության մեջ օգտագործվող մյուս հասկացությունները կիրառվում են Եվրասիական տնտեսական հանձնաժողովի կոլեգիայի 2025 թվականի փետրվարի 18-ի թիվ 15 որոշմամբ հաստատված՝ «Մաքսային պահեստների տիրապետողների ընդհանուր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19C0A762" w14:textId="77777777" w:rsidR="00865C90" w:rsidRPr="007C1DF1" w:rsidRDefault="00865C90" w:rsidP="00B93266">
      <w:pPr>
        <w:pStyle w:val="af1"/>
        <w:widowControl w:val="0"/>
        <w:tabs>
          <w:tab w:val="left" w:pos="1134"/>
        </w:tabs>
        <w:spacing w:after="160"/>
        <w:ind w:firstLine="567"/>
        <w:rPr>
          <w:rFonts w:ascii="Sylfaen" w:hAnsi="Sylfaen"/>
          <w:sz w:val="24"/>
        </w:rPr>
      </w:pPr>
      <w:r w:rsidRPr="00334423">
        <w:rPr>
          <w:rFonts w:ascii="Sylfaen" w:hAnsi="Sylfaen"/>
          <w:sz w:val="24"/>
        </w:rPr>
        <w:t>Սույն նկարագրության 4-րդ, 7-րդ, 10-րդ աղյուսակներում «Տեղեկատվական փոխգործակցության կանոնակարգ» ասելով հասկանում ենք Եվրասիական տնտեսական հանձնաժողովի կոլեգիայի 2025 թվականի փետրվարի 18-ի թիվ 15 որոշմամբ հաստատված՝ «Մաքսային պահեստների տիրապետողների ընդհանուր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w:t>
      </w:r>
    </w:p>
    <w:p w14:paraId="0EE20949" w14:textId="77777777" w:rsidR="00181FFB" w:rsidRPr="007D3A02" w:rsidRDefault="00181FFB" w:rsidP="00C2380C">
      <w:pPr>
        <w:pStyle w:val="Heading1"/>
        <w:keepNext w:val="0"/>
        <w:keepLines w:val="0"/>
        <w:widowControl w:val="0"/>
        <w:tabs>
          <w:tab w:val="left" w:pos="1134"/>
        </w:tabs>
        <w:spacing w:before="0" w:after="160" w:line="360" w:lineRule="auto"/>
        <w:rPr>
          <w:rFonts w:ascii="Sylfaen" w:hAnsi="Sylfaen"/>
          <w:sz w:val="24"/>
          <w:szCs w:val="24"/>
        </w:rPr>
      </w:pPr>
    </w:p>
    <w:p w14:paraId="108AEF38"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IV. Էլեկտրոնային փաստաթղթերի եւ տեղեկությունների կառուցվածքները</w:t>
      </w:r>
      <w:bookmarkEnd w:id="66"/>
      <w:bookmarkEnd w:id="67"/>
    </w:p>
    <w:p w14:paraId="3D07E593" w14:textId="77777777" w:rsidR="00865C90" w:rsidRPr="007C1DF1" w:rsidRDefault="00B93266" w:rsidP="00C2380C">
      <w:pPr>
        <w:pStyle w:val="af1"/>
        <w:widowControl w:val="0"/>
        <w:tabs>
          <w:tab w:val="left" w:pos="1134"/>
        </w:tabs>
        <w:spacing w:after="160"/>
        <w:rPr>
          <w:rFonts w:ascii="Sylfaen" w:hAnsi="Sylfaen"/>
          <w:noProof/>
          <w:sz w:val="24"/>
        </w:rPr>
      </w:pPr>
      <w:r>
        <w:rPr>
          <w:rFonts w:ascii="Sylfaen" w:hAnsi="Sylfaen"/>
          <w:noProof/>
          <w:sz w:val="24"/>
        </w:rPr>
        <w:t>9.</w:t>
      </w:r>
      <w:r w:rsidRPr="00B93266">
        <w:rPr>
          <w:rFonts w:ascii="Sylfaen" w:hAnsi="Sylfaen"/>
          <w:noProof/>
          <w:sz w:val="24"/>
        </w:rPr>
        <w:tab/>
      </w:r>
      <w:r w:rsidR="00865C90" w:rsidRPr="00334423">
        <w:rPr>
          <w:rFonts w:ascii="Sylfaen" w:hAnsi="Sylfaen"/>
          <w:noProof/>
          <w:sz w:val="24"/>
        </w:rPr>
        <w:t>Էլեկտրոնային փաստաթղթերի եւ տեղեկությունների կառուցվածքների ցանկը բերված է 1-ին աղյուսակում։</w:t>
      </w:r>
    </w:p>
    <w:p w14:paraId="72FF1503" w14:textId="77777777" w:rsidR="00B93266" w:rsidRPr="007C1DF1" w:rsidRDefault="00B93266" w:rsidP="00C2380C">
      <w:pPr>
        <w:pStyle w:val="af1"/>
        <w:widowControl w:val="0"/>
        <w:tabs>
          <w:tab w:val="left" w:pos="1134"/>
        </w:tabs>
        <w:spacing w:after="160"/>
        <w:rPr>
          <w:rFonts w:ascii="Sylfaen" w:hAnsi="Sylfaen"/>
          <w:noProof/>
          <w:sz w:val="24"/>
        </w:rPr>
      </w:pPr>
    </w:p>
    <w:p w14:paraId="3ED60169" w14:textId="77777777" w:rsidR="00181FFB" w:rsidRDefault="00181FFB">
      <w:pPr>
        <w:spacing w:after="0" w:line="240" w:lineRule="auto"/>
        <w:rPr>
          <w:rFonts w:ascii="Sylfaen" w:eastAsia="Times New Roman" w:hAnsi="Sylfaen"/>
          <w:color w:val="000000"/>
          <w:sz w:val="24"/>
          <w:szCs w:val="24"/>
          <w:lang w:bidi="ar-SA"/>
        </w:rPr>
      </w:pPr>
      <w:r>
        <w:rPr>
          <w:rFonts w:ascii="Sylfaen" w:hAnsi="Sylfaen"/>
          <w:sz w:val="24"/>
        </w:rPr>
        <w:br w:type="page"/>
      </w:r>
    </w:p>
    <w:p w14:paraId="3300F396"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Աղյուսակ 1</w:t>
      </w:r>
    </w:p>
    <w:p w14:paraId="468D7E2F"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bookmarkStart w:id="68" w:name="_Toc362892237"/>
      <w:bookmarkStart w:id="69" w:name="_Toc363548687"/>
      <w:bookmarkStart w:id="70" w:name="_Ref363722798"/>
      <w:bookmarkStart w:id="71" w:name="_Toc363724004"/>
      <w:bookmarkStart w:id="72" w:name="_Toc365543237"/>
      <w:bookmarkStart w:id="73" w:name="_Toc369257109"/>
      <w:r w:rsidRPr="00334423">
        <w:rPr>
          <w:rFonts w:ascii="Sylfaen" w:hAnsi="Sylfaen"/>
          <w:sz w:val="24"/>
          <w:szCs w:val="24"/>
        </w:rPr>
        <w:t>Էլեկտրոնային փաստաթղթերի եւ տեղեկությունների կառուցվածքների ցանկը</w:t>
      </w:r>
      <w:bookmarkEnd w:id="68"/>
      <w:bookmarkEnd w:id="69"/>
      <w:bookmarkEnd w:id="70"/>
      <w:bookmarkEnd w:id="71"/>
      <w:bookmarkEnd w:id="72"/>
      <w:bookmarkEnd w:id="73"/>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4"/>
        <w:gridCol w:w="2127"/>
        <w:gridCol w:w="2973"/>
        <w:gridCol w:w="3263"/>
      </w:tblGrid>
      <w:tr w:rsidR="00865C90" w:rsidRPr="00B93266" w14:paraId="51E98417" w14:textId="77777777" w:rsidTr="00181FFB">
        <w:trPr>
          <w:trHeight w:val="942"/>
          <w:tblHeader/>
          <w:jc w:val="center"/>
        </w:trPr>
        <w:tc>
          <w:tcPr>
            <w:tcW w:w="597" w:type="pct"/>
            <w:tcBorders>
              <w:bottom w:val="single" w:sz="4" w:space="0" w:color="auto"/>
            </w:tcBorders>
            <w:tcMar>
              <w:top w:w="85" w:type="dxa"/>
              <w:bottom w:w="85" w:type="dxa"/>
            </w:tcMar>
          </w:tcPr>
          <w:p w14:paraId="3D2EAFDC" w14:textId="77777777" w:rsidR="00865C90" w:rsidRPr="00B93266" w:rsidRDefault="00865C90" w:rsidP="00B93266">
            <w:pPr>
              <w:pStyle w:val="aa"/>
              <w:keepNext w:val="0"/>
              <w:keepLines w:val="0"/>
              <w:widowControl w:val="0"/>
              <w:tabs>
                <w:tab w:val="left" w:pos="1134"/>
              </w:tabs>
              <w:spacing w:after="120"/>
              <w:rPr>
                <w:rFonts w:ascii="Sylfaen" w:hAnsi="Sylfaen"/>
                <w:sz w:val="20"/>
                <w:szCs w:val="20"/>
              </w:rPr>
            </w:pPr>
            <w:r w:rsidRPr="00B93266">
              <w:rPr>
                <w:rFonts w:ascii="Sylfaen" w:hAnsi="Sylfaen"/>
                <w:sz w:val="20"/>
                <w:szCs w:val="20"/>
              </w:rPr>
              <w:t>Համարը՝ ը/կ</w:t>
            </w:r>
          </w:p>
        </w:tc>
        <w:tc>
          <w:tcPr>
            <w:tcW w:w="1120" w:type="pct"/>
            <w:tcBorders>
              <w:bottom w:val="single" w:sz="4" w:space="0" w:color="auto"/>
            </w:tcBorders>
            <w:tcMar>
              <w:top w:w="85" w:type="dxa"/>
              <w:bottom w:w="85" w:type="dxa"/>
            </w:tcMar>
          </w:tcPr>
          <w:p w14:paraId="431D5C25" w14:textId="77777777" w:rsidR="00865C90" w:rsidRPr="00B93266" w:rsidRDefault="00865C90" w:rsidP="00B93266">
            <w:pPr>
              <w:pStyle w:val="aa"/>
              <w:keepNext w:val="0"/>
              <w:keepLines w:val="0"/>
              <w:widowControl w:val="0"/>
              <w:tabs>
                <w:tab w:val="left" w:pos="1134"/>
              </w:tabs>
              <w:spacing w:after="120"/>
              <w:rPr>
                <w:rFonts w:ascii="Sylfaen" w:hAnsi="Sylfaen"/>
                <w:sz w:val="20"/>
                <w:szCs w:val="20"/>
              </w:rPr>
            </w:pPr>
            <w:r w:rsidRPr="00B93266">
              <w:rPr>
                <w:rFonts w:ascii="Sylfaen" w:hAnsi="Sylfaen"/>
                <w:sz w:val="20"/>
                <w:szCs w:val="20"/>
              </w:rPr>
              <w:t>Նույնականացուցիչը</w:t>
            </w:r>
          </w:p>
        </w:tc>
        <w:tc>
          <w:tcPr>
            <w:tcW w:w="1565" w:type="pct"/>
            <w:tcBorders>
              <w:bottom w:val="single" w:sz="4" w:space="0" w:color="auto"/>
            </w:tcBorders>
            <w:tcMar>
              <w:top w:w="85" w:type="dxa"/>
              <w:bottom w:w="85" w:type="dxa"/>
            </w:tcMar>
          </w:tcPr>
          <w:p w14:paraId="5864CD62" w14:textId="77777777" w:rsidR="00865C90" w:rsidRPr="00B93266" w:rsidRDefault="00865C90" w:rsidP="00B93266">
            <w:pPr>
              <w:pStyle w:val="aa"/>
              <w:keepNext w:val="0"/>
              <w:keepLines w:val="0"/>
              <w:widowControl w:val="0"/>
              <w:tabs>
                <w:tab w:val="left" w:pos="1134"/>
              </w:tabs>
              <w:spacing w:after="120"/>
              <w:rPr>
                <w:rFonts w:ascii="Sylfaen" w:hAnsi="Sylfaen"/>
                <w:sz w:val="20"/>
                <w:szCs w:val="20"/>
              </w:rPr>
            </w:pPr>
            <w:r w:rsidRPr="00B93266">
              <w:rPr>
                <w:rFonts w:ascii="Sylfaen" w:hAnsi="Sylfaen"/>
                <w:sz w:val="20"/>
                <w:szCs w:val="20"/>
              </w:rPr>
              <w:t>Անվանումը</w:t>
            </w:r>
          </w:p>
        </w:tc>
        <w:tc>
          <w:tcPr>
            <w:tcW w:w="1717" w:type="pct"/>
            <w:tcBorders>
              <w:bottom w:val="single" w:sz="4" w:space="0" w:color="auto"/>
            </w:tcBorders>
            <w:tcMar>
              <w:top w:w="85" w:type="dxa"/>
              <w:bottom w:w="85" w:type="dxa"/>
            </w:tcMar>
          </w:tcPr>
          <w:p w14:paraId="2E280F8E" w14:textId="77777777" w:rsidR="00865C90" w:rsidRPr="00B93266" w:rsidRDefault="00865C90" w:rsidP="00B93266">
            <w:pPr>
              <w:pStyle w:val="aa"/>
              <w:keepNext w:val="0"/>
              <w:keepLines w:val="0"/>
              <w:widowControl w:val="0"/>
              <w:tabs>
                <w:tab w:val="left" w:pos="1134"/>
              </w:tabs>
              <w:spacing w:after="120"/>
              <w:rPr>
                <w:rFonts w:ascii="Sylfaen" w:hAnsi="Sylfaen"/>
                <w:sz w:val="20"/>
                <w:szCs w:val="20"/>
              </w:rPr>
            </w:pPr>
            <w:r w:rsidRPr="00B93266">
              <w:rPr>
                <w:rFonts w:ascii="Sylfaen" w:hAnsi="Sylfaen"/>
                <w:sz w:val="20"/>
                <w:szCs w:val="20"/>
              </w:rPr>
              <w:t>Անվանումների տարածությունը</w:t>
            </w:r>
          </w:p>
        </w:tc>
      </w:tr>
      <w:tr w:rsidR="00865C90" w:rsidRPr="00B93266" w14:paraId="239B7050" w14:textId="77777777" w:rsidTr="00181FFB">
        <w:trPr>
          <w:tblHeader/>
          <w:jc w:val="center"/>
        </w:trPr>
        <w:tc>
          <w:tcPr>
            <w:tcW w:w="597" w:type="pct"/>
            <w:tcBorders>
              <w:bottom w:val="single" w:sz="4" w:space="0" w:color="auto"/>
            </w:tcBorders>
            <w:tcMar>
              <w:top w:w="85" w:type="dxa"/>
              <w:bottom w:w="85" w:type="dxa"/>
            </w:tcMar>
            <w:vAlign w:val="center"/>
          </w:tcPr>
          <w:p w14:paraId="067D4777" w14:textId="77777777" w:rsidR="00865C90" w:rsidRPr="00B93266" w:rsidRDefault="00865C90" w:rsidP="00B93266">
            <w:pPr>
              <w:pStyle w:val="aa"/>
              <w:keepNext w:val="0"/>
              <w:keepLines w:val="0"/>
              <w:widowControl w:val="0"/>
              <w:tabs>
                <w:tab w:val="left" w:pos="1134"/>
              </w:tabs>
              <w:spacing w:after="120"/>
              <w:rPr>
                <w:rFonts w:ascii="Sylfaen" w:hAnsi="Sylfaen"/>
                <w:sz w:val="20"/>
                <w:szCs w:val="20"/>
              </w:rPr>
            </w:pPr>
            <w:r w:rsidRPr="00B93266">
              <w:rPr>
                <w:rFonts w:ascii="Sylfaen" w:hAnsi="Sylfaen"/>
                <w:sz w:val="20"/>
                <w:szCs w:val="20"/>
              </w:rPr>
              <w:t>1</w:t>
            </w:r>
          </w:p>
        </w:tc>
        <w:tc>
          <w:tcPr>
            <w:tcW w:w="1120" w:type="pct"/>
            <w:tcBorders>
              <w:bottom w:val="single" w:sz="4" w:space="0" w:color="auto"/>
            </w:tcBorders>
            <w:tcMar>
              <w:top w:w="85" w:type="dxa"/>
              <w:bottom w:w="85" w:type="dxa"/>
            </w:tcMar>
            <w:vAlign w:val="center"/>
          </w:tcPr>
          <w:p w14:paraId="0F2B634B" w14:textId="77777777" w:rsidR="00865C90" w:rsidRPr="00B93266" w:rsidRDefault="00865C90" w:rsidP="00B93266">
            <w:pPr>
              <w:pStyle w:val="aa"/>
              <w:keepNext w:val="0"/>
              <w:keepLines w:val="0"/>
              <w:widowControl w:val="0"/>
              <w:tabs>
                <w:tab w:val="left" w:pos="1134"/>
              </w:tabs>
              <w:spacing w:after="120"/>
              <w:rPr>
                <w:rFonts w:ascii="Sylfaen" w:hAnsi="Sylfaen"/>
                <w:sz w:val="20"/>
                <w:szCs w:val="20"/>
              </w:rPr>
            </w:pPr>
            <w:r w:rsidRPr="00B93266">
              <w:rPr>
                <w:rFonts w:ascii="Sylfaen" w:hAnsi="Sylfaen"/>
                <w:sz w:val="20"/>
                <w:szCs w:val="20"/>
              </w:rPr>
              <w:t>2</w:t>
            </w:r>
          </w:p>
        </w:tc>
        <w:tc>
          <w:tcPr>
            <w:tcW w:w="1565" w:type="pct"/>
            <w:tcBorders>
              <w:bottom w:val="single" w:sz="4" w:space="0" w:color="auto"/>
            </w:tcBorders>
            <w:tcMar>
              <w:top w:w="85" w:type="dxa"/>
              <w:bottom w:w="85" w:type="dxa"/>
            </w:tcMar>
            <w:vAlign w:val="center"/>
          </w:tcPr>
          <w:p w14:paraId="0E8CFD88" w14:textId="77777777" w:rsidR="00865C90" w:rsidRPr="00B93266" w:rsidRDefault="00865C90" w:rsidP="00B93266">
            <w:pPr>
              <w:pStyle w:val="aa"/>
              <w:keepNext w:val="0"/>
              <w:keepLines w:val="0"/>
              <w:widowControl w:val="0"/>
              <w:tabs>
                <w:tab w:val="left" w:pos="1134"/>
              </w:tabs>
              <w:spacing w:after="120"/>
              <w:rPr>
                <w:rFonts w:ascii="Sylfaen" w:hAnsi="Sylfaen"/>
                <w:sz w:val="20"/>
                <w:szCs w:val="20"/>
              </w:rPr>
            </w:pPr>
            <w:r w:rsidRPr="00B93266">
              <w:rPr>
                <w:rFonts w:ascii="Sylfaen" w:hAnsi="Sylfaen"/>
                <w:sz w:val="20"/>
                <w:szCs w:val="20"/>
              </w:rPr>
              <w:t>3</w:t>
            </w:r>
          </w:p>
        </w:tc>
        <w:tc>
          <w:tcPr>
            <w:tcW w:w="1717" w:type="pct"/>
            <w:tcBorders>
              <w:bottom w:val="single" w:sz="4" w:space="0" w:color="auto"/>
            </w:tcBorders>
            <w:tcMar>
              <w:top w:w="85" w:type="dxa"/>
              <w:bottom w:w="85" w:type="dxa"/>
            </w:tcMar>
            <w:vAlign w:val="center"/>
          </w:tcPr>
          <w:p w14:paraId="51E6F03F" w14:textId="77777777" w:rsidR="00865C90" w:rsidRPr="00B93266" w:rsidRDefault="00865C90" w:rsidP="00B93266">
            <w:pPr>
              <w:pStyle w:val="aa"/>
              <w:keepNext w:val="0"/>
              <w:keepLines w:val="0"/>
              <w:widowControl w:val="0"/>
              <w:tabs>
                <w:tab w:val="left" w:pos="1134"/>
              </w:tabs>
              <w:spacing w:after="120"/>
              <w:rPr>
                <w:rFonts w:ascii="Sylfaen" w:hAnsi="Sylfaen"/>
                <w:sz w:val="20"/>
                <w:szCs w:val="20"/>
              </w:rPr>
            </w:pPr>
            <w:r w:rsidRPr="00B93266">
              <w:rPr>
                <w:rFonts w:ascii="Sylfaen" w:hAnsi="Sylfaen"/>
                <w:sz w:val="20"/>
                <w:szCs w:val="20"/>
              </w:rPr>
              <w:t>4</w:t>
            </w:r>
          </w:p>
        </w:tc>
      </w:tr>
      <w:tr w:rsidR="00865C90" w:rsidRPr="00B93266" w14:paraId="14F6650D" w14:textId="77777777" w:rsidTr="00181FFB">
        <w:trPr>
          <w:cantSplit/>
          <w:jc w:val="center"/>
        </w:trPr>
        <w:tc>
          <w:tcPr>
            <w:tcW w:w="597" w:type="pct"/>
            <w:tcBorders>
              <w:top w:val="single" w:sz="4" w:space="0" w:color="auto"/>
              <w:bottom w:val="single" w:sz="4" w:space="0" w:color="auto"/>
            </w:tcBorders>
            <w:tcMar>
              <w:top w:w="85" w:type="dxa"/>
              <w:bottom w:w="85" w:type="dxa"/>
            </w:tcMar>
          </w:tcPr>
          <w:p w14:paraId="1D307539" w14:textId="77777777" w:rsidR="00865C90" w:rsidRPr="00B93266" w:rsidRDefault="00865C90" w:rsidP="00B93266">
            <w:pPr>
              <w:pStyle w:val="a8"/>
              <w:widowControl w:val="0"/>
              <w:tabs>
                <w:tab w:val="left" w:pos="1134"/>
              </w:tabs>
              <w:spacing w:after="120" w:line="240" w:lineRule="auto"/>
              <w:rPr>
                <w:rFonts w:ascii="Sylfaen" w:hAnsi="Sylfaen" w:cs="Arial"/>
                <w:sz w:val="20"/>
              </w:rPr>
            </w:pPr>
            <w:r w:rsidRPr="00B93266">
              <w:rPr>
                <w:rFonts w:ascii="Sylfaen" w:hAnsi="Sylfaen"/>
                <w:noProof/>
                <w:sz w:val="20"/>
              </w:rPr>
              <w:t>1</w:t>
            </w:r>
          </w:p>
        </w:tc>
        <w:tc>
          <w:tcPr>
            <w:tcW w:w="4403" w:type="pct"/>
            <w:gridSpan w:val="3"/>
            <w:tcBorders>
              <w:top w:val="single" w:sz="4" w:space="0" w:color="auto"/>
              <w:bottom w:val="single" w:sz="4" w:space="0" w:color="auto"/>
            </w:tcBorders>
            <w:tcMar>
              <w:top w:w="85" w:type="dxa"/>
              <w:bottom w:w="85" w:type="dxa"/>
            </w:tcMar>
          </w:tcPr>
          <w:p w14:paraId="670DBC1C" w14:textId="77777777" w:rsidR="00865C90" w:rsidRPr="00B93266" w:rsidRDefault="00865C90" w:rsidP="00BB78EA">
            <w:pPr>
              <w:pStyle w:val="a8"/>
              <w:widowControl w:val="0"/>
              <w:tabs>
                <w:tab w:val="left" w:pos="1134"/>
              </w:tabs>
              <w:spacing w:after="120" w:line="240" w:lineRule="auto"/>
              <w:rPr>
                <w:rFonts w:ascii="Sylfaen" w:hAnsi="Sylfaen" w:cs="Arial"/>
                <w:sz w:val="20"/>
              </w:rPr>
            </w:pPr>
            <w:r w:rsidRPr="00B93266">
              <w:rPr>
                <w:rFonts w:ascii="Sylfaen" w:hAnsi="Sylfaen"/>
                <w:sz w:val="20"/>
              </w:rPr>
              <w:t>Բազիսային մոդելում էլեկտրոնային փաստաթղթերի եւ տեղեկությունների կառուցվածքները</w:t>
            </w:r>
          </w:p>
        </w:tc>
      </w:tr>
      <w:tr w:rsidR="00865C90" w:rsidRPr="00B93266" w14:paraId="78991D80" w14:textId="77777777" w:rsidTr="00181FFB">
        <w:trPr>
          <w:cantSplit/>
          <w:jc w:val="center"/>
        </w:trPr>
        <w:tc>
          <w:tcPr>
            <w:tcW w:w="597" w:type="pct"/>
            <w:tcBorders>
              <w:top w:val="single" w:sz="4" w:space="0" w:color="auto"/>
              <w:bottom w:val="single" w:sz="4" w:space="0" w:color="auto"/>
            </w:tcBorders>
            <w:tcMar>
              <w:top w:w="85" w:type="dxa"/>
              <w:bottom w:w="85" w:type="dxa"/>
            </w:tcMar>
          </w:tcPr>
          <w:p w14:paraId="4B8F6642" w14:textId="77777777" w:rsidR="00865C90" w:rsidRPr="00B93266" w:rsidRDefault="00865C90" w:rsidP="00B93266">
            <w:pPr>
              <w:pStyle w:val="a8"/>
              <w:widowControl w:val="0"/>
              <w:tabs>
                <w:tab w:val="left" w:pos="1134"/>
              </w:tabs>
              <w:spacing w:after="120" w:line="240" w:lineRule="auto"/>
              <w:rPr>
                <w:rFonts w:ascii="Sylfaen" w:hAnsi="Sylfaen" w:cs="Arial"/>
                <w:sz w:val="20"/>
              </w:rPr>
            </w:pPr>
            <w:r w:rsidRPr="00B93266">
              <w:rPr>
                <w:rFonts w:ascii="Sylfaen" w:hAnsi="Sylfaen"/>
                <w:noProof/>
                <w:sz w:val="20"/>
              </w:rPr>
              <w:t>1.1</w:t>
            </w:r>
          </w:p>
        </w:tc>
        <w:tc>
          <w:tcPr>
            <w:tcW w:w="1120" w:type="pct"/>
            <w:tcBorders>
              <w:top w:val="single" w:sz="4" w:space="0" w:color="auto"/>
              <w:bottom w:val="single" w:sz="4" w:space="0" w:color="auto"/>
            </w:tcBorders>
            <w:tcMar>
              <w:top w:w="85" w:type="dxa"/>
              <w:bottom w:w="85" w:type="dxa"/>
            </w:tcMar>
          </w:tcPr>
          <w:p w14:paraId="5752D734" w14:textId="77777777" w:rsidR="00865C90" w:rsidRPr="00B93266" w:rsidRDefault="00865C90" w:rsidP="007D3A02">
            <w:pPr>
              <w:pStyle w:val="a8"/>
              <w:widowControl w:val="0"/>
              <w:tabs>
                <w:tab w:val="left" w:pos="1134"/>
              </w:tabs>
              <w:spacing w:after="120" w:line="240" w:lineRule="auto"/>
              <w:jc w:val="left"/>
              <w:rPr>
                <w:rFonts w:ascii="Sylfaen" w:hAnsi="Sylfaen" w:cs="Arial"/>
                <w:sz w:val="20"/>
              </w:rPr>
            </w:pPr>
            <w:r w:rsidRPr="00B93266">
              <w:rPr>
                <w:rFonts w:ascii="Sylfaen" w:hAnsi="Sylfaen"/>
                <w:sz w:val="20"/>
              </w:rPr>
              <w:t>R.006</w:t>
            </w:r>
          </w:p>
        </w:tc>
        <w:tc>
          <w:tcPr>
            <w:tcW w:w="1565" w:type="pct"/>
            <w:tcBorders>
              <w:top w:val="single" w:sz="4" w:space="0" w:color="auto"/>
              <w:bottom w:val="single" w:sz="4" w:space="0" w:color="auto"/>
            </w:tcBorders>
            <w:tcMar>
              <w:top w:w="85" w:type="dxa"/>
              <w:bottom w:w="85" w:type="dxa"/>
            </w:tcMar>
          </w:tcPr>
          <w:p w14:paraId="2016CEF1" w14:textId="77777777" w:rsidR="00865C90" w:rsidRPr="00B93266" w:rsidRDefault="00865C90" w:rsidP="007D3A02">
            <w:pPr>
              <w:pStyle w:val="a8"/>
              <w:widowControl w:val="0"/>
              <w:tabs>
                <w:tab w:val="left" w:pos="1134"/>
              </w:tabs>
              <w:spacing w:after="120" w:line="240" w:lineRule="auto"/>
              <w:jc w:val="left"/>
              <w:rPr>
                <w:rFonts w:ascii="Sylfaen" w:hAnsi="Sylfaen" w:cs="Arial"/>
                <w:sz w:val="20"/>
              </w:rPr>
            </w:pPr>
            <w:r w:rsidRPr="00B93266">
              <w:rPr>
                <w:rFonts w:ascii="Sylfaen" w:hAnsi="Sylfaen"/>
                <w:noProof/>
                <w:sz w:val="20"/>
              </w:rPr>
              <w:t>մշակման արդյունքի մասին ծանուցում</w:t>
            </w:r>
          </w:p>
        </w:tc>
        <w:tc>
          <w:tcPr>
            <w:tcW w:w="1717" w:type="pct"/>
            <w:tcBorders>
              <w:top w:val="single" w:sz="4" w:space="0" w:color="auto"/>
              <w:bottom w:val="single" w:sz="4" w:space="0" w:color="auto"/>
            </w:tcBorders>
            <w:tcMar>
              <w:top w:w="85" w:type="dxa"/>
              <w:bottom w:w="85" w:type="dxa"/>
            </w:tcMar>
          </w:tcPr>
          <w:p w14:paraId="260DC05B" w14:textId="77777777" w:rsidR="00865C90" w:rsidRPr="00B93266" w:rsidRDefault="00865C90" w:rsidP="007D3A02">
            <w:pPr>
              <w:pStyle w:val="a8"/>
              <w:widowControl w:val="0"/>
              <w:tabs>
                <w:tab w:val="left" w:pos="1134"/>
              </w:tabs>
              <w:spacing w:after="120" w:line="240" w:lineRule="auto"/>
              <w:jc w:val="left"/>
              <w:rPr>
                <w:rFonts w:ascii="Sylfaen" w:hAnsi="Sylfaen" w:cs="Arial"/>
                <w:sz w:val="20"/>
              </w:rPr>
            </w:pPr>
            <w:r w:rsidRPr="00B93266">
              <w:rPr>
                <w:rFonts w:ascii="Sylfaen" w:hAnsi="Sylfaen"/>
                <w:noProof/>
                <w:sz w:val="20"/>
              </w:rPr>
              <w:t>urn:</w:t>
            </w:r>
            <w:smartTag w:uri="urn:schemas-microsoft-com:office:smarttags" w:element="stockticker">
              <w:r w:rsidRPr="00B93266">
                <w:rPr>
                  <w:rFonts w:ascii="Sylfaen" w:hAnsi="Sylfaen"/>
                  <w:noProof/>
                  <w:sz w:val="20"/>
                </w:rPr>
                <w:t>EEC</w:t>
              </w:r>
            </w:smartTag>
            <w:r w:rsidRPr="00B93266">
              <w:rPr>
                <w:rFonts w:ascii="Sylfaen" w:hAnsi="Sylfaen"/>
                <w:noProof/>
                <w:sz w:val="20"/>
              </w:rPr>
              <w:t>:R:ProcessingResultDetails:vY.Y.Y</w:t>
            </w:r>
          </w:p>
        </w:tc>
      </w:tr>
      <w:tr w:rsidR="00865C90" w:rsidRPr="00B93266" w14:paraId="5A330C69" w14:textId="77777777" w:rsidTr="00181FFB">
        <w:trPr>
          <w:cantSplit/>
          <w:jc w:val="center"/>
        </w:trPr>
        <w:tc>
          <w:tcPr>
            <w:tcW w:w="597" w:type="pct"/>
            <w:tcBorders>
              <w:top w:val="single" w:sz="4" w:space="0" w:color="auto"/>
              <w:bottom w:val="single" w:sz="4" w:space="0" w:color="auto"/>
            </w:tcBorders>
            <w:tcMar>
              <w:top w:w="85" w:type="dxa"/>
              <w:bottom w:w="85" w:type="dxa"/>
            </w:tcMar>
          </w:tcPr>
          <w:p w14:paraId="250DAB6B" w14:textId="77777777" w:rsidR="00865C90" w:rsidRPr="00B93266" w:rsidRDefault="00865C90" w:rsidP="00B93266">
            <w:pPr>
              <w:pStyle w:val="a8"/>
              <w:widowControl w:val="0"/>
              <w:tabs>
                <w:tab w:val="left" w:pos="1134"/>
              </w:tabs>
              <w:spacing w:after="120" w:line="240" w:lineRule="auto"/>
              <w:rPr>
                <w:rFonts w:ascii="Sylfaen" w:hAnsi="Sylfaen" w:cs="Arial"/>
                <w:sz w:val="20"/>
              </w:rPr>
            </w:pPr>
            <w:r w:rsidRPr="00B93266">
              <w:rPr>
                <w:rFonts w:ascii="Sylfaen" w:hAnsi="Sylfaen"/>
                <w:noProof/>
                <w:sz w:val="20"/>
              </w:rPr>
              <w:t>1.2</w:t>
            </w:r>
          </w:p>
        </w:tc>
        <w:tc>
          <w:tcPr>
            <w:tcW w:w="1120" w:type="pct"/>
            <w:tcBorders>
              <w:top w:val="single" w:sz="4" w:space="0" w:color="auto"/>
              <w:bottom w:val="single" w:sz="4" w:space="0" w:color="auto"/>
            </w:tcBorders>
            <w:tcMar>
              <w:top w:w="85" w:type="dxa"/>
              <w:bottom w:w="85" w:type="dxa"/>
            </w:tcMar>
          </w:tcPr>
          <w:p w14:paraId="1875DB59" w14:textId="77777777" w:rsidR="00865C90" w:rsidRPr="00B93266" w:rsidRDefault="00865C90" w:rsidP="007D3A02">
            <w:pPr>
              <w:pStyle w:val="a8"/>
              <w:widowControl w:val="0"/>
              <w:tabs>
                <w:tab w:val="left" w:pos="1134"/>
              </w:tabs>
              <w:spacing w:after="120" w:line="240" w:lineRule="auto"/>
              <w:jc w:val="left"/>
              <w:rPr>
                <w:rFonts w:ascii="Sylfaen" w:hAnsi="Sylfaen" w:cs="Arial"/>
                <w:sz w:val="20"/>
              </w:rPr>
            </w:pPr>
            <w:r w:rsidRPr="00B93266">
              <w:rPr>
                <w:rFonts w:ascii="Sylfaen" w:hAnsi="Sylfaen"/>
                <w:sz w:val="20"/>
              </w:rPr>
              <w:t>R.007</w:t>
            </w:r>
          </w:p>
        </w:tc>
        <w:tc>
          <w:tcPr>
            <w:tcW w:w="1565" w:type="pct"/>
            <w:tcBorders>
              <w:top w:val="single" w:sz="4" w:space="0" w:color="auto"/>
              <w:bottom w:val="single" w:sz="4" w:space="0" w:color="auto"/>
            </w:tcBorders>
            <w:tcMar>
              <w:top w:w="85" w:type="dxa"/>
              <w:bottom w:w="85" w:type="dxa"/>
            </w:tcMar>
          </w:tcPr>
          <w:p w14:paraId="7C6CB700" w14:textId="77777777" w:rsidR="00865C90" w:rsidRPr="00B93266" w:rsidRDefault="00865C90" w:rsidP="007D3A02">
            <w:pPr>
              <w:pStyle w:val="a8"/>
              <w:widowControl w:val="0"/>
              <w:tabs>
                <w:tab w:val="left" w:pos="1134"/>
              </w:tabs>
              <w:spacing w:after="120" w:line="240" w:lineRule="auto"/>
              <w:jc w:val="left"/>
              <w:rPr>
                <w:rFonts w:ascii="Sylfaen" w:hAnsi="Sylfaen" w:cs="Arial"/>
                <w:sz w:val="20"/>
              </w:rPr>
            </w:pPr>
            <w:r w:rsidRPr="00B93266">
              <w:rPr>
                <w:rFonts w:ascii="Sylfaen" w:hAnsi="Sylfaen"/>
                <w:noProof/>
                <w:sz w:val="20"/>
              </w:rPr>
              <w:t>ընդհանուր ռեսուրսի արդիականացման վիճակ</w:t>
            </w:r>
          </w:p>
        </w:tc>
        <w:tc>
          <w:tcPr>
            <w:tcW w:w="1717" w:type="pct"/>
            <w:tcBorders>
              <w:top w:val="single" w:sz="4" w:space="0" w:color="auto"/>
              <w:bottom w:val="single" w:sz="4" w:space="0" w:color="auto"/>
            </w:tcBorders>
            <w:tcMar>
              <w:top w:w="85" w:type="dxa"/>
              <w:bottom w:w="85" w:type="dxa"/>
            </w:tcMar>
          </w:tcPr>
          <w:p w14:paraId="71B57AC0" w14:textId="77777777" w:rsidR="00865C90" w:rsidRPr="00B93266" w:rsidRDefault="00865C90" w:rsidP="007D3A02">
            <w:pPr>
              <w:pStyle w:val="a8"/>
              <w:widowControl w:val="0"/>
              <w:tabs>
                <w:tab w:val="left" w:pos="1134"/>
              </w:tabs>
              <w:spacing w:after="120" w:line="240" w:lineRule="auto"/>
              <w:jc w:val="left"/>
              <w:rPr>
                <w:rFonts w:ascii="Sylfaen" w:hAnsi="Sylfaen" w:cs="Arial"/>
                <w:sz w:val="20"/>
              </w:rPr>
            </w:pPr>
            <w:r w:rsidRPr="00B93266">
              <w:rPr>
                <w:rFonts w:ascii="Sylfaen" w:hAnsi="Sylfaen"/>
                <w:noProof/>
                <w:sz w:val="20"/>
              </w:rPr>
              <w:t>urn:</w:t>
            </w:r>
            <w:smartTag w:uri="urn:schemas-microsoft-com:office:smarttags" w:element="stockticker">
              <w:r w:rsidRPr="00B93266">
                <w:rPr>
                  <w:rFonts w:ascii="Sylfaen" w:hAnsi="Sylfaen"/>
                  <w:noProof/>
                  <w:sz w:val="20"/>
                </w:rPr>
                <w:t>EEC</w:t>
              </w:r>
            </w:smartTag>
            <w:r w:rsidRPr="00B93266">
              <w:rPr>
                <w:rFonts w:ascii="Sylfaen" w:hAnsi="Sylfaen"/>
                <w:noProof/>
                <w:sz w:val="20"/>
              </w:rPr>
              <w:t>:R:ResourceStatusDetails:vY.Y.Y</w:t>
            </w:r>
          </w:p>
        </w:tc>
      </w:tr>
      <w:tr w:rsidR="00865C90" w:rsidRPr="00B93266" w14:paraId="245D7E08" w14:textId="77777777" w:rsidTr="00181FFB">
        <w:trPr>
          <w:cantSplit/>
          <w:jc w:val="center"/>
        </w:trPr>
        <w:tc>
          <w:tcPr>
            <w:tcW w:w="597" w:type="pct"/>
            <w:tcBorders>
              <w:top w:val="single" w:sz="4" w:space="0" w:color="auto"/>
              <w:bottom w:val="single" w:sz="4" w:space="0" w:color="auto"/>
            </w:tcBorders>
            <w:tcMar>
              <w:top w:w="85" w:type="dxa"/>
              <w:bottom w:w="85" w:type="dxa"/>
            </w:tcMar>
          </w:tcPr>
          <w:p w14:paraId="7370114D" w14:textId="77777777" w:rsidR="00865C90" w:rsidRPr="00B93266" w:rsidRDefault="00865C90" w:rsidP="00B93266">
            <w:pPr>
              <w:pStyle w:val="a8"/>
              <w:widowControl w:val="0"/>
              <w:tabs>
                <w:tab w:val="left" w:pos="1134"/>
              </w:tabs>
              <w:spacing w:after="120" w:line="240" w:lineRule="auto"/>
              <w:rPr>
                <w:rFonts w:ascii="Sylfaen" w:hAnsi="Sylfaen" w:cs="Arial"/>
                <w:sz w:val="20"/>
              </w:rPr>
            </w:pPr>
            <w:r w:rsidRPr="00B93266">
              <w:rPr>
                <w:rFonts w:ascii="Sylfaen" w:hAnsi="Sylfaen"/>
                <w:noProof/>
                <w:sz w:val="20"/>
              </w:rPr>
              <w:t>2</w:t>
            </w:r>
          </w:p>
        </w:tc>
        <w:tc>
          <w:tcPr>
            <w:tcW w:w="4403" w:type="pct"/>
            <w:gridSpan w:val="3"/>
            <w:tcBorders>
              <w:top w:val="single" w:sz="4" w:space="0" w:color="auto"/>
              <w:bottom w:val="single" w:sz="4" w:space="0" w:color="auto"/>
            </w:tcBorders>
            <w:tcMar>
              <w:top w:w="85" w:type="dxa"/>
              <w:bottom w:w="85" w:type="dxa"/>
            </w:tcMar>
          </w:tcPr>
          <w:p w14:paraId="2D54AC29" w14:textId="77777777" w:rsidR="00865C90" w:rsidRPr="00B93266" w:rsidRDefault="00865C90" w:rsidP="00B93266">
            <w:pPr>
              <w:pStyle w:val="a8"/>
              <w:widowControl w:val="0"/>
              <w:tabs>
                <w:tab w:val="left" w:pos="1134"/>
              </w:tabs>
              <w:spacing w:after="120" w:line="240" w:lineRule="auto"/>
              <w:rPr>
                <w:rFonts w:ascii="Sylfaen" w:hAnsi="Sylfaen" w:cs="Arial"/>
                <w:sz w:val="20"/>
              </w:rPr>
            </w:pPr>
            <w:r w:rsidRPr="00B93266">
              <w:rPr>
                <w:rFonts w:ascii="Sylfaen" w:hAnsi="Sylfaen"/>
                <w:sz w:val="20"/>
              </w:rPr>
              <w:t>Էլեկտրոնային փաստաթղթերի եւ տեղեկությունների կառուցվածքներն առարկայական ոլորտում</w:t>
            </w:r>
          </w:p>
        </w:tc>
      </w:tr>
      <w:tr w:rsidR="00865C90" w:rsidRPr="00B93266" w14:paraId="476424EF" w14:textId="77777777" w:rsidTr="00181FFB">
        <w:trPr>
          <w:cantSplit/>
          <w:jc w:val="center"/>
        </w:trPr>
        <w:tc>
          <w:tcPr>
            <w:tcW w:w="597" w:type="pct"/>
            <w:tcBorders>
              <w:top w:val="single" w:sz="4" w:space="0" w:color="auto"/>
              <w:bottom w:val="single" w:sz="4" w:space="0" w:color="auto"/>
            </w:tcBorders>
            <w:tcMar>
              <w:top w:w="85" w:type="dxa"/>
              <w:bottom w:w="85" w:type="dxa"/>
            </w:tcMar>
          </w:tcPr>
          <w:p w14:paraId="31B8CA48" w14:textId="77777777" w:rsidR="00865C90" w:rsidRPr="00B93266" w:rsidRDefault="00865C90" w:rsidP="00B93266">
            <w:pPr>
              <w:pStyle w:val="a8"/>
              <w:widowControl w:val="0"/>
              <w:tabs>
                <w:tab w:val="left" w:pos="1134"/>
              </w:tabs>
              <w:spacing w:after="120" w:line="240" w:lineRule="auto"/>
              <w:rPr>
                <w:rFonts w:ascii="Sylfaen" w:hAnsi="Sylfaen" w:cs="Arial"/>
                <w:sz w:val="20"/>
              </w:rPr>
            </w:pPr>
            <w:r w:rsidRPr="00B93266">
              <w:rPr>
                <w:rFonts w:ascii="Sylfaen" w:hAnsi="Sylfaen"/>
                <w:noProof/>
                <w:sz w:val="20"/>
              </w:rPr>
              <w:t>2.1</w:t>
            </w:r>
          </w:p>
        </w:tc>
        <w:tc>
          <w:tcPr>
            <w:tcW w:w="1120" w:type="pct"/>
            <w:tcBorders>
              <w:top w:val="single" w:sz="4" w:space="0" w:color="auto"/>
              <w:bottom w:val="single" w:sz="4" w:space="0" w:color="auto"/>
            </w:tcBorders>
            <w:tcMar>
              <w:top w:w="85" w:type="dxa"/>
              <w:bottom w:w="85" w:type="dxa"/>
            </w:tcMar>
          </w:tcPr>
          <w:p w14:paraId="1934E9AD" w14:textId="77777777" w:rsidR="00865C90" w:rsidRPr="00B93266" w:rsidRDefault="00865C90" w:rsidP="007D3A02">
            <w:pPr>
              <w:pStyle w:val="a8"/>
              <w:widowControl w:val="0"/>
              <w:tabs>
                <w:tab w:val="left" w:pos="1134"/>
              </w:tabs>
              <w:spacing w:after="120" w:line="240" w:lineRule="auto"/>
              <w:jc w:val="left"/>
              <w:rPr>
                <w:rFonts w:ascii="Sylfaen" w:hAnsi="Sylfaen" w:cs="Arial"/>
                <w:sz w:val="20"/>
              </w:rPr>
            </w:pPr>
            <w:r w:rsidRPr="00B93266">
              <w:rPr>
                <w:rFonts w:ascii="Sylfaen" w:hAnsi="Sylfaen"/>
                <w:sz w:val="20"/>
              </w:rPr>
              <w:t>R.CA.CC.09.001</w:t>
            </w:r>
          </w:p>
        </w:tc>
        <w:tc>
          <w:tcPr>
            <w:tcW w:w="1565" w:type="pct"/>
            <w:tcBorders>
              <w:top w:val="single" w:sz="4" w:space="0" w:color="auto"/>
              <w:bottom w:val="single" w:sz="4" w:space="0" w:color="auto"/>
            </w:tcBorders>
            <w:tcMar>
              <w:top w:w="85" w:type="dxa"/>
              <w:bottom w:w="85" w:type="dxa"/>
            </w:tcMar>
          </w:tcPr>
          <w:p w14:paraId="1DF54A32" w14:textId="77777777" w:rsidR="00865C90" w:rsidRPr="00B93266" w:rsidRDefault="00865C90" w:rsidP="007D3A02">
            <w:pPr>
              <w:pStyle w:val="a8"/>
              <w:widowControl w:val="0"/>
              <w:tabs>
                <w:tab w:val="left" w:pos="1134"/>
              </w:tabs>
              <w:spacing w:after="120" w:line="240" w:lineRule="auto"/>
              <w:jc w:val="left"/>
              <w:rPr>
                <w:rFonts w:ascii="Sylfaen" w:hAnsi="Sylfaen" w:cs="Arial"/>
                <w:sz w:val="20"/>
              </w:rPr>
            </w:pPr>
            <w:r w:rsidRPr="00B93266">
              <w:rPr>
                <w:rFonts w:ascii="Sylfaen" w:hAnsi="Sylfaen"/>
                <w:noProof/>
                <w:sz w:val="20"/>
              </w:rPr>
              <w:t>մաքսային պահեստների տիրապետողների ընդհանուր ռեեստր</w:t>
            </w:r>
          </w:p>
        </w:tc>
        <w:tc>
          <w:tcPr>
            <w:tcW w:w="1717" w:type="pct"/>
            <w:tcBorders>
              <w:top w:val="single" w:sz="4" w:space="0" w:color="auto"/>
              <w:bottom w:val="single" w:sz="4" w:space="0" w:color="auto"/>
            </w:tcBorders>
            <w:tcMar>
              <w:top w:w="85" w:type="dxa"/>
              <w:bottom w:w="85" w:type="dxa"/>
            </w:tcMar>
          </w:tcPr>
          <w:p w14:paraId="662C2A6A" w14:textId="77777777" w:rsidR="00865C90" w:rsidRPr="00B93266" w:rsidRDefault="00865C90" w:rsidP="007D3A02">
            <w:pPr>
              <w:pStyle w:val="a8"/>
              <w:widowControl w:val="0"/>
              <w:tabs>
                <w:tab w:val="left" w:pos="1134"/>
              </w:tabs>
              <w:spacing w:after="120" w:line="240" w:lineRule="auto"/>
              <w:jc w:val="left"/>
              <w:rPr>
                <w:rFonts w:ascii="Sylfaen" w:hAnsi="Sylfaen" w:cs="Arial"/>
                <w:sz w:val="20"/>
              </w:rPr>
            </w:pPr>
            <w:r w:rsidRPr="00B93266">
              <w:rPr>
                <w:rFonts w:ascii="Sylfaen" w:hAnsi="Sylfaen"/>
                <w:noProof/>
                <w:sz w:val="20"/>
              </w:rPr>
              <w:t>urn:</w:t>
            </w:r>
            <w:smartTag w:uri="urn:schemas-microsoft-com:office:smarttags" w:element="stockticker">
              <w:r w:rsidRPr="00B93266">
                <w:rPr>
                  <w:rFonts w:ascii="Sylfaen" w:hAnsi="Sylfaen"/>
                  <w:noProof/>
                  <w:sz w:val="20"/>
                </w:rPr>
                <w:t>EEC</w:t>
              </w:r>
            </w:smartTag>
            <w:r w:rsidRPr="00B93266">
              <w:rPr>
                <w:rFonts w:ascii="Sylfaen" w:hAnsi="Sylfaen"/>
                <w:noProof/>
                <w:sz w:val="20"/>
              </w:rPr>
              <w:t>:R:CA:CC:09:RegisterCustomsWarehouse:v1.2.0</w:t>
            </w:r>
          </w:p>
        </w:tc>
      </w:tr>
    </w:tbl>
    <w:p w14:paraId="67E9CB66" w14:textId="77777777" w:rsidR="00865C90" w:rsidRPr="00334423" w:rsidRDefault="00865C90" w:rsidP="00C2380C">
      <w:pPr>
        <w:pStyle w:val="a6"/>
        <w:widowControl w:val="0"/>
        <w:tabs>
          <w:tab w:val="left" w:pos="1134"/>
        </w:tabs>
        <w:spacing w:after="160"/>
        <w:rPr>
          <w:rFonts w:ascii="Sylfaen" w:hAnsi="Sylfaen"/>
          <w:sz w:val="24"/>
        </w:rPr>
      </w:pPr>
      <w:bookmarkStart w:id="74" w:name="_Toc363548679"/>
      <w:bookmarkStart w:id="75" w:name="_Toc363723969"/>
      <w:bookmarkStart w:id="76" w:name="_Toc369513677"/>
    </w:p>
    <w:p w14:paraId="0F2CFB73" w14:textId="77777777" w:rsidR="00865C90" w:rsidRPr="007C1DF1" w:rsidRDefault="00865C90" w:rsidP="00F8669E">
      <w:pPr>
        <w:pStyle w:val="a6"/>
        <w:widowControl w:val="0"/>
        <w:tabs>
          <w:tab w:val="left" w:pos="1134"/>
        </w:tabs>
        <w:spacing w:after="160"/>
        <w:ind w:firstLine="567"/>
        <w:rPr>
          <w:rFonts w:ascii="Sylfaen" w:hAnsi="Sylfaen"/>
          <w:sz w:val="24"/>
        </w:rPr>
      </w:pPr>
      <w:r w:rsidRPr="00334423">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եւ տեղեկությունների կառուցվածքների ռեեստրում (այսուհետ՝ էլեկտրոնային փաստաթղթերի եւ տեղեկությունների կառուցվածքների ռեեստր)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w:t>
      </w:r>
    </w:p>
    <w:p w14:paraId="4BB713C3" w14:textId="77777777" w:rsidR="00B93266" w:rsidRPr="007C1DF1" w:rsidRDefault="00B93266" w:rsidP="00C2380C">
      <w:pPr>
        <w:pStyle w:val="a6"/>
        <w:widowControl w:val="0"/>
        <w:tabs>
          <w:tab w:val="left" w:pos="1134"/>
        </w:tabs>
        <w:spacing w:after="160"/>
        <w:rPr>
          <w:rFonts w:ascii="Sylfaen" w:hAnsi="Sylfaen"/>
          <w:sz w:val="24"/>
        </w:rPr>
      </w:pPr>
    </w:p>
    <w:bookmarkEnd w:id="74"/>
    <w:bookmarkEnd w:id="75"/>
    <w:bookmarkEnd w:id="76"/>
    <w:p w14:paraId="497E0764" w14:textId="77777777" w:rsidR="00865C90" w:rsidRPr="00334423" w:rsidRDefault="00865C90" w:rsidP="00C2380C">
      <w:pPr>
        <w:pStyle w:val="Heading2"/>
        <w:keepNext w:val="0"/>
        <w:keepLines w:val="0"/>
        <w:widowControl w:val="0"/>
        <w:tabs>
          <w:tab w:val="left" w:pos="1134"/>
        </w:tabs>
        <w:spacing w:before="0" w:after="160" w:line="360" w:lineRule="auto"/>
        <w:rPr>
          <w:rStyle w:val="Heading2Char"/>
          <w:rFonts w:ascii="Sylfaen" w:hAnsi="Sylfaen"/>
          <w:sz w:val="24"/>
          <w:szCs w:val="24"/>
        </w:rPr>
      </w:pPr>
      <w:r w:rsidRPr="00334423">
        <w:rPr>
          <w:rStyle w:val="Heading2Char"/>
          <w:rFonts w:ascii="Sylfaen" w:hAnsi="Sylfaen"/>
          <w:sz w:val="24"/>
          <w:szCs w:val="24"/>
        </w:rPr>
        <w:lastRenderedPageBreak/>
        <w:t>1. Բազիսային մոդելում էլեկտրոնային փաստաթղթերի եւ տեղեկությունների կառուցվածքները</w:t>
      </w:r>
      <w:r w:rsidRPr="00334423">
        <w:rPr>
          <w:rStyle w:val="af"/>
          <w:rFonts w:ascii="Sylfaen" w:hAnsi="Sylfaen"/>
          <w:color w:val="auto"/>
          <w:sz w:val="24"/>
        </w:rPr>
        <w:t xml:space="preserve"> </w:t>
      </w:r>
    </w:p>
    <w:p w14:paraId="02EE6238" w14:textId="77777777" w:rsidR="00865C90" w:rsidRPr="00CE2F8B" w:rsidRDefault="00F8669E" w:rsidP="00F8669E">
      <w:pPr>
        <w:pStyle w:val="af1"/>
        <w:widowControl w:val="0"/>
        <w:tabs>
          <w:tab w:val="left" w:pos="1134"/>
        </w:tabs>
        <w:spacing w:after="160"/>
        <w:ind w:firstLine="567"/>
        <w:rPr>
          <w:rFonts w:ascii="Sylfaen" w:hAnsi="Sylfaen"/>
          <w:sz w:val="24"/>
        </w:rPr>
      </w:pPr>
      <w:r>
        <w:rPr>
          <w:rFonts w:ascii="Sylfaen" w:hAnsi="Sylfaen"/>
          <w:sz w:val="24"/>
        </w:rPr>
        <w:t>10.</w:t>
      </w:r>
      <w:r w:rsidRPr="00F8669E">
        <w:rPr>
          <w:rFonts w:ascii="Sylfaen" w:hAnsi="Sylfaen"/>
          <w:sz w:val="24"/>
        </w:rPr>
        <w:tab/>
      </w:r>
      <w:r w:rsidR="00865C90" w:rsidRPr="00334423">
        <w:rPr>
          <w:rFonts w:ascii="Sylfaen" w:hAnsi="Sylfaen"/>
          <w:sz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0E3ABE7C" w14:textId="77777777" w:rsidR="00F6660A" w:rsidRPr="00CE2F8B" w:rsidRDefault="00F6660A" w:rsidP="00F8669E">
      <w:pPr>
        <w:pStyle w:val="af1"/>
        <w:widowControl w:val="0"/>
        <w:tabs>
          <w:tab w:val="left" w:pos="1134"/>
        </w:tabs>
        <w:spacing w:after="160"/>
        <w:ind w:firstLine="567"/>
        <w:rPr>
          <w:rFonts w:ascii="Sylfaen" w:hAnsi="Sylfaen"/>
          <w:sz w:val="24"/>
        </w:rPr>
      </w:pPr>
    </w:p>
    <w:p w14:paraId="7EAA611B"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2</w:t>
      </w:r>
    </w:p>
    <w:p w14:paraId="695C3348"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W w:w="9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4"/>
        <w:gridCol w:w="2164"/>
        <w:gridCol w:w="6055"/>
      </w:tblGrid>
      <w:tr w:rsidR="00865C90" w:rsidRPr="00F8669E" w14:paraId="31047658" w14:textId="77777777" w:rsidTr="00181FFB">
        <w:trPr>
          <w:tblHeader/>
          <w:jc w:val="center"/>
        </w:trPr>
        <w:tc>
          <w:tcPr>
            <w:tcW w:w="1134" w:type="dxa"/>
            <w:tcMar>
              <w:top w:w="85" w:type="dxa"/>
              <w:bottom w:w="85" w:type="dxa"/>
            </w:tcMar>
          </w:tcPr>
          <w:p w14:paraId="11282F58"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Համարը՝ ը/կ</w:t>
            </w:r>
          </w:p>
        </w:tc>
        <w:tc>
          <w:tcPr>
            <w:tcW w:w="2164" w:type="dxa"/>
            <w:tcMar>
              <w:top w:w="85" w:type="dxa"/>
              <w:bottom w:w="85" w:type="dxa"/>
            </w:tcMar>
          </w:tcPr>
          <w:p w14:paraId="4DAD02CF"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Տարրի նշագիրը</w:t>
            </w:r>
          </w:p>
        </w:tc>
        <w:tc>
          <w:tcPr>
            <w:tcW w:w="6055" w:type="dxa"/>
            <w:tcMar>
              <w:top w:w="85" w:type="dxa"/>
              <w:bottom w:w="85" w:type="dxa"/>
            </w:tcMar>
          </w:tcPr>
          <w:p w14:paraId="01518FC0"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Նկարագրությունը</w:t>
            </w:r>
          </w:p>
        </w:tc>
      </w:tr>
      <w:tr w:rsidR="00865C90" w:rsidRPr="00F8669E" w14:paraId="1EC61115" w14:textId="77777777" w:rsidTr="00181FFB">
        <w:trPr>
          <w:tblHeader/>
          <w:jc w:val="center"/>
        </w:trPr>
        <w:tc>
          <w:tcPr>
            <w:tcW w:w="1134" w:type="dxa"/>
            <w:tcMar>
              <w:top w:w="85" w:type="dxa"/>
              <w:bottom w:w="85" w:type="dxa"/>
            </w:tcMar>
            <w:vAlign w:val="center"/>
          </w:tcPr>
          <w:p w14:paraId="133CCD4A"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1</w:t>
            </w:r>
          </w:p>
        </w:tc>
        <w:tc>
          <w:tcPr>
            <w:tcW w:w="2164" w:type="dxa"/>
            <w:tcMar>
              <w:top w:w="85" w:type="dxa"/>
              <w:bottom w:w="85" w:type="dxa"/>
            </w:tcMar>
            <w:vAlign w:val="center"/>
          </w:tcPr>
          <w:p w14:paraId="1E9C3B28"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2</w:t>
            </w:r>
          </w:p>
        </w:tc>
        <w:tc>
          <w:tcPr>
            <w:tcW w:w="6055" w:type="dxa"/>
            <w:tcMar>
              <w:top w:w="85" w:type="dxa"/>
              <w:bottom w:w="85" w:type="dxa"/>
            </w:tcMar>
            <w:vAlign w:val="center"/>
          </w:tcPr>
          <w:p w14:paraId="6A963041"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3</w:t>
            </w:r>
          </w:p>
        </w:tc>
      </w:tr>
      <w:tr w:rsidR="00865C90" w:rsidRPr="00F8669E" w14:paraId="07960338" w14:textId="77777777" w:rsidTr="00181FFB">
        <w:trPr>
          <w:jc w:val="center"/>
        </w:trPr>
        <w:tc>
          <w:tcPr>
            <w:tcW w:w="1134" w:type="dxa"/>
            <w:tcMar>
              <w:top w:w="85" w:type="dxa"/>
              <w:bottom w:w="85" w:type="dxa"/>
            </w:tcMar>
          </w:tcPr>
          <w:p w14:paraId="2F8A1E28"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1</w:t>
            </w:r>
          </w:p>
        </w:tc>
        <w:tc>
          <w:tcPr>
            <w:tcW w:w="2164" w:type="dxa"/>
            <w:tcMar>
              <w:top w:w="85" w:type="dxa"/>
              <w:bottom w:w="85" w:type="dxa"/>
            </w:tcMar>
          </w:tcPr>
          <w:p w14:paraId="60B3C1F7" w14:textId="77777777" w:rsidR="00865C90" w:rsidRPr="00F8669E" w:rsidRDefault="00865C90" w:rsidP="00181FFB">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Անվանումը</w:t>
            </w:r>
          </w:p>
        </w:tc>
        <w:tc>
          <w:tcPr>
            <w:tcW w:w="6055" w:type="dxa"/>
            <w:tcMar>
              <w:top w:w="85" w:type="dxa"/>
              <w:bottom w:w="85" w:type="dxa"/>
            </w:tcMar>
          </w:tcPr>
          <w:p w14:paraId="6B250DF9"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մշակման արդյունքի մասին ծանուցում</w:t>
            </w:r>
          </w:p>
        </w:tc>
      </w:tr>
      <w:tr w:rsidR="00865C90" w:rsidRPr="00F8669E" w14:paraId="5A992723" w14:textId="77777777" w:rsidTr="00181FFB">
        <w:trPr>
          <w:jc w:val="center"/>
        </w:trPr>
        <w:tc>
          <w:tcPr>
            <w:tcW w:w="1134" w:type="dxa"/>
            <w:tcMar>
              <w:top w:w="85" w:type="dxa"/>
              <w:bottom w:w="85" w:type="dxa"/>
            </w:tcMar>
          </w:tcPr>
          <w:p w14:paraId="21063544"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2</w:t>
            </w:r>
          </w:p>
        </w:tc>
        <w:tc>
          <w:tcPr>
            <w:tcW w:w="2164" w:type="dxa"/>
            <w:tcMar>
              <w:top w:w="85" w:type="dxa"/>
              <w:bottom w:w="85" w:type="dxa"/>
            </w:tcMar>
          </w:tcPr>
          <w:p w14:paraId="063634D8" w14:textId="77777777" w:rsidR="00865C90" w:rsidRPr="00F8669E" w:rsidRDefault="00865C90" w:rsidP="00181FFB">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Նույնականացուցիչը</w:t>
            </w:r>
          </w:p>
        </w:tc>
        <w:tc>
          <w:tcPr>
            <w:tcW w:w="6055" w:type="dxa"/>
            <w:tcMar>
              <w:top w:w="85" w:type="dxa"/>
              <w:bottom w:w="85" w:type="dxa"/>
            </w:tcMar>
          </w:tcPr>
          <w:p w14:paraId="6895EC5A"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R.006</w:t>
            </w:r>
          </w:p>
        </w:tc>
      </w:tr>
      <w:tr w:rsidR="00865C90" w:rsidRPr="00F8669E" w14:paraId="3A28EA18" w14:textId="77777777" w:rsidTr="00181FFB">
        <w:trPr>
          <w:jc w:val="center"/>
        </w:trPr>
        <w:tc>
          <w:tcPr>
            <w:tcW w:w="1134" w:type="dxa"/>
            <w:tcMar>
              <w:top w:w="85" w:type="dxa"/>
              <w:bottom w:w="85" w:type="dxa"/>
            </w:tcMar>
          </w:tcPr>
          <w:p w14:paraId="407F5FE1"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3</w:t>
            </w:r>
          </w:p>
        </w:tc>
        <w:tc>
          <w:tcPr>
            <w:tcW w:w="2164" w:type="dxa"/>
            <w:tcMar>
              <w:top w:w="85" w:type="dxa"/>
              <w:bottom w:w="85" w:type="dxa"/>
            </w:tcMar>
          </w:tcPr>
          <w:p w14:paraId="718DFF5F" w14:textId="77777777" w:rsidR="00865C90" w:rsidRPr="00F8669E" w:rsidRDefault="00865C90" w:rsidP="00181FFB">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Տարբերակը</w:t>
            </w:r>
          </w:p>
        </w:tc>
        <w:tc>
          <w:tcPr>
            <w:tcW w:w="6055" w:type="dxa"/>
            <w:tcMar>
              <w:top w:w="85" w:type="dxa"/>
              <w:bottom w:w="85" w:type="dxa"/>
            </w:tcMar>
          </w:tcPr>
          <w:p w14:paraId="6F8AC809"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Y.Y.Y</w:t>
            </w:r>
          </w:p>
        </w:tc>
      </w:tr>
      <w:tr w:rsidR="00865C90" w:rsidRPr="00F8669E" w14:paraId="4E4C068F" w14:textId="77777777" w:rsidTr="00181FFB">
        <w:trPr>
          <w:jc w:val="center"/>
        </w:trPr>
        <w:tc>
          <w:tcPr>
            <w:tcW w:w="1134" w:type="dxa"/>
            <w:tcMar>
              <w:top w:w="85" w:type="dxa"/>
              <w:bottom w:w="85" w:type="dxa"/>
            </w:tcMar>
          </w:tcPr>
          <w:p w14:paraId="4EA9790E"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4</w:t>
            </w:r>
          </w:p>
        </w:tc>
        <w:tc>
          <w:tcPr>
            <w:tcW w:w="2164" w:type="dxa"/>
            <w:tcMar>
              <w:top w:w="85" w:type="dxa"/>
              <w:bottom w:w="85" w:type="dxa"/>
            </w:tcMar>
          </w:tcPr>
          <w:p w14:paraId="5695DBDC" w14:textId="77777777" w:rsidR="00865C90" w:rsidRPr="00F8669E" w:rsidRDefault="00865C90" w:rsidP="00181FFB">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Սահմանումը</w:t>
            </w:r>
          </w:p>
        </w:tc>
        <w:tc>
          <w:tcPr>
            <w:tcW w:w="6055" w:type="dxa"/>
            <w:tcMar>
              <w:top w:w="85" w:type="dxa"/>
              <w:bottom w:w="85" w:type="dxa"/>
            </w:tcMar>
          </w:tcPr>
          <w:p w14:paraId="4E207597"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ռեսպոնդենտի կողմից հարցման մշակման արդյունքի մասին տեղեկություններ</w:t>
            </w:r>
          </w:p>
        </w:tc>
      </w:tr>
      <w:tr w:rsidR="00865C90" w:rsidRPr="00F8669E" w14:paraId="5EFB6585" w14:textId="77777777" w:rsidTr="00181FFB">
        <w:trPr>
          <w:jc w:val="center"/>
        </w:trPr>
        <w:tc>
          <w:tcPr>
            <w:tcW w:w="1134" w:type="dxa"/>
            <w:tcMar>
              <w:top w:w="85" w:type="dxa"/>
              <w:bottom w:w="85" w:type="dxa"/>
            </w:tcMar>
          </w:tcPr>
          <w:p w14:paraId="55A47A95"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5</w:t>
            </w:r>
          </w:p>
        </w:tc>
        <w:tc>
          <w:tcPr>
            <w:tcW w:w="2164" w:type="dxa"/>
            <w:tcMar>
              <w:top w:w="85" w:type="dxa"/>
              <w:bottom w:w="85" w:type="dxa"/>
            </w:tcMar>
          </w:tcPr>
          <w:p w14:paraId="21FF8FC8" w14:textId="77777777" w:rsidR="00865C90" w:rsidRPr="00F8669E" w:rsidRDefault="00865C90" w:rsidP="00181FFB">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Օգտագործումը</w:t>
            </w:r>
          </w:p>
        </w:tc>
        <w:tc>
          <w:tcPr>
            <w:tcW w:w="6055" w:type="dxa"/>
            <w:tcMar>
              <w:top w:w="85" w:type="dxa"/>
              <w:bottom w:w="85" w:type="dxa"/>
            </w:tcMar>
          </w:tcPr>
          <w:p w14:paraId="643BA37A" w14:textId="77777777" w:rsidR="00865C90" w:rsidRPr="00F8669E" w:rsidRDefault="006D3FF6"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w:t>
            </w:r>
          </w:p>
        </w:tc>
      </w:tr>
      <w:tr w:rsidR="00865C90" w:rsidRPr="00F8669E" w14:paraId="23B827CC" w14:textId="77777777" w:rsidTr="00181FFB">
        <w:trPr>
          <w:jc w:val="center"/>
        </w:trPr>
        <w:tc>
          <w:tcPr>
            <w:tcW w:w="1134" w:type="dxa"/>
            <w:tcMar>
              <w:top w:w="85" w:type="dxa"/>
              <w:bottom w:w="85" w:type="dxa"/>
            </w:tcMar>
          </w:tcPr>
          <w:p w14:paraId="6D72963A"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6</w:t>
            </w:r>
          </w:p>
        </w:tc>
        <w:tc>
          <w:tcPr>
            <w:tcW w:w="2164" w:type="dxa"/>
            <w:tcMar>
              <w:top w:w="85" w:type="dxa"/>
              <w:bottom w:w="85" w:type="dxa"/>
            </w:tcMar>
          </w:tcPr>
          <w:p w14:paraId="5FFA1306" w14:textId="77777777" w:rsidR="00865C90" w:rsidRPr="00F8669E" w:rsidRDefault="00865C90" w:rsidP="00181FFB">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Անվանումների տարածության նույնականացուցիչը</w:t>
            </w:r>
          </w:p>
        </w:tc>
        <w:tc>
          <w:tcPr>
            <w:tcW w:w="6055" w:type="dxa"/>
            <w:tcMar>
              <w:top w:w="85" w:type="dxa"/>
              <w:bottom w:w="85" w:type="dxa"/>
            </w:tcMar>
          </w:tcPr>
          <w:p w14:paraId="17B8B303"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urn:</w:t>
            </w:r>
            <w:smartTag w:uri="urn:schemas-microsoft-com:office:smarttags" w:element="stockticker">
              <w:r w:rsidRPr="00F8669E">
                <w:rPr>
                  <w:rFonts w:ascii="Sylfaen" w:hAnsi="Sylfaen"/>
                  <w:noProof/>
                  <w:sz w:val="20"/>
                </w:rPr>
                <w:t>EEC</w:t>
              </w:r>
            </w:smartTag>
            <w:r w:rsidRPr="00F8669E">
              <w:rPr>
                <w:rFonts w:ascii="Sylfaen" w:hAnsi="Sylfaen"/>
                <w:noProof/>
                <w:sz w:val="20"/>
              </w:rPr>
              <w:t>:R:ProcessingResultDetails:vY.Y.Y</w:t>
            </w:r>
          </w:p>
        </w:tc>
      </w:tr>
      <w:tr w:rsidR="00865C90" w:rsidRPr="00F8669E" w14:paraId="784611A9" w14:textId="77777777" w:rsidTr="00181FFB">
        <w:trPr>
          <w:jc w:val="center"/>
        </w:trPr>
        <w:tc>
          <w:tcPr>
            <w:tcW w:w="1134" w:type="dxa"/>
            <w:tcMar>
              <w:top w:w="85" w:type="dxa"/>
              <w:bottom w:w="85" w:type="dxa"/>
            </w:tcMar>
          </w:tcPr>
          <w:p w14:paraId="6ADB8F4E"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7</w:t>
            </w:r>
          </w:p>
        </w:tc>
        <w:tc>
          <w:tcPr>
            <w:tcW w:w="2164" w:type="dxa"/>
            <w:tcMar>
              <w:top w:w="85" w:type="dxa"/>
              <w:bottom w:w="85" w:type="dxa"/>
            </w:tcMar>
          </w:tcPr>
          <w:p w14:paraId="04158725" w14:textId="77777777" w:rsidR="00865C90" w:rsidRPr="00F8669E" w:rsidRDefault="00865C90" w:rsidP="00181FFB">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XML փաստաթղթի արմատական տարրը</w:t>
            </w:r>
          </w:p>
        </w:tc>
        <w:tc>
          <w:tcPr>
            <w:tcW w:w="6055" w:type="dxa"/>
            <w:tcMar>
              <w:top w:w="85" w:type="dxa"/>
              <w:bottom w:w="85" w:type="dxa"/>
            </w:tcMar>
          </w:tcPr>
          <w:p w14:paraId="48EE47D2"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ProcessingResultDetails</w:t>
            </w:r>
          </w:p>
        </w:tc>
      </w:tr>
      <w:tr w:rsidR="00865C90" w:rsidRPr="00F8669E" w14:paraId="4C101013" w14:textId="77777777" w:rsidTr="00181FFB">
        <w:trPr>
          <w:jc w:val="center"/>
        </w:trPr>
        <w:tc>
          <w:tcPr>
            <w:tcW w:w="1134" w:type="dxa"/>
            <w:tcMar>
              <w:top w:w="85" w:type="dxa"/>
              <w:bottom w:w="85" w:type="dxa"/>
            </w:tcMar>
          </w:tcPr>
          <w:p w14:paraId="33208073"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8</w:t>
            </w:r>
          </w:p>
        </w:tc>
        <w:tc>
          <w:tcPr>
            <w:tcW w:w="2164" w:type="dxa"/>
            <w:tcMar>
              <w:top w:w="85" w:type="dxa"/>
              <w:bottom w:w="85" w:type="dxa"/>
            </w:tcMar>
          </w:tcPr>
          <w:p w14:paraId="00EC7F97" w14:textId="77777777" w:rsidR="00865C90" w:rsidRPr="00F8669E" w:rsidRDefault="00865C90" w:rsidP="00181FFB">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XML սխեմայի նիշքի անվանումը</w:t>
            </w:r>
          </w:p>
        </w:tc>
        <w:tc>
          <w:tcPr>
            <w:tcW w:w="6055" w:type="dxa"/>
            <w:tcMar>
              <w:top w:w="85" w:type="dxa"/>
              <w:bottom w:w="85" w:type="dxa"/>
            </w:tcMar>
          </w:tcPr>
          <w:p w14:paraId="0BE78618"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smartTag w:uri="urn:schemas-microsoft-com:office:smarttags" w:element="stockticker">
              <w:r w:rsidRPr="00F8669E">
                <w:rPr>
                  <w:rFonts w:ascii="Sylfaen" w:hAnsi="Sylfaen"/>
                  <w:noProof/>
                  <w:sz w:val="20"/>
                </w:rPr>
                <w:t>EEC</w:t>
              </w:r>
            </w:smartTag>
            <w:r w:rsidRPr="00F8669E">
              <w:rPr>
                <w:rFonts w:ascii="Sylfaen" w:hAnsi="Sylfaen"/>
                <w:noProof/>
                <w:sz w:val="20"/>
              </w:rPr>
              <w:t>_R_ProcessingResultDetails_vY.Y.Y.xsd</w:t>
            </w:r>
          </w:p>
        </w:tc>
      </w:tr>
    </w:tbl>
    <w:p w14:paraId="1F458794" w14:textId="77777777" w:rsidR="00865C90" w:rsidRPr="00334423" w:rsidRDefault="00865C90" w:rsidP="00C2380C">
      <w:pPr>
        <w:pStyle w:val="a6"/>
        <w:widowControl w:val="0"/>
        <w:tabs>
          <w:tab w:val="left" w:pos="1134"/>
        </w:tabs>
        <w:spacing w:after="160"/>
        <w:outlineLvl w:val="2"/>
        <w:rPr>
          <w:rFonts w:ascii="Sylfaen" w:hAnsi="Sylfaen"/>
          <w:sz w:val="24"/>
        </w:rPr>
      </w:pPr>
    </w:p>
    <w:p w14:paraId="496EEC51" w14:textId="77777777" w:rsidR="00865C90" w:rsidRPr="00334423" w:rsidRDefault="00865C90" w:rsidP="00C2380C">
      <w:pPr>
        <w:pStyle w:val="a6"/>
        <w:widowControl w:val="0"/>
        <w:tabs>
          <w:tab w:val="left" w:pos="1134"/>
        </w:tabs>
        <w:spacing w:after="160"/>
        <w:outlineLvl w:val="2"/>
        <w:rPr>
          <w:rFonts w:ascii="Sylfaen" w:hAnsi="Sylfaen"/>
          <w:sz w:val="24"/>
        </w:rPr>
      </w:pPr>
      <w:r w:rsidRPr="00334423">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w:t>
      </w:r>
      <w:r w:rsidRPr="00334423">
        <w:rPr>
          <w:rFonts w:ascii="Sylfaen" w:hAnsi="Sylfaen"/>
          <w:sz w:val="24"/>
        </w:rPr>
        <w:lastRenderedPageBreak/>
        <w:t>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 համարին համապատասխան:</w:t>
      </w:r>
    </w:p>
    <w:p w14:paraId="3F6CB811" w14:textId="77777777" w:rsidR="00865C90" w:rsidRPr="00CE2F8B" w:rsidRDefault="00F8669E" w:rsidP="00F8669E">
      <w:pPr>
        <w:pStyle w:val="a6"/>
        <w:widowControl w:val="0"/>
        <w:tabs>
          <w:tab w:val="left" w:pos="1134"/>
        </w:tabs>
        <w:spacing w:after="160"/>
        <w:ind w:firstLine="567"/>
        <w:outlineLvl w:val="2"/>
        <w:rPr>
          <w:rFonts w:ascii="Sylfaen" w:hAnsi="Sylfaen"/>
          <w:noProof/>
          <w:sz w:val="24"/>
        </w:rPr>
      </w:pPr>
      <w:r>
        <w:rPr>
          <w:rFonts w:ascii="Sylfaen" w:hAnsi="Sylfaen"/>
          <w:noProof/>
          <w:sz w:val="24"/>
        </w:rPr>
        <w:t>11.</w:t>
      </w:r>
      <w:r w:rsidRPr="00F8669E">
        <w:rPr>
          <w:rFonts w:ascii="Sylfaen" w:hAnsi="Sylfaen"/>
          <w:noProof/>
          <w:sz w:val="24"/>
        </w:rPr>
        <w:tab/>
      </w:r>
      <w:r w:rsidR="00865C90" w:rsidRPr="00334423">
        <w:rPr>
          <w:rFonts w:ascii="Sylfaen" w:hAnsi="Sylfaen"/>
          <w:noProof/>
          <w:sz w:val="24"/>
        </w:rPr>
        <w:t>Ներմուծվող անվանումների տարածությունները բերված են 3-րդ աղյուսակում:</w:t>
      </w:r>
    </w:p>
    <w:p w14:paraId="48DE3972" w14:textId="77777777" w:rsidR="00F6660A" w:rsidRPr="00CE2F8B" w:rsidRDefault="00F6660A" w:rsidP="00F8669E">
      <w:pPr>
        <w:pStyle w:val="a6"/>
        <w:widowControl w:val="0"/>
        <w:tabs>
          <w:tab w:val="left" w:pos="1134"/>
        </w:tabs>
        <w:spacing w:after="160"/>
        <w:ind w:firstLine="567"/>
        <w:outlineLvl w:val="2"/>
        <w:rPr>
          <w:rFonts w:ascii="Sylfaen" w:hAnsi="Sylfaen"/>
          <w:noProof/>
          <w:sz w:val="24"/>
        </w:rPr>
      </w:pPr>
    </w:p>
    <w:p w14:paraId="104E9904"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3</w:t>
      </w:r>
    </w:p>
    <w:p w14:paraId="3250F6AF"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Ներմուծվող անվանումների տարածությունները</w:t>
      </w: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6"/>
        <w:gridCol w:w="5440"/>
        <w:gridCol w:w="2213"/>
      </w:tblGrid>
      <w:tr w:rsidR="00865C90" w:rsidRPr="00F8669E" w14:paraId="700C8D36" w14:textId="77777777" w:rsidTr="00181FFB">
        <w:trPr>
          <w:tblHeader/>
          <w:jc w:val="center"/>
        </w:trPr>
        <w:tc>
          <w:tcPr>
            <w:tcW w:w="1276" w:type="dxa"/>
            <w:tcBorders>
              <w:bottom w:val="single" w:sz="4" w:space="0" w:color="auto"/>
            </w:tcBorders>
            <w:tcMar>
              <w:top w:w="85" w:type="dxa"/>
              <w:bottom w:w="85" w:type="dxa"/>
            </w:tcMar>
          </w:tcPr>
          <w:p w14:paraId="6714754F"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Համարը՝ ը/կ</w:t>
            </w:r>
          </w:p>
        </w:tc>
        <w:tc>
          <w:tcPr>
            <w:tcW w:w="5440" w:type="dxa"/>
            <w:tcBorders>
              <w:bottom w:val="single" w:sz="4" w:space="0" w:color="auto"/>
            </w:tcBorders>
            <w:tcMar>
              <w:top w:w="85" w:type="dxa"/>
              <w:bottom w:w="85" w:type="dxa"/>
            </w:tcMar>
          </w:tcPr>
          <w:p w14:paraId="16E53A75"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Անվանումների տարածության նույնականացուցիչը</w:t>
            </w:r>
          </w:p>
        </w:tc>
        <w:tc>
          <w:tcPr>
            <w:tcW w:w="2213" w:type="dxa"/>
            <w:tcBorders>
              <w:bottom w:val="single" w:sz="4" w:space="0" w:color="auto"/>
            </w:tcBorders>
            <w:tcMar>
              <w:top w:w="85" w:type="dxa"/>
              <w:bottom w:w="85" w:type="dxa"/>
            </w:tcMar>
          </w:tcPr>
          <w:p w14:paraId="73005D69"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Նախածանցը</w:t>
            </w:r>
          </w:p>
        </w:tc>
      </w:tr>
      <w:tr w:rsidR="00865C90" w:rsidRPr="00F8669E" w14:paraId="7A12BAFD" w14:textId="77777777" w:rsidTr="00181FFB">
        <w:trPr>
          <w:tblHeader/>
          <w:jc w:val="center"/>
        </w:trPr>
        <w:tc>
          <w:tcPr>
            <w:tcW w:w="1276" w:type="dxa"/>
            <w:tcBorders>
              <w:bottom w:val="single" w:sz="4" w:space="0" w:color="auto"/>
            </w:tcBorders>
            <w:tcMar>
              <w:top w:w="85" w:type="dxa"/>
              <w:bottom w:w="85" w:type="dxa"/>
            </w:tcMar>
            <w:vAlign w:val="center"/>
          </w:tcPr>
          <w:p w14:paraId="2C924B6D"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1</w:t>
            </w:r>
          </w:p>
        </w:tc>
        <w:tc>
          <w:tcPr>
            <w:tcW w:w="5440" w:type="dxa"/>
            <w:tcBorders>
              <w:bottom w:val="single" w:sz="4" w:space="0" w:color="auto"/>
            </w:tcBorders>
            <w:tcMar>
              <w:top w:w="85" w:type="dxa"/>
              <w:bottom w:w="85" w:type="dxa"/>
            </w:tcMar>
            <w:vAlign w:val="center"/>
          </w:tcPr>
          <w:p w14:paraId="0364635A"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2</w:t>
            </w:r>
          </w:p>
        </w:tc>
        <w:tc>
          <w:tcPr>
            <w:tcW w:w="2213" w:type="dxa"/>
            <w:tcBorders>
              <w:bottom w:val="single" w:sz="4" w:space="0" w:color="auto"/>
            </w:tcBorders>
            <w:tcMar>
              <w:top w:w="85" w:type="dxa"/>
              <w:bottom w:w="85" w:type="dxa"/>
            </w:tcMar>
            <w:vAlign w:val="center"/>
          </w:tcPr>
          <w:p w14:paraId="3D442380"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3</w:t>
            </w:r>
          </w:p>
        </w:tc>
      </w:tr>
      <w:tr w:rsidR="00865C90" w:rsidRPr="00F8669E" w14:paraId="128DBA7A" w14:textId="77777777" w:rsidTr="00181FFB">
        <w:trPr>
          <w:jc w:val="center"/>
        </w:trPr>
        <w:tc>
          <w:tcPr>
            <w:tcW w:w="1276" w:type="dxa"/>
            <w:tcBorders>
              <w:top w:val="single" w:sz="4" w:space="0" w:color="auto"/>
              <w:bottom w:val="single" w:sz="4" w:space="0" w:color="auto"/>
            </w:tcBorders>
            <w:tcMar>
              <w:top w:w="85" w:type="dxa"/>
              <w:bottom w:w="85" w:type="dxa"/>
            </w:tcMar>
          </w:tcPr>
          <w:p w14:paraId="3B9C85C7"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1</w:t>
            </w:r>
          </w:p>
        </w:tc>
        <w:tc>
          <w:tcPr>
            <w:tcW w:w="5440" w:type="dxa"/>
            <w:tcBorders>
              <w:top w:val="single" w:sz="4" w:space="0" w:color="auto"/>
              <w:bottom w:val="single" w:sz="4" w:space="0" w:color="auto"/>
            </w:tcBorders>
            <w:tcMar>
              <w:top w:w="85" w:type="dxa"/>
              <w:bottom w:w="85" w:type="dxa"/>
            </w:tcMar>
          </w:tcPr>
          <w:p w14:paraId="7EC50585"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urn:</w:t>
            </w:r>
            <w:smartTag w:uri="urn:schemas-microsoft-com:office:smarttags" w:element="stockticker">
              <w:r w:rsidRPr="00F8669E">
                <w:rPr>
                  <w:rFonts w:ascii="Sylfaen" w:hAnsi="Sylfaen"/>
                  <w:noProof/>
                  <w:sz w:val="20"/>
                </w:rPr>
                <w:t>EEC</w:t>
              </w:r>
            </w:smartTag>
            <w:r w:rsidRPr="00F8669E">
              <w:rPr>
                <w:rFonts w:ascii="Sylfaen" w:hAnsi="Sylfaen"/>
                <w:noProof/>
                <w:sz w:val="20"/>
              </w:rPr>
              <w:t>:M:ComplexDataObjects:vX.X.X</w:t>
            </w:r>
          </w:p>
        </w:tc>
        <w:tc>
          <w:tcPr>
            <w:tcW w:w="2213" w:type="dxa"/>
            <w:tcBorders>
              <w:top w:val="single" w:sz="4" w:space="0" w:color="auto"/>
              <w:bottom w:val="single" w:sz="4" w:space="0" w:color="auto"/>
            </w:tcBorders>
            <w:tcMar>
              <w:top w:w="85" w:type="dxa"/>
              <w:bottom w:w="85" w:type="dxa"/>
            </w:tcMar>
          </w:tcPr>
          <w:p w14:paraId="6771C489"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ccdo</w:t>
            </w:r>
          </w:p>
        </w:tc>
      </w:tr>
      <w:tr w:rsidR="00865C90" w:rsidRPr="00F8669E" w14:paraId="1BBB209B" w14:textId="77777777" w:rsidTr="00181FFB">
        <w:trPr>
          <w:jc w:val="center"/>
        </w:trPr>
        <w:tc>
          <w:tcPr>
            <w:tcW w:w="1276" w:type="dxa"/>
            <w:tcBorders>
              <w:top w:val="single" w:sz="4" w:space="0" w:color="auto"/>
              <w:bottom w:val="single" w:sz="4" w:space="0" w:color="auto"/>
            </w:tcBorders>
            <w:tcMar>
              <w:top w:w="85" w:type="dxa"/>
              <w:bottom w:w="85" w:type="dxa"/>
            </w:tcMar>
          </w:tcPr>
          <w:p w14:paraId="623793B7"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2</w:t>
            </w:r>
          </w:p>
        </w:tc>
        <w:tc>
          <w:tcPr>
            <w:tcW w:w="5440" w:type="dxa"/>
            <w:tcBorders>
              <w:top w:val="single" w:sz="4" w:space="0" w:color="auto"/>
              <w:bottom w:val="single" w:sz="4" w:space="0" w:color="auto"/>
            </w:tcBorders>
            <w:tcMar>
              <w:top w:w="85" w:type="dxa"/>
              <w:bottom w:w="85" w:type="dxa"/>
            </w:tcMar>
          </w:tcPr>
          <w:p w14:paraId="092AB291"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urn:</w:t>
            </w:r>
            <w:smartTag w:uri="urn:schemas-microsoft-com:office:smarttags" w:element="stockticker">
              <w:r w:rsidRPr="00F8669E">
                <w:rPr>
                  <w:rFonts w:ascii="Sylfaen" w:hAnsi="Sylfaen"/>
                  <w:noProof/>
                  <w:sz w:val="20"/>
                </w:rPr>
                <w:t>EEC</w:t>
              </w:r>
            </w:smartTag>
            <w:r w:rsidRPr="00F8669E">
              <w:rPr>
                <w:rFonts w:ascii="Sylfaen" w:hAnsi="Sylfaen"/>
                <w:noProof/>
                <w:sz w:val="20"/>
              </w:rPr>
              <w:t>:M:SimpleDataObjects:vX.X.X</w:t>
            </w:r>
          </w:p>
        </w:tc>
        <w:tc>
          <w:tcPr>
            <w:tcW w:w="2213" w:type="dxa"/>
            <w:tcBorders>
              <w:top w:val="single" w:sz="4" w:space="0" w:color="auto"/>
              <w:bottom w:val="single" w:sz="4" w:space="0" w:color="auto"/>
            </w:tcBorders>
            <w:tcMar>
              <w:top w:w="85" w:type="dxa"/>
              <w:bottom w:w="85" w:type="dxa"/>
            </w:tcMar>
          </w:tcPr>
          <w:p w14:paraId="46112B68"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csdo</w:t>
            </w:r>
          </w:p>
        </w:tc>
      </w:tr>
    </w:tbl>
    <w:p w14:paraId="74DE9C64" w14:textId="77777777" w:rsidR="00F6660A" w:rsidRDefault="00F6660A" w:rsidP="00C2380C">
      <w:pPr>
        <w:pStyle w:val="a6"/>
        <w:widowControl w:val="0"/>
        <w:tabs>
          <w:tab w:val="left" w:pos="1134"/>
        </w:tabs>
        <w:spacing w:after="160"/>
        <w:rPr>
          <w:rFonts w:ascii="Sylfaen" w:hAnsi="Sylfaen"/>
          <w:sz w:val="24"/>
          <w:lang w:val="en-US"/>
        </w:rPr>
      </w:pPr>
    </w:p>
    <w:p w14:paraId="1B22B07A" w14:textId="77777777" w:rsidR="00865C90" w:rsidRPr="00334423" w:rsidRDefault="00865C90" w:rsidP="00C2380C">
      <w:pPr>
        <w:pStyle w:val="a6"/>
        <w:widowControl w:val="0"/>
        <w:tabs>
          <w:tab w:val="left" w:pos="1134"/>
        </w:tabs>
        <w:spacing w:after="160"/>
        <w:rPr>
          <w:rFonts w:ascii="Sylfaen" w:hAnsi="Sylfaen"/>
          <w:sz w:val="24"/>
        </w:rPr>
      </w:pPr>
      <w:r w:rsidRPr="00334423">
        <w:rPr>
          <w:rFonts w:ascii="Sylfaen" w:hAnsi="Sylfaen"/>
          <w:sz w:val="24"/>
        </w:rPr>
        <w:t>Ներմուծվող անվանումների տարածություններում «X.X.X»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1CD8ED72" w14:textId="77777777" w:rsidR="00865C90" w:rsidRPr="00334423" w:rsidRDefault="00865C90" w:rsidP="00C2380C">
      <w:pPr>
        <w:pStyle w:val="a6"/>
        <w:widowControl w:val="0"/>
        <w:tabs>
          <w:tab w:val="left" w:pos="1134"/>
        </w:tabs>
        <w:spacing w:after="160"/>
        <w:outlineLvl w:val="2"/>
        <w:rPr>
          <w:rFonts w:ascii="Sylfaen" w:hAnsi="Sylfaen"/>
          <w:sz w:val="24"/>
        </w:rPr>
      </w:pPr>
      <w:r w:rsidRPr="00334423">
        <w:rPr>
          <w:rFonts w:ascii="Sylfaen" w:hAnsi="Sylfaen"/>
          <w:noProof/>
          <w:sz w:val="24"/>
        </w:rPr>
        <w:t>12. «Մշակման արդյունքի մասին ծանուցում» (R.006) էլեկտրոնային փաստաթղթի (տեղեկությունների) կառուցվածքի վավերապայմանների կազմը բերված է 4-րդ աղյուսակում:</w:t>
      </w:r>
    </w:p>
    <w:p w14:paraId="4919FFF0" w14:textId="77777777" w:rsidR="00865C90" w:rsidRPr="00334423" w:rsidRDefault="00865C90" w:rsidP="00C2380C">
      <w:pPr>
        <w:pStyle w:val="a6"/>
        <w:widowControl w:val="0"/>
        <w:tabs>
          <w:tab w:val="left" w:pos="1134"/>
        </w:tabs>
        <w:spacing w:after="160"/>
        <w:rPr>
          <w:rFonts w:ascii="Sylfaen" w:hAnsi="Sylfaen"/>
          <w:sz w:val="24"/>
        </w:rPr>
        <w:sectPr w:rsidR="00865C90" w:rsidRPr="00334423" w:rsidSect="005B0DEE">
          <w:footerReference w:type="first" r:id="rId35"/>
          <w:pgSz w:w="11907" w:h="16839" w:code="9"/>
          <w:pgMar w:top="1418" w:right="1418" w:bottom="1418" w:left="1418" w:header="709" w:footer="370" w:gutter="0"/>
          <w:pgNumType w:start="1"/>
          <w:cols w:space="708"/>
          <w:titlePg/>
          <w:docGrid w:linePitch="408"/>
        </w:sectPr>
      </w:pPr>
    </w:p>
    <w:p w14:paraId="057C65A5"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Աղյուսակ 4</w:t>
      </w:r>
    </w:p>
    <w:p w14:paraId="10541B0C"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W w:w="14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
        <w:gridCol w:w="3867"/>
        <w:gridCol w:w="3585"/>
        <w:gridCol w:w="2236"/>
        <w:gridCol w:w="4010"/>
        <w:gridCol w:w="950"/>
      </w:tblGrid>
      <w:tr w:rsidR="00865C90" w:rsidRPr="00F8669E" w14:paraId="0BB229BF" w14:textId="77777777" w:rsidTr="00181FFB">
        <w:trPr>
          <w:cantSplit/>
          <w:tblHeader/>
          <w:jc w:val="center"/>
        </w:trPr>
        <w:tc>
          <w:tcPr>
            <w:tcW w:w="1378" w:type="pct"/>
            <w:gridSpan w:val="2"/>
            <w:tcMar>
              <w:top w:w="85" w:type="dxa"/>
              <w:bottom w:w="85" w:type="dxa"/>
            </w:tcMar>
          </w:tcPr>
          <w:p w14:paraId="059E665E"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Վավերապայմանի անվանումը</w:t>
            </w:r>
          </w:p>
        </w:tc>
        <w:tc>
          <w:tcPr>
            <w:tcW w:w="1204" w:type="pct"/>
            <w:tcMar>
              <w:top w:w="85" w:type="dxa"/>
              <w:bottom w:w="85" w:type="dxa"/>
            </w:tcMar>
          </w:tcPr>
          <w:p w14:paraId="28C9D0CF"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Վավերապայմանի նկարագրությունը</w:t>
            </w:r>
          </w:p>
        </w:tc>
        <w:tc>
          <w:tcPr>
            <w:tcW w:w="751" w:type="pct"/>
            <w:tcMar>
              <w:top w:w="85" w:type="dxa"/>
              <w:bottom w:w="85" w:type="dxa"/>
            </w:tcMar>
          </w:tcPr>
          <w:p w14:paraId="615C5290"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Նույնականացուցիչը</w:t>
            </w:r>
          </w:p>
        </w:tc>
        <w:tc>
          <w:tcPr>
            <w:tcW w:w="1347" w:type="pct"/>
            <w:tcMar>
              <w:top w:w="85" w:type="dxa"/>
              <w:bottom w:w="85" w:type="dxa"/>
            </w:tcMar>
          </w:tcPr>
          <w:p w14:paraId="2DD85573"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Տվյալների տիպը</w:t>
            </w:r>
          </w:p>
        </w:tc>
        <w:tc>
          <w:tcPr>
            <w:tcW w:w="320" w:type="pct"/>
            <w:tcMar>
              <w:top w:w="85" w:type="dxa"/>
              <w:bottom w:w="85" w:type="dxa"/>
            </w:tcMar>
          </w:tcPr>
          <w:p w14:paraId="5F52EF46"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Բազմ.</w:t>
            </w:r>
          </w:p>
        </w:tc>
      </w:tr>
      <w:tr w:rsidR="00865C90" w:rsidRPr="00F8669E" w14:paraId="05D5209B" w14:textId="77777777" w:rsidTr="00181FFB">
        <w:trPr>
          <w:cantSplit/>
          <w:jc w:val="center"/>
        </w:trPr>
        <w:tc>
          <w:tcPr>
            <w:tcW w:w="1378" w:type="pct"/>
            <w:gridSpan w:val="2"/>
            <w:tcMar>
              <w:top w:w="85" w:type="dxa"/>
              <w:bottom w:w="85" w:type="dxa"/>
            </w:tcMar>
          </w:tcPr>
          <w:p w14:paraId="4CF84BA5"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1. Էլեկտրոնային փաստաթղթի (տեղեկությունների) վերնագիրը</w:t>
            </w:r>
          </w:p>
          <w:p w14:paraId="6C7AC8D0"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(ccdo:EDocHeader)</w:t>
            </w:r>
          </w:p>
        </w:tc>
        <w:tc>
          <w:tcPr>
            <w:tcW w:w="1204" w:type="pct"/>
            <w:tcMar>
              <w:top w:w="85" w:type="dxa"/>
              <w:bottom w:w="85" w:type="dxa"/>
            </w:tcMar>
          </w:tcPr>
          <w:p w14:paraId="3D76C587"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էլեկտրոնային փաստաթղթի (տեղեկությունների) տեխնոլոգիական վավերապայմանների ամբողջությունը</w:t>
            </w:r>
          </w:p>
        </w:tc>
        <w:tc>
          <w:tcPr>
            <w:tcW w:w="751" w:type="pct"/>
            <w:tcMar>
              <w:top w:w="85" w:type="dxa"/>
              <w:bottom w:w="85" w:type="dxa"/>
            </w:tcMar>
          </w:tcPr>
          <w:p w14:paraId="1084B086"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w:t>
            </w:r>
            <w:smartTag w:uri="urn:schemas-microsoft-com:office:smarttags" w:element="stockticker">
              <w:r w:rsidRPr="00F8669E">
                <w:rPr>
                  <w:rFonts w:ascii="Sylfaen" w:hAnsi="Sylfaen"/>
                  <w:noProof/>
                  <w:sz w:val="20"/>
                </w:rPr>
                <w:t>CDE</w:t>
              </w:r>
            </w:smartTag>
            <w:r w:rsidRPr="00F8669E">
              <w:rPr>
                <w:rFonts w:ascii="Sylfaen" w:hAnsi="Sylfaen"/>
                <w:noProof/>
                <w:sz w:val="20"/>
              </w:rPr>
              <w:t>.90001</w:t>
            </w:r>
          </w:p>
        </w:tc>
        <w:tc>
          <w:tcPr>
            <w:tcW w:w="1347" w:type="pct"/>
            <w:tcMar>
              <w:top w:w="85" w:type="dxa"/>
              <w:bottom w:w="85" w:type="dxa"/>
            </w:tcMar>
          </w:tcPr>
          <w:p w14:paraId="4D74CE69" w14:textId="77777777" w:rsidR="00865C90" w:rsidRPr="00F8669E" w:rsidRDefault="00865C90" w:rsidP="00181FFB">
            <w:pPr>
              <w:pStyle w:val="a8"/>
              <w:widowControl w:val="0"/>
              <w:tabs>
                <w:tab w:val="left" w:pos="1134"/>
              </w:tabs>
              <w:spacing w:after="120" w:line="240" w:lineRule="auto"/>
              <w:jc w:val="left"/>
              <w:rPr>
                <w:rFonts w:ascii="Sylfaen" w:hAnsi="Sylfaen" w:cs="Arial"/>
                <w:noProof/>
                <w:sz w:val="20"/>
              </w:rPr>
            </w:pPr>
            <w:r w:rsidRPr="00F8669E">
              <w:rPr>
                <w:rFonts w:ascii="Sylfaen" w:hAnsi="Sylfaen"/>
                <w:noProof/>
                <w:sz w:val="20"/>
              </w:rPr>
              <w:t>ccdo:EDocHeaderType (M.</w:t>
            </w:r>
            <w:smartTag w:uri="urn:schemas-microsoft-com:office:smarttags" w:element="stockticker">
              <w:r w:rsidRPr="00F8669E">
                <w:rPr>
                  <w:rFonts w:ascii="Sylfaen" w:hAnsi="Sylfaen"/>
                  <w:noProof/>
                  <w:sz w:val="20"/>
                </w:rPr>
                <w:t>CDT</w:t>
              </w:r>
            </w:smartTag>
            <w:r w:rsidRPr="00F8669E">
              <w:rPr>
                <w:rFonts w:ascii="Sylfaen" w:hAnsi="Sylfaen"/>
                <w:noProof/>
                <w:sz w:val="20"/>
              </w:rPr>
              <w:t>.90001)</w:t>
            </w:r>
          </w:p>
          <w:p w14:paraId="151F61CC"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Որոշվում է ներդրված տարրերի արժեքների տիրույթներով</w:t>
            </w:r>
          </w:p>
        </w:tc>
        <w:tc>
          <w:tcPr>
            <w:tcW w:w="320" w:type="pct"/>
            <w:tcMar>
              <w:top w:w="85" w:type="dxa"/>
              <w:bottom w:w="85" w:type="dxa"/>
            </w:tcMar>
          </w:tcPr>
          <w:p w14:paraId="6FF785CE"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1</w:t>
            </w:r>
          </w:p>
        </w:tc>
      </w:tr>
      <w:tr w:rsidR="00865C90" w:rsidRPr="00F8669E" w14:paraId="6227AA26" w14:textId="77777777" w:rsidTr="00181FFB">
        <w:trPr>
          <w:cantSplit/>
          <w:jc w:val="center"/>
        </w:trPr>
        <w:tc>
          <w:tcPr>
            <w:tcW w:w="80" w:type="pct"/>
            <w:tcBorders>
              <w:top w:val="nil"/>
              <w:left w:val="nil"/>
              <w:bottom w:val="nil"/>
            </w:tcBorders>
            <w:tcMar>
              <w:top w:w="85" w:type="dxa"/>
              <w:bottom w:w="85" w:type="dxa"/>
            </w:tcMar>
          </w:tcPr>
          <w:p w14:paraId="5C509C05" w14:textId="77777777" w:rsidR="00865C90" w:rsidRPr="00F8669E" w:rsidRDefault="00865C90" w:rsidP="00F8669E">
            <w:pPr>
              <w:pStyle w:val="a8"/>
              <w:widowControl w:val="0"/>
              <w:tabs>
                <w:tab w:val="left" w:pos="1134"/>
              </w:tabs>
              <w:spacing w:after="120" w:line="240" w:lineRule="auto"/>
              <w:rPr>
                <w:rFonts w:ascii="Sylfaen" w:hAnsi="Sylfaen" w:cs="Arial"/>
                <w:noProof/>
                <w:sz w:val="20"/>
              </w:rPr>
            </w:pPr>
          </w:p>
        </w:tc>
        <w:tc>
          <w:tcPr>
            <w:tcW w:w="1299" w:type="pct"/>
            <w:tcBorders>
              <w:bottom w:val="single" w:sz="4" w:space="0" w:color="auto"/>
            </w:tcBorders>
            <w:tcMar>
              <w:top w:w="85" w:type="dxa"/>
              <w:bottom w:w="85" w:type="dxa"/>
            </w:tcMar>
          </w:tcPr>
          <w:p w14:paraId="1B7E511F"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1.1. Ընդհանուր գործընթացի հաղորդագրության ծածկագիրը</w:t>
            </w:r>
          </w:p>
          <w:p w14:paraId="57FADBEA"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(csdo:InfEnvelopeCode)</w:t>
            </w:r>
          </w:p>
        </w:tc>
        <w:tc>
          <w:tcPr>
            <w:tcW w:w="1204" w:type="pct"/>
            <w:tcMar>
              <w:top w:w="85" w:type="dxa"/>
              <w:bottom w:w="85" w:type="dxa"/>
            </w:tcMar>
          </w:tcPr>
          <w:p w14:paraId="4DD38F0D"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ընդհանուր գործընթացի հաղորդագրության ծածկագրային նշագիրը</w:t>
            </w:r>
          </w:p>
        </w:tc>
        <w:tc>
          <w:tcPr>
            <w:tcW w:w="751" w:type="pct"/>
            <w:tcMar>
              <w:top w:w="85" w:type="dxa"/>
              <w:bottom w:w="85" w:type="dxa"/>
            </w:tcMar>
          </w:tcPr>
          <w:p w14:paraId="4823C6E8"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M.SDE.90010</w:t>
            </w:r>
          </w:p>
        </w:tc>
        <w:tc>
          <w:tcPr>
            <w:tcW w:w="1347" w:type="pct"/>
            <w:tcMar>
              <w:top w:w="85" w:type="dxa"/>
              <w:bottom w:w="85" w:type="dxa"/>
            </w:tcMar>
          </w:tcPr>
          <w:p w14:paraId="1F927C50" w14:textId="77777777" w:rsidR="00865C90" w:rsidRPr="00F8669E" w:rsidRDefault="00865C90" w:rsidP="00181FFB">
            <w:pPr>
              <w:pStyle w:val="aff9"/>
              <w:widowControl w:val="0"/>
              <w:tabs>
                <w:tab w:val="left" w:pos="1134"/>
              </w:tabs>
              <w:spacing w:after="120"/>
              <w:jc w:val="left"/>
              <w:rPr>
                <w:rFonts w:ascii="Sylfaen" w:hAnsi="Sylfaen" w:cs="Arial"/>
                <w:noProof/>
                <w:sz w:val="20"/>
                <w:lang w:val="hy-AM"/>
              </w:rPr>
            </w:pPr>
            <w:r w:rsidRPr="00F8669E">
              <w:rPr>
                <w:rFonts w:ascii="Sylfaen" w:hAnsi="Sylfaen"/>
                <w:noProof/>
                <w:sz w:val="20"/>
                <w:lang w:val="hy-AM"/>
              </w:rPr>
              <w:t>csdo:‌Inf‌Envelope‌Code‌Type (M.SDT.90004)</w:t>
            </w:r>
          </w:p>
          <w:p w14:paraId="51B7CE38" w14:textId="77777777" w:rsidR="00865C90" w:rsidRPr="00F8669E" w:rsidRDefault="00865C90" w:rsidP="00181FFB">
            <w:pPr>
              <w:pStyle w:val="aff9"/>
              <w:widowControl w:val="0"/>
              <w:tabs>
                <w:tab w:val="left" w:pos="1134"/>
              </w:tabs>
              <w:spacing w:after="120"/>
              <w:jc w:val="left"/>
              <w:rPr>
                <w:rFonts w:ascii="Sylfaen" w:hAnsi="Sylfaen" w:cs="Arial"/>
                <w:sz w:val="20"/>
                <w:lang w:val="hy-AM"/>
              </w:rPr>
            </w:pPr>
            <w:r w:rsidRPr="00F8669E">
              <w:rPr>
                <w:rFonts w:ascii="Sylfaen" w:hAnsi="Sylfaen"/>
                <w:noProof/>
                <w:sz w:val="20"/>
                <w:lang w:val="hy-AM"/>
              </w:rPr>
              <w:t>Ծածկագրի արժեքը՝ տեղեկատվական փոխգործակցության կանոնակարգին համապատասխան:</w:t>
            </w:r>
          </w:p>
          <w:p w14:paraId="136F2D49"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Ձեւանմուշը՝ P\.[A-Z]{2}\.[0-9]{2}\.MSG\.[0-9]{3}</w:t>
            </w:r>
          </w:p>
        </w:tc>
        <w:tc>
          <w:tcPr>
            <w:tcW w:w="320" w:type="pct"/>
            <w:tcMar>
              <w:top w:w="85" w:type="dxa"/>
              <w:bottom w:w="85" w:type="dxa"/>
            </w:tcMar>
          </w:tcPr>
          <w:p w14:paraId="2B29156C"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1</w:t>
            </w:r>
          </w:p>
        </w:tc>
      </w:tr>
      <w:tr w:rsidR="00865C90" w:rsidRPr="00F8669E" w14:paraId="6B19D886" w14:textId="77777777" w:rsidTr="00181FFB">
        <w:trPr>
          <w:cantSplit/>
          <w:jc w:val="center"/>
        </w:trPr>
        <w:tc>
          <w:tcPr>
            <w:tcW w:w="80" w:type="pct"/>
            <w:tcBorders>
              <w:top w:val="nil"/>
              <w:left w:val="nil"/>
              <w:bottom w:val="nil"/>
            </w:tcBorders>
            <w:tcMar>
              <w:top w:w="85" w:type="dxa"/>
              <w:bottom w:w="85" w:type="dxa"/>
            </w:tcMar>
          </w:tcPr>
          <w:p w14:paraId="26B74C72" w14:textId="77777777" w:rsidR="00865C90" w:rsidRPr="00F8669E" w:rsidRDefault="00865C90" w:rsidP="00F8669E">
            <w:pPr>
              <w:pStyle w:val="a8"/>
              <w:widowControl w:val="0"/>
              <w:tabs>
                <w:tab w:val="left" w:pos="1134"/>
              </w:tabs>
              <w:spacing w:after="120" w:line="240" w:lineRule="auto"/>
              <w:rPr>
                <w:rFonts w:ascii="Sylfaen" w:hAnsi="Sylfaen" w:cs="Arial"/>
                <w:noProof/>
                <w:sz w:val="20"/>
              </w:rPr>
            </w:pPr>
          </w:p>
        </w:tc>
        <w:tc>
          <w:tcPr>
            <w:tcW w:w="1299" w:type="pct"/>
            <w:tcBorders>
              <w:bottom w:val="single" w:sz="4" w:space="0" w:color="auto"/>
            </w:tcBorders>
            <w:tcMar>
              <w:top w:w="85" w:type="dxa"/>
              <w:bottom w:w="85" w:type="dxa"/>
            </w:tcMar>
          </w:tcPr>
          <w:p w14:paraId="60FC86AE"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1.2. Էլեկտրոնային փաստաթղթի (տեղեկությունների) ծածկագիրը</w:t>
            </w:r>
          </w:p>
          <w:p w14:paraId="52C7B62C"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(csdo:‌EDoc‌Code)</w:t>
            </w:r>
          </w:p>
        </w:tc>
        <w:tc>
          <w:tcPr>
            <w:tcW w:w="1204" w:type="pct"/>
            <w:tcMar>
              <w:top w:w="85" w:type="dxa"/>
              <w:bottom w:w="85" w:type="dxa"/>
            </w:tcMar>
          </w:tcPr>
          <w:p w14:paraId="52A4A494"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51" w:type="pct"/>
            <w:tcMar>
              <w:top w:w="85" w:type="dxa"/>
              <w:bottom w:w="85" w:type="dxa"/>
            </w:tcMar>
          </w:tcPr>
          <w:p w14:paraId="114A9F81"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M.SDE.90001</w:t>
            </w:r>
          </w:p>
        </w:tc>
        <w:tc>
          <w:tcPr>
            <w:tcW w:w="1347" w:type="pct"/>
            <w:tcMar>
              <w:top w:w="85" w:type="dxa"/>
              <w:bottom w:w="85" w:type="dxa"/>
            </w:tcMar>
          </w:tcPr>
          <w:p w14:paraId="76D5D441" w14:textId="77777777" w:rsidR="00865C90" w:rsidRPr="00F8669E" w:rsidRDefault="00865C90" w:rsidP="00181FFB">
            <w:pPr>
              <w:pStyle w:val="aff9"/>
              <w:widowControl w:val="0"/>
              <w:tabs>
                <w:tab w:val="left" w:pos="1134"/>
              </w:tabs>
              <w:spacing w:after="120"/>
              <w:jc w:val="left"/>
              <w:rPr>
                <w:rFonts w:ascii="Sylfaen" w:hAnsi="Sylfaen" w:cs="Arial"/>
                <w:noProof/>
                <w:sz w:val="20"/>
                <w:lang w:val="hy-AM"/>
              </w:rPr>
            </w:pPr>
            <w:r w:rsidRPr="00F8669E">
              <w:rPr>
                <w:rFonts w:ascii="Sylfaen" w:hAnsi="Sylfaen"/>
                <w:noProof/>
                <w:sz w:val="20"/>
                <w:lang w:val="hy-AM"/>
              </w:rPr>
              <w:t>csdo:‌EDoc‌Code‌Type (M.SDT.90001)</w:t>
            </w:r>
          </w:p>
          <w:p w14:paraId="043CAAE4" w14:textId="77777777" w:rsidR="00865C90" w:rsidRPr="00F8669E" w:rsidRDefault="00865C90" w:rsidP="00181FFB">
            <w:pPr>
              <w:pStyle w:val="aff9"/>
              <w:widowControl w:val="0"/>
              <w:tabs>
                <w:tab w:val="left" w:pos="1134"/>
              </w:tabs>
              <w:spacing w:after="120"/>
              <w:jc w:val="left"/>
              <w:rPr>
                <w:rFonts w:ascii="Sylfaen" w:hAnsi="Sylfaen" w:cs="Arial"/>
                <w:sz w:val="20"/>
                <w:lang w:val="hy-AM"/>
              </w:rPr>
            </w:pPr>
            <w:r w:rsidRPr="00F8669E">
              <w:rPr>
                <w:rFonts w:ascii="Sylfaen" w:hAnsi="Sylfaen"/>
                <w:noProof/>
                <w:sz w:val="20"/>
                <w:lang w:val="hy-AM"/>
              </w:rPr>
              <w:t>Ծածկագրի արժեքը՝ էլեկտրոնային փաստաթղթերի եւ տեղեկությունների կառուցվածքների ռեեստրին համապատասխան:</w:t>
            </w:r>
          </w:p>
          <w:p w14:paraId="2674A840"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Ձեւանմուշը՝ R(\.[A-Z] {2}\.[A-Z] {2}\.[0-9]{2})?\.[0-9]{3}</w:t>
            </w:r>
          </w:p>
        </w:tc>
        <w:tc>
          <w:tcPr>
            <w:tcW w:w="320" w:type="pct"/>
            <w:tcMar>
              <w:top w:w="85" w:type="dxa"/>
              <w:bottom w:w="85" w:type="dxa"/>
            </w:tcMar>
          </w:tcPr>
          <w:p w14:paraId="6467544C"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1</w:t>
            </w:r>
          </w:p>
        </w:tc>
      </w:tr>
      <w:tr w:rsidR="00865C90" w:rsidRPr="00F8669E" w14:paraId="289CAD7E" w14:textId="77777777" w:rsidTr="00181FFB">
        <w:trPr>
          <w:cantSplit/>
          <w:jc w:val="center"/>
        </w:trPr>
        <w:tc>
          <w:tcPr>
            <w:tcW w:w="80" w:type="pct"/>
            <w:tcBorders>
              <w:top w:val="nil"/>
              <w:left w:val="nil"/>
              <w:bottom w:val="nil"/>
            </w:tcBorders>
            <w:tcMar>
              <w:top w:w="85" w:type="dxa"/>
              <w:bottom w:w="85" w:type="dxa"/>
            </w:tcMar>
          </w:tcPr>
          <w:p w14:paraId="5994829E" w14:textId="77777777" w:rsidR="00865C90" w:rsidRPr="00F8669E" w:rsidRDefault="00865C90" w:rsidP="00F8669E">
            <w:pPr>
              <w:pStyle w:val="a8"/>
              <w:widowControl w:val="0"/>
              <w:tabs>
                <w:tab w:val="left" w:pos="1134"/>
              </w:tabs>
              <w:spacing w:after="120" w:line="240" w:lineRule="auto"/>
              <w:rPr>
                <w:rFonts w:ascii="Sylfaen" w:hAnsi="Sylfaen" w:cs="Arial"/>
                <w:noProof/>
                <w:sz w:val="20"/>
              </w:rPr>
            </w:pPr>
          </w:p>
        </w:tc>
        <w:tc>
          <w:tcPr>
            <w:tcW w:w="1299" w:type="pct"/>
            <w:tcBorders>
              <w:bottom w:val="single" w:sz="4" w:space="0" w:color="auto"/>
            </w:tcBorders>
            <w:tcMar>
              <w:top w:w="85" w:type="dxa"/>
              <w:bottom w:w="85" w:type="dxa"/>
            </w:tcMar>
          </w:tcPr>
          <w:p w14:paraId="3163BDA4"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1.3. Էլեկտրոնային փաստաթղթի (տեղեկությունների) նույնականացուցիչը</w:t>
            </w:r>
          </w:p>
          <w:p w14:paraId="5A6F190A"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(csdo:‌EDoc‌Id)</w:t>
            </w:r>
          </w:p>
        </w:tc>
        <w:tc>
          <w:tcPr>
            <w:tcW w:w="1204" w:type="pct"/>
            <w:tcMar>
              <w:top w:w="85" w:type="dxa"/>
              <w:bottom w:w="85" w:type="dxa"/>
            </w:tcMar>
          </w:tcPr>
          <w:p w14:paraId="73207404"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էլեկտրոնային փաստաթուղթը (տեղեկությունները) միանշանակ նույնականացնող պայմանանշանների տողը</w:t>
            </w:r>
          </w:p>
        </w:tc>
        <w:tc>
          <w:tcPr>
            <w:tcW w:w="751" w:type="pct"/>
            <w:tcMar>
              <w:top w:w="85" w:type="dxa"/>
              <w:bottom w:w="85" w:type="dxa"/>
            </w:tcMar>
          </w:tcPr>
          <w:p w14:paraId="3F0FA00F"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M.SDE.90007</w:t>
            </w:r>
          </w:p>
        </w:tc>
        <w:tc>
          <w:tcPr>
            <w:tcW w:w="1347" w:type="pct"/>
            <w:tcMar>
              <w:top w:w="85" w:type="dxa"/>
              <w:bottom w:w="85" w:type="dxa"/>
            </w:tcMar>
          </w:tcPr>
          <w:p w14:paraId="557C3AC9" w14:textId="77777777" w:rsidR="00865C90" w:rsidRPr="00F8669E" w:rsidRDefault="00865C90" w:rsidP="00181FFB">
            <w:pPr>
              <w:pStyle w:val="aff9"/>
              <w:widowControl w:val="0"/>
              <w:tabs>
                <w:tab w:val="left" w:pos="1134"/>
              </w:tabs>
              <w:spacing w:after="120"/>
              <w:jc w:val="left"/>
              <w:rPr>
                <w:rFonts w:ascii="Sylfaen" w:hAnsi="Sylfaen" w:cs="Arial"/>
                <w:noProof/>
                <w:sz w:val="20"/>
                <w:lang w:val="hy-AM"/>
              </w:rPr>
            </w:pPr>
            <w:r w:rsidRPr="00F8669E">
              <w:rPr>
                <w:rFonts w:ascii="Sylfaen" w:hAnsi="Sylfaen"/>
                <w:noProof/>
                <w:sz w:val="20"/>
                <w:lang w:val="hy-AM"/>
              </w:rPr>
              <w:t>csdo:‌Universally‌Unique‌Id‌Type (M.SDT.90003)</w:t>
            </w:r>
          </w:p>
          <w:p w14:paraId="19E81AF9" w14:textId="77777777" w:rsidR="00865C90" w:rsidRPr="00F8669E" w:rsidRDefault="00865C90" w:rsidP="00181FFB">
            <w:pPr>
              <w:pStyle w:val="aff9"/>
              <w:widowControl w:val="0"/>
              <w:tabs>
                <w:tab w:val="left" w:pos="1134"/>
              </w:tabs>
              <w:spacing w:after="120"/>
              <w:jc w:val="left"/>
              <w:rPr>
                <w:rFonts w:ascii="Sylfaen" w:hAnsi="Sylfaen" w:cs="Arial"/>
                <w:sz w:val="20"/>
                <w:lang w:val="hy-AM"/>
              </w:rPr>
            </w:pPr>
            <w:r w:rsidRPr="00F8669E">
              <w:rPr>
                <w:rFonts w:ascii="Sylfaen" w:hAnsi="Sylfaen"/>
                <w:noProof/>
                <w:sz w:val="20"/>
                <w:lang w:val="hy-AM"/>
              </w:rPr>
              <w:t xml:space="preserve">Նույնականացուցչի արժեքը՝ </w:t>
            </w:r>
            <w:smartTag w:uri="urn:schemas-microsoft-com:office:smarttags" w:element="stockticker">
              <w:r w:rsidRPr="00F8669E">
                <w:rPr>
                  <w:rFonts w:ascii="Sylfaen" w:hAnsi="Sylfaen"/>
                  <w:noProof/>
                  <w:sz w:val="20"/>
                  <w:lang w:val="hy-AM"/>
                </w:rPr>
                <w:t>ISO</w:t>
              </w:r>
            </w:smartTag>
            <w:r w:rsidRPr="00F8669E">
              <w:rPr>
                <w:rFonts w:ascii="Sylfaen" w:hAnsi="Sylfaen"/>
                <w:noProof/>
                <w:sz w:val="20"/>
                <w:lang w:val="hy-AM"/>
              </w:rPr>
              <w:t>/IEC 9834-8-ին համապատասխան։</w:t>
            </w:r>
          </w:p>
          <w:p w14:paraId="785F6FC9"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Ձեւանմուշը՝ [0-9a-fA-F]{8}-[0-9a-fA-F]{4}-[0-9a-fA-F]{4}-[0-9a-fA-F]{4}-[0-9a-fA-F]{12}</w:t>
            </w:r>
          </w:p>
        </w:tc>
        <w:tc>
          <w:tcPr>
            <w:tcW w:w="320" w:type="pct"/>
            <w:tcMar>
              <w:top w:w="85" w:type="dxa"/>
              <w:bottom w:w="85" w:type="dxa"/>
            </w:tcMar>
          </w:tcPr>
          <w:p w14:paraId="00506E1B"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1</w:t>
            </w:r>
          </w:p>
        </w:tc>
      </w:tr>
      <w:tr w:rsidR="00865C90" w:rsidRPr="00F8669E" w14:paraId="7D67D00F" w14:textId="77777777" w:rsidTr="00181FFB">
        <w:trPr>
          <w:cantSplit/>
          <w:jc w:val="center"/>
        </w:trPr>
        <w:tc>
          <w:tcPr>
            <w:tcW w:w="80" w:type="pct"/>
            <w:tcBorders>
              <w:top w:val="nil"/>
              <w:left w:val="nil"/>
              <w:bottom w:val="nil"/>
            </w:tcBorders>
            <w:tcMar>
              <w:top w:w="85" w:type="dxa"/>
              <w:bottom w:w="85" w:type="dxa"/>
            </w:tcMar>
          </w:tcPr>
          <w:p w14:paraId="1DB890A5" w14:textId="77777777" w:rsidR="00865C90" w:rsidRPr="00F8669E" w:rsidRDefault="00865C90" w:rsidP="00F8669E">
            <w:pPr>
              <w:pStyle w:val="a8"/>
              <w:widowControl w:val="0"/>
              <w:tabs>
                <w:tab w:val="left" w:pos="1134"/>
              </w:tabs>
              <w:spacing w:after="120" w:line="240" w:lineRule="auto"/>
              <w:rPr>
                <w:rFonts w:ascii="Sylfaen" w:hAnsi="Sylfaen" w:cs="Arial"/>
                <w:noProof/>
                <w:sz w:val="20"/>
              </w:rPr>
            </w:pPr>
          </w:p>
        </w:tc>
        <w:tc>
          <w:tcPr>
            <w:tcW w:w="1299" w:type="pct"/>
            <w:tcBorders>
              <w:bottom w:val="single" w:sz="4" w:space="0" w:color="auto"/>
            </w:tcBorders>
            <w:tcMar>
              <w:top w:w="85" w:type="dxa"/>
              <w:bottom w:w="85" w:type="dxa"/>
            </w:tcMar>
          </w:tcPr>
          <w:p w14:paraId="4C91D1F2"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1.4. Սկզբնական էլեկտրոնային փաստաթղթի (տեղեկությունների) նույնականացուցիչը</w:t>
            </w:r>
          </w:p>
          <w:p w14:paraId="1130201C"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(csdo:‌EDoc‌Ref‌Id)</w:t>
            </w:r>
          </w:p>
        </w:tc>
        <w:tc>
          <w:tcPr>
            <w:tcW w:w="1204" w:type="pct"/>
            <w:tcMar>
              <w:top w:w="85" w:type="dxa"/>
              <w:bottom w:w="85" w:type="dxa"/>
            </w:tcMar>
          </w:tcPr>
          <w:p w14:paraId="7E4C9AEC"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այն էլեկտրոնային փաստաթղթի (տեղեկությունների) նույնականացուցիչը, որին ի պատասխան ձեւավորել է տվյալ էլեկտրոնային փաստաթուղթը (տեղեկությունները)</w:t>
            </w:r>
          </w:p>
        </w:tc>
        <w:tc>
          <w:tcPr>
            <w:tcW w:w="751" w:type="pct"/>
            <w:tcMar>
              <w:top w:w="85" w:type="dxa"/>
              <w:bottom w:w="85" w:type="dxa"/>
            </w:tcMar>
          </w:tcPr>
          <w:p w14:paraId="5BE05E3F"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M.SDE.90008</w:t>
            </w:r>
          </w:p>
        </w:tc>
        <w:tc>
          <w:tcPr>
            <w:tcW w:w="1347" w:type="pct"/>
            <w:tcMar>
              <w:top w:w="85" w:type="dxa"/>
              <w:bottom w:w="85" w:type="dxa"/>
            </w:tcMar>
          </w:tcPr>
          <w:p w14:paraId="498C834F" w14:textId="77777777" w:rsidR="00865C90" w:rsidRPr="00F8669E" w:rsidRDefault="00865C90" w:rsidP="00181FFB">
            <w:pPr>
              <w:pStyle w:val="aff9"/>
              <w:widowControl w:val="0"/>
              <w:tabs>
                <w:tab w:val="left" w:pos="1134"/>
              </w:tabs>
              <w:spacing w:after="120"/>
              <w:jc w:val="left"/>
              <w:rPr>
                <w:rFonts w:ascii="Sylfaen" w:hAnsi="Sylfaen" w:cs="Arial"/>
                <w:noProof/>
                <w:sz w:val="20"/>
                <w:lang w:val="hy-AM"/>
              </w:rPr>
            </w:pPr>
            <w:r w:rsidRPr="00F8669E">
              <w:rPr>
                <w:rFonts w:ascii="Sylfaen" w:hAnsi="Sylfaen"/>
                <w:noProof/>
                <w:sz w:val="20"/>
                <w:lang w:val="hy-AM"/>
              </w:rPr>
              <w:t>csdo:‌Universally‌Unique‌Id‌Type (M.SDT.90003)</w:t>
            </w:r>
          </w:p>
          <w:p w14:paraId="2E96412C" w14:textId="77777777" w:rsidR="00865C90" w:rsidRPr="00F8669E" w:rsidRDefault="00865C90" w:rsidP="00181FFB">
            <w:pPr>
              <w:pStyle w:val="aff9"/>
              <w:widowControl w:val="0"/>
              <w:tabs>
                <w:tab w:val="left" w:pos="1134"/>
              </w:tabs>
              <w:spacing w:after="120"/>
              <w:jc w:val="left"/>
              <w:rPr>
                <w:rFonts w:ascii="Sylfaen" w:hAnsi="Sylfaen" w:cs="Arial"/>
                <w:sz w:val="20"/>
                <w:lang w:val="hy-AM"/>
              </w:rPr>
            </w:pPr>
            <w:r w:rsidRPr="00F8669E">
              <w:rPr>
                <w:rFonts w:ascii="Sylfaen" w:hAnsi="Sylfaen"/>
                <w:noProof/>
                <w:sz w:val="20"/>
                <w:lang w:val="hy-AM"/>
              </w:rPr>
              <w:t xml:space="preserve">Նույնականացուցչի արժեքը՝ </w:t>
            </w:r>
            <w:smartTag w:uri="urn:schemas-microsoft-com:office:smarttags" w:element="stockticker">
              <w:r w:rsidRPr="00F8669E">
                <w:rPr>
                  <w:rFonts w:ascii="Sylfaen" w:hAnsi="Sylfaen"/>
                  <w:noProof/>
                  <w:sz w:val="20"/>
                  <w:lang w:val="hy-AM"/>
                </w:rPr>
                <w:t>ISO</w:t>
              </w:r>
            </w:smartTag>
            <w:r w:rsidRPr="00F8669E">
              <w:rPr>
                <w:rFonts w:ascii="Sylfaen" w:hAnsi="Sylfaen"/>
                <w:noProof/>
                <w:sz w:val="20"/>
                <w:lang w:val="hy-AM"/>
              </w:rPr>
              <w:t xml:space="preserve"> /IEC 9834-8-ին համապատասխան։</w:t>
            </w:r>
          </w:p>
          <w:p w14:paraId="554EF5CC"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Ձեւանմուշը՝ [0-9a-fA-F]{8}-[0-9a-fA-F]{4}-[0-9a-fA-F]{4}-[0-9a-fA-F]{4}-[0-9a-fA-F]{12}</w:t>
            </w:r>
          </w:p>
        </w:tc>
        <w:tc>
          <w:tcPr>
            <w:tcW w:w="320" w:type="pct"/>
            <w:tcMar>
              <w:top w:w="85" w:type="dxa"/>
              <w:bottom w:w="85" w:type="dxa"/>
            </w:tcMar>
          </w:tcPr>
          <w:p w14:paraId="51387185"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0..1</w:t>
            </w:r>
          </w:p>
        </w:tc>
      </w:tr>
      <w:tr w:rsidR="00865C90" w:rsidRPr="00F8669E" w14:paraId="1FA2B88A" w14:textId="77777777" w:rsidTr="00181FFB">
        <w:trPr>
          <w:cantSplit/>
          <w:jc w:val="center"/>
        </w:trPr>
        <w:tc>
          <w:tcPr>
            <w:tcW w:w="80" w:type="pct"/>
            <w:tcBorders>
              <w:top w:val="nil"/>
              <w:left w:val="nil"/>
              <w:bottom w:val="nil"/>
            </w:tcBorders>
            <w:tcMar>
              <w:top w:w="85" w:type="dxa"/>
              <w:bottom w:w="85" w:type="dxa"/>
            </w:tcMar>
          </w:tcPr>
          <w:p w14:paraId="12A5BA00" w14:textId="77777777" w:rsidR="00865C90" w:rsidRPr="00F8669E" w:rsidRDefault="00865C90" w:rsidP="00F8669E">
            <w:pPr>
              <w:pStyle w:val="a8"/>
              <w:widowControl w:val="0"/>
              <w:tabs>
                <w:tab w:val="left" w:pos="1134"/>
              </w:tabs>
              <w:spacing w:after="120" w:line="240" w:lineRule="auto"/>
              <w:rPr>
                <w:rFonts w:ascii="Sylfaen" w:hAnsi="Sylfaen" w:cs="Arial"/>
                <w:noProof/>
                <w:sz w:val="20"/>
              </w:rPr>
            </w:pPr>
          </w:p>
        </w:tc>
        <w:tc>
          <w:tcPr>
            <w:tcW w:w="1299" w:type="pct"/>
            <w:tcBorders>
              <w:bottom w:val="single" w:sz="4" w:space="0" w:color="auto"/>
            </w:tcBorders>
            <w:tcMar>
              <w:top w:w="85" w:type="dxa"/>
              <w:bottom w:w="85" w:type="dxa"/>
            </w:tcMar>
          </w:tcPr>
          <w:p w14:paraId="7ADD50DD"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1.5. Էլեկտրոնային փաստաթղթի (տեղեկությունների) ամսաթիվը եւ ժամը</w:t>
            </w:r>
          </w:p>
          <w:p w14:paraId="17741756"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(csdo:‌EDoc‌Date‌Time)</w:t>
            </w:r>
          </w:p>
        </w:tc>
        <w:tc>
          <w:tcPr>
            <w:tcW w:w="1204" w:type="pct"/>
            <w:tcMar>
              <w:top w:w="85" w:type="dxa"/>
              <w:bottom w:w="85" w:type="dxa"/>
            </w:tcMar>
          </w:tcPr>
          <w:p w14:paraId="5BB00B31"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էլեկտրոնային փաստաթղթի (տեղեկությունների) ստեղծման ամսաթիվը եւ ժամը</w:t>
            </w:r>
          </w:p>
        </w:tc>
        <w:tc>
          <w:tcPr>
            <w:tcW w:w="751" w:type="pct"/>
            <w:tcMar>
              <w:top w:w="85" w:type="dxa"/>
              <w:bottom w:w="85" w:type="dxa"/>
            </w:tcMar>
          </w:tcPr>
          <w:p w14:paraId="0BAA458C"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M.SDE.90002</w:t>
            </w:r>
          </w:p>
        </w:tc>
        <w:tc>
          <w:tcPr>
            <w:tcW w:w="1347" w:type="pct"/>
            <w:tcMar>
              <w:top w:w="85" w:type="dxa"/>
              <w:bottom w:w="85" w:type="dxa"/>
            </w:tcMar>
          </w:tcPr>
          <w:p w14:paraId="1E3AD12C" w14:textId="77777777" w:rsidR="00865C90" w:rsidRPr="00F8669E" w:rsidRDefault="00865C90" w:rsidP="00181FFB">
            <w:pPr>
              <w:pStyle w:val="aff9"/>
              <w:widowControl w:val="0"/>
              <w:tabs>
                <w:tab w:val="left" w:pos="1134"/>
              </w:tabs>
              <w:spacing w:after="120"/>
              <w:jc w:val="left"/>
              <w:rPr>
                <w:rFonts w:ascii="Sylfaen" w:hAnsi="Sylfaen" w:cs="Arial"/>
                <w:noProof/>
                <w:sz w:val="20"/>
                <w:lang w:val="hy-AM"/>
              </w:rPr>
            </w:pPr>
            <w:r w:rsidRPr="00F8669E">
              <w:rPr>
                <w:rFonts w:ascii="Sylfaen" w:hAnsi="Sylfaen"/>
                <w:noProof/>
                <w:sz w:val="20"/>
                <w:lang w:val="hy-AM"/>
              </w:rPr>
              <w:t>bdt:‌Date‌Time‌Type (M.BDT.00006)</w:t>
            </w:r>
          </w:p>
          <w:p w14:paraId="51773922" w14:textId="77777777" w:rsidR="00865C90" w:rsidRPr="00F8669E" w:rsidRDefault="00865C90" w:rsidP="00181FFB">
            <w:pPr>
              <w:pStyle w:val="aff9"/>
              <w:widowControl w:val="0"/>
              <w:tabs>
                <w:tab w:val="left" w:pos="1134"/>
              </w:tabs>
              <w:spacing w:after="120"/>
              <w:jc w:val="left"/>
              <w:rPr>
                <w:rFonts w:ascii="Sylfaen" w:hAnsi="Sylfaen" w:cs="Arial"/>
                <w:sz w:val="20"/>
                <w:lang w:val="hy-AM"/>
              </w:rPr>
            </w:pPr>
            <w:r w:rsidRPr="00F8669E">
              <w:rPr>
                <w:rFonts w:ascii="Sylfaen" w:hAnsi="Sylfaen"/>
                <w:noProof/>
                <w:sz w:val="20"/>
                <w:lang w:val="hy-AM"/>
              </w:rPr>
              <w:t>Ամսաթվի եւ ժամի նշագիրը՝ ԳՕՍՏ ԻՍՕ 8601-2001-ին համապատասխան</w:t>
            </w:r>
          </w:p>
        </w:tc>
        <w:tc>
          <w:tcPr>
            <w:tcW w:w="320" w:type="pct"/>
            <w:tcMar>
              <w:top w:w="85" w:type="dxa"/>
              <w:bottom w:w="85" w:type="dxa"/>
            </w:tcMar>
          </w:tcPr>
          <w:p w14:paraId="65D7B760"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1</w:t>
            </w:r>
          </w:p>
        </w:tc>
      </w:tr>
      <w:tr w:rsidR="00865C90" w:rsidRPr="00F8669E" w14:paraId="5FA02CF6" w14:textId="77777777" w:rsidTr="00181FFB">
        <w:trPr>
          <w:cantSplit/>
          <w:jc w:val="center"/>
        </w:trPr>
        <w:tc>
          <w:tcPr>
            <w:tcW w:w="80" w:type="pct"/>
            <w:tcBorders>
              <w:top w:val="nil"/>
              <w:left w:val="nil"/>
              <w:bottom w:val="nil"/>
            </w:tcBorders>
            <w:tcMar>
              <w:top w:w="85" w:type="dxa"/>
              <w:bottom w:w="85" w:type="dxa"/>
            </w:tcMar>
          </w:tcPr>
          <w:p w14:paraId="408E57BB" w14:textId="77777777" w:rsidR="00865C90" w:rsidRPr="00F8669E" w:rsidRDefault="00865C90" w:rsidP="00F8669E">
            <w:pPr>
              <w:pStyle w:val="a8"/>
              <w:widowControl w:val="0"/>
              <w:tabs>
                <w:tab w:val="left" w:pos="1134"/>
              </w:tabs>
              <w:spacing w:after="120" w:line="240" w:lineRule="auto"/>
              <w:rPr>
                <w:rFonts w:ascii="Sylfaen" w:hAnsi="Sylfaen" w:cs="Arial"/>
                <w:noProof/>
                <w:sz w:val="20"/>
              </w:rPr>
            </w:pPr>
          </w:p>
        </w:tc>
        <w:tc>
          <w:tcPr>
            <w:tcW w:w="1299" w:type="pct"/>
            <w:tcBorders>
              <w:bottom w:val="single" w:sz="4" w:space="0" w:color="auto"/>
            </w:tcBorders>
            <w:tcMar>
              <w:top w:w="85" w:type="dxa"/>
              <w:bottom w:w="85" w:type="dxa"/>
            </w:tcMar>
          </w:tcPr>
          <w:p w14:paraId="2FC8735B"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1.6. Լեզվի ծածկագիրը</w:t>
            </w:r>
          </w:p>
          <w:p w14:paraId="37FE3C68"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(csdo:‌Language‌Code)</w:t>
            </w:r>
          </w:p>
        </w:tc>
        <w:tc>
          <w:tcPr>
            <w:tcW w:w="1204" w:type="pct"/>
            <w:tcMar>
              <w:top w:w="85" w:type="dxa"/>
              <w:bottom w:w="85" w:type="dxa"/>
            </w:tcMar>
          </w:tcPr>
          <w:p w14:paraId="2F602D29"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լեզվի ծածկագրային նշագիրը</w:t>
            </w:r>
          </w:p>
        </w:tc>
        <w:tc>
          <w:tcPr>
            <w:tcW w:w="751" w:type="pct"/>
            <w:tcMar>
              <w:top w:w="85" w:type="dxa"/>
              <w:bottom w:w="85" w:type="dxa"/>
            </w:tcMar>
          </w:tcPr>
          <w:p w14:paraId="17B14D65"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M.SDE.00051</w:t>
            </w:r>
          </w:p>
        </w:tc>
        <w:tc>
          <w:tcPr>
            <w:tcW w:w="1347" w:type="pct"/>
            <w:tcMar>
              <w:top w:w="85" w:type="dxa"/>
              <w:bottom w:w="85" w:type="dxa"/>
            </w:tcMar>
          </w:tcPr>
          <w:p w14:paraId="07F2EAD2" w14:textId="77777777" w:rsidR="00865C90" w:rsidRPr="00F8669E" w:rsidRDefault="00865C90" w:rsidP="00181FFB">
            <w:pPr>
              <w:pStyle w:val="aff9"/>
              <w:widowControl w:val="0"/>
              <w:tabs>
                <w:tab w:val="left" w:pos="1134"/>
              </w:tabs>
              <w:spacing w:after="120"/>
              <w:jc w:val="left"/>
              <w:rPr>
                <w:rFonts w:ascii="Sylfaen" w:hAnsi="Sylfaen" w:cs="Arial"/>
                <w:noProof/>
                <w:sz w:val="20"/>
                <w:lang w:val="hy-AM"/>
              </w:rPr>
            </w:pPr>
            <w:r w:rsidRPr="00F8669E">
              <w:rPr>
                <w:rFonts w:ascii="Sylfaen" w:hAnsi="Sylfaen"/>
                <w:noProof/>
                <w:sz w:val="20"/>
                <w:lang w:val="hy-AM"/>
              </w:rPr>
              <w:t>csdo:‌Language‌Code‌Type (M.SDT.00051)</w:t>
            </w:r>
          </w:p>
          <w:p w14:paraId="0D272693" w14:textId="77777777" w:rsidR="00865C90" w:rsidRPr="00F8669E" w:rsidRDefault="00865C90" w:rsidP="00181FFB">
            <w:pPr>
              <w:pStyle w:val="aff9"/>
              <w:widowControl w:val="0"/>
              <w:tabs>
                <w:tab w:val="left" w:pos="1134"/>
              </w:tabs>
              <w:spacing w:after="120"/>
              <w:jc w:val="left"/>
              <w:rPr>
                <w:rFonts w:ascii="Sylfaen" w:hAnsi="Sylfaen" w:cs="Arial"/>
                <w:sz w:val="20"/>
                <w:lang w:val="hy-AM"/>
              </w:rPr>
            </w:pPr>
            <w:r w:rsidRPr="00F8669E">
              <w:rPr>
                <w:rFonts w:ascii="Sylfaen" w:hAnsi="Sylfaen"/>
                <w:noProof/>
                <w:sz w:val="20"/>
                <w:lang w:val="hy-AM"/>
              </w:rPr>
              <w:t xml:space="preserve">Լեզվի երկտառ ծածկագիրը՝ </w:t>
            </w:r>
            <w:smartTag w:uri="urn:schemas-microsoft-com:office:smarttags" w:element="stockticker">
              <w:r w:rsidRPr="00F8669E">
                <w:rPr>
                  <w:rFonts w:ascii="Sylfaen" w:hAnsi="Sylfaen"/>
                  <w:noProof/>
                  <w:sz w:val="20"/>
                  <w:lang w:val="hy-AM"/>
                </w:rPr>
                <w:t>ISO</w:t>
              </w:r>
            </w:smartTag>
            <w:r w:rsidRPr="00F8669E">
              <w:rPr>
                <w:rFonts w:ascii="Sylfaen" w:hAnsi="Sylfaen"/>
                <w:noProof/>
                <w:sz w:val="20"/>
                <w:lang w:val="hy-AM"/>
              </w:rPr>
              <w:t xml:space="preserve"> 639-1-ին համապատասխան:</w:t>
            </w:r>
          </w:p>
          <w:p w14:paraId="31FF964B"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Ձեւանմուշը՝ [a-z]{2}</w:t>
            </w:r>
          </w:p>
        </w:tc>
        <w:tc>
          <w:tcPr>
            <w:tcW w:w="320" w:type="pct"/>
            <w:tcMar>
              <w:top w:w="85" w:type="dxa"/>
              <w:bottom w:w="85" w:type="dxa"/>
            </w:tcMar>
          </w:tcPr>
          <w:p w14:paraId="35357A43"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0..1</w:t>
            </w:r>
          </w:p>
        </w:tc>
      </w:tr>
      <w:tr w:rsidR="00865C90" w:rsidRPr="00F8669E" w14:paraId="72DF3E38" w14:textId="77777777" w:rsidTr="00181FFB">
        <w:trPr>
          <w:cantSplit/>
          <w:jc w:val="center"/>
        </w:trPr>
        <w:tc>
          <w:tcPr>
            <w:tcW w:w="1378" w:type="pct"/>
            <w:gridSpan w:val="2"/>
            <w:tcMar>
              <w:top w:w="85" w:type="dxa"/>
              <w:bottom w:w="85" w:type="dxa"/>
            </w:tcMar>
          </w:tcPr>
          <w:p w14:paraId="1EE9C44B"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lastRenderedPageBreak/>
              <w:t>2. Ամսաթիվը եւ ժամը</w:t>
            </w:r>
          </w:p>
          <w:p w14:paraId="091C2C71"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(csdo:‌Event‌Date‌Time)</w:t>
            </w:r>
          </w:p>
        </w:tc>
        <w:tc>
          <w:tcPr>
            <w:tcW w:w="1204" w:type="pct"/>
            <w:tcMar>
              <w:top w:w="85" w:type="dxa"/>
              <w:bottom w:w="85" w:type="dxa"/>
            </w:tcMar>
          </w:tcPr>
          <w:p w14:paraId="18E1B190"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տեղեկությունների մշակման ավարտի ամսաթիվը եւ ժամը</w:t>
            </w:r>
          </w:p>
        </w:tc>
        <w:tc>
          <w:tcPr>
            <w:tcW w:w="751" w:type="pct"/>
            <w:tcMar>
              <w:top w:w="85" w:type="dxa"/>
              <w:bottom w:w="85" w:type="dxa"/>
            </w:tcMar>
          </w:tcPr>
          <w:p w14:paraId="256591DE"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M.SDE.00132</w:t>
            </w:r>
          </w:p>
        </w:tc>
        <w:tc>
          <w:tcPr>
            <w:tcW w:w="1347" w:type="pct"/>
            <w:tcMar>
              <w:top w:w="85" w:type="dxa"/>
              <w:bottom w:w="85" w:type="dxa"/>
            </w:tcMar>
          </w:tcPr>
          <w:p w14:paraId="4499C019" w14:textId="77777777" w:rsidR="00865C90" w:rsidRPr="00F8669E" w:rsidRDefault="00865C90" w:rsidP="00181FFB">
            <w:pPr>
              <w:pStyle w:val="a8"/>
              <w:widowControl w:val="0"/>
              <w:tabs>
                <w:tab w:val="left" w:pos="1134"/>
              </w:tabs>
              <w:spacing w:after="120" w:line="240" w:lineRule="auto"/>
              <w:jc w:val="left"/>
              <w:rPr>
                <w:rFonts w:ascii="Sylfaen" w:hAnsi="Sylfaen" w:cs="Arial"/>
                <w:noProof/>
                <w:sz w:val="20"/>
              </w:rPr>
            </w:pPr>
            <w:r w:rsidRPr="00F8669E">
              <w:rPr>
                <w:rFonts w:ascii="Sylfaen" w:hAnsi="Sylfaen"/>
                <w:noProof/>
                <w:sz w:val="20"/>
              </w:rPr>
              <w:t>bdt:‌Date‌Time‌Type (M.BDT.00006)</w:t>
            </w:r>
          </w:p>
          <w:p w14:paraId="596B5FBD"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Ամսաթվի եւ ժամի նշագիրը՝ ԳՕՍՏ ԻՍՕ 8601-2001-ին համապատասխան</w:t>
            </w:r>
          </w:p>
        </w:tc>
        <w:tc>
          <w:tcPr>
            <w:tcW w:w="320" w:type="pct"/>
            <w:tcMar>
              <w:top w:w="85" w:type="dxa"/>
              <w:bottom w:w="85" w:type="dxa"/>
            </w:tcMar>
          </w:tcPr>
          <w:p w14:paraId="0744BBA4"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1</w:t>
            </w:r>
          </w:p>
        </w:tc>
      </w:tr>
      <w:tr w:rsidR="00865C90" w:rsidRPr="00F8669E" w14:paraId="21EE6E55" w14:textId="77777777" w:rsidTr="00181FFB">
        <w:trPr>
          <w:cantSplit/>
          <w:jc w:val="center"/>
        </w:trPr>
        <w:tc>
          <w:tcPr>
            <w:tcW w:w="1378" w:type="pct"/>
            <w:gridSpan w:val="2"/>
            <w:tcMar>
              <w:top w:w="85" w:type="dxa"/>
              <w:bottom w:w="85" w:type="dxa"/>
            </w:tcMar>
          </w:tcPr>
          <w:p w14:paraId="7962DAA8"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3. Մշակման արդյունքի ծածկագիրը</w:t>
            </w:r>
          </w:p>
          <w:p w14:paraId="606B6A06"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(csdo:‌Processing‌Result‌V2‌Code)</w:t>
            </w:r>
          </w:p>
        </w:tc>
        <w:tc>
          <w:tcPr>
            <w:tcW w:w="1204" w:type="pct"/>
            <w:tcMar>
              <w:top w:w="85" w:type="dxa"/>
              <w:bottom w:w="85" w:type="dxa"/>
            </w:tcMar>
          </w:tcPr>
          <w:p w14:paraId="13CF3FEC"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ստացված էլեկտրոնային փաստաթուղթը (տեղեկությունները) ընդհանուր գործընթացի մասնակցի տեղեկատվական համակարգի միջոցով մշակելու արդյունքի ծածկագրային նշագիրը</w:t>
            </w:r>
          </w:p>
        </w:tc>
        <w:tc>
          <w:tcPr>
            <w:tcW w:w="751" w:type="pct"/>
            <w:tcMar>
              <w:top w:w="85" w:type="dxa"/>
              <w:bottom w:w="85" w:type="dxa"/>
            </w:tcMar>
          </w:tcPr>
          <w:p w14:paraId="10D40F1D"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M.SDE.90014</w:t>
            </w:r>
          </w:p>
        </w:tc>
        <w:tc>
          <w:tcPr>
            <w:tcW w:w="1347" w:type="pct"/>
            <w:tcMar>
              <w:top w:w="85" w:type="dxa"/>
              <w:bottom w:w="85" w:type="dxa"/>
            </w:tcMar>
          </w:tcPr>
          <w:p w14:paraId="32547EDD" w14:textId="77777777" w:rsidR="00865C90" w:rsidRPr="00F8669E" w:rsidRDefault="00865C90" w:rsidP="00181FFB">
            <w:pPr>
              <w:pStyle w:val="a8"/>
              <w:widowControl w:val="0"/>
              <w:tabs>
                <w:tab w:val="left" w:pos="1134"/>
              </w:tabs>
              <w:spacing w:after="120" w:line="240" w:lineRule="auto"/>
              <w:jc w:val="left"/>
              <w:rPr>
                <w:rFonts w:ascii="Sylfaen" w:hAnsi="Sylfaen" w:cs="Arial"/>
                <w:noProof/>
                <w:sz w:val="20"/>
              </w:rPr>
            </w:pPr>
            <w:r w:rsidRPr="00F8669E">
              <w:rPr>
                <w:rFonts w:ascii="Sylfaen" w:hAnsi="Sylfaen"/>
                <w:noProof/>
                <w:sz w:val="20"/>
              </w:rPr>
              <w:t>csdo:‌Processing‌Result‌Code‌V2‌Type (M.SDT.90006)</w:t>
            </w:r>
          </w:p>
          <w:p w14:paraId="6E93A805"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Ծածկագրի արժեքը՝ էլեկտրոնային փաստաթղթերի եւ տեղեկությունների մշակման արդյունքների դասակարգչին համապատասխան</w:t>
            </w:r>
          </w:p>
        </w:tc>
        <w:tc>
          <w:tcPr>
            <w:tcW w:w="320" w:type="pct"/>
            <w:tcMar>
              <w:top w:w="85" w:type="dxa"/>
              <w:bottom w:w="85" w:type="dxa"/>
            </w:tcMar>
          </w:tcPr>
          <w:p w14:paraId="31A1A973"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1</w:t>
            </w:r>
          </w:p>
        </w:tc>
      </w:tr>
      <w:tr w:rsidR="00865C90" w:rsidRPr="00F8669E" w14:paraId="5CC301DF" w14:textId="77777777" w:rsidTr="00181FFB">
        <w:trPr>
          <w:cantSplit/>
          <w:jc w:val="center"/>
        </w:trPr>
        <w:tc>
          <w:tcPr>
            <w:tcW w:w="1378" w:type="pct"/>
            <w:gridSpan w:val="2"/>
            <w:tcMar>
              <w:top w:w="85" w:type="dxa"/>
              <w:bottom w:w="85" w:type="dxa"/>
            </w:tcMar>
          </w:tcPr>
          <w:p w14:paraId="530B6647"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4. Նկարագրությունը</w:t>
            </w:r>
          </w:p>
          <w:p w14:paraId="775FA2DB"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(csdo:DescriptionText)</w:t>
            </w:r>
          </w:p>
        </w:tc>
        <w:tc>
          <w:tcPr>
            <w:tcW w:w="1204" w:type="pct"/>
            <w:tcMar>
              <w:top w:w="85" w:type="dxa"/>
              <w:bottom w:w="85" w:type="dxa"/>
            </w:tcMar>
          </w:tcPr>
          <w:p w14:paraId="2AF7AF6F"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տեղեկությունների մշակման արդյունքի նկարագրությունն ազատ ձեւով</w:t>
            </w:r>
          </w:p>
        </w:tc>
        <w:tc>
          <w:tcPr>
            <w:tcW w:w="751" w:type="pct"/>
            <w:tcMar>
              <w:top w:w="85" w:type="dxa"/>
              <w:bottom w:w="85" w:type="dxa"/>
            </w:tcMar>
          </w:tcPr>
          <w:p w14:paraId="7B12032C"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M.SDE.00002</w:t>
            </w:r>
          </w:p>
        </w:tc>
        <w:tc>
          <w:tcPr>
            <w:tcW w:w="1347" w:type="pct"/>
            <w:tcMar>
              <w:top w:w="85" w:type="dxa"/>
              <w:bottom w:w="85" w:type="dxa"/>
            </w:tcMar>
          </w:tcPr>
          <w:p w14:paraId="7D10A49E" w14:textId="77777777" w:rsidR="00865C90" w:rsidRPr="00F8669E" w:rsidRDefault="00865C90" w:rsidP="00181FFB">
            <w:pPr>
              <w:pStyle w:val="a8"/>
              <w:widowControl w:val="0"/>
              <w:tabs>
                <w:tab w:val="left" w:pos="1134"/>
              </w:tabs>
              <w:spacing w:after="120" w:line="240" w:lineRule="auto"/>
              <w:jc w:val="left"/>
              <w:rPr>
                <w:rFonts w:ascii="Sylfaen" w:hAnsi="Sylfaen" w:cs="Arial"/>
                <w:noProof/>
                <w:sz w:val="20"/>
              </w:rPr>
            </w:pPr>
            <w:r w:rsidRPr="00F8669E">
              <w:rPr>
                <w:rFonts w:ascii="Sylfaen" w:hAnsi="Sylfaen"/>
                <w:noProof/>
                <w:sz w:val="20"/>
              </w:rPr>
              <w:t>csdo:Text4000Type (M.SDT.00088)</w:t>
            </w:r>
          </w:p>
          <w:p w14:paraId="02884880"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Պայմանանշանների տողը:</w:t>
            </w:r>
          </w:p>
          <w:p w14:paraId="4151F6CB"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Նվազ. երկարությունը՝ 1։</w:t>
            </w:r>
          </w:p>
          <w:p w14:paraId="0075AE9B"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Առավ. երկարությունը՝ 4000</w:t>
            </w:r>
          </w:p>
        </w:tc>
        <w:tc>
          <w:tcPr>
            <w:tcW w:w="320" w:type="pct"/>
            <w:tcMar>
              <w:top w:w="85" w:type="dxa"/>
              <w:bottom w:w="85" w:type="dxa"/>
            </w:tcMar>
          </w:tcPr>
          <w:p w14:paraId="3DB82728"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0..1</w:t>
            </w:r>
          </w:p>
        </w:tc>
      </w:tr>
    </w:tbl>
    <w:p w14:paraId="402BB33C" w14:textId="77777777" w:rsidR="00865C90" w:rsidRPr="00334423" w:rsidRDefault="00865C90" w:rsidP="00C2380C">
      <w:pPr>
        <w:pStyle w:val="a6"/>
        <w:widowControl w:val="0"/>
        <w:tabs>
          <w:tab w:val="left" w:pos="1134"/>
        </w:tabs>
        <w:spacing w:after="160"/>
        <w:rPr>
          <w:rFonts w:ascii="Sylfaen" w:hAnsi="Sylfaen"/>
          <w:sz w:val="24"/>
        </w:rPr>
        <w:sectPr w:rsidR="00865C90" w:rsidRPr="00334423" w:rsidSect="005B0DEE">
          <w:pgSz w:w="16839" w:h="11907" w:orient="landscape" w:code="9"/>
          <w:pgMar w:top="1418" w:right="1418" w:bottom="1418" w:left="1418" w:header="709" w:footer="538" w:gutter="0"/>
          <w:cols w:space="708"/>
          <w:docGrid w:linePitch="408"/>
        </w:sectPr>
      </w:pPr>
    </w:p>
    <w:p w14:paraId="6787DBDD" w14:textId="77777777" w:rsidR="00865C90" w:rsidRPr="00CE2F8B" w:rsidRDefault="00F8669E" w:rsidP="00F8669E">
      <w:pPr>
        <w:pStyle w:val="af1"/>
        <w:widowControl w:val="0"/>
        <w:tabs>
          <w:tab w:val="left" w:pos="1134"/>
        </w:tabs>
        <w:spacing w:after="160"/>
        <w:ind w:firstLine="567"/>
        <w:rPr>
          <w:rFonts w:ascii="Sylfaen" w:hAnsi="Sylfaen"/>
          <w:sz w:val="24"/>
        </w:rPr>
      </w:pPr>
      <w:r>
        <w:rPr>
          <w:rFonts w:ascii="Sylfaen" w:hAnsi="Sylfaen"/>
          <w:sz w:val="24"/>
        </w:rPr>
        <w:lastRenderedPageBreak/>
        <w:t>13.</w:t>
      </w:r>
      <w:r w:rsidRPr="00F8669E">
        <w:rPr>
          <w:rFonts w:ascii="Sylfaen" w:hAnsi="Sylfaen"/>
          <w:sz w:val="24"/>
        </w:rPr>
        <w:tab/>
      </w:r>
      <w:r w:rsidR="00865C90" w:rsidRPr="00334423">
        <w:rPr>
          <w:rFonts w:ascii="Sylfaen" w:hAnsi="Sylfaen"/>
          <w:sz w:val="24"/>
        </w:rPr>
        <w:t>«Ընդհանուր ռեսուրսի արդիականացման վիճակ» (R.007) էլեկտրոնային փաստաթղթի (տեղեկությունների) կառուցվածքի նկարագրությունը բերված է 5-րդ աղյուսակում:</w:t>
      </w:r>
    </w:p>
    <w:p w14:paraId="620A89AC" w14:textId="77777777" w:rsidR="00F6660A" w:rsidRPr="00CE2F8B" w:rsidRDefault="00F6660A" w:rsidP="00F8669E">
      <w:pPr>
        <w:pStyle w:val="af1"/>
        <w:widowControl w:val="0"/>
        <w:tabs>
          <w:tab w:val="left" w:pos="1134"/>
        </w:tabs>
        <w:spacing w:after="160"/>
        <w:ind w:firstLine="567"/>
        <w:rPr>
          <w:rFonts w:ascii="Sylfaen" w:hAnsi="Sylfaen"/>
          <w:sz w:val="24"/>
        </w:rPr>
      </w:pPr>
    </w:p>
    <w:p w14:paraId="495063E6"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5</w:t>
      </w:r>
    </w:p>
    <w:p w14:paraId="2C155548"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6"/>
        <w:gridCol w:w="2127"/>
        <w:gridCol w:w="5951"/>
      </w:tblGrid>
      <w:tr w:rsidR="00865C90" w:rsidRPr="00F8669E" w14:paraId="5905BF9F" w14:textId="77777777" w:rsidTr="007A1B8C">
        <w:trPr>
          <w:tblHeader/>
          <w:jc w:val="center"/>
        </w:trPr>
        <w:tc>
          <w:tcPr>
            <w:tcW w:w="1276" w:type="dxa"/>
            <w:tcMar>
              <w:top w:w="85" w:type="dxa"/>
              <w:bottom w:w="85" w:type="dxa"/>
            </w:tcMar>
          </w:tcPr>
          <w:p w14:paraId="4975861E"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Համարը՝ ը/կ</w:t>
            </w:r>
          </w:p>
        </w:tc>
        <w:tc>
          <w:tcPr>
            <w:tcW w:w="2127" w:type="dxa"/>
            <w:tcMar>
              <w:top w:w="85" w:type="dxa"/>
              <w:bottom w:w="85" w:type="dxa"/>
            </w:tcMar>
          </w:tcPr>
          <w:p w14:paraId="3CA71A5F"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Տարրի նշագիրը</w:t>
            </w:r>
          </w:p>
        </w:tc>
        <w:tc>
          <w:tcPr>
            <w:tcW w:w="5951" w:type="dxa"/>
            <w:tcMar>
              <w:top w:w="85" w:type="dxa"/>
              <w:bottom w:w="85" w:type="dxa"/>
            </w:tcMar>
          </w:tcPr>
          <w:p w14:paraId="71AB7072"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Նկարագրությունը</w:t>
            </w:r>
          </w:p>
        </w:tc>
      </w:tr>
      <w:tr w:rsidR="00865C90" w:rsidRPr="00F8669E" w14:paraId="6456395F" w14:textId="77777777" w:rsidTr="007A1B8C">
        <w:trPr>
          <w:tblHeader/>
          <w:jc w:val="center"/>
        </w:trPr>
        <w:tc>
          <w:tcPr>
            <w:tcW w:w="1276" w:type="dxa"/>
            <w:tcMar>
              <w:top w:w="85" w:type="dxa"/>
              <w:bottom w:w="85" w:type="dxa"/>
            </w:tcMar>
            <w:vAlign w:val="center"/>
          </w:tcPr>
          <w:p w14:paraId="4C951A7E"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1</w:t>
            </w:r>
          </w:p>
        </w:tc>
        <w:tc>
          <w:tcPr>
            <w:tcW w:w="2127" w:type="dxa"/>
            <w:tcMar>
              <w:top w:w="85" w:type="dxa"/>
              <w:bottom w:w="85" w:type="dxa"/>
            </w:tcMar>
            <w:vAlign w:val="center"/>
          </w:tcPr>
          <w:p w14:paraId="0F26248D"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2</w:t>
            </w:r>
          </w:p>
        </w:tc>
        <w:tc>
          <w:tcPr>
            <w:tcW w:w="5951" w:type="dxa"/>
            <w:tcMar>
              <w:top w:w="85" w:type="dxa"/>
              <w:bottom w:w="85" w:type="dxa"/>
            </w:tcMar>
            <w:vAlign w:val="center"/>
          </w:tcPr>
          <w:p w14:paraId="4554E15B"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3</w:t>
            </w:r>
          </w:p>
        </w:tc>
      </w:tr>
      <w:tr w:rsidR="00865C90" w:rsidRPr="00F8669E" w14:paraId="4D5F39F6" w14:textId="77777777" w:rsidTr="007A1B8C">
        <w:trPr>
          <w:jc w:val="center"/>
        </w:trPr>
        <w:tc>
          <w:tcPr>
            <w:tcW w:w="1276" w:type="dxa"/>
            <w:tcMar>
              <w:top w:w="85" w:type="dxa"/>
              <w:bottom w:w="85" w:type="dxa"/>
            </w:tcMar>
          </w:tcPr>
          <w:p w14:paraId="5AE3DF21"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1</w:t>
            </w:r>
          </w:p>
        </w:tc>
        <w:tc>
          <w:tcPr>
            <w:tcW w:w="2127" w:type="dxa"/>
            <w:tcMar>
              <w:top w:w="85" w:type="dxa"/>
              <w:bottom w:w="85" w:type="dxa"/>
            </w:tcMar>
          </w:tcPr>
          <w:p w14:paraId="72F3EB39" w14:textId="77777777" w:rsidR="00865C90" w:rsidRPr="00F8669E" w:rsidRDefault="00865C90" w:rsidP="00181FFB">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Անվանումը</w:t>
            </w:r>
          </w:p>
        </w:tc>
        <w:tc>
          <w:tcPr>
            <w:tcW w:w="5951" w:type="dxa"/>
            <w:tcMar>
              <w:top w:w="85" w:type="dxa"/>
              <w:bottom w:w="85" w:type="dxa"/>
            </w:tcMar>
          </w:tcPr>
          <w:p w14:paraId="1293DBAD"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ընդհանուր ռեսուրսի արդիականացման վիճակ</w:t>
            </w:r>
          </w:p>
        </w:tc>
      </w:tr>
      <w:tr w:rsidR="00865C90" w:rsidRPr="00F8669E" w14:paraId="202BCD02" w14:textId="77777777" w:rsidTr="007A1B8C">
        <w:trPr>
          <w:jc w:val="center"/>
        </w:trPr>
        <w:tc>
          <w:tcPr>
            <w:tcW w:w="1276" w:type="dxa"/>
            <w:tcMar>
              <w:top w:w="85" w:type="dxa"/>
              <w:bottom w:w="85" w:type="dxa"/>
            </w:tcMar>
          </w:tcPr>
          <w:p w14:paraId="593F8275"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2</w:t>
            </w:r>
          </w:p>
        </w:tc>
        <w:tc>
          <w:tcPr>
            <w:tcW w:w="2127" w:type="dxa"/>
            <w:tcMar>
              <w:top w:w="85" w:type="dxa"/>
              <w:bottom w:w="85" w:type="dxa"/>
            </w:tcMar>
          </w:tcPr>
          <w:p w14:paraId="747CB883" w14:textId="77777777" w:rsidR="00865C90" w:rsidRPr="00F8669E" w:rsidRDefault="00865C90" w:rsidP="00181FFB">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Նույնականացուցիչը</w:t>
            </w:r>
          </w:p>
        </w:tc>
        <w:tc>
          <w:tcPr>
            <w:tcW w:w="5951" w:type="dxa"/>
            <w:tcMar>
              <w:top w:w="85" w:type="dxa"/>
              <w:bottom w:w="85" w:type="dxa"/>
            </w:tcMar>
          </w:tcPr>
          <w:p w14:paraId="6FBF7D03"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R.007</w:t>
            </w:r>
          </w:p>
        </w:tc>
      </w:tr>
      <w:tr w:rsidR="00865C90" w:rsidRPr="00F8669E" w14:paraId="7BC605ED" w14:textId="77777777" w:rsidTr="007A1B8C">
        <w:trPr>
          <w:jc w:val="center"/>
        </w:trPr>
        <w:tc>
          <w:tcPr>
            <w:tcW w:w="1276" w:type="dxa"/>
            <w:tcMar>
              <w:top w:w="85" w:type="dxa"/>
              <w:bottom w:w="85" w:type="dxa"/>
            </w:tcMar>
          </w:tcPr>
          <w:p w14:paraId="4B649560"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3</w:t>
            </w:r>
          </w:p>
        </w:tc>
        <w:tc>
          <w:tcPr>
            <w:tcW w:w="2127" w:type="dxa"/>
            <w:tcMar>
              <w:top w:w="85" w:type="dxa"/>
              <w:bottom w:w="85" w:type="dxa"/>
            </w:tcMar>
          </w:tcPr>
          <w:p w14:paraId="6CC360EF" w14:textId="77777777" w:rsidR="00865C90" w:rsidRPr="00F8669E" w:rsidRDefault="00865C90" w:rsidP="00181FFB">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Տարբերակը</w:t>
            </w:r>
          </w:p>
        </w:tc>
        <w:tc>
          <w:tcPr>
            <w:tcW w:w="5951" w:type="dxa"/>
            <w:tcMar>
              <w:top w:w="85" w:type="dxa"/>
              <w:bottom w:w="85" w:type="dxa"/>
            </w:tcMar>
          </w:tcPr>
          <w:p w14:paraId="1E6AA198"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Y.Y.Y</w:t>
            </w:r>
          </w:p>
        </w:tc>
      </w:tr>
      <w:tr w:rsidR="00865C90" w:rsidRPr="00F8669E" w14:paraId="3E3EDD00" w14:textId="77777777" w:rsidTr="007A1B8C">
        <w:trPr>
          <w:jc w:val="center"/>
        </w:trPr>
        <w:tc>
          <w:tcPr>
            <w:tcW w:w="1276" w:type="dxa"/>
            <w:tcMar>
              <w:top w:w="85" w:type="dxa"/>
              <w:bottom w:w="85" w:type="dxa"/>
            </w:tcMar>
          </w:tcPr>
          <w:p w14:paraId="76DE60C3"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4</w:t>
            </w:r>
          </w:p>
        </w:tc>
        <w:tc>
          <w:tcPr>
            <w:tcW w:w="2127" w:type="dxa"/>
            <w:tcMar>
              <w:top w:w="85" w:type="dxa"/>
              <w:bottom w:w="85" w:type="dxa"/>
            </w:tcMar>
          </w:tcPr>
          <w:p w14:paraId="4C3308DB" w14:textId="77777777" w:rsidR="00865C90" w:rsidRPr="00F8669E" w:rsidRDefault="00865C90" w:rsidP="00181FFB">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Սահմանումը</w:t>
            </w:r>
          </w:p>
        </w:tc>
        <w:tc>
          <w:tcPr>
            <w:tcW w:w="5951" w:type="dxa"/>
            <w:tcMar>
              <w:top w:w="85" w:type="dxa"/>
              <w:bottom w:w="85" w:type="dxa"/>
            </w:tcMar>
          </w:tcPr>
          <w:p w14:paraId="5CE7A8AD"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տեղեկություններ՝ ընդհանուր ռեսուրսի արդիականացման համար</w:t>
            </w:r>
          </w:p>
        </w:tc>
      </w:tr>
      <w:tr w:rsidR="00865C90" w:rsidRPr="00F8669E" w14:paraId="56C48BF0" w14:textId="77777777" w:rsidTr="007A1B8C">
        <w:trPr>
          <w:jc w:val="center"/>
        </w:trPr>
        <w:tc>
          <w:tcPr>
            <w:tcW w:w="1276" w:type="dxa"/>
            <w:tcMar>
              <w:top w:w="85" w:type="dxa"/>
              <w:bottom w:w="85" w:type="dxa"/>
            </w:tcMar>
          </w:tcPr>
          <w:p w14:paraId="0CB10EE9"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5</w:t>
            </w:r>
          </w:p>
        </w:tc>
        <w:tc>
          <w:tcPr>
            <w:tcW w:w="2127" w:type="dxa"/>
            <w:tcMar>
              <w:top w:w="85" w:type="dxa"/>
              <w:bottom w:w="85" w:type="dxa"/>
            </w:tcMar>
          </w:tcPr>
          <w:p w14:paraId="7F95C62D" w14:textId="77777777" w:rsidR="00865C90" w:rsidRPr="00F8669E" w:rsidRDefault="00865C90" w:rsidP="00181FFB">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Օգտագործումը</w:t>
            </w:r>
          </w:p>
        </w:tc>
        <w:tc>
          <w:tcPr>
            <w:tcW w:w="5951" w:type="dxa"/>
            <w:tcMar>
              <w:top w:w="85" w:type="dxa"/>
              <w:bottom w:w="85" w:type="dxa"/>
            </w:tcMar>
          </w:tcPr>
          <w:p w14:paraId="2FE09BC4"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օգտագործվում է ընդհանուր ռեսուրսի թարմացման ամսաթվի եւ ժամի հարցման եւ այդ հարցման պատասխանի համար, ինչպես նաեւ ընդհանուր ռեսուրսից արդիական կամ ամբողջական (փոփոխված, թարմացված) տեղեկությունների հարցման համար</w:t>
            </w:r>
          </w:p>
        </w:tc>
      </w:tr>
      <w:tr w:rsidR="00865C90" w:rsidRPr="00F8669E" w14:paraId="710F8BDD" w14:textId="77777777" w:rsidTr="007A1B8C">
        <w:trPr>
          <w:jc w:val="center"/>
        </w:trPr>
        <w:tc>
          <w:tcPr>
            <w:tcW w:w="1276" w:type="dxa"/>
            <w:tcMar>
              <w:top w:w="85" w:type="dxa"/>
              <w:bottom w:w="85" w:type="dxa"/>
            </w:tcMar>
          </w:tcPr>
          <w:p w14:paraId="4D3958F1"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6</w:t>
            </w:r>
          </w:p>
        </w:tc>
        <w:tc>
          <w:tcPr>
            <w:tcW w:w="2127" w:type="dxa"/>
            <w:tcMar>
              <w:top w:w="85" w:type="dxa"/>
              <w:bottom w:w="85" w:type="dxa"/>
            </w:tcMar>
          </w:tcPr>
          <w:p w14:paraId="2C15FED4" w14:textId="77777777" w:rsidR="00865C90" w:rsidRPr="00F8669E" w:rsidRDefault="00865C90" w:rsidP="00181FFB">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Անվանումների տարածության նույնականացուցիչը</w:t>
            </w:r>
          </w:p>
        </w:tc>
        <w:tc>
          <w:tcPr>
            <w:tcW w:w="5951" w:type="dxa"/>
            <w:tcMar>
              <w:top w:w="85" w:type="dxa"/>
              <w:bottom w:w="85" w:type="dxa"/>
            </w:tcMar>
          </w:tcPr>
          <w:p w14:paraId="62DDC65B"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urn:</w:t>
            </w:r>
            <w:smartTag w:uri="urn:schemas-microsoft-com:office:smarttags" w:element="stockticker">
              <w:r w:rsidRPr="00F8669E">
                <w:rPr>
                  <w:rFonts w:ascii="Sylfaen" w:hAnsi="Sylfaen"/>
                  <w:noProof/>
                  <w:sz w:val="20"/>
                </w:rPr>
                <w:t>EEC</w:t>
              </w:r>
            </w:smartTag>
            <w:r w:rsidRPr="00F8669E">
              <w:rPr>
                <w:rFonts w:ascii="Sylfaen" w:hAnsi="Sylfaen"/>
                <w:noProof/>
                <w:sz w:val="20"/>
              </w:rPr>
              <w:t>:R:ResourceStatusDetails:vY.Y.Y</w:t>
            </w:r>
          </w:p>
        </w:tc>
      </w:tr>
      <w:tr w:rsidR="00865C90" w:rsidRPr="00F8669E" w14:paraId="42AEFC7B" w14:textId="77777777" w:rsidTr="007A1B8C">
        <w:trPr>
          <w:jc w:val="center"/>
        </w:trPr>
        <w:tc>
          <w:tcPr>
            <w:tcW w:w="1276" w:type="dxa"/>
            <w:tcMar>
              <w:top w:w="85" w:type="dxa"/>
              <w:bottom w:w="85" w:type="dxa"/>
            </w:tcMar>
          </w:tcPr>
          <w:p w14:paraId="7C759252"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7</w:t>
            </w:r>
          </w:p>
        </w:tc>
        <w:tc>
          <w:tcPr>
            <w:tcW w:w="2127" w:type="dxa"/>
            <w:tcMar>
              <w:top w:w="85" w:type="dxa"/>
              <w:bottom w:w="85" w:type="dxa"/>
            </w:tcMar>
          </w:tcPr>
          <w:p w14:paraId="457B4980" w14:textId="77777777" w:rsidR="00865C90" w:rsidRPr="00F8669E" w:rsidRDefault="00865C90" w:rsidP="00181FFB">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XML փաստաթղթի արմատական տարրը</w:t>
            </w:r>
          </w:p>
        </w:tc>
        <w:tc>
          <w:tcPr>
            <w:tcW w:w="5951" w:type="dxa"/>
            <w:tcMar>
              <w:top w:w="85" w:type="dxa"/>
              <w:bottom w:w="85" w:type="dxa"/>
            </w:tcMar>
          </w:tcPr>
          <w:p w14:paraId="25BF9B21"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ResourceStatusDetails</w:t>
            </w:r>
          </w:p>
        </w:tc>
      </w:tr>
      <w:tr w:rsidR="00865C90" w:rsidRPr="00F8669E" w14:paraId="2D1FC956" w14:textId="77777777" w:rsidTr="007A1B8C">
        <w:trPr>
          <w:jc w:val="center"/>
        </w:trPr>
        <w:tc>
          <w:tcPr>
            <w:tcW w:w="1276" w:type="dxa"/>
            <w:tcMar>
              <w:top w:w="85" w:type="dxa"/>
              <w:bottom w:w="85" w:type="dxa"/>
            </w:tcMar>
          </w:tcPr>
          <w:p w14:paraId="4E18DD10"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8</w:t>
            </w:r>
          </w:p>
        </w:tc>
        <w:tc>
          <w:tcPr>
            <w:tcW w:w="2127" w:type="dxa"/>
            <w:tcMar>
              <w:top w:w="85" w:type="dxa"/>
              <w:bottom w:w="85" w:type="dxa"/>
            </w:tcMar>
          </w:tcPr>
          <w:p w14:paraId="2AE59B9C" w14:textId="77777777" w:rsidR="00865C90" w:rsidRPr="00F8669E" w:rsidRDefault="00865C90" w:rsidP="00181FFB">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XML սխեմայի նիշքի անվանումը</w:t>
            </w:r>
          </w:p>
        </w:tc>
        <w:tc>
          <w:tcPr>
            <w:tcW w:w="5951" w:type="dxa"/>
            <w:tcMar>
              <w:top w:w="85" w:type="dxa"/>
              <w:bottom w:w="85" w:type="dxa"/>
            </w:tcMar>
          </w:tcPr>
          <w:p w14:paraId="458F7F9F"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smartTag w:uri="urn:schemas-microsoft-com:office:smarttags" w:element="stockticker">
              <w:r w:rsidRPr="00F8669E">
                <w:rPr>
                  <w:rFonts w:ascii="Sylfaen" w:hAnsi="Sylfaen"/>
                  <w:noProof/>
                  <w:sz w:val="20"/>
                </w:rPr>
                <w:t>EEC</w:t>
              </w:r>
            </w:smartTag>
            <w:r w:rsidRPr="00F8669E">
              <w:rPr>
                <w:rFonts w:ascii="Sylfaen" w:hAnsi="Sylfaen"/>
                <w:noProof/>
                <w:sz w:val="20"/>
              </w:rPr>
              <w:t>_R_ResourceStatusDetails_vY.Y.Y.xsd</w:t>
            </w:r>
          </w:p>
        </w:tc>
      </w:tr>
    </w:tbl>
    <w:p w14:paraId="377BA22A" w14:textId="77777777" w:rsidR="00181FFB" w:rsidRDefault="00181FFB" w:rsidP="00C2380C">
      <w:pPr>
        <w:pStyle w:val="a6"/>
        <w:widowControl w:val="0"/>
        <w:tabs>
          <w:tab w:val="left" w:pos="1134"/>
        </w:tabs>
        <w:spacing w:after="160"/>
        <w:outlineLvl w:val="2"/>
        <w:rPr>
          <w:rFonts w:ascii="Sylfaen" w:hAnsi="Sylfaen"/>
          <w:sz w:val="24"/>
          <w:lang w:val="en-US"/>
        </w:rPr>
      </w:pPr>
    </w:p>
    <w:p w14:paraId="1D08E865" w14:textId="77777777" w:rsidR="00181FFB" w:rsidRDefault="00181FFB">
      <w:pPr>
        <w:spacing w:after="0" w:line="240" w:lineRule="auto"/>
        <w:rPr>
          <w:rFonts w:ascii="Sylfaen" w:eastAsia="Times New Roman" w:hAnsi="Sylfaen"/>
          <w:color w:val="000000"/>
          <w:sz w:val="24"/>
          <w:szCs w:val="24"/>
          <w:lang w:val="en-US" w:bidi="ar-SA"/>
        </w:rPr>
      </w:pPr>
      <w:r>
        <w:rPr>
          <w:rFonts w:ascii="Sylfaen" w:hAnsi="Sylfaen"/>
          <w:sz w:val="24"/>
          <w:lang w:val="en-US"/>
        </w:rPr>
        <w:br w:type="page"/>
      </w:r>
    </w:p>
    <w:p w14:paraId="79C83AF0" w14:textId="77777777" w:rsidR="00865C90" w:rsidRPr="00334423" w:rsidRDefault="00865C90" w:rsidP="00C2380C">
      <w:pPr>
        <w:pStyle w:val="a6"/>
        <w:widowControl w:val="0"/>
        <w:tabs>
          <w:tab w:val="left" w:pos="1134"/>
        </w:tabs>
        <w:spacing w:after="160"/>
        <w:outlineLvl w:val="2"/>
        <w:rPr>
          <w:rFonts w:ascii="Sylfaen" w:hAnsi="Sylfaen"/>
          <w:sz w:val="24"/>
        </w:rPr>
      </w:pPr>
      <w:r w:rsidRPr="00334423">
        <w:rPr>
          <w:rFonts w:ascii="Sylfaen" w:hAnsi="Sylfaen"/>
          <w:sz w:val="24"/>
        </w:rPr>
        <w:lastRenderedPageBreak/>
        <w:t>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 համարին համապատասխան:</w:t>
      </w:r>
    </w:p>
    <w:p w14:paraId="1189F7A3" w14:textId="77777777" w:rsidR="00865C90" w:rsidRPr="00CE2F8B" w:rsidRDefault="00F8669E" w:rsidP="00F8669E">
      <w:pPr>
        <w:pStyle w:val="a6"/>
        <w:widowControl w:val="0"/>
        <w:tabs>
          <w:tab w:val="left" w:pos="1134"/>
        </w:tabs>
        <w:spacing w:after="160"/>
        <w:ind w:firstLine="567"/>
        <w:outlineLvl w:val="2"/>
        <w:rPr>
          <w:rFonts w:ascii="Sylfaen" w:hAnsi="Sylfaen"/>
          <w:noProof/>
          <w:sz w:val="24"/>
        </w:rPr>
      </w:pPr>
      <w:r>
        <w:rPr>
          <w:rFonts w:ascii="Sylfaen" w:hAnsi="Sylfaen"/>
          <w:noProof/>
          <w:sz w:val="24"/>
        </w:rPr>
        <w:t>14.</w:t>
      </w:r>
      <w:r w:rsidRPr="00F8669E">
        <w:rPr>
          <w:rFonts w:ascii="Sylfaen" w:hAnsi="Sylfaen"/>
          <w:noProof/>
          <w:sz w:val="24"/>
        </w:rPr>
        <w:tab/>
      </w:r>
      <w:r w:rsidR="00865C90" w:rsidRPr="00334423">
        <w:rPr>
          <w:rFonts w:ascii="Sylfaen" w:hAnsi="Sylfaen"/>
          <w:noProof/>
          <w:sz w:val="24"/>
        </w:rPr>
        <w:t>Ներմուծվող անվանումների տարածությունները բերված են 6-րդ աղյուսակում:</w:t>
      </w:r>
    </w:p>
    <w:p w14:paraId="74EDD1CC" w14:textId="77777777" w:rsidR="00F6660A" w:rsidRPr="00CE2F8B" w:rsidRDefault="00F6660A" w:rsidP="00F8669E">
      <w:pPr>
        <w:pStyle w:val="a6"/>
        <w:widowControl w:val="0"/>
        <w:tabs>
          <w:tab w:val="left" w:pos="1134"/>
        </w:tabs>
        <w:spacing w:after="160"/>
        <w:ind w:firstLine="567"/>
        <w:outlineLvl w:val="2"/>
        <w:rPr>
          <w:rFonts w:ascii="Sylfaen" w:hAnsi="Sylfaen"/>
          <w:noProof/>
          <w:sz w:val="24"/>
        </w:rPr>
      </w:pPr>
    </w:p>
    <w:p w14:paraId="6296780B"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6</w:t>
      </w:r>
    </w:p>
    <w:p w14:paraId="41881E6E"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Ներմուծվող անվանումների տարածությունները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5866"/>
        <w:gridCol w:w="2213"/>
      </w:tblGrid>
      <w:tr w:rsidR="00865C90" w:rsidRPr="00F8669E" w14:paraId="1F10E6E2" w14:textId="77777777" w:rsidTr="00181FFB">
        <w:trPr>
          <w:tblHeader/>
          <w:jc w:val="center"/>
        </w:trPr>
        <w:tc>
          <w:tcPr>
            <w:tcW w:w="1277" w:type="dxa"/>
            <w:tcBorders>
              <w:bottom w:val="single" w:sz="4" w:space="0" w:color="auto"/>
            </w:tcBorders>
            <w:tcMar>
              <w:top w:w="85" w:type="dxa"/>
              <w:bottom w:w="85" w:type="dxa"/>
            </w:tcMar>
          </w:tcPr>
          <w:p w14:paraId="1E043309"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Համարը՝ ը/կ</w:t>
            </w:r>
          </w:p>
        </w:tc>
        <w:tc>
          <w:tcPr>
            <w:tcW w:w="5866" w:type="dxa"/>
            <w:tcBorders>
              <w:bottom w:val="single" w:sz="4" w:space="0" w:color="auto"/>
            </w:tcBorders>
            <w:tcMar>
              <w:top w:w="85" w:type="dxa"/>
              <w:bottom w:w="85" w:type="dxa"/>
            </w:tcMar>
          </w:tcPr>
          <w:p w14:paraId="2226A847"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Անվանումների տարածության նույնականացուցիչը</w:t>
            </w:r>
          </w:p>
        </w:tc>
        <w:tc>
          <w:tcPr>
            <w:tcW w:w="2213" w:type="dxa"/>
            <w:tcBorders>
              <w:bottom w:val="single" w:sz="4" w:space="0" w:color="auto"/>
            </w:tcBorders>
            <w:tcMar>
              <w:top w:w="85" w:type="dxa"/>
              <w:bottom w:w="85" w:type="dxa"/>
            </w:tcMar>
          </w:tcPr>
          <w:p w14:paraId="401274A0"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Նախածանցը</w:t>
            </w:r>
          </w:p>
        </w:tc>
      </w:tr>
      <w:tr w:rsidR="00865C90" w:rsidRPr="00F8669E" w14:paraId="0C135039" w14:textId="77777777" w:rsidTr="00181FFB">
        <w:trPr>
          <w:tblHeader/>
          <w:jc w:val="center"/>
        </w:trPr>
        <w:tc>
          <w:tcPr>
            <w:tcW w:w="1277" w:type="dxa"/>
            <w:tcBorders>
              <w:bottom w:val="single" w:sz="4" w:space="0" w:color="auto"/>
            </w:tcBorders>
            <w:tcMar>
              <w:top w:w="85" w:type="dxa"/>
              <w:bottom w:w="85" w:type="dxa"/>
            </w:tcMar>
            <w:vAlign w:val="center"/>
          </w:tcPr>
          <w:p w14:paraId="66762DE3"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1</w:t>
            </w:r>
          </w:p>
        </w:tc>
        <w:tc>
          <w:tcPr>
            <w:tcW w:w="5866" w:type="dxa"/>
            <w:tcBorders>
              <w:bottom w:val="single" w:sz="4" w:space="0" w:color="auto"/>
            </w:tcBorders>
            <w:tcMar>
              <w:top w:w="85" w:type="dxa"/>
              <w:bottom w:w="85" w:type="dxa"/>
            </w:tcMar>
            <w:vAlign w:val="center"/>
          </w:tcPr>
          <w:p w14:paraId="5ECB49BC"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2</w:t>
            </w:r>
          </w:p>
        </w:tc>
        <w:tc>
          <w:tcPr>
            <w:tcW w:w="2213" w:type="dxa"/>
            <w:tcBorders>
              <w:bottom w:val="single" w:sz="4" w:space="0" w:color="auto"/>
            </w:tcBorders>
            <w:tcMar>
              <w:top w:w="85" w:type="dxa"/>
              <w:bottom w:w="85" w:type="dxa"/>
            </w:tcMar>
            <w:vAlign w:val="center"/>
          </w:tcPr>
          <w:p w14:paraId="37D89D32"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3</w:t>
            </w:r>
          </w:p>
        </w:tc>
      </w:tr>
      <w:tr w:rsidR="00865C90" w:rsidRPr="00F8669E" w14:paraId="341174DC" w14:textId="77777777" w:rsidTr="00181FFB">
        <w:trPr>
          <w:jc w:val="center"/>
        </w:trPr>
        <w:tc>
          <w:tcPr>
            <w:tcW w:w="1277" w:type="dxa"/>
            <w:tcBorders>
              <w:top w:val="single" w:sz="4" w:space="0" w:color="auto"/>
              <w:bottom w:val="single" w:sz="4" w:space="0" w:color="auto"/>
            </w:tcBorders>
            <w:tcMar>
              <w:top w:w="85" w:type="dxa"/>
              <w:bottom w:w="85" w:type="dxa"/>
            </w:tcMar>
          </w:tcPr>
          <w:p w14:paraId="5BF95201"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1</w:t>
            </w:r>
          </w:p>
        </w:tc>
        <w:tc>
          <w:tcPr>
            <w:tcW w:w="5866" w:type="dxa"/>
            <w:tcBorders>
              <w:top w:val="single" w:sz="4" w:space="0" w:color="auto"/>
              <w:bottom w:val="single" w:sz="4" w:space="0" w:color="auto"/>
            </w:tcBorders>
            <w:tcMar>
              <w:top w:w="85" w:type="dxa"/>
              <w:bottom w:w="85" w:type="dxa"/>
            </w:tcMar>
          </w:tcPr>
          <w:p w14:paraId="06CBCC27"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urn:</w:t>
            </w:r>
            <w:smartTag w:uri="urn:schemas-microsoft-com:office:smarttags" w:element="stockticker">
              <w:r w:rsidRPr="00F8669E">
                <w:rPr>
                  <w:rFonts w:ascii="Sylfaen" w:hAnsi="Sylfaen"/>
                  <w:noProof/>
                  <w:sz w:val="20"/>
                </w:rPr>
                <w:t>EEC</w:t>
              </w:r>
            </w:smartTag>
            <w:r w:rsidRPr="00F8669E">
              <w:rPr>
                <w:rFonts w:ascii="Sylfaen" w:hAnsi="Sylfaen"/>
                <w:noProof/>
                <w:sz w:val="20"/>
              </w:rPr>
              <w:t>:M:ComplexDataObjects:vX.X.X</w:t>
            </w:r>
          </w:p>
        </w:tc>
        <w:tc>
          <w:tcPr>
            <w:tcW w:w="2213" w:type="dxa"/>
            <w:tcBorders>
              <w:top w:val="single" w:sz="4" w:space="0" w:color="auto"/>
              <w:bottom w:val="single" w:sz="4" w:space="0" w:color="auto"/>
            </w:tcBorders>
            <w:tcMar>
              <w:top w:w="85" w:type="dxa"/>
              <w:bottom w:w="85" w:type="dxa"/>
            </w:tcMar>
          </w:tcPr>
          <w:p w14:paraId="5363BB33"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ccdo</w:t>
            </w:r>
          </w:p>
        </w:tc>
      </w:tr>
      <w:tr w:rsidR="00865C90" w:rsidRPr="00F8669E" w14:paraId="67238B56" w14:textId="77777777" w:rsidTr="00181FFB">
        <w:trPr>
          <w:jc w:val="center"/>
        </w:trPr>
        <w:tc>
          <w:tcPr>
            <w:tcW w:w="1277" w:type="dxa"/>
            <w:tcBorders>
              <w:top w:val="single" w:sz="4" w:space="0" w:color="auto"/>
              <w:bottom w:val="single" w:sz="4" w:space="0" w:color="auto"/>
            </w:tcBorders>
            <w:tcMar>
              <w:top w:w="85" w:type="dxa"/>
              <w:bottom w:w="85" w:type="dxa"/>
            </w:tcMar>
          </w:tcPr>
          <w:p w14:paraId="1CBCF3E4"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2</w:t>
            </w:r>
          </w:p>
        </w:tc>
        <w:tc>
          <w:tcPr>
            <w:tcW w:w="5866" w:type="dxa"/>
            <w:tcBorders>
              <w:top w:val="single" w:sz="4" w:space="0" w:color="auto"/>
              <w:bottom w:val="single" w:sz="4" w:space="0" w:color="auto"/>
            </w:tcBorders>
            <w:tcMar>
              <w:top w:w="85" w:type="dxa"/>
              <w:bottom w:w="85" w:type="dxa"/>
            </w:tcMar>
          </w:tcPr>
          <w:p w14:paraId="17E52EBF"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urn:</w:t>
            </w:r>
            <w:smartTag w:uri="urn:schemas-microsoft-com:office:smarttags" w:element="stockticker">
              <w:r w:rsidRPr="00F8669E">
                <w:rPr>
                  <w:rFonts w:ascii="Sylfaen" w:hAnsi="Sylfaen"/>
                  <w:noProof/>
                  <w:sz w:val="20"/>
                </w:rPr>
                <w:t>EEC</w:t>
              </w:r>
            </w:smartTag>
            <w:r w:rsidRPr="00F8669E">
              <w:rPr>
                <w:rFonts w:ascii="Sylfaen" w:hAnsi="Sylfaen"/>
                <w:noProof/>
                <w:sz w:val="20"/>
              </w:rPr>
              <w:t>:M:SimpleDataObjects:vX.X.X</w:t>
            </w:r>
          </w:p>
        </w:tc>
        <w:tc>
          <w:tcPr>
            <w:tcW w:w="2213" w:type="dxa"/>
            <w:tcBorders>
              <w:top w:val="single" w:sz="4" w:space="0" w:color="auto"/>
              <w:bottom w:val="single" w:sz="4" w:space="0" w:color="auto"/>
            </w:tcBorders>
            <w:tcMar>
              <w:top w:w="85" w:type="dxa"/>
              <w:bottom w:w="85" w:type="dxa"/>
            </w:tcMar>
          </w:tcPr>
          <w:p w14:paraId="4E3F22B6"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csdo</w:t>
            </w:r>
          </w:p>
        </w:tc>
      </w:tr>
    </w:tbl>
    <w:p w14:paraId="59A55FAC" w14:textId="77777777" w:rsidR="00865C90" w:rsidRPr="00334423" w:rsidRDefault="00865C90" w:rsidP="00C2380C">
      <w:pPr>
        <w:pStyle w:val="a6"/>
        <w:widowControl w:val="0"/>
        <w:tabs>
          <w:tab w:val="left" w:pos="1134"/>
        </w:tabs>
        <w:spacing w:after="160"/>
        <w:rPr>
          <w:rFonts w:ascii="Sylfaen" w:hAnsi="Sylfaen"/>
          <w:sz w:val="24"/>
        </w:rPr>
      </w:pPr>
    </w:p>
    <w:p w14:paraId="385425DF" w14:textId="77777777" w:rsidR="00865C90" w:rsidRPr="00CE2F8B" w:rsidRDefault="00865C90" w:rsidP="00F8669E">
      <w:pPr>
        <w:pStyle w:val="a6"/>
        <w:widowControl w:val="0"/>
        <w:tabs>
          <w:tab w:val="left" w:pos="1134"/>
        </w:tabs>
        <w:spacing w:after="160"/>
        <w:ind w:firstLine="567"/>
        <w:rPr>
          <w:rFonts w:ascii="Sylfaen" w:hAnsi="Sylfaen"/>
          <w:sz w:val="24"/>
        </w:rPr>
      </w:pPr>
      <w:r w:rsidRPr="00334423">
        <w:rPr>
          <w:rFonts w:ascii="Sylfaen" w:hAnsi="Sylfaen"/>
          <w:sz w:val="24"/>
        </w:rPr>
        <w:t>Ներմուծվող անվանումների տարածություններում «X.X.X»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0F3DB46E" w14:textId="77777777" w:rsidR="00F6660A" w:rsidRPr="00CE2F8B" w:rsidRDefault="00F6660A" w:rsidP="00F8669E">
      <w:pPr>
        <w:pStyle w:val="a6"/>
        <w:widowControl w:val="0"/>
        <w:tabs>
          <w:tab w:val="left" w:pos="1134"/>
        </w:tabs>
        <w:spacing w:after="160"/>
        <w:ind w:firstLine="567"/>
        <w:rPr>
          <w:rFonts w:ascii="Sylfaen" w:hAnsi="Sylfaen"/>
          <w:sz w:val="24"/>
        </w:rPr>
      </w:pPr>
    </w:p>
    <w:p w14:paraId="4D3FA053" w14:textId="77777777" w:rsidR="00865C90" w:rsidRPr="00334423" w:rsidRDefault="00F8669E" w:rsidP="00F8669E">
      <w:pPr>
        <w:pStyle w:val="a6"/>
        <w:widowControl w:val="0"/>
        <w:tabs>
          <w:tab w:val="left" w:pos="1134"/>
        </w:tabs>
        <w:spacing w:after="160"/>
        <w:ind w:firstLine="567"/>
        <w:outlineLvl w:val="2"/>
        <w:rPr>
          <w:rFonts w:ascii="Sylfaen" w:hAnsi="Sylfaen"/>
          <w:sz w:val="24"/>
        </w:rPr>
      </w:pPr>
      <w:r>
        <w:rPr>
          <w:rFonts w:ascii="Sylfaen" w:hAnsi="Sylfaen"/>
          <w:noProof/>
          <w:sz w:val="24"/>
        </w:rPr>
        <w:lastRenderedPageBreak/>
        <w:t>15.</w:t>
      </w:r>
      <w:r w:rsidRPr="007C1DF1">
        <w:rPr>
          <w:rFonts w:ascii="Sylfaen" w:hAnsi="Sylfaen"/>
          <w:noProof/>
          <w:sz w:val="24"/>
        </w:rPr>
        <w:tab/>
      </w:r>
      <w:r w:rsidR="00865C90" w:rsidRPr="00334423">
        <w:rPr>
          <w:rFonts w:ascii="Sylfaen" w:hAnsi="Sylfaen"/>
          <w:noProof/>
          <w:sz w:val="24"/>
        </w:rPr>
        <w:t>«Ընդհանուր ռեսուրսի արդիականացման վիճակ» (R.007) էլեկտրոնային փաստաթղթի (տեղեկությունների) կառուցվածքի վավերապայմանների կազմը բերված է 7</w:t>
      </w:r>
      <w:r w:rsidR="006D3FF6">
        <w:rPr>
          <w:rFonts w:ascii="Sylfaen" w:hAnsi="Sylfaen"/>
          <w:noProof/>
          <w:sz w:val="24"/>
        </w:rPr>
        <w:t>-</w:t>
      </w:r>
      <w:r w:rsidR="00865C90" w:rsidRPr="00334423">
        <w:rPr>
          <w:rFonts w:ascii="Sylfaen" w:hAnsi="Sylfaen"/>
          <w:noProof/>
          <w:sz w:val="24"/>
        </w:rPr>
        <w:t>րդ աղյուսակում:</w:t>
      </w:r>
    </w:p>
    <w:p w14:paraId="1CF66B1E" w14:textId="77777777" w:rsidR="00865C90" w:rsidRPr="007D3A02" w:rsidRDefault="00865C90" w:rsidP="00C2380C">
      <w:pPr>
        <w:pStyle w:val="a6"/>
        <w:widowControl w:val="0"/>
        <w:tabs>
          <w:tab w:val="left" w:pos="1134"/>
        </w:tabs>
        <w:spacing w:after="160"/>
        <w:rPr>
          <w:rFonts w:ascii="Sylfaen" w:hAnsi="Sylfaen"/>
          <w:sz w:val="24"/>
        </w:rPr>
      </w:pPr>
    </w:p>
    <w:p w14:paraId="34782502" w14:textId="77777777" w:rsidR="00181FFB" w:rsidRPr="007D3A02" w:rsidRDefault="00181FFB" w:rsidP="00C2380C">
      <w:pPr>
        <w:pStyle w:val="a6"/>
        <w:widowControl w:val="0"/>
        <w:tabs>
          <w:tab w:val="left" w:pos="1134"/>
        </w:tabs>
        <w:spacing w:after="160"/>
        <w:rPr>
          <w:rFonts w:ascii="Sylfaen" w:hAnsi="Sylfaen"/>
          <w:sz w:val="24"/>
        </w:rPr>
        <w:sectPr w:rsidR="00181FFB" w:rsidRPr="007D3A02" w:rsidSect="005B0DEE">
          <w:headerReference w:type="default" r:id="rId36"/>
          <w:footerReference w:type="default" r:id="rId37"/>
          <w:footerReference w:type="first" r:id="rId38"/>
          <w:pgSz w:w="11907" w:h="16839" w:code="9"/>
          <w:pgMar w:top="1418" w:right="1418" w:bottom="1418" w:left="1418" w:header="709" w:footer="557" w:gutter="0"/>
          <w:cols w:space="708"/>
          <w:docGrid w:linePitch="408"/>
        </w:sectPr>
      </w:pPr>
    </w:p>
    <w:p w14:paraId="00307FAB"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Աղյուսակ 7</w:t>
      </w:r>
    </w:p>
    <w:p w14:paraId="5F9E709A"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tbl>
      <w:tblPr>
        <w:tblW w:w="14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
        <w:gridCol w:w="3867"/>
        <w:gridCol w:w="3585"/>
        <w:gridCol w:w="2236"/>
        <w:gridCol w:w="4010"/>
        <w:gridCol w:w="950"/>
      </w:tblGrid>
      <w:tr w:rsidR="00865C90" w:rsidRPr="00F8669E" w14:paraId="4E4B67AD" w14:textId="77777777" w:rsidTr="00181FFB">
        <w:trPr>
          <w:tblHeader/>
          <w:jc w:val="center"/>
        </w:trPr>
        <w:tc>
          <w:tcPr>
            <w:tcW w:w="1378" w:type="pct"/>
            <w:gridSpan w:val="2"/>
            <w:tcMar>
              <w:top w:w="85" w:type="dxa"/>
              <w:bottom w:w="85" w:type="dxa"/>
            </w:tcMar>
          </w:tcPr>
          <w:p w14:paraId="5C52A79A"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Վավերապայմանի անվանումը</w:t>
            </w:r>
          </w:p>
        </w:tc>
        <w:tc>
          <w:tcPr>
            <w:tcW w:w="1204" w:type="pct"/>
            <w:tcMar>
              <w:top w:w="85" w:type="dxa"/>
              <w:bottom w:w="85" w:type="dxa"/>
            </w:tcMar>
          </w:tcPr>
          <w:p w14:paraId="69F49722"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Վավերապայմանի նկարագրությունը</w:t>
            </w:r>
          </w:p>
        </w:tc>
        <w:tc>
          <w:tcPr>
            <w:tcW w:w="751" w:type="pct"/>
            <w:tcMar>
              <w:top w:w="85" w:type="dxa"/>
              <w:bottom w:w="85" w:type="dxa"/>
            </w:tcMar>
          </w:tcPr>
          <w:p w14:paraId="6756EB89"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Նույնականացուցիչը</w:t>
            </w:r>
          </w:p>
        </w:tc>
        <w:tc>
          <w:tcPr>
            <w:tcW w:w="1347" w:type="pct"/>
            <w:tcMar>
              <w:top w:w="85" w:type="dxa"/>
              <w:bottom w:w="85" w:type="dxa"/>
            </w:tcMar>
          </w:tcPr>
          <w:p w14:paraId="0C96CE19"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Տվյալների տիպը</w:t>
            </w:r>
          </w:p>
        </w:tc>
        <w:tc>
          <w:tcPr>
            <w:tcW w:w="320" w:type="pct"/>
            <w:tcMar>
              <w:top w:w="85" w:type="dxa"/>
              <w:bottom w:w="85" w:type="dxa"/>
            </w:tcMar>
          </w:tcPr>
          <w:p w14:paraId="106D5B11"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Բազմ.</w:t>
            </w:r>
          </w:p>
        </w:tc>
      </w:tr>
      <w:tr w:rsidR="00865C90" w:rsidRPr="00F8669E" w14:paraId="1009D3CD" w14:textId="77777777" w:rsidTr="00181FFB">
        <w:trPr>
          <w:cantSplit/>
          <w:jc w:val="center"/>
        </w:trPr>
        <w:tc>
          <w:tcPr>
            <w:tcW w:w="1378" w:type="pct"/>
            <w:gridSpan w:val="2"/>
            <w:tcMar>
              <w:top w:w="85" w:type="dxa"/>
              <w:bottom w:w="85" w:type="dxa"/>
            </w:tcMar>
          </w:tcPr>
          <w:p w14:paraId="3DD54325"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1. էլեկտրոնային փաստաթղթի (տեղեկությունների) վերնագիրը</w:t>
            </w:r>
          </w:p>
          <w:p w14:paraId="397DC07A"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(ccdo:EDocHeader)</w:t>
            </w:r>
          </w:p>
        </w:tc>
        <w:tc>
          <w:tcPr>
            <w:tcW w:w="1204" w:type="pct"/>
            <w:tcMar>
              <w:top w:w="85" w:type="dxa"/>
              <w:bottom w:w="85" w:type="dxa"/>
            </w:tcMar>
          </w:tcPr>
          <w:p w14:paraId="284DE096"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էլեկտրոնային փաստաթղթի (տեղեկությունների) տեխնոլոգիական վավերապայմանների ամբողջությունը</w:t>
            </w:r>
          </w:p>
        </w:tc>
        <w:tc>
          <w:tcPr>
            <w:tcW w:w="751" w:type="pct"/>
            <w:tcMar>
              <w:top w:w="85" w:type="dxa"/>
              <w:bottom w:w="85" w:type="dxa"/>
            </w:tcMar>
          </w:tcPr>
          <w:p w14:paraId="4EADB348"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w:t>
            </w:r>
            <w:smartTag w:uri="urn:schemas-microsoft-com:office:smarttags" w:element="stockticker">
              <w:r w:rsidRPr="00F8669E">
                <w:rPr>
                  <w:rFonts w:ascii="Sylfaen" w:hAnsi="Sylfaen"/>
                  <w:noProof/>
                  <w:sz w:val="20"/>
                </w:rPr>
                <w:t>CDE</w:t>
              </w:r>
            </w:smartTag>
            <w:r w:rsidRPr="00F8669E">
              <w:rPr>
                <w:rFonts w:ascii="Sylfaen" w:hAnsi="Sylfaen"/>
                <w:noProof/>
                <w:sz w:val="20"/>
              </w:rPr>
              <w:t>.90001</w:t>
            </w:r>
          </w:p>
        </w:tc>
        <w:tc>
          <w:tcPr>
            <w:tcW w:w="1347" w:type="pct"/>
            <w:tcMar>
              <w:top w:w="85" w:type="dxa"/>
              <w:bottom w:w="85" w:type="dxa"/>
            </w:tcMar>
          </w:tcPr>
          <w:p w14:paraId="78C3B45C" w14:textId="77777777" w:rsidR="00865C90" w:rsidRPr="00F8669E" w:rsidRDefault="00865C90" w:rsidP="00181FFB">
            <w:pPr>
              <w:pStyle w:val="a8"/>
              <w:widowControl w:val="0"/>
              <w:tabs>
                <w:tab w:val="left" w:pos="1134"/>
              </w:tabs>
              <w:spacing w:after="120" w:line="240" w:lineRule="auto"/>
              <w:jc w:val="left"/>
              <w:rPr>
                <w:rFonts w:ascii="Sylfaen" w:hAnsi="Sylfaen" w:cs="Arial"/>
                <w:noProof/>
                <w:sz w:val="20"/>
              </w:rPr>
            </w:pPr>
            <w:r w:rsidRPr="00F8669E">
              <w:rPr>
                <w:rFonts w:ascii="Sylfaen" w:hAnsi="Sylfaen"/>
                <w:noProof/>
                <w:sz w:val="20"/>
              </w:rPr>
              <w:t>ccdo:EDocHeaderType (M.</w:t>
            </w:r>
            <w:smartTag w:uri="urn:schemas-microsoft-com:office:smarttags" w:element="stockticker">
              <w:r w:rsidRPr="00F8669E">
                <w:rPr>
                  <w:rFonts w:ascii="Sylfaen" w:hAnsi="Sylfaen"/>
                  <w:noProof/>
                  <w:sz w:val="20"/>
                </w:rPr>
                <w:t>CDT</w:t>
              </w:r>
            </w:smartTag>
            <w:r w:rsidRPr="00F8669E">
              <w:rPr>
                <w:rFonts w:ascii="Sylfaen" w:hAnsi="Sylfaen"/>
                <w:noProof/>
                <w:sz w:val="20"/>
              </w:rPr>
              <w:t>.90001)</w:t>
            </w:r>
          </w:p>
          <w:p w14:paraId="06EB1A26"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Որոշվում է ներդրված տարրերի արժեքների տիրույթներով</w:t>
            </w:r>
          </w:p>
        </w:tc>
        <w:tc>
          <w:tcPr>
            <w:tcW w:w="320" w:type="pct"/>
            <w:tcMar>
              <w:top w:w="85" w:type="dxa"/>
              <w:bottom w:w="85" w:type="dxa"/>
            </w:tcMar>
          </w:tcPr>
          <w:p w14:paraId="0456C680"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1</w:t>
            </w:r>
          </w:p>
        </w:tc>
      </w:tr>
      <w:tr w:rsidR="00865C90" w:rsidRPr="00F8669E" w14:paraId="31050B95" w14:textId="77777777" w:rsidTr="00181FFB">
        <w:trPr>
          <w:cantSplit/>
          <w:jc w:val="center"/>
        </w:trPr>
        <w:tc>
          <w:tcPr>
            <w:tcW w:w="80" w:type="pct"/>
            <w:tcBorders>
              <w:top w:val="nil"/>
              <w:left w:val="nil"/>
              <w:bottom w:val="nil"/>
            </w:tcBorders>
            <w:tcMar>
              <w:top w:w="85" w:type="dxa"/>
              <w:bottom w:w="85" w:type="dxa"/>
            </w:tcMar>
          </w:tcPr>
          <w:p w14:paraId="640F14E5" w14:textId="77777777" w:rsidR="00865C90" w:rsidRPr="00F8669E" w:rsidRDefault="00865C90" w:rsidP="00181FFB">
            <w:pPr>
              <w:pStyle w:val="a8"/>
              <w:widowControl w:val="0"/>
              <w:tabs>
                <w:tab w:val="left" w:pos="1134"/>
              </w:tabs>
              <w:spacing w:after="120" w:line="240" w:lineRule="auto"/>
              <w:jc w:val="left"/>
              <w:rPr>
                <w:rFonts w:ascii="Sylfaen" w:hAnsi="Sylfaen" w:cs="Arial"/>
                <w:noProof/>
                <w:sz w:val="20"/>
              </w:rPr>
            </w:pPr>
          </w:p>
        </w:tc>
        <w:tc>
          <w:tcPr>
            <w:tcW w:w="1299" w:type="pct"/>
            <w:tcBorders>
              <w:bottom w:val="single" w:sz="4" w:space="0" w:color="auto"/>
            </w:tcBorders>
            <w:tcMar>
              <w:top w:w="85" w:type="dxa"/>
              <w:bottom w:w="85" w:type="dxa"/>
            </w:tcMar>
          </w:tcPr>
          <w:p w14:paraId="31A18297"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1.1. Ընդհանուր գործընթացի հաղորդագրության ծածկագիրը</w:t>
            </w:r>
          </w:p>
          <w:p w14:paraId="1C1B95D4"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(csdo:InfEnvelopeCode)</w:t>
            </w:r>
          </w:p>
        </w:tc>
        <w:tc>
          <w:tcPr>
            <w:tcW w:w="1204" w:type="pct"/>
            <w:tcMar>
              <w:top w:w="85" w:type="dxa"/>
              <w:bottom w:w="85" w:type="dxa"/>
            </w:tcMar>
          </w:tcPr>
          <w:p w14:paraId="694F979E"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ընդհանուր գործընթացի հաղորդագրության ծածկագրային նշագիրը</w:t>
            </w:r>
          </w:p>
        </w:tc>
        <w:tc>
          <w:tcPr>
            <w:tcW w:w="751" w:type="pct"/>
            <w:tcMar>
              <w:top w:w="85" w:type="dxa"/>
              <w:bottom w:w="85" w:type="dxa"/>
            </w:tcMar>
          </w:tcPr>
          <w:p w14:paraId="2D786BAE"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M.SDE.90010</w:t>
            </w:r>
          </w:p>
        </w:tc>
        <w:tc>
          <w:tcPr>
            <w:tcW w:w="1347" w:type="pct"/>
            <w:tcMar>
              <w:top w:w="85" w:type="dxa"/>
              <w:bottom w:w="85" w:type="dxa"/>
            </w:tcMar>
          </w:tcPr>
          <w:p w14:paraId="7FC7BF89" w14:textId="77777777" w:rsidR="00865C90" w:rsidRPr="00F8669E" w:rsidRDefault="00865C90" w:rsidP="00181FFB">
            <w:pPr>
              <w:pStyle w:val="aff9"/>
              <w:widowControl w:val="0"/>
              <w:tabs>
                <w:tab w:val="left" w:pos="1134"/>
              </w:tabs>
              <w:spacing w:after="120"/>
              <w:jc w:val="left"/>
              <w:rPr>
                <w:rFonts w:ascii="Sylfaen" w:hAnsi="Sylfaen" w:cs="Arial"/>
                <w:noProof/>
                <w:sz w:val="20"/>
                <w:lang w:val="hy-AM"/>
              </w:rPr>
            </w:pPr>
            <w:r w:rsidRPr="00F8669E">
              <w:rPr>
                <w:rFonts w:ascii="Sylfaen" w:hAnsi="Sylfaen"/>
                <w:noProof/>
                <w:sz w:val="20"/>
                <w:lang w:val="hy-AM"/>
              </w:rPr>
              <w:t>csdo:‌Inf‌Envelope‌Code‌Type (M.SDT.90004)</w:t>
            </w:r>
          </w:p>
          <w:p w14:paraId="2D0BD5FE" w14:textId="77777777" w:rsidR="00865C90" w:rsidRPr="00F8669E" w:rsidRDefault="00865C90" w:rsidP="00181FFB">
            <w:pPr>
              <w:pStyle w:val="aff9"/>
              <w:widowControl w:val="0"/>
              <w:tabs>
                <w:tab w:val="left" w:pos="1134"/>
              </w:tabs>
              <w:spacing w:after="120"/>
              <w:jc w:val="left"/>
              <w:rPr>
                <w:rFonts w:ascii="Sylfaen" w:hAnsi="Sylfaen" w:cs="Arial"/>
                <w:sz w:val="20"/>
                <w:lang w:val="hy-AM"/>
              </w:rPr>
            </w:pPr>
            <w:r w:rsidRPr="00F8669E">
              <w:rPr>
                <w:rFonts w:ascii="Sylfaen" w:hAnsi="Sylfaen"/>
                <w:noProof/>
                <w:sz w:val="20"/>
                <w:lang w:val="hy-AM"/>
              </w:rPr>
              <w:t>Ծածկագրի արժեքը՝ Տեղեկատվական փոխգործակցության կանոնակարգին համապատասխան:</w:t>
            </w:r>
          </w:p>
          <w:p w14:paraId="3A1D486A"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Ձեւանմուշը՝ P\.[A-Z]{2}\.[0-9]{2}\.MSG\.[0-9]{3}</w:t>
            </w:r>
          </w:p>
        </w:tc>
        <w:tc>
          <w:tcPr>
            <w:tcW w:w="320" w:type="pct"/>
            <w:tcMar>
              <w:top w:w="85" w:type="dxa"/>
              <w:bottom w:w="85" w:type="dxa"/>
            </w:tcMar>
          </w:tcPr>
          <w:p w14:paraId="106FEDDE"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1</w:t>
            </w:r>
          </w:p>
        </w:tc>
      </w:tr>
      <w:tr w:rsidR="00865C90" w:rsidRPr="00F8669E" w14:paraId="7D23D660" w14:textId="77777777" w:rsidTr="00181FFB">
        <w:trPr>
          <w:cantSplit/>
          <w:jc w:val="center"/>
        </w:trPr>
        <w:tc>
          <w:tcPr>
            <w:tcW w:w="80" w:type="pct"/>
            <w:tcBorders>
              <w:top w:val="nil"/>
              <w:left w:val="nil"/>
              <w:bottom w:val="nil"/>
            </w:tcBorders>
            <w:tcMar>
              <w:top w:w="85" w:type="dxa"/>
              <w:bottom w:w="85" w:type="dxa"/>
            </w:tcMar>
          </w:tcPr>
          <w:p w14:paraId="299A13DE" w14:textId="77777777" w:rsidR="00865C90" w:rsidRPr="00F8669E" w:rsidRDefault="00865C90" w:rsidP="00181FFB">
            <w:pPr>
              <w:pStyle w:val="a8"/>
              <w:widowControl w:val="0"/>
              <w:tabs>
                <w:tab w:val="left" w:pos="1134"/>
              </w:tabs>
              <w:spacing w:after="120" w:line="240" w:lineRule="auto"/>
              <w:jc w:val="left"/>
              <w:rPr>
                <w:rFonts w:ascii="Sylfaen" w:hAnsi="Sylfaen" w:cs="Arial"/>
                <w:noProof/>
                <w:sz w:val="20"/>
              </w:rPr>
            </w:pPr>
          </w:p>
        </w:tc>
        <w:tc>
          <w:tcPr>
            <w:tcW w:w="1299" w:type="pct"/>
            <w:tcBorders>
              <w:bottom w:val="single" w:sz="4" w:space="0" w:color="auto"/>
            </w:tcBorders>
            <w:tcMar>
              <w:top w:w="85" w:type="dxa"/>
              <w:bottom w:w="85" w:type="dxa"/>
            </w:tcMar>
          </w:tcPr>
          <w:p w14:paraId="16F90318"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1.2. Էլեկտրոնային փաստաթղթի (տեղեկությունների) ծածկագիրը</w:t>
            </w:r>
          </w:p>
          <w:p w14:paraId="69F86238"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(csdo:‌EDoc‌Code)</w:t>
            </w:r>
          </w:p>
        </w:tc>
        <w:tc>
          <w:tcPr>
            <w:tcW w:w="1204" w:type="pct"/>
            <w:tcMar>
              <w:top w:w="85" w:type="dxa"/>
              <w:bottom w:w="85" w:type="dxa"/>
            </w:tcMar>
          </w:tcPr>
          <w:p w14:paraId="78DCE884"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51" w:type="pct"/>
            <w:tcMar>
              <w:top w:w="85" w:type="dxa"/>
              <w:bottom w:w="85" w:type="dxa"/>
            </w:tcMar>
          </w:tcPr>
          <w:p w14:paraId="4DD0F88D"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M.SDE.90001</w:t>
            </w:r>
          </w:p>
        </w:tc>
        <w:tc>
          <w:tcPr>
            <w:tcW w:w="1347" w:type="pct"/>
            <w:tcMar>
              <w:top w:w="85" w:type="dxa"/>
              <w:bottom w:w="85" w:type="dxa"/>
            </w:tcMar>
          </w:tcPr>
          <w:p w14:paraId="64DC28F0" w14:textId="77777777" w:rsidR="00865C90" w:rsidRPr="00F8669E" w:rsidRDefault="00865C90" w:rsidP="00181FFB">
            <w:pPr>
              <w:pStyle w:val="aff9"/>
              <w:widowControl w:val="0"/>
              <w:tabs>
                <w:tab w:val="left" w:pos="1134"/>
              </w:tabs>
              <w:spacing w:after="120"/>
              <w:jc w:val="left"/>
              <w:rPr>
                <w:rFonts w:ascii="Sylfaen" w:hAnsi="Sylfaen" w:cs="Arial"/>
                <w:noProof/>
                <w:sz w:val="20"/>
                <w:lang w:val="hy-AM"/>
              </w:rPr>
            </w:pPr>
            <w:r w:rsidRPr="00F8669E">
              <w:rPr>
                <w:rFonts w:ascii="Sylfaen" w:hAnsi="Sylfaen"/>
                <w:noProof/>
                <w:sz w:val="20"/>
                <w:lang w:val="hy-AM"/>
              </w:rPr>
              <w:t>csdo:‌EDoc‌Code‌Type (M.SDT.90001)</w:t>
            </w:r>
          </w:p>
          <w:p w14:paraId="6D1B78B8" w14:textId="77777777" w:rsidR="00865C90" w:rsidRPr="00F8669E" w:rsidRDefault="00865C90" w:rsidP="00181FFB">
            <w:pPr>
              <w:pStyle w:val="aff9"/>
              <w:widowControl w:val="0"/>
              <w:tabs>
                <w:tab w:val="left" w:pos="1134"/>
              </w:tabs>
              <w:spacing w:after="120"/>
              <w:jc w:val="left"/>
              <w:rPr>
                <w:rFonts w:ascii="Sylfaen" w:hAnsi="Sylfaen" w:cs="Arial"/>
                <w:sz w:val="20"/>
                <w:lang w:val="hy-AM"/>
              </w:rPr>
            </w:pPr>
            <w:r w:rsidRPr="00F8669E">
              <w:rPr>
                <w:rFonts w:ascii="Sylfaen" w:hAnsi="Sylfaen"/>
                <w:noProof/>
                <w:sz w:val="20"/>
                <w:lang w:val="hy-AM"/>
              </w:rPr>
              <w:t>Ծածկագրի արժեքը՝ էլեկտրոնային փաստաթղթերի եւ տեղեկությունների կառուցվածքների ռեեստրին համապատասխան:</w:t>
            </w:r>
          </w:p>
          <w:p w14:paraId="51F31C82"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Ձեւանմուշը՝ R(\.[A-Z] {2}\.[A-Z] {2}\.[0-9]{2})?\.[0-9]{3}</w:t>
            </w:r>
          </w:p>
        </w:tc>
        <w:tc>
          <w:tcPr>
            <w:tcW w:w="320" w:type="pct"/>
            <w:tcMar>
              <w:top w:w="85" w:type="dxa"/>
              <w:bottom w:w="85" w:type="dxa"/>
            </w:tcMar>
          </w:tcPr>
          <w:p w14:paraId="76999631"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1</w:t>
            </w:r>
          </w:p>
        </w:tc>
      </w:tr>
      <w:tr w:rsidR="00865C90" w:rsidRPr="00F8669E" w14:paraId="586EA713" w14:textId="77777777" w:rsidTr="00181FFB">
        <w:trPr>
          <w:cantSplit/>
          <w:jc w:val="center"/>
        </w:trPr>
        <w:tc>
          <w:tcPr>
            <w:tcW w:w="80" w:type="pct"/>
            <w:tcBorders>
              <w:top w:val="nil"/>
              <w:left w:val="nil"/>
              <w:bottom w:val="nil"/>
            </w:tcBorders>
            <w:tcMar>
              <w:top w:w="85" w:type="dxa"/>
              <w:bottom w:w="85" w:type="dxa"/>
            </w:tcMar>
          </w:tcPr>
          <w:p w14:paraId="62E41563" w14:textId="77777777" w:rsidR="00865C90" w:rsidRPr="00F8669E" w:rsidRDefault="00865C90" w:rsidP="00181FFB">
            <w:pPr>
              <w:pStyle w:val="a8"/>
              <w:widowControl w:val="0"/>
              <w:tabs>
                <w:tab w:val="left" w:pos="1134"/>
              </w:tabs>
              <w:spacing w:after="120" w:line="240" w:lineRule="auto"/>
              <w:jc w:val="left"/>
              <w:rPr>
                <w:rFonts w:ascii="Sylfaen" w:hAnsi="Sylfaen" w:cs="Arial"/>
                <w:noProof/>
                <w:sz w:val="20"/>
              </w:rPr>
            </w:pPr>
          </w:p>
        </w:tc>
        <w:tc>
          <w:tcPr>
            <w:tcW w:w="1299" w:type="pct"/>
            <w:tcBorders>
              <w:bottom w:val="single" w:sz="4" w:space="0" w:color="auto"/>
            </w:tcBorders>
            <w:tcMar>
              <w:top w:w="85" w:type="dxa"/>
              <w:bottom w:w="85" w:type="dxa"/>
            </w:tcMar>
          </w:tcPr>
          <w:p w14:paraId="6315622F"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1.3. Էլեկտրոնային փաստաթղթի (տեղեկությունների) նույնականացուցիչը</w:t>
            </w:r>
          </w:p>
          <w:p w14:paraId="4664A281"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(csdo:‌EDoc‌Id)</w:t>
            </w:r>
          </w:p>
        </w:tc>
        <w:tc>
          <w:tcPr>
            <w:tcW w:w="1204" w:type="pct"/>
            <w:tcMar>
              <w:top w:w="85" w:type="dxa"/>
              <w:bottom w:w="85" w:type="dxa"/>
            </w:tcMar>
          </w:tcPr>
          <w:p w14:paraId="1DBB0B41"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էլեկտրոնային փաստաթուղթը (տեղեկությունները) միանշանակ նույնականացնող պայմանանշանների տողը</w:t>
            </w:r>
          </w:p>
        </w:tc>
        <w:tc>
          <w:tcPr>
            <w:tcW w:w="751" w:type="pct"/>
            <w:tcMar>
              <w:top w:w="85" w:type="dxa"/>
              <w:bottom w:w="85" w:type="dxa"/>
            </w:tcMar>
          </w:tcPr>
          <w:p w14:paraId="2BAB6EAB"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M.SDE.90007</w:t>
            </w:r>
          </w:p>
        </w:tc>
        <w:tc>
          <w:tcPr>
            <w:tcW w:w="1347" w:type="pct"/>
            <w:tcMar>
              <w:top w:w="85" w:type="dxa"/>
              <w:bottom w:w="85" w:type="dxa"/>
            </w:tcMar>
          </w:tcPr>
          <w:p w14:paraId="6AC1567B" w14:textId="77777777" w:rsidR="00865C90" w:rsidRPr="00F8669E" w:rsidRDefault="00865C90" w:rsidP="00181FFB">
            <w:pPr>
              <w:pStyle w:val="aff9"/>
              <w:widowControl w:val="0"/>
              <w:tabs>
                <w:tab w:val="left" w:pos="1134"/>
              </w:tabs>
              <w:spacing w:after="120"/>
              <w:jc w:val="left"/>
              <w:rPr>
                <w:rFonts w:ascii="Sylfaen" w:hAnsi="Sylfaen" w:cs="Arial"/>
                <w:noProof/>
                <w:sz w:val="20"/>
                <w:lang w:val="hy-AM"/>
              </w:rPr>
            </w:pPr>
            <w:r w:rsidRPr="00F8669E">
              <w:rPr>
                <w:rFonts w:ascii="Sylfaen" w:hAnsi="Sylfaen"/>
                <w:noProof/>
                <w:sz w:val="20"/>
                <w:lang w:val="hy-AM"/>
              </w:rPr>
              <w:t>csdo:‌Universally‌Unique‌Id‌Type (M.SDT.90003)</w:t>
            </w:r>
          </w:p>
          <w:p w14:paraId="161FAE03" w14:textId="77777777" w:rsidR="00865C90" w:rsidRPr="00F8669E" w:rsidRDefault="00865C90" w:rsidP="00181FFB">
            <w:pPr>
              <w:pStyle w:val="aff9"/>
              <w:widowControl w:val="0"/>
              <w:tabs>
                <w:tab w:val="left" w:pos="1134"/>
              </w:tabs>
              <w:spacing w:after="120"/>
              <w:jc w:val="left"/>
              <w:rPr>
                <w:rFonts w:ascii="Sylfaen" w:hAnsi="Sylfaen" w:cs="Arial"/>
                <w:sz w:val="20"/>
                <w:lang w:val="hy-AM"/>
              </w:rPr>
            </w:pPr>
            <w:r w:rsidRPr="00F8669E">
              <w:rPr>
                <w:rFonts w:ascii="Sylfaen" w:hAnsi="Sylfaen"/>
                <w:noProof/>
                <w:sz w:val="20"/>
                <w:lang w:val="hy-AM"/>
              </w:rPr>
              <w:t xml:space="preserve">Նույնականացուցչի արժեքը՝ </w:t>
            </w:r>
            <w:smartTag w:uri="urn:schemas-microsoft-com:office:smarttags" w:element="stockticker">
              <w:r w:rsidRPr="00F8669E">
                <w:rPr>
                  <w:rFonts w:ascii="Sylfaen" w:hAnsi="Sylfaen"/>
                  <w:noProof/>
                  <w:sz w:val="20"/>
                  <w:lang w:val="hy-AM"/>
                </w:rPr>
                <w:t>ISO</w:t>
              </w:r>
            </w:smartTag>
            <w:r w:rsidRPr="00F8669E">
              <w:rPr>
                <w:rFonts w:ascii="Sylfaen" w:hAnsi="Sylfaen"/>
                <w:noProof/>
                <w:sz w:val="20"/>
                <w:lang w:val="hy-AM"/>
              </w:rPr>
              <w:t xml:space="preserve"> /IEC 9834-8-ին համապատասխան։</w:t>
            </w:r>
          </w:p>
          <w:p w14:paraId="58637032"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Ձեւանմուշը՝ [0-9a-fA-F]{8}-[0-9a-fA-F]{4}-[0-9a-fA-F]{4}-[0-9a-fA-F]{4}-[0-9a-fA-F]{12}</w:t>
            </w:r>
          </w:p>
        </w:tc>
        <w:tc>
          <w:tcPr>
            <w:tcW w:w="320" w:type="pct"/>
            <w:tcMar>
              <w:top w:w="85" w:type="dxa"/>
              <w:bottom w:w="85" w:type="dxa"/>
            </w:tcMar>
          </w:tcPr>
          <w:p w14:paraId="79D41676"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1</w:t>
            </w:r>
          </w:p>
        </w:tc>
      </w:tr>
      <w:tr w:rsidR="00865C90" w:rsidRPr="00F8669E" w14:paraId="784B5C56" w14:textId="77777777" w:rsidTr="00181FFB">
        <w:trPr>
          <w:cantSplit/>
          <w:jc w:val="center"/>
        </w:trPr>
        <w:tc>
          <w:tcPr>
            <w:tcW w:w="80" w:type="pct"/>
            <w:tcBorders>
              <w:top w:val="nil"/>
              <w:left w:val="nil"/>
              <w:bottom w:val="nil"/>
            </w:tcBorders>
            <w:tcMar>
              <w:top w:w="85" w:type="dxa"/>
              <w:bottom w:w="85" w:type="dxa"/>
            </w:tcMar>
          </w:tcPr>
          <w:p w14:paraId="280C67A2" w14:textId="77777777" w:rsidR="00865C90" w:rsidRPr="00F8669E" w:rsidRDefault="00865C90" w:rsidP="00181FFB">
            <w:pPr>
              <w:pStyle w:val="a8"/>
              <w:widowControl w:val="0"/>
              <w:tabs>
                <w:tab w:val="left" w:pos="1134"/>
              </w:tabs>
              <w:spacing w:after="120" w:line="240" w:lineRule="auto"/>
              <w:jc w:val="left"/>
              <w:rPr>
                <w:rFonts w:ascii="Sylfaen" w:hAnsi="Sylfaen" w:cs="Arial"/>
                <w:noProof/>
                <w:sz w:val="20"/>
              </w:rPr>
            </w:pPr>
          </w:p>
        </w:tc>
        <w:tc>
          <w:tcPr>
            <w:tcW w:w="1299" w:type="pct"/>
            <w:tcBorders>
              <w:bottom w:val="single" w:sz="4" w:space="0" w:color="auto"/>
            </w:tcBorders>
            <w:tcMar>
              <w:top w:w="85" w:type="dxa"/>
              <w:bottom w:w="85" w:type="dxa"/>
            </w:tcMar>
          </w:tcPr>
          <w:p w14:paraId="7EF0829F"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1.4. Սկզբնական էլեկտրոնային փաստաթղթի (տեղեկությունների) նույնականացուցիչը</w:t>
            </w:r>
          </w:p>
          <w:p w14:paraId="6BD0069E"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(csdo:‌EDoc‌Ref‌Id)</w:t>
            </w:r>
          </w:p>
        </w:tc>
        <w:tc>
          <w:tcPr>
            <w:tcW w:w="1204" w:type="pct"/>
            <w:tcMar>
              <w:top w:w="85" w:type="dxa"/>
              <w:bottom w:w="85" w:type="dxa"/>
            </w:tcMar>
          </w:tcPr>
          <w:p w14:paraId="269ADB27"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751" w:type="pct"/>
            <w:tcMar>
              <w:top w:w="85" w:type="dxa"/>
              <w:bottom w:w="85" w:type="dxa"/>
            </w:tcMar>
          </w:tcPr>
          <w:p w14:paraId="1DD63578"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M.SDE.90008</w:t>
            </w:r>
          </w:p>
        </w:tc>
        <w:tc>
          <w:tcPr>
            <w:tcW w:w="1347" w:type="pct"/>
            <w:tcMar>
              <w:top w:w="85" w:type="dxa"/>
              <w:bottom w:w="85" w:type="dxa"/>
            </w:tcMar>
          </w:tcPr>
          <w:p w14:paraId="3DCE0F51" w14:textId="77777777" w:rsidR="00865C90" w:rsidRPr="00F8669E" w:rsidRDefault="00865C90" w:rsidP="00181FFB">
            <w:pPr>
              <w:pStyle w:val="aff9"/>
              <w:widowControl w:val="0"/>
              <w:tabs>
                <w:tab w:val="left" w:pos="1134"/>
              </w:tabs>
              <w:spacing w:after="120"/>
              <w:jc w:val="left"/>
              <w:rPr>
                <w:rFonts w:ascii="Sylfaen" w:hAnsi="Sylfaen" w:cs="Arial"/>
                <w:noProof/>
                <w:sz w:val="20"/>
                <w:lang w:val="hy-AM"/>
              </w:rPr>
            </w:pPr>
            <w:r w:rsidRPr="00F8669E">
              <w:rPr>
                <w:rFonts w:ascii="Sylfaen" w:hAnsi="Sylfaen"/>
                <w:noProof/>
                <w:sz w:val="20"/>
                <w:lang w:val="hy-AM"/>
              </w:rPr>
              <w:t>csdo:‌Universally‌Unique‌Id‌Type (M.SDT.90003)</w:t>
            </w:r>
          </w:p>
          <w:p w14:paraId="252E5E49" w14:textId="77777777" w:rsidR="00865C90" w:rsidRPr="00F8669E" w:rsidRDefault="00865C90" w:rsidP="00181FFB">
            <w:pPr>
              <w:pStyle w:val="aff9"/>
              <w:widowControl w:val="0"/>
              <w:tabs>
                <w:tab w:val="left" w:pos="1134"/>
              </w:tabs>
              <w:spacing w:after="120"/>
              <w:jc w:val="left"/>
              <w:rPr>
                <w:rFonts w:ascii="Sylfaen" w:hAnsi="Sylfaen" w:cs="Arial"/>
                <w:sz w:val="20"/>
                <w:lang w:val="hy-AM"/>
              </w:rPr>
            </w:pPr>
            <w:r w:rsidRPr="00F8669E">
              <w:rPr>
                <w:rFonts w:ascii="Sylfaen" w:hAnsi="Sylfaen"/>
                <w:noProof/>
                <w:sz w:val="20"/>
                <w:lang w:val="hy-AM"/>
              </w:rPr>
              <w:t xml:space="preserve">Նույնականացուցչի արժեքը՝ </w:t>
            </w:r>
            <w:smartTag w:uri="urn:schemas-microsoft-com:office:smarttags" w:element="stockticker">
              <w:r w:rsidRPr="00F8669E">
                <w:rPr>
                  <w:rFonts w:ascii="Sylfaen" w:hAnsi="Sylfaen"/>
                  <w:noProof/>
                  <w:sz w:val="20"/>
                  <w:lang w:val="hy-AM"/>
                </w:rPr>
                <w:t>ISO</w:t>
              </w:r>
            </w:smartTag>
            <w:r w:rsidRPr="00F8669E">
              <w:rPr>
                <w:rFonts w:ascii="Sylfaen" w:hAnsi="Sylfaen"/>
                <w:noProof/>
                <w:sz w:val="20"/>
                <w:lang w:val="hy-AM"/>
              </w:rPr>
              <w:t xml:space="preserve"> /IEC 9834-8-ին համապատասխան։</w:t>
            </w:r>
          </w:p>
          <w:p w14:paraId="7EE3D169"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Ձեւանմուշը՝ [0-9a-fA-F]{8}-[0-9a-fA-F]{4}-[0-9a-fA-F]{4}-[0-9a-fA-F]{4}-[0-9a-fA-F]{12}</w:t>
            </w:r>
          </w:p>
        </w:tc>
        <w:tc>
          <w:tcPr>
            <w:tcW w:w="320" w:type="pct"/>
            <w:tcMar>
              <w:top w:w="85" w:type="dxa"/>
              <w:bottom w:w="85" w:type="dxa"/>
            </w:tcMar>
          </w:tcPr>
          <w:p w14:paraId="04E5A082"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0..1</w:t>
            </w:r>
          </w:p>
        </w:tc>
      </w:tr>
      <w:tr w:rsidR="00865C90" w:rsidRPr="00F8669E" w14:paraId="17B5A11E" w14:textId="77777777" w:rsidTr="00181FFB">
        <w:trPr>
          <w:cantSplit/>
          <w:jc w:val="center"/>
        </w:trPr>
        <w:tc>
          <w:tcPr>
            <w:tcW w:w="80" w:type="pct"/>
            <w:tcBorders>
              <w:top w:val="nil"/>
              <w:left w:val="nil"/>
              <w:bottom w:val="nil"/>
            </w:tcBorders>
            <w:tcMar>
              <w:top w:w="85" w:type="dxa"/>
              <w:bottom w:w="85" w:type="dxa"/>
            </w:tcMar>
          </w:tcPr>
          <w:p w14:paraId="7E224986" w14:textId="77777777" w:rsidR="00865C90" w:rsidRPr="00F8669E" w:rsidRDefault="00865C90" w:rsidP="00181FFB">
            <w:pPr>
              <w:pStyle w:val="a8"/>
              <w:widowControl w:val="0"/>
              <w:tabs>
                <w:tab w:val="left" w:pos="1134"/>
              </w:tabs>
              <w:spacing w:after="120" w:line="240" w:lineRule="auto"/>
              <w:jc w:val="left"/>
              <w:rPr>
                <w:rFonts w:ascii="Sylfaen" w:hAnsi="Sylfaen" w:cs="Arial"/>
                <w:noProof/>
                <w:sz w:val="20"/>
              </w:rPr>
            </w:pPr>
          </w:p>
        </w:tc>
        <w:tc>
          <w:tcPr>
            <w:tcW w:w="1299" w:type="pct"/>
            <w:tcBorders>
              <w:bottom w:val="single" w:sz="4" w:space="0" w:color="auto"/>
            </w:tcBorders>
            <w:tcMar>
              <w:top w:w="85" w:type="dxa"/>
              <w:bottom w:w="85" w:type="dxa"/>
            </w:tcMar>
          </w:tcPr>
          <w:p w14:paraId="046B844E"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1.5. Էլեկտրոնային փաստաթղթի (տեղեկությունների) ամսաթիվը եւ ժամը</w:t>
            </w:r>
          </w:p>
          <w:p w14:paraId="2BBF6A19"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(csdo:‌EDoc‌Date‌Time)</w:t>
            </w:r>
          </w:p>
        </w:tc>
        <w:tc>
          <w:tcPr>
            <w:tcW w:w="1204" w:type="pct"/>
            <w:tcMar>
              <w:top w:w="85" w:type="dxa"/>
              <w:bottom w:w="85" w:type="dxa"/>
            </w:tcMar>
          </w:tcPr>
          <w:p w14:paraId="6955F8AD"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էլեկտրոնային փաստաթղթի (տեղեկությունների) ստեղծման ամսաթիվը եւ ժամը</w:t>
            </w:r>
          </w:p>
        </w:tc>
        <w:tc>
          <w:tcPr>
            <w:tcW w:w="751" w:type="pct"/>
            <w:tcMar>
              <w:top w:w="85" w:type="dxa"/>
              <w:bottom w:w="85" w:type="dxa"/>
            </w:tcMar>
          </w:tcPr>
          <w:p w14:paraId="2231FC83"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M.SDE.90002</w:t>
            </w:r>
          </w:p>
        </w:tc>
        <w:tc>
          <w:tcPr>
            <w:tcW w:w="1347" w:type="pct"/>
            <w:tcMar>
              <w:top w:w="85" w:type="dxa"/>
              <w:bottom w:w="85" w:type="dxa"/>
            </w:tcMar>
          </w:tcPr>
          <w:p w14:paraId="72B0E423" w14:textId="77777777" w:rsidR="00865C90" w:rsidRPr="00F8669E" w:rsidRDefault="00865C90" w:rsidP="00181FFB">
            <w:pPr>
              <w:pStyle w:val="aff9"/>
              <w:widowControl w:val="0"/>
              <w:tabs>
                <w:tab w:val="left" w:pos="1134"/>
              </w:tabs>
              <w:spacing w:after="120"/>
              <w:jc w:val="left"/>
              <w:rPr>
                <w:rFonts w:ascii="Sylfaen" w:hAnsi="Sylfaen" w:cs="Arial"/>
                <w:noProof/>
                <w:sz w:val="20"/>
                <w:lang w:val="hy-AM"/>
              </w:rPr>
            </w:pPr>
            <w:r w:rsidRPr="00F8669E">
              <w:rPr>
                <w:rFonts w:ascii="Sylfaen" w:hAnsi="Sylfaen"/>
                <w:noProof/>
                <w:sz w:val="20"/>
                <w:lang w:val="hy-AM"/>
              </w:rPr>
              <w:t>bdt:‌Date‌Time‌Type (M.BDT.00006)</w:t>
            </w:r>
          </w:p>
          <w:p w14:paraId="072CF58D" w14:textId="77777777" w:rsidR="00865C90" w:rsidRPr="00F8669E" w:rsidRDefault="00865C90" w:rsidP="00181FFB">
            <w:pPr>
              <w:pStyle w:val="aff9"/>
              <w:widowControl w:val="0"/>
              <w:tabs>
                <w:tab w:val="left" w:pos="1134"/>
              </w:tabs>
              <w:spacing w:after="120"/>
              <w:jc w:val="left"/>
              <w:rPr>
                <w:rFonts w:ascii="Sylfaen" w:hAnsi="Sylfaen" w:cs="Arial"/>
                <w:sz w:val="20"/>
                <w:lang w:val="hy-AM"/>
              </w:rPr>
            </w:pPr>
            <w:r w:rsidRPr="00F8669E">
              <w:rPr>
                <w:rFonts w:ascii="Sylfaen" w:hAnsi="Sylfaen"/>
                <w:noProof/>
                <w:sz w:val="20"/>
                <w:lang w:val="hy-AM"/>
              </w:rPr>
              <w:t>Ամսաթվի եւ ժամի նշագիրը՝ ԳՕՍՏ ԻՍՕ 8601-2001-ին համապատասխան</w:t>
            </w:r>
          </w:p>
        </w:tc>
        <w:tc>
          <w:tcPr>
            <w:tcW w:w="320" w:type="pct"/>
            <w:tcMar>
              <w:top w:w="85" w:type="dxa"/>
              <w:bottom w:w="85" w:type="dxa"/>
            </w:tcMar>
          </w:tcPr>
          <w:p w14:paraId="62D4C5D0"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1</w:t>
            </w:r>
          </w:p>
        </w:tc>
      </w:tr>
      <w:tr w:rsidR="00865C90" w:rsidRPr="00F8669E" w14:paraId="3601C1CC" w14:textId="77777777" w:rsidTr="00181FFB">
        <w:trPr>
          <w:cantSplit/>
          <w:jc w:val="center"/>
        </w:trPr>
        <w:tc>
          <w:tcPr>
            <w:tcW w:w="80" w:type="pct"/>
            <w:tcBorders>
              <w:top w:val="nil"/>
              <w:left w:val="nil"/>
              <w:bottom w:val="nil"/>
            </w:tcBorders>
            <w:tcMar>
              <w:top w:w="85" w:type="dxa"/>
              <w:bottom w:w="85" w:type="dxa"/>
            </w:tcMar>
          </w:tcPr>
          <w:p w14:paraId="2DF2CC99" w14:textId="77777777" w:rsidR="00865C90" w:rsidRPr="00F8669E" w:rsidRDefault="00865C90" w:rsidP="00181FFB">
            <w:pPr>
              <w:pStyle w:val="a8"/>
              <w:widowControl w:val="0"/>
              <w:tabs>
                <w:tab w:val="left" w:pos="1134"/>
              </w:tabs>
              <w:spacing w:after="120" w:line="240" w:lineRule="auto"/>
              <w:jc w:val="left"/>
              <w:rPr>
                <w:rFonts w:ascii="Sylfaen" w:hAnsi="Sylfaen" w:cs="Arial"/>
                <w:noProof/>
                <w:sz w:val="20"/>
              </w:rPr>
            </w:pPr>
          </w:p>
        </w:tc>
        <w:tc>
          <w:tcPr>
            <w:tcW w:w="1299" w:type="pct"/>
            <w:tcBorders>
              <w:bottom w:val="single" w:sz="4" w:space="0" w:color="auto"/>
            </w:tcBorders>
            <w:tcMar>
              <w:top w:w="85" w:type="dxa"/>
              <w:bottom w:w="85" w:type="dxa"/>
            </w:tcMar>
          </w:tcPr>
          <w:p w14:paraId="569FD51C"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1.6. Լեզվի ծածկագիրը</w:t>
            </w:r>
          </w:p>
          <w:p w14:paraId="4CBF709B"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(csdo:‌Language‌Code)</w:t>
            </w:r>
          </w:p>
        </w:tc>
        <w:tc>
          <w:tcPr>
            <w:tcW w:w="1204" w:type="pct"/>
            <w:tcMar>
              <w:top w:w="85" w:type="dxa"/>
              <w:bottom w:w="85" w:type="dxa"/>
            </w:tcMar>
          </w:tcPr>
          <w:p w14:paraId="674FD78D"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լեզվի ծածկագրային նշագիրը</w:t>
            </w:r>
          </w:p>
        </w:tc>
        <w:tc>
          <w:tcPr>
            <w:tcW w:w="751" w:type="pct"/>
            <w:tcMar>
              <w:top w:w="85" w:type="dxa"/>
              <w:bottom w:w="85" w:type="dxa"/>
            </w:tcMar>
          </w:tcPr>
          <w:p w14:paraId="7D0D35FA"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M.SDE.00051</w:t>
            </w:r>
          </w:p>
        </w:tc>
        <w:tc>
          <w:tcPr>
            <w:tcW w:w="1347" w:type="pct"/>
            <w:tcMar>
              <w:top w:w="85" w:type="dxa"/>
              <w:bottom w:w="85" w:type="dxa"/>
            </w:tcMar>
          </w:tcPr>
          <w:p w14:paraId="7EDCBE63" w14:textId="77777777" w:rsidR="00865C90" w:rsidRPr="00F8669E" w:rsidRDefault="00865C90" w:rsidP="00181FFB">
            <w:pPr>
              <w:pStyle w:val="aff9"/>
              <w:widowControl w:val="0"/>
              <w:tabs>
                <w:tab w:val="left" w:pos="1134"/>
              </w:tabs>
              <w:spacing w:after="120"/>
              <w:jc w:val="left"/>
              <w:rPr>
                <w:rFonts w:ascii="Sylfaen" w:hAnsi="Sylfaen" w:cs="Arial"/>
                <w:noProof/>
                <w:sz w:val="20"/>
                <w:lang w:val="hy-AM"/>
              </w:rPr>
            </w:pPr>
            <w:r w:rsidRPr="00F8669E">
              <w:rPr>
                <w:rFonts w:ascii="Sylfaen" w:hAnsi="Sylfaen"/>
                <w:noProof/>
                <w:sz w:val="20"/>
                <w:lang w:val="hy-AM"/>
              </w:rPr>
              <w:t>csdo:‌Language‌Code‌Type (M.SDT.00051)</w:t>
            </w:r>
          </w:p>
          <w:p w14:paraId="7580E4DB" w14:textId="77777777" w:rsidR="00865C90" w:rsidRPr="00F8669E" w:rsidRDefault="00865C90" w:rsidP="00181FFB">
            <w:pPr>
              <w:pStyle w:val="aff9"/>
              <w:widowControl w:val="0"/>
              <w:tabs>
                <w:tab w:val="left" w:pos="1134"/>
              </w:tabs>
              <w:spacing w:after="120"/>
              <w:jc w:val="left"/>
              <w:rPr>
                <w:rFonts w:ascii="Sylfaen" w:hAnsi="Sylfaen" w:cs="Arial"/>
                <w:sz w:val="20"/>
                <w:lang w:val="hy-AM"/>
              </w:rPr>
            </w:pPr>
            <w:r w:rsidRPr="00F8669E">
              <w:rPr>
                <w:rFonts w:ascii="Sylfaen" w:hAnsi="Sylfaen"/>
                <w:noProof/>
                <w:sz w:val="20"/>
                <w:lang w:val="hy-AM"/>
              </w:rPr>
              <w:t xml:space="preserve">Լեզվի երկտառ ծածկագիրը՝ </w:t>
            </w:r>
            <w:smartTag w:uri="urn:schemas-microsoft-com:office:smarttags" w:element="stockticker">
              <w:r w:rsidRPr="00F8669E">
                <w:rPr>
                  <w:rFonts w:ascii="Sylfaen" w:hAnsi="Sylfaen"/>
                  <w:noProof/>
                  <w:sz w:val="20"/>
                  <w:lang w:val="hy-AM"/>
                </w:rPr>
                <w:t>ISO</w:t>
              </w:r>
            </w:smartTag>
            <w:r w:rsidRPr="00F8669E">
              <w:rPr>
                <w:rFonts w:ascii="Sylfaen" w:hAnsi="Sylfaen"/>
                <w:noProof/>
                <w:sz w:val="20"/>
                <w:lang w:val="hy-AM"/>
              </w:rPr>
              <w:t xml:space="preserve"> 639-1-ին համապատասխան:</w:t>
            </w:r>
          </w:p>
          <w:p w14:paraId="6CD8A05D"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Ձեւանմուշը՝ [a-z]{2}</w:t>
            </w:r>
          </w:p>
        </w:tc>
        <w:tc>
          <w:tcPr>
            <w:tcW w:w="320" w:type="pct"/>
            <w:tcMar>
              <w:top w:w="85" w:type="dxa"/>
              <w:bottom w:w="85" w:type="dxa"/>
            </w:tcMar>
          </w:tcPr>
          <w:p w14:paraId="4D8D04E6"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0..1</w:t>
            </w:r>
          </w:p>
        </w:tc>
      </w:tr>
      <w:tr w:rsidR="00865C90" w:rsidRPr="00F8669E" w14:paraId="75CD4D8D" w14:textId="77777777" w:rsidTr="00181FFB">
        <w:trPr>
          <w:cantSplit/>
          <w:jc w:val="center"/>
        </w:trPr>
        <w:tc>
          <w:tcPr>
            <w:tcW w:w="1378" w:type="pct"/>
            <w:gridSpan w:val="2"/>
            <w:tcMar>
              <w:top w:w="85" w:type="dxa"/>
              <w:bottom w:w="85" w:type="dxa"/>
            </w:tcMar>
          </w:tcPr>
          <w:p w14:paraId="7C748B91"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lastRenderedPageBreak/>
              <w:t>2. Թարմացման ամսաթիվը եւ ժամը</w:t>
            </w:r>
          </w:p>
          <w:p w14:paraId="1E1B3F6D"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(csdo:‌Update‌Date‌Time)</w:t>
            </w:r>
          </w:p>
        </w:tc>
        <w:tc>
          <w:tcPr>
            <w:tcW w:w="1204" w:type="pct"/>
            <w:tcMar>
              <w:top w:w="85" w:type="dxa"/>
              <w:bottom w:w="85" w:type="dxa"/>
            </w:tcMar>
          </w:tcPr>
          <w:p w14:paraId="165CF4EB"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ընդհանուր ռեսուրսի (ռեեստրի, ցանկի, տվյալների բազայի) թարմացման ամսաթիվն ու ժամը</w:t>
            </w:r>
          </w:p>
        </w:tc>
        <w:tc>
          <w:tcPr>
            <w:tcW w:w="751" w:type="pct"/>
            <w:tcMar>
              <w:top w:w="85" w:type="dxa"/>
              <w:bottom w:w="85" w:type="dxa"/>
            </w:tcMar>
          </w:tcPr>
          <w:p w14:paraId="072C9751"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M.SDE.00079</w:t>
            </w:r>
          </w:p>
        </w:tc>
        <w:tc>
          <w:tcPr>
            <w:tcW w:w="1347" w:type="pct"/>
            <w:tcMar>
              <w:top w:w="85" w:type="dxa"/>
              <w:bottom w:w="85" w:type="dxa"/>
            </w:tcMar>
          </w:tcPr>
          <w:p w14:paraId="54B5BDE4" w14:textId="77777777" w:rsidR="00865C90" w:rsidRPr="00F8669E" w:rsidRDefault="00865C90" w:rsidP="00181FFB">
            <w:pPr>
              <w:pStyle w:val="a8"/>
              <w:widowControl w:val="0"/>
              <w:tabs>
                <w:tab w:val="left" w:pos="1134"/>
              </w:tabs>
              <w:spacing w:after="120" w:line="240" w:lineRule="auto"/>
              <w:jc w:val="left"/>
              <w:rPr>
                <w:rFonts w:ascii="Sylfaen" w:hAnsi="Sylfaen" w:cs="Arial"/>
                <w:noProof/>
                <w:sz w:val="20"/>
              </w:rPr>
            </w:pPr>
            <w:r w:rsidRPr="00F8669E">
              <w:rPr>
                <w:rFonts w:ascii="Sylfaen" w:hAnsi="Sylfaen"/>
                <w:noProof/>
                <w:sz w:val="20"/>
              </w:rPr>
              <w:t>bdt:‌Date‌Time‌Type (M.BDT.00006)</w:t>
            </w:r>
          </w:p>
          <w:p w14:paraId="5B42A7E5"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Ամսաթվի եւ ժամի նշագիրը՝ ԳՕՍՏ ԻՍՕ 8601-2001-ին համապատասխան</w:t>
            </w:r>
          </w:p>
        </w:tc>
        <w:tc>
          <w:tcPr>
            <w:tcW w:w="320" w:type="pct"/>
            <w:tcMar>
              <w:top w:w="85" w:type="dxa"/>
              <w:bottom w:w="85" w:type="dxa"/>
            </w:tcMar>
          </w:tcPr>
          <w:p w14:paraId="272FF4C1"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0..1</w:t>
            </w:r>
          </w:p>
        </w:tc>
      </w:tr>
      <w:tr w:rsidR="00865C90" w:rsidRPr="00F8669E" w14:paraId="30B40C7E" w14:textId="77777777" w:rsidTr="00181FFB">
        <w:trPr>
          <w:cantSplit/>
          <w:jc w:val="center"/>
        </w:trPr>
        <w:tc>
          <w:tcPr>
            <w:tcW w:w="1378" w:type="pct"/>
            <w:gridSpan w:val="2"/>
            <w:tcMar>
              <w:top w:w="85" w:type="dxa"/>
              <w:bottom w:w="85" w:type="dxa"/>
            </w:tcMar>
          </w:tcPr>
          <w:p w14:paraId="60251853"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3. Երկրի ծածկագիրը</w:t>
            </w:r>
          </w:p>
          <w:p w14:paraId="0A231CF8"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(csdo:‌Unified‌Country‌Code)</w:t>
            </w:r>
          </w:p>
        </w:tc>
        <w:tc>
          <w:tcPr>
            <w:tcW w:w="1204" w:type="pct"/>
            <w:tcMar>
              <w:top w:w="85" w:type="dxa"/>
              <w:bottom w:w="85" w:type="dxa"/>
            </w:tcMar>
          </w:tcPr>
          <w:p w14:paraId="001B1064"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տեղեկություններն ընդհանուր ռեսուրս (ռեեստր, ցանկ, տվյալների բազա) ներկայացրած երկրի ծածկագրային նշագիրը</w:t>
            </w:r>
          </w:p>
        </w:tc>
        <w:tc>
          <w:tcPr>
            <w:tcW w:w="751" w:type="pct"/>
            <w:tcMar>
              <w:top w:w="85" w:type="dxa"/>
              <w:bottom w:w="85" w:type="dxa"/>
            </w:tcMar>
          </w:tcPr>
          <w:p w14:paraId="29508BF2"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M.SDE.00162</w:t>
            </w:r>
          </w:p>
        </w:tc>
        <w:tc>
          <w:tcPr>
            <w:tcW w:w="1347" w:type="pct"/>
            <w:tcMar>
              <w:top w:w="85" w:type="dxa"/>
              <w:bottom w:w="85" w:type="dxa"/>
            </w:tcMar>
          </w:tcPr>
          <w:p w14:paraId="12157E90" w14:textId="77777777" w:rsidR="00865C90" w:rsidRPr="00F8669E" w:rsidRDefault="00865C90" w:rsidP="00181FFB">
            <w:pPr>
              <w:pStyle w:val="a8"/>
              <w:widowControl w:val="0"/>
              <w:tabs>
                <w:tab w:val="left" w:pos="1134"/>
              </w:tabs>
              <w:spacing w:after="120" w:line="240" w:lineRule="auto"/>
              <w:jc w:val="left"/>
              <w:rPr>
                <w:rFonts w:ascii="Sylfaen" w:hAnsi="Sylfaen" w:cs="Arial"/>
                <w:noProof/>
                <w:sz w:val="20"/>
              </w:rPr>
            </w:pPr>
            <w:r w:rsidRPr="00F8669E">
              <w:rPr>
                <w:rFonts w:ascii="Sylfaen" w:hAnsi="Sylfaen"/>
                <w:noProof/>
                <w:sz w:val="20"/>
              </w:rPr>
              <w:t>csdo:‌Unified‌Country‌Code‌Type (M.SDT.00112)</w:t>
            </w:r>
          </w:p>
          <w:p w14:paraId="5DA50C4A"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Երկտառ ծածկագրի արժեքը՝ աշխարհի երկրների դասակարգչին համապատասխան, որը սահմանված է «Տեղեկագրքի (դասակարգչի) նույնականացուցիչը» ատրիբուտով։</w:t>
            </w:r>
          </w:p>
          <w:p w14:paraId="1FD552A5"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Ձեւանմուշը՝ [A-Z]{2}</w:t>
            </w:r>
          </w:p>
        </w:tc>
        <w:tc>
          <w:tcPr>
            <w:tcW w:w="320" w:type="pct"/>
            <w:tcMar>
              <w:top w:w="85" w:type="dxa"/>
              <w:bottom w:w="85" w:type="dxa"/>
            </w:tcMar>
          </w:tcPr>
          <w:p w14:paraId="55D03CA9"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0..*</w:t>
            </w:r>
          </w:p>
        </w:tc>
      </w:tr>
      <w:tr w:rsidR="00865C90" w:rsidRPr="00F8669E" w14:paraId="7D5EF214" w14:textId="77777777" w:rsidTr="00181FFB">
        <w:trPr>
          <w:cantSplit/>
          <w:jc w:val="center"/>
        </w:trPr>
        <w:tc>
          <w:tcPr>
            <w:tcW w:w="80" w:type="pct"/>
            <w:tcBorders>
              <w:top w:val="nil"/>
              <w:left w:val="nil"/>
              <w:bottom w:val="nil"/>
            </w:tcBorders>
            <w:tcMar>
              <w:top w:w="85" w:type="dxa"/>
              <w:bottom w:w="85" w:type="dxa"/>
            </w:tcMar>
          </w:tcPr>
          <w:p w14:paraId="0650033C"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p>
        </w:tc>
        <w:tc>
          <w:tcPr>
            <w:tcW w:w="1299" w:type="pct"/>
            <w:tcMar>
              <w:top w:w="85" w:type="dxa"/>
              <w:bottom w:w="85" w:type="dxa"/>
            </w:tcMar>
          </w:tcPr>
          <w:p w14:paraId="4698D6E2"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ա) տեղեկագրքի (դասակարգչի) նույնականացուցիչը</w:t>
            </w:r>
          </w:p>
          <w:p w14:paraId="70787DE1"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(codeListId ատրիբուտ)</w:t>
            </w:r>
          </w:p>
        </w:tc>
        <w:tc>
          <w:tcPr>
            <w:tcW w:w="1204" w:type="pct"/>
            <w:tcMar>
              <w:top w:w="85" w:type="dxa"/>
              <w:bottom w:w="85" w:type="dxa"/>
            </w:tcMar>
          </w:tcPr>
          <w:p w14:paraId="59822283"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այն տեղեկագրքի (դասակարգչի) նշագիրը, որին համապատասխան նշվել է ծածկագիրը</w:t>
            </w:r>
          </w:p>
        </w:tc>
        <w:tc>
          <w:tcPr>
            <w:tcW w:w="751" w:type="pct"/>
            <w:tcMar>
              <w:top w:w="85" w:type="dxa"/>
              <w:bottom w:w="85" w:type="dxa"/>
            </w:tcMar>
          </w:tcPr>
          <w:p w14:paraId="7072EC81" w14:textId="77777777" w:rsidR="00865C90" w:rsidRPr="00F8669E" w:rsidRDefault="006D3FF6" w:rsidP="00181FFB">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w:t>
            </w:r>
          </w:p>
        </w:tc>
        <w:tc>
          <w:tcPr>
            <w:tcW w:w="1347" w:type="pct"/>
            <w:tcMar>
              <w:top w:w="85" w:type="dxa"/>
              <w:bottom w:w="85" w:type="dxa"/>
            </w:tcMar>
          </w:tcPr>
          <w:p w14:paraId="03E806CE"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csdo:‌Reference‌Data‌Id‌Type (M.SDT.00091)</w:t>
            </w:r>
          </w:p>
          <w:p w14:paraId="7759BCB6"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Պայմանանշանների նորմալացված տողը, որը չի պարունակում տողի ընդհատման (#xA) եւ սյունատի (#x9) պայմանանշաններ:</w:t>
            </w:r>
          </w:p>
          <w:p w14:paraId="48A994F1"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Նվազ. երկարությունը՝ 1։</w:t>
            </w:r>
          </w:p>
          <w:p w14:paraId="2CC3C116" w14:textId="77777777" w:rsidR="00865C90" w:rsidRPr="00F8669E" w:rsidRDefault="00865C90" w:rsidP="00181FFB">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Առավ. երկարությունը՝ 20</w:t>
            </w:r>
          </w:p>
        </w:tc>
        <w:tc>
          <w:tcPr>
            <w:tcW w:w="320" w:type="pct"/>
            <w:tcMar>
              <w:top w:w="85" w:type="dxa"/>
              <w:bottom w:w="85" w:type="dxa"/>
            </w:tcMar>
          </w:tcPr>
          <w:p w14:paraId="6CD3332B"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sz w:val="20"/>
              </w:rPr>
              <w:t>1</w:t>
            </w:r>
          </w:p>
        </w:tc>
      </w:tr>
    </w:tbl>
    <w:p w14:paraId="3E79D40A" w14:textId="77777777" w:rsidR="00865C90" w:rsidRPr="00334423" w:rsidRDefault="00865C90" w:rsidP="00C2380C">
      <w:pPr>
        <w:pStyle w:val="a6"/>
        <w:widowControl w:val="0"/>
        <w:tabs>
          <w:tab w:val="left" w:pos="1134"/>
        </w:tabs>
        <w:spacing w:after="160"/>
        <w:rPr>
          <w:rFonts w:ascii="Sylfaen" w:hAnsi="Sylfaen"/>
          <w:sz w:val="24"/>
        </w:rPr>
        <w:sectPr w:rsidR="00865C90" w:rsidRPr="00334423" w:rsidSect="005B0DEE">
          <w:pgSz w:w="16839" w:h="11907" w:orient="landscape" w:code="9"/>
          <w:pgMar w:top="1418" w:right="1418" w:bottom="1418" w:left="1418" w:header="709" w:footer="396" w:gutter="0"/>
          <w:cols w:space="708"/>
          <w:docGrid w:linePitch="408"/>
        </w:sectPr>
      </w:pPr>
    </w:p>
    <w:p w14:paraId="62C85753" w14:textId="77777777" w:rsidR="00865C90" w:rsidRPr="00334423" w:rsidRDefault="00865C90" w:rsidP="00C2380C">
      <w:pPr>
        <w:pStyle w:val="Heading2"/>
        <w:keepNext w:val="0"/>
        <w:keepLines w:val="0"/>
        <w:widowControl w:val="0"/>
        <w:tabs>
          <w:tab w:val="left" w:pos="1134"/>
        </w:tabs>
        <w:spacing w:before="0" w:after="160" w:line="360" w:lineRule="auto"/>
        <w:rPr>
          <w:rStyle w:val="Heading2Char"/>
          <w:rFonts w:ascii="Sylfaen" w:hAnsi="Sylfaen"/>
          <w:sz w:val="24"/>
          <w:szCs w:val="24"/>
        </w:rPr>
      </w:pPr>
      <w:r w:rsidRPr="00334423">
        <w:rPr>
          <w:rStyle w:val="Heading2Char"/>
          <w:rFonts w:ascii="Sylfaen" w:hAnsi="Sylfaen"/>
          <w:sz w:val="24"/>
          <w:szCs w:val="24"/>
        </w:rPr>
        <w:lastRenderedPageBreak/>
        <w:t>2. Էլեկտրոնային փաստաթղթերի եւ տեղեկությունների կառուցվածքներն առարկայական ոլորտում</w:t>
      </w:r>
      <w:r w:rsidRPr="00334423">
        <w:rPr>
          <w:rStyle w:val="af"/>
          <w:rFonts w:ascii="Sylfaen" w:hAnsi="Sylfaen"/>
          <w:color w:val="auto"/>
          <w:sz w:val="24"/>
        </w:rPr>
        <w:t xml:space="preserve"> </w:t>
      </w:r>
    </w:p>
    <w:p w14:paraId="3ACB073C" w14:textId="77777777" w:rsidR="00865C90" w:rsidRPr="00CE2F8B" w:rsidRDefault="00F8669E" w:rsidP="00F8669E">
      <w:pPr>
        <w:pStyle w:val="af1"/>
        <w:widowControl w:val="0"/>
        <w:tabs>
          <w:tab w:val="left" w:pos="1134"/>
        </w:tabs>
        <w:spacing w:after="160"/>
        <w:ind w:firstLine="567"/>
        <w:rPr>
          <w:rFonts w:ascii="Sylfaen" w:hAnsi="Sylfaen"/>
          <w:sz w:val="24"/>
        </w:rPr>
      </w:pPr>
      <w:r>
        <w:rPr>
          <w:rFonts w:ascii="Sylfaen" w:hAnsi="Sylfaen"/>
          <w:sz w:val="24"/>
        </w:rPr>
        <w:t>16.</w:t>
      </w:r>
      <w:r w:rsidRPr="00F8669E">
        <w:rPr>
          <w:rFonts w:ascii="Sylfaen" w:hAnsi="Sylfaen"/>
          <w:sz w:val="24"/>
        </w:rPr>
        <w:tab/>
      </w:r>
      <w:r w:rsidR="00865C90" w:rsidRPr="00334423">
        <w:rPr>
          <w:rFonts w:ascii="Sylfaen" w:hAnsi="Sylfaen"/>
          <w:sz w:val="24"/>
        </w:rPr>
        <w:t>«Մաքսային պահեստների տիրապետողների ընդհանուր ռեեստր» (R.CA.CC.09.001) էլեկտրոնային փաստաթղթի (տեղեկությունների) կառուցվածքի նկարագրությունը բերված է 8-րդ աղյուսակում։</w:t>
      </w:r>
    </w:p>
    <w:p w14:paraId="19E15AD9" w14:textId="77777777" w:rsidR="00F6660A" w:rsidRPr="00CE2F8B" w:rsidRDefault="00F6660A" w:rsidP="00F8669E">
      <w:pPr>
        <w:pStyle w:val="af1"/>
        <w:widowControl w:val="0"/>
        <w:tabs>
          <w:tab w:val="left" w:pos="1134"/>
        </w:tabs>
        <w:spacing w:after="160"/>
        <w:ind w:firstLine="567"/>
        <w:rPr>
          <w:rFonts w:ascii="Sylfaen" w:hAnsi="Sylfaen"/>
          <w:sz w:val="24"/>
        </w:rPr>
      </w:pPr>
    </w:p>
    <w:p w14:paraId="7566E655"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t>Աղյուսակ 8</w:t>
      </w:r>
    </w:p>
    <w:p w14:paraId="079F513B"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«Մաքսային պահեստների տիրապետողների ընդհանուր ռեեստր» (R.CA.CC.09.001) էլեկտրոնային փաստաթղթի (տեղեկությունների) կառուցվածքի նկարագրությունը</w:t>
      </w:r>
    </w:p>
    <w:tbl>
      <w:tblPr>
        <w:tblW w:w="9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4"/>
        <w:gridCol w:w="2164"/>
        <w:gridCol w:w="6055"/>
      </w:tblGrid>
      <w:tr w:rsidR="00865C90" w:rsidRPr="00F8669E" w14:paraId="78875A4D" w14:textId="77777777" w:rsidTr="00181FFB">
        <w:trPr>
          <w:tblHeader/>
          <w:jc w:val="center"/>
        </w:trPr>
        <w:tc>
          <w:tcPr>
            <w:tcW w:w="1134" w:type="dxa"/>
            <w:tcMar>
              <w:top w:w="85" w:type="dxa"/>
              <w:bottom w:w="85" w:type="dxa"/>
            </w:tcMar>
          </w:tcPr>
          <w:p w14:paraId="05FBEBC6"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Համարը՝ ը/կ</w:t>
            </w:r>
          </w:p>
        </w:tc>
        <w:tc>
          <w:tcPr>
            <w:tcW w:w="2164" w:type="dxa"/>
            <w:tcMar>
              <w:top w:w="85" w:type="dxa"/>
              <w:bottom w:w="85" w:type="dxa"/>
            </w:tcMar>
          </w:tcPr>
          <w:p w14:paraId="2C90CC45"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Տարրի նշագիրը</w:t>
            </w:r>
          </w:p>
        </w:tc>
        <w:tc>
          <w:tcPr>
            <w:tcW w:w="6055" w:type="dxa"/>
            <w:tcMar>
              <w:top w:w="85" w:type="dxa"/>
              <w:bottom w:w="85" w:type="dxa"/>
            </w:tcMar>
          </w:tcPr>
          <w:p w14:paraId="49F93587"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Նկարագրությունը</w:t>
            </w:r>
          </w:p>
        </w:tc>
      </w:tr>
      <w:tr w:rsidR="00865C90" w:rsidRPr="00F8669E" w14:paraId="4CFA46BD" w14:textId="77777777" w:rsidTr="00181FFB">
        <w:trPr>
          <w:tblHeader/>
          <w:jc w:val="center"/>
        </w:trPr>
        <w:tc>
          <w:tcPr>
            <w:tcW w:w="1134" w:type="dxa"/>
            <w:tcMar>
              <w:top w:w="85" w:type="dxa"/>
              <w:bottom w:w="85" w:type="dxa"/>
            </w:tcMar>
            <w:vAlign w:val="center"/>
          </w:tcPr>
          <w:p w14:paraId="7BA02924"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1</w:t>
            </w:r>
          </w:p>
        </w:tc>
        <w:tc>
          <w:tcPr>
            <w:tcW w:w="2164" w:type="dxa"/>
            <w:tcMar>
              <w:top w:w="85" w:type="dxa"/>
              <w:bottom w:w="85" w:type="dxa"/>
            </w:tcMar>
            <w:vAlign w:val="center"/>
          </w:tcPr>
          <w:p w14:paraId="4A573CF1"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2</w:t>
            </w:r>
          </w:p>
        </w:tc>
        <w:tc>
          <w:tcPr>
            <w:tcW w:w="6055" w:type="dxa"/>
            <w:tcMar>
              <w:top w:w="85" w:type="dxa"/>
              <w:bottom w:w="85" w:type="dxa"/>
            </w:tcMar>
            <w:vAlign w:val="center"/>
          </w:tcPr>
          <w:p w14:paraId="0FC9D4ED"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3</w:t>
            </w:r>
          </w:p>
        </w:tc>
      </w:tr>
      <w:tr w:rsidR="00865C90" w:rsidRPr="00F8669E" w14:paraId="061470B2" w14:textId="77777777" w:rsidTr="00181FFB">
        <w:trPr>
          <w:jc w:val="center"/>
        </w:trPr>
        <w:tc>
          <w:tcPr>
            <w:tcW w:w="1134" w:type="dxa"/>
            <w:tcMar>
              <w:top w:w="85" w:type="dxa"/>
              <w:bottom w:w="85" w:type="dxa"/>
            </w:tcMar>
          </w:tcPr>
          <w:p w14:paraId="387894CE"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1</w:t>
            </w:r>
          </w:p>
        </w:tc>
        <w:tc>
          <w:tcPr>
            <w:tcW w:w="2164" w:type="dxa"/>
            <w:tcMar>
              <w:top w:w="85" w:type="dxa"/>
              <w:bottom w:w="85" w:type="dxa"/>
            </w:tcMar>
          </w:tcPr>
          <w:p w14:paraId="04F17C01" w14:textId="77777777" w:rsidR="00865C90" w:rsidRPr="00F8669E" w:rsidRDefault="00865C90" w:rsidP="007D3A02">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Անվանումը</w:t>
            </w:r>
          </w:p>
        </w:tc>
        <w:tc>
          <w:tcPr>
            <w:tcW w:w="6055" w:type="dxa"/>
            <w:tcMar>
              <w:top w:w="85" w:type="dxa"/>
              <w:bottom w:w="85" w:type="dxa"/>
            </w:tcMar>
          </w:tcPr>
          <w:p w14:paraId="3F2EEBAF" w14:textId="77777777" w:rsidR="00865C90" w:rsidRPr="00F8669E" w:rsidRDefault="00865C90" w:rsidP="007D3A02">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մաքսային պահեստների տիրապետողների ընդհանուր ռեեստր</w:t>
            </w:r>
          </w:p>
        </w:tc>
      </w:tr>
      <w:tr w:rsidR="00865C90" w:rsidRPr="00F8669E" w14:paraId="2ADB03C0" w14:textId="77777777" w:rsidTr="00181FFB">
        <w:trPr>
          <w:jc w:val="center"/>
        </w:trPr>
        <w:tc>
          <w:tcPr>
            <w:tcW w:w="1134" w:type="dxa"/>
            <w:tcMar>
              <w:top w:w="85" w:type="dxa"/>
              <w:bottom w:w="85" w:type="dxa"/>
            </w:tcMar>
          </w:tcPr>
          <w:p w14:paraId="59340127"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2</w:t>
            </w:r>
          </w:p>
        </w:tc>
        <w:tc>
          <w:tcPr>
            <w:tcW w:w="2164" w:type="dxa"/>
            <w:tcMar>
              <w:top w:w="85" w:type="dxa"/>
              <w:bottom w:w="85" w:type="dxa"/>
            </w:tcMar>
          </w:tcPr>
          <w:p w14:paraId="3B1D209E" w14:textId="77777777" w:rsidR="00865C90" w:rsidRPr="00F8669E" w:rsidRDefault="00865C90" w:rsidP="007D3A02">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Նույնականացուցիչը</w:t>
            </w:r>
          </w:p>
        </w:tc>
        <w:tc>
          <w:tcPr>
            <w:tcW w:w="6055" w:type="dxa"/>
            <w:tcMar>
              <w:top w:w="85" w:type="dxa"/>
              <w:bottom w:w="85" w:type="dxa"/>
            </w:tcMar>
          </w:tcPr>
          <w:p w14:paraId="67791301" w14:textId="77777777" w:rsidR="00865C90" w:rsidRPr="00F8669E" w:rsidRDefault="00865C90" w:rsidP="007D3A02">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R.CA.CC.09.001</w:t>
            </w:r>
          </w:p>
        </w:tc>
      </w:tr>
      <w:tr w:rsidR="00865C90" w:rsidRPr="00F8669E" w14:paraId="6DF183BC" w14:textId="77777777" w:rsidTr="00181FFB">
        <w:trPr>
          <w:jc w:val="center"/>
        </w:trPr>
        <w:tc>
          <w:tcPr>
            <w:tcW w:w="1134" w:type="dxa"/>
            <w:tcMar>
              <w:top w:w="85" w:type="dxa"/>
              <w:bottom w:w="85" w:type="dxa"/>
            </w:tcMar>
          </w:tcPr>
          <w:p w14:paraId="2F2BB64A"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3</w:t>
            </w:r>
          </w:p>
        </w:tc>
        <w:tc>
          <w:tcPr>
            <w:tcW w:w="2164" w:type="dxa"/>
            <w:tcMar>
              <w:top w:w="85" w:type="dxa"/>
              <w:bottom w:w="85" w:type="dxa"/>
            </w:tcMar>
          </w:tcPr>
          <w:p w14:paraId="3AFD110C" w14:textId="77777777" w:rsidR="00865C90" w:rsidRPr="00F8669E" w:rsidRDefault="00865C90" w:rsidP="007D3A02">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Տարբերակը</w:t>
            </w:r>
          </w:p>
        </w:tc>
        <w:tc>
          <w:tcPr>
            <w:tcW w:w="6055" w:type="dxa"/>
            <w:tcMar>
              <w:top w:w="85" w:type="dxa"/>
              <w:bottom w:w="85" w:type="dxa"/>
            </w:tcMar>
          </w:tcPr>
          <w:p w14:paraId="1983BCDF" w14:textId="77777777" w:rsidR="00865C90" w:rsidRPr="00F8669E" w:rsidRDefault="00865C90" w:rsidP="007D3A02">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1.2.0</w:t>
            </w:r>
          </w:p>
        </w:tc>
      </w:tr>
      <w:tr w:rsidR="00865C90" w:rsidRPr="00F8669E" w14:paraId="72667723" w14:textId="77777777" w:rsidTr="00181FFB">
        <w:trPr>
          <w:jc w:val="center"/>
        </w:trPr>
        <w:tc>
          <w:tcPr>
            <w:tcW w:w="1134" w:type="dxa"/>
            <w:tcMar>
              <w:top w:w="85" w:type="dxa"/>
              <w:bottom w:w="85" w:type="dxa"/>
            </w:tcMar>
          </w:tcPr>
          <w:p w14:paraId="6557C37F"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4</w:t>
            </w:r>
          </w:p>
        </w:tc>
        <w:tc>
          <w:tcPr>
            <w:tcW w:w="2164" w:type="dxa"/>
            <w:tcMar>
              <w:top w:w="85" w:type="dxa"/>
              <w:bottom w:w="85" w:type="dxa"/>
            </w:tcMar>
          </w:tcPr>
          <w:p w14:paraId="72F3D73E" w14:textId="77777777" w:rsidR="00865C90" w:rsidRPr="00F8669E" w:rsidRDefault="00865C90" w:rsidP="007D3A02">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Սահմանումը</w:t>
            </w:r>
          </w:p>
        </w:tc>
        <w:tc>
          <w:tcPr>
            <w:tcW w:w="6055" w:type="dxa"/>
            <w:tcMar>
              <w:top w:w="85" w:type="dxa"/>
              <w:bottom w:w="85" w:type="dxa"/>
            </w:tcMar>
          </w:tcPr>
          <w:p w14:paraId="0F956C3F" w14:textId="77777777" w:rsidR="00865C90" w:rsidRPr="00F8669E" w:rsidRDefault="00865C90" w:rsidP="007D3A02">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տեղեկություններ մաքսային պահեստների տիրապետողների ընդհանուր ռեեստրից</w:t>
            </w:r>
          </w:p>
        </w:tc>
      </w:tr>
      <w:tr w:rsidR="00865C90" w:rsidRPr="00F8669E" w14:paraId="645AF994" w14:textId="77777777" w:rsidTr="00181FFB">
        <w:trPr>
          <w:jc w:val="center"/>
        </w:trPr>
        <w:tc>
          <w:tcPr>
            <w:tcW w:w="1134" w:type="dxa"/>
            <w:tcMar>
              <w:top w:w="85" w:type="dxa"/>
              <w:bottom w:w="85" w:type="dxa"/>
            </w:tcMar>
          </w:tcPr>
          <w:p w14:paraId="5FF57A24"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5</w:t>
            </w:r>
          </w:p>
        </w:tc>
        <w:tc>
          <w:tcPr>
            <w:tcW w:w="2164" w:type="dxa"/>
            <w:tcMar>
              <w:top w:w="85" w:type="dxa"/>
              <w:bottom w:w="85" w:type="dxa"/>
            </w:tcMar>
          </w:tcPr>
          <w:p w14:paraId="675B9DCE" w14:textId="77777777" w:rsidR="00865C90" w:rsidRPr="00F8669E" w:rsidRDefault="00865C90" w:rsidP="007D3A02">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Օգտագործումը</w:t>
            </w:r>
          </w:p>
        </w:tc>
        <w:tc>
          <w:tcPr>
            <w:tcW w:w="6055" w:type="dxa"/>
            <w:tcMar>
              <w:top w:w="85" w:type="dxa"/>
              <w:bottom w:w="85" w:type="dxa"/>
            </w:tcMar>
          </w:tcPr>
          <w:p w14:paraId="40C1C2CD" w14:textId="77777777" w:rsidR="00865C90" w:rsidRPr="00F8669E" w:rsidRDefault="006D3FF6" w:rsidP="007D3A02">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w:t>
            </w:r>
          </w:p>
        </w:tc>
      </w:tr>
      <w:tr w:rsidR="00865C90" w:rsidRPr="00F8669E" w14:paraId="698B39C2" w14:textId="77777777" w:rsidTr="00181FFB">
        <w:trPr>
          <w:jc w:val="center"/>
        </w:trPr>
        <w:tc>
          <w:tcPr>
            <w:tcW w:w="1134" w:type="dxa"/>
            <w:tcMar>
              <w:top w:w="85" w:type="dxa"/>
              <w:bottom w:w="85" w:type="dxa"/>
            </w:tcMar>
          </w:tcPr>
          <w:p w14:paraId="11258B12"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6</w:t>
            </w:r>
          </w:p>
        </w:tc>
        <w:tc>
          <w:tcPr>
            <w:tcW w:w="2164" w:type="dxa"/>
            <w:tcMar>
              <w:top w:w="85" w:type="dxa"/>
              <w:bottom w:w="85" w:type="dxa"/>
            </w:tcMar>
          </w:tcPr>
          <w:p w14:paraId="6854DF05" w14:textId="77777777" w:rsidR="00865C90" w:rsidRPr="00F8669E" w:rsidRDefault="00865C90" w:rsidP="007D3A02">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Անվանումների տարածության նույնականացուցիչը</w:t>
            </w:r>
          </w:p>
        </w:tc>
        <w:tc>
          <w:tcPr>
            <w:tcW w:w="6055" w:type="dxa"/>
            <w:tcMar>
              <w:top w:w="85" w:type="dxa"/>
              <w:bottom w:w="85" w:type="dxa"/>
            </w:tcMar>
          </w:tcPr>
          <w:p w14:paraId="1AFCA679" w14:textId="77777777" w:rsidR="00865C90" w:rsidRPr="00F8669E" w:rsidRDefault="00865C90" w:rsidP="007D3A02">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urn:</w:t>
            </w:r>
            <w:smartTag w:uri="urn:schemas-microsoft-com:office:smarttags" w:element="stockticker">
              <w:r w:rsidRPr="00F8669E">
                <w:rPr>
                  <w:rFonts w:ascii="Sylfaen" w:hAnsi="Sylfaen"/>
                  <w:noProof/>
                  <w:sz w:val="20"/>
                </w:rPr>
                <w:t>EEC</w:t>
              </w:r>
            </w:smartTag>
            <w:r w:rsidRPr="00F8669E">
              <w:rPr>
                <w:rFonts w:ascii="Sylfaen" w:hAnsi="Sylfaen"/>
                <w:noProof/>
                <w:sz w:val="20"/>
              </w:rPr>
              <w:t>:R:CA:CC:09:RegisterCustomsWarehouse:v1.2.0</w:t>
            </w:r>
          </w:p>
        </w:tc>
      </w:tr>
      <w:tr w:rsidR="00865C90" w:rsidRPr="00F8669E" w14:paraId="0AC89948" w14:textId="77777777" w:rsidTr="00181FFB">
        <w:trPr>
          <w:jc w:val="center"/>
        </w:trPr>
        <w:tc>
          <w:tcPr>
            <w:tcW w:w="1134" w:type="dxa"/>
            <w:tcMar>
              <w:top w:w="85" w:type="dxa"/>
              <w:bottom w:w="85" w:type="dxa"/>
            </w:tcMar>
          </w:tcPr>
          <w:p w14:paraId="1D33C476"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7</w:t>
            </w:r>
          </w:p>
        </w:tc>
        <w:tc>
          <w:tcPr>
            <w:tcW w:w="2164" w:type="dxa"/>
            <w:tcMar>
              <w:top w:w="85" w:type="dxa"/>
              <w:bottom w:w="85" w:type="dxa"/>
            </w:tcMar>
          </w:tcPr>
          <w:p w14:paraId="66049571" w14:textId="77777777" w:rsidR="00865C90" w:rsidRPr="00F8669E" w:rsidRDefault="00865C90" w:rsidP="007D3A02">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XML փաստաթղթի արմատական տարրը</w:t>
            </w:r>
          </w:p>
        </w:tc>
        <w:tc>
          <w:tcPr>
            <w:tcW w:w="6055" w:type="dxa"/>
            <w:tcMar>
              <w:top w:w="85" w:type="dxa"/>
              <w:bottom w:w="85" w:type="dxa"/>
            </w:tcMar>
          </w:tcPr>
          <w:p w14:paraId="58E60131" w14:textId="77777777" w:rsidR="00865C90" w:rsidRPr="00F8669E" w:rsidRDefault="00865C90" w:rsidP="007D3A02">
            <w:pPr>
              <w:pStyle w:val="a8"/>
              <w:widowControl w:val="0"/>
              <w:tabs>
                <w:tab w:val="left" w:pos="1134"/>
              </w:tabs>
              <w:spacing w:after="120" w:line="240" w:lineRule="auto"/>
              <w:jc w:val="left"/>
              <w:rPr>
                <w:rFonts w:ascii="Sylfaen" w:hAnsi="Sylfaen" w:cs="Arial"/>
                <w:sz w:val="20"/>
              </w:rPr>
            </w:pPr>
            <w:r w:rsidRPr="00F8669E">
              <w:rPr>
                <w:rFonts w:ascii="Sylfaen" w:hAnsi="Sylfaen"/>
                <w:sz w:val="20"/>
              </w:rPr>
              <w:t>RegisterCustomsWarehouse</w:t>
            </w:r>
          </w:p>
        </w:tc>
      </w:tr>
      <w:tr w:rsidR="00865C90" w:rsidRPr="00F8669E" w14:paraId="532C34FC" w14:textId="77777777" w:rsidTr="00181FFB">
        <w:trPr>
          <w:jc w:val="center"/>
        </w:trPr>
        <w:tc>
          <w:tcPr>
            <w:tcW w:w="1134" w:type="dxa"/>
            <w:tcMar>
              <w:top w:w="85" w:type="dxa"/>
              <w:bottom w:w="85" w:type="dxa"/>
            </w:tcMar>
          </w:tcPr>
          <w:p w14:paraId="4CAD28E3" w14:textId="77777777" w:rsidR="00865C90" w:rsidRPr="00F8669E" w:rsidRDefault="00865C90" w:rsidP="00F8669E">
            <w:pPr>
              <w:pStyle w:val="af1"/>
              <w:widowControl w:val="0"/>
              <w:tabs>
                <w:tab w:val="left" w:pos="1134"/>
              </w:tabs>
              <w:spacing w:after="120" w:line="240" w:lineRule="auto"/>
              <w:ind w:firstLine="0"/>
              <w:jc w:val="center"/>
              <w:outlineLvl w:val="9"/>
              <w:rPr>
                <w:rFonts w:ascii="Sylfaen" w:hAnsi="Sylfaen"/>
                <w:sz w:val="20"/>
                <w:szCs w:val="20"/>
                <w:lang w:bidi="hy-AM"/>
              </w:rPr>
            </w:pPr>
            <w:r w:rsidRPr="00F8669E">
              <w:rPr>
                <w:rFonts w:ascii="Sylfaen" w:hAnsi="Sylfaen"/>
                <w:sz w:val="20"/>
                <w:szCs w:val="20"/>
                <w:lang w:bidi="hy-AM"/>
              </w:rPr>
              <w:t>8</w:t>
            </w:r>
          </w:p>
        </w:tc>
        <w:tc>
          <w:tcPr>
            <w:tcW w:w="2164" w:type="dxa"/>
            <w:tcMar>
              <w:top w:w="85" w:type="dxa"/>
              <w:bottom w:w="85" w:type="dxa"/>
            </w:tcMar>
          </w:tcPr>
          <w:p w14:paraId="2A065C1E" w14:textId="77777777" w:rsidR="00865C90" w:rsidRPr="00F8669E" w:rsidRDefault="00865C90" w:rsidP="007D3A02">
            <w:pPr>
              <w:pStyle w:val="af1"/>
              <w:widowControl w:val="0"/>
              <w:tabs>
                <w:tab w:val="left" w:pos="1134"/>
              </w:tabs>
              <w:spacing w:after="120" w:line="240" w:lineRule="auto"/>
              <w:ind w:firstLine="0"/>
              <w:jc w:val="left"/>
              <w:outlineLvl w:val="9"/>
              <w:rPr>
                <w:rFonts w:ascii="Sylfaen" w:hAnsi="Sylfaen"/>
                <w:sz w:val="20"/>
                <w:szCs w:val="20"/>
                <w:lang w:bidi="hy-AM"/>
              </w:rPr>
            </w:pPr>
            <w:r w:rsidRPr="00F8669E">
              <w:rPr>
                <w:rFonts w:ascii="Sylfaen" w:hAnsi="Sylfaen"/>
                <w:sz w:val="20"/>
                <w:szCs w:val="20"/>
                <w:lang w:bidi="hy-AM"/>
              </w:rPr>
              <w:t>XML սխեմայի նիշքի անվանումը</w:t>
            </w:r>
          </w:p>
        </w:tc>
        <w:tc>
          <w:tcPr>
            <w:tcW w:w="6055" w:type="dxa"/>
            <w:tcMar>
              <w:top w:w="85" w:type="dxa"/>
              <w:bottom w:w="85" w:type="dxa"/>
            </w:tcMar>
          </w:tcPr>
          <w:p w14:paraId="5108A198" w14:textId="77777777" w:rsidR="00865C90" w:rsidRPr="00F8669E" w:rsidRDefault="00865C90" w:rsidP="007D3A02">
            <w:pPr>
              <w:pStyle w:val="a8"/>
              <w:widowControl w:val="0"/>
              <w:tabs>
                <w:tab w:val="left" w:pos="1134"/>
              </w:tabs>
              <w:spacing w:after="120" w:line="240" w:lineRule="auto"/>
              <w:jc w:val="left"/>
              <w:rPr>
                <w:rFonts w:ascii="Sylfaen" w:hAnsi="Sylfaen" w:cs="Arial"/>
                <w:sz w:val="20"/>
              </w:rPr>
            </w:pPr>
            <w:smartTag w:uri="urn:schemas-microsoft-com:office:smarttags" w:element="stockticker">
              <w:r w:rsidRPr="00F8669E">
                <w:rPr>
                  <w:rFonts w:ascii="Sylfaen" w:hAnsi="Sylfaen"/>
                  <w:noProof/>
                  <w:sz w:val="20"/>
                </w:rPr>
                <w:t>EEC</w:t>
              </w:r>
            </w:smartTag>
            <w:r w:rsidRPr="00F8669E">
              <w:rPr>
                <w:rFonts w:ascii="Sylfaen" w:hAnsi="Sylfaen"/>
                <w:noProof/>
                <w:sz w:val="20"/>
              </w:rPr>
              <w:t>_R_CA_CC_09_RegisterCustomsWarehouse_v1.2.0.xsd</w:t>
            </w:r>
          </w:p>
        </w:tc>
      </w:tr>
    </w:tbl>
    <w:p w14:paraId="61F98F8C" w14:textId="77777777" w:rsidR="00F8669E" w:rsidRDefault="00F8669E" w:rsidP="00C2380C">
      <w:pPr>
        <w:pStyle w:val="a6"/>
        <w:widowControl w:val="0"/>
        <w:tabs>
          <w:tab w:val="left" w:pos="1134"/>
        </w:tabs>
        <w:spacing w:after="160"/>
        <w:outlineLvl w:val="2"/>
        <w:rPr>
          <w:rFonts w:ascii="Sylfaen" w:hAnsi="Sylfaen"/>
          <w:noProof/>
          <w:sz w:val="24"/>
          <w:lang w:val="en-US"/>
        </w:rPr>
      </w:pPr>
    </w:p>
    <w:p w14:paraId="3E04CC32" w14:textId="77777777" w:rsidR="00865C90" w:rsidRDefault="00865C90" w:rsidP="00F8669E">
      <w:pPr>
        <w:pStyle w:val="a6"/>
        <w:widowControl w:val="0"/>
        <w:tabs>
          <w:tab w:val="left" w:pos="1134"/>
        </w:tabs>
        <w:spacing w:after="160"/>
        <w:ind w:firstLine="567"/>
        <w:outlineLvl w:val="2"/>
        <w:rPr>
          <w:rFonts w:ascii="Sylfaen" w:hAnsi="Sylfaen"/>
          <w:noProof/>
          <w:sz w:val="24"/>
          <w:lang w:val="en-US"/>
        </w:rPr>
      </w:pPr>
      <w:r w:rsidRPr="00334423">
        <w:rPr>
          <w:rFonts w:ascii="Sylfaen" w:hAnsi="Sylfaen"/>
          <w:noProof/>
          <w:sz w:val="24"/>
        </w:rPr>
        <w:t>17.</w:t>
      </w:r>
      <w:r w:rsidR="00F8669E">
        <w:rPr>
          <w:rFonts w:ascii="Sylfaen" w:hAnsi="Sylfaen"/>
          <w:noProof/>
          <w:sz w:val="24"/>
          <w:lang w:val="en-US"/>
        </w:rPr>
        <w:tab/>
      </w:r>
      <w:r w:rsidRPr="00334423">
        <w:rPr>
          <w:rFonts w:ascii="Sylfaen" w:hAnsi="Sylfaen"/>
          <w:noProof/>
          <w:sz w:val="24"/>
        </w:rPr>
        <w:t>Ներմուծվող անվանումների տարածությունները բերված են 9-րդ աղյուսակում:</w:t>
      </w:r>
    </w:p>
    <w:p w14:paraId="591A67F0"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r w:rsidRPr="00334423">
        <w:rPr>
          <w:rFonts w:ascii="Sylfaen" w:hAnsi="Sylfaen"/>
          <w:sz w:val="24"/>
        </w:rPr>
        <w:lastRenderedPageBreak/>
        <w:t>Աղյուսակ 9</w:t>
      </w:r>
    </w:p>
    <w:p w14:paraId="651250DB"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bookmarkStart w:id="77" w:name="_Toc365287962"/>
      <w:bookmarkStart w:id="78" w:name="_Toc373227740"/>
      <w:r w:rsidRPr="00334423">
        <w:rPr>
          <w:rFonts w:ascii="Sylfaen" w:hAnsi="Sylfaen"/>
          <w:sz w:val="24"/>
          <w:szCs w:val="24"/>
        </w:rPr>
        <w:t>Ներմուծվող անվանումների տարածությունները</w:t>
      </w:r>
      <w:bookmarkEnd w:id="77"/>
      <w:bookmarkEnd w:id="78"/>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5866"/>
        <w:gridCol w:w="2213"/>
      </w:tblGrid>
      <w:tr w:rsidR="00865C90" w:rsidRPr="00F8669E" w14:paraId="596801FE" w14:textId="77777777" w:rsidTr="00181FFB">
        <w:trPr>
          <w:tblHeader/>
          <w:jc w:val="center"/>
        </w:trPr>
        <w:tc>
          <w:tcPr>
            <w:tcW w:w="1277" w:type="dxa"/>
            <w:tcBorders>
              <w:bottom w:val="single" w:sz="4" w:space="0" w:color="auto"/>
            </w:tcBorders>
            <w:tcMar>
              <w:top w:w="85" w:type="dxa"/>
              <w:bottom w:w="85" w:type="dxa"/>
            </w:tcMar>
          </w:tcPr>
          <w:p w14:paraId="0AB4C644"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Համարը՝ ը/կ</w:t>
            </w:r>
          </w:p>
        </w:tc>
        <w:tc>
          <w:tcPr>
            <w:tcW w:w="5866" w:type="dxa"/>
            <w:tcBorders>
              <w:bottom w:val="single" w:sz="4" w:space="0" w:color="auto"/>
            </w:tcBorders>
            <w:tcMar>
              <w:top w:w="85" w:type="dxa"/>
              <w:bottom w:w="85" w:type="dxa"/>
            </w:tcMar>
          </w:tcPr>
          <w:p w14:paraId="5426D6F9"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Անվանումների տարածության նույնականացուցիչը</w:t>
            </w:r>
          </w:p>
        </w:tc>
        <w:tc>
          <w:tcPr>
            <w:tcW w:w="2213" w:type="dxa"/>
            <w:tcBorders>
              <w:bottom w:val="single" w:sz="4" w:space="0" w:color="auto"/>
            </w:tcBorders>
            <w:tcMar>
              <w:top w:w="85" w:type="dxa"/>
              <w:bottom w:w="85" w:type="dxa"/>
            </w:tcMar>
          </w:tcPr>
          <w:p w14:paraId="7111F81A"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Նախածանցը</w:t>
            </w:r>
          </w:p>
        </w:tc>
      </w:tr>
      <w:tr w:rsidR="00865C90" w:rsidRPr="00F8669E" w14:paraId="10C548D4" w14:textId="77777777" w:rsidTr="00181FFB">
        <w:trPr>
          <w:tblHeader/>
          <w:jc w:val="center"/>
        </w:trPr>
        <w:tc>
          <w:tcPr>
            <w:tcW w:w="1277" w:type="dxa"/>
            <w:tcBorders>
              <w:bottom w:val="single" w:sz="4" w:space="0" w:color="auto"/>
            </w:tcBorders>
            <w:tcMar>
              <w:top w:w="85" w:type="dxa"/>
              <w:bottom w:w="85" w:type="dxa"/>
            </w:tcMar>
            <w:vAlign w:val="center"/>
          </w:tcPr>
          <w:p w14:paraId="0621538E"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1</w:t>
            </w:r>
          </w:p>
        </w:tc>
        <w:tc>
          <w:tcPr>
            <w:tcW w:w="5866" w:type="dxa"/>
            <w:tcBorders>
              <w:bottom w:val="single" w:sz="4" w:space="0" w:color="auto"/>
            </w:tcBorders>
            <w:tcMar>
              <w:top w:w="85" w:type="dxa"/>
              <w:bottom w:w="85" w:type="dxa"/>
            </w:tcMar>
            <w:vAlign w:val="center"/>
          </w:tcPr>
          <w:p w14:paraId="478F1FBD"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2</w:t>
            </w:r>
          </w:p>
        </w:tc>
        <w:tc>
          <w:tcPr>
            <w:tcW w:w="2213" w:type="dxa"/>
            <w:tcBorders>
              <w:bottom w:val="single" w:sz="4" w:space="0" w:color="auto"/>
            </w:tcBorders>
            <w:tcMar>
              <w:top w:w="85" w:type="dxa"/>
              <w:bottom w:w="85" w:type="dxa"/>
            </w:tcMar>
            <w:vAlign w:val="center"/>
          </w:tcPr>
          <w:p w14:paraId="58C1757E" w14:textId="77777777" w:rsidR="00865C90" w:rsidRPr="00F8669E" w:rsidRDefault="00865C90" w:rsidP="00F8669E">
            <w:pPr>
              <w:pStyle w:val="aa"/>
              <w:keepNext w:val="0"/>
              <w:keepLines w:val="0"/>
              <w:widowControl w:val="0"/>
              <w:tabs>
                <w:tab w:val="left" w:pos="1134"/>
              </w:tabs>
              <w:spacing w:after="120"/>
              <w:rPr>
                <w:rFonts w:ascii="Sylfaen" w:hAnsi="Sylfaen"/>
                <w:sz w:val="20"/>
                <w:szCs w:val="20"/>
              </w:rPr>
            </w:pPr>
            <w:r w:rsidRPr="00F8669E">
              <w:rPr>
                <w:rFonts w:ascii="Sylfaen" w:hAnsi="Sylfaen"/>
                <w:sz w:val="20"/>
                <w:szCs w:val="20"/>
              </w:rPr>
              <w:t>3</w:t>
            </w:r>
          </w:p>
        </w:tc>
      </w:tr>
      <w:tr w:rsidR="00865C90" w:rsidRPr="00F8669E" w14:paraId="7F471704" w14:textId="77777777" w:rsidTr="00181FFB">
        <w:trPr>
          <w:jc w:val="center"/>
        </w:trPr>
        <w:tc>
          <w:tcPr>
            <w:tcW w:w="1277" w:type="dxa"/>
            <w:tcBorders>
              <w:top w:val="single" w:sz="4" w:space="0" w:color="auto"/>
              <w:bottom w:val="single" w:sz="4" w:space="0" w:color="auto"/>
            </w:tcBorders>
            <w:tcMar>
              <w:top w:w="85" w:type="dxa"/>
              <w:bottom w:w="85" w:type="dxa"/>
            </w:tcMar>
          </w:tcPr>
          <w:p w14:paraId="7B87AFA0"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1</w:t>
            </w:r>
          </w:p>
        </w:tc>
        <w:tc>
          <w:tcPr>
            <w:tcW w:w="5866" w:type="dxa"/>
            <w:tcBorders>
              <w:top w:val="single" w:sz="4" w:space="0" w:color="auto"/>
              <w:bottom w:val="single" w:sz="4" w:space="0" w:color="auto"/>
            </w:tcBorders>
            <w:tcMar>
              <w:top w:w="85" w:type="dxa"/>
              <w:bottom w:w="85" w:type="dxa"/>
            </w:tcMar>
          </w:tcPr>
          <w:p w14:paraId="1F697953" w14:textId="77777777" w:rsidR="00865C90" w:rsidRPr="00F8669E" w:rsidRDefault="00865C90" w:rsidP="007D3A02">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urn:</w:t>
            </w:r>
            <w:smartTag w:uri="urn:schemas-microsoft-com:office:smarttags" w:element="stockticker">
              <w:r w:rsidRPr="00F8669E">
                <w:rPr>
                  <w:rFonts w:ascii="Sylfaen" w:hAnsi="Sylfaen"/>
                  <w:noProof/>
                  <w:sz w:val="20"/>
                </w:rPr>
                <w:t>EEC</w:t>
              </w:r>
            </w:smartTag>
            <w:r w:rsidRPr="00F8669E">
              <w:rPr>
                <w:rFonts w:ascii="Sylfaen" w:hAnsi="Sylfaen"/>
                <w:noProof/>
                <w:sz w:val="20"/>
              </w:rPr>
              <w:t>:M:CA:ComplexDataObjects:vZ.Z.Z</w:t>
            </w:r>
          </w:p>
        </w:tc>
        <w:tc>
          <w:tcPr>
            <w:tcW w:w="2213" w:type="dxa"/>
            <w:tcBorders>
              <w:top w:val="single" w:sz="4" w:space="0" w:color="auto"/>
              <w:bottom w:val="single" w:sz="4" w:space="0" w:color="auto"/>
            </w:tcBorders>
            <w:tcMar>
              <w:top w:w="85" w:type="dxa"/>
              <w:bottom w:w="85" w:type="dxa"/>
            </w:tcMar>
          </w:tcPr>
          <w:p w14:paraId="2C6023B8"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cacdo</w:t>
            </w:r>
          </w:p>
        </w:tc>
      </w:tr>
      <w:tr w:rsidR="00865C90" w:rsidRPr="00F8669E" w14:paraId="6C3C1619" w14:textId="77777777" w:rsidTr="00181FFB">
        <w:trPr>
          <w:jc w:val="center"/>
        </w:trPr>
        <w:tc>
          <w:tcPr>
            <w:tcW w:w="1277" w:type="dxa"/>
            <w:tcBorders>
              <w:top w:val="single" w:sz="4" w:space="0" w:color="auto"/>
              <w:bottom w:val="single" w:sz="4" w:space="0" w:color="auto"/>
            </w:tcBorders>
            <w:tcMar>
              <w:top w:w="85" w:type="dxa"/>
              <w:bottom w:w="85" w:type="dxa"/>
            </w:tcMar>
          </w:tcPr>
          <w:p w14:paraId="654AF81A"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2</w:t>
            </w:r>
          </w:p>
        </w:tc>
        <w:tc>
          <w:tcPr>
            <w:tcW w:w="5866" w:type="dxa"/>
            <w:tcBorders>
              <w:top w:val="single" w:sz="4" w:space="0" w:color="auto"/>
              <w:bottom w:val="single" w:sz="4" w:space="0" w:color="auto"/>
            </w:tcBorders>
            <w:tcMar>
              <w:top w:w="85" w:type="dxa"/>
              <w:bottom w:w="85" w:type="dxa"/>
            </w:tcMar>
          </w:tcPr>
          <w:p w14:paraId="081CDCD5" w14:textId="77777777" w:rsidR="00865C90" w:rsidRPr="00F8669E" w:rsidRDefault="00865C90" w:rsidP="007D3A02">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urn:</w:t>
            </w:r>
            <w:smartTag w:uri="urn:schemas-microsoft-com:office:smarttags" w:element="stockticker">
              <w:r w:rsidRPr="00F8669E">
                <w:rPr>
                  <w:rFonts w:ascii="Sylfaen" w:hAnsi="Sylfaen"/>
                  <w:noProof/>
                  <w:sz w:val="20"/>
                </w:rPr>
                <w:t>EEC</w:t>
              </w:r>
            </w:smartTag>
            <w:r w:rsidRPr="00F8669E">
              <w:rPr>
                <w:rFonts w:ascii="Sylfaen" w:hAnsi="Sylfaen"/>
                <w:noProof/>
                <w:sz w:val="20"/>
              </w:rPr>
              <w:t>:M:CA:SimpleDataObjects:vZ.Z.Z</w:t>
            </w:r>
          </w:p>
        </w:tc>
        <w:tc>
          <w:tcPr>
            <w:tcW w:w="2213" w:type="dxa"/>
            <w:tcBorders>
              <w:top w:val="single" w:sz="4" w:space="0" w:color="auto"/>
              <w:bottom w:val="single" w:sz="4" w:space="0" w:color="auto"/>
            </w:tcBorders>
            <w:tcMar>
              <w:top w:w="85" w:type="dxa"/>
              <w:bottom w:w="85" w:type="dxa"/>
            </w:tcMar>
          </w:tcPr>
          <w:p w14:paraId="5650939F"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casdo</w:t>
            </w:r>
          </w:p>
        </w:tc>
      </w:tr>
      <w:tr w:rsidR="00865C90" w:rsidRPr="00F8669E" w14:paraId="5B08BD96" w14:textId="77777777" w:rsidTr="00181FFB">
        <w:trPr>
          <w:jc w:val="center"/>
        </w:trPr>
        <w:tc>
          <w:tcPr>
            <w:tcW w:w="1277" w:type="dxa"/>
            <w:tcBorders>
              <w:top w:val="single" w:sz="4" w:space="0" w:color="auto"/>
              <w:bottom w:val="single" w:sz="4" w:space="0" w:color="auto"/>
            </w:tcBorders>
            <w:tcMar>
              <w:top w:w="85" w:type="dxa"/>
              <w:bottom w:w="85" w:type="dxa"/>
            </w:tcMar>
          </w:tcPr>
          <w:p w14:paraId="5828A708"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3</w:t>
            </w:r>
          </w:p>
        </w:tc>
        <w:tc>
          <w:tcPr>
            <w:tcW w:w="5866" w:type="dxa"/>
            <w:tcBorders>
              <w:top w:val="single" w:sz="4" w:space="0" w:color="auto"/>
              <w:bottom w:val="single" w:sz="4" w:space="0" w:color="auto"/>
            </w:tcBorders>
            <w:tcMar>
              <w:top w:w="85" w:type="dxa"/>
              <w:bottom w:w="85" w:type="dxa"/>
            </w:tcMar>
          </w:tcPr>
          <w:p w14:paraId="2A9CB1C1" w14:textId="77777777" w:rsidR="00865C90" w:rsidRPr="00F8669E" w:rsidRDefault="00865C90" w:rsidP="007D3A02">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urn:</w:t>
            </w:r>
            <w:smartTag w:uri="urn:schemas-microsoft-com:office:smarttags" w:element="stockticker">
              <w:r w:rsidRPr="00F8669E">
                <w:rPr>
                  <w:rFonts w:ascii="Sylfaen" w:hAnsi="Sylfaen"/>
                  <w:noProof/>
                  <w:sz w:val="20"/>
                </w:rPr>
                <w:t>EEC</w:t>
              </w:r>
            </w:smartTag>
            <w:r w:rsidRPr="00F8669E">
              <w:rPr>
                <w:rFonts w:ascii="Sylfaen" w:hAnsi="Sylfaen"/>
                <w:noProof/>
                <w:sz w:val="20"/>
              </w:rPr>
              <w:t>:M:ComplexDataObjects:vX.X.X</w:t>
            </w:r>
          </w:p>
        </w:tc>
        <w:tc>
          <w:tcPr>
            <w:tcW w:w="2213" w:type="dxa"/>
            <w:tcBorders>
              <w:top w:val="single" w:sz="4" w:space="0" w:color="auto"/>
              <w:bottom w:val="single" w:sz="4" w:space="0" w:color="auto"/>
            </w:tcBorders>
            <w:tcMar>
              <w:top w:w="85" w:type="dxa"/>
              <w:bottom w:w="85" w:type="dxa"/>
            </w:tcMar>
          </w:tcPr>
          <w:p w14:paraId="585BF667"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ccdo</w:t>
            </w:r>
          </w:p>
        </w:tc>
      </w:tr>
      <w:tr w:rsidR="00865C90" w:rsidRPr="00F8669E" w14:paraId="5E2DFD69" w14:textId="77777777" w:rsidTr="00181FFB">
        <w:trPr>
          <w:jc w:val="center"/>
        </w:trPr>
        <w:tc>
          <w:tcPr>
            <w:tcW w:w="1277" w:type="dxa"/>
            <w:tcBorders>
              <w:top w:val="single" w:sz="4" w:space="0" w:color="auto"/>
              <w:bottom w:val="single" w:sz="4" w:space="0" w:color="auto"/>
            </w:tcBorders>
            <w:tcMar>
              <w:top w:w="85" w:type="dxa"/>
              <w:bottom w:w="85" w:type="dxa"/>
            </w:tcMar>
          </w:tcPr>
          <w:p w14:paraId="795DFA1B"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4</w:t>
            </w:r>
          </w:p>
        </w:tc>
        <w:tc>
          <w:tcPr>
            <w:tcW w:w="5866" w:type="dxa"/>
            <w:tcBorders>
              <w:top w:val="single" w:sz="4" w:space="0" w:color="auto"/>
              <w:bottom w:val="single" w:sz="4" w:space="0" w:color="auto"/>
            </w:tcBorders>
            <w:tcMar>
              <w:top w:w="85" w:type="dxa"/>
              <w:bottom w:w="85" w:type="dxa"/>
            </w:tcMar>
          </w:tcPr>
          <w:p w14:paraId="2550DD1D" w14:textId="77777777" w:rsidR="00865C90" w:rsidRPr="00F8669E" w:rsidRDefault="00865C90" w:rsidP="007D3A02">
            <w:pPr>
              <w:pStyle w:val="a8"/>
              <w:widowControl w:val="0"/>
              <w:tabs>
                <w:tab w:val="left" w:pos="1134"/>
              </w:tabs>
              <w:spacing w:after="120" w:line="240" w:lineRule="auto"/>
              <w:jc w:val="left"/>
              <w:rPr>
                <w:rFonts w:ascii="Sylfaen" w:hAnsi="Sylfaen" w:cs="Arial"/>
                <w:sz w:val="20"/>
              </w:rPr>
            </w:pPr>
            <w:r w:rsidRPr="00F8669E">
              <w:rPr>
                <w:rFonts w:ascii="Sylfaen" w:hAnsi="Sylfaen"/>
                <w:noProof/>
                <w:sz w:val="20"/>
              </w:rPr>
              <w:t>urn:</w:t>
            </w:r>
            <w:smartTag w:uri="urn:schemas-microsoft-com:office:smarttags" w:element="stockticker">
              <w:r w:rsidRPr="00F8669E">
                <w:rPr>
                  <w:rFonts w:ascii="Sylfaen" w:hAnsi="Sylfaen"/>
                  <w:noProof/>
                  <w:sz w:val="20"/>
                </w:rPr>
                <w:t>EEC</w:t>
              </w:r>
            </w:smartTag>
            <w:r w:rsidRPr="00F8669E">
              <w:rPr>
                <w:rFonts w:ascii="Sylfaen" w:hAnsi="Sylfaen"/>
                <w:noProof/>
                <w:sz w:val="20"/>
              </w:rPr>
              <w:t>:M:SimpleDataObjects:vX.X.X</w:t>
            </w:r>
          </w:p>
        </w:tc>
        <w:tc>
          <w:tcPr>
            <w:tcW w:w="2213" w:type="dxa"/>
            <w:tcBorders>
              <w:top w:val="single" w:sz="4" w:space="0" w:color="auto"/>
              <w:bottom w:val="single" w:sz="4" w:space="0" w:color="auto"/>
            </w:tcBorders>
            <w:tcMar>
              <w:top w:w="85" w:type="dxa"/>
              <w:bottom w:w="85" w:type="dxa"/>
            </w:tcMar>
          </w:tcPr>
          <w:p w14:paraId="2A3F6C64" w14:textId="77777777" w:rsidR="00865C90" w:rsidRPr="00F8669E" w:rsidRDefault="00865C90" w:rsidP="00F8669E">
            <w:pPr>
              <w:pStyle w:val="a8"/>
              <w:widowControl w:val="0"/>
              <w:tabs>
                <w:tab w:val="left" w:pos="1134"/>
              </w:tabs>
              <w:spacing w:after="120" w:line="240" w:lineRule="auto"/>
              <w:rPr>
                <w:rFonts w:ascii="Sylfaen" w:hAnsi="Sylfaen" w:cs="Arial"/>
                <w:sz w:val="20"/>
              </w:rPr>
            </w:pPr>
            <w:r w:rsidRPr="00F8669E">
              <w:rPr>
                <w:rFonts w:ascii="Sylfaen" w:hAnsi="Sylfaen"/>
                <w:noProof/>
                <w:sz w:val="20"/>
              </w:rPr>
              <w:t>csdo</w:t>
            </w:r>
          </w:p>
        </w:tc>
      </w:tr>
    </w:tbl>
    <w:p w14:paraId="255F911E" w14:textId="77777777" w:rsidR="00F8669E" w:rsidRDefault="00F8669E" w:rsidP="00C2380C">
      <w:pPr>
        <w:pStyle w:val="a6"/>
        <w:widowControl w:val="0"/>
        <w:tabs>
          <w:tab w:val="left" w:pos="1134"/>
        </w:tabs>
        <w:spacing w:after="160"/>
        <w:rPr>
          <w:rFonts w:ascii="Sylfaen" w:hAnsi="Sylfaen"/>
          <w:sz w:val="24"/>
          <w:lang w:val="en-US"/>
        </w:rPr>
      </w:pPr>
    </w:p>
    <w:p w14:paraId="5E4EFBEC" w14:textId="77777777" w:rsidR="00865C90" w:rsidRPr="00334423" w:rsidRDefault="00865C90" w:rsidP="00C2380C">
      <w:pPr>
        <w:pStyle w:val="a6"/>
        <w:widowControl w:val="0"/>
        <w:tabs>
          <w:tab w:val="left" w:pos="1134"/>
        </w:tabs>
        <w:spacing w:after="160"/>
        <w:rPr>
          <w:rFonts w:ascii="Sylfaen" w:hAnsi="Sylfaen"/>
          <w:sz w:val="24"/>
        </w:rPr>
      </w:pPr>
      <w:r w:rsidRPr="00334423">
        <w:rPr>
          <w:rFonts w:ascii="Sylfaen" w:hAnsi="Sylfaen"/>
          <w:sz w:val="24"/>
        </w:rPr>
        <w:t>Ներմուծվող անվանումների տարածություններում «X.X.X» եւ «Z.Z.Z» պայմանանշանները համապատասխանում են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եւ առարկայական ոլորտի տվյալների մոդելի տարբերակի համարին:</w:t>
      </w:r>
    </w:p>
    <w:p w14:paraId="17236647" w14:textId="77777777" w:rsidR="00865C90" w:rsidRPr="00334423" w:rsidRDefault="00F8669E" w:rsidP="00F8669E">
      <w:pPr>
        <w:pStyle w:val="a6"/>
        <w:widowControl w:val="0"/>
        <w:tabs>
          <w:tab w:val="left" w:pos="1134"/>
        </w:tabs>
        <w:spacing w:after="160"/>
        <w:ind w:firstLine="567"/>
        <w:outlineLvl w:val="2"/>
        <w:rPr>
          <w:rFonts w:ascii="Sylfaen" w:hAnsi="Sylfaen"/>
          <w:sz w:val="24"/>
        </w:rPr>
      </w:pPr>
      <w:r>
        <w:rPr>
          <w:rFonts w:ascii="Sylfaen" w:hAnsi="Sylfaen"/>
          <w:noProof/>
          <w:sz w:val="24"/>
        </w:rPr>
        <w:t>18.</w:t>
      </w:r>
      <w:r w:rsidR="00DF67A3" w:rsidRPr="00DF67A3">
        <w:rPr>
          <w:rFonts w:ascii="Sylfaen" w:hAnsi="Sylfaen"/>
          <w:noProof/>
          <w:sz w:val="24"/>
        </w:rPr>
        <w:tab/>
      </w:r>
      <w:r w:rsidR="00865C90" w:rsidRPr="00334423">
        <w:rPr>
          <w:rFonts w:ascii="Sylfaen" w:hAnsi="Sylfaen"/>
          <w:noProof/>
          <w:sz w:val="24"/>
        </w:rPr>
        <w:t>«Մաքսային պահեստների տիրապետողների ընդհանուր ռեեստր» (R.CA.CC.09.001) էլեկտրոնային փաստաթղթի (տեղեկությունների) կառուցվածքի վավերապայմանների կազմը ներկայացված է 10</w:t>
      </w:r>
      <w:r w:rsidR="006D3FF6">
        <w:rPr>
          <w:rFonts w:ascii="Sylfaen" w:hAnsi="Sylfaen"/>
          <w:noProof/>
          <w:sz w:val="24"/>
        </w:rPr>
        <w:t>-</w:t>
      </w:r>
      <w:r w:rsidR="00865C90" w:rsidRPr="00334423">
        <w:rPr>
          <w:rFonts w:ascii="Sylfaen" w:hAnsi="Sylfaen"/>
          <w:noProof/>
          <w:sz w:val="24"/>
        </w:rPr>
        <w:t>րդ աղյուսակում։</w:t>
      </w:r>
    </w:p>
    <w:p w14:paraId="44176797" w14:textId="77777777" w:rsidR="00865C90" w:rsidRPr="00334423" w:rsidRDefault="00865C90" w:rsidP="00C2380C">
      <w:pPr>
        <w:pStyle w:val="a6"/>
        <w:widowControl w:val="0"/>
        <w:tabs>
          <w:tab w:val="left" w:pos="1134"/>
        </w:tabs>
        <w:spacing w:after="160"/>
        <w:rPr>
          <w:rFonts w:ascii="Sylfaen" w:hAnsi="Sylfaen"/>
          <w:sz w:val="24"/>
        </w:rPr>
        <w:sectPr w:rsidR="00865C90" w:rsidRPr="00334423" w:rsidSect="00F8669E">
          <w:headerReference w:type="default" r:id="rId39"/>
          <w:footerReference w:type="default" r:id="rId40"/>
          <w:pgSz w:w="11907" w:h="16839" w:code="9"/>
          <w:pgMar w:top="1418" w:right="1418" w:bottom="1418" w:left="1418" w:header="709" w:footer="0" w:gutter="0"/>
          <w:cols w:space="708"/>
          <w:docGrid w:linePitch="408"/>
        </w:sectPr>
      </w:pPr>
    </w:p>
    <w:p w14:paraId="50EDF5BA" w14:textId="77777777" w:rsidR="00865C90" w:rsidRPr="00334423" w:rsidRDefault="00865C90" w:rsidP="00C2380C">
      <w:pPr>
        <w:pStyle w:val="af4"/>
        <w:keepNext w:val="0"/>
        <w:keepLines w:val="0"/>
        <w:widowControl w:val="0"/>
        <w:tabs>
          <w:tab w:val="left" w:pos="1134"/>
        </w:tabs>
        <w:spacing w:before="0" w:after="160" w:line="360" w:lineRule="auto"/>
        <w:rPr>
          <w:rFonts w:ascii="Sylfaen" w:hAnsi="Sylfaen"/>
          <w:sz w:val="24"/>
        </w:rPr>
      </w:pPr>
      <w:bookmarkStart w:id="79" w:name="_Ref362367580"/>
      <w:bookmarkStart w:id="80" w:name="_Ref363722998"/>
      <w:bookmarkStart w:id="81" w:name="_Toc362384178"/>
      <w:bookmarkStart w:id="82" w:name="_Toc362892239"/>
      <w:bookmarkStart w:id="83" w:name="_Toc363548689"/>
      <w:bookmarkStart w:id="84" w:name="_Toc363724006"/>
      <w:bookmarkStart w:id="85" w:name="_Toc369257110"/>
      <w:r w:rsidRPr="00334423">
        <w:rPr>
          <w:rFonts w:ascii="Sylfaen" w:hAnsi="Sylfaen"/>
          <w:sz w:val="24"/>
        </w:rPr>
        <w:lastRenderedPageBreak/>
        <w:t>Աղյուսակ 10</w:t>
      </w:r>
    </w:p>
    <w:bookmarkEnd w:id="79"/>
    <w:bookmarkEnd w:id="80"/>
    <w:p w14:paraId="53F8D3A9" w14:textId="77777777" w:rsidR="00865C90" w:rsidRPr="00334423" w:rsidRDefault="00865C90" w:rsidP="00C2380C">
      <w:pPr>
        <w:pStyle w:val="ad"/>
        <w:keepNext w:val="0"/>
        <w:keepLines w:val="0"/>
        <w:tabs>
          <w:tab w:val="left" w:pos="1134"/>
        </w:tabs>
        <w:spacing w:after="160" w:line="360" w:lineRule="auto"/>
        <w:rPr>
          <w:rFonts w:ascii="Sylfaen" w:hAnsi="Sylfaen"/>
          <w:sz w:val="24"/>
          <w:szCs w:val="24"/>
        </w:rPr>
      </w:pPr>
      <w:r w:rsidRPr="00334423">
        <w:rPr>
          <w:rFonts w:ascii="Sylfaen" w:hAnsi="Sylfaen"/>
          <w:sz w:val="24"/>
          <w:szCs w:val="24"/>
        </w:rPr>
        <w:t xml:space="preserve">«Մաքսային պահեստների </w:t>
      </w:r>
      <w:bookmarkEnd w:id="81"/>
      <w:r w:rsidRPr="00334423">
        <w:rPr>
          <w:rFonts w:ascii="Sylfaen" w:hAnsi="Sylfaen"/>
          <w:sz w:val="24"/>
          <w:szCs w:val="24"/>
        </w:rPr>
        <w:t xml:space="preserve">տիրապետողների </w:t>
      </w:r>
      <w:bookmarkEnd w:id="82"/>
      <w:r w:rsidRPr="00334423">
        <w:rPr>
          <w:rFonts w:ascii="Sylfaen" w:hAnsi="Sylfaen"/>
          <w:sz w:val="24"/>
          <w:szCs w:val="24"/>
        </w:rPr>
        <w:t>ընդհանուր ռեեստր»</w:t>
      </w:r>
      <w:bookmarkEnd w:id="83"/>
      <w:r w:rsidRPr="00334423">
        <w:rPr>
          <w:rFonts w:ascii="Sylfaen" w:hAnsi="Sylfaen"/>
          <w:sz w:val="24"/>
          <w:szCs w:val="24"/>
        </w:rPr>
        <w:t xml:space="preserve"> (R.CA.CC.09.001) էլեկտրոնային փաստաթղթի (տեղեկությունների) </w:t>
      </w:r>
      <w:bookmarkEnd w:id="84"/>
      <w:r w:rsidRPr="00334423">
        <w:rPr>
          <w:rFonts w:ascii="Sylfaen" w:hAnsi="Sylfaen"/>
          <w:sz w:val="24"/>
          <w:szCs w:val="24"/>
        </w:rPr>
        <w:t>կառուցվածքի վավերապայմանների կազմը</w:t>
      </w:r>
      <w:bookmarkEnd w:id="85"/>
    </w:p>
    <w:tbl>
      <w:tblPr>
        <w:tblW w:w="15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
        <w:gridCol w:w="254"/>
        <w:gridCol w:w="254"/>
        <w:gridCol w:w="110"/>
        <w:gridCol w:w="3262"/>
        <w:gridCol w:w="3869"/>
        <w:gridCol w:w="2371"/>
        <w:gridCol w:w="3878"/>
        <w:gridCol w:w="1078"/>
      </w:tblGrid>
      <w:tr w:rsidR="00865C90" w:rsidRPr="00DF67A3" w14:paraId="0170808E" w14:textId="77777777" w:rsidTr="00181FFB">
        <w:trPr>
          <w:tblHeader/>
          <w:jc w:val="center"/>
        </w:trPr>
        <w:tc>
          <w:tcPr>
            <w:tcW w:w="1345" w:type="pct"/>
            <w:gridSpan w:val="5"/>
            <w:tcMar>
              <w:top w:w="85" w:type="dxa"/>
              <w:bottom w:w="85" w:type="dxa"/>
            </w:tcMar>
          </w:tcPr>
          <w:p w14:paraId="0BDCD43D" w14:textId="77777777" w:rsidR="00865C90" w:rsidRPr="00DF67A3" w:rsidRDefault="00865C90" w:rsidP="00DF67A3">
            <w:pPr>
              <w:pStyle w:val="aa"/>
              <w:keepNext w:val="0"/>
              <w:keepLines w:val="0"/>
              <w:widowControl w:val="0"/>
              <w:tabs>
                <w:tab w:val="left" w:pos="1134"/>
              </w:tabs>
              <w:spacing w:after="120"/>
              <w:rPr>
                <w:rFonts w:ascii="Sylfaen" w:hAnsi="Sylfaen"/>
                <w:sz w:val="20"/>
                <w:szCs w:val="20"/>
              </w:rPr>
            </w:pPr>
            <w:r w:rsidRPr="00DF67A3">
              <w:rPr>
                <w:rFonts w:ascii="Sylfaen" w:hAnsi="Sylfaen"/>
                <w:sz w:val="20"/>
                <w:szCs w:val="20"/>
              </w:rPr>
              <w:t>Վավերապայմանի անվանումը</w:t>
            </w:r>
          </w:p>
        </w:tc>
        <w:tc>
          <w:tcPr>
            <w:tcW w:w="1263" w:type="pct"/>
            <w:tcMar>
              <w:top w:w="85" w:type="dxa"/>
              <w:bottom w:w="85" w:type="dxa"/>
            </w:tcMar>
          </w:tcPr>
          <w:p w14:paraId="31C6D378" w14:textId="77777777" w:rsidR="00865C90" w:rsidRPr="00DF67A3" w:rsidRDefault="00865C90" w:rsidP="00DF67A3">
            <w:pPr>
              <w:pStyle w:val="aa"/>
              <w:keepNext w:val="0"/>
              <w:keepLines w:val="0"/>
              <w:widowControl w:val="0"/>
              <w:tabs>
                <w:tab w:val="left" w:pos="1134"/>
              </w:tabs>
              <w:spacing w:after="120"/>
              <w:rPr>
                <w:rFonts w:ascii="Sylfaen" w:hAnsi="Sylfaen"/>
                <w:sz w:val="20"/>
                <w:szCs w:val="20"/>
              </w:rPr>
            </w:pPr>
            <w:r w:rsidRPr="00DF67A3">
              <w:rPr>
                <w:rFonts w:ascii="Sylfaen" w:hAnsi="Sylfaen"/>
                <w:sz w:val="20"/>
                <w:szCs w:val="20"/>
              </w:rPr>
              <w:t>Վավերապայմանի նկարագրությունը</w:t>
            </w:r>
          </w:p>
        </w:tc>
        <w:tc>
          <w:tcPr>
            <w:tcW w:w="774" w:type="pct"/>
            <w:tcMar>
              <w:top w:w="85" w:type="dxa"/>
              <w:bottom w:w="85" w:type="dxa"/>
            </w:tcMar>
          </w:tcPr>
          <w:p w14:paraId="33AB7BFC" w14:textId="77777777" w:rsidR="00865C90" w:rsidRPr="00DF67A3" w:rsidRDefault="00865C90" w:rsidP="00DF67A3">
            <w:pPr>
              <w:pStyle w:val="aa"/>
              <w:keepNext w:val="0"/>
              <w:keepLines w:val="0"/>
              <w:widowControl w:val="0"/>
              <w:tabs>
                <w:tab w:val="left" w:pos="1134"/>
              </w:tabs>
              <w:spacing w:after="120"/>
              <w:rPr>
                <w:rFonts w:ascii="Sylfaen" w:hAnsi="Sylfaen"/>
                <w:sz w:val="20"/>
                <w:szCs w:val="20"/>
              </w:rPr>
            </w:pPr>
            <w:r w:rsidRPr="00DF67A3">
              <w:rPr>
                <w:rFonts w:ascii="Sylfaen" w:hAnsi="Sylfaen"/>
                <w:sz w:val="20"/>
                <w:szCs w:val="20"/>
              </w:rPr>
              <w:t>Նույնականացուցիչը</w:t>
            </w:r>
          </w:p>
        </w:tc>
        <w:tc>
          <w:tcPr>
            <w:tcW w:w="1266" w:type="pct"/>
            <w:tcMar>
              <w:top w:w="85" w:type="dxa"/>
              <w:bottom w:w="85" w:type="dxa"/>
            </w:tcMar>
          </w:tcPr>
          <w:p w14:paraId="54C040C5" w14:textId="77777777" w:rsidR="00865C90" w:rsidRPr="00DF67A3" w:rsidRDefault="00865C90" w:rsidP="00DF67A3">
            <w:pPr>
              <w:pStyle w:val="aa"/>
              <w:keepNext w:val="0"/>
              <w:keepLines w:val="0"/>
              <w:widowControl w:val="0"/>
              <w:tabs>
                <w:tab w:val="left" w:pos="1134"/>
              </w:tabs>
              <w:spacing w:after="120"/>
              <w:rPr>
                <w:rFonts w:ascii="Sylfaen" w:hAnsi="Sylfaen"/>
                <w:sz w:val="20"/>
                <w:szCs w:val="20"/>
              </w:rPr>
            </w:pPr>
            <w:r w:rsidRPr="00DF67A3">
              <w:rPr>
                <w:rFonts w:ascii="Sylfaen" w:hAnsi="Sylfaen"/>
                <w:sz w:val="20"/>
                <w:szCs w:val="20"/>
              </w:rPr>
              <w:t>Տվյալների տեսակը</w:t>
            </w:r>
          </w:p>
        </w:tc>
        <w:tc>
          <w:tcPr>
            <w:tcW w:w="352" w:type="pct"/>
            <w:tcMar>
              <w:top w:w="85" w:type="dxa"/>
              <w:bottom w:w="85" w:type="dxa"/>
            </w:tcMar>
          </w:tcPr>
          <w:p w14:paraId="6E81B7AE" w14:textId="77777777" w:rsidR="00865C90" w:rsidRPr="00DF67A3" w:rsidRDefault="00865C90" w:rsidP="00DF67A3">
            <w:pPr>
              <w:pStyle w:val="aa"/>
              <w:keepNext w:val="0"/>
              <w:keepLines w:val="0"/>
              <w:widowControl w:val="0"/>
              <w:tabs>
                <w:tab w:val="left" w:pos="1134"/>
              </w:tabs>
              <w:spacing w:after="120"/>
              <w:rPr>
                <w:rFonts w:ascii="Sylfaen" w:hAnsi="Sylfaen"/>
                <w:sz w:val="20"/>
                <w:szCs w:val="20"/>
              </w:rPr>
            </w:pPr>
            <w:r w:rsidRPr="00DF67A3">
              <w:rPr>
                <w:rFonts w:ascii="Sylfaen" w:hAnsi="Sylfaen"/>
                <w:sz w:val="20"/>
                <w:szCs w:val="20"/>
              </w:rPr>
              <w:t>Բազմ.</w:t>
            </w:r>
          </w:p>
        </w:tc>
      </w:tr>
      <w:tr w:rsidR="00865C90" w:rsidRPr="00DF67A3" w14:paraId="66F30B05" w14:textId="77777777" w:rsidTr="00181FFB">
        <w:trPr>
          <w:jc w:val="center"/>
        </w:trPr>
        <w:tc>
          <w:tcPr>
            <w:tcW w:w="1345" w:type="pct"/>
            <w:gridSpan w:val="5"/>
            <w:tcMar>
              <w:top w:w="85" w:type="dxa"/>
              <w:bottom w:w="85" w:type="dxa"/>
            </w:tcMar>
          </w:tcPr>
          <w:p w14:paraId="5400824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1. Էլեկտրոնային փաստաթղթի (տեղեկությունների) վերնագիրը</w:t>
            </w:r>
          </w:p>
          <w:p w14:paraId="3291DA1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(ccdo:EDocHeader)</w:t>
            </w:r>
          </w:p>
        </w:tc>
        <w:tc>
          <w:tcPr>
            <w:tcW w:w="1263" w:type="pct"/>
            <w:tcMar>
              <w:top w:w="85" w:type="dxa"/>
              <w:bottom w:w="85" w:type="dxa"/>
            </w:tcMar>
          </w:tcPr>
          <w:p w14:paraId="2067BD6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էլեկտրոնային փաստաթղթի (տեղեկությունների) տեխնոլոգիական վավերապայմանների ամբողջությունը</w:t>
            </w:r>
          </w:p>
        </w:tc>
        <w:tc>
          <w:tcPr>
            <w:tcW w:w="774" w:type="pct"/>
            <w:tcMar>
              <w:top w:w="85" w:type="dxa"/>
              <w:bottom w:w="85" w:type="dxa"/>
            </w:tcMar>
          </w:tcPr>
          <w:p w14:paraId="46DA029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w:t>
            </w:r>
            <w:smartTag w:uri="urn:schemas-microsoft-com:office:smarttags" w:element="stockticker">
              <w:r w:rsidRPr="00DF67A3">
                <w:rPr>
                  <w:rFonts w:ascii="Sylfaen" w:hAnsi="Sylfaen"/>
                  <w:noProof/>
                  <w:sz w:val="20"/>
                </w:rPr>
                <w:t>CDE</w:t>
              </w:r>
            </w:smartTag>
            <w:r w:rsidRPr="00DF67A3">
              <w:rPr>
                <w:rFonts w:ascii="Sylfaen" w:hAnsi="Sylfaen"/>
                <w:noProof/>
                <w:sz w:val="20"/>
              </w:rPr>
              <w:t>.90001</w:t>
            </w:r>
          </w:p>
        </w:tc>
        <w:tc>
          <w:tcPr>
            <w:tcW w:w="1266" w:type="pct"/>
            <w:tcMar>
              <w:top w:w="85" w:type="dxa"/>
              <w:bottom w:w="85" w:type="dxa"/>
            </w:tcMar>
          </w:tcPr>
          <w:p w14:paraId="34A24375"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ccdo:EDocHeaderType (M.</w:t>
            </w:r>
            <w:smartTag w:uri="urn:schemas-microsoft-com:office:smarttags" w:element="stockticker">
              <w:r w:rsidRPr="00DF67A3">
                <w:rPr>
                  <w:rFonts w:ascii="Sylfaen" w:hAnsi="Sylfaen"/>
                  <w:noProof/>
                  <w:sz w:val="20"/>
                </w:rPr>
                <w:t>CDT</w:t>
              </w:r>
            </w:smartTag>
            <w:r w:rsidRPr="00DF67A3">
              <w:rPr>
                <w:rFonts w:ascii="Sylfaen" w:hAnsi="Sylfaen"/>
                <w:noProof/>
                <w:sz w:val="20"/>
              </w:rPr>
              <w:t>.90001)</w:t>
            </w:r>
          </w:p>
          <w:p w14:paraId="5002A8D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Որոշվում է ներդրված տարրերի արժեքների տիրույթներով</w:t>
            </w:r>
          </w:p>
        </w:tc>
        <w:tc>
          <w:tcPr>
            <w:tcW w:w="352" w:type="pct"/>
            <w:tcMar>
              <w:top w:w="85" w:type="dxa"/>
              <w:bottom w:w="85" w:type="dxa"/>
            </w:tcMar>
          </w:tcPr>
          <w:p w14:paraId="1114D318"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1</w:t>
            </w:r>
          </w:p>
        </w:tc>
      </w:tr>
      <w:tr w:rsidR="00865C90" w:rsidRPr="00DF67A3" w14:paraId="7EC3909A" w14:textId="77777777" w:rsidTr="00181FFB">
        <w:trPr>
          <w:jc w:val="center"/>
        </w:trPr>
        <w:tc>
          <w:tcPr>
            <w:tcW w:w="78" w:type="pct"/>
            <w:tcBorders>
              <w:top w:val="nil"/>
              <w:left w:val="nil"/>
              <w:bottom w:val="nil"/>
            </w:tcBorders>
            <w:tcMar>
              <w:top w:w="85" w:type="dxa"/>
              <w:bottom w:w="85" w:type="dxa"/>
            </w:tcMar>
          </w:tcPr>
          <w:p w14:paraId="14FAADB7"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1267" w:type="pct"/>
            <w:gridSpan w:val="4"/>
            <w:tcBorders>
              <w:bottom w:val="single" w:sz="4" w:space="0" w:color="auto"/>
            </w:tcBorders>
            <w:tcMar>
              <w:top w:w="85" w:type="dxa"/>
              <w:bottom w:w="85" w:type="dxa"/>
            </w:tcMar>
          </w:tcPr>
          <w:p w14:paraId="6FE6F25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1.1. Ընդհանուր գործընթացի հաղորդագրության ծածկագիրը</w:t>
            </w:r>
          </w:p>
          <w:p w14:paraId="09ECAC0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(csdo:InfEnvelopeCode)</w:t>
            </w:r>
          </w:p>
        </w:tc>
        <w:tc>
          <w:tcPr>
            <w:tcW w:w="1263" w:type="pct"/>
            <w:tcMar>
              <w:top w:w="85" w:type="dxa"/>
              <w:bottom w:w="85" w:type="dxa"/>
            </w:tcMar>
          </w:tcPr>
          <w:p w14:paraId="5791800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ընդհանուր գործընթացի հաղորդագրության ծածկագրային նշագիրը</w:t>
            </w:r>
          </w:p>
        </w:tc>
        <w:tc>
          <w:tcPr>
            <w:tcW w:w="774" w:type="pct"/>
            <w:tcMar>
              <w:top w:w="85" w:type="dxa"/>
              <w:bottom w:w="85" w:type="dxa"/>
            </w:tcMar>
          </w:tcPr>
          <w:p w14:paraId="03E8AE4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M.SDE.90010</w:t>
            </w:r>
          </w:p>
        </w:tc>
        <w:tc>
          <w:tcPr>
            <w:tcW w:w="1266" w:type="pct"/>
            <w:tcMar>
              <w:top w:w="85" w:type="dxa"/>
              <w:bottom w:w="85" w:type="dxa"/>
            </w:tcMar>
          </w:tcPr>
          <w:p w14:paraId="1072ED08"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csdo:‌Inf‌Envelope‌Code‌Type (M.SDT.90004)</w:t>
            </w:r>
          </w:p>
          <w:p w14:paraId="23FBFC76"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Ծածկագրի արժեքը՝ Տեղեկատվական փոխգործակցության կանոնակարգին համապատասխան:</w:t>
            </w:r>
          </w:p>
          <w:p w14:paraId="1511095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P\.[A-Z]{2}\.[0-9]{2}\.MSG\.[0-9]{3}</w:t>
            </w:r>
          </w:p>
        </w:tc>
        <w:tc>
          <w:tcPr>
            <w:tcW w:w="352" w:type="pct"/>
            <w:tcMar>
              <w:top w:w="85" w:type="dxa"/>
              <w:bottom w:w="85" w:type="dxa"/>
            </w:tcMar>
          </w:tcPr>
          <w:p w14:paraId="499F4915"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1</w:t>
            </w:r>
          </w:p>
        </w:tc>
      </w:tr>
      <w:tr w:rsidR="00865C90" w:rsidRPr="00DF67A3" w14:paraId="77BCDDB2" w14:textId="77777777" w:rsidTr="00181FFB">
        <w:trPr>
          <w:jc w:val="center"/>
        </w:trPr>
        <w:tc>
          <w:tcPr>
            <w:tcW w:w="78" w:type="pct"/>
            <w:tcBorders>
              <w:top w:val="nil"/>
              <w:left w:val="nil"/>
              <w:bottom w:val="nil"/>
            </w:tcBorders>
            <w:tcMar>
              <w:top w:w="85" w:type="dxa"/>
              <w:bottom w:w="85" w:type="dxa"/>
            </w:tcMar>
          </w:tcPr>
          <w:p w14:paraId="2F8F6C51"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1267" w:type="pct"/>
            <w:gridSpan w:val="4"/>
            <w:tcBorders>
              <w:bottom w:val="single" w:sz="4" w:space="0" w:color="auto"/>
            </w:tcBorders>
            <w:tcMar>
              <w:top w:w="85" w:type="dxa"/>
              <w:bottom w:w="85" w:type="dxa"/>
            </w:tcMar>
          </w:tcPr>
          <w:p w14:paraId="2C3B296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1.2. Էլեկտրոնային փաստաթղթի (տեղեկությունների) ծածկագիրը</w:t>
            </w:r>
          </w:p>
          <w:p w14:paraId="74AF52C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(csdo:‌EDoc‌Code)</w:t>
            </w:r>
          </w:p>
        </w:tc>
        <w:tc>
          <w:tcPr>
            <w:tcW w:w="1263" w:type="pct"/>
            <w:tcMar>
              <w:top w:w="85" w:type="dxa"/>
              <w:bottom w:w="85" w:type="dxa"/>
            </w:tcMar>
          </w:tcPr>
          <w:p w14:paraId="0508067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74" w:type="pct"/>
            <w:tcMar>
              <w:top w:w="85" w:type="dxa"/>
              <w:bottom w:w="85" w:type="dxa"/>
            </w:tcMar>
          </w:tcPr>
          <w:p w14:paraId="1FEC0F0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M.SDE.90001</w:t>
            </w:r>
          </w:p>
        </w:tc>
        <w:tc>
          <w:tcPr>
            <w:tcW w:w="1266" w:type="pct"/>
            <w:tcMar>
              <w:top w:w="85" w:type="dxa"/>
              <w:bottom w:w="85" w:type="dxa"/>
            </w:tcMar>
          </w:tcPr>
          <w:p w14:paraId="3E08F0DC"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csdo:‌EDoc‌Code‌Type (M.SDT.90001)</w:t>
            </w:r>
          </w:p>
          <w:p w14:paraId="780CEAAE"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Ծածկագրի արժեքը՝ էլեկտրոնային փաստաթղթերի եւ տեղեկությունների կառուցվածքների ռեեստրին համապատասխան:</w:t>
            </w:r>
          </w:p>
          <w:p w14:paraId="22940F5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R(\.[A-Z] {2}\.[A-Z] {2}\.[0-9]{2})?\.[0-9]{3}</w:t>
            </w:r>
          </w:p>
        </w:tc>
        <w:tc>
          <w:tcPr>
            <w:tcW w:w="352" w:type="pct"/>
            <w:tcMar>
              <w:top w:w="85" w:type="dxa"/>
              <w:bottom w:w="85" w:type="dxa"/>
            </w:tcMar>
          </w:tcPr>
          <w:p w14:paraId="251D7FCF"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1</w:t>
            </w:r>
          </w:p>
        </w:tc>
      </w:tr>
      <w:tr w:rsidR="00865C90" w:rsidRPr="00DF67A3" w14:paraId="06A21316" w14:textId="77777777" w:rsidTr="00181FFB">
        <w:trPr>
          <w:jc w:val="center"/>
        </w:trPr>
        <w:tc>
          <w:tcPr>
            <w:tcW w:w="78" w:type="pct"/>
            <w:tcBorders>
              <w:top w:val="nil"/>
              <w:left w:val="nil"/>
              <w:bottom w:val="nil"/>
            </w:tcBorders>
            <w:tcMar>
              <w:top w:w="85" w:type="dxa"/>
              <w:bottom w:w="85" w:type="dxa"/>
            </w:tcMar>
          </w:tcPr>
          <w:p w14:paraId="2391EA08"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1267" w:type="pct"/>
            <w:gridSpan w:val="4"/>
            <w:tcBorders>
              <w:bottom w:val="single" w:sz="4" w:space="0" w:color="auto"/>
            </w:tcBorders>
            <w:tcMar>
              <w:top w:w="85" w:type="dxa"/>
              <w:bottom w:w="85" w:type="dxa"/>
            </w:tcMar>
          </w:tcPr>
          <w:p w14:paraId="2FCBEBD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 xml:space="preserve">1.3. Էլեկտրոնային փաստաթղթի (տեղեկությունների) </w:t>
            </w:r>
            <w:r w:rsidRPr="00DF67A3">
              <w:rPr>
                <w:rFonts w:ascii="Sylfaen" w:hAnsi="Sylfaen"/>
                <w:noProof/>
                <w:sz w:val="20"/>
              </w:rPr>
              <w:lastRenderedPageBreak/>
              <w:t>նույնականացուցիչը</w:t>
            </w:r>
          </w:p>
          <w:p w14:paraId="3D23035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(csdo:‌EDoc‌Id)</w:t>
            </w:r>
          </w:p>
        </w:tc>
        <w:tc>
          <w:tcPr>
            <w:tcW w:w="1263" w:type="pct"/>
            <w:tcMar>
              <w:top w:w="85" w:type="dxa"/>
              <w:bottom w:w="85" w:type="dxa"/>
            </w:tcMar>
          </w:tcPr>
          <w:p w14:paraId="034362C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 xml:space="preserve">էլեկտրոնային փաստաթուղթը (տեղեկությունները) միանշանակ նույնականացնող պայմանանշանների </w:t>
            </w:r>
            <w:r w:rsidRPr="00DF67A3">
              <w:rPr>
                <w:rFonts w:ascii="Sylfaen" w:hAnsi="Sylfaen"/>
                <w:noProof/>
                <w:sz w:val="20"/>
              </w:rPr>
              <w:lastRenderedPageBreak/>
              <w:t>տողը</w:t>
            </w:r>
          </w:p>
        </w:tc>
        <w:tc>
          <w:tcPr>
            <w:tcW w:w="774" w:type="pct"/>
            <w:tcMar>
              <w:top w:w="85" w:type="dxa"/>
              <w:bottom w:w="85" w:type="dxa"/>
            </w:tcMar>
          </w:tcPr>
          <w:p w14:paraId="4B31BED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M.SDE.90007</w:t>
            </w:r>
          </w:p>
        </w:tc>
        <w:tc>
          <w:tcPr>
            <w:tcW w:w="1266" w:type="pct"/>
            <w:tcMar>
              <w:top w:w="85" w:type="dxa"/>
              <w:bottom w:w="85" w:type="dxa"/>
            </w:tcMar>
          </w:tcPr>
          <w:p w14:paraId="4E7327AE"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csdo:‌Universally‌Unique‌Id‌Type (M.SDT.90003)</w:t>
            </w:r>
          </w:p>
          <w:p w14:paraId="32C62C6E"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lastRenderedPageBreak/>
              <w:t xml:space="preserve">Նույնականացուցչի արժեքը՝ </w:t>
            </w:r>
            <w:smartTag w:uri="urn:schemas-microsoft-com:office:smarttags" w:element="stockticker">
              <w:r w:rsidRPr="00DF67A3">
                <w:rPr>
                  <w:rFonts w:ascii="Sylfaen" w:hAnsi="Sylfaen"/>
                  <w:sz w:val="20"/>
                  <w:lang w:val="hy-AM" w:eastAsia="en-US" w:bidi="ar-SA"/>
                </w:rPr>
                <w:t>ISO</w:t>
              </w:r>
            </w:smartTag>
            <w:r w:rsidRPr="00DF67A3">
              <w:rPr>
                <w:rFonts w:ascii="Sylfaen" w:hAnsi="Sylfaen"/>
                <w:noProof/>
                <w:sz w:val="20"/>
                <w:lang w:val="hy-AM"/>
              </w:rPr>
              <w:t>/IEC 9834-8-ին համապատասխան։</w:t>
            </w:r>
          </w:p>
          <w:p w14:paraId="77A3593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[0-9a-fA-F]{8}-[0-9a-fA-F]{4}-[0-9a-fA-F]{4}-[0-9a-fA-F]{4}-[0-9a-fA-F]{12}</w:t>
            </w:r>
          </w:p>
        </w:tc>
        <w:tc>
          <w:tcPr>
            <w:tcW w:w="352" w:type="pct"/>
            <w:tcMar>
              <w:top w:w="85" w:type="dxa"/>
              <w:bottom w:w="85" w:type="dxa"/>
            </w:tcMar>
          </w:tcPr>
          <w:p w14:paraId="50A28A57"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lastRenderedPageBreak/>
              <w:t>1</w:t>
            </w:r>
          </w:p>
        </w:tc>
      </w:tr>
      <w:tr w:rsidR="00865C90" w:rsidRPr="00DF67A3" w14:paraId="787403B6" w14:textId="77777777" w:rsidTr="00181FFB">
        <w:trPr>
          <w:jc w:val="center"/>
        </w:trPr>
        <w:tc>
          <w:tcPr>
            <w:tcW w:w="78" w:type="pct"/>
            <w:tcBorders>
              <w:top w:val="nil"/>
              <w:left w:val="nil"/>
              <w:bottom w:val="nil"/>
            </w:tcBorders>
            <w:tcMar>
              <w:top w:w="85" w:type="dxa"/>
              <w:bottom w:w="85" w:type="dxa"/>
            </w:tcMar>
          </w:tcPr>
          <w:p w14:paraId="12C2E08D"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1267" w:type="pct"/>
            <w:gridSpan w:val="4"/>
            <w:tcBorders>
              <w:bottom w:val="single" w:sz="4" w:space="0" w:color="auto"/>
            </w:tcBorders>
            <w:tcMar>
              <w:top w:w="85" w:type="dxa"/>
              <w:bottom w:w="85" w:type="dxa"/>
            </w:tcMar>
          </w:tcPr>
          <w:p w14:paraId="592D457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1.4. Սկզբնական էլեկտրոնային փաստաթղթի (տեղեկությունների) նույնականացուցիչը</w:t>
            </w:r>
          </w:p>
          <w:p w14:paraId="38CF6BB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(csdo:‌EDoc‌Ref‌Id)</w:t>
            </w:r>
          </w:p>
        </w:tc>
        <w:tc>
          <w:tcPr>
            <w:tcW w:w="1263" w:type="pct"/>
            <w:tcMar>
              <w:top w:w="85" w:type="dxa"/>
              <w:bottom w:w="85" w:type="dxa"/>
            </w:tcMar>
          </w:tcPr>
          <w:p w14:paraId="0864BBE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774" w:type="pct"/>
            <w:tcMar>
              <w:top w:w="85" w:type="dxa"/>
              <w:bottom w:w="85" w:type="dxa"/>
            </w:tcMar>
          </w:tcPr>
          <w:p w14:paraId="1B8A488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M.SDE.90008</w:t>
            </w:r>
          </w:p>
        </w:tc>
        <w:tc>
          <w:tcPr>
            <w:tcW w:w="1266" w:type="pct"/>
            <w:tcMar>
              <w:top w:w="85" w:type="dxa"/>
              <w:bottom w:w="85" w:type="dxa"/>
            </w:tcMar>
          </w:tcPr>
          <w:p w14:paraId="230CCC7E"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csdo:‌Universally‌Unique‌Id‌Type (M.SDT.90003)</w:t>
            </w:r>
          </w:p>
          <w:p w14:paraId="3D0DBDC3"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 xml:space="preserve">Նույնականացուցչի արժեքը՝ </w:t>
            </w:r>
            <w:smartTag w:uri="urn:schemas-microsoft-com:office:smarttags" w:element="stockticker">
              <w:r w:rsidRPr="00DF67A3">
                <w:rPr>
                  <w:rFonts w:ascii="Sylfaen" w:hAnsi="Sylfaen"/>
                  <w:sz w:val="20"/>
                  <w:lang w:val="hy-AM" w:eastAsia="en-US" w:bidi="ar-SA"/>
                </w:rPr>
                <w:t>ISO</w:t>
              </w:r>
            </w:smartTag>
            <w:r w:rsidRPr="00DF67A3">
              <w:rPr>
                <w:rFonts w:ascii="Sylfaen" w:hAnsi="Sylfaen"/>
                <w:noProof/>
                <w:sz w:val="20"/>
                <w:lang w:val="hy-AM"/>
              </w:rPr>
              <w:t>/IEC 9834-8-ին համապատասխան։</w:t>
            </w:r>
          </w:p>
          <w:p w14:paraId="5335C05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[0-9a-fA-F]{8}-[0-9a-fA-F]{4}-[0-9a-fA-F]{4}-[0-9a-fA-F]{4}-[0-9a-fA-F]{12}</w:t>
            </w:r>
          </w:p>
        </w:tc>
        <w:tc>
          <w:tcPr>
            <w:tcW w:w="352" w:type="pct"/>
            <w:tcMar>
              <w:top w:w="85" w:type="dxa"/>
              <w:bottom w:w="85" w:type="dxa"/>
            </w:tcMar>
          </w:tcPr>
          <w:p w14:paraId="50200BDD"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0..1</w:t>
            </w:r>
          </w:p>
        </w:tc>
      </w:tr>
      <w:tr w:rsidR="00865C90" w:rsidRPr="00DF67A3" w14:paraId="0E368905" w14:textId="77777777" w:rsidTr="00181FFB">
        <w:trPr>
          <w:jc w:val="center"/>
        </w:trPr>
        <w:tc>
          <w:tcPr>
            <w:tcW w:w="78" w:type="pct"/>
            <w:tcBorders>
              <w:top w:val="nil"/>
              <w:left w:val="nil"/>
              <w:bottom w:val="nil"/>
            </w:tcBorders>
            <w:tcMar>
              <w:top w:w="85" w:type="dxa"/>
              <w:bottom w:w="85" w:type="dxa"/>
            </w:tcMar>
          </w:tcPr>
          <w:p w14:paraId="15BF4293"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1267" w:type="pct"/>
            <w:gridSpan w:val="4"/>
            <w:tcBorders>
              <w:bottom w:val="single" w:sz="4" w:space="0" w:color="auto"/>
            </w:tcBorders>
            <w:tcMar>
              <w:top w:w="85" w:type="dxa"/>
              <w:bottom w:w="85" w:type="dxa"/>
            </w:tcMar>
          </w:tcPr>
          <w:p w14:paraId="6569B2C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1.5. Էլեկտրոնային փաստաթղթի (տեղեկությունների) ամսաթիվը եւ ժամը</w:t>
            </w:r>
          </w:p>
          <w:p w14:paraId="22FC710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(csdo:‌EDoc‌Date‌Time)</w:t>
            </w:r>
          </w:p>
        </w:tc>
        <w:tc>
          <w:tcPr>
            <w:tcW w:w="1263" w:type="pct"/>
            <w:tcMar>
              <w:top w:w="85" w:type="dxa"/>
              <w:bottom w:w="85" w:type="dxa"/>
            </w:tcMar>
          </w:tcPr>
          <w:p w14:paraId="4989199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էլեկտրոնային փաստաթղթի (տեղեկությունների) ստեղծման ամսաթիվը եւ ժամը</w:t>
            </w:r>
          </w:p>
        </w:tc>
        <w:tc>
          <w:tcPr>
            <w:tcW w:w="774" w:type="pct"/>
            <w:tcMar>
              <w:top w:w="85" w:type="dxa"/>
              <w:bottom w:w="85" w:type="dxa"/>
            </w:tcMar>
          </w:tcPr>
          <w:p w14:paraId="2BA7C65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M.SDE.90002</w:t>
            </w:r>
          </w:p>
        </w:tc>
        <w:tc>
          <w:tcPr>
            <w:tcW w:w="1266" w:type="pct"/>
            <w:tcMar>
              <w:top w:w="85" w:type="dxa"/>
              <w:bottom w:w="85" w:type="dxa"/>
            </w:tcMar>
          </w:tcPr>
          <w:p w14:paraId="5E6FF30E"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bdt:‌Date‌Time‌Type (M.BDT.00006)</w:t>
            </w:r>
          </w:p>
          <w:p w14:paraId="07CC53EE"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Ամսաթվի եւ ժամի նշագիրը՝ ԳՕՍՏ ԻՍՕ 8601-2001-ին համապատասխան</w:t>
            </w:r>
          </w:p>
        </w:tc>
        <w:tc>
          <w:tcPr>
            <w:tcW w:w="352" w:type="pct"/>
            <w:tcMar>
              <w:top w:w="85" w:type="dxa"/>
              <w:bottom w:w="85" w:type="dxa"/>
            </w:tcMar>
          </w:tcPr>
          <w:p w14:paraId="44BC7DE5"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1</w:t>
            </w:r>
          </w:p>
        </w:tc>
      </w:tr>
      <w:tr w:rsidR="00865C90" w:rsidRPr="00DF67A3" w14:paraId="1D3FF684" w14:textId="77777777" w:rsidTr="00181FFB">
        <w:trPr>
          <w:jc w:val="center"/>
        </w:trPr>
        <w:tc>
          <w:tcPr>
            <w:tcW w:w="78" w:type="pct"/>
            <w:tcBorders>
              <w:top w:val="nil"/>
              <w:left w:val="nil"/>
              <w:bottom w:val="nil"/>
            </w:tcBorders>
            <w:tcMar>
              <w:top w:w="85" w:type="dxa"/>
              <w:bottom w:w="85" w:type="dxa"/>
            </w:tcMar>
          </w:tcPr>
          <w:p w14:paraId="5D333B96"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1267" w:type="pct"/>
            <w:gridSpan w:val="4"/>
            <w:tcBorders>
              <w:bottom w:val="single" w:sz="4" w:space="0" w:color="auto"/>
            </w:tcBorders>
            <w:tcMar>
              <w:top w:w="85" w:type="dxa"/>
              <w:bottom w:w="85" w:type="dxa"/>
            </w:tcMar>
          </w:tcPr>
          <w:p w14:paraId="1181E13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1.6. Լեզվի ծածկագիրը</w:t>
            </w:r>
          </w:p>
          <w:p w14:paraId="3EAA51F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(csdo:‌Language‌Code)</w:t>
            </w:r>
          </w:p>
        </w:tc>
        <w:tc>
          <w:tcPr>
            <w:tcW w:w="1263" w:type="pct"/>
            <w:tcMar>
              <w:top w:w="85" w:type="dxa"/>
              <w:bottom w:w="85" w:type="dxa"/>
            </w:tcMar>
          </w:tcPr>
          <w:p w14:paraId="2716B5F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լեզվի ծածկագրային նշագիրը</w:t>
            </w:r>
          </w:p>
        </w:tc>
        <w:tc>
          <w:tcPr>
            <w:tcW w:w="774" w:type="pct"/>
            <w:tcMar>
              <w:top w:w="85" w:type="dxa"/>
              <w:bottom w:w="85" w:type="dxa"/>
            </w:tcMar>
          </w:tcPr>
          <w:p w14:paraId="2D50752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M.SDE.00051</w:t>
            </w:r>
          </w:p>
        </w:tc>
        <w:tc>
          <w:tcPr>
            <w:tcW w:w="1266" w:type="pct"/>
            <w:tcMar>
              <w:top w:w="85" w:type="dxa"/>
              <w:bottom w:w="85" w:type="dxa"/>
            </w:tcMar>
          </w:tcPr>
          <w:p w14:paraId="02ABA653"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csdo:‌Language‌Code‌Type (M.SDT.00051)</w:t>
            </w:r>
          </w:p>
          <w:p w14:paraId="0E187E5F"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 xml:space="preserve">Լեզվի երկտառ ծածկագիրը՝ </w:t>
            </w:r>
            <w:smartTag w:uri="urn:schemas-microsoft-com:office:smarttags" w:element="stockticker">
              <w:r w:rsidRPr="00DF67A3">
                <w:rPr>
                  <w:rFonts w:ascii="Sylfaen" w:hAnsi="Sylfaen"/>
                  <w:noProof/>
                  <w:sz w:val="20"/>
                  <w:lang w:val="hy-AM"/>
                </w:rPr>
                <w:t>ISO</w:t>
              </w:r>
            </w:smartTag>
            <w:r w:rsidRPr="00DF67A3">
              <w:rPr>
                <w:rFonts w:ascii="Sylfaen" w:hAnsi="Sylfaen"/>
                <w:noProof/>
                <w:sz w:val="20"/>
                <w:lang w:val="hy-AM"/>
              </w:rPr>
              <w:t xml:space="preserve"> 639-1-ին համապատասխան:</w:t>
            </w:r>
          </w:p>
          <w:p w14:paraId="5CB4A92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[a-z]{2}</w:t>
            </w:r>
          </w:p>
        </w:tc>
        <w:tc>
          <w:tcPr>
            <w:tcW w:w="352" w:type="pct"/>
            <w:tcMar>
              <w:top w:w="85" w:type="dxa"/>
              <w:bottom w:w="85" w:type="dxa"/>
            </w:tcMar>
          </w:tcPr>
          <w:p w14:paraId="19CB09B4"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0..1</w:t>
            </w:r>
          </w:p>
        </w:tc>
      </w:tr>
      <w:tr w:rsidR="00865C90" w:rsidRPr="00DF67A3" w14:paraId="1A8706C2" w14:textId="77777777" w:rsidTr="00181FFB">
        <w:trPr>
          <w:jc w:val="center"/>
        </w:trPr>
        <w:tc>
          <w:tcPr>
            <w:tcW w:w="1345" w:type="pct"/>
            <w:gridSpan w:val="5"/>
            <w:tcMar>
              <w:top w:w="85" w:type="dxa"/>
              <w:bottom w:w="85" w:type="dxa"/>
            </w:tcMar>
          </w:tcPr>
          <w:p w14:paraId="39E0DB4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2. Մաքսային պահեստների տիրապետողների ռեեստրի հաշվառման միավորը</w:t>
            </w:r>
          </w:p>
          <w:p w14:paraId="0249FF6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lastRenderedPageBreak/>
              <w:t>(cacdo:‌Register‌Customs‌Warehouse‌Details)</w:t>
            </w:r>
          </w:p>
        </w:tc>
        <w:tc>
          <w:tcPr>
            <w:tcW w:w="1263" w:type="pct"/>
            <w:tcMar>
              <w:top w:w="85" w:type="dxa"/>
              <w:bottom w:w="85" w:type="dxa"/>
            </w:tcMar>
          </w:tcPr>
          <w:p w14:paraId="6BD7D18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մաքսային պահեստների տիրապետողների ռեստրի հաշվառման միավորի մասին տեղեկություններ</w:t>
            </w:r>
          </w:p>
        </w:tc>
        <w:tc>
          <w:tcPr>
            <w:tcW w:w="774" w:type="pct"/>
            <w:tcMar>
              <w:top w:w="85" w:type="dxa"/>
              <w:bottom w:w="85" w:type="dxa"/>
            </w:tcMar>
          </w:tcPr>
          <w:p w14:paraId="518D3FD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M.CA.</w:t>
            </w:r>
            <w:smartTag w:uri="urn:schemas-microsoft-com:office:smarttags" w:element="stockticker">
              <w:r w:rsidRPr="00DF67A3">
                <w:rPr>
                  <w:rFonts w:ascii="Sylfaen" w:hAnsi="Sylfaen"/>
                  <w:noProof/>
                  <w:sz w:val="20"/>
                </w:rPr>
                <w:t>CDE</w:t>
              </w:r>
            </w:smartTag>
            <w:r w:rsidRPr="00DF67A3">
              <w:rPr>
                <w:rFonts w:ascii="Sylfaen" w:hAnsi="Sylfaen"/>
                <w:noProof/>
                <w:sz w:val="20"/>
              </w:rPr>
              <w:t>.00033</w:t>
            </w:r>
          </w:p>
        </w:tc>
        <w:tc>
          <w:tcPr>
            <w:tcW w:w="1266" w:type="pct"/>
            <w:tcMar>
              <w:top w:w="85" w:type="dxa"/>
              <w:bottom w:w="85" w:type="dxa"/>
            </w:tcMar>
          </w:tcPr>
          <w:p w14:paraId="32D632BB"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cacdo:‌Register‌Customs‌Warehouse‌Details‌Type (M.CA.</w:t>
            </w:r>
            <w:smartTag w:uri="urn:schemas-microsoft-com:office:smarttags" w:element="stockticker">
              <w:r w:rsidRPr="00DF67A3">
                <w:rPr>
                  <w:rFonts w:ascii="Sylfaen" w:hAnsi="Sylfaen"/>
                  <w:noProof/>
                  <w:sz w:val="20"/>
                </w:rPr>
                <w:t>CDT</w:t>
              </w:r>
            </w:smartTag>
            <w:r w:rsidRPr="00DF67A3">
              <w:rPr>
                <w:rFonts w:ascii="Sylfaen" w:hAnsi="Sylfaen"/>
                <w:noProof/>
                <w:sz w:val="20"/>
              </w:rPr>
              <w:t>.00033)</w:t>
            </w:r>
          </w:p>
          <w:p w14:paraId="5E6508C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 xml:space="preserve">Որոշվում է ներդրված տարրերի </w:t>
            </w:r>
            <w:r w:rsidRPr="00DF67A3">
              <w:rPr>
                <w:rFonts w:ascii="Sylfaen" w:hAnsi="Sylfaen"/>
                <w:noProof/>
                <w:sz w:val="20"/>
              </w:rPr>
              <w:lastRenderedPageBreak/>
              <w:t>արժեքների տիրույթներով</w:t>
            </w:r>
          </w:p>
        </w:tc>
        <w:tc>
          <w:tcPr>
            <w:tcW w:w="352" w:type="pct"/>
            <w:tcMar>
              <w:top w:w="85" w:type="dxa"/>
              <w:bottom w:w="85" w:type="dxa"/>
            </w:tcMar>
          </w:tcPr>
          <w:p w14:paraId="650F6448"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lastRenderedPageBreak/>
              <w:t>1..*</w:t>
            </w:r>
          </w:p>
        </w:tc>
      </w:tr>
      <w:tr w:rsidR="00865C90" w:rsidRPr="00DF67A3" w14:paraId="0E518DA4" w14:textId="77777777" w:rsidTr="00181FFB">
        <w:trPr>
          <w:jc w:val="center"/>
        </w:trPr>
        <w:tc>
          <w:tcPr>
            <w:tcW w:w="78" w:type="pct"/>
            <w:tcBorders>
              <w:top w:val="nil"/>
              <w:left w:val="nil"/>
              <w:bottom w:val="nil"/>
            </w:tcBorders>
            <w:tcMar>
              <w:top w:w="85" w:type="dxa"/>
              <w:bottom w:w="85" w:type="dxa"/>
            </w:tcMar>
          </w:tcPr>
          <w:p w14:paraId="491B09D5"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1267" w:type="pct"/>
            <w:gridSpan w:val="4"/>
            <w:tcBorders>
              <w:bottom w:val="single" w:sz="4" w:space="0" w:color="auto"/>
            </w:tcBorders>
            <w:tcMar>
              <w:top w:w="85" w:type="dxa"/>
              <w:bottom w:w="85" w:type="dxa"/>
            </w:tcMar>
          </w:tcPr>
          <w:p w14:paraId="2D55038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2.1. Տեղեկատվություն տրամադրած երկրի ծածկագիրը</w:t>
            </w:r>
          </w:p>
          <w:p w14:paraId="3176038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(casdo:‌Register‌Country‌Code)</w:t>
            </w:r>
          </w:p>
        </w:tc>
        <w:tc>
          <w:tcPr>
            <w:tcW w:w="1263" w:type="pct"/>
            <w:tcMar>
              <w:top w:w="85" w:type="dxa"/>
              <w:bottom w:w="85" w:type="dxa"/>
            </w:tcMar>
          </w:tcPr>
          <w:p w14:paraId="17721A9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տեղեկատվություն տրամադրած երկրի ծածկագրային նշագիրը</w:t>
            </w:r>
          </w:p>
        </w:tc>
        <w:tc>
          <w:tcPr>
            <w:tcW w:w="774" w:type="pct"/>
            <w:tcMar>
              <w:top w:w="85" w:type="dxa"/>
              <w:bottom w:w="85" w:type="dxa"/>
            </w:tcMar>
          </w:tcPr>
          <w:p w14:paraId="0F724CA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M.CA.SDE.00061</w:t>
            </w:r>
          </w:p>
        </w:tc>
        <w:tc>
          <w:tcPr>
            <w:tcW w:w="1266" w:type="pct"/>
            <w:tcMar>
              <w:top w:w="85" w:type="dxa"/>
              <w:bottom w:w="85" w:type="dxa"/>
            </w:tcMar>
          </w:tcPr>
          <w:p w14:paraId="2EF34E94"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csdo:‌Country‌Code‌Type (M.SDT.00001)</w:t>
            </w:r>
          </w:p>
          <w:p w14:paraId="471A482D"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564FB9F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[A-Z]{2}</w:t>
            </w:r>
          </w:p>
        </w:tc>
        <w:tc>
          <w:tcPr>
            <w:tcW w:w="352" w:type="pct"/>
            <w:tcMar>
              <w:top w:w="85" w:type="dxa"/>
              <w:bottom w:w="85" w:type="dxa"/>
            </w:tcMar>
          </w:tcPr>
          <w:p w14:paraId="4B9E2DD8"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1</w:t>
            </w:r>
          </w:p>
        </w:tc>
      </w:tr>
      <w:tr w:rsidR="00865C90" w:rsidRPr="00DF67A3" w14:paraId="0DCC0CF5" w14:textId="77777777" w:rsidTr="00181FFB">
        <w:trPr>
          <w:jc w:val="center"/>
        </w:trPr>
        <w:tc>
          <w:tcPr>
            <w:tcW w:w="78" w:type="pct"/>
            <w:tcBorders>
              <w:top w:val="nil"/>
              <w:left w:val="nil"/>
              <w:bottom w:val="nil"/>
            </w:tcBorders>
            <w:tcMar>
              <w:top w:w="85" w:type="dxa"/>
              <w:bottom w:w="85" w:type="dxa"/>
            </w:tcMar>
          </w:tcPr>
          <w:p w14:paraId="69B37BB5"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1267" w:type="pct"/>
            <w:gridSpan w:val="4"/>
            <w:tcBorders>
              <w:bottom w:val="single" w:sz="4" w:space="0" w:color="auto"/>
            </w:tcBorders>
            <w:tcMar>
              <w:top w:w="85" w:type="dxa"/>
              <w:bottom w:w="85" w:type="dxa"/>
            </w:tcMar>
          </w:tcPr>
          <w:p w14:paraId="259DB24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2.2. Անձին ռեեստրում ներառելու մասին տեղեկություններ</w:t>
            </w:r>
          </w:p>
          <w:p w14:paraId="2DCC703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(cacdo:‌Register‌Document‌Details)</w:t>
            </w:r>
          </w:p>
        </w:tc>
        <w:tc>
          <w:tcPr>
            <w:tcW w:w="1263" w:type="pct"/>
            <w:tcMar>
              <w:top w:w="85" w:type="dxa"/>
              <w:bottom w:w="85" w:type="dxa"/>
            </w:tcMar>
          </w:tcPr>
          <w:p w14:paraId="16F9801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ռեեստրում իրավաբանական անձի ներառումը հաստատող փաստաթղթի մասին տեղեկություններ</w:t>
            </w:r>
          </w:p>
        </w:tc>
        <w:tc>
          <w:tcPr>
            <w:tcW w:w="774" w:type="pct"/>
            <w:tcMar>
              <w:top w:w="85" w:type="dxa"/>
              <w:bottom w:w="85" w:type="dxa"/>
            </w:tcMar>
          </w:tcPr>
          <w:p w14:paraId="7CB4B0B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M.CA.</w:t>
            </w:r>
            <w:smartTag w:uri="urn:schemas-microsoft-com:office:smarttags" w:element="stockticker">
              <w:r w:rsidRPr="00DF67A3">
                <w:rPr>
                  <w:rFonts w:ascii="Sylfaen" w:hAnsi="Sylfaen"/>
                  <w:noProof/>
                  <w:sz w:val="20"/>
                </w:rPr>
                <w:t>CDE</w:t>
              </w:r>
            </w:smartTag>
            <w:r w:rsidRPr="00DF67A3">
              <w:rPr>
                <w:rFonts w:ascii="Sylfaen" w:hAnsi="Sylfaen"/>
                <w:noProof/>
                <w:sz w:val="20"/>
              </w:rPr>
              <w:t>.00078</w:t>
            </w:r>
          </w:p>
        </w:tc>
        <w:tc>
          <w:tcPr>
            <w:tcW w:w="1266" w:type="pct"/>
            <w:tcMar>
              <w:top w:w="85" w:type="dxa"/>
              <w:bottom w:w="85" w:type="dxa"/>
            </w:tcMar>
          </w:tcPr>
          <w:p w14:paraId="3AECA165"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cacdo:‌Register‌Document‌Details‌Type (M.CA.</w:t>
            </w:r>
            <w:smartTag w:uri="urn:schemas-microsoft-com:office:smarttags" w:element="stockticker">
              <w:r w:rsidRPr="00DF67A3">
                <w:rPr>
                  <w:rFonts w:ascii="Sylfaen" w:hAnsi="Sylfaen"/>
                  <w:noProof/>
                  <w:sz w:val="20"/>
                  <w:lang w:val="hy-AM"/>
                </w:rPr>
                <w:t>CDT</w:t>
              </w:r>
            </w:smartTag>
            <w:r w:rsidRPr="00DF67A3">
              <w:rPr>
                <w:rFonts w:ascii="Sylfaen" w:hAnsi="Sylfaen"/>
                <w:noProof/>
                <w:sz w:val="20"/>
                <w:lang w:val="hy-AM"/>
              </w:rPr>
              <w:t>.00072)</w:t>
            </w:r>
          </w:p>
          <w:p w14:paraId="22F860A8"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Որոշվում է ներդրված տարրերի արժեքների տիրույթներով</w:t>
            </w:r>
          </w:p>
        </w:tc>
        <w:tc>
          <w:tcPr>
            <w:tcW w:w="352" w:type="pct"/>
            <w:tcMar>
              <w:top w:w="85" w:type="dxa"/>
              <w:bottom w:w="85" w:type="dxa"/>
            </w:tcMar>
          </w:tcPr>
          <w:p w14:paraId="2DA0D304"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1</w:t>
            </w:r>
          </w:p>
        </w:tc>
      </w:tr>
      <w:tr w:rsidR="00865C90" w:rsidRPr="00DF67A3" w14:paraId="2CC6E3FA" w14:textId="77777777" w:rsidTr="00181FFB">
        <w:trPr>
          <w:jc w:val="center"/>
        </w:trPr>
        <w:tc>
          <w:tcPr>
            <w:tcW w:w="78" w:type="pct"/>
            <w:tcBorders>
              <w:top w:val="nil"/>
              <w:left w:val="nil"/>
              <w:bottom w:val="nil"/>
              <w:right w:val="nil"/>
            </w:tcBorders>
            <w:tcMar>
              <w:top w:w="85" w:type="dxa"/>
              <w:bottom w:w="85" w:type="dxa"/>
            </w:tcMar>
          </w:tcPr>
          <w:p w14:paraId="6819D7F0"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83" w:type="pct"/>
            <w:tcBorders>
              <w:top w:val="nil"/>
              <w:left w:val="nil"/>
              <w:bottom w:val="nil"/>
            </w:tcBorders>
            <w:tcMar>
              <w:top w:w="85" w:type="dxa"/>
              <w:bottom w:w="85" w:type="dxa"/>
            </w:tcMar>
          </w:tcPr>
          <w:p w14:paraId="427DF03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84" w:type="pct"/>
            <w:gridSpan w:val="3"/>
            <w:tcBorders>
              <w:bottom w:val="single" w:sz="4" w:space="0" w:color="auto"/>
            </w:tcBorders>
            <w:tcMar>
              <w:top w:w="85" w:type="dxa"/>
              <w:bottom w:w="85" w:type="dxa"/>
            </w:tcMar>
          </w:tcPr>
          <w:p w14:paraId="747592F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2.2.1. Անձի գրանցման համարը՝ ռեեստրում ներառելիս</w:t>
            </w:r>
          </w:p>
          <w:p w14:paraId="5D94333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(casdo:‌Registration‌Number‌Id)</w:t>
            </w:r>
          </w:p>
        </w:tc>
        <w:tc>
          <w:tcPr>
            <w:tcW w:w="1263" w:type="pct"/>
            <w:tcMar>
              <w:top w:w="85" w:type="dxa"/>
              <w:bottom w:w="85" w:type="dxa"/>
            </w:tcMar>
          </w:tcPr>
          <w:p w14:paraId="197EDB2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ռեեստրում ներառելիս անձին տրված գրանցման համարը կամ անձին ռեեստրում ներառելու մասին փաստաթղթի գրանցման համարը</w:t>
            </w:r>
          </w:p>
        </w:tc>
        <w:tc>
          <w:tcPr>
            <w:tcW w:w="774" w:type="pct"/>
            <w:tcMar>
              <w:top w:w="85" w:type="dxa"/>
              <w:bottom w:w="85" w:type="dxa"/>
            </w:tcMar>
          </w:tcPr>
          <w:p w14:paraId="32AACDF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M.CA.SDE.00062</w:t>
            </w:r>
          </w:p>
        </w:tc>
        <w:tc>
          <w:tcPr>
            <w:tcW w:w="1266" w:type="pct"/>
            <w:tcMar>
              <w:top w:w="85" w:type="dxa"/>
              <w:bottom w:w="85" w:type="dxa"/>
            </w:tcMar>
          </w:tcPr>
          <w:p w14:paraId="5DABA823"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csdo:‌Id25‌Type (M.SDT.00178)</w:t>
            </w:r>
          </w:p>
          <w:p w14:paraId="1D5E1DC9"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w:t>
            </w:r>
          </w:p>
          <w:p w14:paraId="3EA95E0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0289A46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25</w:t>
            </w:r>
          </w:p>
        </w:tc>
        <w:tc>
          <w:tcPr>
            <w:tcW w:w="352" w:type="pct"/>
            <w:tcMar>
              <w:top w:w="85" w:type="dxa"/>
              <w:bottom w:w="85" w:type="dxa"/>
            </w:tcMar>
          </w:tcPr>
          <w:p w14:paraId="757536DE"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1</w:t>
            </w:r>
          </w:p>
        </w:tc>
      </w:tr>
      <w:tr w:rsidR="00865C90" w:rsidRPr="00DF67A3" w14:paraId="7B6F7DC4" w14:textId="77777777" w:rsidTr="00181FFB">
        <w:trPr>
          <w:jc w:val="center"/>
        </w:trPr>
        <w:tc>
          <w:tcPr>
            <w:tcW w:w="78" w:type="pct"/>
            <w:tcBorders>
              <w:top w:val="nil"/>
              <w:left w:val="nil"/>
              <w:bottom w:val="nil"/>
              <w:right w:val="nil"/>
            </w:tcBorders>
            <w:tcMar>
              <w:top w:w="85" w:type="dxa"/>
              <w:bottom w:w="85" w:type="dxa"/>
            </w:tcMar>
          </w:tcPr>
          <w:p w14:paraId="6524CC01"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83" w:type="pct"/>
            <w:tcBorders>
              <w:top w:val="nil"/>
              <w:left w:val="nil"/>
              <w:bottom w:val="nil"/>
            </w:tcBorders>
            <w:tcMar>
              <w:top w:w="85" w:type="dxa"/>
              <w:bottom w:w="85" w:type="dxa"/>
            </w:tcMar>
          </w:tcPr>
          <w:p w14:paraId="4FB3289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84" w:type="pct"/>
            <w:gridSpan w:val="3"/>
            <w:tcBorders>
              <w:bottom w:val="single" w:sz="4" w:space="0" w:color="auto"/>
            </w:tcBorders>
            <w:tcMar>
              <w:top w:w="85" w:type="dxa"/>
              <w:bottom w:w="85" w:type="dxa"/>
            </w:tcMar>
          </w:tcPr>
          <w:p w14:paraId="2728133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2.2.2. Ամսաթիվը</w:t>
            </w:r>
          </w:p>
          <w:p w14:paraId="477655A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(csdo:‌Event‌Date)</w:t>
            </w:r>
          </w:p>
        </w:tc>
        <w:tc>
          <w:tcPr>
            <w:tcW w:w="1263" w:type="pct"/>
            <w:tcMar>
              <w:top w:w="85" w:type="dxa"/>
              <w:bottom w:w="85" w:type="dxa"/>
            </w:tcMar>
          </w:tcPr>
          <w:p w14:paraId="21C11A1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իրավաբանական անձին ռեեստրում ներառելու ամսաթիվը</w:t>
            </w:r>
          </w:p>
        </w:tc>
        <w:tc>
          <w:tcPr>
            <w:tcW w:w="774" w:type="pct"/>
            <w:tcMar>
              <w:top w:w="85" w:type="dxa"/>
              <w:bottom w:w="85" w:type="dxa"/>
            </w:tcMar>
          </w:tcPr>
          <w:p w14:paraId="0812110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M.SDE.00131</w:t>
            </w:r>
          </w:p>
        </w:tc>
        <w:tc>
          <w:tcPr>
            <w:tcW w:w="1266" w:type="pct"/>
            <w:tcMar>
              <w:top w:w="85" w:type="dxa"/>
              <w:bottom w:w="85" w:type="dxa"/>
            </w:tcMar>
          </w:tcPr>
          <w:p w14:paraId="382460B5"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bdt:DateType (M.BDT.00005)</w:t>
            </w:r>
          </w:p>
          <w:p w14:paraId="669EE2CF"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Ամսաթվի նշագիրը՝ ԳՕՍՏ ԻՍՕ 8601-2001-ին համապատասխան</w:t>
            </w:r>
          </w:p>
        </w:tc>
        <w:tc>
          <w:tcPr>
            <w:tcW w:w="352" w:type="pct"/>
            <w:tcMar>
              <w:top w:w="85" w:type="dxa"/>
              <w:bottom w:w="85" w:type="dxa"/>
            </w:tcMar>
          </w:tcPr>
          <w:p w14:paraId="786FFDFB"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1</w:t>
            </w:r>
          </w:p>
        </w:tc>
      </w:tr>
      <w:tr w:rsidR="00865C90" w:rsidRPr="00DF67A3" w14:paraId="5BB9EDB9" w14:textId="77777777" w:rsidTr="00181FFB">
        <w:trPr>
          <w:jc w:val="center"/>
        </w:trPr>
        <w:tc>
          <w:tcPr>
            <w:tcW w:w="78" w:type="pct"/>
            <w:tcBorders>
              <w:top w:val="nil"/>
              <w:left w:val="nil"/>
              <w:bottom w:val="nil"/>
              <w:right w:val="nil"/>
            </w:tcBorders>
            <w:tcMar>
              <w:top w:w="85" w:type="dxa"/>
              <w:bottom w:w="85" w:type="dxa"/>
            </w:tcMar>
          </w:tcPr>
          <w:p w14:paraId="7F38C481"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83" w:type="pct"/>
            <w:tcBorders>
              <w:top w:val="nil"/>
              <w:left w:val="nil"/>
              <w:bottom w:val="nil"/>
            </w:tcBorders>
            <w:tcMar>
              <w:top w:w="85" w:type="dxa"/>
              <w:bottom w:w="85" w:type="dxa"/>
            </w:tcMar>
          </w:tcPr>
          <w:p w14:paraId="3FD7964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84" w:type="pct"/>
            <w:gridSpan w:val="3"/>
            <w:tcBorders>
              <w:bottom w:val="single" w:sz="4" w:space="0" w:color="auto"/>
            </w:tcBorders>
            <w:tcMar>
              <w:top w:w="85" w:type="dxa"/>
              <w:bottom w:w="85" w:type="dxa"/>
            </w:tcMar>
          </w:tcPr>
          <w:p w14:paraId="4CAC0C2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 xml:space="preserve">2.2.3. Իրավաբանական անձին </w:t>
            </w:r>
            <w:r w:rsidRPr="00DF67A3">
              <w:rPr>
                <w:rFonts w:ascii="Sylfaen" w:hAnsi="Sylfaen"/>
                <w:noProof/>
                <w:sz w:val="20"/>
              </w:rPr>
              <w:lastRenderedPageBreak/>
              <w:t>ռեեստրում ներառելու մասին գրանցման փաստաթղթի տիպի ծածկագիրը</w:t>
            </w:r>
          </w:p>
          <w:p w14:paraId="7F5B64D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(casdo:RegisterDocumentCode)</w:t>
            </w:r>
          </w:p>
        </w:tc>
        <w:tc>
          <w:tcPr>
            <w:tcW w:w="1263" w:type="pct"/>
            <w:tcMar>
              <w:top w:w="85" w:type="dxa"/>
              <w:bottom w:w="85" w:type="dxa"/>
            </w:tcMar>
          </w:tcPr>
          <w:p w14:paraId="7038BE8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 xml:space="preserve">ռեեստրում իրավաբանական անձի </w:t>
            </w:r>
            <w:r w:rsidRPr="00DF67A3">
              <w:rPr>
                <w:rFonts w:ascii="Sylfaen" w:hAnsi="Sylfaen"/>
                <w:noProof/>
                <w:sz w:val="20"/>
              </w:rPr>
              <w:lastRenderedPageBreak/>
              <w:t>ներառումը հաստատող փաստաթղթի տիպի ծածկագրային նշագիրը</w:t>
            </w:r>
          </w:p>
        </w:tc>
        <w:tc>
          <w:tcPr>
            <w:tcW w:w="774" w:type="pct"/>
            <w:tcMar>
              <w:top w:w="85" w:type="dxa"/>
              <w:bottom w:w="85" w:type="dxa"/>
            </w:tcMar>
          </w:tcPr>
          <w:p w14:paraId="4BF16DC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M.CA.SDE.00717</w:t>
            </w:r>
          </w:p>
        </w:tc>
        <w:tc>
          <w:tcPr>
            <w:tcW w:w="1266" w:type="pct"/>
            <w:tcMar>
              <w:top w:w="85" w:type="dxa"/>
              <w:bottom w:w="85" w:type="dxa"/>
            </w:tcMar>
          </w:tcPr>
          <w:p w14:paraId="080E0C98"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csdo:‌Code1‌Type (M.SDT.00169)</w:t>
            </w:r>
          </w:p>
          <w:p w14:paraId="1E05E2C3"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lastRenderedPageBreak/>
              <w:t>Պայմանանշանների նորմալացված տողը, որը չի պարունակում տողի ընդհատման (#xA) եւ սյունատի (#x9) պայմանանշաններ:</w:t>
            </w:r>
          </w:p>
          <w:p w14:paraId="62D9078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Երկարությունը՝ 1</w:t>
            </w:r>
          </w:p>
        </w:tc>
        <w:tc>
          <w:tcPr>
            <w:tcW w:w="352" w:type="pct"/>
            <w:tcMar>
              <w:top w:w="85" w:type="dxa"/>
              <w:bottom w:w="85" w:type="dxa"/>
            </w:tcMar>
          </w:tcPr>
          <w:p w14:paraId="3B022107"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lastRenderedPageBreak/>
              <w:t>0..1</w:t>
            </w:r>
          </w:p>
        </w:tc>
      </w:tr>
      <w:tr w:rsidR="00865C90" w:rsidRPr="00DF67A3" w14:paraId="2497434E" w14:textId="77777777" w:rsidTr="00181FFB">
        <w:trPr>
          <w:jc w:val="center"/>
        </w:trPr>
        <w:tc>
          <w:tcPr>
            <w:tcW w:w="78" w:type="pct"/>
            <w:tcBorders>
              <w:top w:val="nil"/>
              <w:left w:val="nil"/>
              <w:bottom w:val="nil"/>
              <w:right w:val="nil"/>
            </w:tcBorders>
            <w:tcMar>
              <w:top w:w="85" w:type="dxa"/>
              <w:bottom w:w="85" w:type="dxa"/>
            </w:tcMar>
          </w:tcPr>
          <w:p w14:paraId="06E1A66E"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83" w:type="pct"/>
            <w:tcBorders>
              <w:top w:val="nil"/>
              <w:left w:val="nil"/>
              <w:bottom w:val="nil"/>
            </w:tcBorders>
            <w:tcMar>
              <w:top w:w="85" w:type="dxa"/>
              <w:bottom w:w="85" w:type="dxa"/>
            </w:tcMar>
          </w:tcPr>
          <w:p w14:paraId="19BA83B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84" w:type="pct"/>
            <w:gridSpan w:val="3"/>
            <w:tcBorders>
              <w:bottom w:val="single" w:sz="4" w:space="0" w:color="auto"/>
            </w:tcBorders>
            <w:tcMar>
              <w:top w:w="85" w:type="dxa"/>
              <w:bottom w:w="85" w:type="dxa"/>
            </w:tcMar>
          </w:tcPr>
          <w:p w14:paraId="235C787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2.2.4. Փաստաթղթի վերագրանցման հատկանիշի ծածկագիրը</w:t>
            </w:r>
          </w:p>
          <w:p w14:paraId="2D8778A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(casdo:‌Reregistration‌Code)</w:t>
            </w:r>
          </w:p>
        </w:tc>
        <w:tc>
          <w:tcPr>
            <w:tcW w:w="1263" w:type="pct"/>
            <w:tcMar>
              <w:top w:w="85" w:type="dxa"/>
              <w:bottom w:w="85" w:type="dxa"/>
            </w:tcMar>
          </w:tcPr>
          <w:p w14:paraId="412B7FD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փաստաթղթի վերագրանցման հատկանիշի ծածկագրային նշագիրը</w:t>
            </w:r>
          </w:p>
        </w:tc>
        <w:tc>
          <w:tcPr>
            <w:tcW w:w="774" w:type="pct"/>
            <w:tcMar>
              <w:top w:w="85" w:type="dxa"/>
              <w:bottom w:w="85" w:type="dxa"/>
            </w:tcMar>
          </w:tcPr>
          <w:p w14:paraId="3CD3722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M.CA.SDE.00001</w:t>
            </w:r>
          </w:p>
        </w:tc>
        <w:tc>
          <w:tcPr>
            <w:tcW w:w="1266" w:type="pct"/>
            <w:tcMar>
              <w:top w:w="85" w:type="dxa"/>
              <w:bottom w:w="85" w:type="dxa"/>
            </w:tcMar>
          </w:tcPr>
          <w:p w14:paraId="16CE49D6"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casdo:ReregistrationCodeType (M.CA.SDT.00125)</w:t>
            </w:r>
          </w:p>
          <w:p w14:paraId="02F35529"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w:t>
            </w:r>
          </w:p>
          <w:p w14:paraId="4C16C52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\d{1}|\d{2}|\d{3}|[А-ЯЁ]{1}</w:t>
            </w:r>
          </w:p>
        </w:tc>
        <w:tc>
          <w:tcPr>
            <w:tcW w:w="352" w:type="pct"/>
            <w:tcMar>
              <w:top w:w="85" w:type="dxa"/>
              <w:bottom w:w="85" w:type="dxa"/>
            </w:tcMar>
          </w:tcPr>
          <w:p w14:paraId="20958EE2"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0..1</w:t>
            </w:r>
          </w:p>
        </w:tc>
      </w:tr>
      <w:tr w:rsidR="00865C90" w:rsidRPr="00DF67A3" w14:paraId="04793900" w14:textId="77777777" w:rsidTr="00181FFB">
        <w:trPr>
          <w:jc w:val="center"/>
        </w:trPr>
        <w:tc>
          <w:tcPr>
            <w:tcW w:w="78" w:type="pct"/>
            <w:tcBorders>
              <w:top w:val="nil"/>
              <w:left w:val="nil"/>
              <w:bottom w:val="nil"/>
            </w:tcBorders>
            <w:tcMar>
              <w:top w:w="85" w:type="dxa"/>
              <w:bottom w:w="85" w:type="dxa"/>
            </w:tcMar>
          </w:tcPr>
          <w:p w14:paraId="59FDBA96"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1267" w:type="pct"/>
            <w:gridSpan w:val="4"/>
            <w:tcBorders>
              <w:bottom w:val="single" w:sz="4" w:space="0" w:color="auto"/>
            </w:tcBorders>
            <w:tcMar>
              <w:top w:w="85" w:type="dxa"/>
              <w:bottom w:w="85" w:type="dxa"/>
            </w:tcMar>
          </w:tcPr>
          <w:p w14:paraId="75EBEF9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2.3. Մաքսային մարմնի ծածկագիրը</w:t>
            </w:r>
          </w:p>
          <w:p w14:paraId="77548C8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(csdo:‌Customs‌Office‌Code)</w:t>
            </w:r>
          </w:p>
        </w:tc>
        <w:tc>
          <w:tcPr>
            <w:tcW w:w="1263" w:type="pct"/>
            <w:tcMar>
              <w:top w:w="85" w:type="dxa"/>
              <w:bottom w:w="85" w:type="dxa"/>
            </w:tcMar>
          </w:tcPr>
          <w:p w14:paraId="019F713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մաքսային մարմնի ծածկագրային նշագիրը</w:t>
            </w:r>
          </w:p>
        </w:tc>
        <w:tc>
          <w:tcPr>
            <w:tcW w:w="774" w:type="pct"/>
            <w:tcMar>
              <w:top w:w="85" w:type="dxa"/>
              <w:bottom w:w="85" w:type="dxa"/>
            </w:tcMar>
          </w:tcPr>
          <w:p w14:paraId="5CC6BC3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M.SDE.00255</w:t>
            </w:r>
          </w:p>
        </w:tc>
        <w:tc>
          <w:tcPr>
            <w:tcW w:w="1266" w:type="pct"/>
            <w:tcMar>
              <w:top w:w="85" w:type="dxa"/>
              <w:bottom w:w="85" w:type="dxa"/>
            </w:tcMar>
          </w:tcPr>
          <w:p w14:paraId="4F2F9280"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csdo:‌Customs‌Office‌Code‌Type (M.SDT.00184)</w:t>
            </w:r>
          </w:p>
          <w:p w14:paraId="6F141BDA"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Ծածկագրի արժեքը՝ Եվրասիական տնտեսական միության անդամ պետությունների մաքսային մարմինների դասակարգչին համապատասխան։</w:t>
            </w:r>
          </w:p>
          <w:p w14:paraId="717D74D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[0-9]{2}|[0-9]{5}|[0-9]{8}</w:t>
            </w:r>
          </w:p>
        </w:tc>
        <w:tc>
          <w:tcPr>
            <w:tcW w:w="352" w:type="pct"/>
            <w:tcMar>
              <w:top w:w="85" w:type="dxa"/>
              <w:bottom w:w="85" w:type="dxa"/>
            </w:tcMar>
          </w:tcPr>
          <w:p w14:paraId="74F8B65E"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0..1</w:t>
            </w:r>
          </w:p>
        </w:tc>
      </w:tr>
      <w:tr w:rsidR="00865C90" w:rsidRPr="00DF67A3" w14:paraId="2CCB3831" w14:textId="77777777" w:rsidTr="00181FFB">
        <w:trPr>
          <w:jc w:val="center"/>
        </w:trPr>
        <w:tc>
          <w:tcPr>
            <w:tcW w:w="78" w:type="pct"/>
            <w:tcBorders>
              <w:top w:val="nil"/>
              <w:left w:val="nil"/>
              <w:bottom w:val="nil"/>
            </w:tcBorders>
            <w:tcMar>
              <w:top w:w="85" w:type="dxa"/>
              <w:bottom w:w="85" w:type="dxa"/>
            </w:tcMar>
          </w:tcPr>
          <w:p w14:paraId="398C6A6D"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1267" w:type="pct"/>
            <w:gridSpan w:val="4"/>
            <w:tcBorders>
              <w:bottom w:val="single" w:sz="4" w:space="0" w:color="auto"/>
            </w:tcBorders>
            <w:tcMar>
              <w:top w:w="85" w:type="dxa"/>
              <w:bottom w:w="85" w:type="dxa"/>
            </w:tcMar>
          </w:tcPr>
          <w:p w14:paraId="5ADB9EA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2.4. Ռեեստրում ներառված անձի վավերապայմանները</w:t>
            </w:r>
          </w:p>
          <w:p w14:paraId="366167D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(cacdo:‌Register‌Organization‌Details)</w:t>
            </w:r>
          </w:p>
        </w:tc>
        <w:tc>
          <w:tcPr>
            <w:tcW w:w="1263" w:type="pct"/>
            <w:tcMar>
              <w:top w:w="85" w:type="dxa"/>
              <w:bottom w:w="85" w:type="dxa"/>
            </w:tcMar>
          </w:tcPr>
          <w:p w14:paraId="51D8BB4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մաքսային գործի բնագավառում գործունեություն իրականացնող անձանց ռեեստրում ներառված անձի վավերապայմանների մասին տեղեկություններ</w:t>
            </w:r>
          </w:p>
        </w:tc>
        <w:tc>
          <w:tcPr>
            <w:tcW w:w="774" w:type="pct"/>
            <w:tcMar>
              <w:top w:w="85" w:type="dxa"/>
              <w:bottom w:w="85" w:type="dxa"/>
            </w:tcMar>
          </w:tcPr>
          <w:p w14:paraId="02948FE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M.CA.</w:t>
            </w:r>
            <w:smartTag w:uri="urn:schemas-microsoft-com:office:smarttags" w:element="stockticker">
              <w:r w:rsidRPr="00DF67A3">
                <w:rPr>
                  <w:rFonts w:ascii="Sylfaen" w:hAnsi="Sylfaen"/>
                  <w:noProof/>
                  <w:sz w:val="20"/>
                </w:rPr>
                <w:t>CDE</w:t>
              </w:r>
            </w:smartTag>
            <w:r w:rsidRPr="00DF67A3">
              <w:rPr>
                <w:rFonts w:ascii="Sylfaen" w:hAnsi="Sylfaen"/>
                <w:noProof/>
                <w:sz w:val="20"/>
              </w:rPr>
              <w:t>.00080</w:t>
            </w:r>
          </w:p>
        </w:tc>
        <w:tc>
          <w:tcPr>
            <w:tcW w:w="1266" w:type="pct"/>
            <w:tcMar>
              <w:top w:w="85" w:type="dxa"/>
              <w:bottom w:w="85" w:type="dxa"/>
            </w:tcMar>
          </w:tcPr>
          <w:p w14:paraId="18611185"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cacdo:‌Register‌Organization‌Details‌Type (M.CA.</w:t>
            </w:r>
            <w:smartTag w:uri="urn:schemas-microsoft-com:office:smarttags" w:element="stockticker">
              <w:r w:rsidRPr="00DF67A3">
                <w:rPr>
                  <w:rFonts w:ascii="Sylfaen" w:hAnsi="Sylfaen"/>
                  <w:noProof/>
                  <w:sz w:val="20"/>
                  <w:lang w:val="hy-AM"/>
                </w:rPr>
                <w:t>CDT</w:t>
              </w:r>
            </w:smartTag>
            <w:r w:rsidRPr="00DF67A3">
              <w:rPr>
                <w:rFonts w:ascii="Sylfaen" w:hAnsi="Sylfaen"/>
                <w:noProof/>
                <w:sz w:val="20"/>
                <w:lang w:val="hy-AM"/>
              </w:rPr>
              <w:t>.00073)</w:t>
            </w:r>
          </w:p>
          <w:p w14:paraId="5EE9E02D"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Որոշվում է ներդրված տարրերի արժեքների տիրույթներով</w:t>
            </w:r>
          </w:p>
        </w:tc>
        <w:tc>
          <w:tcPr>
            <w:tcW w:w="352" w:type="pct"/>
            <w:tcMar>
              <w:top w:w="85" w:type="dxa"/>
              <w:bottom w:w="85" w:type="dxa"/>
            </w:tcMar>
          </w:tcPr>
          <w:p w14:paraId="4D4A0C6B"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1</w:t>
            </w:r>
          </w:p>
        </w:tc>
      </w:tr>
      <w:tr w:rsidR="00865C90" w:rsidRPr="00DF67A3" w14:paraId="2738461B" w14:textId="77777777" w:rsidTr="00181FFB">
        <w:trPr>
          <w:jc w:val="center"/>
        </w:trPr>
        <w:tc>
          <w:tcPr>
            <w:tcW w:w="78" w:type="pct"/>
            <w:tcBorders>
              <w:top w:val="nil"/>
              <w:left w:val="nil"/>
              <w:bottom w:val="nil"/>
              <w:right w:val="nil"/>
            </w:tcBorders>
            <w:tcMar>
              <w:top w:w="85" w:type="dxa"/>
              <w:bottom w:w="85" w:type="dxa"/>
            </w:tcMar>
          </w:tcPr>
          <w:p w14:paraId="0B37890B"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83" w:type="pct"/>
            <w:tcBorders>
              <w:top w:val="nil"/>
              <w:left w:val="nil"/>
              <w:bottom w:val="nil"/>
            </w:tcBorders>
            <w:tcMar>
              <w:top w:w="85" w:type="dxa"/>
              <w:bottom w:w="85" w:type="dxa"/>
            </w:tcMar>
          </w:tcPr>
          <w:p w14:paraId="6C912B4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84" w:type="pct"/>
            <w:gridSpan w:val="3"/>
            <w:tcBorders>
              <w:bottom w:val="single" w:sz="4" w:space="0" w:color="auto"/>
            </w:tcBorders>
            <w:tcMar>
              <w:top w:w="85" w:type="dxa"/>
              <w:bottom w:w="85" w:type="dxa"/>
            </w:tcMar>
          </w:tcPr>
          <w:p w14:paraId="1836638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 xml:space="preserve">2.4.1. Կազմակերպության </w:t>
            </w:r>
            <w:r w:rsidRPr="00DF67A3">
              <w:rPr>
                <w:rFonts w:ascii="Sylfaen" w:hAnsi="Sylfaen"/>
                <w:noProof/>
                <w:sz w:val="20"/>
              </w:rPr>
              <w:lastRenderedPageBreak/>
              <w:t>վավերապայմանները</w:t>
            </w:r>
          </w:p>
          <w:p w14:paraId="79948A4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(ccdo:‌Organization‌Details)</w:t>
            </w:r>
          </w:p>
        </w:tc>
        <w:tc>
          <w:tcPr>
            <w:tcW w:w="1263" w:type="pct"/>
            <w:tcMar>
              <w:top w:w="85" w:type="dxa"/>
              <w:bottom w:w="85" w:type="dxa"/>
            </w:tcMar>
          </w:tcPr>
          <w:p w14:paraId="5288CE8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 xml:space="preserve">իրավաբանական անձի հիմնական </w:t>
            </w:r>
            <w:r w:rsidRPr="00DF67A3">
              <w:rPr>
                <w:rFonts w:ascii="Sylfaen" w:hAnsi="Sylfaen"/>
                <w:noProof/>
                <w:sz w:val="20"/>
              </w:rPr>
              <w:lastRenderedPageBreak/>
              <w:t>վավերապայմանների ամբողջությունը</w:t>
            </w:r>
          </w:p>
        </w:tc>
        <w:tc>
          <w:tcPr>
            <w:tcW w:w="774" w:type="pct"/>
            <w:tcMar>
              <w:top w:w="85" w:type="dxa"/>
              <w:bottom w:w="85" w:type="dxa"/>
            </w:tcMar>
          </w:tcPr>
          <w:p w14:paraId="6567247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M.</w:t>
            </w:r>
            <w:smartTag w:uri="urn:schemas-microsoft-com:office:smarttags" w:element="stockticker">
              <w:r w:rsidRPr="00DF67A3">
                <w:rPr>
                  <w:rFonts w:ascii="Sylfaen" w:hAnsi="Sylfaen"/>
                  <w:noProof/>
                  <w:sz w:val="20"/>
                </w:rPr>
                <w:t>CDE</w:t>
              </w:r>
            </w:smartTag>
            <w:r w:rsidRPr="00DF67A3">
              <w:rPr>
                <w:rFonts w:ascii="Sylfaen" w:hAnsi="Sylfaen"/>
                <w:noProof/>
                <w:sz w:val="20"/>
              </w:rPr>
              <w:t>.00015</w:t>
            </w:r>
          </w:p>
        </w:tc>
        <w:tc>
          <w:tcPr>
            <w:tcW w:w="1266" w:type="pct"/>
            <w:tcMar>
              <w:top w:w="85" w:type="dxa"/>
              <w:bottom w:w="85" w:type="dxa"/>
            </w:tcMar>
          </w:tcPr>
          <w:p w14:paraId="40EF083B"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 xml:space="preserve">ccdo:‌Organization‌Details‌Type </w:t>
            </w:r>
            <w:r w:rsidRPr="00DF67A3">
              <w:rPr>
                <w:rFonts w:ascii="Sylfaen" w:hAnsi="Sylfaen"/>
                <w:noProof/>
                <w:sz w:val="20"/>
                <w:lang w:val="hy-AM"/>
              </w:rPr>
              <w:lastRenderedPageBreak/>
              <w:t>(M.</w:t>
            </w:r>
            <w:smartTag w:uri="urn:schemas-microsoft-com:office:smarttags" w:element="stockticker">
              <w:r w:rsidRPr="00DF67A3">
                <w:rPr>
                  <w:rFonts w:ascii="Sylfaen" w:hAnsi="Sylfaen"/>
                  <w:noProof/>
                  <w:sz w:val="20"/>
                  <w:lang w:val="hy-AM"/>
                </w:rPr>
                <w:t>CDT</w:t>
              </w:r>
            </w:smartTag>
            <w:r w:rsidRPr="00DF67A3">
              <w:rPr>
                <w:rFonts w:ascii="Sylfaen" w:hAnsi="Sylfaen"/>
                <w:noProof/>
                <w:sz w:val="20"/>
                <w:lang w:val="hy-AM"/>
              </w:rPr>
              <w:t>.00015)</w:t>
            </w:r>
          </w:p>
          <w:p w14:paraId="2D1B83D8"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Որոշվում է ներդրված տարրերի արժեքների տիրույթներով</w:t>
            </w:r>
          </w:p>
        </w:tc>
        <w:tc>
          <w:tcPr>
            <w:tcW w:w="352" w:type="pct"/>
            <w:tcMar>
              <w:top w:w="85" w:type="dxa"/>
              <w:bottom w:w="85" w:type="dxa"/>
            </w:tcMar>
          </w:tcPr>
          <w:p w14:paraId="139DC917"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lastRenderedPageBreak/>
              <w:t>1</w:t>
            </w:r>
          </w:p>
        </w:tc>
      </w:tr>
      <w:tr w:rsidR="00865C90" w:rsidRPr="00DF67A3" w14:paraId="628F76AF" w14:textId="77777777" w:rsidTr="00181FFB">
        <w:trPr>
          <w:jc w:val="center"/>
        </w:trPr>
        <w:tc>
          <w:tcPr>
            <w:tcW w:w="78" w:type="pct"/>
            <w:tcBorders>
              <w:top w:val="nil"/>
              <w:left w:val="nil"/>
              <w:bottom w:val="nil"/>
              <w:right w:val="nil"/>
            </w:tcBorders>
            <w:tcMar>
              <w:top w:w="85" w:type="dxa"/>
              <w:bottom w:w="85" w:type="dxa"/>
            </w:tcMar>
          </w:tcPr>
          <w:p w14:paraId="34E64FFA"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83" w:type="pct"/>
            <w:tcBorders>
              <w:top w:val="nil"/>
              <w:left w:val="nil"/>
              <w:bottom w:val="nil"/>
              <w:right w:val="nil"/>
            </w:tcBorders>
            <w:tcMar>
              <w:top w:w="85" w:type="dxa"/>
              <w:bottom w:w="85" w:type="dxa"/>
            </w:tcMar>
          </w:tcPr>
          <w:p w14:paraId="0296FF5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75CD839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683D33E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*.1. Երկրի ծածկագիրը</w:t>
            </w:r>
          </w:p>
          <w:p w14:paraId="0EFD412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(csdo:‌Country‌Code)</w:t>
            </w:r>
          </w:p>
        </w:tc>
        <w:tc>
          <w:tcPr>
            <w:tcW w:w="1263" w:type="pct"/>
            <w:tcMar>
              <w:top w:w="85" w:type="dxa"/>
              <w:bottom w:w="85" w:type="dxa"/>
            </w:tcMar>
          </w:tcPr>
          <w:p w14:paraId="24B8F79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իրավաբանական անձի գրանցման երկրի ծածկագրային նշագիրը</w:t>
            </w:r>
          </w:p>
        </w:tc>
        <w:tc>
          <w:tcPr>
            <w:tcW w:w="774" w:type="pct"/>
            <w:tcMar>
              <w:top w:w="85" w:type="dxa"/>
              <w:bottom w:w="85" w:type="dxa"/>
            </w:tcMar>
          </w:tcPr>
          <w:p w14:paraId="66FE485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M.SDE.00001</w:t>
            </w:r>
          </w:p>
        </w:tc>
        <w:tc>
          <w:tcPr>
            <w:tcW w:w="1266" w:type="pct"/>
            <w:tcMar>
              <w:top w:w="85" w:type="dxa"/>
              <w:bottom w:w="85" w:type="dxa"/>
            </w:tcMar>
          </w:tcPr>
          <w:p w14:paraId="4429590A"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csdo:‌Country‌Code‌Type (M.SDT.00001)</w:t>
            </w:r>
          </w:p>
          <w:p w14:paraId="0149BA04"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0471D5B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[A-Z]{2}</w:t>
            </w:r>
          </w:p>
        </w:tc>
        <w:tc>
          <w:tcPr>
            <w:tcW w:w="352" w:type="pct"/>
            <w:tcMar>
              <w:top w:w="85" w:type="dxa"/>
              <w:bottom w:w="85" w:type="dxa"/>
            </w:tcMar>
          </w:tcPr>
          <w:p w14:paraId="1E20920B"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0..1</w:t>
            </w:r>
          </w:p>
        </w:tc>
      </w:tr>
      <w:tr w:rsidR="00865C90" w:rsidRPr="00DF67A3" w14:paraId="1154AAE4" w14:textId="77777777" w:rsidTr="00181FFB">
        <w:trPr>
          <w:jc w:val="center"/>
        </w:trPr>
        <w:tc>
          <w:tcPr>
            <w:tcW w:w="78" w:type="pct"/>
            <w:tcBorders>
              <w:top w:val="nil"/>
              <w:left w:val="nil"/>
              <w:bottom w:val="nil"/>
              <w:right w:val="nil"/>
            </w:tcBorders>
            <w:tcMar>
              <w:top w:w="85" w:type="dxa"/>
              <w:bottom w:w="85" w:type="dxa"/>
            </w:tcMar>
          </w:tcPr>
          <w:p w14:paraId="34C90B74"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83" w:type="pct"/>
            <w:tcBorders>
              <w:top w:val="nil"/>
              <w:left w:val="nil"/>
              <w:bottom w:val="nil"/>
              <w:right w:val="nil"/>
            </w:tcBorders>
            <w:tcMar>
              <w:top w:w="85" w:type="dxa"/>
              <w:bottom w:w="85" w:type="dxa"/>
            </w:tcMar>
          </w:tcPr>
          <w:p w14:paraId="1FC9244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0281880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3E4CD61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*.2. Կազմակերպության անվանումը</w:t>
            </w:r>
          </w:p>
          <w:p w14:paraId="24BD8D1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(csdo:‌Organization‌Name)</w:t>
            </w:r>
          </w:p>
        </w:tc>
        <w:tc>
          <w:tcPr>
            <w:tcW w:w="1263" w:type="pct"/>
            <w:tcMar>
              <w:top w:w="85" w:type="dxa"/>
              <w:bottom w:w="85" w:type="dxa"/>
            </w:tcMar>
          </w:tcPr>
          <w:p w14:paraId="16D9A0D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իրավաբանական անձի լրիվ անվանումը՝ հիմնադիր փաստաթղթի համաձայն</w:t>
            </w:r>
          </w:p>
        </w:tc>
        <w:tc>
          <w:tcPr>
            <w:tcW w:w="774" w:type="pct"/>
            <w:tcMar>
              <w:top w:w="85" w:type="dxa"/>
              <w:bottom w:w="85" w:type="dxa"/>
            </w:tcMar>
          </w:tcPr>
          <w:p w14:paraId="35FB2B0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M.SDE.00022</w:t>
            </w:r>
          </w:p>
        </w:tc>
        <w:tc>
          <w:tcPr>
            <w:tcW w:w="1266" w:type="pct"/>
            <w:tcMar>
              <w:top w:w="85" w:type="dxa"/>
              <w:bottom w:w="85" w:type="dxa"/>
            </w:tcMar>
          </w:tcPr>
          <w:p w14:paraId="7FAE4863"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csdo:‌Name300‌Type (M.SDT.00056)</w:t>
            </w:r>
          </w:p>
          <w:p w14:paraId="5C1BFB8B"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388DEDD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37E9617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300</w:t>
            </w:r>
          </w:p>
        </w:tc>
        <w:tc>
          <w:tcPr>
            <w:tcW w:w="352" w:type="pct"/>
            <w:tcMar>
              <w:top w:w="85" w:type="dxa"/>
              <w:bottom w:w="85" w:type="dxa"/>
            </w:tcMar>
          </w:tcPr>
          <w:p w14:paraId="0F4CD359"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0..1</w:t>
            </w:r>
          </w:p>
        </w:tc>
      </w:tr>
      <w:tr w:rsidR="00865C90" w:rsidRPr="00DF67A3" w14:paraId="0FCF8D66" w14:textId="77777777" w:rsidTr="00181FFB">
        <w:trPr>
          <w:jc w:val="center"/>
        </w:trPr>
        <w:tc>
          <w:tcPr>
            <w:tcW w:w="78" w:type="pct"/>
            <w:tcBorders>
              <w:top w:val="nil"/>
              <w:left w:val="nil"/>
              <w:bottom w:val="nil"/>
              <w:right w:val="nil"/>
            </w:tcBorders>
            <w:tcMar>
              <w:top w:w="85" w:type="dxa"/>
              <w:bottom w:w="85" w:type="dxa"/>
            </w:tcMar>
          </w:tcPr>
          <w:p w14:paraId="782CB116"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83" w:type="pct"/>
            <w:tcBorders>
              <w:top w:val="nil"/>
              <w:left w:val="nil"/>
              <w:bottom w:val="nil"/>
              <w:right w:val="nil"/>
            </w:tcBorders>
            <w:tcMar>
              <w:top w:w="85" w:type="dxa"/>
              <w:bottom w:w="85" w:type="dxa"/>
            </w:tcMar>
          </w:tcPr>
          <w:p w14:paraId="6592850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4106A7C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375F3A4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*.3. Կազմակերպության կրճատ անվանումը</w:t>
            </w:r>
          </w:p>
          <w:p w14:paraId="5B4BD6D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(csdo:‌Organization‌Brief‌Name)</w:t>
            </w:r>
          </w:p>
        </w:tc>
        <w:tc>
          <w:tcPr>
            <w:tcW w:w="1263" w:type="pct"/>
            <w:tcMar>
              <w:top w:w="85" w:type="dxa"/>
              <w:bottom w:w="85" w:type="dxa"/>
            </w:tcMar>
          </w:tcPr>
          <w:p w14:paraId="077CD0A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իրավաբանական անձի կրճատ անվանումը՝ հիմնադիր փաստաթղթի համաձայն</w:t>
            </w:r>
          </w:p>
        </w:tc>
        <w:tc>
          <w:tcPr>
            <w:tcW w:w="774" w:type="pct"/>
            <w:tcMar>
              <w:top w:w="85" w:type="dxa"/>
              <w:bottom w:w="85" w:type="dxa"/>
            </w:tcMar>
          </w:tcPr>
          <w:p w14:paraId="5A5DE13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M.SDE.00089</w:t>
            </w:r>
          </w:p>
        </w:tc>
        <w:tc>
          <w:tcPr>
            <w:tcW w:w="1266" w:type="pct"/>
            <w:tcMar>
              <w:top w:w="85" w:type="dxa"/>
              <w:bottom w:w="85" w:type="dxa"/>
            </w:tcMar>
          </w:tcPr>
          <w:p w14:paraId="5E953A64"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csdo:‌Name120‌Type (M.SDT.00055)</w:t>
            </w:r>
          </w:p>
          <w:p w14:paraId="1DEDF881"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4D632F1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7112C1C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Առավ. երկարությունը՝ 120</w:t>
            </w:r>
          </w:p>
        </w:tc>
        <w:tc>
          <w:tcPr>
            <w:tcW w:w="352" w:type="pct"/>
            <w:tcMar>
              <w:top w:w="85" w:type="dxa"/>
              <w:bottom w:w="85" w:type="dxa"/>
            </w:tcMar>
          </w:tcPr>
          <w:p w14:paraId="77A1A8A4"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lastRenderedPageBreak/>
              <w:t>0..1</w:t>
            </w:r>
          </w:p>
        </w:tc>
      </w:tr>
      <w:tr w:rsidR="00865C90" w:rsidRPr="00DF67A3" w14:paraId="16A52B13" w14:textId="77777777" w:rsidTr="00181FFB">
        <w:trPr>
          <w:jc w:val="center"/>
        </w:trPr>
        <w:tc>
          <w:tcPr>
            <w:tcW w:w="78" w:type="pct"/>
            <w:tcBorders>
              <w:top w:val="nil"/>
              <w:left w:val="nil"/>
              <w:bottom w:val="nil"/>
              <w:right w:val="nil"/>
            </w:tcBorders>
            <w:tcMar>
              <w:top w:w="85" w:type="dxa"/>
              <w:bottom w:w="85" w:type="dxa"/>
            </w:tcMar>
          </w:tcPr>
          <w:p w14:paraId="2870323C"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83" w:type="pct"/>
            <w:tcBorders>
              <w:top w:val="nil"/>
              <w:left w:val="nil"/>
              <w:bottom w:val="nil"/>
              <w:right w:val="nil"/>
            </w:tcBorders>
            <w:tcMar>
              <w:top w:w="85" w:type="dxa"/>
              <w:bottom w:w="85" w:type="dxa"/>
            </w:tcMar>
          </w:tcPr>
          <w:p w14:paraId="7343F9C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11D1C97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382ABE6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*.4. Կազմակերպաիրավական ձեւի անվանումը</w:t>
            </w:r>
          </w:p>
          <w:p w14:paraId="5AD7965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(csdo:‌Business‌Entity‌Type‌Name)</w:t>
            </w:r>
          </w:p>
        </w:tc>
        <w:tc>
          <w:tcPr>
            <w:tcW w:w="1263" w:type="pct"/>
            <w:tcMar>
              <w:top w:w="85" w:type="dxa"/>
              <w:bottom w:w="85" w:type="dxa"/>
            </w:tcMar>
          </w:tcPr>
          <w:p w14:paraId="1BB04DE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այն կազմակերպաիրավական ձեւի անվանումը, որով գրանցված է տնտեսավարող սուբյեկտը</w:t>
            </w:r>
          </w:p>
        </w:tc>
        <w:tc>
          <w:tcPr>
            <w:tcW w:w="774" w:type="pct"/>
            <w:tcMar>
              <w:top w:w="85" w:type="dxa"/>
              <w:bottom w:w="85" w:type="dxa"/>
            </w:tcMar>
          </w:tcPr>
          <w:p w14:paraId="55AA0BE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M.SDE.00090</w:t>
            </w:r>
          </w:p>
        </w:tc>
        <w:tc>
          <w:tcPr>
            <w:tcW w:w="1266" w:type="pct"/>
            <w:tcMar>
              <w:top w:w="85" w:type="dxa"/>
              <w:bottom w:w="85" w:type="dxa"/>
            </w:tcMar>
          </w:tcPr>
          <w:p w14:paraId="7798A850"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csdo:‌Name300‌Type (M.SDT.00056)</w:t>
            </w:r>
          </w:p>
          <w:p w14:paraId="367DF2C2"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18D6D35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0475B84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300</w:t>
            </w:r>
          </w:p>
        </w:tc>
        <w:tc>
          <w:tcPr>
            <w:tcW w:w="352" w:type="pct"/>
            <w:tcMar>
              <w:top w:w="85" w:type="dxa"/>
              <w:bottom w:w="85" w:type="dxa"/>
            </w:tcMar>
          </w:tcPr>
          <w:p w14:paraId="332B13D9"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0..1</w:t>
            </w:r>
          </w:p>
        </w:tc>
      </w:tr>
      <w:tr w:rsidR="00865C90" w:rsidRPr="00DF67A3" w14:paraId="010F56AF" w14:textId="77777777" w:rsidTr="00181FFB">
        <w:trPr>
          <w:jc w:val="center"/>
        </w:trPr>
        <w:tc>
          <w:tcPr>
            <w:tcW w:w="78" w:type="pct"/>
            <w:tcBorders>
              <w:top w:val="nil"/>
              <w:left w:val="nil"/>
              <w:bottom w:val="nil"/>
              <w:right w:val="nil"/>
            </w:tcBorders>
            <w:tcMar>
              <w:top w:w="85" w:type="dxa"/>
              <w:bottom w:w="85" w:type="dxa"/>
            </w:tcMar>
          </w:tcPr>
          <w:p w14:paraId="59723711"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83" w:type="pct"/>
            <w:tcBorders>
              <w:top w:val="nil"/>
              <w:left w:val="nil"/>
              <w:bottom w:val="nil"/>
              <w:right w:val="nil"/>
            </w:tcBorders>
            <w:tcMar>
              <w:top w:w="85" w:type="dxa"/>
              <w:bottom w:w="85" w:type="dxa"/>
            </w:tcMar>
          </w:tcPr>
          <w:p w14:paraId="0DB765B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4FC6BFF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16BFBC2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*.5. Կազմակերպության նույնականացուցիչը</w:t>
            </w:r>
          </w:p>
          <w:p w14:paraId="54A0FD7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(csdo:‌Organization‌Id)</w:t>
            </w:r>
          </w:p>
        </w:tc>
        <w:tc>
          <w:tcPr>
            <w:tcW w:w="1263" w:type="pct"/>
            <w:tcMar>
              <w:top w:w="85" w:type="dxa"/>
              <w:bottom w:w="85" w:type="dxa"/>
            </w:tcMar>
          </w:tcPr>
          <w:p w14:paraId="3F281F3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կազմակերպության եզակի նույնականացուցիչն իրավաբանական անձի գրանցման երկրի իրավաբանական անձանց ռեեստրում</w:t>
            </w:r>
          </w:p>
        </w:tc>
        <w:tc>
          <w:tcPr>
            <w:tcW w:w="774" w:type="pct"/>
            <w:tcMar>
              <w:top w:w="85" w:type="dxa"/>
              <w:bottom w:w="85" w:type="dxa"/>
            </w:tcMar>
          </w:tcPr>
          <w:p w14:paraId="01422CD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M.SDE.00024</w:t>
            </w:r>
          </w:p>
        </w:tc>
        <w:tc>
          <w:tcPr>
            <w:tcW w:w="1266" w:type="pct"/>
            <w:tcMar>
              <w:top w:w="85" w:type="dxa"/>
              <w:bottom w:w="85" w:type="dxa"/>
            </w:tcMar>
          </w:tcPr>
          <w:p w14:paraId="62BE0B5D"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csdo:‌Organization‌Id‌Type (M.SDT.00024)</w:t>
            </w:r>
          </w:p>
          <w:p w14:paraId="2FC6ECE4"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Նույնականացուցչի արժեքը՝ իրավաբանական անձի գրանցման երկրում ընդունված կանոններին համապատասխան։</w:t>
            </w:r>
          </w:p>
          <w:p w14:paraId="7D7AC0A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w:t>
            </w:r>
            <w:r w:rsidRPr="00DF67A3">
              <w:rPr>
                <w:noProof/>
                <w:sz w:val="20"/>
              </w:rPr>
              <w:t>․</w:t>
            </w:r>
            <w:r w:rsidRPr="00DF67A3">
              <w:rPr>
                <w:rFonts w:ascii="Sylfaen" w:hAnsi="Sylfaen"/>
                <w:noProof/>
                <w:sz w:val="20"/>
              </w:rPr>
              <w:t xml:space="preserve"> երկարությունը՝ 1։</w:t>
            </w:r>
          </w:p>
          <w:p w14:paraId="693E31C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20</w:t>
            </w:r>
          </w:p>
        </w:tc>
        <w:tc>
          <w:tcPr>
            <w:tcW w:w="352" w:type="pct"/>
            <w:tcMar>
              <w:top w:w="85" w:type="dxa"/>
              <w:bottom w:w="85" w:type="dxa"/>
            </w:tcMar>
          </w:tcPr>
          <w:p w14:paraId="1209124A"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0..1</w:t>
            </w:r>
          </w:p>
        </w:tc>
      </w:tr>
      <w:tr w:rsidR="00865C90" w:rsidRPr="00DF67A3" w14:paraId="06B9E915" w14:textId="77777777" w:rsidTr="00181FFB">
        <w:trPr>
          <w:jc w:val="center"/>
        </w:trPr>
        <w:tc>
          <w:tcPr>
            <w:tcW w:w="78" w:type="pct"/>
            <w:tcBorders>
              <w:top w:val="nil"/>
              <w:left w:val="nil"/>
              <w:bottom w:val="nil"/>
              <w:right w:val="nil"/>
            </w:tcBorders>
            <w:tcMar>
              <w:top w:w="85" w:type="dxa"/>
              <w:bottom w:w="85" w:type="dxa"/>
            </w:tcMar>
          </w:tcPr>
          <w:p w14:paraId="447D3B16"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83" w:type="pct"/>
            <w:tcBorders>
              <w:top w:val="nil"/>
              <w:left w:val="nil"/>
              <w:bottom w:val="nil"/>
              <w:right w:val="nil"/>
            </w:tcBorders>
            <w:tcMar>
              <w:top w:w="85" w:type="dxa"/>
              <w:bottom w:w="85" w:type="dxa"/>
            </w:tcMar>
          </w:tcPr>
          <w:p w14:paraId="135087B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1373832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517B127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*.6. Կազմակերպության ծածկագիրը</w:t>
            </w:r>
          </w:p>
          <w:p w14:paraId="7980018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(csdo:‌Organization‌Code)</w:t>
            </w:r>
          </w:p>
        </w:tc>
        <w:tc>
          <w:tcPr>
            <w:tcW w:w="1263" w:type="pct"/>
            <w:tcMar>
              <w:top w:w="85" w:type="dxa"/>
              <w:bottom w:w="85" w:type="dxa"/>
            </w:tcMar>
          </w:tcPr>
          <w:p w14:paraId="3EC8390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իրավաբանական անձի դասակարգման ծածկագիրը, որը նախատեսված է վիճակագրական հաշվառման նպատակների համար</w:t>
            </w:r>
          </w:p>
        </w:tc>
        <w:tc>
          <w:tcPr>
            <w:tcW w:w="774" w:type="pct"/>
            <w:tcMar>
              <w:top w:w="85" w:type="dxa"/>
              <w:bottom w:w="85" w:type="dxa"/>
            </w:tcMar>
          </w:tcPr>
          <w:p w14:paraId="2241251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M.SDE.00032</w:t>
            </w:r>
          </w:p>
        </w:tc>
        <w:tc>
          <w:tcPr>
            <w:tcW w:w="1266" w:type="pct"/>
            <w:tcMar>
              <w:top w:w="85" w:type="dxa"/>
              <w:bottom w:w="85" w:type="dxa"/>
            </w:tcMar>
          </w:tcPr>
          <w:p w14:paraId="38392293"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csdo:‌Organization‌Code‌Type (M.SDT.00032)</w:t>
            </w:r>
          </w:p>
          <w:p w14:paraId="02F029DD"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Ծածկագրի արժեքը՝ իրավաբանական անձի գրանցման երկրում ընդունված՝ ձեռնարկությունների եւ կազմակերպությունների ծածկագրերի ձեւավորման կանոններին համապատասխան:</w:t>
            </w:r>
          </w:p>
          <w:p w14:paraId="5282A93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w:t>
            </w:r>
            <w:r w:rsidRPr="00DF67A3">
              <w:rPr>
                <w:noProof/>
                <w:sz w:val="20"/>
              </w:rPr>
              <w:t>․</w:t>
            </w:r>
            <w:r w:rsidRPr="00DF67A3">
              <w:rPr>
                <w:rFonts w:ascii="Sylfaen" w:hAnsi="Sylfaen"/>
                <w:noProof/>
                <w:sz w:val="20"/>
              </w:rPr>
              <w:t xml:space="preserve"> երկարությունը՝ 1։</w:t>
            </w:r>
          </w:p>
          <w:p w14:paraId="79A1DFE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Առավ. երկարությունը՝ 20</w:t>
            </w:r>
          </w:p>
        </w:tc>
        <w:tc>
          <w:tcPr>
            <w:tcW w:w="352" w:type="pct"/>
            <w:tcMar>
              <w:top w:w="85" w:type="dxa"/>
              <w:bottom w:w="85" w:type="dxa"/>
            </w:tcMar>
          </w:tcPr>
          <w:p w14:paraId="52183BC5"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lastRenderedPageBreak/>
              <w:t>0..1</w:t>
            </w:r>
          </w:p>
        </w:tc>
      </w:tr>
      <w:tr w:rsidR="00865C90" w:rsidRPr="00DF67A3" w14:paraId="72ECC172" w14:textId="77777777" w:rsidTr="00181FFB">
        <w:trPr>
          <w:jc w:val="center"/>
        </w:trPr>
        <w:tc>
          <w:tcPr>
            <w:tcW w:w="78" w:type="pct"/>
            <w:tcBorders>
              <w:top w:val="nil"/>
              <w:left w:val="nil"/>
              <w:bottom w:val="nil"/>
              <w:right w:val="nil"/>
            </w:tcBorders>
            <w:tcMar>
              <w:top w:w="85" w:type="dxa"/>
              <w:bottom w:w="85" w:type="dxa"/>
            </w:tcMar>
          </w:tcPr>
          <w:p w14:paraId="252F8F6A"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83" w:type="pct"/>
            <w:tcBorders>
              <w:top w:val="nil"/>
              <w:left w:val="nil"/>
              <w:bottom w:val="nil"/>
              <w:right w:val="nil"/>
            </w:tcBorders>
            <w:tcMar>
              <w:top w:w="85" w:type="dxa"/>
              <w:bottom w:w="85" w:type="dxa"/>
            </w:tcMar>
          </w:tcPr>
          <w:p w14:paraId="2C9DA59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36E70BD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58BD28F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*.7. Լեզվի ծածկագիրը</w:t>
            </w:r>
          </w:p>
          <w:p w14:paraId="6BD975F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(csdo:‌Language‌Code)</w:t>
            </w:r>
          </w:p>
        </w:tc>
        <w:tc>
          <w:tcPr>
            <w:tcW w:w="1263" w:type="pct"/>
            <w:tcMar>
              <w:top w:w="85" w:type="dxa"/>
              <w:bottom w:w="85" w:type="dxa"/>
            </w:tcMar>
          </w:tcPr>
          <w:p w14:paraId="108FE76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իրավաբանական անձի տեքստային վավերապայմանների լրացման լեզուն</w:t>
            </w:r>
          </w:p>
        </w:tc>
        <w:tc>
          <w:tcPr>
            <w:tcW w:w="774" w:type="pct"/>
            <w:tcMar>
              <w:top w:w="85" w:type="dxa"/>
              <w:bottom w:w="85" w:type="dxa"/>
            </w:tcMar>
          </w:tcPr>
          <w:p w14:paraId="7BACACA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M.SDE.00051</w:t>
            </w:r>
          </w:p>
        </w:tc>
        <w:tc>
          <w:tcPr>
            <w:tcW w:w="1266" w:type="pct"/>
            <w:tcMar>
              <w:top w:w="85" w:type="dxa"/>
              <w:bottom w:w="85" w:type="dxa"/>
            </w:tcMar>
          </w:tcPr>
          <w:p w14:paraId="2A67C3BB"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csdo:‌Language‌Code‌Type (M.SDT.00051)</w:t>
            </w:r>
          </w:p>
          <w:p w14:paraId="69CCA097"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 xml:space="preserve">Լեզվի երկտառ ծածկագիրը՝ </w:t>
            </w:r>
            <w:smartTag w:uri="urn:schemas-microsoft-com:office:smarttags" w:element="stockticker">
              <w:r w:rsidRPr="00DF67A3">
                <w:rPr>
                  <w:rFonts w:ascii="Sylfaen" w:hAnsi="Sylfaen"/>
                  <w:noProof/>
                  <w:sz w:val="20"/>
                  <w:lang w:val="hy-AM"/>
                </w:rPr>
                <w:t>ISO</w:t>
              </w:r>
            </w:smartTag>
            <w:r w:rsidRPr="00DF67A3">
              <w:rPr>
                <w:rFonts w:ascii="Sylfaen" w:hAnsi="Sylfaen"/>
                <w:noProof/>
                <w:sz w:val="20"/>
                <w:lang w:val="hy-AM"/>
              </w:rPr>
              <w:t xml:space="preserve"> 639-1-ին համապատասխան:</w:t>
            </w:r>
          </w:p>
          <w:p w14:paraId="6A39C1E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[a-z]{2}</w:t>
            </w:r>
          </w:p>
        </w:tc>
        <w:tc>
          <w:tcPr>
            <w:tcW w:w="352" w:type="pct"/>
            <w:tcMar>
              <w:top w:w="85" w:type="dxa"/>
              <w:bottom w:w="85" w:type="dxa"/>
            </w:tcMar>
          </w:tcPr>
          <w:p w14:paraId="44CFCCB3"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0..1</w:t>
            </w:r>
          </w:p>
        </w:tc>
      </w:tr>
      <w:tr w:rsidR="00865C90" w:rsidRPr="00DF67A3" w14:paraId="7E704E2C" w14:textId="77777777" w:rsidTr="00181FFB">
        <w:trPr>
          <w:jc w:val="center"/>
        </w:trPr>
        <w:tc>
          <w:tcPr>
            <w:tcW w:w="78" w:type="pct"/>
            <w:tcBorders>
              <w:top w:val="nil"/>
              <w:left w:val="nil"/>
              <w:bottom w:val="nil"/>
              <w:right w:val="nil"/>
            </w:tcBorders>
            <w:tcMar>
              <w:top w:w="85" w:type="dxa"/>
              <w:bottom w:w="85" w:type="dxa"/>
            </w:tcMar>
          </w:tcPr>
          <w:p w14:paraId="7FC62B1F"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83" w:type="pct"/>
            <w:tcBorders>
              <w:top w:val="nil"/>
              <w:left w:val="nil"/>
              <w:bottom w:val="nil"/>
            </w:tcBorders>
            <w:tcMar>
              <w:top w:w="85" w:type="dxa"/>
              <w:bottom w:w="85" w:type="dxa"/>
            </w:tcMar>
          </w:tcPr>
          <w:p w14:paraId="7071361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84" w:type="pct"/>
            <w:gridSpan w:val="3"/>
            <w:tcBorders>
              <w:bottom w:val="single" w:sz="4" w:space="0" w:color="auto"/>
            </w:tcBorders>
            <w:tcMar>
              <w:top w:w="85" w:type="dxa"/>
              <w:bottom w:w="85" w:type="dxa"/>
            </w:tcMar>
          </w:tcPr>
          <w:p w14:paraId="423473C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2.4.2. Հարկ վճարողը</w:t>
            </w:r>
          </w:p>
          <w:p w14:paraId="714B9E3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(ccdo:‌Taxpayer‌Details)</w:t>
            </w:r>
          </w:p>
        </w:tc>
        <w:tc>
          <w:tcPr>
            <w:tcW w:w="1263" w:type="pct"/>
            <w:tcMar>
              <w:top w:w="85" w:type="dxa"/>
              <w:bottom w:w="85" w:type="dxa"/>
            </w:tcMar>
          </w:tcPr>
          <w:p w14:paraId="7D02ACC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հարկային ծառայության կողմից իրավաբանական կամ ֆիզիկական անձին տրված վավերապայմանների ամբողջությունը</w:t>
            </w:r>
          </w:p>
        </w:tc>
        <w:tc>
          <w:tcPr>
            <w:tcW w:w="774" w:type="pct"/>
            <w:tcMar>
              <w:top w:w="85" w:type="dxa"/>
              <w:bottom w:w="85" w:type="dxa"/>
            </w:tcMar>
          </w:tcPr>
          <w:p w14:paraId="6AAA483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w:t>
            </w:r>
            <w:smartTag w:uri="urn:schemas-microsoft-com:office:smarttags" w:element="stockticker">
              <w:r w:rsidRPr="00DF67A3">
                <w:rPr>
                  <w:rFonts w:ascii="Sylfaen" w:hAnsi="Sylfaen"/>
                  <w:noProof/>
                  <w:sz w:val="20"/>
                </w:rPr>
                <w:t>CDE</w:t>
              </w:r>
            </w:smartTag>
            <w:r w:rsidRPr="00DF67A3">
              <w:rPr>
                <w:rFonts w:ascii="Sylfaen" w:hAnsi="Sylfaen"/>
                <w:noProof/>
                <w:sz w:val="20"/>
              </w:rPr>
              <w:t>.00019</w:t>
            </w:r>
          </w:p>
        </w:tc>
        <w:tc>
          <w:tcPr>
            <w:tcW w:w="1266" w:type="pct"/>
            <w:tcMar>
              <w:top w:w="85" w:type="dxa"/>
              <w:bottom w:w="85" w:type="dxa"/>
            </w:tcMar>
          </w:tcPr>
          <w:p w14:paraId="21A27487"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ccdo:‌Taxpayer‌Details‌Type (M.</w:t>
            </w:r>
            <w:smartTag w:uri="urn:schemas-microsoft-com:office:smarttags" w:element="stockticker">
              <w:r w:rsidRPr="00DF67A3">
                <w:rPr>
                  <w:rFonts w:ascii="Sylfaen" w:hAnsi="Sylfaen"/>
                  <w:noProof/>
                  <w:sz w:val="20"/>
                  <w:lang w:val="hy-AM"/>
                </w:rPr>
                <w:t>CDT</w:t>
              </w:r>
            </w:smartTag>
            <w:r w:rsidRPr="00DF67A3">
              <w:rPr>
                <w:rFonts w:ascii="Sylfaen" w:hAnsi="Sylfaen"/>
                <w:noProof/>
                <w:sz w:val="20"/>
                <w:lang w:val="hy-AM"/>
              </w:rPr>
              <w:t>.00019)</w:t>
            </w:r>
          </w:p>
          <w:p w14:paraId="705D1823"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Որոշվում է ներդրված տարրերի արժեքների տիրույթներով</w:t>
            </w:r>
          </w:p>
        </w:tc>
        <w:tc>
          <w:tcPr>
            <w:tcW w:w="352" w:type="pct"/>
            <w:tcMar>
              <w:top w:w="85" w:type="dxa"/>
              <w:bottom w:w="85" w:type="dxa"/>
            </w:tcMar>
          </w:tcPr>
          <w:p w14:paraId="3E73E04A" w14:textId="77777777" w:rsidR="00865C90" w:rsidRPr="00DF67A3" w:rsidRDefault="00865C90" w:rsidP="00DF67A3">
            <w:pPr>
              <w:pStyle w:val="a8"/>
              <w:widowControl w:val="0"/>
              <w:tabs>
                <w:tab w:val="left" w:pos="1134"/>
              </w:tabs>
              <w:spacing w:after="120" w:line="240" w:lineRule="auto"/>
              <w:rPr>
                <w:rFonts w:ascii="Sylfaen" w:hAnsi="Sylfaen" w:cs="Arial"/>
                <w:sz w:val="20"/>
              </w:rPr>
            </w:pPr>
            <w:r w:rsidRPr="00DF67A3">
              <w:rPr>
                <w:rFonts w:ascii="Sylfaen" w:hAnsi="Sylfaen"/>
                <w:noProof/>
                <w:sz w:val="20"/>
              </w:rPr>
              <w:t>0..1</w:t>
            </w:r>
          </w:p>
        </w:tc>
      </w:tr>
      <w:tr w:rsidR="00865C90" w:rsidRPr="00DF67A3" w14:paraId="60FFDE63" w14:textId="77777777" w:rsidTr="00181FFB">
        <w:trPr>
          <w:jc w:val="center"/>
        </w:trPr>
        <w:tc>
          <w:tcPr>
            <w:tcW w:w="78" w:type="pct"/>
            <w:tcBorders>
              <w:top w:val="nil"/>
              <w:left w:val="nil"/>
              <w:bottom w:val="nil"/>
              <w:right w:val="nil"/>
            </w:tcBorders>
            <w:tcMar>
              <w:top w:w="85" w:type="dxa"/>
              <w:bottom w:w="85" w:type="dxa"/>
            </w:tcMar>
          </w:tcPr>
          <w:p w14:paraId="3573DF47"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394972D9"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51C7B05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74C40A2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*.1. Հարկ վճարողի նույնականացուցիչը</w:t>
            </w:r>
          </w:p>
          <w:p w14:paraId="1FC7A97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(csdo:‌Taxpayer‌Id)</w:t>
            </w:r>
          </w:p>
        </w:tc>
        <w:tc>
          <w:tcPr>
            <w:tcW w:w="1263" w:type="pct"/>
            <w:tcMar>
              <w:top w:w="85" w:type="dxa"/>
              <w:bottom w:w="85" w:type="dxa"/>
            </w:tcMar>
          </w:tcPr>
          <w:p w14:paraId="49BCB50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իրավաբանական կամ ֆիզիկական անձի նույնականացուցիչը՝ հարկ վճարողի գրանցման երկրի հարկ վճարողների ռեեստրում</w:t>
            </w:r>
          </w:p>
        </w:tc>
        <w:tc>
          <w:tcPr>
            <w:tcW w:w="774" w:type="pct"/>
            <w:tcMar>
              <w:top w:w="85" w:type="dxa"/>
              <w:bottom w:w="85" w:type="dxa"/>
            </w:tcMar>
          </w:tcPr>
          <w:p w14:paraId="677AEC3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M.SDE.00025</w:t>
            </w:r>
          </w:p>
        </w:tc>
        <w:tc>
          <w:tcPr>
            <w:tcW w:w="1266" w:type="pct"/>
            <w:tcMar>
              <w:top w:w="85" w:type="dxa"/>
              <w:bottom w:w="85" w:type="dxa"/>
            </w:tcMar>
          </w:tcPr>
          <w:p w14:paraId="71C41BA5"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csdo:‌Taxpayer‌Id‌Type (M.SDT.00025)</w:t>
            </w:r>
          </w:p>
          <w:p w14:paraId="0B656ED9"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Նույնականացուցչի արժեքը՝ հարկ վճարողի գրանցման երկրում ընդունված կանոններին համապատասխան։</w:t>
            </w:r>
          </w:p>
          <w:p w14:paraId="4D5A2F8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17DD5C4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20</w:t>
            </w:r>
          </w:p>
        </w:tc>
        <w:tc>
          <w:tcPr>
            <w:tcW w:w="352" w:type="pct"/>
            <w:tcMar>
              <w:top w:w="85" w:type="dxa"/>
              <w:bottom w:w="85" w:type="dxa"/>
            </w:tcMar>
          </w:tcPr>
          <w:p w14:paraId="222ADA2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w:t>
            </w:r>
          </w:p>
        </w:tc>
      </w:tr>
      <w:tr w:rsidR="00865C90" w:rsidRPr="00DF67A3" w14:paraId="3EE752C6" w14:textId="77777777" w:rsidTr="00181FFB">
        <w:trPr>
          <w:jc w:val="center"/>
        </w:trPr>
        <w:tc>
          <w:tcPr>
            <w:tcW w:w="78" w:type="pct"/>
            <w:tcBorders>
              <w:top w:val="nil"/>
              <w:left w:val="nil"/>
              <w:bottom w:val="nil"/>
              <w:right w:val="nil"/>
            </w:tcBorders>
            <w:tcMar>
              <w:top w:w="85" w:type="dxa"/>
              <w:bottom w:w="85" w:type="dxa"/>
            </w:tcMar>
          </w:tcPr>
          <w:p w14:paraId="53035C19"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42F106A5"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3398C06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061B29A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*.2. Հաշվառման վերցնելու պատճառի ծածկագիրը</w:t>
            </w:r>
          </w:p>
          <w:p w14:paraId="5B19E8D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(csdo:‌Tax‌Registration‌Reason‌Code)</w:t>
            </w:r>
          </w:p>
        </w:tc>
        <w:tc>
          <w:tcPr>
            <w:tcW w:w="1263" w:type="pct"/>
            <w:tcMar>
              <w:top w:w="85" w:type="dxa"/>
              <w:bottom w:w="85" w:type="dxa"/>
            </w:tcMar>
          </w:tcPr>
          <w:p w14:paraId="0C07A0D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Ռուսաստանի Դաշնությունում կազմակերպությանը հարկային հաշվառման վերցնելու պատճառը նույնականացնող ծածկագիրը</w:t>
            </w:r>
          </w:p>
        </w:tc>
        <w:tc>
          <w:tcPr>
            <w:tcW w:w="774" w:type="pct"/>
            <w:tcMar>
              <w:top w:w="85" w:type="dxa"/>
              <w:bottom w:w="85" w:type="dxa"/>
            </w:tcMar>
          </w:tcPr>
          <w:p w14:paraId="1BB2D65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M.SDE.00030</w:t>
            </w:r>
          </w:p>
        </w:tc>
        <w:tc>
          <w:tcPr>
            <w:tcW w:w="1266" w:type="pct"/>
            <w:tcMar>
              <w:top w:w="85" w:type="dxa"/>
              <w:bottom w:w="85" w:type="dxa"/>
            </w:tcMar>
          </w:tcPr>
          <w:p w14:paraId="36D586D9"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csdo:‌Tax‌Registration‌Reason‌Code‌Type (M.SDT.00030)</w:t>
            </w:r>
          </w:p>
          <w:p w14:paraId="38A2F1FF"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w:t>
            </w:r>
          </w:p>
          <w:p w14:paraId="5E2AA23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\d{9}</w:t>
            </w:r>
          </w:p>
        </w:tc>
        <w:tc>
          <w:tcPr>
            <w:tcW w:w="352" w:type="pct"/>
            <w:tcMar>
              <w:top w:w="85" w:type="dxa"/>
              <w:bottom w:w="85" w:type="dxa"/>
            </w:tcMar>
          </w:tcPr>
          <w:p w14:paraId="249D3AD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2134AC57" w14:textId="77777777" w:rsidTr="00181FFB">
        <w:trPr>
          <w:jc w:val="center"/>
        </w:trPr>
        <w:tc>
          <w:tcPr>
            <w:tcW w:w="78" w:type="pct"/>
            <w:tcBorders>
              <w:top w:val="nil"/>
              <w:left w:val="nil"/>
              <w:bottom w:val="nil"/>
              <w:right w:val="nil"/>
            </w:tcBorders>
            <w:tcMar>
              <w:top w:w="85" w:type="dxa"/>
              <w:bottom w:w="85" w:type="dxa"/>
            </w:tcMar>
          </w:tcPr>
          <w:p w14:paraId="4B5F5BC2"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tcBorders>
            <w:tcMar>
              <w:top w:w="85" w:type="dxa"/>
              <w:bottom w:w="85" w:type="dxa"/>
            </w:tcMar>
          </w:tcPr>
          <w:p w14:paraId="244FF58C"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84" w:type="pct"/>
            <w:gridSpan w:val="3"/>
            <w:tcBorders>
              <w:bottom w:val="single" w:sz="4" w:space="0" w:color="auto"/>
            </w:tcBorders>
            <w:tcMar>
              <w:top w:w="85" w:type="dxa"/>
              <w:bottom w:w="85" w:type="dxa"/>
            </w:tcMar>
          </w:tcPr>
          <w:p w14:paraId="2A8BCE0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2.4.3. Հասցեն</w:t>
            </w:r>
          </w:p>
          <w:p w14:paraId="506CD2E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lastRenderedPageBreak/>
              <w:t>(ccdo:‌Address‌Details)</w:t>
            </w:r>
          </w:p>
        </w:tc>
        <w:tc>
          <w:tcPr>
            <w:tcW w:w="1263" w:type="pct"/>
            <w:tcMar>
              <w:top w:w="85" w:type="dxa"/>
              <w:bottom w:w="85" w:type="dxa"/>
            </w:tcMar>
          </w:tcPr>
          <w:p w14:paraId="79E34C9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գրանցման հասցեն</w:t>
            </w:r>
          </w:p>
        </w:tc>
        <w:tc>
          <w:tcPr>
            <w:tcW w:w="774" w:type="pct"/>
            <w:tcMar>
              <w:top w:w="85" w:type="dxa"/>
              <w:bottom w:w="85" w:type="dxa"/>
            </w:tcMar>
          </w:tcPr>
          <w:p w14:paraId="1FFD4B6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w:t>
            </w:r>
            <w:smartTag w:uri="urn:schemas-microsoft-com:office:smarttags" w:element="stockticker">
              <w:r w:rsidRPr="00DF67A3">
                <w:rPr>
                  <w:rFonts w:ascii="Sylfaen" w:hAnsi="Sylfaen"/>
                  <w:noProof/>
                  <w:sz w:val="20"/>
                </w:rPr>
                <w:t>CDE</w:t>
              </w:r>
            </w:smartTag>
            <w:r w:rsidRPr="00DF67A3">
              <w:rPr>
                <w:rFonts w:ascii="Sylfaen" w:hAnsi="Sylfaen"/>
                <w:noProof/>
                <w:sz w:val="20"/>
              </w:rPr>
              <w:t>.00001</w:t>
            </w:r>
          </w:p>
        </w:tc>
        <w:tc>
          <w:tcPr>
            <w:tcW w:w="1266" w:type="pct"/>
            <w:tcMar>
              <w:top w:w="85" w:type="dxa"/>
              <w:bottom w:w="85" w:type="dxa"/>
            </w:tcMar>
          </w:tcPr>
          <w:p w14:paraId="5342FB59"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ccdo:‌Address‌Details‌Type (M.</w:t>
            </w:r>
            <w:smartTag w:uri="urn:schemas-microsoft-com:office:smarttags" w:element="stockticker">
              <w:r w:rsidRPr="00DF67A3">
                <w:rPr>
                  <w:rFonts w:ascii="Sylfaen" w:hAnsi="Sylfaen"/>
                  <w:noProof/>
                  <w:sz w:val="20"/>
                  <w:lang w:val="hy-AM"/>
                </w:rPr>
                <w:t>CDT</w:t>
              </w:r>
            </w:smartTag>
            <w:r w:rsidRPr="00DF67A3">
              <w:rPr>
                <w:rFonts w:ascii="Sylfaen" w:hAnsi="Sylfaen"/>
                <w:noProof/>
                <w:sz w:val="20"/>
                <w:lang w:val="hy-AM"/>
              </w:rPr>
              <w:t>.00001)</w:t>
            </w:r>
          </w:p>
          <w:p w14:paraId="4BB15701"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lastRenderedPageBreak/>
              <w:t>Որոշվում է ներդրված տարրերի արժեքների տիրույթներով</w:t>
            </w:r>
          </w:p>
        </w:tc>
        <w:tc>
          <w:tcPr>
            <w:tcW w:w="352" w:type="pct"/>
            <w:tcMar>
              <w:top w:w="85" w:type="dxa"/>
              <w:bottom w:w="85" w:type="dxa"/>
            </w:tcMar>
          </w:tcPr>
          <w:p w14:paraId="6D639AC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1</w:t>
            </w:r>
          </w:p>
        </w:tc>
      </w:tr>
      <w:tr w:rsidR="00865C90" w:rsidRPr="00DF67A3" w14:paraId="52785459" w14:textId="77777777" w:rsidTr="00181FFB">
        <w:trPr>
          <w:jc w:val="center"/>
        </w:trPr>
        <w:tc>
          <w:tcPr>
            <w:tcW w:w="78" w:type="pct"/>
            <w:tcBorders>
              <w:top w:val="nil"/>
              <w:left w:val="nil"/>
              <w:bottom w:val="nil"/>
              <w:right w:val="nil"/>
            </w:tcBorders>
            <w:tcMar>
              <w:top w:w="85" w:type="dxa"/>
              <w:bottom w:w="85" w:type="dxa"/>
            </w:tcMar>
          </w:tcPr>
          <w:p w14:paraId="7CC4515B"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12720267"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3AD2E41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4785027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*.1. Երկրի ծածկագիրը</w:t>
            </w:r>
          </w:p>
          <w:p w14:paraId="54BBC32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(csdo:‌Country‌Code)</w:t>
            </w:r>
          </w:p>
        </w:tc>
        <w:tc>
          <w:tcPr>
            <w:tcW w:w="1263" w:type="pct"/>
            <w:tcMar>
              <w:top w:w="85" w:type="dxa"/>
              <w:bottom w:w="85" w:type="dxa"/>
            </w:tcMar>
          </w:tcPr>
          <w:p w14:paraId="423B878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երկրի ծածկագրային նշագիր</w:t>
            </w:r>
          </w:p>
        </w:tc>
        <w:tc>
          <w:tcPr>
            <w:tcW w:w="774" w:type="pct"/>
            <w:tcMar>
              <w:top w:w="85" w:type="dxa"/>
              <w:bottom w:w="85" w:type="dxa"/>
            </w:tcMar>
          </w:tcPr>
          <w:p w14:paraId="00CB8C1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M.SDE.00001</w:t>
            </w:r>
          </w:p>
        </w:tc>
        <w:tc>
          <w:tcPr>
            <w:tcW w:w="1266" w:type="pct"/>
            <w:tcMar>
              <w:top w:w="85" w:type="dxa"/>
              <w:bottom w:w="85" w:type="dxa"/>
            </w:tcMar>
          </w:tcPr>
          <w:p w14:paraId="1BC9B808"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csdo:‌Country‌Code‌Type (M.SDT.00001)</w:t>
            </w:r>
          </w:p>
          <w:p w14:paraId="24A5B971"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04C7DB5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[A-Z]{2}</w:t>
            </w:r>
          </w:p>
        </w:tc>
        <w:tc>
          <w:tcPr>
            <w:tcW w:w="352" w:type="pct"/>
            <w:tcMar>
              <w:top w:w="85" w:type="dxa"/>
              <w:bottom w:w="85" w:type="dxa"/>
            </w:tcMar>
          </w:tcPr>
          <w:p w14:paraId="0235513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1C50CAEB" w14:textId="77777777" w:rsidTr="00181FFB">
        <w:trPr>
          <w:jc w:val="center"/>
        </w:trPr>
        <w:tc>
          <w:tcPr>
            <w:tcW w:w="78" w:type="pct"/>
            <w:tcBorders>
              <w:top w:val="nil"/>
              <w:left w:val="nil"/>
              <w:bottom w:val="nil"/>
              <w:right w:val="nil"/>
            </w:tcBorders>
            <w:tcMar>
              <w:top w:w="85" w:type="dxa"/>
              <w:bottom w:w="85" w:type="dxa"/>
            </w:tcMar>
          </w:tcPr>
          <w:p w14:paraId="6D48BB7A"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1A4D2804"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1D04DC2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5E7D73B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*.2. Տարածքի ծածկագիրը</w:t>
            </w:r>
          </w:p>
          <w:p w14:paraId="0DCD274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(csdo:‌Territory‌Code)</w:t>
            </w:r>
          </w:p>
        </w:tc>
        <w:tc>
          <w:tcPr>
            <w:tcW w:w="1263" w:type="pct"/>
            <w:tcMar>
              <w:top w:w="85" w:type="dxa"/>
              <w:bottom w:w="85" w:type="dxa"/>
            </w:tcMar>
          </w:tcPr>
          <w:p w14:paraId="126767B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վարչատարածքային բաժանման միավորի ծածկագիրը</w:t>
            </w:r>
          </w:p>
        </w:tc>
        <w:tc>
          <w:tcPr>
            <w:tcW w:w="774" w:type="pct"/>
            <w:tcMar>
              <w:top w:w="85" w:type="dxa"/>
              <w:bottom w:w="85" w:type="dxa"/>
            </w:tcMar>
          </w:tcPr>
          <w:p w14:paraId="2402AA6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M.SDE.00031</w:t>
            </w:r>
          </w:p>
        </w:tc>
        <w:tc>
          <w:tcPr>
            <w:tcW w:w="1266" w:type="pct"/>
            <w:tcMar>
              <w:top w:w="85" w:type="dxa"/>
              <w:bottom w:w="85" w:type="dxa"/>
            </w:tcMar>
          </w:tcPr>
          <w:p w14:paraId="1550F45D"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csdo:‌Territory‌Code‌Type (M.SDT.00031)</w:t>
            </w:r>
          </w:p>
          <w:p w14:paraId="5DBB4250"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w:t>
            </w:r>
          </w:p>
          <w:p w14:paraId="73EBEF8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3D51AAB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17</w:t>
            </w:r>
          </w:p>
        </w:tc>
        <w:tc>
          <w:tcPr>
            <w:tcW w:w="352" w:type="pct"/>
            <w:tcMar>
              <w:top w:w="85" w:type="dxa"/>
              <w:bottom w:w="85" w:type="dxa"/>
            </w:tcMar>
          </w:tcPr>
          <w:p w14:paraId="010E4A9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403EA4B1" w14:textId="77777777" w:rsidTr="00181FFB">
        <w:trPr>
          <w:jc w:val="center"/>
        </w:trPr>
        <w:tc>
          <w:tcPr>
            <w:tcW w:w="78" w:type="pct"/>
            <w:tcBorders>
              <w:top w:val="nil"/>
              <w:left w:val="nil"/>
              <w:bottom w:val="nil"/>
              <w:right w:val="nil"/>
            </w:tcBorders>
            <w:tcMar>
              <w:top w:w="85" w:type="dxa"/>
              <w:bottom w:w="85" w:type="dxa"/>
            </w:tcMar>
          </w:tcPr>
          <w:p w14:paraId="62854C19"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2EC53F4D"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601A317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67E8301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*.3. Փոստային դասիչը</w:t>
            </w:r>
          </w:p>
          <w:p w14:paraId="5189D35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(csdo:‌Post‌Code)</w:t>
            </w:r>
          </w:p>
        </w:tc>
        <w:tc>
          <w:tcPr>
            <w:tcW w:w="1263" w:type="pct"/>
            <w:tcMar>
              <w:top w:w="85" w:type="dxa"/>
              <w:bottom w:w="85" w:type="dxa"/>
            </w:tcMar>
          </w:tcPr>
          <w:p w14:paraId="2F7DD3E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փոստային կապի ձեռնարկության փոստային դասիչը</w:t>
            </w:r>
          </w:p>
        </w:tc>
        <w:tc>
          <w:tcPr>
            <w:tcW w:w="774" w:type="pct"/>
            <w:tcMar>
              <w:top w:w="85" w:type="dxa"/>
              <w:bottom w:w="85" w:type="dxa"/>
            </w:tcMar>
          </w:tcPr>
          <w:p w14:paraId="09360A5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M.SDE.00006</w:t>
            </w:r>
          </w:p>
        </w:tc>
        <w:tc>
          <w:tcPr>
            <w:tcW w:w="1266" w:type="pct"/>
            <w:tcMar>
              <w:top w:w="85" w:type="dxa"/>
              <w:bottom w:w="85" w:type="dxa"/>
            </w:tcMar>
          </w:tcPr>
          <w:p w14:paraId="7937C73A"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csdo:‌Post‌Code‌Type (M.SDT.00006)</w:t>
            </w:r>
          </w:p>
          <w:p w14:paraId="6BE30689"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w:t>
            </w:r>
          </w:p>
          <w:p w14:paraId="7F7EA96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[A-Z0-9][A-Z0-9 - ]{1,8}[A-Z0-9]</w:t>
            </w:r>
          </w:p>
        </w:tc>
        <w:tc>
          <w:tcPr>
            <w:tcW w:w="352" w:type="pct"/>
            <w:tcMar>
              <w:top w:w="85" w:type="dxa"/>
              <w:bottom w:w="85" w:type="dxa"/>
            </w:tcMar>
          </w:tcPr>
          <w:p w14:paraId="3934F8E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4D024ED7" w14:textId="77777777" w:rsidTr="00181FFB">
        <w:trPr>
          <w:jc w:val="center"/>
        </w:trPr>
        <w:tc>
          <w:tcPr>
            <w:tcW w:w="78" w:type="pct"/>
            <w:tcBorders>
              <w:top w:val="nil"/>
              <w:left w:val="nil"/>
              <w:bottom w:val="nil"/>
              <w:right w:val="nil"/>
            </w:tcBorders>
            <w:tcMar>
              <w:top w:w="85" w:type="dxa"/>
              <w:bottom w:w="85" w:type="dxa"/>
            </w:tcMar>
          </w:tcPr>
          <w:p w14:paraId="3E40F929"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5DA37215"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625C87D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12D31DE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*.4. Տարածաշրջանը</w:t>
            </w:r>
          </w:p>
          <w:p w14:paraId="482E79D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(csdo:‌Region‌Name)</w:t>
            </w:r>
          </w:p>
        </w:tc>
        <w:tc>
          <w:tcPr>
            <w:tcW w:w="1263" w:type="pct"/>
            <w:tcMar>
              <w:top w:w="85" w:type="dxa"/>
              <w:bottom w:w="85" w:type="dxa"/>
            </w:tcMar>
          </w:tcPr>
          <w:p w14:paraId="3A03ED1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առաջին մակարդակի վարչատարածքային բաժանման միավորի անվանումը</w:t>
            </w:r>
          </w:p>
        </w:tc>
        <w:tc>
          <w:tcPr>
            <w:tcW w:w="774" w:type="pct"/>
            <w:tcMar>
              <w:top w:w="85" w:type="dxa"/>
              <w:bottom w:w="85" w:type="dxa"/>
            </w:tcMar>
          </w:tcPr>
          <w:p w14:paraId="43AA6A1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M.SDE.00007</w:t>
            </w:r>
          </w:p>
        </w:tc>
        <w:tc>
          <w:tcPr>
            <w:tcW w:w="1266" w:type="pct"/>
            <w:tcMar>
              <w:top w:w="85" w:type="dxa"/>
              <w:bottom w:w="85" w:type="dxa"/>
            </w:tcMar>
          </w:tcPr>
          <w:p w14:paraId="7BB59234"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csdo:‌Name120‌Type (M.SDT.00055)</w:t>
            </w:r>
          </w:p>
          <w:p w14:paraId="7FB6D384"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 xml:space="preserve">Պայմանանշանների նորմալացված տողը, որը չի պարունակում տողի </w:t>
            </w:r>
            <w:r w:rsidRPr="00DF67A3">
              <w:rPr>
                <w:rFonts w:ascii="Sylfaen" w:hAnsi="Sylfaen"/>
                <w:noProof/>
                <w:sz w:val="20"/>
                <w:lang w:val="hy-AM"/>
              </w:rPr>
              <w:lastRenderedPageBreak/>
              <w:t>ընդհատման (#xA) եւ սյունատի (#x9) պայմանանշաններ:</w:t>
            </w:r>
          </w:p>
          <w:p w14:paraId="23DD6E4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00DBA4D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120</w:t>
            </w:r>
          </w:p>
        </w:tc>
        <w:tc>
          <w:tcPr>
            <w:tcW w:w="352" w:type="pct"/>
            <w:tcMar>
              <w:top w:w="85" w:type="dxa"/>
              <w:bottom w:w="85" w:type="dxa"/>
            </w:tcMar>
          </w:tcPr>
          <w:p w14:paraId="054F447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0..1</w:t>
            </w:r>
          </w:p>
        </w:tc>
      </w:tr>
      <w:tr w:rsidR="00865C90" w:rsidRPr="00DF67A3" w14:paraId="2467239D" w14:textId="77777777" w:rsidTr="00181FFB">
        <w:trPr>
          <w:jc w:val="center"/>
        </w:trPr>
        <w:tc>
          <w:tcPr>
            <w:tcW w:w="78" w:type="pct"/>
            <w:tcBorders>
              <w:top w:val="nil"/>
              <w:left w:val="nil"/>
              <w:bottom w:val="nil"/>
              <w:right w:val="nil"/>
            </w:tcBorders>
            <w:tcMar>
              <w:top w:w="85" w:type="dxa"/>
              <w:bottom w:w="85" w:type="dxa"/>
            </w:tcMar>
          </w:tcPr>
          <w:p w14:paraId="6C9769A0"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07BBFFB6"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524DA1D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07467BD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*.5. Շրջանը</w:t>
            </w:r>
          </w:p>
          <w:p w14:paraId="3609AC9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(csdo:‌District‌Name)</w:t>
            </w:r>
          </w:p>
        </w:tc>
        <w:tc>
          <w:tcPr>
            <w:tcW w:w="1263" w:type="pct"/>
            <w:tcMar>
              <w:top w:w="85" w:type="dxa"/>
              <w:bottom w:w="85" w:type="dxa"/>
            </w:tcMar>
          </w:tcPr>
          <w:p w14:paraId="2C2DF8C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երկրորդ մակարդակի վարչատարածքային բաժանման միավորի անվանումը</w:t>
            </w:r>
          </w:p>
        </w:tc>
        <w:tc>
          <w:tcPr>
            <w:tcW w:w="774" w:type="pct"/>
            <w:tcMar>
              <w:top w:w="85" w:type="dxa"/>
              <w:bottom w:w="85" w:type="dxa"/>
            </w:tcMar>
          </w:tcPr>
          <w:p w14:paraId="7AAD329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M.SDE.00008</w:t>
            </w:r>
          </w:p>
        </w:tc>
        <w:tc>
          <w:tcPr>
            <w:tcW w:w="1266" w:type="pct"/>
            <w:tcMar>
              <w:top w:w="85" w:type="dxa"/>
              <w:bottom w:w="85" w:type="dxa"/>
            </w:tcMar>
          </w:tcPr>
          <w:p w14:paraId="617BD92C"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csdo:‌Name120‌Type (M.SDT.00055)</w:t>
            </w:r>
          </w:p>
          <w:p w14:paraId="67475DE6"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37EA367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2F3955D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120</w:t>
            </w:r>
          </w:p>
        </w:tc>
        <w:tc>
          <w:tcPr>
            <w:tcW w:w="352" w:type="pct"/>
            <w:tcMar>
              <w:top w:w="85" w:type="dxa"/>
              <w:bottom w:w="85" w:type="dxa"/>
            </w:tcMar>
          </w:tcPr>
          <w:p w14:paraId="459FF42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48F7B9C0" w14:textId="77777777" w:rsidTr="00181FFB">
        <w:trPr>
          <w:jc w:val="center"/>
        </w:trPr>
        <w:tc>
          <w:tcPr>
            <w:tcW w:w="78" w:type="pct"/>
            <w:tcBorders>
              <w:top w:val="nil"/>
              <w:left w:val="nil"/>
              <w:bottom w:val="nil"/>
              <w:right w:val="nil"/>
            </w:tcBorders>
            <w:tcMar>
              <w:top w:w="85" w:type="dxa"/>
              <w:bottom w:w="85" w:type="dxa"/>
            </w:tcMar>
          </w:tcPr>
          <w:p w14:paraId="23CDF988"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2FEA926D"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5500260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01BFD0D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*.6. Քաղաքը</w:t>
            </w:r>
          </w:p>
          <w:p w14:paraId="36BC342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(csdo:CityName)</w:t>
            </w:r>
          </w:p>
        </w:tc>
        <w:tc>
          <w:tcPr>
            <w:tcW w:w="1263" w:type="pct"/>
            <w:tcMar>
              <w:top w:w="85" w:type="dxa"/>
              <w:bottom w:w="85" w:type="dxa"/>
            </w:tcMar>
          </w:tcPr>
          <w:p w14:paraId="6D28B64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քաղաքի անվանումը</w:t>
            </w:r>
          </w:p>
        </w:tc>
        <w:tc>
          <w:tcPr>
            <w:tcW w:w="774" w:type="pct"/>
            <w:tcMar>
              <w:top w:w="85" w:type="dxa"/>
              <w:bottom w:w="85" w:type="dxa"/>
            </w:tcMar>
          </w:tcPr>
          <w:p w14:paraId="4DE5759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M.SDE.00009</w:t>
            </w:r>
          </w:p>
        </w:tc>
        <w:tc>
          <w:tcPr>
            <w:tcW w:w="1266" w:type="pct"/>
            <w:tcMar>
              <w:top w:w="85" w:type="dxa"/>
              <w:bottom w:w="85" w:type="dxa"/>
            </w:tcMar>
          </w:tcPr>
          <w:p w14:paraId="76DC294B"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csdo:‌Name120‌Type (M.SDT.00055)</w:t>
            </w:r>
          </w:p>
          <w:p w14:paraId="7729187B"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7E9D18C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6BCD3C8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120</w:t>
            </w:r>
          </w:p>
        </w:tc>
        <w:tc>
          <w:tcPr>
            <w:tcW w:w="352" w:type="pct"/>
            <w:tcMar>
              <w:top w:w="85" w:type="dxa"/>
              <w:bottom w:w="85" w:type="dxa"/>
            </w:tcMar>
          </w:tcPr>
          <w:p w14:paraId="3B97C89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767D55E3" w14:textId="77777777" w:rsidTr="00181FFB">
        <w:trPr>
          <w:jc w:val="center"/>
        </w:trPr>
        <w:tc>
          <w:tcPr>
            <w:tcW w:w="78" w:type="pct"/>
            <w:tcBorders>
              <w:top w:val="nil"/>
              <w:left w:val="nil"/>
              <w:bottom w:val="nil"/>
              <w:right w:val="nil"/>
            </w:tcBorders>
            <w:tcMar>
              <w:top w:w="85" w:type="dxa"/>
              <w:bottom w:w="85" w:type="dxa"/>
            </w:tcMar>
          </w:tcPr>
          <w:p w14:paraId="629DD39D"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5BCC1835"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3FC991D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32ED47E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*.7. Բնակավայրը</w:t>
            </w:r>
          </w:p>
          <w:p w14:paraId="53ECAF2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(csdo:‌Settlement‌Name)</w:t>
            </w:r>
          </w:p>
        </w:tc>
        <w:tc>
          <w:tcPr>
            <w:tcW w:w="1263" w:type="pct"/>
            <w:tcMar>
              <w:top w:w="85" w:type="dxa"/>
              <w:bottom w:w="85" w:type="dxa"/>
            </w:tcMar>
          </w:tcPr>
          <w:p w14:paraId="3A09430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բնակավայրի անվանումը</w:t>
            </w:r>
          </w:p>
        </w:tc>
        <w:tc>
          <w:tcPr>
            <w:tcW w:w="774" w:type="pct"/>
            <w:tcMar>
              <w:top w:w="85" w:type="dxa"/>
              <w:bottom w:w="85" w:type="dxa"/>
            </w:tcMar>
          </w:tcPr>
          <w:p w14:paraId="105CB8F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M.SDE.00057</w:t>
            </w:r>
          </w:p>
        </w:tc>
        <w:tc>
          <w:tcPr>
            <w:tcW w:w="1266" w:type="pct"/>
            <w:tcMar>
              <w:top w:w="85" w:type="dxa"/>
              <w:bottom w:w="85" w:type="dxa"/>
            </w:tcMar>
          </w:tcPr>
          <w:p w14:paraId="50316ECB"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csdo:‌Name120‌Type (M.SDT.00055)</w:t>
            </w:r>
          </w:p>
          <w:p w14:paraId="13743405"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6BFC683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Նվազ. երկարությունը՝ 1։</w:t>
            </w:r>
          </w:p>
          <w:p w14:paraId="4D374CB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120</w:t>
            </w:r>
          </w:p>
        </w:tc>
        <w:tc>
          <w:tcPr>
            <w:tcW w:w="352" w:type="pct"/>
            <w:tcMar>
              <w:top w:w="85" w:type="dxa"/>
              <w:bottom w:w="85" w:type="dxa"/>
            </w:tcMar>
          </w:tcPr>
          <w:p w14:paraId="5D85F10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0..1</w:t>
            </w:r>
          </w:p>
        </w:tc>
      </w:tr>
      <w:tr w:rsidR="00865C90" w:rsidRPr="00DF67A3" w14:paraId="48EEB855" w14:textId="77777777" w:rsidTr="00181FFB">
        <w:trPr>
          <w:jc w:val="center"/>
        </w:trPr>
        <w:tc>
          <w:tcPr>
            <w:tcW w:w="78" w:type="pct"/>
            <w:tcBorders>
              <w:top w:val="nil"/>
              <w:left w:val="nil"/>
              <w:bottom w:val="nil"/>
              <w:right w:val="nil"/>
            </w:tcBorders>
            <w:tcMar>
              <w:top w:w="85" w:type="dxa"/>
              <w:bottom w:w="85" w:type="dxa"/>
            </w:tcMar>
          </w:tcPr>
          <w:p w14:paraId="4154E152"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7054EA5E"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04B0015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6F308E1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*.8. Փողոցը</w:t>
            </w:r>
          </w:p>
          <w:p w14:paraId="34C7211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(csdo:‌Street‌Name)</w:t>
            </w:r>
          </w:p>
        </w:tc>
        <w:tc>
          <w:tcPr>
            <w:tcW w:w="1263" w:type="pct"/>
            <w:tcMar>
              <w:top w:w="85" w:type="dxa"/>
              <w:bottom w:w="85" w:type="dxa"/>
            </w:tcMar>
          </w:tcPr>
          <w:p w14:paraId="564DD74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քաղաքային ենթակառուցվածքի փողոցաճանապարհային ցանցի տարրի անվանումը</w:t>
            </w:r>
          </w:p>
        </w:tc>
        <w:tc>
          <w:tcPr>
            <w:tcW w:w="774" w:type="pct"/>
            <w:tcMar>
              <w:top w:w="85" w:type="dxa"/>
              <w:bottom w:w="85" w:type="dxa"/>
            </w:tcMar>
          </w:tcPr>
          <w:p w14:paraId="0347DFA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M.SDE.00010</w:t>
            </w:r>
          </w:p>
        </w:tc>
        <w:tc>
          <w:tcPr>
            <w:tcW w:w="1266" w:type="pct"/>
            <w:tcMar>
              <w:top w:w="85" w:type="dxa"/>
              <w:bottom w:w="85" w:type="dxa"/>
            </w:tcMar>
          </w:tcPr>
          <w:p w14:paraId="775B2FD3"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csdo:‌Name120‌Type (M.SDT.00055)</w:t>
            </w:r>
          </w:p>
          <w:p w14:paraId="0046BA07"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345B593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2F7A4F1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120</w:t>
            </w:r>
          </w:p>
        </w:tc>
        <w:tc>
          <w:tcPr>
            <w:tcW w:w="352" w:type="pct"/>
            <w:tcMar>
              <w:top w:w="85" w:type="dxa"/>
              <w:bottom w:w="85" w:type="dxa"/>
            </w:tcMar>
          </w:tcPr>
          <w:p w14:paraId="023867B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654BBBFA" w14:textId="77777777" w:rsidTr="00181FFB">
        <w:trPr>
          <w:jc w:val="center"/>
        </w:trPr>
        <w:tc>
          <w:tcPr>
            <w:tcW w:w="78" w:type="pct"/>
            <w:tcBorders>
              <w:top w:val="nil"/>
              <w:left w:val="nil"/>
              <w:bottom w:val="nil"/>
              <w:right w:val="nil"/>
            </w:tcBorders>
            <w:tcMar>
              <w:top w:w="85" w:type="dxa"/>
              <w:bottom w:w="85" w:type="dxa"/>
            </w:tcMar>
          </w:tcPr>
          <w:p w14:paraId="09227637"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0A1DE497"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37D728B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544175E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*.9. Շենքի համարը</w:t>
            </w:r>
          </w:p>
          <w:p w14:paraId="6E550A1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(csdo:‌Building‌Number‌Id)</w:t>
            </w:r>
          </w:p>
        </w:tc>
        <w:tc>
          <w:tcPr>
            <w:tcW w:w="1263" w:type="pct"/>
            <w:tcMar>
              <w:top w:w="85" w:type="dxa"/>
              <w:bottom w:w="85" w:type="dxa"/>
            </w:tcMar>
          </w:tcPr>
          <w:p w14:paraId="4F6FFE4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շենքի, մասնաշենքի, շինության նշագիրը</w:t>
            </w:r>
          </w:p>
        </w:tc>
        <w:tc>
          <w:tcPr>
            <w:tcW w:w="774" w:type="pct"/>
            <w:tcMar>
              <w:top w:w="85" w:type="dxa"/>
              <w:bottom w:w="85" w:type="dxa"/>
            </w:tcMar>
          </w:tcPr>
          <w:p w14:paraId="167AA40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M.SDE.00011</w:t>
            </w:r>
          </w:p>
        </w:tc>
        <w:tc>
          <w:tcPr>
            <w:tcW w:w="1266" w:type="pct"/>
            <w:tcMar>
              <w:top w:w="85" w:type="dxa"/>
              <w:bottom w:w="85" w:type="dxa"/>
            </w:tcMar>
          </w:tcPr>
          <w:p w14:paraId="79F2E619"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csdo:‌Id50‌Type (M.SDT.00093)</w:t>
            </w:r>
          </w:p>
          <w:p w14:paraId="76723335"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w:t>
            </w:r>
          </w:p>
          <w:p w14:paraId="1623684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67640E2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50</w:t>
            </w:r>
          </w:p>
        </w:tc>
        <w:tc>
          <w:tcPr>
            <w:tcW w:w="352" w:type="pct"/>
            <w:tcMar>
              <w:top w:w="85" w:type="dxa"/>
              <w:bottom w:w="85" w:type="dxa"/>
            </w:tcMar>
          </w:tcPr>
          <w:p w14:paraId="0481093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040BC888" w14:textId="77777777" w:rsidTr="00181FFB">
        <w:trPr>
          <w:jc w:val="center"/>
        </w:trPr>
        <w:tc>
          <w:tcPr>
            <w:tcW w:w="78" w:type="pct"/>
            <w:tcBorders>
              <w:top w:val="nil"/>
              <w:left w:val="nil"/>
              <w:bottom w:val="nil"/>
              <w:right w:val="nil"/>
            </w:tcBorders>
            <w:tcMar>
              <w:top w:w="85" w:type="dxa"/>
              <w:bottom w:w="85" w:type="dxa"/>
            </w:tcMar>
          </w:tcPr>
          <w:p w14:paraId="257751B8"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6D86C8E5"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66D5FD3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3A6002E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*.10. Սենքի համարը</w:t>
            </w:r>
          </w:p>
          <w:p w14:paraId="105CC65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(csdo:‌Room‌Number‌Id)</w:t>
            </w:r>
          </w:p>
        </w:tc>
        <w:tc>
          <w:tcPr>
            <w:tcW w:w="1263" w:type="pct"/>
            <w:tcMar>
              <w:top w:w="85" w:type="dxa"/>
              <w:bottom w:w="85" w:type="dxa"/>
            </w:tcMar>
          </w:tcPr>
          <w:p w14:paraId="5231D0B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գրասենյակի կամ բնակարանի նշագիրը</w:t>
            </w:r>
          </w:p>
        </w:tc>
        <w:tc>
          <w:tcPr>
            <w:tcW w:w="774" w:type="pct"/>
            <w:tcMar>
              <w:top w:w="85" w:type="dxa"/>
              <w:bottom w:w="85" w:type="dxa"/>
            </w:tcMar>
          </w:tcPr>
          <w:p w14:paraId="5C20156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M.SDE.00012</w:t>
            </w:r>
          </w:p>
        </w:tc>
        <w:tc>
          <w:tcPr>
            <w:tcW w:w="1266" w:type="pct"/>
            <w:tcMar>
              <w:top w:w="85" w:type="dxa"/>
              <w:bottom w:w="85" w:type="dxa"/>
            </w:tcMar>
          </w:tcPr>
          <w:p w14:paraId="55E10679"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csdo:‌Id20‌Type (M.SDT.00092)</w:t>
            </w:r>
          </w:p>
          <w:p w14:paraId="34C240CD"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w:t>
            </w:r>
          </w:p>
          <w:p w14:paraId="1B3CC11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04C7F67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20</w:t>
            </w:r>
          </w:p>
        </w:tc>
        <w:tc>
          <w:tcPr>
            <w:tcW w:w="352" w:type="pct"/>
            <w:tcMar>
              <w:top w:w="85" w:type="dxa"/>
              <w:bottom w:w="85" w:type="dxa"/>
            </w:tcMar>
          </w:tcPr>
          <w:p w14:paraId="06479AD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06C37954" w14:textId="77777777" w:rsidTr="00181FFB">
        <w:trPr>
          <w:jc w:val="center"/>
        </w:trPr>
        <w:tc>
          <w:tcPr>
            <w:tcW w:w="78" w:type="pct"/>
            <w:tcBorders>
              <w:top w:val="nil"/>
              <w:left w:val="nil"/>
              <w:bottom w:val="nil"/>
              <w:right w:val="nil"/>
            </w:tcBorders>
            <w:tcMar>
              <w:top w:w="85" w:type="dxa"/>
              <w:bottom w:w="85" w:type="dxa"/>
            </w:tcMar>
          </w:tcPr>
          <w:p w14:paraId="5318B324"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759D4C95"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2E8FEE8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62BEC1B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*.11. Հասցեն՝ տեքստի ձեւով</w:t>
            </w:r>
          </w:p>
          <w:p w14:paraId="4B1AF31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(csdo:‌Address‌Text)</w:t>
            </w:r>
          </w:p>
        </w:tc>
        <w:tc>
          <w:tcPr>
            <w:tcW w:w="1263" w:type="pct"/>
            <w:tcMar>
              <w:top w:w="85" w:type="dxa"/>
              <w:bottom w:w="85" w:type="dxa"/>
            </w:tcMar>
          </w:tcPr>
          <w:p w14:paraId="63ED3A4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ազատ ձեւով՝ տեքստի տեսքով ներկայացված հասցեի տարրերի հավաքածուն</w:t>
            </w:r>
          </w:p>
        </w:tc>
        <w:tc>
          <w:tcPr>
            <w:tcW w:w="774" w:type="pct"/>
            <w:tcMar>
              <w:top w:w="85" w:type="dxa"/>
              <w:bottom w:w="85" w:type="dxa"/>
            </w:tcMar>
          </w:tcPr>
          <w:p w14:paraId="1EE1D67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M.SDE.00005</w:t>
            </w:r>
          </w:p>
        </w:tc>
        <w:tc>
          <w:tcPr>
            <w:tcW w:w="1266" w:type="pct"/>
            <w:tcMar>
              <w:top w:w="85" w:type="dxa"/>
              <w:bottom w:w="85" w:type="dxa"/>
            </w:tcMar>
          </w:tcPr>
          <w:p w14:paraId="58EC714F"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csdo:‌Text1000‌Type (M.SDT.00071)</w:t>
            </w:r>
          </w:p>
          <w:p w14:paraId="01C3CFC0"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տողը:</w:t>
            </w:r>
          </w:p>
          <w:p w14:paraId="5005A96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Նվազ. երկարությունը՝ 1։</w:t>
            </w:r>
          </w:p>
          <w:p w14:paraId="043FC3A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1000</w:t>
            </w:r>
          </w:p>
        </w:tc>
        <w:tc>
          <w:tcPr>
            <w:tcW w:w="352" w:type="pct"/>
            <w:tcMar>
              <w:top w:w="85" w:type="dxa"/>
              <w:bottom w:w="85" w:type="dxa"/>
            </w:tcMar>
          </w:tcPr>
          <w:p w14:paraId="1D41F79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0..1</w:t>
            </w:r>
          </w:p>
        </w:tc>
      </w:tr>
      <w:tr w:rsidR="00865C90" w:rsidRPr="00DF67A3" w14:paraId="53EB784F" w14:textId="77777777" w:rsidTr="00181FFB">
        <w:trPr>
          <w:jc w:val="center"/>
        </w:trPr>
        <w:tc>
          <w:tcPr>
            <w:tcW w:w="78" w:type="pct"/>
            <w:tcBorders>
              <w:top w:val="nil"/>
              <w:left w:val="nil"/>
              <w:bottom w:val="nil"/>
              <w:right w:val="nil"/>
            </w:tcBorders>
            <w:tcMar>
              <w:top w:w="85" w:type="dxa"/>
              <w:bottom w:w="85" w:type="dxa"/>
            </w:tcMar>
          </w:tcPr>
          <w:p w14:paraId="14124477"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tcBorders>
            <w:tcMar>
              <w:top w:w="85" w:type="dxa"/>
              <w:bottom w:w="85" w:type="dxa"/>
            </w:tcMar>
          </w:tcPr>
          <w:p w14:paraId="1BD93E82"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84" w:type="pct"/>
            <w:gridSpan w:val="3"/>
            <w:tcBorders>
              <w:bottom w:val="single" w:sz="4" w:space="0" w:color="auto"/>
            </w:tcBorders>
            <w:tcMar>
              <w:top w:w="85" w:type="dxa"/>
              <w:bottom w:w="85" w:type="dxa"/>
            </w:tcMar>
          </w:tcPr>
          <w:p w14:paraId="783FBA5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2.4.4. Կոնտակտային վավերապայմանը</w:t>
            </w:r>
          </w:p>
          <w:p w14:paraId="3FDBC55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(ccdo:‌Communication‌Details)</w:t>
            </w:r>
          </w:p>
        </w:tc>
        <w:tc>
          <w:tcPr>
            <w:tcW w:w="1263" w:type="pct"/>
            <w:tcMar>
              <w:top w:w="85" w:type="dxa"/>
              <w:bottom w:w="85" w:type="dxa"/>
            </w:tcMar>
          </w:tcPr>
          <w:p w14:paraId="6D2F581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կոնտակտային վավերապայմանը՝ կապի միջոցի (կապուղու) եղանակի եւ նույնականացուցչի նշմամբ</w:t>
            </w:r>
          </w:p>
        </w:tc>
        <w:tc>
          <w:tcPr>
            <w:tcW w:w="774" w:type="pct"/>
            <w:tcMar>
              <w:top w:w="85" w:type="dxa"/>
              <w:bottom w:w="85" w:type="dxa"/>
            </w:tcMar>
          </w:tcPr>
          <w:p w14:paraId="4C52C23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w:t>
            </w:r>
            <w:smartTag w:uri="urn:schemas-microsoft-com:office:smarttags" w:element="stockticker">
              <w:r w:rsidRPr="00DF67A3">
                <w:rPr>
                  <w:rFonts w:ascii="Sylfaen" w:hAnsi="Sylfaen"/>
                  <w:noProof/>
                  <w:sz w:val="20"/>
                </w:rPr>
                <w:t>CDE</w:t>
              </w:r>
            </w:smartTag>
            <w:r w:rsidRPr="00DF67A3">
              <w:rPr>
                <w:rFonts w:ascii="Sylfaen" w:hAnsi="Sylfaen"/>
                <w:noProof/>
                <w:sz w:val="20"/>
              </w:rPr>
              <w:t>.00003</w:t>
            </w:r>
          </w:p>
        </w:tc>
        <w:tc>
          <w:tcPr>
            <w:tcW w:w="1266" w:type="pct"/>
            <w:tcMar>
              <w:top w:w="85" w:type="dxa"/>
              <w:bottom w:w="85" w:type="dxa"/>
            </w:tcMar>
          </w:tcPr>
          <w:p w14:paraId="1DF0C438"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ccdo:‌Communication‌Details‌Type (M.</w:t>
            </w:r>
            <w:smartTag w:uri="urn:schemas-microsoft-com:office:smarttags" w:element="stockticker">
              <w:r w:rsidRPr="00DF67A3">
                <w:rPr>
                  <w:rFonts w:ascii="Sylfaen" w:hAnsi="Sylfaen"/>
                  <w:noProof/>
                  <w:sz w:val="20"/>
                  <w:lang w:val="hy-AM"/>
                </w:rPr>
                <w:t>CDT</w:t>
              </w:r>
            </w:smartTag>
            <w:r w:rsidRPr="00DF67A3">
              <w:rPr>
                <w:rFonts w:ascii="Sylfaen" w:hAnsi="Sylfaen"/>
                <w:noProof/>
                <w:sz w:val="20"/>
                <w:lang w:val="hy-AM"/>
              </w:rPr>
              <w:t>.00003)</w:t>
            </w:r>
          </w:p>
          <w:p w14:paraId="38A459D5"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Որոշվում է ներդրված տարրերի արժեքների տիրույթներով</w:t>
            </w:r>
          </w:p>
        </w:tc>
        <w:tc>
          <w:tcPr>
            <w:tcW w:w="352" w:type="pct"/>
            <w:tcMar>
              <w:top w:w="85" w:type="dxa"/>
              <w:bottom w:w="85" w:type="dxa"/>
            </w:tcMar>
          </w:tcPr>
          <w:p w14:paraId="141710C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w:t>
            </w:r>
          </w:p>
        </w:tc>
      </w:tr>
      <w:tr w:rsidR="00865C90" w:rsidRPr="00DF67A3" w14:paraId="28C07400" w14:textId="77777777" w:rsidTr="00181FFB">
        <w:trPr>
          <w:jc w:val="center"/>
        </w:trPr>
        <w:tc>
          <w:tcPr>
            <w:tcW w:w="78" w:type="pct"/>
            <w:tcBorders>
              <w:top w:val="nil"/>
              <w:left w:val="nil"/>
              <w:bottom w:val="nil"/>
              <w:right w:val="nil"/>
            </w:tcBorders>
            <w:tcMar>
              <w:top w:w="85" w:type="dxa"/>
              <w:bottom w:w="85" w:type="dxa"/>
            </w:tcMar>
          </w:tcPr>
          <w:p w14:paraId="0B735C9F"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63B50525"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32933DE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55BB6CA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*.1. Կապի տեսակի ծածկագիրը</w:t>
            </w:r>
          </w:p>
          <w:p w14:paraId="1243844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(csdo:‌Communication‌Channel‌Code)</w:t>
            </w:r>
          </w:p>
        </w:tc>
        <w:tc>
          <w:tcPr>
            <w:tcW w:w="1263" w:type="pct"/>
            <w:tcMar>
              <w:top w:w="85" w:type="dxa"/>
              <w:bottom w:w="85" w:type="dxa"/>
            </w:tcMar>
          </w:tcPr>
          <w:p w14:paraId="43357FB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կապի միջոցի (կապուղու) տեսակի (հեռախոս, ֆաքս, էլեկտրոնային փոստ եւ այլն) ծածկագրային նշագիրը</w:t>
            </w:r>
          </w:p>
        </w:tc>
        <w:tc>
          <w:tcPr>
            <w:tcW w:w="774" w:type="pct"/>
            <w:tcMar>
              <w:top w:w="85" w:type="dxa"/>
              <w:bottom w:w="85" w:type="dxa"/>
            </w:tcMar>
          </w:tcPr>
          <w:p w14:paraId="7670671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M.SDE.00014</w:t>
            </w:r>
          </w:p>
        </w:tc>
        <w:tc>
          <w:tcPr>
            <w:tcW w:w="1266" w:type="pct"/>
            <w:tcMar>
              <w:top w:w="85" w:type="dxa"/>
              <w:bottom w:w="85" w:type="dxa"/>
            </w:tcMar>
          </w:tcPr>
          <w:p w14:paraId="5130BE1E"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csdo:‌Communication‌Channel‌Code‌V2‌Type (M.SDT.00163)</w:t>
            </w:r>
          </w:p>
          <w:p w14:paraId="55FA6508"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Ծածկագրի արժեքը՝ կապի տեսակների դասակարգչին համապատասխան:</w:t>
            </w:r>
          </w:p>
          <w:p w14:paraId="0202BF7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3E78371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20</w:t>
            </w:r>
          </w:p>
        </w:tc>
        <w:tc>
          <w:tcPr>
            <w:tcW w:w="352" w:type="pct"/>
            <w:tcMar>
              <w:top w:w="85" w:type="dxa"/>
              <w:bottom w:w="85" w:type="dxa"/>
            </w:tcMar>
          </w:tcPr>
          <w:p w14:paraId="24E60E5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68C564E7" w14:textId="77777777" w:rsidTr="00181FFB">
        <w:trPr>
          <w:jc w:val="center"/>
        </w:trPr>
        <w:tc>
          <w:tcPr>
            <w:tcW w:w="78" w:type="pct"/>
            <w:tcBorders>
              <w:top w:val="nil"/>
              <w:left w:val="nil"/>
              <w:bottom w:val="nil"/>
              <w:right w:val="nil"/>
            </w:tcBorders>
            <w:tcMar>
              <w:top w:w="85" w:type="dxa"/>
              <w:bottom w:w="85" w:type="dxa"/>
            </w:tcMar>
          </w:tcPr>
          <w:p w14:paraId="7A2EE269"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73B0E21C"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63DF31B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04827EA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*.2. Կապի տեսակի անվանումը</w:t>
            </w:r>
          </w:p>
          <w:p w14:paraId="1D42030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(csdo:‌Communication‌Channel‌Name)</w:t>
            </w:r>
          </w:p>
        </w:tc>
        <w:tc>
          <w:tcPr>
            <w:tcW w:w="1263" w:type="pct"/>
            <w:tcMar>
              <w:top w:w="85" w:type="dxa"/>
              <w:bottom w:w="85" w:type="dxa"/>
            </w:tcMar>
          </w:tcPr>
          <w:p w14:paraId="087B9B2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կապի միջոցի (կապուղու) տեսակի (հեռախոս, ֆաքս, էլեկտրոնային փոստ եւ այլն) անվանումը</w:t>
            </w:r>
          </w:p>
        </w:tc>
        <w:tc>
          <w:tcPr>
            <w:tcW w:w="774" w:type="pct"/>
            <w:tcMar>
              <w:top w:w="85" w:type="dxa"/>
              <w:bottom w:w="85" w:type="dxa"/>
            </w:tcMar>
          </w:tcPr>
          <w:p w14:paraId="08FD19E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M.SDE.00093</w:t>
            </w:r>
          </w:p>
        </w:tc>
        <w:tc>
          <w:tcPr>
            <w:tcW w:w="1266" w:type="pct"/>
            <w:tcMar>
              <w:top w:w="85" w:type="dxa"/>
              <w:bottom w:w="85" w:type="dxa"/>
            </w:tcMar>
          </w:tcPr>
          <w:p w14:paraId="70D7F68E"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csdo:‌Name120‌Type (M.SDT.00055)</w:t>
            </w:r>
          </w:p>
          <w:p w14:paraId="281A898B"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1D1B58F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3D30A97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120</w:t>
            </w:r>
          </w:p>
        </w:tc>
        <w:tc>
          <w:tcPr>
            <w:tcW w:w="352" w:type="pct"/>
            <w:tcMar>
              <w:top w:w="85" w:type="dxa"/>
              <w:bottom w:w="85" w:type="dxa"/>
            </w:tcMar>
          </w:tcPr>
          <w:p w14:paraId="0EE0FFE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7D25CFB4" w14:textId="77777777" w:rsidTr="00181FFB">
        <w:trPr>
          <w:jc w:val="center"/>
        </w:trPr>
        <w:tc>
          <w:tcPr>
            <w:tcW w:w="78" w:type="pct"/>
            <w:tcBorders>
              <w:top w:val="nil"/>
              <w:left w:val="nil"/>
              <w:bottom w:val="nil"/>
              <w:right w:val="nil"/>
            </w:tcBorders>
            <w:tcMar>
              <w:top w:w="85" w:type="dxa"/>
              <w:bottom w:w="85" w:type="dxa"/>
            </w:tcMar>
          </w:tcPr>
          <w:p w14:paraId="77BCF005"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2650E48E"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085CF56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7140284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*.3. Կապուղու նույնականացուցիչը</w:t>
            </w:r>
          </w:p>
          <w:p w14:paraId="4555B87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(csdo:‌Communication‌Channel‌Id)</w:t>
            </w:r>
          </w:p>
        </w:tc>
        <w:tc>
          <w:tcPr>
            <w:tcW w:w="1263" w:type="pct"/>
            <w:tcMar>
              <w:top w:w="85" w:type="dxa"/>
              <w:bottom w:w="85" w:type="dxa"/>
            </w:tcMar>
          </w:tcPr>
          <w:p w14:paraId="04922EC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 xml:space="preserve">Կապուղին նույնականացնող պայմանանշանների հաջորդականությունը (հեռախոսահամարի, ֆաքսի, </w:t>
            </w:r>
            <w:r w:rsidRPr="00DF67A3">
              <w:rPr>
                <w:rFonts w:ascii="Sylfaen" w:hAnsi="Sylfaen"/>
                <w:noProof/>
                <w:sz w:val="20"/>
              </w:rPr>
              <w:lastRenderedPageBreak/>
              <w:t>էլեկտրոնային փոստի հասցեի եւ այլնի նշում)</w:t>
            </w:r>
          </w:p>
        </w:tc>
        <w:tc>
          <w:tcPr>
            <w:tcW w:w="774" w:type="pct"/>
            <w:tcMar>
              <w:top w:w="85" w:type="dxa"/>
              <w:bottom w:w="85" w:type="dxa"/>
            </w:tcMar>
          </w:tcPr>
          <w:p w14:paraId="771A678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M.SDE.00015</w:t>
            </w:r>
          </w:p>
        </w:tc>
        <w:tc>
          <w:tcPr>
            <w:tcW w:w="1266" w:type="pct"/>
            <w:tcMar>
              <w:top w:w="85" w:type="dxa"/>
              <w:bottom w:w="85" w:type="dxa"/>
            </w:tcMar>
          </w:tcPr>
          <w:p w14:paraId="4B03A0CE"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csdo:‌Communication‌Channel‌Id‌Type (M.SDT.00015)</w:t>
            </w:r>
          </w:p>
          <w:p w14:paraId="653CE02A"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 xml:space="preserve">Պայմանանշանների նորմալացված </w:t>
            </w:r>
            <w:r w:rsidRPr="00DF67A3">
              <w:rPr>
                <w:rFonts w:ascii="Sylfaen" w:hAnsi="Sylfaen"/>
                <w:noProof/>
                <w:sz w:val="20"/>
                <w:lang w:val="hy-AM"/>
              </w:rPr>
              <w:lastRenderedPageBreak/>
              <w:t>տողը:</w:t>
            </w:r>
          </w:p>
          <w:p w14:paraId="6B70A99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5C26C2C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1000</w:t>
            </w:r>
          </w:p>
        </w:tc>
        <w:tc>
          <w:tcPr>
            <w:tcW w:w="352" w:type="pct"/>
            <w:tcMar>
              <w:top w:w="85" w:type="dxa"/>
              <w:bottom w:w="85" w:type="dxa"/>
            </w:tcMar>
          </w:tcPr>
          <w:p w14:paraId="560AF35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1..*</w:t>
            </w:r>
          </w:p>
        </w:tc>
      </w:tr>
      <w:tr w:rsidR="00865C90" w:rsidRPr="00DF67A3" w14:paraId="45BBC4F4" w14:textId="77777777" w:rsidTr="00181FFB">
        <w:trPr>
          <w:jc w:val="center"/>
        </w:trPr>
        <w:tc>
          <w:tcPr>
            <w:tcW w:w="78" w:type="pct"/>
            <w:tcBorders>
              <w:top w:val="nil"/>
              <w:left w:val="nil"/>
              <w:bottom w:val="nil"/>
              <w:right w:val="nil"/>
            </w:tcBorders>
            <w:tcMar>
              <w:top w:w="85" w:type="dxa"/>
              <w:bottom w:w="85" w:type="dxa"/>
            </w:tcMar>
          </w:tcPr>
          <w:p w14:paraId="2E9E25B3"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tcBorders>
            <w:tcMar>
              <w:top w:w="85" w:type="dxa"/>
              <w:bottom w:w="85" w:type="dxa"/>
            </w:tcMar>
          </w:tcPr>
          <w:p w14:paraId="041920DE"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84" w:type="pct"/>
            <w:gridSpan w:val="3"/>
            <w:tcBorders>
              <w:bottom w:val="single" w:sz="4" w:space="0" w:color="auto"/>
            </w:tcBorders>
            <w:tcMar>
              <w:top w:w="85" w:type="dxa"/>
              <w:bottom w:w="85" w:type="dxa"/>
            </w:tcMar>
          </w:tcPr>
          <w:p w14:paraId="530E9A2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2.4.5. Փոստային հասցեն</w:t>
            </w:r>
          </w:p>
          <w:p w14:paraId="723C71C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(cacdo:PostalAddressDetails)</w:t>
            </w:r>
          </w:p>
        </w:tc>
        <w:tc>
          <w:tcPr>
            <w:tcW w:w="1263" w:type="pct"/>
            <w:tcMar>
              <w:top w:w="85" w:type="dxa"/>
              <w:bottom w:w="85" w:type="dxa"/>
            </w:tcMar>
          </w:tcPr>
          <w:p w14:paraId="13E6C90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տեղեկատվություն փոստային հասցեի վերաբերյալ</w:t>
            </w:r>
          </w:p>
        </w:tc>
        <w:tc>
          <w:tcPr>
            <w:tcW w:w="774" w:type="pct"/>
            <w:tcMar>
              <w:top w:w="85" w:type="dxa"/>
              <w:bottom w:w="85" w:type="dxa"/>
            </w:tcMar>
          </w:tcPr>
          <w:p w14:paraId="17BBA9B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M.CA.</w:t>
            </w:r>
            <w:smartTag w:uri="urn:schemas-microsoft-com:office:smarttags" w:element="stockticker">
              <w:r w:rsidRPr="00DF67A3">
                <w:rPr>
                  <w:rFonts w:ascii="Sylfaen" w:hAnsi="Sylfaen"/>
                  <w:noProof/>
                  <w:sz w:val="20"/>
                </w:rPr>
                <w:t>CDE</w:t>
              </w:r>
            </w:smartTag>
            <w:r w:rsidRPr="00DF67A3">
              <w:rPr>
                <w:rFonts w:ascii="Sylfaen" w:hAnsi="Sylfaen"/>
                <w:noProof/>
                <w:sz w:val="20"/>
              </w:rPr>
              <w:t>.00079</w:t>
            </w:r>
          </w:p>
        </w:tc>
        <w:tc>
          <w:tcPr>
            <w:tcW w:w="1266" w:type="pct"/>
            <w:tcMar>
              <w:top w:w="85" w:type="dxa"/>
              <w:bottom w:w="85" w:type="dxa"/>
            </w:tcMar>
          </w:tcPr>
          <w:p w14:paraId="156A17CA"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ccdo:‌Address‌Details‌Type (M.</w:t>
            </w:r>
            <w:smartTag w:uri="urn:schemas-microsoft-com:office:smarttags" w:element="stockticker">
              <w:r w:rsidRPr="00DF67A3">
                <w:rPr>
                  <w:rFonts w:ascii="Sylfaen" w:hAnsi="Sylfaen"/>
                  <w:noProof/>
                  <w:sz w:val="20"/>
                  <w:lang w:val="hy-AM"/>
                </w:rPr>
                <w:t>CDT</w:t>
              </w:r>
            </w:smartTag>
            <w:r w:rsidRPr="00DF67A3">
              <w:rPr>
                <w:rFonts w:ascii="Sylfaen" w:hAnsi="Sylfaen"/>
                <w:noProof/>
                <w:sz w:val="20"/>
                <w:lang w:val="hy-AM"/>
              </w:rPr>
              <w:t>.00001)</w:t>
            </w:r>
          </w:p>
          <w:p w14:paraId="221F591B"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Որոշվում է ներդրված տարրերի արժեքների տիրույթներով</w:t>
            </w:r>
          </w:p>
        </w:tc>
        <w:tc>
          <w:tcPr>
            <w:tcW w:w="352" w:type="pct"/>
            <w:tcMar>
              <w:top w:w="85" w:type="dxa"/>
              <w:bottom w:w="85" w:type="dxa"/>
            </w:tcMar>
          </w:tcPr>
          <w:p w14:paraId="27AA278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551FA3A9" w14:textId="77777777" w:rsidTr="00181FFB">
        <w:trPr>
          <w:jc w:val="center"/>
        </w:trPr>
        <w:tc>
          <w:tcPr>
            <w:tcW w:w="78" w:type="pct"/>
            <w:tcBorders>
              <w:top w:val="nil"/>
              <w:left w:val="nil"/>
              <w:bottom w:val="nil"/>
              <w:right w:val="nil"/>
            </w:tcBorders>
            <w:tcMar>
              <w:top w:w="85" w:type="dxa"/>
              <w:bottom w:w="85" w:type="dxa"/>
            </w:tcMar>
          </w:tcPr>
          <w:p w14:paraId="4F7FAD17"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70202D22"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1D70732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7DFD838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*.1. Երկրի ծածկագիրը</w:t>
            </w:r>
          </w:p>
          <w:p w14:paraId="01AC3B1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(csdo:‌Country‌Code)</w:t>
            </w:r>
          </w:p>
        </w:tc>
        <w:tc>
          <w:tcPr>
            <w:tcW w:w="1263" w:type="pct"/>
            <w:tcMar>
              <w:top w:w="85" w:type="dxa"/>
              <w:bottom w:w="85" w:type="dxa"/>
            </w:tcMar>
          </w:tcPr>
          <w:p w14:paraId="4762F7C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երկրի ծածկագրային նշագիրը</w:t>
            </w:r>
          </w:p>
        </w:tc>
        <w:tc>
          <w:tcPr>
            <w:tcW w:w="774" w:type="pct"/>
            <w:tcMar>
              <w:top w:w="85" w:type="dxa"/>
              <w:bottom w:w="85" w:type="dxa"/>
            </w:tcMar>
          </w:tcPr>
          <w:p w14:paraId="3AC8901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M.SDE.00001</w:t>
            </w:r>
          </w:p>
        </w:tc>
        <w:tc>
          <w:tcPr>
            <w:tcW w:w="1266" w:type="pct"/>
            <w:tcMar>
              <w:top w:w="85" w:type="dxa"/>
              <w:bottom w:w="85" w:type="dxa"/>
            </w:tcMar>
          </w:tcPr>
          <w:p w14:paraId="3B4DC549"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csdo:‌Country‌Code‌Type (M.SDT.00001)</w:t>
            </w:r>
          </w:p>
          <w:p w14:paraId="31965B0F"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70302A9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[A-Z]{2}</w:t>
            </w:r>
          </w:p>
        </w:tc>
        <w:tc>
          <w:tcPr>
            <w:tcW w:w="352" w:type="pct"/>
            <w:tcMar>
              <w:top w:w="85" w:type="dxa"/>
              <w:bottom w:w="85" w:type="dxa"/>
            </w:tcMar>
          </w:tcPr>
          <w:p w14:paraId="02DF8C8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2B06DEBE" w14:textId="77777777" w:rsidTr="00181FFB">
        <w:trPr>
          <w:jc w:val="center"/>
        </w:trPr>
        <w:tc>
          <w:tcPr>
            <w:tcW w:w="78" w:type="pct"/>
            <w:tcBorders>
              <w:top w:val="nil"/>
              <w:left w:val="nil"/>
              <w:bottom w:val="nil"/>
              <w:right w:val="nil"/>
            </w:tcBorders>
            <w:tcMar>
              <w:top w:w="85" w:type="dxa"/>
              <w:bottom w:w="85" w:type="dxa"/>
            </w:tcMar>
          </w:tcPr>
          <w:p w14:paraId="39D66B34"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71DB8E71"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0EF47C1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544A302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*.2. Տարածքի ծածկագիրը</w:t>
            </w:r>
          </w:p>
          <w:p w14:paraId="3D25931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(csdo:‌Territory‌Code)</w:t>
            </w:r>
          </w:p>
        </w:tc>
        <w:tc>
          <w:tcPr>
            <w:tcW w:w="1263" w:type="pct"/>
            <w:tcMar>
              <w:top w:w="85" w:type="dxa"/>
              <w:bottom w:w="85" w:type="dxa"/>
            </w:tcMar>
          </w:tcPr>
          <w:p w14:paraId="6589CF0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վարչատարածքային բաժանման միավորի ծածկագիրը</w:t>
            </w:r>
          </w:p>
        </w:tc>
        <w:tc>
          <w:tcPr>
            <w:tcW w:w="774" w:type="pct"/>
            <w:tcMar>
              <w:top w:w="85" w:type="dxa"/>
              <w:bottom w:w="85" w:type="dxa"/>
            </w:tcMar>
          </w:tcPr>
          <w:p w14:paraId="72D7ECF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M.SDE.00031</w:t>
            </w:r>
          </w:p>
        </w:tc>
        <w:tc>
          <w:tcPr>
            <w:tcW w:w="1266" w:type="pct"/>
            <w:tcMar>
              <w:top w:w="85" w:type="dxa"/>
              <w:bottom w:w="85" w:type="dxa"/>
            </w:tcMar>
          </w:tcPr>
          <w:p w14:paraId="60AA02F6"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csdo:‌Territory‌Code‌Type (M.SDT.00031)</w:t>
            </w:r>
          </w:p>
          <w:p w14:paraId="75408BBA"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w:t>
            </w:r>
          </w:p>
          <w:p w14:paraId="483D622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75EAFDC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17</w:t>
            </w:r>
          </w:p>
        </w:tc>
        <w:tc>
          <w:tcPr>
            <w:tcW w:w="352" w:type="pct"/>
            <w:tcMar>
              <w:top w:w="85" w:type="dxa"/>
              <w:bottom w:w="85" w:type="dxa"/>
            </w:tcMar>
          </w:tcPr>
          <w:p w14:paraId="5316C16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3B6F222F" w14:textId="77777777" w:rsidTr="00181FFB">
        <w:trPr>
          <w:jc w:val="center"/>
        </w:trPr>
        <w:tc>
          <w:tcPr>
            <w:tcW w:w="78" w:type="pct"/>
            <w:tcBorders>
              <w:top w:val="nil"/>
              <w:left w:val="nil"/>
              <w:bottom w:val="nil"/>
              <w:right w:val="nil"/>
            </w:tcBorders>
            <w:tcMar>
              <w:top w:w="85" w:type="dxa"/>
              <w:bottom w:w="85" w:type="dxa"/>
            </w:tcMar>
          </w:tcPr>
          <w:p w14:paraId="419BF3B1"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16E0B0E2"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44EE90F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0F3B21E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*.3. Փոստային դասիչը</w:t>
            </w:r>
          </w:p>
          <w:p w14:paraId="6A9159A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(csdo:‌Post‌Code)</w:t>
            </w:r>
          </w:p>
        </w:tc>
        <w:tc>
          <w:tcPr>
            <w:tcW w:w="1263" w:type="pct"/>
            <w:tcMar>
              <w:top w:w="85" w:type="dxa"/>
              <w:bottom w:w="85" w:type="dxa"/>
            </w:tcMar>
          </w:tcPr>
          <w:p w14:paraId="65299D0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փոստային կապի ձեռնարկության փոստային դասիչը</w:t>
            </w:r>
          </w:p>
        </w:tc>
        <w:tc>
          <w:tcPr>
            <w:tcW w:w="774" w:type="pct"/>
            <w:tcMar>
              <w:top w:w="85" w:type="dxa"/>
              <w:bottom w:w="85" w:type="dxa"/>
            </w:tcMar>
          </w:tcPr>
          <w:p w14:paraId="087B1B2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M.SDE.00006</w:t>
            </w:r>
          </w:p>
        </w:tc>
        <w:tc>
          <w:tcPr>
            <w:tcW w:w="1266" w:type="pct"/>
            <w:tcMar>
              <w:top w:w="85" w:type="dxa"/>
              <w:bottom w:w="85" w:type="dxa"/>
            </w:tcMar>
          </w:tcPr>
          <w:p w14:paraId="75CE2ED6"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csdo:‌Post‌Code‌Type (M.SDT.00006)</w:t>
            </w:r>
          </w:p>
          <w:p w14:paraId="01E7CF5E"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w:t>
            </w:r>
          </w:p>
          <w:p w14:paraId="350AF3E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Ձեւանմուշը՝ [A-Z0-9][A-Z0-9 - ]{1,8}[A-Z0-9]</w:t>
            </w:r>
          </w:p>
        </w:tc>
        <w:tc>
          <w:tcPr>
            <w:tcW w:w="352" w:type="pct"/>
            <w:tcMar>
              <w:top w:w="85" w:type="dxa"/>
              <w:bottom w:w="85" w:type="dxa"/>
            </w:tcMar>
          </w:tcPr>
          <w:p w14:paraId="003CE6C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0..1</w:t>
            </w:r>
          </w:p>
        </w:tc>
      </w:tr>
      <w:tr w:rsidR="00865C90" w:rsidRPr="00DF67A3" w14:paraId="2288ED92" w14:textId="77777777" w:rsidTr="00181FFB">
        <w:trPr>
          <w:jc w:val="center"/>
        </w:trPr>
        <w:tc>
          <w:tcPr>
            <w:tcW w:w="78" w:type="pct"/>
            <w:tcBorders>
              <w:top w:val="nil"/>
              <w:left w:val="nil"/>
              <w:bottom w:val="nil"/>
              <w:right w:val="nil"/>
            </w:tcBorders>
            <w:tcMar>
              <w:top w:w="85" w:type="dxa"/>
              <w:bottom w:w="85" w:type="dxa"/>
            </w:tcMar>
          </w:tcPr>
          <w:p w14:paraId="317F4B81"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7B806156"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0723196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6892535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*.4. Տարածաշրջանը</w:t>
            </w:r>
          </w:p>
          <w:p w14:paraId="50932E8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(csdo:‌Region‌Name)</w:t>
            </w:r>
          </w:p>
        </w:tc>
        <w:tc>
          <w:tcPr>
            <w:tcW w:w="1263" w:type="pct"/>
            <w:tcMar>
              <w:top w:w="85" w:type="dxa"/>
              <w:bottom w:w="85" w:type="dxa"/>
            </w:tcMar>
          </w:tcPr>
          <w:p w14:paraId="396CE4A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առաջին մակարդակի վարչատարածքային բաժանման միավորի անվանումը</w:t>
            </w:r>
          </w:p>
        </w:tc>
        <w:tc>
          <w:tcPr>
            <w:tcW w:w="774" w:type="pct"/>
            <w:tcMar>
              <w:top w:w="85" w:type="dxa"/>
              <w:bottom w:w="85" w:type="dxa"/>
            </w:tcMar>
          </w:tcPr>
          <w:p w14:paraId="218CE54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M.SDE.00007</w:t>
            </w:r>
          </w:p>
        </w:tc>
        <w:tc>
          <w:tcPr>
            <w:tcW w:w="1266" w:type="pct"/>
            <w:tcMar>
              <w:top w:w="85" w:type="dxa"/>
              <w:bottom w:w="85" w:type="dxa"/>
            </w:tcMar>
          </w:tcPr>
          <w:p w14:paraId="3544FCB5"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csdo:‌Name120‌Type (M.SDT.00055)</w:t>
            </w:r>
          </w:p>
          <w:p w14:paraId="329F87C4"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2D28462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7D17A80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120</w:t>
            </w:r>
          </w:p>
        </w:tc>
        <w:tc>
          <w:tcPr>
            <w:tcW w:w="352" w:type="pct"/>
            <w:tcMar>
              <w:top w:w="85" w:type="dxa"/>
              <w:bottom w:w="85" w:type="dxa"/>
            </w:tcMar>
          </w:tcPr>
          <w:p w14:paraId="0F96AD7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66930B15" w14:textId="77777777" w:rsidTr="00181FFB">
        <w:trPr>
          <w:jc w:val="center"/>
        </w:trPr>
        <w:tc>
          <w:tcPr>
            <w:tcW w:w="78" w:type="pct"/>
            <w:tcBorders>
              <w:top w:val="nil"/>
              <w:left w:val="nil"/>
              <w:bottom w:val="nil"/>
              <w:right w:val="nil"/>
            </w:tcBorders>
            <w:tcMar>
              <w:top w:w="85" w:type="dxa"/>
              <w:bottom w:w="85" w:type="dxa"/>
            </w:tcMar>
          </w:tcPr>
          <w:p w14:paraId="7A0EB6E1"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218AC276"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6352F1E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0017C86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*.5. Շրջանը</w:t>
            </w:r>
          </w:p>
          <w:p w14:paraId="2B6FA67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(csdo:‌District‌Name)</w:t>
            </w:r>
          </w:p>
        </w:tc>
        <w:tc>
          <w:tcPr>
            <w:tcW w:w="1263" w:type="pct"/>
            <w:tcMar>
              <w:top w:w="85" w:type="dxa"/>
              <w:bottom w:w="85" w:type="dxa"/>
            </w:tcMar>
          </w:tcPr>
          <w:p w14:paraId="755283B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երկրորդ մակարդակի վարչատարածքային բաժանման միավորի անվանումը</w:t>
            </w:r>
          </w:p>
        </w:tc>
        <w:tc>
          <w:tcPr>
            <w:tcW w:w="774" w:type="pct"/>
            <w:tcMar>
              <w:top w:w="85" w:type="dxa"/>
              <w:bottom w:w="85" w:type="dxa"/>
            </w:tcMar>
          </w:tcPr>
          <w:p w14:paraId="7993F27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M.SDE.00008</w:t>
            </w:r>
          </w:p>
        </w:tc>
        <w:tc>
          <w:tcPr>
            <w:tcW w:w="1266" w:type="pct"/>
            <w:tcMar>
              <w:top w:w="85" w:type="dxa"/>
              <w:bottom w:w="85" w:type="dxa"/>
            </w:tcMar>
          </w:tcPr>
          <w:p w14:paraId="3BC90011"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csdo:‌Name120‌Type (M.SDT.00055)</w:t>
            </w:r>
          </w:p>
          <w:p w14:paraId="2914615F"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0DE8412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2217F4C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120</w:t>
            </w:r>
          </w:p>
        </w:tc>
        <w:tc>
          <w:tcPr>
            <w:tcW w:w="352" w:type="pct"/>
            <w:tcMar>
              <w:top w:w="85" w:type="dxa"/>
              <w:bottom w:w="85" w:type="dxa"/>
            </w:tcMar>
          </w:tcPr>
          <w:p w14:paraId="0C16ED1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5AD4E944" w14:textId="77777777" w:rsidTr="00181FFB">
        <w:trPr>
          <w:jc w:val="center"/>
        </w:trPr>
        <w:tc>
          <w:tcPr>
            <w:tcW w:w="78" w:type="pct"/>
            <w:tcBorders>
              <w:top w:val="nil"/>
              <w:left w:val="nil"/>
              <w:bottom w:val="nil"/>
              <w:right w:val="nil"/>
            </w:tcBorders>
            <w:tcMar>
              <w:top w:w="85" w:type="dxa"/>
              <w:bottom w:w="85" w:type="dxa"/>
            </w:tcMar>
          </w:tcPr>
          <w:p w14:paraId="321D2282"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22C1B510"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7C4BE68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06D6A57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*.6. Քաղաքը</w:t>
            </w:r>
          </w:p>
          <w:p w14:paraId="7396FF3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(csdo:CityName)</w:t>
            </w:r>
          </w:p>
        </w:tc>
        <w:tc>
          <w:tcPr>
            <w:tcW w:w="1263" w:type="pct"/>
            <w:tcMar>
              <w:top w:w="85" w:type="dxa"/>
              <w:bottom w:w="85" w:type="dxa"/>
            </w:tcMar>
          </w:tcPr>
          <w:p w14:paraId="02CA3FF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քաղաքի անվանումը</w:t>
            </w:r>
          </w:p>
        </w:tc>
        <w:tc>
          <w:tcPr>
            <w:tcW w:w="774" w:type="pct"/>
            <w:tcMar>
              <w:top w:w="85" w:type="dxa"/>
              <w:bottom w:w="85" w:type="dxa"/>
            </w:tcMar>
          </w:tcPr>
          <w:p w14:paraId="2404D62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M.SDE.00009</w:t>
            </w:r>
          </w:p>
        </w:tc>
        <w:tc>
          <w:tcPr>
            <w:tcW w:w="1266" w:type="pct"/>
            <w:tcMar>
              <w:top w:w="85" w:type="dxa"/>
              <w:bottom w:w="85" w:type="dxa"/>
            </w:tcMar>
          </w:tcPr>
          <w:p w14:paraId="68984D77"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csdo:‌Name120‌Type (M.SDT.00055)</w:t>
            </w:r>
          </w:p>
          <w:p w14:paraId="35E0C106"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0A59C12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30538A9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120</w:t>
            </w:r>
          </w:p>
        </w:tc>
        <w:tc>
          <w:tcPr>
            <w:tcW w:w="352" w:type="pct"/>
            <w:tcMar>
              <w:top w:w="85" w:type="dxa"/>
              <w:bottom w:w="85" w:type="dxa"/>
            </w:tcMar>
          </w:tcPr>
          <w:p w14:paraId="0FF8E77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1B043371" w14:textId="77777777" w:rsidTr="00181FFB">
        <w:trPr>
          <w:jc w:val="center"/>
        </w:trPr>
        <w:tc>
          <w:tcPr>
            <w:tcW w:w="78" w:type="pct"/>
            <w:tcBorders>
              <w:top w:val="nil"/>
              <w:left w:val="nil"/>
              <w:bottom w:val="nil"/>
              <w:right w:val="nil"/>
            </w:tcBorders>
            <w:tcMar>
              <w:top w:w="85" w:type="dxa"/>
              <w:bottom w:w="85" w:type="dxa"/>
            </w:tcMar>
          </w:tcPr>
          <w:p w14:paraId="3505CD84"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3AAA0570"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279F744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2B3C926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*.7. Բնակավայրը</w:t>
            </w:r>
          </w:p>
          <w:p w14:paraId="4DCA0FC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(csdo:‌Settlement‌Name)</w:t>
            </w:r>
          </w:p>
        </w:tc>
        <w:tc>
          <w:tcPr>
            <w:tcW w:w="1263" w:type="pct"/>
            <w:tcMar>
              <w:top w:w="85" w:type="dxa"/>
              <w:bottom w:w="85" w:type="dxa"/>
            </w:tcMar>
          </w:tcPr>
          <w:p w14:paraId="5BCC174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բնակավայրի անվանումը</w:t>
            </w:r>
          </w:p>
        </w:tc>
        <w:tc>
          <w:tcPr>
            <w:tcW w:w="774" w:type="pct"/>
            <w:tcMar>
              <w:top w:w="85" w:type="dxa"/>
              <w:bottom w:w="85" w:type="dxa"/>
            </w:tcMar>
          </w:tcPr>
          <w:p w14:paraId="3FA55A9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M.SDE.00057</w:t>
            </w:r>
          </w:p>
        </w:tc>
        <w:tc>
          <w:tcPr>
            <w:tcW w:w="1266" w:type="pct"/>
            <w:tcMar>
              <w:top w:w="85" w:type="dxa"/>
              <w:bottom w:w="85" w:type="dxa"/>
            </w:tcMar>
          </w:tcPr>
          <w:p w14:paraId="4591AA0D"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csdo:‌Name120‌Type (M.SDT.00055)</w:t>
            </w:r>
          </w:p>
          <w:p w14:paraId="003581FA"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1FC811B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595C4E4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120</w:t>
            </w:r>
          </w:p>
        </w:tc>
        <w:tc>
          <w:tcPr>
            <w:tcW w:w="352" w:type="pct"/>
            <w:tcMar>
              <w:top w:w="85" w:type="dxa"/>
              <w:bottom w:w="85" w:type="dxa"/>
            </w:tcMar>
          </w:tcPr>
          <w:p w14:paraId="4534F0B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2D3863B5" w14:textId="77777777" w:rsidTr="00181FFB">
        <w:trPr>
          <w:jc w:val="center"/>
        </w:trPr>
        <w:tc>
          <w:tcPr>
            <w:tcW w:w="78" w:type="pct"/>
            <w:tcBorders>
              <w:top w:val="nil"/>
              <w:left w:val="nil"/>
              <w:bottom w:val="nil"/>
              <w:right w:val="nil"/>
            </w:tcBorders>
            <w:tcMar>
              <w:top w:w="85" w:type="dxa"/>
              <w:bottom w:w="85" w:type="dxa"/>
            </w:tcMar>
          </w:tcPr>
          <w:p w14:paraId="0B36330C"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3951014B"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73AB5AF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0FCE4CF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*.8. Փողոցը</w:t>
            </w:r>
          </w:p>
          <w:p w14:paraId="786C5ED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(csdo:‌Street‌Name)</w:t>
            </w:r>
          </w:p>
        </w:tc>
        <w:tc>
          <w:tcPr>
            <w:tcW w:w="1263" w:type="pct"/>
            <w:tcMar>
              <w:top w:w="85" w:type="dxa"/>
              <w:bottom w:w="85" w:type="dxa"/>
            </w:tcMar>
          </w:tcPr>
          <w:p w14:paraId="707F9BF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քաղաքային ենթակառուցվածքի փողոցաճանապարհային ցանցի տարրի անվանումը</w:t>
            </w:r>
          </w:p>
        </w:tc>
        <w:tc>
          <w:tcPr>
            <w:tcW w:w="774" w:type="pct"/>
            <w:tcMar>
              <w:top w:w="85" w:type="dxa"/>
              <w:bottom w:w="85" w:type="dxa"/>
            </w:tcMar>
          </w:tcPr>
          <w:p w14:paraId="6A8F841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M.SDE.00010</w:t>
            </w:r>
          </w:p>
        </w:tc>
        <w:tc>
          <w:tcPr>
            <w:tcW w:w="1266" w:type="pct"/>
            <w:tcMar>
              <w:top w:w="85" w:type="dxa"/>
              <w:bottom w:w="85" w:type="dxa"/>
            </w:tcMar>
          </w:tcPr>
          <w:p w14:paraId="1ECB17BC"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csdo:‌Name120‌Type (M.SDT.00055)</w:t>
            </w:r>
          </w:p>
          <w:p w14:paraId="705A55AB"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5495812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06895F2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120</w:t>
            </w:r>
          </w:p>
        </w:tc>
        <w:tc>
          <w:tcPr>
            <w:tcW w:w="352" w:type="pct"/>
            <w:tcMar>
              <w:top w:w="85" w:type="dxa"/>
              <w:bottom w:w="85" w:type="dxa"/>
            </w:tcMar>
          </w:tcPr>
          <w:p w14:paraId="5F146A2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05FB4028" w14:textId="77777777" w:rsidTr="00181FFB">
        <w:trPr>
          <w:jc w:val="center"/>
        </w:trPr>
        <w:tc>
          <w:tcPr>
            <w:tcW w:w="78" w:type="pct"/>
            <w:tcBorders>
              <w:top w:val="nil"/>
              <w:left w:val="nil"/>
              <w:bottom w:val="nil"/>
              <w:right w:val="nil"/>
            </w:tcBorders>
            <w:tcMar>
              <w:top w:w="85" w:type="dxa"/>
              <w:bottom w:w="85" w:type="dxa"/>
            </w:tcMar>
          </w:tcPr>
          <w:p w14:paraId="6755E9EC"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65FBF466"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0DDBDBF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4691CC8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*.9. Շենքի համարը</w:t>
            </w:r>
          </w:p>
          <w:p w14:paraId="626002F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(csdo:‌Building‌Number‌Id)</w:t>
            </w:r>
          </w:p>
        </w:tc>
        <w:tc>
          <w:tcPr>
            <w:tcW w:w="1263" w:type="pct"/>
            <w:tcMar>
              <w:top w:w="85" w:type="dxa"/>
              <w:bottom w:w="85" w:type="dxa"/>
            </w:tcMar>
          </w:tcPr>
          <w:p w14:paraId="185E0F0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շենքի, մասնաշենքի, շինության նշագիրը</w:t>
            </w:r>
          </w:p>
        </w:tc>
        <w:tc>
          <w:tcPr>
            <w:tcW w:w="774" w:type="pct"/>
            <w:tcMar>
              <w:top w:w="85" w:type="dxa"/>
              <w:bottom w:w="85" w:type="dxa"/>
            </w:tcMar>
          </w:tcPr>
          <w:p w14:paraId="6B74395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M.SDE.00011</w:t>
            </w:r>
          </w:p>
        </w:tc>
        <w:tc>
          <w:tcPr>
            <w:tcW w:w="1266" w:type="pct"/>
            <w:tcMar>
              <w:top w:w="85" w:type="dxa"/>
              <w:bottom w:w="85" w:type="dxa"/>
            </w:tcMar>
          </w:tcPr>
          <w:p w14:paraId="64C8B3B7"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csdo:‌Id50‌Type (M.SDT.00093)</w:t>
            </w:r>
          </w:p>
          <w:p w14:paraId="02A37017"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w:t>
            </w:r>
          </w:p>
          <w:p w14:paraId="530FD87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21EFB98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50</w:t>
            </w:r>
          </w:p>
        </w:tc>
        <w:tc>
          <w:tcPr>
            <w:tcW w:w="352" w:type="pct"/>
            <w:tcMar>
              <w:top w:w="85" w:type="dxa"/>
              <w:bottom w:w="85" w:type="dxa"/>
            </w:tcMar>
          </w:tcPr>
          <w:p w14:paraId="04AD434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2C80D5AD" w14:textId="77777777" w:rsidTr="00181FFB">
        <w:trPr>
          <w:jc w:val="center"/>
        </w:trPr>
        <w:tc>
          <w:tcPr>
            <w:tcW w:w="78" w:type="pct"/>
            <w:tcBorders>
              <w:top w:val="nil"/>
              <w:left w:val="nil"/>
              <w:bottom w:val="nil"/>
              <w:right w:val="nil"/>
            </w:tcBorders>
            <w:tcMar>
              <w:top w:w="85" w:type="dxa"/>
              <w:bottom w:w="85" w:type="dxa"/>
            </w:tcMar>
          </w:tcPr>
          <w:p w14:paraId="12D902F2"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2A52AB2C"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407D85B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2A80537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*.10. Սենքի համարը</w:t>
            </w:r>
          </w:p>
          <w:p w14:paraId="180ED1B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(csdo:‌Room‌Number‌Id)</w:t>
            </w:r>
          </w:p>
        </w:tc>
        <w:tc>
          <w:tcPr>
            <w:tcW w:w="1263" w:type="pct"/>
            <w:tcMar>
              <w:top w:w="85" w:type="dxa"/>
              <w:bottom w:w="85" w:type="dxa"/>
            </w:tcMar>
          </w:tcPr>
          <w:p w14:paraId="0B9089B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գրասենյակի կամ բնակարանի նշագիրը</w:t>
            </w:r>
          </w:p>
        </w:tc>
        <w:tc>
          <w:tcPr>
            <w:tcW w:w="774" w:type="pct"/>
            <w:tcMar>
              <w:top w:w="85" w:type="dxa"/>
              <w:bottom w:w="85" w:type="dxa"/>
            </w:tcMar>
          </w:tcPr>
          <w:p w14:paraId="42FFED5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M.SDE.00012</w:t>
            </w:r>
          </w:p>
        </w:tc>
        <w:tc>
          <w:tcPr>
            <w:tcW w:w="1266" w:type="pct"/>
            <w:tcMar>
              <w:top w:w="85" w:type="dxa"/>
              <w:bottom w:w="85" w:type="dxa"/>
            </w:tcMar>
          </w:tcPr>
          <w:p w14:paraId="6F414E30"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csdo:</w:t>
            </w:r>
            <w:r w:rsidR="00865C90" w:rsidRPr="00DF67A3">
              <w:rPr>
                <w:rFonts w:ascii="Sylfaen" w:hAnsi="Sylfaen"/>
                <w:noProof/>
                <w:sz w:val="20"/>
                <w:lang w:val="hy-AM"/>
              </w:rPr>
              <w:t>I</w:t>
            </w:r>
            <w:r>
              <w:rPr>
                <w:rFonts w:ascii="Sylfaen" w:hAnsi="Sylfaen"/>
                <w:noProof/>
                <w:sz w:val="20"/>
                <w:lang w:val="hy-AM"/>
              </w:rPr>
              <w:t>d20</w:t>
            </w:r>
            <w:r w:rsidR="00865C90" w:rsidRPr="00DF67A3">
              <w:rPr>
                <w:rFonts w:ascii="Sylfaen" w:hAnsi="Sylfaen"/>
                <w:noProof/>
                <w:sz w:val="20"/>
                <w:lang w:val="hy-AM"/>
              </w:rPr>
              <w:t>Type (M.SDT.00092)</w:t>
            </w:r>
          </w:p>
          <w:p w14:paraId="376185FE"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w:t>
            </w:r>
          </w:p>
          <w:p w14:paraId="335E332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Նվազ. երկարությունը՝ 1։</w:t>
            </w:r>
          </w:p>
          <w:p w14:paraId="3FDDE6E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20</w:t>
            </w:r>
          </w:p>
        </w:tc>
        <w:tc>
          <w:tcPr>
            <w:tcW w:w="352" w:type="pct"/>
            <w:tcMar>
              <w:top w:w="85" w:type="dxa"/>
              <w:bottom w:w="85" w:type="dxa"/>
            </w:tcMar>
          </w:tcPr>
          <w:p w14:paraId="3EF0873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0..1</w:t>
            </w:r>
          </w:p>
        </w:tc>
      </w:tr>
      <w:tr w:rsidR="00865C90" w:rsidRPr="00DF67A3" w14:paraId="071F5542" w14:textId="77777777" w:rsidTr="00181FFB">
        <w:trPr>
          <w:jc w:val="center"/>
        </w:trPr>
        <w:tc>
          <w:tcPr>
            <w:tcW w:w="78" w:type="pct"/>
            <w:tcBorders>
              <w:top w:val="nil"/>
              <w:left w:val="nil"/>
              <w:bottom w:val="nil"/>
              <w:right w:val="nil"/>
            </w:tcBorders>
            <w:tcMar>
              <w:top w:w="85" w:type="dxa"/>
              <w:bottom w:w="85" w:type="dxa"/>
            </w:tcMar>
          </w:tcPr>
          <w:p w14:paraId="65920F42"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2F6046C5"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1B87CDB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43EB5FF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*.11. Հասցեն՝ տեքստի ձեւով</w:t>
            </w:r>
          </w:p>
          <w:p w14:paraId="37CC431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(csdo:‌Address‌Text)</w:t>
            </w:r>
          </w:p>
        </w:tc>
        <w:tc>
          <w:tcPr>
            <w:tcW w:w="1263" w:type="pct"/>
            <w:tcMar>
              <w:top w:w="85" w:type="dxa"/>
              <w:bottom w:w="85" w:type="dxa"/>
            </w:tcMar>
          </w:tcPr>
          <w:p w14:paraId="3236BF7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ազատ ձեւով՝ տեքստի տեսքով ներկայացված հասցեի տարրերի հավաքածուն</w:t>
            </w:r>
          </w:p>
        </w:tc>
        <w:tc>
          <w:tcPr>
            <w:tcW w:w="774" w:type="pct"/>
            <w:tcMar>
              <w:top w:w="85" w:type="dxa"/>
              <w:bottom w:w="85" w:type="dxa"/>
            </w:tcMar>
          </w:tcPr>
          <w:p w14:paraId="795B361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M.SDE.00005</w:t>
            </w:r>
          </w:p>
        </w:tc>
        <w:tc>
          <w:tcPr>
            <w:tcW w:w="1266" w:type="pct"/>
            <w:tcMar>
              <w:top w:w="85" w:type="dxa"/>
              <w:bottom w:w="85" w:type="dxa"/>
            </w:tcMar>
          </w:tcPr>
          <w:p w14:paraId="3B3689EA"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csdo:Text1000</w:t>
            </w:r>
            <w:r w:rsidR="00865C90" w:rsidRPr="00DF67A3">
              <w:rPr>
                <w:rFonts w:ascii="Sylfaen" w:hAnsi="Sylfaen"/>
                <w:noProof/>
                <w:sz w:val="20"/>
                <w:lang w:val="hy-AM"/>
              </w:rPr>
              <w:t>Type (M.SDT.00071)</w:t>
            </w:r>
          </w:p>
          <w:p w14:paraId="3655982C"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տողը:</w:t>
            </w:r>
          </w:p>
          <w:p w14:paraId="0CBB926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12EB1DC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1000</w:t>
            </w:r>
          </w:p>
        </w:tc>
        <w:tc>
          <w:tcPr>
            <w:tcW w:w="352" w:type="pct"/>
            <w:tcMar>
              <w:top w:w="85" w:type="dxa"/>
              <w:bottom w:w="85" w:type="dxa"/>
            </w:tcMar>
          </w:tcPr>
          <w:p w14:paraId="60E332C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713E46A4" w14:textId="77777777" w:rsidTr="00181FFB">
        <w:trPr>
          <w:jc w:val="center"/>
        </w:trPr>
        <w:tc>
          <w:tcPr>
            <w:tcW w:w="78" w:type="pct"/>
            <w:tcBorders>
              <w:top w:val="nil"/>
              <w:left w:val="nil"/>
              <w:bottom w:val="nil"/>
              <w:right w:val="nil"/>
            </w:tcBorders>
            <w:tcMar>
              <w:top w:w="85" w:type="dxa"/>
              <w:bottom w:w="85" w:type="dxa"/>
            </w:tcMar>
          </w:tcPr>
          <w:p w14:paraId="58168676"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tcBorders>
            <w:tcMar>
              <w:top w:w="85" w:type="dxa"/>
              <w:bottom w:w="85" w:type="dxa"/>
            </w:tcMar>
          </w:tcPr>
          <w:p w14:paraId="733153A0"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84" w:type="pct"/>
            <w:gridSpan w:val="3"/>
            <w:tcBorders>
              <w:bottom w:val="single" w:sz="4" w:space="0" w:color="auto"/>
            </w:tcBorders>
            <w:tcMar>
              <w:top w:w="85" w:type="dxa"/>
              <w:bottom w:w="85" w:type="dxa"/>
            </w:tcMar>
          </w:tcPr>
          <w:p w14:paraId="46621D8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2.4.6. Կազմակերպության մասնաճյուղի հատկանիշը</w:t>
            </w:r>
          </w:p>
          <w:p w14:paraId="3D12CBC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(casdo:‌Branch‌Flag‌Code)</w:t>
            </w:r>
          </w:p>
        </w:tc>
        <w:tc>
          <w:tcPr>
            <w:tcW w:w="1263" w:type="pct"/>
            <w:tcMar>
              <w:top w:w="85" w:type="dxa"/>
              <w:bottom w:w="85" w:type="dxa"/>
            </w:tcMar>
          </w:tcPr>
          <w:p w14:paraId="1520A36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կազմակերպության մասնաճյուղի հատկանիշի ծածկագրային նշագիրը՝</w:t>
            </w:r>
          </w:p>
          <w:p w14:paraId="202987E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 գլխամասային կազմակերպություն (հիմնական ստորաբաժանում).</w:t>
            </w:r>
          </w:p>
          <w:p w14:paraId="744F687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 կազմակերպության մասնաճյուղ (կազմակերպության կառուցվածքային ստորաբաժանում)</w:t>
            </w:r>
          </w:p>
        </w:tc>
        <w:tc>
          <w:tcPr>
            <w:tcW w:w="774" w:type="pct"/>
            <w:tcMar>
              <w:top w:w="85" w:type="dxa"/>
              <w:bottom w:w="85" w:type="dxa"/>
            </w:tcMar>
          </w:tcPr>
          <w:p w14:paraId="25672B8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M.CA.SDE.00158</w:t>
            </w:r>
          </w:p>
        </w:tc>
        <w:tc>
          <w:tcPr>
            <w:tcW w:w="1266" w:type="pct"/>
            <w:tcMar>
              <w:top w:w="85" w:type="dxa"/>
              <w:bottom w:w="85" w:type="dxa"/>
            </w:tcMar>
          </w:tcPr>
          <w:p w14:paraId="01FE41A7"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csdo:Code1</w:t>
            </w:r>
            <w:r w:rsidR="00865C90" w:rsidRPr="00DF67A3">
              <w:rPr>
                <w:rFonts w:ascii="Sylfaen" w:hAnsi="Sylfaen"/>
                <w:noProof/>
                <w:sz w:val="20"/>
                <w:lang w:val="hy-AM"/>
              </w:rPr>
              <w:t>Type (M.SDT.00169)</w:t>
            </w:r>
          </w:p>
          <w:p w14:paraId="12294218"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53D93C7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Երկարությունը՝ 1</w:t>
            </w:r>
          </w:p>
        </w:tc>
        <w:tc>
          <w:tcPr>
            <w:tcW w:w="352" w:type="pct"/>
            <w:tcMar>
              <w:top w:w="85" w:type="dxa"/>
              <w:bottom w:w="85" w:type="dxa"/>
            </w:tcMar>
          </w:tcPr>
          <w:p w14:paraId="4FF125A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07F93D80" w14:textId="77777777" w:rsidTr="00181FFB">
        <w:trPr>
          <w:jc w:val="center"/>
        </w:trPr>
        <w:tc>
          <w:tcPr>
            <w:tcW w:w="78" w:type="pct"/>
            <w:tcBorders>
              <w:top w:val="nil"/>
              <w:left w:val="nil"/>
              <w:bottom w:val="nil"/>
            </w:tcBorders>
            <w:tcMar>
              <w:top w:w="85" w:type="dxa"/>
              <w:bottom w:w="85" w:type="dxa"/>
            </w:tcMar>
          </w:tcPr>
          <w:p w14:paraId="7D28ECA6"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1267" w:type="pct"/>
            <w:gridSpan w:val="4"/>
            <w:tcBorders>
              <w:bottom w:val="single" w:sz="4" w:space="0" w:color="auto"/>
            </w:tcBorders>
            <w:tcMar>
              <w:top w:w="85" w:type="dxa"/>
              <w:bottom w:w="85" w:type="dxa"/>
            </w:tcMar>
          </w:tcPr>
          <w:p w14:paraId="260B8BE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2.5. Մաքսային պահեստը</w:t>
            </w:r>
          </w:p>
          <w:p w14:paraId="2401D5B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(cacdo:CustomsWarehouseDetails)</w:t>
            </w:r>
          </w:p>
        </w:tc>
        <w:tc>
          <w:tcPr>
            <w:tcW w:w="1263" w:type="pct"/>
            <w:tcMar>
              <w:top w:w="85" w:type="dxa"/>
              <w:bottom w:w="85" w:type="dxa"/>
            </w:tcMar>
          </w:tcPr>
          <w:p w14:paraId="756F751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մաքսային պահեստի մասին տեղեկություններ</w:t>
            </w:r>
          </w:p>
        </w:tc>
        <w:tc>
          <w:tcPr>
            <w:tcW w:w="774" w:type="pct"/>
            <w:tcMar>
              <w:top w:w="85" w:type="dxa"/>
              <w:bottom w:w="85" w:type="dxa"/>
            </w:tcMar>
          </w:tcPr>
          <w:p w14:paraId="4FEBB70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M.CA.</w:t>
            </w:r>
            <w:smartTag w:uri="urn:schemas-microsoft-com:office:smarttags" w:element="stockticker">
              <w:r w:rsidRPr="00DF67A3">
                <w:rPr>
                  <w:rFonts w:ascii="Sylfaen" w:hAnsi="Sylfaen"/>
                  <w:noProof/>
                  <w:sz w:val="20"/>
                </w:rPr>
                <w:t>CDE</w:t>
              </w:r>
            </w:smartTag>
            <w:r w:rsidRPr="00DF67A3">
              <w:rPr>
                <w:rFonts w:ascii="Sylfaen" w:hAnsi="Sylfaen"/>
                <w:noProof/>
                <w:sz w:val="20"/>
              </w:rPr>
              <w:t>.00019</w:t>
            </w:r>
          </w:p>
        </w:tc>
        <w:tc>
          <w:tcPr>
            <w:tcW w:w="1266" w:type="pct"/>
            <w:tcMar>
              <w:top w:w="85" w:type="dxa"/>
              <w:bottom w:w="85" w:type="dxa"/>
            </w:tcMar>
          </w:tcPr>
          <w:p w14:paraId="20D8EF32"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cacdo:WarehouseDetails</w:t>
            </w:r>
            <w:r w:rsidR="00865C90" w:rsidRPr="00DF67A3">
              <w:rPr>
                <w:rFonts w:ascii="Sylfaen" w:hAnsi="Sylfaen"/>
                <w:noProof/>
                <w:sz w:val="20"/>
                <w:lang w:val="hy-AM"/>
              </w:rPr>
              <w:t>Type (M.CA.</w:t>
            </w:r>
            <w:smartTag w:uri="urn:schemas-microsoft-com:office:smarttags" w:element="stockticker">
              <w:r w:rsidR="00865C90" w:rsidRPr="00DF67A3">
                <w:rPr>
                  <w:rFonts w:ascii="Sylfaen" w:hAnsi="Sylfaen"/>
                  <w:noProof/>
                  <w:sz w:val="20"/>
                  <w:lang w:val="hy-AM"/>
                </w:rPr>
                <w:t>CDT</w:t>
              </w:r>
            </w:smartTag>
            <w:r w:rsidR="00865C90" w:rsidRPr="00DF67A3">
              <w:rPr>
                <w:rFonts w:ascii="Sylfaen" w:hAnsi="Sylfaen"/>
                <w:noProof/>
                <w:sz w:val="20"/>
                <w:lang w:val="hy-AM"/>
              </w:rPr>
              <w:t>.00071)</w:t>
            </w:r>
          </w:p>
          <w:p w14:paraId="3D5D035E"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Որոշվում է ներդրված տարրերի արժեքների տիրույթներով</w:t>
            </w:r>
          </w:p>
        </w:tc>
        <w:tc>
          <w:tcPr>
            <w:tcW w:w="352" w:type="pct"/>
            <w:tcMar>
              <w:top w:w="85" w:type="dxa"/>
              <w:bottom w:w="85" w:type="dxa"/>
            </w:tcMar>
          </w:tcPr>
          <w:p w14:paraId="3456FB7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w:t>
            </w:r>
          </w:p>
        </w:tc>
      </w:tr>
      <w:tr w:rsidR="00865C90" w:rsidRPr="00DF67A3" w14:paraId="3B5EBEF7" w14:textId="77777777" w:rsidTr="00181FFB">
        <w:trPr>
          <w:jc w:val="center"/>
        </w:trPr>
        <w:tc>
          <w:tcPr>
            <w:tcW w:w="78" w:type="pct"/>
            <w:tcBorders>
              <w:top w:val="nil"/>
              <w:left w:val="nil"/>
              <w:bottom w:val="nil"/>
              <w:right w:val="nil"/>
            </w:tcBorders>
            <w:tcMar>
              <w:top w:w="85" w:type="dxa"/>
              <w:bottom w:w="85" w:type="dxa"/>
            </w:tcMar>
          </w:tcPr>
          <w:p w14:paraId="7FB91F5A"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tcBorders>
            <w:tcMar>
              <w:top w:w="85" w:type="dxa"/>
              <w:bottom w:w="85" w:type="dxa"/>
            </w:tcMar>
          </w:tcPr>
          <w:p w14:paraId="7BF4C750"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84" w:type="pct"/>
            <w:gridSpan w:val="3"/>
            <w:tcBorders>
              <w:bottom w:val="single" w:sz="4" w:space="0" w:color="auto"/>
            </w:tcBorders>
            <w:tcMar>
              <w:top w:w="85" w:type="dxa"/>
              <w:bottom w:w="85" w:type="dxa"/>
            </w:tcMar>
          </w:tcPr>
          <w:p w14:paraId="788F3F9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2.5.1. Հասցեն</w:t>
            </w:r>
          </w:p>
          <w:p w14:paraId="2A86B97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(ccdo:‌Address‌Details)</w:t>
            </w:r>
          </w:p>
        </w:tc>
        <w:tc>
          <w:tcPr>
            <w:tcW w:w="1263" w:type="pct"/>
            <w:tcMar>
              <w:top w:w="85" w:type="dxa"/>
              <w:bottom w:w="85" w:type="dxa"/>
            </w:tcMar>
          </w:tcPr>
          <w:p w14:paraId="0D8562E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պահեստի գտնվելու վայրի հասցեն</w:t>
            </w:r>
          </w:p>
        </w:tc>
        <w:tc>
          <w:tcPr>
            <w:tcW w:w="774" w:type="pct"/>
            <w:tcMar>
              <w:top w:w="85" w:type="dxa"/>
              <w:bottom w:w="85" w:type="dxa"/>
            </w:tcMar>
          </w:tcPr>
          <w:p w14:paraId="512FB72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w:t>
            </w:r>
            <w:smartTag w:uri="urn:schemas-microsoft-com:office:smarttags" w:element="stockticker">
              <w:r w:rsidRPr="00DF67A3">
                <w:rPr>
                  <w:rFonts w:ascii="Sylfaen" w:hAnsi="Sylfaen"/>
                  <w:noProof/>
                  <w:sz w:val="20"/>
                </w:rPr>
                <w:t>CDE</w:t>
              </w:r>
            </w:smartTag>
            <w:r w:rsidRPr="00DF67A3">
              <w:rPr>
                <w:rFonts w:ascii="Sylfaen" w:hAnsi="Sylfaen"/>
                <w:noProof/>
                <w:sz w:val="20"/>
              </w:rPr>
              <w:t>.00001</w:t>
            </w:r>
          </w:p>
        </w:tc>
        <w:tc>
          <w:tcPr>
            <w:tcW w:w="1266" w:type="pct"/>
            <w:tcMar>
              <w:top w:w="85" w:type="dxa"/>
              <w:bottom w:w="85" w:type="dxa"/>
            </w:tcMar>
          </w:tcPr>
          <w:p w14:paraId="2E92CD81"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ccdo:AddressDetails</w:t>
            </w:r>
            <w:r w:rsidR="00865C90" w:rsidRPr="00DF67A3">
              <w:rPr>
                <w:rFonts w:ascii="Sylfaen" w:hAnsi="Sylfaen"/>
                <w:noProof/>
                <w:sz w:val="20"/>
                <w:lang w:val="hy-AM"/>
              </w:rPr>
              <w:t>Type (M.</w:t>
            </w:r>
            <w:smartTag w:uri="urn:schemas-microsoft-com:office:smarttags" w:element="stockticker">
              <w:r w:rsidR="00865C90" w:rsidRPr="00DF67A3">
                <w:rPr>
                  <w:rFonts w:ascii="Sylfaen" w:hAnsi="Sylfaen"/>
                  <w:noProof/>
                  <w:sz w:val="20"/>
                  <w:lang w:val="hy-AM"/>
                </w:rPr>
                <w:t>CDT</w:t>
              </w:r>
            </w:smartTag>
            <w:r w:rsidR="00865C90" w:rsidRPr="00DF67A3">
              <w:rPr>
                <w:rFonts w:ascii="Sylfaen" w:hAnsi="Sylfaen"/>
                <w:noProof/>
                <w:sz w:val="20"/>
                <w:lang w:val="hy-AM"/>
              </w:rPr>
              <w:t>.00001)</w:t>
            </w:r>
          </w:p>
          <w:p w14:paraId="50E2A262"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Որոշվում է ներդրված տարրերի արժեքների տիրույթներով</w:t>
            </w:r>
          </w:p>
        </w:tc>
        <w:tc>
          <w:tcPr>
            <w:tcW w:w="352" w:type="pct"/>
            <w:tcMar>
              <w:top w:w="85" w:type="dxa"/>
              <w:bottom w:w="85" w:type="dxa"/>
            </w:tcMar>
          </w:tcPr>
          <w:p w14:paraId="217C5F3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w:t>
            </w:r>
          </w:p>
        </w:tc>
      </w:tr>
      <w:tr w:rsidR="00865C90" w:rsidRPr="00DF67A3" w14:paraId="5D959016" w14:textId="77777777" w:rsidTr="00181FFB">
        <w:trPr>
          <w:jc w:val="center"/>
        </w:trPr>
        <w:tc>
          <w:tcPr>
            <w:tcW w:w="78" w:type="pct"/>
            <w:tcBorders>
              <w:top w:val="nil"/>
              <w:left w:val="nil"/>
              <w:bottom w:val="nil"/>
              <w:right w:val="nil"/>
            </w:tcBorders>
            <w:tcMar>
              <w:top w:w="85" w:type="dxa"/>
              <w:bottom w:w="85" w:type="dxa"/>
            </w:tcMar>
          </w:tcPr>
          <w:p w14:paraId="3CD0E3B8"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34BCE974"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4E54D84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27FA5DD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*.1. Երկրի ծածկագիրը</w:t>
            </w:r>
          </w:p>
          <w:p w14:paraId="4AEF85A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lastRenderedPageBreak/>
              <w:t>(csdo:‌Country‌Code)</w:t>
            </w:r>
          </w:p>
        </w:tc>
        <w:tc>
          <w:tcPr>
            <w:tcW w:w="1263" w:type="pct"/>
            <w:tcMar>
              <w:top w:w="85" w:type="dxa"/>
              <w:bottom w:w="85" w:type="dxa"/>
            </w:tcMar>
          </w:tcPr>
          <w:p w14:paraId="61E660F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երկրի ծածկագրային նշագիր</w:t>
            </w:r>
          </w:p>
        </w:tc>
        <w:tc>
          <w:tcPr>
            <w:tcW w:w="774" w:type="pct"/>
            <w:tcMar>
              <w:top w:w="85" w:type="dxa"/>
              <w:bottom w:w="85" w:type="dxa"/>
            </w:tcMar>
          </w:tcPr>
          <w:p w14:paraId="5E2361D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M.SDE.00001</w:t>
            </w:r>
          </w:p>
        </w:tc>
        <w:tc>
          <w:tcPr>
            <w:tcW w:w="1266" w:type="pct"/>
            <w:tcMar>
              <w:top w:w="85" w:type="dxa"/>
              <w:bottom w:w="85" w:type="dxa"/>
            </w:tcMar>
          </w:tcPr>
          <w:p w14:paraId="0E6C403B"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csdo:CountryCode</w:t>
            </w:r>
            <w:r w:rsidR="00865C90" w:rsidRPr="00DF67A3">
              <w:rPr>
                <w:rFonts w:ascii="Sylfaen" w:hAnsi="Sylfaen"/>
                <w:noProof/>
                <w:sz w:val="20"/>
                <w:lang w:val="hy-AM"/>
              </w:rPr>
              <w:t>Type (M.SDT.00001)</w:t>
            </w:r>
          </w:p>
          <w:p w14:paraId="69E8DED7"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lastRenderedPageBreak/>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25B9BBE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[A-Z]{2}</w:t>
            </w:r>
          </w:p>
        </w:tc>
        <w:tc>
          <w:tcPr>
            <w:tcW w:w="352" w:type="pct"/>
            <w:tcMar>
              <w:top w:w="85" w:type="dxa"/>
              <w:bottom w:w="85" w:type="dxa"/>
            </w:tcMar>
          </w:tcPr>
          <w:p w14:paraId="616AE9B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0..1</w:t>
            </w:r>
          </w:p>
        </w:tc>
      </w:tr>
      <w:tr w:rsidR="00865C90" w:rsidRPr="00DF67A3" w14:paraId="762A4442" w14:textId="77777777" w:rsidTr="00181FFB">
        <w:trPr>
          <w:jc w:val="center"/>
        </w:trPr>
        <w:tc>
          <w:tcPr>
            <w:tcW w:w="78" w:type="pct"/>
            <w:tcBorders>
              <w:top w:val="nil"/>
              <w:left w:val="nil"/>
              <w:bottom w:val="nil"/>
              <w:right w:val="nil"/>
            </w:tcBorders>
            <w:tcMar>
              <w:top w:w="85" w:type="dxa"/>
              <w:bottom w:w="85" w:type="dxa"/>
            </w:tcMar>
          </w:tcPr>
          <w:p w14:paraId="4DC57E13"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2C826FD4"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2308D21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2470671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*.2. Տարածքի ծածկագիրը</w:t>
            </w:r>
          </w:p>
          <w:p w14:paraId="072EBF3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(csdo:‌Territory‌Code)</w:t>
            </w:r>
          </w:p>
        </w:tc>
        <w:tc>
          <w:tcPr>
            <w:tcW w:w="1263" w:type="pct"/>
            <w:tcMar>
              <w:top w:w="85" w:type="dxa"/>
              <w:bottom w:w="85" w:type="dxa"/>
            </w:tcMar>
          </w:tcPr>
          <w:p w14:paraId="276936E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վարչատարածքային բաժանման միավորի ծածկագիրը</w:t>
            </w:r>
          </w:p>
        </w:tc>
        <w:tc>
          <w:tcPr>
            <w:tcW w:w="774" w:type="pct"/>
            <w:tcMar>
              <w:top w:w="85" w:type="dxa"/>
              <w:bottom w:w="85" w:type="dxa"/>
            </w:tcMar>
          </w:tcPr>
          <w:p w14:paraId="0A6C2B0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M.SDE.00031</w:t>
            </w:r>
          </w:p>
        </w:tc>
        <w:tc>
          <w:tcPr>
            <w:tcW w:w="1266" w:type="pct"/>
            <w:tcMar>
              <w:top w:w="85" w:type="dxa"/>
              <w:bottom w:w="85" w:type="dxa"/>
            </w:tcMar>
          </w:tcPr>
          <w:p w14:paraId="72BBE06B"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csdo:TerritoryCode</w:t>
            </w:r>
            <w:r w:rsidR="00865C90" w:rsidRPr="00DF67A3">
              <w:rPr>
                <w:rFonts w:ascii="Sylfaen" w:hAnsi="Sylfaen"/>
                <w:noProof/>
                <w:sz w:val="20"/>
                <w:lang w:val="hy-AM"/>
              </w:rPr>
              <w:t>Type (M.SDT.00031)</w:t>
            </w:r>
          </w:p>
          <w:p w14:paraId="2C9D5525"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w:t>
            </w:r>
          </w:p>
          <w:p w14:paraId="2AD8320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4304ECB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17</w:t>
            </w:r>
          </w:p>
        </w:tc>
        <w:tc>
          <w:tcPr>
            <w:tcW w:w="352" w:type="pct"/>
            <w:tcMar>
              <w:top w:w="85" w:type="dxa"/>
              <w:bottom w:w="85" w:type="dxa"/>
            </w:tcMar>
          </w:tcPr>
          <w:p w14:paraId="2EFB34E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276A8C76" w14:textId="77777777" w:rsidTr="00181FFB">
        <w:trPr>
          <w:jc w:val="center"/>
        </w:trPr>
        <w:tc>
          <w:tcPr>
            <w:tcW w:w="78" w:type="pct"/>
            <w:tcBorders>
              <w:top w:val="nil"/>
              <w:left w:val="nil"/>
              <w:bottom w:val="nil"/>
              <w:right w:val="nil"/>
            </w:tcBorders>
            <w:tcMar>
              <w:top w:w="85" w:type="dxa"/>
              <w:bottom w:w="85" w:type="dxa"/>
            </w:tcMar>
          </w:tcPr>
          <w:p w14:paraId="4E8981DA"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0C475500"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27949B7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0B1C31F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*.3. Փոստային դասիչը</w:t>
            </w:r>
          </w:p>
          <w:p w14:paraId="53B5AA7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(csdo:‌Post‌Code)</w:t>
            </w:r>
          </w:p>
        </w:tc>
        <w:tc>
          <w:tcPr>
            <w:tcW w:w="1263" w:type="pct"/>
            <w:tcMar>
              <w:top w:w="85" w:type="dxa"/>
              <w:bottom w:w="85" w:type="dxa"/>
            </w:tcMar>
          </w:tcPr>
          <w:p w14:paraId="7B5A94D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փոստային կապի ձեռնարկության փոստային դասիչը</w:t>
            </w:r>
          </w:p>
        </w:tc>
        <w:tc>
          <w:tcPr>
            <w:tcW w:w="774" w:type="pct"/>
            <w:tcMar>
              <w:top w:w="85" w:type="dxa"/>
              <w:bottom w:w="85" w:type="dxa"/>
            </w:tcMar>
          </w:tcPr>
          <w:p w14:paraId="5D0CD99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M.SDE.00006</w:t>
            </w:r>
          </w:p>
        </w:tc>
        <w:tc>
          <w:tcPr>
            <w:tcW w:w="1266" w:type="pct"/>
            <w:tcMar>
              <w:top w:w="85" w:type="dxa"/>
              <w:bottom w:w="85" w:type="dxa"/>
            </w:tcMar>
          </w:tcPr>
          <w:p w14:paraId="51055040"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csdo:PostCode</w:t>
            </w:r>
            <w:r w:rsidR="00865C90" w:rsidRPr="00DF67A3">
              <w:rPr>
                <w:rFonts w:ascii="Sylfaen" w:hAnsi="Sylfaen"/>
                <w:noProof/>
                <w:sz w:val="20"/>
                <w:lang w:val="hy-AM"/>
              </w:rPr>
              <w:t>Type (M.SDT.00006)</w:t>
            </w:r>
          </w:p>
          <w:p w14:paraId="53E47686"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w:t>
            </w:r>
          </w:p>
          <w:p w14:paraId="7EA3D34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[A-Z0-9][A-Z0-9 - ]{1,8}[A-Z0-9]</w:t>
            </w:r>
          </w:p>
        </w:tc>
        <w:tc>
          <w:tcPr>
            <w:tcW w:w="352" w:type="pct"/>
            <w:tcMar>
              <w:top w:w="85" w:type="dxa"/>
              <w:bottom w:w="85" w:type="dxa"/>
            </w:tcMar>
          </w:tcPr>
          <w:p w14:paraId="6DEC905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370AD1CA" w14:textId="77777777" w:rsidTr="00181FFB">
        <w:trPr>
          <w:jc w:val="center"/>
        </w:trPr>
        <w:tc>
          <w:tcPr>
            <w:tcW w:w="78" w:type="pct"/>
            <w:tcBorders>
              <w:top w:val="nil"/>
              <w:left w:val="nil"/>
              <w:bottom w:val="nil"/>
              <w:right w:val="nil"/>
            </w:tcBorders>
            <w:tcMar>
              <w:top w:w="85" w:type="dxa"/>
              <w:bottom w:w="85" w:type="dxa"/>
            </w:tcMar>
          </w:tcPr>
          <w:p w14:paraId="3D9B5486"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0B06615D"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0ED1E79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25AEEF5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*.4. Տարածաշրջանը</w:t>
            </w:r>
          </w:p>
          <w:p w14:paraId="4320A1C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(csdo:‌Region‌Name)</w:t>
            </w:r>
          </w:p>
        </w:tc>
        <w:tc>
          <w:tcPr>
            <w:tcW w:w="1263" w:type="pct"/>
            <w:tcMar>
              <w:top w:w="85" w:type="dxa"/>
              <w:bottom w:w="85" w:type="dxa"/>
            </w:tcMar>
          </w:tcPr>
          <w:p w14:paraId="55EAA8C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առաջին մակարդակի վարչատարածքային բաժանման միավորի անվանումը</w:t>
            </w:r>
          </w:p>
        </w:tc>
        <w:tc>
          <w:tcPr>
            <w:tcW w:w="774" w:type="pct"/>
            <w:tcMar>
              <w:top w:w="85" w:type="dxa"/>
              <w:bottom w:w="85" w:type="dxa"/>
            </w:tcMar>
          </w:tcPr>
          <w:p w14:paraId="2659CC8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M.SDE.00007</w:t>
            </w:r>
          </w:p>
        </w:tc>
        <w:tc>
          <w:tcPr>
            <w:tcW w:w="1266" w:type="pct"/>
            <w:tcMar>
              <w:top w:w="85" w:type="dxa"/>
              <w:bottom w:w="85" w:type="dxa"/>
            </w:tcMar>
          </w:tcPr>
          <w:p w14:paraId="5E0963DD"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csdo:Name120</w:t>
            </w:r>
            <w:r w:rsidR="00865C90" w:rsidRPr="00DF67A3">
              <w:rPr>
                <w:rFonts w:ascii="Sylfaen" w:hAnsi="Sylfaen"/>
                <w:noProof/>
                <w:sz w:val="20"/>
                <w:lang w:val="hy-AM"/>
              </w:rPr>
              <w:t>Type (M.SDT.00055)</w:t>
            </w:r>
          </w:p>
          <w:p w14:paraId="2948EDED"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6DDC725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3D1C4EC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Առավ. երկարությունը՝ 120</w:t>
            </w:r>
          </w:p>
        </w:tc>
        <w:tc>
          <w:tcPr>
            <w:tcW w:w="352" w:type="pct"/>
            <w:tcMar>
              <w:top w:w="85" w:type="dxa"/>
              <w:bottom w:w="85" w:type="dxa"/>
            </w:tcMar>
          </w:tcPr>
          <w:p w14:paraId="0205E40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0..1</w:t>
            </w:r>
          </w:p>
        </w:tc>
      </w:tr>
      <w:tr w:rsidR="00865C90" w:rsidRPr="00DF67A3" w14:paraId="7F791AE6" w14:textId="77777777" w:rsidTr="00181FFB">
        <w:trPr>
          <w:jc w:val="center"/>
        </w:trPr>
        <w:tc>
          <w:tcPr>
            <w:tcW w:w="78" w:type="pct"/>
            <w:tcBorders>
              <w:top w:val="nil"/>
              <w:left w:val="nil"/>
              <w:bottom w:val="nil"/>
              <w:right w:val="nil"/>
            </w:tcBorders>
            <w:tcMar>
              <w:top w:w="85" w:type="dxa"/>
              <w:bottom w:w="85" w:type="dxa"/>
            </w:tcMar>
          </w:tcPr>
          <w:p w14:paraId="351F1105"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03DCC71C"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47CF2BE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71D50A1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*.5. Շրջանը</w:t>
            </w:r>
          </w:p>
          <w:p w14:paraId="14F23E1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(csdo:‌District‌Name)</w:t>
            </w:r>
          </w:p>
        </w:tc>
        <w:tc>
          <w:tcPr>
            <w:tcW w:w="1263" w:type="pct"/>
            <w:tcMar>
              <w:top w:w="85" w:type="dxa"/>
              <w:bottom w:w="85" w:type="dxa"/>
            </w:tcMar>
          </w:tcPr>
          <w:p w14:paraId="2C45223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երկրորդ մակարդակի վարչատարածքային բաժանման միավորի անվանումը</w:t>
            </w:r>
          </w:p>
        </w:tc>
        <w:tc>
          <w:tcPr>
            <w:tcW w:w="774" w:type="pct"/>
            <w:tcMar>
              <w:top w:w="85" w:type="dxa"/>
              <w:bottom w:w="85" w:type="dxa"/>
            </w:tcMar>
          </w:tcPr>
          <w:p w14:paraId="733E8FB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M.SDE.00008</w:t>
            </w:r>
          </w:p>
        </w:tc>
        <w:tc>
          <w:tcPr>
            <w:tcW w:w="1266" w:type="pct"/>
            <w:tcMar>
              <w:top w:w="85" w:type="dxa"/>
              <w:bottom w:w="85" w:type="dxa"/>
            </w:tcMar>
          </w:tcPr>
          <w:p w14:paraId="421C435C"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csdo:Name120</w:t>
            </w:r>
            <w:r w:rsidR="00865C90" w:rsidRPr="00DF67A3">
              <w:rPr>
                <w:rFonts w:ascii="Sylfaen" w:hAnsi="Sylfaen"/>
                <w:noProof/>
                <w:sz w:val="20"/>
                <w:lang w:val="hy-AM"/>
              </w:rPr>
              <w:t>Type (M.SDT.00055)</w:t>
            </w:r>
          </w:p>
          <w:p w14:paraId="5150FF35"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2B5B657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6C50CF4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120</w:t>
            </w:r>
          </w:p>
        </w:tc>
        <w:tc>
          <w:tcPr>
            <w:tcW w:w="352" w:type="pct"/>
            <w:tcMar>
              <w:top w:w="85" w:type="dxa"/>
              <w:bottom w:w="85" w:type="dxa"/>
            </w:tcMar>
          </w:tcPr>
          <w:p w14:paraId="732C244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35A8D313" w14:textId="77777777" w:rsidTr="00181FFB">
        <w:trPr>
          <w:jc w:val="center"/>
        </w:trPr>
        <w:tc>
          <w:tcPr>
            <w:tcW w:w="78" w:type="pct"/>
            <w:tcBorders>
              <w:top w:val="nil"/>
              <w:left w:val="nil"/>
              <w:bottom w:val="nil"/>
              <w:right w:val="nil"/>
            </w:tcBorders>
            <w:tcMar>
              <w:top w:w="85" w:type="dxa"/>
              <w:bottom w:w="85" w:type="dxa"/>
            </w:tcMar>
          </w:tcPr>
          <w:p w14:paraId="6409D8AC"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68CA26B5"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2E3BE0F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4A33580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*.6. Քաղաքը</w:t>
            </w:r>
          </w:p>
          <w:p w14:paraId="2EC5B42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(csdo:CityName)</w:t>
            </w:r>
          </w:p>
        </w:tc>
        <w:tc>
          <w:tcPr>
            <w:tcW w:w="1263" w:type="pct"/>
            <w:tcMar>
              <w:top w:w="85" w:type="dxa"/>
              <w:bottom w:w="85" w:type="dxa"/>
            </w:tcMar>
          </w:tcPr>
          <w:p w14:paraId="719D164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քաղաքի անվանումը</w:t>
            </w:r>
          </w:p>
        </w:tc>
        <w:tc>
          <w:tcPr>
            <w:tcW w:w="774" w:type="pct"/>
            <w:tcMar>
              <w:top w:w="85" w:type="dxa"/>
              <w:bottom w:w="85" w:type="dxa"/>
            </w:tcMar>
          </w:tcPr>
          <w:p w14:paraId="326D9BE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M.SDE.00009</w:t>
            </w:r>
          </w:p>
        </w:tc>
        <w:tc>
          <w:tcPr>
            <w:tcW w:w="1266" w:type="pct"/>
            <w:tcMar>
              <w:top w:w="85" w:type="dxa"/>
              <w:bottom w:w="85" w:type="dxa"/>
            </w:tcMar>
          </w:tcPr>
          <w:p w14:paraId="3201F628"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csdo:Name120</w:t>
            </w:r>
            <w:r w:rsidR="00865C90" w:rsidRPr="00DF67A3">
              <w:rPr>
                <w:rFonts w:ascii="Sylfaen" w:hAnsi="Sylfaen"/>
                <w:noProof/>
                <w:sz w:val="20"/>
                <w:lang w:val="hy-AM"/>
              </w:rPr>
              <w:t>Type (M.SDT.00055)</w:t>
            </w:r>
          </w:p>
          <w:p w14:paraId="104D3A32"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7DBE459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078078E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120</w:t>
            </w:r>
          </w:p>
        </w:tc>
        <w:tc>
          <w:tcPr>
            <w:tcW w:w="352" w:type="pct"/>
            <w:tcMar>
              <w:top w:w="85" w:type="dxa"/>
              <w:bottom w:w="85" w:type="dxa"/>
            </w:tcMar>
          </w:tcPr>
          <w:p w14:paraId="66AA7DC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2ADB11E7" w14:textId="77777777" w:rsidTr="00181FFB">
        <w:trPr>
          <w:jc w:val="center"/>
        </w:trPr>
        <w:tc>
          <w:tcPr>
            <w:tcW w:w="78" w:type="pct"/>
            <w:tcBorders>
              <w:top w:val="nil"/>
              <w:left w:val="nil"/>
              <w:bottom w:val="nil"/>
              <w:right w:val="nil"/>
            </w:tcBorders>
            <w:tcMar>
              <w:top w:w="85" w:type="dxa"/>
              <w:bottom w:w="85" w:type="dxa"/>
            </w:tcMar>
          </w:tcPr>
          <w:p w14:paraId="28B6632F"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7807CF66"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5EAC674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1702E5F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*.7. Բնակավայրը</w:t>
            </w:r>
          </w:p>
          <w:p w14:paraId="653BE52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(csdo:‌Settlement‌Name)</w:t>
            </w:r>
          </w:p>
        </w:tc>
        <w:tc>
          <w:tcPr>
            <w:tcW w:w="1263" w:type="pct"/>
            <w:tcMar>
              <w:top w:w="85" w:type="dxa"/>
              <w:bottom w:w="85" w:type="dxa"/>
            </w:tcMar>
          </w:tcPr>
          <w:p w14:paraId="45D3EA0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բնակավայրի անվանումը</w:t>
            </w:r>
          </w:p>
        </w:tc>
        <w:tc>
          <w:tcPr>
            <w:tcW w:w="774" w:type="pct"/>
            <w:tcMar>
              <w:top w:w="85" w:type="dxa"/>
              <w:bottom w:w="85" w:type="dxa"/>
            </w:tcMar>
          </w:tcPr>
          <w:p w14:paraId="6DC50F7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M.SDE.00057</w:t>
            </w:r>
          </w:p>
        </w:tc>
        <w:tc>
          <w:tcPr>
            <w:tcW w:w="1266" w:type="pct"/>
            <w:tcMar>
              <w:top w:w="85" w:type="dxa"/>
              <w:bottom w:w="85" w:type="dxa"/>
            </w:tcMar>
          </w:tcPr>
          <w:p w14:paraId="3BEF1FAC"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w:t>
            </w:r>
            <w:r w:rsidR="00BB78EA">
              <w:rPr>
                <w:rFonts w:ascii="Sylfaen" w:hAnsi="Sylfaen"/>
                <w:noProof/>
                <w:sz w:val="20"/>
                <w:lang w:val="hy-AM"/>
              </w:rPr>
              <w:t>Name120</w:t>
            </w:r>
            <w:r w:rsidRPr="00DF67A3">
              <w:rPr>
                <w:rFonts w:ascii="Sylfaen" w:hAnsi="Sylfaen"/>
                <w:noProof/>
                <w:sz w:val="20"/>
                <w:lang w:val="hy-AM"/>
              </w:rPr>
              <w:t>Type (M.SDT.00055)</w:t>
            </w:r>
          </w:p>
          <w:p w14:paraId="5F9EE26C"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6D613A6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4609595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120</w:t>
            </w:r>
          </w:p>
        </w:tc>
        <w:tc>
          <w:tcPr>
            <w:tcW w:w="352" w:type="pct"/>
            <w:tcMar>
              <w:top w:w="85" w:type="dxa"/>
              <w:bottom w:w="85" w:type="dxa"/>
            </w:tcMar>
          </w:tcPr>
          <w:p w14:paraId="6FB5C1D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3B4647C4" w14:textId="77777777" w:rsidTr="00181FFB">
        <w:trPr>
          <w:jc w:val="center"/>
        </w:trPr>
        <w:tc>
          <w:tcPr>
            <w:tcW w:w="78" w:type="pct"/>
            <w:tcBorders>
              <w:top w:val="nil"/>
              <w:left w:val="nil"/>
              <w:bottom w:val="nil"/>
              <w:right w:val="nil"/>
            </w:tcBorders>
            <w:tcMar>
              <w:top w:w="85" w:type="dxa"/>
              <w:bottom w:w="85" w:type="dxa"/>
            </w:tcMar>
          </w:tcPr>
          <w:p w14:paraId="314AA3DC"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177CF9B4"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30842C8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59AC40F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*.8. Փողոցը</w:t>
            </w:r>
          </w:p>
          <w:p w14:paraId="4044C6A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(csdo:‌Street‌Name)</w:t>
            </w:r>
          </w:p>
        </w:tc>
        <w:tc>
          <w:tcPr>
            <w:tcW w:w="1263" w:type="pct"/>
            <w:tcMar>
              <w:top w:w="85" w:type="dxa"/>
              <w:bottom w:w="85" w:type="dxa"/>
            </w:tcMar>
          </w:tcPr>
          <w:p w14:paraId="2985D1B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քաղաքային ենթակառուցվածքի փողոցաճանապարհային ցանցի տարրի անվանումը</w:t>
            </w:r>
          </w:p>
        </w:tc>
        <w:tc>
          <w:tcPr>
            <w:tcW w:w="774" w:type="pct"/>
            <w:tcMar>
              <w:top w:w="85" w:type="dxa"/>
              <w:bottom w:w="85" w:type="dxa"/>
            </w:tcMar>
          </w:tcPr>
          <w:p w14:paraId="0DCBBD5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M.SDE.00010</w:t>
            </w:r>
          </w:p>
        </w:tc>
        <w:tc>
          <w:tcPr>
            <w:tcW w:w="1266" w:type="pct"/>
            <w:tcMar>
              <w:top w:w="85" w:type="dxa"/>
              <w:bottom w:w="85" w:type="dxa"/>
            </w:tcMar>
          </w:tcPr>
          <w:p w14:paraId="5C2B743E"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csdo:Name120</w:t>
            </w:r>
            <w:r w:rsidR="00865C90" w:rsidRPr="00DF67A3">
              <w:rPr>
                <w:rFonts w:ascii="Sylfaen" w:hAnsi="Sylfaen"/>
                <w:noProof/>
                <w:sz w:val="20"/>
                <w:lang w:val="hy-AM"/>
              </w:rPr>
              <w:t>Type (M.SDT.00055)</w:t>
            </w:r>
          </w:p>
          <w:p w14:paraId="0A174CDD"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3AEC61B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196CD85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120</w:t>
            </w:r>
          </w:p>
        </w:tc>
        <w:tc>
          <w:tcPr>
            <w:tcW w:w="352" w:type="pct"/>
            <w:tcMar>
              <w:top w:w="85" w:type="dxa"/>
              <w:bottom w:w="85" w:type="dxa"/>
            </w:tcMar>
          </w:tcPr>
          <w:p w14:paraId="7FB4199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23250835" w14:textId="77777777" w:rsidTr="00181FFB">
        <w:trPr>
          <w:jc w:val="center"/>
        </w:trPr>
        <w:tc>
          <w:tcPr>
            <w:tcW w:w="78" w:type="pct"/>
            <w:tcBorders>
              <w:top w:val="nil"/>
              <w:left w:val="nil"/>
              <w:bottom w:val="nil"/>
              <w:right w:val="nil"/>
            </w:tcBorders>
            <w:tcMar>
              <w:top w:w="85" w:type="dxa"/>
              <w:bottom w:w="85" w:type="dxa"/>
            </w:tcMar>
          </w:tcPr>
          <w:p w14:paraId="123BED91"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20159278"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76A0C14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1024EAF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*.9. Շենքի համարը</w:t>
            </w:r>
          </w:p>
          <w:p w14:paraId="7357A5F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(csdo:‌Building‌Number‌Id)</w:t>
            </w:r>
          </w:p>
        </w:tc>
        <w:tc>
          <w:tcPr>
            <w:tcW w:w="1263" w:type="pct"/>
            <w:tcMar>
              <w:top w:w="85" w:type="dxa"/>
              <w:bottom w:w="85" w:type="dxa"/>
            </w:tcMar>
          </w:tcPr>
          <w:p w14:paraId="04875F4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շենքի, մասնաշենքի, շինության նշագիրը</w:t>
            </w:r>
          </w:p>
        </w:tc>
        <w:tc>
          <w:tcPr>
            <w:tcW w:w="774" w:type="pct"/>
            <w:tcMar>
              <w:top w:w="85" w:type="dxa"/>
              <w:bottom w:w="85" w:type="dxa"/>
            </w:tcMar>
          </w:tcPr>
          <w:p w14:paraId="585E2F2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M.SDE.00011</w:t>
            </w:r>
          </w:p>
        </w:tc>
        <w:tc>
          <w:tcPr>
            <w:tcW w:w="1266" w:type="pct"/>
            <w:tcMar>
              <w:top w:w="85" w:type="dxa"/>
              <w:bottom w:w="85" w:type="dxa"/>
            </w:tcMar>
          </w:tcPr>
          <w:p w14:paraId="3043021F"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csdo:Id50</w:t>
            </w:r>
            <w:r w:rsidR="00865C90" w:rsidRPr="00DF67A3">
              <w:rPr>
                <w:rFonts w:ascii="Sylfaen" w:hAnsi="Sylfaen"/>
                <w:noProof/>
                <w:sz w:val="20"/>
                <w:lang w:val="hy-AM"/>
              </w:rPr>
              <w:t>Type (M.SDT.00093)</w:t>
            </w:r>
          </w:p>
          <w:p w14:paraId="15B51FC7"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w:t>
            </w:r>
          </w:p>
          <w:p w14:paraId="6090D7D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2FB4C53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50</w:t>
            </w:r>
          </w:p>
        </w:tc>
        <w:tc>
          <w:tcPr>
            <w:tcW w:w="352" w:type="pct"/>
            <w:tcMar>
              <w:top w:w="85" w:type="dxa"/>
              <w:bottom w:w="85" w:type="dxa"/>
            </w:tcMar>
          </w:tcPr>
          <w:p w14:paraId="44FFC49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2E273468" w14:textId="77777777" w:rsidTr="00181FFB">
        <w:trPr>
          <w:jc w:val="center"/>
        </w:trPr>
        <w:tc>
          <w:tcPr>
            <w:tcW w:w="78" w:type="pct"/>
            <w:tcBorders>
              <w:top w:val="nil"/>
              <w:left w:val="nil"/>
              <w:bottom w:val="nil"/>
              <w:right w:val="nil"/>
            </w:tcBorders>
            <w:tcMar>
              <w:top w:w="85" w:type="dxa"/>
              <w:bottom w:w="85" w:type="dxa"/>
            </w:tcMar>
          </w:tcPr>
          <w:p w14:paraId="5EB893B2"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6A070793"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2ABA928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5294361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*.10. Սենքի համարը</w:t>
            </w:r>
          </w:p>
          <w:p w14:paraId="1AECADAF" w14:textId="77777777" w:rsidR="00865C90" w:rsidRPr="00DF67A3" w:rsidRDefault="00BB78EA" w:rsidP="00181FFB">
            <w:pPr>
              <w:pStyle w:val="a8"/>
              <w:widowControl w:val="0"/>
              <w:tabs>
                <w:tab w:val="left" w:pos="1134"/>
              </w:tabs>
              <w:spacing w:after="120" w:line="240" w:lineRule="auto"/>
              <w:jc w:val="left"/>
              <w:rPr>
                <w:rFonts w:ascii="Sylfaen" w:hAnsi="Sylfaen" w:cs="Arial"/>
                <w:sz w:val="20"/>
              </w:rPr>
            </w:pPr>
            <w:r>
              <w:rPr>
                <w:rFonts w:ascii="Sylfaen" w:hAnsi="Sylfaen"/>
                <w:sz w:val="20"/>
              </w:rPr>
              <w:t>(csdo:RoomNumber</w:t>
            </w:r>
            <w:r w:rsidR="00865C90" w:rsidRPr="00DF67A3">
              <w:rPr>
                <w:rFonts w:ascii="Sylfaen" w:hAnsi="Sylfaen"/>
                <w:sz w:val="20"/>
              </w:rPr>
              <w:t>Id)</w:t>
            </w:r>
          </w:p>
        </w:tc>
        <w:tc>
          <w:tcPr>
            <w:tcW w:w="1263" w:type="pct"/>
            <w:tcMar>
              <w:top w:w="85" w:type="dxa"/>
              <w:bottom w:w="85" w:type="dxa"/>
            </w:tcMar>
          </w:tcPr>
          <w:p w14:paraId="04CFE06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գրասենյակի կամ բնակարանի նշագիրը</w:t>
            </w:r>
          </w:p>
        </w:tc>
        <w:tc>
          <w:tcPr>
            <w:tcW w:w="774" w:type="pct"/>
            <w:tcMar>
              <w:top w:w="85" w:type="dxa"/>
              <w:bottom w:w="85" w:type="dxa"/>
            </w:tcMar>
          </w:tcPr>
          <w:p w14:paraId="35E184D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M.SDE.00012</w:t>
            </w:r>
          </w:p>
        </w:tc>
        <w:tc>
          <w:tcPr>
            <w:tcW w:w="1266" w:type="pct"/>
            <w:tcMar>
              <w:top w:w="85" w:type="dxa"/>
              <w:bottom w:w="85" w:type="dxa"/>
            </w:tcMar>
          </w:tcPr>
          <w:p w14:paraId="27B33F99"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csdo:Id20</w:t>
            </w:r>
            <w:r w:rsidR="00865C90" w:rsidRPr="00DF67A3">
              <w:rPr>
                <w:rFonts w:ascii="Sylfaen" w:hAnsi="Sylfaen"/>
                <w:noProof/>
                <w:sz w:val="20"/>
                <w:lang w:val="hy-AM"/>
              </w:rPr>
              <w:t>Type (M.SDT.00092)</w:t>
            </w:r>
          </w:p>
          <w:p w14:paraId="229B893B"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w:t>
            </w:r>
          </w:p>
          <w:p w14:paraId="43EC5C3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5D99DA1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20</w:t>
            </w:r>
          </w:p>
        </w:tc>
        <w:tc>
          <w:tcPr>
            <w:tcW w:w="352" w:type="pct"/>
            <w:tcMar>
              <w:top w:w="85" w:type="dxa"/>
              <w:bottom w:w="85" w:type="dxa"/>
            </w:tcMar>
          </w:tcPr>
          <w:p w14:paraId="725125E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1E1D8B28" w14:textId="77777777" w:rsidTr="00181FFB">
        <w:trPr>
          <w:jc w:val="center"/>
        </w:trPr>
        <w:tc>
          <w:tcPr>
            <w:tcW w:w="78" w:type="pct"/>
            <w:tcBorders>
              <w:top w:val="nil"/>
              <w:left w:val="nil"/>
              <w:bottom w:val="nil"/>
              <w:right w:val="nil"/>
            </w:tcBorders>
            <w:tcMar>
              <w:top w:w="85" w:type="dxa"/>
              <w:bottom w:w="85" w:type="dxa"/>
            </w:tcMar>
          </w:tcPr>
          <w:p w14:paraId="31124370"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24B1E85F"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582C3F5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bottom w:val="single" w:sz="4" w:space="0" w:color="auto"/>
            </w:tcBorders>
            <w:tcMar>
              <w:top w:w="85" w:type="dxa"/>
              <w:bottom w:w="85" w:type="dxa"/>
            </w:tcMar>
          </w:tcPr>
          <w:p w14:paraId="348669E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*.11. Հասցեն՝ տեքստի ձեւով</w:t>
            </w:r>
          </w:p>
          <w:p w14:paraId="2399D4CE" w14:textId="77777777" w:rsidR="00865C90" w:rsidRPr="00DF67A3" w:rsidRDefault="00BB78EA" w:rsidP="00181FFB">
            <w:pPr>
              <w:pStyle w:val="a8"/>
              <w:widowControl w:val="0"/>
              <w:tabs>
                <w:tab w:val="left" w:pos="1134"/>
              </w:tabs>
              <w:spacing w:after="120" w:line="240" w:lineRule="auto"/>
              <w:jc w:val="left"/>
              <w:rPr>
                <w:rFonts w:ascii="Sylfaen" w:hAnsi="Sylfaen" w:cs="Arial"/>
                <w:sz w:val="20"/>
              </w:rPr>
            </w:pPr>
            <w:r>
              <w:rPr>
                <w:rFonts w:ascii="Sylfaen" w:hAnsi="Sylfaen"/>
                <w:sz w:val="20"/>
              </w:rPr>
              <w:t>(csdo:Address</w:t>
            </w:r>
            <w:r w:rsidR="00865C90" w:rsidRPr="00DF67A3">
              <w:rPr>
                <w:rFonts w:ascii="Sylfaen" w:hAnsi="Sylfaen"/>
                <w:sz w:val="20"/>
              </w:rPr>
              <w:t>Text)</w:t>
            </w:r>
          </w:p>
        </w:tc>
        <w:tc>
          <w:tcPr>
            <w:tcW w:w="1263" w:type="pct"/>
            <w:tcMar>
              <w:top w:w="85" w:type="dxa"/>
              <w:bottom w:w="85" w:type="dxa"/>
            </w:tcMar>
          </w:tcPr>
          <w:p w14:paraId="5F85AF6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ազատ ձեւով՝ տեքստի տեսքով ներկայացված հասցեի տարրերի հավաքածուն</w:t>
            </w:r>
          </w:p>
        </w:tc>
        <w:tc>
          <w:tcPr>
            <w:tcW w:w="774" w:type="pct"/>
            <w:tcMar>
              <w:top w:w="85" w:type="dxa"/>
              <w:bottom w:w="85" w:type="dxa"/>
            </w:tcMar>
          </w:tcPr>
          <w:p w14:paraId="26A7416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M.SDE.00005</w:t>
            </w:r>
          </w:p>
        </w:tc>
        <w:tc>
          <w:tcPr>
            <w:tcW w:w="1266" w:type="pct"/>
            <w:tcMar>
              <w:top w:w="85" w:type="dxa"/>
              <w:bottom w:w="85" w:type="dxa"/>
            </w:tcMar>
          </w:tcPr>
          <w:p w14:paraId="7985330E"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csdo:Text1000</w:t>
            </w:r>
            <w:r w:rsidR="00865C90" w:rsidRPr="00DF67A3">
              <w:rPr>
                <w:rFonts w:ascii="Sylfaen" w:hAnsi="Sylfaen"/>
                <w:noProof/>
                <w:sz w:val="20"/>
                <w:lang w:val="hy-AM"/>
              </w:rPr>
              <w:t>Type (M.SDT.00071)</w:t>
            </w:r>
          </w:p>
          <w:p w14:paraId="06049F18"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տողը:</w:t>
            </w:r>
          </w:p>
          <w:p w14:paraId="7A580AB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1E9F4A9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1000</w:t>
            </w:r>
          </w:p>
        </w:tc>
        <w:tc>
          <w:tcPr>
            <w:tcW w:w="352" w:type="pct"/>
            <w:tcMar>
              <w:top w:w="85" w:type="dxa"/>
              <w:bottom w:w="85" w:type="dxa"/>
            </w:tcMar>
          </w:tcPr>
          <w:p w14:paraId="5FFD93D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61C1B728" w14:textId="77777777" w:rsidTr="00181FFB">
        <w:trPr>
          <w:jc w:val="center"/>
        </w:trPr>
        <w:tc>
          <w:tcPr>
            <w:tcW w:w="78" w:type="pct"/>
            <w:tcBorders>
              <w:top w:val="nil"/>
              <w:left w:val="nil"/>
              <w:bottom w:val="nil"/>
              <w:right w:val="nil"/>
            </w:tcBorders>
            <w:tcMar>
              <w:top w:w="85" w:type="dxa"/>
              <w:bottom w:w="85" w:type="dxa"/>
            </w:tcMar>
          </w:tcPr>
          <w:p w14:paraId="6E702E28"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tcBorders>
            <w:tcMar>
              <w:top w:w="85" w:type="dxa"/>
              <w:bottom w:w="85" w:type="dxa"/>
            </w:tcMar>
          </w:tcPr>
          <w:p w14:paraId="60A7B050"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84" w:type="pct"/>
            <w:gridSpan w:val="3"/>
            <w:tcBorders>
              <w:bottom w:val="single" w:sz="4" w:space="0" w:color="auto"/>
            </w:tcBorders>
            <w:tcMar>
              <w:top w:w="85" w:type="dxa"/>
              <w:bottom w:w="85" w:type="dxa"/>
            </w:tcMar>
          </w:tcPr>
          <w:p w14:paraId="1C23C99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2.5.2. Պահեստի նշանակության ծածկագիրը</w:t>
            </w:r>
          </w:p>
          <w:p w14:paraId="23F9D8F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(casdo:WarehouseKindCode)</w:t>
            </w:r>
          </w:p>
        </w:tc>
        <w:tc>
          <w:tcPr>
            <w:tcW w:w="1263" w:type="pct"/>
            <w:tcMar>
              <w:top w:w="85" w:type="dxa"/>
              <w:bottom w:w="85" w:type="dxa"/>
            </w:tcMar>
          </w:tcPr>
          <w:p w14:paraId="4304274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պահեստի նշանակության ծածկագրային նշագիրը՝</w:t>
            </w:r>
          </w:p>
          <w:p w14:paraId="1164DD6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 ժամանակավոր պահպանման պահեստ.</w:t>
            </w:r>
          </w:p>
          <w:p w14:paraId="658EEB9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 մաքսային պահեստ.</w:t>
            </w:r>
          </w:p>
          <w:p w14:paraId="36F0257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3՝ ազատ պահեստ</w:t>
            </w:r>
          </w:p>
        </w:tc>
        <w:tc>
          <w:tcPr>
            <w:tcW w:w="774" w:type="pct"/>
            <w:tcMar>
              <w:top w:w="85" w:type="dxa"/>
              <w:bottom w:w="85" w:type="dxa"/>
            </w:tcMar>
          </w:tcPr>
          <w:p w14:paraId="35DB2A5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M.CA.SDE.00100</w:t>
            </w:r>
          </w:p>
        </w:tc>
        <w:tc>
          <w:tcPr>
            <w:tcW w:w="1266" w:type="pct"/>
            <w:tcMar>
              <w:top w:w="85" w:type="dxa"/>
              <w:bottom w:w="85" w:type="dxa"/>
            </w:tcMar>
          </w:tcPr>
          <w:p w14:paraId="33F51896"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csdo:Code1</w:t>
            </w:r>
            <w:r w:rsidR="00865C90" w:rsidRPr="00DF67A3">
              <w:rPr>
                <w:rFonts w:ascii="Sylfaen" w:hAnsi="Sylfaen"/>
                <w:noProof/>
                <w:sz w:val="20"/>
                <w:lang w:val="hy-AM"/>
              </w:rPr>
              <w:t>Type (M.SDT.00169)</w:t>
            </w:r>
          </w:p>
          <w:p w14:paraId="5CBD146C"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նորմալացված տողը, որը չի պարունակում տողի ընդհատման (#xA) եւ սյունատի (#x9) պայմանանշաններ:</w:t>
            </w:r>
          </w:p>
          <w:p w14:paraId="5CC55C9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Երկարությունը՝ 1</w:t>
            </w:r>
          </w:p>
        </w:tc>
        <w:tc>
          <w:tcPr>
            <w:tcW w:w="352" w:type="pct"/>
            <w:tcMar>
              <w:top w:w="85" w:type="dxa"/>
              <w:bottom w:w="85" w:type="dxa"/>
            </w:tcMar>
          </w:tcPr>
          <w:p w14:paraId="1A7DA8C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w:t>
            </w:r>
          </w:p>
        </w:tc>
      </w:tr>
      <w:tr w:rsidR="00865C90" w:rsidRPr="00DF67A3" w14:paraId="76A1A1A6" w14:textId="77777777" w:rsidTr="00181FFB">
        <w:trPr>
          <w:jc w:val="center"/>
        </w:trPr>
        <w:tc>
          <w:tcPr>
            <w:tcW w:w="78" w:type="pct"/>
            <w:tcBorders>
              <w:top w:val="nil"/>
              <w:left w:val="nil"/>
              <w:bottom w:val="nil"/>
              <w:right w:val="nil"/>
            </w:tcBorders>
            <w:tcMar>
              <w:top w:w="85" w:type="dxa"/>
              <w:bottom w:w="85" w:type="dxa"/>
            </w:tcMar>
          </w:tcPr>
          <w:p w14:paraId="5F9C6EF1"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tcBorders>
            <w:tcMar>
              <w:top w:w="85" w:type="dxa"/>
              <w:bottom w:w="85" w:type="dxa"/>
            </w:tcMar>
          </w:tcPr>
          <w:p w14:paraId="0F590598"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84" w:type="pct"/>
            <w:gridSpan w:val="3"/>
            <w:tcBorders>
              <w:bottom w:val="single" w:sz="4" w:space="0" w:color="auto"/>
            </w:tcBorders>
            <w:tcMar>
              <w:top w:w="85" w:type="dxa"/>
              <w:bottom w:w="85" w:type="dxa"/>
            </w:tcMar>
          </w:tcPr>
          <w:p w14:paraId="65385D3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2.5.3. Պահեստի տիպը որոշող հատկանիշը</w:t>
            </w:r>
          </w:p>
          <w:p w14:paraId="3E5D5F1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(casdo:TypeWarehouseIndicator)</w:t>
            </w:r>
          </w:p>
        </w:tc>
        <w:tc>
          <w:tcPr>
            <w:tcW w:w="1263" w:type="pct"/>
            <w:tcMar>
              <w:top w:w="85" w:type="dxa"/>
              <w:bottom w:w="85" w:type="dxa"/>
            </w:tcMar>
          </w:tcPr>
          <w:p w14:paraId="1F15300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պահեստի տիպը որոշող հատկանիշը՝</w:t>
            </w:r>
          </w:p>
          <w:p w14:paraId="0AE1158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 փակ.</w:t>
            </w:r>
          </w:p>
          <w:p w14:paraId="7803955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 բաց</w:t>
            </w:r>
          </w:p>
        </w:tc>
        <w:tc>
          <w:tcPr>
            <w:tcW w:w="774" w:type="pct"/>
            <w:tcMar>
              <w:top w:w="85" w:type="dxa"/>
              <w:bottom w:w="85" w:type="dxa"/>
            </w:tcMar>
          </w:tcPr>
          <w:p w14:paraId="3C85E8E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M.CA.SDE.00080</w:t>
            </w:r>
          </w:p>
        </w:tc>
        <w:tc>
          <w:tcPr>
            <w:tcW w:w="1266" w:type="pct"/>
            <w:tcMar>
              <w:top w:w="85" w:type="dxa"/>
              <w:bottom w:w="85" w:type="dxa"/>
            </w:tcMar>
          </w:tcPr>
          <w:p w14:paraId="7844B0C5"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bdt:Indicator</w:t>
            </w:r>
            <w:r w:rsidR="00865C90" w:rsidRPr="00DF67A3">
              <w:rPr>
                <w:rFonts w:ascii="Sylfaen" w:hAnsi="Sylfaen"/>
                <w:noProof/>
                <w:sz w:val="20"/>
                <w:lang w:val="hy-AM"/>
              </w:rPr>
              <w:t>Type (M.BDT.00013)</w:t>
            </w:r>
          </w:p>
          <w:p w14:paraId="7E3E6103"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Երկու արժեքներից մեկը՝ «true» (ճիշտ է) կամ «false» (սխալ է)</w:t>
            </w:r>
          </w:p>
        </w:tc>
        <w:tc>
          <w:tcPr>
            <w:tcW w:w="352" w:type="pct"/>
            <w:tcMar>
              <w:top w:w="85" w:type="dxa"/>
              <w:bottom w:w="85" w:type="dxa"/>
            </w:tcMar>
          </w:tcPr>
          <w:p w14:paraId="3A1C9C3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43D3E665" w14:textId="77777777" w:rsidTr="00181FFB">
        <w:trPr>
          <w:jc w:val="center"/>
        </w:trPr>
        <w:tc>
          <w:tcPr>
            <w:tcW w:w="78" w:type="pct"/>
            <w:tcBorders>
              <w:top w:val="nil"/>
              <w:left w:val="nil"/>
              <w:bottom w:val="nil"/>
              <w:right w:val="nil"/>
            </w:tcBorders>
            <w:tcMar>
              <w:top w:w="85" w:type="dxa"/>
              <w:bottom w:w="85" w:type="dxa"/>
            </w:tcMar>
          </w:tcPr>
          <w:p w14:paraId="31C35BEF"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tcBorders>
            <w:tcMar>
              <w:top w:w="85" w:type="dxa"/>
              <w:bottom w:w="85" w:type="dxa"/>
            </w:tcMar>
          </w:tcPr>
          <w:p w14:paraId="2EAAB8C4"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84" w:type="pct"/>
            <w:gridSpan w:val="3"/>
            <w:tcBorders>
              <w:bottom w:val="single" w:sz="4" w:space="0" w:color="auto"/>
            </w:tcBorders>
            <w:tcMar>
              <w:top w:w="85" w:type="dxa"/>
              <w:bottom w:w="85" w:type="dxa"/>
            </w:tcMar>
          </w:tcPr>
          <w:p w14:paraId="667F01F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2.5.4. Ընդհանուր մակերեսը (քառ. մ)</w:t>
            </w:r>
          </w:p>
          <w:p w14:paraId="317BDEAA" w14:textId="77777777" w:rsidR="00865C90" w:rsidRPr="00DF67A3" w:rsidRDefault="00BB78EA" w:rsidP="00181FFB">
            <w:pPr>
              <w:pStyle w:val="a8"/>
              <w:widowControl w:val="0"/>
              <w:tabs>
                <w:tab w:val="left" w:pos="1134"/>
              </w:tabs>
              <w:spacing w:after="120" w:line="240" w:lineRule="auto"/>
              <w:jc w:val="left"/>
              <w:rPr>
                <w:rFonts w:ascii="Sylfaen" w:hAnsi="Sylfaen" w:cs="Arial"/>
                <w:sz w:val="20"/>
              </w:rPr>
            </w:pPr>
            <w:r>
              <w:rPr>
                <w:rFonts w:ascii="Sylfaen" w:hAnsi="Sylfaen"/>
                <w:sz w:val="20"/>
              </w:rPr>
              <w:t>(casdo:TotalArea</w:t>
            </w:r>
            <w:r w:rsidR="00865C90" w:rsidRPr="00DF67A3">
              <w:rPr>
                <w:rFonts w:ascii="Sylfaen" w:hAnsi="Sylfaen"/>
                <w:sz w:val="20"/>
              </w:rPr>
              <w:t>Measure)</w:t>
            </w:r>
          </w:p>
        </w:tc>
        <w:tc>
          <w:tcPr>
            <w:tcW w:w="1263" w:type="pct"/>
            <w:tcMar>
              <w:top w:w="85" w:type="dxa"/>
              <w:bottom w:w="85" w:type="dxa"/>
            </w:tcMar>
          </w:tcPr>
          <w:p w14:paraId="7819E97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ընդհանուր մակերեսը (քառ. մ)</w:t>
            </w:r>
          </w:p>
        </w:tc>
        <w:tc>
          <w:tcPr>
            <w:tcW w:w="774" w:type="pct"/>
            <w:tcMar>
              <w:top w:w="85" w:type="dxa"/>
              <w:bottom w:w="85" w:type="dxa"/>
            </w:tcMar>
          </w:tcPr>
          <w:p w14:paraId="151F301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M.CA.SDE.00075</w:t>
            </w:r>
          </w:p>
        </w:tc>
        <w:tc>
          <w:tcPr>
            <w:tcW w:w="1266" w:type="pct"/>
            <w:tcMar>
              <w:top w:w="85" w:type="dxa"/>
              <w:bottom w:w="85" w:type="dxa"/>
            </w:tcMar>
          </w:tcPr>
          <w:p w14:paraId="68838C95" w14:textId="77777777" w:rsidR="00865C90" w:rsidRPr="00DF67A3"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casdo:FractionNumber10.2Measure</w:t>
            </w:r>
            <w:r w:rsidR="00865C90" w:rsidRPr="00DF67A3">
              <w:rPr>
                <w:rFonts w:ascii="Sylfaen" w:hAnsi="Sylfaen"/>
                <w:noProof/>
                <w:sz w:val="20"/>
                <w:lang w:val="hy-AM"/>
              </w:rPr>
              <w:t>Type (M.CA.SDT.00530)</w:t>
            </w:r>
          </w:p>
          <w:p w14:paraId="19B527DE"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Թիվը՝ հաշվարկման տասական համակարգում։</w:t>
            </w:r>
          </w:p>
          <w:p w14:paraId="55C72D2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Թվանշանների առավելագույն քանակը՝ 10։</w:t>
            </w:r>
          </w:p>
          <w:p w14:paraId="551C82F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Կոտորակային թվանշանների առավելագույն քանակը՝ 2</w:t>
            </w:r>
          </w:p>
        </w:tc>
        <w:tc>
          <w:tcPr>
            <w:tcW w:w="352" w:type="pct"/>
            <w:tcMar>
              <w:top w:w="85" w:type="dxa"/>
              <w:bottom w:w="85" w:type="dxa"/>
            </w:tcMar>
          </w:tcPr>
          <w:p w14:paraId="41D92E5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0..1</w:t>
            </w:r>
          </w:p>
        </w:tc>
      </w:tr>
      <w:tr w:rsidR="00865C90" w:rsidRPr="00DF67A3" w14:paraId="47B5693D" w14:textId="77777777" w:rsidTr="00181FFB">
        <w:trPr>
          <w:jc w:val="center"/>
        </w:trPr>
        <w:tc>
          <w:tcPr>
            <w:tcW w:w="78" w:type="pct"/>
            <w:tcBorders>
              <w:top w:val="nil"/>
              <w:left w:val="nil"/>
              <w:bottom w:val="nil"/>
              <w:right w:val="nil"/>
            </w:tcBorders>
            <w:tcMar>
              <w:top w:w="85" w:type="dxa"/>
              <w:bottom w:w="85" w:type="dxa"/>
            </w:tcMar>
          </w:tcPr>
          <w:p w14:paraId="333A9745"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69C9FF17"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054C0B1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tcBorders>
            <w:tcMar>
              <w:top w:w="85" w:type="dxa"/>
              <w:bottom w:w="85" w:type="dxa"/>
            </w:tcMar>
          </w:tcPr>
          <w:p w14:paraId="515172BA" w14:textId="77777777" w:rsidR="00865C90" w:rsidRPr="00DF67A3" w:rsidRDefault="00BB78EA" w:rsidP="00181FFB">
            <w:pPr>
              <w:pStyle w:val="a8"/>
              <w:widowControl w:val="0"/>
              <w:tabs>
                <w:tab w:val="left" w:pos="368"/>
              </w:tabs>
              <w:spacing w:after="120" w:line="240" w:lineRule="auto"/>
              <w:jc w:val="left"/>
              <w:rPr>
                <w:rFonts w:ascii="Sylfaen" w:hAnsi="Sylfaen" w:cs="Arial"/>
                <w:sz w:val="20"/>
              </w:rPr>
            </w:pPr>
            <w:r>
              <w:rPr>
                <w:rFonts w:ascii="Sylfaen" w:hAnsi="Sylfaen"/>
                <w:noProof/>
                <w:sz w:val="20"/>
              </w:rPr>
              <w:t>ա)</w:t>
            </w:r>
            <w:r w:rsidRPr="007C1DF1">
              <w:rPr>
                <w:rFonts w:ascii="Sylfaen" w:hAnsi="Sylfaen"/>
                <w:noProof/>
                <w:sz w:val="20"/>
              </w:rPr>
              <w:tab/>
            </w:r>
            <w:r w:rsidR="00865C90" w:rsidRPr="00DF67A3">
              <w:rPr>
                <w:rFonts w:ascii="Sylfaen" w:hAnsi="Sylfaen"/>
                <w:noProof/>
                <w:sz w:val="20"/>
              </w:rPr>
              <w:t>չափման միավորը</w:t>
            </w:r>
          </w:p>
          <w:p w14:paraId="3CAB247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(measurementUnitCode ատրիբուտ)</w:t>
            </w:r>
          </w:p>
        </w:tc>
        <w:tc>
          <w:tcPr>
            <w:tcW w:w="1263" w:type="pct"/>
            <w:tcMar>
              <w:top w:w="85" w:type="dxa"/>
              <w:bottom w:w="85" w:type="dxa"/>
            </w:tcMar>
          </w:tcPr>
          <w:p w14:paraId="0CA2830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չափման միավորի ծածկագրային նշագիրը</w:t>
            </w:r>
          </w:p>
        </w:tc>
        <w:tc>
          <w:tcPr>
            <w:tcW w:w="774" w:type="pct"/>
            <w:tcMar>
              <w:top w:w="85" w:type="dxa"/>
              <w:bottom w:w="85" w:type="dxa"/>
            </w:tcMar>
          </w:tcPr>
          <w:p w14:paraId="5188A9C9" w14:textId="77777777" w:rsidR="00865C90" w:rsidRPr="00DF67A3" w:rsidRDefault="006D3FF6"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w:t>
            </w:r>
          </w:p>
        </w:tc>
        <w:tc>
          <w:tcPr>
            <w:tcW w:w="1266" w:type="pct"/>
            <w:tcMar>
              <w:top w:w="85" w:type="dxa"/>
              <w:bottom w:w="85" w:type="dxa"/>
            </w:tcMar>
          </w:tcPr>
          <w:p w14:paraId="02E6577E" w14:textId="77777777" w:rsidR="00865C90" w:rsidRPr="00DF67A3" w:rsidRDefault="00BB78EA" w:rsidP="00181FFB">
            <w:pPr>
              <w:pStyle w:val="a8"/>
              <w:widowControl w:val="0"/>
              <w:tabs>
                <w:tab w:val="left" w:pos="1134"/>
              </w:tabs>
              <w:spacing w:after="120" w:line="240" w:lineRule="auto"/>
              <w:jc w:val="left"/>
              <w:rPr>
                <w:rFonts w:ascii="Sylfaen" w:hAnsi="Sylfaen" w:cs="Arial"/>
                <w:sz w:val="20"/>
              </w:rPr>
            </w:pPr>
            <w:r>
              <w:rPr>
                <w:rFonts w:ascii="Sylfaen" w:hAnsi="Sylfaen"/>
                <w:noProof/>
                <w:sz w:val="20"/>
              </w:rPr>
              <w:t>csdo:MeasurementUnitCode</w:t>
            </w:r>
            <w:r w:rsidR="00865C90" w:rsidRPr="00DF67A3">
              <w:rPr>
                <w:rFonts w:ascii="Sylfaen" w:hAnsi="Sylfaen"/>
                <w:noProof/>
                <w:sz w:val="20"/>
              </w:rPr>
              <w:t>Type (M.SDT.00074)</w:t>
            </w:r>
          </w:p>
          <w:p w14:paraId="59B73D9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Տառաթվային ծածկագիրը:</w:t>
            </w:r>
          </w:p>
          <w:p w14:paraId="65C281E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[0-9A-Z]{2,3}</w:t>
            </w:r>
          </w:p>
        </w:tc>
        <w:tc>
          <w:tcPr>
            <w:tcW w:w="352" w:type="pct"/>
            <w:tcMar>
              <w:top w:w="85" w:type="dxa"/>
              <w:bottom w:w="85" w:type="dxa"/>
            </w:tcMar>
          </w:tcPr>
          <w:p w14:paraId="71FE66A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w:t>
            </w:r>
          </w:p>
        </w:tc>
      </w:tr>
      <w:tr w:rsidR="00865C90" w:rsidRPr="00DF67A3" w14:paraId="64401E07" w14:textId="77777777" w:rsidTr="00181FFB">
        <w:trPr>
          <w:jc w:val="center"/>
        </w:trPr>
        <w:tc>
          <w:tcPr>
            <w:tcW w:w="78" w:type="pct"/>
            <w:tcBorders>
              <w:top w:val="nil"/>
              <w:left w:val="nil"/>
              <w:bottom w:val="nil"/>
              <w:right w:val="nil"/>
            </w:tcBorders>
            <w:tcMar>
              <w:top w:w="85" w:type="dxa"/>
              <w:bottom w:w="85" w:type="dxa"/>
            </w:tcMar>
          </w:tcPr>
          <w:p w14:paraId="15932F24"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tcBorders>
            <w:tcMar>
              <w:top w:w="85" w:type="dxa"/>
              <w:bottom w:w="85" w:type="dxa"/>
            </w:tcMar>
          </w:tcPr>
          <w:p w14:paraId="4A8433B9"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84" w:type="pct"/>
            <w:gridSpan w:val="3"/>
            <w:tcBorders>
              <w:bottom w:val="single" w:sz="4" w:space="0" w:color="auto"/>
            </w:tcBorders>
            <w:tcMar>
              <w:top w:w="85" w:type="dxa"/>
              <w:bottom w:w="85" w:type="dxa"/>
            </w:tcMar>
          </w:tcPr>
          <w:p w14:paraId="4CC10A2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2.5.5. Ծավալը</w:t>
            </w:r>
          </w:p>
          <w:p w14:paraId="24AFAB7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lastRenderedPageBreak/>
              <w:t>(casdo:CubageMeasure)</w:t>
            </w:r>
          </w:p>
        </w:tc>
        <w:tc>
          <w:tcPr>
            <w:tcW w:w="1263" w:type="pct"/>
            <w:tcMar>
              <w:top w:w="85" w:type="dxa"/>
              <w:bottom w:w="85" w:type="dxa"/>
            </w:tcMar>
          </w:tcPr>
          <w:p w14:paraId="02512B7B"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սենքի ծավալը (խոր. մ)</w:t>
            </w:r>
          </w:p>
        </w:tc>
        <w:tc>
          <w:tcPr>
            <w:tcW w:w="774" w:type="pct"/>
            <w:tcMar>
              <w:top w:w="85" w:type="dxa"/>
              <w:bottom w:w="85" w:type="dxa"/>
            </w:tcMar>
          </w:tcPr>
          <w:p w14:paraId="7EFDB2D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M.CA.SDE.00067</w:t>
            </w:r>
          </w:p>
        </w:tc>
        <w:tc>
          <w:tcPr>
            <w:tcW w:w="1266" w:type="pct"/>
            <w:tcMar>
              <w:top w:w="85" w:type="dxa"/>
              <w:bottom w:w="85" w:type="dxa"/>
            </w:tcMar>
          </w:tcPr>
          <w:p w14:paraId="65C30C45" w14:textId="77777777" w:rsidR="00865C90" w:rsidRPr="007C1DF1" w:rsidRDefault="00BB78EA" w:rsidP="00181FFB">
            <w:pPr>
              <w:pStyle w:val="aff9"/>
              <w:widowControl w:val="0"/>
              <w:tabs>
                <w:tab w:val="left" w:pos="1134"/>
              </w:tabs>
              <w:spacing w:after="120"/>
              <w:jc w:val="left"/>
              <w:rPr>
                <w:rFonts w:ascii="Sylfaen" w:hAnsi="Sylfaen" w:cs="Arial"/>
                <w:noProof/>
                <w:sz w:val="20"/>
                <w:lang w:val="hy-AM"/>
              </w:rPr>
            </w:pPr>
            <w:r>
              <w:rPr>
                <w:rFonts w:ascii="Sylfaen" w:hAnsi="Sylfaen"/>
                <w:noProof/>
                <w:sz w:val="20"/>
                <w:lang w:val="hy-AM"/>
              </w:rPr>
              <w:t>csdo:FractionNumber10Measure</w:t>
            </w:r>
            <w:r w:rsidR="00865C90" w:rsidRPr="00DF67A3">
              <w:rPr>
                <w:rFonts w:ascii="Sylfaen" w:hAnsi="Sylfaen"/>
                <w:noProof/>
                <w:sz w:val="20"/>
                <w:lang w:val="hy-AM"/>
              </w:rPr>
              <w:t xml:space="preserve">Type </w:t>
            </w:r>
            <w:r w:rsidR="00865C90" w:rsidRPr="00DF67A3">
              <w:rPr>
                <w:rFonts w:ascii="Sylfaen" w:hAnsi="Sylfaen"/>
                <w:noProof/>
                <w:sz w:val="20"/>
                <w:lang w:val="hy-AM"/>
              </w:rPr>
              <w:lastRenderedPageBreak/>
              <w:t>(M.SDT.00183)</w:t>
            </w:r>
          </w:p>
          <w:p w14:paraId="06BA90F5"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Թիվը՝ հաշվարկման տասական համակարգում։</w:t>
            </w:r>
          </w:p>
          <w:p w14:paraId="3E57AAF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Թվանշանների առավելագույն քանակը՝ 10։</w:t>
            </w:r>
          </w:p>
          <w:p w14:paraId="4446CD2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Կոտորակային թվանշանների առավելագույն քանակը՝ 1</w:t>
            </w:r>
          </w:p>
        </w:tc>
        <w:tc>
          <w:tcPr>
            <w:tcW w:w="352" w:type="pct"/>
            <w:tcMar>
              <w:top w:w="85" w:type="dxa"/>
              <w:bottom w:w="85" w:type="dxa"/>
            </w:tcMar>
          </w:tcPr>
          <w:p w14:paraId="6B382714"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lastRenderedPageBreak/>
              <w:t>0..1</w:t>
            </w:r>
          </w:p>
        </w:tc>
      </w:tr>
      <w:tr w:rsidR="00865C90" w:rsidRPr="00DF67A3" w14:paraId="54AE4A86" w14:textId="77777777" w:rsidTr="00181FFB">
        <w:trPr>
          <w:jc w:val="center"/>
        </w:trPr>
        <w:tc>
          <w:tcPr>
            <w:tcW w:w="78" w:type="pct"/>
            <w:tcBorders>
              <w:top w:val="nil"/>
              <w:left w:val="nil"/>
              <w:bottom w:val="nil"/>
              <w:right w:val="nil"/>
            </w:tcBorders>
            <w:tcMar>
              <w:top w:w="85" w:type="dxa"/>
              <w:bottom w:w="85" w:type="dxa"/>
            </w:tcMar>
          </w:tcPr>
          <w:p w14:paraId="0ACCE4D0"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7172B31C"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83" w:type="pct"/>
            <w:tcBorders>
              <w:top w:val="nil"/>
              <w:left w:val="nil"/>
              <w:bottom w:val="nil"/>
              <w:right w:val="single" w:sz="4" w:space="0" w:color="auto"/>
            </w:tcBorders>
            <w:tcMar>
              <w:top w:w="85" w:type="dxa"/>
              <w:bottom w:w="85" w:type="dxa"/>
            </w:tcMar>
          </w:tcPr>
          <w:p w14:paraId="584E382D"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p>
        </w:tc>
        <w:tc>
          <w:tcPr>
            <w:tcW w:w="1101" w:type="pct"/>
            <w:gridSpan w:val="2"/>
            <w:tcBorders>
              <w:left w:val="single" w:sz="4" w:space="0" w:color="auto"/>
            </w:tcBorders>
            <w:tcMar>
              <w:top w:w="85" w:type="dxa"/>
              <w:bottom w:w="85" w:type="dxa"/>
            </w:tcMar>
          </w:tcPr>
          <w:p w14:paraId="4BCDEBB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 չափման միավորը</w:t>
            </w:r>
          </w:p>
          <w:p w14:paraId="35D7BAD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(measurementUnitCode ատրիբուտ)</w:t>
            </w:r>
          </w:p>
        </w:tc>
        <w:tc>
          <w:tcPr>
            <w:tcW w:w="1263" w:type="pct"/>
            <w:tcMar>
              <w:top w:w="85" w:type="dxa"/>
              <w:bottom w:w="85" w:type="dxa"/>
            </w:tcMar>
          </w:tcPr>
          <w:p w14:paraId="3028C11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չափման միավորի ծածկագրային նշագիրը</w:t>
            </w:r>
          </w:p>
        </w:tc>
        <w:tc>
          <w:tcPr>
            <w:tcW w:w="774" w:type="pct"/>
            <w:tcMar>
              <w:top w:w="85" w:type="dxa"/>
              <w:bottom w:w="85" w:type="dxa"/>
            </w:tcMar>
          </w:tcPr>
          <w:p w14:paraId="2685A060" w14:textId="77777777" w:rsidR="00865C90" w:rsidRPr="00DF67A3" w:rsidRDefault="006D3FF6"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w:t>
            </w:r>
          </w:p>
        </w:tc>
        <w:tc>
          <w:tcPr>
            <w:tcW w:w="1266" w:type="pct"/>
            <w:tcMar>
              <w:top w:w="85" w:type="dxa"/>
              <w:bottom w:w="85" w:type="dxa"/>
            </w:tcMar>
          </w:tcPr>
          <w:p w14:paraId="6F663BB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csdo:‌Measurement‌Unit‌Code‌Type (M.SDT.00074)</w:t>
            </w:r>
          </w:p>
          <w:p w14:paraId="400EE30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Տառաթվային ծածկագիրը:</w:t>
            </w:r>
          </w:p>
          <w:p w14:paraId="162973D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[0-9A-Z]{2,3}</w:t>
            </w:r>
          </w:p>
        </w:tc>
        <w:tc>
          <w:tcPr>
            <w:tcW w:w="352" w:type="pct"/>
            <w:tcMar>
              <w:top w:w="85" w:type="dxa"/>
              <w:bottom w:w="85" w:type="dxa"/>
            </w:tcMar>
          </w:tcPr>
          <w:p w14:paraId="4F4CE9B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w:t>
            </w:r>
          </w:p>
        </w:tc>
      </w:tr>
      <w:tr w:rsidR="00865C90" w:rsidRPr="00DF67A3" w14:paraId="1B2CA159" w14:textId="77777777" w:rsidTr="00181FFB">
        <w:trPr>
          <w:jc w:val="center"/>
        </w:trPr>
        <w:tc>
          <w:tcPr>
            <w:tcW w:w="78" w:type="pct"/>
            <w:tcBorders>
              <w:top w:val="nil"/>
              <w:left w:val="nil"/>
              <w:bottom w:val="nil"/>
              <w:right w:val="nil"/>
            </w:tcBorders>
            <w:tcMar>
              <w:top w:w="85" w:type="dxa"/>
              <w:bottom w:w="85" w:type="dxa"/>
            </w:tcMar>
          </w:tcPr>
          <w:p w14:paraId="3D6DCFFF"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tcBorders>
            <w:tcMar>
              <w:top w:w="85" w:type="dxa"/>
              <w:bottom w:w="85" w:type="dxa"/>
            </w:tcMar>
          </w:tcPr>
          <w:p w14:paraId="38D130E5"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84" w:type="pct"/>
            <w:gridSpan w:val="3"/>
            <w:tcBorders>
              <w:bottom w:val="single" w:sz="4" w:space="0" w:color="auto"/>
            </w:tcBorders>
            <w:tcMar>
              <w:top w:w="85" w:type="dxa"/>
              <w:bottom w:w="85" w:type="dxa"/>
            </w:tcMar>
          </w:tcPr>
          <w:p w14:paraId="4C4D911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2.5.6. Տրանսպորտի տեսակի ծածկագիրը</w:t>
            </w:r>
          </w:p>
          <w:p w14:paraId="56C304C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(csdo:‌Transport‌Mode‌Code)</w:t>
            </w:r>
          </w:p>
        </w:tc>
        <w:tc>
          <w:tcPr>
            <w:tcW w:w="1263" w:type="pct"/>
            <w:tcMar>
              <w:top w:w="85" w:type="dxa"/>
              <w:bottom w:w="85" w:type="dxa"/>
            </w:tcMar>
          </w:tcPr>
          <w:p w14:paraId="129B2AB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տրանսպորտի եւ ապրանքների փոխադրման տեսակի ծածկագրային նշագիրը</w:t>
            </w:r>
          </w:p>
        </w:tc>
        <w:tc>
          <w:tcPr>
            <w:tcW w:w="774" w:type="pct"/>
            <w:tcMar>
              <w:top w:w="85" w:type="dxa"/>
              <w:bottom w:w="85" w:type="dxa"/>
            </w:tcMar>
          </w:tcPr>
          <w:p w14:paraId="65C1D7C9"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M.SDE.00155</w:t>
            </w:r>
          </w:p>
        </w:tc>
        <w:tc>
          <w:tcPr>
            <w:tcW w:w="1266" w:type="pct"/>
            <w:tcMar>
              <w:top w:w="85" w:type="dxa"/>
              <w:bottom w:w="85" w:type="dxa"/>
            </w:tcMar>
          </w:tcPr>
          <w:p w14:paraId="58803427"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csdo:​Transport​Mode​Code​Type (M.SDT.00102)</w:t>
            </w:r>
          </w:p>
          <w:p w14:paraId="495D98DB"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Ծածկագրի արժեքը՝ տրանսպորտի եւ ապրանքների փոխադրման տեսակների դասակարգչից։</w:t>
            </w:r>
          </w:p>
          <w:p w14:paraId="26BDD77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Ձեւանմուշը՝ \d{2}</w:t>
            </w:r>
          </w:p>
        </w:tc>
        <w:tc>
          <w:tcPr>
            <w:tcW w:w="352" w:type="pct"/>
            <w:tcMar>
              <w:top w:w="85" w:type="dxa"/>
              <w:bottom w:w="85" w:type="dxa"/>
            </w:tcMar>
          </w:tcPr>
          <w:p w14:paraId="5C00864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w:t>
            </w:r>
          </w:p>
        </w:tc>
      </w:tr>
      <w:tr w:rsidR="00865C90" w:rsidRPr="00DF67A3" w14:paraId="7AEABDBE" w14:textId="77777777" w:rsidTr="00181FFB">
        <w:trPr>
          <w:jc w:val="center"/>
        </w:trPr>
        <w:tc>
          <w:tcPr>
            <w:tcW w:w="78" w:type="pct"/>
            <w:tcBorders>
              <w:top w:val="nil"/>
              <w:left w:val="nil"/>
              <w:bottom w:val="nil"/>
              <w:right w:val="nil"/>
            </w:tcBorders>
            <w:tcMar>
              <w:top w:w="85" w:type="dxa"/>
              <w:bottom w:w="85" w:type="dxa"/>
            </w:tcMar>
          </w:tcPr>
          <w:p w14:paraId="1A368C5B"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tcBorders>
            <w:tcMar>
              <w:top w:w="85" w:type="dxa"/>
              <w:bottom w:w="85" w:type="dxa"/>
            </w:tcMar>
          </w:tcPr>
          <w:p w14:paraId="39B33B4D"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84" w:type="pct"/>
            <w:gridSpan w:val="3"/>
            <w:tcBorders>
              <w:bottom w:val="single" w:sz="4" w:space="0" w:color="auto"/>
            </w:tcBorders>
            <w:tcMar>
              <w:top w:w="85" w:type="dxa"/>
              <w:bottom w:w="85" w:type="dxa"/>
            </w:tcMar>
          </w:tcPr>
          <w:p w14:paraId="2BF6D45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2.5.7. Պահեստի տարածքում իրականացվող գործունեության տեսակի նկարագրությունը</w:t>
            </w:r>
          </w:p>
          <w:p w14:paraId="373BC4A6"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(casdo:WarehouseActivityDescriptionText)</w:t>
            </w:r>
          </w:p>
        </w:tc>
        <w:tc>
          <w:tcPr>
            <w:tcW w:w="1263" w:type="pct"/>
            <w:tcMar>
              <w:top w:w="85" w:type="dxa"/>
              <w:bottom w:w="85" w:type="dxa"/>
            </w:tcMar>
          </w:tcPr>
          <w:p w14:paraId="0AF3E80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պահեստի տարածքում իրականացվող գործունեության տեսակի վերաբերյալ տեղեկություններ</w:t>
            </w:r>
          </w:p>
        </w:tc>
        <w:tc>
          <w:tcPr>
            <w:tcW w:w="774" w:type="pct"/>
            <w:tcMar>
              <w:top w:w="85" w:type="dxa"/>
              <w:bottom w:w="85" w:type="dxa"/>
            </w:tcMar>
          </w:tcPr>
          <w:p w14:paraId="4A181DB8"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M.CA.SDE.00154</w:t>
            </w:r>
          </w:p>
        </w:tc>
        <w:tc>
          <w:tcPr>
            <w:tcW w:w="1266" w:type="pct"/>
            <w:tcMar>
              <w:top w:w="85" w:type="dxa"/>
              <w:bottom w:w="85" w:type="dxa"/>
            </w:tcMar>
          </w:tcPr>
          <w:p w14:paraId="1A38EDE5"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csdo:‌Text250‌Type (M.SDT.00072)</w:t>
            </w:r>
          </w:p>
          <w:p w14:paraId="150B19B3"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տողը:</w:t>
            </w:r>
          </w:p>
          <w:p w14:paraId="65E5A1A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35772AE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250</w:t>
            </w:r>
          </w:p>
        </w:tc>
        <w:tc>
          <w:tcPr>
            <w:tcW w:w="352" w:type="pct"/>
            <w:tcMar>
              <w:top w:w="85" w:type="dxa"/>
              <w:bottom w:w="85" w:type="dxa"/>
            </w:tcMar>
          </w:tcPr>
          <w:p w14:paraId="37B6CD3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w:t>
            </w:r>
          </w:p>
        </w:tc>
      </w:tr>
      <w:tr w:rsidR="00865C90" w:rsidRPr="00DF67A3" w14:paraId="6DD64462" w14:textId="77777777" w:rsidTr="00181FFB">
        <w:trPr>
          <w:jc w:val="center"/>
        </w:trPr>
        <w:tc>
          <w:tcPr>
            <w:tcW w:w="78" w:type="pct"/>
            <w:tcBorders>
              <w:top w:val="nil"/>
              <w:left w:val="nil"/>
              <w:bottom w:val="nil"/>
              <w:right w:val="nil"/>
            </w:tcBorders>
            <w:tcMar>
              <w:top w:w="85" w:type="dxa"/>
              <w:bottom w:w="85" w:type="dxa"/>
            </w:tcMar>
          </w:tcPr>
          <w:p w14:paraId="1A7E2646"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single" w:sz="4" w:space="0" w:color="auto"/>
            </w:tcBorders>
            <w:tcMar>
              <w:top w:w="85" w:type="dxa"/>
              <w:bottom w:w="85" w:type="dxa"/>
            </w:tcMar>
          </w:tcPr>
          <w:p w14:paraId="748F15D5"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84" w:type="pct"/>
            <w:gridSpan w:val="3"/>
            <w:tcBorders>
              <w:bottom w:val="single" w:sz="4" w:space="0" w:color="auto"/>
            </w:tcBorders>
            <w:tcMar>
              <w:top w:w="85" w:type="dxa"/>
              <w:bottom w:w="85" w:type="dxa"/>
            </w:tcMar>
          </w:tcPr>
          <w:p w14:paraId="30457461"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2.5.8. Այլ տեղեկություններ</w:t>
            </w:r>
          </w:p>
          <w:p w14:paraId="738E8B9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sz w:val="20"/>
              </w:rPr>
              <w:t>(csdo:‌Additional‌Info‌Text)</w:t>
            </w:r>
          </w:p>
        </w:tc>
        <w:tc>
          <w:tcPr>
            <w:tcW w:w="1263" w:type="pct"/>
            <w:tcMar>
              <w:top w:w="85" w:type="dxa"/>
              <w:bottom w:w="85" w:type="dxa"/>
            </w:tcMar>
          </w:tcPr>
          <w:p w14:paraId="3E8D542E"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լրացուցիչ տեղեկատվություն</w:t>
            </w:r>
          </w:p>
        </w:tc>
        <w:tc>
          <w:tcPr>
            <w:tcW w:w="774" w:type="pct"/>
            <w:tcMar>
              <w:top w:w="85" w:type="dxa"/>
              <w:bottom w:w="85" w:type="dxa"/>
            </w:tcMar>
          </w:tcPr>
          <w:p w14:paraId="4EE3312A"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M.SDE.00046</w:t>
            </w:r>
          </w:p>
        </w:tc>
        <w:tc>
          <w:tcPr>
            <w:tcW w:w="1266" w:type="pct"/>
            <w:tcMar>
              <w:top w:w="85" w:type="dxa"/>
              <w:bottom w:w="85" w:type="dxa"/>
            </w:tcMar>
          </w:tcPr>
          <w:p w14:paraId="7CE20AE5"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csdo:Text4000Type (M.SDT.00088)</w:t>
            </w:r>
          </w:p>
          <w:p w14:paraId="06C8EFF3"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Պայմանանշանների տողը:</w:t>
            </w:r>
          </w:p>
          <w:p w14:paraId="65AA016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Նվազ. երկարությունը՝ 1։</w:t>
            </w:r>
          </w:p>
          <w:p w14:paraId="4604111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Առավ. երկարությունը՝ 4000</w:t>
            </w:r>
          </w:p>
        </w:tc>
        <w:tc>
          <w:tcPr>
            <w:tcW w:w="352" w:type="pct"/>
            <w:tcMar>
              <w:top w:w="85" w:type="dxa"/>
              <w:bottom w:w="85" w:type="dxa"/>
            </w:tcMar>
          </w:tcPr>
          <w:p w14:paraId="250FE523"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0..*</w:t>
            </w:r>
          </w:p>
        </w:tc>
      </w:tr>
      <w:tr w:rsidR="00865C90" w:rsidRPr="00DF67A3" w14:paraId="12B7296E" w14:textId="77777777" w:rsidTr="00181FFB">
        <w:trPr>
          <w:jc w:val="center"/>
        </w:trPr>
        <w:tc>
          <w:tcPr>
            <w:tcW w:w="78" w:type="pct"/>
            <w:tcBorders>
              <w:top w:val="nil"/>
              <w:left w:val="nil"/>
              <w:bottom w:val="nil"/>
              <w:right w:val="single" w:sz="4" w:space="0" w:color="auto"/>
            </w:tcBorders>
            <w:tcMar>
              <w:top w:w="85" w:type="dxa"/>
              <w:bottom w:w="85" w:type="dxa"/>
            </w:tcMar>
          </w:tcPr>
          <w:p w14:paraId="500A472E"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1267" w:type="pct"/>
            <w:gridSpan w:val="4"/>
            <w:tcBorders>
              <w:bottom w:val="single" w:sz="4" w:space="0" w:color="auto"/>
            </w:tcBorders>
            <w:tcMar>
              <w:top w:w="85" w:type="dxa"/>
              <w:bottom w:w="85" w:type="dxa"/>
            </w:tcMar>
          </w:tcPr>
          <w:p w14:paraId="355998FC"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2.6. Գործունեության իրականացման ժամանակավոր դադարեցման (կասեցման) մասին տեղեկություններ</w:t>
            </w:r>
          </w:p>
          <w:p w14:paraId="494EDD41"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sz w:val="20"/>
              </w:rPr>
              <w:t>(cacdo:‌Stay‌Activity‌Date‌Details)</w:t>
            </w:r>
          </w:p>
        </w:tc>
        <w:tc>
          <w:tcPr>
            <w:tcW w:w="1263" w:type="pct"/>
            <w:tcMar>
              <w:top w:w="85" w:type="dxa"/>
              <w:bottom w:w="85" w:type="dxa"/>
            </w:tcMar>
          </w:tcPr>
          <w:p w14:paraId="718ADB0E"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որպես մաքսային պահեստի տիրապետող՝ իրավաբանական անձի գործունեության իրականացումը ժամանակավորապես դադարեցնելու (կասեցնելու) մասին տեղեկություններ</w:t>
            </w:r>
          </w:p>
        </w:tc>
        <w:tc>
          <w:tcPr>
            <w:tcW w:w="774" w:type="pct"/>
            <w:tcMar>
              <w:top w:w="85" w:type="dxa"/>
              <w:bottom w:w="85" w:type="dxa"/>
            </w:tcMar>
          </w:tcPr>
          <w:p w14:paraId="77029D1F"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M.CA.CDE.00896</w:t>
            </w:r>
          </w:p>
        </w:tc>
        <w:tc>
          <w:tcPr>
            <w:tcW w:w="1266" w:type="pct"/>
            <w:tcMar>
              <w:top w:w="85" w:type="dxa"/>
              <w:bottom w:w="85" w:type="dxa"/>
            </w:tcMar>
          </w:tcPr>
          <w:p w14:paraId="3A52A3FA"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cacdo:‌Stay‌Activity‌Date‌DetailsType (M.CA.CDT.00582)</w:t>
            </w:r>
          </w:p>
          <w:p w14:paraId="0F696F16"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Որոշվում է ներդրված տարրերի արժեքների տիրույթներով</w:t>
            </w:r>
          </w:p>
        </w:tc>
        <w:tc>
          <w:tcPr>
            <w:tcW w:w="352" w:type="pct"/>
            <w:tcMar>
              <w:top w:w="85" w:type="dxa"/>
              <w:bottom w:w="85" w:type="dxa"/>
            </w:tcMar>
          </w:tcPr>
          <w:p w14:paraId="5AD75A7C"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0..*</w:t>
            </w:r>
          </w:p>
        </w:tc>
      </w:tr>
      <w:tr w:rsidR="00865C90" w:rsidRPr="00DF67A3" w14:paraId="6703269F" w14:textId="77777777" w:rsidTr="00181FFB">
        <w:trPr>
          <w:jc w:val="center"/>
        </w:trPr>
        <w:tc>
          <w:tcPr>
            <w:tcW w:w="78" w:type="pct"/>
            <w:tcBorders>
              <w:top w:val="nil"/>
              <w:left w:val="nil"/>
              <w:bottom w:val="nil"/>
              <w:right w:val="nil"/>
            </w:tcBorders>
            <w:tcMar>
              <w:top w:w="85" w:type="dxa"/>
              <w:bottom w:w="85" w:type="dxa"/>
            </w:tcMar>
          </w:tcPr>
          <w:p w14:paraId="17BD2765"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single" w:sz="4" w:space="0" w:color="auto"/>
              <w:left w:val="nil"/>
              <w:bottom w:val="nil"/>
            </w:tcBorders>
            <w:tcMar>
              <w:top w:w="85" w:type="dxa"/>
              <w:bottom w:w="85" w:type="dxa"/>
            </w:tcMar>
          </w:tcPr>
          <w:p w14:paraId="4E9D1DA4"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84" w:type="pct"/>
            <w:gridSpan w:val="3"/>
            <w:tcBorders>
              <w:bottom w:val="single" w:sz="4" w:space="0" w:color="auto"/>
            </w:tcBorders>
            <w:tcMar>
              <w:top w:w="85" w:type="dxa"/>
              <w:bottom w:w="85" w:type="dxa"/>
            </w:tcMar>
          </w:tcPr>
          <w:p w14:paraId="7C86EF2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2.6.1. Ժամանակավոր դադարեցման (կասեցման) պատճառով գործունեության իրականացման ավարտի ամսաթիվը</w:t>
            </w:r>
          </w:p>
          <w:p w14:paraId="5F916516"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sz w:val="20"/>
              </w:rPr>
              <w:t>(casdo:‌Last‌Day‌Activity)</w:t>
            </w:r>
          </w:p>
        </w:tc>
        <w:tc>
          <w:tcPr>
            <w:tcW w:w="1263" w:type="pct"/>
            <w:tcMar>
              <w:top w:w="85" w:type="dxa"/>
              <w:bottom w:w="85" w:type="dxa"/>
            </w:tcMar>
          </w:tcPr>
          <w:p w14:paraId="67DFE690"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ժամանակավոր դադարեցման (կասեցման) պատճառով գործունեության իրականացման վերջին օրը</w:t>
            </w:r>
          </w:p>
        </w:tc>
        <w:tc>
          <w:tcPr>
            <w:tcW w:w="774" w:type="pct"/>
            <w:tcMar>
              <w:top w:w="85" w:type="dxa"/>
              <w:bottom w:w="85" w:type="dxa"/>
            </w:tcMar>
          </w:tcPr>
          <w:p w14:paraId="139D1FE5"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M.CA.SDE.00565</w:t>
            </w:r>
          </w:p>
        </w:tc>
        <w:tc>
          <w:tcPr>
            <w:tcW w:w="1266" w:type="pct"/>
            <w:tcMar>
              <w:top w:w="85" w:type="dxa"/>
              <w:bottom w:w="85" w:type="dxa"/>
            </w:tcMar>
          </w:tcPr>
          <w:p w14:paraId="0DDD5828"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bdt:DateType (M.BDT.00005)</w:t>
            </w:r>
          </w:p>
          <w:p w14:paraId="7F8BA056"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Ամսաթվի նշագիրը՝ ԳՕՍՏ ԻՍՕ 8601-2001-ին համապատասխան</w:t>
            </w:r>
          </w:p>
        </w:tc>
        <w:tc>
          <w:tcPr>
            <w:tcW w:w="352" w:type="pct"/>
            <w:tcMar>
              <w:top w:w="85" w:type="dxa"/>
              <w:bottom w:w="85" w:type="dxa"/>
            </w:tcMar>
          </w:tcPr>
          <w:p w14:paraId="2A931115"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1</w:t>
            </w:r>
          </w:p>
        </w:tc>
      </w:tr>
      <w:tr w:rsidR="00865C90" w:rsidRPr="00DF67A3" w14:paraId="23E5BEA8" w14:textId="77777777" w:rsidTr="00181FFB">
        <w:trPr>
          <w:jc w:val="center"/>
        </w:trPr>
        <w:tc>
          <w:tcPr>
            <w:tcW w:w="78" w:type="pct"/>
            <w:tcBorders>
              <w:top w:val="nil"/>
              <w:left w:val="nil"/>
              <w:bottom w:val="nil"/>
              <w:right w:val="nil"/>
            </w:tcBorders>
            <w:tcMar>
              <w:top w:w="85" w:type="dxa"/>
              <w:bottom w:w="85" w:type="dxa"/>
            </w:tcMar>
          </w:tcPr>
          <w:p w14:paraId="7EED9359"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single" w:sz="4" w:space="0" w:color="auto"/>
            </w:tcBorders>
            <w:tcMar>
              <w:top w:w="85" w:type="dxa"/>
              <w:bottom w:w="85" w:type="dxa"/>
            </w:tcMar>
          </w:tcPr>
          <w:p w14:paraId="7B3ACB9E"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84" w:type="pct"/>
            <w:gridSpan w:val="3"/>
            <w:tcBorders>
              <w:bottom w:val="single" w:sz="4" w:space="0" w:color="auto"/>
            </w:tcBorders>
            <w:tcMar>
              <w:top w:w="85" w:type="dxa"/>
              <w:bottom w:w="85" w:type="dxa"/>
            </w:tcMar>
          </w:tcPr>
          <w:p w14:paraId="19A26A3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2.6.2. Ժամանակավորապես դադարեցնելուց (կասեցնելուց) հետո գործունեության իրականացումն սկսելու ամսաթիվը</w:t>
            </w:r>
          </w:p>
          <w:p w14:paraId="06D125D6"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sz w:val="20"/>
              </w:rPr>
              <w:t>(casdo:‌First‌Day‌Activity)</w:t>
            </w:r>
          </w:p>
        </w:tc>
        <w:tc>
          <w:tcPr>
            <w:tcW w:w="1263" w:type="pct"/>
            <w:tcMar>
              <w:top w:w="85" w:type="dxa"/>
              <w:bottom w:w="85" w:type="dxa"/>
            </w:tcMar>
          </w:tcPr>
          <w:p w14:paraId="20A52729"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ժամանակավորապես դադարեցնելուց (կասեցնելուց) հետո գործունեության իրականացման առաջին օրը</w:t>
            </w:r>
          </w:p>
        </w:tc>
        <w:tc>
          <w:tcPr>
            <w:tcW w:w="774" w:type="pct"/>
            <w:tcMar>
              <w:top w:w="85" w:type="dxa"/>
              <w:bottom w:w="85" w:type="dxa"/>
            </w:tcMar>
          </w:tcPr>
          <w:p w14:paraId="7ADC0E02"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M.CA.SDE.00566</w:t>
            </w:r>
          </w:p>
        </w:tc>
        <w:tc>
          <w:tcPr>
            <w:tcW w:w="1266" w:type="pct"/>
            <w:tcMar>
              <w:top w:w="85" w:type="dxa"/>
              <w:bottom w:w="85" w:type="dxa"/>
            </w:tcMar>
          </w:tcPr>
          <w:p w14:paraId="671252D1"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bdt:DateType (M.BDT.00005)</w:t>
            </w:r>
          </w:p>
          <w:p w14:paraId="450011F0"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Ամսաթվի նշագիրը՝ ԳՕՍՏ ԻՍՕ 8601-2001-ին համապատասխան</w:t>
            </w:r>
          </w:p>
        </w:tc>
        <w:tc>
          <w:tcPr>
            <w:tcW w:w="352" w:type="pct"/>
            <w:tcMar>
              <w:top w:w="85" w:type="dxa"/>
              <w:bottom w:w="85" w:type="dxa"/>
            </w:tcMar>
          </w:tcPr>
          <w:p w14:paraId="2EBD0140"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0..1</w:t>
            </w:r>
          </w:p>
        </w:tc>
      </w:tr>
      <w:tr w:rsidR="00865C90" w:rsidRPr="00DF67A3" w14:paraId="581013F8" w14:textId="77777777" w:rsidTr="00181FFB">
        <w:trPr>
          <w:jc w:val="center"/>
        </w:trPr>
        <w:tc>
          <w:tcPr>
            <w:tcW w:w="78" w:type="pct"/>
            <w:tcBorders>
              <w:top w:val="nil"/>
              <w:left w:val="nil"/>
              <w:bottom w:val="nil"/>
              <w:right w:val="single" w:sz="4" w:space="0" w:color="auto"/>
            </w:tcBorders>
            <w:tcMar>
              <w:top w:w="85" w:type="dxa"/>
              <w:bottom w:w="85" w:type="dxa"/>
            </w:tcMar>
          </w:tcPr>
          <w:p w14:paraId="3FCFF4AB"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1267" w:type="pct"/>
            <w:gridSpan w:val="4"/>
            <w:tcBorders>
              <w:bottom w:val="single" w:sz="4" w:space="0" w:color="auto"/>
            </w:tcBorders>
            <w:tcMar>
              <w:top w:w="85" w:type="dxa"/>
              <w:bottom w:w="85" w:type="dxa"/>
            </w:tcMar>
          </w:tcPr>
          <w:p w14:paraId="27EA227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2.7. Գործունեության իրականացման ժամկետի մեկնարկի ամսաթիվը</w:t>
            </w:r>
          </w:p>
          <w:p w14:paraId="5C38B047"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sz w:val="20"/>
              </w:rPr>
              <w:t>(casdo:‌Start‌Activity‌Date)</w:t>
            </w:r>
          </w:p>
        </w:tc>
        <w:tc>
          <w:tcPr>
            <w:tcW w:w="1263" w:type="pct"/>
            <w:tcMar>
              <w:top w:w="85" w:type="dxa"/>
              <w:bottom w:w="85" w:type="dxa"/>
            </w:tcMar>
          </w:tcPr>
          <w:p w14:paraId="05CF8277"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գործունեության իրականացման ժամկետի մեկնարկի ամսաթիվը</w:t>
            </w:r>
          </w:p>
        </w:tc>
        <w:tc>
          <w:tcPr>
            <w:tcW w:w="774" w:type="pct"/>
            <w:tcMar>
              <w:top w:w="85" w:type="dxa"/>
              <w:bottom w:w="85" w:type="dxa"/>
            </w:tcMar>
          </w:tcPr>
          <w:p w14:paraId="04CCCD93"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M.CA.SDE.00068</w:t>
            </w:r>
          </w:p>
        </w:tc>
        <w:tc>
          <w:tcPr>
            <w:tcW w:w="1266" w:type="pct"/>
            <w:tcMar>
              <w:top w:w="85" w:type="dxa"/>
              <w:bottom w:w="85" w:type="dxa"/>
            </w:tcMar>
          </w:tcPr>
          <w:p w14:paraId="3FF738AC"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bdt:DateType (M.BDT.00005)</w:t>
            </w:r>
          </w:p>
          <w:p w14:paraId="0A460823"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Ամսաթվի նշագիրը՝ ԳՕՍՏ ԻՍՕ 8601-2001-ին համապատասխան</w:t>
            </w:r>
          </w:p>
        </w:tc>
        <w:tc>
          <w:tcPr>
            <w:tcW w:w="352" w:type="pct"/>
            <w:tcMar>
              <w:top w:w="85" w:type="dxa"/>
              <w:bottom w:w="85" w:type="dxa"/>
            </w:tcMar>
          </w:tcPr>
          <w:p w14:paraId="3BB2DE89"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1</w:t>
            </w:r>
          </w:p>
        </w:tc>
      </w:tr>
      <w:tr w:rsidR="00865C90" w:rsidRPr="00DF67A3" w14:paraId="09FEF69A" w14:textId="77777777" w:rsidTr="00181FFB">
        <w:trPr>
          <w:jc w:val="center"/>
        </w:trPr>
        <w:tc>
          <w:tcPr>
            <w:tcW w:w="78" w:type="pct"/>
            <w:tcBorders>
              <w:top w:val="nil"/>
              <w:left w:val="nil"/>
              <w:bottom w:val="nil"/>
              <w:right w:val="single" w:sz="4" w:space="0" w:color="auto"/>
            </w:tcBorders>
            <w:tcMar>
              <w:top w:w="85" w:type="dxa"/>
              <w:bottom w:w="85" w:type="dxa"/>
            </w:tcMar>
          </w:tcPr>
          <w:p w14:paraId="7BDB0800"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1267" w:type="pct"/>
            <w:gridSpan w:val="4"/>
            <w:tcBorders>
              <w:bottom w:val="single" w:sz="4" w:space="0" w:color="auto"/>
            </w:tcBorders>
            <w:tcMar>
              <w:top w:w="85" w:type="dxa"/>
              <w:bottom w:w="85" w:type="dxa"/>
            </w:tcMar>
          </w:tcPr>
          <w:p w14:paraId="1CCEF252"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2.8. Գործունեության իրականացման ժամկետի ավարտի ամսաթիվը</w:t>
            </w:r>
          </w:p>
          <w:p w14:paraId="4A32F341"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sz w:val="20"/>
              </w:rPr>
              <w:t>(casdo:‌End‌Activity‌Date)</w:t>
            </w:r>
          </w:p>
        </w:tc>
        <w:tc>
          <w:tcPr>
            <w:tcW w:w="1263" w:type="pct"/>
            <w:tcMar>
              <w:top w:w="85" w:type="dxa"/>
              <w:bottom w:w="85" w:type="dxa"/>
            </w:tcMar>
          </w:tcPr>
          <w:p w14:paraId="1FAAD8AF"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գործունեության իրականացման ժամկետի ավարտի ամսաթիվը</w:t>
            </w:r>
          </w:p>
        </w:tc>
        <w:tc>
          <w:tcPr>
            <w:tcW w:w="774" w:type="pct"/>
            <w:tcMar>
              <w:top w:w="85" w:type="dxa"/>
              <w:bottom w:w="85" w:type="dxa"/>
            </w:tcMar>
          </w:tcPr>
          <w:p w14:paraId="784783C4"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M.CA.SDE.00040</w:t>
            </w:r>
          </w:p>
        </w:tc>
        <w:tc>
          <w:tcPr>
            <w:tcW w:w="1266" w:type="pct"/>
            <w:tcMar>
              <w:top w:w="85" w:type="dxa"/>
              <w:bottom w:w="85" w:type="dxa"/>
            </w:tcMar>
          </w:tcPr>
          <w:p w14:paraId="6A97005E"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bdt:DateType (M.BDT.00005)</w:t>
            </w:r>
          </w:p>
          <w:p w14:paraId="3DF61441"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Ամսաթվի նշագիրը՝ ԳՕՍՏ ԻՍՕ 8601-2001-ին համապատասխան</w:t>
            </w:r>
          </w:p>
        </w:tc>
        <w:tc>
          <w:tcPr>
            <w:tcW w:w="352" w:type="pct"/>
            <w:tcMar>
              <w:top w:w="85" w:type="dxa"/>
              <w:bottom w:w="85" w:type="dxa"/>
            </w:tcMar>
          </w:tcPr>
          <w:p w14:paraId="2473CFFE"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0..1</w:t>
            </w:r>
          </w:p>
        </w:tc>
      </w:tr>
      <w:tr w:rsidR="00865C90" w:rsidRPr="00DF67A3" w14:paraId="14A7377A" w14:textId="77777777" w:rsidTr="00181FFB">
        <w:trPr>
          <w:jc w:val="center"/>
        </w:trPr>
        <w:tc>
          <w:tcPr>
            <w:tcW w:w="78" w:type="pct"/>
            <w:tcBorders>
              <w:top w:val="nil"/>
              <w:left w:val="nil"/>
              <w:bottom w:val="nil"/>
              <w:right w:val="single" w:sz="4" w:space="0" w:color="auto"/>
            </w:tcBorders>
            <w:tcMar>
              <w:top w:w="85" w:type="dxa"/>
              <w:bottom w:w="85" w:type="dxa"/>
            </w:tcMar>
          </w:tcPr>
          <w:p w14:paraId="154735AF"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1267" w:type="pct"/>
            <w:gridSpan w:val="4"/>
            <w:tcBorders>
              <w:bottom w:val="single" w:sz="4" w:space="0" w:color="auto"/>
            </w:tcBorders>
            <w:tcMar>
              <w:top w:w="85" w:type="dxa"/>
              <w:bottom w:w="85" w:type="dxa"/>
            </w:tcMar>
          </w:tcPr>
          <w:p w14:paraId="67E335D7"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2.9. Ընդհանուր ռեսուրսի գրառման տեխնոլոգիական բնութագրերը</w:t>
            </w:r>
          </w:p>
          <w:p w14:paraId="12956CF3"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sz w:val="20"/>
              </w:rPr>
              <w:t>(ccdo:‌Resource‌Item‌Status‌Details)</w:t>
            </w:r>
          </w:p>
        </w:tc>
        <w:tc>
          <w:tcPr>
            <w:tcW w:w="1263" w:type="pct"/>
            <w:tcMar>
              <w:top w:w="85" w:type="dxa"/>
              <w:bottom w:w="85" w:type="dxa"/>
            </w:tcMar>
          </w:tcPr>
          <w:p w14:paraId="098152B7"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ընդհանուր ռեսուրսի գրառման վերաբերյալ տեխնոլոգիական տեղեկությունների ամբողջությունը</w:t>
            </w:r>
          </w:p>
        </w:tc>
        <w:tc>
          <w:tcPr>
            <w:tcW w:w="774" w:type="pct"/>
            <w:tcMar>
              <w:top w:w="85" w:type="dxa"/>
              <w:bottom w:w="85" w:type="dxa"/>
            </w:tcMar>
          </w:tcPr>
          <w:p w14:paraId="414EDEF1"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M.CDE.00032</w:t>
            </w:r>
          </w:p>
        </w:tc>
        <w:tc>
          <w:tcPr>
            <w:tcW w:w="1266" w:type="pct"/>
            <w:tcMar>
              <w:top w:w="85" w:type="dxa"/>
              <w:bottom w:w="85" w:type="dxa"/>
            </w:tcMar>
          </w:tcPr>
          <w:p w14:paraId="09CBA0B1"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ccdo:‌Resource‌Item‌Status‌Details‌Type (M.CDT.00033)</w:t>
            </w:r>
          </w:p>
          <w:p w14:paraId="63E0514F"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Որոշվում է ներդրված տարրերի արժեքների տիրույթներով</w:t>
            </w:r>
          </w:p>
        </w:tc>
        <w:tc>
          <w:tcPr>
            <w:tcW w:w="352" w:type="pct"/>
            <w:tcMar>
              <w:top w:w="85" w:type="dxa"/>
              <w:bottom w:w="85" w:type="dxa"/>
            </w:tcMar>
          </w:tcPr>
          <w:p w14:paraId="2F9C2794"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1</w:t>
            </w:r>
          </w:p>
        </w:tc>
      </w:tr>
      <w:tr w:rsidR="00865C90" w:rsidRPr="00DF67A3" w14:paraId="6D7120A7" w14:textId="77777777" w:rsidTr="00181FFB">
        <w:trPr>
          <w:jc w:val="center"/>
        </w:trPr>
        <w:tc>
          <w:tcPr>
            <w:tcW w:w="78" w:type="pct"/>
            <w:tcBorders>
              <w:top w:val="nil"/>
              <w:left w:val="nil"/>
              <w:bottom w:val="nil"/>
              <w:right w:val="nil"/>
            </w:tcBorders>
            <w:tcMar>
              <w:top w:w="85" w:type="dxa"/>
              <w:bottom w:w="85" w:type="dxa"/>
            </w:tcMar>
          </w:tcPr>
          <w:p w14:paraId="6E080D92"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single" w:sz="4" w:space="0" w:color="auto"/>
              <w:left w:val="nil"/>
              <w:bottom w:val="nil"/>
            </w:tcBorders>
            <w:tcMar>
              <w:top w:w="85" w:type="dxa"/>
              <w:bottom w:w="85" w:type="dxa"/>
            </w:tcMar>
          </w:tcPr>
          <w:p w14:paraId="45FD9A77"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84" w:type="pct"/>
            <w:gridSpan w:val="3"/>
            <w:tcBorders>
              <w:bottom w:val="single" w:sz="4" w:space="0" w:color="auto"/>
            </w:tcBorders>
            <w:tcMar>
              <w:top w:w="85" w:type="dxa"/>
              <w:bottom w:w="85" w:type="dxa"/>
            </w:tcMar>
          </w:tcPr>
          <w:p w14:paraId="2D1BADF5"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2.9.1. Գործողության ժամանակահատվածը</w:t>
            </w:r>
          </w:p>
          <w:p w14:paraId="19ED6AF8"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sz w:val="20"/>
              </w:rPr>
              <w:t>(ccdo:‌Validity‌Period‌Details)</w:t>
            </w:r>
          </w:p>
        </w:tc>
        <w:tc>
          <w:tcPr>
            <w:tcW w:w="1263" w:type="pct"/>
            <w:tcMar>
              <w:top w:w="85" w:type="dxa"/>
              <w:bottom w:w="85" w:type="dxa"/>
            </w:tcMar>
          </w:tcPr>
          <w:p w14:paraId="442D7333"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ընդհանուր ռեսուրսի (ռեեստրի, ցանկի, տվյալների բազայի) գրառման գործողության ժամանակահատվածը</w:t>
            </w:r>
          </w:p>
        </w:tc>
        <w:tc>
          <w:tcPr>
            <w:tcW w:w="774" w:type="pct"/>
            <w:tcMar>
              <w:top w:w="85" w:type="dxa"/>
              <w:bottom w:w="85" w:type="dxa"/>
            </w:tcMar>
          </w:tcPr>
          <w:p w14:paraId="1EA953D4"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M.CDE.00033</w:t>
            </w:r>
          </w:p>
        </w:tc>
        <w:tc>
          <w:tcPr>
            <w:tcW w:w="1266" w:type="pct"/>
            <w:tcMar>
              <w:top w:w="85" w:type="dxa"/>
              <w:bottom w:w="85" w:type="dxa"/>
            </w:tcMar>
          </w:tcPr>
          <w:p w14:paraId="6101BFDC"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ccdo:‌Period‌Details‌Type (M.CDT.00026)</w:t>
            </w:r>
          </w:p>
          <w:p w14:paraId="1B2A3E94"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Որոշվում է ներդրված տարրերի արժեքների տիրույթներով</w:t>
            </w:r>
          </w:p>
        </w:tc>
        <w:tc>
          <w:tcPr>
            <w:tcW w:w="352" w:type="pct"/>
            <w:tcMar>
              <w:top w:w="85" w:type="dxa"/>
              <w:bottom w:w="85" w:type="dxa"/>
            </w:tcMar>
          </w:tcPr>
          <w:p w14:paraId="3EAF7D92"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0..1</w:t>
            </w:r>
          </w:p>
        </w:tc>
      </w:tr>
      <w:tr w:rsidR="00865C90" w:rsidRPr="00DF67A3" w14:paraId="5BD773E8" w14:textId="77777777" w:rsidTr="00181FFB">
        <w:trPr>
          <w:jc w:val="center"/>
        </w:trPr>
        <w:tc>
          <w:tcPr>
            <w:tcW w:w="78" w:type="pct"/>
            <w:tcBorders>
              <w:top w:val="nil"/>
              <w:left w:val="nil"/>
              <w:bottom w:val="nil"/>
              <w:right w:val="nil"/>
            </w:tcBorders>
            <w:tcMar>
              <w:top w:w="85" w:type="dxa"/>
              <w:bottom w:w="85" w:type="dxa"/>
            </w:tcMar>
          </w:tcPr>
          <w:p w14:paraId="27FEA5F9"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6F320C4F"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9" w:type="pct"/>
            <w:gridSpan w:val="2"/>
            <w:tcBorders>
              <w:top w:val="nil"/>
              <w:left w:val="nil"/>
              <w:bottom w:val="nil"/>
            </w:tcBorders>
            <w:tcMar>
              <w:top w:w="85" w:type="dxa"/>
              <w:bottom w:w="85" w:type="dxa"/>
            </w:tcMar>
          </w:tcPr>
          <w:p w14:paraId="6E0F1E25"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1065" w:type="pct"/>
            <w:tcBorders>
              <w:left w:val="single" w:sz="4" w:space="0" w:color="auto"/>
              <w:bottom w:val="single" w:sz="4" w:space="0" w:color="auto"/>
            </w:tcBorders>
            <w:tcMar>
              <w:top w:w="85" w:type="dxa"/>
              <w:bottom w:w="85" w:type="dxa"/>
            </w:tcMar>
          </w:tcPr>
          <w:p w14:paraId="55045D90"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*.1. Մեկնարկի ամսաթիվը եւ ժամը</w:t>
            </w:r>
          </w:p>
          <w:p w14:paraId="23863B59"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sz w:val="20"/>
              </w:rPr>
              <w:t>(csdo:‌Start‌Date‌Time)</w:t>
            </w:r>
          </w:p>
        </w:tc>
        <w:tc>
          <w:tcPr>
            <w:tcW w:w="1263" w:type="pct"/>
            <w:tcMar>
              <w:top w:w="85" w:type="dxa"/>
              <w:bottom w:w="85" w:type="dxa"/>
            </w:tcMar>
          </w:tcPr>
          <w:p w14:paraId="6F9F9D98"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մեկնարկի ամսաթիվը եւ ժամը</w:t>
            </w:r>
          </w:p>
        </w:tc>
        <w:tc>
          <w:tcPr>
            <w:tcW w:w="774" w:type="pct"/>
            <w:tcMar>
              <w:top w:w="85" w:type="dxa"/>
              <w:bottom w:w="85" w:type="dxa"/>
            </w:tcMar>
          </w:tcPr>
          <w:p w14:paraId="596DCF5F"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M.SDE.00133</w:t>
            </w:r>
          </w:p>
        </w:tc>
        <w:tc>
          <w:tcPr>
            <w:tcW w:w="1266" w:type="pct"/>
            <w:tcMar>
              <w:top w:w="85" w:type="dxa"/>
              <w:bottom w:w="85" w:type="dxa"/>
            </w:tcMar>
          </w:tcPr>
          <w:p w14:paraId="64B952CA"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bdt:‌Date‌Time‌Type (M.BDT.00006)</w:t>
            </w:r>
          </w:p>
          <w:p w14:paraId="34AA0313"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Ամսաթվի եւ ժամի նշագիրը՝ ԳՕՍՏ ԻՍՕ 8601-2001-ին համապատասխան</w:t>
            </w:r>
          </w:p>
        </w:tc>
        <w:tc>
          <w:tcPr>
            <w:tcW w:w="352" w:type="pct"/>
            <w:tcMar>
              <w:top w:w="85" w:type="dxa"/>
              <w:bottom w:w="85" w:type="dxa"/>
            </w:tcMar>
          </w:tcPr>
          <w:p w14:paraId="7944B4C2"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0..1</w:t>
            </w:r>
          </w:p>
        </w:tc>
      </w:tr>
      <w:tr w:rsidR="00865C90" w:rsidRPr="00DF67A3" w14:paraId="381C613D" w14:textId="77777777" w:rsidTr="00181FFB">
        <w:trPr>
          <w:jc w:val="center"/>
        </w:trPr>
        <w:tc>
          <w:tcPr>
            <w:tcW w:w="78" w:type="pct"/>
            <w:tcBorders>
              <w:top w:val="nil"/>
              <w:left w:val="nil"/>
              <w:bottom w:val="nil"/>
              <w:right w:val="nil"/>
            </w:tcBorders>
            <w:tcMar>
              <w:top w:w="85" w:type="dxa"/>
              <w:bottom w:w="85" w:type="dxa"/>
            </w:tcMar>
          </w:tcPr>
          <w:p w14:paraId="738667D1"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nil"/>
            </w:tcBorders>
            <w:tcMar>
              <w:top w:w="85" w:type="dxa"/>
              <w:bottom w:w="85" w:type="dxa"/>
            </w:tcMar>
          </w:tcPr>
          <w:p w14:paraId="0649A348"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9" w:type="pct"/>
            <w:gridSpan w:val="2"/>
            <w:tcBorders>
              <w:top w:val="nil"/>
              <w:left w:val="nil"/>
              <w:bottom w:val="nil"/>
            </w:tcBorders>
            <w:tcMar>
              <w:top w:w="85" w:type="dxa"/>
              <w:bottom w:w="85" w:type="dxa"/>
            </w:tcMar>
          </w:tcPr>
          <w:p w14:paraId="5209B96D"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p>
        </w:tc>
        <w:tc>
          <w:tcPr>
            <w:tcW w:w="1065" w:type="pct"/>
            <w:tcBorders>
              <w:left w:val="single" w:sz="4" w:space="0" w:color="auto"/>
              <w:bottom w:val="single" w:sz="4" w:space="0" w:color="auto"/>
            </w:tcBorders>
            <w:tcMar>
              <w:top w:w="85" w:type="dxa"/>
              <w:bottom w:w="85" w:type="dxa"/>
            </w:tcMar>
          </w:tcPr>
          <w:p w14:paraId="5A1B743F" w14:textId="77777777" w:rsidR="00865C90" w:rsidRPr="00DF67A3" w:rsidRDefault="00865C90" w:rsidP="00181FFB">
            <w:pPr>
              <w:pStyle w:val="a8"/>
              <w:widowControl w:val="0"/>
              <w:tabs>
                <w:tab w:val="left" w:pos="1134"/>
              </w:tabs>
              <w:spacing w:after="120" w:line="240" w:lineRule="auto"/>
              <w:jc w:val="left"/>
              <w:rPr>
                <w:rFonts w:ascii="Sylfaen" w:hAnsi="Sylfaen" w:cs="Arial"/>
                <w:sz w:val="20"/>
              </w:rPr>
            </w:pPr>
            <w:r w:rsidRPr="00DF67A3">
              <w:rPr>
                <w:rFonts w:ascii="Sylfaen" w:hAnsi="Sylfaen"/>
                <w:noProof/>
                <w:sz w:val="20"/>
              </w:rPr>
              <w:t>*.2. Ավարտի ամսաթիվը եւ ժամը</w:t>
            </w:r>
          </w:p>
          <w:p w14:paraId="6A477312"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sz w:val="20"/>
              </w:rPr>
              <w:t>(csdo:‌End‌Date‌Time)</w:t>
            </w:r>
          </w:p>
        </w:tc>
        <w:tc>
          <w:tcPr>
            <w:tcW w:w="1263" w:type="pct"/>
            <w:tcMar>
              <w:top w:w="85" w:type="dxa"/>
              <w:bottom w:w="85" w:type="dxa"/>
            </w:tcMar>
          </w:tcPr>
          <w:p w14:paraId="52165FBE"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ավարտի ամսաթիվը եւ ժամը</w:t>
            </w:r>
          </w:p>
        </w:tc>
        <w:tc>
          <w:tcPr>
            <w:tcW w:w="774" w:type="pct"/>
            <w:tcMar>
              <w:top w:w="85" w:type="dxa"/>
              <w:bottom w:w="85" w:type="dxa"/>
            </w:tcMar>
          </w:tcPr>
          <w:p w14:paraId="3F63CC92"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M.SDE.00134</w:t>
            </w:r>
          </w:p>
        </w:tc>
        <w:tc>
          <w:tcPr>
            <w:tcW w:w="1266" w:type="pct"/>
            <w:tcMar>
              <w:top w:w="85" w:type="dxa"/>
              <w:bottom w:w="85" w:type="dxa"/>
            </w:tcMar>
          </w:tcPr>
          <w:p w14:paraId="72ABE0FE"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bdt:‌Date‌Time‌Type (M.BDT.00006)</w:t>
            </w:r>
          </w:p>
          <w:p w14:paraId="46E355F3"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Ամսաթվի եւ ժամի նշագիրը՝ ԳՕՍՏ ԻՍՕ 8601-2001-ին համապատասխան</w:t>
            </w:r>
          </w:p>
        </w:tc>
        <w:tc>
          <w:tcPr>
            <w:tcW w:w="352" w:type="pct"/>
            <w:tcMar>
              <w:top w:w="85" w:type="dxa"/>
              <w:bottom w:w="85" w:type="dxa"/>
            </w:tcMar>
          </w:tcPr>
          <w:p w14:paraId="1A6537DA"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0..1</w:t>
            </w:r>
          </w:p>
        </w:tc>
      </w:tr>
      <w:tr w:rsidR="00865C90" w:rsidRPr="00DF67A3" w14:paraId="72C47400" w14:textId="77777777" w:rsidTr="00181FFB">
        <w:trPr>
          <w:jc w:val="center"/>
        </w:trPr>
        <w:tc>
          <w:tcPr>
            <w:tcW w:w="78" w:type="pct"/>
            <w:tcBorders>
              <w:top w:val="nil"/>
              <w:left w:val="nil"/>
              <w:bottom w:val="nil"/>
              <w:right w:val="nil"/>
            </w:tcBorders>
            <w:tcMar>
              <w:top w:w="85" w:type="dxa"/>
              <w:bottom w:w="85" w:type="dxa"/>
            </w:tcMar>
          </w:tcPr>
          <w:p w14:paraId="33CB4018" w14:textId="77777777" w:rsidR="00865C90" w:rsidRPr="00DF67A3" w:rsidRDefault="00865C90" w:rsidP="00DF67A3">
            <w:pPr>
              <w:pStyle w:val="a8"/>
              <w:widowControl w:val="0"/>
              <w:tabs>
                <w:tab w:val="left" w:pos="1134"/>
              </w:tabs>
              <w:spacing w:after="120" w:line="240" w:lineRule="auto"/>
              <w:rPr>
                <w:rFonts w:ascii="Sylfaen" w:hAnsi="Sylfaen" w:cs="Arial"/>
                <w:noProof/>
                <w:sz w:val="20"/>
              </w:rPr>
            </w:pPr>
          </w:p>
        </w:tc>
        <w:tc>
          <w:tcPr>
            <w:tcW w:w="83" w:type="pct"/>
            <w:tcBorders>
              <w:top w:val="nil"/>
              <w:left w:val="nil"/>
              <w:bottom w:val="nil"/>
              <w:right w:val="single" w:sz="4" w:space="0" w:color="auto"/>
            </w:tcBorders>
            <w:tcMar>
              <w:top w:w="85" w:type="dxa"/>
              <w:bottom w:w="85" w:type="dxa"/>
            </w:tcMar>
          </w:tcPr>
          <w:p w14:paraId="1766B7E1" w14:textId="77777777" w:rsidR="00865C90" w:rsidRPr="00DF67A3" w:rsidRDefault="00865C90" w:rsidP="00DF67A3">
            <w:pPr>
              <w:pStyle w:val="a8"/>
              <w:widowControl w:val="0"/>
              <w:tabs>
                <w:tab w:val="left" w:pos="1134"/>
              </w:tabs>
              <w:spacing w:after="120" w:line="240" w:lineRule="auto"/>
              <w:rPr>
                <w:rFonts w:ascii="Sylfaen" w:hAnsi="Sylfaen" w:cs="Arial"/>
                <w:sz w:val="20"/>
              </w:rPr>
            </w:pPr>
          </w:p>
        </w:tc>
        <w:tc>
          <w:tcPr>
            <w:tcW w:w="1184" w:type="pct"/>
            <w:gridSpan w:val="3"/>
            <w:tcBorders>
              <w:left w:val="single" w:sz="4" w:space="0" w:color="auto"/>
            </w:tcBorders>
            <w:tcMar>
              <w:top w:w="85" w:type="dxa"/>
              <w:bottom w:w="85" w:type="dxa"/>
            </w:tcMar>
          </w:tcPr>
          <w:p w14:paraId="5AA90070" w14:textId="77777777" w:rsidR="00865C90" w:rsidRPr="00DF67A3" w:rsidRDefault="00865C90" w:rsidP="00181FFB">
            <w:pPr>
              <w:pStyle w:val="aff9"/>
              <w:widowControl w:val="0"/>
              <w:tabs>
                <w:tab w:val="left" w:pos="1134"/>
              </w:tabs>
              <w:spacing w:after="120"/>
              <w:jc w:val="left"/>
              <w:rPr>
                <w:rFonts w:ascii="Sylfaen" w:hAnsi="Sylfaen" w:cs="Arial"/>
                <w:sz w:val="20"/>
                <w:lang w:val="hy-AM"/>
              </w:rPr>
            </w:pPr>
            <w:r w:rsidRPr="00DF67A3">
              <w:rPr>
                <w:rFonts w:ascii="Sylfaen" w:hAnsi="Sylfaen"/>
                <w:noProof/>
                <w:sz w:val="20"/>
                <w:lang w:val="hy-AM"/>
              </w:rPr>
              <w:t>2.9.2. Թարմացման ամսաթիվը եւ ժամը</w:t>
            </w:r>
          </w:p>
          <w:p w14:paraId="2082B064"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sz w:val="20"/>
              </w:rPr>
              <w:t>(csdo:‌Update‌Date‌Time)</w:t>
            </w:r>
          </w:p>
        </w:tc>
        <w:tc>
          <w:tcPr>
            <w:tcW w:w="1263" w:type="pct"/>
            <w:tcMar>
              <w:top w:w="85" w:type="dxa"/>
              <w:bottom w:w="85" w:type="dxa"/>
            </w:tcMar>
          </w:tcPr>
          <w:p w14:paraId="50B5AECA"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ընդհանուր ռեսուրսի (ռեեստրի, ցանկի, տվյալների բազայի) գրառումը թարմացնելու ամսաթիվը եւ ժամը</w:t>
            </w:r>
          </w:p>
        </w:tc>
        <w:tc>
          <w:tcPr>
            <w:tcW w:w="774" w:type="pct"/>
            <w:tcMar>
              <w:top w:w="85" w:type="dxa"/>
              <w:bottom w:w="85" w:type="dxa"/>
            </w:tcMar>
          </w:tcPr>
          <w:p w14:paraId="64FF59A4"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M.SDE.00079</w:t>
            </w:r>
          </w:p>
        </w:tc>
        <w:tc>
          <w:tcPr>
            <w:tcW w:w="1266" w:type="pct"/>
            <w:tcMar>
              <w:top w:w="85" w:type="dxa"/>
              <w:bottom w:w="85" w:type="dxa"/>
            </w:tcMar>
          </w:tcPr>
          <w:p w14:paraId="331ED5C0"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bdt:‌Date‌Time‌Type (M.BDT.00006)</w:t>
            </w:r>
          </w:p>
          <w:p w14:paraId="40FAF32D" w14:textId="77777777" w:rsidR="00865C90" w:rsidRPr="00DF67A3" w:rsidRDefault="00865C90" w:rsidP="00181FFB">
            <w:pPr>
              <w:pStyle w:val="aff9"/>
              <w:widowControl w:val="0"/>
              <w:tabs>
                <w:tab w:val="left" w:pos="1134"/>
              </w:tabs>
              <w:spacing w:after="120"/>
              <w:jc w:val="left"/>
              <w:rPr>
                <w:rFonts w:ascii="Sylfaen" w:hAnsi="Sylfaen" w:cs="Arial"/>
                <w:noProof/>
                <w:sz w:val="20"/>
                <w:lang w:val="hy-AM"/>
              </w:rPr>
            </w:pPr>
            <w:r w:rsidRPr="00DF67A3">
              <w:rPr>
                <w:rFonts w:ascii="Sylfaen" w:hAnsi="Sylfaen"/>
                <w:noProof/>
                <w:sz w:val="20"/>
                <w:lang w:val="hy-AM"/>
              </w:rPr>
              <w:t>Ամսաթվի եւ ժամի նշագիրը՝ ԳՕՍՏ ԻՍՕ 8601-2001-ին համապատասխան</w:t>
            </w:r>
          </w:p>
        </w:tc>
        <w:tc>
          <w:tcPr>
            <w:tcW w:w="352" w:type="pct"/>
            <w:tcMar>
              <w:top w:w="85" w:type="dxa"/>
              <w:bottom w:w="85" w:type="dxa"/>
            </w:tcMar>
          </w:tcPr>
          <w:p w14:paraId="764FE9AC" w14:textId="77777777" w:rsidR="00865C90" w:rsidRPr="00DF67A3" w:rsidRDefault="00865C90" w:rsidP="00181FFB">
            <w:pPr>
              <w:pStyle w:val="a8"/>
              <w:widowControl w:val="0"/>
              <w:tabs>
                <w:tab w:val="left" w:pos="1134"/>
              </w:tabs>
              <w:spacing w:after="120" w:line="240" w:lineRule="auto"/>
              <w:jc w:val="left"/>
              <w:rPr>
                <w:rFonts w:ascii="Sylfaen" w:hAnsi="Sylfaen" w:cs="Arial"/>
                <w:noProof/>
                <w:sz w:val="20"/>
              </w:rPr>
            </w:pPr>
            <w:r w:rsidRPr="00DF67A3">
              <w:rPr>
                <w:rFonts w:ascii="Sylfaen" w:hAnsi="Sylfaen"/>
                <w:noProof/>
                <w:sz w:val="20"/>
              </w:rPr>
              <w:t>0..1</w:t>
            </w:r>
          </w:p>
        </w:tc>
      </w:tr>
    </w:tbl>
    <w:p w14:paraId="75A32267" w14:textId="77777777" w:rsidR="00DF67A3" w:rsidRPr="00DF67A3" w:rsidRDefault="00DF67A3" w:rsidP="00C2380C">
      <w:pPr>
        <w:pStyle w:val="ae"/>
        <w:widowControl w:val="0"/>
        <w:tabs>
          <w:tab w:val="left" w:pos="1134"/>
        </w:tabs>
        <w:spacing w:after="160"/>
        <w:ind w:firstLine="0"/>
        <w:rPr>
          <w:rFonts w:ascii="Sylfaen" w:hAnsi="Sylfaen"/>
          <w:color w:val="auto"/>
          <w:sz w:val="24"/>
          <w:lang w:val="en-US"/>
        </w:rPr>
        <w:sectPr w:rsidR="00DF67A3" w:rsidRPr="00DF67A3" w:rsidSect="005B0DEE">
          <w:headerReference w:type="default" r:id="rId41"/>
          <w:footerReference w:type="default" r:id="rId42"/>
          <w:pgSz w:w="16839" w:h="11907" w:orient="landscape" w:code="9"/>
          <w:pgMar w:top="1418" w:right="1418" w:bottom="1418" w:left="1418" w:header="709" w:footer="709" w:gutter="0"/>
          <w:pgNumType w:start="21"/>
          <w:cols w:space="708"/>
          <w:titlePg/>
          <w:docGrid w:linePitch="360"/>
        </w:sectPr>
      </w:pPr>
    </w:p>
    <w:p w14:paraId="0E6BB3BF" w14:textId="77777777" w:rsidR="00865C90" w:rsidRPr="00334423" w:rsidRDefault="00865C90" w:rsidP="00C2380C">
      <w:pPr>
        <w:widowControl w:val="0"/>
        <w:tabs>
          <w:tab w:val="left" w:pos="1134"/>
        </w:tabs>
        <w:spacing w:after="160" w:line="360" w:lineRule="auto"/>
        <w:ind w:left="4962"/>
        <w:jc w:val="center"/>
        <w:rPr>
          <w:rFonts w:ascii="Sylfaen" w:eastAsia="Times New Roman" w:hAnsi="Sylfaen"/>
          <w:sz w:val="24"/>
          <w:szCs w:val="24"/>
        </w:rPr>
      </w:pPr>
      <w:r w:rsidRPr="00334423">
        <w:rPr>
          <w:rFonts w:ascii="Sylfaen" w:hAnsi="Sylfaen"/>
          <w:color w:val="000000"/>
          <w:sz w:val="24"/>
          <w:szCs w:val="24"/>
        </w:rPr>
        <w:lastRenderedPageBreak/>
        <w:t>ՀԱՍՏԱՏՎԱԾ Է</w:t>
      </w:r>
    </w:p>
    <w:p w14:paraId="54DB5045" w14:textId="77777777" w:rsidR="00865C90" w:rsidRPr="00334423" w:rsidRDefault="00865C90" w:rsidP="00C2380C">
      <w:pPr>
        <w:widowControl w:val="0"/>
        <w:tabs>
          <w:tab w:val="left" w:pos="1134"/>
        </w:tabs>
        <w:spacing w:after="160" w:line="360" w:lineRule="auto"/>
        <w:ind w:left="4962"/>
        <w:jc w:val="center"/>
        <w:rPr>
          <w:rFonts w:ascii="Sylfaen" w:hAnsi="Sylfaen"/>
          <w:sz w:val="24"/>
          <w:szCs w:val="24"/>
        </w:rPr>
      </w:pPr>
      <w:r w:rsidRPr="00334423">
        <w:rPr>
          <w:rFonts w:ascii="Sylfaen" w:hAnsi="Sylfaen"/>
          <w:sz w:val="24"/>
          <w:szCs w:val="24"/>
        </w:rPr>
        <w:t xml:space="preserve">Եվրասիական տնտեսական հանձնաժողովի կոլեգիայի </w:t>
      </w:r>
      <w:r w:rsidR="00DF67A3" w:rsidRPr="00DF67A3">
        <w:rPr>
          <w:rFonts w:ascii="Sylfaen" w:hAnsi="Sylfaen"/>
          <w:sz w:val="24"/>
          <w:szCs w:val="24"/>
        </w:rPr>
        <w:br/>
      </w:r>
      <w:r w:rsidRPr="00334423">
        <w:rPr>
          <w:rFonts w:ascii="Sylfaen" w:hAnsi="Sylfaen"/>
          <w:sz w:val="24"/>
          <w:szCs w:val="24"/>
        </w:rPr>
        <w:t xml:space="preserve">2025 թվականի փետրվարի 18-ի </w:t>
      </w:r>
      <w:r w:rsidR="00DF67A3" w:rsidRPr="00DF67A3">
        <w:rPr>
          <w:rFonts w:ascii="Sylfaen" w:hAnsi="Sylfaen"/>
          <w:sz w:val="24"/>
          <w:szCs w:val="24"/>
        </w:rPr>
        <w:br/>
      </w:r>
      <w:r w:rsidRPr="00334423">
        <w:rPr>
          <w:rFonts w:ascii="Sylfaen" w:hAnsi="Sylfaen"/>
          <w:sz w:val="24"/>
          <w:szCs w:val="24"/>
        </w:rPr>
        <w:t>թիվ 15 որոշմամբ</w:t>
      </w:r>
    </w:p>
    <w:p w14:paraId="7CA35582" w14:textId="77777777" w:rsidR="00865C90" w:rsidRPr="00334423" w:rsidRDefault="00865C90" w:rsidP="00C2380C">
      <w:pPr>
        <w:pStyle w:val="a3"/>
        <w:keepNext w:val="0"/>
        <w:keepLines w:val="0"/>
        <w:widowControl w:val="0"/>
        <w:tabs>
          <w:tab w:val="left" w:pos="1134"/>
        </w:tabs>
        <w:spacing w:after="160" w:line="360" w:lineRule="auto"/>
        <w:rPr>
          <w:rFonts w:ascii="Sylfaen" w:hAnsi="Sylfaen"/>
          <w:caps w:val="0"/>
          <w:sz w:val="24"/>
          <w:szCs w:val="24"/>
        </w:rPr>
      </w:pPr>
    </w:p>
    <w:p w14:paraId="21145264" w14:textId="77777777" w:rsidR="00865C90" w:rsidRPr="00334423" w:rsidRDefault="00865C90" w:rsidP="00C2380C">
      <w:pPr>
        <w:pStyle w:val="a3"/>
        <w:keepNext w:val="0"/>
        <w:keepLines w:val="0"/>
        <w:widowControl w:val="0"/>
        <w:tabs>
          <w:tab w:val="left" w:pos="1134"/>
        </w:tabs>
        <w:spacing w:after="160" w:line="360" w:lineRule="auto"/>
        <w:rPr>
          <w:rFonts w:ascii="Sylfaen" w:hAnsi="Sylfaen"/>
          <w:caps w:val="0"/>
          <w:sz w:val="24"/>
          <w:szCs w:val="24"/>
        </w:rPr>
      </w:pPr>
      <w:r w:rsidRPr="00334423">
        <w:rPr>
          <w:rFonts w:ascii="Sylfaen" w:hAnsi="Sylfaen"/>
          <w:caps w:val="0"/>
          <w:sz w:val="24"/>
          <w:szCs w:val="24"/>
        </w:rPr>
        <w:t>Կարգ</w:t>
      </w:r>
    </w:p>
    <w:p w14:paraId="23A98B0A" w14:textId="77777777" w:rsidR="00865C90" w:rsidRPr="00334423" w:rsidRDefault="00865C90" w:rsidP="00C2380C">
      <w:pPr>
        <w:pStyle w:val="a1"/>
        <w:widowControl w:val="0"/>
        <w:tabs>
          <w:tab w:val="left" w:pos="1134"/>
        </w:tabs>
        <w:spacing w:after="160" w:line="360" w:lineRule="auto"/>
        <w:contextualSpacing w:val="0"/>
        <w:rPr>
          <w:rFonts w:ascii="Sylfaen" w:hAnsi="Sylfaen"/>
          <w:sz w:val="24"/>
          <w:szCs w:val="24"/>
        </w:rPr>
      </w:pPr>
      <w:r w:rsidRPr="00334423">
        <w:rPr>
          <w:rFonts w:ascii="Sylfaen" w:hAnsi="Sylfaen"/>
          <w:sz w:val="24"/>
          <w:szCs w:val="24"/>
        </w:rPr>
        <w:t>«Մաքսային պահեստների տիրապետողների ընդհանուր ռեեստրի ձեւավորում, վարում եւ օգտագործում» ընդհանուր գործընթացին միանալու</w:t>
      </w:r>
    </w:p>
    <w:p w14:paraId="3A47C7C3" w14:textId="77777777" w:rsidR="00865C90" w:rsidRPr="00334423" w:rsidRDefault="00865C90" w:rsidP="00C2380C">
      <w:pPr>
        <w:pStyle w:val="a1"/>
        <w:widowControl w:val="0"/>
        <w:tabs>
          <w:tab w:val="left" w:pos="1134"/>
        </w:tabs>
        <w:spacing w:after="160" w:line="360" w:lineRule="auto"/>
        <w:contextualSpacing w:val="0"/>
        <w:rPr>
          <w:rFonts w:ascii="Sylfaen" w:hAnsi="Sylfaen"/>
          <w:sz w:val="24"/>
          <w:szCs w:val="24"/>
        </w:rPr>
      </w:pPr>
    </w:p>
    <w:p w14:paraId="6EC76877"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bookmarkStart w:id="86" w:name="_Toc365295209"/>
      <w:bookmarkStart w:id="87" w:name="_Toc373227713"/>
      <w:r w:rsidRPr="00334423">
        <w:rPr>
          <w:rFonts w:ascii="Sylfaen" w:hAnsi="Sylfaen"/>
          <w:sz w:val="24"/>
          <w:szCs w:val="24"/>
        </w:rPr>
        <w:t>I. Ընդհանուր</w:t>
      </w:r>
      <w:bookmarkEnd w:id="86"/>
      <w:bookmarkEnd w:id="87"/>
      <w:r w:rsidRPr="00334423">
        <w:rPr>
          <w:rFonts w:ascii="Sylfaen" w:hAnsi="Sylfaen"/>
          <w:sz w:val="24"/>
          <w:szCs w:val="24"/>
        </w:rPr>
        <w:t xml:space="preserve"> դրույթներ</w:t>
      </w:r>
    </w:p>
    <w:p w14:paraId="72FF9B42" w14:textId="77777777" w:rsidR="00865C90" w:rsidRPr="00334423" w:rsidRDefault="00DF67A3" w:rsidP="00DF67A3">
      <w:pPr>
        <w:pStyle w:val="aff8"/>
        <w:widowControl w:val="0"/>
        <w:tabs>
          <w:tab w:val="left" w:pos="1134"/>
        </w:tabs>
        <w:spacing w:after="160" w:line="336" w:lineRule="auto"/>
        <w:ind w:firstLine="567"/>
        <w:outlineLvl w:val="2"/>
        <w:rPr>
          <w:rFonts w:ascii="Sylfaen" w:hAnsi="Sylfaen"/>
          <w:sz w:val="24"/>
          <w:szCs w:val="24"/>
        </w:rPr>
      </w:pPr>
      <w:r>
        <w:rPr>
          <w:rFonts w:ascii="Sylfaen" w:hAnsi="Sylfaen"/>
          <w:sz w:val="24"/>
          <w:szCs w:val="24"/>
        </w:rPr>
        <w:t>1.</w:t>
      </w:r>
      <w:r w:rsidRPr="00DF67A3">
        <w:rPr>
          <w:rFonts w:ascii="Sylfaen" w:hAnsi="Sylfaen"/>
          <w:sz w:val="24"/>
          <w:szCs w:val="24"/>
        </w:rPr>
        <w:tab/>
      </w:r>
      <w:r w:rsidR="00865C90" w:rsidRPr="00334423">
        <w:rPr>
          <w:rFonts w:ascii="Sylfaen" w:hAnsi="Sylfaen"/>
          <w:sz w:val="24"/>
          <w:szCs w:val="24"/>
        </w:rPr>
        <w:t>Սույն կարգը մշակվել է Եվրասիական տնտեսական միության (այսուհետ՝ Միություն) իրավունքը կազմող հետեւյալ ակտերին համապատասխան՝</w:t>
      </w:r>
    </w:p>
    <w:p w14:paraId="52F420E5" w14:textId="77777777" w:rsidR="00865C90" w:rsidRPr="00334423" w:rsidRDefault="00865C90" w:rsidP="00DF67A3">
      <w:pPr>
        <w:pStyle w:val="aff8"/>
        <w:widowControl w:val="0"/>
        <w:tabs>
          <w:tab w:val="left" w:pos="1134"/>
        </w:tabs>
        <w:spacing w:after="160" w:line="336" w:lineRule="auto"/>
        <w:ind w:firstLine="567"/>
        <w:outlineLvl w:val="2"/>
        <w:rPr>
          <w:rFonts w:ascii="Sylfaen" w:hAnsi="Sylfaen"/>
          <w:sz w:val="24"/>
          <w:szCs w:val="24"/>
        </w:rPr>
      </w:pPr>
      <w:r w:rsidRPr="00334423">
        <w:rPr>
          <w:rFonts w:ascii="Sylfaen" w:hAnsi="Sylfaen"/>
          <w:sz w:val="24"/>
          <w:szCs w:val="24"/>
        </w:rPr>
        <w:t>«Եվրասիական տնտեսական միության մասին» 2014 թվականի մայիսի 29-ի պայմանագիր.</w:t>
      </w:r>
    </w:p>
    <w:p w14:paraId="7A9EDD03" w14:textId="77777777" w:rsidR="00865C90" w:rsidRPr="00334423" w:rsidRDefault="00865C90" w:rsidP="00DF67A3">
      <w:pPr>
        <w:pStyle w:val="aff8"/>
        <w:widowControl w:val="0"/>
        <w:tabs>
          <w:tab w:val="left" w:pos="1134"/>
        </w:tabs>
        <w:spacing w:after="160" w:line="336" w:lineRule="auto"/>
        <w:ind w:firstLine="567"/>
        <w:outlineLvl w:val="2"/>
        <w:rPr>
          <w:rFonts w:ascii="Sylfaen" w:hAnsi="Sylfaen"/>
          <w:sz w:val="24"/>
          <w:szCs w:val="24"/>
        </w:rPr>
      </w:pPr>
      <w:r w:rsidRPr="00334423">
        <w:rPr>
          <w:rFonts w:ascii="Sylfaen" w:hAnsi="Sylfaen"/>
          <w:sz w:val="24"/>
          <w:szCs w:val="24"/>
        </w:rPr>
        <w:t>«Եվրասիական տնտեսական միության մաքսային օրենսգրքի մասին» 2017 թվականի ապրիլի 11-ի պայմանագիր.</w:t>
      </w:r>
    </w:p>
    <w:p w14:paraId="3B91A48A" w14:textId="77777777" w:rsidR="00865C90" w:rsidRPr="00334423" w:rsidRDefault="00865C90" w:rsidP="00DF67A3">
      <w:pPr>
        <w:pStyle w:val="aff8"/>
        <w:widowControl w:val="0"/>
        <w:tabs>
          <w:tab w:val="left" w:pos="1134"/>
        </w:tabs>
        <w:spacing w:after="160" w:line="336" w:lineRule="auto"/>
        <w:ind w:firstLine="567"/>
        <w:outlineLvl w:val="2"/>
        <w:rPr>
          <w:rFonts w:ascii="Sylfaen" w:hAnsi="Sylfaen"/>
          <w:sz w:val="24"/>
          <w:szCs w:val="24"/>
        </w:rPr>
      </w:pPr>
      <w:r w:rsidRPr="00334423">
        <w:rPr>
          <w:rFonts w:ascii="Sylfaen" w:hAnsi="Sylfaen"/>
          <w:sz w:val="24"/>
          <w:szCs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D622410" w14:textId="77777777" w:rsidR="00865C90" w:rsidRPr="00334423" w:rsidRDefault="00865C90" w:rsidP="00DF67A3">
      <w:pPr>
        <w:pStyle w:val="aff8"/>
        <w:widowControl w:val="0"/>
        <w:tabs>
          <w:tab w:val="left" w:pos="1134"/>
        </w:tabs>
        <w:spacing w:after="160" w:line="336" w:lineRule="auto"/>
        <w:ind w:firstLine="567"/>
        <w:outlineLvl w:val="2"/>
        <w:rPr>
          <w:rFonts w:ascii="Sylfaen" w:hAnsi="Sylfaen"/>
          <w:sz w:val="24"/>
          <w:szCs w:val="24"/>
        </w:rPr>
      </w:pPr>
      <w:r w:rsidRPr="00334423">
        <w:rPr>
          <w:rFonts w:ascii="Sylfaen" w:hAnsi="Sylfaen"/>
          <w:sz w:val="24"/>
          <w:szCs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190E632A" w14:textId="77777777" w:rsidR="00865C90" w:rsidRPr="00334423" w:rsidRDefault="00865C90" w:rsidP="00DF67A3">
      <w:pPr>
        <w:pStyle w:val="aff8"/>
        <w:widowControl w:val="0"/>
        <w:tabs>
          <w:tab w:val="left" w:pos="1134"/>
        </w:tabs>
        <w:spacing w:after="160"/>
        <w:ind w:firstLine="567"/>
        <w:outlineLvl w:val="2"/>
        <w:rPr>
          <w:rFonts w:ascii="Sylfaen" w:hAnsi="Sylfaen"/>
          <w:sz w:val="24"/>
          <w:szCs w:val="24"/>
        </w:rPr>
      </w:pPr>
      <w:r w:rsidRPr="00334423">
        <w:rPr>
          <w:rFonts w:ascii="Sylfaen" w:hAnsi="Sylfaen"/>
          <w:sz w:val="24"/>
          <w:szCs w:val="24"/>
        </w:rPr>
        <w:lastRenderedPageBreak/>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57FF0491" w14:textId="77777777" w:rsidR="00865C90" w:rsidRPr="00334423" w:rsidRDefault="00865C90" w:rsidP="00DF67A3">
      <w:pPr>
        <w:pStyle w:val="aff8"/>
        <w:widowControl w:val="0"/>
        <w:tabs>
          <w:tab w:val="left" w:pos="1134"/>
        </w:tabs>
        <w:spacing w:after="160"/>
        <w:ind w:firstLine="567"/>
        <w:outlineLvl w:val="2"/>
        <w:rPr>
          <w:rFonts w:ascii="Sylfaen" w:hAnsi="Sylfaen"/>
          <w:sz w:val="24"/>
          <w:szCs w:val="24"/>
        </w:rPr>
      </w:pPr>
      <w:r w:rsidRPr="00334423">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6D5F255C" w14:textId="77777777" w:rsidR="00865C90" w:rsidRPr="007C1DF1" w:rsidRDefault="00865C90" w:rsidP="00DF67A3">
      <w:pPr>
        <w:pStyle w:val="aff8"/>
        <w:widowControl w:val="0"/>
        <w:tabs>
          <w:tab w:val="left" w:pos="1134"/>
        </w:tabs>
        <w:spacing w:after="160"/>
        <w:ind w:firstLine="567"/>
        <w:outlineLvl w:val="2"/>
        <w:rPr>
          <w:rFonts w:ascii="Sylfaen" w:hAnsi="Sylfaen"/>
          <w:sz w:val="24"/>
          <w:szCs w:val="24"/>
        </w:rPr>
      </w:pPr>
      <w:r w:rsidRPr="00334423">
        <w:rPr>
          <w:rFonts w:ascii="Sylfaen" w:hAnsi="Sylfaen"/>
          <w:sz w:val="24"/>
          <w:szCs w:val="24"/>
        </w:rPr>
        <w:t>Եվրասիական տնտեսական հանձնաժողովի կոլեգիայի 2024 թվականի ապրիլի 23-ի «Մաքսային գործի բնագավառում գործունեություն իրականացնող անձանց ընդհանուր ռեեստրների ձեւավորման եւ վարման կարգերի մասին» թիվ 41 որոշում։</w:t>
      </w:r>
    </w:p>
    <w:p w14:paraId="76292FD5" w14:textId="77777777" w:rsidR="00DF67A3" w:rsidRPr="007C1DF1" w:rsidRDefault="00DF67A3" w:rsidP="00DF67A3">
      <w:pPr>
        <w:pStyle w:val="aff8"/>
        <w:widowControl w:val="0"/>
        <w:tabs>
          <w:tab w:val="left" w:pos="1134"/>
        </w:tabs>
        <w:spacing w:after="160"/>
        <w:ind w:firstLine="567"/>
        <w:outlineLvl w:val="2"/>
        <w:rPr>
          <w:rFonts w:ascii="Sylfaen" w:hAnsi="Sylfaen"/>
          <w:sz w:val="24"/>
          <w:szCs w:val="24"/>
        </w:rPr>
      </w:pPr>
    </w:p>
    <w:p w14:paraId="251CF07F"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II. Կիրառության ոլորտը</w:t>
      </w:r>
    </w:p>
    <w:p w14:paraId="62430430" w14:textId="77777777" w:rsidR="00865C90" w:rsidRPr="00334423" w:rsidRDefault="00DF67A3" w:rsidP="00DF67A3">
      <w:pPr>
        <w:pStyle w:val="aff8"/>
        <w:widowControl w:val="0"/>
        <w:tabs>
          <w:tab w:val="left" w:pos="1134"/>
        </w:tabs>
        <w:spacing w:after="160"/>
        <w:ind w:firstLine="567"/>
        <w:outlineLvl w:val="2"/>
        <w:rPr>
          <w:rFonts w:ascii="Sylfaen" w:hAnsi="Sylfaen"/>
          <w:sz w:val="24"/>
          <w:szCs w:val="24"/>
        </w:rPr>
      </w:pPr>
      <w:r>
        <w:rPr>
          <w:rFonts w:ascii="Sylfaen" w:hAnsi="Sylfaen"/>
          <w:sz w:val="24"/>
          <w:szCs w:val="24"/>
        </w:rPr>
        <w:t>2.</w:t>
      </w:r>
      <w:r w:rsidRPr="007C1DF1">
        <w:rPr>
          <w:rFonts w:ascii="Sylfaen" w:hAnsi="Sylfaen"/>
          <w:sz w:val="24"/>
          <w:szCs w:val="24"/>
        </w:rPr>
        <w:tab/>
      </w:r>
      <w:r w:rsidR="00865C90" w:rsidRPr="00334423">
        <w:rPr>
          <w:rFonts w:ascii="Sylfaen" w:hAnsi="Sylfaen"/>
          <w:sz w:val="24"/>
          <w:szCs w:val="24"/>
        </w:rPr>
        <w:t>Սույն կարգում սահմանվում են տեղեկատվական փոխգործակցությանը ներկայացվող պահանջները՝ նոր մասնակցի կողմից «Մաքսային պահեստների տիրապետողների ընդհանուր ռեեստրի ձեւավորում, վարում եւ օգտագործում» (Р.СС.07) ընդհանուր գործընթացին (այսուհետ՝ ընդհանուր գործընթաց) միանալիս, ինչպես նաեւ ընդհանուր գործընթացի նոր տարբերակին անցնելիս:</w:t>
      </w:r>
    </w:p>
    <w:p w14:paraId="40048D4A" w14:textId="77777777" w:rsidR="00865C90" w:rsidRPr="007C1DF1" w:rsidRDefault="00DF67A3" w:rsidP="00DF67A3">
      <w:pPr>
        <w:pStyle w:val="aff8"/>
        <w:widowControl w:val="0"/>
        <w:tabs>
          <w:tab w:val="left" w:pos="1134"/>
        </w:tabs>
        <w:spacing w:after="160"/>
        <w:ind w:firstLine="567"/>
        <w:outlineLvl w:val="2"/>
        <w:rPr>
          <w:rFonts w:ascii="Sylfaen" w:hAnsi="Sylfaen"/>
          <w:sz w:val="24"/>
          <w:szCs w:val="24"/>
        </w:rPr>
      </w:pPr>
      <w:r>
        <w:rPr>
          <w:rFonts w:ascii="Sylfaen" w:hAnsi="Sylfaen"/>
          <w:sz w:val="24"/>
          <w:szCs w:val="24"/>
        </w:rPr>
        <w:t>3.</w:t>
      </w:r>
      <w:r w:rsidRPr="00DF67A3">
        <w:rPr>
          <w:rFonts w:ascii="Sylfaen" w:hAnsi="Sylfaen"/>
          <w:sz w:val="24"/>
          <w:szCs w:val="24"/>
        </w:rPr>
        <w:tab/>
      </w:r>
      <w:r w:rsidR="00865C90" w:rsidRPr="00334423">
        <w:rPr>
          <w:rFonts w:ascii="Sylfaen" w:hAnsi="Sylfaen"/>
          <w:sz w:val="24"/>
          <w:szCs w:val="24"/>
        </w:rPr>
        <w:t>Սույն կարգում սահմանված ընթացակարգերը փոխգործակցության մասնակցի կողմից իրականացվում են միաժամանակ կամ ընդհանուր գործընթացին նոր մասնակցի միանալու դեպքում՝ որոշակի ժամանակահատվածում, կամ ընդհանուր գործընթացի նոր տարբերակին անցնելիս:</w:t>
      </w:r>
    </w:p>
    <w:p w14:paraId="09AD2049" w14:textId="77777777" w:rsidR="00DF67A3" w:rsidRPr="007C1DF1" w:rsidRDefault="00DF67A3" w:rsidP="00C2380C">
      <w:pPr>
        <w:pStyle w:val="aff8"/>
        <w:widowControl w:val="0"/>
        <w:tabs>
          <w:tab w:val="left" w:pos="1134"/>
        </w:tabs>
        <w:spacing w:after="160"/>
        <w:outlineLvl w:val="2"/>
        <w:rPr>
          <w:rFonts w:ascii="Sylfaen" w:hAnsi="Sylfaen"/>
          <w:sz w:val="24"/>
          <w:szCs w:val="24"/>
        </w:rPr>
      </w:pPr>
    </w:p>
    <w:p w14:paraId="51BC402C" w14:textId="77777777" w:rsidR="00DF67A3" w:rsidRPr="007C1DF1" w:rsidRDefault="00DF67A3" w:rsidP="00C2380C">
      <w:pPr>
        <w:pStyle w:val="aff8"/>
        <w:widowControl w:val="0"/>
        <w:tabs>
          <w:tab w:val="left" w:pos="1134"/>
        </w:tabs>
        <w:spacing w:after="160"/>
        <w:outlineLvl w:val="2"/>
        <w:rPr>
          <w:rFonts w:ascii="Sylfaen" w:hAnsi="Sylfaen"/>
          <w:sz w:val="24"/>
          <w:szCs w:val="24"/>
        </w:rPr>
      </w:pPr>
    </w:p>
    <w:p w14:paraId="3DF6C5E8"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lastRenderedPageBreak/>
        <w:t>III. Հիմնական հասկացությունները</w:t>
      </w:r>
    </w:p>
    <w:p w14:paraId="3F131AAA" w14:textId="77777777" w:rsidR="00865C90" w:rsidRPr="00334423" w:rsidRDefault="00DF67A3" w:rsidP="00DF67A3">
      <w:pPr>
        <w:pStyle w:val="aff8"/>
        <w:widowControl w:val="0"/>
        <w:tabs>
          <w:tab w:val="left" w:pos="1134"/>
        </w:tabs>
        <w:spacing w:after="160"/>
        <w:ind w:firstLine="567"/>
        <w:outlineLvl w:val="2"/>
        <w:rPr>
          <w:rFonts w:ascii="Sylfaen" w:hAnsi="Sylfaen"/>
          <w:sz w:val="24"/>
          <w:szCs w:val="24"/>
        </w:rPr>
      </w:pPr>
      <w:r>
        <w:rPr>
          <w:rFonts w:ascii="Sylfaen" w:hAnsi="Sylfaen"/>
          <w:sz w:val="24"/>
          <w:szCs w:val="24"/>
        </w:rPr>
        <w:t>4.</w:t>
      </w:r>
      <w:r w:rsidRPr="007C1DF1">
        <w:rPr>
          <w:rFonts w:ascii="Sylfaen" w:hAnsi="Sylfaen"/>
          <w:sz w:val="24"/>
          <w:szCs w:val="24"/>
        </w:rPr>
        <w:tab/>
      </w:r>
      <w:r w:rsidR="00865C90" w:rsidRPr="00334423">
        <w:rPr>
          <w:rFonts w:ascii="Sylfaen" w:hAnsi="Sylfaen"/>
          <w:sz w:val="24"/>
          <w:szCs w:val="24"/>
        </w:rPr>
        <w:t>Սույն կարգի նպատակներով օգտագործվում են հասկացություններ, որոնք ունեն հետեւյալ իմաստը՝</w:t>
      </w:r>
    </w:p>
    <w:p w14:paraId="5AF2CD3D" w14:textId="77777777" w:rsidR="00865C90" w:rsidRPr="00334423" w:rsidRDefault="00865C90" w:rsidP="00DF67A3">
      <w:pPr>
        <w:pStyle w:val="af8"/>
        <w:tabs>
          <w:tab w:val="left" w:pos="1134"/>
        </w:tabs>
        <w:spacing w:after="160"/>
        <w:ind w:firstLine="567"/>
        <w:rPr>
          <w:rFonts w:ascii="Sylfaen" w:hAnsi="Sylfaen"/>
          <w:sz w:val="24"/>
          <w:lang w:val="hy-AM"/>
        </w:rPr>
      </w:pPr>
      <w:r w:rsidRPr="00181FFB">
        <w:rPr>
          <w:rFonts w:ascii="Sylfaen" w:hAnsi="Sylfaen"/>
          <w:b/>
          <w:sz w:val="24"/>
          <w:lang w:val="hy-AM"/>
        </w:rPr>
        <w:t>ընդհանուր գործընթացի տարբերակ՝</w:t>
      </w:r>
      <w:r w:rsidRPr="00334423">
        <w:rPr>
          <w:rFonts w:ascii="Sylfaen" w:hAnsi="Sylfaen"/>
          <w:sz w:val="24"/>
          <w:lang w:val="hy-AM"/>
        </w:rPr>
        <w:t xml:space="preserve"> նշվում է ընդհանուր գործընթացն իրագործելիս տեղեկատվական փոխգործակցությունը կանոնակարգող տեխնոլոգիական փաստաթղթերի մեջ, սահմանում է դրա բովանդակությունն ըստ ընդհանուր գործընթացի ընթացակարգերի, գործառնությունների եւ տրանզակցիաների կազմի եւ կատարման կարգի, ըստ ընդհանուր գործընթացի հաղորդագրությունների կազմի, ըստ էլեկտրոնային փաստաթղթերի (տեղեկությունների) օգտագործվող կառուցվածքների, ինչպես նաեւ ըստ դրանց վավերապայմանների լրացմանը ներկայացվող պահանջների կազմի եւ բովանդակության․</w:t>
      </w:r>
    </w:p>
    <w:p w14:paraId="2FB88310" w14:textId="77777777" w:rsidR="00865C90" w:rsidRPr="00334423" w:rsidRDefault="00865C90" w:rsidP="00DF67A3">
      <w:pPr>
        <w:pStyle w:val="af8"/>
        <w:tabs>
          <w:tab w:val="left" w:pos="1134"/>
        </w:tabs>
        <w:spacing w:after="160"/>
        <w:ind w:firstLine="567"/>
        <w:rPr>
          <w:rFonts w:ascii="Sylfaen" w:hAnsi="Sylfaen"/>
          <w:sz w:val="24"/>
          <w:lang w:val="hy-AM"/>
        </w:rPr>
      </w:pPr>
      <w:r w:rsidRPr="00334423">
        <w:rPr>
          <w:rFonts w:ascii="Sylfaen" w:hAnsi="Sylfaen"/>
          <w:sz w:val="24"/>
          <w:lang w:val="hy-AM"/>
        </w:rPr>
        <w:t>Եվրասիական տնտեսական միության ինտեգրված տեղեկատվական համակարգի գործունեությունն ապահովելիս կիրառվող փաստաթղթեր՝ տեխնիկական, տեխնոլոգիական, մեթոդական եւ կազմակերպչական փաստաթղթեր, որոնք մշակվում եւ հաստատվում են Եվրասիական տնտեսական հանձնաժողովի կողմից՝ «Եվրասիական տնտեսական միության շրջանակներում տեղեկատվական 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5488D7D9" w14:textId="77777777" w:rsidR="00865C90" w:rsidRPr="00334423" w:rsidRDefault="00865C90" w:rsidP="00DF67A3">
      <w:pPr>
        <w:pStyle w:val="af8"/>
        <w:tabs>
          <w:tab w:val="left" w:pos="1134"/>
        </w:tabs>
        <w:spacing w:after="160"/>
        <w:ind w:firstLine="567"/>
        <w:rPr>
          <w:rFonts w:ascii="Sylfaen" w:hAnsi="Sylfaen"/>
          <w:sz w:val="24"/>
          <w:lang w:val="hy-AM"/>
        </w:rPr>
      </w:pPr>
      <w:r w:rsidRPr="00334423">
        <w:rPr>
          <w:rFonts w:ascii="Sylfaen" w:hAnsi="Sylfaen"/>
          <w:sz w:val="24"/>
          <w:lang w:val="hy-AM"/>
        </w:rPr>
        <w:t>ընդհանուր գործընթացի իրագործման ժամանակ տեղեկատվական փոխգործակցությունը կանոնակարգող տեխնոլոգիական փաստաթղթեր՝ Եվրասիական տնտեսական հանձնաժողովի կոլեգիայի 2025 թվականի փետրվարի 18-ի թիվ 15 որոշմամբ հաստատված փաստաթղթեր, որոնք ներառված են Եվրասիական տնտեսական հանձնաժողովի կոլեգիայի 2014 թվականի նոյեմբերի</w:t>
      </w:r>
      <w:r w:rsidR="00BB78EA" w:rsidRPr="00BB78EA">
        <w:rPr>
          <w:rFonts w:ascii="Sylfaen" w:hAnsi="Sylfaen"/>
          <w:sz w:val="24"/>
          <w:lang w:val="hy-AM"/>
        </w:rPr>
        <w:t> </w:t>
      </w:r>
      <w:r w:rsidRPr="00334423">
        <w:rPr>
          <w:rFonts w:ascii="Sylfaen" w:hAnsi="Sylfaen"/>
          <w:sz w:val="24"/>
          <w:lang w:val="hy-AM"/>
        </w:rPr>
        <w:t>6</w:t>
      </w:r>
      <w:r w:rsidR="006D3FF6">
        <w:rPr>
          <w:rFonts w:ascii="Sylfaen" w:hAnsi="Sylfaen"/>
          <w:sz w:val="24"/>
          <w:lang w:val="hy-AM"/>
        </w:rPr>
        <w:t>-</w:t>
      </w:r>
      <w:r w:rsidRPr="00334423">
        <w:rPr>
          <w:rFonts w:ascii="Sylfaen" w:hAnsi="Sylfaen"/>
          <w:sz w:val="24"/>
          <w:lang w:val="hy-AM"/>
        </w:rPr>
        <w:t>ի թիվ 200 որոշման 1</w:t>
      </w:r>
      <w:r w:rsidR="006D3FF6">
        <w:rPr>
          <w:rFonts w:ascii="Sylfaen" w:hAnsi="Sylfaen"/>
          <w:sz w:val="24"/>
          <w:lang w:val="hy-AM"/>
        </w:rPr>
        <w:t>-</w:t>
      </w:r>
      <w:r w:rsidRPr="00334423">
        <w:rPr>
          <w:rFonts w:ascii="Sylfaen" w:hAnsi="Sylfaen"/>
          <w:sz w:val="24"/>
          <w:lang w:val="hy-AM"/>
        </w:rPr>
        <w:t>ին կետում նշված՝ տեխնոլոգիական փաստաթղթերի տիպային ցանկում։</w:t>
      </w:r>
    </w:p>
    <w:p w14:paraId="20CD9446" w14:textId="77777777" w:rsidR="00865C90" w:rsidRPr="00BB78EA" w:rsidRDefault="00865C90" w:rsidP="00DF67A3">
      <w:pPr>
        <w:pStyle w:val="af8"/>
        <w:tabs>
          <w:tab w:val="left" w:pos="1134"/>
        </w:tabs>
        <w:spacing w:after="160"/>
        <w:ind w:firstLine="567"/>
        <w:rPr>
          <w:rFonts w:ascii="Sylfaen" w:hAnsi="Sylfaen"/>
          <w:sz w:val="24"/>
          <w:lang w:val="hy-AM"/>
        </w:rPr>
      </w:pPr>
      <w:r w:rsidRPr="00334423">
        <w:rPr>
          <w:rFonts w:ascii="Sylfaen" w:hAnsi="Sylfaen"/>
          <w:sz w:val="24"/>
          <w:lang w:val="hy-AM"/>
        </w:rPr>
        <w:lastRenderedPageBreak/>
        <w:t>Սույն կարգում օգտագործվող մյուս հասկացությունները կիրառվում են Եվրասիական տնտեսական հանձնաժողովի կոլեգիայի 2025 թվականի փետրվարի</w:t>
      </w:r>
      <w:r w:rsidR="00BB78EA" w:rsidRPr="00BB78EA">
        <w:rPr>
          <w:lang w:val="hy-AM"/>
        </w:rPr>
        <w:t> </w:t>
      </w:r>
      <w:r w:rsidRPr="00334423">
        <w:rPr>
          <w:rFonts w:ascii="Sylfaen" w:hAnsi="Sylfaen"/>
          <w:sz w:val="24"/>
          <w:lang w:val="hy-AM"/>
        </w:rPr>
        <w:t>18-ի թիվ 15 որոշմամբ հաստատված՝ «Մաքսային պահեստների տիրապետողների ընդհանուր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09BDFF40" w14:textId="77777777" w:rsidR="00DF67A3" w:rsidRPr="00BB78EA" w:rsidRDefault="00DF67A3" w:rsidP="00DF67A3">
      <w:pPr>
        <w:pStyle w:val="af8"/>
        <w:tabs>
          <w:tab w:val="left" w:pos="1134"/>
        </w:tabs>
        <w:spacing w:after="160"/>
        <w:ind w:firstLine="567"/>
        <w:rPr>
          <w:rFonts w:ascii="Sylfaen" w:hAnsi="Sylfaen"/>
          <w:sz w:val="24"/>
          <w:lang w:val="hy-AM"/>
        </w:rPr>
      </w:pPr>
    </w:p>
    <w:p w14:paraId="58F5E81B"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IV. Փոխգործակցության մասնակիցները</w:t>
      </w:r>
    </w:p>
    <w:p w14:paraId="6CD633F0" w14:textId="77777777" w:rsidR="00865C90" w:rsidRPr="00F6660A" w:rsidRDefault="00865C90" w:rsidP="00DF67A3">
      <w:pPr>
        <w:pStyle w:val="aff8"/>
        <w:widowControl w:val="0"/>
        <w:numPr>
          <w:ilvl w:val="0"/>
          <w:numId w:val="47"/>
        </w:numPr>
        <w:tabs>
          <w:tab w:val="left" w:pos="1134"/>
        </w:tabs>
        <w:spacing w:after="160"/>
        <w:ind w:left="0" w:firstLine="567"/>
        <w:outlineLvl w:val="2"/>
        <w:rPr>
          <w:rFonts w:ascii="Sylfaen" w:hAnsi="Sylfaen"/>
          <w:sz w:val="24"/>
          <w:szCs w:val="24"/>
        </w:rPr>
      </w:pPr>
      <w:r w:rsidRPr="00334423">
        <w:rPr>
          <w:rFonts w:ascii="Sylfaen" w:hAnsi="Sylfaen"/>
          <w:sz w:val="24"/>
          <w:szCs w:val="24"/>
        </w:rPr>
        <w:t>Ընդհանուր գործընթացին միանալու ընթացակարգերն իրականացնելիս փոխգործակցության մասնակիցների դերերը բերված են 1-ին աղյուսակում:</w:t>
      </w:r>
    </w:p>
    <w:p w14:paraId="7093801C" w14:textId="77777777" w:rsidR="00F6660A" w:rsidRPr="007C1DF1" w:rsidRDefault="00F6660A" w:rsidP="00F6660A">
      <w:pPr>
        <w:pStyle w:val="aff8"/>
        <w:widowControl w:val="0"/>
        <w:tabs>
          <w:tab w:val="left" w:pos="1134"/>
        </w:tabs>
        <w:spacing w:after="160"/>
        <w:ind w:left="567" w:firstLine="0"/>
        <w:outlineLvl w:val="2"/>
        <w:rPr>
          <w:rFonts w:ascii="Sylfaen" w:hAnsi="Sylfaen"/>
          <w:sz w:val="24"/>
          <w:szCs w:val="24"/>
        </w:rPr>
      </w:pPr>
    </w:p>
    <w:p w14:paraId="65A6B12C" w14:textId="77777777" w:rsidR="00865C90" w:rsidRPr="00334423" w:rsidRDefault="00865C90" w:rsidP="00C2380C">
      <w:pPr>
        <w:pStyle w:val="afc"/>
        <w:keepNext w:val="0"/>
        <w:widowControl w:val="0"/>
        <w:tabs>
          <w:tab w:val="left" w:pos="1134"/>
        </w:tabs>
        <w:spacing w:after="160" w:line="360" w:lineRule="auto"/>
        <w:jc w:val="right"/>
        <w:rPr>
          <w:rFonts w:ascii="Sylfaen" w:hAnsi="Sylfaen"/>
          <w:sz w:val="24"/>
          <w:szCs w:val="24"/>
        </w:rPr>
      </w:pPr>
      <w:bookmarkStart w:id="88" w:name="_Ref364026819"/>
      <w:bookmarkStart w:id="89" w:name="_Ref324758407"/>
      <w:bookmarkStart w:id="90" w:name="_Toc363232592"/>
      <w:bookmarkStart w:id="91" w:name="_Ref364026816"/>
      <w:bookmarkStart w:id="92" w:name="_Toc364073916"/>
      <w:bookmarkStart w:id="93" w:name="_Ref337807115"/>
      <w:r w:rsidRPr="00334423">
        <w:rPr>
          <w:rFonts w:ascii="Sylfaen" w:hAnsi="Sylfaen"/>
          <w:sz w:val="24"/>
          <w:szCs w:val="24"/>
        </w:rPr>
        <w:t>Աղյուսակ</w:t>
      </w:r>
      <w:bookmarkEnd w:id="88"/>
      <w:r w:rsidRPr="00334423">
        <w:rPr>
          <w:rFonts w:ascii="Sylfaen" w:hAnsi="Sylfaen"/>
          <w:sz w:val="24"/>
          <w:szCs w:val="24"/>
        </w:rPr>
        <w:t>1</w:t>
      </w:r>
      <w:bookmarkEnd w:id="89"/>
    </w:p>
    <w:p w14:paraId="46E7E0B1" w14:textId="77777777" w:rsidR="00865C90" w:rsidRPr="00334423" w:rsidRDefault="00865C90" w:rsidP="00C2380C">
      <w:pPr>
        <w:pStyle w:val="afc"/>
        <w:keepNext w:val="0"/>
        <w:widowControl w:val="0"/>
        <w:tabs>
          <w:tab w:val="left" w:pos="1134"/>
        </w:tabs>
        <w:spacing w:after="160" w:line="360" w:lineRule="auto"/>
        <w:rPr>
          <w:rFonts w:ascii="Sylfaen" w:hAnsi="Sylfaen"/>
          <w:sz w:val="24"/>
          <w:szCs w:val="24"/>
        </w:rPr>
      </w:pPr>
      <w:r w:rsidRPr="00334423">
        <w:rPr>
          <w:rFonts w:ascii="Sylfaen" w:hAnsi="Sylfaen"/>
          <w:sz w:val="24"/>
          <w:szCs w:val="24"/>
        </w:rPr>
        <w:t>Փոխգործակցության մասնակիցների</w:t>
      </w:r>
      <w:bookmarkEnd w:id="90"/>
      <w:bookmarkEnd w:id="91"/>
      <w:bookmarkEnd w:id="92"/>
      <w:bookmarkEnd w:id="93"/>
      <w:r w:rsidRPr="00334423">
        <w:rPr>
          <w:rFonts w:ascii="Sylfaen" w:hAnsi="Sylfaen"/>
          <w:sz w:val="24"/>
          <w:szCs w:val="24"/>
        </w:rPr>
        <w:t xml:space="preserve"> դերերը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2126"/>
        <w:gridCol w:w="3827"/>
        <w:gridCol w:w="2267"/>
      </w:tblGrid>
      <w:tr w:rsidR="00865C90" w:rsidRPr="00DF67A3" w14:paraId="4D02B40E" w14:textId="77777777" w:rsidTr="007D3A02">
        <w:trPr>
          <w:tblHeader/>
          <w:jc w:val="center"/>
        </w:trPr>
        <w:tc>
          <w:tcPr>
            <w:tcW w:w="1136" w:type="dxa"/>
            <w:tcMar>
              <w:top w:w="85" w:type="dxa"/>
              <w:bottom w:w="85" w:type="dxa"/>
            </w:tcMar>
          </w:tcPr>
          <w:p w14:paraId="48A3BBDE" w14:textId="77777777" w:rsidR="00865C90" w:rsidRPr="00DF67A3" w:rsidRDefault="00865C90" w:rsidP="00DF67A3">
            <w:pPr>
              <w:pStyle w:val="aa"/>
              <w:keepNext w:val="0"/>
              <w:keepLines w:val="0"/>
              <w:widowControl w:val="0"/>
              <w:tabs>
                <w:tab w:val="left" w:pos="1134"/>
              </w:tabs>
              <w:spacing w:after="120"/>
              <w:rPr>
                <w:rFonts w:ascii="Sylfaen" w:hAnsi="Sylfaen"/>
                <w:sz w:val="20"/>
                <w:szCs w:val="20"/>
              </w:rPr>
            </w:pPr>
            <w:r w:rsidRPr="00DF67A3">
              <w:rPr>
                <w:rFonts w:ascii="Sylfaen" w:hAnsi="Sylfaen"/>
                <w:sz w:val="20"/>
                <w:szCs w:val="20"/>
              </w:rPr>
              <w:t>Համարը՝ ը/կ</w:t>
            </w:r>
          </w:p>
        </w:tc>
        <w:tc>
          <w:tcPr>
            <w:tcW w:w="2126" w:type="dxa"/>
            <w:tcMar>
              <w:top w:w="85" w:type="dxa"/>
              <w:bottom w:w="85" w:type="dxa"/>
            </w:tcMar>
          </w:tcPr>
          <w:p w14:paraId="4C6B1E1F" w14:textId="77777777" w:rsidR="00865C90" w:rsidRPr="00DF67A3" w:rsidRDefault="00865C90" w:rsidP="00DF67A3">
            <w:pPr>
              <w:pStyle w:val="aa"/>
              <w:keepNext w:val="0"/>
              <w:keepLines w:val="0"/>
              <w:widowControl w:val="0"/>
              <w:tabs>
                <w:tab w:val="left" w:pos="1134"/>
              </w:tabs>
              <w:spacing w:after="120"/>
              <w:rPr>
                <w:rFonts w:ascii="Sylfaen" w:hAnsi="Sylfaen"/>
                <w:sz w:val="20"/>
                <w:szCs w:val="20"/>
              </w:rPr>
            </w:pPr>
            <w:r w:rsidRPr="00DF67A3">
              <w:rPr>
                <w:rFonts w:ascii="Sylfaen" w:hAnsi="Sylfaen"/>
                <w:sz w:val="20"/>
                <w:szCs w:val="20"/>
              </w:rPr>
              <w:t>Դերի անվանումը</w:t>
            </w:r>
          </w:p>
        </w:tc>
        <w:tc>
          <w:tcPr>
            <w:tcW w:w="3827" w:type="dxa"/>
            <w:tcMar>
              <w:top w:w="85" w:type="dxa"/>
              <w:bottom w:w="85" w:type="dxa"/>
            </w:tcMar>
          </w:tcPr>
          <w:p w14:paraId="446F695F" w14:textId="77777777" w:rsidR="00865C90" w:rsidRPr="00DF67A3" w:rsidRDefault="00865C90" w:rsidP="00DF67A3">
            <w:pPr>
              <w:pStyle w:val="aa"/>
              <w:keepNext w:val="0"/>
              <w:keepLines w:val="0"/>
              <w:widowControl w:val="0"/>
              <w:tabs>
                <w:tab w:val="left" w:pos="1134"/>
              </w:tabs>
              <w:spacing w:after="120"/>
              <w:rPr>
                <w:rFonts w:ascii="Sylfaen" w:hAnsi="Sylfaen"/>
                <w:sz w:val="20"/>
                <w:szCs w:val="20"/>
              </w:rPr>
            </w:pPr>
            <w:r w:rsidRPr="00DF67A3">
              <w:rPr>
                <w:rFonts w:ascii="Sylfaen" w:hAnsi="Sylfaen"/>
                <w:sz w:val="20"/>
                <w:szCs w:val="20"/>
              </w:rPr>
              <w:t>Դերի նկարագրությունը</w:t>
            </w:r>
          </w:p>
        </w:tc>
        <w:tc>
          <w:tcPr>
            <w:tcW w:w="2267" w:type="dxa"/>
            <w:tcMar>
              <w:top w:w="85" w:type="dxa"/>
              <w:bottom w:w="85" w:type="dxa"/>
            </w:tcMar>
          </w:tcPr>
          <w:p w14:paraId="012A40C0" w14:textId="77777777" w:rsidR="00865C90" w:rsidRPr="00DF67A3" w:rsidRDefault="00865C90" w:rsidP="00DF67A3">
            <w:pPr>
              <w:pStyle w:val="aa"/>
              <w:keepNext w:val="0"/>
              <w:keepLines w:val="0"/>
              <w:widowControl w:val="0"/>
              <w:tabs>
                <w:tab w:val="left" w:pos="1134"/>
              </w:tabs>
              <w:spacing w:after="120"/>
              <w:rPr>
                <w:rFonts w:ascii="Sylfaen" w:hAnsi="Sylfaen"/>
                <w:sz w:val="20"/>
                <w:szCs w:val="20"/>
              </w:rPr>
            </w:pPr>
            <w:r w:rsidRPr="00DF67A3">
              <w:rPr>
                <w:rFonts w:ascii="Sylfaen" w:hAnsi="Sylfaen"/>
                <w:sz w:val="20"/>
                <w:szCs w:val="20"/>
              </w:rPr>
              <w:t>Դերը կատարող մասնակիցը</w:t>
            </w:r>
          </w:p>
        </w:tc>
      </w:tr>
      <w:tr w:rsidR="00865C90" w:rsidRPr="00DF67A3" w14:paraId="2BA93804" w14:textId="77777777" w:rsidTr="007D3A02">
        <w:trPr>
          <w:jc w:val="center"/>
        </w:trPr>
        <w:tc>
          <w:tcPr>
            <w:tcW w:w="1136" w:type="dxa"/>
            <w:tcBorders>
              <w:right w:val="nil"/>
            </w:tcBorders>
            <w:tcMar>
              <w:top w:w="85" w:type="dxa"/>
              <w:bottom w:w="85" w:type="dxa"/>
            </w:tcMar>
          </w:tcPr>
          <w:p w14:paraId="7BC260AA" w14:textId="77777777" w:rsidR="00865C90" w:rsidRPr="00DF67A3" w:rsidRDefault="00865C90" w:rsidP="00DF67A3">
            <w:pPr>
              <w:pStyle w:val="afe"/>
              <w:widowControl w:val="0"/>
              <w:tabs>
                <w:tab w:val="left" w:pos="1134"/>
              </w:tabs>
              <w:spacing w:after="120" w:line="240" w:lineRule="auto"/>
              <w:ind w:left="142"/>
              <w:rPr>
                <w:rFonts w:ascii="Sylfaen" w:hAnsi="Sylfaen" w:cs="Times New Roman"/>
                <w:sz w:val="20"/>
              </w:rPr>
            </w:pPr>
            <w:r w:rsidRPr="00DF67A3">
              <w:rPr>
                <w:rFonts w:ascii="Sylfaen" w:hAnsi="Sylfaen"/>
                <w:sz w:val="20"/>
              </w:rPr>
              <w:t>1</w:t>
            </w:r>
          </w:p>
        </w:tc>
        <w:tc>
          <w:tcPr>
            <w:tcW w:w="2126" w:type="dxa"/>
            <w:tcMar>
              <w:top w:w="85" w:type="dxa"/>
              <w:bottom w:w="85" w:type="dxa"/>
            </w:tcMar>
          </w:tcPr>
          <w:p w14:paraId="6B034E6B" w14:textId="77777777" w:rsidR="00865C90" w:rsidRPr="00DF67A3" w:rsidRDefault="00865C90" w:rsidP="00DF67A3">
            <w:pPr>
              <w:pStyle w:val="afe"/>
              <w:widowControl w:val="0"/>
              <w:tabs>
                <w:tab w:val="left" w:pos="1134"/>
              </w:tabs>
              <w:spacing w:after="120" w:line="240" w:lineRule="auto"/>
              <w:rPr>
                <w:rFonts w:ascii="Sylfaen" w:hAnsi="Sylfaen" w:cs="Times New Roman"/>
                <w:sz w:val="20"/>
              </w:rPr>
            </w:pPr>
            <w:r w:rsidRPr="00DF67A3">
              <w:rPr>
                <w:rFonts w:ascii="Sylfaen" w:hAnsi="Sylfaen"/>
                <w:sz w:val="20"/>
              </w:rPr>
              <w:t>Ընդհանուր գործընթացին միացող մասնակիցը</w:t>
            </w:r>
          </w:p>
        </w:tc>
        <w:tc>
          <w:tcPr>
            <w:tcW w:w="3827" w:type="dxa"/>
            <w:tcMar>
              <w:top w:w="85" w:type="dxa"/>
              <w:bottom w:w="85" w:type="dxa"/>
            </w:tcMar>
          </w:tcPr>
          <w:p w14:paraId="78E45807" w14:textId="77777777" w:rsidR="00865C90" w:rsidRPr="00DF67A3" w:rsidRDefault="00865C90" w:rsidP="00DF67A3">
            <w:pPr>
              <w:pStyle w:val="af1"/>
              <w:widowControl w:val="0"/>
              <w:tabs>
                <w:tab w:val="left" w:pos="1134"/>
              </w:tabs>
              <w:spacing w:after="120" w:line="240" w:lineRule="auto"/>
              <w:ind w:firstLine="0"/>
              <w:jc w:val="left"/>
              <w:outlineLvl w:val="9"/>
              <w:rPr>
                <w:rFonts w:ascii="Sylfaen" w:hAnsi="Sylfaen"/>
                <w:sz w:val="20"/>
                <w:szCs w:val="20"/>
              </w:rPr>
            </w:pPr>
            <w:r w:rsidRPr="00DF67A3">
              <w:rPr>
                <w:rFonts w:ascii="Sylfaen" w:hAnsi="Sylfaen"/>
                <w:sz w:val="20"/>
                <w:szCs w:val="20"/>
              </w:rPr>
              <w:t>միանում է ընդհանուր գործընթացին, ստանում եւ սինքրոնացնում է անհրաժեշտ տեղեկագրքերը եւ դասակարգիչները, իրականացնում է մաքսային պահեստների տիրապետողների ազգային ռեեստրի վարումը, Եվրասիական տնտեսական հանձնաժողով է ներկայացնում մաքսային պահեստների տիրապետողների ընդհանուր ռեեստրի ձեւավորման համար տեղեկություններ կամ անցում է կատարում ընդհանուր գործընթացի նոր տարբերակին</w:t>
            </w:r>
          </w:p>
        </w:tc>
        <w:tc>
          <w:tcPr>
            <w:tcW w:w="2267" w:type="dxa"/>
            <w:tcMar>
              <w:top w:w="85" w:type="dxa"/>
              <w:bottom w:w="85" w:type="dxa"/>
            </w:tcMar>
          </w:tcPr>
          <w:p w14:paraId="6B11F9CE" w14:textId="77777777" w:rsidR="00865C90" w:rsidRPr="00DF67A3" w:rsidRDefault="00865C90" w:rsidP="007D3A02">
            <w:pPr>
              <w:pStyle w:val="afe"/>
              <w:widowControl w:val="0"/>
              <w:tabs>
                <w:tab w:val="left" w:pos="1134"/>
              </w:tabs>
              <w:spacing w:after="120" w:line="240" w:lineRule="auto"/>
              <w:rPr>
                <w:rFonts w:ascii="Sylfaen" w:hAnsi="Sylfaen" w:cs="Times New Roman"/>
                <w:bCs w:val="0"/>
                <w:noProof/>
                <w:sz w:val="20"/>
              </w:rPr>
            </w:pPr>
            <w:r w:rsidRPr="00DF67A3">
              <w:rPr>
                <w:rFonts w:ascii="Sylfaen" w:hAnsi="Sylfaen"/>
                <w:noProof/>
                <w:sz w:val="20"/>
              </w:rPr>
              <w:t>Միության անդամ պետության լիազորված մարմին  (P.CC.03.ACT.001)</w:t>
            </w:r>
          </w:p>
        </w:tc>
      </w:tr>
      <w:tr w:rsidR="00865C90" w:rsidRPr="00DF67A3" w14:paraId="0CE0127F" w14:textId="77777777" w:rsidTr="007D3A02">
        <w:trPr>
          <w:jc w:val="center"/>
        </w:trPr>
        <w:tc>
          <w:tcPr>
            <w:tcW w:w="1136" w:type="dxa"/>
            <w:tcBorders>
              <w:right w:val="nil"/>
            </w:tcBorders>
            <w:tcMar>
              <w:top w:w="85" w:type="dxa"/>
              <w:bottom w:w="85" w:type="dxa"/>
            </w:tcMar>
          </w:tcPr>
          <w:p w14:paraId="15D6C5C0" w14:textId="77777777" w:rsidR="00865C90" w:rsidRPr="00DF67A3" w:rsidRDefault="00865C90" w:rsidP="00DF67A3">
            <w:pPr>
              <w:pStyle w:val="afe"/>
              <w:widowControl w:val="0"/>
              <w:tabs>
                <w:tab w:val="left" w:pos="1134"/>
              </w:tabs>
              <w:spacing w:after="120" w:line="240" w:lineRule="auto"/>
              <w:ind w:left="142"/>
              <w:rPr>
                <w:rFonts w:ascii="Sylfaen" w:hAnsi="Sylfaen" w:cs="Times New Roman"/>
                <w:sz w:val="20"/>
              </w:rPr>
            </w:pPr>
            <w:r w:rsidRPr="00DF67A3">
              <w:rPr>
                <w:rFonts w:ascii="Sylfaen" w:hAnsi="Sylfaen"/>
                <w:sz w:val="20"/>
              </w:rPr>
              <w:t>2</w:t>
            </w:r>
          </w:p>
        </w:tc>
        <w:tc>
          <w:tcPr>
            <w:tcW w:w="2126" w:type="dxa"/>
            <w:tcMar>
              <w:top w:w="85" w:type="dxa"/>
              <w:bottom w:w="85" w:type="dxa"/>
            </w:tcMar>
          </w:tcPr>
          <w:p w14:paraId="6B6D177C" w14:textId="77777777" w:rsidR="00865C90" w:rsidRPr="00DF67A3" w:rsidDel="001059B0" w:rsidRDefault="00865C90" w:rsidP="00DF67A3">
            <w:pPr>
              <w:pStyle w:val="afe"/>
              <w:widowControl w:val="0"/>
              <w:tabs>
                <w:tab w:val="left" w:pos="1134"/>
              </w:tabs>
              <w:spacing w:after="120" w:line="240" w:lineRule="auto"/>
              <w:rPr>
                <w:rFonts w:ascii="Sylfaen" w:hAnsi="Sylfaen" w:cs="Times New Roman"/>
                <w:noProof/>
                <w:sz w:val="20"/>
              </w:rPr>
            </w:pPr>
            <w:r w:rsidRPr="00DF67A3">
              <w:rPr>
                <w:rFonts w:ascii="Sylfaen" w:hAnsi="Sylfaen"/>
                <w:noProof/>
                <w:sz w:val="20"/>
              </w:rPr>
              <w:t xml:space="preserve">Մաքսային պահեստների տիրապետողների </w:t>
            </w:r>
            <w:r w:rsidRPr="00DF67A3">
              <w:rPr>
                <w:rFonts w:ascii="Sylfaen" w:hAnsi="Sylfaen"/>
                <w:noProof/>
                <w:sz w:val="20"/>
              </w:rPr>
              <w:lastRenderedPageBreak/>
              <w:t>ընդհանուր ռեեստրի ադմինիստրատորը</w:t>
            </w:r>
          </w:p>
        </w:tc>
        <w:tc>
          <w:tcPr>
            <w:tcW w:w="3827" w:type="dxa"/>
            <w:tcMar>
              <w:top w:w="85" w:type="dxa"/>
              <w:bottom w:w="85" w:type="dxa"/>
            </w:tcMar>
          </w:tcPr>
          <w:p w14:paraId="532AEDDA" w14:textId="77777777" w:rsidR="00865C90" w:rsidRPr="00DF67A3" w:rsidRDefault="00865C90" w:rsidP="00DF67A3">
            <w:pPr>
              <w:pStyle w:val="af1"/>
              <w:widowControl w:val="0"/>
              <w:tabs>
                <w:tab w:val="left" w:pos="1134"/>
              </w:tabs>
              <w:spacing w:after="120" w:line="240" w:lineRule="auto"/>
              <w:ind w:firstLine="0"/>
              <w:jc w:val="left"/>
              <w:outlineLvl w:val="9"/>
              <w:rPr>
                <w:rFonts w:ascii="Sylfaen" w:hAnsi="Sylfaen"/>
                <w:sz w:val="20"/>
                <w:szCs w:val="20"/>
              </w:rPr>
            </w:pPr>
            <w:r w:rsidRPr="00DF67A3">
              <w:rPr>
                <w:rFonts w:ascii="Sylfaen" w:hAnsi="Sylfaen"/>
                <w:sz w:val="20"/>
                <w:szCs w:val="20"/>
              </w:rPr>
              <w:lastRenderedPageBreak/>
              <w:t xml:space="preserve">ընդհանուր գործընթացին միացող մասնակցին տրամադրում է Եվրասիական տնտեսական </w:t>
            </w:r>
            <w:r w:rsidRPr="00DF67A3">
              <w:rPr>
                <w:rFonts w:ascii="Sylfaen" w:hAnsi="Sylfaen"/>
                <w:sz w:val="20"/>
                <w:szCs w:val="20"/>
              </w:rPr>
              <w:lastRenderedPageBreak/>
              <w:t>հանձնաժողովի կողմից ընդունվող (հաստատվող) տեղեկագրքերի եւ դասակարգիչների հասանելիություն, ինչպես նաեւ պատասխանատու է մաքսային պահեստների տիրապետողների ընդհանուր ռեեստրի ձեւավորման, վարման եւ օգտագործման գործընթացի ապահովման համար</w:t>
            </w:r>
          </w:p>
        </w:tc>
        <w:tc>
          <w:tcPr>
            <w:tcW w:w="2267" w:type="dxa"/>
            <w:tcMar>
              <w:top w:w="85" w:type="dxa"/>
              <w:bottom w:w="85" w:type="dxa"/>
            </w:tcMar>
          </w:tcPr>
          <w:p w14:paraId="30F39D23" w14:textId="77777777" w:rsidR="00865C90" w:rsidRPr="00DF67A3" w:rsidRDefault="00865C90" w:rsidP="00DF67A3">
            <w:pPr>
              <w:pStyle w:val="afe"/>
              <w:widowControl w:val="0"/>
              <w:tabs>
                <w:tab w:val="left" w:pos="1134"/>
              </w:tabs>
              <w:spacing w:after="120" w:line="240" w:lineRule="auto"/>
              <w:rPr>
                <w:rFonts w:ascii="Sylfaen" w:hAnsi="Sylfaen" w:cs="Times New Roman"/>
                <w:bCs w:val="0"/>
                <w:noProof/>
                <w:sz w:val="20"/>
              </w:rPr>
            </w:pPr>
            <w:r w:rsidRPr="00DF67A3">
              <w:rPr>
                <w:rFonts w:ascii="Sylfaen" w:hAnsi="Sylfaen"/>
                <w:noProof/>
                <w:sz w:val="20"/>
              </w:rPr>
              <w:lastRenderedPageBreak/>
              <w:t xml:space="preserve">Եվրասիական տնտեսական հանձնաժողով </w:t>
            </w:r>
            <w:r w:rsidRPr="00DF67A3">
              <w:rPr>
                <w:rFonts w:ascii="Sylfaen" w:hAnsi="Sylfaen"/>
                <w:noProof/>
                <w:sz w:val="20"/>
              </w:rPr>
              <w:lastRenderedPageBreak/>
              <w:t>(P.ACT.001)</w:t>
            </w:r>
          </w:p>
        </w:tc>
      </w:tr>
    </w:tbl>
    <w:p w14:paraId="0B325041" w14:textId="77777777" w:rsidR="00865C90" w:rsidRPr="00334423" w:rsidRDefault="00865C90" w:rsidP="00C2380C">
      <w:pPr>
        <w:widowControl w:val="0"/>
        <w:tabs>
          <w:tab w:val="left" w:pos="1134"/>
        </w:tabs>
        <w:spacing w:after="160" w:line="360" w:lineRule="auto"/>
        <w:rPr>
          <w:rFonts w:ascii="Sylfaen" w:hAnsi="Sylfaen"/>
          <w:sz w:val="24"/>
          <w:szCs w:val="24"/>
        </w:rPr>
      </w:pPr>
    </w:p>
    <w:p w14:paraId="243D9758" w14:textId="77777777" w:rsidR="00865C90" w:rsidRPr="00334423" w:rsidRDefault="00865C90" w:rsidP="00C2380C">
      <w:pPr>
        <w:pStyle w:val="Heading1"/>
        <w:keepNext w:val="0"/>
        <w:keepLines w:val="0"/>
        <w:widowControl w:val="0"/>
        <w:tabs>
          <w:tab w:val="left" w:pos="1134"/>
        </w:tabs>
        <w:spacing w:before="0" w:after="160" w:line="360" w:lineRule="auto"/>
        <w:rPr>
          <w:rFonts w:ascii="Sylfaen" w:hAnsi="Sylfaen"/>
          <w:sz w:val="24"/>
          <w:szCs w:val="24"/>
        </w:rPr>
      </w:pPr>
      <w:r w:rsidRPr="00334423">
        <w:rPr>
          <w:rFonts w:ascii="Sylfaen" w:hAnsi="Sylfaen"/>
          <w:sz w:val="24"/>
          <w:szCs w:val="24"/>
        </w:rPr>
        <w:t>V. Միանալու ընթացակարգի նկարագրությունը</w:t>
      </w:r>
    </w:p>
    <w:p w14:paraId="69E3DA9E" w14:textId="77777777" w:rsidR="00181FFB" w:rsidRPr="007D3A02" w:rsidRDefault="00181FFB" w:rsidP="00C2380C">
      <w:pPr>
        <w:pStyle w:val="2"/>
        <w:keepNext w:val="0"/>
        <w:keepLines w:val="0"/>
        <w:widowControl w:val="0"/>
        <w:numPr>
          <w:ilvl w:val="0"/>
          <w:numId w:val="0"/>
        </w:numPr>
        <w:tabs>
          <w:tab w:val="clear" w:pos="1418"/>
          <w:tab w:val="left" w:pos="1134"/>
        </w:tabs>
        <w:spacing w:before="0" w:after="160"/>
        <w:rPr>
          <w:rFonts w:ascii="Sylfaen" w:hAnsi="Sylfaen"/>
          <w:sz w:val="24"/>
          <w:szCs w:val="24"/>
        </w:rPr>
      </w:pPr>
    </w:p>
    <w:p w14:paraId="6546BC75" w14:textId="77777777" w:rsidR="00865C90" w:rsidRPr="00334423" w:rsidRDefault="00865C90" w:rsidP="00C2380C">
      <w:pPr>
        <w:pStyle w:val="2"/>
        <w:keepNext w:val="0"/>
        <w:keepLines w:val="0"/>
        <w:widowControl w:val="0"/>
        <w:numPr>
          <w:ilvl w:val="0"/>
          <w:numId w:val="0"/>
        </w:numPr>
        <w:tabs>
          <w:tab w:val="clear" w:pos="1418"/>
          <w:tab w:val="left" w:pos="1134"/>
        </w:tabs>
        <w:spacing w:before="0" w:after="160"/>
        <w:rPr>
          <w:rFonts w:ascii="Sylfaen" w:hAnsi="Sylfaen" w:cs="Times New Roman"/>
          <w:sz w:val="24"/>
          <w:szCs w:val="24"/>
        </w:rPr>
      </w:pPr>
      <w:r w:rsidRPr="00334423">
        <w:rPr>
          <w:rFonts w:ascii="Sylfaen" w:hAnsi="Sylfaen"/>
          <w:sz w:val="24"/>
          <w:szCs w:val="24"/>
        </w:rPr>
        <w:t>1. Ընդհանուր պահանջները</w:t>
      </w:r>
    </w:p>
    <w:p w14:paraId="65B8C545" w14:textId="77777777" w:rsidR="00865C90" w:rsidRPr="00334423" w:rsidRDefault="00DF67A3" w:rsidP="00DF67A3">
      <w:pPr>
        <w:pStyle w:val="afff"/>
        <w:tabs>
          <w:tab w:val="left" w:pos="1134"/>
        </w:tabs>
        <w:spacing w:after="160"/>
        <w:ind w:firstLine="567"/>
        <w:rPr>
          <w:rFonts w:ascii="Sylfaen" w:hAnsi="Sylfaen"/>
          <w:noProof/>
          <w:sz w:val="24"/>
        </w:rPr>
      </w:pPr>
      <w:r>
        <w:rPr>
          <w:rFonts w:ascii="Sylfaen" w:hAnsi="Sylfaen"/>
          <w:noProof/>
          <w:sz w:val="24"/>
        </w:rPr>
        <w:t>6.</w:t>
      </w:r>
      <w:r w:rsidRPr="00DF67A3">
        <w:rPr>
          <w:rFonts w:ascii="Sylfaen" w:hAnsi="Sylfaen"/>
          <w:noProof/>
          <w:sz w:val="24"/>
        </w:rPr>
        <w:tab/>
      </w:r>
      <w:r w:rsidR="00865C90" w:rsidRPr="00334423">
        <w:rPr>
          <w:rFonts w:ascii="Sylfaen" w:hAnsi="Sylfaen"/>
          <w:noProof/>
          <w:sz w:val="24"/>
        </w:rPr>
        <w:t>Մինչեւ ընդհանուր գործընթացին միանալու ընթացակարգն իրականացնելը՝ ընդհանուր գործընթացին միացող մասնակիցը պետք է կատարի Եվրասիական տնտեսական միության ինտեգրված տեղեկատվական համակարգի գործունեության ապահովման ժամանակ կիրառվող փաստաթղթերով սահմանված՝ ընդհանուր գործընթացն իրագործելու եւ տեղեկատվական փոխգործակցությունն ապահովելու համար անհրաժեշտ պահանջները, ինչպես նաեւ Եվրասիական տնտեսական միության անդամ պետության (այսուհետ՝ անդամ պետություն) օրենսդրության պահանջները, որոնցով ազգային հատվածի շրջանակներում կանոնակարգվում է տեղեկատվական փոխգործակցությունը:</w:t>
      </w:r>
    </w:p>
    <w:p w14:paraId="7C74D010" w14:textId="77777777" w:rsidR="00865C90" w:rsidRPr="00334423" w:rsidRDefault="00DF67A3" w:rsidP="00DF67A3">
      <w:pPr>
        <w:pStyle w:val="afff"/>
        <w:tabs>
          <w:tab w:val="left" w:pos="1134"/>
        </w:tabs>
        <w:spacing w:after="160"/>
        <w:ind w:firstLine="567"/>
        <w:rPr>
          <w:rFonts w:ascii="Sylfaen" w:hAnsi="Sylfaen"/>
          <w:sz w:val="24"/>
        </w:rPr>
      </w:pPr>
      <w:bookmarkStart w:id="94" w:name="_Ref363232245"/>
      <w:bookmarkStart w:id="95" w:name="_Toc369279522"/>
      <w:bookmarkStart w:id="96" w:name="_Toc369275771"/>
      <w:r>
        <w:rPr>
          <w:rFonts w:ascii="Sylfaen" w:hAnsi="Sylfaen"/>
          <w:sz w:val="24"/>
        </w:rPr>
        <w:t>7.</w:t>
      </w:r>
      <w:r w:rsidRPr="00DF67A3">
        <w:rPr>
          <w:rFonts w:ascii="Sylfaen" w:hAnsi="Sylfaen"/>
          <w:sz w:val="24"/>
        </w:rPr>
        <w:tab/>
      </w:r>
      <w:r w:rsidR="00865C90" w:rsidRPr="00334423">
        <w:rPr>
          <w:rFonts w:ascii="Sylfaen" w:hAnsi="Sylfaen"/>
          <w:sz w:val="24"/>
        </w:rPr>
        <w:t>Ընդհանուր գործընթացին միանալու ընթացակարգն իրականացվում է հետեւյալ կարգով՝</w:t>
      </w:r>
    </w:p>
    <w:p w14:paraId="285EFA83" w14:textId="77777777" w:rsidR="00865C90" w:rsidRPr="00DF67A3" w:rsidRDefault="00865C90" w:rsidP="00DF67A3">
      <w:pPr>
        <w:pStyle w:val="afff"/>
        <w:tabs>
          <w:tab w:val="left" w:pos="1134"/>
        </w:tabs>
        <w:spacing w:after="160"/>
        <w:ind w:firstLine="567"/>
        <w:rPr>
          <w:rFonts w:ascii="Sylfaen" w:hAnsi="Sylfaen"/>
          <w:sz w:val="24"/>
        </w:rPr>
      </w:pPr>
      <w:r w:rsidRPr="00334423">
        <w:rPr>
          <w:rFonts w:ascii="Sylfaen" w:hAnsi="Sylfaen"/>
          <w:sz w:val="24"/>
        </w:rPr>
        <w:t>ա</w:t>
      </w:r>
      <w:r w:rsidR="00DF67A3">
        <w:rPr>
          <w:rFonts w:ascii="Sylfaen" w:hAnsi="Sylfaen"/>
          <w:sz w:val="24"/>
        </w:rPr>
        <w:t>)</w:t>
      </w:r>
      <w:r w:rsidR="00DF67A3" w:rsidRPr="00DF67A3">
        <w:rPr>
          <w:rFonts w:ascii="Sylfaen" w:hAnsi="Sylfaen"/>
          <w:sz w:val="24"/>
        </w:rPr>
        <w:tab/>
      </w:r>
      <w:r w:rsidRPr="00334423">
        <w:rPr>
          <w:rFonts w:ascii="Sylfaen" w:hAnsi="Sylfaen"/>
          <w:sz w:val="24"/>
        </w:rPr>
        <w:t>ընդհանուր գործընթացին նոր մասնակցի միանալու մասին անդամ պետության կողմից Եվրասիական տնտեսական հանձնաժողովին (այսուհետ՝ Հանձնաժողով) տեղեկացումը՝ նշելով տեղեկատվական փոխգործակցության ապահովման համար պատասխանատու լիազորված մարմինը (միանալու ընթացակարգի կատարումն սկսելու օրվանից 1 ամսվա ընթացքում)</w:t>
      </w:r>
    </w:p>
    <w:p w14:paraId="5EBD4170" w14:textId="77777777" w:rsidR="00865C90" w:rsidRPr="00334423" w:rsidRDefault="00865C90" w:rsidP="00DF67A3">
      <w:pPr>
        <w:pStyle w:val="afff"/>
        <w:tabs>
          <w:tab w:val="left" w:pos="1134"/>
        </w:tabs>
        <w:spacing w:after="160"/>
        <w:ind w:firstLine="567"/>
        <w:rPr>
          <w:rFonts w:ascii="Sylfaen" w:hAnsi="Sylfaen"/>
          <w:sz w:val="24"/>
        </w:rPr>
      </w:pPr>
      <w:r w:rsidRPr="00334423">
        <w:rPr>
          <w:rFonts w:ascii="Sylfaen" w:hAnsi="Sylfaen"/>
          <w:sz w:val="24"/>
        </w:rPr>
        <w:lastRenderedPageBreak/>
        <w:t>բ</w:t>
      </w:r>
      <w:r w:rsidR="00DF67A3">
        <w:rPr>
          <w:rFonts w:ascii="Sylfaen" w:hAnsi="Sylfaen"/>
          <w:sz w:val="24"/>
        </w:rPr>
        <w:t>)</w:t>
      </w:r>
      <w:r w:rsidR="00DF67A3" w:rsidRPr="00DF67A3">
        <w:rPr>
          <w:rFonts w:ascii="Sylfaen" w:hAnsi="Sylfaen"/>
          <w:sz w:val="24"/>
        </w:rPr>
        <w:tab/>
      </w:r>
      <w:r w:rsidRPr="00334423">
        <w:rPr>
          <w:rFonts w:ascii="Sylfaen" w:hAnsi="Sylfaen"/>
          <w:sz w:val="24"/>
        </w:rPr>
        <w:t>անհրաժեշտության դեպքում 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14:paraId="1D845B54" w14:textId="77777777" w:rsidR="00865C90" w:rsidRPr="00334423" w:rsidRDefault="00865C90" w:rsidP="00DF67A3">
      <w:pPr>
        <w:pStyle w:val="afff"/>
        <w:tabs>
          <w:tab w:val="left" w:pos="1134"/>
        </w:tabs>
        <w:spacing w:after="160"/>
        <w:ind w:firstLine="567"/>
        <w:rPr>
          <w:rFonts w:ascii="Sylfaen" w:hAnsi="Sylfaen"/>
          <w:sz w:val="24"/>
        </w:rPr>
      </w:pPr>
      <w:r w:rsidRPr="00334423">
        <w:rPr>
          <w:rFonts w:ascii="Sylfaen" w:hAnsi="Sylfaen"/>
          <w:sz w:val="24"/>
        </w:rPr>
        <w:t>գ</w:t>
      </w:r>
      <w:r w:rsidR="00DF67A3">
        <w:rPr>
          <w:rFonts w:ascii="Sylfaen" w:hAnsi="Sylfaen"/>
          <w:sz w:val="24"/>
        </w:rPr>
        <w:t>)</w:t>
      </w:r>
      <w:r w:rsidR="00DF67A3" w:rsidRPr="00DF67A3">
        <w:rPr>
          <w:rFonts w:ascii="Sylfaen" w:hAnsi="Sylfaen"/>
          <w:sz w:val="24"/>
        </w:rPr>
        <w:tab/>
      </w:r>
      <w:r w:rsidRPr="00334423">
        <w:rPr>
          <w:rFonts w:ascii="Sylfaen" w:hAnsi="Sylfaen"/>
          <w:sz w:val="24"/>
        </w:rPr>
        <w:t>ընդհանուր գործընթացին միացող մասնակցի տեղեկատվական համակարգը մշակելը (լրամշակելը) (միանալու ընթացակարգի կատարումն սկսելու օրվանից 5 ամսվա ընթացքում).</w:t>
      </w:r>
    </w:p>
    <w:p w14:paraId="79B05FBB" w14:textId="77777777" w:rsidR="00865C90" w:rsidRPr="00334423" w:rsidRDefault="00865C90" w:rsidP="00DF67A3">
      <w:pPr>
        <w:pStyle w:val="afff"/>
        <w:tabs>
          <w:tab w:val="left" w:pos="1134"/>
        </w:tabs>
        <w:spacing w:after="160"/>
        <w:ind w:firstLine="567"/>
        <w:rPr>
          <w:rFonts w:ascii="Sylfaen" w:hAnsi="Sylfaen"/>
          <w:sz w:val="24"/>
        </w:rPr>
      </w:pPr>
      <w:r w:rsidRPr="00334423">
        <w:rPr>
          <w:rFonts w:ascii="Sylfaen" w:hAnsi="Sylfaen"/>
          <w:sz w:val="24"/>
        </w:rPr>
        <w:t>դ</w:t>
      </w:r>
      <w:r w:rsidR="00DF67A3">
        <w:rPr>
          <w:rFonts w:ascii="Sylfaen" w:hAnsi="Sylfaen"/>
          <w:sz w:val="24"/>
        </w:rPr>
        <w:t>)</w:t>
      </w:r>
      <w:r w:rsidR="00DF67A3" w:rsidRPr="00DF67A3">
        <w:rPr>
          <w:rFonts w:ascii="Sylfaen" w:hAnsi="Sylfaen"/>
          <w:sz w:val="24"/>
        </w:rPr>
        <w:tab/>
      </w:r>
      <w:r w:rsidRPr="00334423">
        <w:rPr>
          <w:rFonts w:ascii="Sylfaen" w:hAnsi="Sylfaen"/>
          <w:sz w:val="24"/>
        </w:rPr>
        <w:t>ընդհանուր գործընթացին միացող մասնակցի տեղեկատվական համակարգի միացումն ազգային հատվածին, եթե այդպիսի միացումը նախկինում չի իրականացվել (միանալու ընթացակարգի կատարումն սկսելու օրվանից 6 ամսվա ընթացքում).</w:t>
      </w:r>
    </w:p>
    <w:p w14:paraId="7E558E4D" w14:textId="77777777" w:rsidR="00865C90" w:rsidRPr="00334423" w:rsidRDefault="00865C90" w:rsidP="00DF67A3">
      <w:pPr>
        <w:pStyle w:val="afff"/>
        <w:tabs>
          <w:tab w:val="left" w:pos="1134"/>
        </w:tabs>
        <w:spacing w:after="160"/>
        <w:ind w:firstLine="567"/>
        <w:rPr>
          <w:rFonts w:ascii="Sylfaen" w:hAnsi="Sylfaen"/>
          <w:sz w:val="24"/>
        </w:rPr>
      </w:pPr>
      <w:r w:rsidRPr="00334423">
        <w:rPr>
          <w:rFonts w:ascii="Sylfaen" w:hAnsi="Sylfaen"/>
          <w:sz w:val="24"/>
        </w:rPr>
        <w:t>ե</w:t>
      </w:r>
      <w:r w:rsidR="00DF67A3">
        <w:rPr>
          <w:rFonts w:ascii="Sylfaen" w:hAnsi="Sylfaen"/>
          <w:sz w:val="24"/>
        </w:rPr>
        <w:t>)</w:t>
      </w:r>
      <w:r w:rsidR="00DF67A3" w:rsidRPr="00DF67A3">
        <w:rPr>
          <w:rFonts w:ascii="Sylfaen" w:hAnsi="Sylfaen"/>
          <w:sz w:val="24"/>
        </w:rPr>
        <w:tab/>
      </w:r>
      <w:r w:rsidRPr="00334423">
        <w:rPr>
          <w:rFonts w:ascii="Sylfaen" w:hAnsi="Sylfaen"/>
          <w:sz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33412C77" w14:textId="77777777" w:rsidR="00865C90" w:rsidRPr="00334423" w:rsidRDefault="00865C90" w:rsidP="00DF67A3">
      <w:pPr>
        <w:pStyle w:val="afff"/>
        <w:tabs>
          <w:tab w:val="left" w:pos="1134"/>
        </w:tabs>
        <w:spacing w:after="160"/>
        <w:ind w:firstLine="567"/>
        <w:rPr>
          <w:rFonts w:ascii="Sylfaen" w:hAnsi="Sylfaen"/>
          <w:sz w:val="24"/>
        </w:rPr>
      </w:pPr>
      <w:r w:rsidRPr="00334423">
        <w:rPr>
          <w:rFonts w:ascii="Sylfaen" w:hAnsi="Sylfaen"/>
          <w:sz w:val="24"/>
        </w:rPr>
        <w:t>զ</w:t>
      </w:r>
      <w:r w:rsidR="00DF67A3">
        <w:rPr>
          <w:rFonts w:ascii="Sylfaen" w:hAnsi="Sylfaen"/>
          <w:sz w:val="24"/>
        </w:rPr>
        <w:t>)</w:t>
      </w:r>
      <w:r w:rsidR="00DF67A3" w:rsidRPr="00DF67A3">
        <w:rPr>
          <w:rFonts w:ascii="Sylfaen" w:hAnsi="Sylfaen"/>
          <w:sz w:val="24"/>
        </w:rPr>
        <w:tab/>
      </w:r>
      <w:r w:rsidRPr="00334423">
        <w:rPr>
          <w:rFonts w:ascii="Sylfaen" w:hAnsi="Sylfaen"/>
          <w:sz w:val="24"/>
        </w:rPr>
        <w:t>ընդհանուր գործընթացին միացող մասնակիցների եւ ադմինիստրատորի տեղեկատվական համակարգերի միջեւ տեղեկատվական փոխգործակցության՝ տեխնոլոգիական փաստաթղթերի պահանջներին համապատասխանության մասով փորձարկումը (միանալու ընթացակարգի կատարումն սկսելու օրվանից 9 ամսվա ընթացքում)</w:t>
      </w:r>
      <w:r w:rsidRPr="00DF67A3">
        <w:rPr>
          <w:rFonts w:ascii="Sylfaen" w:hAnsi="Sylfaen"/>
          <w:sz w:val="24"/>
        </w:rPr>
        <w:t>․</w:t>
      </w:r>
    </w:p>
    <w:p w14:paraId="66539AE2" w14:textId="77777777" w:rsidR="00865C90" w:rsidRPr="00DF67A3" w:rsidRDefault="00865C90" w:rsidP="00DF67A3">
      <w:pPr>
        <w:pStyle w:val="afff"/>
        <w:tabs>
          <w:tab w:val="left" w:pos="1134"/>
        </w:tabs>
        <w:spacing w:after="160"/>
        <w:ind w:firstLine="567"/>
        <w:rPr>
          <w:rFonts w:ascii="Sylfaen" w:hAnsi="Sylfaen"/>
          <w:sz w:val="24"/>
        </w:rPr>
      </w:pPr>
      <w:r w:rsidRPr="00334423">
        <w:rPr>
          <w:rFonts w:ascii="Sylfaen" w:hAnsi="Sylfaen"/>
          <w:sz w:val="24"/>
        </w:rPr>
        <w:t>է</w:t>
      </w:r>
      <w:r w:rsidR="00DF67A3">
        <w:rPr>
          <w:rFonts w:ascii="Sylfaen" w:hAnsi="Sylfaen"/>
          <w:sz w:val="24"/>
        </w:rPr>
        <w:t>)</w:t>
      </w:r>
      <w:r w:rsidR="00DF67A3" w:rsidRPr="00DF67A3">
        <w:rPr>
          <w:rFonts w:ascii="Sylfaen" w:hAnsi="Sylfaen"/>
          <w:sz w:val="24"/>
        </w:rPr>
        <w:tab/>
      </w:r>
      <w:r w:rsidRPr="00334423">
        <w:rPr>
          <w:rFonts w:ascii="Sylfaen" w:hAnsi="Sylfaen"/>
          <w:sz w:val="24"/>
        </w:rPr>
        <w:t>ընդհանուր գործընթացին միացող մասնակցի կողմից ազգային ռեեստրից բոլոր արդիական տեղեկություններն ադմինիստրատորին փոխանցվելը՝ բացառությամբ այդ ռեեստրից հանված իրավաբանական անձանց մասին տեղեկությունների՝ մաքսային պահեստների տիրապետողների ընդհանուր ռեեստրում ներառելու համար (ընդհանուր գործընթացին միացող մասնակիցների եւ ադմինիստրատորի տեղեկատվական համակարգերի միջեւ տեղեկատվական փոխգործակցության փորձարկումն ավարտելուց հետո)</w:t>
      </w:r>
    </w:p>
    <w:p w14:paraId="3069BF26" w14:textId="77777777" w:rsidR="00DF67A3" w:rsidRPr="00DF67A3" w:rsidRDefault="00DF67A3" w:rsidP="00DF67A3">
      <w:pPr>
        <w:pStyle w:val="afff"/>
        <w:tabs>
          <w:tab w:val="left" w:pos="1134"/>
        </w:tabs>
        <w:spacing w:after="160"/>
        <w:ind w:firstLine="567"/>
        <w:rPr>
          <w:rFonts w:ascii="Sylfaen" w:hAnsi="Sylfaen"/>
          <w:sz w:val="24"/>
        </w:rPr>
      </w:pPr>
    </w:p>
    <w:p w14:paraId="63D6CF9F" w14:textId="77777777" w:rsidR="00865C90" w:rsidRPr="00DF67A3" w:rsidRDefault="00865C90" w:rsidP="00DF67A3">
      <w:pPr>
        <w:pStyle w:val="afff"/>
        <w:tabs>
          <w:tab w:val="left" w:pos="1134"/>
        </w:tabs>
        <w:spacing w:after="160"/>
        <w:ind w:firstLine="567"/>
        <w:rPr>
          <w:rFonts w:ascii="Sylfaen" w:hAnsi="Sylfaen"/>
          <w:sz w:val="24"/>
        </w:rPr>
      </w:pPr>
      <w:r w:rsidRPr="00334423">
        <w:rPr>
          <w:rFonts w:ascii="Sylfaen" w:hAnsi="Sylfaen"/>
          <w:sz w:val="24"/>
        </w:rPr>
        <w:lastRenderedPageBreak/>
        <w:t>ը</w:t>
      </w:r>
      <w:r w:rsidR="00DF67A3">
        <w:rPr>
          <w:rFonts w:ascii="Sylfaen" w:hAnsi="Sylfaen"/>
          <w:sz w:val="24"/>
        </w:rPr>
        <w:t>)</w:t>
      </w:r>
      <w:r w:rsidR="00DF67A3" w:rsidRPr="00DF67A3">
        <w:rPr>
          <w:rFonts w:ascii="Sylfaen" w:hAnsi="Sylfaen"/>
          <w:sz w:val="24"/>
        </w:rPr>
        <w:tab/>
      </w:r>
      <w:r w:rsidRPr="00334423">
        <w:rPr>
          <w:rFonts w:ascii="Sylfaen" w:hAnsi="Sylfaen"/>
          <w:sz w:val="24"/>
        </w:rPr>
        <w:t>ազգային ռեեստրից տեղեկությունների ստացման եւ մշակման փաստի հաստատումն ադմինիստրատորի կողմից:</w:t>
      </w:r>
    </w:p>
    <w:p w14:paraId="42E7F728" w14:textId="77777777" w:rsidR="00865C90" w:rsidRPr="00334423" w:rsidRDefault="00DF67A3" w:rsidP="00DF67A3">
      <w:pPr>
        <w:pStyle w:val="afff"/>
        <w:tabs>
          <w:tab w:val="left" w:pos="1134"/>
        </w:tabs>
        <w:spacing w:after="160" w:line="336" w:lineRule="auto"/>
        <w:ind w:firstLine="567"/>
        <w:rPr>
          <w:rFonts w:ascii="Sylfaen" w:hAnsi="Sylfaen"/>
          <w:sz w:val="24"/>
        </w:rPr>
      </w:pPr>
      <w:r>
        <w:rPr>
          <w:rFonts w:ascii="Sylfaen" w:hAnsi="Sylfaen"/>
          <w:sz w:val="24"/>
        </w:rPr>
        <w:t>8.</w:t>
      </w:r>
      <w:r w:rsidRPr="00DF67A3">
        <w:rPr>
          <w:rFonts w:ascii="Sylfaen" w:hAnsi="Sylfaen"/>
          <w:sz w:val="24"/>
        </w:rPr>
        <w:tab/>
      </w:r>
      <w:r w:rsidR="00865C90" w:rsidRPr="00334423">
        <w:rPr>
          <w:rFonts w:ascii="Sylfaen" w:hAnsi="Sylfaen"/>
          <w:sz w:val="24"/>
        </w:rPr>
        <w:t>Տեղեկատվական փոխգործակցության կանոններում նշված տեղեկագրքերի եւ դասակարգիչների ստացումն ընդհանուր գործընթացին միացող մասնակցի կողմից իրականացվում է Հանձնաժողովի կոլեգիայի 2015 թվականի ապրիլի 14-ի թիվ 29 որոշմամբ հաստատված՝ Եվրասիական տնտեսական միության շրջանակներում ընդհանուր գործընթացների ցանկի 11-րդ կետով սահմանված ընդհանուր գործընթացն իրագործելիս տեղեկատվական փոխգործակցությունը կանոնակարգող տեխնոլոգիական փաստաթղթերին համապատասխան, ինչպես նաեւ Միության տեղեկատվական պորտալի միջոցների օգտագործմամբ։</w:t>
      </w:r>
    </w:p>
    <w:p w14:paraId="58017EB0" w14:textId="77777777" w:rsidR="00865C90" w:rsidRPr="00334423" w:rsidRDefault="00865C90" w:rsidP="00DF67A3">
      <w:pPr>
        <w:pStyle w:val="afff"/>
        <w:tabs>
          <w:tab w:val="left" w:pos="1134"/>
        </w:tabs>
        <w:spacing w:after="160" w:line="336" w:lineRule="auto"/>
        <w:ind w:firstLine="567"/>
        <w:rPr>
          <w:rFonts w:ascii="Sylfaen" w:hAnsi="Sylfaen"/>
          <w:sz w:val="24"/>
        </w:rPr>
      </w:pPr>
      <w:r w:rsidRPr="00334423">
        <w:rPr>
          <w:rFonts w:ascii="Sylfaen" w:hAnsi="Sylfaen"/>
          <w:sz w:val="24"/>
        </w:rPr>
        <w:t>9</w:t>
      </w:r>
      <w:r w:rsidR="00DF67A3">
        <w:rPr>
          <w:rFonts w:ascii="Sylfaen" w:hAnsi="Sylfaen"/>
          <w:sz w:val="24"/>
        </w:rPr>
        <w:t>.</w:t>
      </w:r>
      <w:r w:rsidR="00DF67A3" w:rsidRPr="00DF67A3">
        <w:rPr>
          <w:rFonts w:ascii="Sylfaen" w:hAnsi="Sylfaen"/>
          <w:sz w:val="24"/>
        </w:rPr>
        <w:tab/>
      </w:r>
      <w:r w:rsidRPr="00334423">
        <w:rPr>
          <w:rFonts w:ascii="Sylfaen" w:hAnsi="Sylfaen"/>
          <w:sz w:val="24"/>
        </w:rPr>
        <w:t>Ընդհանուր գործընթացին միացող մասնակիցը ձեւավորում եւ ադմինիստրատորին է փոխանցում ազգային ռեեստրի արդիական տեղեկությունները՝ մաքսային պահեստների տիրապետողների ընդհանուր ռեեստրում սկզբնական ներառման համար:</w:t>
      </w:r>
    </w:p>
    <w:bookmarkEnd w:id="94"/>
    <w:bookmarkEnd w:id="95"/>
    <w:bookmarkEnd w:id="96"/>
    <w:p w14:paraId="4C6618E1" w14:textId="77777777" w:rsidR="00865C90" w:rsidRPr="007C1DF1" w:rsidRDefault="00DF67A3" w:rsidP="00DF67A3">
      <w:pPr>
        <w:pStyle w:val="afff"/>
        <w:tabs>
          <w:tab w:val="left" w:pos="1134"/>
        </w:tabs>
        <w:spacing w:after="160" w:line="336" w:lineRule="auto"/>
        <w:ind w:firstLine="567"/>
        <w:rPr>
          <w:rFonts w:ascii="Sylfaen" w:hAnsi="Sylfaen"/>
          <w:sz w:val="24"/>
        </w:rPr>
      </w:pPr>
      <w:r>
        <w:rPr>
          <w:rFonts w:ascii="Sylfaen" w:hAnsi="Sylfaen"/>
          <w:sz w:val="24"/>
        </w:rPr>
        <w:t>10.</w:t>
      </w:r>
      <w:r w:rsidRPr="00DF67A3">
        <w:rPr>
          <w:rFonts w:ascii="Sylfaen" w:hAnsi="Sylfaen"/>
          <w:sz w:val="24"/>
        </w:rPr>
        <w:tab/>
      </w:r>
      <w:r w:rsidR="00865C90" w:rsidRPr="00334423">
        <w:rPr>
          <w:rFonts w:ascii="Sylfaen" w:hAnsi="Sylfaen"/>
          <w:sz w:val="24"/>
        </w:rPr>
        <w:t>Ազգային ռեեստրի տեղեկությունները ներկայացվում են XML փաստաթղթի տեսքով: Ազգային ռեեստրի տեղեկություններ պարունակող՝ փոխանցվող XML փաստաթղթի կառուցվածքը եւ վավերապայմանների կազմը պետք է համապատասխանեն «Մաքսային պահեստների տիրապետողների ընդհանուր ռեեստր» (R.CA.CC.09.001) էլեկտրոնային փաստաթղթի (տեղեկությունների) կառուցվածքին, որը ներկայացված է Եվրասիական տնտեսական հանձնաժողովի կոլեգիայի 2025 թվականի փետրվարի 18</w:t>
      </w:r>
      <w:r w:rsidR="006D3FF6">
        <w:rPr>
          <w:rFonts w:ascii="Sylfaen" w:hAnsi="Sylfaen"/>
          <w:sz w:val="24"/>
        </w:rPr>
        <w:t>-</w:t>
      </w:r>
      <w:r w:rsidR="00865C90" w:rsidRPr="00334423">
        <w:rPr>
          <w:rFonts w:ascii="Sylfaen" w:hAnsi="Sylfaen"/>
          <w:sz w:val="24"/>
        </w:rPr>
        <w:t>ի թիվ 15 որոշմամբ հաստատված՝ «Մաքսային պահեստների տիրապետողների ընդհանուր ռեեստրի ձեւավորում, վարում եւ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 մեջ (այսուհետ՝ Էլեկտրոնային փաստաթղթերի եւ տեղեկությունների ձեւաչափերի ու կառուցվածքների նկարագրություն)։</w:t>
      </w:r>
    </w:p>
    <w:p w14:paraId="03D53BA5" w14:textId="77777777" w:rsidR="00DF67A3" w:rsidRPr="007C1DF1" w:rsidRDefault="00DF67A3" w:rsidP="00DF67A3">
      <w:pPr>
        <w:pStyle w:val="afff"/>
        <w:tabs>
          <w:tab w:val="left" w:pos="1134"/>
        </w:tabs>
        <w:spacing w:after="160" w:line="336" w:lineRule="auto"/>
        <w:ind w:firstLine="567"/>
        <w:rPr>
          <w:rFonts w:ascii="Sylfaen" w:hAnsi="Sylfaen"/>
          <w:sz w:val="24"/>
        </w:rPr>
      </w:pPr>
    </w:p>
    <w:p w14:paraId="265DDC7E" w14:textId="77777777" w:rsidR="00865C90" w:rsidRPr="00334423" w:rsidRDefault="00DF67A3" w:rsidP="00DF67A3">
      <w:pPr>
        <w:pStyle w:val="afff"/>
        <w:tabs>
          <w:tab w:val="left" w:pos="1134"/>
        </w:tabs>
        <w:spacing w:after="160"/>
        <w:ind w:firstLine="567"/>
        <w:rPr>
          <w:rFonts w:ascii="Sylfaen" w:hAnsi="Sylfaen"/>
          <w:sz w:val="24"/>
        </w:rPr>
      </w:pPr>
      <w:r>
        <w:rPr>
          <w:rFonts w:ascii="Sylfaen" w:hAnsi="Sylfaen"/>
          <w:sz w:val="24"/>
        </w:rPr>
        <w:lastRenderedPageBreak/>
        <w:t>11.</w:t>
      </w:r>
      <w:r w:rsidRPr="007C1DF1">
        <w:rPr>
          <w:rFonts w:ascii="Sylfaen" w:hAnsi="Sylfaen"/>
          <w:sz w:val="24"/>
        </w:rPr>
        <w:tab/>
      </w:r>
      <w:r w:rsidR="00865C90" w:rsidRPr="00334423">
        <w:rPr>
          <w:rFonts w:ascii="Sylfaen" w:hAnsi="Sylfaen"/>
          <w:sz w:val="24"/>
        </w:rPr>
        <w:t>Ազգային ռեեստրի տեղեկություններ պարունակող XML փաստաթղթի առանձին վավերապայմանները լրացնելիս պահպանվում են Եվրասիական տնտեսական հանձնաժողովի կոլեգիայի 2025 թվականի փետրվարի 18-ի թիվ 15 որոշմամբ հաստատված՝ «Մաքսային պահեստների տիրապետողների ընդհանուր ռեեստրի ձեւավորում, վարում եւ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կանոնակարգով (այսուհետ՝ Տեղեկատվական փոխգործակցության կանոնակարգ) սահմանված պահանջները՝ «Մաքսային պահեստների տիրապետողների ընդհանուր ռեեստրում ներառելու համար տեղեկություններ» (P.CC.09.MSG.001) հաղորդագրությամբ փոխանցվող տեղեկությունների մասով՝ հաշվի առնելով հետեւյալ առանձնահատկությունները՝</w:t>
      </w:r>
    </w:p>
    <w:p w14:paraId="79E0A669" w14:textId="77777777" w:rsidR="00865C90" w:rsidRPr="00334423" w:rsidRDefault="00865C90" w:rsidP="00DF67A3">
      <w:pPr>
        <w:pStyle w:val="afff"/>
        <w:tabs>
          <w:tab w:val="left" w:pos="1134"/>
        </w:tabs>
        <w:spacing w:after="160"/>
        <w:ind w:firstLine="567"/>
        <w:rPr>
          <w:rFonts w:ascii="Sylfaen" w:hAnsi="Sylfaen"/>
          <w:sz w:val="24"/>
        </w:rPr>
      </w:pPr>
      <w:r w:rsidRPr="00334423">
        <w:rPr>
          <w:rFonts w:ascii="Sylfaen" w:hAnsi="Sylfaen"/>
          <w:sz w:val="24"/>
        </w:rPr>
        <w:t>ա</w:t>
      </w:r>
      <w:r w:rsidR="00DF67A3">
        <w:rPr>
          <w:rFonts w:ascii="Sylfaen" w:hAnsi="Sylfaen"/>
          <w:sz w:val="24"/>
        </w:rPr>
        <w:t>)</w:t>
      </w:r>
      <w:r w:rsidR="00DF67A3" w:rsidRPr="00DF67A3">
        <w:rPr>
          <w:rFonts w:ascii="Sylfaen" w:hAnsi="Sylfaen"/>
          <w:sz w:val="24"/>
        </w:rPr>
        <w:tab/>
      </w:r>
      <w:r w:rsidRPr="00334423">
        <w:rPr>
          <w:rFonts w:ascii="Sylfaen" w:hAnsi="Sylfaen"/>
          <w:sz w:val="24"/>
        </w:rPr>
        <w:t>ազգային ռեեստրի տեղեկություններ պարունակող XML փաստաթղթի առանձին վավերապայմանների լրացման համար չեն կիրառվում 1 եւ 6 ծածկագրեր ունեցող պահանջները.</w:t>
      </w:r>
    </w:p>
    <w:p w14:paraId="3A5D05C7" w14:textId="77777777" w:rsidR="00865C90" w:rsidRPr="00334423" w:rsidRDefault="00865C90" w:rsidP="00DF67A3">
      <w:pPr>
        <w:pStyle w:val="afff"/>
        <w:tabs>
          <w:tab w:val="left" w:pos="1134"/>
        </w:tabs>
        <w:spacing w:after="160"/>
        <w:ind w:firstLine="567"/>
        <w:rPr>
          <w:rFonts w:ascii="Sylfaen" w:hAnsi="Sylfaen"/>
          <w:sz w:val="24"/>
        </w:rPr>
      </w:pPr>
      <w:r w:rsidRPr="00334423">
        <w:rPr>
          <w:rFonts w:ascii="Sylfaen" w:hAnsi="Sylfaen"/>
          <w:sz w:val="24"/>
        </w:rPr>
        <w:t>բ</w:t>
      </w:r>
      <w:r w:rsidR="00DF67A3">
        <w:rPr>
          <w:rFonts w:ascii="Sylfaen" w:hAnsi="Sylfaen"/>
          <w:sz w:val="24"/>
        </w:rPr>
        <w:t>)</w:t>
      </w:r>
      <w:r w:rsidR="00DF67A3" w:rsidRPr="00DF67A3">
        <w:rPr>
          <w:rFonts w:ascii="Sylfaen" w:hAnsi="Sylfaen"/>
          <w:sz w:val="24"/>
        </w:rPr>
        <w:tab/>
      </w:r>
      <w:r w:rsidRPr="00334423">
        <w:rPr>
          <w:rFonts w:ascii="Sylfaen" w:hAnsi="Sylfaen"/>
          <w:sz w:val="24"/>
        </w:rPr>
        <w:t>«Էլեկտրոնային փաստաթղթի (տեղեկությունների) ծածկագիրը» (csdo:EDocCode) վավերապայմանի համար սահմանվում է «R.CA.CC.09.001» արժեքը.</w:t>
      </w:r>
    </w:p>
    <w:p w14:paraId="1DB3720C" w14:textId="77777777" w:rsidR="00865C90" w:rsidRPr="00334423" w:rsidRDefault="00865C90" w:rsidP="00DF67A3">
      <w:pPr>
        <w:pStyle w:val="afff"/>
        <w:tabs>
          <w:tab w:val="left" w:pos="1134"/>
        </w:tabs>
        <w:spacing w:after="160"/>
        <w:ind w:firstLine="567"/>
        <w:rPr>
          <w:rFonts w:ascii="Sylfaen" w:hAnsi="Sylfaen"/>
          <w:sz w:val="24"/>
        </w:rPr>
      </w:pPr>
      <w:r w:rsidRPr="00334423">
        <w:rPr>
          <w:rFonts w:ascii="Sylfaen" w:hAnsi="Sylfaen"/>
          <w:sz w:val="24"/>
        </w:rPr>
        <w:t>գ</w:t>
      </w:r>
      <w:r w:rsidR="00DF67A3">
        <w:rPr>
          <w:rFonts w:ascii="Sylfaen" w:hAnsi="Sylfaen"/>
          <w:sz w:val="24"/>
        </w:rPr>
        <w:t>)</w:t>
      </w:r>
      <w:r w:rsidR="00DF67A3" w:rsidRPr="00DF67A3">
        <w:rPr>
          <w:rFonts w:ascii="Sylfaen" w:hAnsi="Sylfaen"/>
          <w:sz w:val="24"/>
        </w:rPr>
        <w:tab/>
      </w:r>
      <w:r w:rsidRPr="00334423">
        <w:rPr>
          <w:rFonts w:ascii="Sylfaen" w:hAnsi="Sylfaen"/>
          <w:sz w:val="24"/>
        </w:rPr>
        <w:t>«Ընդհանուր գործընթացի հաղորդագրության ծածկագիրը» (csdo:InfEnvelopeCode) վավերապայմանի համար սահմանվում է «P.CC.09.MSG.000» արժեքը.</w:t>
      </w:r>
    </w:p>
    <w:p w14:paraId="082AE62B" w14:textId="77777777" w:rsidR="00865C90" w:rsidRPr="00334423" w:rsidRDefault="00865C90" w:rsidP="00DF67A3">
      <w:pPr>
        <w:pStyle w:val="aff8"/>
        <w:widowControl w:val="0"/>
        <w:tabs>
          <w:tab w:val="left" w:pos="1134"/>
        </w:tabs>
        <w:spacing w:after="160"/>
        <w:ind w:firstLine="567"/>
        <w:rPr>
          <w:rFonts w:ascii="Sylfaen" w:hAnsi="Sylfaen"/>
          <w:sz w:val="24"/>
          <w:szCs w:val="24"/>
        </w:rPr>
      </w:pPr>
      <w:r w:rsidRPr="00334423">
        <w:rPr>
          <w:rFonts w:ascii="Sylfaen" w:hAnsi="Sylfaen"/>
          <w:sz w:val="24"/>
          <w:szCs w:val="24"/>
        </w:rPr>
        <w:t>դ</w:t>
      </w:r>
      <w:r w:rsidR="00DF67A3">
        <w:rPr>
          <w:rFonts w:ascii="Sylfaen" w:hAnsi="Sylfaen"/>
          <w:sz w:val="24"/>
          <w:szCs w:val="24"/>
        </w:rPr>
        <w:t>)</w:t>
      </w:r>
      <w:r w:rsidR="00DF67A3" w:rsidRPr="00DF67A3">
        <w:rPr>
          <w:rFonts w:ascii="Sylfaen" w:hAnsi="Sylfaen"/>
          <w:sz w:val="24"/>
          <w:szCs w:val="24"/>
        </w:rPr>
        <w:tab/>
      </w:r>
      <w:r w:rsidRPr="00334423">
        <w:rPr>
          <w:rFonts w:ascii="Sylfaen" w:hAnsi="Sylfaen"/>
          <w:sz w:val="24"/>
          <w:szCs w:val="24"/>
        </w:rPr>
        <w:t>եթե լրացվում է «Ավարտի ամսաթիվը եւ ժամը» (csdo:EndDateTime) վավերապայմանը, ապա դրա արժեքը պետք է ավելի կամ հավասար լինի «Մեկնարկի ամսաթիվը եւ ժամը» (csdo:StartDateTime) վավերապայմանի արժեքին:</w:t>
      </w:r>
    </w:p>
    <w:p w14:paraId="70CCAEC0" w14:textId="77777777" w:rsidR="00865C90" w:rsidRPr="00334423" w:rsidRDefault="00DF67A3" w:rsidP="00DF67A3">
      <w:pPr>
        <w:pStyle w:val="aff8"/>
        <w:widowControl w:val="0"/>
        <w:tabs>
          <w:tab w:val="left" w:pos="1134"/>
        </w:tabs>
        <w:spacing w:after="160"/>
        <w:ind w:firstLine="567"/>
        <w:outlineLvl w:val="2"/>
        <w:rPr>
          <w:rFonts w:ascii="Sylfaen" w:hAnsi="Sylfaen"/>
          <w:sz w:val="24"/>
          <w:szCs w:val="24"/>
        </w:rPr>
      </w:pPr>
      <w:r>
        <w:rPr>
          <w:rFonts w:ascii="Sylfaen" w:hAnsi="Sylfaen"/>
          <w:sz w:val="24"/>
          <w:szCs w:val="24"/>
        </w:rPr>
        <w:t>12.</w:t>
      </w:r>
      <w:r w:rsidRPr="00DF67A3">
        <w:rPr>
          <w:rFonts w:ascii="Sylfaen" w:hAnsi="Sylfaen"/>
          <w:sz w:val="24"/>
          <w:szCs w:val="24"/>
        </w:rPr>
        <w:tab/>
      </w:r>
      <w:r w:rsidR="00865C90" w:rsidRPr="00334423">
        <w:rPr>
          <w:rFonts w:ascii="Sylfaen" w:hAnsi="Sylfaen"/>
          <w:sz w:val="24"/>
          <w:szCs w:val="24"/>
        </w:rPr>
        <w:t xml:space="preserve">Ադմինիստրատորը հաստատում է ազգային ռեեստրի տեղեկությունների ստացումն ու հաջող մշակումը։ Սխալների բացակայության </w:t>
      </w:r>
      <w:r w:rsidR="00865C90" w:rsidRPr="00334423">
        <w:rPr>
          <w:rFonts w:ascii="Sylfaen" w:hAnsi="Sylfaen"/>
          <w:sz w:val="24"/>
          <w:szCs w:val="24"/>
        </w:rPr>
        <w:lastRenderedPageBreak/>
        <w:t>դեպքում ադմինիստրատորը նշված տեղեկությունները ներառում է մաքսային պահեստների տիրապետողների ընդհանուր ռեեստրում։</w:t>
      </w:r>
    </w:p>
    <w:p w14:paraId="7758DF40" w14:textId="77777777" w:rsidR="00865C90" w:rsidRPr="00334423" w:rsidRDefault="00DF67A3" w:rsidP="00DF67A3">
      <w:pPr>
        <w:pStyle w:val="afff"/>
        <w:tabs>
          <w:tab w:val="left" w:pos="1134"/>
        </w:tabs>
        <w:spacing w:after="160"/>
        <w:ind w:firstLine="567"/>
        <w:rPr>
          <w:rFonts w:ascii="Sylfaen" w:hAnsi="Sylfaen"/>
          <w:sz w:val="24"/>
        </w:rPr>
      </w:pPr>
      <w:r>
        <w:rPr>
          <w:rFonts w:ascii="Sylfaen" w:hAnsi="Sylfaen"/>
          <w:sz w:val="24"/>
        </w:rPr>
        <w:t>13.</w:t>
      </w:r>
      <w:r w:rsidRPr="00DF67A3">
        <w:rPr>
          <w:rFonts w:ascii="Sylfaen" w:hAnsi="Sylfaen"/>
          <w:sz w:val="24"/>
        </w:rPr>
        <w:tab/>
      </w:r>
      <w:r w:rsidR="00865C90" w:rsidRPr="00334423">
        <w:rPr>
          <w:rFonts w:ascii="Sylfaen" w:hAnsi="Sylfaen"/>
          <w:sz w:val="24"/>
        </w:rPr>
        <w:t>Սխալների նկարագրությունը պարունակող մշակման հաղորդակարգ ստանալիս ընդհանուր գործընթացին միացող մասնակիցը վերացնում է սխալները եւ կրկնում է ազգային ռեեստրի տեղեկություններ պարունակող XML փաստաթուղթն ադմինիստրատորին փոխանցելու գործընթացը։</w:t>
      </w:r>
    </w:p>
    <w:p w14:paraId="2779A2D9" w14:textId="77777777" w:rsidR="00865C90" w:rsidRPr="00334423" w:rsidRDefault="00DF67A3" w:rsidP="00DF67A3">
      <w:pPr>
        <w:pStyle w:val="afff"/>
        <w:tabs>
          <w:tab w:val="left" w:pos="1134"/>
        </w:tabs>
        <w:spacing w:after="160"/>
        <w:ind w:firstLine="567"/>
        <w:rPr>
          <w:rFonts w:ascii="Sylfaen" w:hAnsi="Sylfaen"/>
          <w:sz w:val="24"/>
        </w:rPr>
      </w:pPr>
      <w:r>
        <w:rPr>
          <w:rFonts w:ascii="Sylfaen" w:hAnsi="Sylfaen"/>
          <w:sz w:val="24"/>
        </w:rPr>
        <w:t>14.</w:t>
      </w:r>
      <w:r w:rsidRPr="00DF67A3">
        <w:rPr>
          <w:rFonts w:ascii="Sylfaen" w:hAnsi="Sylfaen"/>
          <w:sz w:val="24"/>
        </w:rPr>
        <w:tab/>
      </w:r>
      <w:r w:rsidR="00865C90" w:rsidRPr="00334423">
        <w:rPr>
          <w:rFonts w:ascii="Sylfaen" w:hAnsi="Sylfaen"/>
          <w:sz w:val="24"/>
        </w:rPr>
        <w:t>Մշակման հաղորդակարգն ադմինիստրատորի կողմից ձեւավորվում է ռուսերենով եւ փոխանցվում է ընդհանուր գործընթացին միացող մասնակցին էլեկտրոնային փոստի այն հասցեով, որի վերաբերյալ տեղեկատվությունը տրամադրում է ընդհանուր գործընթացին միացող մասնակիցը՝ մինչեւ միանալու ընթացակարգի կատարումը:</w:t>
      </w:r>
    </w:p>
    <w:p w14:paraId="00691768" w14:textId="77777777" w:rsidR="00865C90" w:rsidRPr="00334423" w:rsidRDefault="00DF67A3" w:rsidP="00DF67A3">
      <w:pPr>
        <w:pStyle w:val="afff"/>
        <w:tabs>
          <w:tab w:val="left" w:pos="1134"/>
        </w:tabs>
        <w:spacing w:after="160"/>
        <w:ind w:firstLine="567"/>
        <w:rPr>
          <w:rFonts w:ascii="Sylfaen" w:hAnsi="Sylfaen"/>
          <w:sz w:val="24"/>
        </w:rPr>
      </w:pPr>
      <w:r>
        <w:rPr>
          <w:rFonts w:ascii="Sylfaen" w:hAnsi="Sylfaen"/>
          <w:sz w:val="24"/>
        </w:rPr>
        <w:t>15.</w:t>
      </w:r>
      <w:r w:rsidRPr="00DF67A3">
        <w:rPr>
          <w:rFonts w:ascii="Sylfaen" w:hAnsi="Sylfaen"/>
          <w:sz w:val="24"/>
        </w:rPr>
        <w:tab/>
      </w:r>
      <w:r w:rsidR="00865C90" w:rsidRPr="00334423">
        <w:rPr>
          <w:rFonts w:ascii="Sylfaen" w:hAnsi="Sylfaen"/>
          <w:sz w:val="24"/>
        </w:rPr>
        <w:t>Սույն կարգի 6 - 12-րդ կետերին համապատասխան պահանջների պահպանման եւ գործողությունների հաջող կատարման դեպքում ընդհանուր գործընթացին միացող մասնակցի եւ ադմինիստրատորի միջեւ տեղեկությունների հետագա փոխանակումն իրականացվում է այն տեխնոլոգիական փաստաթղթերին համապատասխան, որոնցով ընդհանուր գործընթացն իրագործելիս կանոնակարգվում է տեղեկատվական փոխգործակցությունը:</w:t>
      </w:r>
    </w:p>
    <w:p w14:paraId="5AB3A993" w14:textId="77777777" w:rsidR="00865C90" w:rsidRPr="00334423" w:rsidRDefault="00DF67A3" w:rsidP="00DF67A3">
      <w:pPr>
        <w:pStyle w:val="afff"/>
        <w:tabs>
          <w:tab w:val="left" w:pos="1134"/>
        </w:tabs>
        <w:spacing w:after="160"/>
        <w:ind w:firstLine="567"/>
        <w:rPr>
          <w:rFonts w:ascii="Sylfaen" w:hAnsi="Sylfaen"/>
          <w:sz w:val="24"/>
        </w:rPr>
      </w:pPr>
      <w:r>
        <w:rPr>
          <w:rFonts w:ascii="Sylfaen" w:hAnsi="Sylfaen"/>
          <w:sz w:val="24"/>
        </w:rPr>
        <w:t>16.</w:t>
      </w:r>
      <w:r w:rsidRPr="00DF67A3">
        <w:rPr>
          <w:rFonts w:ascii="Sylfaen" w:hAnsi="Sylfaen"/>
          <w:sz w:val="24"/>
        </w:rPr>
        <w:tab/>
      </w:r>
      <w:r w:rsidR="00865C90" w:rsidRPr="00334423">
        <w:rPr>
          <w:rFonts w:ascii="Sylfaen" w:hAnsi="Sylfaen"/>
          <w:sz w:val="24"/>
        </w:rPr>
        <w:t>Ազգային ռեեստրի տեղեկություններ պարունակող XML փաստաթղթի փոխանցումն իրականացվում է էլեկտրոնային փոստով՝ CIS@eecommission.org հասցեին:</w:t>
      </w:r>
    </w:p>
    <w:p w14:paraId="397D6078" w14:textId="77777777" w:rsidR="00865C90" w:rsidRPr="00334423" w:rsidRDefault="00DF67A3" w:rsidP="00DF67A3">
      <w:pPr>
        <w:pStyle w:val="afff"/>
        <w:tabs>
          <w:tab w:val="left" w:pos="1134"/>
        </w:tabs>
        <w:spacing w:after="160"/>
        <w:ind w:firstLine="567"/>
        <w:rPr>
          <w:rFonts w:ascii="Sylfaen" w:hAnsi="Sylfaen"/>
          <w:sz w:val="24"/>
        </w:rPr>
      </w:pPr>
      <w:r>
        <w:rPr>
          <w:rFonts w:ascii="Sylfaen" w:hAnsi="Sylfaen"/>
          <w:sz w:val="24"/>
        </w:rPr>
        <w:t>17.</w:t>
      </w:r>
      <w:r w:rsidRPr="00DF67A3">
        <w:rPr>
          <w:rFonts w:ascii="Sylfaen" w:hAnsi="Sylfaen"/>
          <w:sz w:val="24"/>
        </w:rPr>
        <w:tab/>
      </w:r>
      <w:r w:rsidR="00865C90" w:rsidRPr="00334423">
        <w:rPr>
          <w:rFonts w:ascii="Sylfaen" w:hAnsi="Sylfaen"/>
          <w:sz w:val="24"/>
        </w:rPr>
        <w:t>Ազգային ռեեստրի տեղեկություններ պարունակող XML փաստաթուղթը եւ դրանց մշակման հաղորդակարգերը ձեւավորելիս օգտագործվում է UTF-8 ծածկագրումը:</w:t>
      </w:r>
    </w:p>
    <w:p w14:paraId="19EAAB52" w14:textId="77777777" w:rsidR="00865C90" w:rsidRPr="00DF67A3" w:rsidRDefault="00DF67A3" w:rsidP="00DF67A3">
      <w:pPr>
        <w:pStyle w:val="afff"/>
        <w:tabs>
          <w:tab w:val="left" w:pos="1134"/>
        </w:tabs>
        <w:spacing w:after="160"/>
        <w:ind w:firstLine="567"/>
        <w:rPr>
          <w:rFonts w:ascii="Sylfaen" w:hAnsi="Sylfaen"/>
          <w:sz w:val="24"/>
        </w:rPr>
      </w:pPr>
      <w:r>
        <w:rPr>
          <w:rFonts w:ascii="Sylfaen" w:hAnsi="Sylfaen"/>
          <w:sz w:val="24"/>
        </w:rPr>
        <w:t>18.</w:t>
      </w:r>
      <w:r w:rsidRPr="00DF67A3">
        <w:rPr>
          <w:rFonts w:ascii="Sylfaen" w:hAnsi="Sylfaen"/>
          <w:sz w:val="24"/>
        </w:rPr>
        <w:tab/>
      </w:r>
      <w:r w:rsidR="00865C90" w:rsidRPr="00334423">
        <w:rPr>
          <w:rFonts w:ascii="Sylfaen" w:hAnsi="Sylfaen"/>
          <w:sz w:val="24"/>
        </w:rPr>
        <w:t>Ազգային ռեեստրի տեղեկություններ պարունակող XML փաստաթղթի անվանման կառուցվածքը պետք է ունենա RCC08_XXYYYYMMDDhhmm.xml տեսքը, որտեղ՝</w:t>
      </w:r>
    </w:p>
    <w:p w14:paraId="5ABB2674" w14:textId="77777777" w:rsidR="00DF67A3" w:rsidRPr="00DF67A3" w:rsidRDefault="00DF67A3" w:rsidP="00DF67A3">
      <w:pPr>
        <w:pStyle w:val="afff"/>
        <w:tabs>
          <w:tab w:val="left" w:pos="1134"/>
        </w:tabs>
        <w:spacing w:after="160"/>
        <w:ind w:firstLine="567"/>
        <w:rPr>
          <w:rFonts w:ascii="Sylfaen" w:hAnsi="Sylfaen"/>
          <w:sz w:val="24"/>
        </w:rPr>
      </w:pPr>
    </w:p>
    <w:p w14:paraId="58BF1CC9" w14:textId="77777777" w:rsidR="00865C90" w:rsidRPr="00334423" w:rsidRDefault="00DF67A3" w:rsidP="00DF67A3">
      <w:pPr>
        <w:pStyle w:val="afff"/>
        <w:tabs>
          <w:tab w:val="left" w:pos="1134"/>
        </w:tabs>
        <w:spacing w:after="160"/>
        <w:ind w:firstLine="567"/>
        <w:rPr>
          <w:rFonts w:ascii="Sylfaen" w:hAnsi="Sylfaen"/>
          <w:sz w:val="24"/>
        </w:rPr>
      </w:pPr>
      <w:r>
        <w:rPr>
          <w:rFonts w:ascii="Sylfaen" w:hAnsi="Sylfaen"/>
          <w:sz w:val="24"/>
        </w:rPr>
        <w:lastRenderedPageBreak/>
        <w:t>ա)</w:t>
      </w:r>
      <w:r w:rsidRPr="00DF67A3">
        <w:rPr>
          <w:rFonts w:ascii="Sylfaen" w:hAnsi="Sylfaen"/>
          <w:sz w:val="24"/>
        </w:rPr>
        <w:tab/>
      </w:r>
      <w:r w:rsidR="00865C90" w:rsidRPr="00334423">
        <w:rPr>
          <w:rFonts w:ascii="Sylfaen" w:hAnsi="Sylfaen"/>
          <w:sz w:val="24"/>
        </w:rPr>
        <w:t>R-ը հաստատուն արժեք է, որով նշվում է սկզբնական բեռնման համար ռեեստրի տեղեկությունների ներկայացումը.</w:t>
      </w:r>
    </w:p>
    <w:p w14:paraId="36C03365" w14:textId="77777777" w:rsidR="00865C90" w:rsidRPr="00334423" w:rsidRDefault="00DF67A3" w:rsidP="00DF67A3">
      <w:pPr>
        <w:pStyle w:val="afff"/>
        <w:tabs>
          <w:tab w:val="left" w:pos="1134"/>
        </w:tabs>
        <w:spacing w:after="160"/>
        <w:ind w:firstLine="567"/>
        <w:rPr>
          <w:rFonts w:ascii="Sylfaen" w:hAnsi="Sylfaen"/>
          <w:sz w:val="24"/>
        </w:rPr>
      </w:pPr>
      <w:r>
        <w:rPr>
          <w:rFonts w:ascii="Sylfaen" w:hAnsi="Sylfaen"/>
          <w:sz w:val="24"/>
        </w:rPr>
        <w:t>բ)</w:t>
      </w:r>
      <w:r w:rsidRPr="00DF67A3">
        <w:rPr>
          <w:rFonts w:ascii="Sylfaen" w:hAnsi="Sylfaen"/>
          <w:sz w:val="24"/>
        </w:rPr>
        <w:tab/>
      </w:r>
      <w:r w:rsidR="00865C90" w:rsidRPr="00334423">
        <w:rPr>
          <w:rFonts w:ascii="Sylfaen" w:hAnsi="Sylfaen"/>
          <w:sz w:val="24"/>
        </w:rPr>
        <w:t>CC09-ը՝ հաստատուն արժեք, որով նշվում է ընդհանուր գործընթացի ծածկագիրը.</w:t>
      </w:r>
    </w:p>
    <w:p w14:paraId="06808482" w14:textId="77777777" w:rsidR="00865C90" w:rsidRPr="00334423" w:rsidRDefault="00DF67A3" w:rsidP="00DF67A3">
      <w:pPr>
        <w:pStyle w:val="afff"/>
        <w:tabs>
          <w:tab w:val="left" w:pos="1134"/>
        </w:tabs>
        <w:spacing w:after="160"/>
        <w:ind w:firstLine="567"/>
        <w:rPr>
          <w:rFonts w:ascii="Sylfaen" w:hAnsi="Sylfaen"/>
          <w:sz w:val="24"/>
        </w:rPr>
      </w:pPr>
      <w:r>
        <w:rPr>
          <w:rFonts w:ascii="Sylfaen" w:hAnsi="Sylfaen"/>
          <w:sz w:val="24"/>
        </w:rPr>
        <w:t>գ)</w:t>
      </w:r>
      <w:r w:rsidRPr="00DF67A3">
        <w:rPr>
          <w:rFonts w:ascii="Sylfaen" w:hAnsi="Sylfaen"/>
          <w:sz w:val="24"/>
        </w:rPr>
        <w:tab/>
      </w:r>
      <w:r w:rsidR="00865C90" w:rsidRPr="00334423">
        <w:rPr>
          <w:rFonts w:ascii="Sylfaen" w:hAnsi="Sylfaen"/>
          <w:sz w:val="24"/>
        </w:rPr>
        <w:t>XX-ը՝ Մաքսային միության հանձնաժողովի 2010 թվականի սեպտեմբերի</w:t>
      </w:r>
      <w:r w:rsidR="00BB78EA" w:rsidRPr="00BB78EA">
        <w:rPr>
          <w:rFonts w:ascii="Sylfaen" w:hAnsi="Sylfaen"/>
          <w:sz w:val="24"/>
        </w:rPr>
        <w:t> </w:t>
      </w:r>
      <w:r w:rsidR="00865C90" w:rsidRPr="00334423">
        <w:rPr>
          <w:rFonts w:ascii="Sylfaen" w:hAnsi="Sylfaen"/>
          <w:sz w:val="24"/>
        </w:rPr>
        <w:t>20-ի «Մաքսային հայտարարագրերի լրացման համար օգտագործվող դասակարգիչների մասին» թիվ 378 որոշման համաձայն կիրառվող՝ աշխարհի երկրների դասակարգչին համապատասխան այն անդամ պետության տառային ծածկագիրը, որի լիազորված մարմինը ներկայացնում է տեղեկությունները.</w:t>
      </w:r>
    </w:p>
    <w:p w14:paraId="0B682866" w14:textId="77777777" w:rsidR="00865C90" w:rsidRPr="00334423" w:rsidRDefault="00DF67A3" w:rsidP="00DF67A3">
      <w:pPr>
        <w:pStyle w:val="afff"/>
        <w:tabs>
          <w:tab w:val="left" w:pos="1134"/>
        </w:tabs>
        <w:spacing w:after="160"/>
        <w:ind w:firstLine="567"/>
        <w:rPr>
          <w:rFonts w:ascii="Sylfaen" w:hAnsi="Sylfaen"/>
          <w:sz w:val="24"/>
        </w:rPr>
      </w:pPr>
      <w:r>
        <w:rPr>
          <w:rFonts w:ascii="Sylfaen" w:hAnsi="Sylfaen"/>
          <w:sz w:val="24"/>
        </w:rPr>
        <w:t>դ)</w:t>
      </w:r>
      <w:r w:rsidRPr="00DF67A3">
        <w:rPr>
          <w:rFonts w:ascii="Sylfaen" w:hAnsi="Sylfaen"/>
          <w:sz w:val="24"/>
        </w:rPr>
        <w:tab/>
      </w:r>
      <w:r w:rsidR="00865C90" w:rsidRPr="00334423">
        <w:rPr>
          <w:rFonts w:ascii="Sylfaen" w:hAnsi="Sylfaen"/>
          <w:sz w:val="24"/>
        </w:rPr>
        <w:t>YYYYMMDD-ն՝ նիշքի ձեւավորման ամսաթիվը (տարի, ամիս, օր).</w:t>
      </w:r>
    </w:p>
    <w:p w14:paraId="35E29B3C" w14:textId="77777777" w:rsidR="00865C90" w:rsidRPr="00DF67A3" w:rsidRDefault="00865C90" w:rsidP="00DF67A3">
      <w:pPr>
        <w:pStyle w:val="afff"/>
        <w:tabs>
          <w:tab w:val="left" w:pos="1134"/>
        </w:tabs>
        <w:spacing w:after="160"/>
        <w:ind w:firstLine="567"/>
        <w:rPr>
          <w:rFonts w:ascii="Sylfaen" w:hAnsi="Sylfaen"/>
          <w:sz w:val="24"/>
        </w:rPr>
      </w:pPr>
      <w:r w:rsidRPr="00334423">
        <w:rPr>
          <w:rFonts w:ascii="Sylfaen" w:hAnsi="Sylfaen"/>
          <w:sz w:val="24"/>
        </w:rPr>
        <w:t>ե</w:t>
      </w:r>
      <w:r w:rsidR="00DF67A3">
        <w:rPr>
          <w:rFonts w:ascii="Sylfaen" w:hAnsi="Sylfaen"/>
          <w:sz w:val="24"/>
        </w:rPr>
        <w:t>)</w:t>
      </w:r>
      <w:r w:rsidR="00DF67A3" w:rsidRPr="00DF67A3">
        <w:rPr>
          <w:rFonts w:ascii="Sylfaen" w:hAnsi="Sylfaen"/>
          <w:sz w:val="24"/>
        </w:rPr>
        <w:tab/>
      </w:r>
      <w:r w:rsidRPr="00334423">
        <w:rPr>
          <w:rFonts w:ascii="Sylfaen" w:hAnsi="Sylfaen"/>
          <w:sz w:val="24"/>
        </w:rPr>
        <w:t>hhmm-ը՝ նիշքի ձեւավորման ժամը (ժամեր, րոպեներ):</w:t>
      </w:r>
    </w:p>
    <w:p w14:paraId="516A1FE4" w14:textId="77777777" w:rsidR="00865C90" w:rsidRPr="00334423" w:rsidRDefault="00DF67A3" w:rsidP="00DF67A3">
      <w:pPr>
        <w:pStyle w:val="afff"/>
        <w:tabs>
          <w:tab w:val="left" w:pos="1134"/>
        </w:tabs>
        <w:spacing w:after="160" w:line="346" w:lineRule="auto"/>
        <w:ind w:firstLine="567"/>
        <w:rPr>
          <w:rFonts w:ascii="Sylfaen" w:hAnsi="Sylfaen"/>
          <w:sz w:val="24"/>
        </w:rPr>
      </w:pPr>
      <w:r>
        <w:rPr>
          <w:rFonts w:ascii="Sylfaen" w:hAnsi="Sylfaen"/>
          <w:sz w:val="24"/>
        </w:rPr>
        <w:t>19.</w:t>
      </w:r>
      <w:r w:rsidRPr="00DF67A3">
        <w:rPr>
          <w:rFonts w:ascii="Sylfaen" w:hAnsi="Sylfaen"/>
          <w:sz w:val="24"/>
        </w:rPr>
        <w:tab/>
      </w:r>
      <w:r w:rsidR="00865C90" w:rsidRPr="00334423">
        <w:rPr>
          <w:rFonts w:ascii="Sylfaen" w:hAnsi="Sylfaen"/>
          <w:sz w:val="24"/>
        </w:rPr>
        <w:t>Նիշքերի փոխանցումը էլեկտրոնային փոստով իրականացվում է արխիվային նիշքի տեսքով՝ ZIP ձեւաչափով (ալգորիթմի տարբերակը պետք է լինի 2.0-ից ոչ ցածր, իսկ նիշքի ընդլայնումը՝ *.zip): Արխիվային նիշքի անվանումը պետք</w:t>
      </w:r>
      <w:r w:rsidR="00BB78EA" w:rsidRPr="00BB78EA">
        <w:rPr>
          <w:rFonts w:ascii="Sylfaen" w:hAnsi="Sylfaen"/>
          <w:sz w:val="24"/>
        </w:rPr>
        <w:t> </w:t>
      </w:r>
      <w:r w:rsidR="00865C90" w:rsidRPr="00334423">
        <w:rPr>
          <w:rFonts w:ascii="Sylfaen" w:hAnsi="Sylfaen"/>
          <w:sz w:val="24"/>
        </w:rPr>
        <w:t>է համապատասխանի սույն կարգի 18-րդ կետով սահմանված պահանջներին (օրինակ՝ RCC09_BY201410061733.zip արխիվը պետք է պարունակի RCC09_BY201410061733.xml նիշքը): Էլեկտրոնային փոստի հաղորդագրության թեմայում նշվում են էլեկտրոնային փաստաթղթի կառուցվածքի ծածկագիրը եւ էլեկտրոնային փաստաթղթի կառուցվածքի տարբերակը՝ Էլեկտրոնային փաստաթղթերի եւ տեղեկությունների ձեւաչափերի ու կառուցվածքների նկարագրությանը համապատասխան (օրինակ՝ R_CA_CC_08_001_V_x_y_z, որտեղ «x_y_z»-ը էլեկտրոնային փաստաթղթի կառուցվածքի տարբերակի համարն է), ինչպես նաեւ ռեեստրի անվանումը՝ «Մաքսային պահեստների տիրապետողների ռեեստր»։</w:t>
      </w:r>
    </w:p>
    <w:p w14:paraId="6F565886" w14:textId="77777777" w:rsidR="00865C90" w:rsidRPr="00334423" w:rsidRDefault="00DF67A3" w:rsidP="00DF67A3">
      <w:pPr>
        <w:pStyle w:val="afff"/>
        <w:tabs>
          <w:tab w:val="left" w:pos="1134"/>
        </w:tabs>
        <w:spacing w:after="160"/>
        <w:ind w:firstLine="567"/>
        <w:rPr>
          <w:rFonts w:ascii="Sylfaen" w:hAnsi="Sylfaen"/>
          <w:sz w:val="24"/>
        </w:rPr>
      </w:pPr>
      <w:r>
        <w:rPr>
          <w:rFonts w:ascii="Sylfaen" w:hAnsi="Sylfaen"/>
          <w:sz w:val="24"/>
        </w:rPr>
        <w:t>20.</w:t>
      </w:r>
      <w:r w:rsidRPr="00DF67A3">
        <w:rPr>
          <w:rFonts w:ascii="Sylfaen" w:hAnsi="Sylfaen"/>
          <w:sz w:val="24"/>
        </w:rPr>
        <w:tab/>
      </w:r>
      <w:r w:rsidR="00865C90" w:rsidRPr="00334423">
        <w:rPr>
          <w:rFonts w:ascii="Sylfaen" w:hAnsi="Sylfaen"/>
          <w:sz w:val="24"/>
        </w:rPr>
        <w:t>Մշակման հաղորդակարգը փոխանցվում է տեքստային նիշքի տեսքով: Նիշքի անվանումը (առանց ընդլայնումը հաշվի առնելու) պետք է համապատասխանի մշակվող նիշքի անվանմանը: Նիշքի ընդլայնումը պետք է ունենա «.txt» արժեքը:</w:t>
      </w:r>
    </w:p>
    <w:p w14:paraId="5E8EFFB1" w14:textId="77777777" w:rsidR="00865C90" w:rsidRPr="00334423" w:rsidRDefault="00865C90" w:rsidP="00C2380C">
      <w:pPr>
        <w:pStyle w:val="af8"/>
        <w:tabs>
          <w:tab w:val="left" w:pos="1134"/>
        </w:tabs>
        <w:spacing w:after="160"/>
        <w:ind w:firstLine="0"/>
        <w:jc w:val="center"/>
        <w:rPr>
          <w:rFonts w:ascii="Sylfaen" w:hAnsi="Sylfaen"/>
          <w:sz w:val="24"/>
          <w:lang w:val="hy-AM"/>
        </w:rPr>
      </w:pPr>
      <w:r w:rsidRPr="00334423">
        <w:rPr>
          <w:rFonts w:ascii="Sylfaen" w:hAnsi="Sylfaen"/>
          <w:sz w:val="24"/>
          <w:lang w:val="hy-AM"/>
        </w:rPr>
        <w:lastRenderedPageBreak/>
        <w:t xml:space="preserve">2. Ընդհանուր գործընթացի մասնակցի կողմից ընդհանուր գործընթացի նոր տարբերակին անցնելու ընթացակարգի նկարագրությունը </w:t>
      </w:r>
    </w:p>
    <w:p w14:paraId="2EF4229C" w14:textId="77777777" w:rsidR="00865C90" w:rsidRPr="00334423" w:rsidRDefault="00DF67A3" w:rsidP="00DF67A3">
      <w:pPr>
        <w:pStyle w:val="afff"/>
        <w:tabs>
          <w:tab w:val="left" w:pos="1134"/>
        </w:tabs>
        <w:spacing w:after="160"/>
        <w:ind w:firstLine="567"/>
        <w:rPr>
          <w:rFonts w:ascii="Sylfaen" w:hAnsi="Sylfaen"/>
          <w:sz w:val="24"/>
        </w:rPr>
      </w:pPr>
      <w:r>
        <w:rPr>
          <w:rFonts w:ascii="Sylfaen" w:hAnsi="Sylfaen"/>
          <w:sz w:val="24"/>
        </w:rPr>
        <w:t>21.</w:t>
      </w:r>
      <w:r w:rsidRPr="00DF67A3">
        <w:rPr>
          <w:rFonts w:ascii="Sylfaen" w:hAnsi="Sylfaen"/>
          <w:sz w:val="24"/>
        </w:rPr>
        <w:tab/>
      </w:r>
      <w:r w:rsidR="00865C90" w:rsidRPr="00334423">
        <w:rPr>
          <w:rFonts w:ascii="Sylfaen" w:hAnsi="Sylfaen"/>
          <w:sz w:val="24"/>
        </w:rPr>
        <w:t>«Ընդհանուր գործընթացն իրագործելիս տեղեկատվական փոխգործակցությունը կանոնակարգող տեխնոլոգիական փաստաթղթերի նոր խմբագրությունը հաստատելու մասին» Հանձնաժողովի կոլեգիայի որոշումն ուժի մեջ մտնելու օրվանից անդամ պետությունները Հանձնաժողովի համակարգմամբ սկսում են ընդհանուր գործընթացի մասնակցի կողմից ընդհանուր գործընթացի նոր տարբերակին անցնելու ընթացակարգի կատարումը։</w:t>
      </w:r>
    </w:p>
    <w:p w14:paraId="66E0976E" w14:textId="77777777" w:rsidR="00865C90" w:rsidRPr="006D3FF6" w:rsidRDefault="00DF67A3" w:rsidP="00DF67A3">
      <w:pPr>
        <w:pStyle w:val="afff"/>
        <w:tabs>
          <w:tab w:val="left" w:pos="1134"/>
        </w:tabs>
        <w:spacing w:after="160"/>
        <w:ind w:firstLine="567"/>
        <w:rPr>
          <w:rFonts w:ascii="Sylfaen" w:hAnsi="Sylfaen"/>
          <w:sz w:val="24"/>
        </w:rPr>
      </w:pPr>
      <w:r>
        <w:rPr>
          <w:rFonts w:ascii="Sylfaen" w:hAnsi="Sylfaen"/>
          <w:sz w:val="24"/>
        </w:rPr>
        <w:t>22.</w:t>
      </w:r>
      <w:r w:rsidRPr="00DF67A3">
        <w:rPr>
          <w:rFonts w:ascii="Sylfaen" w:hAnsi="Sylfaen"/>
          <w:sz w:val="24"/>
        </w:rPr>
        <w:tab/>
      </w:r>
      <w:r w:rsidR="00865C90" w:rsidRPr="006D3FF6">
        <w:rPr>
          <w:rFonts w:ascii="Sylfaen" w:hAnsi="Sylfaen"/>
          <w:sz w:val="24"/>
        </w:rPr>
        <w:t>Ընդհանուր գործընթացի մասնակցի կողմից ընդհանուր գործընթացի նոր տարբերակին անցնելու ընթացակարգով նախատեսվում է ընդհանուր գործընթացին միացող մասնակցի տեղեկատվական համակարգի լրամշակումը եւ անհրաժեշտության դեպքում ընդհանուր գործընթացին միացող մասնակցի կողմից Տեղեկատվական փոխգործակցության կանոնների մեջ նշված՝ ադմինիստրատորի կողմից տարածվող տեղեկագրքերի եւ դասակարգիչների ստացումը, ինչպես նաեւ ընդհանուր գործընթացի մասնակցի եւ ադմինիստրատորի տեղեկատվական համակարգի միջեւ տեղեկատվական փոխգործակցության փորձարկման անցկացումը՝ տեխնոլոգիական փաստաթղթերի նոր խմբագրության պահանջներին համապատասխանելու մասով։</w:t>
      </w:r>
    </w:p>
    <w:p w14:paraId="511E5238" w14:textId="77777777" w:rsidR="00865C90" w:rsidRPr="006D3FF6" w:rsidRDefault="00DF67A3" w:rsidP="00DF67A3">
      <w:pPr>
        <w:pStyle w:val="afff"/>
        <w:tabs>
          <w:tab w:val="left" w:pos="1134"/>
        </w:tabs>
        <w:spacing w:after="160"/>
        <w:ind w:firstLine="567"/>
        <w:rPr>
          <w:rFonts w:ascii="Sylfaen" w:hAnsi="Sylfaen"/>
          <w:sz w:val="24"/>
        </w:rPr>
      </w:pPr>
      <w:r>
        <w:rPr>
          <w:rFonts w:ascii="Sylfaen" w:hAnsi="Sylfaen"/>
          <w:sz w:val="24"/>
        </w:rPr>
        <w:t>23.</w:t>
      </w:r>
      <w:r w:rsidRPr="00DF67A3">
        <w:rPr>
          <w:rFonts w:ascii="Sylfaen" w:hAnsi="Sylfaen"/>
          <w:sz w:val="24"/>
        </w:rPr>
        <w:tab/>
      </w:r>
      <w:r w:rsidR="00865C90" w:rsidRPr="006D3FF6">
        <w:rPr>
          <w:rFonts w:ascii="Sylfaen" w:hAnsi="Sylfaen"/>
          <w:sz w:val="24"/>
        </w:rPr>
        <w:t>Ընդհանուր գործընթացի մասնակցի կողմից ընդհանուր գործընթացի նոր տարբերակին անցնելու ընթացակարգն ավարտվում է ընդհանուր գործընթացն իրագործելիս տեղեկատվական փոխգործակցությունը կանոնակարգող տեխնոլոգիական փաստաթղթերի նոր խմբագրության պահանջներին համապատասխանության մասով ընդհանուր գործընթացի մասնակցի եւ ադմինիստրատորի տեղեկատվական համակարգերի միջեւ տեղեկատվական փոխգործակցության փորձարկման արդյունքների հիման վրա։</w:t>
      </w:r>
    </w:p>
    <w:p w14:paraId="13450078" w14:textId="77777777" w:rsidR="00865C90" w:rsidRPr="006D3FF6" w:rsidRDefault="00DF67A3" w:rsidP="00DF67A3">
      <w:pPr>
        <w:pStyle w:val="afff"/>
        <w:tabs>
          <w:tab w:val="left" w:pos="1134"/>
        </w:tabs>
        <w:spacing w:after="160"/>
        <w:ind w:firstLine="567"/>
        <w:rPr>
          <w:rFonts w:ascii="Sylfaen" w:hAnsi="Sylfaen"/>
          <w:sz w:val="24"/>
        </w:rPr>
      </w:pPr>
      <w:r>
        <w:rPr>
          <w:rFonts w:ascii="Sylfaen" w:hAnsi="Sylfaen"/>
          <w:sz w:val="24"/>
        </w:rPr>
        <w:t>24.</w:t>
      </w:r>
      <w:r w:rsidRPr="00DF67A3">
        <w:rPr>
          <w:rFonts w:ascii="Sylfaen" w:hAnsi="Sylfaen"/>
          <w:sz w:val="24"/>
        </w:rPr>
        <w:tab/>
      </w:r>
      <w:r w:rsidR="00865C90" w:rsidRPr="006D3FF6">
        <w:rPr>
          <w:rFonts w:ascii="Sylfaen" w:hAnsi="Sylfaen"/>
          <w:sz w:val="24"/>
        </w:rPr>
        <w:t xml:space="preserve">Ընդհանուր գործընթացն իրագործելիս տեղեկատվական փոխգործակցությունը կանոնակարգող տեխնոլոգիական փաստաթղթերի նոր խմբագրության պահանջներին համապատասխանության մասով ընդհանուր </w:t>
      </w:r>
      <w:r w:rsidR="00865C90" w:rsidRPr="006D3FF6">
        <w:rPr>
          <w:rFonts w:ascii="Sylfaen" w:hAnsi="Sylfaen"/>
          <w:sz w:val="24"/>
        </w:rPr>
        <w:lastRenderedPageBreak/>
        <w:t>գործընթացի մասնակցի եւ ադմինիստրատորի տեղեկատվական համակարգերի միջեւ տեղեկատվական փոխգործակցության փորձարկման շրջանակներում անցկացվող ստուգումների կազմը սահմանվում է Հանձնաժողովի կողմից՝ անդամ պետությունների լիազորված մարմինների հետ համաձայնեցմամբ։</w:t>
      </w:r>
    </w:p>
    <w:p w14:paraId="592FB211" w14:textId="77777777" w:rsidR="00865C90" w:rsidRPr="006D3FF6" w:rsidRDefault="00DF67A3" w:rsidP="00DF67A3">
      <w:pPr>
        <w:pStyle w:val="afff"/>
        <w:tabs>
          <w:tab w:val="left" w:pos="1134"/>
        </w:tabs>
        <w:spacing w:after="160"/>
        <w:ind w:firstLine="567"/>
        <w:rPr>
          <w:rFonts w:ascii="Sylfaen" w:hAnsi="Sylfaen"/>
          <w:sz w:val="24"/>
        </w:rPr>
      </w:pPr>
      <w:r>
        <w:rPr>
          <w:rFonts w:ascii="Sylfaen" w:hAnsi="Sylfaen"/>
          <w:sz w:val="24"/>
        </w:rPr>
        <w:t>25.</w:t>
      </w:r>
      <w:r w:rsidRPr="00DF67A3">
        <w:rPr>
          <w:rFonts w:ascii="Sylfaen" w:hAnsi="Sylfaen"/>
          <w:sz w:val="24"/>
        </w:rPr>
        <w:tab/>
      </w:r>
      <w:r w:rsidR="00865C90" w:rsidRPr="006D3FF6">
        <w:rPr>
          <w:rFonts w:ascii="Sylfaen" w:hAnsi="Sylfaen"/>
          <w:sz w:val="24"/>
        </w:rPr>
        <w:t>Ընդհանուր գործընթացի մասնակցի կողմից ընդհանուր գործընթացի նոր տարբերակին անցնելու ընթացակարգը կատարվելուց հետո նրա եւ Հանձնաժողովի միջեւ տեղեկությունների հետագա փոխանակումն իրականացվում է ընդհանուր գործընթացի նոր տարբերակն իրագործելիս տեղեկատվական փոխգործակցությունը կանոնակարգող տեխնոլոգիական փաստաթղթերի նոր խմբագրությանը համապատասխան։</w:t>
      </w:r>
    </w:p>
    <w:p w14:paraId="15CF120A" w14:textId="77777777" w:rsidR="00865C90" w:rsidRPr="007D3A02" w:rsidRDefault="00865C90" w:rsidP="00C2380C">
      <w:pPr>
        <w:widowControl w:val="0"/>
        <w:tabs>
          <w:tab w:val="left" w:pos="1134"/>
        </w:tabs>
        <w:spacing w:after="160" w:line="360" w:lineRule="auto"/>
        <w:rPr>
          <w:rFonts w:ascii="Sylfaen" w:eastAsia="Times New Roman" w:hAnsi="Sylfaen"/>
          <w:snapToGrid w:val="0"/>
          <w:sz w:val="24"/>
          <w:szCs w:val="24"/>
        </w:rPr>
      </w:pPr>
    </w:p>
    <w:p w14:paraId="43F3D7A2" w14:textId="77777777" w:rsidR="00181FFB" w:rsidRPr="00181FFB" w:rsidRDefault="007D3A02" w:rsidP="00181FFB">
      <w:pPr>
        <w:widowControl w:val="0"/>
        <w:tabs>
          <w:tab w:val="left" w:pos="1134"/>
        </w:tabs>
        <w:spacing w:after="160" w:line="360" w:lineRule="auto"/>
        <w:jc w:val="center"/>
        <w:rPr>
          <w:rFonts w:ascii="Sylfaen" w:eastAsia="Times New Roman" w:hAnsi="Sylfaen"/>
          <w:snapToGrid w:val="0"/>
          <w:sz w:val="24"/>
          <w:szCs w:val="24"/>
          <w:lang w:val="en-US"/>
        </w:rPr>
      </w:pPr>
      <w:r>
        <w:rPr>
          <w:rFonts w:ascii="Sylfaen" w:eastAsia="Times New Roman" w:hAnsi="Sylfaen"/>
          <w:snapToGrid w:val="0"/>
          <w:sz w:val="24"/>
          <w:szCs w:val="24"/>
          <w:lang w:val="en-US"/>
        </w:rPr>
        <w:t>_________________</w:t>
      </w:r>
    </w:p>
    <w:sectPr w:rsidR="00181FFB" w:rsidRPr="00181FFB" w:rsidSect="00DF67A3">
      <w:pgSz w:w="11907" w:h="16839"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51DCA" w14:textId="77777777" w:rsidR="0050615F" w:rsidRDefault="0050615F" w:rsidP="00FE2293">
      <w:pPr>
        <w:spacing w:after="0" w:line="240" w:lineRule="auto"/>
      </w:pPr>
      <w:r>
        <w:separator/>
      </w:r>
    </w:p>
  </w:endnote>
  <w:endnote w:type="continuationSeparator" w:id="0">
    <w:p w14:paraId="3ACD4CCA" w14:textId="77777777" w:rsidR="0050615F" w:rsidRDefault="0050615F"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sz w:val="24"/>
        <w:szCs w:val="24"/>
      </w:rPr>
      <w:id w:val="9821121"/>
      <w:docPartObj>
        <w:docPartGallery w:val="Page Numbers (Bottom of Page)"/>
        <w:docPartUnique/>
      </w:docPartObj>
    </w:sdtPr>
    <w:sdtContent>
      <w:p w14:paraId="1F1C439E" w14:textId="77777777" w:rsidR="00181FFB" w:rsidRPr="009D70F5" w:rsidRDefault="00D62CB3">
        <w:pPr>
          <w:pStyle w:val="Footer"/>
          <w:jc w:val="center"/>
          <w:rPr>
            <w:rFonts w:ascii="Sylfaen" w:hAnsi="Sylfaen"/>
            <w:sz w:val="24"/>
            <w:szCs w:val="24"/>
          </w:rPr>
        </w:pPr>
        <w:r w:rsidRPr="009D70F5">
          <w:rPr>
            <w:rFonts w:ascii="Sylfaen" w:hAnsi="Sylfaen"/>
            <w:sz w:val="24"/>
            <w:szCs w:val="24"/>
          </w:rPr>
          <w:fldChar w:fldCharType="begin"/>
        </w:r>
        <w:r w:rsidR="00181FFB" w:rsidRPr="009D70F5">
          <w:rPr>
            <w:rFonts w:ascii="Sylfaen" w:hAnsi="Sylfaen"/>
            <w:sz w:val="24"/>
            <w:szCs w:val="24"/>
          </w:rPr>
          <w:instrText xml:space="preserve"> PAGE   \* MERGEFORMAT </w:instrText>
        </w:r>
        <w:r w:rsidRPr="009D70F5">
          <w:rPr>
            <w:rFonts w:ascii="Sylfaen" w:hAnsi="Sylfaen"/>
            <w:sz w:val="24"/>
            <w:szCs w:val="24"/>
          </w:rPr>
          <w:fldChar w:fldCharType="separate"/>
        </w:r>
        <w:r w:rsidR="00D07402">
          <w:rPr>
            <w:rFonts w:ascii="Sylfaen" w:hAnsi="Sylfaen"/>
            <w:noProof/>
            <w:sz w:val="24"/>
            <w:szCs w:val="24"/>
          </w:rPr>
          <w:t>65</w:t>
        </w:r>
        <w:r w:rsidRPr="009D70F5">
          <w:rPr>
            <w:rFonts w:ascii="Sylfaen" w:hAnsi="Sylfae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sz w:val="24"/>
        <w:szCs w:val="24"/>
      </w:rPr>
      <w:id w:val="9821127"/>
      <w:docPartObj>
        <w:docPartGallery w:val="Page Numbers (Bottom of Page)"/>
        <w:docPartUnique/>
      </w:docPartObj>
    </w:sdtPr>
    <w:sdtContent>
      <w:p w14:paraId="25D3F7F8" w14:textId="77777777" w:rsidR="00181FFB" w:rsidRPr="009D70F5" w:rsidRDefault="00D62CB3">
        <w:pPr>
          <w:pStyle w:val="Footer"/>
          <w:jc w:val="center"/>
          <w:rPr>
            <w:rFonts w:ascii="Sylfaen" w:hAnsi="Sylfaen"/>
            <w:sz w:val="24"/>
            <w:szCs w:val="24"/>
          </w:rPr>
        </w:pPr>
        <w:r w:rsidRPr="009D70F5">
          <w:rPr>
            <w:rFonts w:ascii="Sylfaen" w:hAnsi="Sylfaen"/>
            <w:sz w:val="24"/>
            <w:szCs w:val="24"/>
          </w:rPr>
          <w:fldChar w:fldCharType="begin"/>
        </w:r>
        <w:r w:rsidR="00181FFB" w:rsidRPr="009D70F5">
          <w:rPr>
            <w:rFonts w:ascii="Sylfaen" w:hAnsi="Sylfaen"/>
            <w:sz w:val="24"/>
            <w:szCs w:val="24"/>
          </w:rPr>
          <w:instrText xml:space="preserve"> PAGE   \* MERGEFORMAT </w:instrText>
        </w:r>
        <w:r w:rsidRPr="009D70F5">
          <w:rPr>
            <w:rFonts w:ascii="Sylfaen" w:hAnsi="Sylfaen"/>
            <w:sz w:val="24"/>
            <w:szCs w:val="24"/>
          </w:rPr>
          <w:fldChar w:fldCharType="separate"/>
        </w:r>
        <w:r w:rsidR="00D07402">
          <w:rPr>
            <w:rFonts w:ascii="Sylfaen" w:hAnsi="Sylfaen"/>
            <w:noProof/>
            <w:sz w:val="24"/>
            <w:szCs w:val="24"/>
          </w:rPr>
          <w:t>11</w:t>
        </w:r>
        <w:r w:rsidRPr="009D70F5">
          <w:rPr>
            <w:rFonts w:ascii="Sylfaen" w:hAnsi="Sylfae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C8C81" w14:textId="77777777" w:rsidR="00181FFB" w:rsidRDefault="00181F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21137"/>
      <w:docPartObj>
        <w:docPartGallery w:val="Page Numbers (Bottom of Page)"/>
        <w:docPartUnique/>
      </w:docPartObj>
    </w:sdtPr>
    <w:sdtEndPr>
      <w:rPr>
        <w:rFonts w:ascii="Sylfaen" w:hAnsi="Sylfaen"/>
        <w:sz w:val="24"/>
      </w:rPr>
    </w:sdtEndPr>
    <w:sdtContent>
      <w:p w14:paraId="0766F7FC" w14:textId="77777777" w:rsidR="00181FFB" w:rsidRPr="005B0DEE" w:rsidRDefault="00D62CB3">
        <w:pPr>
          <w:pStyle w:val="Footer"/>
          <w:jc w:val="center"/>
          <w:rPr>
            <w:rFonts w:ascii="Sylfaen" w:hAnsi="Sylfaen"/>
            <w:sz w:val="24"/>
          </w:rPr>
        </w:pPr>
        <w:r w:rsidRPr="005B0DEE">
          <w:rPr>
            <w:rFonts w:ascii="Sylfaen" w:hAnsi="Sylfaen"/>
            <w:sz w:val="24"/>
          </w:rPr>
          <w:fldChar w:fldCharType="begin"/>
        </w:r>
        <w:r w:rsidR="00181FFB" w:rsidRPr="005B0DEE">
          <w:rPr>
            <w:rFonts w:ascii="Sylfaen" w:hAnsi="Sylfaen"/>
            <w:sz w:val="24"/>
          </w:rPr>
          <w:instrText xml:space="preserve"> PAGE   \* MERGEFORMAT </w:instrText>
        </w:r>
        <w:r w:rsidRPr="005B0DEE">
          <w:rPr>
            <w:rFonts w:ascii="Sylfaen" w:hAnsi="Sylfaen"/>
            <w:sz w:val="24"/>
          </w:rPr>
          <w:fldChar w:fldCharType="separate"/>
        </w:r>
        <w:r w:rsidR="00D07402">
          <w:rPr>
            <w:rFonts w:ascii="Sylfaen" w:hAnsi="Sylfaen"/>
            <w:noProof/>
            <w:sz w:val="24"/>
          </w:rPr>
          <w:t>18</w:t>
        </w:r>
        <w:r w:rsidRPr="005B0DEE">
          <w:rPr>
            <w:rFonts w:ascii="Sylfaen" w:hAnsi="Sylfaen"/>
            <w:sz w:val="24"/>
          </w:rPr>
          <w:fldChar w:fldCharType="end"/>
        </w:r>
      </w:p>
    </w:sdtContent>
  </w:sdt>
  <w:p w14:paraId="14444462" w14:textId="77777777" w:rsidR="00181FFB" w:rsidRPr="005B0DEE" w:rsidRDefault="00181FFB">
    <w:pPr>
      <w:pStyle w:val="Footer"/>
      <w:rPr>
        <w:rFonts w:ascii="Sylfaen" w:hAnsi="Sylfaen"/>
        <w:sz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B98CD" w14:textId="77777777" w:rsidR="00181FFB" w:rsidRDefault="00181FF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sz w:val="24"/>
      </w:rPr>
      <w:id w:val="9821130"/>
      <w:docPartObj>
        <w:docPartGallery w:val="Page Numbers (Bottom of Page)"/>
        <w:docPartUnique/>
      </w:docPartObj>
    </w:sdtPr>
    <w:sdtContent>
      <w:p w14:paraId="1F1AB0AD" w14:textId="77777777" w:rsidR="00181FFB" w:rsidRPr="005B0DEE" w:rsidRDefault="00D62CB3">
        <w:pPr>
          <w:pStyle w:val="Footer"/>
          <w:jc w:val="center"/>
          <w:rPr>
            <w:rFonts w:ascii="Sylfaen" w:hAnsi="Sylfaen"/>
            <w:sz w:val="24"/>
          </w:rPr>
        </w:pPr>
        <w:r w:rsidRPr="005B0DEE">
          <w:rPr>
            <w:rFonts w:ascii="Sylfaen" w:hAnsi="Sylfaen"/>
            <w:sz w:val="24"/>
          </w:rPr>
          <w:fldChar w:fldCharType="begin"/>
        </w:r>
        <w:r w:rsidR="00181FFB" w:rsidRPr="005B0DEE">
          <w:rPr>
            <w:rFonts w:ascii="Sylfaen" w:hAnsi="Sylfaen"/>
            <w:sz w:val="24"/>
          </w:rPr>
          <w:instrText xml:space="preserve"> PAGE   \* MERGEFORMAT </w:instrText>
        </w:r>
        <w:r w:rsidRPr="005B0DEE">
          <w:rPr>
            <w:rFonts w:ascii="Sylfaen" w:hAnsi="Sylfaen"/>
            <w:sz w:val="24"/>
          </w:rPr>
          <w:fldChar w:fldCharType="separate"/>
        </w:r>
        <w:r w:rsidR="00D07402">
          <w:rPr>
            <w:rFonts w:ascii="Sylfaen" w:hAnsi="Sylfaen"/>
            <w:noProof/>
            <w:sz w:val="24"/>
          </w:rPr>
          <w:t>17</w:t>
        </w:r>
        <w:r w:rsidRPr="005B0DEE">
          <w:rPr>
            <w:rFonts w:ascii="Sylfaen" w:hAnsi="Sylfaen"/>
            <w:sz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21135"/>
      <w:docPartObj>
        <w:docPartGallery w:val="Page Numbers (Bottom of Page)"/>
        <w:docPartUnique/>
      </w:docPartObj>
    </w:sdtPr>
    <w:sdtEndPr>
      <w:rPr>
        <w:rFonts w:ascii="Sylfaen" w:hAnsi="Sylfaen"/>
        <w:sz w:val="24"/>
      </w:rPr>
    </w:sdtEndPr>
    <w:sdtContent>
      <w:p w14:paraId="262136AB" w14:textId="77777777" w:rsidR="00181FFB" w:rsidRPr="005B0DEE" w:rsidRDefault="00000000">
        <w:pPr>
          <w:pStyle w:val="Footer"/>
          <w:jc w:val="center"/>
          <w:rPr>
            <w:rFonts w:ascii="Sylfaen" w:hAnsi="Sylfaen"/>
            <w:sz w:val="24"/>
          </w:rPr>
        </w:pP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21133"/>
      <w:docPartObj>
        <w:docPartGallery w:val="Page Numbers (Bottom of Page)"/>
        <w:docPartUnique/>
      </w:docPartObj>
    </w:sdtPr>
    <w:sdtEndPr>
      <w:rPr>
        <w:rFonts w:ascii="Sylfaen" w:hAnsi="Sylfaen"/>
        <w:sz w:val="24"/>
      </w:rPr>
    </w:sdtEndPr>
    <w:sdtContent>
      <w:p w14:paraId="75C36832" w14:textId="77777777" w:rsidR="00181FFB" w:rsidRPr="005B0DEE" w:rsidRDefault="00D62CB3">
        <w:pPr>
          <w:pStyle w:val="Footer"/>
          <w:jc w:val="center"/>
          <w:rPr>
            <w:rFonts w:ascii="Sylfaen" w:hAnsi="Sylfaen"/>
            <w:sz w:val="24"/>
          </w:rPr>
        </w:pPr>
        <w:r w:rsidRPr="005B0DEE">
          <w:rPr>
            <w:rFonts w:ascii="Sylfaen" w:hAnsi="Sylfaen"/>
            <w:sz w:val="24"/>
          </w:rPr>
          <w:fldChar w:fldCharType="begin"/>
        </w:r>
        <w:r w:rsidR="00181FFB" w:rsidRPr="005B0DEE">
          <w:rPr>
            <w:rFonts w:ascii="Sylfaen" w:hAnsi="Sylfaen"/>
            <w:sz w:val="24"/>
          </w:rPr>
          <w:instrText xml:space="preserve"> PAGE   \* MERGEFORMAT </w:instrText>
        </w:r>
        <w:r w:rsidRPr="005B0DEE">
          <w:rPr>
            <w:rFonts w:ascii="Sylfaen" w:hAnsi="Sylfaen"/>
            <w:sz w:val="24"/>
          </w:rPr>
          <w:fldChar w:fldCharType="separate"/>
        </w:r>
        <w:r w:rsidR="00D07402">
          <w:rPr>
            <w:rFonts w:ascii="Sylfaen" w:hAnsi="Sylfaen"/>
            <w:noProof/>
            <w:sz w:val="24"/>
          </w:rPr>
          <w:t>19</w:t>
        </w:r>
        <w:r w:rsidRPr="005B0DEE">
          <w:rPr>
            <w:rFonts w:ascii="Sylfaen" w:hAnsi="Sylfaen"/>
            <w:sz w:val="24"/>
          </w:rPr>
          <w:fldChar w:fldCharType="end"/>
        </w:r>
      </w:p>
    </w:sdtContent>
  </w:sdt>
  <w:p w14:paraId="648130C9" w14:textId="77777777" w:rsidR="00181FFB" w:rsidRDefault="00181FF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21139"/>
      <w:docPartObj>
        <w:docPartGallery w:val="Page Numbers (Bottom of Page)"/>
        <w:docPartUnique/>
      </w:docPartObj>
    </w:sdtPr>
    <w:sdtEndPr>
      <w:rPr>
        <w:rFonts w:ascii="Sylfaen" w:hAnsi="Sylfaen"/>
        <w:sz w:val="24"/>
      </w:rPr>
    </w:sdtEndPr>
    <w:sdtContent>
      <w:p w14:paraId="0A489973" w14:textId="77777777" w:rsidR="00181FFB" w:rsidRPr="005B0DEE" w:rsidRDefault="00D62CB3">
        <w:pPr>
          <w:pStyle w:val="Footer"/>
          <w:jc w:val="center"/>
          <w:rPr>
            <w:rFonts w:ascii="Sylfaen" w:hAnsi="Sylfaen"/>
            <w:sz w:val="24"/>
          </w:rPr>
        </w:pPr>
        <w:r w:rsidRPr="005B0DEE">
          <w:rPr>
            <w:rFonts w:ascii="Sylfaen" w:hAnsi="Sylfaen"/>
            <w:sz w:val="24"/>
          </w:rPr>
          <w:fldChar w:fldCharType="begin"/>
        </w:r>
        <w:r w:rsidR="00181FFB" w:rsidRPr="005B0DEE">
          <w:rPr>
            <w:rFonts w:ascii="Sylfaen" w:hAnsi="Sylfaen"/>
            <w:sz w:val="24"/>
          </w:rPr>
          <w:instrText xml:space="preserve"> PAGE   \* MERGEFORMAT </w:instrText>
        </w:r>
        <w:r w:rsidRPr="005B0DEE">
          <w:rPr>
            <w:rFonts w:ascii="Sylfaen" w:hAnsi="Sylfaen"/>
            <w:sz w:val="24"/>
          </w:rPr>
          <w:fldChar w:fldCharType="separate"/>
        </w:r>
        <w:r w:rsidR="00D07402">
          <w:rPr>
            <w:rFonts w:ascii="Sylfaen" w:hAnsi="Sylfaen"/>
            <w:noProof/>
            <w:sz w:val="24"/>
          </w:rPr>
          <w:t>12</w:t>
        </w:r>
        <w:r w:rsidRPr="005B0DEE">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AE816" w14:textId="77777777" w:rsidR="0050615F" w:rsidRDefault="0050615F" w:rsidP="00FE2293">
      <w:pPr>
        <w:spacing w:after="0" w:line="240" w:lineRule="auto"/>
      </w:pPr>
      <w:r>
        <w:separator/>
      </w:r>
    </w:p>
  </w:footnote>
  <w:footnote w:type="continuationSeparator" w:id="0">
    <w:p w14:paraId="49620740" w14:textId="77777777" w:rsidR="0050615F" w:rsidRDefault="0050615F"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FAD00" w14:textId="77777777" w:rsidR="00181FFB" w:rsidRPr="009F57FE" w:rsidRDefault="00181FFB" w:rsidP="003344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BAFCD" w14:textId="77777777" w:rsidR="00181FFB" w:rsidRPr="009F57FE" w:rsidRDefault="00181FFB" w:rsidP="003344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5F209" w14:textId="77777777" w:rsidR="00181FFB" w:rsidRPr="00DF67A3" w:rsidRDefault="00181FFB" w:rsidP="00DF67A3">
    <w:pPr>
      <w:pStyle w:val="Header"/>
      <w:rPr>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2"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8"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sz w:val="24"/>
      </w:rPr>
    </w:lvl>
    <w:lvl w:ilvl="1">
      <w:start w:val="1"/>
      <w:numFmt w:val="decimal"/>
      <w:lvlText w:val="%1.%2."/>
      <w:lvlJc w:val="left"/>
      <w:pPr>
        <w:ind w:left="0" w:firstLine="0"/>
      </w:pPr>
      <w:rPr>
        <w:rFonts w:ascii="Times New Roman" w:hAnsi="Times New Roman" w:hint="default"/>
        <w:b w:val="0"/>
        <w:i w:val="0"/>
        <w:color w:val="000000"/>
        <w:sz w:val="24"/>
      </w:rPr>
    </w:lvl>
    <w:lvl w:ilvl="2">
      <w:start w:val="1"/>
      <w:numFmt w:val="decimal"/>
      <w:lvlText w:val="%1.%2.%3."/>
      <w:lvlJc w:val="left"/>
      <w:pPr>
        <w:ind w:left="0" w:firstLine="0"/>
      </w:pPr>
      <w:rPr>
        <w:rFonts w:ascii="Times New Roman" w:hAnsi="Times New Roman" w:hint="default"/>
        <w:b w:val="0"/>
        <w:i w:val="0"/>
        <w:color w:val="000000"/>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2"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F71064E"/>
    <w:multiLevelType w:val="hybridMultilevel"/>
    <w:tmpl w:val="35964824"/>
    <w:lvl w:ilvl="0" w:tplc="A2066B0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6"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60607E"/>
    <w:multiLevelType w:val="hybridMultilevel"/>
    <w:tmpl w:val="2034B536"/>
    <w:lvl w:ilvl="0" w:tplc="C4DE1986">
      <w:start w:val="1"/>
      <w:numFmt w:val="decimal"/>
      <w:pStyle w:val="2"/>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5AF2408D"/>
    <w:multiLevelType w:val="hybridMultilevel"/>
    <w:tmpl w:val="80EAFE46"/>
    <w:lvl w:ilvl="0" w:tplc="A9AE14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0"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69D64F8"/>
    <w:multiLevelType w:val="hybridMultilevel"/>
    <w:tmpl w:val="A882F134"/>
    <w:lvl w:ilvl="0" w:tplc="567E7E2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3"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4"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rPr>
    </w:lvl>
    <w:lvl w:ilvl="1">
      <w:start w:val="1"/>
      <w:numFmt w:val="decimal"/>
      <w:lvlText w:val="%1.%2."/>
      <w:lvlJc w:val="left"/>
      <w:pPr>
        <w:ind w:left="1843" w:hanging="709"/>
      </w:pPr>
      <w:rPr>
        <w:rFonts w:ascii="Times New Roman" w:hAnsi="Times New Roman" w:hint="default"/>
        <w:b w:val="0"/>
        <w:i w:val="0"/>
        <w:sz w:val="30"/>
        <w:u w:color="000000"/>
      </w:rPr>
    </w:lvl>
    <w:lvl w:ilvl="2">
      <w:start w:val="1"/>
      <w:numFmt w:val="decimal"/>
      <w:lvlText w:val="%1.%2.%3."/>
      <w:lvlJc w:val="left"/>
      <w:pPr>
        <w:ind w:left="2552" w:hanging="709"/>
      </w:pPr>
      <w:rPr>
        <w:rFonts w:ascii="Times New Roman" w:hAnsi="Times New Roman" w:hint="default"/>
        <w:b w:val="0"/>
        <w:i w:val="0"/>
        <w:sz w:val="30"/>
        <w:u w:color="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6" w15:restartNumberingAfterBreak="0">
    <w:nsid w:val="70A958F5"/>
    <w:multiLevelType w:val="multilevel"/>
    <w:tmpl w:val="7C008D24"/>
    <w:numStyleLink w:val="a"/>
  </w:abstractNum>
  <w:abstractNum w:abstractNumId="27" w15:restartNumberingAfterBreak="0">
    <w:nsid w:val="76544B9B"/>
    <w:multiLevelType w:val="multilevel"/>
    <w:tmpl w:val="7C008D24"/>
    <w:numStyleLink w:val="a"/>
  </w:abstractNum>
  <w:abstractNum w:abstractNumId="28" w15:restartNumberingAfterBreak="0">
    <w:nsid w:val="7EE022F2"/>
    <w:multiLevelType w:val="multilevel"/>
    <w:tmpl w:val="7ED05D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7F41371C"/>
    <w:multiLevelType w:val="hybridMultilevel"/>
    <w:tmpl w:val="D33E8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9149853">
    <w:abstractNumId w:val="22"/>
  </w:num>
  <w:num w:numId="2" w16cid:durableId="1651253324">
    <w:abstractNumId w:val="11"/>
  </w:num>
  <w:num w:numId="3" w16cid:durableId="1844930555">
    <w:abstractNumId w:val="6"/>
  </w:num>
  <w:num w:numId="4" w16cid:durableId="1951233731">
    <w:abstractNumId w:val="1"/>
  </w:num>
  <w:num w:numId="5" w16cid:durableId="851726015">
    <w:abstractNumId w:val="5"/>
  </w:num>
  <w:num w:numId="6" w16cid:durableId="2129740761">
    <w:abstractNumId w:val="12"/>
  </w:num>
  <w:num w:numId="7" w16cid:durableId="1601991152">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8" w16cid:durableId="1189484257">
    <w:abstractNumId w:val="3"/>
  </w:num>
  <w:num w:numId="9" w16cid:durableId="1874733315">
    <w:abstractNumId w:val="19"/>
  </w:num>
  <w:num w:numId="10" w16cid:durableId="2070304468">
    <w:abstractNumId w:val="26"/>
  </w:num>
  <w:num w:numId="11" w16cid:durableId="1976788321">
    <w:abstractNumId w:val="13"/>
  </w:num>
  <w:num w:numId="12" w16cid:durableId="665942190">
    <w:abstractNumId w:val="2"/>
  </w:num>
  <w:num w:numId="13" w16cid:durableId="1117140492">
    <w:abstractNumId w:val="23"/>
  </w:num>
  <w:num w:numId="14" w16cid:durableId="303697976">
    <w:abstractNumId w:val="7"/>
  </w:num>
  <w:num w:numId="15" w16cid:durableId="403458508">
    <w:abstractNumId w:val="8"/>
  </w:num>
  <w:num w:numId="16" w16cid:durableId="150752518">
    <w:abstractNumId w:val="13"/>
    <w:lvlOverride w:ilvl="0">
      <w:startOverride w:val="1"/>
    </w:lvlOverride>
  </w:num>
  <w:num w:numId="17" w16cid:durableId="1449931712">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756128150">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838926538">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1895920132">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56826201">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1756828985">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975601555">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1395541339">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5" w16cid:durableId="1456754892">
    <w:abstractNumId w:val="25"/>
  </w:num>
  <w:num w:numId="26" w16cid:durableId="1902521449">
    <w:abstractNumId w:val="0"/>
  </w:num>
  <w:num w:numId="27" w16cid:durableId="1010907969">
    <w:abstractNumId w:val="8"/>
    <w:lvlOverride w:ilvl="0">
      <w:startOverride w:val="1"/>
    </w:lvlOverride>
  </w:num>
  <w:num w:numId="28" w16cid:durableId="1530877218">
    <w:abstractNumId w:val="21"/>
  </w:num>
  <w:num w:numId="29" w16cid:durableId="5898495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2214881">
    <w:abstractNumId w:val="0"/>
    <w:lvlOverride w:ilvl="0">
      <w:startOverride w:val="1"/>
    </w:lvlOverride>
  </w:num>
  <w:num w:numId="31" w16cid:durableId="15657977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827942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060382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0415503">
    <w:abstractNumId w:val="16"/>
  </w:num>
  <w:num w:numId="35" w16cid:durableId="2053574613">
    <w:abstractNumId w:val="4"/>
  </w:num>
  <w:num w:numId="36" w16cid:durableId="605235795">
    <w:abstractNumId w:val="24"/>
  </w:num>
  <w:num w:numId="37" w16cid:durableId="1114056709">
    <w:abstractNumId w:val="10"/>
  </w:num>
  <w:num w:numId="38" w16cid:durableId="1406301991">
    <w:abstractNumId w:val="9"/>
  </w:num>
  <w:num w:numId="39" w16cid:durableId="1198810865">
    <w:abstractNumId w:val="11"/>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40" w16cid:durableId="1919635697">
    <w:abstractNumId w:val="11"/>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1" w16cid:durableId="1977249068">
    <w:abstractNumId w:val="20"/>
  </w:num>
  <w:num w:numId="42" w16cid:durableId="1272084586">
    <w:abstractNumId w:val="15"/>
  </w:num>
  <w:num w:numId="43" w16cid:durableId="938694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20010772">
    <w:abstractNumId w:val="18"/>
  </w:num>
  <w:num w:numId="45" w16cid:durableId="373425985">
    <w:abstractNumId w:val="28"/>
  </w:num>
  <w:num w:numId="46" w16cid:durableId="934749972">
    <w:abstractNumId w:val="17"/>
  </w:num>
  <w:num w:numId="47" w16cid:durableId="1295335940">
    <w:abstractNumId w:val="14"/>
  </w:num>
  <w:num w:numId="48" w16cid:durableId="17827896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ctiveWritingStyle w:appName="MSWord" w:lang="ru-RU" w:vendorID="64" w:dllVersion="6" w:nlCheck="1" w:checkStyle="0"/>
  <w:activeWritingStyle w:appName="MSWord" w:lang="en-US" w:vendorID="64" w:dllVersion="6" w:nlCheck="1" w:checkStyle="1"/>
  <w:defaultTabStop w:val="708"/>
  <w:drawingGridHorizontalSpacing w:val="110"/>
  <w:displayHorizontalDrawingGridEvery w:val="2"/>
  <w:characterSpacingControl w:val="doNotCompress"/>
  <w:hdrShapeDefaults>
    <o:shapedefaults v:ext="edit" spidmax="2355" fillcolor="white" stroke="f">
      <v:fill color="white"/>
      <v:stroke on="f"/>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14CF3"/>
    <w:rsid w:val="0001561D"/>
    <w:rsid w:val="0002314D"/>
    <w:rsid w:val="00023DAF"/>
    <w:rsid w:val="00023EA4"/>
    <w:rsid w:val="00031DB7"/>
    <w:rsid w:val="0003344B"/>
    <w:rsid w:val="00045DD8"/>
    <w:rsid w:val="00046D0E"/>
    <w:rsid w:val="000704FA"/>
    <w:rsid w:val="000728B2"/>
    <w:rsid w:val="000859B8"/>
    <w:rsid w:val="000871CE"/>
    <w:rsid w:val="00097ABE"/>
    <w:rsid w:val="000B55FD"/>
    <w:rsid w:val="000C02D8"/>
    <w:rsid w:val="000D4DEF"/>
    <w:rsid w:val="000D77B5"/>
    <w:rsid w:val="000E2565"/>
    <w:rsid w:val="000F70F3"/>
    <w:rsid w:val="00107D7C"/>
    <w:rsid w:val="0011314F"/>
    <w:rsid w:val="001140B8"/>
    <w:rsid w:val="00131A49"/>
    <w:rsid w:val="00133449"/>
    <w:rsid w:val="001411CF"/>
    <w:rsid w:val="001471C6"/>
    <w:rsid w:val="00147E41"/>
    <w:rsid w:val="00152A83"/>
    <w:rsid w:val="0015709A"/>
    <w:rsid w:val="0017713B"/>
    <w:rsid w:val="0018126C"/>
    <w:rsid w:val="00181FFB"/>
    <w:rsid w:val="00184A9E"/>
    <w:rsid w:val="001B5C84"/>
    <w:rsid w:val="001B73C5"/>
    <w:rsid w:val="001C0104"/>
    <w:rsid w:val="001C3F23"/>
    <w:rsid w:val="001C70D8"/>
    <w:rsid w:val="001E0A62"/>
    <w:rsid w:val="001E1C3A"/>
    <w:rsid w:val="001E2557"/>
    <w:rsid w:val="001F4999"/>
    <w:rsid w:val="002018F6"/>
    <w:rsid w:val="00216962"/>
    <w:rsid w:val="00217257"/>
    <w:rsid w:val="00222679"/>
    <w:rsid w:val="00225FC6"/>
    <w:rsid w:val="00226725"/>
    <w:rsid w:val="00233B91"/>
    <w:rsid w:val="00235F46"/>
    <w:rsid w:val="002654CC"/>
    <w:rsid w:val="0027168D"/>
    <w:rsid w:val="00282211"/>
    <w:rsid w:val="00294FD9"/>
    <w:rsid w:val="002B3DA1"/>
    <w:rsid w:val="002C1F0B"/>
    <w:rsid w:val="002C66FE"/>
    <w:rsid w:val="002E3D34"/>
    <w:rsid w:val="00301494"/>
    <w:rsid w:val="00302B47"/>
    <w:rsid w:val="00304A9B"/>
    <w:rsid w:val="00315C51"/>
    <w:rsid w:val="00316336"/>
    <w:rsid w:val="00324F7A"/>
    <w:rsid w:val="00334423"/>
    <w:rsid w:val="00340F0B"/>
    <w:rsid w:val="003432D9"/>
    <w:rsid w:val="003448B3"/>
    <w:rsid w:val="0035299E"/>
    <w:rsid w:val="00353D1E"/>
    <w:rsid w:val="0035690E"/>
    <w:rsid w:val="003629AD"/>
    <w:rsid w:val="00371ECA"/>
    <w:rsid w:val="003901D0"/>
    <w:rsid w:val="003911E1"/>
    <w:rsid w:val="00391B54"/>
    <w:rsid w:val="00396004"/>
    <w:rsid w:val="003A061F"/>
    <w:rsid w:val="003A1D29"/>
    <w:rsid w:val="003A65B5"/>
    <w:rsid w:val="003C1C65"/>
    <w:rsid w:val="003D023E"/>
    <w:rsid w:val="003D39BC"/>
    <w:rsid w:val="003E1307"/>
    <w:rsid w:val="003E4523"/>
    <w:rsid w:val="003F490E"/>
    <w:rsid w:val="00402BC1"/>
    <w:rsid w:val="00406164"/>
    <w:rsid w:val="00407597"/>
    <w:rsid w:val="004079A5"/>
    <w:rsid w:val="004167B4"/>
    <w:rsid w:val="00421960"/>
    <w:rsid w:val="00430135"/>
    <w:rsid w:val="00436E1A"/>
    <w:rsid w:val="00456FE1"/>
    <w:rsid w:val="00464411"/>
    <w:rsid w:val="004650C8"/>
    <w:rsid w:val="00466727"/>
    <w:rsid w:val="00466ADC"/>
    <w:rsid w:val="00471D7C"/>
    <w:rsid w:val="00472191"/>
    <w:rsid w:val="004749C1"/>
    <w:rsid w:val="00485D3F"/>
    <w:rsid w:val="004A6C92"/>
    <w:rsid w:val="004B012D"/>
    <w:rsid w:val="004B099B"/>
    <w:rsid w:val="004B41C8"/>
    <w:rsid w:val="004C1FF4"/>
    <w:rsid w:val="004D4195"/>
    <w:rsid w:val="004D5889"/>
    <w:rsid w:val="004D6C4E"/>
    <w:rsid w:val="004E09C6"/>
    <w:rsid w:val="004E3BA0"/>
    <w:rsid w:val="004E4EB6"/>
    <w:rsid w:val="004F3B01"/>
    <w:rsid w:val="0050039F"/>
    <w:rsid w:val="005018D6"/>
    <w:rsid w:val="00504133"/>
    <w:rsid w:val="00505F8A"/>
    <w:rsid w:val="0050615F"/>
    <w:rsid w:val="00513063"/>
    <w:rsid w:val="00540F95"/>
    <w:rsid w:val="0054356F"/>
    <w:rsid w:val="00544F62"/>
    <w:rsid w:val="00571991"/>
    <w:rsid w:val="005772B8"/>
    <w:rsid w:val="005811A0"/>
    <w:rsid w:val="00581AF4"/>
    <w:rsid w:val="00584A0C"/>
    <w:rsid w:val="005855AE"/>
    <w:rsid w:val="00594ED1"/>
    <w:rsid w:val="005978A2"/>
    <w:rsid w:val="005B0734"/>
    <w:rsid w:val="005B0DEE"/>
    <w:rsid w:val="005B1C8C"/>
    <w:rsid w:val="005B3A4A"/>
    <w:rsid w:val="005D2914"/>
    <w:rsid w:val="005E00C7"/>
    <w:rsid w:val="005E3421"/>
    <w:rsid w:val="005F2CFA"/>
    <w:rsid w:val="006015E6"/>
    <w:rsid w:val="00603411"/>
    <w:rsid w:val="00603465"/>
    <w:rsid w:val="00605C54"/>
    <w:rsid w:val="00606FAB"/>
    <w:rsid w:val="006124AA"/>
    <w:rsid w:val="00614C37"/>
    <w:rsid w:val="00616C0C"/>
    <w:rsid w:val="00622938"/>
    <w:rsid w:val="006278BA"/>
    <w:rsid w:val="0063436A"/>
    <w:rsid w:val="00642CA1"/>
    <w:rsid w:val="00650C31"/>
    <w:rsid w:val="00651445"/>
    <w:rsid w:val="00652BA4"/>
    <w:rsid w:val="00652BDC"/>
    <w:rsid w:val="006535A4"/>
    <w:rsid w:val="006568CA"/>
    <w:rsid w:val="006807F2"/>
    <w:rsid w:val="00684A0E"/>
    <w:rsid w:val="006919CB"/>
    <w:rsid w:val="0069285F"/>
    <w:rsid w:val="006958DC"/>
    <w:rsid w:val="006963B2"/>
    <w:rsid w:val="00697474"/>
    <w:rsid w:val="006A01EA"/>
    <w:rsid w:val="006A3743"/>
    <w:rsid w:val="006C2E8A"/>
    <w:rsid w:val="006C34C3"/>
    <w:rsid w:val="006D3FF6"/>
    <w:rsid w:val="006E031A"/>
    <w:rsid w:val="006F28BC"/>
    <w:rsid w:val="006F5BCA"/>
    <w:rsid w:val="00704A39"/>
    <w:rsid w:val="00713D90"/>
    <w:rsid w:val="007470A7"/>
    <w:rsid w:val="00760853"/>
    <w:rsid w:val="007711B3"/>
    <w:rsid w:val="00777FFD"/>
    <w:rsid w:val="007805D0"/>
    <w:rsid w:val="00786B8B"/>
    <w:rsid w:val="00794B6D"/>
    <w:rsid w:val="00797E7A"/>
    <w:rsid w:val="007A1B8C"/>
    <w:rsid w:val="007A489D"/>
    <w:rsid w:val="007C1DF1"/>
    <w:rsid w:val="007C7163"/>
    <w:rsid w:val="007D308C"/>
    <w:rsid w:val="007D3A02"/>
    <w:rsid w:val="007E1B28"/>
    <w:rsid w:val="007E600A"/>
    <w:rsid w:val="007F16C3"/>
    <w:rsid w:val="007F51D6"/>
    <w:rsid w:val="00807FD7"/>
    <w:rsid w:val="00816997"/>
    <w:rsid w:val="00821575"/>
    <w:rsid w:val="0082666A"/>
    <w:rsid w:val="00827893"/>
    <w:rsid w:val="008362FD"/>
    <w:rsid w:val="008423E4"/>
    <w:rsid w:val="00843239"/>
    <w:rsid w:val="00843E3E"/>
    <w:rsid w:val="00845FC5"/>
    <w:rsid w:val="00847090"/>
    <w:rsid w:val="00863FC1"/>
    <w:rsid w:val="00865155"/>
    <w:rsid w:val="00865C90"/>
    <w:rsid w:val="0087470A"/>
    <w:rsid w:val="008813CB"/>
    <w:rsid w:val="008832B6"/>
    <w:rsid w:val="00890BAD"/>
    <w:rsid w:val="008922E1"/>
    <w:rsid w:val="0089695C"/>
    <w:rsid w:val="00897DC1"/>
    <w:rsid w:val="008A1C21"/>
    <w:rsid w:val="008B277A"/>
    <w:rsid w:val="008D1243"/>
    <w:rsid w:val="008D37D9"/>
    <w:rsid w:val="008E10BB"/>
    <w:rsid w:val="008E2799"/>
    <w:rsid w:val="0090107B"/>
    <w:rsid w:val="0093785C"/>
    <w:rsid w:val="009401F0"/>
    <w:rsid w:val="009433D8"/>
    <w:rsid w:val="009476A3"/>
    <w:rsid w:val="00953F64"/>
    <w:rsid w:val="00957919"/>
    <w:rsid w:val="00962964"/>
    <w:rsid w:val="0096783C"/>
    <w:rsid w:val="00972359"/>
    <w:rsid w:val="009726A9"/>
    <w:rsid w:val="009732E9"/>
    <w:rsid w:val="00975D11"/>
    <w:rsid w:val="00977EC2"/>
    <w:rsid w:val="009928B2"/>
    <w:rsid w:val="009A4DB7"/>
    <w:rsid w:val="009A68E9"/>
    <w:rsid w:val="009B17F1"/>
    <w:rsid w:val="009B676F"/>
    <w:rsid w:val="009D102F"/>
    <w:rsid w:val="009D70F5"/>
    <w:rsid w:val="009E0119"/>
    <w:rsid w:val="009E3167"/>
    <w:rsid w:val="00A04C7A"/>
    <w:rsid w:val="00A13E44"/>
    <w:rsid w:val="00A151D9"/>
    <w:rsid w:val="00A17B02"/>
    <w:rsid w:val="00A342B5"/>
    <w:rsid w:val="00A353C8"/>
    <w:rsid w:val="00A37A48"/>
    <w:rsid w:val="00A4001F"/>
    <w:rsid w:val="00A4047E"/>
    <w:rsid w:val="00A4150F"/>
    <w:rsid w:val="00A42D42"/>
    <w:rsid w:val="00A43153"/>
    <w:rsid w:val="00A45BBE"/>
    <w:rsid w:val="00A4754C"/>
    <w:rsid w:val="00A63C96"/>
    <w:rsid w:val="00A73952"/>
    <w:rsid w:val="00A80F0C"/>
    <w:rsid w:val="00AB2C04"/>
    <w:rsid w:val="00AB400E"/>
    <w:rsid w:val="00AC7478"/>
    <w:rsid w:val="00AD0E0A"/>
    <w:rsid w:val="00AE1748"/>
    <w:rsid w:val="00AF6F8B"/>
    <w:rsid w:val="00B1024A"/>
    <w:rsid w:val="00B13A6A"/>
    <w:rsid w:val="00B240FD"/>
    <w:rsid w:val="00B26A60"/>
    <w:rsid w:val="00B3150A"/>
    <w:rsid w:val="00B3484C"/>
    <w:rsid w:val="00B34902"/>
    <w:rsid w:val="00B44CCF"/>
    <w:rsid w:val="00B45666"/>
    <w:rsid w:val="00B50C2E"/>
    <w:rsid w:val="00B571CE"/>
    <w:rsid w:val="00B62054"/>
    <w:rsid w:val="00B657ED"/>
    <w:rsid w:val="00B70767"/>
    <w:rsid w:val="00B70B74"/>
    <w:rsid w:val="00B73196"/>
    <w:rsid w:val="00B74368"/>
    <w:rsid w:val="00B80E30"/>
    <w:rsid w:val="00B841FD"/>
    <w:rsid w:val="00B93266"/>
    <w:rsid w:val="00BA729B"/>
    <w:rsid w:val="00BB5CB7"/>
    <w:rsid w:val="00BB6070"/>
    <w:rsid w:val="00BB78EA"/>
    <w:rsid w:val="00BC4D8C"/>
    <w:rsid w:val="00BD0425"/>
    <w:rsid w:val="00BD21F5"/>
    <w:rsid w:val="00BD2231"/>
    <w:rsid w:val="00BD7A98"/>
    <w:rsid w:val="00BE35C8"/>
    <w:rsid w:val="00BE3BBF"/>
    <w:rsid w:val="00BE7168"/>
    <w:rsid w:val="00C02E25"/>
    <w:rsid w:val="00C035C2"/>
    <w:rsid w:val="00C2380C"/>
    <w:rsid w:val="00C272AA"/>
    <w:rsid w:val="00C31B7F"/>
    <w:rsid w:val="00C42D67"/>
    <w:rsid w:val="00C47E71"/>
    <w:rsid w:val="00C55D14"/>
    <w:rsid w:val="00C62F69"/>
    <w:rsid w:val="00C66170"/>
    <w:rsid w:val="00C67E60"/>
    <w:rsid w:val="00C71EF7"/>
    <w:rsid w:val="00C746D1"/>
    <w:rsid w:val="00C74D86"/>
    <w:rsid w:val="00C871B6"/>
    <w:rsid w:val="00C90A42"/>
    <w:rsid w:val="00C9253B"/>
    <w:rsid w:val="00C95A1F"/>
    <w:rsid w:val="00CA4DE0"/>
    <w:rsid w:val="00CA551B"/>
    <w:rsid w:val="00CA5BAD"/>
    <w:rsid w:val="00CD3DBC"/>
    <w:rsid w:val="00CD7BCB"/>
    <w:rsid w:val="00CE2F8B"/>
    <w:rsid w:val="00CF32B9"/>
    <w:rsid w:val="00CF44EC"/>
    <w:rsid w:val="00D07402"/>
    <w:rsid w:val="00D12245"/>
    <w:rsid w:val="00D16866"/>
    <w:rsid w:val="00D22E9D"/>
    <w:rsid w:val="00D35439"/>
    <w:rsid w:val="00D371FE"/>
    <w:rsid w:val="00D409E1"/>
    <w:rsid w:val="00D41AA6"/>
    <w:rsid w:val="00D44A6A"/>
    <w:rsid w:val="00D45F58"/>
    <w:rsid w:val="00D47784"/>
    <w:rsid w:val="00D479BB"/>
    <w:rsid w:val="00D5196A"/>
    <w:rsid w:val="00D5493D"/>
    <w:rsid w:val="00D62CB3"/>
    <w:rsid w:val="00D65700"/>
    <w:rsid w:val="00D76F80"/>
    <w:rsid w:val="00D9490C"/>
    <w:rsid w:val="00D95B4D"/>
    <w:rsid w:val="00DA33A5"/>
    <w:rsid w:val="00DA3D7D"/>
    <w:rsid w:val="00DC02E5"/>
    <w:rsid w:val="00DC4679"/>
    <w:rsid w:val="00DF2EE7"/>
    <w:rsid w:val="00DF67A3"/>
    <w:rsid w:val="00E03D89"/>
    <w:rsid w:val="00E10564"/>
    <w:rsid w:val="00E114D2"/>
    <w:rsid w:val="00E12C1F"/>
    <w:rsid w:val="00E2061F"/>
    <w:rsid w:val="00E216D4"/>
    <w:rsid w:val="00E21D2F"/>
    <w:rsid w:val="00E2371D"/>
    <w:rsid w:val="00E34C74"/>
    <w:rsid w:val="00E40C84"/>
    <w:rsid w:val="00E46F8D"/>
    <w:rsid w:val="00E574CD"/>
    <w:rsid w:val="00E6239F"/>
    <w:rsid w:val="00E66E1C"/>
    <w:rsid w:val="00E72848"/>
    <w:rsid w:val="00E72C51"/>
    <w:rsid w:val="00E853D2"/>
    <w:rsid w:val="00E9113C"/>
    <w:rsid w:val="00E91546"/>
    <w:rsid w:val="00EA107F"/>
    <w:rsid w:val="00EA5940"/>
    <w:rsid w:val="00EB1C2B"/>
    <w:rsid w:val="00EB4DF0"/>
    <w:rsid w:val="00EB59F7"/>
    <w:rsid w:val="00EC3955"/>
    <w:rsid w:val="00EE1CCA"/>
    <w:rsid w:val="00EE4C25"/>
    <w:rsid w:val="00EF566C"/>
    <w:rsid w:val="00F0367C"/>
    <w:rsid w:val="00F045FE"/>
    <w:rsid w:val="00F12899"/>
    <w:rsid w:val="00F143E5"/>
    <w:rsid w:val="00F17092"/>
    <w:rsid w:val="00F32500"/>
    <w:rsid w:val="00F34794"/>
    <w:rsid w:val="00F35ED1"/>
    <w:rsid w:val="00F6660A"/>
    <w:rsid w:val="00F75363"/>
    <w:rsid w:val="00F755BE"/>
    <w:rsid w:val="00F8669E"/>
    <w:rsid w:val="00F93460"/>
    <w:rsid w:val="00F93484"/>
    <w:rsid w:val="00FA365E"/>
    <w:rsid w:val="00FD067E"/>
    <w:rsid w:val="00FD23AE"/>
    <w:rsid w:val="00FE2293"/>
    <w:rsid w:val="00FE2CEE"/>
    <w:rsid w:val="00FE4DD1"/>
    <w:rsid w:val="00FE7101"/>
    <w:rsid w:val="00FF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2355" fillcolor="white" stroke="f">
      <v:fill color="white"/>
      <v:stroke on="f"/>
    </o:shapedefaults>
    <o:shapelayout v:ext="edit">
      <o:idmap v:ext="edit" data="2"/>
    </o:shapelayout>
  </w:shapeDefaults>
  <w:decimalSymbol w:val="."/>
  <w:listSeparator w:val=","/>
  <w14:docId w14:val="2D11B5DF"/>
  <w15:docId w15:val="{5333A614-2D01-47F5-A27C-863A0657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90E"/>
    <w:pPr>
      <w:spacing w:after="200" w:line="276" w:lineRule="auto"/>
    </w:pPr>
    <w:rPr>
      <w:sz w:val="22"/>
      <w:szCs w:val="22"/>
      <w:lang w:val="hy-AM" w:eastAsia="hy-AM" w:bidi="hy-AM"/>
    </w:rPr>
  </w:style>
  <w:style w:type="paragraph" w:styleId="Heading1">
    <w:name w:val="heading 1"/>
    <w:basedOn w:val="Normal"/>
    <w:next w:val="Normal"/>
    <w:link w:val="Heading1Char"/>
    <w:autoRedefine/>
    <w:uiPriority w:val="9"/>
    <w:qFormat/>
    <w:rsid w:val="00C42D67"/>
    <w:pPr>
      <w:keepNext/>
      <w:keepLines/>
      <w:spacing w:before="360" w:after="360" w:line="240" w:lineRule="auto"/>
      <w:jc w:val="center"/>
      <w:outlineLvl w:val="0"/>
    </w:pPr>
    <w:rPr>
      <w:rFonts w:ascii="Times New Roman" w:eastAsia="Times New Roman" w:hAnsi="Times New Roman"/>
      <w:bCs/>
      <w:color w:val="000000"/>
      <w:sz w:val="30"/>
      <w:szCs w:val="20"/>
      <w:lang w:bidi="ar-SA"/>
    </w:rPr>
  </w:style>
  <w:style w:type="paragraph" w:styleId="Heading2">
    <w:name w:val="heading 2"/>
    <w:basedOn w:val="Heading1"/>
    <w:next w:val="Normal"/>
    <w:link w:val="Heading2Char"/>
    <w:uiPriority w:val="9"/>
    <w:unhideWhenUsed/>
    <w:qFormat/>
    <w:rsid w:val="00C42D67"/>
    <w:pPr>
      <w:outlineLvl w:val="1"/>
    </w:pPr>
    <w:rPr>
      <w:bCs w:val="0"/>
      <w:szCs w:val="26"/>
    </w:rPr>
  </w:style>
  <w:style w:type="paragraph" w:styleId="Heading3">
    <w:name w:val="heading 3"/>
    <w:basedOn w:val="Normal"/>
    <w:next w:val="Normal"/>
    <w:link w:val="Heading3Char"/>
    <w:uiPriority w:val="9"/>
    <w:unhideWhenUsed/>
    <w:rsid w:val="00C42D67"/>
    <w:pPr>
      <w:keepNext/>
      <w:keepLines/>
      <w:spacing w:before="360" w:after="360" w:line="240" w:lineRule="auto"/>
      <w:jc w:val="center"/>
      <w:outlineLvl w:val="2"/>
    </w:pPr>
    <w:rPr>
      <w:rFonts w:ascii="Times New Roman" w:eastAsia="Times New Roman" w:hAnsi="Times New Roman"/>
      <w:bCs/>
      <w:color w:val="000000"/>
      <w:sz w:val="30"/>
      <w:szCs w:val="20"/>
      <w:lang w:bidi="ar-SA"/>
    </w:rPr>
  </w:style>
  <w:style w:type="paragraph" w:styleId="Heading4">
    <w:name w:val="heading 4"/>
    <w:basedOn w:val="Normal"/>
    <w:next w:val="Normal"/>
    <w:link w:val="Heading4Char"/>
    <w:uiPriority w:val="9"/>
    <w:unhideWhenUsed/>
    <w:qFormat/>
    <w:rsid w:val="00C42D67"/>
    <w:pPr>
      <w:keepNext/>
      <w:keepLines/>
      <w:numPr>
        <w:ilvl w:val="3"/>
        <w:numId w:val="5"/>
      </w:numPr>
      <w:spacing w:before="200" w:after="0" w:line="360" w:lineRule="auto"/>
      <w:jc w:val="both"/>
      <w:outlineLvl w:val="3"/>
    </w:pPr>
    <w:rPr>
      <w:rFonts w:ascii="Cambria" w:eastAsia="Times New Roman" w:hAnsi="Cambria"/>
      <w:b/>
      <w:bCs/>
      <w:i/>
      <w:iCs/>
      <w:color w:val="4F81BD"/>
      <w:sz w:val="30"/>
      <w:szCs w:val="20"/>
      <w:lang w:bidi="ar-SA"/>
    </w:rPr>
  </w:style>
  <w:style w:type="paragraph" w:styleId="Heading5">
    <w:name w:val="heading 5"/>
    <w:basedOn w:val="Normal"/>
    <w:next w:val="Normal"/>
    <w:link w:val="Heading5Char"/>
    <w:uiPriority w:val="9"/>
    <w:unhideWhenUsed/>
    <w:qFormat/>
    <w:rsid w:val="00C42D67"/>
    <w:pPr>
      <w:keepNext/>
      <w:keepLines/>
      <w:numPr>
        <w:ilvl w:val="4"/>
        <w:numId w:val="5"/>
      </w:numPr>
      <w:spacing w:before="200" w:after="0" w:line="360" w:lineRule="auto"/>
      <w:jc w:val="both"/>
      <w:outlineLvl w:val="4"/>
    </w:pPr>
    <w:rPr>
      <w:rFonts w:ascii="Cambria" w:eastAsia="Times New Roman" w:hAnsi="Cambria"/>
      <w:color w:val="243F60"/>
      <w:sz w:val="30"/>
      <w:szCs w:val="20"/>
      <w:lang w:bidi="ar-SA"/>
    </w:rPr>
  </w:style>
  <w:style w:type="paragraph" w:styleId="Heading6">
    <w:name w:val="heading 6"/>
    <w:basedOn w:val="Normal"/>
    <w:next w:val="Normal"/>
    <w:link w:val="Heading6Char"/>
    <w:uiPriority w:val="9"/>
    <w:unhideWhenUsed/>
    <w:qFormat/>
    <w:rsid w:val="00C42D67"/>
    <w:pPr>
      <w:keepNext/>
      <w:keepLines/>
      <w:numPr>
        <w:ilvl w:val="5"/>
        <w:numId w:val="5"/>
      </w:numPr>
      <w:spacing w:before="200" w:after="0" w:line="360" w:lineRule="auto"/>
      <w:jc w:val="both"/>
      <w:outlineLvl w:val="5"/>
    </w:pPr>
    <w:rPr>
      <w:rFonts w:ascii="Cambria" w:eastAsia="Times New Roman" w:hAnsi="Cambria"/>
      <w:i/>
      <w:iCs/>
      <w:color w:val="243F60"/>
      <w:sz w:val="30"/>
      <w:szCs w:val="20"/>
      <w:lang w:bidi="ar-SA"/>
    </w:rPr>
  </w:style>
  <w:style w:type="paragraph" w:styleId="Heading7">
    <w:name w:val="heading 7"/>
    <w:basedOn w:val="Normal"/>
    <w:next w:val="Normal"/>
    <w:link w:val="Heading7Char"/>
    <w:uiPriority w:val="9"/>
    <w:semiHidden/>
    <w:unhideWhenUsed/>
    <w:qFormat/>
    <w:rsid w:val="00C42D67"/>
    <w:pPr>
      <w:keepNext/>
      <w:keepLines/>
      <w:numPr>
        <w:ilvl w:val="6"/>
        <w:numId w:val="5"/>
      </w:numPr>
      <w:spacing w:before="200" w:after="0" w:line="360" w:lineRule="auto"/>
      <w:jc w:val="both"/>
      <w:outlineLvl w:val="6"/>
    </w:pPr>
    <w:rPr>
      <w:rFonts w:ascii="Cambria" w:eastAsia="Times New Roman" w:hAnsi="Cambria"/>
      <w:i/>
      <w:iCs/>
      <w:color w:val="404040"/>
      <w:sz w:val="30"/>
      <w:szCs w:val="20"/>
      <w:lang w:bidi="ar-SA"/>
    </w:rPr>
  </w:style>
  <w:style w:type="paragraph" w:styleId="Heading8">
    <w:name w:val="heading 8"/>
    <w:basedOn w:val="Normal"/>
    <w:next w:val="Normal"/>
    <w:link w:val="Heading8Char"/>
    <w:uiPriority w:val="9"/>
    <w:semiHidden/>
    <w:unhideWhenUsed/>
    <w:qFormat/>
    <w:rsid w:val="00C42D67"/>
    <w:pPr>
      <w:keepNext/>
      <w:keepLines/>
      <w:numPr>
        <w:ilvl w:val="7"/>
        <w:numId w:val="5"/>
      </w:numPr>
      <w:spacing w:before="200" w:after="0" w:line="360" w:lineRule="auto"/>
      <w:jc w:val="both"/>
      <w:outlineLvl w:val="7"/>
    </w:pPr>
    <w:rPr>
      <w:rFonts w:ascii="Cambria" w:eastAsia="Times New Roman" w:hAnsi="Cambria"/>
      <w:color w:val="4F81BD"/>
      <w:sz w:val="20"/>
      <w:szCs w:val="20"/>
      <w:lang w:bidi="ar-SA"/>
    </w:rPr>
  </w:style>
  <w:style w:type="paragraph" w:styleId="Heading9">
    <w:name w:val="heading 9"/>
    <w:basedOn w:val="Normal"/>
    <w:next w:val="Normal"/>
    <w:link w:val="Heading9Char"/>
    <w:uiPriority w:val="9"/>
    <w:semiHidden/>
    <w:unhideWhenUsed/>
    <w:qFormat/>
    <w:rsid w:val="00C42D67"/>
    <w:pPr>
      <w:keepNext/>
      <w:keepLines/>
      <w:numPr>
        <w:ilvl w:val="8"/>
        <w:numId w:val="5"/>
      </w:numPr>
      <w:spacing w:before="200" w:after="0" w:line="360" w:lineRule="auto"/>
      <w:jc w:val="both"/>
      <w:outlineLvl w:val="8"/>
    </w:pPr>
    <w:rPr>
      <w:rFonts w:ascii="Cambria" w:eastAsia="Times New Roman"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sz w:val="16"/>
      <w:szCs w:val="16"/>
      <w:lang w:bidi="ar-SA"/>
    </w:rPr>
  </w:style>
  <w:style w:type="character" w:customStyle="1" w:styleId="BalloonTextChar">
    <w:name w:val="Balloon Text Char"/>
    <w:link w:val="BalloonText"/>
    <w:uiPriority w:val="99"/>
    <w:semiHidden/>
    <w:rsid w:val="008813CB"/>
    <w:rPr>
      <w:rFonts w:ascii="Tahoma" w:hAnsi="Tahoma" w:cs="Tahoma"/>
      <w:sz w:val="16"/>
      <w:szCs w:val="16"/>
    </w:rPr>
  </w:style>
  <w:style w:type="character" w:styleId="PlaceholderText">
    <w:name w:val="Placeholder Text"/>
    <w:uiPriority w:val="99"/>
    <w:semiHidden/>
    <w:rsid w:val="001E1C3A"/>
    <w:rPr>
      <w:color w:val="808080"/>
    </w:rPr>
  </w:style>
  <w:style w:type="table" w:styleId="TableGrid">
    <w:name w:val="Table Grid"/>
    <w:basedOn w:val="TableNormal"/>
    <w:uiPriority w:val="59"/>
    <w:rsid w:val="0043013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1">
    <w:name w:val="Заголовок документа"/>
    <w:basedOn w:val="Normal"/>
    <w:link w:val="a2"/>
    <w:qFormat/>
    <w:rsid w:val="00B45666"/>
    <w:pPr>
      <w:spacing w:after="60" w:line="240" w:lineRule="auto"/>
      <w:contextualSpacing/>
      <w:jc w:val="center"/>
    </w:pPr>
    <w:rPr>
      <w:rFonts w:ascii="Times New Roman" w:eastAsia="Times New Roman" w:hAnsi="Times New Roman"/>
      <w:b/>
      <w:color w:val="000000"/>
      <w:sz w:val="30"/>
      <w:szCs w:val="20"/>
      <w:lang w:bidi="ar-SA"/>
    </w:rPr>
  </w:style>
  <w:style w:type="paragraph" w:customStyle="1" w:styleId="a3">
    <w:name w:val="Вид документа"/>
    <w:basedOn w:val="Normal"/>
    <w:link w:val="a4"/>
    <w:qFormat/>
    <w:rsid w:val="00B45666"/>
    <w:pPr>
      <w:keepNext/>
      <w:keepLines/>
      <w:spacing w:after="0" w:line="240" w:lineRule="auto"/>
      <w:jc w:val="center"/>
    </w:pPr>
    <w:rPr>
      <w:rFonts w:ascii="Times New Roman ??????????" w:eastAsia="Times New Roman" w:hAnsi="Times New Roman ??????????"/>
      <w:b/>
      <w:caps/>
      <w:color w:val="000000"/>
      <w:sz w:val="30"/>
      <w:szCs w:val="20"/>
      <w:lang w:bidi="ar-SA"/>
    </w:rPr>
  </w:style>
  <w:style w:type="character" w:customStyle="1" w:styleId="a2">
    <w:name w:val="Заголовок документа Знак"/>
    <w:link w:val="a1"/>
    <w:locked/>
    <w:rsid w:val="00B45666"/>
    <w:rPr>
      <w:rFonts w:ascii="Times New Roman" w:eastAsia="Times New Roman" w:hAnsi="Times New Roman" w:cs="Times New Roman"/>
      <w:b/>
      <w:color w:val="000000"/>
      <w:sz w:val="30"/>
      <w:szCs w:val="20"/>
    </w:rPr>
  </w:style>
  <w:style w:type="paragraph" w:customStyle="1" w:styleId="a5">
    <w:name w:val="ПВД_Вид документа"/>
    <w:basedOn w:val="Normal"/>
    <w:qFormat/>
    <w:rsid w:val="00B45666"/>
    <w:pPr>
      <w:keepLines/>
      <w:spacing w:after="0" w:line="240" w:lineRule="auto"/>
      <w:jc w:val="center"/>
    </w:pPr>
    <w:rPr>
      <w:rFonts w:ascii="Times New Roman ??????????" w:eastAsia="Times New Roman" w:hAnsi="Times New Roman ??????????"/>
      <w:b/>
      <w:caps/>
      <w:spacing w:val="40"/>
      <w:sz w:val="30"/>
      <w:szCs w:val="28"/>
    </w:rPr>
  </w:style>
  <w:style w:type="character" w:styleId="CommentReference">
    <w:name w:val="annotation reference"/>
    <w:uiPriority w:val="99"/>
    <w:semiHidden/>
    <w:unhideWhenUsed/>
    <w:rsid w:val="00684A0E"/>
    <w:rPr>
      <w:sz w:val="16"/>
      <w:szCs w:val="16"/>
    </w:rPr>
  </w:style>
  <w:style w:type="paragraph" w:styleId="CommentText">
    <w:name w:val="annotation text"/>
    <w:basedOn w:val="Normal"/>
    <w:link w:val="CommentTextChar"/>
    <w:uiPriority w:val="99"/>
    <w:unhideWhenUsed/>
    <w:rsid w:val="00684A0E"/>
    <w:pPr>
      <w:spacing w:line="240" w:lineRule="auto"/>
    </w:pPr>
    <w:rPr>
      <w:sz w:val="20"/>
      <w:szCs w:val="20"/>
      <w:lang w:bidi="ar-SA"/>
    </w:rPr>
  </w:style>
  <w:style w:type="character" w:customStyle="1" w:styleId="CommentTextChar">
    <w:name w:val="Comment Text Char"/>
    <w:link w:val="CommentText"/>
    <w:uiPriority w:val="99"/>
    <w:rsid w:val="00684A0E"/>
    <w:rPr>
      <w:sz w:val="20"/>
      <w:szCs w:val="20"/>
    </w:rPr>
  </w:style>
  <w:style w:type="paragraph" w:styleId="CommentSubject">
    <w:name w:val="annotation subject"/>
    <w:basedOn w:val="CommentText"/>
    <w:next w:val="CommentText"/>
    <w:link w:val="CommentSubjectChar"/>
    <w:uiPriority w:val="99"/>
    <w:semiHidden/>
    <w:unhideWhenUsed/>
    <w:rsid w:val="00684A0E"/>
    <w:rPr>
      <w:b/>
      <w:bCs/>
    </w:rPr>
  </w:style>
  <w:style w:type="character" w:customStyle="1" w:styleId="CommentSubjectChar">
    <w:name w:val="Comment Subject Char"/>
    <w:link w:val="CommentSubject"/>
    <w:uiPriority w:val="99"/>
    <w:semiHidden/>
    <w:rsid w:val="00684A0E"/>
    <w:rPr>
      <w:b/>
      <w:bCs/>
      <w:sz w:val="20"/>
      <w:szCs w:val="20"/>
    </w:rPr>
  </w:style>
  <w:style w:type="paragraph" w:styleId="ListParagraph">
    <w:name w:val="List Paragraph"/>
    <w:basedOn w:val="Normal"/>
    <w:uiPriority w:val="34"/>
    <w:qFormat/>
    <w:rsid w:val="00CA4DE0"/>
    <w:pPr>
      <w:ind w:left="720"/>
      <w:contextualSpacing/>
    </w:pPr>
  </w:style>
  <w:style w:type="character" w:customStyle="1" w:styleId="Heading1Char">
    <w:name w:val="Heading 1 Char"/>
    <w:link w:val="Heading1"/>
    <w:uiPriority w:val="9"/>
    <w:rsid w:val="00C42D67"/>
    <w:rPr>
      <w:rFonts w:ascii="Times New Roman" w:eastAsia="Times New Roman" w:hAnsi="Times New Roman" w:cs="Times New Roman"/>
      <w:bCs/>
      <w:color w:val="000000"/>
      <w:sz w:val="30"/>
      <w:szCs w:val="20"/>
    </w:rPr>
  </w:style>
  <w:style w:type="character" w:customStyle="1" w:styleId="Heading2Char">
    <w:name w:val="Heading 2 Char"/>
    <w:link w:val="Heading2"/>
    <w:uiPriority w:val="9"/>
    <w:rsid w:val="00C42D67"/>
    <w:rPr>
      <w:rFonts w:ascii="Times New Roman" w:eastAsia="Times New Roman" w:hAnsi="Times New Roman" w:cs="Times New Roman"/>
      <w:color w:val="000000"/>
      <w:sz w:val="30"/>
      <w:szCs w:val="26"/>
    </w:rPr>
  </w:style>
  <w:style w:type="character" w:customStyle="1" w:styleId="Heading3Char">
    <w:name w:val="Heading 3 Char"/>
    <w:link w:val="Heading3"/>
    <w:uiPriority w:val="9"/>
    <w:rsid w:val="00C42D67"/>
    <w:rPr>
      <w:rFonts w:ascii="Times New Roman" w:eastAsia="Times New Roman" w:hAnsi="Times New Roman" w:cs="Times New Roman"/>
      <w:bCs/>
      <w:color w:val="000000"/>
      <w:sz w:val="30"/>
      <w:szCs w:val="20"/>
    </w:rPr>
  </w:style>
  <w:style w:type="character" w:customStyle="1" w:styleId="Heading4Char">
    <w:name w:val="Heading 4 Char"/>
    <w:link w:val="Heading4"/>
    <w:uiPriority w:val="9"/>
    <w:rsid w:val="00C42D67"/>
    <w:rPr>
      <w:rFonts w:ascii="Cambria" w:eastAsia="Times New Roman" w:hAnsi="Cambria" w:cs="Times New Roman"/>
      <w:b/>
      <w:bCs/>
      <w:i/>
      <w:iCs/>
      <w:color w:val="4F81BD"/>
      <w:sz w:val="30"/>
      <w:szCs w:val="20"/>
    </w:rPr>
  </w:style>
  <w:style w:type="character" w:customStyle="1" w:styleId="Heading5Char">
    <w:name w:val="Heading 5 Char"/>
    <w:link w:val="Heading5"/>
    <w:uiPriority w:val="9"/>
    <w:rsid w:val="00C42D67"/>
    <w:rPr>
      <w:rFonts w:ascii="Cambria" w:eastAsia="Times New Roman" w:hAnsi="Cambria" w:cs="Times New Roman"/>
      <w:color w:val="243F60"/>
      <w:sz w:val="30"/>
      <w:szCs w:val="20"/>
    </w:rPr>
  </w:style>
  <w:style w:type="character" w:customStyle="1" w:styleId="Heading6Char">
    <w:name w:val="Heading 6 Char"/>
    <w:link w:val="Heading6"/>
    <w:uiPriority w:val="9"/>
    <w:rsid w:val="00C42D67"/>
    <w:rPr>
      <w:rFonts w:ascii="Cambria" w:eastAsia="Times New Roman" w:hAnsi="Cambria" w:cs="Times New Roman"/>
      <w:i/>
      <w:iCs/>
      <w:color w:val="243F60"/>
      <w:sz w:val="30"/>
      <w:szCs w:val="20"/>
    </w:rPr>
  </w:style>
  <w:style w:type="character" w:customStyle="1" w:styleId="Heading7Char">
    <w:name w:val="Heading 7 Char"/>
    <w:link w:val="Heading7"/>
    <w:uiPriority w:val="9"/>
    <w:semiHidden/>
    <w:rsid w:val="00C42D67"/>
    <w:rPr>
      <w:rFonts w:ascii="Cambria" w:eastAsia="Times New Roman" w:hAnsi="Cambria" w:cs="Times New Roman"/>
      <w:i/>
      <w:iCs/>
      <w:color w:val="404040"/>
      <w:sz w:val="30"/>
      <w:szCs w:val="20"/>
    </w:rPr>
  </w:style>
  <w:style w:type="character" w:customStyle="1" w:styleId="Heading8Char">
    <w:name w:val="Heading 8 Char"/>
    <w:link w:val="Heading8"/>
    <w:uiPriority w:val="9"/>
    <w:semiHidden/>
    <w:rsid w:val="00C42D67"/>
    <w:rPr>
      <w:rFonts w:ascii="Cambria" w:eastAsia="Times New Roman" w:hAnsi="Cambria" w:cs="Times New Roman"/>
      <w:color w:val="4F81BD"/>
      <w:sz w:val="20"/>
      <w:szCs w:val="20"/>
    </w:rPr>
  </w:style>
  <w:style w:type="character" w:customStyle="1" w:styleId="Heading9Char">
    <w:name w:val="Heading 9 Char"/>
    <w:link w:val="Heading9"/>
    <w:uiPriority w:val="9"/>
    <w:semiHidden/>
    <w:rsid w:val="00C42D67"/>
    <w:rPr>
      <w:rFonts w:ascii="Cambria" w:eastAsia="Times New Roman" w:hAnsi="Cambria" w:cs="Times New Roman"/>
      <w:i/>
      <w:iCs/>
      <w:color w:val="404040"/>
      <w:sz w:val="20"/>
      <w:szCs w:val="20"/>
    </w:rPr>
  </w:style>
  <w:style w:type="paragraph" w:customStyle="1" w:styleId="a6">
    <w:name w:val="Обычный с красной строки"/>
    <w:basedOn w:val="Normal"/>
    <w:link w:val="a7"/>
    <w:qFormat/>
    <w:rsid w:val="00C42D67"/>
    <w:pPr>
      <w:spacing w:after="0" w:line="360" w:lineRule="auto"/>
      <w:ind w:firstLine="709"/>
      <w:jc w:val="both"/>
    </w:pPr>
    <w:rPr>
      <w:rFonts w:ascii="Times New Roman" w:eastAsia="Times New Roman" w:hAnsi="Times New Roman"/>
      <w:color w:val="000000"/>
      <w:sz w:val="30"/>
      <w:szCs w:val="24"/>
      <w:lang w:bidi="ar-SA"/>
    </w:rPr>
  </w:style>
  <w:style w:type="character" w:customStyle="1" w:styleId="a7">
    <w:name w:val="Обычный с красной строки Знак"/>
    <w:link w:val="a6"/>
    <w:rsid w:val="00C42D67"/>
    <w:rPr>
      <w:rFonts w:ascii="Times New Roman" w:eastAsia="Times New Roman" w:hAnsi="Times New Roman" w:cs="Times New Roman"/>
      <w:color w:val="000000"/>
      <w:sz w:val="30"/>
      <w:szCs w:val="24"/>
    </w:rPr>
  </w:style>
  <w:style w:type="paragraph" w:customStyle="1" w:styleId="a8">
    <w:name w:val="Табл. Влево"/>
    <w:basedOn w:val="Normal"/>
    <w:link w:val="a9"/>
    <w:qFormat/>
    <w:rsid w:val="00C42D67"/>
    <w:pPr>
      <w:spacing w:after="0" w:line="264" w:lineRule="auto"/>
      <w:jc w:val="center"/>
    </w:pPr>
    <w:rPr>
      <w:rFonts w:ascii="Times New Roman" w:eastAsia="Times New Roman" w:hAnsi="Times New Roman"/>
      <w:bCs/>
      <w:color w:val="000000"/>
      <w:sz w:val="24"/>
      <w:szCs w:val="20"/>
      <w:lang w:bidi="ar-SA"/>
    </w:rPr>
  </w:style>
  <w:style w:type="paragraph" w:customStyle="1" w:styleId="aa">
    <w:name w:val="Табл. Заголовок"/>
    <w:qFormat/>
    <w:rsid w:val="00C42D67"/>
    <w:pPr>
      <w:keepNext/>
      <w:keepLines/>
      <w:jc w:val="center"/>
    </w:pPr>
    <w:rPr>
      <w:rFonts w:ascii="Times New Roman" w:eastAsia="Times New Roman" w:hAnsi="Times New Roman"/>
      <w:color w:val="000000"/>
      <w:sz w:val="24"/>
      <w:szCs w:val="24"/>
      <w:lang w:val="hy-AM" w:eastAsia="hy-AM" w:bidi="hy-AM"/>
    </w:rPr>
  </w:style>
  <w:style w:type="numbering" w:customStyle="1" w:styleId="a">
    <w:name w:val="Заголовок_список"/>
    <w:basedOn w:val="NoList"/>
    <w:rsid w:val="00C42D67"/>
    <w:pPr>
      <w:numPr>
        <w:numId w:val="2"/>
      </w:numPr>
    </w:pPr>
  </w:style>
  <w:style w:type="table" w:styleId="TableWeb1">
    <w:name w:val="Table Web 1"/>
    <w:basedOn w:val="TableNormal"/>
    <w:rsid w:val="00C42D67"/>
    <w:pPr>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C42D67"/>
    <w:rPr>
      <w:rFonts w:ascii="Times New Roman" w:eastAsia="Times New Roman" w:hAnsi="Times New Roman"/>
      <w:color w:val="000000"/>
      <w:sz w:val="24"/>
      <w:lang w:val="hy-AM" w:eastAsia="hy-AM" w:bidi="hy-AM"/>
    </w:rPr>
  </w:style>
  <w:style w:type="paragraph" w:customStyle="1" w:styleId="ab">
    <w:name w:val="Рис. Название"/>
    <w:next w:val="a6"/>
    <w:autoRedefine/>
    <w:qFormat/>
    <w:rsid w:val="007D3A02"/>
    <w:pPr>
      <w:widowControl w:val="0"/>
      <w:tabs>
        <w:tab w:val="left" w:pos="1134"/>
      </w:tabs>
      <w:spacing w:after="160" w:line="360" w:lineRule="auto"/>
      <w:jc w:val="center"/>
    </w:pPr>
    <w:rPr>
      <w:rFonts w:ascii="Sylfaen" w:eastAsia="Times New Roman" w:hAnsi="Sylfaen" w:cs="Sylfaen"/>
      <w:color w:val="000000"/>
      <w:lang w:val="hy-AM" w:eastAsia="hy-AM" w:bidi="hy-AM"/>
    </w:rPr>
  </w:style>
  <w:style w:type="paragraph" w:customStyle="1" w:styleId="ac">
    <w:name w:val="Рис. Формат"/>
    <w:next w:val="a6"/>
    <w:qFormat/>
    <w:rsid w:val="00C42D67"/>
    <w:pPr>
      <w:keepNext/>
      <w:keepLines/>
      <w:spacing w:before="120"/>
      <w:jc w:val="center"/>
    </w:pPr>
    <w:rPr>
      <w:rFonts w:ascii="Times New Roman" w:eastAsia="Times New Roman" w:hAnsi="Times New Roman"/>
      <w:color w:val="000000"/>
      <w:sz w:val="28"/>
      <w:lang w:val="hy-AM" w:eastAsia="hy-AM" w:bidi="hy-AM"/>
    </w:rPr>
  </w:style>
  <w:style w:type="table" w:customStyle="1" w:styleId="1">
    <w:name w:val="Сетка таблицы1"/>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0">
    <w:name w:val="Сетка таблицы2"/>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C42D67"/>
    <w:rPr>
      <w:rFonts w:ascii="Times New Roman" w:eastAsia="Times New Roman" w:hAnsi="Times New Roman"/>
      <w:sz w:val="24"/>
      <w:lang w:eastAsia="hy-AM"/>
    </w:rPr>
    <w:tblPr/>
  </w:style>
  <w:style w:type="table" w:customStyle="1" w:styleId="12">
    <w:name w:val="Сетка таблицы светлая1"/>
    <w:basedOn w:val="TableNormal"/>
    <w:uiPriority w:val="40"/>
    <w:rsid w:val="00C42D67"/>
    <w:pPr>
      <w:spacing w:before="120" w:after="120"/>
    </w:pPr>
    <w:rPr>
      <w:rFonts w:ascii="Times New Roman" w:eastAsia="Times New Roman" w:hAnsi="Times New Roman"/>
      <w:sz w:val="24"/>
      <w:lang w:eastAsia="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0">
    <w:name w:val="Сетка таблицы20"/>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d">
    <w:name w:val="Табл. Название"/>
    <w:autoRedefine/>
    <w:qFormat/>
    <w:rsid w:val="00C42D67"/>
    <w:pPr>
      <w:keepNext/>
      <w:keepLines/>
      <w:widowControl w:val="0"/>
      <w:spacing w:after="120"/>
      <w:jc w:val="center"/>
    </w:pPr>
    <w:rPr>
      <w:rFonts w:ascii="Times New Roman" w:eastAsia="Times New Roman" w:hAnsi="Times New Roman"/>
      <w:bCs/>
      <w:color w:val="000000"/>
      <w:sz w:val="30"/>
      <w:lang w:val="hy-AM" w:eastAsia="hy-AM" w:bidi="hy-AM"/>
    </w:rPr>
  </w:style>
  <w:style w:type="paragraph" w:styleId="FootnoteText">
    <w:name w:val="footnote text"/>
    <w:basedOn w:val="Normal"/>
    <w:link w:val="FootnoteTextChar"/>
    <w:uiPriority w:val="99"/>
    <w:semiHidden/>
    <w:unhideWhenUsed/>
    <w:rsid w:val="00C42D67"/>
    <w:pPr>
      <w:spacing w:after="0" w:line="240" w:lineRule="auto"/>
      <w:jc w:val="both"/>
    </w:pPr>
    <w:rPr>
      <w:rFonts w:ascii="Times New Roman" w:eastAsia="Times New Roman" w:hAnsi="Times New Roman"/>
      <w:color w:val="000000"/>
      <w:sz w:val="20"/>
      <w:szCs w:val="20"/>
      <w:lang w:bidi="ar-SA"/>
    </w:rPr>
  </w:style>
  <w:style w:type="character" w:customStyle="1" w:styleId="FootnoteTextChar">
    <w:name w:val="Footnote Text Char"/>
    <w:link w:val="FootnoteText"/>
    <w:uiPriority w:val="99"/>
    <w:semiHidden/>
    <w:rsid w:val="00C42D67"/>
    <w:rPr>
      <w:rFonts w:ascii="Times New Roman" w:eastAsia="Times New Roman" w:hAnsi="Times New Roman" w:cs="Times New Roman"/>
      <w:color w:val="000000"/>
      <w:sz w:val="20"/>
      <w:szCs w:val="20"/>
    </w:rPr>
  </w:style>
  <w:style w:type="character" w:styleId="FootnoteReference">
    <w:name w:val="footnote reference"/>
    <w:uiPriority w:val="99"/>
    <w:semiHidden/>
    <w:unhideWhenUsed/>
    <w:rsid w:val="00C42D67"/>
    <w:rPr>
      <w:vertAlign w:val="superscript"/>
    </w:rPr>
  </w:style>
  <w:style w:type="paragraph" w:customStyle="1" w:styleId="ae">
    <w:name w:val="Для удаления"/>
    <w:basedOn w:val="a6"/>
    <w:link w:val="af"/>
    <w:qFormat/>
    <w:rsid w:val="00C42D67"/>
    <w:rPr>
      <w:color w:val="A6A6A6"/>
    </w:rPr>
  </w:style>
  <w:style w:type="character" w:customStyle="1" w:styleId="af">
    <w:name w:val="Для удаления Знак"/>
    <w:link w:val="ae"/>
    <w:rsid w:val="00C42D67"/>
    <w:rPr>
      <w:rFonts w:ascii="Times New Roman" w:eastAsia="Times New Roman" w:hAnsi="Times New Roman" w:cs="Times New Roman"/>
      <w:color w:val="A6A6A6"/>
      <w:sz w:val="30"/>
      <w:szCs w:val="24"/>
      <w:lang w:val="hy-AM"/>
    </w:rPr>
  </w:style>
  <w:style w:type="paragraph" w:customStyle="1" w:styleId="af0">
    <w:name w:val="_Портфель_имя"/>
    <w:qFormat/>
    <w:rsid w:val="00C42D67"/>
    <w:pPr>
      <w:spacing w:after="200"/>
      <w:jc w:val="center"/>
    </w:pPr>
    <w:rPr>
      <w:rFonts w:ascii="Times New Roman Полужирный" w:eastAsia="Times New Roman" w:hAnsi="Times New Roman Полужирный"/>
      <w:b/>
      <w:caps/>
      <w:color w:val="000000"/>
      <w:sz w:val="36"/>
      <w:szCs w:val="36"/>
      <w:lang w:val="hy-AM" w:eastAsia="hy-AM" w:bidi="hy-AM"/>
    </w:rPr>
  </w:style>
  <w:style w:type="table" w:customStyle="1" w:styleId="110">
    <w:name w:val="Сетка таблицы110"/>
    <w:basedOn w:val="TableNormal"/>
    <w:next w:val="TableGrid"/>
    <w:uiPriority w:val="59"/>
    <w:rsid w:val="00C42D67"/>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1">
    <w:name w:val="Обычный с номером"/>
    <w:basedOn w:val="a6"/>
    <w:link w:val="af2"/>
    <w:qFormat/>
    <w:rsid w:val="00C42D67"/>
    <w:pPr>
      <w:outlineLvl w:val="2"/>
    </w:pPr>
  </w:style>
  <w:style w:type="character" w:customStyle="1" w:styleId="af2">
    <w:name w:val="Обычный с номером Знак"/>
    <w:link w:val="af1"/>
    <w:rsid w:val="00C42D67"/>
    <w:rPr>
      <w:rFonts w:ascii="Times New Roman" w:eastAsia="Times New Roman" w:hAnsi="Times New Roman" w:cs="Times New Roman"/>
      <w:color w:val="000000"/>
      <w:sz w:val="30"/>
      <w:szCs w:val="24"/>
    </w:rPr>
  </w:style>
  <w:style w:type="character" w:customStyle="1" w:styleId="a9">
    <w:name w:val="Табл. Влево Знак"/>
    <w:link w:val="a8"/>
    <w:rsid w:val="00C42D67"/>
    <w:rPr>
      <w:rFonts w:ascii="Times New Roman" w:eastAsia="Times New Roman" w:hAnsi="Times New Roman" w:cs="Arial"/>
      <w:bCs/>
      <w:color w:val="000000"/>
      <w:sz w:val="24"/>
      <w:szCs w:val="20"/>
      <w:lang w:eastAsia="hy-AM"/>
    </w:rPr>
  </w:style>
  <w:style w:type="paragraph" w:customStyle="1" w:styleId="af3">
    <w:name w:val="Отступ между таблицами"/>
    <w:basedOn w:val="ad"/>
    <w:qFormat/>
    <w:rsid w:val="00C42D67"/>
    <w:pPr>
      <w:spacing w:after="0" w:line="14" w:lineRule="auto"/>
    </w:pPr>
    <w:rPr>
      <w:sz w:val="2"/>
    </w:rPr>
  </w:style>
  <w:style w:type="paragraph" w:customStyle="1" w:styleId="af4">
    <w:name w:val="Табл. нумерация"/>
    <w:basedOn w:val="af1"/>
    <w:link w:val="af5"/>
    <w:qFormat/>
    <w:rsid w:val="00C42D67"/>
    <w:pPr>
      <w:keepNext/>
      <w:keepLines/>
      <w:spacing w:before="240" w:after="240" w:line="240" w:lineRule="auto"/>
      <w:ind w:firstLine="0"/>
      <w:jc w:val="right"/>
      <w:outlineLvl w:val="9"/>
    </w:pPr>
  </w:style>
  <w:style w:type="paragraph" w:customStyle="1" w:styleId="af6">
    <w:name w:val="Табл. название"/>
    <w:basedOn w:val="a8"/>
    <w:link w:val="af7"/>
    <w:qFormat/>
    <w:rsid w:val="00C42D67"/>
    <w:pPr>
      <w:keepNext/>
      <w:spacing w:after="120" w:line="240" w:lineRule="auto"/>
    </w:pPr>
    <w:rPr>
      <w:sz w:val="30"/>
    </w:rPr>
  </w:style>
  <w:style w:type="character" w:customStyle="1" w:styleId="af5">
    <w:name w:val="Табл. нумерация Знак"/>
    <w:link w:val="af4"/>
    <w:rsid w:val="00C42D67"/>
    <w:rPr>
      <w:rFonts w:ascii="Times New Roman" w:eastAsia="Times New Roman" w:hAnsi="Times New Roman" w:cs="Times New Roman"/>
      <w:color w:val="000000"/>
      <w:sz w:val="30"/>
      <w:szCs w:val="24"/>
    </w:rPr>
  </w:style>
  <w:style w:type="character" w:customStyle="1" w:styleId="af7">
    <w:name w:val="Табл. название Знак"/>
    <w:link w:val="af6"/>
    <w:rsid w:val="00C42D67"/>
    <w:rPr>
      <w:rFonts w:ascii="Times New Roman" w:eastAsia="Times New Roman" w:hAnsi="Times New Roman" w:cs="Arial"/>
      <w:bCs/>
      <w:color w:val="000000"/>
      <w:sz w:val="30"/>
      <w:szCs w:val="20"/>
      <w:lang w:eastAsia="hy-AM"/>
    </w:rPr>
  </w:style>
  <w:style w:type="character" w:styleId="Hyperlink">
    <w:name w:val="Hyperlink"/>
    <w:uiPriority w:val="99"/>
    <w:unhideWhenUsed/>
    <w:rsid w:val="00C42D67"/>
    <w:rPr>
      <w:color w:val="0000FF"/>
      <w:u w:val="single"/>
    </w:rPr>
  </w:style>
  <w:style w:type="paragraph" w:styleId="NormalWeb">
    <w:name w:val="Normal (Web)"/>
    <w:basedOn w:val="Normal"/>
    <w:uiPriority w:val="99"/>
    <w:semiHidden/>
    <w:unhideWhenUsed/>
    <w:rsid w:val="00C42D67"/>
    <w:pPr>
      <w:spacing w:before="100" w:beforeAutospacing="1" w:after="100" w:afterAutospacing="1" w:line="240" w:lineRule="auto"/>
    </w:pPr>
    <w:rPr>
      <w:rFonts w:ascii="Times New Roman" w:eastAsia="Times New Roman" w:hAnsi="Times New Roman"/>
      <w:sz w:val="24"/>
      <w:szCs w:val="24"/>
    </w:rPr>
  </w:style>
  <w:style w:type="paragraph" w:customStyle="1" w:styleId="af8">
    <w:name w:val="_Основной с красной строки"/>
    <w:link w:val="af9"/>
    <w:qFormat/>
    <w:rsid w:val="00C42D67"/>
    <w:pPr>
      <w:widowControl w:val="0"/>
      <w:adjustRightInd w:val="0"/>
      <w:spacing w:line="360" w:lineRule="auto"/>
      <w:ind w:firstLine="709"/>
      <w:jc w:val="both"/>
      <w:textAlignment w:val="baseline"/>
    </w:pPr>
    <w:rPr>
      <w:rFonts w:ascii="Times New Roman" w:eastAsia="Times New Roman" w:hAnsi="Times New Roman"/>
      <w:sz w:val="28"/>
      <w:szCs w:val="24"/>
      <w:lang w:bidi="hy-AM"/>
    </w:rPr>
  </w:style>
  <w:style w:type="character" w:customStyle="1" w:styleId="af9">
    <w:name w:val="_Основной с красной строки Знак"/>
    <w:link w:val="af8"/>
    <w:rsid w:val="00C42D67"/>
    <w:rPr>
      <w:rFonts w:ascii="Times New Roman" w:eastAsia="Times New Roman" w:hAnsi="Times New Roman"/>
      <w:sz w:val="28"/>
      <w:szCs w:val="24"/>
      <w:lang w:bidi="hy-AM"/>
    </w:rPr>
  </w:style>
  <w:style w:type="table" w:customStyle="1" w:styleId="24">
    <w:name w:val="Сетка таблицы24"/>
    <w:basedOn w:val="TableNormal"/>
    <w:next w:val="TableGrid"/>
    <w:uiPriority w:val="59"/>
    <w:rsid w:val="00AF6F8B"/>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styleId="EndnoteText">
    <w:name w:val="endnote text"/>
    <w:basedOn w:val="Normal"/>
    <w:link w:val="EndnoteTextChar"/>
    <w:uiPriority w:val="99"/>
    <w:semiHidden/>
    <w:unhideWhenUsed/>
    <w:rsid w:val="00AF6F8B"/>
    <w:pPr>
      <w:spacing w:after="0" w:line="240" w:lineRule="auto"/>
      <w:jc w:val="both"/>
    </w:pPr>
    <w:rPr>
      <w:rFonts w:ascii="Times New Roman" w:eastAsia="Times New Roman" w:hAnsi="Times New Roman"/>
      <w:sz w:val="20"/>
      <w:szCs w:val="20"/>
      <w:lang w:bidi="ar-SA"/>
    </w:rPr>
  </w:style>
  <w:style w:type="character" w:customStyle="1" w:styleId="EndnoteTextChar">
    <w:name w:val="Endnote Text Char"/>
    <w:link w:val="EndnoteText"/>
    <w:uiPriority w:val="99"/>
    <w:semiHidden/>
    <w:rsid w:val="00AF6F8B"/>
    <w:rPr>
      <w:rFonts w:ascii="Times New Roman" w:eastAsia="Times New Roman" w:hAnsi="Times New Roman" w:cs="Times New Roman"/>
      <w:sz w:val="20"/>
      <w:szCs w:val="20"/>
    </w:rPr>
  </w:style>
  <w:style w:type="paragraph" w:customStyle="1" w:styleId="afa">
    <w:name w:val="Табл. по центру"/>
    <w:basedOn w:val="a8"/>
    <w:link w:val="afb"/>
    <w:qFormat/>
    <w:rsid w:val="00AF6F8B"/>
    <w:rPr>
      <w:noProof/>
      <w:color w:val="auto"/>
    </w:rPr>
  </w:style>
  <w:style w:type="character" w:customStyle="1" w:styleId="afb">
    <w:name w:val="Табл. по центру Знак"/>
    <w:link w:val="afa"/>
    <w:rsid w:val="00AF6F8B"/>
    <w:rPr>
      <w:rFonts w:ascii="Times New Roman" w:eastAsia="Times New Roman" w:hAnsi="Times New Roman" w:cs="Arial"/>
      <w:bCs/>
      <w:noProof/>
      <w:sz w:val="24"/>
      <w:szCs w:val="20"/>
      <w:lang w:val="hy-AM" w:eastAsia="hy-AM"/>
    </w:rPr>
  </w:style>
  <w:style w:type="paragraph" w:customStyle="1" w:styleId="afc">
    <w:name w:val="ПВД_Табл. название"/>
    <w:qFormat/>
    <w:rsid w:val="00AF6F8B"/>
    <w:pPr>
      <w:keepNext/>
      <w:spacing w:after="120"/>
      <w:jc w:val="center"/>
    </w:pPr>
    <w:rPr>
      <w:rFonts w:ascii="Times New Roman" w:eastAsia="Times New Roman" w:hAnsi="Times New Roman"/>
      <w:bCs/>
      <w:sz w:val="30"/>
      <w:szCs w:val="28"/>
      <w:lang w:val="hy-AM" w:eastAsia="hy-AM" w:bidi="hy-AM"/>
    </w:rPr>
  </w:style>
  <w:style w:type="paragraph" w:customStyle="1" w:styleId="afd">
    <w:name w:val="ПВД_Табл. Заголовок"/>
    <w:basedOn w:val="Normal"/>
    <w:rsid w:val="00AF6F8B"/>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e">
    <w:name w:val="Табл. текст влево"/>
    <w:basedOn w:val="Normal"/>
    <w:qFormat/>
    <w:rsid w:val="00AF6F8B"/>
    <w:pPr>
      <w:spacing w:after="0" w:line="277" w:lineRule="auto"/>
    </w:pPr>
    <w:rPr>
      <w:rFonts w:ascii="Times New Roman" w:eastAsia="Times New Roman" w:hAnsi="Times New Roman" w:cs="Arial"/>
      <w:bCs/>
      <w:sz w:val="24"/>
      <w:szCs w:val="20"/>
    </w:rPr>
  </w:style>
  <w:style w:type="paragraph" w:customStyle="1" w:styleId="1a">
    <w:name w:val="ПВД_Заголовок_уровень 1"/>
    <w:basedOn w:val="Normal"/>
    <w:next w:val="Normal"/>
    <w:rsid w:val="00AF6F8B"/>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paragraph" w:customStyle="1" w:styleId="aff">
    <w:name w:val="Титул. Название документа"/>
    <w:basedOn w:val="Normal"/>
    <w:link w:val="aff0"/>
    <w:qFormat/>
    <w:rsid w:val="00AF6F8B"/>
    <w:pPr>
      <w:spacing w:before="1500" w:after="0" w:line="240" w:lineRule="auto"/>
      <w:jc w:val="center"/>
    </w:pPr>
    <w:rPr>
      <w:rFonts w:ascii="Times New Roman" w:eastAsia="Times New Roman" w:hAnsi="Times New Roman"/>
      <w:b/>
      <w:caps/>
      <w:sz w:val="32"/>
      <w:szCs w:val="24"/>
      <w:lang w:bidi="ar-SA"/>
    </w:rPr>
  </w:style>
  <w:style w:type="paragraph" w:customStyle="1" w:styleId="aff1">
    <w:name w:val="Титул. Название сервиса"/>
    <w:basedOn w:val="Normal"/>
    <w:link w:val="aff2"/>
    <w:rsid w:val="00AF6F8B"/>
    <w:pPr>
      <w:spacing w:before="120" w:after="0" w:line="240" w:lineRule="auto"/>
      <w:jc w:val="center"/>
    </w:pPr>
    <w:rPr>
      <w:rFonts w:ascii="Times New Roman" w:eastAsia="Times New Roman" w:hAnsi="Times New Roman"/>
      <w:b/>
      <w:sz w:val="36"/>
      <w:szCs w:val="36"/>
      <w:lang w:bidi="ar-SA"/>
    </w:rPr>
  </w:style>
  <w:style w:type="character" w:customStyle="1" w:styleId="aff2">
    <w:name w:val="Титул. Название сервиса Знак"/>
    <w:link w:val="aff1"/>
    <w:rsid w:val="00AF6F8B"/>
    <w:rPr>
      <w:rFonts w:ascii="Times New Roman" w:eastAsia="Times New Roman" w:hAnsi="Times New Roman" w:cs="Times New Roman"/>
      <w:b/>
      <w:sz w:val="36"/>
      <w:szCs w:val="36"/>
    </w:rPr>
  </w:style>
  <w:style w:type="character" w:customStyle="1" w:styleId="aff0">
    <w:name w:val="Титул. Название документа Знак"/>
    <w:link w:val="aff"/>
    <w:rsid w:val="00AF6F8B"/>
    <w:rPr>
      <w:rFonts w:ascii="Times New Roman" w:eastAsia="Times New Roman" w:hAnsi="Times New Roman" w:cs="Times New Roman"/>
      <w:b/>
      <w:caps/>
      <w:sz w:val="32"/>
      <w:szCs w:val="24"/>
    </w:rPr>
  </w:style>
  <w:style w:type="paragraph" w:customStyle="1" w:styleId="aff3">
    <w:name w:val="Титул. Дата"/>
    <w:basedOn w:val="Normal"/>
    <w:link w:val="aff4"/>
    <w:rsid w:val="00AF6F8B"/>
    <w:pPr>
      <w:spacing w:before="200" w:after="0" w:line="240" w:lineRule="auto"/>
      <w:jc w:val="center"/>
    </w:pPr>
    <w:rPr>
      <w:rFonts w:ascii="Times New Roman" w:eastAsia="Times New Roman" w:hAnsi="Times New Roman"/>
      <w:sz w:val="30"/>
      <w:szCs w:val="24"/>
      <w:lang w:bidi="ar-SA"/>
    </w:rPr>
  </w:style>
  <w:style w:type="paragraph" w:customStyle="1" w:styleId="aff5">
    <w:name w:val="Титул. Проект"/>
    <w:qFormat/>
    <w:rsid w:val="00AF6F8B"/>
    <w:pPr>
      <w:widowControl w:val="0"/>
      <w:spacing w:before="60" w:after="60" w:line="360" w:lineRule="auto"/>
      <w:jc w:val="right"/>
    </w:pPr>
    <w:rPr>
      <w:rFonts w:ascii="Times New Roman" w:eastAsia="Times New Roman" w:hAnsi="Times New Roman"/>
      <w:b/>
      <w:i/>
      <w:color w:val="000000"/>
      <w:spacing w:val="20"/>
      <w:sz w:val="28"/>
      <w:szCs w:val="28"/>
      <w:lang w:val="hy-AM" w:eastAsia="hy-AM" w:bidi="hy-AM"/>
    </w:rPr>
  </w:style>
  <w:style w:type="paragraph" w:customStyle="1" w:styleId="aff6">
    <w:name w:val="Титул. Владелец документа"/>
    <w:qFormat/>
    <w:rsid w:val="00AF6F8B"/>
    <w:pPr>
      <w:widowControl w:val="0"/>
      <w:spacing w:before="60" w:after="60"/>
      <w:jc w:val="center"/>
    </w:pPr>
    <w:rPr>
      <w:rFonts w:ascii="Times New Roman Полужирный" w:eastAsia="Times New Roman" w:hAnsi="Times New Roman Полужирный"/>
      <w:b/>
      <w:caps/>
      <w:color w:val="000000"/>
      <w:spacing w:val="20"/>
      <w:sz w:val="32"/>
      <w:szCs w:val="32"/>
      <w:lang w:val="hy-AM" w:eastAsia="hy-AM" w:bidi="hy-AM"/>
    </w:rPr>
  </w:style>
  <w:style w:type="paragraph" w:customStyle="1" w:styleId="aff7">
    <w:name w:val="Титул. Документ имя"/>
    <w:qFormat/>
    <w:rsid w:val="00AF6F8B"/>
    <w:pPr>
      <w:jc w:val="center"/>
    </w:pPr>
    <w:rPr>
      <w:rFonts w:ascii="Times New Roman" w:eastAsia="Times New Roman" w:hAnsi="Times New Roman"/>
      <w:b/>
      <w:sz w:val="36"/>
      <w:szCs w:val="36"/>
      <w:lang w:val="hy-AM" w:eastAsia="hy-AM" w:bidi="hy-AM"/>
    </w:rPr>
  </w:style>
  <w:style w:type="numbering" w:customStyle="1" w:styleId="a0">
    <w:name w:val="_нумерованный_текст"/>
    <w:basedOn w:val="NoList"/>
    <w:uiPriority w:val="99"/>
    <w:rsid w:val="00AF6F8B"/>
    <w:pPr>
      <w:numPr>
        <w:numId w:val="36"/>
      </w:numPr>
    </w:pPr>
  </w:style>
  <w:style w:type="character" w:customStyle="1" w:styleId="aff4">
    <w:name w:val="Титул. Дата Знак"/>
    <w:link w:val="aff3"/>
    <w:rsid w:val="00AF6F8B"/>
    <w:rPr>
      <w:rFonts w:ascii="Times New Roman" w:eastAsia="Times New Roman" w:hAnsi="Times New Roman" w:cs="Times New Roman"/>
      <w:sz w:val="30"/>
      <w:szCs w:val="24"/>
      <w:lang w:eastAsia="hy-AM"/>
    </w:rPr>
  </w:style>
  <w:style w:type="character" w:customStyle="1" w:styleId="a4">
    <w:name w:val="Вид документа Знак"/>
    <w:link w:val="a3"/>
    <w:rsid w:val="00AF6F8B"/>
    <w:rPr>
      <w:rFonts w:ascii="Times New Roman ??????????" w:eastAsia="Times New Roman" w:hAnsi="Times New Roman ??????????" w:cs="Times New Roman"/>
      <w:b/>
      <w:caps/>
      <w:color w:val="000000"/>
      <w:sz w:val="30"/>
      <w:szCs w:val="20"/>
    </w:rPr>
  </w:style>
  <w:style w:type="paragraph" w:customStyle="1" w:styleId="aff8">
    <w:name w:val="ПВД_Обычный с номером"/>
    <w:basedOn w:val="Normal"/>
    <w:qFormat/>
    <w:rsid w:val="006F28BC"/>
    <w:pPr>
      <w:spacing w:after="0" w:line="360" w:lineRule="auto"/>
      <w:ind w:firstLine="709"/>
      <w:jc w:val="both"/>
    </w:pPr>
    <w:rPr>
      <w:sz w:val="30"/>
    </w:rPr>
  </w:style>
  <w:style w:type="paragraph" w:customStyle="1" w:styleId="2">
    <w:name w:val="_Заголовок_уровень 2"/>
    <w:rsid w:val="006F28BC"/>
    <w:pPr>
      <w:keepNext/>
      <w:keepLines/>
      <w:numPr>
        <w:numId w:val="46"/>
      </w:numPr>
      <w:tabs>
        <w:tab w:val="left" w:pos="1418"/>
      </w:tabs>
      <w:spacing w:before="240" w:after="120" w:line="360" w:lineRule="auto"/>
      <w:jc w:val="center"/>
      <w:outlineLvl w:val="1"/>
    </w:pPr>
    <w:rPr>
      <w:rFonts w:ascii="Times New Roman" w:eastAsia="Times New Roman" w:hAnsi="Times New Roman" w:cs="Arial"/>
      <w:bCs/>
      <w:color w:val="000000"/>
      <w:sz w:val="30"/>
      <w:szCs w:val="28"/>
      <w:lang w:val="hy-AM" w:eastAsia="hy-AM" w:bidi="hy-AM"/>
    </w:rPr>
  </w:style>
  <w:style w:type="paragraph" w:customStyle="1" w:styleId="aff9">
    <w:name w:val="Табл. По ширине"/>
    <w:link w:val="affa"/>
    <w:qFormat/>
    <w:rsid w:val="00865C90"/>
    <w:pPr>
      <w:jc w:val="both"/>
    </w:pPr>
    <w:rPr>
      <w:rFonts w:ascii="Times New Roman" w:eastAsia="Times New Roman" w:hAnsi="Times New Roman"/>
      <w:bCs/>
      <w:sz w:val="24"/>
      <w:lang w:eastAsia="hy-AM" w:bidi="hy-AM"/>
    </w:rPr>
  </w:style>
  <w:style w:type="character" w:customStyle="1" w:styleId="affa">
    <w:name w:val="Табл. По ширине Знак"/>
    <w:link w:val="aff9"/>
    <w:rsid w:val="00865C90"/>
    <w:rPr>
      <w:rFonts w:ascii="Times New Roman" w:eastAsia="Times New Roman" w:hAnsi="Times New Roman"/>
      <w:bCs/>
      <w:sz w:val="24"/>
      <w:lang w:eastAsia="hy-AM" w:bidi="hy-AM"/>
    </w:rPr>
  </w:style>
  <w:style w:type="character" w:customStyle="1" w:styleId="DocumentCodeChar">
    <w:name w:val="Document Code Char"/>
    <w:link w:val="DocumentCode"/>
    <w:locked/>
    <w:rsid w:val="00865C90"/>
    <w:rPr>
      <w:bCs/>
      <w:sz w:val="24"/>
      <w:szCs w:val="24"/>
      <w:lang w:val="hy-AM" w:eastAsia="hy-AM" w:bidi="hy-AM"/>
    </w:rPr>
  </w:style>
  <w:style w:type="paragraph" w:customStyle="1" w:styleId="DocumentCode">
    <w:name w:val="Document Code"/>
    <w:next w:val="Normal"/>
    <w:link w:val="DocumentCodeChar"/>
    <w:rsid w:val="00865C90"/>
    <w:pPr>
      <w:spacing w:before="120" w:after="120" w:line="288" w:lineRule="auto"/>
      <w:jc w:val="center"/>
    </w:pPr>
    <w:rPr>
      <w:bCs/>
      <w:sz w:val="24"/>
      <w:szCs w:val="24"/>
      <w:lang w:val="hy-AM" w:eastAsia="hy-AM" w:bidi="hy-AM"/>
    </w:rPr>
  </w:style>
  <w:style w:type="character" w:customStyle="1" w:styleId="affb">
    <w:name w:val="ЕЭК ТекстОсновонй Знак"/>
    <w:link w:val="affc"/>
    <w:locked/>
    <w:rsid w:val="00865C90"/>
    <w:rPr>
      <w:sz w:val="28"/>
    </w:rPr>
  </w:style>
  <w:style w:type="paragraph" w:customStyle="1" w:styleId="affc">
    <w:name w:val="ЕЭК ТекстОсновонй"/>
    <w:basedOn w:val="Normal"/>
    <w:link w:val="affb"/>
    <w:autoRedefine/>
    <w:rsid w:val="00865C90"/>
    <w:pPr>
      <w:spacing w:after="0" w:line="360" w:lineRule="auto"/>
      <w:ind w:firstLine="709"/>
      <w:jc w:val="both"/>
    </w:pPr>
    <w:rPr>
      <w:sz w:val="28"/>
      <w:szCs w:val="20"/>
      <w:lang w:val="en-US" w:eastAsia="en-US" w:bidi="ar-SA"/>
    </w:rPr>
  </w:style>
  <w:style w:type="character" w:customStyle="1" w:styleId="Confirmationtext">
    <w:name w:val="Confirmation text Знак"/>
    <w:link w:val="Confirmationtext0"/>
    <w:locked/>
    <w:rsid w:val="00865C90"/>
    <w:rPr>
      <w:sz w:val="24"/>
      <w:szCs w:val="24"/>
    </w:rPr>
  </w:style>
  <w:style w:type="paragraph" w:customStyle="1" w:styleId="Confirmationtext0">
    <w:name w:val="Confirmation text"/>
    <w:basedOn w:val="Normal"/>
    <w:link w:val="Confirmationtext"/>
    <w:rsid w:val="00865C90"/>
    <w:pPr>
      <w:keepLines/>
      <w:widowControl w:val="0"/>
      <w:spacing w:before="60" w:after="60" w:line="288" w:lineRule="auto"/>
    </w:pPr>
    <w:rPr>
      <w:sz w:val="24"/>
      <w:szCs w:val="24"/>
      <w:lang w:val="en-US" w:eastAsia="en-US" w:bidi="ar-SA"/>
    </w:rPr>
  </w:style>
  <w:style w:type="paragraph" w:customStyle="1" w:styleId="ShortSystemName">
    <w:name w:val="Short System Name"/>
    <w:next w:val="Normal"/>
    <w:rsid w:val="00865C90"/>
    <w:pPr>
      <w:spacing w:before="120" w:after="120" w:line="288" w:lineRule="auto"/>
      <w:jc w:val="center"/>
    </w:pPr>
    <w:rPr>
      <w:rFonts w:ascii="Times New Roman" w:eastAsia="Times New Roman" w:hAnsi="Times New Roman"/>
      <w:bCs/>
      <w:caps/>
      <w:sz w:val="28"/>
      <w:szCs w:val="28"/>
      <w:lang w:val="hy-AM" w:eastAsia="hy-AM" w:bidi="hy-AM"/>
    </w:rPr>
  </w:style>
  <w:style w:type="paragraph" w:customStyle="1" w:styleId="SystemName">
    <w:name w:val="System Name"/>
    <w:basedOn w:val="Normal"/>
    <w:next w:val="Normal"/>
    <w:rsid w:val="00865C90"/>
    <w:pPr>
      <w:keepLines/>
      <w:spacing w:before="1080" w:after="120" w:line="288" w:lineRule="auto"/>
      <w:jc w:val="center"/>
    </w:pPr>
    <w:rPr>
      <w:rFonts w:ascii="Times New Roman" w:eastAsia="Times New Roman" w:hAnsi="Times New Roman"/>
      <w:b/>
      <w:caps/>
      <w:sz w:val="28"/>
      <w:szCs w:val="28"/>
    </w:rPr>
  </w:style>
  <w:style w:type="paragraph" w:customStyle="1" w:styleId="Title-Small">
    <w:name w:val="Title-Small"/>
    <w:basedOn w:val="Title"/>
    <w:rsid w:val="00865C90"/>
    <w:pPr>
      <w:spacing w:before="240" w:after="60"/>
      <w:contextualSpacing w:val="0"/>
      <w:jc w:val="center"/>
    </w:pPr>
    <w:rPr>
      <w:b/>
      <w:bCs/>
      <w:smallCaps/>
      <w:spacing w:val="0"/>
      <w:sz w:val="32"/>
      <w:szCs w:val="32"/>
    </w:rPr>
  </w:style>
  <w:style w:type="character" w:customStyle="1" w:styleId="affd">
    <w:name w:val="Тема документа Знак"/>
    <w:link w:val="affe"/>
    <w:locked/>
    <w:rsid w:val="00865C90"/>
    <w:rPr>
      <w:sz w:val="36"/>
      <w:szCs w:val="36"/>
    </w:rPr>
  </w:style>
  <w:style w:type="paragraph" w:customStyle="1" w:styleId="affe">
    <w:name w:val="Тема документа"/>
    <w:basedOn w:val="Normal"/>
    <w:link w:val="affd"/>
    <w:rsid w:val="00865C90"/>
    <w:pPr>
      <w:spacing w:after="0" w:line="360" w:lineRule="atLeast"/>
      <w:jc w:val="center"/>
    </w:pPr>
    <w:rPr>
      <w:sz w:val="36"/>
      <w:szCs w:val="36"/>
      <w:lang w:val="en-US" w:eastAsia="en-US" w:bidi="ar-SA"/>
    </w:rPr>
  </w:style>
  <w:style w:type="paragraph" w:styleId="Title">
    <w:name w:val="Title"/>
    <w:basedOn w:val="Normal"/>
    <w:next w:val="Normal"/>
    <w:link w:val="TitleChar"/>
    <w:uiPriority w:val="10"/>
    <w:qFormat/>
    <w:rsid w:val="00865C90"/>
    <w:pPr>
      <w:spacing w:after="0" w:line="240" w:lineRule="auto"/>
      <w:contextualSpacing/>
      <w:jc w:val="both"/>
    </w:pPr>
    <w:rPr>
      <w:rFonts w:ascii="Cambria" w:eastAsia="Times New Roman" w:hAnsi="Cambria"/>
      <w:spacing w:val="-10"/>
      <w:kern w:val="28"/>
      <w:sz w:val="56"/>
      <w:szCs w:val="56"/>
      <w:lang w:bidi="ar-SA"/>
    </w:rPr>
  </w:style>
  <w:style w:type="character" w:customStyle="1" w:styleId="TitleChar">
    <w:name w:val="Title Char"/>
    <w:basedOn w:val="DefaultParagraphFont"/>
    <w:link w:val="Title"/>
    <w:uiPriority w:val="10"/>
    <w:rsid w:val="00865C90"/>
    <w:rPr>
      <w:rFonts w:ascii="Cambria" w:eastAsia="Times New Roman" w:hAnsi="Cambria"/>
      <w:spacing w:val="-10"/>
      <w:kern w:val="28"/>
      <w:sz w:val="56"/>
      <w:szCs w:val="56"/>
      <w:lang w:val="hy-AM" w:eastAsia="hy-AM"/>
    </w:rPr>
  </w:style>
  <w:style w:type="paragraph" w:customStyle="1" w:styleId="afff">
    <w:name w:val="Обычный ПВД (абзац)"/>
    <w:basedOn w:val="Heading3"/>
    <w:qFormat/>
    <w:rsid w:val="00865C90"/>
    <w:pPr>
      <w:keepNext w:val="0"/>
      <w:keepLines w:val="0"/>
      <w:widowControl w:val="0"/>
      <w:spacing w:before="0" w:after="0" w:line="360" w:lineRule="auto"/>
      <w:ind w:firstLine="709"/>
      <w:jc w:val="both"/>
    </w:pPr>
    <w:rPr>
      <w:rFonts w:eastAsiaTheme="majorEastAsia" w:cstheme="majorBidi"/>
      <w:bCs w:val="0"/>
      <w:color w:val="auto"/>
      <w:szCs w:val="24"/>
      <w:lang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5.png"/><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package" Target="embeddings/_________Microsoft_Visio111111111111111111111.vsdx"/><Relationship Id="rId34" Type="http://schemas.openxmlformats.org/officeDocument/2006/relationships/footer" Target="footer4.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emf"/><Relationship Id="rId29" Type="http://schemas.openxmlformats.org/officeDocument/2006/relationships/image" Target="media/image18.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32" Type="http://schemas.openxmlformats.org/officeDocument/2006/relationships/image" Target="media/image20.png"/><Relationship Id="rId37" Type="http://schemas.openxmlformats.org/officeDocument/2006/relationships/footer" Target="footer6.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28" Type="http://schemas.openxmlformats.org/officeDocument/2006/relationships/image" Target="media/image17.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package" Target="embeddings/_________Microsoft_Visio222222222222222222222.vsdx"/><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footer" Target="footer5.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E6186-4A72-4C3F-BD00-8B09BEFB0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184</Pages>
  <Words>34192</Words>
  <Characters>194899</Characters>
  <Application>Microsoft Office Word</Application>
  <DocSecurity>0</DocSecurity>
  <Lines>1624</Lines>
  <Paragraphs>457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Соседова Анастасия Андреевна</dc:creator>
  <cp:lastModifiedBy>Lusine Khazarian</cp:lastModifiedBy>
  <cp:revision>7</cp:revision>
  <cp:lastPrinted>2025-02-18T12:45:00Z</cp:lastPrinted>
  <dcterms:created xsi:type="dcterms:W3CDTF">2025-05-29T11:53:00Z</dcterms:created>
  <dcterms:modified xsi:type="dcterms:W3CDTF">2025-10-17T08:22:00Z</dcterms:modified>
</cp:coreProperties>
</file>