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0267D" w:rsidRPr="001D32E9" w14:paraId="3B041928" w14:textId="77777777" w:rsidTr="00F1720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D67B7AF" w14:textId="3489BCA1" w:rsidR="00B0267D" w:rsidRPr="00B0267D" w:rsidRDefault="00B0267D" w:rsidP="00B0267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0267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163446" w14:textId="77777777" w:rsidR="00B0267D" w:rsidRDefault="00B0267D" w:rsidP="00B0267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25E0155B" w14:textId="77777777" w:rsidR="00B0267D" w:rsidRDefault="00B0267D" w:rsidP="00B0267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0A0192E" w14:textId="3E6D270C" w:rsidR="00B0267D" w:rsidRDefault="00B0267D" w:rsidP="00B0267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146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EFE82BA" w14:textId="38F2BA60" w:rsidR="00B0267D" w:rsidRPr="00757103" w:rsidRDefault="00B0267D" w:rsidP="00B0267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4E9DE5B" w14:textId="52E4C559" w:rsidR="00B0267D" w:rsidRDefault="00B0267D" w:rsidP="00B0267D">
            <w:pPr>
              <w:jc w:val="center"/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0267D" w:rsidRPr="001D32E9" w14:paraId="63EC0200" w14:textId="77777777" w:rsidTr="00F1720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F657BF4" w14:textId="77777777" w:rsidR="00B0267D" w:rsidRPr="00C84AA0" w:rsidRDefault="00B0267D" w:rsidP="00F1720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3510D6B" w14:textId="77777777" w:rsidR="00B0267D" w:rsidRPr="00757103" w:rsidRDefault="00B0267D" w:rsidP="00F17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F212B">
              <w:rPr>
                <w:rFonts w:ascii="GHEA Grapalat" w:hAnsi="GHEA Grapalat" w:cs="Sylfaen"/>
                <w:b/>
                <w:bCs/>
                <w:color w:val="000000"/>
                <w:sz w:val="24"/>
              </w:rPr>
              <w:t xml:space="preserve"> </w:t>
            </w:r>
            <w:hyperlink r:id="rId5" w:history="1">
              <w:r w:rsidRPr="00DA4D5F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ՎԴ/3692/05/15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77C8A2D" w14:textId="77777777" w:rsidR="00B0267D" w:rsidRPr="00757103" w:rsidRDefault="00B0267D" w:rsidP="00F172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FCDC50E" w14:textId="77777777" w:rsidR="00B0267D" w:rsidRPr="004973C2" w:rsidRDefault="00B0267D" w:rsidP="00F1720D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4973C2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վարչական դատավարության օրենսգրքի</w:t>
              </w:r>
            </w:hyperlink>
            <w:r w:rsidRPr="004973C2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40D625B" w14:textId="77777777" w:rsidR="00B0267D" w:rsidRDefault="00B0267D" w:rsidP="00F1720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2572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</w:t>
            </w: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մաս, </w:t>
            </w:r>
          </w:p>
          <w:p w14:paraId="708326B4" w14:textId="77777777" w:rsidR="00B0267D" w:rsidRDefault="00B0267D" w:rsidP="00F1720D">
            <w:pPr>
              <w:rPr>
                <w:rFonts w:ascii="GHEA Grapalat" w:hAnsi="GHEA Grapalat"/>
                <w:sz w:val="24"/>
              </w:rPr>
            </w:pP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27-րդ հոդվածի </w:t>
            </w: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1-ին և 2-րդ մասեր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,</w:t>
            </w:r>
          </w:p>
          <w:p w14:paraId="7270CBF0" w14:textId="77777777" w:rsidR="00B0267D" w:rsidRDefault="00B0267D" w:rsidP="00F172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124-րդ հոդվածի 1-ին մաս, </w:t>
            </w:r>
          </w:p>
          <w:p w14:paraId="6C4C9C76" w14:textId="77777777" w:rsidR="00B0267D" w:rsidRDefault="00B0267D" w:rsidP="00F172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145-րդ հոդվածի 1-ին մասի 2-րդ կետ, </w:t>
            </w:r>
          </w:p>
          <w:p w14:paraId="521B58D2" w14:textId="77777777" w:rsidR="00B0267D" w:rsidRDefault="00B0267D" w:rsidP="00F172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0267D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146-րդ հոդվածի</w:t>
            </w: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4-րդ մասի 3-րդ կետ, </w:t>
            </w:r>
          </w:p>
          <w:p w14:paraId="7E2B572A" w14:textId="77777777" w:rsidR="00B0267D" w:rsidRDefault="00B0267D" w:rsidP="00F172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169-րդ հոդվածի 1-ին մասի 2-րդ կետ, </w:t>
            </w:r>
          </w:p>
          <w:p w14:paraId="5FBBCF28" w14:textId="77777777" w:rsidR="00B0267D" w:rsidRPr="00DA4D5F" w:rsidRDefault="00B0267D" w:rsidP="00F172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177-րդ հոդվածի 1-ին և 2-րդ մասեր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430716C2" w14:textId="77777777" w:rsidR="00B0267D" w:rsidRDefault="00B0267D" w:rsidP="00F1720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0200F988" w14:textId="77777777" w:rsidR="00B0267D" w:rsidRPr="001D32E9" w:rsidRDefault="00B0267D" w:rsidP="00F1720D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հողային օրենսգրքի</w:t>
              </w:r>
            </w:hyperlink>
            <w:r w:rsidRPr="001D32E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A717CD7" w14:textId="77777777" w:rsidR="00B0267D" w:rsidRDefault="00B0267D" w:rsidP="00F172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/>
                <w:sz w:val="24"/>
                <w:szCs w:val="24"/>
                <w:lang w:val="hy-AM"/>
              </w:rPr>
              <w:t xml:space="preserve">72-րդ հոդվածի 1-ին մաս, </w:t>
            </w:r>
          </w:p>
          <w:p w14:paraId="6ECF4B47" w14:textId="77777777" w:rsidR="00B0267D" w:rsidRDefault="00B0267D" w:rsidP="00F1720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2187C76D" w14:textId="77777777" w:rsidR="00B0267D" w:rsidRDefault="00B0267D" w:rsidP="00F1720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8" w:history="1">
              <w:r w:rsidRPr="001D32E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«Գույքի նկատմամբ իրավունքների պետական գրանցման մասին» ՀՀ</w:t>
              </w:r>
            </w:hyperlink>
            <w:r w:rsidRPr="009B7F7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օրենքի 2-րդ հոդված </w:t>
            </w:r>
          </w:p>
          <w:p w14:paraId="70FA51F9" w14:textId="77777777" w:rsidR="00B0267D" w:rsidRDefault="00B0267D" w:rsidP="00F172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E27B232" w14:textId="77777777" w:rsidR="00B0267D" w:rsidRPr="001D32E9" w:rsidRDefault="00B0267D" w:rsidP="00F1720D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կառավարության «Հայաստանի Հանրապետության անշարժ գույքի կադաստրային ծածկագրման կարգը հաստատելու մասին» 17</w:t>
              </w:r>
              <w:r w:rsidRPr="001D32E9">
                <w:rPr>
                  <w:rStyle w:val="Hyperlink"/>
                  <w:rFonts w:ascii="GHEA Grapalat" w:hAnsi="GHEA Grapalat" w:cs="Cambria Math"/>
                  <w:b/>
                  <w:bCs/>
                  <w:sz w:val="24"/>
                  <w:szCs w:val="24"/>
                  <w:lang w:val="hy-AM"/>
                </w:rPr>
                <w:t>.</w:t>
              </w:r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02</w:t>
              </w:r>
              <w:r w:rsidRPr="001D32E9">
                <w:rPr>
                  <w:rStyle w:val="Hyperlink"/>
                  <w:rFonts w:ascii="GHEA Grapalat" w:hAnsi="GHEA Grapalat" w:cs="Cambria Math"/>
                  <w:b/>
                  <w:bCs/>
                  <w:sz w:val="24"/>
                  <w:szCs w:val="24"/>
                  <w:lang w:val="hy-AM"/>
                </w:rPr>
                <w:t>.</w:t>
              </w:r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1998 թվականի թիվ 91-Ն որոշում</w:t>
              </w:r>
            </w:hyperlink>
          </w:p>
        </w:tc>
      </w:tr>
    </w:tbl>
    <w:p w14:paraId="1C738DE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7D"/>
    <w:rsid w:val="00027E9C"/>
    <w:rsid w:val="0009525B"/>
    <w:rsid w:val="00144A69"/>
    <w:rsid w:val="004F3E77"/>
    <w:rsid w:val="00656B47"/>
    <w:rsid w:val="00680B7C"/>
    <w:rsid w:val="008412EC"/>
    <w:rsid w:val="00946BA4"/>
    <w:rsid w:val="00B0267D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E207A"/>
  <w15:chartTrackingRefBased/>
  <w15:docId w15:val="{35B5B757-205E-4446-BC19-5923E721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67D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67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26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2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55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23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944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9216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2024-09-30T06:59:00Z</dcterms:created>
  <dcterms:modified xsi:type="dcterms:W3CDTF">2024-09-30T07:00:00Z</dcterms:modified>
</cp:coreProperties>
</file>