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6255"/>
      </w:pPr>
      <w:r>
        <w:rPr/>
        <w:t>Հավելված N 1</w:t>
      </w:r>
    </w:p>
    <w:p>
      <w:pPr>
        <w:pStyle w:val="BodyText"/>
        <w:spacing w:line="290" w:lineRule="auto" w:before="52"/>
        <w:ind w:left="4900" w:right="256"/>
      </w:pPr>
      <w:r>
        <w:rPr>
          <w:w w:val="110"/>
        </w:rPr>
        <w:t>ՀՀ կառավարության 2024 թվականի օգոստոսի 15-ի N 1302 - Ա որոշման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2100"/>
      </w:pPr>
      <w:r>
        <w:rPr>
          <w:w w:val="110"/>
        </w:rPr>
        <w:t>ԱՏԳ ԳՈՐԾՈՒՆԵՈՒԹՅԱՆ ՈԼՈՐՏՆԵՐԸ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1"/>
        <w:gridCol w:w="8010"/>
      </w:tblGrid>
      <w:tr>
        <w:trPr>
          <w:trHeight w:val="304" w:hRule="atLeast"/>
        </w:trPr>
        <w:tc>
          <w:tcPr>
            <w:tcW w:w="1331" w:type="dxa"/>
          </w:tcPr>
          <w:p>
            <w:pPr>
              <w:pStyle w:val="TableParagraph"/>
              <w:spacing w:line="250" w:lineRule="exact" w:before="34"/>
              <w:ind w:left="100"/>
              <w:rPr>
                <w:sz w:val="22"/>
              </w:rPr>
            </w:pPr>
            <w:r>
              <w:rPr>
                <w:sz w:val="22"/>
              </w:rPr>
              <w:t>H 49.31.8</w:t>
            </w:r>
          </w:p>
        </w:tc>
        <w:tc>
          <w:tcPr>
            <w:tcW w:w="8010" w:type="dxa"/>
          </w:tcPr>
          <w:p>
            <w:pPr>
              <w:pStyle w:val="TableParagraph"/>
              <w:spacing w:line="250" w:lineRule="exact" w:before="34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Ճոպանուղիներով ուղևորափոխադրումներ</w:t>
            </w:r>
          </w:p>
        </w:tc>
      </w:tr>
      <w:tr>
        <w:trPr>
          <w:trHeight w:val="306" w:hRule="atLeast"/>
        </w:trPr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03"/>
              <w:rPr>
                <w:sz w:val="22"/>
              </w:rPr>
            </w:pPr>
            <w:r>
              <w:rPr>
                <w:w w:val="110"/>
                <w:sz w:val="22"/>
              </w:rPr>
              <w:t>I 55</w:t>
            </w:r>
          </w:p>
        </w:tc>
        <w:tc>
          <w:tcPr>
            <w:tcW w:w="8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Կացության կազմակերպում</w:t>
            </w:r>
          </w:p>
        </w:tc>
      </w:tr>
      <w:tr>
        <w:trPr>
          <w:trHeight w:val="304" w:hRule="atLeast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10"/>
                <w:sz w:val="22"/>
              </w:rPr>
              <w:t>I 56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Հանրային սննդի կազմակերպում</w:t>
            </w:r>
          </w:p>
        </w:tc>
      </w:tr>
      <w:tr>
        <w:trPr>
          <w:trHeight w:val="609" w:hRule="atLeast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N 77.11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Մարդատար ավտոմոբիլների և թեթևաքաշ փոխադրամիջոցների</w:t>
            </w:r>
          </w:p>
          <w:p>
            <w:pPr>
              <w:pStyle w:val="TableParagraph"/>
              <w:spacing w:before="5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վարձույթ</w:t>
            </w:r>
          </w:p>
        </w:tc>
      </w:tr>
      <w:tr>
        <w:trPr>
          <w:trHeight w:val="304" w:hRule="atLeast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N 77.21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Զվարճանքի և սպորտի պարագաների վարձույթ</w:t>
            </w:r>
          </w:p>
        </w:tc>
      </w:tr>
      <w:tr>
        <w:trPr>
          <w:trHeight w:val="914" w:hRule="atLeast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103"/>
              <w:rPr>
                <w:sz w:val="22"/>
              </w:rPr>
            </w:pPr>
            <w:r>
              <w:rPr>
                <w:w w:val="105"/>
                <w:sz w:val="22"/>
              </w:rPr>
              <w:t>N 79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Զբոսաշրջային գործակալությունների, զբոսաշրջային օպերատորների</w:t>
            </w:r>
          </w:p>
          <w:p>
            <w:pPr>
              <w:pStyle w:val="TableParagraph"/>
              <w:spacing w:line="300" w:lineRule="atLeast" w:before="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գործունեություն, տեղերի ամրագրում և զբոսաշրջության ոլորտի այլ ծառայություններ</w:t>
            </w:r>
          </w:p>
        </w:tc>
      </w:tr>
      <w:tr>
        <w:trPr>
          <w:trHeight w:val="304" w:hRule="atLeast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05"/>
                <w:sz w:val="22"/>
              </w:rPr>
              <w:t>N 82.3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Վեհաժողովների, առևտրային ցուցահանդեսների կազմակերպում</w:t>
            </w:r>
          </w:p>
        </w:tc>
      </w:tr>
      <w:tr>
        <w:trPr>
          <w:trHeight w:val="609" w:hRule="atLeast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103"/>
              <w:rPr>
                <w:sz w:val="22"/>
              </w:rPr>
            </w:pPr>
            <w:r>
              <w:rPr>
                <w:w w:val="105"/>
                <w:sz w:val="22"/>
              </w:rPr>
              <w:t>R 93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Սպորտի, զվարճությունների և հանգստի կազմակերպման բնագավառում</w:t>
            </w:r>
          </w:p>
          <w:p>
            <w:pPr>
              <w:pStyle w:val="TableParagraph"/>
              <w:spacing w:before="5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գործունեություն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88" w:lineRule="auto"/>
        <w:ind w:left="277" w:right="4543" w:hanging="126"/>
      </w:pPr>
      <w:r>
        <w:rPr>
          <w:w w:val="105"/>
        </w:rPr>
        <w:t>ՀԱՅԱՍՏԱՆԻ ՀԱՆՐԱՊԵՏՈՒԹՅԱՆ ՎԱՐՉԱՊԵՏԻ ԱՇԽԱՏԱԿԱԶՄԻ</w:t>
      </w:r>
    </w:p>
    <w:p>
      <w:pPr>
        <w:pStyle w:val="BodyText"/>
        <w:tabs>
          <w:tab w:pos="5951" w:val="left" w:leader="none"/>
        </w:tabs>
        <w:spacing w:before="5"/>
        <w:ind w:left="955"/>
      </w:pPr>
      <w:r>
        <w:rPr>
          <w:w w:val="105"/>
        </w:rPr>
        <w:t>ՂԵԿԱՎԱՐ</w:t>
        <w:tab/>
      </w:r>
      <w:r>
        <w:rPr>
          <w:spacing w:val="-4"/>
          <w:w w:val="105"/>
        </w:rPr>
        <w:t>Ա.</w:t>
      </w:r>
      <w:r>
        <w:rPr>
          <w:spacing w:val="-7"/>
          <w:w w:val="105"/>
        </w:rPr>
        <w:t> </w:t>
      </w:r>
      <w:r>
        <w:rPr>
          <w:spacing w:val="-8"/>
          <w:w w:val="105"/>
        </w:rPr>
        <w:t>ՀԱՐՈՒԹՅՈՒՆՅԱՆ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95"/>
        <w:ind w:left="0" w:right="44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6409880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16.08.2024</w:t>
      </w:r>
    </w:p>
    <w:sectPr>
      <w:type w:val="continuous"/>
      <w:pgSz w:w="12240" w:h="15840"/>
      <w:pgMar w:top="1320" w:bottom="280" w:left="17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2" w:line="252" w:lineRule="exact"/>
      <w:ind w:left="104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KristinaP</dc:creator>
  <dc:title>Microsoft Word - Document1</dc:title>
  <dcterms:created xsi:type="dcterms:W3CDTF">2024-08-16T14:00:34Z</dcterms:created>
  <dcterms:modified xsi:type="dcterms:W3CDTF">2024-08-16T14:00:34Z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2024-08-16T00:00:00Z</vt:filetime>
  </property>
</Properties>
</file>