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ՀԱՎԵԼՎԱԾ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A2F09" w:rsidRPr="000E219B">
        <w:rPr>
          <w:rFonts w:ascii="Sylfaen" w:hAnsi="Sylfaen" w:cs="Sylfaen"/>
          <w:sz w:val="24"/>
          <w:szCs w:val="24"/>
        </w:rPr>
        <w:br/>
      </w:r>
      <w:r w:rsidRPr="000E219B">
        <w:rPr>
          <w:rFonts w:ascii="Sylfaen" w:hAnsi="Sylfaen"/>
          <w:sz w:val="24"/>
          <w:szCs w:val="24"/>
        </w:rPr>
        <w:t>2017 թվականի դեկտեմբերի 19-ի թիվ 175 որոշման</w:t>
      </w:r>
    </w:p>
    <w:p w:rsidR="001D519D" w:rsidRPr="000E219B" w:rsidRDefault="001D519D" w:rsidP="009A2F09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 w:cs="Sylfaen"/>
          <w:sz w:val="24"/>
          <w:szCs w:val="24"/>
        </w:rPr>
      </w:pPr>
    </w:p>
    <w:p w:rsidR="000F42E6" w:rsidRPr="000E219B" w:rsidRDefault="003C4910" w:rsidP="009A2F09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 w:cs="Sylfaen"/>
          <w:sz w:val="24"/>
          <w:szCs w:val="24"/>
        </w:rPr>
      </w:pPr>
      <w:r w:rsidRPr="000E219B">
        <w:rPr>
          <w:rStyle w:val="Heading2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0F42E6" w:rsidRPr="000E219B" w:rsidRDefault="003C4910" w:rsidP="009A2F09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Մաքսային միության հանձնաժողովի 2011 թվականի սեպտեմբերի 23-ի թիվ 797 որոշման մեջ կատարվող</w:t>
      </w:r>
    </w:p>
    <w:p w:rsidR="009A2F09" w:rsidRPr="000E219B" w:rsidRDefault="009A2F09" w:rsidP="009A2F09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 w:cs="Sylfaen"/>
          <w:sz w:val="24"/>
          <w:szCs w:val="24"/>
        </w:rPr>
      </w:pPr>
    </w:p>
    <w:p w:rsidR="000F42E6" w:rsidRPr="000E219B" w:rsidRDefault="001D519D" w:rsidP="009A2F0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1.</w:t>
      </w:r>
      <w:r w:rsidR="009A2F09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2.2 կետում «արտադրանքի համապատասխանության (հաստատման)» բառերը փոխարինել «տեխնիկական կանոնակարգման օբյեկտների համապատասխանության» բառերով։</w:t>
      </w:r>
    </w:p>
    <w:p w:rsidR="000F42E6" w:rsidRPr="000E219B" w:rsidRDefault="001D519D" w:rsidP="007A7E45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2.</w:t>
      </w:r>
      <w:r w:rsidR="009A2F09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Ստանդարտացման ոլորտի այն փաստաթղթերի ցանկում, որոնց կամավոր հիմունքով կիրառման արդյունքում ապահովվում է նշված որոշմամբ հաստատված՝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 xml:space="preserve">«Երեխաների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դեռահասների համար նախատեսված արտադրանքի անվտանգության մասին» Մաքսային միության տեխնիկական կանոնակարգի </w:t>
      </w:r>
      <w:r w:rsidR="00D3116C" w:rsidRPr="000E219B">
        <w:rPr>
          <w:rFonts w:ascii="Sylfaen" w:hAnsi="Sylfaen"/>
          <w:sz w:val="24"/>
          <w:szCs w:val="24"/>
        </w:rPr>
        <w:t xml:space="preserve">(ՄՄ ՏԿ 007/2011) </w:t>
      </w:r>
      <w:r w:rsidRPr="000E219B">
        <w:rPr>
          <w:rFonts w:ascii="Sylfaen" w:hAnsi="Sylfaen"/>
          <w:sz w:val="24"/>
          <w:szCs w:val="24"/>
        </w:rPr>
        <w:t>պահանջների պահպանումը.</w:t>
      </w:r>
    </w:p>
    <w:p w:rsidR="000F42E6" w:rsidRPr="000E219B" w:rsidRDefault="001D519D" w:rsidP="007A7E45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1)</w:t>
      </w:r>
      <w:r w:rsidR="009A2F09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«Մեկանգամյա օգտագործման սանիտարահիգիենիկ արտադրատեսակներ» բաժնում «ԳՕՍՏ Ռ 52557-2011 «Տակդիրներ մանկական՝ թղթից</w:t>
      </w:r>
      <w:r w:rsidR="005B1A67" w:rsidRPr="000E219B">
        <w:rPr>
          <w:rFonts w:ascii="Sylfaen" w:hAnsi="Sylfaen"/>
          <w:sz w:val="24"/>
          <w:szCs w:val="24"/>
        </w:rPr>
        <w:t>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Ընդհանուր տեխնիկական պայմաններ» դիրքը երկրորդ սյունակում շարադրել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խմբագրությամբ՝</w:t>
      </w:r>
    </w:p>
    <w:p w:rsidR="000F42E6" w:rsidRPr="000E219B" w:rsidRDefault="003C4910" w:rsidP="007A7E45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«Բաժին 3, բաժին 5, 5.10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5.11 կետեր»</w:t>
      </w:r>
      <w:r w:rsidR="00A80431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7A7E4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2)</w:t>
      </w:r>
      <w:r w:rsidR="007A7E45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«Սպասք, ճաշի պարագաներ» բաժնում՝</w:t>
      </w:r>
    </w:p>
    <w:p w:rsidR="007A7E45" w:rsidRPr="000E219B" w:rsidRDefault="007A7E45" w:rsidP="007A7E4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lastRenderedPageBreak/>
        <w:t xml:space="preserve">«ԳՕՍՏ 30407-96 (ԻՍՕ 7081-1-82, ԻՍՕ 7086-2-82) «Սպասք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դեկորատիվ արտադրատեսակներ ապակուց. Ընդհանուր տեխնիկական պայմաններ» դիրքը երկրորդ սյունակում շարադրել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խմբագրությամբ՝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«Բաժին 6, 6.1, 6.3, 6.4, 6.6, 6.7 կետեր»</w:t>
      </w:r>
      <w:r w:rsidR="00A80431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երրորդ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չորրորդ դիրքերը փոխարինել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դիրքերով</w:t>
      </w:r>
      <w:r w:rsidR="008D4082" w:rsidRPr="000E219B">
        <w:rPr>
          <w:rFonts w:ascii="Sylfaen" w:hAnsi="Sylfaen"/>
          <w:sz w:val="24"/>
          <w:szCs w:val="24"/>
        </w:rPr>
        <w:t>՝</w:t>
      </w:r>
    </w:p>
    <w:tbl>
      <w:tblPr>
        <w:tblOverlap w:val="never"/>
        <w:tblW w:w="97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2"/>
        <w:gridCol w:w="2804"/>
      </w:tblGrid>
      <w:tr w:rsidR="000F42E6" w:rsidRPr="000E219B" w:rsidTr="00CA0564">
        <w:tc>
          <w:tcPr>
            <w:tcW w:w="6912" w:type="dxa"/>
            <w:shd w:val="clear" w:color="auto" w:fill="FFFFFF"/>
            <w:vAlign w:val="center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42" w:right="8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«ԳՕՍՏ 32094-2013 «Սպասք մայոլիկե. Տեխնիկական պայմաններ»</w:t>
            </w:r>
          </w:p>
        </w:tc>
        <w:tc>
          <w:tcPr>
            <w:tcW w:w="2804" w:type="dxa"/>
            <w:shd w:val="clear" w:color="auto" w:fill="FFFFFF"/>
            <w:vAlign w:val="center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7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Բաժին 4</w:t>
            </w:r>
            <w:r w:rsidR="00A80431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7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4.11, 4.12, 4.13 կետեր</w:t>
            </w:r>
          </w:p>
        </w:tc>
      </w:tr>
      <w:tr w:rsidR="000F42E6" w:rsidRPr="000E219B" w:rsidTr="00CA0564">
        <w:tc>
          <w:tcPr>
            <w:tcW w:w="6912" w:type="dxa"/>
            <w:shd w:val="clear" w:color="auto" w:fill="FFFFFF"/>
            <w:vAlign w:val="center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42" w:right="8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ԳՕՍՏ 32092-2013 «Սպասք կավագործական. Տեխնիկական պայմաններ»</w:t>
            </w:r>
          </w:p>
        </w:tc>
        <w:tc>
          <w:tcPr>
            <w:tcW w:w="2804" w:type="dxa"/>
            <w:shd w:val="clear" w:color="auto" w:fill="FFFFFF"/>
            <w:vAlign w:val="center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7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Բաժին 4</w:t>
            </w:r>
            <w:r w:rsidR="00A80431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  <w:p w:rsidR="00BA206A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7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4.13, 4.16, 4.17 կետեր»</w:t>
            </w:r>
            <w:r w:rsidR="00A80431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  <w:tr w:rsidR="000F42E6" w:rsidRPr="000E219B" w:rsidTr="00CA0564">
        <w:tc>
          <w:tcPr>
            <w:tcW w:w="9716" w:type="dxa"/>
            <w:gridSpan w:val="2"/>
            <w:shd w:val="clear" w:color="auto" w:fill="FFFFFF"/>
          </w:tcPr>
          <w:p w:rsidR="00BA206A" w:rsidRPr="000E219B" w:rsidRDefault="003C4910" w:rsidP="007A7E45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right="88" w:firstLine="567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3)</w:t>
            </w:r>
            <w:r w:rsidR="007A7E45" w:rsidRPr="000E219B">
              <w:rPr>
                <w:rFonts w:ascii="Sylfaen" w:hAnsi="Sylfaen"/>
                <w:sz w:val="24"/>
                <w:szCs w:val="24"/>
              </w:rPr>
              <w:tab/>
            </w:r>
            <w:r w:rsidRPr="000E219B">
              <w:rPr>
                <w:rFonts w:ascii="Sylfaen" w:hAnsi="Sylfaen"/>
                <w:sz w:val="24"/>
                <w:szCs w:val="24"/>
              </w:rPr>
              <w:t>«Հատով պատրաստի մանածագործական արտադրատեսակներ» բաժնում՝ առաջին դիրքը փոխարինել հետ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>յալ բովանդակությամբ դիրքով</w:t>
            </w:r>
            <w:r w:rsidR="008D4082" w:rsidRPr="000E219B">
              <w:rPr>
                <w:rFonts w:ascii="Sylfaen" w:hAnsi="Sylfaen"/>
                <w:sz w:val="24"/>
                <w:szCs w:val="24"/>
              </w:rPr>
              <w:t>՝</w:t>
            </w:r>
          </w:p>
        </w:tc>
      </w:tr>
      <w:tr w:rsidR="000F42E6" w:rsidRPr="000E219B" w:rsidTr="00CA0564">
        <w:tc>
          <w:tcPr>
            <w:tcW w:w="6912" w:type="dxa"/>
            <w:shd w:val="clear" w:color="auto" w:fill="FFFFFF"/>
            <w:vAlign w:val="bottom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42" w:right="8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 xml:space="preserve">«ԳՕՍՏ 9382-2014 «Վերմակներ՝ զուտ բրդյա, բրդյա 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կիսաբրդյա. Ընդհանուր տեխնիկական պայմաններ»</w:t>
            </w:r>
          </w:p>
        </w:tc>
        <w:tc>
          <w:tcPr>
            <w:tcW w:w="2804" w:type="dxa"/>
            <w:shd w:val="clear" w:color="auto" w:fill="FFFFFF"/>
          </w:tcPr>
          <w:p w:rsidR="00BA206A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45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3.4.5</w:t>
            </w:r>
            <w:r w:rsidR="00E31579"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կետ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»</w:t>
            </w:r>
            <w:r w:rsidR="00982F77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</w:tbl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երկրորդ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երրորդ դիրքերը առաջին սյունակում լրացնել «(կիրառվում է մինչ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2019 թվականի հունվարի 1-ը)» բառերով.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երրորդ դիրքից հետո լրացնել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դիրքեր</w:t>
      </w:r>
      <w:r w:rsidR="008D4082" w:rsidRPr="000E219B">
        <w:rPr>
          <w:rFonts w:ascii="Sylfaen" w:hAnsi="Sylfaen"/>
          <w:sz w:val="24"/>
          <w:szCs w:val="24"/>
        </w:rPr>
        <w:t>՝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0"/>
        <w:gridCol w:w="2606"/>
      </w:tblGrid>
      <w:tr w:rsidR="000F42E6" w:rsidRPr="000E219B" w:rsidTr="00CA0564">
        <w:tc>
          <w:tcPr>
            <w:tcW w:w="7110" w:type="dxa"/>
            <w:shd w:val="clear" w:color="auto" w:fill="FFFFFF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36" w:lineRule="auto"/>
              <w:ind w:left="142" w:right="14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«ԳՕՍՏ 33201-2014 «Գործվածքներ</w:t>
            </w:r>
            <w:r w:rsidR="00E31579" w:rsidRPr="000E219B">
              <w:rPr>
                <w:rFonts w:ascii="Sylfaen" w:hAnsi="Sylfaen"/>
                <w:sz w:val="24"/>
                <w:szCs w:val="24"/>
              </w:rPr>
              <w:t>՝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սեղանի սպիտակեղենի համար</w:t>
            </w:r>
            <w:r w:rsidR="00E31579" w:rsidRPr="000E219B">
              <w:rPr>
                <w:rFonts w:ascii="Sylfaen" w:hAnsi="Sylfaen"/>
                <w:sz w:val="24"/>
                <w:szCs w:val="24"/>
              </w:rPr>
              <w:t>,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սրբիչային զուտ վուշե, վուշե 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կիսավուշե 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հատով արտադրատեսակներ դրանցից. Ընդհանուր տեխնիկական պայմաններ»</w:t>
            </w:r>
          </w:p>
        </w:tc>
        <w:tc>
          <w:tcPr>
            <w:tcW w:w="2606" w:type="dxa"/>
            <w:shd w:val="clear" w:color="auto" w:fill="FFFFFF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36" w:lineRule="auto"/>
              <w:ind w:left="26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4.1.6, 4.1.11, 4.1.12 կետեր</w:t>
            </w:r>
          </w:p>
        </w:tc>
      </w:tr>
      <w:tr w:rsidR="000F42E6" w:rsidRPr="000E219B" w:rsidTr="008D675B">
        <w:tc>
          <w:tcPr>
            <w:tcW w:w="7110" w:type="dxa"/>
            <w:shd w:val="clear" w:color="auto" w:fill="FFFFFF"/>
            <w:vAlign w:val="bottom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36" w:lineRule="auto"/>
              <w:ind w:left="142" w:right="14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 xml:space="preserve">ԳՕՍՏ 10524-2014 «Գործվածքներ 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հատով արտադրատեսակներ՝ վուշե 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կիսավուշե, խավավոր. Ընդհանուր տեխնիկական պայմաններ»</w:t>
            </w:r>
          </w:p>
        </w:tc>
        <w:tc>
          <w:tcPr>
            <w:tcW w:w="2606" w:type="dxa"/>
            <w:shd w:val="clear" w:color="auto" w:fill="FFFFFF"/>
          </w:tcPr>
          <w:p w:rsidR="000F42E6" w:rsidRPr="000E219B" w:rsidRDefault="003C4910" w:rsidP="008D675B">
            <w:pPr>
              <w:pStyle w:val="Bodytext20"/>
              <w:shd w:val="clear" w:color="auto" w:fill="auto"/>
              <w:spacing w:before="0" w:after="160" w:line="336" w:lineRule="auto"/>
              <w:ind w:left="26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4.1.7, 4.1.12, 4.1.13 կետեր»</w:t>
            </w:r>
            <w:r w:rsidR="00982F77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  <w:tr w:rsidR="000F42E6" w:rsidRPr="000E219B" w:rsidTr="00CA0564">
        <w:tc>
          <w:tcPr>
            <w:tcW w:w="9716" w:type="dxa"/>
            <w:gridSpan w:val="2"/>
            <w:shd w:val="clear" w:color="auto" w:fill="FFFFFF"/>
            <w:vAlign w:val="bottom"/>
          </w:tcPr>
          <w:p w:rsidR="00BA206A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right="300" w:firstLine="567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չորրորդ դիրքը փոխարինել հետ</w:t>
            </w:r>
            <w:r w:rsidR="00B31AD5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յալ բովանդակությամբ դիրքով</w:t>
            </w:r>
            <w:r w:rsidR="008D4082" w:rsidRPr="000E219B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0F42E6" w:rsidRPr="000E219B" w:rsidTr="00CA0564">
        <w:tc>
          <w:tcPr>
            <w:tcW w:w="7110" w:type="dxa"/>
            <w:shd w:val="clear" w:color="auto" w:fill="FFFFFF"/>
            <w:vAlign w:val="bottom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lastRenderedPageBreak/>
              <w:t xml:space="preserve">«ԳՕՍՏ 11027-2014 «Գործվածքներ 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հատով արտադրատեսակներ՝ բամբակե, խավավոր 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վաֆլենման. Ընդհանուր տեխնիկական պայմաններ»</w:t>
            </w:r>
          </w:p>
        </w:tc>
        <w:tc>
          <w:tcPr>
            <w:tcW w:w="2606" w:type="dxa"/>
            <w:shd w:val="clear" w:color="auto" w:fill="FFFFFF"/>
          </w:tcPr>
          <w:p w:rsidR="00BA206A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26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3.3.11, 3.4.3 կետեր»</w:t>
            </w:r>
            <w:r w:rsidR="00982F77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  <w:tr w:rsidR="000F42E6" w:rsidRPr="000E219B" w:rsidTr="00CA0564">
        <w:tc>
          <w:tcPr>
            <w:tcW w:w="9716" w:type="dxa"/>
            <w:gridSpan w:val="2"/>
            <w:shd w:val="clear" w:color="auto" w:fill="FFFFFF"/>
            <w:vAlign w:val="bottom"/>
          </w:tcPr>
          <w:p w:rsidR="00BA206A" w:rsidRPr="000E219B" w:rsidRDefault="003C4910" w:rsidP="009A2F09">
            <w:pPr>
              <w:pStyle w:val="Bodytext20"/>
              <w:shd w:val="clear" w:color="auto" w:fill="auto"/>
              <w:spacing w:before="0" w:after="160" w:line="36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լրացնել հետ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>յալ բովանդակությամբ դիրք՝</w:t>
            </w:r>
          </w:p>
        </w:tc>
      </w:tr>
      <w:tr w:rsidR="000F42E6" w:rsidRPr="000E219B" w:rsidTr="00CA0564">
        <w:tc>
          <w:tcPr>
            <w:tcW w:w="7110" w:type="dxa"/>
            <w:shd w:val="clear" w:color="auto" w:fill="FFFFFF"/>
            <w:vAlign w:val="center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 xml:space="preserve">ԳՕՍՏ 9441-2014 «Թաշկինակներ, շարֆեր 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պալանտիններ՝ զուտ բրդյա, բրդյա 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կիսաբրդյա. Ընդհանուր տեխնիկական պայմաններ»</w:t>
            </w:r>
          </w:p>
        </w:tc>
        <w:tc>
          <w:tcPr>
            <w:tcW w:w="2606" w:type="dxa"/>
            <w:shd w:val="clear" w:color="auto" w:fill="FFFFFF"/>
          </w:tcPr>
          <w:p w:rsidR="00BA206A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26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3.12.2, 3.12.3 կետեր»</w:t>
            </w:r>
            <w:r w:rsidR="00982F77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</w:tbl>
    <w:p w:rsidR="000F42E6" w:rsidRPr="000E219B" w:rsidRDefault="003C4910" w:rsidP="007A7E4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4)</w:t>
      </w:r>
      <w:r w:rsidR="007A7E45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«Մանածագործական արտադրատեսակներ» բաժնում</w:t>
      </w:r>
      <w:r w:rsidR="00F32C6A" w:rsidRPr="000E219B">
        <w:rPr>
          <w:rFonts w:ascii="Sylfaen" w:hAnsi="Sylfaen"/>
          <w:sz w:val="24"/>
          <w:szCs w:val="24"/>
        </w:rPr>
        <w:t>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երկրորդ-չորրորդ դիրքերը փոխարինել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դիրքերով</w:t>
      </w:r>
      <w:r w:rsidR="008D4082" w:rsidRPr="000E219B">
        <w:rPr>
          <w:rFonts w:ascii="Sylfaen" w:hAnsi="Sylfaen"/>
          <w:sz w:val="24"/>
          <w:szCs w:val="24"/>
        </w:rPr>
        <w:t>՝</w:t>
      </w:r>
    </w:p>
    <w:tbl>
      <w:tblPr>
        <w:tblOverlap w:val="never"/>
        <w:tblW w:w="96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8"/>
        <w:gridCol w:w="2506"/>
      </w:tblGrid>
      <w:tr w:rsidR="000F42E6" w:rsidRPr="000E219B" w:rsidTr="00CA0564">
        <w:tc>
          <w:tcPr>
            <w:tcW w:w="7098" w:type="dxa"/>
            <w:shd w:val="clear" w:color="auto" w:fill="FFFFFF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42" w:right="9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ԳՕՍՏ 5007-2014 «Արտադրատեսակներ տրիկոտաժե ձեռնոցային. Ընդհանուր տեխնիկական պայմաններ»</w:t>
            </w:r>
          </w:p>
        </w:tc>
        <w:tc>
          <w:tcPr>
            <w:tcW w:w="2506" w:type="dxa"/>
            <w:shd w:val="clear" w:color="auto" w:fill="FFFFFF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4.10.2, 4.10.3 կետեր</w:t>
            </w:r>
          </w:p>
        </w:tc>
      </w:tr>
      <w:tr w:rsidR="000F42E6" w:rsidRPr="000E219B" w:rsidTr="00CA0564">
        <w:tc>
          <w:tcPr>
            <w:tcW w:w="7098" w:type="dxa"/>
            <w:shd w:val="clear" w:color="auto" w:fill="FFFFFF"/>
            <w:vAlign w:val="center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42" w:right="9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ԳՕՍՏ 5274-2014 «Շարֆեր </w:t>
            </w:r>
            <w:r w:rsidR="00B31AD5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թաշկինակներ տրիկոտաժե. Ընդհանուր տեխնիկական պայմաններ»</w:t>
            </w:r>
          </w:p>
        </w:tc>
        <w:tc>
          <w:tcPr>
            <w:tcW w:w="2506" w:type="dxa"/>
            <w:shd w:val="clear" w:color="auto" w:fill="FFFFFF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3.9.4 կետ</w:t>
            </w:r>
          </w:p>
        </w:tc>
      </w:tr>
      <w:tr w:rsidR="000F42E6" w:rsidRPr="000E219B" w:rsidTr="00CA0564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42" w:right="9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ԳՕՍՏ 8541-2014 «Արտադրատեսակներ գուլպա-կիսագուլպային՝ կլոր գուլպայի ձ</w:t>
            </w:r>
            <w:r w:rsidR="00B31AD5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ավորման ավտոմատներ</w:t>
            </w:r>
            <w:r w:rsidR="00961228" w:rsidRPr="000E219B">
              <w:rPr>
                <w:rStyle w:val="Bodytext21"/>
                <w:rFonts w:ascii="Sylfaen" w:hAnsi="Sylfaen"/>
                <w:sz w:val="24"/>
                <w:szCs w:val="24"/>
              </w:rPr>
              <w:t>ով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արտադրվող. Ընդհանուր տեխնիկական պայմաններ»</w:t>
            </w:r>
          </w:p>
        </w:tc>
        <w:tc>
          <w:tcPr>
            <w:tcW w:w="2506" w:type="dxa"/>
            <w:shd w:val="clear" w:color="auto" w:fill="FFFFFF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5.2.6 կետ»</w:t>
            </w:r>
            <w:r w:rsidR="00961228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  <w:tr w:rsidR="000F42E6" w:rsidRPr="000E219B" w:rsidTr="00CA0564">
        <w:tc>
          <w:tcPr>
            <w:tcW w:w="9604" w:type="dxa"/>
            <w:gridSpan w:val="2"/>
            <w:shd w:val="clear" w:color="auto" w:fill="FFFFFF"/>
            <w:vAlign w:val="bottom"/>
          </w:tcPr>
          <w:p w:rsidR="00BA206A" w:rsidRPr="000E219B" w:rsidRDefault="003C4910" w:rsidP="009A2F09">
            <w:pPr>
              <w:pStyle w:val="Bodytext20"/>
              <w:shd w:val="clear" w:color="auto" w:fill="auto"/>
              <w:spacing w:before="0" w:after="160" w:line="360" w:lineRule="auto"/>
              <w:ind w:right="93" w:firstLine="567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լրացնել հետ</w:t>
            </w:r>
            <w:r w:rsidR="00B31AD5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յալ բովանդակությամբ դիրք՝</w:t>
            </w:r>
          </w:p>
        </w:tc>
      </w:tr>
      <w:tr w:rsidR="000F42E6" w:rsidRPr="000E219B" w:rsidTr="00CA0564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142" w:right="9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ԳՕՍՏ 33378-2015 «Գլխի հարդարանքներ տրիկոտաժե.</w:t>
            </w:r>
            <w:r w:rsidR="009A2F09"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Ընդհանուր տեխնիկական պայմաններ»</w:t>
            </w:r>
          </w:p>
        </w:tc>
        <w:tc>
          <w:tcPr>
            <w:tcW w:w="2506" w:type="dxa"/>
            <w:shd w:val="clear" w:color="auto" w:fill="FFFFFF"/>
            <w:vAlign w:val="bottom"/>
          </w:tcPr>
          <w:p w:rsidR="00BA206A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3.3.3, 3.3.4, 3.3.5, 3.3.7 կետեր»</w:t>
            </w:r>
            <w:r w:rsidR="00227B27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</w:tbl>
    <w:p w:rsidR="000F42E6" w:rsidRPr="000E219B" w:rsidRDefault="003C4910" w:rsidP="007A7E4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5)</w:t>
      </w:r>
      <w:r w:rsidR="007A7E45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 xml:space="preserve">«Հագուստ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արտադրատեսակներ մանածագործական նյութերից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կաշվից» բաժնում</w:t>
      </w:r>
      <w:r w:rsidR="000F1837" w:rsidRPr="000E219B">
        <w:rPr>
          <w:rFonts w:ascii="Sylfaen" w:hAnsi="Sylfaen"/>
          <w:sz w:val="24"/>
          <w:szCs w:val="24"/>
        </w:rPr>
        <w:t>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առաջին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երկրորդ դիրքերը շարադրել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խմբագրությամբ</w:t>
      </w:r>
      <w:r w:rsidR="008D4082" w:rsidRPr="000E219B">
        <w:rPr>
          <w:rFonts w:ascii="Sylfaen" w:hAnsi="Sylfaen"/>
          <w:sz w:val="24"/>
          <w:szCs w:val="24"/>
        </w:rPr>
        <w:t>՝</w:t>
      </w:r>
    </w:p>
    <w:tbl>
      <w:tblPr>
        <w:tblOverlap w:val="never"/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8"/>
        <w:gridCol w:w="2532"/>
      </w:tblGrid>
      <w:tr w:rsidR="000F42E6" w:rsidRPr="000E219B" w:rsidTr="00CA0564">
        <w:tc>
          <w:tcPr>
            <w:tcW w:w="7098" w:type="dxa"/>
            <w:shd w:val="clear" w:color="auto" w:fill="FFFFFF"/>
          </w:tcPr>
          <w:p w:rsidR="000F42E6" w:rsidRPr="000E219B" w:rsidRDefault="003C4910" w:rsidP="00E35336">
            <w:pPr>
              <w:pStyle w:val="Bodytext20"/>
              <w:shd w:val="clear" w:color="auto" w:fill="auto"/>
              <w:spacing w:before="0" w:after="160" w:line="360" w:lineRule="auto"/>
              <w:ind w:left="142" w:right="16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ԳՕՍՏ 25294-2003 «Վերնազգեստ զգեստային-բլուզային տեսականուց. Ընդհանուր տեխնիկական պայմաններ»</w:t>
            </w:r>
          </w:p>
        </w:tc>
        <w:tc>
          <w:tcPr>
            <w:tcW w:w="2532" w:type="dxa"/>
            <w:shd w:val="clear" w:color="auto" w:fill="FFFFFF"/>
          </w:tcPr>
          <w:p w:rsidR="000F42E6" w:rsidRPr="000E219B" w:rsidRDefault="003C4910" w:rsidP="007A7E45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5.2.3, 5.4.3 կետեր</w:t>
            </w:r>
          </w:p>
        </w:tc>
      </w:tr>
      <w:tr w:rsidR="000F42E6" w:rsidRPr="000E219B" w:rsidTr="00CA0564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3C4910" w:rsidP="00E35336">
            <w:pPr>
              <w:pStyle w:val="Bodytext20"/>
              <w:shd w:val="clear" w:color="auto" w:fill="auto"/>
              <w:spacing w:before="0" w:after="160" w:line="360" w:lineRule="auto"/>
              <w:ind w:left="142" w:right="16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ԳՕՍՏ 25295-2003 «Վերնազգեստ վերարկու-կոստյումային տեսականուց. Ընդհանուր տեխնիկական պայմաններ»</w:t>
            </w:r>
          </w:p>
        </w:tc>
        <w:tc>
          <w:tcPr>
            <w:tcW w:w="2532" w:type="dxa"/>
            <w:shd w:val="clear" w:color="auto" w:fill="FFFFFF"/>
            <w:vAlign w:val="center"/>
          </w:tcPr>
          <w:p w:rsidR="00BA206A" w:rsidRPr="000E219B" w:rsidRDefault="003C4910" w:rsidP="00CA0564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5.2.3, 5.4.3, 5.4.4 կետեր»</w:t>
            </w:r>
            <w:r w:rsidR="00FB3572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  <w:tr w:rsidR="000F42E6" w:rsidRPr="000E219B" w:rsidTr="00CA0564">
        <w:tc>
          <w:tcPr>
            <w:tcW w:w="9630" w:type="dxa"/>
            <w:gridSpan w:val="2"/>
            <w:shd w:val="clear" w:color="auto" w:fill="FFFFFF"/>
            <w:vAlign w:val="bottom"/>
          </w:tcPr>
          <w:p w:rsidR="00BA206A" w:rsidRPr="000E219B" w:rsidRDefault="003C4910" w:rsidP="009A2F09">
            <w:pPr>
              <w:pStyle w:val="Bodytext20"/>
              <w:shd w:val="clear" w:color="auto" w:fill="auto"/>
              <w:spacing w:before="0" w:after="160" w:line="360" w:lineRule="auto"/>
              <w:ind w:right="169" w:firstLine="567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երրորդ </w:t>
            </w:r>
            <w:r w:rsidR="00B31AD5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չորրորդ դիրքերը փոխարինել հետ</w:t>
            </w:r>
            <w:r w:rsidR="00B31AD5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յալ բովանդակությամբ դիրքով</w:t>
            </w:r>
            <w:r w:rsidR="008D4082" w:rsidRPr="000E219B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0F42E6" w:rsidRPr="000E219B" w:rsidTr="00E35336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3C4910" w:rsidP="00E35336">
            <w:pPr>
              <w:pStyle w:val="Bodytext20"/>
              <w:shd w:val="clear" w:color="auto" w:fill="auto"/>
              <w:spacing w:before="0" w:after="160" w:line="360" w:lineRule="auto"/>
              <w:ind w:left="142" w:right="16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ԳՕՍՏ 30327-2013 «Վերնաշապիկներ. Ընդհանուր տեխնիկական պայմաններ»</w:t>
            </w:r>
          </w:p>
        </w:tc>
        <w:tc>
          <w:tcPr>
            <w:tcW w:w="2532" w:type="dxa"/>
            <w:shd w:val="clear" w:color="auto" w:fill="FFFFFF"/>
          </w:tcPr>
          <w:p w:rsidR="00BA206A" w:rsidRPr="000E219B" w:rsidRDefault="003C4910" w:rsidP="00E35336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5.2.2, 5.4 կետեր»</w:t>
            </w:r>
            <w:r w:rsidR="00FB3572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</w:tbl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վեցերորդ դիրքը առաջին սյունակում լրացնել «(կիրառվում է մինչ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2019</w:t>
      </w:r>
      <w:r w:rsidR="007F1A92" w:rsidRPr="000E219B">
        <w:rPr>
          <w:rFonts w:ascii="Sylfaen" w:hAnsi="Sylfaen"/>
          <w:sz w:val="24"/>
          <w:szCs w:val="24"/>
        </w:rPr>
        <w:t> </w:t>
      </w:r>
      <w:r w:rsidRPr="000E219B">
        <w:rPr>
          <w:rFonts w:ascii="Sylfaen" w:hAnsi="Sylfaen"/>
          <w:sz w:val="24"/>
          <w:szCs w:val="24"/>
        </w:rPr>
        <w:t>թվականի հունվարի 1-ը)» բառերով</w:t>
      </w:r>
      <w:r w:rsidR="005C11BE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վեցերորդ դիրքից հետո լրացնել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դիրք՝</w:t>
      </w:r>
    </w:p>
    <w:tbl>
      <w:tblPr>
        <w:tblOverlap w:val="never"/>
        <w:tblW w:w="96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8"/>
        <w:gridCol w:w="2565"/>
      </w:tblGrid>
      <w:tr w:rsidR="000F42E6" w:rsidRPr="000E219B" w:rsidTr="00CA0564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3C4910" w:rsidP="00E35336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«ԳՕՍՏ 29097-2015 «Սեղմիրանային (կորսետային) արտադրատեսակներ. Ընդհանուր տեխնիկական պայմաններ»</w:t>
            </w:r>
          </w:p>
        </w:tc>
        <w:tc>
          <w:tcPr>
            <w:tcW w:w="2565" w:type="dxa"/>
            <w:shd w:val="clear" w:color="auto" w:fill="FFFFFF"/>
          </w:tcPr>
          <w:p w:rsidR="00BA206A" w:rsidRPr="000E219B" w:rsidRDefault="003C4910" w:rsidP="00CA0564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4.2.2 կետ»</w:t>
            </w:r>
            <w:r w:rsidR="005C11BE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</w:tbl>
    <w:p w:rsidR="000F42E6" w:rsidRPr="000E219B" w:rsidRDefault="005C11BE" w:rsidP="00CA0564">
      <w:pPr>
        <w:pStyle w:val="Tablecaption0"/>
        <w:shd w:val="clear" w:color="auto" w:fill="auto"/>
        <w:spacing w:after="160" w:line="360" w:lineRule="auto"/>
        <w:ind w:firstLine="567"/>
        <w:jc w:val="both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յ</w:t>
      </w:r>
      <w:r w:rsidR="003C4910" w:rsidRPr="000E219B">
        <w:rPr>
          <w:rFonts w:ascii="Sylfaen" w:hAnsi="Sylfaen"/>
          <w:sz w:val="24"/>
          <w:szCs w:val="24"/>
        </w:rPr>
        <w:t xml:space="preserve">ոթերորդ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ութերորդ դիրքերը փոխարինել հետ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>յալ բովանդակությամբ դիրքով</w:t>
      </w:r>
      <w:r w:rsidRPr="000E219B">
        <w:rPr>
          <w:rFonts w:ascii="Sylfaen" w:hAnsi="Sylfaen"/>
          <w:sz w:val="24"/>
          <w:szCs w:val="24"/>
        </w:rPr>
        <w:t>՝</w:t>
      </w:r>
      <w:r w:rsidR="003C4910" w:rsidRPr="000E219B">
        <w:rPr>
          <w:rFonts w:ascii="Sylfaen" w:hAnsi="Sylfaen"/>
          <w:sz w:val="24"/>
          <w:szCs w:val="24"/>
        </w:rPr>
        <w:t xml:space="preserve"> </w:t>
      </w:r>
    </w:p>
    <w:tbl>
      <w:tblPr>
        <w:tblOverlap w:val="never"/>
        <w:tblW w:w="96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8"/>
        <w:gridCol w:w="2564"/>
      </w:tblGrid>
      <w:tr w:rsidR="000F42E6" w:rsidRPr="000E219B" w:rsidTr="00E35336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3C4910" w:rsidP="00E35336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«ԳՕՍՏ 32119-2013 «Արտադրատեսակներ</w:t>
            </w:r>
            <w:r w:rsidR="000F1837" w:rsidRPr="000E219B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նորածինների </w:t>
            </w:r>
            <w:r w:rsidR="00B31AD5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մսուրային տարիքի երեխաների համար. </w:t>
            </w:r>
            <w:r w:rsidR="00C85097" w:rsidRPr="000E219B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Ընդհանուր տեխնիկական պայմաններ»</w:t>
            </w:r>
          </w:p>
        </w:tc>
        <w:tc>
          <w:tcPr>
            <w:tcW w:w="2564" w:type="dxa"/>
            <w:shd w:val="clear" w:color="auto" w:fill="FFFFFF"/>
          </w:tcPr>
          <w:p w:rsidR="000F42E6" w:rsidRPr="000E219B" w:rsidRDefault="003C4910" w:rsidP="00E35336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3.1, 4.2.4, 4.2.6, 4.2.7, 4.3.1,4.3.3, 4.4.4 կետեր»</w:t>
            </w:r>
            <w:r w:rsidR="005C11BE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</w:tbl>
    <w:p w:rsidR="000F42E6" w:rsidRPr="000E219B" w:rsidRDefault="003C4910" w:rsidP="00CA0564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տաս</w:t>
      </w:r>
      <w:r w:rsidR="000F1837" w:rsidRPr="000E219B">
        <w:rPr>
          <w:rFonts w:ascii="Sylfaen" w:hAnsi="Sylfaen"/>
          <w:sz w:val="24"/>
          <w:szCs w:val="24"/>
        </w:rPr>
        <w:t>ն</w:t>
      </w:r>
      <w:r w:rsidRPr="000E219B">
        <w:rPr>
          <w:rFonts w:ascii="Sylfaen" w:hAnsi="Sylfaen"/>
          <w:sz w:val="24"/>
          <w:szCs w:val="24"/>
        </w:rPr>
        <w:t>երկուերորդ դիրքը փոխարինել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դիրքով</w:t>
      </w:r>
      <w:r w:rsidR="005C11BE" w:rsidRPr="000E219B">
        <w:rPr>
          <w:rFonts w:ascii="Sylfaen" w:hAnsi="Sylfaen"/>
          <w:sz w:val="24"/>
          <w:szCs w:val="24"/>
        </w:rPr>
        <w:t>՝</w:t>
      </w:r>
    </w:p>
    <w:tbl>
      <w:tblPr>
        <w:tblOverlap w:val="never"/>
        <w:tblW w:w="96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8"/>
        <w:gridCol w:w="2565"/>
      </w:tblGrid>
      <w:tr w:rsidR="000F42E6" w:rsidRPr="000E219B" w:rsidTr="00CA0564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454EA8" w:rsidP="00E35336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 xml:space="preserve">«ԳՕՍՏ 7779-2015 «Գործվածքներ 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արտադրատեսակներ հատով՝ մետաքսե 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կիսամետաքսե. Ներկվածքի </w:t>
            </w:r>
            <w:r w:rsidR="003C4910"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կայունության նորմերը </w:t>
            </w:r>
            <w:r w:rsidR="00B31AD5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C4910"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դրա որոշման մեթոդները»</w:t>
            </w:r>
          </w:p>
        </w:tc>
        <w:tc>
          <w:tcPr>
            <w:tcW w:w="2565" w:type="dxa"/>
            <w:shd w:val="clear" w:color="auto" w:fill="FFFFFF"/>
          </w:tcPr>
          <w:p w:rsidR="00BA206A" w:rsidRPr="000E219B" w:rsidRDefault="003C4910" w:rsidP="00CA0564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3.3, 3.4 կետեր»</w:t>
            </w:r>
            <w:r w:rsidR="005C11BE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</w:tbl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տասնչորսերորդ դիրքը առաջին սյունակում լրացնել «(կիրառվում է մինչ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2019 թվականի հունվարի 1-ը)» բառերով.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տասնչորսերորդ դիրքից հետո լրացնել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դիրք՝</w:t>
      </w:r>
    </w:p>
    <w:tbl>
      <w:tblPr>
        <w:tblOverlap w:val="never"/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8"/>
        <w:gridCol w:w="2791"/>
      </w:tblGrid>
      <w:tr w:rsidR="000F42E6" w:rsidRPr="000E219B" w:rsidTr="00CA0564">
        <w:tc>
          <w:tcPr>
            <w:tcW w:w="7098" w:type="dxa"/>
            <w:shd w:val="clear" w:color="auto" w:fill="FFFFFF"/>
          </w:tcPr>
          <w:p w:rsidR="000F42E6" w:rsidRPr="000E219B" w:rsidRDefault="003C4910" w:rsidP="00E35336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«ԳՕՍՏ 30332-2015 «Արտադրատեսակներ աղվափետուրե. Ընդհանուր տեխնիկական պայմաններ»</w:t>
            </w:r>
          </w:p>
        </w:tc>
        <w:tc>
          <w:tcPr>
            <w:tcW w:w="2791" w:type="dxa"/>
            <w:shd w:val="clear" w:color="auto" w:fill="FFFFFF"/>
          </w:tcPr>
          <w:p w:rsidR="00BA206A" w:rsidRPr="000E219B" w:rsidRDefault="003C4910" w:rsidP="00CA0564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3.5.3, 3.5.4, 3.5.9, 3.5.11 կետեր»</w:t>
            </w:r>
            <w:r w:rsidR="005C11BE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</w:tbl>
    <w:p w:rsidR="00CA0564" w:rsidRPr="000E219B" w:rsidRDefault="00CA0564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lastRenderedPageBreak/>
        <w:t xml:space="preserve">քսանմեկերորդ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քսաներկուերորդ դիրքերը փոխարինել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դիրքով</w:t>
      </w:r>
      <w:r w:rsidR="005C11BE" w:rsidRPr="000E219B">
        <w:rPr>
          <w:rFonts w:ascii="Sylfaen" w:hAnsi="Sylfaen"/>
          <w:sz w:val="24"/>
          <w:szCs w:val="24"/>
        </w:rPr>
        <w:t>՝</w:t>
      </w:r>
    </w:p>
    <w:tbl>
      <w:tblPr>
        <w:tblOverlap w:val="never"/>
        <w:tblW w:w="9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8"/>
        <w:gridCol w:w="2787"/>
      </w:tblGrid>
      <w:tr w:rsidR="000F42E6" w:rsidRPr="000E219B" w:rsidTr="00CA0564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454EA8" w:rsidP="00E35336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ԳՕՍՏ 32118-2013 «Գլխի հարդարանքներ</w:t>
            </w:r>
            <w:r w:rsidR="003C4910" w:rsidRPr="000E219B">
              <w:rPr>
                <w:rFonts w:ascii="Sylfaen" w:hAnsi="Sylfaen"/>
                <w:sz w:val="24"/>
                <w:szCs w:val="24"/>
              </w:rPr>
              <w:t>.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85097" w:rsidRPr="000E219B">
              <w:rPr>
                <w:rFonts w:ascii="Sylfaen" w:hAnsi="Sylfaen"/>
                <w:sz w:val="24"/>
                <w:szCs w:val="24"/>
              </w:rPr>
              <w:br/>
            </w:r>
            <w:r w:rsidRPr="000E219B">
              <w:rPr>
                <w:rFonts w:ascii="Sylfaen" w:hAnsi="Sylfaen"/>
                <w:sz w:val="24"/>
                <w:szCs w:val="24"/>
              </w:rPr>
              <w:t>Ընդհանուր տեխնիկական</w:t>
            </w:r>
            <w:r w:rsidR="003C4910"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պայմաններ»</w:t>
            </w:r>
          </w:p>
        </w:tc>
        <w:tc>
          <w:tcPr>
            <w:tcW w:w="2787" w:type="dxa"/>
            <w:shd w:val="clear" w:color="auto" w:fill="FFFFFF"/>
          </w:tcPr>
          <w:p w:rsidR="00BA206A" w:rsidRPr="000E219B" w:rsidRDefault="003C4910" w:rsidP="00CA0564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3.1 կետ»</w:t>
            </w:r>
            <w:r w:rsidR="005C11BE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</w:tbl>
    <w:p w:rsidR="000F42E6" w:rsidRPr="000E219B" w:rsidRDefault="003C4910" w:rsidP="00CA056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6)</w:t>
      </w:r>
      <w:r w:rsidR="00CA0564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 xml:space="preserve">«Հագուստ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արտադրատեսակներ մորթուց» բաժնում</w:t>
      </w:r>
      <w:r w:rsidR="00F32C6A" w:rsidRPr="000E219B">
        <w:rPr>
          <w:rFonts w:ascii="Sylfaen" w:hAnsi="Sylfaen"/>
          <w:sz w:val="24"/>
          <w:szCs w:val="24"/>
        </w:rPr>
        <w:t>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առաջին դիրքը փոխարինել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դիրքով</w:t>
      </w:r>
      <w:r w:rsidR="00B50C69" w:rsidRPr="000E219B">
        <w:rPr>
          <w:rFonts w:ascii="Sylfaen" w:hAnsi="Sylfaen"/>
          <w:sz w:val="24"/>
          <w:szCs w:val="24"/>
        </w:rPr>
        <w:t>՝</w:t>
      </w:r>
    </w:p>
    <w:tbl>
      <w:tblPr>
        <w:tblOverlap w:val="never"/>
        <w:tblW w:w="98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8"/>
        <w:gridCol w:w="2762"/>
      </w:tblGrid>
      <w:tr w:rsidR="000F42E6" w:rsidRPr="000E219B" w:rsidTr="00CA0564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3C4910" w:rsidP="00E35336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«ԳՕՍՏ 32084-2013 «Հագուստ մորթուց. </w:t>
            </w:r>
            <w:r w:rsidR="00C85097" w:rsidRPr="000E219B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454EA8" w:rsidRPr="000E219B">
              <w:rPr>
                <w:rFonts w:ascii="Sylfaen" w:hAnsi="Sylfaen"/>
                <w:sz w:val="24"/>
                <w:szCs w:val="24"/>
              </w:rPr>
              <w:t>Ընդհանուր տեխնիկական պայմաններ»</w:t>
            </w:r>
          </w:p>
        </w:tc>
        <w:tc>
          <w:tcPr>
            <w:tcW w:w="2762" w:type="dxa"/>
            <w:shd w:val="clear" w:color="auto" w:fill="FFFFFF"/>
          </w:tcPr>
          <w:p w:rsidR="004141E8" w:rsidRPr="000E219B" w:rsidRDefault="003C4910" w:rsidP="00CA0564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5.5.3 կետ»</w:t>
            </w:r>
            <w:r w:rsidR="00B04584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</w:tbl>
    <w:p w:rsidR="001D519D" w:rsidRPr="000E219B" w:rsidRDefault="001D519D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երկրորդ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երրորդ դիրքերը փոխարինել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դիրքով</w:t>
      </w:r>
      <w:r w:rsidR="00B50C69" w:rsidRPr="000E219B">
        <w:rPr>
          <w:rFonts w:ascii="Sylfaen" w:hAnsi="Sylfaen"/>
          <w:sz w:val="24"/>
          <w:szCs w:val="24"/>
        </w:rPr>
        <w:t>՝</w:t>
      </w:r>
    </w:p>
    <w:tbl>
      <w:tblPr>
        <w:tblOverlap w:val="never"/>
        <w:tblW w:w="9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8"/>
        <w:gridCol w:w="2338"/>
      </w:tblGrid>
      <w:tr w:rsidR="000F42E6" w:rsidRPr="000E219B" w:rsidTr="00CA0564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3C4910" w:rsidP="00C85097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«ԳՕՍՏ 32083-2013 «Հագուստ</w:t>
            </w:r>
            <w:r w:rsidR="00F32C6A" w:rsidRPr="000E219B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մորթե</w:t>
            </w:r>
            <w:r w:rsidR="00F32C6A" w:rsidRPr="000E219B">
              <w:rPr>
                <w:rStyle w:val="Bodytext21"/>
                <w:rFonts w:ascii="Sylfaen" w:hAnsi="Sylfaen"/>
                <w:sz w:val="24"/>
                <w:szCs w:val="24"/>
              </w:rPr>
              <w:t>,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աստառով. </w:t>
            </w:r>
            <w:r w:rsidR="00C85097" w:rsidRPr="000E219B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Ընդհանուր տեխնիկական պայմաններ»</w:t>
            </w:r>
          </w:p>
        </w:tc>
        <w:tc>
          <w:tcPr>
            <w:tcW w:w="2338" w:type="dxa"/>
            <w:shd w:val="clear" w:color="auto" w:fill="FFFFFF"/>
          </w:tcPr>
          <w:p w:rsidR="00BA206A" w:rsidRPr="000E219B" w:rsidRDefault="003C4910" w:rsidP="00CA0564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5.5.3 կետ»</w:t>
            </w:r>
            <w:r w:rsidR="00B50C69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  <w:tr w:rsidR="000F42E6" w:rsidRPr="000E219B" w:rsidTr="001D519D">
        <w:tc>
          <w:tcPr>
            <w:tcW w:w="9436" w:type="dxa"/>
            <w:gridSpan w:val="2"/>
            <w:shd w:val="clear" w:color="auto" w:fill="FFFFFF"/>
            <w:vAlign w:val="bottom"/>
          </w:tcPr>
          <w:p w:rsidR="000F42E6" w:rsidRPr="000E219B" w:rsidRDefault="003C4910" w:rsidP="009A2F09">
            <w:pPr>
              <w:pStyle w:val="Bodytext20"/>
              <w:shd w:val="clear" w:color="auto" w:fill="auto"/>
              <w:spacing w:before="0" w:after="160" w:line="36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հինգերորդ դիրքը փոխարինել հետ</w:t>
            </w:r>
            <w:r w:rsidR="00B31AD5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յալ բովանդակությամբ դիրքով՝</w:t>
            </w:r>
          </w:p>
        </w:tc>
      </w:tr>
      <w:tr w:rsidR="000F42E6" w:rsidRPr="000E219B" w:rsidTr="00CA0564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454EA8" w:rsidP="00E35336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«ԳՕՍՏ 19878-2014</w:t>
            </w:r>
            <w:r w:rsidR="003C4910"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«Մորթիներ, մորթե </w:t>
            </w:r>
            <w:r w:rsidR="00B31AD5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C4910"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ոչխարի մորթուց մուշտակային արտադրատեսակներ. </w:t>
            </w:r>
            <w:r w:rsidR="00C85097" w:rsidRPr="000E219B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3C4910"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Մակնշում, փաթեթավորում, տրանսպորտային փոխադրում </w:t>
            </w:r>
            <w:r w:rsidR="00B31AD5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="003C4910"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պահպանում»</w:t>
            </w:r>
          </w:p>
        </w:tc>
        <w:tc>
          <w:tcPr>
            <w:tcW w:w="2338" w:type="dxa"/>
            <w:shd w:val="clear" w:color="auto" w:fill="FFFFFF"/>
          </w:tcPr>
          <w:p w:rsidR="00BA206A" w:rsidRPr="000E219B" w:rsidRDefault="003C4910" w:rsidP="00CA0564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3-րդ կետ»</w:t>
            </w:r>
            <w:r w:rsidR="00B50C69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  <w:tr w:rsidR="000F42E6" w:rsidRPr="000E219B" w:rsidTr="001D519D">
        <w:tc>
          <w:tcPr>
            <w:tcW w:w="9436" w:type="dxa"/>
            <w:gridSpan w:val="2"/>
            <w:shd w:val="clear" w:color="auto" w:fill="FFFFFF"/>
            <w:vAlign w:val="bottom"/>
          </w:tcPr>
          <w:p w:rsidR="000F42E6" w:rsidRPr="000E219B" w:rsidRDefault="003C4910" w:rsidP="009A2F09">
            <w:pPr>
              <w:pStyle w:val="Bodytext20"/>
              <w:shd w:val="clear" w:color="auto" w:fill="auto"/>
              <w:spacing w:before="0" w:after="160" w:line="36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լրացնել հետ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>յալ բովանդակությամբ դիրք՝</w:t>
            </w:r>
          </w:p>
        </w:tc>
      </w:tr>
      <w:tr w:rsidR="000F42E6" w:rsidRPr="000E219B" w:rsidTr="00E35336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454EA8" w:rsidP="00E35336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«ԳՕՍՏ 10325-2014 «Գլխի հարդարանքներ՝ մորթե.</w:t>
            </w:r>
            <w:r w:rsidR="003C4910"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C85097" w:rsidRPr="000E219B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="003C4910" w:rsidRPr="000E219B">
              <w:rPr>
                <w:rStyle w:val="Bodytext21"/>
                <w:rFonts w:ascii="Sylfaen" w:hAnsi="Sylfaen"/>
                <w:sz w:val="24"/>
                <w:szCs w:val="24"/>
              </w:rPr>
              <w:t>Ընդհանուր տեխնիկական պայմաններ»</w:t>
            </w:r>
          </w:p>
        </w:tc>
        <w:tc>
          <w:tcPr>
            <w:tcW w:w="2338" w:type="dxa"/>
            <w:shd w:val="clear" w:color="auto" w:fill="FFFFFF"/>
          </w:tcPr>
          <w:p w:rsidR="00BA206A" w:rsidRPr="000E219B" w:rsidRDefault="003C4910" w:rsidP="00E35336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5.2 կետ»</w:t>
            </w:r>
            <w:r w:rsidR="00B50C69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  <w:tr w:rsidR="000F42E6" w:rsidRPr="000E219B" w:rsidTr="001D519D">
        <w:tc>
          <w:tcPr>
            <w:tcW w:w="9436" w:type="dxa"/>
            <w:gridSpan w:val="2"/>
            <w:shd w:val="clear" w:color="auto" w:fill="FFFFFF"/>
            <w:vAlign w:val="bottom"/>
          </w:tcPr>
          <w:p w:rsidR="000F42E6" w:rsidRPr="000E219B" w:rsidRDefault="00454EA8" w:rsidP="00E35336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7)</w:t>
            </w:r>
            <w:r w:rsidR="00E35336" w:rsidRPr="000E219B">
              <w:rPr>
                <w:rFonts w:ascii="Sylfaen" w:hAnsi="Sylfaen"/>
                <w:sz w:val="24"/>
                <w:szCs w:val="24"/>
              </w:rPr>
              <w:tab/>
            </w:r>
            <w:r w:rsidRPr="000E219B">
              <w:rPr>
                <w:rFonts w:ascii="Sylfaen" w:hAnsi="Sylfaen"/>
                <w:sz w:val="24"/>
                <w:szCs w:val="24"/>
              </w:rPr>
              <w:t>«Հեծանիվներ» բաժնում՝</w:t>
            </w:r>
          </w:p>
          <w:p w:rsidR="00BA206A" w:rsidRPr="000E219B" w:rsidRDefault="00454EA8" w:rsidP="009A2F09">
            <w:pPr>
              <w:pStyle w:val="Bodytext20"/>
              <w:shd w:val="clear" w:color="auto" w:fill="auto"/>
              <w:spacing w:before="0" w:after="160" w:line="360" w:lineRule="auto"/>
              <w:ind w:firstLine="567"/>
              <w:rPr>
                <w:rFonts w:ascii="Sylfaen" w:hAnsi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երրորդ դիրքը փոխարինել հետ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>յալ բովանդակությամբ դիրքով՝</w:t>
            </w:r>
          </w:p>
        </w:tc>
      </w:tr>
      <w:tr w:rsidR="000F42E6" w:rsidRPr="000E219B" w:rsidTr="00CA0564">
        <w:tc>
          <w:tcPr>
            <w:tcW w:w="7098" w:type="dxa"/>
            <w:shd w:val="clear" w:color="auto" w:fill="FFFFFF"/>
            <w:vAlign w:val="bottom"/>
          </w:tcPr>
          <w:p w:rsidR="000F42E6" w:rsidRPr="000E219B" w:rsidRDefault="00454EA8" w:rsidP="00E35336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 xml:space="preserve">«ԳՕՍՏ 31741-2012 «Հեծանիվներ. </w:t>
            </w:r>
            <w:r w:rsidR="00C85097" w:rsidRPr="000E219B">
              <w:rPr>
                <w:rFonts w:ascii="Sylfaen" w:hAnsi="Sylfaen"/>
                <w:sz w:val="24"/>
                <w:szCs w:val="24"/>
              </w:rPr>
              <w:br/>
            </w:r>
            <w:r w:rsidRPr="000E219B">
              <w:rPr>
                <w:rFonts w:ascii="Sylfaen" w:hAnsi="Sylfaen"/>
                <w:sz w:val="24"/>
                <w:szCs w:val="24"/>
              </w:rPr>
              <w:t>Ընդհանուր տեխնիկական պայմաններ»</w:t>
            </w:r>
          </w:p>
        </w:tc>
        <w:tc>
          <w:tcPr>
            <w:tcW w:w="2338" w:type="dxa"/>
            <w:shd w:val="clear" w:color="auto" w:fill="FFFFFF"/>
          </w:tcPr>
          <w:p w:rsidR="00BA206A" w:rsidRPr="000E219B" w:rsidRDefault="00454EA8" w:rsidP="00CA0564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Ստանդարտ</w:t>
            </w:r>
            <w:r w:rsidR="00F32C6A" w:rsidRPr="000E219B">
              <w:rPr>
                <w:rFonts w:ascii="Sylfaen" w:hAnsi="Sylfaen"/>
                <w:sz w:val="24"/>
                <w:szCs w:val="24"/>
              </w:rPr>
              <w:t>ն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ամբողջությամբ».</w:t>
            </w:r>
          </w:p>
        </w:tc>
      </w:tr>
      <w:tr w:rsidR="000F42E6" w:rsidRPr="000E219B" w:rsidTr="001D519D">
        <w:tc>
          <w:tcPr>
            <w:tcW w:w="9436" w:type="dxa"/>
            <w:gridSpan w:val="2"/>
            <w:shd w:val="clear" w:color="auto" w:fill="FFFFFF"/>
            <w:vAlign w:val="bottom"/>
          </w:tcPr>
          <w:p w:rsidR="000F42E6" w:rsidRPr="000E219B" w:rsidRDefault="00454EA8" w:rsidP="009A2F09">
            <w:pPr>
              <w:pStyle w:val="Bodytext20"/>
              <w:shd w:val="clear" w:color="auto" w:fill="auto"/>
              <w:spacing w:before="0" w:after="160" w:line="36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չորրորդ դիրքից հետո լրացնել հետ</w:t>
            </w:r>
            <w:r w:rsidR="00B31AD5">
              <w:rPr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Fonts w:ascii="Sylfaen" w:hAnsi="Sylfaen"/>
                <w:sz w:val="24"/>
                <w:szCs w:val="24"/>
              </w:rPr>
              <w:t>յալ բովանդակությամբ դիրք՝</w:t>
            </w:r>
          </w:p>
        </w:tc>
      </w:tr>
      <w:tr w:rsidR="000F42E6" w:rsidRPr="000E219B" w:rsidTr="00CA0564">
        <w:tc>
          <w:tcPr>
            <w:tcW w:w="7098" w:type="dxa"/>
            <w:shd w:val="clear" w:color="auto" w:fill="FFFFFF"/>
            <w:vAlign w:val="center"/>
          </w:tcPr>
          <w:p w:rsidR="000F42E6" w:rsidRPr="000E219B" w:rsidRDefault="003C4910" w:rsidP="00E35336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«ԳՕՍՏ Ռ ԻՍՕ 8098-2012 «Հեծանիվներ</w:t>
            </w:r>
            <w:r w:rsidR="00F32C6A" w:rsidRPr="000E219B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454EA8" w:rsidRPr="000E219B">
              <w:rPr>
                <w:rFonts w:ascii="Sylfaen" w:hAnsi="Sylfaen"/>
                <w:sz w:val="24"/>
                <w:szCs w:val="24"/>
              </w:rPr>
              <w:t>փոքր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տարիքի երեխաների համար. Անվտանգության պահանջներ» </w:t>
            </w:r>
            <w:r w:rsidR="00E35336" w:rsidRPr="000E219B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(կիրառվում է մինչ</w:t>
            </w:r>
            <w:r w:rsidR="00B31AD5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2020 թվականի հունվարի 1-ը)</w:t>
            </w:r>
          </w:p>
        </w:tc>
        <w:tc>
          <w:tcPr>
            <w:tcW w:w="2338" w:type="dxa"/>
            <w:shd w:val="clear" w:color="auto" w:fill="FFFFFF"/>
          </w:tcPr>
          <w:p w:rsidR="000F42E6" w:rsidRPr="000E219B" w:rsidRDefault="003C4910" w:rsidP="00E35336">
            <w:pPr>
              <w:pStyle w:val="Bodytext20"/>
              <w:shd w:val="clear" w:color="auto" w:fill="auto"/>
              <w:spacing w:before="0" w:after="160" w:line="360" w:lineRule="auto"/>
              <w:ind w:left="2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Ստանդարտ</w:t>
            </w:r>
            <w:r w:rsidR="00F32C6A" w:rsidRPr="000E219B">
              <w:rPr>
                <w:rStyle w:val="Bodytext21"/>
                <w:rFonts w:ascii="Sylfaen" w:hAnsi="Sylfaen"/>
                <w:sz w:val="24"/>
                <w:szCs w:val="24"/>
              </w:rPr>
              <w:t>ն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ամբողջությամբ»։</w:t>
            </w:r>
          </w:p>
        </w:tc>
      </w:tr>
    </w:tbl>
    <w:p w:rsidR="000F42E6" w:rsidRPr="000E219B" w:rsidRDefault="001D519D" w:rsidP="00E353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3.</w:t>
      </w:r>
      <w:r w:rsidR="00E35336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 xml:space="preserve">Ստանդարտացման ոլորտի այն փաստաթղթերի ցանկում, որոնք ներառում են հետազոտությունների (փորձարկումների)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չափումների կանոնները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մեթոդները, այդ թվում՝ այն նմուշառման կանոնները, որոնք անհրաժեշտ են «Երեխաների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դեռահասների համար նախատեսված արտադրանքի անվտանգության մասին»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 xml:space="preserve">Մաքսային միության տեխնիկական կանոնակարգի (ՄՄ ՏԿ 007/2011) պահանջները կիրառելու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կատարելու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նշված </w:t>
      </w:r>
      <w:r w:rsidR="00F32C6A" w:rsidRPr="000E219B">
        <w:rPr>
          <w:rFonts w:ascii="Sylfaen" w:hAnsi="Sylfaen"/>
          <w:sz w:val="24"/>
          <w:szCs w:val="24"/>
        </w:rPr>
        <w:t>ո</w:t>
      </w:r>
      <w:r w:rsidRPr="000E219B">
        <w:rPr>
          <w:rFonts w:ascii="Sylfaen" w:hAnsi="Sylfaen"/>
          <w:sz w:val="24"/>
          <w:szCs w:val="24"/>
        </w:rPr>
        <w:t>րոշմամբ հաստատված արտադրանքի համապատասխանության գնահատումը (</w:t>
      </w:r>
      <w:r w:rsidR="00EB5EC6">
        <w:rPr>
          <w:rFonts w:ascii="Sylfaen" w:hAnsi="Sylfaen"/>
          <w:sz w:val="24"/>
          <w:szCs w:val="24"/>
        </w:rPr>
        <w:t>հաստատումը</w:t>
      </w:r>
      <w:r w:rsidRPr="000E219B">
        <w:rPr>
          <w:rFonts w:ascii="Sylfaen" w:hAnsi="Sylfaen"/>
          <w:sz w:val="24"/>
          <w:szCs w:val="24"/>
        </w:rPr>
        <w:t>) իրականացնելու համար (փոփոխությունները կատարվել են</w:t>
      </w:r>
      <w:r w:rsidR="00F32C6A" w:rsidRPr="000E219B">
        <w:rPr>
          <w:rFonts w:ascii="Sylfaen" w:hAnsi="Sylfaen"/>
          <w:sz w:val="24"/>
          <w:szCs w:val="24"/>
        </w:rPr>
        <w:t>՝</w:t>
      </w:r>
      <w:r w:rsidRPr="000E219B">
        <w:rPr>
          <w:rFonts w:ascii="Sylfaen" w:hAnsi="Sylfaen"/>
          <w:sz w:val="24"/>
          <w:szCs w:val="24"/>
        </w:rPr>
        <w:t xml:space="preserve"> առանց նշելու տեքստի վերջում կետադրական նշանների առկայությունը կամ բացակայությունը).</w:t>
      </w:r>
    </w:p>
    <w:p w:rsidR="000F42E6" w:rsidRPr="000E219B" w:rsidRDefault="00454EA8" w:rsidP="00E353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</w:t>
      </w:r>
      <w:r w:rsidR="001D519D" w:rsidRPr="000E219B">
        <w:rPr>
          <w:rFonts w:ascii="Sylfaen" w:hAnsi="Sylfaen"/>
          <w:sz w:val="24"/>
          <w:szCs w:val="24"/>
        </w:rPr>
        <w:t>)</w:t>
      </w:r>
      <w:r w:rsidR="00E35336" w:rsidRPr="000E219B">
        <w:rPr>
          <w:rFonts w:ascii="Sylfaen" w:hAnsi="Sylfaen"/>
          <w:sz w:val="24"/>
          <w:szCs w:val="24"/>
        </w:rPr>
        <w:tab/>
      </w:r>
      <w:r w:rsidR="001D519D" w:rsidRPr="000E219B">
        <w:rPr>
          <w:rFonts w:ascii="Sylfaen" w:hAnsi="Sylfaen"/>
          <w:sz w:val="24"/>
          <w:szCs w:val="24"/>
        </w:rPr>
        <w:t>անվանման մեջ «արտադրանքի համապատասխանության (հաստատման)» բառերը փոխարինել «տեխնիկական կանոնակարգման օբյեկտների համապատասխանության» բառերով.</w:t>
      </w:r>
    </w:p>
    <w:p w:rsidR="000F42E6" w:rsidRPr="000E219B" w:rsidRDefault="001D519D" w:rsidP="00E353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2)</w:t>
      </w:r>
      <w:r w:rsidR="00E35336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տեքստում՝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51309-99 «Ջուր խմելու.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Ատոմային սպեկտրաչափման մեթոդներով տարրերի պարունակության որոշում» բառերը փոխարինել «ԳՕՍՏ 31870-2012 «Ջուր խմելու.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Ատոմային սպեկտրաչափման մեթոդներով տարրերի պարունակության որոշում»» բառերով</w:t>
      </w:r>
      <w:r w:rsidR="002720EA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«ՍՏԲ ԳՕՍՏ Ռ 51309-2001 «Ջուր խմելու. Ատոմային սպեկտրաչափման մեթոդներով տարրերի պարունակության որոշում» </w:t>
      </w:r>
      <w:r w:rsidR="00FA0589" w:rsidRPr="000E219B">
        <w:rPr>
          <w:rFonts w:ascii="Sylfaen" w:hAnsi="Sylfaen"/>
          <w:sz w:val="24"/>
          <w:szCs w:val="24"/>
        </w:rPr>
        <w:t xml:space="preserve">բառերից հետո </w:t>
      </w:r>
      <w:r w:rsidRPr="000E219B">
        <w:rPr>
          <w:rFonts w:ascii="Sylfaen" w:hAnsi="Sylfaen"/>
          <w:sz w:val="24"/>
          <w:szCs w:val="24"/>
        </w:rPr>
        <w:t>լ</w:t>
      </w:r>
      <w:r w:rsidR="00C36916" w:rsidRPr="000E219B">
        <w:rPr>
          <w:rFonts w:ascii="Sylfaen" w:hAnsi="Sylfaen"/>
          <w:sz w:val="24"/>
          <w:szCs w:val="24"/>
        </w:rPr>
        <w:t>ր</w:t>
      </w:r>
      <w:r w:rsidRPr="000E219B">
        <w:rPr>
          <w:rFonts w:ascii="Sylfaen" w:hAnsi="Sylfaen"/>
          <w:sz w:val="24"/>
          <w:szCs w:val="24"/>
        </w:rPr>
        <w:t>ացնել «(կիրառվում է մինչ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2019 թվականի հունվարի 1-ը)» բառեր</w:t>
      </w:r>
      <w:r w:rsidR="00C36916" w:rsidRPr="000E219B">
        <w:rPr>
          <w:rFonts w:ascii="Sylfaen" w:hAnsi="Sylfaen"/>
          <w:sz w:val="24"/>
          <w:szCs w:val="24"/>
        </w:rPr>
        <w:t>ով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«ՄՀ 01.022-07 «Տարբեր բաղադրության նյութերից օդային միջավայր արտազատվող ացետալդեհիդի, ացետոնի, մեթիլացետատի, էթիլացետատի, մեթանոլի, իզոպրոպանոլի, էթանոլի, ն-պրոպիլացետատի, ն-պրոպանոլի, </w:t>
      </w:r>
      <w:r w:rsidRPr="000E219B">
        <w:rPr>
          <w:rFonts w:ascii="Sylfaen" w:hAnsi="Sylfaen"/>
          <w:sz w:val="24"/>
          <w:szCs w:val="24"/>
        </w:rPr>
        <w:lastRenderedPageBreak/>
        <w:t>իզոբութիլացետատի, բութիլացետատի, իզոբութանոլի, ն-բութանոլի գազաքրոմատագրական որոշում» բառերից հետո լ</w:t>
      </w:r>
      <w:r w:rsidR="00623875" w:rsidRPr="000E219B">
        <w:rPr>
          <w:rFonts w:ascii="Sylfaen" w:hAnsi="Sylfaen"/>
          <w:sz w:val="24"/>
          <w:szCs w:val="24"/>
        </w:rPr>
        <w:t>ր</w:t>
      </w:r>
      <w:r w:rsidRPr="000E219B">
        <w:rPr>
          <w:rFonts w:ascii="Sylfaen" w:hAnsi="Sylfaen"/>
          <w:sz w:val="24"/>
          <w:szCs w:val="24"/>
        </w:rPr>
        <w:t xml:space="preserve">ացնել «ՄՑՑ 4.1.3170-14 «Մթնոլորտային օդում, փորձարկման խցիկի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փակ տարածությունների օդում ացետալդեհիդի, ացետոնի, մեթիլացետատի, էթիլացետատի, մեթանոլի, իզոպրոպանոլի, էթանոլի, ն-պրոպիլացետատի, ն-պրոպանոլի, իզոբութիլացետատի, բութիլացետատի, իզոբութանոլի, ն-բութանոլի գազաքրոմատագրական որոշում» (2013 թվականի հունվարի 16-ի վկայագրման մասին վկայական թիվ 01.00282-2008/0154.16.01.13, ռեեստրում համարը՝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ՖՌ.1.31.2013.16741)» բառեր</w:t>
      </w:r>
      <w:r w:rsidR="00C36916" w:rsidRPr="000E219B">
        <w:rPr>
          <w:rFonts w:ascii="Sylfaen" w:hAnsi="Sylfaen"/>
          <w:sz w:val="24"/>
          <w:szCs w:val="24"/>
        </w:rPr>
        <w:t>ով</w:t>
      </w:r>
      <w:r w:rsidR="00E72F9D" w:rsidRPr="000E219B">
        <w:rPr>
          <w:rFonts w:ascii="Sylfaen" w:hAnsi="Sylfaen"/>
          <w:sz w:val="24"/>
          <w:szCs w:val="24"/>
        </w:rPr>
        <w:t>.</w:t>
      </w:r>
    </w:p>
    <w:p w:rsidR="004141E8" w:rsidRPr="000E219B" w:rsidRDefault="003C4910" w:rsidP="00E35336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pacing w:val="-6"/>
          <w:sz w:val="24"/>
          <w:szCs w:val="24"/>
        </w:rPr>
        <w:t>«ՄՀ 01.023-07 «Տարբեր բաղադրության նյութերից օդային միջավայր արտազատվող հեքսանի, հեպտանի, բենզոլի, տոլուոլի, էթիլբենզոլի, մ</w:t>
      </w:r>
      <w:r w:rsidR="00C85097" w:rsidRPr="000E219B">
        <w:rPr>
          <w:rFonts w:ascii="Sylfaen" w:hAnsi="Sylfaen"/>
          <w:spacing w:val="-6"/>
          <w:sz w:val="24"/>
          <w:szCs w:val="24"/>
        </w:rPr>
        <w:t>-</w:t>
      </w:r>
      <w:r w:rsidRPr="000E219B">
        <w:rPr>
          <w:rFonts w:ascii="Sylfaen" w:hAnsi="Sylfaen"/>
          <w:spacing w:val="-6"/>
          <w:sz w:val="24"/>
          <w:szCs w:val="24"/>
        </w:rPr>
        <w:t>, օ</w:t>
      </w:r>
      <w:r w:rsidR="00C85097" w:rsidRPr="000E219B">
        <w:rPr>
          <w:rFonts w:ascii="Sylfaen" w:hAnsi="Sylfaen"/>
          <w:spacing w:val="-6"/>
          <w:sz w:val="24"/>
          <w:szCs w:val="24"/>
        </w:rPr>
        <w:t>-</w:t>
      </w:r>
      <w:r w:rsidRPr="000E219B">
        <w:rPr>
          <w:rFonts w:ascii="Sylfaen" w:hAnsi="Sylfaen"/>
          <w:spacing w:val="-6"/>
          <w:sz w:val="24"/>
          <w:szCs w:val="24"/>
        </w:rPr>
        <w:t>,</w:t>
      </w:r>
      <w:r w:rsidRPr="000E219B">
        <w:rPr>
          <w:rFonts w:ascii="Sylfaen" w:hAnsi="Sylfaen"/>
          <w:sz w:val="24"/>
          <w:szCs w:val="24"/>
        </w:rPr>
        <w:t xml:space="preserve"> պ</w:t>
      </w:r>
      <w:r w:rsidR="00C85097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>քսիլոլի, իզոպրոպիլբենզոլի, ն</w:t>
      </w:r>
      <w:r w:rsidR="00C85097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 xml:space="preserve">պրոպիլբենզոլի, ստիրոլի, </w:t>
      </w:r>
      <w:r w:rsidR="00C27EE1" w:rsidRPr="000E219B">
        <w:rPr>
          <w:rFonts w:ascii="Sylfaen" w:hAnsi="Sylfaen"/>
          <w:sz w:val="24"/>
          <w:szCs w:val="24"/>
        </w:rPr>
        <w:t>α</w:t>
      </w:r>
      <w:r w:rsidRPr="000E219B">
        <w:rPr>
          <w:rFonts w:ascii="Sylfaen" w:hAnsi="Sylfaen"/>
          <w:sz w:val="24"/>
          <w:szCs w:val="24"/>
        </w:rPr>
        <w:t>-մեթիլստիրոլի, բենզալդեհիդի գազաքրոմատագրական որոշում» բառերից հետո լ</w:t>
      </w:r>
      <w:r w:rsidR="00C27EE1" w:rsidRPr="000E219B">
        <w:rPr>
          <w:rFonts w:ascii="Sylfaen" w:hAnsi="Sylfaen"/>
          <w:sz w:val="24"/>
          <w:szCs w:val="24"/>
        </w:rPr>
        <w:t>ր</w:t>
      </w:r>
      <w:r w:rsidRPr="000E219B">
        <w:rPr>
          <w:rFonts w:ascii="Sylfaen" w:hAnsi="Sylfaen"/>
          <w:sz w:val="24"/>
          <w:szCs w:val="24"/>
        </w:rPr>
        <w:t xml:space="preserve">ացնել </w:t>
      </w:r>
      <w:r w:rsidRPr="000E219B">
        <w:rPr>
          <w:rFonts w:ascii="Sylfaen" w:hAnsi="Sylfaen"/>
          <w:spacing w:val="-4"/>
          <w:sz w:val="24"/>
          <w:szCs w:val="24"/>
        </w:rPr>
        <w:t>«ՄՑՑ</w:t>
      </w:r>
      <w:r w:rsidR="00E35336" w:rsidRPr="000E219B">
        <w:rPr>
          <w:rFonts w:ascii="Sylfaen" w:hAnsi="Sylfaen"/>
          <w:spacing w:val="-4"/>
          <w:sz w:val="24"/>
          <w:szCs w:val="24"/>
        </w:rPr>
        <w:t> </w:t>
      </w:r>
      <w:r w:rsidRPr="000E219B">
        <w:rPr>
          <w:rFonts w:ascii="Sylfaen" w:hAnsi="Sylfaen"/>
          <w:spacing w:val="-4"/>
          <w:sz w:val="24"/>
          <w:szCs w:val="24"/>
        </w:rPr>
        <w:t>4.1.3167-14</w:t>
      </w:r>
      <w:r w:rsidR="00C27EE1" w:rsidRPr="000E219B">
        <w:rPr>
          <w:rFonts w:ascii="Sylfaen" w:hAnsi="Sylfaen"/>
          <w:spacing w:val="-4"/>
          <w:sz w:val="24"/>
          <w:szCs w:val="24"/>
        </w:rPr>
        <w:t xml:space="preserve"> «Մթնոլորտային օդում, փորձարկման խցիկի </w:t>
      </w:r>
      <w:r w:rsidR="00B31AD5">
        <w:rPr>
          <w:rFonts w:ascii="Sylfaen" w:hAnsi="Sylfaen"/>
          <w:spacing w:val="-4"/>
          <w:sz w:val="24"/>
          <w:szCs w:val="24"/>
        </w:rPr>
        <w:t>և</w:t>
      </w:r>
      <w:r w:rsidR="00C27EE1" w:rsidRPr="000E219B">
        <w:rPr>
          <w:rFonts w:ascii="Sylfaen" w:hAnsi="Sylfaen"/>
          <w:spacing w:val="-4"/>
          <w:sz w:val="24"/>
          <w:szCs w:val="24"/>
        </w:rPr>
        <w:t xml:space="preserve"> փակ տարածությունների օդում հեքսանի, հեպտանի, բենզոլի, տոլուոլի</w:t>
      </w:r>
      <w:r w:rsidR="00C27EE1" w:rsidRPr="000E219B">
        <w:rPr>
          <w:rFonts w:ascii="Sylfaen" w:hAnsi="Sylfaen"/>
          <w:sz w:val="24"/>
          <w:szCs w:val="24"/>
        </w:rPr>
        <w:t>, էթիլբենզոլի,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="00C27EE1" w:rsidRPr="000E219B">
        <w:rPr>
          <w:rFonts w:ascii="Sylfaen" w:hAnsi="Sylfaen"/>
          <w:sz w:val="24"/>
          <w:szCs w:val="24"/>
        </w:rPr>
        <w:t>մ</w:t>
      </w:r>
      <w:r w:rsidR="00C85097" w:rsidRPr="000E219B">
        <w:rPr>
          <w:rFonts w:ascii="Sylfaen" w:hAnsi="Sylfaen"/>
          <w:sz w:val="24"/>
          <w:szCs w:val="24"/>
        </w:rPr>
        <w:t>-</w:t>
      </w:r>
      <w:r w:rsidR="00C27EE1" w:rsidRPr="000E219B">
        <w:rPr>
          <w:rFonts w:ascii="Sylfaen" w:hAnsi="Sylfaen"/>
          <w:sz w:val="24"/>
          <w:szCs w:val="24"/>
        </w:rPr>
        <w:t>, օ</w:t>
      </w:r>
      <w:r w:rsidR="00C85097" w:rsidRPr="000E219B">
        <w:rPr>
          <w:rFonts w:ascii="Sylfaen" w:hAnsi="Sylfaen"/>
          <w:sz w:val="24"/>
          <w:szCs w:val="24"/>
        </w:rPr>
        <w:t>-</w:t>
      </w:r>
      <w:r w:rsidR="00C27EE1" w:rsidRPr="000E219B">
        <w:rPr>
          <w:rFonts w:ascii="Sylfaen" w:hAnsi="Sylfaen"/>
          <w:sz w:val="24"/>
          <w:szCs w:val="24"/>
        </w:rPr>
        <w:t>, պ</w:t>
      </w:r>
      <w:r w:rsidR="00C85097" w:rsidRPr="000E219B">
        <w:rPr>
          <w:rFonts w:ascii="Sylfaen" w:hAnsi="Sylfaen"/>
          <w:sz w:val="24"/>
          <w:szCs w:val="24"/>
        </w:rPr>
        <w:t>-</w:t>
      </w:r>
      <w:r w:rsidR="00C27EE1" w:rsidRPr="000E219B">
        <w:rPr>
          <w:rFonts w:ascii="Sylfaen" w:hAnsi="Sylfaen"/>
          <w:sz w:val="24"/>
          <w:szCs w:val="24"/>
        </w:rPr>
        <w:t xml:space="preserve">քսիլոլի, իզոպրոպիլբենզոլի, ն-պրոպիլբենզոլի, ստիրոլի, </w:t>
      </w:r>
      <w:r w:rsidR="00624DCF" w:rsidRPr="000E219B">
        <w:rPr>
          <w:rFonts w:ascii="Sylfaen" w:hAnsi="Sylfaen"/>
          <w:sz w:val="24"/>
          <w:szCs w:val="24"/>
        </w:rPr>
        <w:t>α</w:t>
      </w:r>
      <w:r w:rsidR="00C27EE1" w:rsidRPr="000E219B">
        <w:rPr>
          <w:rFonts w:ascii="Sylfaen" w:hAnsi="Sylfaen"/>
          <w:sz w:val="24"/>
          <w:szCs w:val="24"/>
        </w:rPr>
        <w:t>-մեթիլստիրոլի, բենզալդեհիդի գազաքրոմատագրական որոշում»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="00C27EE1" w:rsidRPr="000E219B">
        <w:rPr>
          <w:rFonts w:ascii="Sylfaen" w:hAnsi="Sylfaen"/>
          <w:sz w:val="24"/>
          <w:szCs w:val="24"/>
        </w:rPr>
        <w:t xml:space="preserve">(2013 թվականի հունվարի 16-ի վկայագրման մասին վկայական թիվ 01.00282-2008/0155.16.01.13, ռեեստրում համարը՝ </w:t>
      </w:r>
      <w:r w:rsidR="00C36916" w:rsidRPr="000E219B">
        <w:rPr>
          <w:rFonts w:ascii="Sylfaen" w:hAnsi="Sylfaen"/>
          <w:sz w:val="24"/>
          <w:szCs w:val="24"/>
        </w:rPr>
        <w:t>ՖՌ.</w:t>
      </w:r>
      <w:r w:rsidR="002E0A6D" w:rsidRPr="000E219B">
        <w:rPr>
          <w:rFonts w:ascii="Sylfaen" w:hAnsi="Sylfaen"/>
          <w:sz w:val="24"/>
          <w:szCs w:val="24"/>
        </w:rPr>
        <w:t> </w:t>
      </w:r>
      <w:r w:rsidR="00C36916" w:rsidRPr="000E219B">
        <w:rPr>
          <w:rFonts w:ascii="Sylfaen" w:hAnsi="Sylfaen"/>
          <w:sz w:val="24"/>
          <w:szCs w:val="24"/>
        </w:rPr>
        <w:t>1.31.2013.16742)» բառերով</w:t>
      </w:r>
      <w:r w:rsidR="00C27EE1" w:rsidRPr="000E219B">
        <w:rPr>
          <w:rFonts w:ascii="Sylfaen" w:hAnsi="Sylfaen"/>
          <w:sz w:val="24"/>
          <w:szCs w:val="24"/>
        </w:rPr>
        <w:t>.</w:t>
      </w:r>
    </w:p>
    <w:p w:rsidR="004141E8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«ՄՀ 01.024-07 «Տարբեր բաղադրության նյութերից ջրային լուծամզուքներում հեքսանի, հեպտանի, ացետալդեհիդի, ացետոնի, մեթիլացետատի, էթիլացետատի, մեթանոլի, իզոպրոպանոլի, ակրիլոնիտրիլի, ն-պրոպանոլի, ն-պրոպիլացետատի, իզոբութիլացետատի, բութիլացետատի, իզոբութանոլի, ն-բութանոլի, բենզոլի, տոլուոլի, էթիլբենզոլի, մ-, օ</w:t>
      </w:r>
      <w:r w:rsidR="00CB48EB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 xml:space="preserve">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պ-քսիլոլների, իզոպրոպիլբենզոլի, ստիրոլի, </w:t>
      </w:r>
      <w:r w:rsidR="00852D26" w:rsidRPr="000E219B">
        <w:rPr>
          <w:rFonts w:ascii="Sylfaen" w:hAnsi="Sylfaen"/>
          <w:sz w:val="24"/>
          <w:szCs w:val="24"/>
        </w:rPr>
        <w:t>α</w:t>
      </w:r>
      <w:r w:rsidRPr="000E219B">
        <w:rPr>
          <w:rFonts w:ascii="Sylfaen" w:hAnsi="Sylfaen"/>
          <w:sz w:val="24"/>
          <w:szCs w:val="24"/>
        </w:rPr>
        <w:t>-մեթիլստիրոլի գազաքրոմատագրական որոշում» բառերից հետո լ</w:t>
      </w:r>
      <w:r w:rsidR="00852D26" w:rsidRPr="000E219B">
        <w:rPr>
          <w:rFonts w:ascii="Sylfaen" w:hAnsi="Sylfaen"/>
          <w:sz w:val="24"/>
          <w:szCs w:val="24"/>
        </w:rPr>
        <w:t>ր</w:t>
      </w:r>
      <w:r w:rsidRPr="000E219B">
        <w:rPr>
          <w:rFonts w:ascii="Sylfaen" w:hAnsi="Sylfaen"/>
          <w:sz w:val="24"/>
          <w:szCs w:val="24"/>
        </w:rPr>
        <w:t xml:space="preserve">ացնել </w:t>
      </w:r>
      <w:r w:rsidRPr="000E219B">
        <w:rPr>
          <w:rFonts w:ascii="Sylfaen" w:hAnsi="Sylfaen"/>
          <w:spacing w:val="6"/>
          <w:sz w:val="24"/>
          <w:szCs w:val="24"/>
        </w:rPr>
        <w:t>«ՄՑՑ</w:t>
      </w:r>
      <w:r w:rsidR="002E0A6D" w:rsidRPr="000E219B">
        <w:rPr>
          <w:rFonts w:ascii="Sylfaen" w:hAnsi="Sylfaen"/>
          <w:spacing w:val="6"/>
          <w:sz w:val="24"/>
          <w:szCs w:val="24"/>
        </w:rPr>
        <w:t> </w:t>
      </w:r>
      <w:r w:rsidRPr="000E219B">
        <w:rPr>
          <w:rFonts w:ascii="Sylfaen" w:hAnsi="Sylfaen"/>
          <w:spacing w:val="6"/>
          <w:sz w:val="24"/>
          <w:szCs w:val="24"/>
        </w:rPr>
        <w:t xml:space="preserve">4.1.3166-14 «Տարբեր բաղադրության նյութերից ջրում </w:t>
      </w:r>
      <w:r w:rsidR="00B31AD5">
        <w:rPr>
          <w:rFonts w:ascii="Sylfaen" w:hAnsi="Sylfaen"/>
          <w:spacing w:val="6"/>
          <w:sz w:val="24"/>
          <w:szCs w:val="24"/>
        </w:rPr>
        <w:t>և</w:t>
      </w:r>
      <w:r w:rsidRPr="000E219B">
        <w:rPr>
          <w:rFonts w:ascii="Sylfaen" w:hAnsi="Sylfaen"/>
          <w:spacing w:val="6"/>
          <w:sz w:val="24"/>
          <w:szCs w:val="24"/>
        </w:rPr>
        <w:t xml:space="preserve"> ջրային լուծամզուքներում հեքսանի, հեպտանի, ացետալդեհիդի, ացետոնի, մեթիլացետատի, էթիլացետատի, մեթանոլի, իզոպրոպանոլի, ակրիլոնիտրիլի,</w:t>
      </w:r>
      <w:r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pacing w:val="-6"/>
          <w:sz w:val="24"/>
          <w:szCs w:val="24"/>
        </w:rPr>
        <w:t>ն-պրոպանոլի, ն-պրոպիլացետատի, բութիլացետատի, իզոբութանոլի,</w:t>
      </w:r>
      <w:r w:rsidRPr="000E219B">
        <w:rPr>
          <w:rFonts w:ascii="Sylfaen" w:hAnsi="Sylfaen"/>
          <w:sz w:val="24"/>
          <w:szCs w:val="24"/>
        </w:rPr>
        <w:t xml:space="preserve"> ն-բութանոլի, </w:t>
      </w:r>
      <w:r w:rsidRPr="000E219B">
        <w:rPr>
          <w:rFonts w:ascii="Sylfaen" w:hAnsi="Sylfaen"/>
          <w:sz w:val="24"/>
          <w:szCs w:val="24"/>
        </w:rPr>
        <w:lastRenderedPageBreak/>
        <w:t>բենզոլի, տոլուոլի, էթիլբենզոլի, մ-, օ</w:t>
      </w:r>
      <w:r w:rsidR="00CB48EB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 xml:space="preserve">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պ-քսիլոլների, իզոպրոպիլբենզոլի, ստիրոլի, </w:t>
      </w:r>
      <w:r w:rsidR="00852D26" w:rsidRPr="000E219B">
        <w:rPr>
          <w:rFonts w:ascii="Sylfaen" w:hAnsi="Sylfaen"/>
          <w:sz w:val="24"/>
          <w:szCs w:val="24"/>
        </w:rPr>
        <w:t>α</w:t>
      </w:r>
      <w:r w:rsidRPr="000E219B">
        <w:rPr>
          <w:rFonts w:ascii="Sylfaen" w:hAnsi="Sylfaen"/>
          <w:sz w:val="24"/>
          <w:szCs w:val="24"/>
        </w:rPr>
        <w:t>-մեթիլստիրոլի գազաքրոմատագրական որոշում» (2013 թվականի հունվարի 16-ի վկայագրման մասին վկայական թիվ 01.00282-2008/0153.16.01.13, ռեեստրում համարը՝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="00C36916" w:rsidRPr="000E219B">
        <w:rPr>
          <w:rFonts w:ascii="Sylfaen" w:hAnsi="Sylfaen"/>
          <w:sz w:val="24"/>
          <w:szCs w:val="24"/>
        </w:rPr>
        <w:t>ՖՌ.1.31.2013.16740)» բառերով</w:t>
      </w:r>
      <w:r w:rsidR="00852D2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«ՄՀ 01.025-07 «Տարբեր բաղադրության նյութերից ջրային լուծամզուքներում դիմեթիլֆտալատի, դիմեթիլտերեֆտալատի, դիէթիլֆտալատի, դիբութիլֆտալատի, բութիլբենզիլֆտալատի, բիս(2-էթիլհեքսիլ)ֆտալատի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դիօ</w:t>
      </w:r>
      <w:r w:rsidR="001669DA" w:rsidRPr="000E219B">
        <w:rPr>
          <w:rFonts w:ascii="Sylfaen" w:hAnsi="Sylfaen"/>
          <w:sz w:val="24"/>
          <w:szCs w:val="24"/>
        </w:rPr>
        <w:t>կ</w:t>
      </w:r>
      <w:r w:rsidRPr="000E219B">
        <w:rPr>
          <w:rFonts w:ascii="Sylfaen" w:hAnsi="Sylfaen"/>
          <w:sz w:val="24"/>
          <w:szCs w:val="24"/>
        </w:rPr>
        <w:t>տիլֆտալատի գազաքրոմատագրական որոշում» բառերից հետո լ</w:t>
      </w:r>
      <w:r w:rsidR="00330814" w:rsidRPr="000E219B">
        <w:rPr>
          <w:rFonts w:ascii="Sylfaen" w:hAnsi="Sylfaen"/>
          <w:sz w:val="24"/>
          <w:szCs w:val="24"/>
        </w:rPr>
        <w:t>ր</w:t>
      </w:r>
      <w:r w:rsidRPr="000E219B">
        <w:rPr>
          <w:rFonts w:ascii="Sylfaen" w:hAnsi="Sylfaen"/>
          <w:sz w:val="24"/>
          <w:szCs w:val="24"/>
        </w:rPr>
        <w:t xml:space="preserve">ացնել «ՄՑՑ 4.1.3169-14 «Տարբեր բաղադրության նյութերից ջրում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ջրային լուծամզուքներում դիմեթիլֆտալատի, դիմեթիլտերեֆտալատի, դիէթիլֆտալատի, դիբութիլֆտալատի, բութիլբենզիլֆտալատի, բիս(2-էթիլհեքսիլ)ֆտալատի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դիօ</w:t>
      </w:r>
      <w:r w:rsidR="001669DA" w:rsidRPr="000E219B">
        <w:rPr>
          <w:rFonts w:ascii="Sylfaen" w:hAnsi="Sylfaen"/>
          <w:sz w:val="24"/>
          <w:szCs w:val="24"/>
        </w:rPr>
        <w:t>կ</w:t>
      </w:r>
      <w:r w:rsidRPr="000E219B">
        <w:rPr>
          <w:rFonts w:ascii="Sylfaen" w:hAnsi="Sylfaen"/>
          <w:sz w:val="24"/>
          <w:szCs w:val="24"/>
        </w:rPr>
        <w:t>տիլֆտալատի գազաքրոմատագրական որոշում» (2013 թվականի հունվարի 16-ի վկայագրման մասին վկայական թիվ 01.00282-2008/0147.16.01.13, ռեեստրում համարը՝ ՖՌ.1.31.2013.16764)» բառեր</w:t>
      </w:r>
      <w:r w:rsidR="00C36916" w:rsidRPr="000E219B">
        <w:rPr>
          <w:rFonts w:ascii="Sylfaen" w:hAnsi="Sylfaen"/>
          <w:sz w:val="24"/>
          <w:szCs w:val="24"/>
        </w:rPr>
        <w:t>ով</w:t>
      </w:r>
      <w:r w:rsidR="00330814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353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pacing w:val="-6"/>
          <w:sz w:val="24"/>
          <w:szCs w:val="24"/>
        </w:rPr>
        <w:t>3)</w:t>
      </w:r>
      <w:r w:rsidR="00E35336" w:rsidRPr="000E219B">
        <w:rPr>
          <w:rFonts w:ascii="Sylfaen" w:hAnsi="Sylfaen"/>
          <w:spacing w:val="-6"/>
          <w:sz w:val="24"/>
          <w:szCs w:val="24"/>
        </w:rPr>
        <w:tab/>
      </w:r>
      <w:r w:rsidRPr="000E219B">
        <w:rPr>
          <w:rFonts w:ascii="Sylfaen" w:hAnsi="Sylfaen"/>
          <w:spacing w:val="-6"/>
          <w:sz w:val="24"/>
          <w:szCs w:val="24"/>
        </w:rPr>
        <w:t>2-րդ դիրքում «ԳՕՍՏ Ռ 51148-98» բառերը փոխարինել «ԳՕՍՏ 3121</w:t>
      </w:r>
      <w:r w:rsidRPr="000E219B">
        <w:rPr>
          <w:rFonts w:ascii="Sylfaen" w:hAnsi="Sylfaen"/>
          <w:sz w:val="24"/>
          <w:szCs w:val="24"/>
        </w:rPr>
        <w:t>4-2016» բառերով, «սանիտարաքիմիական փորձարկումներ» բառերը փոխարինել «սանիտարաքիմիական հետազոտություններ» բառերով</w:t>
      </w:r>
      <w:r w:rsidR="00330814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353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4)</w:t>
      </w:r>
      <w:r w:rsidR="00E35336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3-րդ դիրքում՝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«ՄՑՑ 1265-03» բառերը փոխարինել «ՄՑՑ 4.1.1265-03» բառերով</w:t>
      </w:r>
      <w:r w:rsidR="00E871BE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030284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«1986 թվականի դեկտեմբերի 19-ի </w:t>
      </w:r>
      <w:r w:rsidR="003C4910" w:rsidRPr="000E219B">
        <w:rPr>
          <w:rFonts w:ascii="Sylfaen" w:hAnsi="Sylfaen"/>
          <w:sz w:val="24"/>
          <w:szCs w:val="24"/>
        </w:rPr>
        <w:t xml:space="preserve">«Բժշկական նշանակության ռետինե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լատեքսային արտադրատեսակների սանիտարահիգիենիկ գնահատման մեթոդական ցուցումներ»</w:t>
      </w:r>
      <w:r w:rsidR="00EE6150" w:rsidRPr="000E219B">
        <w:rPr>
          <w:rFonts w:ascii="Sylfaen" w:hAnsi="Sylfaen"/>
          <w:sz w:val="24"/>
          <w:szCs w:val="24"/>
        </w:rPr>
        <w:t xml:space="preserve">» </w:t>
      </w:r>
      <w:r w:rsidR="00E871BE" w:rsidRPr="000E219B">
        <w:rPr>
          <w:rFonts w:ascii="Sylfaen" w:hAnsi="Sylfaen"/>
          <w:sz w:val="24"/>
          <w:szCs w:val="24"/>
        </w:rPr>
        <w:t>բառեր</w:t>
      </w:r>
      <w:r w:rsidR="00C67951" w:rsidRPr="000E219B">
        <w:rPr>
          <w:rFonts w:ascii="Sylfaen" w:hAnsi="Sylfaen"/>
          <w:sz w:val="24"/>
          <w:szCs w:val="24"/>
        </w:rPr>
        <w:t>ը</w:t>
      </w:r>
      <w:r w:rsidR="00E871BE" w:rsidRPr="000E219B">
        <w:rPr>
          <w:rFonts w:ascii="Sylfaen" w:hAnsi="Sylfaen"/>
          <w:sz w:val="24"/>
          <w:szCs w:val="24"/>
        </w:rPr>
        <w:t xml:space="preserve"> </w:t>
      </w:r>
      <w:r w:rsidR="003C4910" w:rsidRPr="000E219B">
        <w:rPr>
          <w:rFonts w:ascii="Sylfaen" w:hAnsi="Sylfaen"/>
          <w:sz w:val="24"/>
          <w:szCs w:val="24"/>
        </w:rPr>
        <w:t>լ</w:t>
      </w:r>
      <w:r w:rsidR="00E871BE" w:rsidRPr="000E219B">
        <w:rPr>
          <w:rFonts w:ascii="Sylfaen" w:hAnsi="Sylfaen"/>
          <w:sz w:val="24"/>
          <w:szCs w:val="24"/>
        </w:rPr>
        <w:t>ր</w:t>
      </w:r>
      <w:r w:rsidR="003C4910" w:rsidRPr="000E219B">
        <w:rPr>
          <w:rFonts w:ascii="Sylfaen" w:hAnsi="Sylfaen"/>
          <w:sz w:val="24"/>
          <w:szCs w:val="24"/>
        </w:rPr>
        <w:t xml:space="preserve">ացնել «(կիրառվում </w:t>
      </w:r>
      <w:r w:rsidR="00824B12" w:rsidRPr="000E219B">
        <w:rPr>
          <w:rFonts w:ascii="Sylfaen" w:hAnsi="Sylfaen"/>
          <w:sz w:val="24"/>
          <w:szCs w:val="24"/>
        </w:rPr>
        <w:t>է</w:t>
      </w:r>
      <w:r w:rsidR="003C4910" w:rsidRPr="000E219B">
        <w:rPr>
          <w:rFonts w:ascii="Sylfaen" w:hAnsi="Sylfaen"/>
          <w:sz w:val="24"/>
          <w:szCs w:val="24"/>
        </w:rPr>
        <w:t xml:space="preserve"> մինչ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համապատասխան միջպետական ստանդարտի մշակումը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սույն ցանկում դրա ներառումը)» բառեր</w:t>
      </w:r>
      <w:r w:rsidR="00E871BE" w:rsidRPr="000E219B">
        <w:rPr>
          <w:rFonts w:ascii="Sylfaen" w:hAnsi="Sylfaen"/>
          <w:sz w:val="24"/>
          <w:szCs w:val="24"/>
        </w:rPr>
        <w:t>ով.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«3.2 կետ </w:t>
      </w:r>
      <w:r w:rsidR="00030284" w:rsidRPr="000E219B">
        <w:rPr>
          <w:rFonts w:ascii="Sylfaen" w:hAnsi="Sylfaen"/>
          <w:sz w:val="24"/>
          <w:szCs w:val="24"/>
        </w:rPr>
        <w:t xml:space="preserve">«1990 թվականի հոկտեմբերի 19-ի </w:t>
      </w:r>
      <w:r w:rsidRPr="000E219B">
        <w:rPr>
          <w:rFonts w:ascii="Sylfaen" w:hAnsi="Sylfaen"/>
          <w:sz w:val="24"/>
          <w:szCs w:val="24"/>
        </w:rPr>
        <w:t xml:space="preserve">«Մանկական լատեքսային ծծակների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ծծակների </w:t>
      </w:r>
      <w:r w:rsidR="00EE6150" w:rsidRPr="000E219B">
        <w:rPr>
          <w:rFonts w:ascii="Sylfaen" w:hAnsi="Sylfaen"/>
          <w:sz w:val="24"/>
          <w:szCs w:val="24"/>
        </w:rPr>
        <w:t>շշերի</w:t>
      </w:r>
      <w:r w:rsidRPr="000E219B">
        <w:rPr>
          <w:rFonts w:ascii="Sylfaen" w:hAnsi="Sylfaen"/>
          <w:sz w:val="24"/>
          <w:szCs w:val="24"/>
        </w:rPr>
        <w:t xml:space="preserve"> սանիտարաքիմիական </w:t>
      </w:r>
      <w:r w:rsidR="00EE6150" w:rsidRPr="000E219B">
        <w:rPr>
          <w:rFonts w:ascii="Sylfaen" w:hAnsi="Sylfaen"/>
          <w:sz w:val="24"/>
          <w:szCs w:val="24"/>
        </w:rPr>
        <w:t xml:space="preserve">ուսումնասիրության </w:t>
      </w:r>
      <w:r w:rsidRPr="000E219B">
        <w:rPr>
          <w:rFonts w:ascii="Sylfaen" w:hAnsi="Sylfaen"/>
          <w:sz w:val="24"/>
          <w:szCs w:val="24"/>
        </w:rPr>
        <w:t>մեթոդական ցուցումներ»</w:t>
      </w:r>
      <w:r w:rsidR="00EE6150" w:rsidRPr="000E219B">
        <w:rPr>
          <w:rFonts w:ascii="Sylfaen" w:hAnsi="Sylfaen"/>
          <w:sz w:val="24"/>
          <w:szCs w:val="24"/>
        </w:rPr>
        <w:t xml:space="preserve">» </w:t>
      </w:r>
      <w:r w:rsidR="00E871BE" w:rsidRPr="000E219B">
        <w:rPr>
          <w:rFonts w:ascii="Sylfaen" w:hAnsi="Sylfaen"/>
          <w:sz w:val="24"/>
          <w:szCs w:val="24"/>
        </w:rPr>
        <w:t>բառեր</w:t>
      </w:r>
      <w:r w:rsidR="00C67951" w:rsidRPr="000E219B">
        <w:rPr>
          <w:rFonts w:ascii="Sylfaen" w:hAnsi="Sylfaen"/>
          <w:sz w:val="24"/>
          <w:szCs w:val="24"/>
        </w:rPr>
        <w:t>ը</w:t>
      </w:r>
      <w:r w:rsidR="00E871BE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լ</w:t>
      </w:r>
      <w:r w:rsidR="00E871BE" w:rsidRPr="000E219B">
        <w:rPr>
          <w:rFonts w:ascii="Sylfaen" w:hAnsi="Sylfaen"/>
          <w:sz w:val="24"/>
          <w:szCs w:val="24"/>
        </w:rPr>
        <w:t>ր</w:t>
      </w:r>
      <w:r w:rsidRPr="000E219B">
        <w:rPr>
          <w:rFonts w:ascii="Sylfaen" w:hAnsi="Sylfaen"/>
          <w:sz w:val="24"/>
          <w:szCs w:val="24"/>
        </w:rPr>
        <w:t xml:space="preserve">ացնել «(կիրառվում </w:t>
      </w:r>
      <w:r w:rsidR="00C67951" w:rsidRPr="000E219B">
        <w:rPr>
          <w:rFonts w:ascii="Sylfaen" w:hAnsi="Sylfaen"/>
          <w:sz w:val="24"/>
          <w:szCs w:val="24"/>
        </w:rPr>
        <w:t>է</w:t>
      </w:r>
      <w:r w:rsidRPr="000E219B">
        <w:rPr>
          <w:rFonts w:ascii="Sylfaen" w:hAnsi="Sylfaen"/>
          <w:sz w:val="24"/>
          <w:szCs w:val="24"/>
        </w:rPr>
        <w:t xml:space="preserve"> մինչ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lastRenderedPageBreak/>
        <w:t xml:space="preserve">համապատասխան միջպետական ստանդարտի մշակումը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սույն ցանկում դրա ներառումը)» բառեր</w:t>
      </w:r>
      <w:r w:rsidR="00E871BE" w:rsidRPr="000E219B">
        <w:rPr>
          <w:rFonts w:ascii="Sylfaen" w:hAnsi="Sylfaen"/>
          <w:sz w:val="24"/>
          <w:szCs w:val="24"/>
        </w:rPr>
        <w:t>ով</w:t>
      </w:r>
      <w:r w:rsidR="00C67951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</w:t>
      </w:r>
      <w:r w:rsidR="00030284" w:rsidRPr="000E219B">
        <w:rPr>
          <w:rFonts w:ascii="Sylfaen" w:hAnsi="Sylfaen"/>
          <w:sz w:val="24"/>
          <w:szCs w:val="24"/>
        </w:rPr>
        <w:t xml:space="preserve">1986 թվականի մարտի 10-ի </w:t>
      </w:r>
      <w:r w:rsidRPr="000E219B">
        <w:rPr>
          <w:rFonts w:ascii="Sylfaen" w:hAnsi="Sylfaen"/>
          <w:sz w:val="24"/>
          <w:szCs w:val="24"/>
        </w:rPr>
        <w:t xml:space="preserve">ՄՑ 4077-86 «Սննդամթերքի հետ շփման համար նախատեսված ռետինների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դրանցից պատրաստված արտադրատեսակների սանիտարահիգիենիկ հետազոտության մեթոդական ցուցումներ»</w:t>
      </w:r>
      <w:r w:rsidR="00C160CF" w:rsidRPr="000E219B">
        <w:rPr>
          <w:rFonts w:ascii="Sylfaen" w:hAnsi="Sylfaen"/>
          <w:sz w:val="24"/>
          <w:szCs w:val="24"/>
        </w:rPr>
        <w:t xml:space="preserve">» </w:t>
      </w:r>
      <w:r w:rsidRPr="000E219B">
        <w:rPr>
          <w:rFonts w:ascii="Sylfaen" w:hAnsi="Sylfaen"/>
          <w:sz w:val="24"/>
          <w:szCs w:val="24"/>
        </w:rPr>
        <w:t>բառեր</w:t>
      </w:r>
      <w:r w:rsidR="00C67951" w:rsidRPr="000E219B">
        <w:rPr>
          <w:rFonts w:ascii="Sylfaen" w:hAnsi="Sylfaen"/>
          <w:sz w:val="24"/>
          <w:szCs w:val="24"/>
        </w:rPr>
        <w:t>ը</w:t>
      </w:r>
      <w:r w:rsidRPr="000E219B">
        <w:rPr>
          <w:rFonts w:ascii="Sylfaen" w:hAnsi="Sylfaen"/>
          <w:sz w:val="24"/>
          <w:szCs w:val="24"/>
        </w:rPr>
        <w:t xml:space="preserve"> լ</w:t>
      </w:r>
      <w:r w:rsidR="00E871BE" w:rsidRPr="000E219B">
        <w:rPr>
          <w:rFonts w:ascii="Sylfaen" w:hAnsi="Sylfaen"/>
          <w:sz w:val="24"/>
          <w:szCs w:val="24"/>
        </w:rPr>
        <w:t>ր</w:t>
      </w:r>
      <w:r w:rsidRPr="000E219B">
        <w:rPr>
          <w:rFonts w:ascii="Sylfaen" w:hAnsi="Sylfaen"/>
          <w:sz w:val="24"/>
          <w:szCs w:val="24"/>
        </w:rPr>
        <w:t xml:space="preserve">ացնել «(կիրառվում </w:t>
      </w:r>
      <w:r w:rsidR="00DA2848" w:rsidRPr="000E219B">
        <w:rPr>
          <w:rFonts w:ascii="Sylfaen" w:hAnsi="Sylfaen"/>
          <w:sz w:val="24"/>
          <w:szCs w:val="24"/>
        </w:rPr>
        <w:t xml:space="preserve">է </w:t>
      </w:r>
      <w:r w:rsidRPr="000E219B">
        <w:rPr>
          <w:rFonts w:ascii="Sylfaen" w:hAnsi="Sylfaen"/>
          <w:sz w:val="24"/>
          <w:szCs w:val="24"/>
        </w:rPr>
        <w:t>մինչ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համապատասխան միջպետական ստանդարտի մշակումը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սույն ցանկում դրա ներառումը)» բառեր</w:t>
      </w:r>
      <w:r w:rsidR="00E871BE" w:rsidRPr="000E219B">
        <w:rPr>
          <w:rFonts w:ascii="Sylfaen" w:hAnsi="Sylfaen"/>
          <w:sz w:val="24"/>
          <w:szCs w:val="24"/>
        </w:rPr>
        <w:t>ով.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«ՂՓ 52.24.488-95 «Գոլորշիով թորահանումից հետո լուսաչափական մեթոդով ջրում ցնդող ֆենոլների գումարի որոշմամբ զանգվածային խտության չափումների կատարման մեթոդիկա» բառերը փոխարինել «ՂՓ 52.24.488-2006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«Ջրերում ցնդող ֆենոլների զանգվածային խտություն.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Գոլորշիով թորահանումից հետո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լուծամզա-լուսաչափական մեթոդով չափումների կատարման մեթոդիկա» բառերով</w:t>
      </w:r>
      <w:r w:rsidR="00030284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«հակաօքսիդիչներ (ագիդոլ-2), հակաօքսիդիչներ», «ցիմատ (</w:t>
      </w:r>
      <w:r w:rsidR="00D56269" w:rsidRPr="000E219B">
        <w:rPr>
          <w:rFonts w:ascii="Sylfaen" w:hAnsi="Sylfaen"/>
          <w:sz w:val="24"/>
          <w:szCs w:val="24"/>
        </w:rPr>
        <w:t>ցինկի</w:t>
      </w:r>
      <w:r w:rsidR="002E0A6D" w:rsidRPr="000E219B">
        <w:rPr>
          <w:rFonts w:ascii="Sylfaen" w:hAnsi="Sylfaen"/>
          <w:sz w:val="24"/>
          <w:szCs w:val="24"/>
        </w:rPr>
        <w:t> </w:t>
      </w:r>
      <w:r w:rsidRPr="000E219B">
        <w:rPr>
          <w:rFonts w:ascii="Sylfaen" w:hAnsi="Sylfaen"/>
          <w:sz w:val="24"/>
          <w:szCs w:val="24"/>
        </w:rPr>
        <w:t>դիմ</w:t>
      </w:r>
      <w:r w:rsidR="00D56269" w:rsidRPr="000E219B">
        <w:rPr>
          <w:rFonts w:ascii="Sylfaen" w:hAnsi="Sylfaen"/>
          <w:sz w:val="24"/>
          <w:szCs w:val="24"/>
        </w:rPr>
        <w:t>ե</w:t>
      </w:r>
      <w:r w:rsidRPr="000E219B">
        <w:rPr>
          <w:rFonts w:ascii="Sylfaen" w:hAnsi="Sylfaen"/>
          <w:sz w:val="24"/>
          <w:szCs w:val="24"/>
        </w:rPr>
        <w:t>թիլդիթիոկարբամատ)</w:t>
      </w:r>
      <w:r w:rsidR="00F14C81" w:rsidRPr="000E219B">
        <w:rPr>
          <w:rFonts w:ascii="Sylfaen" w:hAnsi="Sylfaen"/>
          <w:sz w:val="24"/>
          <w:szCs w:val="24"/>
        </w:rPr>
        <w:t>»</w:t>
      </w:r>
      <w:r w:rsidRPr="000E219B">
        <w:rPr>
          <w:rFonts w:ascii="Sylfaen" w:hAnsi="Sylfaen"/>
          <w:sz w:val="24"/>
          <w:szCs w:val="24"/>
        </w:rPr>
        <w:t xml:space="preserve">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«ռետինացման արագարարներ. թիազոլ դասի, թիուրամ դասի» </w:t>
      </w:r>
      <w:r w:rsidR="00D56269" w:rsidRPr="000E219B">
        <w:rPr>
          <w:rFonts w:ascii="Sylfaen" w:hAnsi="Sylfaen"/>
          <w:sz w:val="24"/>
          <w:szCs w:val="24"/>
        </w:rPr>
        <w:t xml:space="preserve">ստորաենթադիրքերը </w:t>
      </w:r>
      <w:r w:rsidRPr="000E219B">
        <w:rPr>
          <w:rFonts w:ascii="Sylfaen" w:hAnsi="Sylfaen"/>
          <w:sz w:val="24"/>
          <w:szCs w:val="24"/>
        </w:rPr>
        <w:t>երրորդ սյունակում լ</w:t>
      </w:r>
      <w:r w:rsidR="00D56269" w:rsidRPr="000E219B">
        <w:rPr>
          <w:rFonts w:ascii="Sylfaen" w:hAnsi="Sylfaen"/>
          <w:sz w:val="24"/>
          <w:szCs w:val="24"/>
        </w:rPr>
        <w:t>ր</w:t>
      </w:r>
      <w:r w:rsidRPr="000E219B">
        <w:rPr>
          <w:rFonts w:ascii="Sylfaen" w:hAnsi="Sylfaen"/>
          <w:sz w:val="24"/>
          <w:szCs w:val="24"/>
        </w:rPr>
        <w:t>ացնել «ՉԿՄ.</w:t>
      </w:r>
      <w:r w:rsidR="00454EA8" w:rsidRPr="000E219B">
        <w:rPr>
          <w:rFonts w:ascii="Sylfaen" w:hAnsi="Sylfaen"/>
          <w:sz w:val="24"/>
          <w:szCs w:val="24"/>
        </w:rPr>
        <w:t>ՉՎ</w:t>
      </w:r>
      <w:r w:rsidRPr="000E219B">
        <w:rPr>
          <w:rFonts w:ascii="Sylfaen" w:hAnsi="Sylfaen"/>
          <w:sz w:val="24"/>
          <w:szCs w:val="24"/>
        </w:rPr>
        <w:t xml:space="preserve"> 5562-2016 «Նյութերից ջրային լուծամզուքներում ագիդոլ-2-ի, կապտաքսի, ալտաքսի, ցիմատի, էթիլցիմատի, դիֆենիլգուանիդինի, թիուրամ Դ-ի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թիուրամ Ե-ի խտությունների որոշում.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Հեղուկային քրոմատագրման մեթոդով չափումների կատարման մեթոդիկա» (2016 թվականի ապրիլի 20-ի վկայագրման մասին վկայական թիվ 951/2016)» բառեր</w:t>
      </w:r>
      <w:r w:rsidR="00D56269" w:rsidRPr="000E219B">
        <w:rPr>
          <w:rFonts w:ascii="Sylfaen" w:hAnsi="Sylfaen"/>
          <w:sz w:val="24"/>
          <w:szCs w:val="24"/>
        </w:rPr>
        <w:t>ով.</w:t>
      </w:r>
    </w:p>
    <w:p w:rsidR="000F42E6" w:rsidRPr="000E219B" w:rsidRDefault="001D519D" w:rsidP="00E353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5)</w:t>
      </w:r>
      <w:r w:rsidR="00E35336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6-րդ դիրքում «ԳՕՍՏ 12423-66 «Պլաստմասսա.» բառերը փոխարինել «ԳՕՍՏ 12423-2013 (ISO 291։2008) «Պլաստմասսաներ.» բառերով</w:t>
      </w:r>
      <w:r w:rsidR="00B2447E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353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6)</w:t>
      </w:r>
      <w:r w:rsidR="00E35336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7-րդ դիրքում՝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«վինիլքլորիդ» ստորաենթադիրքը երրորդ սյունակում լրացնել «Կեղտաջրերում, բնական մակեր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ութային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ստորգետնյա ջրերում գազաքրոմատագրական մեթոդով քլորային մեթիլի, վինիլքլորիդի, վինիլիդենքլորիդի, մեթիլենքլորիդի, քլորոֆորմի, քառաքլոր ածխածնի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այլնի </w:t>
      </w:r>
      <w:r w:rsidRPr="000E219B">
        <w:rPr>
          <w:rFonts w:ascii="Sylfaen" w:hAnsi="Sylfaen"/>
          <w:sz w:val="24"/>
          <w:szCs w:val="24"/>
        </w:rPr>
        <w:lastRenderedPageBreak/>
        <w:t>զանգվածային խտությունների ՉԿՄ (2005 թվականի մարտի 1-ի վկայագրման մասին վկայական թիվ 17-05, ռեեստրում համարը՝ ՖՌ.1.31.2005.01754)» բառերով</w:t>
      </w:r>
      <w:r w:rsidR="00B2447E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B2447E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>«դիդոդեցիլֆտալատ, դիիզոդոդեցիլֆտալատ» ստորաենթադիրքը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«դիքլորբենզոլ» ստորաենթադիրք</w:t>
      </w:r>
      <w:r w:rsidR="00DF3108" w:rsidRPr="000E219B">
        <w:rPr>
          <w:rFonts w:ascii="Sylfaen" w:hAnsi="Sylfaen"/>
          <w:sz w:val="24"/>
          <w:szCs w:val="24"/>
        </w:rPr>
        <w:t>ի</w:t>
      </w:r>
      <w:r w:rsidRPr="000E219B">
        <w:rPr>
          <w:rFonts w:ascii="Sylfaen" w:hAnsi="Sylfaen"/>
          <w:sz w:val="24"/>
          <w:szCs w:val="24"/>
        </w:rPr>
        <w:t xml:space="preserve"> երրորդ սյունակում «Զանգվածային խտությունը որոշելու մեթոդական ցուցումներ» բառերը փոխարինել «Զանգվածային խտության որոշում» բառերով</w:t>
      </w:r>
      <w:r w:rsidR="00B2447E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«ացետալդեհիդ», «ացետոն», «բութիլակրիլատ», «մեթիլակրիլատ, մեթիլմետակրիլատ», «մեթիլացետատ», «</w:t>
      </w:r>
      <w:r w:rsidR="00D267C0" w:rsidRPr="000E219B">
        <w:rPr>
          <w:rFonts w:ascii="Sylfaen" w:hAnsi="Sylfaen"/>
          <w:sz w:val="24"/>
          <w:szCs w:val="24"/>
        </w:rPr>
        <w:t>α</w:t>
      </w:r>
      <w:r w:rsidRPr="000E219B">
        <w:rPr>
          <w:rFonts w:ascii="Sylfaen" w:hAnsi="Sylfaen"/>
          <w:sz w:val="24"/>
          <w:szCs w:val="24"/>
        </w:rPr>
        <w:t xml:space="preserve">-մեթիլստիրոլ», «սպիրտ մեթիլային», «ստիրոլ»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«տոլուոլ» </w:t>
      </w:r>
      <w:r w:rsidR="00D267C0" w:rsidRPr="000E219B">
        <w:rPr>
          <w:rFonts w:ascii="Sylfaen" w:hAnsi="Sylfaen"/>
          <w:sz w:val="24"/>
          <w:szCs w:val="24"/>
        </w:rPr>
        <w:t xml:space="preserve">ստորաենթադիրքերը </w:t>
      </w:r>
      <w:r w:rsidRPr="000E219B">
        <w:rPr>
          <w:rFonts w:ascii="Sylfaen" w:hAnsi="Sylfaen"/>
          <w:sz w:val="24"/>
          <w:szCs w:val="24"/>
        </w:rPr>
        <w:t>երրորդ սյունակում լ</w:t>
      </w:r>
      <w:r w:rsidR="00D267C0" w:rsidRPr="000E219B">
        <w:rPr>
          <w:rFonts w:ascii="Sylfaen" w:hAnsi="Sylfaen"/>
          <w:sz w:val="24"/>
          <w:szCs w:val="24"/>
        </w:rPr>
        <w:t>ր</w:t>
      </w:r>
      <w:r w:rsidRPr="000E219B">
        <w:rPr>
          <w:rFonts w:ascii="Sylfaen" w:hAnsi="Sylfaen"/>
          <w:sz w:val="24"/>
          <w:szCs w:val="24"/>
        </w:rPr>
        <w:t>ացնել «ՄՑՑ</w:t>
      </w:r>
      <w:r w:rsidR="00C85097" w:rsidRPr="000E219B">
        <w:rPr>
          <w:rFonts w:ascii="Sylfaen" w:hAnsi="Sylfaen"/>
          <w:sz w:val="24"/>
          <w:szCs w:val="24"/>
        </w:rPr>
        <w:t> </w:t>
      </w:r>
      <w:r w:rsidRPr="000E219B">
        <w:rPr>
          <w:rFonts w:ascii="Sylfaen" w:hAnsi="Sylfaen"/>
          <w:sz w:val="24"/>
          <w:szCs w:val="24"/>
        </w:rPr>
        <w:t xml:space="preserve">4.1.3171-14 «Տարբեր բաղադրության նյութերից ջրում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ջրային լուծամզուքներում ացետալդեհիդի, ացետոնի, մեթիլացետատի, մեթանոլի, էթանոլի, մեթիլակրիլատի, մեթիլմետակրիլատի, էթիլակրիլատի, իզոբութիլակրիլատի, բութիլակրիլատի, բութիլմետակրիլատի, տոլուոլի, ստիրոլի, </w:t>
      </w:r>
      <w:r w:rsidR="00D267C0" w:rsidRPr="000E219B">
        <w:rPr>
          <w:rFonts w:ascii="Sylfaen" w:hAnsi="Sylfaen"/>
          <w:sz w:val="24"/>
          <w:szCs w:val="24"/>
        </w:rPr>
        <w:t>α</w:t>
      </w:r>
      <w:r w:rsidRPr="000E219B">
        <w:rPr>
          <w:rFonts w:ascii="Sylfaen" w:hAnsi="Sylfaen"/>
          <w:sz w:val="24"/>
          <w:szCs w:val="24"/>
        </w:rPr>
        <w:t>-մեթիլստիրոլի գազաքրոմատագրական որոշում» (2013 թվականի մարտի 19-ի վկայագրման մասին վկայական թիվ 01.00282-2008/0160.19.03.13, ռեեստրում համարը՝ ՖՌ. 1.31.2013.16751)» բառեր</w:t>
      </w:r>
      <w:r w:rsidR="00D267C0" w:rsidRPr="000E219B">
        <w:rPr>
          <w:rFonts w:ascii="Sylfaen" w:hAnsi="Sylfaen"/>
          <w:sz w:val="24"/>
          <w:szCs w:val="24"/>
        </w:rPr>
        <w:t>ով.</w:t>
      </w:r>
    </w:p>
    <w:p w:rsidR="000F42E6" w:rsidRPr="000E219B" w:rsidRDefault="00B1393A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>«դիֆենիլոլպրոպան» ստորաենթադիրքը</w:t>
      </w:r>
      <w:r w:rsidR="00D267C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51210-98» բառերը փոխարինել «ԳՕՍՏ 31949-2012» բառերով</w:t>
      </w:r>
      <w:r w:rsidR="00D267C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pacing w:val="-4"/>
          <w:sz w:val="24"/>
          <w:szCs w:val="24"/>
        </w:rPr>
        <w:t>«ՍՏ ՂՀ ԳՕՍՏ Ռ 51210-2003 «Ջուր խմելու. Բորի պարունակության որոշման մեթոդ» բառերից հետո լ</w:t>
      </w:r>
      <w:r w:rsidR="000F3793" w:rsidRPr="000E219B">
        <w:rPr>
          <w:rFonts w:ascii="Sylfaen" w:hAnsi="Sylfaen"/>
          <w:spacing w:val="-4"/>
          <w:sz w:val="24"/>
          <w:szCs w:val="24"/>
        </w:rPr>
        <w:t>ր</w:t>
      </w:r>
      <w:r w:rsidRPr="000E219B">
        <w:rPr>
          <w:rFonts w:ascii="Sylfaen" w:hAnsi="Sylfaen"/>
          <w:spacing w:val="-4"/>
          <w:sz w:val="24"/>
          <w:szCs w:val="24"/>
        </w:rPr>
        <w:t>ացնել «(կիրառվում է մինչ</w:t>
      </w:r>
      <w:r w:rsidR="00B31AD5">
        <w:rPr>
          <w:rFonts w:ascii="Sylfaen" w:hAnsi="Sylfaen"/>
          <w:spacing w:val="-4"/>
          <w:sz w:val="24"/>
          <w:szCs w:val="24"/>
        </w:rPr>
        <w:t>և</w:t>
      </w:r>
      <w:r w:rsidRPr="000E219B">
        <w:rPr>
          <w:rFonts w:ascii="Sylfaen" w:hAnsi="Sylfaen"/>
          <w:spacing w:val="-4"/>
          <w:sz w:val="24"/>
          <w:szCs w:val="24"/>
        </w:rPr>
        <w:t xml:space="preserve"> 2019 թվականի հունվարի</w:t>
      </w:r>
      <w:r w:rsidRPr="000E219B">
        <w:rPr>
          <w:rFonts w:ascii="Sylfaen" w:hAnsi="Sylfaen"/>
          <w:sz w:val="24"/>
          <w:szCs w:val="24"/>
        </w:rPr>
        <w:t xml:space="preserve"> 1-ը)</w:t>
      </w:r>
      <w:r w:rsidR="000F3793" w:rsidRPr="000E219B">
        <w:rPr>
          <w:rFonts w:ascii="Sylfaen" w:hAnsi="Sylfaen"/>
          <w:sz w:val="24"/>
          <w:szCs w:val="24"/>
        </w:rPr>
        <w:t>»</w:t>
      </w:r>
      <w:r w:rsidRPr="000E219B">
        <w:rPr>
          <w:rFonts w:ascii="Sylfaen" w:hAnsi="Sylfaen"/>
          <w:sz w:val="24"/>
          <w:szCs w:val="24"/>
        </w:rPr>
        <w:t xml:space="preserve"> բառեր</w:t>
      </w:r>
      <w:r w:rsidR="00DF3108" w:rsidRPr="000E219B">
        <w:rPr>
          <w:rFonts w:ascii="Sylfaen" w:hAnsi="Sylfaen"/>
          <w:sz w:val="24"/>
          <w:szCs w:val="24"/>
        </w:rPr>
        <w:t>ը</w:t>
      </w:r>
      <w:r w:rsidR="000F3793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pacing w:val="-4"/>
          <w:sz w:val="24"/>
          <w:szCs w:val="24"/>
        </w:rPr>
        <w:t>«ՍՏԲ ԳՕՍՏ Ռ 51210-2001 «Ջուր խմելու. Բորի պարունակության որոշման մեթոդ» բառերից հետո լ</w:t>
      </w:r>
      <w:r w:rsidR="000F3793" w:rsidRPr="000E219B">
        <w:rPr>
          <w:rFonts w:ascii="Sylfaen" w:hAnsi="Sylfaen"/>
          <w:spacing w:val="-4"/>
          <w:sz w:val="24"/>
          <w:szCs w:val="24"/>
        </w:rPr>
        <w:t>ր</w:t>
      </w:r>
      <w:r w:rsidRPr="000E219B">
        <w:rPr>
          <w:rFonts w:ascii="Sylfaen" w:hAnsi="Sylfaen"/>
          <w:spacing w:val="-4"/>
          <w:sz w:val="24"/>
          <w:szCs w:val="24"/>
        </w:rPr>
        <w:t>ացնել «(կիրառվում</w:t>
      </w:r>
      <w:r w:rsidRPr="000E219B">
        <w:rPr>
          <w:rFonts w:ascii="Sylfaen" w:hAnsi="Sylfaen"/>
          <w:sz w:val="24"/>
          <w:szCs w:val="24"/>
        </w:rPr>
        <w:t xml:space="preserve"> է մինչ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2019 թվականի հունվարի 1-ը)» բառեր</w:t>
      </w:r>
      <w:r w:rsidR="00DF3108" w:rsidRPr="000E219B">
        <w:rPr>
          <w:rFonts w:ascii="Sylfaen" w:hAnsi="Sylfaen"/>
          <w:sz w:val="24"/>
          <w:szCs w:val="24"/>
        </w:rPr>
        <w:t>ը.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7)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10</w:t>
      </w:r>
      <w:r w:rsidR="00C85097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>րդ դիրքում՝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53546-2009» բառերը փոխարինել «ԳՕՍՏ 32091-2013» բառերով</w:t>
      </w:r>
      <w:r w:rsidR="008D408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lastRenderedPageBreak/>
        <w:t>«ԳՕՍՏ Ռ 53548-2009» բառերը փոխարինել «ԳՕՍՏ 32094-2013» բառերով</w:t>
      </w:r>
      <w:r w:rsidR="008D408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53544-2009» բառերը փոխարինել «ԳՕՍՏ 32092-2013» բառերով</w:t>
      </w:r>
      <w:r w:rsidR="008D408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8)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11</w:t>
      </w:r>
      <w:r w:rsidR="00C85097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>րդ դիրքում՝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51210-98» բառերը փոխարինել «ԳՕՍՏ 31949-2012» բառերով</w:t>
      </w:r>
      <w:r w:rsidR="00CD024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pacing w:val="-4"/>
          <w:sz w:val="24"/>
          <w:szCs w:val="24"/>
        </w:rPr>
        <w:t>«ՍՏ ՂՀ ԳՕՍՏ Ռ 51210-2003 «Ջուր խմելու. Բորի պարունակության որոշման մեթոդ» բառերից հետո լ</w:t>
      </w:r>
      <w:r w:rsidR="00C36916" w:rsidRPr="000E219B">
        <w:rPr>
          <w:rFonts w:ascii="Sylfaen" w:hAnsi="Sylfaen"/>
          <w:spacing w:val="-4"/>
          <w:sz w:val="24"/>
          <w:szCs w:val="24"/>
        </w:rPr>
        <w:t>ր</w:t>
      </w:r>
      <w:r w:rsidRPr="000E219B">
        <w:rPr>
          <w:rFonts w:ascii="Sylfaen" w:hAnsi="Sylfaen"/>
          <w:spacing w:val="-4"/>
          <w:sz w:val="24"/>
          <w:szCs w:val="24"/>
        </w:rPr>
        <w:t>ացնել «(կիրառվում է մինչ</w:t>
      </w:r>
      <w:r w:rsidR="00B31AD5">
        <w:rPr>
          <w:rFonts w:ascii="Sylfaen" w:hAnsi="Sylfaen"/>
          <w:spacing w:val="-4"/>
          <w:sz w:val="24"/>
          <w:szCs w:val="24"/>
        </w:rPr>
        <w:t>և</w:t>
      </w:r>
      <w:r w:rsidRPr="000E219B">
        <w:rPr>
          <w:rFonts w:ascii="Sylfaen" w:hAnsi="Sylfaen"/>
          <w:spacing w:val="-4"/>
          <w:sz w:val="24"/>
          <w:szCs w:val="24"/>
        </w:rPr>
        <w:t xml:space="preserve"> 2019 թվականի</w:t>
      </w:r>
      <w:r w:rsidRPr="000E219B">
        <w:rPr>
          <w:rFonts w:ascii="Sylfaen" w:hAnsi="Sylfaen"/>
          <w:sz w:val="24"/>
          <w:szCs w:val="24"/>
        </w:rPr>
        <w:t xml:space="preserve"> հունվարի 1-ը)» բառեր</w:t>
      </w:r>
      <w:r w:rsidR="00DF3108" w:rsidRPr="000E219B">
        <w:rPr>
          <w:rFonts w:ascii="Sylfaen" w:hAnsi="Sylfaen"/>
          <w:sz w:val="24"/>
          <w:szCs w:val="24"/>
        </w:rPr>
        <w:t>ը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pacing w:val="-4"/>
          <w:sz w:val="24"/>
          <w:szCs w:val="24"/>
        </w:rPr>
        <w:t>«ՍՏԲ ԳՕՍՏ Ռ 51210-2001 «Ջուր խմելու. Բորի պարունակության որոշման մեթոդ» բառերից հետո լ</w:t>
      </w:r>
      <w:r w:rsidR="00C36916" w:rsidRPr="000E219B">
        <w:rPr>
          <w:rFonts w:ascii="Sylfaen" w:hAnsi="Sylfaen"/>
          <w:spacing w:val="-4"/>
          <w:sz w:val="24"/>
          <w:szCs w:val="24"/>
        </w:rPr>
        <w:t>ր</w:t>
      </w:r>
      <w:r w:rsidRPr="000E219B">
        <w:rPr>
          <w:rFonts w:ascii="Sylfaen" w:hAnsi="Sylfaen"/>
          <w:spacing w:val="-4"/>
          <w:sz w:val="24"/>
          <w:szCs w:val="24"/>
        </w:rPr>
        <w:t>ացնել «(կիրառվում է մինչ</w:t>
      </w:r>
      <w:r w:rsidR="00B31AD5">
        <w:rPr>
          <w:rFonts w:ascii="Sylfaen" w:hAnsi="Sylfaen"/>
          <w:spacing w:val="-4"/>
          <w:sz w:val="24"/>
          <w:szCs w:val="24"/>
        </w:rPr>
        <w:t>և</w:t>
      </w:r>
      <w:r w:rsidRPr="000E219B">
        <w:rPr>
          <w:rFonts w:ascii="Sylfaen" w:hAnsi="Sylfaen"/>
          <w:spacing w:val="-4"/>
          <w:sz w:val="24"/>
          <w:szCs w:val="24"/>
        </w:rPr>
        <w:t xml:space="preserve"> 2019 թվականի հունվարի</w:t>
      </w:r>
      <w:r w:rsidRPr="000E219B">
        <w:rPr>
          <w:rFonts w:ascii="Sylfaen" w:hAnsi="Sylfaen"/>
          <w:sz w:val="24"/>
          <w:szCs w:val="24"/>
        </w:rPr>
        <w:t xml:space="preserve"> 1-ը)» բառեր</w:t>
      </w:r>
      <w:r w:rsidR="00DF3108" w:rsidRPr="000E219B">
        <w:rPr>
          <w:rFonts w:ascii="Sylfaen" w:hAnsi="Sylfaen"/>
          <w:sz w:val="24"/>
          <w:szCs w:val="24"/>
        </w:rPr>
        <w:t>ը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9)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13</w:t>
      </w:r>
      <w:r w:rsidR="00C85097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>րդ դիրքում՝</w:t>
      </w:r>
    </w:p>
    <w:p w:rsidR="000F42E6" w:rsidRPr="000E219B" w:rsidRDefault="00C36916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>«Պողպատյա, արծնապատ սպասքի սանիտարաքիմիական հետազոտության 1978 թվականի հունիսի 2-ի թիվ 1856</w:t>
      </w:r>
      <w:r w:rsidR="00C85097" w:rsidRPr="000E219B">
        <w:rPr>
          <w:rFonts w:ascii="Sylfaen" w:hAnsi="Sylfaen"/>
          <w:sz w:val="24"/>
          <w:szCs w:val="24"/>
        </w:rPr>
        <w:t>-</w:t>
      </w:r>
      <w:r w:rsidR="003C4910" w:rsidRPr="000E219B">
        <w:rPr>
          <w:rFonts w:ascii="Sylfaen" w:hAnsi="Sylfaen"/>
          <w:sz w:val="24"/>
          <w:szCs w:val="24"/>
        </w:rPr>
        <w:t>78 մեթոդական ցուցումներ»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C36916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 xml:space="preserve">«ՍանՊիՆ 2.4.7.14-34-2003 «Խաղալիքներ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խաղեր. Անվտանգության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="003C4910" w:rsidRPr="000E219B">
        <w:rPr>
          <w:rFonts w:ascii="Sylfaen" w:hAnsi="Sylfaen"/>
          <w:sz w:val="24"/>
          <w:szCs w:val="24"/>
        </w:rPr>
        <w:t xml:space="preserve">հիգիենիկ պահանջներ. Վերահսկողության մեթոդներ, արտադրության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իրացման նկատմամբ պահանջներ»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51210-98» բառերը փոխարինել «ԳՕՍՏ 31949-2012» բառերով.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pacing w:val="-4"/>
          <w:sz w:val="24"/>
          <w:szCs w:val="24"/>
        </w:rPr>
        <w:t>«ՍՏ ՂՀ ԳՕՍՏ Ռ 51210-2003 «Ջուր խմելու. Բորի պարունակության որոշման մեթոդ» բառերից հետո լ</w:t>
      </w:r>
      <w:r w:rsidR="00C36916" w:rsidRPr="000E219B">
        <w:rPr>
          <w:rFonts w:ascii="Sylfaen" w:hAnsi="Sylfaen"/>
          <w:spacing w:val="-4"/>
          <w:sz w:val="24"/>
          <w:szCs w:val="24"/>
        </w:rPr>
        <w:t>ր</w:t>
      </w:r>
      <w:r w:rsidRPr="000E219B">
        <w:rPr>
          <w:rFonts w:ascii="Sylfaen" w:hAnsi="Sylfaen"/>
          <w:spacing w:val="-4"/>
          <w:sz w:val="24"/>
          <w:szCs w:val="24"/>
        </w:rPr>
        <w:t>ացնել «(կիրառվում է մինչ</w:t>
      </w:r>
      <w:r w:rsidR="00B31AD5">
        <w:rPr>
          <w:rFonts w:ascii="Sylfaen" w:hAnsi="Sylfaen"/>
          <w:spacing w:val="-4"/>
          <w:sz w:val="24"/>
          <w:szCs w:val="24"/>
        </w:rPr>
        <w:t>և</w:t>
      </w:r>
      <w:r w:rsidRPr="000E219B">
        <w:rPr>
          <w:rFonts w:ascii="Sylfaen" w:hAnsi="Sylfaen"/>
          <w:spacing w:val="-4"/>
          <w:sz w:val="24"/>
          <w:szCs w:val="24"/>
        </w:rPr>
        <w:t xml:space="preserve"> 2019 թվականի</w:t>
      </w:r>
      <w:r w:rsidRPr="000E219B">
        <w:rPr>
          <w:rFonts w:ascii="Sylfaen" w:hAnsi="Sylfaen"/>
          <w:sz w:val="24"/>
          <w:szCs w:val="24"/>
        </w:rPr>
        <w:t xml:space="preserve"> հունվարի 1-ը)» բառեր</w:t>
      </w:r>
      <w:r w:rsidR="001A314B" w:rsidRPr="000E219B">
        <w:rPr>
          <w:rFonts w:ascii="Sylfaen" w:hAnsi="Sylfaen"/>
          <w:sz w:val="24"/>
          <w:szCs w:val="24"/>
        </w:rPr>
        <w:t>ը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pacing w:val="-4"/>
          <w:sz w:val="24"/>
          <w:szCs w:val="24"/>
        </w:rPr>
        <w:t>«ՍՏԲ ԳՕՍՏ Ռ 51210-2001 «Ջուր խմելու. Բորի պարունակության որոշման մեթոդ» բառերից հետո լ</w:t>
      </w:r>
      <w:r w:rsidR="00C36916" w:rsidRPr="000E219B">
        <w:rPr>
          <w:rFonts w:ascii="Sylfaen" w:hAnsi="Sylfaen"/>
          <w:spacing w:val="-4"/>
          <w:sz w:val="24"/>
          <w:szCs w:val="24"/>
        </w:rPr>
        <w:t>ր</w:t>
      </w:r>
      <w:r w:rsidRPr="000E219B">
        <w:rPr>
          <w:rFonts w:ascii="Sylfaen" w:hAnsi="Sylfaen"/>
          <w:spacing w:val="-4"/>
          <w:sz w:val="24"/>
          <w:szCs w:val="24"/>
        </w:rPr>
        <w:t>ացնել «(կիրառվում է մինչ</w:t>
      </w:r>
      <w:r w:rsidR="00B31AD5">
        <w:rPr>
          <w:rFonts w:ascii="Sylfaen" w:hAnsi="Sylfaen"/>
          <w:spacing w:val="-4"/>
          <w:sz w:val="24"/>
          <w:szCs w:val="24"/>
        </w:rPr>
        <w:t>և</w:t>
      </w:r>
      <w:r w:rsidRPr="000E219B">
        <w:rPr>
          <w:rFonts w:ascii="Sylfaen" w:hAnsi="Sylfaen"/>
          <w:spacing w:val="-4"/>
          <w:sz w:val="24"/>
          <w:szCs w:val="24"/>
        </w:rPr>
        <w:t xml:space="preserve"> 2019 թվականի</w:t>
      </w:r>
      <w:r w:rsidRPr="000E219B">
        <w:rPr>
          <w:rFonts w:ascii="Sylfaen" w:hAnsi="Sylfaen"/>
          <w:sz w:val="24"/>
          <w:szCs w:val="24"/>
        </w:rPr>
        <w:t xml:space="preserve"> հունվարի 1-ը)» բառեր</w:t>
      </w:r>
      <w:r w:rsidR="001A314B" w:rsidRPr="000E219B">
        <w:rPr>
          <w:rFonts w:ascii="Sylfaen" w:hAnsi="Sylfaen"/>
          <w:sz w:val="24"/>
          <w:szCs w:val="24"/>
        </w:rPr>
        <w:t>ը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10)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14</w:t>
      </w:r>
      <w:r w:rsidR="00E80648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>րդ դիրքը երրորդ սյունակում լրացնել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յալ բովանդակությամբ </w:t>
      </w:r>
      <w:r w:rsidRPr="000E219B">
        <w:rPr>
          <w:rFonts w:ascii="Sylfaen" w:hAnsi="Sylfaen"/>
          <w:sz w:val="24"/>
          <w:szCs w:val="24"/>
        </w:rPr>
        <w:lastRenderedPageBreak/>
        <w:t>տեքստով՝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«6.4 կետ ԳՕՍՏ Ռ 51268-99 «Մկրատներ. Ընդհանուր տեխնիկական պայմաններ»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6.4 կետ ՍՏԲ 813-93 «Մկրատներ. Ընդհանուր տեխնիկական պայմաններ»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11)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 xml:space="preserve">15-րդ դիրքում «ացետալդեհիդ», «ացետոն», «սպիրտ մեթիլային»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«տոլուոլ» ստորաենթադիրքերը երրորդ սյունակում լրացնել «ՄՑՑ 4.1.3171-14 «Տարբեր բաղադրության նյութերից ջրում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ջրային լուծամզուքներում ացետալդեհիդի, ացետոնի, մեթիլացետատի, մեթանոլի, էթանոլի, մեթիլակրիլատի, մեթիլմետակրիլատի, էթիլակրիլատի, իզոբութիլակրիլատի, բութիլակրիլատի, բութիլմետակրիլատի, տոլուոլի, ստիրոլի, ա-մեթիլստիրոլի գազաքրոմատագրական որոշում» (2013 թվականի մարտի 19-ի վկայագրման մասին վկայական թիվ 01.00282-2008/0160.19.03.13, ռեեստրում համարը՝ ՖՌ.1.31.2013.16751)» բառերով</w:t>
      </w:r>
      <w:r w:rsidR="00AB1408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12)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18</w:t>
      </w:r>
      <w:r w:rsidR="00C85097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>րդ դիրքում՝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«վինիլքլորիդ» ստորաենթադիրքը երրորդ սյունակում լրացնել «Կեղտաջրերում, բնական մակեր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ութային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ստորգետնյա ջրերում գազաքրոմատագրական մեթոդով քլորային մեթիլի, վինիլքլորիդի, վինիլիդենքլորիդի, մեթիլքլորիդի, քլորոֆորմի, քառաքլոր ածխածնի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այլնի զանգվածային խտության ՉԿՄ (2005 թվականի մարտի 1-ի վկայագրման մասին վկայական թիվ 17-05, ռեեստրում համարը՝ ՖՌ.1.31.2005.01754)»</w:t>
      </w:r>
      <w:r w:rsidR="00877402" w:rsidRPr="000E219B">
        <w:rPr>
          <w:rFonts w:ascii="Sylfaen" w:hAnsi="Sylfaen"/>
          <w:sz w:val="24"/>
          <w:szCs w:val="24"/>
        </w:rPr>
        <w:t xml:space="preserve"> բառերով.</w:t>
      </w:r>
    </w:p>
    <w:p w:rsidR="004141E8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«դիբութիլֆտալատ, դիօ</w:t>
      </w:r>
      <w:r w:rsidR="001669DA" w:rsidRPr="000E219B">
        <w:rPr>
          <w:rFonts w:ascii="Sylfaen" w:hAnsi="Sylfaen"/>
          <w:sz w:val="24"/>
          <w:szCs w:val="24"/>
        </w:rPr>
        <w:t>կ</w:t>
      </w:r>
      <w:r w:rsidRPr="000E219B">
        <w:rPr>
          <w:rFonts w:ascii="Sylfaen" w:hAnsi="Sylfaen"/>
          <w:sz w:val="24"/>
          <w:szCs w:val="24"/>
        </w:rPr>
        <w:t>տիլֆտալատ», «դիէթիլֆտալատ», «</w:t>
      </w:r>
      <w:r w:rsidRPr="000E219B">
        <w:rPr>
          <w:rFonts w:ascii="Sylfaen" w:hAnsi="Sylfaen"/>
          <w:spacing w:val="6"/>
          <w:sz w:val="24"/>
          <w:szCs w:val="24"/>
        </w:rPr>
        <w:t xml:space="preserve">դիմեթիլֆտալատ» </w:t>
      </w:r>
      <w:r w:rsidR="00B31AD5">
        <w:rPr>
          <w:rFonts w:ascii="Sylfaen" w:hAnsi="Sylfaen"/>
          <w:spacing w:val="6"/>
          <w:sz w:val="24"/>
          <w:szCs w:val="24"/>
        </w:rPr>
        <w:t>և</w:t>
      </w:r>
      <w:r w:rsidRPr="000E219B">
        <w:rPr>
          <w:rFonts w:ascii="Sylfaen" w:hAnsi="Sylfaen"/>
          <w:spacing w:val="6"/>
          <w:sz w:val="24"/>
          <w:szCs w:val="24"/>
        </w:rPr>
        <w:t xml:space="preserve"> «դիմեթիլտերեֆտալատ» ստորաենթադիրքերը երրորդ սյունակում լրացնել «ՄՑՑ 4.1.3168-14 Մթնոլորտային օդում, փորձարկման խցիկի </w:t>
      </w:r>
      <w:r w:rsidR="00B31AD5">
        <w:rPr>
          <w:rFonts w:ascii="Sylfaen" w:hAnsi="Sylfaen"/>
          <w:spacing w:val="6"/>
          <w:sz w:val="24"/>
          <w:szCs w:val="24"/>
        </w:rPr>
        <w:t>և</w:t>
      </w:r>
      <w:r w:rsidRPr="000E219B">
        <w:rPr>
          <w:rFonts w:ascii="Sylfaen" w:hAnsi="Sylfaen"/>
          <w:spacing w:val="6"/>
          <w:sz w:val="24"/>
          <w:szCs w:val="24"/>
        </w:rPr>
        <w:t xml:space="preserve"> փակ տարածությունների օդում դիմեթիլֆտալատի, դիմեթիլտերեֆտալատի, դիէթիլֆտալատի, դիբութիլֆտալատի, բութիլբենզիլֆտալատի, </w:t>
      </w:r>
      <w:r w:rsidRPr="000E219B">
        <w:rPr>
          <w:rFonts w:ascii="Sylfaen" w:hAnsi="Sylfaen"/>
          <w:sz w:val="24"/>
          <w:szCs w:val="24"/>
        </w:rPr>
        <w:t xml:space="preserve">բիս(2-էթիլհեքսիլ)ֆտալատի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դիօ</w:t>
      </w:r>
      <w:r w:rsidR="001669DA" w:rsidRPr="000E219B">
        <w:rPr>
          <w:rFonts w:ascii="Sylfaen" w:hAnsi="Sylfaen"/>
          <w:sz w:val="24"/>
          <w:szCs w:val="24"/>
        </w:rPr>
        <w:t>կ</w:t>
      </w:r>
      <w:r w:rsidRPr="000E219B">
        <w:rPr>
          <w:rFonts w:ascii="Sylfaen" w:hAnsi="Sylfaen"/>
          <w:sz w:val="24"/>
          <w:szCs w:val="24"/>
        </w:rPr>
        <w:t xml:space="preserve">տիլֆտալատի գազաքրոմատագրական որոշում» (2012 թվականի դեկտեմբերի 14-ի վկայագրման </w:t>
      </w:r>
      <w:r w:rsidRPr="000E219B">
        <w:rPr>
          <w:rFonts w:ascii="Sylfaen" w:hAnsi="Sylfaen"/>
          <w:sz w:val="24"/>
          <w:szCs w:val="24"/>
        </w:rPr>
        <w:lastRenderedPageBreak/>
        <w:t xml:space="preserve">մասին վկայական թիվ 01.00282-2008/0146.14.12.12, ռեեստրում համարը՝ </w:t>
      </w:r>
      <w:r w:rsidR="008D419F" w:rsidRPr="000E219B">
        <w:rPr>
          <w:rFonts w:ascii="Sylfaen" w:hAnsi="Sylfaen"/>
          <w:sz w:val="24"/>
          <w:szCs w:val="24"/>
        </w:rPr>
        <w:t>ՖՌ.1.31.2013.16763)» բառերով.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«ացետալդեհիդ», «ացետոն», «մեթիլմետակրիլատ», «սպիրտ մեթիլային», «ստիրոլ»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«տոլուոլ» ստորաենթադիրքերը երրորդ սյունակում լրացնել «ՄՑՑ</w:t>
      </w:r>
      <w:r w:rsidR="00E80648" w:rsidRPr="000E219B">
        <w:rPr>
          <w:rFonts w:ascii="Sylfaen" w:hAnsi="Sylfaen"/>
          <w:sz w:val="24"/>
          <w:szCs w:val="24"/>
        </w:rPr>
        <w:t> </w:t>
      </w:r>
      <w:r w:rsidRPr="000E219B">
        <w:rPr>
          <w:rFonts w:ascii="Sylfaen" w:hAnsi="Sylfaen"/>
          <w:sz w:val="24"/>
          <w:szCs w:val="24"/>
        </w:rPr>
        <w:t xml:space="preserve">4.1.3171-14 «Տարբեր բաղադրության նյութերից ջրում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ջրային լուծամզուքներում ացետալդեհիդի, ացետոնի, մեթիլացետատի, մեթանոլի, էթանոլի, մեթիլակրիլատի, մեթիլմետակրիլատի, էթիլակրիլատի, իզոբութիլակրիլատի, բութիլակրիլատի, բութիլմետակրիլատի, տոլուոլի, ստիրոլի, </w:t>
      </w:r>
      <w:r w:rsidR="00824B9B" w:rsidRPr="000E219B">
        <w:rPr>
          <w:rFonts w:ascii="Sylfaen" w:hAnsi="Sylfaen"/>
          <w:sz w:val="24"/>
          <w:szCs w:val="24"/>
        </w:rPr>
        <w:t>α</w:t>
      </w:r>
      <w:r w:rsidRPr="000E219B">
        <w:rPr>
          <w:rFonts w:ascii="Sylfaen" w:hAnsi="Sylfaen"/>
          <w:sz w:val="24"/>
          <w:szCs w:val="24"/>
        </w:rPr>
        <w:t>-մեթիլստիրոլի գազաքրոմատագրական որոշում» (2013 թվականի մարտի 19-ի վկայագրման մասին վկայական թիվ 01.00282-2008/0160.19.03.13, ռեեստրում համարը՝ ՖՌ.1.31.2013.16751)» բառերով</w:t>
      </w:r>
      <w:r w:rsidR="0087740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824B9B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 xml:space="preserve">«ացետոֆենոն», «բենզալդեհիդ», «բութադիեն», «բութիլակրիլատ», «բութիլացետատ»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«դիֆենիլոլպրոպան» ստորաենթադիրքերը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13)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21</w:t>
      </w:r>
      <w:r w:rsidR="00C85097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>րդ դիրքում՝</w:t>
      </w:r>
    </w:p>
    <w:p w:rsidR="000F42E6" w:rsidRPr="000E219B" w:rsidRDefault="003C4910" w:rsidP="002E0A6D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«վինիլքլորիդ» ստորաենթադիրքը երրորդ սյունակում լրացնել «Կեղտաջրերում, բնական մակեր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ութային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ստորգետնյա ջրերում գազաքրոմատագրական մեթոդով քլորային մեթիլի, վինիլքլորիդի, վինիլիդենքլորիդի, մեթիլենքլորիդի, քլորոֆորմի, քառաքլոր ածխածնի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այլ</w:t>
      </w:r>
      <w:r w:rsidR="00824B9B" w:rsidRPr="000E219B">
        <w:rPr>
          <w:rFonts w:ascii="Sylfaen" w:hAnsi="Sylfaen"/>
          <w:sz w:val="24"/>
          <w:szCs w:val="24"/>
        </w:rPr>
        <w:t>նի</w:t>
      </w:r>
      <w:r w:rsidR="008D6D56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զանգվածային խտության ՉԿՄ (2005 թվականի մարտի 1-ի վկայագրման մասին վկայական թիվ 17-05, ռեեստրում համարը՝ ՖՌ.1.31.2005.01754)» բառերով</w:t>
      </w:r>
      <w:r w:rsidR="0087740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2E0A6D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«ացետալդեհիդ», «ացետոն», «մեթիլմետակրիլատ», «</w:t>
      </w:r>
      <w:r w:rsidR="007C18D9" w:rsidRPr="000E219B">
        <w:rPr>
          <w:rFonts w:ascii="Sylfaen" w:hAnsi="Sylfaen"/>
          <w:sz w:val="24"/>
          <w:szCs w:val="24"/>
        </w:rPr>
        <w:t>α</w:t>
      </w:r>
      <w:r w:rsidRPr="000E219B">
        <w:rPr>
          <w:rFonts w:ascii="Sylfaen" w:hAnsi="Sylfaen"/>
          <w:sz w:val="24"/>
          <w:szCs w:val="24"/>
        </w:rPr>
        <w:t xml:space="preserve">-մեթիլստիրոլ», «սպիրտ մեթիլային» «ստիրոլ»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«տոլուոլ» ստորաենթադիրքերը երրորդ սյունակում լրացնել «ՄՑՑ 4.1.3171-14 «Տարբեր բաղադրության նյութերից ջրում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ջրային լուծամզուքներում ացետալդեհիդի, ացետոնի, մեթիլացետատի, մեթանոլի, էթանոլի, մեթիլակրիլատի, մեթիլմետակրիլատի, էթիլակրիլատի, իզոբութիլակրիլատի, բութիլակրիլատի, բութիլմետակրիլատի, տոլուոլի, ստիրոլի, </w:t>
      </w:r>
      <w:r w:rsidR="007C18D9" w:rsidRPr="000E219B">
        <w:rPr>
          <w:rFonts w:ascii="Sylfaen" w:hAnsi="Sylfaen"/>
          <w:sz w:val="24"/>
          <w:szCs w:val="24"/>
        </w:rPr>
        <w:t>α</w:t>
      </w:r>
      <w:r w:rsidRPr="000E219B">
        <w:rPr>
          <w:rFonts w:ascii="Sylfaen" w:hAnsi="Sylfaen"/>
          <w:sz w:val="24"/>
          <w:szCs w:val="24"/>
        </w:rPr>
        <w:t xml:space="preserve">-մեթիլստիրոլի գազաքրոմատագրական որոշում» (2013 թվականի մարտի 19-ի վկայագրման մասին վկայական թիվ 01.00282-2008/0160.19.03.13, ռեեստրում </w:t>
      </w:r>
      <w:r w:rsidRPr="000E219B">
        <w:rPr>
          <w:rFonts w:ascii="Sylfaen" w:hAnsi="Sylfaen"/>
          <w:sz w:val="24"/>
          <w:szCs w:val="24"/>
        </w:rPr>
        <w:lastRenderedPageBreak/>
        <w:t>համարը՝ ՖՌ.1.31.2013.16751)» բառերով</w:t>
      </w:r>
      <w:r w:rsidR="0087740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877402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>«դիֆենիլոլպրոպան» ստորաենթադիրքը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14)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22-րդ դիրք</w:t>
      </w:r>
      <w:r w:rsidR="00E1032F" w:rsidRPr="000E219B">
        <w:rPr>
          <w:rFonts w:ascii="Sylfaen" w:hAnsi="Sylfaen"/>
          <w:sz w:val="24"/>
          <w:szCs w:val="24"/>
        </w:rPr>
        <w:t>ից</w:t>
      </w:r>
      <w:r w:rsidRPr="000E219B">
        <w:rPr>
          <w:rFonts w:ascii="Sylfaen" w:hAnsi="Sylfaen"/>
          <w:sz w:val="24"/>
          <w:szCs w:val="24"/>
        </w:rPr>
        <w:t xml:space="preserve"> </w:t>
      </w:r>
      <w:r w:rsidR="007C18D9" w:rsidRPr="000E219B">
        <w:rPr>
          <w:rFonts w:ascii="Sylfaen" w:hAnsi="Sylfaen"/>
          <w:sz w:val="24"/>
          <w:szCs w:val="24"/>
        </w:rPr>
        <w:t xml:space="preserve">հանել </w:t>
      </w:r>
      <w:r w:rsidRPr="000E219B">
        <w:rPr>
          <w:rFonts w:ascii="Sylfaen" w:hAnsi="Sylfaen"/>
          <w:sz w:val="24"/>
          <w:szCs w:val="24"/>
        </w:rPr>
        <w:t>«</w:t>
      </w:r>
      <w:r w:rsidR="007C18D9" w:rsidRPr="000E219B">
        <w:rPr>
          <w:rFonts w:ascii="Sylfaen" w:hAnsi="Sylfaen"/>
          <w:sz w:val="24"/>
          <w:szCs w:val="24"/>
        </w:rPr>
        <w:t xml:space="preserve">1985 թվականի սեպտեմբերի 17-ի </w:t>
      </w:r>
      <w:r w:rsidRPr="000E219B">
        <w:rPr>
          <w:rFonts w:ascii="Sylfaen" w:hAnsi="Sylfaen"/>
          <w:sz w:val="24"/>
          <w:szCs w:val="24"/>
        </w:rPr>
        <w:t>ՄՑ ԽՍՀՄ ԱՆ</w:t>
      </w:r>
      <w:r w:rsidR="007C18D9" w:rsidRPr="000E219B">
        <w:rPr>
          <w:rFonts w:ascii="Sylfaen" w:hAnsi="Sylfaen"/>
          <w:sz w:val="24"/>
          <w:szCs w:val="24"/>
        </w:rPr>
        <w:t>.</w:t>
      </w:r>
      <w:r w:rsidRPr="000E219B">
        <w:rPr>
          <w:rFonts w:ascii="Sylfaen" w:hAnsi="Sylfaen"/>
          <w:sz w:val="24"/>
          <w:szCs w:val="24"/>
        </w:rPr>
        <w:t>» բառերը</w:t>
      </w:r>
      <w:r w:rsidR="007C18D9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15)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24-րդ դիրքում «</w:t>
      </w:r>
      <w:r w:rsidR="007C18D9" w:rsidRPr="000E219B">
        <w:rPr>
          <w:rFonts w:ascii="Sylfaen" w:hAnsi="Sylfaen"/>
          <w:sz w:val="24"/>
          <w:szCs w:val="24"/>
        </w:rPr>
        <w:t>Բ</w:t>
      </w:r>
      <w:r w:rsidRPr="000E219B">
        <w:rPr>
          <w:rFonts w:ascii="Sylfaen" w:hAnsi="Sylfaen"/>
          <w:sz w:val="24"/>
          <w:szCs w:val="24"/>
        </w:rPr>
        <w:t>աժին</w:t>
      </w:r>
      <w:r w:rsidR="007C18D9" w:rsidRPr="000E219B">
        <w:rPr>
          <w:rFonts w:ascii="Sylfaen" w:hAnsi="Sylfaen"/>
          <w:sz w:val="24"/>
          <w:szCs w:val="24"/>
        </w:rPr>
        <w:t xml:space="preserve"> 6</w:t>
      </w:r>
      <w:r w:rsidRPr="000E219B">
        <w:rPr>
          <w:rFonts w:ascii="Sylfaen" w:hAnsi="Sylfaen"/>
          <w:sz w:val="24"/>
          <w:szCs w:val="24"/>
        </w:rPr>
        <w:t>» բառերը փոխարինել «6.4 կետ» բառերով</w:t>
      </w:r>
      <w:r w:rsidR="007C18D9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16)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26-րդ դիրք</w:t>
      </w:r>
      <w:r w:rsidR="00E1032F" w:rsidRPr="000E219B">
        <w:rPr>
          <w:rFonts w:ascii="Sylfaen" w:hAnsi="Sylfaen"/>
          <w:sz w:val="24"/>
          <w:szCs w:val="24"/>
        </w:rPr>
        <w:t>ի</w:t>
      </w:r>
      <w:r w:rsidRPr="000E219B">
        <w:rPr>
          <w:rFonts w:ascii="Sylfaen" w:hAnsi="Sylfaen"/>
          <w:sz w:val="24"/>
          <w:szCs w:val="24"/>
        </w:rPr>
        <w:t xml:space="preserve"> երրորդ սյունակում՝</w:t>
      </w:r>
    </w:p>
    <w:p w:rsidR="004141E8" w:rsidRPr="000E219B" w:rsidRDefault="003C4910" w:rsidP="002E0A6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«ացետալդեհիդ», «ացետոն», «սպիրտ մեթիլային»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«տոլուոլ» ստորաենթադիրքերը լրացնել «ՄՑՑ 4.1.3171-14 «Տարբեր բաղադրության նյութերից ջրում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ջրային լուծամզուքներում ացետալդեհիդի, ացետոնի, մեթիլացետատի, մեթանոլի, էթանոլի, մեթիլակրիլատի, մեթիլմետակրիլատի, էթիլակրիլատի, իզոբութիլակրիլատի, բութիլակրիլատի, բութիլմետակրիլատի, տոլուոլի, ստիրոլի, </w:t>
      </w:r>
      <w:r w:rsidR="00BA206A" w:rsidRPr="000E219B">
        <w:rPr>
          <w:rFonts w:ascii="Sylfaen" w:hAnsi="Sylfaen"/>
          <w:sz w:val="24"/>
          <w:szCs w:val="24"/>
        </w:rPr>
        <w:t>α</w:t>
      </w:r>
      <w:r w:rsidRPr="000E219B">
        <w:rPr>
          <w:rFonts w:ascii="Sylfaen" w:hAnsi="Sylfaen"/>
          <w:sz w:val="24"/>
          <w:szCs w:val="24"/>
        </w:rPr>
        <w:t xml:space="preserve">-մեթիլստիրոլի գազաքրոմատագրական որոշում» (2013 թվականի մարտի 19-ի վկայագրման մասին վկայական թիվ 01.00282-2008/0160.19.03.13, ռեեստրում համարը՝ </w:t>
      </w:r>
      <w:r w:rsidR="00BA206A" w:rsidRPr="000E219B">
        <w:rPr>
          <w:rFonts w:ascii="Sylfaen" w:hAnsi="Sylfaen"/>
          <w:sz w:val="24"/>
          <w:szCs w:val="24"/>
        </w:rPr>
        <w:t>ՖՌ. 1.31.2013.16751)» բառերով.</w:t>
      </w:r>
    </w:p>
    <w:p w:rsidR="000F42E6" w:rsidRPr="000E219B" w:rsidRDefault="00BA206A" w:rsidP="002E0A6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հանել</w:t>
      </w:r>
      <w:r w:rsidRPr="000E219B" w:rsidDel="00BA206A">
        <w:rPr>
          <w:rFonts w:ascii="Sylfaen" w:hAnsi="Sylfaen"/>
          <w:sz w:val="24"/>
          <w:szCs w:val="24"/>
        </w:rPr>
        <w:t xml:space="preserve"> </w:t>
      </w:r>
      <w:r w:rsidR="003C4910" w:rsidRPr="000E219B">
        <w:rPr>
          <w:rFonts w:ascii="Sylfaen" w:hAnsi="Sylfaen"/>
          <w:sz w:val="24"/>
          <w:szCs w:val="24"/>
        </w:rPr>
        <w:t xml:space="preserve">«ՄՑՑ 4.1/4.3.1485-03 «Երեխաների, դեռահասների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մեծահասակների համար նախատեսված հագուստի հիգիենիկ գնահատում. Հսկողության մեթոդներ. Քիմիական գործոններ. Ֆիզիկական գործոններ»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BA206A" w:rsidP="002E0A6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 xml:space="preserve">«ՄՑՑ 4.1/4.3.2155-06 «4.1/4.3.1485-03 ՄՑՑ-ի թիվ 1 լրացում «Երեխաների, դեռահասների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մեծահասակների համար նախատեսված հագուստի հիգիենիկ գնահատում.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="003C4910" w:rsidRPr="000E219B">
        <w:rPr>
          <w:rFonts w:ascii="Sylfaen" w:hAnsi="Sylfaen"/>
          <w:sz w:val="24"/>
          <w:szCs w:val="24"/>
        </w:rPr>
        <w:t>Հսկողության մեթոդներ.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="003C4910" w:rsidRPr="000E219B">
        <w:rPr>
          <w:rFonts w:ascii="Sylfaen" w:hAnsi="Sylfaen"/>
          <w:sz w:val="24"/>
          <w:szCs w:val="24"/>
        </w:rPr>
        <w:t>Քիմիական գործոններ. Ֆիզիկական գործոններ»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2E0A6D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17)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27-րդ դիրք</w:t>
      </w:r>
      <w:r w:rsidR="00E1032F" w:rsidRPr="000E219B">
        <w:rPr>
          <w:rFonts w:ascii="Sylfaen" w:hAnsi="Sylfaen"/>
          <w:sz w:val="24"/>
          <w:szCs w:val="24"/>
        </w:rPr>
        <w:t>ի</w:t>
      </w:r>
      <w:r w:rsidRPr="000E219B">
        <w:rPr>
          <w:rFonts w:ascii="Sylfaen" w:hAnsi="Sylfaen"/>
          <w:sz w:val="24"/>
          <w:szCs w:val="24"/>
        </w:rPr>
        <w:t xml:space="preserve"> երրորդ սյունակում՝</w:t>
      </w:r>
    </w:p>
    <w:p w:rsidR="000F42E6" w:rsidRPr="000E219B" w:rsidRDefault="003C4910" w:rsidP="002E0A6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52958-2008» բառերը փոխարինել «ԳՕՍՏ 32077-2013» բառերով.</w:t>
      </w:r>
    </w:p>
    <w:p w:rsidR="000F42E6" w:rsidRPr="000E219B" w:rsidRDefault="003C4910" w:rsidP="002E0A6D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լրացնել «ԳՕՍՏ 31814-2012 «Համապատասխանության գնահատում. Արտադրանքի փորձարկումների համար նմուշառման ընդհանուր կանոնները՝ համապատասխանությունը հաստատելիս» բառեր</w:t>
      </w:r>
      <w:r w:rsidR="00E1032F" w:rsidRPr="000E219B">
        <w:rPr>
          <w:rFonts w:ascii="Sylfaen" w:hAnsi="Sylfaen"/>
          <w:sz w:val="24"/>
          <w:szCs w:val="24"/>
        </w:rPr>
        <w:t>ը</w:t>
      </w:r>
      <w:r w:rsidR="00CE778A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CE778A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 xml:space="preserve">«ՍանՊիՆ 2.4.7.16-4-2006 «Մանկական հագուստին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կոշկեղենին </w:t>
      </w:r>
      <w:r w:rsidR="003C4910" w:rsidRPr="000E219B">
        <w:rPr>
          <w:rFonts w:ascii="Sylfaen" w:hAnsi="Sylfaen"/>
          <w:sz w:val="24"/>
          <w:szCs w:val="24"/>
        </w:rPr>
        <w:lastRenderedPageBreak/>
        <w:t>ներկայացվող անվտանգության հիգիենիկ պահանջներ»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18)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28-րդ դիրքը երրորդ սյունակում լրացնել «ԳՕՍՏ 32995-2014 «Նյութեր մանածագործական.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Էլեկտրաստատիկ դաշտի լարվածության չափման մեթոդիկա» (4-6-րդ բաժիններ)» բառերով</w:t>
      </w:r>
      <w:r w:rsidR="0087740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19)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29-րդ դիրք</w:t>
      </w:r>
      <w:r w:rsidR="00E1032F" w:rsidRPr="000E219B">
        <w:rPr>
          <w:rFonts w:ascii="Sylfaen" w:hAnsi="Sylfaen"/>
          <w:sz w:val="24"/>
          <w:szCs w:val="24"/>
        </w:rPr>
        <w:t>ի</w:t>
      </w:r>
      <w:r w:rsidRPr="000E219B">
        <w:rPr>
          <w:rFonts w:ascii="Sylfaen" w:hAnsi="Sylfaen"/>
          <w:sz w:val="24"/>
          <w:szCs w:val="24"/>
        </w:rPr>
        <w:t xml:space="preserve"> երրորդ սյունակում՝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«ԳՕՍՏ 25617-83 «Գործվածքներ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արտադրատեսակներ՝ վուշե, կիսավուշե, բամբակե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խառը. Քիմիական փորձարկումների մեթոդներ» բառերից հետո լ</w:t>
      </w:r>
      <w:r w:rsidR="00B60D60" w:rsidRPr="000E219B">
        <w:rPr>
          <w:rFonts w:ascii="Sylfaen" w:hAnsi="Sylfaen"/>
          <w:sz w:val="24"/>
          <w:szCs w:val="24"/>
        </w:rPr>
        <w:t>ր</w:t>
      </w:r>
      <w:r w:rsidRPr="000E219B">
        <w:rPr>
          <w:rFonts w:ascii="Sylfaen" w:hAnsi="Sylfaen"/>
          <w:sz w:val="24"/>
          <w:szCs w:val="24"/>
        </w:rPr>
        <w:t>ացնել «(կիրառվում է մինչ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2019 թվականի հունվարի 1-ը)» բառերը</w:t>
      </w:r>
      <w:r w:rsidR="00B60D6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B60D6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 xml:space="preserve">«ՍՏԲ ԳՕՍՏ Ռ 50721-97 «Պաստառներ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արտադրատեսակներ՝ տրիկոտաժե. Հումքի տեսակի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զանգվածային մասի որոշման մեթոդներ»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լրացնել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տեքստ՝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«ԳՕՍՏ ISO 1833-6-2013 «Նյութեր մանածագործական. Քանակական քիմիական վերլուծություն. Մաս 6. Վիսկոզային կամ պղնձաամոնիակային, բարձրամոդուլային մանրաթելերի առանձին տեսակների կամ լիոցելային մանրաթելերի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բամբակե մանրաթելերի խառնուրդներ (մրջնաթթվի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ցինկի քլորիդի օգտագործմամբ մեթոդ)»</w:t>
      </w:r>
      <w:r w:rsidR="0087740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ԳՕՍՏ ISO 1833-15-2015 «Նյութեր մանածագործական.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Քանակական քիմիական վերլուծություն</w:t>
      </w:r>
      <w:r w:rsidR="00B60D60" w:rsidRPr="000E219B">
        <w:rPr>
          <w:rFonts w:ascii="Sylfaen" w:hAnsi="Sylfaen"/>
          <w:sz w:val="24"/>
          <w:szCs w:val="24"/>
        </w:rPr>
        <w:t>.</w:t>
      </w:r>
      <w:r w:rsidRPr="000E219B">
        <w:rPr>
          <w:rFonts w:ascii="Sylfaen" w:hAnsi="Sylfaen"/>
          <w:sz w:val="24"/>
          <w:szCs w:val="24"/>
        </w:rPr>
        <w:t xml:space="preserve"> Մաս 15. Ջութե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կենդանական որոշ մանրաթելերի խառնուրդներ (ազոտի պարունակության որոշման վրա հիմնված մեթոդ)»</w:t>
      </w:r>
      <w:r w:rsidR="00B60D6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ԳՕՍՏ ISO 1833-9-2013 «Նյութեր մանածագործական. Քանակական քիմիական վերլուծություն</w:t>
      </w:r>
      <w:r w:rsidR="00B60D60" w:rsidRPr="000E219B">
        <w:rPr>
          <w:rFonts w:ascii="Sylfaen" w:hAnsi="Sylfaen"/>
          <w:sz w:val="24"/>
          <w:szCs w:val="24"/>
        </w:rPr>
        <w:t>.</w:t>
      </w:r>
      <w:r w:rsidRPr="000E219B">
        <w:rPr>
          <w:rFonts w:ascii="Sylfaen" w:hAnsi="Sylfaen"/>
          <w:sz w:val="24"/>
          <w:szCs w:val="24"/>
        </w:rPr>
        <w:t xml:space="preserve"> Մաս 9. Ացետատային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տրիացետատային մանրաթելերի խառնուրդներ (բենզիլային սպիրտի օգտագործմամբ մեթոդ)»</w:t>
      </w:r>
      <w:r w:rsidR="00B60D6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ԳՕՍՏ ISO 1833-16-2015 «Նյութեր մանածագործական. Քանակական քիմիական վերլուծություն</w:t>
      </w:r>
      <w:r w:rsidR="00B60D60" w:rsidRPr="000E219B">
        <w:rPr>
          <w:rFonts w:ascii="Sylfaen" w:hAnsi="Sylfaen"/>
          <w:sz w:val="24"/>
          <w:szCs w:val="24"/>
        </w:rPr>
        <w:t>.</w:t>
      </w:r>
      <w:r w:rsidRPr="000E219B">
        <w:rPr>
          <w:rFonts w:ascii="Sylfaen" w:hAnsi="Sylfaen"/>
          <w:sz w:val="24"/>
          <w:szCs w:val="24"/>
        </w:rPr>
        <w:t xml:space="preserve"> Մաս 16. Պոլիպրոպիլենային մանրաթելերի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որոշ այլ մանրաթելերի խառնուրդներ (քսիլոլի օգտագործմամբ մեթոդ)»</w:t>
      </w:r>
      <w:r w:rsidR="00B60D6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ԳՕՍՏ ISO 1833-20-2014 «Նյութեր մանածագործական. Քանակական </w:t>
      </w:r>
      <w:r w:rsidRPr="000E219B">
        <w:rPr>
          <w:rFonts w:ascii="Sylfaen" w:hAnsi="Sylfaen"/>
          <w:sz w:val="24"/>
          <w:szCs w:val="24"/>
        </w:rPr>
        <w:lastRenderedPageBreak/>
        <w:t>քիմիական վերլուծություն</w:t>
      </w:r>
      <w:r w:rsidR="00B60D60" w:rsidRPr="000E219B">
        <w:rPr>
          <w:rFonts w:ascii="Sylfaen" w:hAnsi="Sylfaen"/>
          <w:sz w:val="24"/>
          <w:szCs w:val="24"/>
        </w:rPr>
        <w:t>.</w:t>
      </w:r>
      <w:r w:rsidRPr="000E219B">
        <w:rPr>
          <w:rFonts w:ascii="Sylfaen" w:hAnsi="Sylfaen"/>
          <w:sz w:val="24"/>
          <w:szCs w:val="24"/>
        </w:rPr>
        <w:t xml:space="preserve"> Մաս 20. Էլաստենային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որոշ այլ մանրաթելերի խառնուրդներ (դիմեթիլացետամիդի օգտագործմամբ մեթոդ)»</w:t>
      </w:r>
      <w:r w:rsidR="00B60D6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ԳՕՍՏ ISO 1833-22-2015 «Նյութեր մանածագործական. Քանակական քիմիական վերլուծություն</w:t>
      </w:r>
      <w:r w:rsidR="00B60D60" w:rsidRPr="000E219B">
        <w:rPr>
          <w:rFonts w:ascii="Sylfaen" w:hAnsi="Sylfaen"/>
          <w:sz w:val="24"/>
          <w:szCs w:val="24"/>
        </w:rPr>
        <w:t>.</w:t>
      </w:r>
      <w:r w:rsidRPr="000E219B">
        <w:rPr>
          <w:rFonts w:ascii="Sylfaen" w:hAnsi="Sylfaen"/>
          <w:sz w:val="24"/>
          <w:szCs w:val="24"/>
        </w:rPr>
        <w:t xml:space="preserve"> Մաս 22. Վիսկոզային կամ պղնձաամոնիակային կամ բարձրամոդուլային մանրաթելերի որոշ տեսակների կամ լիոցելի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վուշե մանրաթելերի խառնուրդներ (մրջնաթթվի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ցինկի քլորիդի օգտագործմամբ մեթոդ)»</w:t>
      </w:r>
      <w:r w:rsidR="00B60D6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ԳՕՍՏ ISO 1833-24-2013 «Նյութեր մանածագործական. Քանակական քիմիական վերլուծություն</w:t>
      </w:r>
      <w:r w:rsidR="00B60D60" w:rsidRPr="000E219B">
        <w:rPr>
          <w:rFonts w:ascii="Sylfaen" w:hAnsi="Sylfaen"/>
          <w:sz w:val="24"/>
          <w:szCs w:val="24"/>
        </w:rPr>
        <w:t>.</w:t>
      </w:r>
      <w:r w:rsidRPr="000E219B">
        <w:rPr>
          <w:rFonts w:ascii="Sylfaen" w:hAnsi="Sylfaen"/>
          <w:sz w:val="24"/>
          <w:szCs w:val="24"/>
        </w:rPr>
        <w:t xml:space="preserve"> Մաս 24. Պոլիեթերային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որոշ այլ մանրաթելերի խառնուրդներ (ֆենոլի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տետրաքլորէթանի օգտագործմամբ մեթոդ)»</w:t>
      </w:r>
      <w:r w:rsidR="00C1127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ԳՕՍՏ ISO 1833-25-2015 «Նյութեր մանածագործական. Քանակական քիմիական վերլուծություն</w:t>
      </w:r>
      <w:r w:rsidR="00B60D60" w:rsidRPr="000E219B">
        <w:rPr>
          <w:rFonts w:ascii="Sylfaen" w:hAnsi="Sylfaen"/>
          <w:sz w:val="24"/>
          <w:szCs w:val="24"/>
        </w:rPr>
        <w:t>.</w:t>
      </w:r>
      <w:r w:rsidRPr="000E219B">
        <w:rPr>
          <w:rFonts w:ascii="Sylfaen" w:hAnsi="Sylfaen"/>
          <w:sz w:val="24"/>
          <w:szCs w:val="24"/>
        </w:rPr>
        <w:t xml:space="preserve"> Մաս 25. Պոլիեթերային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որոշ այլ մանրաթելերի խառնուրդներ (տրիքլորքացախաթթվի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քլորոֆորմի օգտագործմամբ մեթոդ)»</w:t>
      </w:r>
      <w:r w:rsidR="00C1127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ԳՕՍՏ ISO 1833-26-2015 «Նյութեր մանածագործական. Քանակական քիմիական վերլուծություն</w:t>
      </w:r>
      <w:r w:rsidR="00C11272" w:rsidRPr="000E219B">
        <w:rPr>
          <w:rFonts w:ascii="Sylfaen" w:hAnsi="Sylfaen"/>
          <w:sz w:val="24"/>
          <w:szCs w:val="24"/>
        </w:rPr>
        <w:t>.</w:t>
      </w:r>
      <w:r w:rsidRPr="000E219B">
        <w:rPr>
          <w:rFonts w:ascii="Sylfaen" w:hAnsi="Sylfaen"/>
          <w:sz w:val="24"/>
          <w:szCs w:val="24"/>
        </w:rPr>
        <w:t xml:space="preserve"> Մաս 26. Մելամինային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բամբակե կամ արամիդային մանրաթելերի խառնուրդներ (տաք մրջնաթթվի օգտագործմամբ մեթոդ)»</w:t>
      </w:r>
      <w:r w:rsidR="00C1127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ԳՕՍՏ 33224-2015 «Նյութեր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արտադրատեսակներ մանածագործական. Հումքի բաղադրության նշում»</w:t>
      </w:r>
      <w:r w:rsidR="00C1127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ԳՕՍՏ 25617-2014 «Գործվածքներ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արտադրատեսակներ՝ վուշե, կիսավուշե, բամբակե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խառը. Քիմիական փորձարկումների մեթոդներ»</w:t>
      </w:r>
      <w:r w:rsidR="00C1127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ՍՏԲ 2447-2016 «Պաստառներ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արտադրատեսակներ տրիկոտաժե. Հումքի տեսակի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զանգվածային մասի որոշման մեթոդներ»</w:t>
      </w:r>
      <w:r w:rsidR="00C1127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E80648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20)</w:t>
      </w:r>
      <w:r w:rsidRPr="000E219B">
        <w:rPr>
          <w:rFonts w:ascii="Sylfaen" w:hAnsi="Sylfaen"/>
          <w:sz w:val="24"/>
          <w:szCs w:val="24"/>
        </w:rPr>
        <w:tab/>
        <w:t>31</w:t>
      </w:r>
      <w:r w:rsidR="00C85097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>րդ դիրքում՝</w:t>
      </w:r>
    </w:p>
    <w:p w:rsidR="000F42E6" w:rsidRPr="000E219B" w:rsidRDefault="00C11272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>«ԳՕՍՏ ԻՍՕ 9237-2002 «Նյութեր մանածագործական. Օդաթափանցելիության որոշման մեթոդ»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«ԳՕՍՏ </w:t>
      </w:r>
      <w:r w:rsidR="00C11272" w:rsidRPr="000E219B">
        <w:rPr>
          <w:rFonts w:ascii="Sylfaen" w:hAnsi="Sylfaen"/>
          <w:sz w:val="24"/>
          <w:szCs w:val="24"/>
        </w:rPr>
        <w:t>ԻՍՕ</w:t>
      </w:r>
      <w:r w:rsidRPr="000E219B">
        <w:rPr>
          <w:rFonts w:ascii="Sylfaen" w:hAnsi="Sylfaen"/>
          <w:sz w:val="24"/>
          <w:szCs w:val="24"/>
        </w:rPr>
        <w:t xml:space="preserve"> </w:t>
      </w:r>
      <w:r w:rsidR="00C11272" w:rsidRPr="000E219B">
        <w:rPr>
          <w:rFonts w:ascii="Sylfaen" w:hAnsi="Sylfaen"/>
          <w:sz w:val="24"/>
          <w:szCs w:val="24"/>
        </w:rPr>
        <w:t>105-</w:t>
      </w:r>
      <w:r w:rsidRPr="000E219B">
        <w:rPr>
          <w:rFonts w:ascii="Sylfaen" w:hAnsi="Sylfaen"/>
          <w:sz w:val="24"/>
          <w:szCs w:val="24"/>
        </w:rPr>
        <w:t xml:space="preserve">Ա01-2002» բառերը փոխարինել «ԳՕՍՏ ISO 105-Ա01-2013» </w:t>
      </w:r>
      <w:r w:rsidRPr="000E219B">
        <w:rPr>
          <w:rFonts w:ascii="Sylfaen" w:hAnsi="Sylfaen"/>
          <w:sz w:val="24"/>
          <w:szCs w:val="24"/>
        </w:rPr>
        <w:lastRenderedPageBreak/>
        <w:t>բառերով</w:t>
      </w:r>
      <w:r w:rsidR="00C1127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C11272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>«ԳՕՍՏ Ռ ԻՍՕ 105-Ա01-99 «Նյութեր մանածագործական. Ներկվածքի կայունության որոշում. Մաս Ա01. Փորձարկումների անցկացմանը ներկայացվող ընդհանուր պահանջներ» (գործում է մինչ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2015 թվականի հունվարի 1</w:t>
      </w:r>
      <w:r w:rsidR="00E80648" w:rsidRPr="000E219B">
        <w:rPr>
          <w:rFonts w:ascii="Sylfaen" w:hAnsi="Sylfaen"/>
          <w:sz w:val="24"/>
          <w:szCs w:val="24"/>
        </w:rPr>
        <w:t>-</w:t>
      </w:r>
      <w:r w:rsidR="003C4910" w:rsidRPr="000E219B">
        <w:rPr>
          <w:rFonts w:ascii="Sylfaen" w:hAnsi="Sylfaen"/>
          <w:sz w:val="24"/>
          <w:szCs w:val="24"/>
        </w:rPr>
        <w:t>ը)»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ԻՍՕ 105-Ա02-2002» բառերը փոխարինել «ԳՕՍՏ ISO 105-Ա02-2013» բառերով</w:t>
      </w:r>
      <w:r w:rsidR="00C1127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C11272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>«ԳՕՍՏ Ռ ԻՍՕ 105-Ա02-99 «Նյութեր մանածագործական. Ներկվածքի կայունության որոշում. Մաս Ա02. Ներկվածքի փոփոխման գնահատման մոխրագույն սանդղակ» (գործում է մինչ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2015 թվականի հունվարի 1</w:t>
      </w:r>
      <w:r w:rsidR="00C85097" w:rsidRPr="000E219B">
        <w:rPr>
          <w:rFonts w:ascii="Sylfaen" w:hAnsi="Sylfaen"/>
          <w:sz w:val="24"/>
          <w:szCs w:val="24"/>
        </w:rPr>
        <w:t>-</w:t>
      </w:r>
      <w:r w:rsidR="003C4910" w:rsidRPr="000E219B">
        <w:rPr>
          <w:rFonts w:ascii="Sylfaen" w:hAnsi="Sylfaen"/>
          <w:sz w:val="24"/>
          <w:szCs w:val="24"/>
        </w:rPr>
        <w:t>ը)»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ԻՍՕ 105-Ա03-2002» բառերը փոխարինել «ԳՕՍՏ ISO 105-Ա03-2014» բառերով</w:t>
      </w:r>
      <w:r w:rsidR="002222E4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2222E4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>«ԳՕՍՏ Ռ ԻՍՕ 105-Ա03-99 «Նյութեր մանածագործական. Ներկվածքի կայունության որոշում. Մաս Ա03. Ներկման աստիճանի գնահատման մոխրագույն սանդղակ» (գործում է մինչ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2015 թվականի հունվարի 1</w:t>
      </w:r>
      <w:r w:rsidR="00C85097" w:rsidRPr="000E219B">
        <w:rPr>
          <w:rFonts w:ascii="Sylfaen" w:hAnsi="Sylfaen"/>
          <w:sz w:val="24"/>
          <w:szCs w:val="24"/>
        </w:rPr>
        <w:t>-</w:t>
      </w:r>
      <w:r w:rsidR="003C4910" w:rsidRPr="000E219B">
        <w:rPr>
          <w:rFonts w:ascii="Sylfaen" w:hAnsi="Sylfaen"/>
          <w:sz w:val="24"/>
          <w:szCs w:val="24"/>
        </w:rPr>
        <w:t>ը)»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ԻՍՕ 105-Ե02-99 «Նյութեր մանածագործական. Ներկվածքի կայունության որոշում. Մաս Ե02. Ծովի ջրի ազդեցության նկատմամբ ներկվածքի կայունության որոշման մեթոդ» (գործում է մինչ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2015 թվականի հունվարի 1-ը)» բառերը փոխարինել «ԳՕՍՏ Ռ ԻՍՕ 105-Ե02-2014 «Նյութեր մանածագործական.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Ներկվածքի կայունության որոշում. Մաս Ե02. Ծովի ջրի նկատմամբ ներկվածքի կայունության որոշման մեթոդ» բառերով.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«ԳՕՍՏ Ռ 53015-2008 «Մորթիով մորթիկներ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ոչխարի մշակված ներկված մորթի. Շփման նկատմամբ ներկվածքի կայունության որոշման մեթոդ</w:t>
      </w:r>
      <w:r w:rsidR="002222E4" w:rsidRPr="000E219B">
        <w:rPr>
          <w:rFonts w:ascii="Sylfaen" w:hAnsi="Sylfaen"/>
          <w:sz w:val="24"/>
          <w:szCs w:val="24"/>
        </w:rPr>
        <w:t>.</w:t>
      </w:r>
      <w:r w:rsidRPr="000E219B">
        <w:rPr>
          <w:rFonts w:ascii="Sylfaen" w:hAnsi="Sylfaen"/>
          <w:sz w:val="24"/>
          <w:szCs w:val="24"/>
        </w:rPr>
        <w:t>» բառերը փոխարինել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տեքստով</w:t>
      </w:r>
      <w:r w:rsidR="002222E4" w:rsidRPr="000E219B">
        <w:rPr>
          <w:rFonts w:ascii="Sylfaen" w:hAnsi="Sylfaen"/>
          <w:sz w:val="24"/>
          <w:szCs w:val="24"/>
        </w:rPr>
        <w:t>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ԳՕՍՏ 32076-2013 «Կաշի. Չոր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թաց շփման նկատմամբ կաշիների ներկվածքի կայունության փորձարկման մեթոդ»</w:t>
      </w:r>
      <w:r w:rsidR="002222E4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ԳՕՍՏ 32079-2013 «Մորթիով մորթիկներ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ոչխարի մշակված, ներկված </w:t>
      </w:r>
      <w:r w:rsidRPr="000E219B">
        <w:rPr>
          <w:rFonts w:ascii="Sylfaen" w:hAnsi="Sylfaen"/>
          <w:sz w:val="24"/>
          <w:szCs w:val="24"/>
        </w:rPr>
        <w:lastRenderedPageBreak/>
        <w:t>մորթի. Շփման նկատմամբ ներկվածքի կայունության որոշման մեթոդ</w:t>
      </w:r>
      <w:r w:rsidR="002222E4" w:rsidRPr="000E219B">
        <w:rPr>
          <w:rFonts w:ascii="Sylfaen" w:hAnsi="Sylfaen"/>
          <w:sz w:val="24"/>
          <w:szCs w:val="24"/>
        </w:rPr>
        <w:t>.</w:t>
      </w:r>
      <w:r w:rsidRPr="000E219B">
        <w:rPr>
          <w:rFonts w:ascii="Sylfaen" w:hAnsi="Sylfaen"/>
          <w:sz w:val="24"/>
          <w:szCs w:val="24"/>
        </w:rPr>
        <w:t>»</w:t>
      </w:r>
      <w:r w:rsidR="002222E4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«3.10 կետ ԳՕՍՏ 11027-80» բառերը փոխարինել «5.10 կետ ԳՕՍՏ 11027-2014» բառերով</w:t>
      </w:r>
      <w:r w:rsidR="002222E4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«ջրակլանում» ստորաենթադիրքը երրորդ սյունակում լրացնել «5.12 կետ ՍՏԲ</w:t>
      </w:r>
      <w:r w:rsidR="00E80648" w:rsidRPr="000E219B">
        <w:rPr>
          <w:rFonts w:ascii="Sylfaen" w:hAnsi="Sylfaen"/>
          <w:sz w:val="24"/>
          <w:szCs w:val="24"/>
        </w:rPr>
        <w:t> </w:t>
      </w:r>
      <w:r w:rsidRPr="000E219B">
        <w:rPr>
          <w:rFonts w:ascii="Sylfaen" w:hAnsi="Sylfaen"/>
          <w:sz w:val="24"/>
          <w:szCs w:val="24"/>
        </w:rPr>
        <w:t xml:space="preserve">1017-96 «Գործվածքներ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հատով արտադրատեսակներ՝ բամբակե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խառը, խավավոր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վաֆլենման. Ընդհանուր տեխնիկական պայմաններ»</w:t>
      </w:r>
      <w:r w:rsidR="00877402" w:rsidRPr="000E219B">
        <w:rPr>
          <w:rFonts w:ascii="Sylfaen" w:hAnsi="Sylfaen"/>
          <w:sz w:val="24"/>
          <w:szCs w:val="24"/>
        </w:rPr>
        <w:t xml:space="preserve"> բառերով.</w:t>
      </w:r>
    </w:p>
    <w:p w:rsidR="000F42E6" w:rsidRPr="000E219B" w:rsidRDefault="001D519D" w:rsidP="00E806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21)</w:t>
      </w:r>
      <w:r w:rsidR="00E80648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32</w:t>
      </w:r>
      <w:r w:rsidR="00E80648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>րդ դիրքում՝</w:t>
      </w:r>
    </w:p>
    <w:p w:rsidR="001669DA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25617-83» բառերը փոխար</w:t>
      </w:r>
      <w:r w:rsidR="0066739A" w:rsidRPr="000E219B">
        <w:rPr>
          <w:rFonts w:ascii="Sylfaen" w:hAnsi="Sylfaen"/>
          <w:sz w:val="24"/>
          <w:szCs w:val="24"/>
        </w:rPr>
        <w:t>ինել «ԳՕՍՏ 25617-2014» բառերով.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«ազատ ֆորմալդեհիդի պարունակություն» ստորաենթադիրքը երրորդ սյունակում լրացնել «ՂՓ 52.04.186-89 «Մթնոլորտի աղտոտման հսկողության ձեռնարկ» բառերով</w:t>
      </w:r>
      <w:r w:rsidR="0087740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«վինիլքլորիդ» ստորաենթադիրքը երրորդ սյունակում լրացնել «Կեղտաջրերում, բնական մակեր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ութային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ստորգետնյա ջրերում գազաքրոմատագրական մեթոդով քլորային մեթիլի, վինիլքլորիդի, վինիլիդենքլորիդի, մեթիլենքլորիդի, քլորոֆորմի, քառաքլոր ածխածնի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այլնի զանգվածային խտության ՉԿՄ (2005 թվականի մարտի 1-ի վկայագրման մասին վկայական թիվ 17-05, ռեեստրում համարը՝ ՖՌ. 1.31.2005.01754)»</w:t>
      </w:r>
      <w:r w:rsidR="00877402" w:rsidRPr="000E219B">
        <w:rPr>
          <w:rFonts w:ascii="Sylfaen" w:hAnsi="Sylfaen"/>
          <w:sz w:val="24"/>
          <w:szCs w:val="24"/>
        </w:rPr>
        <w:t xml:space="preserve"> բառերով.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«թունավորության ինդեքսը (ջրային միջավայրում)» ստորաենթադիրքը «ԳՕՍՏ Ռ 53485-2009 «Նյութեր մանածագործական. Թունավորության որոշման մեթոդ» բառերից հետո լրացնել «ԳՕՍՏ 32075-2013 «Նյութեր մանածագործական. Թունավորության որոշման մեթոդ» բառերով</w:t>
      </w:r>
      <w:r w:rsidR="00877402" w:rsidRPr="000E219B">
        <w:rPr>
          <w:rFonts w:ascii="Sylfaen" w:hAnsi="Sylfaen"/>
          <w:sz w:val="24"/>
          <w:szCs w:val="24"/>
        </w:rPr>
        <w:t>.</w:t>
      </w:r>
    </w:p>
    <w:p w:rsidR="001669DA" w:rsidRPr="000E219B" w:rsidRDefault="001669DA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>«քացախաթթու» ստորաենթադիրքը</w:t>
      </w:r>
      <w:r w:rsidRPr="000E219B">
        <w:rPr>
          <w:rFonts w:ascii="Sylfaen" w:hAnsi="Sylfaen"/>
          <w:sz w:val="24"/>
          <w:szCs w:val="24"/>
        </w:rPr>
        <w:t>.</w:t>
      </w:r>
    </w:p>
    <w:p w:rsidR="004141E8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«դիբութիլֆտալատ, դիօ</w:t>
      </w:r>
      <w:r w:rsidR="001669DA" w:rsidRPr="000E219B">
        <w:rPr>
          <w:rFonts w:ascii="Sylfaen" w:hAnsi="Sylfaen"/>
          <w:sz w:val="24"/>
          <w:szCs w:val="24"/>
        </w:rPr>
        <w:t>կ</w:t>
      </w:r>
      <w:r w:rsidRPr="000E219B">
        <w:rPr>
          <w:rFonts w:ascii="Sylfaen" w:hAnsi="Sylfaen"/>
          <w:sz w:val="24"/>
          <w:szCs w:val="24"/>
        </w:rPr>
        <w:t xml:space="preserve">տիլֆտալատ»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«դիմեթիլտերեֆտալատ» ստորաենթադիրքերը երրորդ սյունակում լրացնել «ՄՑՑ 4.1.3168-14 </w:t>
      </w:r>
      <w:r w:rsidR="00292DCA" w:rsidRPr="000E219B">
        <w:rPr>
          <w:rFonts w:ascii="Sylfaen" w:hAnsi="Sylfaen"/>
          <w:sz w:val="24"/>
          <w:szCs w:val="24"/>
        </w:rPr>
        <w:t>«</w:t>
      </w:r>
      <w:r w:rsidRPr="000E219B">
        <w:rPr>
          <w:rFonts w:ascii="Sylfaen" w:hAnsi="Sylfaen"/>
          <w:sz w:val="24"/>
          <w:szCs w:val="24"/>
        </w:rPr>
        <w:t xml:space="preserve">Մթնոլորտային օդում, փորձարկման խցիկի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փակ տարածությունների օդում դիմեթիլֆտալատի, դիմեթիլտերեֆտալատի, դիէթիլֆտալատի, </w:t>
      </w:r>
      <w:r w:rsidRPr="000E219B">
        <w:rPr>
          <w:rFonts w:ascii="Sylfaen" w:hAnsi="Sylfaen"/>
          <w:sz w:val="24"/>
          <w:szCs w:val="24"/>
        </w:rPr>
        <w:lastRenderedPageBreak/>
        <w:t xml:space="preserve">դիբութիլֆտալատի, բութիլբենզիլֆտալատի, բիս(2-էթիլհեքսիլ)ֆտալատի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դիօ</w:t>
      </w:r>
      <w:r w:rsidR="001669DA" w:rsidRPr="000E219B">
        <w:rPr>
          <w:rFonts w:ascii="Sylfaen" w:hAnsi="Sylfaen"/>
          <w:sz w:val="24"/>
          <w:szCs w:val="24"/>
        </w:rPr>
        <w:t>կ</w:t>
      </w:r>
      <w:r w:rsidRPr="000E219B">
        <w:rPr>
          <w:rFonts w:ascii="Sylfaen" w:hAnsi="Sylfaen"/>
          <w:sz w:val="24"/>
          <w:szCs w:val="24"/>
        </w:rPr>
        <w:t>տիլֆտալատի գազաքրոմատագրական որոշում» (2012 թվականի դեկտեմբերի</w:t>
      </w:r>
      <w:r w:rsidR="002E0A6D" w:rsidRPr="000E219B">
        <w:rPr>
          <w:rFonts w:ascii="Sylfaen" w:hAnsi="Sylfaen"/>
          <w:sz w:val="24"/>
          <w:szCs w:val="24"/>
        </w:rPr>
        <w:t> </w:t>
      </w:r>
      <w:r w:rsidRPr="000E219B">
        <w:rPr>
          <w:rFonts w:ascii="Sylfaen" w:hAnsi="Sylfaen"/>
          <w:sz w:val="24"/>
          <w:szCs w:val="24"/>
        </w:rPr>
        <w:t>14-ի վկայագրման մասին վկայական թիվ 01.00282-2008/0146.14.12.12, ռեեստրում համարը՝</w:t>
      </w:r>
      <w:r w:rsidR="00292DCA" w:rsidRPr="000E219B">
        <w:rPr>
          <w:rFonts w:ascii="Sylfaen" w:hAnsi="Sylfaen"/>
          <w:sz w:val="24"/>
          <w:szCs w:val="24"/>
        </w:rPr>
        <w:t xml:space="preserve"> ՖՌ. 1.31.2013.16763)» բառերով.</w:t>
      </w:r>
    </w:p>
    <w:p w:rsidR="000F42E6" w:rsidRPr="000E219B" w:rsidRDefault="00292DCA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 w:rsidDel="00292DCA">
        <w:rPr>
          <w:rFonts w:ascii="Sylfaen" w:hAnsi="Sylfaen"/>
          <w:sz w:val="24"/>
          <w:szCs w:val="24"/>
        </w:rPr>
        <w:t xml:space="preserve"> </w:t>
      </w:r>
      <w:r w:rsidR="003C4910" w:rsidRPr="000E219B">
        <w:rPr>
          <w:rFonts w:ascii="Sylfaen" w:hAnsi="Sylfaen"/>
          <w:sz w:val="24"/>
          <w:szCs w:val="24"/>
        </w:rPr>
        <w:t>«ացետալդեհիդ», «ացետոն», «մեթիլակրիլատ», «սպիրտ մեթիլային»</w:t>
      </w:r>
      <w:r w:rsidRPr="000E219B">
        <w:rPr>
          <w:rFonts w:ascii="Sylfaen" w:hAnsi="Sylfaen"/>
          <w:sz w:val="24"/>
          <w:szCs w:val="24"/>
        </w:rPr>
        <w:t>,</w:t>
      </w:r>
      <w:r w:rsidR="003C4910" w:rsidRPr="000E219B">
        <w:rPr>
          <w:rFonts w:ascii="Sylfaen" w:hAnsi="Sylfaen"/>
          <w:sz w:val="24"/>
          <w:szCs w:val="24"/>
        </w:rPr>
        <w:t xml:space="preserve"> «ստիրոլ»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«տոլուոլ» ստորաենթադիրքերը երրորդ սյունակում լրացնել «ՄՑՑ</w:t>
      </w:r>
      <w:r w:rsidR="0066739A" w:rsidRPr="000E219B">
        <w:rPr>
          <w:rFonts w:ascii="Sylfaen" w:hAnsi="Sylfaen"/>
          <w:sz w:val="24"/>
          <w:szCs w:val="24"/>
        </w:rPr>
        <w:t> </w:t>
      </w:r>
      <w:r w:rsidR="003C4910" w:rsidRPr="000E219B">
        <w:rPr>
          <w:rFonts w:ascii="Sylfaen" w:hAnsi="Sylfaen"/>
          <w:sz w:val="24"/>
          <w:szCs w:val="24"/>
        </w:rPr>
        <w:t xml:space="preserve">4.1.3171-14 «Տարբեր բաղադրության նյութերից ջրում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ջրային լուծամզուքներում ացետալդեհիդի, ացետոնի, մեթիլացետատի, մեթանոլի, էթանոլի, մեթիլակրիլատի, մեթիլմետակրիլատի, էթիլակրիլատի, իզոբութիլակրիլատի, բութիլակրիլատի, բութիլմետակրիլատի, տոլուոլի, ստիրոլի, </w:t>
      </w:r>
      <w:r w:rsidRPr="000E219B">
        <w:rPr>
          <w:rFonts w:ascii="Sylfaen" w:hAnsi="Sylfaen"/>
          <w:sz w:val="24"/>
          <w:szCs w:val="24"/>
        </w:rPr>
        <w:t>α</w:t>
      </w:r>
      <w:r w:rsidR="003C4910" w:rsidRPr="000E219B">
        <w:rPr>
          <w:rFonts w:ascii="Sylfaen" w:hAnsi="Sylfaen"/>
          <w:sz w:val="24"/>
          <w:szCs w:val="24"/>
        </w:rPr>
        <w:t>-մեթիլստիրոլի գազաքրոմատագրական որոշում» (2013 թվականի մարտի 19-ի վկայագրման մասին վկայական թիվ 01.00282-2008/0160.19.03.13, ռեեստրում համարը՝ ՖՌ.</w:t>
      </w:r>
      <w:r w:rsidR="0066739A" w:rsidRPr="000E219B">
        <w:rPr>
          <w:rFonts w:ascii="Sylfaen" w:hAnsi="Sylfaen"/>
          <w:sz w:val="24"/>
          <w:szCs w:val="24"/>
        </w:rPr>
        <w:t xml:space="preserve"> </w:t>
      </w:r>
      <w:r w:rsidR="003C4910" w:rsidRPr="000E219B">
        <w:rPr>
          <w:rFonts w:ascii="Sylfaen" w:hAnsi="Sylfaen"/>
          <w:sz w:val="24"/>
          <w:szCs w:val="24"/>
        </w:rPr>
        <w:t>1.31.2013.16751)» բառերով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53017-2008» բառերը փոխարինել «ԳՕՍՏ 32165-2013» բառերով</w:t>
      </w:r>
      <w:r w:rsidR="00292DCA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52959-2008» բառերը փոխարինել «ԳՕՍՏ 32078-2013» բառերով</w:t>
      </w:r>
      <w:r w:rsidR="00292DCA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51212-98 «Ջուր խմելու.» բառերը փոխարինել «ԳՕՍՏ 31950-2012 «Ջուր.» բառերով</w:t>
      </w:r>
      <w:r w:rsidR="00292DCA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«ՍՏԲ ԳՕՍՏ Ռ 51212-2001 «Ջուր խմելու.</w:t>
      </w:r>
      <w:r w:rsidR="00292DCA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 xml:space="preserve">Անբոց </w:t>
      </w:r>
      <w:r w:rsidR="00292DCA" w:rsidRPr="000E219B">
        <w:rPr>
          <w:rFonts w:ascii="Sylfaen" w:hAnsi="Sylfaen"/>
          <w:sz w:val="24"/>
          <w:szCs w:val="24"/>
        </w:rPr>
        <w:t xml:space="preserve">ատոմաաբսորբման </w:t>
      </w:r>
      <w:r w:rsidRPr="000E219B">
        <w:rPr>
          <w:rFonts w:ascii="Sylfaen" w:hAnsi="Sylfaen"/>
          <w:sz w:val="24"/>
          <w:szCs w:val="24"/>
        </w:rPr>
        <w:t>սպեկտրաչափման միջոցով ընդհանուր սնդիկի պարունակության որոշման մեթոդներ» բառերից հետո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լրացնել «(կիրառվում է մինչ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2019 թվականի հունվարի</w:t>
      </w:r>
      <w:r w:rsidR="0066739A" w:rsidRPr="000E219B">
        <w:rPr>
          <w:rFonts w:ascii="Sylfaen" w:hAnsi="Sylfaen"/>
          <w:sz w:val="24"/>
          <w:szCs w:val="24"/>
        </w:rPr>
        <w:t> </w:t>
      </w:r>
      <w:r w:rsidRPr="000E219B">
        <w:rPr>
          <w:rFonts w:ascii="Sylfaen" w:hAnsi="Sylfaen"/>
          <w:sz w:val="24"/>
          <w:szCs w:val="24"/>
        </w:rPr>
        <w:t>1-ը)» բառեր</w:t>
      </w:r>
      <w:r w:rsidR="00C25EB0" w:rsidRPr="000E219B">
        <w:rPr>
          <w:rFonts w:ascii="Sylfaen" w:hAnsi="Sylfaen"/>
          <w:sz w:val="24"/>
          <w:szCs w:val="24"/>
        </w:rPr>
        <w:t>ը</w:t>
      </w:r>
      <w:r w:rsidR="00CD024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«ՍՏ ՂՀ ԳՕՍՏ Ռ 51212-2003 «Ջուր խմելու. Անբոց ատոմաաբսորբ</w:t>
      </w:r>
      <w:r w:rsidR="00292DCA" w:rsidRPr="000E219B">
        <w:rPr>
          <w:rFonts w:ascii="Sylfaen" w:hAnsi="Sylfaen"/>
          <w:sz w:val="24"/>
          <w:szCs w:val="24"/>
        </w:rPr>
        <w:t>ման</w:t>
      </w:r>
      <w:r w:rsidRPr="000E219B">
        <w:rPr>
          <w:rFonts w:ascii="Sylfaen" w:hAnsi="Sylfaen"/>
          <w:sz w:val="24"/>
          <w:szCs w:val="24"/>
        </w:rPr>
        <w:t xml:space="preserve"> սպեկտրաչափման միջոցով ընդհանուր սնդիկի պարունակության որոշման մեթոդներ» բառերից հետո լ</w:t>
      </w:r>
      <w:r w:rsidR="00C36916" w:rsidRPr="000E219B">
        <w:rPr>
          <w:rFonts w:ascii="Sylfaen" w:hAnsi="Sylfaen"/>
          <w:sz w:val="24"/>
          <w:szCs w:val="24"/>
        </w:rPr>
        <w:t>ր</w:t>
      </w:r>
      <w:r w:rsidRPr="000E219B">
        <w:rPr>
          <w:rFonts w:ascii="Sylfaen" w:hAnsi="Sylfaen"/>
          <w:sz w:val="24"/>
          <w:szCs w:val="24"/>
        </w:rPr>
        <w:t>ացնել «(կիրառվում է մինչ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2019 թվականի հունվարի</w:t>
      </w:r>
      <w:r w:rsidR="0066739A" w:rsidRPr="000E219B">
        <w:rPr>
          <w:rFonts w:ascii="Sylfaen" w:hAnsi="Sylfaen"/>
          <w:sz w:val="24"/>
          <w:szCs w:val="24"/>
        </w:rPr>
        <w:t> </w:t>
      </w:r>
      <w:r w:rsidRPr="000E219B">
        <w:rPr>
          <w:rFonts w:ascii="Sylfaen" w:hAnsi="Sylfaen"/>
          <w:sz w:val="24"/>
          <w:szCs w:val="24"/>
        </w:rPr>
        <w:t>1-ը)» բառեր</w:t>
      </w:r>
      <w:r w:rsidR="00C25EB0" w:rsidRPr="000E219B">
        <w:rPr>
          <w:rFonts w:ascii="Sylfaen" w:hAnsi="Sylfaen"/>
          <w:sz w:val="24"/>
          <w:szCs w:val="24"/>
        </w:rPr>
        <w:t>ը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66739A" w:rsidRPr="000E219B" w:rsidRDefault="0066739A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22)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 xml:space="preserve">«Կաշի հագուստի, գլխի հարդարանքների, կաշվե գալանտերեային </w:t>
      </w:r>
      <w:r w:rsidRPr="000E219B">
        <w:rPr>
          <w:rFonts w:ascii="Sylfaen" w:hAnsi="Sylfaen"/>
          <w:sz w:val="24"/>
          <w:szCs w:val="24"/>
        </w:rPr>
        <w:lastRenderedPageBreak/>
        <w:t xml:space="preserve">արտադրատեսակների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կոշկեղենի համար» բաժնի անվանումը շարադրել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խմբագրությամբ.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«Արտադրատեսակներ կաշվից (հագուստ, գլխի հարդարանքներ)»</w:t>
      </w:r>
      <w:r w:rsidR="00CD024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23)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33-րդ դիրք</w:t>
      </w:r>
      <w:r w:rsidR="00C25EB0" w:rsidRPr="000E219B">
        <w:rPr>
          <w:rFonts w:ascii="Sylfaen" w:hAnsi="Sylfaen"/>
          <w:sz w:val="24"/>
          <w:szCs w:val="24"/>
        </w:rPr>
        <w:t>ից</w:t>
      </w:r>
      <w:r w:rsidRPr="000E219B">
        <w:rPr>
          <w:rFonts w:ascii="Sylfaen" w:hAnsi="Sylfaen"/>
          <w:sz w:val="24"/>
          <w:szCs w:val="24"/>
        </w:rPr>
        <w:t xml:space="preserve"> </w:t>
      </w:r>
      <w:r w:rsidR="00C36916" w:rsidRPr="000E219B">
        <w:rPr>
          <w:rFonts w:ascii="Sylfaen" w:hAnsi="Sylfaen"/>
          <w:sz w:val="24"/>
          <w:szCs w:val="24"/>
        </w:rPr>
        <w:t xml:space="preserve">հանել </w:t>
      </w:r>
      <w:r w:rsidRPr="000E219B">
        <w:rPr>
          <w:rFonts w:ascii="Sylfaen" w:hAnsi="Sylfaen"/>
          <w:sz w:val="24"/>
          <w:szCs w:val="24"/>
        </w:rPr>
        <w:t xml:space="preserve">«ՍանՊիՆ 2.4.7.16-4-2006 «Մանկական հագուստին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կոշկեղենին ներկայացվող անվտանգության հիգիենիկ պահանջներ» բառերը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24)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լրացնել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33</w:t>
      </w:r>
      <w:r w:rsidRPr="000E219B">
        <w:rPr>
          <w:rFonts w:ascii="Sylfaen" w:hAnsi="Sylfaen"/>
          <w:sz w:val="24"/>
          <w:szCs w:val="24"/>
          <w:vertAlign w:val="superscript"/>
        </w:rPr>
        <w:t>1</w:t>
      </w:r>
      <w:r w:rsidRPr="000E219B">
        <w:rPr>
          <w:rFonts w:ascii="Sylfaen" w:hAnsi="Sylfaen"/>
          <w:sz w:val="24"/>
          <w:szCs w:val="24"/>
        </w:rPr>
        <w:t>-րդ դիրք՝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1"/>
        <w:gridCol w:w="6282"/>
      </w:tblGrid>
      <w:tr w:rsidR="000F42E6" w:rsidRPr="000E219B" w:rsidTr="001D519D">
        <w:tc>
          <w:tcPr>
            <w:tcW w:w="3481" w:type="dxa"/>
            <w:shd w:val="clear" w:color="auto" w:fill="FFFFFF"/>
          </w:tcPr>
          <w:p w:rsidR="000F42E6" w:rsidRPr="000E219B" w:rsidRDefault="003C4910" w:rsidP="0066739A">
            <w:pPr>
              <w:pStyle w:val="Bodytext20"/>
              <w:shd w:val="clear" w:color="auto" w:fill="auto"/>
              <w:spacing w:before="0" w:after="160" w:line="360" w:lineRule="auto"/>
              <w:ind w:firstLine="567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«ЗЗ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1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նույնականացում</w:t>
            </w:r>
          </w:p>
        </w:tc>
        <w:tc>
          <w:tcPr>
            <w:tcW w:w="6282" w:type="dxa"/>
            <w:shd w:val="clear" w:color="auto" w:fill="FFFFFF"/>
            <w:vAlign w:val="bottom"/>
          </w:tcPr>
          <w:p w:rsidR="004141E8" w:rsidRPr="000E219B" w:rsidRDefault="003C4910" w:rsidP="0066739A">
            <w:pPr>
              <w:pStyle w:val="Bodytext20"/>
              <w:shd w:val="clear" w:color="auto" w:fill="auto"/>
              <w:spacing w:before="0" w:after="160" w:line="360" w:lineRule="auto"/>
              <w:ind w:left="28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ԳՕՍՏ Ռ ԻՍՕ 17131-2014 «Կաշի. Մանրադիտակի օգնությամբ նույնականացման մեթոդ»</w:t>
            </w:r>
            <w:r w:rsidR="00C36916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</w:tbl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25)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34</w:t>
      </w:r>
      <w:r w:rsidR="00C85097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>րդ դիրքում՝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«ջրով լվացահանվող քրոմի (VI) զանգվածային մաս» ստորաենթադիրքը «ԳՕՍՏ ISO 17075-2011 «Կաշի.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 xml:space="preserve">Քրոմի (VI) պարունակության որոշման մեթոդ» բառերից հետո լրացնել «ԳՕՍՏ Ռ 54491-2011 «Կաշի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մորթի. Քրոմի (VI) պարունակության որոշման մեթոդ» բառերով</w:t>
      </w:r>
      <w:r w:rsidR="00123753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«չոր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թաց շփման նկատմամբ ներկվածքի կայունություն» ստորաենթադիրքում «ԳՕՍՏ Ռ 52580-2006 «Կաշի. Չոր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թաց շփման նկատմամբ ներկվածքի կայունության փորձարկման մեթոդ» բառերը փոխարինել «ԳՕՍՏ</w:t>
      </w:r>
      <w:r w:rsidR="0066739A" w:rsidRPr="000E219B">
        <w:rPr>
          <w:rFonts w:ascii="Sylfaen" w:hAnsi="Sylfaen"/>
          <w:sz w:val="24"/>
          <w:szCs w:val="24"/>
        </w:rPr>
        <w:t> </w:t>
      </w:r>
      <w:r w:rsidRPr="000E219B">
        <w:rPr>
          <w:rFonts w:ascii="Sylfaen" w:hAnsi="Sylfaen"/>
          <w:sz w:val="24"/>
          <w:szCs w:val="24"/>
        </w:rPr>
        <w:t xml:space="preserve">32076-2013 «Կաշի. Չոր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թաց շփման նկատմամբ կաշիների ներկվածքի կայունության փորձարկման մեթոդ» բառերով</w:t>
      </w:r>
      <w:r w:rsidR="00123753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26)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35-րդ դիրք</w:t>
      </w:r>
      <w:r w:rsidR="00C25EB0" w:rsidRPr="000E219B">
        <w:rPr>
          <w:rFonts w:ascii="Sylfaen" w:hAnsi="Sylfaen"/>
          <w:sz w:val="24"/>
          <w:szCs w:val="24"/>
        </w:rPr>
        <w:t>ից</w:t>
      </w:r>
      <w:r w:rsidRPr="000E219B">
        <w:rPr>
          <w:rFonts w:ascii="Sylfaen" w:hAnsi="Sylfaen"/>
          <w:sz w:val="24"/>
          <w:szCs w:val="24"/>
        </w:rPr>
        <w:t xml:space="preserve"> </w:t>
      </w:r>
      <w:r w:rsidR="00C36916" w:rsidRPr="000E219B">
        <w:rPr>
          <w:rFonts w:ascii="Sylfaen" w:hAnsi="Sylfaen"/>
          <w:sz w:val="24"/>
          <w:szCs w:val="24"/>
        </w:rPr>
        <w:t xml:space="preserve">հանել </w:t>
      </w:r>
      <w:r w:rsidRPr="000E219B">
        <w:rPr>
          <w:rFonts w:ascii="Sylfaen" w:hAnsi="Sylfaen"/>
          <w:sz w:val="24"/>
          <w:szCs w:val="24"/>
        </w:rPr>
        <w:t xml:space="preserve">«ՍանՊիՆ 2.4.7.16-4-2006 «Մանկական հագուստին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կոշկեղենին ներկայացվող անվտանգության հիգիենիկ պահանջներ» բառերը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27)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36-րդ դիրքում՝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«կրնկի բարձրություն» ստորաենթադիրքը երրորդ սյունակում շարադրել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խմբագրությամբ՝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33225-2015 «Կոշկեղեն. Գծային չափսերի որոշման մեթոդներ»</w:t>
      </w:r>
      <w:r w:rsidR="00123753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«մսուրային տարիքի երեխաների համար կոշկերեսի նյութ» </w:t>
      </w:r>
      <w:r w:rsidRPr="000E219B">
        <w:rPr>
          <w:rFonts w:ascii="Sylfaen" w:hAnsi="Sylfaen"/>
          <w:sz w:val="24"/>
          <w:szCs w:val="24"/>
        </w:rPr>
        <w:lastRenderedPageBreak/>
        <w:t>ստորաենթադիրքում</w:t>
      </w:r>
      <w:r w:rsidR="00123753" w:rsidRPr="000E219B">
        <w:rPr>
          <w:rFonts w:ascii="Sylfaen" w:hAnsi="Sylfaen"/>
          <w:sz w:val="24"/>
          <w:szCs w:val="24"/>
        </w:rPr>
        <w:t>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անվանումը երկրորդ սյունակում շարադրել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խմբագրությամբ՝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«կաշվից կոշկերեսի, աստառի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դնովի միջատակի նույնականացում» բառերը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երրորդ սյունակում լրացնել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տեքստով</w:t>
      </w:r>
      <w:r w:rsidR="00123753" w:rsidRPr="000E219B">
        <w:rPr>
          <w:rFonts w:ascii="Sylfaen" w:hAnsi="Sylfaen"/>
          <w:sz w:val="24"/>
          <w:szCs w:val="24"/>
        </w:rPr>
        <w:t>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ԻՍՕ 17131-2014 «Կաշի. Մանրադիտակի օգնությամբ նույնականացման մեթոդ»</w:t>
      </w:r>
      <w:r w:rsidR="00123753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ԳՕՍՏ 33099-2014 «Արտադրատեսակներ կաշվից. Կիրառվող նյութերի որոշման մեթոդ»</w:t>
      </w:r>
      <w:r w:rsidR="00123753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28)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38-րդ դիրք</w:t>
      </w:r>
      <w:r w:rsidR="00CE1AF3" w:rsidRPr="000E219B">
        <w:rPr>
          <w:rFonts w:ascii="Sylfaen" w:hAnsi="Sylfaen"/>
          <w:sz w:val="24"/>
          <w:szCs w:val="24"/>
        </w:rPr>
        <w:t>ի</w:t>
      </w:r>
      <w:r w:rsidRPr="000E219B">
        <w:rPr>
          <w:rFonts w:ascii="Sylfaen" w:hAnsi="Sylfaen"/>
          <w:sz w:val="24"/>
          <w:szCs w:val="24"/>
        </w:rPr>
        <w:t xml:space="preserve"> երրորդ սյունակում՝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«թունավորության ինդեքսը (ջրային միջավայրում)» ստորաենթադիրքը «ԳՕՍՏ Ռ 53485-2009 «Նյութեր մանածագործական. Թունավորության որոշման մեթոդ» բառերից հետո լրացնել «ԳՕՍՏ 32075-2013 «Նյութեր մանածագործական. Թունավորության որոշման մեթոդ» բառերով</w:t>
      </w:r>
      <w:r w:rsidR="00123753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«առողջության համար վնասակար քիմիական նյութերի արտազատում՝ համաձայն 32-րդ կետի» ստորաենթադիրքը լրացնել «ԳՕՍՏ Ռ ԻՍՕ 16000-6-2007 «Փակ տարածությունների օդ.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 xml:space="preserve">Մաս 6. Փակ տարածությունների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փորձարկման խցիկի օդում ցնդող օրգանական միացությունների որոշում Tenax TA կլանիչի վրա փորձանմուշների ակտիվ ընտրության միջոցով՝ ԶՍԴ/ԲԻԴ-ի (զանգվածասպեկտրաչափական դետեկտոր/բոցաիոնիզացված դետեկտոր) օգտագործման միջոցով՝ հետագա ջերմային կլանվածքազատմամբ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գազաքրոմատագրական անալիզով» բառերով</w:t>
      </w:r>
      <w:r w:rsidR="00174F04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29)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լրացնել հետ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>յալ բովանդակությամբ 39</w:t>
      </w:r>
      <w:r w:rsidR="00454EA8" w:rsidRPr="000E219B">
        <w:rPr>
          <w:rFonts w:ascii="Sylfaen" w:hAnsi="Sylfaen"/>
          <w:sz w:val="24"/>
          <w:szCs w:val="24"/>
          <w:vertAlign w:val="superscript"/>
        </w:rPr>
        <w:t>1</w:t>
      </w:r>
      <w:r w:rsidRPr="000E219B">
        <w:rPr>
          <w:rFonts w:ascii="Sylfaen" w:hAnsi="Sylfaen"/>
          <w:sz w:val="24"/>
          <w:szCs w:val="24"/>
        </w:rPr>
        <w:t xml:space="preserve"> դիրք՝</w:t>
      </w:r>
    </w:p>
    <w:p w:rsidR="0066739A" w:rsidRPr="000E219B" w:rsidRDefault="0066739A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4"/>
        <w:gridCol w:w="6260"/>
      </w:tblGrid>
      <w:tr w:rsidR="000F42E6" w:rsidRPr="000E219B" w:rsidTr="001D519D">
        <w:tc>
          <w:tcPr>
            <w:tcW w:w="3204" w:type="dxa"/>
            <w:shd w:val="clear" w:color="auto" w:fill="FFFFFF"/>
          </w:tcPr>
          <w:p w:rsidR="000F42E6" w:rsidRPr="000E219B" w:rsidRDefault="00454EA8" w:rsidP="0066739A">
            <w:pPr>
              <w:pStyle w:val="Bodytext20"/>
              <w:shd w:val="clear" w:color="auto" w:fill="auto"/>
              <w:spacing w:before="0" w:after="160" w:line="360" w:lineRule="auto"/>
              <w:ind w:firstLine="56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Fonts w:ascii="Sylfaen" w:hAnsi="Sylfaen"/>
                <w:sz w:val="24"/>
                <w:szCs w:val="24"/>
              </w:rPr>
              <w:t>«39</w:t>
            </w:r>
            <w:r w:rsidRPr="000E219B">
              <w:rPr>
                <w:rFonts w:ascii="Sylfaen" w:hAnsi="Sylfaen"/>
                <w:sz w:val="24"/>
                <w:szCs w:val="24"/>
                <w:vertAlign w:val="superscript"/>
              </w:rPr>
              <w:t>1</w:t>
            </w:r>
            <w:r w:rsidRPr="000E219B">
              <w:rPr>
                <w:rFonts w:ascii="Sylfaen" w:hAnsi="Sylfaen"/>
                <w:sz w:val="24"/>
                <w:szCs w:val="24"/>
              </w:rPr>
              <w:t xml:space="preserve"> նույնականացում</w:t>
            </w:r>
            <w:r w:rsidR="003C4910" w:rsidRPr="000E219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6260" w:type="dxa"/>
            <w:shd w:val="clear" w:color="auto" w:fill="FFFFFF"/>
            <w:vAlign w:val="bottom"/>
          </w:tcPr>
          <w:p w:rsidR="000F42E6" w:rsidRPr="000E219B" w:rsidRDefault="003C4910" w:rsidP="0066739A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>ԳՕՍՏ Ռ ԻՍՕ 17131-2014 «Կաշի. Մանրադիտակի օգնությամբ նույնականացման մեթոդ»</w:t>
            </w:r>
            <w:r w:rsidR="00174F04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66739A" w:rsidRPr="000E219B">
              <w:rPr>
                <w:rStyle w:val="Bodytext21"/>
                <w:rFonts w:ascii="Sylfaen" w:hAnsi="Sylfaen"/>
                <w:sz w:val="24"/>
                <w:szCs w:val="24"/>
              </w:rPr>
              <w:br/>
            </w:r>
            <w:r w:rsidRPr="000E219B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ԳՕՍՏ 33099-2014 «Արտադրատեսակներ կաշվից. Կիրառվող նյութերի որոշման մեթոդ»</w:t>
            </w:r>
            <w:r w:rsidR="00174F04" w:rsidRPr="000E219B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</w:p>
        </w:tc>
      </w:tr>
    </w:tbl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lastRenderedPageBreak/>
        <w:t>30)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 xml:space="preserve">40-րդ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41-րդ դիրքեր</w:t>
      </w:r>
      <w:r w:rsidR="00CE1AF3" w:rsidRPr="000E219B">
        <w:rPr>
          <w:rFonts w:ascii="Sylfaen" w:hAnsi="Sylfaen"/>
          <w:sz w:val="24"/>
          <w:szCs w:val="24"/>
        </w:rPr>
        <w:t>ից</w:t>
      </w:r>
      <w:r w:rsidRPr="000E219B">
        <w:rPr>
          <w:rFonts w:ascii="Sylfaen" w:hAnsi="Sylfaen"/>
          <w:sz w:val="24"/>
          <w:szCs w:val="24"/>
        </w:rPr>
        <w:t xml:space="preserve"> </w:t>
      </w:r>
      <w:r w:rsidR="00C36916" w:rsidRPr="000E219B">
        <w:rPr>
          <w:rFonts w:ascii="Sylfaen" w:hAnsi="Sylfaen"/>
          <w:sz w:val="24"/>
          <w:szCs w:val="24"/>
        </w:rPr>
        <w:t xml:space="preserve">հանել </w:t>
      </w:r>
      <w:r w:rsidRPr="000E219B">
        <w:rPr>
          <w:rFonts w:ascii="Sylfaen" w:hAnsi="Sylfaen"/>
          <w:sz w:val="24"/>
          <w:szCs w:val="24"/>
        </w:rPr>
        <w:t xml:space="preserve">«Սանիտարական նորմեր, կանոններ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հիգիենիկ նորմատիվներ «Կռնակապայուսակներին, ուսապարկերին, աշակերտական պորտֆելներին ներկայացվող հիգիենիկ պահանջներ», հաստատվել են Բելառուսի Հանրապետության </w:t>
      </w:r>
      <w:r w:rsidR="00CE1AF3" w:rsidRPr="000E219B">
        <w:rPr>
          <w:rFonts w:ascii="Sylfaen" w:hAnsi="Sylfaen"/>
          <w:sz w:val="24"/>
          <w:szCs w:val="24"/>
        </w:rPr>
        <w:t>ա</w:t>
      </w:r>
      <w:r w:rsidRPr="000E219B">
        <w:rPr>
          <w:rFonts w:ascii="Sylfaen" w:hAnsi="Sylfaen"/>
          <w:sz w:val="24"/>
          <w:szCs w:val="24"/>
        </w:rPr>
        <w:t>ռողջապահության նախարարության 2010 թվականի մարտի 4-ի թիվ 22 որոշմամբ» բառերը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31)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42-րդ դիրքում «թունավորության ինդեքսը (ջրային միջավայրում)» ստորաենթադիրքը «ԳՕՍՏ Ռ 53485-2009 «Նյութեր մանածագործական. Թունավորության որոշման մեթոդ» բառերից հետո լրացնել «ԳՕՍՏ 32075-2013 «Նյութեր մանածագործական. Թունավորության որոշման մեթոդ» բառերով</w:t>
      </w:r>
      <w:r w:rsidR="00174F04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32)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45-րդ դիրքում «արտաքին պաստառի կամ ծածկոցի անջրանցիկություն» ստորաենթադիրքում «ԳՕՍՏ 413-91 «Գործվածքներ ռետինե կամ պլաստմասսե պատվածքով» բառերից հետո «Անջրանցիկության որոշման մեթոդ» բառերը փոխարինել «Անջրանցիկության որոշում» բառերով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33)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46-րդ դիրք</w:t>
      </w:r>
      <w:r w:rsidR="00CE1AF3" w:rsidRPr="000E219B">
        <w:rPr>
          <w:rFonts w:ascii="Sylfaen" w:hAnsi="Sylfaen"/>
          <w:sz w:val="24"/>
          <w:szCs w:val="24"/>
        </w:rPr>
        <w:t>ի</w:t>
      </w:r>
      <w:r w:rsidRPr="000E219B">
        <w:rPr>
          <w:rFonts w:ascii="Sylfaen" w:hAnsi="Sylfaen"/>
          <w:sz w:val="24"/>
          <w:szCs w:val="24"/>
        </w:rPr>
        <w:t xml:space="preserve"> երրորդ սյունակում՝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</w:t>
      </w:r>
      <w:r w:rsidR="00AC191C" w:rsidRPr="000E219B">
        <w:rPr>
          <w:rFonts w:ascii="Sylfaen" w:hAnsi="Sylfaen"/>
          <w:sz w:val="24"/>
          <w:szCs w:val="24"/>
        </w:rPr>
        <w:t>Փ</w:t>
      </w:r>
      <w:r w:rsidRPr="000E219B">
        <w:rPr>
          <w:rFonts w:ascii="Sylfaen" w:hAnsi="Sylfaen"/>
          <w:sz w:val="24"/>
          <w:szCs w:val="24"/>
        </w:rPr>
        <w:t>որձանմուշների ընտրություն» ստորաենթադիրքում «</w:t>
      </w:r>
      <w:r w:rsidR="00AC191C" w:rsidRPr="000E219B">
        <w:rPr>
          <w:rFonts w:ascii="Sylfaen" w:hAnsi="Sylfaen"/>
          <w:sz w:val="24"/>
          <w:szCs w:val="24"/>
        </w:rPr>
        <w:t>Բաժին 7</w:t>
      </w:r>
      <w:r w:rsidR="00AC191C" w:rsidRPr="000E219B" w:rsidDel="00AC191C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ԳՕՍՏ Ռ 52111-2003» բառերը փոխարինել «</w:t>
      </w:r>
      <w:r w:rsidR="00AC191C" w:rsidRPr="000E219B">
        <w:rPr>
          <w:rFonts w:ascii="Sylfaen" w:hAnsi="Sylfaen"/>
          <w:sz w:val="24"/>
          <w:szCs w:val="24"/>
        </w:rPr>
        <w:t xml:space="preserve">Բաժին 7 </w:t>
      </w:r>
      <w:r w:rsidRPr="000E219B">
        <w:rPr>
          <w:rFonts w:ascii="Sylfaen" w:hAnsi="Sylfaen"/>
          <w:sz w:val="24"/>
          <w:szCs w:val="24"/>
        </w:rPr>
        <w:t>ԳՕՍՏ 31741-2012» բառերով.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pacing w:val="-4"/>
          <w:sz w:val="24"/>
          <w:szCs w:val="24"/>
        </w:rPr>
        <w:t>«Մեխանիկական անվտանգության պահանջներ» ստորաենթադիրքը լրացնել «ԳՕՍՏ Ռ ԻՍՕ 8098-2012 «Հեծանիվներ</w:t>
      </w:r>
      <w:r w:rsidR="00CE1AF3" w:rsidRPr="000E219B">
        <w:rPr>
          <w:rFonts w:ascii="Sylfaen" w:hAnsi="Sylfaen"/>
          <w:spacing w:val="-4"/>
          <w:sz w:val="24"/>
          <w:szCs w:val="24"/>
        </w:rPr>
        <w:t>՝</w:t>
      </w:r>
      <w:r w:rsidRPr="000E219B">
        <w:rPr>
          <w:rFonts w:ascii="Sylfaen" w:hAnsi="Sylfaen"/>
          <w:spacing w:val="-4"/>
          <w:sz w:val="24"/>
          <w:szCs w:val="24"/>
        </w:rPr>
        <w:t xml:space="preserve"> փոքր տարիքի երեխաների համար. Անվտանգության պահանջներ» (կիրառվում է մինչ</w:t>
      </w:r>
      <w:r w:rsidR="00B31AD5">
        <w:rPr>
          <w:rFonts w:ascii="Sylfaen" w:hAnsi="Sylfaen"/>
          <w:spacing w:val="-4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2020 թվականի հունվարի 1-ը)» բառերով</w:t>
      </w:r>
      <w:r w:rsidR="00EE615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52111-2003» բառերը փոխարինել «</w:t>
      </w:r>
      <w:r w:rsidR="00AC191C" w:rsidRPr="000E219B">
        <w:rPr>
          <w:rFonts w:ascii="Sylfaen" w:hAnsi="Sylfaen"/>
          <w:sz w:val="24"/>
          <w:szCs w:val="24"/>
        </w:rPr>
        <w:t xml:space="preserve">Բաժին 6 </w:t>
      </w:r>
      <w:r w:rsidRPr="000E219B">
        <w:rPr>
          <w:rFonts w:ascii="Sylfaen" w:hAnsi="Sylfaen"/>
          <w:sz w:val="24"/>
          <w:szCs w:val="24"/>
        </w:rPr>
        <w:t>ԳՕՍՏ 31741-2012» բառերով.</w:t>
      </w:r>
    </w:p>
    <w:p w:rsidR="0066739A" w:rsidRPr="000E219B" w:rsidRDefault="0066739A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pacing w:val="-6"/>
          <w:sz w:val="24"/>
          <w:szCs w:val="24"/>
        </w:rPr>
        <w:t>«6.1.2 կետ ԳՕՍՏ Ռ 52111-2003» բառերը փոխարինել «6.1.2</w:t>
      </w:r>
      <w:r w:rsidR="009A2F09" w:rsidRPr="000E219B">
        <w:rPr>
          <w:rFonts w:ascii="Sylfaen" w:hAnsi="Sylfaen"/>
          <w:spacing w:val="-6"/>
          <w:sz w:val="24"/>
          <w:szCs w:val="24"/>
        </w:rPr>
        <w:t xml:space="preserve"> </w:t>
      </w:r>
      <w:r w:rsidRPr="000E219B">
        <w:rPr>
          <w:rFonts w:ascii="Sylfaen" w:hAnsi="Sylfaen"/>
          <w:spacing w:val="-6"/>
          <w:sz w:val="24"/>
          <w:szCs w:val="24"/>
        </w:rPr>
        <w:t>կետ ԳՕՍՏ 31741-</w:t>
      </w:r>
      <w:r w:rsidRPr="000E219B">
        <w:rPr>
          <w:rFonts w:ascii="Sylfaen" w:hAnsi="Sylfaen"/>
          <w:sz w:val="24"/>
          <w:szCs w:val="24"/>
        </w:rPr>
        <w:t xml:space="preserve">2012» </w:t>
      </w:r>
      <w:r w:rsidRPr="000E219B">
        <w:rPr>
          <w:rFonts w:ascii="Sylfaen" w:hAnsi="Sylfaen"/>
          <w:sz w:val="24"/>
          <w:szCs w:val="24"/>
        </w:rPr>
        <w:lastRenderedPageBreak/>
        <w:t>բառերով</w:t>
      </w:r>
      <w:r w:rsidR="00EE615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pacing w:val="-6"/>
          <w:sz w:val="24"/>
          <w:szCs w:val="24"/>
        </w:rPr>
        <w:t>«8.1 կետ ԳՕՍՏ Ռ 52111-2003» բառերը փոխարինել «8.1</w:t>
      </w:r>
      <w:r w:rsidR="009A2F09" w:rsidRPr="000E219B">
        <w:rPr>
          <w:rFonts w:ascii="Sylfaen" w:hAnsi="Sylfaen"/>
          <w:spacing w:val="-6"/>
          <w:sz w:val="24"/>
          <w:szCs w:val="24"/>
        </w:rPr>
        <w:t xml:space="preserve"> </w:t>
      </w:r>
      <w:r w:rsidRPr="000E219B">
        <w:rPr>
          <w:rFonts w:ascii="Sylfaen" w:hAnsi="Sylfaen"/>
          <w:spacing w:val="-6"/>
          <w:sz w:val="24"/>
          <w:szCs w:val="24"/>
        </w:rPr>
        <w:t>կետ ԳՕՍՏ 31741-</w:t>
      </w:r>
      <w:r w:rsidRPr="000E219B">
        <w:rPr>
          <w:rFonts w:ascii="Sylfaen" w:hAnsi="Sylfaen"/>
          <w:sz w:val="24"/>
          <w:szCs w:val="24"/>
        </w:rPr>
        <w:t>2012» բառերով</w:t>
      </w:r>
      <w:r w:rsidR="00EE6150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«8.2, 8.3, 8.4, 8.5, 8.6 կետեր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ԳՕՍՏ Ռ 52111-2003» բառերը փոխարինել «8.2, 8.3, 8.4, 8.5, 8.6 կետեր ԳՕՍՏ 31741-2012» բառերով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34)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47</w:t>
      </w:r>
      <w:r w:rsidR="0066739A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>րդ դիրք</w:t>
      </w:r>
      <w:r w:rsidR="00CE1AF3" w:rsidRPr="000E219B">
        <w:rPr>
          <w:rFonts w:ascii="Sylfaen" w:hAnsi="Sylfaen"/>
          <w:sz w:val="24"/>
          <w:szCs w:val="24"/>
        </w:rPr>
        <w:t>ից</w:t>
      </w:r>
      <w:r w:rsidRPr="000E219B">
        <w:rPr>
          <w:rFonts w:ascii="Sylfaen" w:hAnsi="Sylfaen"/>
          <w:sz w:val="24"/>
          <w:szCs w:val="24"/>
        </w:rPr>
        <w:t>՝</w:t>
      </w:r>
    </w:p>
    <w:p w:rsidR="000F42E6" w:rsidRPr="000E219B" w:rsidRDefault="00C36916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>«ՍանՊիՆ 14-9-2002 «Ընդհանուր միջնակարգ կրթության համար ուսումնական հրատարակություններին ներկայացվող հիգիենիկ պահանջներ»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C36916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>«Սանիտարական կանոններ «Երեխաների համար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="003C4910" w:rsidRPr="000E219B">
        <w:rPr>
          <w:rFonts w:ascii="Sylfaen" w:hAnsi="Sylfaen"/>
          <w:sz w:val="24"/>
          <w:szCs w:val="24"/>
        </w:rPr>
        <w:t xml:space="preserve">գրասենյակային թղթե </w:t>
      </w:r>
      <w:r w:rsidR="007338C0" w:rsidRPr="000E219B">
        <w:rPr>
          <w:rFonts w:ascii="Sylfaen" w:hAnsi="Sylfaen"/>
          <w:sz w:val="24"/>
          <w:szCs w:val="24"/>
        </w:rPr>
        <w:t xml:space="preserve">պիտույքներին </w:t>
      </w:r>
      <w:r w:rsidR="003C4910" w:rsidRPr="000E219B">
        <w:rPr>
          <w:rFonts w:ascii="Sylfaen" w:hAnsi="Sylfaen"/>
          <w:sz w:val="24"/>
          <w:szCs w:val="24"/>
        </w:rPr>
        <w:t>ներկայացվող հիգիենիկ պահանջներ»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C36916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 xml:space="preserve">«ՍանՊիՆ 2.4.7.16-1-2005 «Երեխաների համար գրքերի </w:t>
      </w:r>
      <w:r w:rsidR="00B31AD5">
        <w:rPr>
          <w:rFonts w:ascii="Sylfaen" w:hAnsi="Sylfaen"/>
          <w:sz w:val="24"/>
          <w:szCs w:val="24"/>
        </w:rPr>
        <w:t>և</w:t>
      </w:r>
      <w:r w:rsidR="003C4910" w:rsidRPr="000E219B">
        <w:rPr>
          <w:rFonts w:ascii="Sylfaen" w:hAnsi="Sylfaen"/>
          <w:sz w:val="24"/>
          <w:szCs w:val="24"/>
        </w:rPr>
        <w:t xml:space="preserve"> ամսագրերի հրատարակություններին ներկայացվող հիգիենիկ պահանջներ» բառերը</w:t>
      </w:r>
      <w:r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35)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48-րդ դիրք</w:t>
      </w:r>
      <w:r w:rsidR="00CE1AF3" w:rsidRPr="000E219B">
        <w:rPr>
          <w:rFonts w:ascii="Sylfaen" w:hAnsi="Sylfaen"/>
          <w:sz w:val="24"/>
          <w:szCs w:val="24"/>
        </w:rPr>
        <w:t>ից</w:t>
      </w:r>
      <w:r w:rsidRPr="000E219B">
        <w:rPr>
          <w:rFonts w:ascii="Sylfaen" w:hAnsi="Sylfaen"/>
          <w:sz w:val="24"/>
          <w:szCs w:val="24"/>
        </w:rPr>
        <w:t xml:space="preserve"> </w:t>
      </w:r>
      <w:r w:rsidR="00C36916" w:rsidRPr="000E219B">
        <w:rPr>
          <w:rFonts w:ascii="Sylfaen" w:hAnsi="Sylfaen"/>
          <w:sz w:val="24"/>
          <w:szCs w:val="24"/>
        </w:rPr>
        <w:t xml:space="preserve">հանել </w:t>
      </w:r>
      <w:r w:rsidRPr="000E219B">
        <w:rPr>
          <w:rFonts w:ascii="Sylfaen" w:hAnsi="Sylfaen"/>
          <w:sz w:val="24"/>
          <w:szCs w:val="24"/>
        </w:rPr>
        <w:t xml:space="preserve">«ՍանՊիՆ 2.4.7.16-1-2005 «Երեխաների համար գրքերի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ամսագրերի հրատարակություններին ներկայացվող հիգիենիկ պահանջներ» բառերը</w:t>
      </w:r>
      <w:r w:rsidR="00C36916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1D519D" w:rsidP="0066739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36)</w:t>
      </w:r>
      <w:r w:rsidR="0066739A" w:rsidRPr="000E219B">
        <w:rPr>
          <w:rFonts w:ascii="Sylfaen" w:hAnsi="Sylfaen"/>
          <w:sz w:val="24"/>
          <w:szCs w:val="24"/>
        </w:rPr>
        <w:tab/>
      </w:r>
      <w:r w:rsidRPr="000E219B">
        <w:rPr>
          <w:rFonts w:ascii="Sylfaen" w:hAnsi="Sylfaen"/>
          <w:sz w:val="24"/>
          <w:szCs w:val="24"/>
        </w:rPr>
        <w:t>50</w:t>
      </w:r>
      <w:r w:rsidR="00C85097" w:rsidRPr="000E219B">
        <w:rPr>
          <w:rFonts w:ascii="Sylfaen" w:hAnsi="Sylfaen"/>
          <w:sz w:val="24"/>
          <w:szCs w:val="24"/>
        </w:rPr>
        <w:t>-</w:t>
      </w:r>
      <w:r w:rsidRPr="000E219B">
        <w:rPr>
          <w:rFonts w:ascii="Sylfaen" w:hAnsi="Sylfaen"/>
          <w:sz w:val="24"/>
          <w:szCs w:val="24"/>
        </w:rPr>
        <w:t>րդ դիրքում՝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«վինիլքլորիդ» ստորաենթադիրքը երրորդ սյունակում լրացնել «Կեղտաջրերում, բնական մակեր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ութային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ստորգետնյա ջրերում գազաքրոմատագրական մեթոդով քլորային մեթիլի, վինիլքլորիդի, վինիլիդենքլորիդի, մեթիլենքլորիդի, քլորոֆորմի, քառաքլոր ածխածնի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այլնի զանգվածային խտության ՉԿՄ (2005 թվականի մարտի 1-ի վկայագրման մասին վկայական թիվ 17-05, ռեեստրում համարը՝ ՖՌ.1.31.2005.01754)»</w:t>
      </w:r>
      <w:r w:rsidR="00322139" w:rsidRPr="000E219B">
        <w:rPr>
          <w:rFonts w:ascii="Sylfaen" w:hAnsi="Sylfaen"/>
          <w:sz w:val="24"/>
          <w:szCs w:val="24"/>
        </w:rPr>
        <w:t xml:space="preserve"> բառերով.</w:t>
      </w:r>
    </w:p>
    <w:p w:rsidR="00322139" w:rsidRPr="000E219B" w:rsidRDefault="00322139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հանել </w:t>
      </w:r>
      <w:r w:rsidR="003C4910" w:rsidRPr="000E219B">
        <w:rPr>
          <w:rFonts w:ascii="Sylfaen" w:hAnsi="Sylfaen"/>
          <w:sz w:val="24"/>
          <w:szCs w:val="24"/>
        </w:rPr>
        <w:t>«դիֆենիլոլպրոպան» ստորաենթադիրքը</w:t>
      </w:r>
      <w:r w:rsidRPr="000E219B">
        <w:rPr>
          <w:rFonts w:ascii="Sylfaen" w:hAnsi="Sylfaen"/>
          <w:sz w:val="24"/>
          <w:szCs w:val="24"/>
        </w:rPr>
        <w:t>.</w:t>
      </w:r>
    </w:p>
    <w:p w:rsidR="0066739A" w:rsidRPr="000E219B" w:rsidRDefault="0066739A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lastRenderedPageBreak/>
        <w:t>«ագիդոլ 2», «ագիդոլ 40, ալտաքս», «դիֆենիլգուանիդին, ցինկի դիմեթիլդիտիոկարբամատ (ցիմատ)</w:t>
      </w:r>
      <w:r w:rsidR="00322139" w:rsidRPr="000E219B">
        <w:rPr>
          <w:rFonts w:ascii="Sylfaen" w:hAnsi="Sylfaen"/>
          <w:sz w:val="24"/>
          <w:szCs w:val="24"/>
        </w:rPr>
        <w:t>,</w:t>
      </w:r>
      <w:r w:rsidRPr="000E219B">
        <w:rPr>
          <w:rFonts w:ascii="Sylfaen" w:hAnsi="Sylfaen"/>
          <w:sz w:val="24"/>
          <w:szCs w:val="24"/>
        </w:rPr>
        <w:t xml:space="preserve"> ցինկի դիէթիլդիտիոկարբամատ (էթիլցիմատ)</w:t>
      </w:r>
      <w:r w:rsidR="00322139" w:rsidRPr="000E219B">
        <w:rPr>
          <w:rFonts w:ascii="Sylfaen" w:hAnsi="Sylfaen"/>
          <w:sz w:val="24"/>
          <w:szCs w:val="24"/>
        </w:rPr>
        <w:t>,</w:t>
      </w:r>
      <w:r w:rsidRPr="000E219B">
        <w:rPr>
          <w:rFonts w:ascii="Sylfaen" w:hAnsi="Sylfaen"/>
          <w:sz w:val="24"/>
          <w:szCs w:val="24"/>
        </w:rPr>
        <w:t xml:space="preserve"> իզոպրեն, սուլֆենամիդ-Ց»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«կապտաքս, թիուրամ Դ, թիուրամ Ե» ստորաենթադիրքերը երրորդ սյունակում լրացնել «ՉԿՄ.ՉՎ 5562-2016 «Նյութերից ջրային լուծամզուքներում ագիդոլ-2-ի, կապտաքսի, ալտաքսի, ցիմատի, էթիլցիմատի, դիֆենիլգուանիդինի, թիուրամ Դ-ի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թիուրամ Ե-ի խտությունների որոշում.</w:t>
      </w:r>
      <w:r w:rsidR="009A2F09" w:rsidRPr="000E219B">
        <w:rPr>
          <w:rFonts w:ascii="Sylfaen" w:hAnsi="Sylfaen"/>
          <w:sz w:val="24"/>
          <w:szCs w:val="24"/>
        </w:rPr>
        <w:t xml:space="preserve"> </w:t>
      </w:r>
      <w:r w:rsidRPr="000E219B">
        <w:rPr>
          <w:rFonts w:ascii="Sylfaen" w:hAnsi="Sylfaen"/>
          <w:sz w:val="24"/>
          <w:szCs w:val="24"/>
        </w:rPr>
        <w:t>Հեղուկային քրոմատագրման մեթոդով չափումների կատարման մեթոդիկա» (2016 թվականի ապրիլի 20-ի վկայագրման մասին վկայական թիվ</w:t>
      </w:r>
      <w:r w:rsidR="00F66683" w:rsidRPr="000E219B">
        <w:rPr>
          <w:rFonts w:ascii="Sylfaen" w:hAnsi="Sylfaen"/>
          <w:sz w:val="24"/>
          <w:szCs w:val="24"/>
        </w:rPr>
        <w:t> </w:t>
      </w:r>
      <w:r w:rsidRPr="000E219B">
        <w:rPr>
          <w:rFonts w:ascii="Sylfaen" w:hAnsi="Sylfaen"/>
          <w:sz w:val="24"/>
          <w:szCs w:val="24"/>
        </w:rPr>
        <w:t>951/2016)» բառերով</w:t>
      </w:r>
      <w:r w:rsidR="00322139" w:rsidRPr="000E219B">
        <w:rPr>
          <w:rFonts w:ascii="Sylfaen" w:hAnsi="Sylfaen"/>
          <w:sz w:val="24"/>
          <w:szCs w:val="24"/>
        </w:rPr>
        <w:t>.</w:t>
      </w:r>
    </w:p>
    <w:p w:rsidR="00440E2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«դիբութիլֆտալատ, դիօ</w:t>
      </w:r>
      <w:r w:rsidR="001669DA" w:rsidRPr="000E219B">
        <w:rPr>
          <w:rFonts w:ascii="Sylfaen" w:hAnsi="Sylfaen"/>
          <w:sz w:val="24"/>
          <w:szCs w:val="24"/>
        </w:rPr>
        <w:t>կ</w:t>
      </w:r>
      <w:r w:rsidRPr="000E219B">
        <w:rPr>
          <w:rFonts w:ascii="Sylfaen" w:hAnsi="Sylfaen"/>
          <w:sz w:val="24"/>
          <w:szCs w:val="24"/>
        </w:rPr>
        <w:t xml:space="preserve">տիլֆտալատ», «դիէթիլֆտալատ», «դիմեթիլֆտալատ»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«դիմեթիլտերեֆտալատ» ստորաենթադիրքերը երրորդ սյունակում լրացնել «ՄՑՑ</w:t>
      </w:r>
      <w:r w:rsidR="002E0A6D" w:rsidRPr="000E219B">
        <w:rPr>
          <w:rFonts w:ascii="Sylfaen" w:hAnsi="Sylfaen"/>
          <w:sz w:val="24"/>
          <w:szCs w:val="24"/>
        </w:rPr>
        <w:t> </w:t>
      </w:r>
      <w:r w:rsidRPr="000E219B">
        <w:rPr>
          <w:rFonts w:ascii="Sylfaen" w:hAnsi="Sylfaen"/>
          <w:sz w:val="24"/>
          <w:szCs w:val="24"/>
        </w:rPr>
        <w:t xml:space="preserve">4.1.3168-14 </w:t>
      </w:r>
      <w:r w:rsidR="005E4552" w:rsidRPr="000E219B">
        <w:rPr>
          <w:rFonts w:ascii="Sylfaen" w:hAnsi="Sylfaen"/>
          <w:sz w:val="24"/>
          <w:szCs w:val="24"/>
        </w:rPr>
        <w:t>«</w:t>
      </w:r>
      <w:r w:rsidRPr="000E219B">
        <w:rPr>
          <w:rFonts w:ascii="Sylfaen" w:hAnsi="Sylfaen"/>
          <w:sz w:val="24"/>
          <w:szCs w:val="24"/>
        </w:rPr>
        <w:t xml:space="preserve">Մթնոլորտային օդում, փորձարկման խցիկի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փակ տարածությունների օդում դիմեթիլֆտալատի, դիմեթիլտերեֆտալատի, դիէթիլֆտալատի, դիբութիլֆտալատի, բութիլբենզիլֆտալատի, բիս(2-էթիլհեքսիլ)ֆտալատի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դիօ</w:t>
      </w:r>
      <w:r w:rsidR="001669DA" w:rsidRPr="000E219B">
        <w:rPr>
          <w:rFonts w:ascii="Sylfaen" w:hAnsi="Sylfaen"/>
          <w:sz w:val="24"/>
          <w:szCs w:val="24"/>
        </w:rPr>
        <w:t>կ</w:t>
      </w:r>
      <w:r w:rsidRPr="000E219B">
        <w:rPr>
          <w:rFonts w:ascii="Sylfaen" w:hAnsi="Sylfaen"/>
          <w:sz w:val="24"/>
          <w:szCs w:val="24"/>
        </w:rPr>
        <w:t>տիլֆտալատի գազաքրոմատագրական որոշում» (2012 թվականի դեկտեմբերի 14-ի վկայագրման մասին վկայական թիվ 01.00282-2008/0146.14.12.12, ռեեստրում համարը՝</w:t>
      </w:r>
      <w:r w:rsidR="005E4552" w:rsidRPr="000E219B">
        <w:rPr>
          <w:rFonts w:ascii="Sylfaen" w:hAnsi="Sylfaen"/>
          <w:sz w:val="24"/>
          <w:szCs w:val="24"/>
        </w:rPr>
        <w:t xml:space="preserve"> ՖՌ. 1.31.2013.16763)» բառերով.</w:t>
      </w:r>
    </w:p>
    <w:p w:rsidR="004141E8" w:rsidRPr="000E219B" w:rsidRDefault="003C4910" w:rsidP="0066739A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 xml:space="preserve">«ացետալդեհիդ», «ացետոն», «բութիլակրիլատ» «մեթիլմետակրիլատ», «մեթիլացետատ», «սպիրտ մեթիլային» «ստիրոլ»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«տոլուոլ» ստորաենթադիրքերը երրորդ սյունակում լրացնել «ՄՑՑ 4.1.3171-14 «Տարբեր բաղադրության նյութերից ջրում </w:t>
      </w:r>
      <w:r w:rsidR="00B31AD5">
        <w:rPr>
          <w:rFonts w:ascii="Sylfaen" w:hAnsi="Sylfaen"/>
          <w:sz w:val="24"/>
          <w:szCs w:val="24"/>
        </w:rPr>
        <w:t>և</w:t>
      </w:r>
      <w:r w:rsidRPr="000E219B">
        <w:rPr>
          <w:rFonts w:ascii="Sylfaen" w:hAnsi="Sylfaen"/>
          <w:sz w:val="24"/>
          <w:szCs w:val="24"/>
        </w:rPr>
        <w:t xml:space="preserve"> ջրային լուծամզուքներում ացետալդեհիդի, ացետոնի, մեթիլացետատի, մեթանոլի, էթանոլի, մեթիլակրիլատի, մեթիլմետակրիլատի, էթիլակրիլատի, իզոբութիլակրիլատի, բութիլակրիլատի, բութիլմետակրիլատի, տոլուոլի, ստիրոլի, </w:t>
      </w:r>
      <w:r w:rsidR="005E4552" w:rsidRPr="000E219B">
        <w:rPr>
          <w:rFonts w:ascii="Sylfaen" w:hAnsi="Sylfaen"/>
          <w:sz w:val="24"/>
          <w:szCs w:val="24"/>
        </w:rPr>
        <w:t>α</w:t>
      </w:r>
      <w:r w:rsidRPr="000E219B">
        <w:rPr>
          <w:rFonts w:ascii="Sylfaen" w:hAnsi="Sylfaen"/>
          <w:sz w:val="24"/>
          <w:szCs w:val="24"/>
        </w:rPr>
        <w:t xml:space="preserve">-մեթիլստիրոլի գազաքրոմատագրական որոշում» (2013 թվականի մարտի 19-ի վկայագրման մասին վկայական թիվ 01.00282-2008/0160.19.03.13, ռեեստրում համարը՝ </w:t>
      </w:r>
      <w:r w:rsidR="005E4552" w:rsidRPr="000E219B">
        <w:rPr>
          <w:rFonts w:ascii="Sylfaen" w:hAnsi="Sylfaen"/>
          <w:sz w:val="24"/>
          <w:szCs w:val="24"/>
        </w:rPr>
        <w:t>ՖՌ. 1.31.2013.16751)» բառերով.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pacing w:val="-4"/>
          <w:sz w:val="24"/>
          <w:szCs w:val="24"/>
        </w:rPr>
        <w:t>«ՍՏԲ ԳՕՍՏ Ռ 51210-2001 «Ջուր խմելու. Բորի պարունակության որոշման մեթոդ» բառերից հետո լրացնել «(կիրառվում է մինչ</w:t>
      </w:r>
      <w:r w:rsidR="00B31AD5">
        <w:rPr>
          <w:rFonts w:ascii="Sylfaen" w:hAnsi="Sylfaen"/>
          <w:spacing w:val="-4"/>
          <w:sz w:val="24"/>
          <w:szCs w:val="24"/>
        </w:rPr>
        <w:t>և</w:t>
      </w:r>
      <w:r w:rsidRPr="000E219B">
        <w:rPr>
          <w:rFonts w:ascii="Sylfaen" w:hAnsi="Sylfaen"/>
          <w:spacing w:val="-4"/>
          <w:sz w:val="24"/>
          <w:szCs w:val="24"/>
        </w:rPr>
        <w:t xml:space="preserve"> 2019 թվականի</w:t>
      </w:r>
      <w:r w:rsidRPr="000E219B">
        <w:rPr>
          <w:rFonts w:ascii="Sylfaen" w:hAnsi="Sylfaen"/>
          <w:sz w:val="24"/>
          <w:szCs w:val="24"/>
        </w:rPr>
        <w:t xml:space="preserve"> հունվարի 1-ը)» բառեր</w:t>
      </w:r>
      <w:r w:rsidR="00440E26" w:rsidRPr="000E219B">
        <w:rPr>
          <w:rFonts w:ascii="Sylfaen" w:hAnsi="Sylfaen"/>
          <w:sz w:val="24"/>
          <w:szCs w:val="24"/>
        </w:rPr>
        <w:t>ը</w:t>
      </w:r>
      <w:r w:rsidR="005E4552" w:rsidRPr="000E219B">
        <w:rPr>
          <w:rFonts w:ascii="Sylfaen" w:hAnsi="Sylfaen"/>
          <w:sz w:val="24"/>
          <w:szCs w:val="24"/>
        </w:rPr>
        <w:t>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lastRenderedPageBreak/>
        <w:t>«ԳՕՍՏ Ռ 51210-98» բառերը փոխարինել «ԳՕՍՏ 31949-2012» բառերով.</w:t>
      </w:r>
    </w:p>
    <w:p w:rsidR="000F42E6" w:rsidRPr="000E219B" w:rsidRDefault="003C4910" w:rsidP="009A2F0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  <w:szCs w:val="24"/>
        </w:rPr>
      </w:pPr>
      <w:r w:rsidRPr="000E219B">
        <w:rPr>
          <w:rFonts w:ascii="Sylfaen" w:hAnsi="Sylfaen"/>
          <w:sz w:val="24"/>
          <w:szCs w:val="24"/>
        </w:rPr>
        <w:t>«ԳՕՍՏ Ռ 51212-98 «Ջուր խմելու.» բառերը փոխարինել «ԳՕՍՏ 31950-2012 «Ջուր.» բառերով, [փոփոխությունը վերաբերում է միայն ռուսերենին]։</w:t>
      </w:r>
    </w:p>
    <w:p w:rsidR="000F42E6" w:rsidRPr="000E219B" w:rsidRDefault="000F42E6" w:rsidP="009A2F09">
      <w:pPr>
        <w:spacing w:after="160" w:line="360" w:lineRule="auto"/>
        <w:jc w:val="both"/>
        <w:rPr>
          <w:rFonts w:ascii="Sylfaen" w:hAnsi="Sylfaen" w:cs="Sylfaen"/>
        </w:rPr>
      </w:pPr>
    </w:p>
    <w:p w:rsidR="00F66683" w:rsidRPr="009A2F09" w:rsidRDefault="00F66683" w:rsidP="00F66683">
      <w:pPr>
        <w:spacing w:after="160" w:line="360" w:lineRule="auto"/>
        <w:jc w:val="center"/>
        <w:rPr>
          <w:rFonts w:ascii="Sylfaen" w:hAnsi="Sylfaen" w:cs="Sylfaen"/>
        </w:rPr>
      </w:pPr>
      <w:r w:rsidRPr="000E219B">
        <w:rPr>
          <w:rFonts w:ascii="Sylfaen" w:hAnsi="Sylfaen" w:cs="Sylfaen"/>
        </w:rPr>
        <w:t>————————</w:t>
      </w:r>
      <w:bookmarkStart w:id="0" w:name="_GoBack"/>
      <w:bookmarkEnd w:id="0"/>
    </w:p>
    <w:sectPr w:rsidR="00F66683" w:rsidRPr="009A2F09" w:rsidSect="0007322E">
      <w:footerReference w:type="default" r:id="rId9"/>
      <w:pgSz w:w="11909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37" w:rsidRDefault="00D05437" w:rsidP="000F42E6">
      <w:r>
        <w:separator/>
      </w:r>
    </w:p>
  </w:endnote>
  <w:endnote w:type="continuationSeparator" w:id="0">
    <w:p w:rsidR="00D05437" w:rsidRDefault="00D05437" w:rsidP="000F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243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07322E" w:rsidRPr="0007322E" w:rsidRDefault="00100E92" w:rsidP="0007322E">
        <w:pPr>
          <w:pStyle w:val="Footer"/>
          <w:jc w:val="center"/>
          <w:rPr>
            <w:rFonts w:ascii="Sylfaen" w:hAnsi="Sylfaen"/>
          </w:rPr>
        </w:pPr>
        <w:r w:rsidRPr="0007322E">
          <w:rPr>
            <w:rFonts w:ascii="Sylfaen" w:hAnsi="Sylfaen"/>
          </w:rPr>
          <w:fldChar w:fldCharType="begin"/>
        </w:r>
        <w:r w:rsidR="0007322E" w:rsidRPr="0007322E">
          <w:rPr>
            <w:rFonts w:ascii="Sylfaen" w:hAnsi="Sylfaen"/>
          </w:rPr>
          <w:instrText xml:space="preserve"> PAGE   \* MERGEFORMAT </w:instrText>
        </w:r>
        <w:r w:rsidRPr="0007322E">
          <w:rPr>
            <w:rFonts w:ascii="Sylfaen" w:hAnsi="Sylfaen"/>
          </w:rPr>
          <w:fldChar w:fldCharType="separate"/>
        </w:r>
        <w:r w:rsidR="00EB5EC6">
          <w:rPr>
            <w:rFonts w:ascii="Sylfaen" w:hAnsi="Sylfaen"/>
            <w:noProof/>
          </w:rPr>
          <w:t>24</w:t>
        </w:r>
        <w:r w:rsidRPr="0007322E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37" w:rsidRDefault="00D05437"/>
  </w:footnote>
  <w:footnote w:type="continuationSeparator" w:id="0">
    <w:p w:rsidR="00D05437" w:rsidRDefault="00D054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1868"/>
    <w:multiLevelType w:val="multilevel"/>
    <w:tmpl w:val="55003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D629AE"/>
    <w:multiLevelType w:val="multilevel"/>
    <w:tmpl w:val="867A6440"/>
    <w:lvl w:ilvl="0">
      <w:start w:val="2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423C95"/>
    <w:multiLevelType w:val="multilevel"/>
    <w:tmpl w:val="AFE45C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5726B3"/>
    <w:multiLevelType w:val="multilevel"/>
    <w:tmpl w:val="AF8C2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111B85"/>
    <w:multiLevelType w:val="multilevel"/>
    <w:tmpl w:val="D228C6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882DE2"/>
    <w:multiLevelType w:val="multilevel"/>
    <w:tmpl w:val="0890DCDC"/>
    <w:lvl w:ilvl="0">
      <w:start w:val="2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F42E6"/>
    <w:rsid w:val="00030284"/>
    <w:rsid w:val="00064F27"/>
    <w:rsid w:val="0007322E"/>
    <w:rsid w:val="000B11A0"/>
    <w:rsid w:val="000E219B"/>
    <w:rsid w:val="000F1837"/>
    <w:rsid w:val="000F3793"/>
    <w:rsid w:val="000F42E6"/>
    <w:rsid w:val="00100E92"/>
    <w:rsid w:val="001202B6"/>
    <w:rsid w:val="00123753"/>
    <w:rsid w:val="0014553C"/>
    <w:rsid w:val="001669DA"/>
    <w:rsid w:val="00174F04"/>
    <w:rsid w:val="00177D3E"/>
    <w:rsid w:val="001A314B"/>
    <w:rsid w:val="001D50F8"/>
    <w:rsid w:val="001D519D"/>
    <w:rsid w:val="001E33BA"/>
    <w:rsid w:val="00213B1D"/>
    <w:rsid w:val="002222E4"/>
    <w:rsid w:val="00227B27"/>
    <w:rsid w:val="002720EA"/>
    <w:rsid w:val="00292DCA"/>
    <w:rsid w:val="002E0A6D"/>
    <w:rsid w:val="00310BF2"/>
    <w:rsid w:val="00322139"/>
    <w:rsid w:val="00330814"/>
    <w:rsid w:val="0035321B"/>
    <w:rsid w:val="003C4910"/>
    <w:rsid w:val="003D5D29"/>
    <w:rsid w:val="004141E8"/>
    <w:rsid w:val="00440E26"/>
    <w:rsid w:val="004464B8"/>
    <w:rsid w:val="00454EA8"/>
    <w:rsid w:val="004A7527"/>
    <w:rsid w:val="004E3029"/>
    <w:rsid w:val="005B1A67"/>
    <w:rsid w:val="005C11BE"/>
    <w:rsid w:val="005D3215"/>
    <w:rsid w:val="005E4552"/>
    <w:rsid w:val="00623875"/>
    <w:rsid w:val="00624DCF"/>
    <w:rsid w:val="00660255"/>
    <w:rsid w:val="0066739A"/>
    <w:rsid w:val="006828E2"/>
    <w:rsid w:val="007236B0"/>
    <w:rsid w:val="007338C0"/>
    <w:rsid w:val="007A7E45"/>
    <w:rsid w:val="007C18D9"/>
    <w:rsid w:val="007C3780"/>
    <w:rsid w:val="007F1A92"/>
    <w:rsid w:val="008248FA"/>
    <w:rsid w:val="00824B12"/>
    <w:rsid w:val="00824B9B"/>
    <w:rsid w:val="00835485"/>
    <w:rsid w:val="00852D26"/>
    <w:rsid w:val="0086748D"/>
    <w:rsid w:val="00877402"/>
    <w:rsid w:val="008D4082"/>
    <w:rsid w:val="008D419F"/>
    <w:rsid w:val="008D675B"/>
    <w:rsid w:val="008D6D56"/>
    <w:rsid w:val="008F3C7F"/>
    <w:rsid w:val="008F684C"/>
    <w:rsid w:val="00932B40"/>
    <w:rsid w:val="00961228"/>
    <w:rsid w:val="00982F77"/>
    <w:rsid w:val="009A2F09"/>
    <w:rsid w:val="009B375E"/>
    <w:rsid w:val="00A749BF"/>
    <w:rsid w:val="00A80431"/>
    <w:rsid w:val="00AB1408"/>
    <w:rsid w:val="00AC191C"/>
    <w:rsid w:val="00B04584"/>
    <w:rsid w:val="00B1393A"/>
    <w:rsid w:val="00B2447E"/>
    <w:rsid w:val="00B31AD5"/>
    <w:rsid w:val="00B50C69"/>
    <w:rsid w:val="00B60D60"/>
    <w:rsid w:val="00BA206A"/>
    <w:rsid w:val="00BC4BB9"/>
    <w:rsid w:val="00C11272"/>
    <w:rsid w:val="00C160CF"/>
    <w:rsid w:val="00C25EB0"/>
    <w:rsid w:val="00C27EE1"/>
    <w:rsid w:val="00C36916"/>
    <w:rsid w:val="00C67951"/>
    <w:rsid w:val="00C85097"/>
    <w:rsid w:val="00CA0564"/>
    <w:rsid w:val="00CB48EB"/>
    <w:rsid w:val="00CD0240"/>
    <w:rsid w:val="00CE1AF3"/>
    <w:rsid w:val="00CE778A"/>
    <w:rsid w:val="00D05437"/>
    <w:rsid w:val="00D267C0"/>
    <w:rsid w:val="00D3116C"/>
    <w:rsid w:val="00D54E41"/>
    <w:rsid w:val="00D56269"/>
    <w:rsid w:val="00DA0884"/>
    <w:rsid w:val="00DA2848"/>
    <w:rsid w:val="00DE0526"/>
    <w:rsid w:val="00DF3108"/>
    <w:rsid w:val="00E047F3"/>
    <w:rsid w:val="00E1032F"/>
    <w:rsid w:val="00E249D0"/>
    <w:rsid w:val="00E31579"/>
    <w:rsid w:val="00E35336"/>
    <w:rsid w:val="00E40AD5"/>
    <w:rsid w:val="00E72F9D"/>
    <w:rsid w:val="00E80648"/>
    <w:rsid w:val="00E871BE"/>
    <w:rsid w:val="00EA5231"/>
    <w:rsid w:val="00EB0368"/>
    <w:rsid w:val="00EB5EC6"/>
    <w:rsid w:val="00EE6150"/>
    <w:rsid w:val="00F14C81"/>
    <w:rsid w:val="00F32C6A"/>
    <w:rsid w:val="00F6260B"/>
    <w:rsid w:val="00F66683"/>
    <w:rsid w:val="00FA0589"/>
    <w:rsid w:val="00FB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42E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42E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F4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F4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3 pt"/>
    <w:basedOn w:val="Bodytext2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0F42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0F4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0F42E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F42E6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F42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F42E6"/>
    <w:pPr>
      <w:shd w:val="clear" w:color="auto" w:fill="FFFFFF"/>
      <w:spacing w:before="600" w:line="48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0F42E6"/>
    <w:pPr>
      <w:shd w:val="clear" w:color="auto" w:fill="FFFFFF"/>
      <w:spacing w:before="60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F42E6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1E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7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4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48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48D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73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22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3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22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A28C-8626-4BAF-850A-23CB557F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25</Pages>
  <Words>5072</Words>
  <Characters>28914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Tatevik</cp:lastModifiedBy>
  <cp:revision>96</cp:revision>
  <dcterms:created xsi:type="dcterms:W3CDTF">2018-08-13T07:27:00Z</dcterms:created>
  <dcterms:modified xsi:type="dcterms:W3CDTF">2019-03-19T08:10:00Z</dcterms:modified>
</cp:coreProperties>
</file>