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8199B" w14:textId="77777777" w:rsidR="007A36D0" w:rsidRPr="004C6412" w:rsidRDefault="007A36D0" w:rsidP="004C6412">
      <w:pPr>
        <w:spacing w:after="0" w:line="360" w:lineRule="auto"/>
        <w:ind w:firstLine="900"/>
        <w:jc w:val="righ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                              Հ</w:t>
      </w:r>
      <w:r w:rsidR="000A245B" w:rsidRPr="004C6412">
        <w:rPr>
          <w:rFonts w:ascii="GHEA Grapalat" w:eastAsia="Calibri" w:hAnsi="GHEA Grapalat" w:cs="Times New Roman"/>
          <w:sz w:val="24"/>
          <w:szCs w:val="24"/>
          <w:lang w:bidi="fa-IR"/>
        </w:rPr>
        <w:t>ավելված</w:t>
      </w:r>
    </w:p>
    <w:p w14:paraId="7A1B0A80" w14:textId="77777777" w:rsidR="007A36D0" w:rsidRPr="004C6412" w:rsidRDefault="007A36D0" w:rsidP="004C6412">
      <w:pPr>
        <w:spacing w:after="0" w:line="360" w:lineRule="auto"/>
        <w:ind w:firstLine="900"/>
        <w:jc w:val="righ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ՀՀ քաղաքաշինության կոմիտեի նախագահի </w:t>
      </w:r>
    </w:p>
    <w:p w14:paraId="7A6EBD5E" w14:textId="12904064" w:rsidR="007A36D0" w:rsidRPr="004C6412" w:rsidRDefault="007A36D0" w:rsidP="004C6412">
      <w:pPr>
        <w:spacing w:after="0" w:line="360" w:lineRule="auto"/>
        <w:ind w:firstLine="900"/>
        <w:jc w:val="righ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2023 թվականի</w:t>
      </w:r>
      <w:r w:rsidR="00C92C22">
        <w:rPr>
          <w:rFonts w:ascii="GHEA Grapalat" w:eastAsia="Calibri" w:hAnsi="GHEA Grapalat" w:cs="Times New Roman"/>
          <w:sz w:val="24"/>
          <w:szCs w:val="24"/>
          <w:lang w:bidi="fa-IR"/>
        </w:rPr>
        <w:t xml:space="preserve"> հոկտեմբերի 26</w:t>
      </w:r>
      <w:r w:rsidRPr="004C6412">
        <w:rPr>
          <w:rFonts w:ascii="GHEA Grapalat" w:eastAsia="Calibri" w:hAnsi="GHEA Grapalat" w:cs="Times New Roman"/>
          <w:sz w:val="24"/>
          <w:szCs w:val="24"/>
          <w:lang w:val="hy-AM" w:bidi="fa-IR"/>
        </w:rPr>
        <w:t>-ի</w:t>
      </w:r>
      <w:r w:rsidR="00ED513F">
        <w:rPr>
          <w:rFonts w:ascii="GHEA Grapalat" w:eastAsia="Calibri" w:hAnsi="GHEA Grapalat" w:cs="Times New Roman"/>
          <w:sz w:val="24"/>
          <w:szCs w:val="24"/>
          <w:lang w:bidi="fa-IR"/>
        </w:rPr>
        <w:t xml:space="preserve"> </w:t>
      </w:r>
      <w:r w:rsidR="00EE6B00">
        <w:rPr>
          <w:rFonts w:ascii="GHEA Grapalat" w:eastAsia="Calibri" w:hAnsi="GHEA Grapalat" w:cs="Times New Roman"/>
          <w:sz w:val="24"/>
          <w:szCs w:val="24"/>
          <w:lang w:bidi="fa-IR"/>
        </w:rPr>
        <w:t xml:space="preserve"> </w:t>
      </w:r>
      <w:r w:rsidRPr="004C6412">
        <w:rPr>
          <w:rFonts w:ascii="GHEA Grapalat" w:eastAsia="Calibri" w:hAnsi="GHEA Grapalat" w:cs="Times New Roman"/>
          <w:sz w:val="24"/>
          <w:szCs w:val="24"/>
          <w:lang w:val="hy-AM" w:bidi="fa-IR"/>
        </w:rPr>
        <w:t>N</w:t>
      </w:r>
      <w:r w:rsidR="00ED513F">
        <w:rPr>
          <w:rFonts w:ascii="GHEA Grapalat" w:eastAsia="Calibri" w:hAnsi="GHEA Grapalat" w:cs="Times New Roman"/>
          <w:sz w:val="24"/>
          <w:szCs w:val="24"/>
          <w:lang w:bidi="fa-IR"/>
        </w:rPr>
        <w:t xml:space="preserve"> </w:t>
      </w:r>
      <w:r w:rsidR="00C92C22">
        <w:rPr>
          <w:rFonts w:ascii="GHEA Grapalat" w:eastAsia="Calibri" w:hAnsi="GHEA Grapalat" w:cs="Times New Roman"/>
          <w:sz w:val="24"/>
          <w:szCs w:val="24"/>
          <w:lang w:bidi="fa-IR"/>
        </w:rPr>
        <w:t>11</w:t>
      </w:r>
      <w:r w:rsidRPr="004C6412">
        <w:rPr>
          <w:rFonts w:ascii="GHEA Grapalat" w:eastAsia="Calibri" w:hAnsi="GHEA Grapalat" w:cs="Times New Roman"/>
          <w:sz w:val="24"/>
          <w:szCs w:val="24"/>
          <w:lang w:val="hy-AM" w:bidi="fa-IR"/>
        </w:rPr>
        <w:t>-Ն հրաման</w:t>
      </w:r>
      <w:r w:rsidR="00311752">
        <w:rPr>
          <w:rFonts w:ascii="GHEA Grapalat" w:eastAsia="Calibri" w:hAnsi="GHEA Grapalat" w:cs="Times New Roman"/>
          <w:sz w:val="24"/>
          <w:szCs w:val="24"/>
          <w:lang w:bidi="fa-IR"/>
        </w:rPr>
        <w:t>ի</w:t>
      </w:r>
      <w:r w:rsidRPr="004C6412">
        <w:rPr>
          <w:rFonts w:ascii="GHEA Grapalat" w:eastAsia="Calibri" w:hAnsi="GHEA Grapalat" w:cs="Times New Roman"/>
          <w:sz w:val="24"/>
          <w:szCs w:val="24"/>
          <w:lang w:val="hy-AM" w:bidi="fa-IR"/>
        </w:rPr>
        <w:t xml:space="preserve"> </w:t>
      </w:r>
    </w:p>
    <w:p w14:paraId="0563BC82" w14:textId="77777777" w:rsidR="007A36D0" w:rsidRPr="004C6412" w:rsidRDefault="007A36D0" w:rsidP="004C6412">
      <w:pPr>
        <w:spacing w:after="0" w:line="360" w:lineRule="auto"/>
        <w:ind w:firstLine="900"/>
        <w:jc w:val="center"/>
        <w:rPr>
          <w:rFonts w:ascii="GHEA Grapalat" w:eastAsia="Calibri" w:hAnsi="GHEA Grapalat" w:cs="Times New Roman"/>
          <w:b/>
          <w:bCs/>
          <w:sz w:val="24"/>
          <w:szCs w:val="24"/>
          <w:lang w:val="hy-AM" w:bidi="fa-IR"/>
        </w:rPr>
      </w:pPr>
    </w:p>
    <w:p w14:paraId="5E43765B" w14:textId="77777777" w:rsidR="007A36D0" w:rsidRPr="004C6412" w:rsidRDefault="007A36D0" w:rsidP="004C6412">
      <w:pPr>
        <w:spacing w:after="0" w:line="360" w:lineRule="auto"/>
        <w:ind w:firstLine="900"/>
        <w:jc w:val="center"/>
        <w:rPr>
          <w:rFonts w:ascii="GHEA Grapalat" w:eastAsia="Calibri" w:hAnsi="GHEA Grapalat" w:cs="Times New Roman"/>
          <w:b/>
          <w:bCs/>
          <w:sz w:val="24"/>
          <w:szCs w:val="24"/>
          <w:lang w:val="hy-AM" w:bidi="fa-IR"/>
        </w:rPr>
      </w:pPr>
    </w:p>
    <w:p w14:paraId="5D206490" w14:textId="77777777" w:rsidR="007A36D0" w:rsidRPr="004C6412" w:rsidRDefault="002C5F80" w:rsidP="000A245B">
      <w:pPr>
        <w:spacing w:after="0" w:line="360" w:lineRule="auto"/>
        <w:ind w:firstLine="900"/>
        <w:jc w:val="center"/>
        <w:rPr>
          <w:rFonts w:ascii="GHEA Grapalat" w:eastAsia="Calibri" w:hAnsi="GHEA Grapalat" w:cs="Times New Roman"/>
          <w:b/>
          <w:bCs/>
          <w:sz w:val="24"/>
          <w:szCs w:val="24"/>
          <w:lang w:val="hy-AM" w:bidi="fa-IR"/>
        </w:rPr>
      </w:pPr>
      <w:r w:rsidRPr="000A3BCE">
        <w:rPr>
          <w:rFonts w:ascii="GHEA Grapalat" w:hAnsi="GHEA Grapalat"/>
          <w:b/>
          <w:bCs/>
          <w:sz w:val="24"/>
          <w:szCs w:val="24"/>
          <w:lang w:val="hy-AM"/>
        </w:rPr>
        <w:t>ՀՀՇՆ 33-02-2023</w:t>
      </w:r>
      <w:r w:rsidRPr="000A3BCE">
        <w:rPr>
          <w:rFonts w:ascii="GHEA Grapalat" w:hAnsi="GHEA Grapalat"/>
          <w:b/>
          <w:bCs/>
          <w:color w:val="000000"/>
          <w:sz w:val="24"/>
          <w:szCs w:val="24"/>
          <w:lang w:val="hy-AM"/>
        </w:rPr>
        <w:t xml:space="preserve"> </w:t>
      </w:r>
      <w:r w:rsidRPr="000A3BCE">
        <w:rPr>
          <w:rFonts w:ascii="GHEA Grapalat" w:hAnsi="GHEA Grapalat" w:cs="Times Armenian"/>
          <w:b/>
          <w:noProof/>
          <w:sz w:val="24"/>
          <w:szCs w:val="24"/>
          <w:lang w:val="hy-AM"/>
        </w:rPr>
        <w:t xml:space="preserve">«ՀԵՆԱՊԱՏԵՐ, ՆԱՎԱՐԿԵԼԻ ՋՐԱՐԳԵԼԱԿՆԵՐ, ՁԿՆԱԹՈՂՄԱՆ ԵՎ ՁԿՆԱՊԱՇՏՊԱՆ ՇԻՆՈՒԹՅՈՒՆՆԵՐ» </w:t>
      </w:r>
      <w:r w:rsidRPr="000A3BCE">
        <w:rPr>
          <w:rFonts w:ascii="GHEA Grapalat" w:hAnsi="GHEA Grapalat"/>
          <w:b/>
          <w:bCs/>
          <w:color w:val="000000"/>
          <w:sz w:val="24"/>
          <w:szCs w:val="24"/>
          <w:lang w:val="hy-AM"/>
        </w:rPr>
        <w:t>ՀԱՅԱՍՏԱՆԻ ՀԱՆՐԱՊԵՏՈՒԹՅԱՆ ՇԻՆԱՐԱՐԱԿԱՆ ՆՈՐՄԵՐ</w:t>
      </w:r>
    </w:p>
    <w:p w14:paraId="3EBECA8B" w14:textId="77777777" w:rsidR="002C5F80" w:rsidRPr="000A3BCE" w:rsidRDefault="002C5F80" w:rsidP="000A245B">
      <w:pPr>
        <w:spacing w:line="360" w:lineRule="auto"/>
        <w:rPr>
          <w:rFonts w:ascii="GHEA Grapalat" w:eastAsia="Calibri" w:hAnsi="GHEA Grapalat" w:cs="Times New Roman"/>
          <w:b/>
          <w:color w:val="212529"/>
          <w:sz w:val="28"/>
          <w:szCs w:val="28"/>
          <w:shd w:val="clear" w:color="auto" w:fill="FFFFFF"/>
          <w:lang w:val="hy-AM"/>
        </w:rPr>
      </w:pPr>
    </w:p>
    <w:p w14:paraId="386D155B" w14:textId="77777777" w:rsidR="007A36D0" w:rsidRPr="004C6412" w:rsidRDefault="007A36D0" w:rsidP="002C5F80">
      <w:pPr>
        <w:jc w:val="center"/>
        <w:rPr>
          <w:rFonts w:ascii="GHEA Grapalat" w:eastAsia="Calibri" w:hAnsi="GHEA Grapalat" w:cs="Times New Roman"/>
          <w:b/>
          <w:color w:val="212529"/>
          <w:sz w:val="24"/>
          <w:szCs w:val="24"/>
          <w:shd w:val="clear" w:color="auto" w:fill="FFFFFF"/>
          <w:lang w:val="hy-AM"/>
        </w:rPr>
      </w:pPr>
      <w:r w:rsidRPr="004C6412">
        <w:rPr>
          <w:rFonts w:ascii="GHEA Grapalat" w:eastAsia="Calibri" w:hAnsi="GHEA Grapalat" w:cs="Times New Roman"/>
          <w:b/>
          <w:color w:val="212529"/>
          <w:sz w:val="24"/>
          <w:szCs w:val="24"/>
          <w:shd w:val="clear" w:color="auto" w:fill="FFFFFF"/>
          <w:lang w:val="hy-AM"/>
        </w:rPr>
        <w:t>ՆԵՐԱԾՈՒԹՅՈՒՆ</w:t>
      </w:r>
    </w:p>
    <w:p w14:paraId="4BD91C40" w14:textId="77777777" w:rsidR="007A36D0" w:rsidRPr="004C6412" w:rsidRDefault="007A36D0" w:rsidP="007A36D0">
      <w:pPr>
        <w:shd w:val="clear" w:color="auto" w:fill="FFFFFF"/>
        <w:spacing w:after="0" w:line="360" w:lineRule="auto"/>
        <w:jc w:val="both"/>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     Հայաստանում փոքր </w:t>
      </w:r>
      <w:r w:rsidR="005A5788" w:rsidRPr="000A3BCE">
        <w:rPr>
          <w:rFonts w:ascii="GHEA Grapalat" w:eastAsia="Times New Roman" w:hAnsi="GHEA Grapalat" w:cs="Times New Roman"/>
          <w:sz w:val="24"/>
          <w:szCs w:val="24"/>
          <w:lang w:val="hy-AM" w:eastAsia="ru-RU"/>
        </w:rPr>
        <w:t>հիդրոէլեկտրակայանների</w:t>
      </w:r>
      <w:r w:rsidRPr="004C6412">
        <w:rPr>
          <w:rFonts w:ascii="GHEA Grapalat" w:eastAsia="Times New Roman" w:hAnsi="GHEA Grapalat" w:cs="Times New Roman"/>
          <w:sz w:val="24"/>
          <w:szCs w:val="24"/>
          <w:lang w:val="hy-AM" w:eastAsia="ru-RU"/>
        </w:rPr>
        <w:t xml:space="preserve"> (ՓՀԷԿ) կառուցման գործընթացը համարվում է որպես վերականգնվող էներգետիկայի ոլորտի զարգացման առաջատար ուղղություն:</w:t>
      </w:r>
    </w:p>
    <w:p w14:paraId="631D9512" w14:textId="77777777" w:rsidR="007A36D0" w:rsidRPr="004C6412" w:rsidRDefault="007A36D0" w:rsidP="007A36D0">
      <w:pPr>
        <w:shd w:val="clear" w:color="auto" w:fill="FFFFFF"/>
        <w:spacing w:after="0" w:line="360" w:lineRule="auto"/>
        <w:jc w:val="both"/>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     Հանրապետությունում նախագծվող, կառուցվող և շահագործվող ՓՀԷԿ-երի մեծամասնությունը հանդիսանում </w:t>
      </w:r>
      <w:r w:rsidR="005A5788" w:rsidRPr="000A3BCE">
        <w:rPr>
          <w:rFonts w:ascii="GHEA Grapalat" w:eastAsia="Times New Roman" w:hAnsi="GHEA Grapalat" w:cs="Times New Roman"/>
          <w:sz w:val="24"/>
          <w:szCs w:val="24"/>
          <w:lang w:val="hy-AM" w:eastAsia="ru-RU"/>
        </w:rPr>
        <w:t>են</w:t>
      </w:r>
      <w:r w:rsidRPr="004C6412">
        <w:rPr>
          <w:rFonts w:ascii="GHEA Grapalat" w:eastAsia="Times New Roman" w:hAnsi="GHEA Grapalat" w:cs="Times New Roman"/>
          <w:sz w:val="24"/>
          <w:szCs w:val="24"/>
          <w:lang w:val="hy-AM" w:eastAsia="ru-RU"/>
        </w:rPr>
        <w:t xml:space="preserve"> բնական ջրահոսքերի վրա տեղակայված դերիվացիոն տիպի կայաններ: </w:t>
      </w:r>
    </w:p>
    <w:p w14:paraId="00ECBADF" w14:textId="77777777" w:rsidR="007A36D0" w:rsidRPr="004C6412" w:rsidRDefault="007A36D0" w:rsidP="007A36D0">
      <w:pPr>
        <w:shd w:val="clear" w:color="auto" w:fill="FFFFFF"/>
        <w:spacing w:after="0" w:line="360" w:lineRule="auto"/>
        <w:jc w:val="both"/>
        <w:rPr>
          <w:rFonts w:ascii="GHEA Grapalat" w:eastAsia="Calibri" w:hAnsi="GHEA Grapalat" w:cs="Times New Roman"/>
          <w:sz w:val="24"/>
          <w:szCs w:val="24"/>
          <w:shd w:val="clear" w:color="auto" w:fill="FFFFFF"/>
          <w:lang w:val="hy-AM"/>
        </w:rPr>
      </w:pPr>
      <w:r w:rsidRPr="004C6412">
        <w:rPr>
          <w:rFonts w:ascii="GHEA Grapalat" w:eastAsia="Times New Roman" w:hAnsi="GHEA Grapalat" w:cs="Times New Roman"/>
          <w:sz w:val="24"/>
          <w:szCs w:val="24"/>
          <w:lang w:val="hy-AM" w:eastAsia="ru-RU"/>
        </w:rPr>
        <w:t xml:space="preserve">     Եթե հաշվի առնենք, որ </w:t>
      </w:r>
      <w:r w:rsidRPr="004C6412">
        <w:rPr>
          <w:rFonts w:ascii="GHEA Grapalat" w:eastAsia="Calibri" w:hAnsi="GHEA Grapalat" w:cs="Times New Roman"/>
          <w:sz w:val="24"/>
          <w:szCs w:val="24"/>
          <w:shd w:val="clear" w:color="auto" w:fill="FFFFFF"/>
          <w:lang w:val="hy-AM"/>
        </w:rPr>
        <w:t>2022</w:t>
      </w:r>
      <w:r w:rsidR="00ED513F" w:rsidRPr="000A3BCE">
        <w:rPr>
          <w:rFonts w:ascii="GHEA Grapalat" w:eastAsia="Calibri" w:hAnsi="GHEA Grapalat" w:cs="Times New Roman"/>
          <w:sz w:val="24"/>
          <w:szCs w:val="24"/>
          <w:shd w:val="clear" w:color="auto" w:fill="FFFFFF"/>
          <w:lang w:val="hy-AM"/>
        </w:rPr>
        <w:t xml:space="preserve"> </w:t>
      </w:r>
      <w:r w:rsidRPr="004C6412">
        <w:rPr>
          <w:rFonts w:ascii="GHEA Grapalat" w:eastAsia="Calibri" w:hAnsi="GHEA Grapalat" w:cs="Times New Roman"/>
          <w:sz w:val="24"/>
          <w:szCs w:val="24"/>
          <w:shd w:val="clear" w:color="auto" w:fill="FFFFFF"/>
          <w:lang w:val="hy-AM"/>
        </w:rPr>
        <w:t>թ</w:t>
      </w:r>
      <w:r w:rsidR="00C06556" w:rsidRPr="000A3BCE">
        <w:rPr>
          <w:rFonts w:ascii="GHEA Grapalat" w:eastAsia="Calibri" w:hAnsi="GHEA Grapalat" w:cs="Times New Roman"/>
          <w:sz w:val="24"/>
          <w:szCs w:val="24"/>
          <w:shd w:val="clear" w:color="auto" w:fill="FFFFFF"/>
          <w:lang w:val="hy-AM"/>
        </w:rPr>
        <w:t>վականի</w:t>
      </w:r>
      <w:r w:rsidRPr="004C6412">
        <w:rPr>
          <w:rFonts w:ascii="GHEA Grapalat" w:eastAsia="Calibri" w:hAnsi="GHEA Grapalat" w:cs="Times New Roman"/>
          <w:sz w:val="24"/>
          <w:szCs w:val="24"/>
          <w:shd w:val="clear" w:color="auto" w:fill="FFFFFF"/>
          <w:lang w:val="hy-AM"/>
        </w:rPr>
        <w:t xml:space="preserve"> ընթացքում Հայաստանում շահագործվել է </w:t>
      </w:r>
      <w:r w:rsidR="00EE6B00" w:rsidRPr="000A3BCE">
        <w:rPr>
          <w:rFonts w:ascii="GHEA Grapalat" w:eastAsia="Calibri" w:hAnsi="GHEA Grapalat" w:cs="Times New Roman"/>
          <w:sz w:val="24"/>
          <w:szCs w:val="24"/>
          <w:shd w:val="clear" w:color="auto" w:fill="FFFFFF"/>
          <w:lang w:val="hy-AM"/>
        </w:rPr>
        <w:t xml:space="preserve">                                                                      </w:t>
      </w:r>
      <w:r w:rsidRPr="004C6412">
        <w:rPr>
          <w:rFonts w:ascii="GHEA Grapalat" w:eastAsia="Calibri" w:hAnsi="GHEA Grapalat" w:cs="Times New Roman"/>
          <w:sz w:val="24"/>
          <w:szCs w:val="24"/>
          <w:shd w:val="clear" w:color="auto" w:fill="FFFFFF"/>
          <w:lang w:val="hy-AM"/>
        </w:rPr>
        <w:t xml:space="preserve">թվով 189 ՓՀԷԿ, իսկ կառուցման փուլում է ևս 19 ՓՀԷԿ, ապա միանգամայն պարզ կդառնա գետային էկոհամակարգի, այդ թվում՝ ձկնային պաշարների, պահպանության հույժ կարևորությունն ու այդ ուղղությամբ համարժեք </w:t>
      </w:r>
      <w:r w:rsidR="00C06556" w:rsidRPr="000A3BCE">
        <w:rPr>
          <w:rFonts w:ascii="GHEA Grapalat" w:eastAsia="Calibri" w:hAnsi="GHEA Grapalat" w:cs="Times New Roman"/>
          <w:sz w:val="24"/>
          <w:szCs w:val="24"/>
          <w:shd w:val="clear" w:color="auto" w:fill="FFFFFF"/>
          <w:lang w:val="hy-AM"/>
        </w:rPr>
        <w:t>միջոցների կիրառման</w:t>
      </w:r>
      <w:r w:rsidRPr="004C6412">
        <w:rPr>
          <w:rFonts w:ascii="GHEA Grapalat" w:eastAsia="Calibri" w:hAnsi="GHEA Grapalat" w:cs="Times New Roman"/>
          <w:sz w:val="24"/>
          <w:szCs w:val="24"/>
          <w:shd w:val="clear" w:color="auto" w:fill="FFFFFF"/>
          <w:lang w:val="hy-AM"/>
        </w:rPr>
        <w:t xml:space="preserve"> հրատապությունը։</w:t>
      </w:r>
    </w:p>
    <w:p w14:paraId="14C99CA2" w14:textId="77777777" w:rsidR="007A36D0" w:rsidRPr="004C6412" w:rsidRDefault="007A36D0" w:rsidP="007A36D0">
      <w:pPr>
        <w:shd w:val="clear" w:color="auto" w:fill="FFFFFF"/>
        <w:spacing w:after="0" w:line="360" w:lineRule="auto"/>
        <w:jc w:val="both"/>
        <w:rPr>
          <w:rFonts w:ascii="GHEA Grapalat" w:eastAsia="Times New Roman" w:hAnsi="GHEA Grapalat" w:cs="Times New Roman"/>
          <w:sz w:val="24"/>
          <w:szCs w:val="24"/>
          <w:lang w:val="hy-AM" w:eastAsia="ru-RU"/>
        </w:rPr>
      </w:pPr>
      <w:r w:rsidRPr="004C6412">
        <w:rPr>
          <w:rFonts w:ascii="GHEA Grapalat" w:eastAsia="Calibri" w:hAnsi="GHEA Grapalat" w:cs="Times New Roman"/>
          <w:sz w:val="24"/>
          <w:szCs w:val="24"/>
          <w:shd w:val="clear" w:color="auto" w:fill="FFFFFF"/>
          <w:lang w:val="hy-AM"/>
        </w:rPr>
        <w:t xml:space="preserve">     Այս համատեքստում, սույն նորմերը հնարավորություն են ընձեռում գործող և նոր կառուցվող ՓՀԷԿ–երի հիդրոտեխնիկական միջավայրում անվտանգային և բնապահպանական լուրջ բարեփոխումներ իրականացնել՝ դրանց տեխնիկական և շահագործ</w:t>
      </w:r>
      <w:r w:rsidR="005A5788" w:rsidRPr="000A3BCE">
        <w:rPr>
          <w:rFonts w:ascii="GHEA Grapalat" w:eastAsia="Calibri" w:hAnsi="GHEA Grapalat" w:cs="Times New Roman"/>
          <w:sz w:val="24"/>
          <w:szCs w:val="24"/>
          <w:shd w:val="clear" w:color="auto" w:fill="FFFFFF"/>
          <w:lang w:val="hy-AM"/>
        </w:rPr>
        <w:t>մ</w:t>
      </w:r>
      <w:r w:rsidRPr="004C6412">
        <w:rPr>
          <w:rFonts w:ascii="GHEA Grapalat" w:eastAsia="Calibri" w:hAnsi="GHEA Grapalat" w:cs="Times New Roman"/>
          <w:sz w:val="24"/>
          <w:szCs w:val="24"/>
          <w:shd w:val="clear" w:color="auto" w:fill="FFFFFF"/>
          <w:lang w:val="hy-AM"/>
        </w:rPr>
        <w:t>ան պարամետրերը և բնութագրերը համապատասխանեցնելով սույն նորմերով առաջադրվող պահանջներին։</w:t>
      </w:r>
    </w:p>
    <w:p w14:paraId="158ABF5C" w14:textId="77777777" w:rsidR="007A36D0" w:rsidRPr="004C6412" w:rsidRDefault="007A36D0" w:rsidP="007A36D0">
      <w:pPr>
        <w:tabs>
          <w:tab w:val="left" w:pos="567"/>
        </w:tabs>
        <w:spacing w:after="0" w:line="0" w:lineRule="atLeast"/>
        <w:jc w:val="both"/>
        <w:rPr>
          <w:rFonts w:ascii="GHEA Grapalat" w:eastAsia="Calibri" w:hAnsi="GHEA Grapalat" w:cs="Times New Roman"/>
          <w:sz w:val="24"/>
          <w:szCs w:val="24"/>
          <w:lang w:val="hy-AM" w:bidi="fa-IR"/>
        </w:rPr>
      </w:pPr>
      <w:bookmarkStart w:id="0" w:name="_Toc127355653"/>
    </w:p>
    <w:p w14:paraId="06DBD67F" w14:textId="77777777" w:rsidR="007A36D0" w:rsidRPr="004C6412" w:rsidRDefault="007A36D0" w:rsidP="007A36D0">
      <w:pPr>
        <w:tabs>
          <w:tab w:val="left" w:pos="567"/>
        </w:tabs>
        <w:spacing w:after="0" w:line="0" w:lineRule="atLeast"/>
        <w:jc w:val="center"/>
        <w:rPr>
          <w:rFonts w:ascii="GHEA Grapalat" w:eastAsia="Calibri" w:hAnsi="GHEA Grapalat" w:cs="Times New Roman"/>
          <w:b/>
          <w:bCs/>
          <w:sz w:val="24"/>
          <w:szCs w:val="24"/>
          <w:lang w:val="hy-AM" w:bidi="fa-IR"/>
        </w:rPr>
      </w:pPr>
      <w:r w:rsidRPr="004C6412">
        <w:rPr>
          <w:rFonts w:ascii="GHEA Grapalat" w:eastAsia="Calibri" w:hAnsi="GHEA Grapalat" w:cs="Times New Roman"/>
          <w:b/>
          <w:bCs/>
          <w:sz w:val="24"/>
          <w:szCs w:val="24"/>
          <w:lang w:val="hy-AM" w:bidi="fa-IR"/>
        </w:rPr>
        <w:t>1</w:t>
      </w:r>
      <w:r w:rsidR="003005C9" w:rsidRPr="000A3BCE">
        <w:rPr>
          <w:rFonts w:ascii="GHEA Grapalat" w:eastAsia="Calibri" w:hAnsi="Cambria Math" w:cs="Cambria Math"/>
          <w:b/>
          <w:bCs/>
          <w:sz w:val="24"/>
          <w:szCs w:val="24"/>
          <w:lang w:val="hy-AM" w:bidi="fa-IR"/>
        </w:rPr>
        <w:t>.</w:t>
      </w:r>
      <w:r w:rsidRPr="004C6412">
        <w:rPr>
          <w:rFonts w:ascii="GHEA Grapalat" w:eastAsia="Calibri" w:hAnsi="GHEA Grapalat" w:cs="Times New Roman"/>
          <w:b/>
          <w:bCs/>
          <w:sz w:val="24"/>
          <w:szCs w:val="24"/>
          <w:lang w:val="hy-AM" w:bidi="fa-IR"/>
        </w:rPr>
        <w:t xml:space="preserve"> ԿԻՐԱՌՄԱՆ ՈԼՈՐՏԸ</w:t>
      </w:r>
      <w:bookmarkEnd w:id="0"/>
    </w:p>
    <w:p w14:paraId="3AC08C75" w14:textId="77777777" w:rsidR="007A36D0" w:rsidRPr="004C6412" w:rsidRDefault="007A36D0" w:rsidP="007A36D0">
      <w:pPr>
        <w:spacing w:after="0" w:line="0" w:lineRule="atLeast"/>
        <w:ind w:firstLine="900"/>
        <w:jc w:val="both"/>
        <w:rPr>
          <w:rFonts w:ascii="GHEA Grapalat" w:eastAsia="Calibri" w:hAnsi="GHEA Grapalat" w:cs="Times New Roman"/>
          <w:sz w:val="24"/>
          <w:szCs w:val="24"/>
          <w:lang w:val="hy-AM" w:bidi="fa-IR"/>
        </w:rPr>
      </w:pPr>
    </w:p>
    <w:p w14:paraId="07D93D2F"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w:t>
      </w:r>
      <w:r w:rsidR="003005C9" w:rsidRPr="000A3BCE">
        <w:rPr>
          <w:rFonts w:ascii="GHEA Grapalat" w:eastAsia="Calibri" w:hAnsi="Cambria Math" w:cs="Times New Roman"/>
          <w:sz w:val="24"/>
          <w:szCs w:val="24"/>
          <w:lang w:val="hy-AM" w:bidi="fa-IR"/>
        </w:rPr>
        <w:t>.</w:t>
      </w:r>
      <w:r w:rsidRPr="004C6412">
        <w:rPr>
          <w:rFonts w:ascii="GHEA Grapalat" w:eastAsia="Calibri" w:hAnsi="GHEA Grapalat" w:cs="Times New Roman"/>
          <w:sz w:val="24"/>
          <w:szCs w:val="24"/>
          <w:lang w:val="hy-AM" w:bidi="fa-IR"/>
        </w:rPr>
        <w:t xml:space="preserve"> Սույն շինարարական նորմերը տարածվում են նոր կառուցվող և վերակառուցվող, ինչպես նաև՝ շահագործվող հիդրոտեխնիկական </w:t>
      </w:r>
      <w:r w:rsidR="00C06556" w:rsidRPr="000A3BCE">
        <w:rPr>
          <w:rFonts w:ascii="GHEA Grapalat" w:eastAsia="Calibri" w:hAnsi="GHEA Grapalat" w:cs="Times New Roman"/>
          <w:sz w:val="24"/>
          <w:szCs w:val="24"/>
          <w:lang w:val="hy-AM" w:bidi="fa-IR"/>
        </w:rPr>
        <w:t xml:space="preserve">օբյեկտների շենքերի և շինությունների </w:t>
      </w:r>
      <w:r w:rsidR="00C06556" w:rsidRPr="000A3BCE">
        <w:rPr>
          <w:rFonts w:ascii="GHEA Grapalat" w:eastAsia="Calibri" w:hAnsi="GHEA Grapalat" w:cs="Times New Roman"/>
          <w:sz w:val="24"/>
          <w:szCs w:val="24"/>
          <w:lang w:val="hy-AM" w:bidi="fa-IR"/>
        </w:rPr>
        <w:lastRenderedPageBreak/>
        <w:t>(</w:t>
      </w:r>
      <w:r w:rsidRPr="004C6412">
        <w:rPr>
          <w:rFonts w:ascii="GHEA Grapalat" w:eastAsia="Calibri" w:hAnsi="GHEA Grapalat" w:cs="Times New Roman"/>
          <w:sz w:val="24"/>
          <w:szCs w:val="24"/>
          <w:lang w:val="hy-AM" w:bidi="fa-IR"/>
        </w:rPr>
        <w:t>կառույցների</w:t>
      </w:r>
      <w:r w:rsidR="00C06556" w:rsidRPr="000A3BCE">
        <w:rPr>
          <w:rFonts w:ascii="GHEA Grapalat" w:eastAsia="Calibri" w:hAnsi="GHEA Grapalat" w:cs="Times New Roman"/>
          <w:sz w:val="24"/>
          <w:szCs w:val="24"/>
          <w:lang w:val="hy-AM" w:bidi="fa-IR"/>
        </w:rPr>
        <w:t>)</w:t>
      </w:r>
      <w:r w:rsidRPr="004C6412">
        <w:rPr>
          <w:rFonts w:ascii="GHEA Grapalat" w:eastAsia="Calibri" w:hAnsi="GHEA Grapalat" w:cs="Times New Roman"/>
          <w:sz w:val="24"/>
          <w:szCs w:val="24"/>
          <w:lang w:val="hy-AM" w:bidi="fa-IR"/>
        </w:rPr>
        <w:t>՝ հենապատերի, նավարկելի ջրարգելակների, ձկնաթողման և ձկնապաշտպան կառույցների նախագծման վրա:</w:t>
      </w:r>
    </w:p>
    <w:p w14:paraId="340CF99C"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w:t>
      </w:r>
      <w:r w:rsidR="003005C9" w:rsidRPr="000A3BCE">
        <w:rPr>
          <w:rFonts w:ascii="GHEA Grapalat" w:eastAsia="Calibri" w:hAnsi="Cambria Math" w:cs="Times New Roman"/>
          <w:sz w:val="24"/>
          <w:szCs w:val="24"/>
          <w:lang w:val="hy-AM" w:bidi="fa-IR"/>
        </w:rPr>
        <w:t>.</w:t>
      </w:r>
      <w:r w:rsidRPr="004C6412">
        <w:rPr>
          <w:rFonts w:ascii="GHEA Grapalat" w:eastAsia="Calibri" w:hAnsi="GHEA Grapalat" w:cs="Times New Roman"/>
          <w:sz w:val="24"/>
          <w:szCs w:val="24"/>
          <w:lang w:val="hy-AM" w:bidi="fa-IR"/>
        </w:rPr>
        <w:t xml:space="preserve"> Սեյսմիկ </w:t>
      </w:r>
      <w:r w:rsidRPr="004C6412">
        <w:rPr>
          <w:rFonts w:ascii="GHEA Grapalat" w:eastAsia="Times New Roman" w:hAnsi="GHEA Grapalat" w:cs="Sylfaen"/>
          <w:sz w:val="24"/>
          <w:szCs w:val="24"/>
          <w:lang w:val="af-ZA"/>
        </w:rPr>
        <w:t>գոտիներում</w:t>
      </w:r>
      <w:r w:rsidRPr="004C6412">
        <w:rPr>
          <w:rFonts w:ascii="GHEA Grapalat" w:eastAsia="Calibri" w:hAnsi="GHEA Grapalat" w:cs="Times New Roman"/>
          <w:sz w:val="24"/>
          <w:szCs w:val="24"/>
          <w:lang w:val="hy-AM" w:bidi="fa-IR"/>
        </w:rPr>
        <w:t>, նստ</w:t>
      </w:r>
      <w:r w:rsidR="00C06556" w:rsidRPr="000A3BCE">
        <w:rPr>
          <w:rFonts w:ascii="GHEA Grapalat" w:eastAsia="Calibri" w:hAnsi="GHEA Grapalat" w:cs="Times New Roman"/>
          <w:sz w:val="24"/>
          <w:szCs w:val="24"/>
          <w:lang w:val="hy-AM" w:bidi="fa-IR"/>
        </w:rPr>
        <w:t>ումնային</w:t>
      </w:r>
      <w:r w:rsidRPr="004C6412">
        <w:rPr>
          <w:rFonts w:ascii="GHEA Grapalat" w:eastAsia="Calibri" w:hAnsi="GHEA Grapalat" w:cs="Times New Roman"/>
          <w:sz w:val="24"/>
          <w:szCs w:val="24"/>
          <w:lang w:val="hy-AM" w:bidi="fa-IR"/>
        </w:rPr>
        <w:t xml:space="preserve">, ուռչող գրունտների, կարստի, սողանքների և սելավների առկայության պայմաններում նախատեսվող հիդրոտեխնիկական կառույցները նախագծելիս </w:t>
      </w:r>
      <w:r w:rsidRPr="004C6412">
        <w:rPr>
          <w:rFonts w:ascii="GHEA Grapalat" w:eastAsia="Times New Roman" w:hAnsi="GHEA Grapalat" w:cs="Sylfaen"/>
          <w:sz w:val="24"/>
          <w:szCs w:val="24"/>
          <w:lang w:val="hy-AM"/>
        </w:rPr>
        <w:t>անհրաժեշտ</w:t>
      </w:r>
      <w:r w:rsidRPr="004C6412">
        <w:rPr>
          <w:rFonts w:ascii="GHEA Grapalat" w:eastAsia="Times New Roman" w:hAnsi="GHEA Grapalat" w:cs="Courier New"/>
          <w:sz w:val="24"/>
          <w:szCs w:val="24"/>
          <w:lang w:val="af-ZA"/>
        </w:rPr>
        <w:t xml:space="preserve"> </w:t>
      </w:r>
      <w:r w:rsidRPr="004C6412">
        <w:rPr>
          <w:rFonts w:ascii="GHEA Grapalat" w:eastAsia="Times New Roman" w:hAnsi="GHEA Grapalat" w:cs="Sylfaen"/>
          <w:sz w:val="24"/>
          <w:szCs w:val="24"/>
          <w:lang w:val="hy-AM"/>
        </w:rPr>
        <w:t>է</w:t>
      </w:r>
      <w:r w:rsidRPr="004C6412">
        <w:rPr>
          <w:rFonts w:ascii="GHEA Grapalat" w:eastAsia="Times New Roman" w:hAnsi="GHEA Grapalat" w:cs="Courier New"/>
          <w:sz w:val="24"/>
          <w:szCs w:val="24"/>
          <w:lang w:val="af-ZA"/>
        </w:rPr>
        <w:t xml:space="preserve"> </w:t>
      </w:r>
      <w:r w:rsidRPr="004C6412">
        <w:rPr>
          <w:rFonts w:ascii="GHEA Grapalat" w:eastAsia="Times New Roman" w:hAnsi="GHEA Grapalat" w:cs="Sylfaen"/>
          <w:sz w:val="24"/>
          <w:szCs w:val="24"/>
          <w:lang w:val="hy-AM"/>
        </w:rPr>
        <w:t>լրացուցիչ հաշվի</w:t>
      </w:r>
      <w:r w:rsidRPr="004C6412">
        <w:rPr>
          <w:rFonts w:ascii="GHEA Grapalat" w:eastAsia="Times New Roman" w:hAnsi="GHEA Grapalat" w:cs="Courier New"/>
          <w:sz w:val="24"/>
          <w:szCs w:val="24"/>
          <w:lang w:val="af-ZA"/>
        </w:rPr>
        <w:t xml:space="preserve"> </w:t>
      </w:r>
      <w:r w:rsidRPr="004C6412">
        <w:rPr>
          <w:rFonts w:ascii="GHEA Grapalat" w:eastAsia="Times New Roman" w:hAnsi="GHEA Grapalat" w:cs="Sylfaen"/>
          <w:sz w:val="24"/>
          <w:szCs w:val="24"/>
          <w:lang w:val="hy-AM"/>
        </w:rPr>
        <w:t>առնել</w:t>
      </w:r>
      <w:r w:rsidRPr="004C6412">
        <w:rPr>
          <w:rFonts w:ascii="GHEA Grapalat" w:eastAsia="Times New Roman" w:hAnsi="GHEA Grapalat" w:cs="Courier New"/>
          <w:sz w:val="24"/>
          <w:szCs w:val="24"/>
          <w:lang w:val="af-ZA"/>
        </w:rPr>
        <w:t xml:space="preserve"> </w:t>
      </w:r>
      <w:r w:rsidRPr="004C6412">
        <w:rPr>
          <w:rFonts w:ascii="GHEA Grapalat" w:eastAsia="Times New Roman" w:hAnsi="GHEA Grapalat" w:cs="Sylfaen"/>
          <w:sz w:val="24"/>
          <w:szCs w:val="24"/>
          <w:lang w:val="hy-AM"/>
        </w:rPr>
        <w:t>համապատասխան</w:t>
      </w:r>
      <w:r w:rsidRPr="004C6412">
        <w:rPr>
          <w:rFonts w:ascii="GHEA Grapalat" w:eastAsia="Times New Roman" w:hAnsi="GHEA Grapalat" w:cs="Sylfaen"/>
          <w:sz w:val="24"/>
          <w:szCs w:val="24"/>
          <w:lang w:val="af-ZA"/>
        </w:rPr>
        <w:t xml:space="preserve"> </w:t>
      </w:r>
      <w:r w:rsidRPr="004C6412">
        <w:rPr>
          <w:rFonts w:ascii="GHEA Grapalat" w:eastAsia="Times New Roman" w:hAnsi="GHEA Grapalat" w:cs="Sylfaen"/>
          <w:sz w:val="24"/>
          <w:szCs w:val="24"/>
          <w:lang w:val="hy-AM"/>
        </w:rPr>
        <w:t>նորմերի</w:t>
      </w:r>
      <w:r w:rsidRPr="004C6412">
        <w:rPr>
          <w:rFonts w:ascii="GHEA Grapalat" w:eastAsia="Times New Roman" w:hAnsi="GHEA Grapalat" w:cs="Sylfaen"/>
          <w:sz w:val="24"/>
          <w:szCs w:val="24"/>
          <w:lang w:val="af-ZA"/>
        </w:rPr>
        <w:t xml:space="preserve"> </w:t>
      </w:r>
      <w:r w:rsidRPr="004C6412">
        <w:rPr>
          <w:rFonts w:ascii="GHEA Grapalat" w:eastAsia="Times New Roman" w:hAnsi="GHEA Grapalat" w:cs="Sylfaen"/>
          <w:sz w:val="24"/>
          <w:szCs w:val="24"/>
          <w:lang w:val="hy-AM"/>
        </w:rPr>
        <w:t>պահանջները</w:t>
      </w:r>
      <w:r w:rsidRPr="004C6412">
        <w:rPr>
          <w:rFonts w:ascii="GHEA Grapalat" w:eastAsia="Times New Roman" w:hAnsi="GHEA Grapalat" w:cs="Courier New"/>
          <w:sz w:val="24"/>
          <w:szCs w:val="24"/>
          <w:lang w:val="af-ZA"/>
        </w:rPr>
        <w:t>:</w:t>
      </w:r>
    </w:p>
    <w:p w14:paraId="70D09EB9" w14:textId="77777777" w:rsidR="007A36D0" w:rsidRPr="004C6412" w:rsidRDefault="007A36D0" w:rsidP="007A36D0">
      <w:pPr>
        <w:widowControl w:val="0"/>
        <w:spacing w:after="0" w:line="240" w:lineRule="auto"/>
        <w:ind w:firstLine="567"/>
        <w:contextualSpacing/>
        <w:jc w:val="center"/>
        <w:rPr>
          <w:rFonts w:ascii="GHEA Grapalat" w:eastAsia="Calibri" w:hAnsi="GHEA Grapalat" w:cs="Times New Roman"/>
          <w:sz w:val="24"/>
          <w:szCs w:val="24"/>
          <w:lang w:val="hy-AM" w:bidi="fa-IR"/>
        </w:rPr>
      </w:pPr>
      <w:r w:rsidRPr="004C6412">
        <w:rPr>
          <w:rFonts w:ascii="GHEA Grapalat" w:eastAsia="Calibri" w:hAnsi="GHEA Grapalat" w:cs="Times New Roman"/>
          <w:b/>
          <w:bCs/>
          <w:sz w:val="24"/>
          <w:szCs w:val="24"/>
          <w:lang w:val="hy-AM" w:bidi="fa-IR"/>
        </w:rPr>
        <w:t>2. ՆՈՐՄԱՏԻՎ ՎԿԱՅԱԿՈՉՈՒՄՆԵՐ</w:t>
      </w:r>
    </w:p>
    <w:p w14:paraId="0E66233C" w14:textId="77777777" w:rsidR="007A36D0" w:rsidRPr="004C6412" w:rsidRDefault="007A36D0" w:rsidP="007A36D0">
      <w:pPr>
        <w:widowControl w:val="0"/>
        <w:spacing w:after="0" w:line="240" w:lineRule="auto"/>
        <w:ind w:firstLine="567"/>
        <w:contextualSpacing/>
        <w:jc w:val="both"/>
        <w:rPr>
          <w:rFonts w:ascii="GHEA Grapalat" w:eastAsia="Calibri" w:hAnsi="GHEA Grapalat" w:cs="Times New Roman"/>
          <w:sz w:val="24"/>
          <w:szCs w:val="24"/>
          <w:lang w:val="hy-AM" w:bidi="fa-IR"/>
        </w:rPr>
      </w:pPr>
    </w:p>
    <w:p w14:paraId="7F626A5E" w14:textId="77777777" w:rsidR="007A36D0" w:rsidRPr="000A3BCE" w:rsidRDefault="007A36D0" w:rsidP="007A36D0">
      <w:pPr>
        <w:widowControl w:val="0"/>
        <w:spacing w:after="0" w:line="240" w:lineRule="auto"/>
        <w:ind w:firstLine="567"/>
        <w:contextualSpacing/>
        <w:jc w:val="both"/>
        <w:rPr>
          <w:rFonts w:ascii="GHEA Grapalat" w:eastAsia="Calibri" w:hAnsi="GHEA Grapalat" w:cs="Cambria Math"/>
          <w:sz w:val="24"/>
          <w:szCs w:val="24"/>
          <w:lang w:val="hy-AM" w:bidi="fa-IR"/>
        </w:rPr>
      </w:pPr>
      <w:r w:rsidRPr="004C6412">
        <w:rPr>
          <w:rFonts w:ascii="GHEA Grapalat" w:eastAsia="Calibri" w:hAnsi="GHEA Grapalat" w:cs="Times New Roman"/>
          <w:sz w:val="24"/>
          <w:szCs w:val="24"/>
          <w:lang w:val="hy-AM" w:bidi="fa-IR"/>
        </w:rPr>
        <w:t>3</w:t>
      </w:r>
      <w:r w:rsidR="003005C9" w:rsidRPr="000A3BCE">
        <w:rPr>
          <w:rFonts w:ascii="GHEA Grapalat" w:eastAsia="Calibri" w:hAnsi="Cambria Math" w:cs="Times New Roman"/>
          <w:sz w:val="24"/>
          <w:szCs w:val="24"/>
          <w:lang w:val="hy-AM" w:bidi="fa-IR"/>
        </w:rPr>
        <w:t>.</w:t>
      </w:r>
      <w:r w:rsidRPr="004C6412">
        <w:rPr>
          <w:rFonts w:ascii="GHEA Grapalat" w:eastAsia="Calibri" w:hAnsi="GHEA Grapalat" w:cs="Times New Roman"/>
          <w:sz w:val="24"/>
          <w:szCs w:val="24"/>
          <w:lang w:val="hy-AM" w:bidi="fa-IR"/>
        </w:rPr>
        <w:t xml:space="preserve"> Սույն նորմերում վկայակոչված են հետևյալ նորմատիվ փաստաթղթերը</w:t>
      </w:r>
      <w:r w:rsidR="003005C9" w:rsidRPr="000A3BCE">
        <w:rPr>
          <w:rFonts w:ascii="GHEA Grapalat" w:eastAsia="Calibri" w:hAnsi="Cambria Math" w:cs="Cambria Math"/>
          <w:sz w:val="24"/>
          <w:szCs w:val="24"/>
          <w:lang w:val="hy-AM" w:bidi="fa-IR"/>
        </w:rPr>
        <w:t>.</w:t>
      </w:r>
    </w:p>
    <w:p w14:paraId="7D97937A" w14:textId="77777777" w:rsidR="007A36D0" w:rsidRPr="004C6412" w:rsidRDefault="007A36D0" w:rsidP="007A36D0">
      <w:pPr>
        <w:spacing w:after="0" w:line="0" w:lineRule="atLeast"/>
        <w:ind w:firstLine="900"/>
        <w:jc w:val="both"/>
        <w:rPr>
          <w:rFonts w:ascii="GHEA Grapalat" w:eastAsia="Calibri" w:hAnsi="GHEA Grapalat" w:cs="Times New Roman"/>
          <w:color w:val="0070C0"/>
          <w:sz w:val="24"/>
          <w:szCs w:val="24"/>
          <w:lang w:val="hy-AM" w:bidi="fa-IR"/>
        </w:rPr>
      </w:pPr>
    </w:p>
    <w:tbl>
      <w:tblPr>
        <w:tblW w:w="9743" w:type="dxa"/>
        <w:tblInd w:w="85" w:type="dxa"/>
        <w:tblLayout w:type="fixed"/>
        <w:tblLook w:val="04A0" w:firstRow="1" w:lastRow="0" w:firstColumn="1" w:lastColumn="0" w:noHBand="0" w:noVBand="1"/>
      </w:tblPr>
      <w:tblGrid>
        <w:gridCol w:w="563"/>
        <w:gridCol w:w="4950"/>
        <w:gridCol w:w="4230"/>
      </w:tblGrid>
      <w:tr w:rsidR="007A36D0" w:rsidRPr="000A3BCE" w14:paraId="35F84E01" w14:textId="77777777" w:rsidTr="00C75CE7">
        <w:trPr>
          <w:trHeight w:val="1491"/>
        </w:trPr>
        <w:tc>
          <w:tcPr>
            <w:tcW w:w="563" w:type="dxa"/>
            <w:tcBorders>
              <w:top w:val="single" w:sz="4" w:space="0" w:color="auto"/>
              <w:left w:val="single" w:sz="4" w:space="0" w:color="auto"/>
              <w:bottom w:val="single" w:sz="4" w:space="0" w:color="auto"/>
              <w:right w:val="single" w:sz="4" w:space="0" w:color="auto"/>
            </w:tcBorders>
            <w:shd w:val="clear" w:color="auto" w:fill="auto"/>
          </w:tcPr>
          <w:p w14:paraId="3B01AEEC"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AA07A76"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ՀՀՇՆ 20.04-2020 </w:t>
            </w:r>
          </w:p>
          <w:p w14:paraId="0986DBD5"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«Երկաշարժադիմացկուն շինարարություն։ Նախագծման նորմեր» </w:t>
            </w:r>
          </w:p>
          <w:p w14:paraId="15AC417D"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շինարարական նորմեր</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0C591A5A"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ՀՀ քաղաքաշինության կոմիտեի նախագահի </w:t>
            </w:r>
            <w:r w:rsidR="00C75CE7" w:rsidRPr="004C6412">
              <w:rPr>
                <w:rFonts w:ascii="GHEA Grapalat" w:eastAsia="Calibri" w:hAnsi="GHEA Grapalat" w:cs="Times New Roman"/>
                <w:sz w:val="24"/>
                <w:szCs w:val="24"/>
                <w:lang w:val="hy-AM" w:bidi="fa-IR"/>
              </w:rPr>
              <w:t>202</w:t>
            </w:r>
            <w:r w:rsidR="00C75CE7" w:rsidRPr="000A3BCE">
              <w:rPr>
                <w:rFonts w:ascii="GHEA Grapalat" w:eastAsia="Calibri" w:hAnsi="GHEA Grapalat" w:cs="Times New Roman"/>
                <w:sz w:val="24"/>
                <w:szCs w:val="24"/>
                <w:lang w:val="hy-AM" w:bidi="fa-IR"/>
              </w:rPr>
              <w:t>0</w:t>
            </w:r>
            <w:r w:rsidR="00C75CE7" w:rsidRPr="004C6412">
              <w:rPr>
                <w:rFonts w:ascii="GHEA Grapalat" w:eastAsia="Calibri" w:hAnsi="GHEA Grapalat" w:cs="Times New Roman"/>
                <w:sz w:val="24"/>
                <w:szCs w:val="24"/>
                <w:lang w:val="hy-AM" w:bidi="fa-IR"/>
              </w:rPr>
              <w:t xml:space="preserve"> թվականի </w:t>
            </w:r>
            <w:r w:rsidR="00C75CE7" w:rsidRPr="000A3BCE">
              <w:rPr>
                <w:rFonts w:ascii="GHEA Grapalat" w:eastAsia="Calibri" w:hAnsi="GHEA Grapalat" w:cs="Times New Roman"/>
                <w:sz w:val="24"/>
                <w:szCs w:val="24"/>
                <w:lang w:val="hy-AM" w:bidi="fa-IR"/>
              </w:rPr>
              <w:t>դեկտեմբերի</w:t>
            </w:r>
            <w:r w:rsidR="00C75CE7" w:rsidRPr="004C6412">
              <w:rPr>
                <w:rFonts w:ascii="GHEA Grapalat" w:eastAsia="Calibri" w:hAnsi="GHEA Grapalat" w:cs="Times New Roman"/>
                <w:sz w:val="24"/>
                <w:szCs w:val="24"/>
                <w:lang w:val="hy-AM" w:bidi="fa-IR"/>
              </w:rPr>
              <w:t xml:space="preserve"> 2</w:t>
            </w:r>
            <w:r w:rsidR="00C75CE7" w:rsidRPr="000A3BCE">
              <w:rPr>
                <w:rFonts w:ascii="GHEA Grapalat" w:eastAsia="Calibri" w:hAnsi="GHEA Grapalat" w:cs="Times New Roman"/>
                <w:sz w:val="24"/>
                <w:szCs w:val="24"/>
                <w:lang w:val="hy-AM" w:bidi="fa-IR"/>
              </w:rPr>
              <w:t>8</w:t>
            </w:r>
            <w:r w:rsidR="00C75CE7" w:rsidRPr="004C6412">
              <w:rPr>
                <w:rFonts w:ascii="GHEA Grapalat" w:eastAsia="Calibri" w:hAnsi="GHEA Grapalat" w:cs="Times New Roman"/>
                <w:sz w:val="24"/>
                <w:szCs w:val="24"/>
                <w:lang w:val="hy-AM" w:bidi="fa-IR"/>
              </w:rPr>
              <w:t xml:space="preserve">-ի </w:t>
            </w:r>
            <w:r w:rsidRPr="004C6412">
              <w:rPr>
                <w:rFonts w:ascii="GHEA Grapalat" w:eastAsia="Calibri" w:hAnsi="GHEA Grapalat" w:cs="Times New Roman"/>
                <w:sz w:val="24"/>
                <w:szCs w:val="24"/>
                <w:lang w:val="hy-AM" w:bidi="fa-IR"/>
              </w:rPr>
              <w:t>N</w:t>
            </w:r>
            <w:r w:rsidR="00C75CE7"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 xml:space="preserve">102-Ն հրաման </w:t>
            </w:r>
          </w:p>
          <w:p w14:paraId="51549C2D" w14:textId="77777777" w:rsidR="00C75CE7" w:rsidRPr="004C6412" w:rsidRDefault="00C75CE7" w:rsidP="00C75CE7">
            <w:pPr>
              <w:spacing w:after="0" w:line="0" w:lineRule="atLeast"/>
              <w:jc w:val="both"/>
              <w:rPr>
                <w:rFonts w:ascii="GHEA Grapalat" w:eastAsia="Calibri" w:hAnsi="GHEA Grapalat" w:cs="Times New Roman"/>
                <w:sz w:val="24"/>
                <w:szCs w:val="24"/>
                <w:lang w:val="hy-AM" w:bidi="fa-IR"/>
              </w:rPr>
            </w:pPr>
          </w:p>
        </w:tc>
      </w:tr>
      <w:tr w:rsidR="007A36D0" w:rsidRPr="000A3BCE" w14:paraId="510CC4E8" w14:textId="77777777" w:rsidTr="00C75CE7">
        <w:trPr>
          <w:trHeight w:val="1413"/>
        </w:trPr>
        <w:tc>
          <w:tcPr>
            <w:tcW w:w="563" w:type="dxa"/>
            <w:tcBorders>
              <w:top w:val="single" w:sz="4" w:space="0" w:color="auto"/>
              <w:left w:val="single" w:sz="4" w:space="0" w:color="auto"/>
              <w:bottom w:val="single" w:sz="4" w:space="0" w:color="auto"/>
              <w:right w:val="single" w:sz="4" w:space="0" w:color="auto"/>
            </w:tcBorders>
            <w:shd w:val="clear" w:color="auto" w:fill="auto"/>
          </w:tcPr>
          <w:p w14:paraId="11D5462C"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3DF1B63D"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ՀՀՇՆ 20-05-2022 </w:t>
            </w:r>
          </w:p>
          <w:p w14:paraId="7CE91B19" w14:textId="77777777" w:rsidR="007A36D0" w:rsidRPr="004C6412" w:rsidRDefault="007A36D0" w:rsidP="007A36D0">
            <w:pPr>
              <w:spacing w:after="0" w:line="0" w:lineRule="atLeas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«Շինարարական կոնստրուկցիաների պաշտպանությունը կոռոզիայից» շինարարական նորմեր</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15C17F3A" w14:textId="77777777" w:rsidR="007A36D0" w:rsidRPr="000A3BCE"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ՀՀ քաղաքաշինության կոմիտեի նախագահի </w:t>
            </w:r>
            <w:r w:rsidR="00C75CE7" w:rsidRPr="004C6412">
              <w:rPr>
                <w:rFonts w:ascii="GHEA Grapalat" w:eastAsia="Calibri" w:hAnsi="GHEA Grapalat" w:cs="Times New Roman"/>
                <w:sz w:val="24"/>
                <w:szCs w:val="24"/>
                <w:lang w:val="hy-AM" w:bidi="fa-IR"/>
              </w:rPr>
              <w:t>202</w:t>
            </w:r>
            <w:r w:rsidR="00C75CE7" w:rsidRPr="000A3BCE">
              <w:rPr>
                <w:rFonts w:ascii="GHEA Grapalat" w:eastAsia="Calibri" w:hAnsi="GHEA Grapalat" w:cs="Times New Roman"/>
                <w:sz w:val="24"/>
                <w:szCs w:val="24"/>
                <w:lang w:val="hy-AM" w:bidi="fa-IR"/>
              </w:rPr>
              <w:t>2</w:t>
            </w:r>
            <w:r w:rsidR="00C75CE7" w:rsidRPr="004C6412">
              <w:rPr>
                <w:rFonts w:ascii="GHEA Grapalat" w:eastAsia="Calibri" w:hAnsi="GHEA Grapalat" w:cs="Times New Roman"/>
                <w:sz w:val="24"/>
                <w:szCs w:val="24"/>
                <w:lang w:val="hy-AM" w:bidi="fa-IR"/>
              </w:rPr>
              <w:t xml:space="preserve"> թվականի </w:t>
            </w:r>
            <w:r w:rsidR="00C75CE7" w:rsidRPr="000A3BCE">
              <w:rPr>
                <w:rFonts w:ascii="GHEA Grapalat" w:eastAsia="Calibri" w:hAnsi="GHEA Grapalat" w:cs="Times New Roman"/>
                <w:sz w:val="24"/>
                <w:szCs w:val="24"/>
                <w:lang w:val="hy-AM" w:bidi="fa-IR"/>
              </w:rPr>
              <w:t>օգոստոսի</w:t>
            </w:r>
            <w:r w:rsidR="00C75CE7" w:rsidRPr="004C6412">
              <w:rPr>
                <w:rFonts w:ascii="GHEA Grapalat" w:eastAsia="Calibri" w:hAnsi="GHEA Grapalat" w:cs="Times New Roman"/>
                <w:sz w:val="24"/>
                <w:szCs w:val="24"/>
                <w:lang w:val="hy-AM" w:bidi="fa-IR"/>
              </w:rPr>
              <w:t xml:space="preserve"> </w:t>
            </w:r>
            <w:r w:rsidR="00C75CE7" w:rsidRPr="000A3BCE">
              <w:rPr>
                <w:rFonts w:ascii="GHEA Grapalat" w:eastAsia="Calibri" w:hAnsi="GHEA Grapalat" w:cs="Times New Roman"/>
                <w:sz w:val="24"/>
                <w:szCs w:val="24"/>
                <w:lang w:val="hy-AM" w:bidi="fa-IR"/>
              </w:rPr>
              <w:t>17</w:t>
            </w:r>
            <w:r w:rsidR="00C75CE7" w:rsidRPr="004C6412">
              <w:rPr>
                <w:rFonts w:ascii="GHEA Grapalat" w:eastAsia="Calibri" w:hAnsi="GHEA Grapalat" w:cs="Times New Roman"/>
                <w:sz w:val="24"/>
                <w:szCs w:val="24"/>
                <w:lang w:val="hy-AM" w:bidi="fa-IR"/>
              </w:rPr>
              <w:t>-ի</w:t>
            </w:r>
            <w:r w:rsidRPr="004C6412">
              <w:rPr>
                <w:rFonts w:ascii="GHEA Grapalat" w:eastAsia="Calibri" w:hAnsi="GHEA Grapalat" w:cs="Times New Roman"/>
                <w:sz w:val="24"/>
                <w:szCs w:val="24"/>
                <w:lang w:val="hy-AM" w:bidi="fa-IR"/>
              </w:rPr>
              <w:t xml:space="preserve"> N</w:t>
            </w:r>
            <w:r w:rsidR="00C75CE7"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18-Ն հրաման</w:t>
            </w:r>
          </w:p>
          <w:p w14:paraId="3B3A9256" w14:textId="77777777" w:rsidR="00C75CE7" w:rsidRPr="000A3BCE" w:rsidRDefault="00C75CE7" w:rsidP="00C75CE7">
            <w:pPr>
              <w:spacing w:after="0" w:line="0" w:lineRule="atLeast"/>
              <w:jc w:val="both"/>
              <w:rPr>
                <w:rFonts w:ascii="GHEA Grapalat" w:eastAsia="Calibri" w:hAnsi="GHEA Grapalat" w:cs="Times New Roman"/>
                <w:sz w:val="24"/>
                <w:szCs w:val="24"/>
                <w:lang w:val="hy-AM" w:bidi="fa-IR"/>
              </w:rPr>
            </w:pPr>
          </w:p>
        </w:tc>
      </w:tr>
      <w:tr w:rsidR="007A36D0" w:rsidRPr="000A3BCE" w14:paraId="5825665B" w14:textId="77777777" w:rsidTr="00C75CE7">
        <w:trPr>
          <w:trHeight w:val="1122"/>
        </w:trPr>
        <w:tc>
          <w:tcPr>
            <w:tcW w:w="563" w:type="dxa"/>
            <w:tcBorders>
              <w:top w:val="single" w:sz="4" w:space="0" w:color="auto"/>
              <w:left w:val="single" w:sz="4" w:space="0" w:color="auto"/>
              <w:bottom w:val="single" w:sz="4" w:space="0" w:color="auto"/>
              <w:right w:val="single" w:sz="4" w:space="0" w:color="auto"/>
            </w:tcBorders>
            <w:shd w:val="clear" w:color="auto" w:fill="auto"/>
          </w:tcPr>
          <w:p w14:paraId="71EAE60C"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3)</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B885E88"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ՀՀՇՆ 53-01- </w:t>
            </w:r>
          </w:p>
          <w:p w14:paraId="199F7122"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«Պողպատե կոնստրուկցիաներ»</w:t>
            </w:r>
          </w:p>
          <w:p w14:paraId="14C3E425"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շինարարական նորմեր</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3A141B29" w14:textId="77777777" w:rsidR="007A36D0" w:rsidRPr="000A3BCE"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ՀՀ քաղաքաշինության կոմիտեի նախագահի </w:t>
            </w:r>
            <w:r w:rsidR="00C75CE7" w:rsidRPr="004C6412">
              <w:rPr>
                <w:rFonts w:ascii="GHEA Grapalat" w:eastAsia="Calibri" w:hAnsi="GHEA Grapalat" w:cs="Times New Roman"/>
                <w:sz w:val="24"/>
                <w:szCs w:val="24"/>
                <w:lang w:val="hy-AM" w:bidi="fa-IR"/>
              </w:rPr>
              <w:t>202</w:t>
            </w:r>
            <w:r w:rsidR="00C75CE7" w:rsidRPr="000A3BCE">
              <w:rPr>
                <w:rFonts w:ascii="GHEA Grapalat" w:eastAsia="Calibri" w:hAnsi="GHEA Grapalat" w:cs="Times New Roman"/>
                <w:sz w:val="24"/>
                <w:szCs w:val="24"/>
                <w:lang w:val="hy-AM" w:bidi="fa-IR"/>
              </w:rPr>
              <w:t>0</w:t>
            </w:r>
            <w:r w:rsidR="00C75CE7" w:rsidRPr="004C6412">
              <w:rPr>
                <w:rFonts w:ascii="GHEA Grapalat" w:eastAsia="Calibri" w:hAnsi="GHEA Grapalat" w:cs="Times New Roman"/>
                <w:sz w:val="24"/>
                <w:szCs w:val="24"/>
                <w:lang w:val="hy-AM" w:bidi="fa-IR"/>
              </w:rPr>
              <w:t xml:space="preserve"> թվականի </w:t>
            </w:r>
            <w:r w:rsidR="00C75CE7" w:rsidRPr="000A3BCE">
              <w:rPr>
                <w:rFonts w:ascii="GHEA Grapalat" w:eastAsia="Calibri" w:hAnsi="GHEA Grapalat" w:cs="Times New Roman"/>
                <w:sz w:val="24"/>
                <w:szCs w:val="24"/>
                <w:lang w:val="hy-AM" w:bidi="fa-IR"/>
              </w:rPr>
              <w:t>դեկտեմբերի</w:t>
            </w:r>
            <w:r w:rsidR="00C75CE7" w:rsidRPr="004C6412">
              <w:rPr>
                <w:rFonts w:ascii="GHEA Grapalat" w:eastAsia="Calibri" w:hAnsi="GHEA Grapalat" w:cs="Times New Roman"/>
                <w:sz w:val="24"/>
                <w:szCs w:val="24"/>
                <w:lang w:val="hy-AM" w:bidi="fa-IR"/>
              </w:rPr>
              <w:t xml:space="preserve"> 2</w:t>
            </w:r>
            <w:r w:rsidR="00C75CE7" w:rsidRPr="000A3BCE">
              <w:rPr>
                <w:rFonts w:ascii="GHEA Grapalat" w:eastAsia="Calibri" w:hAnsi="GHEA Grapalat" w:cs="Times New Roman"/>
                <w:sz w:val="24"/>
                <w:szCs w:val="24"/>
                <w:lang w:val="hy-AM" w:bidi="fa-IR"/>
              </w:rPr>
              <w:t>8</w:t>
            </w:r>
            <w:r w:rsidR="00C75CE7" w:rsidRPr="004C6412">
              <w:rPr>
                <w:rFonts w:ascii="GHEA Grapalat" w:eastAsia="Calibri" w:hAnsi="GHEA Grapalat" w:cs="Times New Roman"/>
                <w:sz w:val="24"/>
                <w:szCs w:val="24"/>
                <w:lang w:val="hy-AM" w:bidi="fa-IR"/>
              </w:rPr>
              <w:t xml:space="preserve">-ի </w:t>
            </w:r>
            <w:r w:rsidRPr="004C6412">
              <w:rPr>
                <w:rFonts w:ascii="GHEA Grapalat" w:eastAsia="Calibri" w:hAnsi="GHEA Grapalat" w:cs="Times New Roman"/>
                <w:sz w:val="24"/>
                <w:szCs w:val="24"/>
                <w:lang w:val="hy-AM" w:bidi="fa-IR"/>
              </w:rPr>
              <w:t>N</w:t>
            </w:r>
            <w:r w:rsidR="00C75CE7"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 xml:space="preserve">104-Ն հրաման </w:t>
            </w:r>
          </w:p>
          <w:p w14:paraId="3062C4D2" w14:textId="77777777" w:rsidR="00C75CE7" w:rsidRPr="000A3BCE" w:rsidRDefault="00C75CE7" w:rsidP="00C75CE7">
            <w:pPr>
              <w:spacing w:after="0" w:line="0" w:lineRule="atLeast"/>
              <w:jc w:val="both"/>
              <w:rPr>
                <w:rFonts w:ascii="GHEA Grapalat" w:eastAsia="Calibri" w:hAnsi="GHEA Grapalat" w:cs="Times New Roman"/>
                <w:sz w:val="24"/>
                <w:szCs w:val="24"/>
                <w:lang w:val="hy-AM" w:bidi="fa-IR"/>
              </w:rPr>
            </w:pPr>
          </w:p>
        </w:tc>
      </w:tr>
      <w:tr w:rsidR="007A36D0" w:rsidRPr="000A3BCE" w14:paraId="0BDD5956" w14:textId="77777777" w:rsidTr="00C75CE7">
        <w:trPr>
          <w:trHeight w:val="1407"/>
        </w:trPr>
        <w:tc>
          <w:tcPr>
            <w:tcW w:w="563" w:type="dxa"/>
            <w:tcBorders>
              <w:top w:val="single" w:sz="4" w:space="0" w:color="auto"/>
              <w:left w:val="single" w:sz="4" w:space="0" w:color="auto"/>
              <w:bottom w:val="single" w:sz="4" w:space="0" w:color="auto"/>
              <w:right w:val="single" w:sz="4" w:space="0" w:color="auto"/>
            </w:tcBorders>
            <w:shd w:val="clear" w:color="auto" w:fill="auto"/>
          </w:tcPr>
          <w:p w14:paraId="2DD4A87F"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4)</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250D824"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ՀՀՇՆ 52-01- </w:t>
            </w:r>
          </w:p>
          <w:p w14:paraId="0280CC47" w14:textId="77777777" w:rsidR="007A36D0" w:rsidRPr="004C6412" w:rsidRDefault="007A36D0" w:rsidP="007A36D0">
            <w:pPr>
              <w:spacing w:after="0" w:line="0" w:lineRule="atLeas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«Բետոնե </w:t>
            </w:r>
            <w:r w:rsidR="00BA216F" w:rsidRPr="000A3BCE">
              <w:rPr>
                <w:rFonts w:ascii="GHEA Grapalat" w:eastAsia="Calibri" w:hAnsi="GHEA Grapalat" w:cs="Times New Roman"/>
                <w:sz w:val="24"/>
                <w:szCs w:val="24"/>
                <w:lang w:val="hy-AM" w:bidi="fa-IR"/>
              </w:rPr>
              <w:t>և</w:t>
            </w:r>
            <w:r w:rsidRPr="004C6412">
              <w:rPr>
                <w:rFonts w:ascii="GHEA Grapalat" w:eastAsia="Calibri" w:hAnsi="GHEA Grapalat" w:cs="Times New Roman"/>
                <w:sz w:val="24"/>
                <w:szCs w:val="24"/>
                <w:lang w:val="hy-AM" w:bidi="fa-IR"/>
              </w:rPr>
              <w:t xml:space="preserve"> երկաթբետոնե կոնստրուկցիաներ</w:t>
            </w:r>
            <w:r w:rsidR="003005C9" w:rsidRPr="000A3BCE">
              <w:rPr>
                <w:rFonts w:ascii="GHEA Grapalat" w:eastAsia="Calibri" w:hAnsi="Cambria Math" w:cs="Cambria Math"/>
                <w:sz w:val="24"/>
                <w:szCs w:val="24"/>
                <w:lang w:val="hy-AM" w:bidi="fa-IR"/>
              </w:rPr>
              <w:t>.</w:t>
            </w:r>
            <w:r w:rsidRPr="004C6412">
              <w:rPr>
                <w:rFonts w:ascii="GHEA Grapalat" w:eastAsia="Calibri" w:hAnsi="GHEA Grapalat" w:cs="Times New Roman"/>
                <w:sz w:val="24"/>
                <w:szCs w:val="24"/>
                <w:lang w:val="hy-AM" w:bidi="fa-IR"/>
              </w:rPr>
              <w:t xml:space="preserve"> Հիմնական դրույթներ»</w:t>
            </w:r>
          </w:p>
          <w:p w14:paraId="22296230"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շինարարական նորմեր</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28A88D3B" w14:textId="77777777" w:rsidR="007A36D0" w:rsidRPr="000A3BCE"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ՀՀ քաղաքաշինության կոմիտեի նախագահի </w:t>
            </w:r>
            <w:r w:rsidR="00C75CE7" w:rsidRPr="004C6412">
              <w:rPr>
                <w:rFonts w:ascii="GHEA Grapalat" w:eastAsia="Calibri" w:hAnsi="GHEA Grapalat" w:cs="Times New Roman"/>
                <w:sz w:val="24"/>
                <w:szCs w:val="24"/>
                <w:lang w:val="hy-AM" w:bidi="fa-IR"/>
              </w:rPr>
              <w:t>202</w:t>
            </w:r>
            <w:r w:rsidR="00C75CE7" w:rsidRPr="000A3BCE">
              <w:rPr>
                <w:rFonts w:ascii="GHEA Grapalat" w:eastAsia="Calibri" w:hAnsi="GHEA Grapalat" w:cs="Times New Roman"/>
                <w:sz w:val="24"/>
                <w:szCs w:val="24"/>
                <w:lang w:val="hy-AM" w:bidi="fa-IR"/>
              </w:rPr>
              <w:t>1</w:t>
            </w:r>
            <w:r w:rsidR="00C75CE7" w:rsidRPr="004C6412">
              <w:rPr>
                <w:rFonts w:ascii="GHEA Grapalat" w:eastAsia="Calibri" w:hAnsi="GHEA Grapalat" w:cs="Times New Roman"/>
                <w:sz w:val="24"/>
                <w:szCs w:val="24"/>
                <w:lang w:val="hy-AM" w:bidi="fa-IR"/>
              </w:rPr>
              <w:t xml:space="preserve"> թվականի </w:t>
            </w:r>
            <w:r w:rsidR="00C75CE7" w:rsidRPr="000A3BCE">
              <w:rPr>
                <w:rFonts w:ascii="GHEA Grapalat" w:eastAsia="Calibri" w:hAnsi="GHEA Grapalat" w:cs="Times New Roman"/>
                <w:sz w:val="24"/>
                <w:szCs w:val="24"/>
                <w:lang w:val="hy-AM" w:bidi="fa-IR"/>
              </w:rPr>
              <w:t>հունվարի</w:t>
            </w:r>
            <w:r w:rsidR="00C75CE7" w:rsidRPr="004C6412">
              <w:rPr>
                <w:rFonts w:ascii="GHEA Grapalat" w:eastAsia="Calibri" w:hAnsi="GHEA Grapalat" w:cs="Times New Roman"/>
                <w:sz w:val="24"/>
                <w:szCs w:val="24"/>
                <w:lang w:val="hy-AM" w:bidi="fa-IR"/>
              </w:rPr>
              <w:t xml:space="preserve"> </w:t>
            </w:r>
            <w:r w:rsidR="00C75CE7" w:rsidRPr="000A3BCE">
              <w:rPr>
                <w:rFonts w:ascii="GHEA Grapalat" w:eastAsia="Calibri" w:hAnsi="GHEA Grapalat" w:cs="Times New Roman"/>
                <w:sz w:val="24"/>
                <w:szCs w:val="24"/>
                <w:lang w:val="hy-AM" w:bidi="fa-IR"/>
              </w:rPr>
              <w:t>14</w:t>
            </w:r>
            <w:r w:rsidR="00C75CE7" w:rsidRPr="004C6412">
              <w:rPr>
                <w:rFonts w:ascii="GHEA Grapalat" w:eastAsia="Calibri" w:hAnsi="GHEA Grapalat" w:cs="Times New Roman"/>
                <w:sz w:val="24"/>
                <w:szCs w:val="24"/>
                <w:lang w:val="hy-AM" w:bidi="fa-IR"/>
              </w:rPr>
              <w:t>-ի</w:t>
            </w:r>
            <w:r w:rsidRPr="004C6412">
              <w:rPr>
                <w:rFonts w:ascii="GHEA Grapalat" w:eastAsia="Calibri" w:hAnsi="GHEA Grapalat" w:cs="Times New Roman"/>
                <w:sz w:val="24"/>
                <w:szCs w:val="24"/>
                <w:lang w:val="hy-AM" w:bidi="fa-IR"/>
              </w:rPr>
              <w:t xml:space="preserve"> N</w:t>
            </w:r>
            <w:r w:rsidR="00C75CE7"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 xml:space="preserve">02-Ն </w:t>
            </w:r>
            <w:r w:rsidR="00BA216F" w:rsidRPr="004C6412">
              <w:rPr>
                <w:rFonts w:ascii="GHEA Grapalat" w:eastAsia="Calibri" w:hAnsi="GHEA Grapalat" w:cs="Times New Roman"/>
                <w:sz w:val="24"/>
                <w:szCs w:val="24"/>
                <w:lang w:val="hy-AM" w:bidi="fa-IR"/>
              </w:rPr>
              <w:t>հրաման</w:t>
            </w:r>
            <w:r w:rsidRPr="004C6412">
              <w:rPr>
                <w:rFonts w:ascii="GHEA Grapalat" w:eastAsia="Calibri" w:hAnsi="GHEA Grapalat" w:cs="Times New Roman"/>
                <w:sz w:val="24"/>
                <w:szCs w:val="24"/>
                <w:lang w:val="hy-AM" w:bidi="fa-IR"/>
              </w:rPr>
              <w:t xml:space="preserve"> </w:t>
            </w:r>
          </w:p>
          <w:p w14:paraId="653EC6FB" w14:textId="77777777" w:rsidR="00C75CE7" w:rsidRPr="000A3BCE" w:rsidRDefault="00C75CE7" w:rsidP="007A36D0">
            <w:pPr>
              <w:spacing w:after="0" w:line="0" w:lineRule="atLeast"/>
              <w:jc w:val="both"/>
              <w:rPr>
                <w:rFonts w:ascii="GHEA Grapalat" w:eastAsia="Calibri" w:hAnsi="GHEA Grapalat" w:cs="Times New Roman"/>
                <w:sz w:val="24"/>
                <w:szCs w:val="24"/>
                <w:lang w:val="hy-AM" w:bidi="fa-IR"/>
              </w:rPr>
            </w:pPr>
          </w:p>
          <w:p w14:paraId="34646E04" w14:textId="77777777" w:rsidR="00C75CE7" w:rsidRPr="000A3BCE" w:rsidRDefault="00C75CE7" w:rsidP="00C75CE7">
            <w:pPr>
              <w:spacing w:after="0" w:line="0" w:lineRule="atLeast"/>
              <w:jc w:val="both"/>
              <w:rPr>
                <w:rFonts w:ascii="GHEA Grapalat" w:eastAsia="Calibri" w:hAnsi="GHEA Grapalat" w:cs="Times New Roman"/>
                <w:sz w:val="24"/>
                <w:szCs w:val="24"/>
                <w:lang w:val="hy-AM" w:bidi="fa-IR"/>
              </w:rPr>
            </w:pPr>
          </w:p>
        </w:tc>
      </w:tr>
      <w:tr w:rsidR="007A36D0" w:rsidRPr="000A3BCE" w14:paraId="5B0D14F0" w14:textId="77777777" w:rsidTr="00C75CE7">
        <w:tc>
          <w:tcPr>
            <w:tcW w:w="563" w:type="dxa"/>
            <w:tcBorders>
              <w:top w:val="single" w:sz="4" w:space="0" w:color="auto"/>
              <w:left w:val="single" w:sz="4" w:space="0" w:color="auto"/>
              <w:bottom w:val="single" w:sz="4" w:space="0" w:color="auto"/>
              <w:right w:val="single" w:sz="4" w:space="0" w:color="auto"/>
            </w:tcBorders>
            <w:shd w:val="clear" w:color="auto" w:fill="auto"/>
          </w:tcPr>
          <w:p w14:paraId="45B8EF77"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5)</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2C77D0C"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ՀՀՇՆ 40-01.02-</w:t>
            </w:r>
          </w:p>
          <w:p w14:paraId="1A1526E1" w14:textId="77777777" w:rsidR="007A36D0" w:rsidRPr="004C6412" w:rsidRDefault="007A36D0" w:rsidP="007A36D0">
            <w:pPr>
              <w:spacing w:after="0" w:line="0" w:lineRule="atLeas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«Ջրամատակարարում. Արտաքին ցանցեր և կառուցվածքներ»</w:t>
            </w:r>
          </w:p>
          <w:p w14:paraId="38814055"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շինարարական նորմեր</w:t>
            </w:r>
          </w:p>
          <w:p w14:paraId="518DD85E"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49B25FAC"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ՀՀ քաղաքաշինության կոմիտեի նախագահի </w:t>
            </w:r>
            <w:r w:rsidR="00C75CE7" w:rsidRPr="004C6412">
              <w:rPr>
                <w:rFonts w:ascii="GHEA Grapalat" w:eastAsia="Calibri" w:hAnsi="GHEA Grapalat" w:cs="Times New Roman"/>
                <w:sz w:val="24"/>
                <w:szCs w:val="24"/>
                <w:lang w:val="hy-AM" w:bidi="fa-IR"/>
              </w:rPr>
              <w:t>202</w:t>
            </w:r>
            <w:r w:rsidR="00C75CE7" w:rsidRPr="000A3BCE">
              <w:rPr>
                <w:rFonts w:ascii="GHEA Grapalat" w:eastAsia="Calibri" w:hAnsi="GHEA Grapalat" w:cs="Times New Roman"/>
                <w:sz w:val="24"/>
                <w:szCs w:val="24"/>
                <w:lang w:val="hy-AM" w:bidi="fa-IR"/>
              </w:rPr>
              <w:t>0</w:t>
            </w:r>
            <w:r w:rsidR="00C75CE7" w:rsidRPr="004C6412">
              <w:rPr>
                <w:rFonts w:ascii="GHEA Grapalat" w:eastAsia="Calibri" w:hAnsi="GHEA Grapalat" w:cs="Times New Roman"/>
                <w:sz w:val="24"/>
                <w:szCs w:val="24"/>
                <w:lang w:val="hy-AM" w:bidi="fa-IR"/>
              </w:rPr>
              <w:t xml:space="preserve"> թվականի </w:t>
            </w:r>
            <w:r w:rsidR="00C75CE7" w:rsidRPr="000A3BCE">
              <w:rPr>
                <w:rFonts w:ascii="GHEA Grapalat" w:eastAsia="Calibri" w:hAnsi="GHEA Grapalat" w:cs="Times New Roman"/>
                <w:sz w:val="24"/>
                <w:szCs w:val="24"/>
                <w:lang w:val="hy-AM" w:bidi="fa-IR"/>
              </w:rPr>
              <w:t>դեկտեմբերի</w:t>
            </w:r>
            <w:r w:rsidR="00C75CE7" w:rsidRPr="004C6412">
              <w:rPr>
                <w:rFonts w:ascii="GHEA Grapalat" w:eastAsia="Calibri" w:hAnsi="GHEA Grapalat" w:cs="Times New Roman"/>
                <w:sz w:val="24"/>
                <w:szCs w:val="24"/>
                <w:lang w:val="hy-AM" w:bidi="fa-IR"/>
              </w:rPr>
              <w:t xml:space="preserve"> 2</w:t>
            </w:r>
            <w:r w:rsidR="00C75CE7" w:rsidRPr="000A3BCE">
              <w:rPr>
                <w:rFonts w:ascii="GHEA Grapalat" w:eastAsia="Calibri" w:hAnsi="GHEA Grapalat" w:cs="Times New Roman"/>
                <w:sz w:val="24"/>
                <w:szCs w:val="24"/>
                <w:lang w:val="hy-AM" w:bidi="fa-IR"/>
              </w:rPr>
              <w:t>8</w:t>
            </w:r>
            <w:r w:rsidR="00C75CE7" w:rsidRPr="004C6412">
              <w:rPr>
                <w:rFonts w:ascii="GHEA Grapalat" w:eastAsia="Calibri" w:hAnsi="GHEA Grapalat" w:cs="Times New Roman"/>
                <w:sz w:val="24"/>
                <w:szCs w:val="24"/>
                <w:lang w:val="hy-AM" w:bidi="fa-IR"/>
              </w:rPr>
              <w:t>-ի</w:t>
            </w:r>
            <w:r w:rsidRPr="004C6412">
              <w:rPr>
                <w:rFonts w:ascii="GHEA Grapalat" w:eastAsia="Calibri" w:hAnsi="GHEA Grapalat" w:cs="Times New Roman"/>
                <w:sz w:val="24"/>
                <w:szCs w:val="24"/>
                <w:lang w:val="hy-AM" w:bidi="fa-IR"/>
              </w:rPr>
              <w:t xml:space="preserve"> N</w:t>
            </w:r>
            <w:r w:rsidR="00C75CE7"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 xml:space="preserve">103-Ն </w:t>
            </w:r>
            <w:r w:rsidR="00BA216F" w:rsidRPr="004C6412">
              <w:rPr>
                <w:rFonts w:ascii="GHEA Grapalat" w:eastAsia="Calibri" w:hAnsi="GHEA Grapalat" w:cs="Times New Roman"/>
                <w:sz w:val="24"/>
                <w:szCs w:val="24"/>
                <w:lang w:val="hy-AM" w:bidi="fa-IR"/>
              </w:rPr>
              <w:t>հրաման</w:t>
            </w:r>
            <w:r w:rsidRPr="004C6412">
              <w:rPr>
                <w:rFonts w:ascii="GHEA Grapalat" w:eastAsia="Calibri" w:hAnsi="GHEA Grapalat" w:cs="Times New Roman"/>
                <w:sz w:val="24"/>
                <w:szCs w:val="24"/>
                <w:lang w:val="hy-AM" w:bidi="fa-IR"/>
              </w:rPr>
              <w:t xml:space="preserve"> </w:t>
            </w:r>
          </w:p>
        </w:tc>
      </w:tr>
      <w:tr w:rsidR="007A36D0" w:rsidRPr="000A3BCE" w14:paraId="08A8FEFB" w14:textId="77777777" w:rsidTr="00C75CE7">
        <w:trPr>
          <w:trHeight w:val="1410"/>
        </w:trPr>
        <w:tc>
          <w:tcPr>
            <w:tcW w:w="563" w:type="dxa"/>
            <w:tcBorders>
              <w:top w:val="single" w:sz="4" w:space="0" w:color="auto"/>
              <w:left w:val="single" w:sz="4" w:space="0" w:color="auto"/>
              <w:bottom w:val="single" w:sz="4" w:space="0" w:color="auto"/>
              <w:right w:val="single" w:sz="4" w:space="0" w:color="auto"/>
            </w:tcBorders>
            <w:shd w:val="clear" w:color="auto" w:fill="auto"/>
          </w:tcPr>
          <w:p w14:paraId="1FE911A8"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6)</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B572509" w14:textId="77777777" w:rsidR="007A36D0" w:rsidRPr="000A3BCE"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ՀՀՇՆ 33-01-20</w:t>
            </w:r>
            <w:r w:rsidR="002E7889" w:rsidRPr="000A3BCE">
              <w:rPr>
                <w:rFonts w:ascii="GHEA Grapalat" w:eastAsia="Calibri" w:hAnsi="GHEA Grapalat" w:cs="Times New Roman"/>
                <w:sz w:val="24"/>
                <w:szCs w:val="24"/>
                <w:lang w:val="hy-AM" w:bidi="fa-IR"/>
              </w:rPr>
              <w:t>22</w:t>
            </w:r>
          </w:p>
          <w:p w14:paraId="69349D4A" w14:textId="77777777" w:rsidR="007A36D0" w:rsidRPr="004C6412" w:rsidRDefault="007A36D0" w:rsidP="007A36D0">
            <w:pPr>
              <w:spacing w:after="0" w:line="0" w:lineRule="atLeas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«Հիդրոտեխնիկական կառուցվածքներ. Հիմնական դրույթներ»</w:t>
            </w:r>
          </w:p>
          <w:p w14:paraId="2283039D"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շինարարական նորմեր</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172E6ED0" w14:textId="77777777" w:rsidR="007A36D0" w:rsidRPr="000A3BCE"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ՀՀ քաղաքաշինության կոմիտեի նախագահի </w:t>
            </w:r>
            <w:r w:rsidR="00C75CE7" w:rsidRPr="004C6412">
              <w:rPr>
                <w:rFonts w:ascii="GHEA Grapalat" w:eastAsia="Calibri" w:hAnsi="GHEA Grapalat" w:cs="Times New Roman"/>
                <w:sz w:val="24"/>
                <w:szCs w:val="24"/>
                <w:lang w:val="hy-AM" w:bidi="fa-IR"/>
              </w:rPr>
              <w:t>202</w:t>
            </w:r>
            <w:r w:rsidR="00C75CE7" w:rsidRPr="000A3BCE">
              <w:rPr>
                <w:rFonts w:ascii="GHEA Grapalat" w:eastAsia="Calibri" w:hAnsi="GHEA Grapalat" w:cs="Times New Roman"/>
                <w:sz w:val="24"/>
                <w:szCs w:val="24"/>
                <w:lang w:val="hy-AM" w:bidi="fa-IR"/>
              </w:rPr>
              <w:t>2</w:t>
            </w:r>
            <w:r w:rsidR="00C75CE7" w:rsidRPr="004C6412">
              <w:rPr>
                <w:rFonts w:ascii="GHEA Grapalat" w:eastAsia="Calibri" w:hAnsi="GHEA Grapalat" w:cs="Times New Roman"/>
                <w:sz w:val="24"/>
                <w:szCs w:val="24"/>
                <w:lang w:val="hy-AM" w:bidi="fa-IR"/>
              </w:rPr>
              <w:t xml:space="preserve"> թվականի </w:t>
            </w:r>
            <w:r w:rsidR="00C75CE7" w:rsidRPr="000A3BCE">
              <w:rPr>
                <w:rFonts w:ascii="GHEA Grapalat" w:eastAsia="Calibri" w:hAnsi="GHEA Grapalat" w:cs="Times New Roman"/>
                <w:sz w:val="24"/>
                <w:szCs w:val="24"/>
                <w:lang w:val="hy-AM" w:bidi="fa-IR"/>
              </w:rPr>
              <w:t>դեկտեմբերի</w:t>
            </w:r>
            <w:r w:rsidR="00C75CE7" w:rsidRPr="004C6412">
              <w:rPr>
                <w:rFonts w:ascii="GHEA Grapalat" w:eastAsia="Calibri" w:hAnsi="GHEA Grapalat" w:cs="Times New Roman"/>
                <w:sz w:val="24"/>
                <w:szCs w:val="24"/>
                <w:lang w:val="hy-AM" w:bidi="fa-IR"/>
              </w:rPr>
              <w:t xml:space="preserve"> 2</w:t>
            </w:r>
            <w:r w:rsidR="00C75CE7" w:rsidRPr="000A3BCE">
              <w:rPr>
                <w:rFonts w:ascii="GHEA Grapalat" w:eastAsia="Calibri" w:hAnsi="GHEA Grapalat" w:cs="Times New Roman"/>
                <w:sz w:val="24"/>
                <w:szCs w:val="24"/>
                <w:lang w:val="hy-AM" w:bidi="fa-IR"/>
              </w:rPr>
              <w:t>9</w:t>
            </w:r>
            <w:r w:rsidR="00C75CE7" w:rsidRPr="004C6412">
              <w:rPr>
                <w:rFonts w:ascii="GHEA Grapalat" w:eastAsia="Calibri" w:hAnsi="GHEA Grapalat" w:cs="Times New Roman"/>
                <w:sz w:val="24"/>
                <w:szCs w:val="24"/>
                <w:lang w:val="hy-AM" w:bidi="fa-IR"/>
              </w:rPr>
              <w:t>-ի</w:t>
            </w:r>
            <w:r w:rsidRPr="004C6412">
              <w:rPr>
                <w:rFonts w:ascii="GHEA Grapalat" w:eastAsia="Calibri" w:hAnsi="GHEA Grapalat" w:cs="Times New Roman"/>
                <w:sz w:val="24"/>
                <w:szCs w:val="24"/>
                <w:lang w:val="hy-AM" w:bidi="fa-IR"/>
              </w:rPr>
              <w:t xml:space="preserve"> N </w:t>
            </w:r>
            <w:r w:rsidR="00C75CE7" w:rsidRPr="000A3BCE">
              <w:rPr>
                <w:rFonts w:ascii="GHEA Grapalat" w:eastAsia="Calibri" w:hAnsi="GHEA Grapalat" w:cs="Times New Roman"/>
                <w:sz w:val="24"/>
                <w:szCs w:val="24"/>
                <w:lang w:val="hy-AM" w:bidi="fa-IR"/>
              </w:rPr>
              <w:t>33</w:t>
            </w:r>
            <w:r w:rsidRPr="004C6412">
              <w:rPr>
                <w:rFonts w:ascii="GHEA Grapalat" w:eastAsia="Calibri" w:hAnsi="GHEA Grapalat" w:cs="Times New Roman"/>
                <w:sz w:val="24"/>
                <w:szCs w:val="24"/>
                <w:lang w:val="hy-AM" w:bidi="fa-IR"/>
              </w:rPr>
              <w:t>-Ն հրաման</w:t>
            </w:r>
          </w:p>
          <w:p w14:paraId="6B5DCDB1" w14:textId="77777777" w:rsidR="00C75CE7" w:rsidRPr="000A3BCE" w:rsidRDefault="00C75CE7" w:rsidP="00C75CE7">
            <w:pPr>
              <w:spacing w:after="0" w:line="0" w:lineRule="atLeast"/>
              <w:jc w:val="both"/>
              <w:rPr>
                <w:rFonts w:ascii="GHEA Grapalat" w:eastAsia="Calibri" w:hAnsi="GHEA Grapalat" w:cs="Times New Roman"/>
                <w:sz w:val="24"/>
                <w:szCs w:val="24"/>
                <w:lang w:val="hy-AM" w:bidi="fa-IR"/>
              </w:rPr>
            </w:pPr>
          </w:p>
        </w:tc>
      </w:tr>
      <w:tr w:rsidR="007A36D0" w:rsidRPr="000A3BCE" w14:paraId="12B837AE" w14:textId="77777777" w:rsidTr="00C75CE7">
        <w:trPr>
          <w:trHeight w:val="1414"/>
        </w:trPr>
        <w:tc>
          <w:tcPr>
            <w:tcW w:w="563" w:type="dxa"/>
            <w:tcBorders>
              <w:top w:val="single" w:sz="4" w:space="0" w:color="auto"/>
              <w:left w:val="single" w:sz="4" w:space="0" w:color="auto"/>
              <w:bottom w:val="single" w:sz="4" w:space="0" w:color="auto"/>
              <w:right w:val="single" w:sz="4" w:space="0" w:color="auto"/>
            </w:tcBorders>
            <w:shd w:val="clear" w:color="auto" w:fill="auto"/>
          </w:tcPr>
          <w:p w14:paraId="564AAA70"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7)</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097980EE"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ՀՀՇՆ IV-10.01.01-2006</w:t>
            </w:r>
          </w:p>
          <w:p w14:paraId="1553CFB4" w14:textId="77777777" w:rsidR="007A36D0" w:rsidRPr="004C6412" w:rsidRDefault="007A36D0" w:rsidP="007A36D0">
            <w:pPr>
              <w:spacing w:after="0" w:line="0" w:lineRule="atLeas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«Շենքերի և կառուցվածքների հիմնատակեր» </w:t>
            </w:r>
          </w:p>
          <w:p w14:paraId="4B53EA6E"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շինարարական նորմեր</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6D556715" w14:textId="77777777" w:rsidR="00C75CE7"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ՀՀ քաղաքաշինության նախարարի </w:t>
            </w:r>
            <w:r w:rsidR="00C75CE7" w:rsidRPr="004C6412">
              <w:rPr>
                <w:rFonts w:ascii="GHEA Grapalat" w:eastAsia="Calibri" w:hAnsi="GHEA Grapalat" w:cs="Times New Roman"/>
                <w:sz w:val="24"/>
                <w:szCs w:val="24"/>
                <w:lang w:val="hy-AM" w:bidi="fa-IR"/>
              </w:rPr>
              <w:t>20</w:t>
            </w:r>
            <w:r w:rsidR="00C75CE7" w:rsidRPr="000A3BCE">
              <w:rPr>
                <w:rFonts w:ascii="GHEA Grapalat" w:eastAsia="Calibri" w:hAnsi="GHEA Grapalat" w:cs="Times New Roman"/>
                <w:sz w:val="24"/>
                <w:szCs w:val="24"/>
                <w:lang w:val="hy-AM" w:bidi="fa-IR"/>
              </w:rPr>
              <w:t>06</w:t>
            </w:r>
            <w:r w:rsidR="00C75CE7" w:rsidRPr="004C6412">
              <w:rPr>
                <w:rFonts w:ascii="GHEA Grapalat" w:eastAsia="Calibri" w:hAnsi="GHEA Grapalat" w:cs="Times New Roman"/>
                <w:sz w:val="24"/>
                <w:szCs w:val="24"/>
                <w:lang w:val="hy-AM" w:bidi="fa-IR"/>
              </w:rPr>
              <w:t xml:space="preserve"> թվականի </w:t>
            </w:r>
            <w:r w:rsidR="00C75CE7" w:rsidRPr="000A3BCE">
              <w:rPr>
                <w:rFonts w:ascii="GHEA Grapalat" w:eastAsia="Calibri" w:hAnsi="GHEA Grapalat" w:cs="Times New Roman"/>
                <w:sz w:val="24"/>
                <w:szCs w:val="24"/>
                <w:lang w:val="hy-AM" w:bidi="fa-IR"/>
              </w:rPr>
              <w:t>նոյեմբերի</w:t>
            </w:r>
            <w:r w:rsidR="00C75CE7" w:rsidRPr="004C6412">
              <w:rPr>
                <w:rFonts w:ascii="GHEA Grapalat" w:eastAsia="Calibri" w:hAnsi="GHEA Grapalat" w:cs="Times New Roman"/>
                <w:sz w:val="24"/>
                <w:szCs w:val="24"/>
                <w:lang w:val="hy-AM" w:bidi="fa-IR"/>
              </w:rPr>
              <w:t xml:space="preserve"> </w:t>
            </w:r>
            <w:r w:rsidR="00C75CE7" w:rsidRPr="000A3BCE">
              <w:rPr>
                <w:rFonts w:ascii="GHEA Grapalat" w:eastAsia="Calibri" w:hAnsi="GHEA Grapalat" w:cs="Times New Roman"/>
                <w:sz w:val="24"/>
                <w:szCs w:val="24"/>
                <w:lang w:val="hy-AM" w:bidi="fa-IR"/>
              </w:rPr>
              <w:t>6</w:t>
            </w:r>
            <w:r w:rsidR="00C75CE7" w:rsidRPr="004C6412">
              <w:rPr>
                <w:rFonts w:ascii="GHEA Grapalat" w:eastAsia="Calibri" w:hAnsi="GHEA Grapalat" w:cs="Times New Roman"/>
                <w:sz w:val="24"/>
                <w:szCs w:val="24"/>
                <w:lang w:val="hy-AM" w:bidi="fa-IR"/>
              </w:rPr>
              <w:t>-ի</w:t>
            </w:r>
            <w:r w:rsidRPr="004C6412">
              <w:rPr>
                <w:rFonts w:ascii="GHEA Grapalat" w:eastAsia="Calibri" w:hAnsi="GHEA Grapalat" w:cs="Times New Roman"/>
                <w:sz w:val="24"/>
                <w:szCs w:val="24"/>
                <w:lang w:val="hy-AM" w:bidi="fa-IR"/>
              </w:rPr>
              <w:t xml:space="preserve"> N 245-Ն հրաման</w:t>
            </w:r>
          </w:p>
          <w:p w14:paraId="00608AC4" w14:textId="77777777" w:rsidR="007A36D0" w:rsidRPr="004C6412" w:rsidRDefault="007A36D0" w:rsidP="00C75CE7">
            <w:pPr>
              <w:rPr>
                <w:rFonts w:ascii="GHEA Grapalat" w:eastAsia="Calibri" w:hAnsi="GHEA Grapalat" w:cs="Times New Roman"/>
                <w:sz w:val="24"/>
                <w:szCs w:val="24"/>
                <w:lang w:val="hy-AM" w:bidi="fa-IR"/>
              </w:rPr>
            </w:pPr>
          </w:p>
        </w:tc>
      </w:tr>
      <w:tr w:rsidR="00C06556" w:rsidRPr="000A3BCE" w14:paraId="65098216" w14:textId="77777777" w:rsidTr="00C75CE7">
        <w:trPr>
          <w:trHeight w:val="1414"/>
        </w:trPr>
        <w:tc>
          <w:tcPr>
            <w:tcW w:w="563" w:type="dxa"/>
            <w:tcBorders>
              <w:top w:val="single" w:sz="4" w:space="0" w:color="auto"/>
              <w:left w:val="single" w:sz="4" w:space="0" w:color="auto"/>
              <w:bottom w:val="single" w:sz="4" w:space="0" w:color="auto"/>
              <w:right w:val="single" w:sz="4" w:space="0" w:color="auto"/>
            </w:tcBorders>
            <w:shd w:val="clear" w:color="auto" w:fill="auto"/>
          </w:tcPr>
          <w:p w14:paraId="403CC3B6"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lastRenderedPageBreak/>
              <w:t>8)</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762CF97B"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0A3BCE">
              <w:rPr>
                <w:rFonts w:ascii="GHEA Grapalat" w:eastAsia="Calibri" w:hAnsi="GHEA Grapalat" w:cs="Times New Roman"/>
                <w:bCs/>
                <w:sz w:val="24"/>
                <w:szCs w:val="24"/>
                <w:lang w:val="hy-AM" w:bidi="fa-IR"/>
              </w:rPr>
              <w:t xml:space="preserve">ՀՀՇՆ 30-01-2023 «Քաղաքաշինություն. </w:t>
            </w:r>
            <w:r w:rsidR="00F6192D" w:rsidRPr="000A3BCE">
              <w:rPr>
                <w:rFonts w:ascii="GHEA Grapalat" w:eastAsia="Calibri" w:hAnsi="GHEA Grapalat" w:cs="Times New Roman"/>
                <w:bCs/>
                <w:sz w:val="24"/>
                <w:szCs w:val="24"/>
                <w:lang w:val="hy-AM" w:bidi="fa-IR"/>
              </w:rPr>
              <w:t>Ք</w:t>
            </w:r>
            <w:r w:rsidRPr="000A3BCE">
              <w:rPr>
                <w:rFonts w:ascii="GHEA Grapalat" w:eastAsia="Calibri" w:hAnsi="GHEA Grapalat" w:cs="Times New Roman"/>
                <w:bCs/>
                <w:sz w:val="24"/>
                <w:szCs w:val="24"/>
                <w:lang w:val="hy-AM" w:bidi="fa-IR"/>
              </w:rPr>
              <w:t xml:space="preserve">աղաքային և գյուղական </w:t>
            </w:r>
            <w:r w:rsidR="00F6192D" w:rsidRPr="000A3BCE">
              <w:rPr>
                <w:rFonts w:ascii="GHEA Grapalat" w:eastAsia="Calibri" w:hAnsi="GHEA Grapalat" w:cs="Times New Roman"/>
                <w:bCs/>
                <w:sz w:val="24"/>
                <w:szCs w:val="24"/>
                <w:lang w:val="hy-AM" w:bidi="fa-IR"/>
              </w:rPr>
              <w:t>բ</w:t>
            </w:r>
            <w:r w:rsidRPr="000A3BCE">
              <w:rPr>
                <w:rFonts w:ascii="GHEA Grapalat" w:eastAsia="Calibri" w:hAnsi="GHEA Grapalat" w:cs="Times New Roman"/>
                <w:bCs/>
                <w:sz w:val="24"/>
                <w:szCs w:val="24"/>
                <w:lang w:val="hy-AM" w:bidi="fa-IR"/>
              </w:rPr>
              <w:t>նակավայրերի հատակագծում և կառուցապատում»</w:t>
            </w:r>
            <w:r w:rsidRPr="000A3BCE">
              <w:rPr>
                <w:rFonts w:ascii="Calibri" w:eastAsia="Calibri" w:hAnsi="Calibri" w:cs="Calibri"/>
                <w:bCs/>
                <w:sz w:val="24"/>
                <w:szCs w:val="24"/>
                <w:lang w:val="hy-AM" w:bidi="fa-IR"/>
              </w:rPr>
              <w:t> </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366BEA55" w14:textId="77777777" w:rsidR="003D20B9" w:rsidRPr="000A3BCE" w:rsidRDefault="00C06556" w:rsidP="003D20B9">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ՀՀ քաղաքաշինության կոմիտեի նախագահի </w:t>
            </w:r>
            <w:r w:rsidR="003D20B9" w:rsidRPr="004C6412">
              <w:rPr>
                <w:rFonts w:ascii="GHEA Grapalat" w:eastAsia="Calibri" w:hAnsi="GHEA Grapalat" w:cs="Times New Roman"/>
                <w:sz w:val="24"/>
                <w:szCs w:val="24"/>
                <w:lang w:val="hy-AM" w:bidi="fa-IR"/>
              </w:rPr>
              <w:t>20</w:t>
            </w:r>
            <w:r w:rsidR="003D20B9" w:rsidRPr="000A3BCE">
              <w:rPr>
                <w:rFonts w:ascii="GHEA Grapalat" w:eastAsia="Calibri" w:hAnsi="GHEA Grapalat" w:cs="Times New Roman"/>
                <w:sz w:val="24"/>
                <w:szCs w:val="24"/>
                <w:lang w:val="hy-AM" w:bidi="fa-IR"/>
              </w:rPr>
              <w:t>23</w:t>
            </w:r>
            <w:r w:rsidR="003D20B9" w:rsidRPr="004C6412">
              <w:rPr>
                <w:rFonts w:ascii="GHEA Grapalat" w:eastAsia="Calibri" w:hAnsi="GHEA Grapalat" w:cs="Times New Roman"/>
                <w:sz w:val="24"/>
                <w:szCs w:val="24"/>
                <w:lang w:val="hy-AM" w:bidi="fa-IR"/>
              </w:rPr>
              <w:t xml:space="preserve"> թվականի </w:t>
            </w:r>
            <w:r w:rsidR="003D20B9" w:rsidRPr="000A3BCE">
              <w:rPr>
                <w:rFonts w:ascii="GHEA Grapalat" w:eastAsia="Calibri" w:hAnsi="GHEA Grapalat" w:cs="Times New Roman"/>
                <w:sz w:val="24"/>
                <w:szCs w:val="24"/>
                <w:lang w:val="hy-AM" w:bidi="fa-IR"/>
              </w:rPr>
              <w:t>մայիսի</w:t>
            </w:r>
            <w:r w:rsidR="003D20B9" w:rsidRPr="004C6412">
              <w:rPr>
                <w:rFonts w:ascii="GHEA Grapalat" w:eastAsia="Calibri" w:hAnsi="GHEA Grapalat" w:cs="Times New Roman"/>
                <w:sz w:val="24"/>
                <w:szCs w:val="24"/>
                <w:lang w:val="hy-AM" w:bidi="fa-IR"/>
              </w:rPr>
              <w:t xml:space="preserve"> </w:t>
            </w:r>
            <w:r w:rsidR="003D20B9" w:rsidRPr="000A3BCE">
              <w:rPr>
                <w:rFonts w:ascii="GHEA Grapalat" w:eastAsia="Calibri" w:hAnsi="GHEA Grapalat" w:cs="Times New Roman"/>
                <w:sz w:val="24"/>
                <w:szCs w:val="24"/>
                <w:lang w:val="hy-AM" w:bidi="fa-IR"/>
              </w:rPr>
              <w:t>22</w:t>
            </w:r>
            <w:r w:rsidR="003D20B9" w:rsidRPr="004C6412">
              <w:rPr>
                <w:rFonts w:ascii="GHEA Grapalat" w:eastAsia="Calibri" w:hAnsi="GHEA Grapalat" w:cs="Times New Roman"/>
                <w:sz w:val="24"/>
                <w:szCs w:val="24"/>
                <w:lang w:val="hy-AM" w:bidi="fa-IR"/>
              </w:rPr>
              <w:t>-ի</w:t>
            </w:r>
            <w:r w:rsidR="003D20B9"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N</w:t>
            </w:r>
            <w:r w:rsidR="003D20B9" w:rsidRPr="000A3BCE">
              <w:rPr>
                <w:rFonts w:ascii="GHEA Grapalat" w:eastAsia="Calibri" w:hAnsi="GHEA Grapalat" w:cs="Times New Roman"/>
                <w:sz w:val="24"/>
                <w:szCs w:val="24"/>
                <w:lang w:val="hy-AM" w:bidi="fa-IR"/>
              </w:rPr>
              <w:t xml:space="preserve"> </w:t>
            </w:r>
            <w:r w:rsidRPr="000A3BCE">
              <w:rPr>
                <w:rFonts w:ascii="GHEA Grapalat" w:eastAsia="Calibri" w:hAnsi="GHEA Grapalat" w:cs="Times New Roman"/>
                <w:sz w:val="24"/>
                <w:szCs w:val="24"/>
                <w:lang w:val="hy-AM" w:bidi="fa-IR"/>
              </w:rPr>
              <w:t>04</w:t>
            </w:r>
            <w:r w:rsidRPr="004C6412">
              <w:rPr>
                <w:rFonts w:ascii="GHEA Grapalat" w:eastAsia="Calibri" w:hAnsi="GHEA Grapalat" w:cs="Times New Roman"/>
                <w:sz w:val="24"/>
                <w:szCs w:val="24"/>
                <w:lang w:val="hy-AM" w:bidi="fa-IR"/>
              </w:rPr>
              <w:t>-Ն հրաման</w:t>
            </w:r>
          </w:p>
        </w:tc>
      </w:tr>
      <w:tr w:rsidR="00C06556" w:rsidRPr="000A3BCE" w14:paraId="344FF933" w14:textId="77777777" w:rsidTr="00C75CE7">
        <w:trPr>
          <w:trHeight w:val="1535"/>
        </w:trPr>
        <w:tc>
          <w:tcPr>
            <w:tcW w:w="563" w:type="dxa"/>
            <w:tcBorders>
              <w:top w:val="single" w:sz="4" w:space="0" w:color="auto"/>
              <w:left w:val="single" w:sz="4" w:space="0" w:color="auto"/>
              <w:bottom w:val="single" w:sz="4" w:space="0" w:color="auto"/>
              <w:right w:val="single" w:sz="4" w:space="0" w:color="auto"/>
            </w:tcBorders>
            <w:shd w:val="clear" w:color="auto" w:fill="auto"/>
          </w:tcPr>
          <w:p w14:paraId="38D08393"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9)</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3254625D"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ՍՆիՊ 2.01.07-85  </w:t>
            </w:r>
          </w:p>
          <w:p w14:paraId="6A4E59F5"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«Բեռնվածքներ և ազդեցություններ</w:t>
            </w:r>
            <w:r w:rsidR="003005C9" w:rsidRPr="000A3BCE">
              <w:rPr>
                <w:rFonts w:ascii="GHEA Grapalat" w:eastAsia="Calibri" w:hAnsi="Cambria Math" w:cs="Cambria Math"/>
                <w:sz w:val="24"/>
                <w:szCs w:val="24"/>
                <w:lang w:val="hy-AM" w:bidi="fa-IR"/>
              </w:rPr>
              <w:t>.</w:t>
            </w:r>
            <w:r w:rsidRPr="004C6412">
              <w:rPr>
                <w:rFonts w:ascii="GHEA Grapalat" w:eastAsia="Calibri" w:hAnsi="GHEA Grapalat" w:cs="Times New Roman"/>
                <w:sz w:val="24"/>
                <w:szCs w:val="24"/>
                <w:lang w:val="hy-AM" w:bidi="fa-IR"/>
              </w:rPr>
              <w:t xml:space="preserve"> </w:t>
            </w:r>
          </w:p>
          <w:p w14:paraId="5ADDF37B"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(N 1 փոփոխություն)» </w:t>
            </w:r>
          </w:p>
          <w:p w14:paraId="0FD2899B"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շինարարական նորմեր</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1AF5C392" w14:textId="77777777" w:rsidR="00C06556" w:rsidRPr="000A3BCE" w:rsidRDefault="00C06556" w:rsidP="00C06556">
            <w:pPr>
              <w:spacing w:after="0" w:line="0" w:lineRule="atLeas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ՀՀ քաղաքաշինության կոմիտեի նախագահի 202</w:t>
            </w:r>
            <w:r w:rsidRPr="000A3BCE">
              <w:rPr>
                <w:rFonts w:ascii="GHEA Grapalat" w:eastAsia="Calibri" w:hAnsi="GHEA Grapalat" w:cs="Times New Roman"/>
                <w:sz w:val="24"/>
                <w:szCs w:val="24"/>
                <w:lang w:val="hy-AM" w:bidi="fa-IR"/>
              </w:rPr>
              <w:t>2</w:t>
            </w:r>
            <w:r w:rsidRPr="004C6412">
              <w:rPr>
                <w:rFonts w:ascii="GHEA Grapalat" w:eastAsia="Calibri" w:hAnsi="GHEA Grapalat" w:cs="Times New Roman"/>
                <w:sz w:val="24"/>
                <w:szCs w:val="24"/>
                <w:lang w:val="hy-AM" w:bidi="fa-IR"/>
              </w:rPr>
              <w:t xml:space="preserve"> թվականի հունիսի 14-ի N 11-Ն հրաման </w:t>
            </w:r>
          </w:p>
          <w:p w14:paraId="615C7DB8" w14:textId="77777777" w:rsidR="003D20B9" w:rsidRPr="000A3BCE" w:rsidRDefault="003D20B9" w:rsidP="00C06556">
            <w:pPr>
              <w:spacing w:after="0" w:line="0" w:lineRule="atLeast"/>
              <w:rPr>
                <w:rFonts w:ascii="GHEA Grapalat" w:eastAsia="Calibri" w:hAnsi="GHEA Grapalat" w:cs="Times New Roman"/>
                <w:sz w:val="24"/>
                <w:szCs w:val="24"/>
                <w:lang w:val="hy-AM" w:bidi="fa-IR"/>
              </w:rPr>
            </w:pPr>
          </w:p>
        </w:tc>
      </w:tr>
      <w:tr w:rsidR="00C06556" w:rsidRPr="000A3BCE" w14:paraId="04E02FC1" w14:textId="77777777" w:rsidTr="00C75CE7">
        <w:trPr>
          <w:trHeight w:val="1541"/>
        </w:trPr>
        <w:tc>
          <w:tcPr>
            <w:tcW w:w="563" w:type="dxa"/>
            <w:tcBorders>
              <w:top w:val="single" w:sz="4" w:space="0" w:color="auto"/>
              <w:left w:val="single" w:sz="4" w:space="0" w:color="auto"/>
              <w:bottom w:val="single" w:sz="4" w:space="0" w:color="auto"/>
              <w:right w:val="single" w:sz="4" w:space="0" w:color="auto"/>
            </w:tcBorders>
            <w:shd w:val="clear" w:color="auto" w:fill="auto"/>
          </w:tcPr>
          <w:p w14:paraId="7B17EEF1"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10)</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0369673"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ՍՆիՊ 2.02.02-85</w:t>
            </w:r>
          </w:p>
          <w:p w14:paraId="2936A035" w14:textId="77777777" w:rsidR="00C06556" w:rsidRPr="004C6412" w:rsidRDefault="00C06556" w:rsidP="00C06556">
            <w:pPr>
              <w:spacing w:after="0" w:line="0" w:lineRule="atLeas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«Հիդրոտեխնիկական կառույցների հիմնատակեր»</w:t>
            </w:r>
          </w:p>
          <w:p w14:paraId="2FACD058"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շինարարական նորմեր</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13C19790" w14:textId="77777777" w:rsidR="00C06556" w:rsidRPr="004C6412" w:rsidRDefault="00C06556" w:rsidP="00C06556">
            <w:pPr>
              <w:spacing w:after="0" w:line="0" w:lineRule="atLeas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ՀՀ քաղաքաշինության կոմիտեի նախագահի 202</w:t>
            </w:r>
            <w:r w:rsidRPr="000A3BCE">
              <w:rPr>
                <w:rFonts w:ascii="GHEA Grapalat" w:eastAsia="Calibri" w:hAnsi="GHEA Grapalat" w:cs="Times New Roman"/>
                <w:sz w:val="24"/>
                <w:szCs w:val="24"/>
                <w:lang w:val="hy-AM" w:bidi="fa-IR"/>
              </w:rPr>
              <w:t>2</w:t>
            </w:r>
            <w:r w:rsidRPr="004C6412">
              <w:rPr>
                <w:rFonts w:ascii="GHEA Grapalat" w:eastAsia="Calibri" w:hAnsi="GHEA Grapalat" w:cs="Times New Roman"/>
                <w:sz w:val="24"/>
                <w:szCs w:val="24"/>
                <w:lang w:val="hy-AM" w:bidi="fa-IR"/>
              </w:rPr>
              <w:t xml:space="preserve"> թվականի հունիսի 14-ի N 11-Ն հրաման</w:t>
            </w:r>
          </w:p>
        </w:tc>
      </w:tr>
      <w:tr w:rsidR="00C06556" w:rsidRPr="000A3BCE" w14:paraId="79F268C4" w14:textId="77777777" w:rsidTr="00C75CE7">
        <w:trPr>
          <w:trHeight w:val="1830"/>
        </w:trPr>
        <w:tc>
          <w:tcPr>
            <w:tcW w:w="563" w:type="dxa"/>
            <w:tcBorders>
              <w:top w:val="single" w:sz="4" w:space="0" w:color="auto"/>
              <w:left w:val="single" w:sz="4" w:space="0" w:color="auto"/>
              <w:bottom w:val="single" w:sz="4" w:space="0" w:color="auto"/>
              <w:right w:val="single" w:sz="4" w:space="0" w:color="auto"/>
            </w:tcBorders>
            <w:shd w:val="clear" w:color="auto" w:fill="auto"/>
          </w:tcPr>
          <w:p w14:paraId="2794BAAF"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11)</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0FCA8E90"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ՍՆիՊ 2.06.04-82</w:t>
            </w:r>
          </w:p>
          <w:p w14:paraId="68CBEC9F"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«Բեռնվածքներ ու ազդեցություններ հիդրոտեխնիկական կառուցվածքների վրա (ալիքային, սառցային և նավերից)»</w:t>
            </w:r>
          </w:p>
          <w:p w14:paraId="72418672"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շինարարական նորմեր</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56CFB8D3"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 ՀՀ քաղաքաշինության կոմիտեի նախագահի 2022 թվականի հունիսի 14-ի N 11-Ն հրաման</w:t>
            </w:r>
          </w:p>
        </w:tc>
      </w:tr>
      <w:tr w:rsidR="00C06556" w:rsidRPr="000A3BCE" w14:paraId="02E10535" w14:textId="77777777" w:rsidTr="00C75CE7">
        <w:trPr>
          <w:trHeight w:val="1138"/>
        </w:trPr>
        <w:tc>
          <w:tcPr>
            <w:tcW w:w="563" w:type="dxa"/>
            <w:tcBorders>
              <w:top w:val="single" w:sz="4" w:space="0" w:color="auto"/>
              <w:left w:val="single" w:sz="4" w:space="0" w:color="auto"/>
              <w:bottom w:val="single" w:sz="4" w:space="0" w:color="auto"/>
              <w:right w:val="single" w:sz="4" w:space="0" w:color="auto"/>
            </w:tcBorders>
            <w:shd w:val="clear" w:color="auto" w:fill="auto"/>
          </w:tcPr>
          <w:p w14:paraId="63AA198B"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12)</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0FA2CA88"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ՍՆիՊ 2.06.06-85</w:t>
            </w:r>
          </w:p>
          <w:p w14:paraId="73407F7F"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«Ամբարտակ բետոնե և երկաթբետոնե»</w:t>
            </w:r>
          </w:p>
          <w:p w14:paraId="0C681EE8"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շինարարական նորմեր</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11764FD3"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 ՀՀ քաղաքաշինության կոմիտեի նախագահի 2022 թվականի հունիսի 14-ի N 11-Ն հրաման</w:t>
            </w:r>
          </w:p>
        </w:tc>
      </w:tr>
      <w:tr w:rsidR="00C06556" w:rsidRPr="000A3BCE" w14:paraId="0CB32536" w14:textId="77777777" w:rsidTr="00C75CE7">
        <w:trPr>
          <w:trHeight w:val="1828"/>
        </w:trPr>
        <w:tc>
          <w:tcPr>
            <w:tcW w:w="563" w:type="dxa"/>
            <w:tcBorders>
              <w:top w:val="single" w:sz="4" w:space="0" w:color="auto"/>
              <w:left w:val="single" w:sz="4" w:space="0" w:color="auto"/>
              <w:bottom w:val="single" w:sz="4" w:space="0" w:color="auto"/>
              <w:right w:val="single" w:sz="4" w:space="0" w:color="auto"/>
            </w:tcBorders>
            <w:shd w:val="clear" w:color="auto" w:fill="auto"/>
          </w:tcPr>
          <w:p w14:paraId="0D917489"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13)</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20305AAE"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ՍՆիՊ 2.06.08-87</w:t>
            </w:r>
          </w:p>
          <w:p w14:paraId="7A138472" w14:textId="77777777" w:rsidR="00C06556" w:rsidRPr="004C6412" w:rsidRDefault="00C06556" w:rsidP="00C06556">
            <w:pPr>
              <w:spacing w:after="0" w:line="0" w:lineRule="atLeas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«Բետոնե և երկաթբետոնե կոնստրուկցիաներ հիդրոտեխնիկական կառուցվածքների»</w:t>
            </w:r>
          </w:p>
          <w:p w14:paraId="59CD154E"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շինարարական նորմեր</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2BB72FF9"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ՀՀ քաղաքաշինության կոմիտեի նախագահի 2022 թվականի հունիսի 14-ի N 11-Ն հրաման</w:t>
            </w:r>
            <w:r w:rsidRPr="004C6412">
              <w:rPr>
                <w:rFonts w:ascii="Calibri" w:eastAsia="Calibri" w:hAnsi="Calibri" w:cs="Calibri"/>
                <w:sz w:val="24"/>
                <w:szCs w:val="24"/>
                <w:lang w:val="hy-AM" w:bidi="fa-IR"/>
              </w:rPr>
              <w:t> </w:t>
            </w:r>
          </w:p>
          <w:p w14:paraId="2DB826BE" w14:textId="77777777" w:rsidR="00C06556" w:rsidRPr="004C6412" w:rsidRDefault="00C06556" w:rsidP="00C06556">
            <w:pPr>
              <w:spacing w:after="0" w:line="0" w:lineRule="atLeas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 </w:t>
            </w:r>
          </w:p>
        </w:tc>
      </w:tr>
      <w:tr w:rsidR="00C06556" w:rsidRPr="000A3BCE" w14:paraId="058956CA" w14:textId="77777777" w:rsidTr="00C75CE7">
        <w:trPr>
          <w:trHeight w:val="1131"/>
        </w:trPr>
        <w:tc>
          <w:tcPr>
            <w:tcW w:w="563" w:type="dxa"/>
            <w:tcBorders>
              <w:top w:val="single" w:sz="4" w:space="0" w:color="auto"/>
              <w:left w:val="single" w:sz="4" w:space="0" w:color="auto"/>
              <w:bottom w:val="single" w:sz="4" w:space="0" w:color="auto"/>
              <w:right w:val="single" w:sz="4" w:space="0" w:color="auto"/>
            </w:tcBorders>
            <w:shd w:val="clear" w:color="auto" w:fill="auto"/>
          </w:tcPr>
          <w:p w14:paraId="4FA74875"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14)</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F93810D"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ՍՆիՊ 2.05.03-84 </w:t>
            </w:r>
          </w:p>
          <w:p w14:paraId="38CAB3AE"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«Կամուրջներ և խողովակներ»</w:t>
            </w:r>
          </w:p>
          <w:p w14:paraId="535BD986"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շինարարական նորմեր</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05B4D62E" w14:textId="77777777" w:rsidR="00C06556" w:rsidRPr="004C6412" w:rsidRDefault="00C06556" w:rsidP="00C06556">
            <w:pPr>
              <w:spacing w:after="0" w:line="0" w:lineRule="atLeas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ՀՀ քաղաքաշինության կոմիտեի նախագահի 2022 թվականի հունիսի 14-ի N 11-Ն հրաման </w:t>
            </w:r>
          </w:p>
        </w:tc>
      </w:tr>
      <w:tr w:rsidR="00C06556" w:rsidRPr="000A3BCE" w14:paraId="6255E2E8" w14:textId="77777777" w:rsidTr="00C75CE7">
        <w:trPr>
          <w:trHeight w:val="1119"/>
        </w:trPr>
        <w:tc>
          <w:tcPr>
            <w:tcW w:w="563" w:type="dxa"/>
            <w:tcBorders>
              <w:top w:val="single" w:sz="4" w:space="0" w:color="auto"/>
              <w:left w:val="single" w:sz="4" w:space="0" w:color="auto"/>
              <w:bottom w:val="single" w:sz="4" w:space="0" w:color="auto"/>
              <w:right w:val="single" w:sz="4" w:space="0" w:color="auto"/>
            </w:tcBorders>
            <w:shd w:val="clear" w:color="auto" w:fill="auto"/>
          </w:tcPr>
          <w:p w14:paraId="00D34014"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15)</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34DF7B0"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ԳՕՍՏ 19185-73</w:t>
            </w:r>
          </w:p>
          <w:p w14:paraId="2123EC2A" w14:textId="77777777" w:rsidR="00C06556" w:rsidRPr="004C6412" w:rsidRDefault="00C06556" w:rsidP="00C06556">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միջպետական ստանդարտ</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7A27C24C" w14:textId="77777777" w:rsidR="00C06556" w:rsidRPr="004C6412" w:rsidRDefault="00C06556" w:rsidP="00C06556">
            <w:pPr>
              <w:spacing w:after="0" w:line="0" w:lineRule="atLeas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«Հիդրոտեխնիկա. Հիմնական հասկացություններ. Տերմիններ և սահմանումներ» </w:t>
            </w:r>
          </w:p>
        </w:tc>
      </w:tr>
      <w:tr w:rsidR="007A36D0" w:rsidRPr="004C6412" w14:paraId="5CB29ACE" w14:textId="77777777" w:rsidTr="00C75CE7">
        <w:trPr>
          <w:trHeight w:val="1550"/>
        </w:trPr>
        <w:tc>
          <w:tcPr>
            <w:tcW w:w="563" w:type="dxa"/>
            <w:tcBorders>
              <w:top w:val="single" w:sz="4" w:space="0" w:color="auto"/>
              <w:left w:val="single" w:sz="4" w:space="0" w:color="auto"/>
              <w:bottom w:val="single" w:sz="4" w:space="0" w:color="auto"/>
              <w:right w:val="single" w:sz="4" w:space="0" w:color="auto"/>
            </w:tcBorders>
            <w:shd w:val="clear" w:color="auto" w:fill="auto"/>
          </w:tcPr>
          <w:p w14:paraId="13EEBD85" w14:textId="77777777" w:rsidR="007A36D0" w:rsidRPr="004C6412" w:rsidRDefault="00C06556"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16</w:t>
            </w:r>
            <w:r w:rsidR="007A36D0" w:rsidRPr="004C6412">
              <w:rPr>
                <w:rFonts w:ascii="GHEA Grapalat" w:eastAsia="Calibri" w:hAnsi="GHEA Grapalat" w:cs="Times New Roman"/>
                <w:sz w:val="24"/>
                <w:szCs w:val="24"/>
                <w:lang w:val="hy-AM" w:bidi="fa-IR"/>
              </w:rPr>
              <w:t>)</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8E9459F" w14:textId="77777777" w:rsidR="007A36D0" w:rsidRPr="004C6412" w:rsidRDefault="007A36D0" w:rsidP="007A36D0">
            <w:pPr>
              <w:spacing w:after="0" w:line="0" w:lineRule="atLeast"/>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ԳՕՍՏ 4403-91</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3820C858" w14:textId="77777777" w:rsidR="007A36D0" w:rsidRPr="004C6412" w:rsidRDefault="007A36D0" w:rsidP="003005C9">
            <w:pPr>
              <w:spacing w:after="0" w:line="0" w:lineRule="atLeast"/>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«Գործվածքներ մետաքսե և սինթետիկ թելերից մաղերի համար</w:t>
            </w:r>
            <w:r w:rsidR="003005C9" w:rsidRPr="000A3BCE">
              <w:rPr>
                <w:rFonts w:ascii="GHEA Grapalat" w:eastAsia="Calibri" w:hAnsi="Cambria Math" w:cs="Cambria Math"/>
                <w:sz w:val="24"/>
                <w:szCs w:val="24"/>
                <w:lang w:val="hy-AM" w:bidi="fa-IR"/>
              </w:rPr>
              <w:t>.</w:t>
            </w:r>
            <w:r w:rsidRPr="004C6412">
              <w:rPr>
                <w:rFonts w:ascii="GHEA Grapalat" w:eastAsia="Calibri" w:hAnsi="GHEA Grapalat" w:cs="Times New Roman"/>
                <w:sz w:val="24"/>
                <w:szCs w:val="24"/>
                <w:lang w:val="hy-AM" w:bidi="fa-IR"/>
              </w:rPr>
              <w:t xml:space="preserve"> Ընդհանուր տեխնիկական պայմաններ» </w:t>
            </w:r>
          </w:p>
        </w:tc>
      </w:tr>
    </w:tbl>
    <w:p w14:paraId="4AE9AB93" w14:textId="77777777" w:rsidR="007A36D0" w:rsidRPr="004C6412" w:rsidRDefault="007A36D0" w:rsidP="007A36D0">
      <w:pPr>
        <w:spacing w:after="0" w:line="0" w:lineRule="atLeast"/>
        <w:ind w:firstLine="900"/>
        <w:jc w:val="both"/>
        <w:rPr>
          <w:rFonts w:ascii="GHEA Grapalat" w:eastAsia="Sylfaen" w:hAnsi="GHEA Grapalat" w:cs="Times New Roman"/>
          <w:b/>
          <w:bCs/>
          <w:sz w:val="24"/>
          <w:szCs w:val="24"/>
          <w:lang w:val="hy-AM" w:eastAsia="ru-RU" w:bidi="fa-IR"/>
        </w:rPr>
      </w:pPr>
    </w:p>
    <w:p w14:paraId="0167FEF9" w14:textId="77777777" w:rsidR="007A36D0" w:rsidRPr="004C6412" w:rsidRDefault="007A36D0" w:rsidP="007A36D0">
      <w:pPr>
        <w:spacing w:after="0" w:line="0" w:lineRule="atLeast"/>
        <w:ind w:firstLine="567"/>
        <w:jc w:val="both"/>
        <w:rPr>
          <w:rFonts w:ascii="GHEA Grapalat" w:eastAsia="Sylfaen" w:hAnsi="GHEA Grapalat" w:cs="Times New Roman"/>
          <w:b/>
          <w:bCs/>
          <w:sz w:val="24"/>
          <w:szCs w:val="24"/>
          <w:lang w:val="hy-AM" w:eastAsia="ru-RU" w:bidi="fa-IR"/>
        </w:rPr>
      </w:pPr>
    </w:p>
    <w:p w14:paraId="0DAD3E66" w14:textId="77777777" w:rsidR="003005C9" w:rsidRDefault="003005C9" w:rsidP="007A36D0">
      <w:pPr>
        <w:spacing w:after="0" w:line="0" w:lineRule="atLeast"/>
        <w:ind w:firstLine="567"/>
        <w:jc w:val="center"/>
        <w:rPr>
          <w:rFonts w:ascii="GHEA Grapalat" w:eastAsia="Sylfaen" w:hAnsi="GHEA Grapalat" w:cs="Times New Roman"/>
          <w:b/>
          <w:bCs/>
          <w:sz w:val="24"/>
          <w:szCs w:val="24"/>
          <w:lang w:eastAsia="ru-RU" w:bidi="fa-IR"/>
        </w:rPr>
      </w:pPr>
    </w:p>
    <w:p w14:paraId="4A3F7B6A" w14:textId="77777777" w:rsidR="003005C9" w:rsidRDefault="003005C9" w:rsidP="007A36D0">
      <w:pPr>
        <w:spacing w:after="0" w:line="0" w:lineRule="atLeast"/>
        <w:ind w:firstLine="567"/>
        <w:jc w:val="center"/>
        <w:rPr>
          <w:rFonts w:ascii="GHEA Grapalat" w:eastAsia="Sylfaen" w:hAnsi="GHEA Grapalat" w:cs="Times New Roman"/>
          <w:b/>
          <w:bCs/>
          <w:sz w:val="24"/>
          <w:szCs w:val="24"/>
          <w:lang w:eastAsia="ru-RU" w:bidi="fa-IR"/>
        </w:rPr>
      </w:pPr>
    </w:p>
    <w:p w14:paraId="006E64DF" w14:textId="77777777" w:rsidR="003005C9" w:rsidRDefault="003005C9" w:rsidP="007A36D0">
      <w:pPr>
        <w:spacing w:after="0" w:line="0" w:lineRule="atLeast"/>
        <w:ind w:firstLine="567"/>
        <w:jc w:val="center"/>
        <w:rPr>
          <w:rFonts w:ascii="GHEA Grapalat" w:eastAsia="Sylfaen" w:hAnsi="GHEA Grapalat" w:cs="Times New Roman"/>
          <w:b/>
          <w:bCs/>
          <w:sz w:val="24"/>
          <w:szCs w:val="24"/>
          <w:lang w:eastAsia="ru-RU" w:bidi="fa-IR"/>
        </w:rPr>
      </w:pPr>
    </w:p>
    <w:p w14:paraId="2620623B" w14:textId="77777777" w:rsidR="007A36D0" w:rsidRPr="005A5788" w:rsidRDefault="007A36D0" w:rsidP="007A36D0">
      <w:pPr>
        <w:spacing w:after="0" w:line="0" w:lineRule="atLeast"/>
        <w:ind w:firstLine="567"/>
        <w:jc w:val="center"/>
        <w:rPr>
          <w:rFonts w:ascii="GHEA Grapalat" w:eastAsia="Calibri" w:hAnsi="GHEA Grapalat" w:cs="Times New Roman"/>
          <w:sz w:val="24"/>
          <w:szCs w:val="24"/>
          <w:lang w:bidi="fa-IR"/>
        </w:rPr>
      </w:pPr>
      <w:r w:rsidRPr="004C6412">
        <w:rPr>
          <w:rFonts w:ascii="GHEA Grapalat" w:eastAsia="Sylfaen" w:hAnsi="GHEA Grapalat" w:cs="Times New Roman"/>
          <w:b/>
          <w:bCs/>
          <w:sz w:val="24"/>
          <w:szCs w:val="24"/>
          <w:lang w:val="hy-AM" w:eastAsia="ru-RU" w:bidi="fa-IR"/>
        </w:rPr>
        <w:lastRenderedPageBreak/>
        <w:t>3</w:t>
      </w:r>
      <w:r w:rsidR="003D20B9" w:rsidRPr="004C6412">
        <w:rPr>
          <w:rFonts w:ascii="GHEA Grapalat" w:eastAsia="MS Gothic" w:hAnsi="GHEA Grapalat" w:cs="Cambria Math"/>
          <w:b/>
          <w:bCs/>
          <w:sz w:val="24"/>
          <w:szCs w:val="24"/>
          <w:lang w:eastAsia="ru-RU" w:bidi="fa-IR"/>
        </w:rPr>
        <w:t>.</w:t>
      </w:r>
      <w:r w:rsidRPr="004C6412">
        <w:rPr>
          <w:rFonts w:ascii="GHEA Grapalat" w:eastAsia="Sylfaen" w:hAnsi="GHEA Grapalat" w:cs="Cambria Math"/>
          <w:b/>
          <w:bCs/>
          <w:sz w:val="24"/>
          <w:szCs w:val="24"/>
          <w:lang w:val="hy-AM" w:eastAsia="ru-RU" w:bidi="fa-IR"/>
        </w:rPr>
        <w:t xml:space="preserve"> </w:t>
      </w:r>
      <w:r w:rsidR="005A5788">
        <w:rPr>
          <w:rFonts w:ascii="GHEA Grapalat" w:eastAsia="Tahoma" w:hAnsi="GHEA Grapalat" w:cs="Arial"/>
          <w:b/>
          <w:sz w:val="24"/>
          <w:szCs w:val="24"/>
          <w:lang w:bidi="fa-IR"/>
        </w:rPr>
        <w:t>ՀԱՍԿԱՑՈՒԹՅՈՒՆՆԵՐ</w:t>
      </w:r>
    </w:p>
    <w:p w14:paraId="43653326" w14:textId="77777777" w:rsidR="007A36D0" w:rsidRPr="004C6412" w:rsidRDefault="007A36D0" w:rsidP="007A36D0">
      <w:pPr>
        <w:spacing w:after="0" w:line="360" w:lineRule="auto"/>
        <w:ind w:firstLine="567"/>
        <w:jc w:val="both"/>
        <w:rPr>
          <w:rFonts w:ascii="GHEA Grapalat" w:eastAsia="Calibri" w:hAnsi="GHEA Grapalat" w:cs="Times New Roman"/>
          <w:color w:val="0070C0"/>
          <w:sz w:val="24"/>
          <w:szCs w:val="24"/>
          <w:lang w:val="hy-AM" w:bidi="fa-IR"/>
        </w:rPr>
      </w:pPr>
    </w:p>
    <w:p w14:paraId="1C680340" w14:textId="77777777" w:rsidR="007A36D0" w:rsidRPr="000A3BCE" w:rsidRDefault="007A36D0" w:rsidP="007A36D0">
      <w:pPr>
        <w:spacing w:after="0" w:line="360" w:lineRule="auto"/>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       4</w:t>
      </w:r>
      <w:r w:rsidR="003D20B9" w:rsidRPr="000A3BCE">
        <w:rPr>
          <w:rFonts w:ascii="GHEA Grapalat" w:eastAsia="Calibri" w:hAnsi="GHEA Grapalat" w:cs="Times New Roman"/>
          <w:sz w:val="24"/>
          <w:szCs w:val="24"/>
          <w:lang w:val="hy-AM" w:bidi="fa-IR"/>
        </w:rPr>
        <w:t>.</w:t>
      </w:r>
      <w:r w:rsidRPr="004C6412">
        <w:rPr>
          <w:rFonts w:ascii="GHEA Grapalat" w:eastAsia="Calibri" w:hAnsi="GHEA Grapalat" w:cs="Times New Roman"/>
          <w:sz w:val="24"/>
          <w:szCs w:val="24"/>
          <w:lang w:val="hy-AM" w:bidi="fa-IR"/>
        </w:rPr>
        <w:t xml:space="preserve"> Սույն նորմերում օգտագործված են </w:t>
      </w:r>
      <w:r w:rsidR="00FC6645" w:rsidRPr="000A3BCE">
        <w:rPr>
          <w:rFonts w:ascii="GHEA Grapalat" w:eastAsia="Calibri" w:hAnsi="GHEA Grapalat" w:cs="Times New Roman"/>
          <w:sz w:val="24"/>
          <w:szCs w:val="24"/>
          <w:lang w:val="hy-AM" w:bidi="fa-IR"/>
        </w:rPr>
        <w:t xml:space="preserve">հետևյալ </w:t>
      </w:r>
      <w:r w:rsidR="005A5788" w:rsidRPr="000A3BCE">
        <w:rPr>
          <w:rFonts w:ascii="GHEA Grapalat" w:eastAsia="Calibri" w:hAnsi="GHEA Grapalat" w:cs="Times New Roman"/>
          <w:sz w:val="24"/>
          <w:szCs w:val="24"/>
          <w:lang w:val="hy-AM" w:bidi="fa-IR"/>
        </w:rPr>
        <w:t>հասկացություններ</w:t>
      </w:r>
      <w:r w:rsidR="00FC6645" w:rsidRPr="000A3BCE">
        <w:rPr>
          <w:rFonts w:ascii="GHEA Grapalat" w:eastAsia="Calibri" w:hAnsi="GHEA Grapalat" w:cs="Times New Roman"/>
          <w:sz w:val="24"/>
          <w:szCs w:val="24"/>
          <w:lang w:val="hy-AM" w:bidi="fa-IR"/>
        </w:rPr>
        <w:t>ը՝ ըստ</w:t>
      </w:r>
      <w:r w:rsidRPr="004C6412">
        <w:rPr>
          <w:rFonts w:ascii="GHEA Grapalat" w:eastAsia="Calibri" w:hAnsi="GHEA Grapalat" w:cs="Times New Roman"/>
          <w:sz w:val="24"/>
          <w:szCs w:val="24"/>
          <w:lang w:val="hy-AM" w:bidi="fa-IR"/>
        </w:rPr>
        <w:t xml:space="preserve"> ԳՕՍՏ 19185 -73 միջպետական ստանդարտի</w:t>
      </w:r>
      <w:r w:rsidR="005A5788" w:rsidRPr="000A3BCE">
        <w:rPr>
          <w:rFonts w:ascii="GHEA Grapalat" w:eastAsia="Calibri" w:hAnsi="GHEA Grapalat" w:cs="Times New Roman"/>
          <w:sz w:val="24"/>
          <w:szCs w:val="24"/>
          <w:lang w:val="hy-AM" w:bidi="fa-IR"/>
        </w:rPr>
        <w:t>.</w:t>
      </w:r>
    </w:p>
    <w:p w14:paraId="5D516027"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1) </w:t>
      </w:r>
      <w:r w:rsidRPr="004C6412">
        <w:rPr>
          <w:rFonts w:ascii="GHEA Grapalat" w:eastAsia="Times New Roman" w:hAnsi="GHEA Grapalat" w:cs="Arial"/>
          <w:b/>
          <w:bCs/>
          <w:sz w:val="24"/>
          <w:szCs w:val="24"/>
          <w:lang w:val="hy-AM" w:eastAsia="ru-RU"/>
        </w:rPr>
        <w:t>ձկնատնտեսական նշանակության ջրային օբյեկտի անվտանգ վայր</w:t>
      </w:r>
      <w:r w:rsidRPr="004C6412">
        <w:rPr>
          <w:rFonts w:ascii="GHEA Grapalat" w:eastAsia="Times New Roman" w:hAnsi="GHEA Grapalat" w:cs="Arial"/>
          <w:sz w:val="24"/>
          <w:szCs w:val="24"/>
          <w:lang w:val="hy-AM" w:eastAsia="ru-RU"/>
        </w:rPr>
        <w:t>՝ ջրային օբյեկտի գոտի, որտեղ դեպի հիդրոտեխնիկական կառույց և (կամ) ջրառի սարք ուղղված հոսքի արագությունները փոքր են պաշտպանվող ամենափոքր չափի ձկների հոսատարման կամ ջրային օբյեկտի տարանցիկ հոսքի արագություններից,</w:t>
      </w:r>
    </w:p>
    <w:p w14:paraId="15E290F6"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2) </w:t>
      </w:r>
      <w:r w:rsidRPr="004C6412">
        <w:rPr>
          <w:rFonts w:ascii="GHEA Grapalat" w:eastAsia="Times New Roman" w:hAnsi="GHEA Grapalat" w:cs="Arial"/>
          <w:b/>
          <w:bCs/>
          <w:sz w:val="24"/>
          <w:szCs w:val="24"/>
          <w:lang w:val="hy-AM" w:eastAsia="ru-RU"/>
        </w:rPr>
        <w:t>ցատկի արագություն</w:t>
      </w:r>
      <w:r w:rsidRPr="004C6412">
        <w:rPr>
          <w:rFonts w:ascii="GHEA Grapalat" w:eastAsia="Times New Roman" w:hAnsi="GHEA Grapalat" w:cs="Arial"/>
          <w:sz w:val="24"/>
          <w:szCs w:val="24"/>
          <w:lang w:val="hy-AM" w:eastAsia="ru-RU"/>
        </w:rPr>
        <w:t>՝ հոսանքի առավելագույն արագությունը, որը ձուկը կարող է հաղթահարել կարճ ժամանակահատվածում,</w:t>
      </w:r>
    </w:p>
    <w:p w14:paraId="2FDFEA36" w14:textId="77777777" w:rsidR="007A36D0" w:rsidRPr="004C6412" w:rsidRDefault="007A36D0" w:rsidP="007A36D0">
      <w:pPr>
        <w:spacing w:after="0" w:line="360" w:lineRule="auto"/>
        <w:ind w:firstLine="432"/>
        <w:contextualSpacing/>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 xml:space="preserve">3)  </w:t>
      </w:r>
      <w:r w:rsidRPr="004C6412">
        <w:rPr>
          <w:rFonts w:ascii="GHEA Grapalat" w:eastAsia="Times New Roman" w:hAnsi="GHEA Grapalat" w:cs="Arial"/>
          <w:b/>
          <w:bCs/>
          <w:sz w:val="24"/>
          <w:szCs w:val="24"/>
          <w:lang w:val="hy-AM" w:eastAsia="ru-RU"/>
        </w:rPr>
        <w:t>ճնշումային ճակատ</w:t>
      </w:r>
      <w:r w:rsidRPr="004C6412">
        <w:rPr>
          <w:rFonts w:ascii="GHEA Grapalat" w:eastAsia="Times New Roman" w:hAnsi="GHEA Grapalat" w:cs="Arial"/>
          <w:sz w:val="24"/>
          <w:szCs w:val="24"/>
          <w:lang w:val="hy-AM" w:eastAsia="ru-RU"/>
        </w:rPr>
        <w:t>՝ դիմհար կառույցների ամբողջություն, որոնք դիմակայում են ջրի ճնշմանը,</w:t>
      </w:r>
      <w:r w:rsidRPr="004C6412">
        <w:rPr>
          <w:rFonts w:ascii="GHEA Grapalat" w:eastAsia="Calibri" w:hAnsi="GHEA Grapalat" w:cs="Times New Roman"/>
          <w:lang w:val="hy-AM"/>
        </w:rPr>
        <w:t xml:space="preserve"> </w:t>
      </w:r>
    </w:p>
    <w:p w14:paraId="3C28DFFA"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4)  </w:t>
      </w:r>
      <w:r w:rsidRPr="004C6412">
        <w:rPr>
          <w:rFonts w:ascii="GHEA Grapalat" w:eastAsia="Times New Roman" w:hAnsi="GHEA Grapalat" w:cs="Arial"/>
          <w:b/>
          <w:bCs/>
          <w:sz w:val="24"/>
          <w:szCs w:val="24"/>
          <w:lang w:val="hy-AM" w:eastAsia="ru-RU"/>
        </w:rPr>
        <w:t xml:space="preserve">պոմպակայան՝ </w:t>
      </w:r>
      <w:r w:rsidRPr="004C6412">
        <w:rPr>
          <w:rFonts w:ascii="GHEA Grapalat" w:eastAsia="Times New Roman" w:hAnsi="GHEA Grapalat" w:cs="Arial"/>
          <w:sz w:val="24"/>
          <w:szCs w:val="24"/>
          <w:lang w:val="hy-AM" w:eastAsia="ru-RU"/>
        </w:rPr>
        <w:t>հիդրոտեխնիկական կառույցների և սարքավորումների համալիր՝ սահմանված ծախսով, ճնշմամբ և ժամանակով սպառողին ջուր մատակարարելու համար,</w:t>
      </w:r>
    </w:p>
    <w:p w14:paraId="072542CE"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5) </w:t>
      </w:r>
      <w:r w:rsidRPr="004C6412">
        <w:rPr>
          <w:rFonts w:ascii="GHEA Grapalat" w:eastAsia="Times New Roman" w:hAnsi="GHEA Grapalat" w:cs="Arial"/>
          <w:b/>
          <w:bCs/>
          <w:sz w:val="24"/>
          <w:szCs w:val="24"/>
          <w:lang w:val="hy-AM" w:eastAsia="ru-RU"/>
        </w:rPr>
        <w:t>պաշտպանական կառույց</w:t>
      </w:r>
      <w:r w:rsidRPr="004C6412">
        <w:rPr>
          <w:rFonts w:ascii="GHEA Grapalat" w:eastAsia="Times New Roman" w:hAnsi="GHEA Grapalat" w:cs="Arial"/>
          <w:sz w:val="24"/>
          <w:szCs w:val="24"/>
          <w:lang w:val="hy-AM" w:eastAsia="ru-RU"/>
        </w:rPr>
        <w:t>՝ ջրային տարածքը կամ ափամերձ գոտին ալեկոծությունից, ջրաբերուկներից և սառույցից պաշտպանող հիդրոտեխնիկական կառույց,</w:t>
      </w:r>
    </w:p>
    <w:p w14:paraId="3B80892A"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6)  </w:t>
      </w:r>
      <w:r w:rsidRPr="004C6412">
        <w:rPr>
          <w:rFonts w:ascii="GHEA Grapalat" w:eastAsia="Times New Roman" w:hAnsi="GHEA Grapalat" w:cs="Arial"/>
          <w:b/>
          <w:bCs/>
          <w:sz w:val="24"/>
          <w:szCs w:val="24"/>
          <w:lang w:val="hy-AM" w:eastAsia="ru-RU"/>
        </w:rPr>
        <w:t>շեմային արագություն</w:t>
      </w:r>
      <w:r w:rsidRPr="004C6412">
        <w:rPr>
          <w:rFonts w:ascii="GHEA Grapalat" w:eastAsia="Times New Roman" w:hAnsi="GHEA Grapalat" w:cs="Arial"/>
          <w:sz w:val="24"/>
          <w:szCs w:val="24"/>
          <w:lang w:val="hy-AM" w:eastAsia="ru-RU"/>
        </w:rPr>
        <w:t>՝ ջրի հոսքի նվազագույն արագությունը, որի դեպքում հոսքի նկատմամբ ձկների մոտ առաջանում է ռեակցիա,</w:t>
      </w:r>
    </w:p>
    <w:p w14:paraId="4D1AF02A"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7)  </w:t>
      </w:r>
      <w:r w:rsidRPr="004C6412">
        <w:rPr>
          <w:rFonts w:ascii="GHEA Grapalat" w:eastAsia="Times New Roman" w:hAnsi="GHEA Grapalat" w:cs="Arial"/>
          <w:b/>
          <w:bCs/>
          <w:sz w:val="24"/>
          <w:szCs w:val="24"/>
          <w:lang w:val="hy-AM" w:eastAsia="ru-RU"/>
        </w:rPr>
        <w:t>հոսքաձևավորիչ՝</w:t>
      </w:r>
      <w:r w:rsidRPr="004C6412">
        <w:rPr>
          <w:rFonts w:ascii="GHEA Grapalat" w:eastAsia="Times New Roman" w:hAnsi="GHEA Grapalat" w:cs="Arial"/>
          <w:sz w:val="24"/>
          <w:szCs w:val="24"/>
          <w:lang w:val="hy-AM" w:eastAsia="ru-RU"/>
        </w:rPr>
        <w:t xml:space="preserve"> սարք, որը նախատեսված է հիդրավլիկական շիթային պատվար ստեղծելու համար,</w:t>
      </w:r>
    </w:p>
    <w:p w14:paraId="1D7C6848"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8)  </w:t>
      </w:r>
      <w:r w:rsidRPr="004C6412">
        <w:rPr>
          <w:rFonts w:ascii="GHEA Grapalat" w:eastAsia="Times New Roman" w:hAnsi="GHEA Grapalat" w:cs="Arial"/>
          <w:b/>
          <w:bCs/>
          <w:sz w:val="24"/>
          <w:szCs w:val="24"/>
          <w:lang w:val="hy-AM" w:eastAsia="ru-RU"/>
        </w:rPr>
        <w:t>հոսքաձևավորող տարրեր՝</w:t>
      </w:r>
      <w:r w:rsidRPr="004C6412">
        <w:rPr>
          <w:rFonts w:ascii="GHEA Grapalat" w:eastAsia="Times New Roman" w:hAnsi="GHEA Grapalat" w:cs="Arial"/>
          <w:sz w:val="24"/>
          <w:szCs w:val="24"/>
          <w:lang w:val="hy-AM" w:eastAsia="ru-RU"/>
        </w:rPr>
        <w:t xml:space="preserve"> ձկնապաշտպան կառույցի տարրեր, որոնք նպաստում են հոսքի պահանջվող պարամետրերի ձևավորմանը (ծայրափողակներ, դիֆուզորներ, թիթեղներ, հոսքաձևավորիչներ</w:t>
      </w:r>
      <w:bookmarkStart w:id="1" w:name="_Hlk139807716"/>
      <w:r w:rsidRPr="004C6412">
        <w:rPr>
          <w:rFonts w:ascii="GHEA Grapalat" w:eastAsia="Times New Roman" w:hAnsi="GHEA Grapalat" w:cs="Arial"/>
          <w:sz w:val="24"/>
          <w:szCs w:val="24"/>
          <w:lang w:val="hy-AM" w:eastAsia="ru-RU"/>
        </w:rPr>
        <w:t>)</w:t>
      </w:r>
      <w:bookmarkEnd w:id="1"/>
      <w:r w:rsidRPr="004C6412">
        <w:rPr>
          <w:rFonts w:ascii="GHEA Grapalat" w:eastAsia="Times New Roman" w:hAnsi="GHEA Grapalat" w:cs="Arial"/>
          <w:sz w:val="24"/>
          <w:szCs w:val="24"/>
          <w:lang w:val="hy-AM" w:eastAsia="ru-RU"/>
        </w:rPr>
        <w:t>,</w:t>
      </w:r>
    </w:p>
    <w:p w14:paraId="48B950A5"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9) </w:t>
      </w:r>
      <w:r w:rsidRPr="004C6412">
        <w:rPr>
          <w:rFonts w:ascii="GHEA Grapalat" w:eastAsia="Times New Roman" w:hAnsi="GHEA Grapalat" w:cs="Arial"/>
          <w:b/>
          <w:bCs/>
          <w:sz w:val="24"/>
          <w:szCs w:val="24"/>
          <w:lang w:val="hy-AM" w:eastAsia="ru-RU"/>
        </w:rPr>
        <w:t xml:space="preserve">գրավիչ </w:t>
      </w:r>
      <w:r w:rsidRPr="004C6412">
        <w:rPr>
          <w:rFonts w:ascii="GHEA Grapalat" w:eastAsia="Times New Roman" w:hAnsi="GHEA Grapalat" w:cs="Arial"/>
          <w:sz w:val="24"/>
          <w:szCs w:val="24"/>
          <w:lang w:val="hy-AM" w:eastAsia="ru-RU"/>
        </w:rPr>
        <w:t xml:space="preserve">(հրապուրիչ) </w:t>
      </w:r>
      <w:r w:rsidRPr="004C6412">
        <w:rPr>
          <w:rFonts w:ascii="GHEA Grapalat" w:eastAsia="Times New Roman" w:hAnsi="GHEA Grapalat" w:cs="Arial"/>
          <w:b/>
          <w:bCs/>
          <w:sz w:val="24"/>
          <w:szCs w:val="24"/>
          <w:lang w:val="hy-AM" w:eastAsia="ru-RU"/>
        </w:rPr>
        <w:t>արագություն</w:t>
      </w:r>
      <w:r w:rsidRPr="004C6412">
        <w:rPr>
          <w:rFonts w:ascii="GHEA Grapalat" w:eastAsia="Times New Roman" w:hAnsi="GHEA Grapalat" w:cs="Arial"/>
          <w:sz w:val="24"/>
          <w:szCs w:val="24"/>
          <w:lang w:val="hy-AM" w:eastAsia="ru-RU"/>
        </w:rPr>
        <w:t>՝ ջրի հոսքի օպտիմալ արագություն՝ ձկներին ձկնակուտակարան ներգրավելու համար,</w:t>
      </w:r>
    </w:p>
    <w:p w14:paraId="0857B684"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10) </w:t>
      </w:r>
      <w:r w:rsidRPr="004C6412">
        <w:rPr>
          <w:rFonts w:ascii="GHEA Grapalat" w:eastAsia="Times New Roman" w:hAnsi="GHEA Grapalat" w:cs="Arial"/>
          <w:b/>
          <w:bCs/>
          <w:sz w:val="24"/>
          <w:szCs w:val="24"/>
          <w:lang w:val="hy-AM" w:eastAsia="ru-RU"/>
        </w:rPr>
        <w:t>մաքրման սարք՝</w:t>
      </w:r>
      <w:r w:rsidRPr="004C6412">
        <w:rPr>
          <w:rFonts w:ascii="GHEA Grapalat" w:eastAsia="Times New Roman" w:hAnsi="GHEA Grapalat" w:cs="Arial"/>
          <w:sz w:val="24"/>
          <w:szCs w:val="24"/>
          <w:lang w:val="hy-AM" w:eastAsia="ru-RU"/>
        </w:rPr>
        <w:t xml:space="preserve"> ձկնապաշտպան կառույցի էկրանը աղբից մաքրելու համար նախատեսված տեխնիկական լուծում,</w:t>
      </w:r>
    </w:p>
    <w:p w14:paraId="2801A100"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11) </w:t>
      </w:r>
      <w:r w:rsidRPr="004C6412">
        <w:rPr>
          <w:rFonts w:ascii="GHEA Grapalat" w:eastAsia="Times New Roman" w:hAnsi="GHEA Grapalat" w:cs="Arial"/>
          <w:b/>
          <w:bCs/>
          <w:sz w:val="24"/>
          <w:szCs w:val="24"/>
          <w:lang w:val="hy-AM" w:eastAsia="ru-RU"/>
        </w:rPr>
        <w:t>ձկնապաշտպան կառույցներ</w:t>
      </w:r>
      <w:r w:rsidRPr="004C6412">
        <w:rPr>
          <w:rFonts w:ascii="GHEA Grapalat" w:eastAsia="Times New Roman" w:hAnsi="GHEA Grapalat" w:cs="Arial"/>
          <w:sz w:val="24"/>
          <w:szCs w:val="24"/>
          <w:lang w:val="hy-AM" w:eastAsia="ru-RU"/>
        </w:rPr>
        <w:t xml:space="preserve">՝ հիդրոտեխնիկական կառույցներ և (կամ) սարքեր, որոնք նախատեսված են թրթուրների, մանրաձկների և հասուն ձկների մուտքը դեպի հիդրոտեխնիկական կառույցներ և (կամ) ջրառ կանխելու համար և կենսունակ վիճակում </w:t>
      </w:r>
      <w:r w:rsidRPr="004C6412">
        <w:rPr>
          <w:rFonts w:ascii="GHEA Grapalat" w:eastAsia="Times New Roman" w:hAnsi="GHEA Grapalat" w:cs="Arial"/>
          <w:sz w:val="24"/>
          <w:szCs w:val="24"/>
          <w:lang w:val="hy-AM" w:eastAsia="ru-RU"/>
        </w:rPr>
        <w:lastRenderedPageBreak/>
        <w:t xml:space="preserve">դրանք </w:t>
      </w:r>
      <w:bookmarkStart w:id="2" w:name="_Hlk140055771"/>
      <w:r w:rsidRPr="004C6412">
        <w:rPr>
          <w:rFonts w:ascii="GHEA Grapalat" w:eastAsia="Times New Roman" w:hAnsi="GHEA Grapalat" w:cs="Arial"/>
          <w:sz w:val="24"/>
          <w:szCs w:val="24"/>
          <w:lang w:val="hy-AM" w:eastAsia="ru-RU"/>
        </w:rPr>
        <w:t>ձկնատնտեսական նշանակության ջրային օբյեկտի անվտանգ վայր տեղափոխելու համար</w:t>
      </w:r>
      <w:bookmarkEnd w:id="2"/>
      <w:r w:rsidRPr="004C6412">
        <w:rPr>
          <w:rFonts w:ascii="GHEA Grapalat" w:eastAsia="Times New Roman" w:hAnsi="GHEA Grapalat" w:cs="Arial"/>
          <w:sz w:val="24"/>
          <w:szCs w:val="24"/>
          <w:lang w:val="hy-AM" w:eastAsia="ru-RU"/>
        </w:rPr>
        <w:t>,</w:t>
      </w:r>
    </w:p>
    <w:p w14:paraId="618A3592" w14:textId="77777777" w:rsidR="007A36D0" w:rsidRPr="004C6412" w:rsidRDefault="007A36D0" w:rsidP="007A36D0">
      <w:pPr>
        <w:spacing w:after="0" w:line="360" w:lineRule="auto"/>
        <w:ind w:firstLine="432"/>
        <w:contextualSpacing/>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 xml:space="preserve">12) </w:t>
      </w:r>
      <w:r w:rsidRPr="004C6412">
        <w:rPr>
          <w:rFonts w:ascii="GHEA Grapalat" w:eastAsia="Times New Roman" w:hAnsi="GHEA Grapalat" w:cs="Arial"/>
          <w:b/>
          <w:bCs/>
          <w:sz w:val="24"/>
          <w:szCs w:val="24"/>
          <w:lang w:val="hy-AM" w:eastAsia="ru-RU"/>
        </w:rPr>
        <w:t>ձկնակողմնատար՝</w:t>
      </w:r>
      <w:r w:rsidRPr="004C6412">
        <w:rPr>
          <w:rFonts w:ascii="GHEA Grapalat" w:eastAsia="Times New Roman" w:hAnsi="GHEA Grapalat" w:cs="Arial"/>
          <w:sz w:val="24"/>
          <w:szCs w:val="24"/>
          <w:lang w:val="hy-AM" w:eastAsia="ru-RU"/>
        </w:rPr>
        <w:t xml:space="preserve"> ձկնապաշտպան կառույցի տարր, որը նախատեսված է թրթուրներին, մանրաձկներին և հասուն ձկներին ձկնատնտեսական նշանակության ջրային օբյեկտի անվտանգ վայր տեղափոխելու համար՝ պահպանելով դրանց կենսունակությունը,</w:t>
      </w:r>
      <w:r w:rsidRPr="004C6412">
        <w:rPr>
          <w:rFonts w:ascii="GHEA Grapalat" w:eastAsia="Calibri" w:hAnsi="GHEA Grapalat" w:cs="Times New Roman"/>
          <w:lang w:val="hy-AM"/>
        </w:rPr>
        <w:t xml:space="preserve"> </w:t>
      </w:r>
    </w:p>
    <w:p w14:paraId="0E360134" w14:textId="77777777" w:rsidR="007A36D0" w:rsidRPr="000A3BCE"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13) </w:t>
      </w:r>
      <w:bookmarkStart w:id="3" w:name="_Hlk140055010"/>
      <w:r w:rsidRPr="004C6412">
        <w:rPr>
          <w:rFonts w:ascii="GHEA Grapalat" w:eastAsia="Times New Roman" w:hAnsi="GHEA Grapalat" w:cs="Arial"/>
          <w:b/>
          <w:bCs/>
          <w:sz w:val="24"/>
          <w:szCs w:val="24"/>
          <w:lang w:val="hy-AM" w:eastAsia="ru-RU"/>
        </w:rPr>
        <w:t xml:space="preserve">ձկնամբարձիչ </w:t>
      </w:r>
      <w:bookmarkEnd w:id="3"/>
      <w:r w:rsidRPr="004C6412">
        <w:rPr>
          <w:rFonts w:ascii="GHEA Grapalat" w:eastAsia="Times New Roman" w:hAnsi="GHEA Grapalat" w:cs="Arial"/>
          <w:b/>
          <w:bCs/>
          <w:sz w:val="24"/>
          <w:szCs w:val="24"/>
          <w:lang w:val="hy-AM" w:eastAsia="ru-RU"/>
        </w:rPr>
        <w:t>կառույցներ (ձկնամբարձիչներ)</w:t>
      </w:r>
      <w:r w:rsidRPr="004C6412">
        <w:rPr>
          <w:rFonts w:ascii="GHEA Grapalat" w:eastAsia="Times New Roman" w:hAnsi="GHEA Grapalat" w:cs="Arial"/>
          <w:sz w:val="24"/>
          <w:szCs w:val="24"/>
          <w:lang w:val="hy-AM" w:eastAsia="ru-RU"/>
        </w:rPr>
        <w:t xml:space="preserve">՝ ձկնանցարային կառույցներ, որոնցում ձկների տեղափոխումը ստորին բիեֆից վերին բիեֆ </w:t>
      </w:r>
      <w:r w:rsidR="00EE41A7">
        <w:rPr>
          <w:rFonts w:ascii="GHEA Grapalat" w:eastAsia="Times New Roman" w:hAnsi="GHEA Grapalat" w:cs="Arial"/>
          <w:sz w:val="24"/>
          <w:szCs w:val="24"/>
          <w:lang w:val="hy-AM" w:eastAsia="ru-RU"/>
        </w:rPr>
        <w:t>(</w:t>
      </w:r>
      <w:r w:rsidR="00EE41A7" w:rsidRPr="000A3BCE">
        <w:rPr>
          <w:rFonts w:ascii="GHEA Grapalat" w:eastAsia="Times New Roman" w:hAnsi="GHEA Grapalat" w:cs="Arial"/>
          <w:sz w:val="24"/>
          <w:szCs w:val="24"/>
          <w:lang w:val="hy-AM" w:eastAsia="ru-RU"/>
        </w:rPr>
        <w:t>գ</w:t>
      </w:r>
      <w:r w:rsidR="00EE41A7" w:rsidRPr="006B0C35">
        <w:rPr>
          <w:rFonts w:ascii="GHEA Grapalat" w:eastAsia="Times New Roman" w:hAnsi="GHEA Grapalat" w:cs="Arial"/>
          <w:sz w:val="24"/>
          <w:szCs w:val="24"/>
          <w:lang w:val="hy-AM" w:eastAsia="ru-RU"/>
        </w:rPr>
        <w:t>ետի կամ ջրանցքի հատված</w:t>
      </w:r>
      <w:r w:rsidR="00EE41A7" w:rsidRPr="000A3BCE">
        <w:rPr>
          <w:rFonts w:ascii="GHEA Grapalat" w:eastAsia="Times New Roman" w:hAnsi="GHEA Grapalat" w:cs="Arial"/>
          <w:sz w:val="24"/>
          <w:szCs w:val="24"/>
          <w:lang w:val="hy-AM" w:eastAsia="ru-RU"/>
        </w:rPr>
        <w:t xml:space="preserve"> </w:t>
      </w:r>
      <w:r w:rsidR="00EE41A7" w:rsidRPr="006B0C35">
        <w:rPr>
          <w:rFonts w:ascii="GHEA Grapalat" w:eastAsia="Times New Roman" w:hAnsi="GHEA Grapalat" w:cs="Arial"/>
          <w:sz w:val="24"/>
          <w:szCs w:val="24"/>
          <w:lang w:val="hy-AM" w:eastAsia="ru-RU"/>
        </w:rPr>
        <w:t xml:space="preserve">երկու հարակից ամբարտակների կամ </w:t>
      </w:r>
      <w:r w:rsidR="00EE41A7">
        <w:rPr>
          <w:rFonts w:ascii="GHEA Grapalat" w:eastAsia="Times New Roman" w:hAnsi="GHEA Grapalat" w:cs="Arial"/>
          <w:sz w:val="24"/>
          <w:szCs w:val="24"/>
          <w:lang w:val="hy-AM" w:eastAsia="ru-RU"/>
        </w:rPr>
        <w:t>ջր</w:t>
      </w:r>
      <w:r w:rsidR="00EE41A7" w:rsidRPr="000A3BCE">
        <w:rPr>
          <w:rFonts w:ascii="GHEA Grapalat" w:eastAsia="Times New Roman" w:hAnsi="GHEA Grapalat" w:cs="Arial"/>
          <w:sz w:val="24"/>
          <w:szCs w:val="24"/>
          <w:lang w:val="hy-AM" w:eastAsia="ru-RU"/>
        </w:rPr>
        <w:t>արգելակների</w:t>
      </w:r>
      <w:r w:rsidR="00EE41A7" w:rsidRPr="006B0C35">
        <w:rPr>
          <w:rFonts w:ascii="GHEA Grapalat" w:eastAsia="Times New Roman" w:hAnsi="GHEA Grapalat" w:cs="Arial"/>
          <w:sz w:val="24"/>
          <w:szCs w:val="24"/>
          <w:lang w:val="hy-AM" w:eastAsia="ru-RU"/>
        </w:rPr>
        <w:t xml:space="preserve"> միջև</w:t>
      </w:r>
      <w:r w:rsidR="00EE41A7">
        <w:rPr>
          <w:rFonts w:ascii="GHEA Grapalat" w:eastAsia="Times New Roman" w:hAnsi="GHEA Grapalat" w:cs="Arial"/>
          <w:sz w:val="24"/>
          <w:szCs w:val="24"/>
          <w:lang w:val="hy-AM" w:eastAsia="ru-RU"/>
        </w:rPr>
        <w:t>)</w:t>
      </w:r>
      <w:r w:rsidR="00EE41A7"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իրականացվում է ջրարգելակմամբ (շլյուզավորմամբ) կամ հատուկ տարաներով տեղափոխմամբ</w:t>
      </w:r>
      <w:r w:rsidR="00EE41A7" w:rsidRPr="000A3BCE">
        <w:rPr>
          <w:rFonts w:ascii="GHEA Grapalat" w:eastAsia="Times New Roman" w:hAnsi="GHEA Grapalat" w:cs="Arial"/>
          <w:sz w:val="24"/>
          <w:szCs w:val="24"/>
          <w:lang w:val="hy-AM" w:eastAsia="ru-RU"/>
        </w:rPr>
        <w:t xml:space="preserve">, </w:t>
      </w:r>
    </w:p>
    <w:p w14:paraId="48D8CF3A"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14)</w:t>
      </w:r>
      <w:r w:rsidR="006B0C35"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b/>
          <w:bCs/>
          <w:sz w:val="24"/>
          <w:szCs w:val="24"/>
          <w:lang w:val="hy-AM" w:eastAsia="ru-RU"/>
        </w:rPr>
        <w:t>ձկնանցարաններ</w:t>
      </w:r>
      <w:r w:rsidRPr="004C6412">
        <w:rPr>
          <w:rFonts w:ascii="GHEA Grapalat" w:eastAsia="Times New Roman" w:hAnsi="GHEA Grapalat" w:cs="Arial"/>
          <w:sz w:val="24"/>
          <w:szCs w:val="24"/>
          <w:lang w:val="hy-AM" w:eastAsia="ru-RU"/>
        </w:rPr>
        <w:t>՝ հիդրոտեխնիկական կառույցներ՝ անցողիկ, կիսաանցողիկ, իսկ որոշ դեպքերում նաև՝ տեղաբնակ ձկների անցման (տեղափոխման) համար՝ հիդրոհանգույցի ստորին բիեֆից վերին բիեֆ,</w:t>
      </w:r>
    </w:p>
    <w:p w14:paraId="4092CBC5"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15) </w:t>
      </w:r>
      <w:bookmarkStart w:id="4" w:name="_Hlk140056850"/>
      <w:r w:rsidRPr="004C6412">
        <w:rPr>
          <w:rFonts w:ascii="GHEA Grapalat" w:eastAsia="Times New Roman" w:hAnsi="GHEA Grapalat" w:cs="Arial"/>
          <w:b/>
          <w:bCs/>
          <w:sz w:val="24"/>
          <w:szCs w:val="24"/>
          <w:lang w:val="hy-AM" w:eastAsia="ru-RU"/>
        </w:rPr>
        <w:t>ձկնուղ</w:t>
      </w:r>
      <w:bookmarkEnd w:id="4"/>
      <w:r w:rsidRPr="004C6412">
        <w:rPr>
          <w:rFonts w:ascii="GHEA Grapalat" w:eastAsia="Times New Roman" w:hAnsi="GHEA Grapalat" w:cs="Arial"/>
          <w:b/>
          <w:bCs/>
          <w:sz w:val="24"/>
          <w:szCs w:val="24"/>
          <w:lang w:val="hy-AM" w:eastAsia="ru-RU"/>
        </w:rPr>
        <w:t>ու կառույցներ (ձկնուղիներ)՝</w:t>
      </w:r>
      <w:r w:rsidRPr="004C6412">
        <w:rPr>
          <w:rFonts w:ascii="GHEA Grapalat" w:eastAsia="Times New Roman" w:hAnsi="GHEA Grapalat" w:cs="Arial"/>
          <w:sz w:val="24"/>
          <w:szCs w:val="24"/>
          <w:lang w:val="hy-AM" w:eastAsia="ru-RU"/>
        </w:rPr>
        <w:t xml:space="preserve"> ձկնանցարաններ, որոնցում ստորին բիեֆից վերին բիեֆ տեղափոխվելիս ձուկն ինքնուրույն է հաղթահարում է ջրի հոսքի ճնշումը,</w:t>
      </w:r>
    </w:p>
    <w:p w14:paraId="5AA02D64"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16) </w:t>
      </w:r>
      <w:r w:rsidRPr="004C6412">
        <w:rPr>
          <w:rFonts w:ascii="GHEA Grapalat" w:eastAsia="Times New Roman" w:hAnsi="GHEA Grapalat" w:cs="Arial"/>
          <w:b/>
          <w:bCs/>
          <w:sz w:val="24"/>
          <w:szCs w:val="24"/>
          <w:lang w:val="hy-AM" w:eastAsia="ru-RU"/>
        </w:rPr>
        <w:t>հոսքի արագությունը էկրանին ուղղահայց ուղղությամբ՝</w:t>
      </w:r>
      <w:r w:rsidRPr="004C6412">
        <w:rPr>
          <w:rFonts w:ascii="GHEA Grapalat" w:eastAsia="Times New Roman" w:hAnsi="GHEA Grapalat" w:cs="Arial"/>
          <w:sz w:val="24"/>
          <w:szCs w:val="24"/>
          <w:lang w:val="hy-AM" w:eastAsia="ru-RU"/>
        </w:rPr>
        <w:t xml:space="preserve"> ջրի հոսքի արագության վեկտորն ուղղված դեպի հիդրոտեխնիկական կառույց և (կամ) ջրառի սարք, որն ուղղահայաց է ձկնապաշտպան կառույցի էկրանին (էկրանից մինչև 10 սմ հեռավորության վրա),</w:t>
      </w:r>
    </w:p>
    <w:p w14:paraId="4DFA3396"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17) </w:t>
      </w:r>
      <w:r w:rsidRPr="004C6412">
        <w:rPr>
          <w:rFonts w:ascii="GHEA Grapalat" w:eastAsia="Times New Roman" w:hAnsi="GHEA Grapalat" w:cs="Arial"/>
          <w:b/>
          <w:bCs/>
          <w:sz w:val="24"/>
          <w:szCs w:val="24"/>
          <w:lang w:val="hy-AM" w:eastAsia="ru-RU"/>
        </w:rPr>
        <w:t>հոսատար արագություն՝</w:t>
      </w:r>
      <w:r w:rsidRPr="004C6412">
        <w:rPr>
          <w:rFonts w:ascii="GHEA Grapalat" w:eastAsia="Times New Roman" w:hAnsi="GHEA Grapalat" w:cs="Arial"/>
          <w:sz w:val="24"/>
          <w:szCs w:val="24"/>
          <w:lang w:val="hy-AM" w:eastAsia="ru-RU"/>
        </w:rPr>
        <w:t xml:space="preserve"> ջրի հոսքի արագություն, որի գերազանցման դեպքում ձկները քշվում են հոսքով,</w:t>
      </w:r>
    </w:p>
    <w:p w14:paraId="1299EEAA"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18) </w:t>
      </w:r>
      <w:r w:rsidRPr="004C6412">
        <w:rPr>
          <w:rFonts w:ascii="GHEA Grapalat" w:eastAsia="Times New Roman" w:hAnsi="GHEA Grapalat" w:cs="Arial"/>
          <w:b/>
          <w:bCs/>
          <w:sz w:val="24"/>
          <w:szCs w:val="24"/>
          <w:lang w:val="hy-AM" w:eastAsia="ru-RU"/>
        </w:rPr>
        <w:t>տարանցիկ հոսք</w:t>
      </w:r>
      <w:r w:rsidRPr="004C6412">
        <w:rPr>
          <w:rFonts w:ascii="GHEA Grapalat" w:eastAsia="Times New Roman" w:hAnsi="GHEA Grapalat" w:cs="Arial"/>
          <w:sz w:val="24"/>
          <w:szCs w:val="24"/>
          <w:lang w:val="hy-AM" w:eastAsia="ru-RU"/>
        </w:rPr>
        <w:t>՝ ձկնապաշտպան կառույցի էկրանի երկայնքով հոսք, որը ձևավորվել է տարանցիկ հոսքով կամ ստեղծվել է հիդրավլիկական շիթային պատվարով՝ հոսքաձևավորիչի օգնությամբ:</w:t>
      </w:r>
    </w:p>
    <w:p w14:paraId="3665BC30" w14:textId="77777777" w:rsidR="007A36D0" w:rsidRPr="000A3BCE"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Arial"/>
          <w:sz w:val="24"/>
          <w:szCs w:val="24"/>
          <w:lang w:val="hy-AM" w:eastAsia="ru-RU"/>
        </w:rPr>
        <w:t>5</w:t>
      </w:r>
      <w:r w:rsidR="002E788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Cambria Math"/>
          <w:sz w:val="24"/>
          <w:szCs w:val="24"/>
          <w:lang w:val="hy-AM" w:eastAsia="ru-RU"/>
        </w:rPr>
        <w:t xml:space="preserve">  </w:t>
      </w:r>
      <w:r w:rsidRPr="004C6412">
        <w:rPr>
          <w:rFonts w:ascii="GHEA Grapalat" w:eastAsia="Times New Roman" w:hAnsi="GHEA Grapalat" w:cs="Arial"/>
          <w:sz w:val="24"/>
          <w:szCs w:val="24"/>
          <w:lang w:val="hy-AM" w:eastAsia="ru-RU"/>
        </w:rPr>
        <w:t xml:space="preserve">Նորմատիվ փաստաթղթի տեքստում օգտագործված </w:t>
      </w:r>
      <w:r w:rsidR="005A5788" w:rsidRPr="000A3BCE">
        <w:rPr>
          <w:rFonts w:ascii="GHEA Grapalat" w:eastAsia="Times New Roman" w:hAnsi="GHEA Grapalat" w:cs="Arial"/>
          <w:sz w:val="24"/>
          <w:szCs w:val="24"/>
          <w:lang w:val="hy-AM" w:eastAsia="ru-RU"/>
        </w:rPr>
        <w:t>պայմանական նշաններ</w:t>
      </w:r>
      <w:r w:rsidRPr="004C6412">
        <w:rPr>
          <w:rFonts w:ascii="GHEA Grapalat" w:eastAsia="Times New Roman" w:hAnsi="GHEA Grapalat" w:cs="Arial"/>
          <w:sz w:val="24"/>
          <w:szCs w:val="24"/>
          <w:lang w:val="hy-AM" w:eastAsia="ru-RU"/>
        </w:rPr>
        <w:t xml:space="preserve"> և վերծանումներ</w:t>
      </w:r>
      <w:r w:rsidR="005A5788" w:rsidRPr="000A3BCE">
        <w:rPr>
          <w:rFonts w:ascii="GHEA Grapalat" w:eastAsia="Times New Roman" w:hAnsi="GHEA Grapalat" w:cs="Arial"/>
          <w:sz w:val="24"/>
          <w:szCs w:val="24"/>
          <w:lang w:val="hy-AM" w:eastAsia="ru-RU"/>
        </w:rPr>
        <w:t xml:space="preserve">, որոնք </w:t>
      </w:r>
      <w:r w:rsidRPr="004C6412">
        <w:rPr>
          <w:rFonts w:ascii="GHEA Grapalat" w:eastAsia="Times New Roman" w:hAnsi="GHEA Grapalat" w:cs="Arial"/>
          <w:sz w:val="24"/>
          <w:szCs w:val="24"/>
          <w:lang w:val="hy-AM" w:eastAsia="ru-RU"/>
        </w:rPr>
        <w:t xml:space="preserve"> բերված են սույն նորմերի </w:t>
      </w:r>
      <w:r w:rsidRPr="004C6412">
        <w:rPr>
          <w:rFonts w:ascii="GHEA Grapalat" w:eastAsia="Times New Roman" w:hAnsi="GHEA Grapalat" w:cs="Cambria Math"/>
          <w:sz w:val="24"/>
          <w:szCs w:val="24"/>
          <w:lang w:val="hy-AM" w:eastAsia="ru-RU"/>
        </w:rPr>
        <w:t>20-րդ</w:t>
      </w:r>
      <w:r w:rsidRPr="004C6412">
        <w:rPr>
          <w:rFonts w:ascii="GHEA Grapalat" w:eastAsia="Times New Roman" w:hAnsi="GHEA Grapalat" w:cs="Times New Roman"/>
          <w:sz w:val="24"/>
          <w:szCs w:val="24"/>
          <w:lang w:val="hy-AM" w:eastAsia="ru-RU"/>
        </w:rPr>
        <w:t xml:space="preserve"> </w:t>
      </w:r>
      <w:r w:rsidRPr="004C6412">
        <w:rPr>
          <w:rFonts w:ascii="GHEA Grapalat" w:eastAsia="Times New Roman" w:hAnsi="GHEA Grapalat" w:cs="GHEA Grapalat"/>
          <w:sz w:val="24"/>
          <w:szCs w:val="24"/>
          <w:lang w:val="hy-AM" w:eastAsia="ru-RU"/>
        </w:rPr>
        <w:t>գլխ</w:t>
      </w:r>
      <w:r w:rsidRPr="004C6412">
        <w:rPr>
          <w:rFonts w:ascii="GHEA Grapalat" w:eastAsia="Times New Roman" w:hAnsi="GHEA Grapalat" w:cs="Arial"/>
          <w:sz w:val="24"/>
          <w:szCs w:val="24"/>
          <w:lang w:val="hy-AM" w:eastAsia="ru-RU"/>
        </w:rPr>
        <w:t>ում և համապատասխան բաժինների տեքստում:</w:t>
      </w:r>
    </w:p>
    <w:p w14:paraId="77F13B66" w14:textId="77777777" w:rsidR="00C17E4B" w:rsidRPr="000A3BCE" w:rsidRDefault="00C17E4B"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p>
    <w:p w14:paraId="7C80C092" w14:textId="77777777" w:rsidR="00C17E4B" w:rsidRPr="000A3BCE" w:rsidRDefault="00C17E4B"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p>
    <w:p w14:paraId="72689F71" w14:textId="77777777" w:rsidR="00C17E4B" w:rsidRPr="000A3BCE" w:rsidRDefault="00C17E4B"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p>
    <w:p w14:paraId="32B99C60" w14:textId="77777777" w:rsidR="00C17E4B" w:rsidRPr="000A3BCE" w:rsidRDefault="00C17E4B"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p>
    <w:p w14:paraId="15B0DF20" w14:textId="77777777" w:rsidR="007A36D0" w:rsidRPr="004C6412" w:rsidRDefault="007A36D0" w:rsidP="007A36D0">
      <w:pPr>
        <w:spacing w:after="0" w:line="240" w:lineRule="auto"/>
        <w:ind w:firstLine="432"/>
        <w:contextualSpacing/>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lastRenderedPageBreak/>
        <w:t>4</w:t>
      </w:r>
      <w:r w:rsidR="002E7889" w:rsidRPr="000A3BCE">
        <w:rPr>
          <w:rFonts w:ascii="GHEA Grapalat" w:eastAsia="Times New Roman" w:hAnsi="GHEA Grapalat" w:cs="Cambria Math"/>
          <w:b/>
          <w:bCs/>
          <w:sz w:val="24"/>
          <w:szCs w:val="24"/>
          <w:lang w:val="hy-AM" w:eastAsia="ru-RU"/>
        </w:rPr>
        <w:t>.</w:t>
      </w:r>
      <w:r w:rsidRPr="004C6412">
        <w:rPr>
          <w:rFonts w:ascii="GHEA Grapalat" w:eastAsia="Times New Roman" w:hAnsi="GHEA Grapalat" w:cs="Arial"/>
          <w:b/>
          <w:bCs/>
          <w:sz w:val="24"/>
          <w:szCs w:val="24"/>
          <w:lang w:val="hy-AM" w:eastAsia="ru-RU"/>
        </w:rPr>
        <w:t xml:space="preserve"> ԸՆԴՀԱՆՈՒՐ ԴՐՈՒՅԹՆԵՐ</w:t>
      </w:r>
    </w:p>
    <w:p w14:paraId="3D6C96B5" w14:textId="77777777" w:rsidR="007A36D0" w:rsidRPr="004C6412" w:rsidRDefault="007A36D0" w:rsidP="007A36D0">
      <w:pPr>
        <w:spacing w:after="0" w:line="240" w:lineRule="auto"/>
        <w:ind w:firstLine="432"/>
        <w:contextualSpacing/>
        <w:jc w:val="center"/>
        <w:textAlignment w:val="baseline"/>
        <w:rPr>
          <w:rFonts w:ascii="GHEA Grapalat" w:eastAsia="Calibri" w:hAnsi="GHEA Grapalat" w:cs="Times New Roman"/>
          <w:b/>
          <w:bCs/>
          <w:lang w:val="hy-AM"/>
        </w:rPr>
      </w:pPr>
    </w:p>
    <w:p w14:paraId="09DE6D8E" w14:textId="77777777" w:rsidR="007A36D0" w:rsidRPr="004C6412" w:rsidRDefault="007A36D0" w:rsidP="007A36D0">
      <w:pPr>
        <w:spacing w:after="0" w:line="360" w:lineRule="auto"/>
        <w:jc w:val="both"/>
        <w:rPr>
          <w:rFonts w:ascii="GHEA Grapalat" w:eastAsia="Calibri" w:hAnsi="GHEA Grapalat" w:cs="Times New Roman"/>
          <w:sz w:val="24"/>
          <w:szCs w:val="24"/>
          <w:lang w:val="hy-AM" w:bidi="fa-IR"/>
        </w:rPr>
      </w:pPr>
      <w:r w:rsidRPr="004C6412">
        <w:rPr>
          <w:rFonts w:ascii="GHEA Grapalat" w:eastAsia="Times New Roman" w:hAnsi="GHEA Grapalat" w:cs="Arial"/>
          <w:sz w:val="24"/>
          <w:szCs w:val="24"/>
          <w:lang w:val="hy-AM" w:eastAsia="ru-RU"/>
        </w:rPr>
        <w:t xml:space="preserve">      6</w:t>
      </w:r>
      <w:r w:rsidR="002E788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Կառույցների դասերը պետք է սահմանվեն համաձայն </w:t>
      </w:r>
      <w:r w:rsidRPr="004C6412">
        <w:rPr>
          <w:rFonts w:ascii="GHEA Grapalat" w:eastAsia="Calibri" w:hAnsi="GHEA Grapalat" w:cs="Times New Roman"/>
          <w:sz w:val="24"/>
          <w:szCs w:val="24"/>
          <w:lang w:val="hy-AM" w:bidi="fa-IR"/>
        </w:rPr>
        <w:t>ՀՀ քաղաքաշինության կոմիտեի նախագահի 202</w:t>
      </w:r>
      <w:r w:rsidR="002E7889" w:rsidRPr="000A3BCE">
        <w:rPr>
          <w:rFonts w:ascii="GHEA Grapalat" w:eastAsia="Calibri" w:hAnsi="GHEA Grapalat" w:cs="Times New Roman"/>
          <w:sz w:val="24"/>
          <w:szCs w:val="24"/>
          <w:lang w:val="hy-AM" w:bidi="fa-IR"/>
        </w:rPr>
        <w:t xml:space="preserve">2 </w:t>
      </w:r>
      <w:r w:rsidRPr="004C6412">
        <w:rPr>
          <w:rFonts w:ascii="GHEA Grapalat" w:eastAsia="Calibri" w:hAnsi="GHEA Grapalat" w:cs="Times New Roman"/>
          <w:sz w:val="24"/>
          <w:szCs w:val="24"/>
          <w:lang w:val="hy-AM" w:bidi="fa-IR"/>
        </w:rPr>
        <w:t>թ</w:t>
      </w:r>
      <w:r w:rsidR="001D0C29" w:rsidRPr="000A3BCE">
        <w:rPr>
          <w:rFonts w:ascii="GHEA Grapalat" w:eastAsia="Calibri" w:hAnsi="GHEA Grapalat" w:cs="Times New Roman"/>
          <w:sz w:val="24"/>
          <w:szCs w:val="24"/>
          <w:lang w:val="hy-AM" w:bidi="fa-IR"/>
        </w:rPr>
        <w:t>վականի դեկտեմբերի 2</w:t>
      </w:r>
      <w:r w:rsidR="002E7889" w:rsidRPr="000A3BCE">
        <w:rPr>
          <w:rFonts w:ascii="GHEA Grapalat" w:eastAsia="Calibri" w:hAnsi="GHEA Grapalat" w:cs="Times New Roman"/>
          <w:sz w:val="24"/>
          <w:szCs w:val="24"/>
          <w:lang w:val="hy-AM" w:bidi="fa-IR"/>
        </w:rPr>
        <w:t>9</w:t>
      </w:r>
      <w:r w:rsidR="001D0C29" w:rsidRPr="000A3BCE">
        <w:rPr>
          <w:rFonts w:ascii="GHEA Grapalat" w:eastAsia="Calibri" w:hAnsi="GHEA Grapalat" w:cs="Times New Roman"/>
          <w:sz w:val="24"/>
          <w:szCs w:val="24"/>
          <w:lang w:val="hy-AM" w:bidi="fa-IR"/>
        </w:rPr>
        <w:t>-ի</w:t>
      </w:r>
      <w:r w:rsidRPr="004C6412">
        <w:rPr>
          <w:rFonts w:ascii="GHEA Grapalat" w:eastAsia="Calibri" w:hAnsi="GHEA Grapalat" w:cs="Times New Roman"/>
          <w:sz w:val="24"/>
          <w:szCs w:val="24"/>
          <w:lang w:val="hy-AM" w:bidi="fa-IR"/>
        </w:rPr>
        <w:t xml:space="preserve"> N </w:t>
      </w:r>
      <w:r w:rsidR="002E7889" w:rsidRPr="000A3BCE">
        <w:rPr>
          <w:rFonts w:ascii="GHEA Grapalat" w:eastAsia="Calibri" w:hAnsi="GHEA Grapalat" w:cs="Times New Roman"/>
          <w:sz w:val="24"/>
          <w:szCs w:val="24"/>
          <w:lang w:val="hy-AM" w:bidi="fa-IR"/>
        </w:rPr>
        <w:t>33</w:t>
      </w:r>
      <w:r w:rsidRPr="004C6412">
        <w:rPr>
          <w:rFonts w:ascii="GHEA Grapalat" w:eastAsia="Calibri" w:hAnsi="GHEA Grapalat" w:cs="Times New Roman"/>
          <w:sz w:val="24"/>
          <w:szCs w:val="24"/>
          <w:lang w:val="hy-AM" w:bidi="fa-IR"/>
        </w:rPr>
        <w:t xml:space="preserve">-Ն հրամանով </w:t>
      </w:r>
      <w:r w:rsidR="001D0C29" w:rsidRPr="000A3BCE">
        <w:rPr>
          <w:rFonts w:ascii="GHEA Grapalat" w:eastAsia="Calibri" w:hAnsi="GHEA Grapalat" w:cs="Times New Roman"/>
          <w:sz w:val="24"/>
          <w:szCs w:val="24"/>
          <w:lang w:val="hy-AM" w:bidi="fa-IR"/>
        </w:rPr>
        <w:t>հաստատված</w:t>
      </w:r>
      <w:r w:rsidRPr="004C6412">
        <w:rPr>
          <w:rFonts w:ascii="GHEA Grapalat" w:eastAsia="Calibri" w:hAnsi="GHEA Grapalat" w:cs="Times New Roman"/>
          <w:sz w:val="24"/>
          <w:szCs w:val="24"/>
          <w:lang w:val="hy-AM" w:bidi="fa-IR"/>
        </w:rPr>
        <w:t xml:space="preserve"> ՀՀՇՆ 33-01-20</w:t>
      </w:r>
      <w:r w:rsidR="002E7889" w:rsidRPr="000A3BCE">
        <w:rPr>
          <w:rFonts w:ascii="GHEA Grapalat" w:eastAsia="Calibri" w:hAnsi="GHEA Grapalat" w:cs="Times New Roman"/>
          <w:sz w:val="24"/>
          <w:szCs w:val="24"/>
          <w:lang w:val="hy-AM" w:bidi="fa-IR"/>
        </w:rPr>
        <w:t>22</w:t>
      </w:r>
      <w:r w:rsidRPr="004C6412">
        <w:rPr>
          <w:rFonts w:ascii="GHEA Grapalat" w:eastAsia="Calibri" w:hAnsi="GHEA Grapalat" w:cs="Times New Roman"/>
          <w:sz w:val="24"/>
          <w:szCs w:val="24"/>
          <w:lang w:val="hy-AM" w:bidi="fa-IR"/>
        </w:rPr>
        <w:t xml:space="preserve"> շինարարական նորմերի։</w:t>
      </w:r>
    </w:p>
    <w:p w14:paraId="351DA539"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7</w:t>
      </w:r>
      <w:r w:rsidR="002E788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Որպես կանոն, I և II </w:t>
      </w:r>
      <w:r w:rsidR="005571EA" w:rsidRPr="000A3BCE">
        <w:rPr>
          <w:rFonts w:ascii="GHEA Grapalat" w:eastAsia="Times New Roman" w:hAnsi="GHEA Grapalat" w:cs="Arial"/>
          <w:sz w:val="24"/>
          <w:szCs w:val="24"/>
          <w:lang w:val="hy-AM" w:eastAsia="ru-RU"/>
        </w:rPr>
        <w:t>կարգերի</w:t>
      </w:r>
      <w:r w:rsidRPr="004C6412">
        <w:rPr>
          <w:rFonts w:ascii="GHEA Grapalat" w:eastAsia="Times New Roman" w:hAnsi="GHEA Grapalat" w:cs="Arial"/>
          <w:sz w:val="24"/>
          <w:szCs w:val="24"/>
          <w:lang w:val="hy-AM" w:eastAsia="ru-RU"/>
        </w:rPr>
        <w:t xml:space="preserve"> հենապատերի, նավարկելի </w:t>
      </w:r>
      <w:bookmarkStart w:id="5" w:name="_Hlk140139930"/>
      <w:r w:rsidRPr="004C6412">
        <w:rPr>
          <w:rFonts w:ascii="GHEA Grapalat" w:eastAsia="Times New Roman" w:hAnsi="GHEA Grapalat" w:cs="Arial"/>
          <w:sz w:val="24"/>
          <w:szCs w:val="24"/>
          <w:lang w:val="hy-AM" w:eastAsia="ru-RU"/>
        </w:rPr>
        <w:t>անցախցերի</w:t>
      </w:r>
      <w:bookmarkEnd w:id="5"/>
      <w:r w:rsidRPr="004C6412">
        <w:rPr>
          <w:rFonts w:ascii="GHEA Grapalat" w:eastAsia="Times New Roman" w:hAnsi="GHEA Grapalat" w:cs="Arial"/>
          <w:sz w:val="24"/>
          <w:szCs w:val="24"/>
          <w:lang w:val="hy-AM" w:eastAsia="ru-RU"/>
        </w:rPr>
        <w:t xml:space="preserve">, ձկնանցարանների և ձկնապաշտպան կառույցների նախագծերը հիմնավորելու համար,  պետք է կատարվեն գիտական և հաշվարկային հետազոտություններ: III և IV </w:t>
      </w:r>
      <w:r w:rsidR="005571EA" w:rsidRPr="000A3BCE">
        <w:rPr>
          <w:rFonts w:ascii="GHEA Grapalat" w:eastAsia="Times New Roman" w:hAnsi="GHEA Grapalat" w:cs="Arial"/>
          <w:sz w:val="24"/>
          <w:szCs w:val="24"/>
          <w:lang w:val="hy-AM" w:eastAsia="ru-RU"/>
        </w:rPr>
        <w:t>կարգերի</w:t>
      </w:r>
      <w:r w:rsidRPr="004C6412">
        <w:rPr>
          <w:rFonts w:ascii="GHEA Grapalat" w:eastAsia="Times New Roman" w:hAnsi="GHEA Grapalat" w:cs="Arial"/>
          <w:sz w:val="24"/>
          <w:szCs w:val="24"/>
          <w:lang w:val="hy-AM" w:eastAsia="ru-RU"/>
        </w:rPr>
        <w:t xml:space="preserve"> կառույցների համար հետազոտությունների իրականացումը պետք է լինի հիմնավորված:</w:t>
      </w:r>
    </w:p>
    <w:p w14:paraId="4D583DDE" w14:textId="5541ECA2"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8</w:t>
      </w:r>
      <w:r w:rsidR="002E788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Հենապատերի, նավարկելի անցախցերի, ձկնանցարանների և ձկնապաշտպան կառույցների նախագծման ժամանակ անհրաժեշտ է հաշվի առնել այդ կառույցները ներառող օբյեկտների համար </w:t>
      </w:r>
      <w:r w:rsidR="00F559C9" w:rsidRPr="004C6412">
        <w:rPr>
          <w:rFonts w:ascii="GHEA Grapalat" w:eastAsia="Times New Roman" w:hAnsi="GHEA Grapalat" w:cs="Arial"/>
          <w:sz w:val="24"/>
          <w:szCs w:val="24"/>
          <w:lang w:val="hy-AM" w:eastAsia="ru-RU"/>
        </w:rPr>
        <w:t>ՀՀ քաղաքաշինության կոմիտեի նախագահի 2023</w:t>
      </w:r>
      <w:r w:rsidR="002E7889" w:rsidRPr="000A3BCE">
        <w:rPr>
          <w:rFonts w:ascii="GHEA Grapalat" w:eastAsia="Times New Roman" w:hAnsi="GHEA Grapalat" w:cs="Arial"/>
          <w:sz w:val="24"/>
          <w:szCs w:val="24"/>
          <w:lang w:val="hy-AM" w:eastAsia="ru-RU"/>
        </w:rPr>
        <w:t xml:space="preserve"> </w:t>
      </w:r>
      <w:r w:rsidR="00F559C9" w:rsidRPr="004C6412">
        <w:rPr>
          <w:rFonts w:ascii="GHEA Grapalat" w:eastAsia="Times New Roman" w:hAnsi="GHEA Grapalat" w:cs="Arial"/>
          <w:sz w:val="24"/>
          <w:szCs w:val="24"/>
          <w:lang w:val="hy-AM" w:eastAsia="ru-RU"/>
        </w:rPr>
        <w:t>թ</w:t>
      </w:r>
      <w:r w:rsidR="00F559C9" w:rsidRPr="000A3BCE">
        <w:rPr>
          <w:rFonts w:ascii="GHEA Grapalat" w:eastAsia="Times New Roman" w:hAnsi="GHEA Grapalat" w:cs="Arial"/>
          <w:sz w:val="24"/>
          <w:szCs w:val="24"/>
          <w:lang w:val="hy-AM" w:eastAsia="ru-RU"/>
        </w:rPr>
        <w:t>վականի մայիսի 22-ի</w:t>
      </w:r>
      <w:r w:rsidR="002E7889" w:rsidRPr="000A3BCE">
        <w:rPr>
          <w:rFonts w:ascii="GHEA Grapalat" w:eastAsia="Times New Roman" w:hAnsi="GHEA Grapalat" w:cs="Arial"/>
          <w:sz w:val="24"/>
          <w:szCs w:val="24"/>
          <w:lang w:val="hy-AM" w:eastAsia="ru-RU"/>
        </w:rPr>
        <w:t xml:space="preserve"> </w:t>
      </w:r>
      <w:r w:rsidR="00F559C9" w:rsidRPr="004C6412">
        <w:rPr>
          <w:rFonts w:ascii="GHEA Grapalat" w:eastAsia="Times New Roman" w:hAnsi="GHEA Grapalat" w:cs="Arial"/>
          <w:sz w:val="24"/>
          <w:szCs w:val="24"/>
          <w:lang w:val="hy-AM" w:eastAsia="ru-RU"/>
        </w:rPr>
        <w:t>N</w:t>
      </w:r>
      <w:r w:rsidR="00F559C9" w:rsidRPr="000A3BCE">
        <w:rPr>
          <w:rFonts w:ascii="GHEA Grapalat" w:eastAsia="Times New Roman" w:hAnsi="GHEA Grapalat" w:cs="Arial"/>
          <w:sz w:val="24"/>
          <w:szCs w:val="24"/>
          <w:lang w:val="hy-AM" w:eastAsia="ru-RU"/>
        </w:rPr>
        <w:t>04</w:t>
      </w:r>
      <w:r w:rsidR="00F559C9" w:rsidRPr="004C6412">
        <w:rPr>
          <w:rFonts w:ascii="GHEA Grapalat" w:eastAsia="Times New Roman" w:hAnsi="GHEA Grapalat" w:cs="Arial"/>
          <w:sz w:val="24"/>
          <w:szCs w:val="24"/>
          <w:lang w:val="hy-AM" w:eastAsia="ru-RU"/>
        </w:rPr>
        <w:t>-Ն հրաման</w:t>
      </w:r>
      <w:r w:rsidR="00F559C9" w:rsidRPr="000A3BCE">
        <w:rPr>
          <w:rFonts w:ascii="GHEA Grapalat" w:eastAsia="Times New Roman" w:hAnsi="GHEA Grapalat" w:cs="Arial"/>
          <w:sz w:val="24"/>
          <w:szCs w:val="24"/>
          <w:lang w:val="hy-AM" w:eastAsia="ru-RU"/>
        </w:rPr>
        <w:t>ով հաստատված ՀՀՇՆ 30-01-2023 շինարարական նորմերի , ինչպես նաև շահագործման սանիտարական</w:t>
      </w:r>
      <w:r w:rsidR="00F559C9"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պահանջները:</w:t>
      </w:r>
    </w:p>
    <w:p w14:paraId="4D4A5666" w14:textId="77777777" w:rsidR="007A36D0" w:rsidRPr="004C6412" w:rsidRDefault="007A36D0" w:rsidP="002E7889">
      <w:pPr>
        <w:spacing w:after="0" w:line="360" w:lineRule="auto"/>
        <w:ind w:firstLine="450"/>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9</w:t>
      </w:r>
      <w:r w:rsidR="002E788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I, II և III </w:t>
      </w:r>
      <w:r w:rsidR="005571EA" w:rsidRPr="000A3BCE">
        <w:rPr>
          <w:rFonts w:ascii="GHEA Grapalat" w:eastAsia="Times New Roman" w:hAnsi="GHEA Grapalat" w:cs="Arial"/>
          <w:sz w:val="24"/>
          <w:szCs w:val="24"/>
          <w:lang w:val="hy-AM" w:eastAsia="ru-RU"/>
        </w:rPr>
        <w:t>կարգերի</w:t>
      </w:r>
      <w:r w:rsidRPr="004C6412">
        <w:rPr>
          <w:rFonts w:ascii="GHEA Grapalat" w:eastAsia="Times New Roman" w:hAnsi="GHEA Grapalat" w:cs="Arial"/>
          <w:sz w:val="24"/>
          <w:szCs w:val="24"/>
          <w:lang w:val="hy-AM" w:eastAsia="ru-RU"/>
        </w:rPr>
        <w:t xml:space="preserve"> կառույցներում պետք է նախատեսվեն հսկիչ և չափիչ սարքավորումների (</w:t>
      </w:r>
      <w:bookmarkStart w:id="6" w:name="_Hlk140140395"/>
      <w:r w:rsidRPr="004C6412">
        <w:rPr>
          <w:rFonts w:ascii="GHEA Grapalat" w:eastAsia="Times New Roman" w:hAnsi="GHEA Grapalat" w:cs="Arial"/>
          <w:sz w:val="24"/>
          <w:szCs w:val="24"/>
          <w:lang w:val="hy-AM" w:eastAsia="ru-RU"/>
        </w:rPr>
        <w:t>ՀՉՍ</w:t>
      </w:r>
      <w:bookmarkEnd w:id="6"/>
      <w:r w:rsidRPr="004C6412">
        <w:rPr>
          <w:rFonts w:ascii="GHEA Grapalat" w:eastAsia="Times New Roman" w:hAnsi="GHEA Grapalat" w:cs="Arial"/>
          <w:sz w:val="24"/>
          <w:szCs w:val="24"/>
          <w:lang w:val="hy-AM" w:eastAsia="ru-RU"/>
        </w:rPr>
        <w:t xml:space="preserve">) տեղադրում՝ ինչպես շինարարության, այնպես էլ շահագործման ընթացքում, կառույցների վիճակը վերահսկելու նպատակով, </w:t>
      </w:r>
      <w:bookmarkStart w:id="7" w:name="_Hlk140140330"/>
      <w:r w:rsidRPr="004C6412">
        <w:rPr>
          <w:rFonts w:ascii="GHEA Grapalat" w:eastAsia="Times New Roman" w:hAnsi="GHEA Grapalat" w:cs="Arial"/>
          <w:sz w:val="24"/>
          <w:szCs w:val="24"/>
          <w:lang w:val="hy-AM" w:eastAsia="ru-RU"/>
        </w:rPr>
        <w:t>բնապայման</w:t>
      </w:r>
      <w:bookmarkEnd w:id="7"/>
      <w:r w:rsidRPr="004C6412">
        <w:rPr>
          <w:rFonts w:ascii="GHEA Grapalat" w:eastAsia="Times New Roman" w:hAnsi="GHEA Grapalat" w:cs="Arial"/>
          <w:sz w:val="24"/>
          <w:szCs w:val="24"/>
          <w:lang w:val="hy-AM" w:eastAsia="ru-RU"/>
        </w:rPr>
        <w:t xml:space="preserve"> դիտարկումներ և ուսումնասիրություններ ապահովելու համար:</w:t>
      </w:r>
    </w:p>
    <w:p w14:paraId="37E15E59" w14:textId="77777777" w:rsidR="007A36D0" w:rsidRPr="004C6412" w:rsidRDefault="007A36D0" w:rsidP="007A36D0">
      <w:pPr>
        <w:spacing w:after="0" w:line="360" w:lineRule="auto"/>
        <w:ind w:firstLine="432"/>
        <w:contextualSpacing/>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10</w:t>
      </w:r>
      <w:r w:rsidR="002E788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Բնապայման դիտարկումների կազմը, ծավալը և ռեժիմները պետք է որոշվեն նախագծում ներառված ծրագրով: IV </w:t>
      </w:r>
      <w:r w:rsidR="005571EA" w:rsidRPr="000A3BCE">
        <w:rPr>
          <w:rFonts w:ascii="GHEA Grapalat" w:eastAsia="Times New Roman" w:hAnsi="GHEA Grapalat" w:cs="Arial"/>
          <w:sz w:val="24"/>
          <w:szCs w:val="24"/>
          <w:lang w:val="hy-AM" w:eastAsia="ru-RU"/>
        </w:rPr>
        <w:t>կարգի</w:t>
      </w:r>
      <w:r w:rsidRPr="004C6412">
        <w:rPr>
          <w:rFonts w:ascii="GHEA Grapalat" w:eastAsia="Times New Roman" w:hAnsi="GHEA Grapalat" w:cs="Arial"/>
          <w:sz w:val="24"/>
          <w:szCs w:val="24"/>
          <w:lang w:val="hy-AM" w:eastAsia="ru-RU"/>
        </w:rPr>
        <w:t xml:space="preserve"> կառույցներում ՀՉՍ-ի տեղադրման անհրաժեշտությունը պետք է լինի հիմնավորված:</w:t>
      </w:r>
      <w:r w:rsidRPr="004C6412">
        <w:rPr>
          <w:rFonts w:ascii="GHEA Grapalat" w:eastAsia="Calibri" w:hAnsi="GHEA Grapalat" w:cs="Times New Roman"/>
          <w:lang w:val="hy-AM"/>
        </w:rPr>
        <w:t xml:space="preserve"> </w:t>
      </w:r>
    </w:p>
    <w:p w14:paraId="5BED4742"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11</w:t>
      </w:r>
      <w:r w:rsidR="002E788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ՀՉՍ-ով սարքավորված կառույցների համար պետք է մշակվեն կառույցների անվտանգության չափանիշներ՝ կառույցի վիճակի ցուցանիշների քանակական և որակական արժեքների սահմանային արժեքներ, որոնք համապատասխանում են կառույցի վթարային ռիսկի թույլատրելի մակարդակին:</w:t>
      </w:r>
    </w:p>
    <w:p w14:paraId="38D3A165"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12</w:t>
      </w:r>
      <w:r w:rsidR="002E788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Կառույցների նախատեսվող վերակառուցման դեպքում, պետք է գնահատել դրանց համապատասխանությունը ժամանակակից տեխնիկական պահանջներին, գնահատել առանձին կառույցների և կոնստրուկցիաների տեխնիկական վիճակը՝ որպես ամբողջություն, դրանց հուսալիության ցուցանիշները, նյութերի որակը՝ դրանց նորմատիվ բնութագրերի հաստատմամբ, հիմնատակերի հուսալիությունը, կառույցների և հիմքերի կրողունակության ռեզերվը:</w:t>
      </w:r>
    </w:p>
    <w:p w14:paraId="29E3612E"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13</w:t>
      </w:r>
      <w:r w:rsidR="002E788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կառույցի տեսակի ընտրությունը և դրա տեղադրումը, յուրաքանչյուր կոնկրետ դեպքում, որոշվում է տարբերակների տեխնիկական և տնտեսական համեմատության հիման վրա՝ հաշվի առնելով ձկների պաշտպանության արդյունավետության ցուցանիշները:</w:t>
      </w:r>
    </w:p>
    <w:p w14:paraId="1313F21D" w14:textId="77777777" w:rsidR="007A36D0" w:rsidRPr="000A3BCE" w:rsidRDefault="007A36D0" w:rsidP="007A36D0">
      <w:pPr>
        <w:spacing w:after="0" w:line="360" w:lineRule="auto"/>
        <w:jc w:val="both"/>
        <w:rPr>
          <w:rFonts w:ascii="GHEA Grapalat" w:eastAsia="Calibri" w:hAnsi="GHEA Grapalat" w:cs="Times New Roman"/>
          <w:sz w:val="24"/>
          <w:szCs w:val="24"/>
          <w:lang w:val="hy-AM" w:bidi="fa-IR"/>
        </w:rPr>
      </w:pPr>
      <w:r w:rsidRPr="004C6412">
        <w:rPr>
          <w:rFonts w:ascii="GHEA Grapalat" w:eastAsia="Times New Roman" w:hAnsi="GHEA Grapalat" w:cs="Arial"/>
          <w:sz w:val="24"/>
          <w:szCs w:val="24"/>
          <w:lang w:val="hy-AM" w:eastAsia="ru-RU"/>
        </w:rPr>
        <w:t xml:space="preserve">      14</w:t>
      </w:r>
      <w:r w:rsidR="002E788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Հենապատերի, նավարկելի անցախցերի, ձկնանցարանների և ձկնապաշտպան կառույցների կոնստրուկցիաների նյութերին ներկայացվող պահանջները պետք է ընդունվեն </w:t>
      </w:r>
      <w:r w:rsidRPr="004C6412">
        <w:rPr>
          <w:rFonts w:ascii="GHEA Grapalat" w:eastAsia="Calibri" w:hAnsi="GHEA Grapalat" w:cs="Times New Roman"/>
          <w:sz w:val="24"/>
          <w:szCs w:val="24"/>
          <w:lang w:val="hy-AM" w:bidi="fa-IR"/>
        </w:rPr>
        <w:t xml:space="preserve"> ՀՀ քաղաքաշինության կոմիտեի նախագահի 2020 թվականի հունիսի 14-ի N 11-Ն հրամանով </w:t>
      </w:r>
      <w:r w:rsidR="00D32B95" w:rsidRPr="000A3BCE">
        <w:rPr>
          <w:rFonts w:ascii="GHEA Grapalat" w:eastAsia="Calibri" w:hAnsi="GHEA Grapalat" w:cs="Times New Roman"/>
          <w:sz w:val="24"/>
          <w:szCs w:val="24"/>
          <w:lang w:val="hy-AM" w:bidi="fa-IR"/>
        </w:rPr>
        <w:t>հաստատված և տեղայնացման (արդիականացման) ենթակա</w:t>
      </w:r>
      <w:r w:rsidR="002E7889"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ՍՆիՊ 2.06.08-87 և ՀՀ քաղաքաշինության կոմիտեի նախագահի</w:t>
      </w:r>
      <w:r w:rsidR="005E18F7"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2020</w:t>
      </w:r>
      <w:r w:rsidR="005E18F7"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թ</w:t>
      </w:r>
      <w:r w:rsidR="005E18F7" w:rsidRPr="000A3BCE">
        <w:rPr>
          <w:rFonts w:ascii="GHEA Grapalat" w:eastAsia="Calibri" w:hAnsi="GHEA Grapalat" w:cs="Times New Roman"/>
          <w:sz w:val="24"/>
          <w:szCs w:val="24"/>
          <w:lang w:val="hy-AM" w:bidi="fa-IR"/>
        </w:rPr>
        <w:t>վականի դեկտեմբերի 28-ի</w:t>
      </w:r>
      <w:r w:rsidRPr="004C6412">
        <w:rPr>
          <w:rFonts w:ascii="GHEA Grapalat" w:eastAsia="Calibri" w:hAnsi="GHEA Grapalat" w:cs="Times New Roman"/>
          <w:sz w:val="24"/>
          <w:szCs w:val="24"/>
          <w:lang w:val="hy-AM" w:bidi="fa-IR"/>
        </w:rPr>
        <w:t xml:space="preserve"> N 104-Ն հրամանով հաստատված ՀՀՇՆ 53-01- շինարարական նորմերի համաձայն։</w:t>
      </w:r>
    </w:p>
    <w:p w14:paraId="7F3BF230" w14:textId="77777777" w:rsidR="006C113C" w:rsidRPr="000A3BCE" w:rsidRDefault="006C113C" w:rsidP="007A36D0">
      <w:pPr>
        <w:spacing w:after="0" w:line="360" w:lineRule="auto"/>
        <w:jc w:val="both"/>
        <w:rPr>
          <w:rFonts w:ascii="GHEA Grapalat" w:eastAsia="Calibri" w:hAnsi="GHEA Grapalat" w:cs="Times New Roman"/>
          <w:sz w:val="24"/>
          <w:szCs w:val="24"/>
          <w:lang w:val="hy-AM" w:bidi="fa-IR"/>
        </w:rPr>
      </w:pPr>
    </w:p>
    <w:p w14:paraId="39C7095C" w14:textId="77777777" w:rsidR="007A36D0" w:rsidRPr="004C6412" w:rsidRDefault="007A36D0" w:rsidP="007A36D0">
      <w:pPr>
        <w:spacing w:after="0" w:line="360" w:lineRule="auto"/>
        <w:jc w:val="both"/>
        <w:rPr>
          <w:rFonts w:ascii="GHEA Grapalat" w:eastAsia="Times New Roman" w:hAnsi="GHEA Grapalat" w:cs="Arial"/>
          <w:b/>
          <w:bCs/>
          <w:color w:val="FF0000"/>
          <w:sz w:val="24"/>
          <w:szCs w:val="24"/>
          <w:lang w:val="hy-AM" w:eastAsia="ru-RU"/>
        </w:rPr>
      </w:pPr>
      <w:r w:rsidRPr="004C6412">
        <w:rPr>
          <w:rFonts w:ascii="GHEA Grapalat" w:eastAsia="Calibri" w:hAnsi="GHEA Grapalat" w:cs="Times New Roman"/>
          <w:sz w:val="24"/>
          <w:szCs w:val="24"/>
          <w:lang w:val="hy-AM" w:bidi="fa-IR"/>
        </w:rPr>
        <w:t xml:space="preserve">                                                   </w:t>
      </w:r>
      <w:r w:rsidRPr="004C6412">
        <w:rPr>
          <w:rFonts w:ascii="GHEA Grapalat" w:eastAsia="Times New Roman" w:hAnsi="GHEA Grapalat" w:cs="Arial"/>
          <w:b/>
          <w:bCs/>
          <w:sz w:val="24"/>
          <w:szCs w:val="24"/>
          <w:lang w:val="hy-AM" w:eastAsia="ru-RU"/>
        </w:rPr>
        <w:t>6</w:t>
      </w:r>
      <w:r w:rsidR="006C113C" w:rsidRPr="000A3BCE">
        <w:rPr>
          <w:rFonts w:ascii="GHEA Grapalat" w:eastAsia="Times New Roman" w:hAnsi="GHEA Grapalat" w:cs="Cambria Math"/>
          <w:b/>
          <w:bCs/>
          <w:sz w:val="24"/>
          <w:szCs w:val="24"/>
          <w:lang w:val="hy-AM" w:eastAsia="ru-RU"/>
        </w:rPr>
        <w:t>.</w:t>
      </w:r>
      <w:r w:rsidRPr="004C6412">
        <w:rPr>
          <w:rFonts w:ascii="GHEA Grapalat" w:eastAsia="Times New Roman" w:hAnsi="GHEA Grapalat" w:cs="Arial"/>
          <w:b/>
          <w:bCs/>
          <w:sz w:val="24"/>
          <w:szCs w:val="24"/>
          <w:lang w:val="hy-AM" w:eastAsia="ru-RU"/>
        </w:rPr>
        <w:t xml:space="preserve"> ՀԵՆԱՊԱՏԵՐ</w:t>
      </w:r>
    </w:p>
    <w:p w14:paraId="23BED3E2" w14:textId="77777777" w:rsidR="007A36D0" w:rsidRPr="004C6412" w:rsidRDefault="007A36D0" w:rsidP="002E7889">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15</w:t>
      </w:r>
      <w:r w:rsidR="002E788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Հենապատերը, կախված կոնստրուկցիայից և նպատակից, բաժանվում են հետևյալ տեսակների՝</w:t>
      </w:r>
    </w:p>
    <w:p w14:paraId="6AD34730" w14:textId="77777777" w:rsidR="007A36D0" w:rsidRPr="000A3BCE"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w:t>
      </w:r>
      <w:r w:rsidRPr="004C6412">
        <w:rPr>
          <w:rFonts w:ascii="GHEA Grapalat" w:eastAsia="Times New Roman" w:hAnsi="GHEA Grapalat" w:cs="Arial"/>
          <w:b/>
          <w:sz w:val="24"/>
          <w:szCs w:val="24"/>
          <w:lang w:val="hy-AM" w:eastAsia="ru-RU"/>
        </w:rPr>
        <w:t xml:space="preserve"> գրավիտացիոն</w:t>
      </w:r>
      <w:r w:rsidRPr="004C6412">
        <w:rPr>
          <w:rFonts w:ascii="GHEA Grapalat" w:eastAsia="Times New Roman" w:hAnsi="GHEA Grapalat" w:cs="Arial"/>
          <w:sz w:val="24"/>
          <w:szCs w:val="24"/>
          <w:lang w:val="hy-AM" w:eastAsia="ru-RU"/>
        </w:rPr>
        <w:t>՝ կառուցվում են ոչ ժայռային և ժայռային հիմնատակերի վրա (նկար 1),</w:t>
      </w:r>
      <w:r w:rsidR="002E7889" w:rsidRPr="000A3BCE">
        <w:rPr>
          <w:rFonts w:ascii="GHEA Grapalat" w:eastAsia="Times New Roman" w:hAnsi="GHEA Grapalat" w:cs="Arial"/>
          <w:sz w:val="24"/>
          <w:szCs w:val="24"/>
          <w:lang w:val="hy-AM" w:eastAsia="ru-RU"/>
        </w:rPr>
        <w:t xml:space="preserve"> </w:t>
      </w:r>
    </w:p>
    <w:p w14:paraId="465EDE38" w14:textId="77777777" w:rsidR="007A36D0" w:rsidRPr="004C6412" w:rsidRDefault="007A36D0" w:rsidP="007A36D0">
      <w:pPr>
        <w:spacing w:after="0" w:line="360" w:lineRule="auto"/>
        <w:ind w:firstLine="432"/>
        <w:contextualSpacing/>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 xml:space="preserve">2 ) </w:t>
      </w:r>
      <w:r w:rsidRPr="004C6412">
        <w:rPr>
          <w:rFonts w:ascii="GHEA Grapalat" w:eastAsia="Times New Roman" w:hAnsi="GHEA Grapalat" w:cs="Arial"/>
          <w:b/>
          <w:sz w:val="24"/>
          <w:szCs w:val="24"/>
          <w:lang w:val="hy-AM" w:eastAsia="ru-RU"/>
        </w:rPr>
        <w:t xml:space="preserve">միաձույլ, այդ թվում՝ </w:t>
      </w:r>
      <w:r w:rsidRPr="004C6412">
        <w:rPr>
          <w:rFonts w:ascii="GHEA Grapalat" w:eastAsia="Times New Roman" w:hAnsi="GHEA Grapalat" w:cs="Arial"/>
          <w:sz w:val="24"/>
          <w:szCs w:val="24"/>
          <w:lang w:val="hy-AM" w:eastAsia="ru-RU"/>
        </w:rPr>
        <w:t>գլդոնած կամ հավաքովի բետոնից և երկաթբետոնից,</w:t>
      </w:r>
      <w:r w:rsidRPr="004C6412">
        <w:rPr>
          <w:rFonts w:ascii="GHEA Grapalat" w:eastAsia="Calibri" w:hAnsi="GHEA Grapalat" w:cs="Times New Roman"/>
          <w:sz w:val="24"/>
          <w:szCs w:val="24"/>
          <w:lang w:val="hy-AM"/>
        </w:rPr>
        <w:t xml:space="preserve"> </w:t>
      </w:r>
    </w:p>
    <w:p w14:paraId="407FE5D5" w14:textId="77777777" w:rsidR="007A36D0" w:rsidRPr="000A3BCE" w:rsidRDefault="007A36D0" w:rsidP="007A36D0">
      <w:pPr>
        <w:spacing w:after="0" w:line="360" w:lineRule="auto"/>
        <w:ind w:firstLine="432"/>
        <w:contextualSpacing/>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 xml:space="preserve">3) </w:t>
      </w:r>
      <w:r w:rsidRPr="004C6412">
        <w:rPr>
          <w:rFonts w:ascii="GHEA Grapalat" w:eastAsia="Times New Roman" w:hAnsi="GHEA Grapalat" w:cs="Arial"/>
          <w:b/>
          <w:sz w:val="24"/>
          <w:szCs w:val="24"/>
          <w:lang w:val="hy-AM" w:eastAsia="ru-RU"/>
        </w:rPr>
        <w:t>ագուցային և ցցաշեն</w:t>
      </w:r>
      <w:r w:rsidRPr="004C6412">
        <w:rPr>
          <w:rFonts w:ascii="GHEA Grapalat" w:eastAsia="Times New Roman" w:hAnsi="GHEA Grapalat" w:cs="Arial"/>
          <w:sz w:val="24"/>
          <w:szCs w:val="24"/>
          <w:lang w:val="hy-AM" w:eastAsia="ru-RU"/>
        </w:rPr>
        <w:t>՝ կառուցվում են այնպիսի հիմնատակերի վրա, որոնք թույլ են տալիս ագույցի կամ ցցերի ընկղմում (նկար 2):</w:t>
      </w:r>
      <w:r w:rsidRPr="004C6412">
        <w:rPr>
          <w:rFonts w:ascii="GHEA Grapalat" w:eastAsia="Calibri" w:hAnsi="GHEA Grapalat" w:cs="Times New Roman"/>
          <w:sz w:val="24"/>
          <w:szCs w:val="24"/>
          <w:lang w:val="hy-AM"/>
        </w:rPr>
        <w:t xml:space="preserve"> </w:t>
      </w:r>
    </w:p>
    <w:p w14:paraId="05A0EDE8"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p>
    <w:p w14:paraId="09D38260"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p>
    <w:p w14:paraId="123D4CFB"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p>
    <w:p w14:paraId="54BF0430"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p>
    <w:p w14:paraId="3F107875"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p>
    <w:p w14:paraId="75EA043B"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p>
    <w:p w14:paraId="2DB14292"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p>
    <w:p w14:paraId="0453ADB0"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p>
    <w:p w14:paraId="193AF9D4"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p>
    <w:p w14:paraId="068EF909"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p>
    <w:p w14:paraId="35F47888"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p>
    <w:p w14:paraId="7EC0BDF6"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p>
    <w:p w14:paraId="43448E4A"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r>
        <w:rPr>
          <w:rFonts w:ascii="GHEA Grapalat" w:eastAsia="Calibri" w:hAnsi="GHEA Grapalat" w:cs="Times New Roman"/>
          <w:noProof/>
          <w:sz w:val="24"/>
          <w:szCs w:val="24"/>
        </w:rPr>
        <w:lastRenderedPageBreak/>
        <w:drawing>
          <wp:anchor distT="0" distB="0" distL="114300" distR="114300" simplePos="0" relativeHeight="251661312" behindDoc="1" locked="0" layoutInCell="1" allowOverlap="1" wp14:anchorId="65F5CE5A" wp14:editId="21FA3BAC">
            <wp:simplePos x="0" y="0"/>
            <wp:positionH relativeFrom="column">
              <wp:posOffset>394340</wp:posOffset>
            </wp:positionH>
            <wp:positionV relativeFrom="paragraph">
              <wp:posOffset>-3175</wp:posOffset>
            </wp:positionV>
            <wp:extent cx="5344795" cy="4248150"/>
            <wp:effectExtent l="19050" t="0" r="8255" b="0"/>
            <wp:wrapNone/>
            <wp:docPr id="3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l="24779" t="19855" r="19772" b="9443"/>
                    <a:stretch>
                      <a:fillRect/>
                    </a:stretch>
                  </pic:blipFill>
                  <pic:spPr bwMode="auto">
                    <a:xfrm>
                      <a:off x="0" y="0"/>
                      <a:ext cx="5344795" cy="4248150"/>
                    </a:xfrm>
                    <a:prstGeom prst="rect">
                      <a:avLst/>
                    </a:prstGeom>
                    <a:noFill/>
                    <a:ln w="9525">
                      <a:noFill/>
                      <a:miter lim="800000"/>
                      <a:headEnd/>
                      <a:tailEnd/>
                    </a:ln>
                  </pic:spPr>
                </pic:pic>
              </a:graphicData>
            </a:graphic>
          </wp:anchor>
        </w:drawing>
      </w:r>
    </w:p>
    <w:p w14:paraId="3813738A"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p>
    <w:p w14:paraId="5D4459FC"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p>
    <w:p w14:paraId="223D051F" w14:textId="77777777" w:rsidR="009B5069" w:rsidRPr="000A3BCE" w:rsidRDefault="009B5069" w:rsidP="007A36D0">
      <w:pPr>
        <w:spacing w:after="0" w:line="360" w:lineRule="auto"/>
        <w:ind w:firstLine="432"/>
        <w:contextualSpacing/>
        <w:jc w:val="both"/>
        <w:textAlignment w:val="baseline"/>
        <w:rPr>
          <w:rFonts w:ascii="GHEA Grapalat" w:eastAsia="Calibri" w:hAnsi="GHEA Grapalat" w:cs="Times New Roman"/>
          <w:sz w:val="24"/>
          <w:szCs w:val="24"/>
          <w:lang w:val="hy-AM"/>
        </w:rPr>
      </w:pPr>
    </w:p>
    <w:p w14:paraId="19FA314F" w14:textId="77777777" w:rsidR="007A36D0" w:rsidRPr="000A3BCE"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p>
    <w:p w14:paraId="2E425C46" w14:textId="77777777" w:rsidR="009B5069" w:rsidRPr="000A3BCE" w:rsidRDefault="009B5069"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p>
    <w:p w14:paraId="42DAA23A" w14:textId="77777777" w:rsidR="009B5069" w:rsidRPr="000A3BCE" w:rsidRDefault="009B5069"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p>
    <w:p w14:paraId="588E58C5" w14:textId="77777777" w:rsidR="009B5069" w:rsidRPr="000A3BCE" w:rsidRDefault="009B5069"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p>
    <w:p w14:paraId="67F06544" w14:textId="77777777" w:rsidR="009B5069" w:rsidRPr="000A3BCE" w:rsidRDefault="009B5069"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p>
    <w:p w14:paraId="0C69CA88" w14:textId="77777777" w:rsidR="009B5069" w:rsidRPr="000A3BCE" w:rsidRDefault="009B5069"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p>
    <w:p w14:paraId="518B7B4D" w14:textId="77777777" w:rsidR="009B5069" w:rsidRPr="000A3BCE" w:rsidRDefault="009B5069"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p>
    <w:p w14:paraId="6F062624" w14:textId="77777777" w:rsidR="009B5069" w:rsidRPr="000A3BCE" w:rsidRDefault="009B5069" w:rsidP="009B5069">
      <w:pPr>
        <w:spacing w:after="0" w:line="360" w:lineRule="auto"/>
        <w:ind w:firstLine="432"/>
        <w:contextualSpacing/>
        <w:jc w:val="center"/>
        <w:textAlignment w:val="baseline"/>
        <w:rPr>
          <w:rFonts w:ascii="GHEA Grapalat" w:eastAsia="Times New Roman" w:hAnsi="GHEA Grapalat" w:cs="Arial"/>
          <w:sz w:val="24"/>
          <w:szCs w:val="24"/>
          <w:lang w:val="hy-AM" w:eastAsia="ru-RU"/>
        </w:rPr>
      </w:pPr>
    </w:p>
    <w:p w14:paraId="59F225DE" w14:textId="77777777" w:rsidR="009B5069" w:rsidRPr="000A3BCE" w:rsidRDefault="009B5069"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p>
    <w:p w14:paraId="39A399FA" w14:textId="77777777" w:rsidR="009B5069" w:rsidRPr="000A3BCE" w:rsidRDefault="009B5069"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p>
    <w:p w14:paraId="5456EDFA" w14:textId="77777777" w:rsidR="003005C9" w:rsidRPr="000A3BCE" w:rsidRDefault="007A36D0" w:rsidP="003005C9">
      <w:pPr>
        <w:spacing w:after="0" w:line="276" w:lineRule="auto"/>
        <w:jc w:val="center"/>
        <w:textAlignment w:val="baseline"/>
        <w:rPr>
          <w:rFonts w:ascii="GHEA Grapalat" w:eastAsia="Times New Roman" w:hAnsi="GHEA Grapalat" w:cs="Arial"/>
          <w:color w:val="444444"/>
          <w:sz w:val="24"/>
          <w:szCs w:val="24"/>
          <w:lang w:val="hy-AM" w:eastAsia="ru-RU"/>
        </w:rPr>
      </w:pPr>
      <w:r w:rsidRPr="000A3BCE">
        <w:rPr>
          <w:rFonts w:ascii="GHEA Grapalat" w:eastAsia="Times New Roman" w:hAnsi="GHEA Grapalat" w:cs="Arial"/>
          <w:color w:val="444444"/>
          <w:sz w:val="24"/>
          <w:szCs w:val="24"/>
          <w:lang w:val="hy-AM" w:eastAsia="ru-RU"/>
        </w:rPr>
        <w:br/>
      </w:r>
      <w:r w:rsidR="003005C9" w:rsidRPr="004C6412">
        <w:rPr>
          <w:rFonts w:ascii="GHEA Grapalat" w:eastAsia="Times New Roman" w:hAnsi="GHEA Grapalat" w:cs="Arial"/>
          <w:i/>
          <w:iCs/>
          <w:color w:val="444444"/>
          <w:sz w:val="24"/>
          <w:szCs w:val="24"/>
          <w:bdr w:val="none" w:sz="0" w:space="0" w:color="auto" w:frame="1"/>
          <w:lang w:val="hy-AM" w:eastAsia="ru-RU"/>
        </w:rPr>
        <w:t>ա–գ</w:t>
      </w:r>
      <w:r w:rsidR="003005C9" w:rsidRPr="004C6412">
        <w:rPr>
          <w:rFonts w:ascii="GHEA Grapalat" w:eastAsia="Times New Roman" w:hAnsi="GHEA Grapalat" w:cs="Arial"/>
          <w:color w:val="444444"/>
          <w:sz w:val="24"/>
          <w:szCs w:val="24"/>
          <w:lang w:val="hy-AM" w:eastAsia="ru-RU"/>
        </w:rPr>
        <w:t xml:space="preserve"> –</w:t>
      </w:r>
      <w:r w:rsidR="003005C9" w:rsidRPr="000A3BCE">
        <w:rPr>
          <w:rFonts w:ascii="GHEA Grapalat" w:eastAsia="Times New Roman" w:hAnsi="GHEA Grapalat" w:cs="Arial"/>
          <w:color w:val="444444"/>
          <w:sz w:val="24"/>
          <w:szCs w:val="24"/>
          <w:lang w:val="hy-AM" w:eastAsia="ru-RU"/>
        </w:rPr>
        <w:t xml:space="preserve"> </w:t>
      </w:r>
      <w:r w:rsidR="003005C9" w:rsidRPr="004C6412">
        <w:rPr>
          <w:rFonts w:ascii="GHEA Grapalat" w:eastAsia="Times New Roman" w:hAnsi="GHEA Grapalat" w:cs="Arial"/>
          <w:color w:val="444444"/>
          <w:sz w:val="24"/>
          <w:szCs w:val="24"/>
          <w:lang w:val="hy-AM" w:eastAsia="ru-RU"/>
        </w:rPr>
        <w:t>զանգվածեղ</w:t>
      </w:r>
      <w:r w:rsidR="003005C9" w:rsidRPr="000A3BCE">
        <w:rPr>
          <w:rFonts w:ascii="GHEA Grapalat" w:eastAsia="Times New Roman" w:hAnsi="GHEA Grapalat" w:cs="Arial"/>
          <w:color w:val="444444"/>
          <w:sz w:val="24"/>
          <w:szCs w:val="24"/>
          <w:lang w:val="hy-AM" w:eastAsia="ru-RU"/>
        </w:rPr>
        <w:t>,</w:t>
      </w:r>
      <w:r w:rsidR="003005C9" w:rsidRPr="000A3BCE">
        <w:rPr>
          <w:rFonts w:ascii="Calibri" w:eastAsia="Times New Roman" w:hAnsi="Calibri" w:cs="Calibri"/>
          <w:color w:val="444444"/>
          <w:sz w:val="24"/>
          <w:szCs w:val="24"/>
          <w:lang w:val="hy-AM" w:eastAsia="ru-RU"/>
        </w:rPr>
        <w:t> </w:t>
      </w:r>
      <w:r w:rsidR="003005C9" w:rsidRPr="004C6412">
        <w:rPr>
          <w:rFonts w:ascii="GHEA Grapalat" w:eastAsia="Times New Roman" w:hAnsi="GHEA Grapalat" w:cs="Arial"/>
          <w:i/>
          <w:iCs/>
          <w:color w:val="444444"/>
          <w:sz w:val="24"/>
          <w:szCs w:val="24"/>
          <w:bdr w:val="none" w:sz="0" w:space="0" w:color="auto" w:frame="1"/>
          <w:lang w:val="hy-AM" w:eastAsia="ru-RU"/>
        </w:rPr>
        <w:t>դ</w:t>
      </w:r>
      <w:r w:rsidR="003005C9" w:rsidRPr="000A3BCE">
        <w:rPr>
          <w:rFonts w:ascii="GHEA Grapalat" w:eastAsia="Times New Roman" w:hAnsi="GHEA Grapalat" w:cs="Arial"/>
          <w:i/>
          <w:iCs/>
          <w:color w:val="444444"/>
          <w:sz w:val="24"/>
          <w:szCs w:val="24"/>
          <w:bdr w:val="none" w:sz="0" w:space="0" w:color="auto" w:frame="1"/>
          <w:lang w:val="hy-AM" w:eastAsia="ru-RU"/>
        </w:rPr>
        <w:t>-</w:t>
      </w:r>
      <w:r w:rsidR="003005C9" w:rsidRPr="004C6412">
        <w:rPr>
          <w:rFonts w:ascii="GHEA Grapalat" w:eastAsia="Times New Roman" w:hAnsi="GHEA Grapalat" w:cs="Arial"/>
          <w:i/>
          <w:iCs/>
          <w:color w:val="444444"/>
          <w:sz w:val="24"/>
          <w:szCs w:val="24"/>
          <w:bdr w:val="none" w:sz="0" w:space="0" w:color="auto" w:frame="1"/>
          <w:lang w:val="hy-AM" w:eastAsia="ru-RU"/>
        </w:rPr>
        <w:t>ե</w:t>
      </w:r>
      <w:r w:rsidR="003005C9" w:rsidRPr="004C6412">
        <w:rPr>
          <w:rFonts w:ascii="GHEA Grapalat" w:eastAsia="Times New Roman" w:hAnsi="GHEA Grapalat" w:cs="Arial"/>
          <w:color w:val="444444"/>
          <w:sz w:val="24"/>
          <w:szCs w:val="24"/>
          <w:lang w:val="hy-AM" w:eastAsia="ru-RU"/>
        </w:rPr>
        <w:t xml:space="preserve"> –</w:t>
      </w:r>
      <w:r w:rsidR="003005C9" w:rsidRPr="000A3BCE">
        <w:rPr>
          <w:rFonts w:ascii="GHEA Grapalat" w:eastAsia="Times New Roman" w:hAnsi="GHEA Grapalat" w:cs="Arial"/>
          <w:color w:val="444444"/>
          <w:sz w:val="24"/>
          <w:szCs w:val="24"/>
          <w:lang w:val="hy-AM" w:eastAsia="ru-RU"/>
        </w:rPr>
        <w:t xml:space="preserve"> </w:t>
      </w:r>
      <w:r w:rsidR="003005C9" w:rsidRPr="004C6412">
        <w:rPr>
          <w:rFonts w:ascii="GHEA Grapalat" w:eastAsia="Times New Roman" w:hAnsi="GHEA Grapalat" w:cs="Arial"/>
          <w:color w:val="444444"/>
          <w:sz w:val="24"/>
          <w:szCs w:val="24"/>
          <w:lang w:val="hy-AM" w:eastAsia="ru-RU"/>
        </w:rPr>
        <w:t>անկյունակավոր</w:t>
      </w:r>
      <w:r w:rsidR="003005C9" w:rsidRPr="000A3BCE">
        <w:rPr>
          <w:rFonts w:ascii="GHEA Grapalat" w:eastAsia="Times New Roman" w:hAnsi="GHEA Grapalat" w:cs="Arial"/>
          <w:color w:val="444444"/>
          <w:sz w:val="24"/>
          <w:szCs w:val="24"/>
          <w:lang w:val="hy-AM" w:eastAsia="ru-RU"/>
        </w:rPr>
        <w:t>,</w:t>
      </w:r>
      <w:r w:rsidR="003005C9" w:rsidRPr="000A3BCE">
        <w:rPr>
          <w:rFonts w:ascii="Calibri" w:eastAsia="Times New Roman" w:hAnsi="Calibri" w:cs="Calibri"/>
          <w:color w:val="444444"/>
          <w:sz w:val="24"/>
          <w:szCs w:val="24"/>
          <w:lang w:val="hy-AM" w:eastAsia="ru-RU"/>
        </w:rPr>
        <w:t> </w:t>
      </w:r>
      <w:r w:rsidR="003005C9" w:rsidRPr="004C6412">
        <w:rPr>
          <w:rFonts w:ascii="GHEA Grapalat" w:eastAsia="Times New Roman" w:hAnsi="GHEA Grapalat" w:cs="Arial"/>
          <w:i/>
          <w:iCs/>
          <w:color w:val="444444"/>
          <w:sz w:val="24"/>
          <w:szCs w:val="24"/>
          <w:bdr w:val="none" w:sz="0" w:space="0" w:color="auto" w:frame="1"/>
          <w:lang w:val="hy-AM" w:eastAsia="ru-RU"/>
        </w:rPr>
        <w:t>զ</w:t>
      </w:r>
      <w:r w:rsidR="003005C9" w:rsidRPr="000A3BCE">
        <w:rPr>
          <w:rFonts w:ascii="GHEA Grapalat" w:eastAsia="Times New Roman" w:hAnsi="GHEA Grapalat" w:cs="Arial"/>
          <w:i/>
          <w:iCs/>
          <w:color w:val="444444"/>
          <w:sz w:val="24"/>
          <w:szCs w:val="24"/>
          <w:bdr w:val="none" w:sz="0" w:space="0" w:color="auto" w:frame="1"/>
          <w:lang w:val="hy-AM" w:eastAsia="ru-RU"/>
        </w:rPr>
        <w:t>-</w:t>
      </w:r>
      <w:r w:rsidR="00AC58E8" w:rsidRPr="000A3BCE">
        <w:rPr>
          <w:rFonts w:ascii="GHEA Grapalat" w:eastAsia="Times New Roman" w:hAnsi="GHEA Grapalat" w:cs="Arial"/>
          <w:i/>
          <w:iCs/>
          <w:color w:val="444444"/>
          <w:sz w:val="24"/>
          <w:szCs w:val="24"/>
          <w:bdr w:val="none" w:sz="0" w:space="0" w:color="auto" w:frame="1"/>
          <w:lang w:val="hy-AM" w:eastAsia="ru-RU"/>
        </w:rPr>
        <w:t>ը</w:t>
      </w:r>
      <w:r w:rsidR="003005C9" w:rsidRPr="004C6412">
        <w:rPr>
          <w:rFonts w:ascii="GHEA Grapalat" w:eastAsia="Times New Roman" w:hAnsi="GHEA Grapalat" w:cs="Arial"/>
          <w:color w:val="444444"/>
          <w:sz w:val="24"/>
          <w:szCs w:val="24"/>
          <w:lang w:val="hy-AM" w:eastAsia="ru-RU"/>
        </w:rPr>
        <w:t xml:space="preserve"> –</w:t>
      </w:r>
      <w:r w:rsidR="003005C9" w:rsidRPr="000A3BCE">
        <w:rPr>
          <w:rFonts w:ascii="GHEA Grapalat" w:eastAsia="Times New Roman" w:hAnsi="GHEA Grapalat" w:cs="Arial"/>
          <w:color w:val="444444"/>
          <w:sz w:val="24"/>
          <w:szCs w:val="24"/>
          <w:lang w:val="hy-AM" w:eastAsia="ru-RU"/>
        </w:rPr>
        <w:t xml:space="preserve"> </w:t>
      </w:r>
      <w:r w:rsidR="003005C9" w:rsidRPr="004C6412">
        <w:rPr>
          <w:rFonts w:ascii="GHEA Grapalat" w:eastAsia="Times New Roman" w:hAnsi="GHEA Grapalat" w:cs="Arial"/>
          <w:color w:val="444444"/>
          <w:sz w:val="24"/>
          <w:szCs w:val="24"/>
          <w:lang w:val="hy-AM" w:eastAsia="ru-RU"/>
        </w:rPr>
        <w:t>խորսխավոր</w:t>
      </w:r>
      <w:r w:rsidR="003005C9" w:rsidRPr="000A3BCE">
        <w:rPr>
          <w:rFonts w:ascii="GHEA Grapalat" w:eastAsia="Times New Roman" w:hAnsi="GHEA Grapalat" w:cs="Arial"/>
          <w:color w:val="444444"/>
          <w:sz w:val="24"/>
          <w:szCs w:val="24"/>
          <w:lang w:val="hy-AM" w:eastAsia="ru-RU"/>
        </w:rPr>
        <w:t>,</w:t>
      </w:r>
      <w:r w:rsidR="003005C9" w:rsidRPr="000A3BCE">
        <w:rPr>
          <w:rFonts w:ascii="Calibri" w:eastAsia="Times New Roman" w:hAnsi="Calibri" w:cs="Calibri"/>
          <w:color w:val="444444"/>
          <w:sz w:val="24"/>
          <w:szCs w:val="24"/>
          <w:lang w:val="hy-AM" w:eastAsia="ru-RU"/>
        </w:rPr>
        <w:t> </w:t>
      </w:r>
      <w:r w:rsidR="00AC58E8" w:rsidRPr="000A3BCE">
        <w:rPr>
          <w:rFonts w:ascii="GHEA Grapalat" w:eastAsia="Times New Roman" w:hAnsi="GHEA Grapalat" w:cs="Arial"/>
          <w:i/>
          <w:iCs/>
          <w:color w:val="444444"/>
          <w:sz w:val="24"/>
          <w:szCs w:val="24"/>
          <w:bdr w:val="none" w:sz="0" w:space="0" w:color="auto" w:frame="1"/>
          <w:lang w:val="hy-AM" w:eastAsia="ru-RU"/>
        </w:rPr>
        <w:t>թ</w:t>
      </w:r>
      <w:r w:rsidR="003005C9" w:rsidRPr="004C6412">
        <w:rPr>
          <w:rFonts w:ascii="GHEA Grapalat" w:eastAsia="Times New Roman" w:hAnsi="GHEA Grapalat" w:cs="Arial"/>
          <w:color w:val="444444"/>
          <w:sz w:val="24"/>
          <w:szCs w:val="24"/>
          <w:lang w:val="hy-AM" w:eastAsia="ru-RU"/>
        </w:rPr>
        <w:t xml:space="preserve"> –</w:t>
      </w:r>
      <w:r w:rsidR="003005C9" w:rsidRPr="000A3BCE">
        <w:rPr>
          <w:rFonts w:ascii="GHEA Grapalat" w:eastAsia="Times New Roman" w:hAnsi="GHEA Grapalat" w:cs="Arial"/>
          <w:color w:val="444444"/>
          <w:sz w:val="24"/>
          <w:szCs w:val="24"/>
          <w:lang w:val="hy-AM" w:eastAsia="ru-RU"/>
        </w:rPr>
        <w:t xml:space="preserve"> </w:t>
      </w:r>
      <w:r w:rsidR="003005C9" w:rsidRPr="004C6412">
        <w:rPr>
          <w:rFonts w:ascii="GHEA Grapalat" w:eastAsia="Times New Roman" w:hAnsi="GHEA Grapalat" w:cs="Arial"/>
          <w:color w:val="444444"/>
          <w:sz w:val="24"/>
          <w:szCs w:val="24"/>
          <w:lang w:val="hy-AM" w:eastAsia="ru-RU"/>
        </w:rPr>
        <w:t>սառցային</w:t>
      </w:r>
      <w:r w:rsidR="003005C9" w:rsidRPr="000A3BCE">
        <w:rPr>
          <w:rFonts w:ascii="GHEA Grapalat" w:eastAsia="Times New Roman" w:hAnsi="GHEA Grapalat" w:cs="Arial"/>
          <w:color w:val="444444"/>
          <w:sz w:val="24"/>
          <w:szCs w:val="24"/>
          <w:lang w:val="hy-AM" w:eastAsia="ru-RU"/>
        </w:rPr>
        <w:t xml:space="preserve"> </w:t>
      </w:r>
      <w:r w:rsidR="003005C9" w:rsidRPr="004C6412">
        <w:rPr>
          <w:rFonts w:ascii="GHEA Grapalat" w:eastAsia="Times New Roman" w:hAnsi="GHEA Grapalat" w:cs="Arial"/>
          <w:color w:val="444444"/>
          <w:sz w:val="24"/>
          <w:szCs w:val="24"/>
          <w:lang w:val="hy-AM" w:eastAsia="ru-RU"/>
        </w:rPr>
        <w:t>և</w:t>
      </w:r>
      <w:r w:rsidR="003005C9" w:rsidRPr="000A3BCE">
        <w:rPr>
          <w:rFonts w:ascii="GHEA Grapalat" w:eastAsia="Times New Roman" w:hAnsi="GHEA Grapalat" w:cs="Arial"/>
          <w:color w:val="444444"/>
          <w:sz w:val="24"/>
          <w:szCs w:val="24"/>
          <w:lang w:val="hy-AM" w:eastAsia="ru-RU"/>
        </w:rPr>
        <w:t xml:space="preserve"> </w:t>
      </w:r>
      <w:r w:rsidR="003005C9" w:rsidRPr="004C6412">
        <w:rPr>
          <w:rFonts w:ascii="GHEA Grapalat" w:eastAsia="Times New Roman" w:hAnsi="GHEA Grapalat" w:cs="Arial"/>
          <w:color w:val="444444"/>
          <w:sz w:val="24"/>
          <w:szCs w:val="24"/>
          <w:lang w:val="hy-AM" w:eastAsia="ru-RU"/>
        </w:rPr>
        <w:t>սառցագրունտային</w:t>
      </w:r>
      <w:r w:rsidR="003005C9" w:rsidRPr="000A3BCE">
        <w:rPr>
          <w:rFonts w:ascii="GHEA Grapalat" w:eastAsia="Times New Roman" w:hAnsi="GHEA Grapalat" w:cs="Arial"/>
          <w:color w:val="444444"/>
          <w:sz w:val="24"/>
          <w:szCs w:val="24"/>
          <w:lang w:val="hy-AM" w:eastAsia="ru-RU"/>
        </w:rPr>
        <w:t>,</w:t>
      </w:r>
    </w:p>
    <w:p w14:paraId="25F467B7" w14:textId="77777777" w:rsidR="003005C9" w:rsidRPr="0058726F" w:rsidRDefault="003005C9" w:rsidP="003005C9">
      <w:pPr>
        <w:tabs>
          <w:tab w:val="left" w:pos="990"/>
        </w:tabs>
        <w:jc w:val="center"/>
      </w:pPr>
      <w:r w:rsidRPr="000A3BCE">
        <w:rPr>
          <w:rFonts w:ascii="GHEA Grapalat" w:eastAsia="Times New Roman" w:hAnsi="GHEA Grapalat" w:cs="Arial"/>
          <w:iCs/>
          <w:color w:val="444444"/>
          <w:sz w:val="24"/>
          <w:szCs w:val="24"/>
          <w:bdr w:val="none" w:sz="0" w:space="0" w:color="auto" w:frame="1"/>
          <w:lang w:val="hy-AM" w:eastAsia="ru-RU"/>
        </w:rPr>
        <w:t>1</w:t>
      </w:r>
      <w:r w:rsidRPr="004C6412">
        <w:rPr>
          <w:rFonts w:ascii="GHEA Grapalat" w:eastAsia="Times New Roman" w:hAnsi="GHEA Grapalat" w:cs="Arial"/>
          <w:color w:val="444444"/>
          <w:sz w:val="24"/>
          <w:szCs w:val="24"/>
          <w:lang w:val="hy-AM" w:eastAsia="ru-RU"/>
        </w:rPr>
        <w:t xml:space="preserve"> –</w:t>
      </w:r>
      <w:r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sz w:val="24"/>
          <w:szCs w:val="24"/>
          <w:lang w:val="hy-AM" w:eastAsia="ru-RU"/>
        </w:rPr>
        <w:t>միաձույլ բետոն</w:t>
      </w:r>
      <w:r w:rsidRPr="000A3BCE">
        <w:rPr>
          <w:rFonts w:ascii="GHEA Grapalat" w:eastAsia="Times New Roman" w:hAnsi="GHEA Grapalat" w:cs="Arial"/>
          <w:color w:val="444444"/>
          <w:sz w:val="24"/>
          <w:szCs w:val="24"/>
          <w:lang w:val="hy-AM" w:eastAsia="ru-RU"/>
        </w:rPr>
        <w:t>,</w:t>
      </w:r>
      <w:r w:rsidRPr="000A3BCE">
        <w:rPr>
          <w:rFonts w:ascii="Calibri" w:eastAsia="Times New Roman" w:hAnsi="Calibri" w:cs="Calibri"/>
          <w:color w:val="444444"/>
          <w:sz w:val="24"/>
          <w:szCs w:val="24"/>
          <w:lang w:val="hy-AM" w:eastAsia="ru-RU"/>
        </w:rPr>
        <w:t> </w:t>
      </w:r>
      <w:r w:rsidRPr="000A3BCE">
        <w:rPr>
          <w:rFonts w:ascii="GHEA Grapalat" w:eastAsia="Times New Roman" w:hAnsi="GHEA Grapalat" w:cs="Arial"/>
          <w:iCs/>
          <w:color w:val="444444"/>
          <w:sz w:val="24"/>
          <w:szCs w:val="24"/>
          <w:bdr w:val="none" w:sz="0" w:space="0" w:color="auto" w:frame="1"/>
          <w:lang w:val="hy-AM" w:eastAsia="ru-RU"/>
        </w:rPr>
        <w:t>2</w:t>
      </w:r>
      <w:r w:rsidRPr="004C6412">
        <w:rPr>
          <w:rFonts w:ascii="GHEA Grapalat" w:eastAsia="Times New Roman" w:hAnsi="GHEA Grapalat" w:cs="Arial"/>
          <w:color w:val="444444"/>
          <w:sz w:val="24"/>
          <w:szCs w:val="24"/>
          <w:lang w:val="hy-AM" w:eastAsia="ru-RU"/>
        </w:rPr>
        <w:t xml:space="preserve"> –</w:t>
      </w:r>
      <w:r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հավաքվող տարրեր</w:t>
      </w:r>
      <w:r w:rsidRPr="000A3BCE">
        <w:rPr>
          <w:rFonts w:ascii="GHEA Grapalat" w:eastAsia="Times New Roman" w:hAnsi="GHEA Grapalat" w:cs="Arial"/>
          <w:color w:val="444444"/>
          <w:sz w:val="24"/>
          <w:szCs w:val="24"/>
          <w:lang w:val="hy-AM" w:eastAsia="ru-RU"/>
        </w:rPr>
        <w:t>,</w:t>
      </w:r>
      <w:r w:rsidRPr="000A3BCE">
        <w:rPr>
          <w:rFonts w:ascii="Calibri" w:eastAsia="Times New Roman" w:hAnsi="Calibri" w:cs="Calibri"/>
          <w:color w:val="444444"/>
          <w:sz w:val="24"/>
          <w:szCs w:val="24"/>
          <w:lang w:val="hy-AM" w:eastAsia="ru-RU"/>
        </w:rPr>
        <w:t> </w:t>
      </w:r>
      <w:r w:rsidRPr="000A3BCE">
        <w:rPr>
          <w:rFonts w:ascii="GHEA Grapalat" w:eastAsia="Times New Roman" w:hAnsi="GHEA Grapalat" w:cs="Arial"/>
          <w:iCs/>
          <w:color w:val="444444"/>
          <w:sz w:val="24"/>
          <w:szCs w:val="24"/>
          <w:bdr w:val="none" w:sz="0" w:space="0" w:color="auto" w:frame="1"/>
          <w:lang w:val="hy-AM" w:eastAsia="ru-RU"/>
        </w:rPr>
        <w:t>3</w:t>
      </w:r>
      <w:r w:rsidRPr="004C6412">
        <w:rPr>
          <w:rFonts w:ascii="GHEA Grapalat" w:eastAsia="Times New Roman" w:hAnsi="GHEA Grapalat" w:cs="Arial"/>
          <w:color w:val="444444"/>
          <w:sz w:val="24"/>
          <w:szCs w:val="24"/>
          <w:lang w:val="hy-AM" w:eastAsia="ru-RU"/>
        </w:rPr>
        <w:t xml:space="preserve"> –</w:t>
      </w:r>
      <w:r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քարով լցված ցանցարկղեր</w:t>
      </w:r>
      <w:r w:rsidRPr="000A3BCE">
        <w:rPr>
          <w:rFonts w:ascii="GHEA Grapalat" w:eastAsia="Times New Roman" w:hAnsi="GHEA Grapalat" w:cs="Arial"/>
          <w:color w:val="444444"/>
          <w:sz w:val="24"/>
          <w:szCs w:val="24"/>
          <w:lang w:val="hy-AM" w:eastAsia="ru-RU"/>
        </w:rPr>
        <w:t>,</w:t>
      </w:r>
      <w:r w:rsidRPr="000A3BCE">
        <w:rPr>
          <w:rFonts w:ascii="Calibri" w:eastAsia="Times New Roman" w:hAnsi="Calibri" w:cs="Calibri"/>
          <w:color w:val="444444"/>
          <w:sz w:val="24"/>
          <w:szCs w:val="24"/>
          <w:lang w:val="hy-AM" w:eastAsia="ru-RU"/>
        </w:rPr>
        <w:t> </w:t>
      </w:r>
      <w:r w:rsidRPr="000A3BCE">
        <w:rPr>
          <w:rFonts w:ascii="GHEA Grapalat" w:eastAsia="Times New Roman" w:hAnsi="GHEA Grapalat" w:cs="Arial"/>
          <w:iCs/>
          <w:color w:val="444444"/>
          <w:sz w:val="24"/>
          <w:szCs w:val="24"/>
          <w:bdr w:val="none" w:sz="0" w:space="0" w:color="auto" w:frame="1"/>
          <w:lang w:val="hy-AM" w:eastAsia="ru-RU"/>
        </w:rPr>
        <w:t>4</w:t>
      </w:r>
      <w:r w:rsidRPr="004C6412">
        <w:rPr>
          <w:rFonts w:ascii="GHEA Grapalat" w:eastAsia="Times New Roman" w:hAnsi="GHEA Grapalat" w:cs="Arial"/>
          <w:color w:val="444444"/>
          <w:sz w:val="24"/>
          <w:szCs w:val="24"/>
          <w:lang w:val="hy-AM" w:eastAsia="ru-RU"/>
        </w:rPr>
        <w:t xml:space="preserve"> –</w:t>
      </w:r>
      <w:r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որմնանեցուկներ</w:t>
      </w:r>
      <w:r w:rsidRPr="000A3BCE">
        <w:rPr>
          <w:rFonts w:ascii="GHEA Grapalat" w:eastAsia="Times New Roman" w:hAnsi="GHEA Grapalat" w:cs="Arial"/>
          <w:color w:val="444444"/>
          <w:sz w:val="24"/>
          <w:szCs w:val="24"/>
          <w:lang w:val="hy-AM" w:eastAsia="ru-RU"/>
        </w:rPr>
        <w:t>,</w:t>
      </w:r>
      <w:r w:rsidRPr="000A3BCE">
        <w:rPr>
          <w:rFonts w:ascii="Calibri" w:eastAsia="Times New Roman" w:hAnsi="Calibri" w:cs="Calibri"/>
          <w:color w:val="444444"/>
          <w:sz w:val="24"/>
          <w:szCs w:val="24"/>
          <w:lang w:val="hy-AM" w:eastAsia="ru-RU"/>
        </w:rPr>
        <w:t> </w:t>
      </w:r>
      <w:r w:rsidRPr="000A3BCE">
        <w:rPr>
          <w:rFonts w:ascii="GHEA Grapalat" w:eastAsia="Times New Roman" w:hAnsi="GHEA Grapalat" w:cs="Arial"/>
          <w:iCs/>
          <w:color w:val="444444"/>
          <w:sz w:val="24"/>
          <w:szCs w:val="24"/>
          <w:bdr w:val="none" w:sz="0" w:space="0" w:color="auto" w:frame="1"/>
          <w:lang w:val="hy-AM" w:eastAsia="ru-RU"/>
        </w:rPr>
        <w:t>5</w:t>
      </w:r>
      <w:r w:rsidRPr="004C6412">
        <w:rPr>
          <w:rFonts w:ascii="GHEA Grapalat" w:eastAsia="Times New Roman" w:hAnsi="GHEA Grapalat" w:cs="Arial"/>
          <w:color w:val="444444"/>
          <w:sz w:val="24"/>
          <w:szCs w:val="24"/>
          <w:lang w:val="hy-AM" w:eastAsia="ru-RU"/>
        </w:rPr>
        <w:t xml:space="preserve"> –</w:t>
      </w:r>
      <w:r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որմնակապի ձգաձողերով</w:t>
      </w:r>
      <w:r w:rsidRPr="000A3BCE">
        <w:rPr>
          <w:rFonts w:ascii="GHEA Grapalat" w:eastAsia="Times New Roman" w:hAnsi="GHEA Grapalat" w:cs="Arial"/>
          <w:color w:val="444444"/>
          <w:sz w:val="24"/>
          <w:szCs w:val="24"/>
          <w:lang w:val="hy-AM" w:eastAsia="ru-RU"/>
        </w:rPr>
        <w:t>,</w:t>
      </w:r>
      <w:r w:rsidRPr="000A3BCE">
        <w:rPr>
          <w:rFonts w:ascii="Calibri" w:eastAsia="Times New Roman" w:hAnsi="Calibri" w:cs="Calibri"/>
          <w:color w:val="444444"/>
          <w:sz w:val="24"/>
          <w:szCs w:val="24"/>
          <w:lang w:val="hy-AM" w:eastAsia="ru-RU"/>
        </w:rPr>
        <w:t> </w:t>
      </w:r>
      <w:r w:rsidRPr="000A3BCE">
        <w:rPr>
          <w:rFonts w:ascii="GHEA Grapalat" w:eastAsia="Times New Roman" w:hAnsi="GHEA Grapalat" w:cs="Arial"/>
          <w:iCs/>
          <w:color w:val="444444"/>
          <w:sz w:val="24"/>
          <w:szCs w:val="24"/>
          <w:bdr w:val="none" w:sz="0" w:space="0" w:color="auto" w:frame="1"/>
          <w:lang w:val="hy-AM" w:eastAsia="ru-RU"/>
        </w:rPr>
        <w:t>6</w:t>
      </w:r>
      <w:r w:rsidRPr="004C6412">
        <w:rPr>
          <w:rFonts w:ascii="GHEA Grapalat" w:eastAsia="Times New Roman" w:hAnsi="GHEA Grapalat" w:cs="Arial"/>
          <w:color w:val="444444"/>
          <w:sz w:val="24"/>
          <w:szCs w:val="24"/>
          <w:lang w:val="hy-AM" w:eastAsia="ru-RU"/>
        </w:rPr>
        <w:t xml:space="preserve"> –</w:t>
      </w:r>
      <w:r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հսկա զանգված</w:t>
      </w:r>
      <w:r w:rsidRPr="000A3BCE">
        <w:rPr>
          <w:rFonts w:ascii="GHEA Grapalat" w:eastAsia="Times New Roman" w:hAnsi="GHEA Grapalat" w:cs="Arial"/>
          <w:color w:val="444444"/>
          <w:sz w:val="24"/>
          <w:szCs w:val="24"/>
          <w:lang w:val="hy-AM" w:eastAsia="ru-RU"/>
        </w:rPr>
        <w:t>,</w:t>
      </w:r>
      <w:r w:rsidRPr="000A3BCE">
        <w:rPr>
          <w:rFonts w:ascii="Calibri" w:eastAsia="Times New Roman" w:hAnsi="Calibri" w:cs="Calibri"/>
          <w:color w:val="444444"/>
          <w:sz w:val="24"/>
          <w:szCs w:val="24"/>
          <w:lang w:val="hy-AM" w:eastAsia="ru-RU"/>
        </w:rPr>
        <w:t> </w:t>
      </w:r>
      <w:r w:rsidRPr="000A3BCE">
        <w:rPr>
          <w:rFonts w:ascii="GHEA Grapalat" w:eastAsia="Times New Roman" w:hAnsi="GHEA Grapalat" w:cs="Arial"/>
          <w:iCs/>
          <w:color w:val="444444"/>
          <w:sz w:val="24"/>
          <w:szCs w:val="24"/>
          <w:bdr w:val="none" w:sz="0" w:space="0" w:color="auto" w:frame="1"/>
          <w:lang w:val="hy-AM" w:eastAsia="ru-RU"/>
        </w:rPr>
        <w:t>7</w:t>
      </w:r>
      <w:r w:rsidRPr="004C6412">
        <w:rPr>
          <w:rFonts w:ascii="GHEA Grapalat" w:eastAsia="Times New Roman" w:hAnsi="GHEA Grapalat" w:cs="Arial"/>
          <w:color w:val="444444"/>
          <w:sz w:val="24"/>
          <w:szCs w:val="24"/>
          <w:lang w:val="hy-AM" w:eastAsia="ru-RU"/>
        </w:rPr>
        <w:t xml:space="preserve"> –</w:t>
      </w:r>
      <w:r w:rsidRPr="000A3BCE">
        <w:rPr>
          <w:rFonts w:ascii="GHEA Grapalat" w:eastAsia="Times New Roman" w:hAnsi="GHEA Grapalat" w:cs="Arial"/>
          <w:color w:val="444444"/>
          <w:sz w:val="24"/>
          <w:szCs w:val="24"/>
          <w:lang w:val="hy-AM" w:eastAsia="ru-RU"/>
        </w:rPr>
        <w:t xml:space="preserve"> մեծ տրամագծով պատյան,</w:t>
      </w:r>
      <w:r w:rsidRPr="000A3BCE">
        <w:rPr>
          <w:rFonts w:ascii="Calibri" w:eastAsia="Times New Roman" w:hAnsi="Calibri" w:cs="Calibri"/>
          <w:color w:val="444444"/>
          <w:sz w:val="24"/>
          <w:szCs w:val="24"/>
          <w:lang w:val="hy-AM" w:eastAsia="ru-RU"/>
        </w:rPr>
        <w:t> </w:t>
      </w:r>
      <w:r w:rsidRPr="000A3BCE">
        <w:rPr>
          <w:rFonts w:ascii="GHEA Grapalat" w:eastAsia="Times New Roman" w:hAnsi="GHEA Grapalat" w:cs="Arial"/>
          <w:iCs/>
          <w:color w:val="444444"/>
          <w:sz w:val="24"/>
          <w:szCs w:val="24"/>
          <w:bdr w:val="none" w:sz="0" w:space="0" w:color="auto" w:frame="1"/>
          <w:lang w:val="hy-AM" w:eastAsia="ru-RU"/>
        </w:rPr>
        <w:t>8</w:t>
      </w:r>
      <w:r w:rsidRPr="004C6412">
        <w:rPr>
          <w:rFonts w:ascii="GHEA Grapalat" w:eastAsia="Times New Roman" w:hAnsi="GHEA Grapalat" w:cs="Arial"/>
          <w:color w:val="444444"/>
          <w:sz w:val="24"/>
          <w:szCs w:val="24"/>
          <w:lang w:val="hy-AM" w:eastAsia="ru-RU"/>
        </w:rPr>
        <w:t xml:space="preserve"> –</w:t>
      </w:r>
      <w:r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սառույց</w:t>
      </w:r>
      <w:r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և</w:t>
      </w:r>
      <w:r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սառցագրունտ</w:t>
      </w:r>
      <w:r w:rsidRPr="000A3BCE">
        <w:rPr>
          <w:rFonts w:ascii="GHEA Grapalat" w:eastAsia="Times New Roman" w:hAnsi="GHEA Grapalat" w:cs="Arial"/>
          <w:color w:val="444444"/>
          <w:sz w:val="24"/>
          <w:szCs w:val="24"/>
          <w:lang w:val="hy-AM" w:eastAsia="ru-RU"/>
        </w:rPr>
        <w:t>,</w:t>
      </w:r>
      <w:r w:rsidRPr="000A3BCE">
        <w:rPr>
          <w:rFonts w:ascii="Calibri" w:eastAsia="Times New Roman" w:hAnsi="Calibri" w:cs="Calibri"/>
          <w:color w:val="444444"/>
          <w:sz w:val="24"/>
          <w:szCs w:val="24"/>
          <w:lang w:val="hy-AM" w:eastAsia="ru-RU"/>
        </w:rPr>
        <w:t> </w:t>
      </w:r>
      <w:r w:rsidRPr="000A3BCE">
        <w:rPr>
          <w:rFonts w:ascii="GHEA Grapalat" w:eastAsia="Times New Roman" w:hAnsi="GHEA Grapalat" w:cs="Arial"/>
          <w:iCs/>
          <w:color w:val="444444"/>
          <w:sz w:val="24"/>
          <w:szCs w:val="24"/>
          <w:bdr w:val="none" w:sz="0" w:space="0" w:color="auto" w:frame="1"/>
          <w:lang w:val="hy-AM" w:eastAsia="ru-RU"/>
        </w:rPr>
        <w:t>9</w:t>
      </w:r>
      <w:r w:rsidRPr="004C6412">
        <w:rPr>
          <w:rFonts w:ascii="GHEA Grapalat" w:eastAsia="Times New Roman" w:hAnsi="GHEA Grapalat" w:cs="Arial"/>
          <w:color w:val="444444"/>
          <w:sz w:val="24"/>
          <w:szCs w:val="24"/>
          <w:lang w:val="hy-AM" w:eastAsia="ru-RU"/>
        </w:rPr>
        <w:t xml:space="preserve"> – երեսպատում</w:t>
      </w:r>
      <w:r w:rsidRPr="000A3BCE">
        <w:rPr>
          <w:rFonts w:ascii="GHEA Grapalat" w:eastAsia="Times New Roman" w:hAnsi="GHEA Grapalat" w:cs="Arial"/>
          <w:color w:val="444444"/>
          <w:sz w:val="24"/>
          <w:szCs w:val="24"/>
          <w:lang w:val="hy-AM" w:eastAsia="ru-RU"/>
        </w:rPr>
        <w:br/>
      </w:r>
      <w:r w:rsidRPr="000A3BCE">
        <w:rPr>
          <w:rFonts w:ascii="GHEA Grapalat" w:eastAsia="Times New Roman" w:hAnsi="GHEA Grapalat" w:cs="Arial"/>
          <w:b/>
          <w:bCs/>
          <w:sz w:val="24"/>
          <w:szCs w:val="24"/>
          <w:bdr w:val="none" w:sz="0" w:space="0" w:color="auto" w:frame="1"/>
          <w:lang w:val="hy-AM" w:eastAsia="ru-RU"/>
        </w:rPr>
        <w:t xml:space="preserve">Նկար </w:t>
      </w:r>
      <w:r w:rsidRPr="004C6412">
        <w:rPr>
          <w:rFonts w:ascii="GHEA Grapalat" w:eastAsia="Times New Roman" w:hAnsi="GHEA Grapalat" w:cs="Arial"/>
          <w:b/>
          <w:bCs/>
          <w:sz w:val="24"/>
          <w:szCs w:val="24"/>
          <w:bdr w:val="none" w:sz="0" w:space="0" w:color="auto" w:frame="1"/>
          <w:lang w:val="hy-AM" w:eastAsia="ru-RU"/>
        </w:rPr>
        <w:t>1</w:t>
      </w:r>
      <w:r w:rsidRPr="000A3BCE">
        <w:rPr>
          <w:rFonts w:ascii="GHEA Grapalat" w:eastAsia="Times New Roman" w:hAnsi="GHEA Grapalat" w:cs="Arial"/>
          <w:b/>
          <w:bCs/>
          <w:sz w:val="24"/>
          <w:szCs w:val="24"/>
          <w:bdr w:val="none" w:sz="0" w:space="0" w:color="auto" w:frame="1"/>
          <w:lang w:val="hy-AM" w:eastAsia="ru-RU"/>
        </w:rPr>
        <w:t>.</w:t>
      </w:r>
      <w:r w:rsidRPr="004C6412">
        <w:rPr>
          <w:rFonts w:ascii="GHEA Grapalat" w:eastAsia="Times New Roman" w:hAnsi="GHEA Grapalat" w:cs="Arial"/>
          <w:b/>
          <w:bCs/>
          <w:sz w:val="24"/>
          <w:szCs w:val="24"/>
          <w:bdr w:val="none" w:sz="0" w:space="0" w:color="auto" w:frame="1"/>
          <w:lang w:val="hy-AM" w:eastAsia="ru-RU"/>
        </w:rPr>
        <w:t xml:space="preserve"> Գ</w:t>
      </w:r>
      <w:r w:rsidRPr="004C6412">
        <w:rPr>
          <w:rFonts w:ascii="GHEA Grapalat" w:eastAsia="Times New Roman" w:hAnsi="GHEA Grapalat" w:cs="Arial"/>
          <w:b/>
          <w:bCs/>
          <w:sz w:val="24"/>
          <w:szCs w:val="24"/>
          <w:bdr w:val="none" w:sz="0" w:space="0" w:color="auto" w:frame="1"/>
          <w:lang w:val="ru-RU" w:eastAsia="ru-RU"/>
        </w:rPr>
        <w:t>րավիտացիոն հենապատերի հիմնական տեսակները</w:t>
      </w:r>
    </w:p>
    <w:p w14:paraId="2C3B8D6E" w14:textId="77777777" w:rsidR="007A36D0" w:rsidRPr="004C6412" w:rsidRDefault="00386C6B" w:rsidP="003005C9">
      <w:pPr>
        <w:spacing w:after="0" w:line="276" w:lineRule="auto"/>
        <w:jc w:val="center"/>
        <w:textAlignment w:val="baseline"/>
        <w:rPr>
          <w:rFonts w:ascii="GHEA Grapalat" w:eastAsia="Times New Roman" w:hAnsi="GHEA Grapalat" w:cs="Arial"/>
          <w:color w:val="444444"/>
          <w:sz w:val="24"/>
          <w:szCs w:val="24"/>
          <w:lang w:val="ru-RU" w:eastAsia="ru-RU"/>
        </w:rPr>
      </w:pPr>
      <w:r>
        <w:rPr>
          <w:rFonts w:ascii="GHEA Grapalat" w:eastAsia="Times New Roman" w:hAnsi="GHEA Grapalat" w:cs="Arial"/>
          <w:noProof/>
          <w:color w:val="444444"/>
          <w:sz w:val="24"/>
          <w:szCs w:val="24"/>
        </w:rPr>
        <w:lastRenderedPageBreak/>
        <w:drawing>
          <wp:inline distT="0" distB="0" distL="0" distR="0" wp14:anchorId="17CFFB52" wp14:editId="20E9375B">
            <wp:extent cx="5172075" cy="4605489"/>
            <wp:effectExtent l="19050" t="0" r="9525" b="0"/>
            <wp:docPr id="3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l="27357" t="19613" r="23249" b="9927"/>
                    <a:stretch>
                      <a:fillRect/>
                    </a:stretch>
                  </pic:blipFill>
                  <pic:spPr bwMode="auto">
                    <a:xfrm>
                      <a:off x="0" y="0"/>
                      <a:ext cx="5177131" cy="4609991"/>
                    </a:xfrm>
                    <a:prstGeom prst="rect">
                      <a:avLst/>
                    </a:prstGeom>
                    <a:noFill/>
                    <a:ln w="9525">
                      <a:noFill/>
                      <a:miter lim="800000"/>
                      <a:headEnd/>
                      <a:tailEnd/>
                    </a:ln>
                  </pic:spPr>
                </pic:pic>
              </a:graphicData>
            </a:graphic>
          </wp:inline>
        </w:drawing>
      </w:r>
    </w:p>
    <w:p w14:paraId="03AD8669" w14:textId="77777777" w:rsidR="007A36D0" w:rsidRPr="004C6412" w:rsidRDefault="007A36D0" w:rsidP="007A36D0">
      <w:pPr>
        <w:spacing w:after="0" w:line="0" w:lineRule="atLeast"/>
        <w:ind w:firstLine="567"/>
        <w:contextualSpacing/>
        <w:jc w:val="both"/>
        <w:rPr>
          <w:rFonts w:ascii="GHEA Grapalat" w:eastAsia="Calibri" w:hAnsi="GHEA Grapalat" w:cs="Times New Roman"/>
          <w:bCs/>
          <w:sz w:val="24"/>
          <w:szCs w:val="24"/>
          <w:lang w:val="ru-RU" w:bidi="fa-IR"/>
        </w:rPr>
      </w:pPr>
    </w:p>
    <w:p w14:paraId="330A2EA1" w14:textId="77777777" w:rsidR="007A36D0" w:rsidRPr="004C6412" w:rsidRDefault="007A36D0" w:rsidP="007A36D0">
      <w:pPr>
        <w:spacing w:after="0" w:line="276" w:lineRule="auto"/>
        <w:jc w:val="center"/>
        <w:textAlignment w:val="baseline"/>
        <w:rPr>
          <w:rFonts w:ascii="GHEA Grapalat" w:eastAsia="Times New Roman" w:hAnsi="GHEA Grapalat" w:cs="Arial"/>
          <w:color w:val="444444"/>
          <w:sz w:val="24"/>
          <w:szCs w:val="24"/>
          <w:lang w:val="ru-RU" w:eastAsia="ru-RU"/>
        </w:rPr>
      </w:pPr>
      <w:r w:rsidRPr="004C6412">
        <w:rPr>
          <w:rFonts w:ascii="GHEA Grapalat" w:eastAsia="Times New Roman" w:hAnsi="GHEA Grapalat" w:cs="Arial"/>
          <w:i/>
          <w:iCs/>
          <w:color w:val="444444"/>
          <w:sz w:val="24"/>
          <w:szCs w:val="24"/>
          <w:bdr w:val="none" w:sz="0" w:space="0" w:color="auto" w:frame="1"/>
          <w:lang w:val="hy-AM" w:eastAsia="ru-RU"/>
        </w:rPr>
        <w:t>ա</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անորմնակապ</w:t>
      </w:r>
      <w:r w:rsidRPr="004C6412">
        <w:rPr>
          <w:rFonts w:ascii="GHEA Grapalat" w:eastAsia="Times New Roman" w:hAnsi="GHEA Grapalat" w:cs="Arial"/>
          <w:color w:val="444444"/>
          <w:sz w:val="24"/>
          <w:szCs w:val="24"/>
          <w:lang w:val="ru-RU" w:eastAsia="ru-RU"/>
        </w:rPr>
        <w:t>,</w:t>
      </w:r>
      <w:r w:rsidRPr="004C6412">
        <w:rPr>
          <w:rFonts w:ascii="GHEA Grapalat" w:eastAsia="Times New Roman" w:hAnsi="GHEA Grapalat" w:cs="Arial"/>
          <w:color w:val="444444"/>
          <w:sz w:val="24"/>
          <w:szCs w:val="24"/>
          <w:lang w:val="hy-AM" w:eastAsia="ru-RU"/>
        </w:rPr>
        <w:t xml:space="preserve"> </w:t>
      </w:r>
      <w:r w:rsidRPr="004C6412">
        <w:rPr>
          <w:rFonts w:ascii="Calibri" w:eastAsia="Times New Roman" w:hAnsi="Calibri" w:cs="Calibri"/>
          <w:color w:val="444444"/>
          <w:sz w:val="24"/>
          <w:szCs w:val="24"/>
          <w:lang w:val="ru-RU" w:eastAsia="ru-RU"/>
        </w:rPr>
        <w:t> </w:t>
      </w:r>
      <w:r w:rsidRPr="004C6412">
        <w:rPr>
          <w:rFonts w:ascii="GHEA Grapalat" w:eastAsia="Times New Roman" w:hAnsi="GHEA Grapalat" w:cs="Arial"/>
          <w:i/>
          <w:iCs/>
          <w:color w:val="444444"/>
          <w:sz w:val="24"/>
          <w:szCs w:val="24"/>
          <w:bdr w:val="none" w:sz="0" w:space="0" w:color="auto" w:frame="1"/>
          <w:lang w:val="hy-AM" w:eastAsia="ru-RU"/>
        </w:rPr>
        <w:t>բ</w:t>
      </w:r>
      <w:r w:rsidRPr="004C6412">
        <w:rPr>
          <w:rFonts w:ascii="GHEA Grapalat" w:eastAsia="Times New Roman" w:hAnsi="GHEA Grapalat" w:cs="Arial"/>
          <w:i/>
          <w:iCs/>
          <w:color w:val="444444"/>
          <w:sz w:val="24"/>
          <w:szCs w:val="24"/>
          <w:bdr w:val="none" w:sz="0" w:space="0" w:color="auto" w:frame="1"/>
          <w:lang w:val="ru-RU" w:eastAsia="ru-RU"/>
        </w:rPr>
        <w:t xml:space="preserve">, </w:t>
      </w:r>
      <w:r w:rsidRPr="004C6412">
        <w:rPr>
          <w:rFonts w:ascii="GHEA Grapalat" w:eastAsia="Times New Roman" w:hAnsi="GHEA Grapalat" w:cs="Arial"/>
          <w:i/>
          <w:iCs/>
          <w:color w:val="444444"/>
          <w:sz w:val="24"/>
          <w:szCs w:val="24"/>
          <w:bdr w:val="none" w:sz="0" w:space="0" w:color="auto" w:frame="1"/>
          <w:lang w:val="hy-AM" w:eastAsia="ru-RU"/>
        </w:rPr>
        <w:t>գ</w:t>
      </w:r>
      <w:r w:rsidRPr="004C6412">
        <w:rPr>
          <w:rFonts w:ascii="GHEA Grapalat" w:eastAsia="Times New Roman" w:hAnsi="GHEA Grapalat" w:cs="Arial"/>
          <w:i/>
          <w:iCs/>
          <w:color w:val="444444"/>
          <w:sz w:val="24"/>
          <w:szCs w:val="24"/>
          <w:bdr w:val="none" w:sz="0" w:space="0" w:color="auto" w:frame="1"/>
          <w:lang w:val="ru-RU" w:eastAsia="ru-RU"/>
        </w:rPr>
        <w:t xml:space="preserve">, </w:t>
      </w:r>
      <w:r w:rsidRPr="004C6412">
        <w:rPr>
          <w:rFonts w:ascii="GHEA Grapalat" w:eastAsia="Times New Roman" w:hAnsi="GHEA Grapalat" w:cs="Arial"/>
          <w:i/>
          <w:iCs/>
          <w:color w:val="444444"/>
          <w:sz w:val="24"/>
          <w:szCs w:val="24"/>
          <w:bdr w:val="none" w:sz="0" w:space="0" w:color="auto" w:frame="1"/>
          <w:lang w:val="hy-AM" w:eastAsia="ru-RU"/>
        </w:rPr>
        <w:t>դ</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 մեկ կամ</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երկու ձգաձողերով</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 xml:space="preserve">սալերին և ցցվերին </w:t>
      </w:r>
      <w:r w:rsidRPr="004C6412">
        <w:rPr>
          <w:rFonts w:ascii="GHEA Grapalat" w:eastAsia="Times New Roman" w:hAnsi="GHEA Grapalat" w:cs="Arial"/>
          <w:sz w:val="24"/>
          <w:szCs w:val="24"/>
          <w:lang w:val="hy-AM" w:eastAsia="ru-RU"/>
        </w:rPr>
        <w:t xml:space="preserve">խարսխված </w:t>
      </w:r>
      <w:r w:rsidRPr="004C6412">
        <w:rPr>
          <w:rFonts w:ascii="GHEA Grapalat" w:eastAsia="Times New Roman" w:hAnsi="GHEA Grapalat" w:cs="Arial"/>
          <w:sz w:val="24"/>
          <w:szCs w:val="24"/>
          <w:lang w:val="ru-RU" w:eastAsia="ru-RU"/>
        </w:rPr>
        <w:t>(</w:t>
      </w:r>
      <w:r w:rsidRPr="004C6412">
        <w:rPr>
          <w:rFonts w:ascii="GHEA Grapalat" w:eastAsia="Times New Roman" w:hAnsi="GHEA Grapalat" w:cs="Arial"/>
          <w:sz w:val="24"/>
          <w:szCs w:val="24"/>
          <w:lang w:val="hy-AM" w:eastAsia="ru-RU"/>
        </w:rPr>
        <w:t>որմնակապված</w:t>
      </w:r>
      <w:r w:rsidRPr="004C6412">
        <w:rPr>
          <w:rFonts w:ascii="GHEA Grapalat" w:eastAsia="Times New Roman" w:hAnsi="GHEA Grapalat" w:cs="Arial"/>
          <w:sz w:val="24"/>
          <w:szCs w:val="24"/>
          <w:lang w:val="ru-RU" w:eastAsia="ru-RU"/>
        </w:rPr>
        <w:t>),</w:t>
      </w:r>
      <w:r w:rsidRPr="004C6412">
        <w:rPr>
          <w:rFonts w:ascii="Calibri" w:eastAsia="Times New Roman" w:hAnsi="Calibri" w:cs="Calibri"/>
          <w:sz w:val="24"/>
          <w:szCs w:val="24"/>
          <w:lang w:val="ru-RU" w:eastAsia="ru-RU"/>
        </w:rPr>
        <w:t> </w:t>
      </w:r>
      <w:r w:rsidRPr="004C6412">
        <w:rPr>
          <w:rFonts w:ascii="GHEA Grapalat" w:eastAsia="Times New Roman" w:hAnsi="GHEA Grapalat" w:cs="Arial"/>
          <w:i/>
          <w:iCs/>
          <w:color w:val="444444"/>
          <w:sz w:val="24"/>
          <w:szCs w:val="24"/>
          <w:bdr w:val="none" w:sz="0" w:space="0" w:color="auto" w:frame="1"/>
          <w:lang w:val="hy-AM" w:eastAsia="ru-RU"/>
        </w:rPr>
        <w:t>ե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թեք ցցերին խարսխված</w:t>
      </w:r>
      <w:r w:rsidRPr="004C6412">
        <w:rPr>
          <w:rFonts w:ascii="GHEA Grapalat" w:eastAsia="Times New Roman" w:hAnsi="GHEA Grapalat" w:cs="Arial"/>
          <w:color w:val="444444"/>
          <w:sz w:val="24"/>
          <w:szCs w:val="24"/>
          <w:lang w:val="ru-RU" w:eastAsia="ru-RU"/>
        </w:rPr>
        <w:t>,</w:t>
      </w:r>
      <w:r w:rsidRPr="004C6412">
        <w:rPr>
          <w:rFonts w:ascii="Calibri" w:eastAsia="Times New Roman" w:hAnsi="Calibri" w:cs="Calibri"/>
          <w:color w:val="444444"/>
          <w:sz w:val="24"/>
          <w:szCs w:val="24"/>
          <w:lang w:val="ru-RU" w:eastAsia="ru-RU"/>
        </w:rPr>
        <w:t> </w:t>
      </w:r>
      <w:r w:rsidRPr="004C6412">
        <w:rPr>
          <w:rFonts w:ascii="GHEA Grapalat" w:eastAsia="Times New Roman" w:hAnsi="GHEA Grapalat" w:cs="Arial"/>
          <w:i/>
          <w:iCs/>
          <w:color w:val="444444"/>
          <w:sz w:val="24"/>
          <w:szCs w:val="24"/>
          <w:bdr w:val="none" w:sz="0" w:space="0" w:color="auto" w:frame="1"/>
          <w:lang w:val="hy-AM" w:eastAsia="ru-RU"/>
        </w:rPr>
        <w:t>զ</w:t>
      </w:r>
      <w:r w:rsidRPr="004C6412">
        <w:rPr>
          <w:rFonts w:ascii="GHEA Grapalat" w:eastAsia="Times New Roman" w:hAnsi="GHEA Grapalat" w:cs="Arial"/>
          <w:color w:val="444444"/>
          <w:sz w:val="24"/>
          <w:szCs w:val="24"/>
          <w:lang w:val="hy-AM" w:eastAsia="ru-RU"/>
        </w:rPr>
        <w:t xml:space="preserve"> –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ցցաշեն ռոստվերկ</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առջևի</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ագույցով</w:t>
      </w:r>
      <w:r w:rsidRPr="004C6412">
        <w:rPr>
          <w:rFonts w:ascii="GHEA Grapalat" w:eastAsia="Times New Roman" w:hAnsi="GHEA Grapalat" w:cs="Arial"/>
          <w:color w:val="444444"/>
          <w:sz w:val="24"/>
          <w:szCs w:val="24"/>
          <w:lang w:val="ru-RU" w:eastAsia="ru-RU"/>
        </w:rPr>
        <w:t xml:space="preserve">, </w:t>
      </w:r>
      <w:r w:rsidRPr="004C6412">
        <w:rPr>
          <w:rFonts w:ascii="Calibri" w:eastAsia="Times New Roman" w:hAnsi="Calibri" w:cs="Calibri"/>
          <w:color w:val="444444"/>
          <w:sz w:val="24"/>
          <w:szCs w:val="24"/>
          <w:lang w:val="ru-RU" w:eastAsia="ru-RU"/>
        </w:rPr>
        <w:t> </w:t>
      </w:r>
      <w:r w:rsidRPr="004C6412">
        <w:rPr>
          <w:rFonts w:ascii="GHEA Grapalat" w:eastAsia="Times New Roman" w:hAnsi="GHEA Grapalat" w:cs="Arial"/>
          <w:i/>
          <w:iCs/>
          <w:color w:val="444444"/>
          <w:sz w:val="24"/>
          <w:szCs w:val="24"/>
          <w:bdr w:val="none" w:sz="0" w:space="0" w:color="auto" w:frame="1"/>
          <w:lang w:val="hy-AM" w:eastAsia="ru-RU"/>
        </w:rPr>
        <w:t>է</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փակոցային տիպի</w:t>
      </w:r>
      <w:r w:rsidRPr="004C6412">
        <w:rPr>
          <w:rFonts w:ascii="GHEA Grapalat" w:eastAsia="Times New Roman" w:hAnsi="GHEA Grapalat" w:cs="Arial"/>
          <w:color w:val="444444"/>
          <w:sz w:val="24"/>
          <w:szCs w:val="24"/>
          <w:lang w:val="ru-RU" w:eastAsia="ru-RU"/>
        </w:rPr>
        <w:t>,</w:t>
      </w:r>
      <w:r w:rsidRPr="004C6412">
        <w:rPr>
          <w:rFonts w:ascii="Calibri" w:eastAsia="Times New Roman" w:hAnsi="Calibri" w:cs="Calibri"/>
          <w:color w:val="444444"/>
          <w:sz w:val="24"/>
          <w:szCs w:val="24"/>
          <w:lang w:val="ru-RU" w:eastAsia="ru-RU"/>
        </w:rPr>
        <w:t> </w:t>
      </w:r>
      <w:r w:rsidRPr="004C6412">
        <w:rPr>
          <w:rFonts w:ascii="GHEA Grapalat" w:eastAsia="Times New Roman" w:hAnsi="GHEA Grapalat" w:cs="Arial"/>
          <w:i/>
          <w:iCs/>
          <w:color w:val="444444"/>
          <w:sz w:val="24"/>
          <w:szCs w:val="24"/>
          <w:bdr w:val="none" w:sz="0" w:space="0" w:color="auto" w:frame="1"/>
          <w:lang w:val="hy-AM" w:eastAsia="ru-RU"/>
        </w:rPr>
        <w:t>ը</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որմնակապված են կոշտ</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այդ թվում՝ սահող</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որմնակապային սարքին</w:t>
      </w:r>
      <w:r w:rsidRPr="004C6412">
        <w:rPr>
          <w:rFonts w:ascii="GHEA Grapalat" w:eastAsia="Times New Roman" w:hAnsi="GHEA Grapalat" w:cs="Arial"/>
          <w:color w:val="444444"/>
          <w:sz w:val="24"/>
          <w:szCs w:val="24"/>
          <w:lang w:val="ru-RU" w:eastAsia="ru-RU"/>
        </w:rPr>
        <w:t xml:space="preserve">, </w:t>
      </w:r>
      <w:r w:rsidRPr="004C6412">
        <w:rPr>
          <w:rFonts w:ascii="Calibri" w:eastAsia="Times New Roman" w:hAnsi="Calibri" w:cs="Calibri"/>
          <w:color w:val="444444"/>
          <w:sz w:val="24"/>
          <w:szCs w:val="24"/>
          <w:lang w:val="ru-RU" w:eastAsia="ru-RU"/>
        </w:rPr>
        <w:t> </w:t>
      </w:r>
      <w:r w:rsidRPr="004C6412">
        <w:rPr>
          <w:rFonts w:ascii="GHEA Grapalat" w:eastAsia="Times New Roman" w:hAnsi="GHEA Grapalat" w:cs="Arial"/>
          <w:i/>
          <w:iCs/>
          <w:color w:val="444444"/>
          <w:sz w:val="24"/>
          <w:szCs w:val="24"/>
          <w:bdr w:val="none" w:sz="0" w:space="0" w:color="auto" w:frame="1"/>
          <w:lang w:val="hy-AM" w:eastAsia="ru-RU"/>
        </w:rPr>
        <w:t>թ</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փոխադարձաբար որմնակապված</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ագուցային պատերի տեսքով</w:t>
      </w:r>
      <w:r w:rsidRPr="004C6412">
        <w:rPr>
          <w:rFonts w:ascii="GHEA Grapalat" w:eastAsia="Times New Roman" w:hAnsi="GHEA Grapalat" w:cs="Arial"/>
          <w:color w:val="444444"/>
          <w:sz w:val="24"/>
          <w:szCs w:val="24"/>
          <w:lang w:val="ru-RU" w:eastAsia="ru-RU"/>
        </w:rPr>
        <w:t>,</w:t>
      </w:r>
    </w:p>
    <w:p w14:paraId="28ABB114" w14:textId="77777777" w:rsidR="007A36D0" w:rsidRPr="000A3BCE" w:rsidRDefault="007A36D0" w:rsidP="007A36D0">
      <w:pPr>
        <w:spacing w:after="0" w:line="276" w:lineRule="auto"/>
        <w:jc w:val="center"/>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Calibri"/>
          <w:color w:val="444444"/>
          <w:sz w:val="24"/>
          <w:szCs w:val="24"/>
          <w:lang w:val="hy-AM" w:eastAsia="ru-RU"/>
        </w:rPr>
        <w:t>1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ագույց</w:t>
      </w:r>
      <w:r w:rsidRPr="004C6412">
        <w:rPr>
          <w:rFonts w:ascii="GHEA Grapalat" w:eastAsia="Times New Roman" w:hAnsi="GHEA Grapalat" w:cs="Arial"/>
          <w:color w:val="444444"/>
          <w:sz w:val="24"/>
          <w:szCs w:val="24"/>
          <w:lang w:val="ru-RU" w:eastAsia="ru-RU"/>
        </w:rPr>
        <w:t>,</w:t>
      </w:r>
      <w:r w:rsidRPr="004C6412">
        <w:rPr>
          <w:rFonts w:ascii="Calibri" w:eastAsia="Times New Roman" w:hAnsi="Calibri" w:cs="Calibri"/>
          <w:color w:val="444444"/>
          <w:sz w:val="24"/>
          <w:szCs w:val="24"/>
          <w:lang w:val="ru-RU" w:eastAsia="ru-RU"/>
        </w:rPr>
        <w:t> </w:t>
      </w:r>
      <w:r w:rsidRPr="004C6412">
        <w:rPr>
          <w:rFonts w:ascii="GHEA Grapalat" w:eastAsia="Times New Roman" w:hAnsi="GHEA Grapalat" w:cs="Arial"/>
          <w:i/>
          <w:iCs/>
          <w:color w:val="444444"/>
          <w:sz w:val="24"/>
          <w:szCs w:val="24"/>
          <w:bdr w:val="none" w:sz="0" w:space="0" w:color="auto" w:frame="1"/>
          <w:lang w:val="ru-RU" w:eastAsia="ru-RU"/>
        </w:rPr>
        <w:t>2</w:t>
      </w:r>
      <w:r w:rsidRPr="004C6412">
        <w:rPr>
          <w:rFonts w:ascii="Calibri" w:eastAsia="Times New Roman" w:hAnsi="Calibri" w:cs="Calibri"/>
          <w:color w:val="444444"/>
          <w:sz w:val="24"/>
          <w:szCs w:val="24"/>
          <w:lang w:val="ru-RU" w:eastAsia="ru-RU"/>
        </w:rPr>
        <w:t> </w:t>
      </w:r>
      <w:r w:rsidRPr="004C6412">
        <w:rPr>
          <w:rFonts w:ascii="GHEA Grapalat" w:eastAsia="Times New Roman" w:hAnsi="GHEA Grapalat" w:cs="Arial"/>
          <w:color w:val="444444"/>
          <w:sz w:val="24"/>
          <w:szCs w:val="24"/>
          <w:lang w:val="hy-AM" w:eastAsia="ru-RU"/>
        </w:rPr>
        <w:t>–</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որմնակապի</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ձգաձողեր</w:t>
      </w:r>
      <w:r w:rsidRPr="004C6412">
        <w:rPr>
          <w:rFonts w:ascii="GHEA Grapalat" w:eastAsia="Times New Roman" w:hAnsi="GHEA Grapalat" w:cs="Arial"/>
          <w:color w:val="444444"/>
          <w:sz w:val="24"/>
          <w:szCs w:val="24"/>
          <w:lang w:val="ru-RU" w:eastAsia="ru-RU"/>
        </w:rPr>
        <w:t>,</w:t>
      </w:r>
      <w:r w:rsidRPr="004C6412">
        <w:rPr>
          <w:rFonts w:ascii="Calibri" w:eastAsia="Times New Roman" w:hAnsi="Calibri" w:cs="Calibri"/>
          <w:color w:val="444444"/>
          <w:sz w:val="24"/>
          <w:szCs w:val="24"/>
          <w:lang w:val="ru-RU" w:eastAsia="ru-RU"/>
        </w:rPr>
        <w:t> </w:t>
      </w:r>
      <w:r w:rsidRPr="004C6412">
        <w:rPr>
          <w:rFonts w:ascii="GHEA Grapalat" w:eastAsia="Times New Roman" w:hAnsi="GHEA Grapalat" w:cs="Arial"/>
          <w:i/>
          <w:iCs/>
          <w:color w:val="444444"/>
          <w:sz w:val="24"/>
          <w:szCs w:val="24"/>
          <w:bdr w:val="none" w:sz="0" w:space="0" w:color="auto" w:frame="1"/>
          <w:lang w:val="ru-RU" w:eastAsia="ru-RU"/>
        </w:rPr>
        <w:t>3</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որմնակապի սալ,</w:t>
      </w:r>
      <w:r w:rsidRPr="004C6412">
        <w:rPr>
          <w:rFonts w:ascii="Calibri" w:eastAsia="Times New Roman" w:hAnsi="Calibri" w:cs="Calibri"/>
          <w:color w:val="444444"/>
          <w:sz w:val="24"/>
          <w:szCs w:val="24"/>
          <w:lang w:val="ru-RU" w:eastAsia="ru-RU"/>
        </w:rPr>
        <w:t> </w:t>
      </w:r>
      <w:r w:rsidRPr="004C6412">
        <w:rPr>
          <w:rFonts w:ascii="GHEA Grapalat" w:eastAsia="Times New Roman" w:hAnsi="GHEA Grapalat" w:cs="Arial"/>
          <w:i/>
          <w:iCs/>
          <w:color w:val="444444"/>
          <w:sz w:val="24"/>
          <w:szCs w:val="24"/>
          <w:bdr w:val="none" w:sz="0" w:space="0" w:color="auto" w:frame="1"/>
          <w:lang w:val="ru-RU" w:eastAsia="ru-RU"/>
        </w:rPr>
        <w:t>4</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խարսխային ցցեր</w:t>
      </w:r>
      <w:r w:rsidRPr="004C6412">
        <w:rPr>
          <w:rFonts w:ascii="GHEA Grapalat" w:eastAsia="Times New Roman" w:hAnsi="GHEA Grapalat" w:cs="Arial"/>
          <w:color w:val="444444"/>
          <w:sz w:val="24"/>
          <w:szCs w:val="24"/>
          <w:lang w:val="ru-RU" w:eastAsia="ru-RU"/>
        </w:rPr>
        <w:t>,</w:t>
      </w:r>
      <w:r w:rsidRPr="004C6412">
        <w:rPr>
          <w:rFonts w:ascii="Calibri" w:eastAsia="Times New Roman" w:hAnsi="Calibri" w:cs="Calibri"/>
          <w:color w:val="444444"/>
          <w:sz w:val="24"/>
          <w:szCs w:val="24"/>
          <w:lang w:val="ru-RU" w:eastAsia="ru-RU"/>
        </w:rPr>
        <w:t> </w:t>
      </w:r>
      <w:r w:rsidRPr="004C6412">
        <w:rPr>
          <w:rFonts w:ascii="GHEA Grapalat" w:eastAsia="Times New Roman" w:hAnsi="GHEA Grapalat" w:cs="Arial"/>
          <w:i/>
          <w:iCs/>
          <w:color w:val="444444"/>
          <w:sz w:val="24"/>
          <w:szCs w:val="24"/>
          <w:bdr w:val="none" w:sz="0" w:space="0" w:color="auto" w:frame="1"/>
          <w:lang w:val="ru-RU" w:eastAsia="ru-RU"/>
        </w:rPr>
        <w:t>5</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ցցեր</w:t>
      </w:r>
      <w:r w:rsidRPr="004C6412">
        <w:rPr>
          <w:rFonts w:ascii="GHEA Grapalat" w:eastAsia="Times New Roman" w:hAnsi="GHEA Grapalat" w:cs="Arial"/>
          <w:color w:val="444444"/>
          <w:sz w:val="24"/>
          <w:szCs w:val="24"/>
          <w:lang w:val="ru-RU" w:eastAsia="ru-RU"/>
        </w:rPr>
        <w:t xml:space="preserve">, </w:t>
      </w:r>
      <w:r w:rsidRPr="004C6412">
        <w:rPr>
          <w:rFonts w:ascii="Calibri" w:eastAsia="Times New Roman" w:hAnsi="Calibri" w:cs="Calibri"/>
          <w:color w:val="444444"/>
          <w:sz w:val="24"/>
          <w:szCs w:val="24"/>
          <w:lang w:val="ru-RU" w:eastAsia="ru-RU"/>
        </w:rPr>
        <w:t> </w:t>
      </w:r>
      <w:r w:rsidRPr="004C6412">
        <w:rPr>
          <w:rFonts w:ascii="GHEA Grapalat" w:eastAsia="Times New Roman" w:hAnsi="GHEA Grapalat" w:cs="Arial"/>
          <w:i/>
          <w:iCs/>
          <w:color w:val="444444"/>
          <w:sz w:val="24"/>
          <w:szCs w:val="24"/>
          <w:bdr w:val="none" w:sz="0" w:space="0" w:color="auto" w:frame="1"/>
          <w:lang w:val="ru-RU" w:eastAsia="ru-RU"/>
        </w:rPr>
        <w:t>6</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կոշտ որմնակապ</w:t>
      </w:r>
      <w:r w:rsidRPr="004C6412">
        <w:rPr>
          <w:rFonts w:ascii="GHEA Grapalat" w:eastAsia="Times New Roman" w:hAnsi="GHEA Grapalat" w:cs="Arial"/>
          <w:color w:val="444444"/>
          <w:sz w:val="24"/>
          <w:szCs w:val="24"/>
          <w:lang w:val="ru-RU" w:eastAsia="ru-RU"/>
        </w:rPr>
        <w:t>,</w:t>
      </w:r>
      <w:r w:rsidRPr="004C6412">
        <w:rPr>
          <w:rFonts w:ascii="Calibri" w:eastAsia="Times New Roman" w:hAnsi="Calibri" w:cs="Calibri"/>
          <w:color w:val="444444"/>
          <w:sz w:val="24"/>
          <w:szCs w:val="24"/>
          <w:lang w:val="ru-RU" w:eastAsia="ru-RU"/>
        </w:rPr>
        <w:t> </w:t>
      </w:r>
      <w:r w:rsidRPr="004C6412">
        <w:rPr>
          <w:rFonts w:ascii="GHEA Grapalat" w:eastAsia="Times New Roman" w:hAnsi="GHEA Grapalat" w:cs="Arial"/>
          <w:i/>
          <w:iCs/>
          <w:color w:val="444444"/>
          <w:sz w:val="24"/>
          <w:szCs w:val="24"/>
          <w:bdr w:val="none" w:sz="0" w:space="0" w:color="auto" w:frame="1"/>
          <w:lang w:val="ru-RU" w:eastAsia="ru-RU"/>
        </w:rPr>
        <w:t>7</w:t>
      </w:r>
      <w:r w:rsidRPr="004C6412">
        <w:rPr>
          <w:rFonts w:ascii="Calibri" w:eastAsia="Times New Roman" w:hAnsi="Calibri" w:cs="Calibri"/>
          <w:color w:val="444444"/>
          <w:sz w:val="24"/>
          <w:szCs w:val="24"/>
          <w:lang w:val="ru-RU" w:eastAsia="ru-RU"/>
        </w:rPr>
        <w:t> </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փակոց</w:t>
      </w:r>
      <w:r w:rsidRPr="004C6412">
        <w:rPr>
          <w:rFonts w:ascii="GHEA Grapalat" w:eastAsia="Times New Roman" w:hAnsi="GHEA Grapalat" w:cs="Arial"/>
          <w:color w:val="444444"/>
          <w:sz w:val="24"/>
          <w:szCs w:val="24"/>
          <w:lang w:val="ru-RU" w:eastAsia="ru-RU"/>
        </w:rPr>
        <w:br/>
      </w:r>
      <w:r w:rsidRPr="004C6412">
        <w:rPr>
          <w:rFonts w:ascii="GHEA Grapalat" w:eastAsia="Times New Roman" w:hAnsi="GHEA Grapalat" w:cs="Arial"/>
          <w:b/>
          <w:bCs/>
          <w:sz w:val="24"/>
          <w:szCs w:val="24"/>
          <w:bdr w:val="none" w:sz="0" w:space="0" w:color="auto" w:frame="1"/>
          <w:lang w:val="hy-AM" w:eastAsia="ru-RU"/>
        </w:rPr>
        <w:t>Նկար</w:t>
      </w:r>
      <w:r w:rsidRPr="004C6412">
        <w:rPr>
          <w:rFonts w:ascii="GHEA Grapalat" w:eastAsia="Times New Roman" w:hAnsi="GHEA Grapalat" w:cs="Arial"/>
          <w:b/>
          <w:bCs/>
          <w:sz w:val="24"/>
          <w:szCs w:val="24"/>
          <w:bdr w:val="none" w:sz="0" w:space="0" w:color="auto" w:frame="1"/>
          <w:lang w:val="ru-RU" w:eastAsia="ru-RU"/>
        </w:rPr>
        <w:t xml:space="preserve"> </w:t>
      </w:r>
      <w:r w:rsidRPr="004C6412">
        <w:rPr>
          <w:rFonts w:ascii="GHEA Grapalat" w:eastAsia="Times New Roman" w:hAnsi="GHEA Grapalat" w:cs="Arial"/>
          <w:b/>
          <w:bCs/>
          <w:sz w:val="24"/>
          <w:szCs w:val="24"/>
          <w:bdr w:val="none" w:sz="0" w:space="0" w:color="auto" w:frame="1"/>
          <w:lang w:val="hy-AM" w:eastAsia="ru-RU"/>
        </w:rPr>
        <w:t>2</w:t>
      </w:r>
      <w:r w:rsidR="00386C6B" w:rsidRPr="000A3BCE">
        <w:rPr>
          <w:rFonts w:ascii="GHEA Grapalat" w:eastAsia="Times New Roman" w:hAnsi="GHEA Grapalat" w:cs="Arial"/>
          <w:b/>
          <w:bCs/>
          <w:sz w:val="24"/>
          <w:szCs w:val="24"/>
          <w:bdr w:val="none" w:sz="0" w:space="0" w:color="auto" w:frame="1"/>
          <w:lang w:val="ru-RU" w:eastAsia="ru-RU"/>
        </w:rPr>
        <w:t>.</w:t>
      </w:r>
      <w:r w:rsidRPr="004C6412">
        <w:rPr>
          <w:rFonts w:ascii="GHEA Grapalat" w:eastAsia="Times New Roman" w:hAnsi="GHEA Grapalat" w:cs="Arial"/>
          <w:b/>
          <w:bCs/>
          <w:sz w:val="24"/>
          <w:szCs w:val="24"/>
          <w:bdr w:val="none" w:sz="0" w:space="0" w:color="auto" w:frame="1"/>
          <w:lang w:val="hy-AM" w:eastAsia="ru-RU"/>
        </w:rPr>
        <w:t xml:space="preserve"> Ա</w:t>
      </w:r>
      <w:r w:rsidRPr="000A3BCE">
        <w:rPr>
          <w:rFonts w:ascii="GHEA Grapalat" w:eastAsia="Times New Roman" w:hAnsi="GHEA Grapalat" w:cs="Arial"/>
          <w:b/>
          <w:bCs/>
          <w:sz w:val="24"/>
          <w:szCs w:val="24"/>
          <w:bdr w:val="none" w:sz="0" w:space="0" w:color="auto" w:frame="1"/>
          <w:lang w:val="hy-AM" w:eastAsia="ru-RU"/>
        </w:rPr>
        <w:t>գուցային և ցցաշեն հենապատերի հիմնական տեսակները</w:t>
      </w:r>
      <w:r w:rsidRPr="000A3BCE">
        <w:rPr>
          <w:rFonts w:ascii="GHEA Grapalat" w:eastAsia="Times New Roman" w:hAnsi="GHEA Grapalat" w:cs="Arial"/>
          <w:sz w:val="24"/>
          <w:szCs w:val="24"/>
          <w:lang w:val="hy-AM" w:eastAsia="ru-RU"/>
        </w:rPr>
        <w:br/>
      </w:r>
    </w:p>
    <w:p w14:paraId="5DB516E5"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16</w:t>
      </w:r>
      <w:r w:rsidR="002E788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Համապատասխան տեխնիկատնտեսական հիմնավորման դեպքում, հենապատերը թույլատրվում է իրականացնել որմնադրությամբ, փայտից (գերանավանդակային, ագուցավոր, ցցաշեն), </w:t>
      </w:r>
      <w:bookmarkStart w:id="8" w:name="_Hlk140326841"/>
      <w:r w:rsidRPr="004C6412">
        <w:rPr>
          <w:rFonts w:ascii="GHEA Grapalat" w:eastAsia="Times New Roman" w:hAnsi="GHEA Grapalat" w:cs="Arial"/>
          <w:sz w:val="24"/>
          <w:szCs w:val="24"/>
          <w:lang w:val="hy-AM" w:eastAsia="ru-RU"/>
        </w:rPr>
        <w:t>որմնակապված</w:t>
      </w:r>
      <w:bookmarkEnd w:id="8"/>
      <w:r w:rsidRPr="004C6412">
        <w:rPr>
          <w:rFonts w:ascii="GHEA Grapalat" w:eastAsia="Times New Roman" w:hAnsi="GHEA Grapalat" w:cs="Arial"/>
          <w:sz w:val="24"/>
          <w:szCs w:val="24"/>
          <w:lang w:val="hy-AM" w:eastAsia="ru-RU"/>
        </w:rPr>
        <w:t xml:space="preserve"> ժայռին (նկար 3):</w:t>
      </w:r>
    </w:p>
    <w:p w14:paraId="073C25BD" w14:textId="77777777" w:rsidR="007A36D0" w:rsidRPr="004C6412" w:rsidRDefault="00386C6B" w:rsidP="007A36D0">
      <w:pPr>
        <w:spacing w:after="240" w:line="240" w:lineRule="auto"/>
        <w:jc w:val="center"/>
        <w:textAlignment w:val="baseline"/>
        <w:outlineLvl w:val="3"/>
        <w:rPr>
          <w:rFonts w:ascii="GHEA Grapalat" w:eastAsia="Times New Roman" w:hAnsi="GHEA Grapalat" w:cs="Arial"/>
          <w:b/>
          <w:bCs/>
          <w:color w:val="444444"/>
          <w:sz w:val="24"/>
          <w:szCs w:val="24"/>
          <w:lang w:val="ru-RU" w:eastAsia="ru-RU"/>
        </w:rPr>
      </w:pPr>
      <w:r>
        <w:rPr>
          <w:rFonts w:ascii="GHEA Grapalat" w:eastAsia="Times New Roman" w:hAnsi="GHEA Grapalat" w:cs="Arial"/>
          <w:b/>
          <w:bCs/>
          <w:noProof/>
          <w:color w:val="444444"/>
          <w:sz w:val="24"/>
          <w:szCs w:val="24"/>
        </w:rPr>
        <w:drawing>
          <wp:inline distT="0" distB="0" distL="0" distR="0" wp14:anchorId="2DFD6B3C" wp14:editId="6E07BA15">
            <wp:extent cx="5441582" cy="1819275"/>
            <wp:effectExtent l="19050" t="0" r="6718" b="0"/>
            <wp:docPr id="3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l="24778" t="46004" r="24609" b="26877"/>
                    <a:stretch>
                      <a:fillRect/>
                    </a:stretch>
                  </pic:blipFill>
                  <pic:spPr bwMode="auto">
                    <a:xfrm>
                      <a:off x="0" y="0"/>
                      <a:ext cx="5441582" cy="1819275"/>
                    </a:xfrm>
                    <a:prstGeom prst="rect">
                      <a:avLst/>
                    </a:prstGeom>
                    <a:noFill/>
                    <a:ln w="9525">
                      <a:noFill/>
                      <a:miter lim="800000"/>
                      <a:headEnd/>
                      <a:tailEnd/>
                    </a:ln>
                  </pic:spPr>
                </pic:pic>
              </a:graphicData>
            </a:graphic>
          </wp:inline>
        </w:drawing>
      </w:r>
    </w:p>
    <w:p w14:paraId="29806F45" w14:textId="77777777" w:rsidR="007A36D0" w:rsidRPr="004C6412" w:rsidRDefault="007A36D0" w:rsidP="007A36D0">
      <w:pPr>
        <w:spacing w:after="0" w:line="276" w:lineRule="auto"/>
        <w:jc w:val="center"/>
        <w:textAlignment w:val="baseline"/>
        <w:rPr>
          <w:rFonts w:ascii="GHEA Grapalat" w:eastAsia="Times New Roman" w:hAnsi="GHEA Grapalat" w:cs="Arial"/>
          <w:color w:val="444444"/>
          <w:sz w:val="24"/>
          <w:szCs w:val="24"/>
          <w:lang w:val="ru-RU" w:eastAsia="ru-RU"/>
        </w:rPr>
      </w:pPr>
      <w:r w:rsidRPr="004C6412">
        <w:rPr>
          <w:rFonts w:ascii="GHEA Grapalat" w:eastAsia="Times New Roman" w:hAnsi="GHEA Grapalat" w:cs="Arial"/>
          <w:iCs/>
          <w:color w:val="444444"/>
          <w:sz w:val="24"/>
          <w:szCs w:val="24"/>
          <w:bdr w:val="none" w:sz="0" w:space="0" w:color="auto" w:frame="1"/>
          <w:lang w:val="hy-AM" w:eastAsia="ru-RU"/>
        </w:rPr>
        <w:lastRenderedPageBreak/>
        <w:t>ա</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զանգվածեղ</w:t>
      </w:r>
      <w:r w:rsidRPr="004C6412">
        <w:rPr>
          <w:rFonts w:ascii="GHEA Grapalat" w:eastAsia="Times New Roman" w:hAnsi="GHEA Grapalat" w:cs="Arial"/>
          <w:color w:val="444444"/>
          <w:sz w:val="24"/>
          <w:szCs w:val="24"/>
          <w:lang w:val="ru-RU" w:eastAsia="ru-RU"/>
        </w:rPr>
        <w:t>,</w:t>
      </w:r>
      <w:r w:rsidRPr="004C6412">
        <w:rPr>
          <w:rFonts w:ascii="Calibri" w:eastAsia="Times New Roman" w:hAnsi="Calibri" w:cs="Calibri"/>
          <w:color w:val="444444"/>
          <w:sz w:val="24"/>
          <w:szCs w:val="24"/>
          <w:lang w:val="ru-RU" w:eastAsia="ru-RU"/>
        </w:rPr>
        <w:t> </w:t>
      </w:r>
      <w:r w:rsidRPr="004C6412">
        <w:rPr>
          <w:rFonts w:ascii="GHEA Grapalat" w:eastAsia="Times New Roman" w:hAnsi="GHEA Grapalat" w:cs="Arial"/>
          <w:iCs/>
          <w:color w:val="444444"/>
          <w:sz w:val="24"/>
          <w:szCs w:val="24"/>
          <w:bdr w:val="none" w:sz="0" w:space="0" w:color="auto" w:frame="1"/>
          <w:lang w:val="hy-AM" w:eastAsia="ru-RU"/>
        </w:rPr>
        <w:t>բ</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որմնակապված երեսպատում</w:t>
      </w:r>
      <w:r w:rsidRPr="004C6412">
        <w:rPr>
          <w:rFonts w:ascii="GHEA Grapalat" w:eastAsia="Times New Roman" w:hAnsi="GHEA Grapalat" w:cs="Arial"/>
          <w:color w:val="444444"/>
          <w:sz w:val="24"/>
          <w:szCs w:val="24"/>
          <w:lang w:val="ru-RU" w:eastAsia="ru-RU"/>
        </w:rPr>
        <w:t>,</w:t>
      </w:r>
      <w:r w:rsidRPr="004C6412">
        <w:rPr>
          <w:rFonts w:ascii="Calibri" w:eastAsia="Times New Roman" w:hAnsi="Calibri" w:cs="Calibri"/>
          <w:color w:val="444444"/>
          <w:sz w:val="24"/>
          <w:szCs w:val="24"/>
          <w:lang w:val="ru-RU" w:eastAsia="ru-RU"/>
        </w:rPr>
        <w:t> </w:t>
      </w:r>
      <w:r w:rsidRPr="004C6412">
        <w:rPr>
          <w:rFonts w:ascii="GHEA Grapalat" w:eastAsia="Times New Roman" w:hAnsi="GHEA Grapalat" w:cs="Arial"/>
          <w:iCs/>
          <w:color w:val="444444"/>
          <w:sz w:val="24"/>
          <w:szCs w:val="24"/>
          <w:bdr w:val="none" w:sz="0" w:space="0" w:color="auto" w:frame="1"/>
          <w:lang w:val="hy-AM" w:eastAsia="ru-RU"/>
        </w:rPr>
        <w:t>գ</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համակցված</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զանգվածեղ երեսապատմամբ,</w:t>
      </w:r>
    </w:p>
    <w:p w14:paraId="3F3978F7" w14:textId="77777777" w:rsidR="007A36D0" w:rsidRPr="004C6412" w:rsidRDefault="007A36D0" w:rsidP="007A36D0">
      <w:pPr>
        <w:spacing w:after="0" w:line="276" w:lineRule="auto"/>
        <w:jc w:val="center"/>
        <w:textAlignment w:val="baseline"/>
        <w:rPr>
          <w:rFonts w:ascii="GHEA Grapalat" w:eastAsia="Times New Roman" w:hAnsi="GHEA Grapalat" w:cs="Arial"/>
          <w:b/>
          <w:bCs/>
          <w:iCs/>
          <w:sz w:val="24"/>
          <w:szCs w:val="24"/>
          <w:bdr w:val="none" w:sz="0" w:space="0" w:color="auto" w:frame="1"/>
          <w:lang w:val="ru-RU" w:eastAsia="ru-RU"/>
        </w:rPr>
      </w:pPr>
      <w:r w:rsidRPr="004C6412">
        <w:rPr>
          <w:rFonts w:ascii="GHEA Grapalat" w:eastAsia="Times New Roman" w:hAnsi="GHEA Grapalat" w:cs="Arial"/>
          <w:iCs/>
          <w:color w:val="444444"/>
          <w:sz w:val="24"/>
          <w:szCs w:val="24"/>
          <w:bdr w:val="none" w:sz="0" w:space="0" w:color="auto" w:frame="1"/>
          <w:lang w:val="ru-RU" w:eastAsia="ru-RU"/>
        </w:rPr>
        <w:t>1</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ru-RU" w:eastAsia="ru-RU"/>
        </w:rPr>
        <w:t xml:space="preserve"> </w:t>
      </w:r>
      <w:r w:rsidRPr="004C6412">
        <w:rPr>
          <w:rFonts w:ascii="GHEA Grapalat" w:eastAsia="Times New Roman" w:hAnsi="GHEA Grapalat" w:cs="Arial"/>
          <w:color w:val="444444"/>
          <w:sz w:val="24"/>
          <w:szCs w:val="24"/>
          <w:lang w:val="hy-AM" w:eastAsia="ru-RU"/>
        </w:rPr>
        <w:t>ժայռային որմնակապ</w:t>
      </w:r>
      <w:r w:rsidRPr="004C6412">
        <w:rPr>
          <w:rFonts w:ascii="GHEA Grapalat" w:eastAsia="Times New Roman" w:hAnsi="GHEA Grapalat" w:cs="Arial"/>
          <w:b/>
          <w:bCs/>
          <w:i/>
          <w:iCs/>
          <w:color w:val="444444"/>
          <w:sz w:val="24"/>
          <w:szCs w:val="24"/>
          <w:bdr w:val="none" w:sz="0" w:space="0" w:color="auto" w:frame="1"/>
          <w:lang w:val="ru-RU" w:eastAsia="ru-RU"/>
        </w:rPr>
        <w:br/>
      </w:r>
      <w:r w:rsidRPr="004C6412">
        <w:rPr>
          <w:rFonts w:ascii="GHEA Grapalat" w:eastAsia="Times New Roman" w:hAnsi="GHEA Grapalat" w:cs="Arial"/>
          <w:b/>
          <w:bCs/>
          <w:iCs/>
          <w:sz w:val="24"/>
          <w:szCs w:val="24"/>
          <w:bdr w:val="none" w:sz="0" w:space="0" w:color="auto" w:frame="1"/>
          <w:lang w:val="ru-RU" w:eastAsia="ru-RU"/>
        </w:rPr>
        <w:t xml:space="preserve">Նկար </w:t>
      </w:r>
      <w:r w:rsidRPr="004C6412">
        <w:rPr>
          <w:rFonts w:ascii="GHEA Grapalat" w:eastAsia="Times New Roman" w:hAnsi="GHEA Grapalat" w:cs="Arial"/>
          <w:b/>
          <w:bCs/>
          <w:iCs/>
          <w:sz w:val="24"/>
          <w:szCs w:val="24"/>
          <w:bdr w:val="none" w:sz="0" w:space="0" w:color="auto" w:frame="1"/>
          <w:lang w:val="hy-AM" w:eastAsia="ru-RU"/>
        </w:rPr>
        <w:t>3</w:t>
      </w:r>
      <w:r w:rsidR="00386C6B" w:rsidRPr="000A3BCE">
        <w:rPr>
          <w:rFonts w:ascii="GHEA Grapalat" w:eastAsia="Times New Roman" w:hAnsi="GHEA Grapalat" w:cs="Arial"/>
          <w:b/>
          <w:bCs/>
          <w:iCs/>
          <w:sz w:val="24"/>
          <w:szCs w:val="24"/>
          <w:bdr w:val="none" w:sz="0" w:space="0" w:color="auto" w:frame="1"/>
          <w:lang w:val="ru-RU" w:eastAsia="ru-RU"/>
        </w:rPr>
        <w:t>.</w:t>
      </w:r>
      <w:r w:rsidRPr="004C6412">
        <w:rPr>
          <w:rFonts w:ascii="GHEA Grapalat" w:eastAsia="Times New Roman" w:hAnsi="GHEA Grapalat" w:cs="Arial"/>
          <w:b/>
          <w:bCs/>
          <w:iCs/>
          <w:sz w:val="24"/>
          <w:szCs w:val="24"/>
          <w:bdr w:val="none" w:sz="0" w:space="0" w:color="auto" w:frame="1"/>
          <w:lang w:val="hy-AM" w:eastAsia="ru-RU"/>
        </w:rPr>
        <w:t xml:space="preserve"> Ժ</w:t>
      </w:r>
      <w:r w:rsidRPr="004C6412">
        <w:rPr>
          <w:rFonts w:ascii="GHEA Grapalat" w:eastAsia="Times New Roman" w:hAnsi="GHEA Grapalat" w:cs="Arial"/>
          <w:b/>
          <w:bCs/>
          <w:iCs/>
          <w:sz w:val="24"/>
          <w:szCs w:val="24"/>
          <w:bdr w:val="none" w:sz="0" w:space="0" w:color="auto" w:frame="1"/>
          <w:lang w:val="ru-RU" w:eastAsia="ru-RU"/>
        </w:rPr>
        <w:t xml:space="preserve">այռափոր որմնակակապված հենապատեր </w:t>
      </w:r>
    </w:p>
    <w:p w14:paraId="1AE27FD6" w14:textId="77777777" w:rsidR="007A36D0" w:rsidRPr="004C6412" w:rsidRDefault="007A36D0" w:rsidP="007A36D0">
      <w:pPr>
        <w:spacing w:after="0" w:line="240" w:lineRule="auto"/>
        <w:jc w:val="center"/>
        <w:textAlignment w:val="baseline"/>
        <w:rPr>
          <w:rFonts w:ascii="GHEA Grapalat" w:eastAsia="Times New Roman" w:hAnsi="GHEA Grapalat" w:cs="Arial"/>
          <w:sz w:val="24"/>
          <w:szCs w:val="24"/>
          <w:lang w:val="ru-RU" w:eastAsia="ru-RU"/>
        </w:rPr>
      </w:pPr>
    </w:p>
    <w:p w14:paraId="7E4F01FD" w14:textId="77777777" w:rsidR="007A36D0" w:rsidRPr="004C6412" w:rsidRDefault="007A36D0" w:rsidP="007A36D0">
      <w:pPr>
        <w:spacing w:after="0" w:line="360" w:lineRule="auto"/>
        <w:ind w:firstLine="432"/>
        <w:contextualSpacing/>
        <w:jc w:val="both"/>
        <w:textAlignment w:val="baseline"/>
        <w:rPr>
          <w:rFonts w:ascii="GHEA Grapalat" w:eastAsia="Calibri" w:hAnsi="GHEA Grapalat" w:cs="Times New Roman"/>
          <w:sz w:val="24"/>
          <w:szCs w:val="24"/>
          <w:lang w:val="ru-RU"/>
        </w:rPr>
      </w:pPr>
      <w:r w:rsidRPr="004C6412">
        <w:rPr>
          <w:rFonts w:ascii="GHEA Grapalat" w:eastAsia="Times New Roman" w:hAnsi="GHEA Grapalat" w:cs="Arial"/>
          <w:sz w:val="24"/>
          <w:szCs w:val="24"/>
          <w:lang w:val="hy-AM" w:eastAsia="ru-RU"/>
        </w:rPr>
        <w:t>17</w:t>
      </w:r>
      <w:r w:rsidR="006C113C" w:rsidRPr="000A3BCE">
        <w:rPr>
          <w:rFonts w:ascii="GHEA Grapalat" w:eastAsia="Times New Roman" w:hAnsi="GHEA Grapalat" w:cs="Cambria Math"/>
          <w:sz w:val="24"/>
          <w:szCs w:val="24"/>
          <w:lang w:val="ru-RU" w:eastAsia="ru-RU"/>
        </w:rPr>
        <w:t>.</w:t>
      </w:r>
      <w:r w:rsidRPr="004C6412">
        <w:rPr>
          <w:rFonts w:ascii="GHEA Grapalat" w:eastAsia="Times New Roman" w:hAnsi="GHEA Grapalat" w:cs="Arial"/>
          <w:sz w:val="24"/>
          <w:szCs w:val="24"/>
          <w:lang w:val="hy-AM" w:eastAsia="ru-RU"/>
        </w:rPr>
        <w:t xml:space="preserve"> Հենապատեր նախագծելիս պետք է հաշվի առնել հետադարձ լ</w:t>
      </w:r>
      <w:r w:rsidR="007E0179">
        <w:rPr>
          <w:rFonts w:ascii="GHEA Grapalat" w:eastAsia="Times New Roman" w:hAnsi="GHEA Grapalat" w:cs="Arial"/>
          <w:sz w:val="24"/>
          <w:szCs w:val="24"/>
          <w:lang w:eastAsia="ru-RU"/>
        </w:rPr>
        <w:t>ի</w:t>
      </w:r>
      <w:r w:rsidRPr="004C6412">
        <w:rPr>
          <w:rFonts w:ascii="GHEA Grapalat" w:eastAsia="Times New Roman" w:hAnsi="GHEA Grapalat" w:cs="Arial"/>
          <w:sz w:val="24"/>
          <w:szCs w:val="24"/>
          <w:lang w:val="hy-AM" w:eastAsia="ru-RU"/>
        </w:rPr>
        <w:t>ցքի մակերևույթի և շինարարության ժամանակահատվածում լ</w:t>
      </w:r>
      <w:r w:rsidR="007E0179">
        <w:rPr>
          <w:rFonts w:ascii="GHEA Grapalat" w:eastAsia="Times New Roman" w:hAnsi="GHEA Grapalat" w:cs="Arial"/>
          <w:sz w:val="24"/>
          <w:szCs w:val="24"/>
          <w:lang w:eastAsia="ru-RU"/>
        </w:rPr>
        <w:t>ի</w:t>
      </w:r>
      <w:r w:rsidR="007E0179">
        <w:rPr>
          <w:rFonts w:ascii="GHEA Grapalat" w:eastAsia="Times New Roman" w:hAnsi="GHEA Grapalat" w:cs="Arial"/>
          <w:sz w:val="24"/>
          <w:szCs w:val="24"/>
          <w:lang w:val="hy-AM" w:eastAsia="ru-RU"/>
        </w:rPr>
        <w:t>ց</w:t>
      </w:r>
      <w:r w:rsidRPr="004C6412">
        <w:rPr>
          <w:rFonts w:ascii="GHEA Grapalat" w:eastAsia="Times New Roman" w:hAnsi="GHEA Grapalat" w:cs="Arial"/>
          <w:sz w:val="24"/>
          <w:szCs w:val="24"/>
          <w:lang w:val="hy-AM" w:eastAsia="ru-RU"/>
        </w:rPr>
        <w:t>քը և հիմքը խտացնելու համար բեռնվածքի ծանրացման, հարևան կառույցին հենելու, հիմատակի հակառակ թեքությամբ պատերի ձևավորման, պատերի բարձրությունը նվազեցնելու համար կոպիտ հատիկավոր գրունտի լցման, բեռնաթափման և պաշտպանիչ սարքերի (քարե պրիզմաներ, ցցաշեն էկրաններ և այլն), հիմնատակի գրունտի ամրապնդման կամ դրա մասնակի փոխարինման տարբեր եղանակների, կայունությունը բարձրացնող լրացուցիչ կոնստրուկտիվ տարրերի (ագուցավորում և հետադարձ լ</w:t>
      </w:r>
      <w:r w:rsidR="007E0179">
        <w:rPr>
          <w:rFonts w:ascii="GHEA Grapalat" w:eastAsia="Times New Roman" w:hAnsi="GHEA Grapalat" w:cs="Arial"/>
          <w:sz w:val="24"/>
          <w:szCs w:val="24"/>
          <w:lang w:eastAsia="ru-RU"/>
        </w:rPr>
        <w:t>ի</w:t>
      </w:r>
      <w:r w:rsidRPr="004C6412">
        <w:rPr>
          <w:rFonts w:ascii="GHEA Grapalat" w:eastAsia="Times New Roman" w:hAnsi="GHEA Grapalat" w:cs="Arial"/>
          <w:sz w:val="24"/>
          <w:szCs w:val="24"/>
          <w:lang w:val="hy-AM" w:eastAsia="ru-RU"/>
        </w:rPr>
        <w:t>ցք, շեղ ատամներ, նեցուկներ, հետադարձ լ</w:t>
      </w:r>
      <w:r w:rsidR="007E0179">
        <w:rPr>
          <w:rFonts w:ascii="GHEA Grapalat" w:eastAsia="Times New Roman" w:hAnsi="GHEA Grapalat" w:cs="Arial"/>
          <w:sz w:val="24"/>
          <w:szCs w:val="24"/>
          <w:lang w:eastAsia="ru-RU"/>
        </w:rPr>
        <w:t>ի</w:t>
      </w:r>
      <w:r w:rsidRPr="004C6412">
        <w:rPr>
          <w:rFonts w:ascii="GHEA Grapalat" w:eastAsia="Times New Roman" w:hAnsi="GHEA Grapalat" w:cs="Arial"/>
          <w:sz w:val="24"/>
          <w:szCs w:val="24"/>
          <w:lang w:val="hy-AM" w:eastAsia="ru-RU"/>
        </w:rPr>
        <w:t>ց</w:t>
      </w:r>
      <w:r w:rsidR="007E0179">
        <w:rPr>
          <w:rFonts w:ascii="GHEA Grapalat" w:eastAsia="Times New Roman" w:hAnsi="GHEA Grapalat" w:cs="Arial"/>
          <w:sz w:val="24"/>
          <w:szCs w:val="24"/>
          <w:lang w:eastAsia="ru-RU"/>
        </w:rPr>
        <w:t>քի</w:t>
      </w:r>
      <w:r w:rsidRPr="004C6412">
        <w:rPr>
          <w:rFonts w:ascii="GHEA Grapalat" w:eastAsia="Times New Roman" w:hAnsi="GHEA Grapalat" w:cs="Arial"/>
          <w:sz w:val="24"/>
          <w:szCs w:val="24"/>
          <w:lang w:val="hy-AM" w:eastAsia="ru-RU"/>
        </w:rPr>
        <w:t xml:space="preserve"> գրունտի ամրանավորում և այլն)</w:t>
      </w:r>
      <w:r w:rsidRPr="004C6412">
        <w:rPr>
          <w:rFonts w:ascii="GHEA Grapalat" w:eastAsia="Times New Roman" w:hAnsi="GHEA Grapalat" w:cs="Arial"/>
          <w:color w:val="FF0000"/>
          <w:sz w:val="24"/>
          <w:szCs w:val="24"/>
          <w:lang w:val="hy-AM" w:eastAsia="ru-RU"/>
        </w:rPr>
        <w:t xml:space="preserve"> </w:t>
      </w:r>
      <w:r w:rsidRPr="004C6412">
        <w:rPr>
          <w:rFonts w:ascii="GHEA Grapalat" w:eastAsia="Times New Roman" w:hAnsi="GHEA Grapalat" w:cs="Arial"/>
          <w:sz w:val="24"/>
          <w:szCs w:val="24"/>
          <w:lang w:val="hy-AM" w:eastAsia="ru-RU"/>
        </w:rPr>
        <w:t>կիրառման նպատակահարմարությունը:</w:t>
      </w:r>
      <w:r w:rsidRPr="004C6412">
        <w:rPr>
          <w:rFonts w:ascii="GHEA Grapalat" w:eastAsia="Calibri" w:hAnsi="GHEA Grapalat" w:cs="Times New Roman"/>
          <w:sz w:val="24"/>
          <w:szCs w:val="24"/>
          <w:lang w:val="ru-RU"/>
        </w:rPr>
        <w:t xml:space="preserve"> </w:t>
      </w:r>
    </w:p>
    <w:p w14:paraId="380C5187"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18</w:t>
      </w:r>
      <w:r w:rsidR="006C113C" w:rsidRPr="000A3BCE">
        <w:rPr>
          <w:rFonts w:ascii="GHEA Grapalat" w:eastAsia="Times New Roman" w:hAnsi="GHEA Grapalat" w:cs="Cambria Math"/>
          <w:sz w:val="24"/>
          <w:szCs w:val="24"/>
          <w:lang w:val="ru-RU" w:eastAsia="ru-RU"/>
        </w:rPr>
        <w:t>.</w:t>
      </w:r>
      <w:r w:rsidRPr="004C6412">
        <w:rPr>
          <w:rFonts w:ascii="GHEA Grapalat" w:eastAsia="Times New Roman" w:hAnsi="GHEA Grapalat" w:cs="Arial"/>
          <w:sz w:val="24"/>
          <w:szCs w:val="24"/>
          <w:lang w:val="hy-AM" w:eastAsia="ru-RU"/>
        </w:rPr>
        <w:t xml:space="preserve"> Հետադարձ լ</w:t>
      </w:r>
      <w:r w:rsidR="007E0179">
        <w:rPr>
          <w:rFonts w:ascii="GHEA Grapalat" w:eastAsia="Times New Roman" w:hAnsi="GHEA Grapalat" w:cs="Arial"/>
          <w:sz w:val="24"/>
          <w:szCs w:val="24"/>
          <w:lang w:eastAsia="ru-RU"/>
        </w:rPr>
        <w:t>ի</w:t>
      </w:r>
      <w:r w:rsidR="007E0179">
        <w:rPr>
          <w:rFonts w:ascii="GHEA Grapalat" w:eastAsia="Times New Roman" w:hAnsi="GHEA Grapalat" w:cs="Arial"/>
          <w:sz w:val="24"/>
          <w:szCs w:val="24"/>
          <w:lang w:val="hy-AM" w:eastAsia="ru-RU"/>
        </w:rPr>
        <w:t>ց</w:t>
      </w:r>
      <w:r w:rsidRPr="004C6412">
        <w:rPr>
          <w:rFonts w:ascii="GHEA Grapalat" w:eastAsia="Times New Roman" w:hAnsi="GHEA Grapalat" w:cs="Arial"/>
          <w:sz w:val="24"/>
          <w:szCs w:val="24"/>
          <w:lang w:val="hy-AM" w:eastAsia="ru-RU"/>
        </w:rPr>
        <w:t>քի գրունտների շինարարական հատկությունների բարելավման այլ մեթոդների հետ միասին (ժամանակավոր բեռնվածք, թրթռային մեքենաներ, խեժապատում, սիլիկատացում, մետաղական ցանցեր, երկաթբետոնե վանդակաճաղեր, ապակե կամ պոլիմերային մանրաթելերից կառուցվածքներ կամ գլլդոնում) թույլատրվում է գրունտի ամրանավորումը գեոսինթետիկ նյութերով: Գրունտի ամրանավորման համար գեոսինթետիկ նյութերը կարող են լինել ծավալային բջջային գեովանդակների, հարթ գեոցանցերի և գեոհյուսվածքների տեսքով:</w:t>
      </w:r>
    </w:p>
    <w:p w14:paraId="4BA08361" w14:textId="77777777" w:rsidR="007A36D0" w:rsidRPr="004C6412" w:rsidRDefault="007A36D0" w:rsidP="007A36D0">
      <w:pPr>
        <w:spacing w:after="0" w:line="360" w:lineRule="auto"/>
        <w:ind w:firstLine="432"/>
        <w:contextualSpacing/>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19</w:t>
      </w:r>
      <w:r w:rsidR="006C113C" w:rsidRPr="000A3BCE">
        <w:rPr>
          <w:rFonts w:ascii="GHEA Grapalat" w:eastAsia="Times New Roman" w:hAnsi="GHEA Grapalat" w:cs="Cambria Math"/>
          <w:color w:val="0070C0"/>
          <w:sz w:val="24"/>
          <w:szCs w:val="24"/>
          <w:lang w:val="hy-AM" w:eastAsia="ru-RU"/>
        </w:rPr>
        <w:t>.</w:t>
      </w:r>
      <w:r w:rsidRPr="004C6412">
        <w:rPr>
          <w:rFonts w:ascii="GHEA Grapalat" w:eastAsia="Times New Roman" w:hAnsi="GHEA Grapalat" w:cs="Arial"/>
          <w:sz w:val="24"/>
          <w:szCs w:val="24"/>
          <w:lang w:val="hy-AM" w:eastAsia="ru-RU"/>
        </w:rPr>
        <w:t xml:space="preserve"> Յուրաքանչյուր կոնկրետ դեպքում, մեթոդի ընտրությունը որոշվում է տարբերակների տեխնիկական և տնտեսական համեմատության հիման վրա և կախված է գրունտի տեսակից և գործող բեռնվածքներից:</w:t>
      </w:r>
      <w:r w:rsidRPr="004C6412">
        <w:rPr>
          <w:rFonts w:ascii="GHEA Grapalat" w:eastAsia="Calibri" w:hAnsi="GHEA Grapalat" w:cs="Times New Roman"/>
          <w:sz w:val="24"/>
          <w:szCs w:val="24"/>
          <w:lang w:val="hy-AM"/>
        </w:rPr>
        <w:t xml:space="preserve"> </w:t>
      </w:r>
    </w:p>
    <w:p w14:paraId="67DD0A2F"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20</w:t>
      </w:r>
      <w:r w:rsidR="006C113C"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Պատերի ետևում՝ թիկունքի նիստի կողմից հետադարձ լ</w:t>
      </w:r>
      <w:r w:rsidR="007E0179" w:rsidRPr="000A3BCE">
        <w:rPr>
          <w:rFonts w:ascii="GHEA Grapalat" w:eastAsia="Times New Roman" w:hAnsi="GHEA Grapalat" w:cs="Arial"/>
          <w:sz w:val="24"/>
          <w:szCs w:val="24"/>
          <w:lang w:val="hy-AM" w:eastAsia="ru-RU"/>
        </w:rPr>
        <w:t>ից</w:t>
      </w:r>
      <w:r w:rsidRPr="004C6412">
        <w:rPr>
          <w:rFonts w:ascii="GHEA Grapalat" w:eastAsia="Times New Roman" w:hAnsi="GHEA Grapalat" w:cs="Arial"/>
          <w:sz w:val="24"/>
          <w:szCs w:val="24"/>
          <w:lang w:val="hy-AM" w:eastAsia="ru-RU"/>
        </w:rPr>
        <w:t>քը, որպես կանոն, պետք է իրականացվի փուխր ջրանցիկ գրունտներից, որոնք ապահովում են մակերևութային և ստորերկրյա ջրերի դյուրին ջրահեռացում, լ</w:t>
      </w:r>
      <w:r w:rsidR="007E0179" w:rsidRPr="000A3BCE">
        <w:rPr>
          <w:rFonts w:ascii="GHEA Grapalat" w:eastAsia="Times New Roman" w:hAnsi="GHEA Grapalat" w:cs="Arial"/>
          <w:sz w:val="24"/>
          <w:szCs w:val="24"/>
          <w:lang w:val="hy-AM" w:eastAsia="ru-RU"/>
        </w:rPr>
        <w:t>ի</w:t>
      </w:r>
      <w:r w:rsidRPr="004C6412">
        <w:rPr>
          <w:rFonts w:ascii="GHEA Grapalat" w:eastAsia="Times New Roman" w:hAnsi="GHEA Grapalat" w:cs="Arial"/>
          <w:sz w:val="24"/>
          <w:szCs w:val="24"/>
          <w:lang w:val="hy-AM" w:eastAsia="ru-RU"/>
        </w:rPr>
        <w:t>ցքի արագընթաց դեֆորմացիա:</w:t>
      </w:r>
    </w:p>
    <w:p w14:paraId="25DCA722"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21</w:t>
      </w:r>
      <w:r w:rsidR="006C113C"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Կավահողերից հետադարձ լիցք կատարելիս անհրաժեշտ է միջոցներ ձեռնարկել ստորերկրյա ջրերի մակարդակը իջեցնելու և ջրահեռացումը ապահովելու, սառնամաիքային ուռչումը կանխելու համար (պատի թիկունքի նիստի կողմից տեղադրելով մինչև 1 մ հաստության չուռչող գրունտի շերտ և այլն</w:t>
      </w:r>
      <w:bookmarkStart w:id="9" w:name="_Hlk140416244"/>
      <w:r w:rsidRPr="004C6412">
        <w:rPr>
          <w:rFonts w:ascii="GHEA Grapalat" w:eastAsia="Times New Roman" w:hAnsi="GHEA Grapalat" w:cs="Arial"/>
          <w:sz w:val="24"/>
          <w:szCs w:val="24"/>
          <w:lang w:val="hy-AM" w:eastAsia="ru-RU"/>
        </w:rPr>
        <w:t>)</w:t>
      </w:r>
      <w:bookmarkEnd w:id="9"/>
      <w:r w:rsidRPr="004C6412">
        <w:rPr>
          <w:rFonts w:ascii="GHEA Grapalat" w:eastAsia="Times New Roman" w:hAnsi="GHEA Grapalat" w:cs="Arial"/>
          <w:sz w:val="24"/>
          <w:szCs w:val="24"/>
          <w:lang w:val="hy-AM" w:eastAsia="ru-RU"/>
        </w:rPr>
        <w:t>, ինչպես նաև՝ հաշվի առնել գրունտի սողքը:</w:t>
      </w:r>
    </w:p>
    <w:p w14:paraId="1D049912" w14:textId="77777777" w:rsidR="007A36D0" w:rsidRPr="004C6412" w:rsidRDefault="007A36D0" w:rsidP="007A36D0">
      <w:pPr>
        <w:spacing w:after="0" w:line="360" w:lineRule="auto"/>
        <w:ind w:firstLine="432"/>
        <w:contextualSpacing/>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lastRenderedPageBreak/>
        <w:t>22</w:t>
      </w:r>
      <w:r w:rsidR="006C113C"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Սողանքային լանջերը պահող կառույցներ նախագծելիս, թիկունքի նիստի կողմից հետադարձ լ</w:t>
      </w:r>
      <w:r w:rsidR="007E0179" w:rsidRPr="000A3BCE">
        <w:rPr>
          <w:rFonts w:ascii="GHEA Grapalat" w:eastAsia="Times New Roman" w:hAnsi="GHEA Grapalat" w:cs="Arial"/>
          <w:sz w:val="24"/>
          <w:szCs w:val="24"/>
          <w:lang w:val="hy-AM" w:eastAsia="ru-RU"/>
        </w:rPr>
        <w:t>ի</w:t>
      </w:r>
      <w:r w:rsidRPr="004C6412">
        <w:rPr>
          <w:rFonts w:ascii="GHEA Grapalat" w:eastAsia="Times New Roman" w:hAnsi="GHEA Grapalat" w:cs="Arial"/>
          <w:sz w:val="24"/>
          <w:szCs w:val="24"/>
          <w:lang w:val="hy-AM" w:eastAsia="ru-RU"/>
        </w:rPr>
        <w:t>ցքի համար, պետք է նախատեսվեն խոշորահատիկ թափանցելի գրունտներ, որոնք ապահովում են ծծանցվող ջրի հեռացումը:</w:t>
      </w:r>
      <w:r w:rsidRPr="004C6412">
        <w:rPr>
          <w:rFonts w:ascii="GHEA Grapalat" w:eastAsia="Calibri" w:hAnsi="GHEA Grapalat" w:cs="Times New Roman"/>
          <w:sz w:val="24"/>
          <w:szCs w:val="24"/>
          <w:lang w:val="hy-AM"/>
        </w:rPr>
        <w:t xml:space="preserve"> </w:t>
      </w:r>
    </w:p>
    <w:p w14:paraId="54711996"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23</w:t>
      </w:r>
      <w:r w:rsidR="006C113C"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Լ</w:t>
      </w:r>
      <w:r w:rsidR="007E0179" w:rsidRPr="000A3BCE">
        <w:rPr>
          <w:rFonts w:ascii="GHEA Grapalat" w:eastAsia="Times New Roman" w:hAnsi="GHEA Grapalat" w:cs="Arial"/>
          <w:sz w:val="24"/>
          <w:szCs w:val="24"/>
          <w:lang w:val="hy-AM" w:eastAsia="ru-RU"/>
        </w:rPr>
        <w:t>ի</w:t>
      </w:r>
      <w:r w:rsidRPr="004C6412">
        <w:rPr>
          <w:rFonts w:ascii="GHEA Grapalat" w:eastAsia="Times New Roman" w:hAnsi="GHEA Grapalat" w:cs="Arial"/>
          <w:sz w:val="24"/>
          <w:szCs w:val="24"/>
          <w:lang w:val="hy-AM" w:eastAsia="ru-RU"/>
        </w:rPr>
        <w:t xml:space="preserve">ցքի չոր գրունտի խտության </w:t>
      </w:r>
      <w:r w:rsidRPr="004C6412">
        <w:rPr>
          <w:rFonts w:ascii="GHEA Grapalat" w:eastAsia="Times New Roman" w:hAnsi="GHEA Grapalat" w:cs="Times New Roman"/>
          <w:i/>
          <w:sz w:val="28"/>
          <w:szCs w:val="28"/>
          <w:lang w:val="hy-AM"/>
        </w:rPr>
        <w:t></w:t>
      </w:r>
      <w:r w:rsidRPr="004C6412">
        <w:rPr>
          <w:rFonts w:ascii="GHEA Grapalat" w:eastAsia="Times New Roman" w:hAnsi="GHEA Grapalat" w:cs="Times New Roman"/>
          <w:bCs/>
          <w:i/>
          <w:iCs/>
          <w:sz w:val="28"/>
          <w:szCs w:val="28"/>
          <w:vertAlign w:val="subscript"/>
          <w:lang w:val="hy-AM"/>
        </w:rPr>
        <w:t>d</w:t>
      </w:r>
      <w:r w:rsidRPr="004C6412">
        <w:rPr>
          <w:rFonts w:ascii="GHEA Grapalat" w:eastAsia="Times New Roman" w:hAnsi="GHEA Grapalat" w:cs="Arial"/>
          <w:sz w:val="24"/>
          <w:szCs w:val="24"/>
          <w:lang w:val="hy-AM" w:eastAsia="ru-RU"/>
        </w:rPr>
        <w:t xml:space="preserve"> հաշվարկային արժեքը պետք է ընդունել միակողմանի վստահելի հավանականության 95%–ին  համապատասխանող արժեքը: Դրա հիման վրա լ</w:t>
      </w:r>
      <w:r w:rsidR="007E0179" w:rsidRPr="000A3BCE">
        <w:rPr>
          <w:rFonts w:ascii="GHEA Grapalat" w:eastAsia="Times New Roman" w:hAnsi="GHEA Grapalat" w:cs="Arial"/>
          <w:sz w:val="24"/>
          <w:szCs w:val="24"/>
          <w:lang w:val="hy-AM" w:eastAsia="ru-RU"/>
        </w:rPr>
        <w:t>ի</w:t>
      </w:r>
      <w:r w:rsidRPr="004C6412">
        <w:rPr>
          <w:rFonts w:ascii="GHEA Grapalat" w:eastAsia="Times New Roman" w:hAnsi="GHEA Grapalat" w:cs="Arial"/>
          <w:sz w:val="24"/>
          <w:szCs w:val="24"/>
          <w:lang w:val="hy-AM" w:eastAsia="ru-RU"/>
        </w:rPr>
        <w:t>ցքի գրունտի համար սահմանվում են ֆիզիկամեխանիկական բնութագրերի ստուգիչ ցուցանիշները: Լ</w:t>
      </w:r>
      <w:r w:rsidR="007E0179" w:rsidRPr="000A3BCE">
        <w:rPr>
          <w:rFonts w:ascii="GHEA Grapalat" w:eastAsia="Times New Roman" w:hAnsi="GHEA Grapalat" w:cs="Arial"/>
          <w:sz w:val="24"/>
          <w:szCs w:val="24"/>
          <w:lang w:val="hy-AM" w:eastAsia="ru-RU"/>
        </w:rPr>
        <w:t>ի</w:t>
      </w:r>
      <w:r w:rsidRPr="004C6412">
        <w:rPr>
          <w:rFonts w:ascii="GHEA Grapalat" w:eastAsia="Times New Roman" w:hAnsi="GHEA Grapalat" w:cs="Arial"/>
          <w:sz w:val="24"/>
          <w:szCs w:val="24"/>
          <w:lang w:val="hy-AM" w:eastAsia="ru-RU"/>
        </w:rPr>
        <w:t xml:space="preserve">ցքի գրունտի տեղադրման խտության ապահովությունը I և II </w:t>
      </w:r>
      <w:r w:rsidR="005571EA" w:rsidRPr="000A3BCE">
        <w:rPr>
          <w:rFonts w:ascii="GHEA Grapalat" w:eastAsia="Times New Roman" w:hAnsi="GHEA Grapalat" w:cs="Arial"/>
          <w:sz w:val="24"/>
          <w:szCs w:val="24"/>
          <w:lang w:val="hy-AM" w:eastAsia="ru-RU"/>
        </w:rPr>
        <w:t>կարգերի</w:t>
      </w:r>
      <w:r w:rsidRPr="004C6412">
        <w:rPr>
          <w:rFonts w:ascii="GHEA Grapalat" w:eastAsia="Times New Roman" w:hAnsi="GHEA Grapalat" w:cs="Arial"/>
          <w:sz w:val="24"/>
          <w:szCs w:val="24"/>
          <w:lang w:val="hy-AM" w:eastAsia="ru-RU"/>
        </w:rPr>
        <w:t xml:space="preserve"> կառույցների համար պետք է ընդունվի 90%, III և IV </w:t>
      </w:r>
      <w:r w:rsidR="005571EA" w:rsidRPr="000A3BCE">
        <w:rPr>
          <w:rFonts w:ascii="GHEA Grapalat" w:eastAsia="Times New Roman" w:hAnsi="GHEA Grapalat" w:cs="Arial"/>
          <w:sz w:val="24"/>
          <w:szCs w:val="24"/>
          <w:lang w:val="hy-AM" w:eastAsia="ru-RU"/>
        </w:rPr>
        <w:t>կարգերի</w:t>
      </w:r>
      <w:r w:rsidRPr="004C6412">
        <w:rPr>
          <w:rFonts w:ascii="GHEA Grapalat" w:eastAsia="Times New Roman" w:hAnsi="GHEA Grapalat" w:cs="Arial"/>
          <w:sz w:val="24"/>
          <w:szCs w:val="24"/>
          <w:lang w:val="hy-AM" w:eastAsia="ru-RU"/>
        </w:rPr>
        <w:t xml:space="preserve"> կառույցների համար՝ 70%:</w:t>
      </w:r>
    </w:p>
    <w:p w14:paraId="11EF655D" w14:textId="77777777" w:rsidR="007A36D0" w:rsidRPr="004C6412" w:rsidRDefault="007A36D0" w:rsidP="007A36D0">
      <w:pPr>
        <w:spacing w:after="0" w:line="360" w:lineRule="auto"/>
        <w:ind w:firstLine="432"/>
        <w:contextualSpacing/>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24</w:t>
      </w:r>
      <w:r w:rsidR="006C113C"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Լ</w:t>
      </w:r>
      <w:r w:rsidR="007E0179" w:rsidRPr="000A3BCE">
        <w:rPr>
          <w:rFonts w:ascii="GHEA Grapalat" w:eastAsia="Times New Roman" w:hAnsi="GHEA Grapalat" w:cs="Arial"/>
          <w:sz w:val="24"/>
          <w:szCs w:val="24"/>
          <w:lang w:val="hy-AM" w:eastAsia="ru-RU"/>
        </w:rPr>
        <w:t>ի</w:t>
      </w:r>
      <w:r w:rsidRPr="004C6412">
        <w:rPr>
          <w:rFonts w:ascii="GHEA Grapalat" w:eastAsia="Times New Roman" w:hAnsi="GHEA Grapalat" w:cs="Arial"/>
          <w:sz w:val="24"/>
          <w:szCs w:val="24"/>
          <w:lang w:val="hy-AM" w:eastAsia="ru-RU"/>
        </w:rPr>
        <w:t>ցքի գրունտի խտությանը ներկայացվող պահանջների նվազեցումը, յուրաքանչյուր առանձին դեպքում, պետք է հիմնավորված լինի: Ըստ պատի բարձրության, լցվածքը, որպես կանոն, պետք է իրականացվի նույն խտության գրունտով: Եթե լցվածքի վրա տեղակայվում են կառուցվածքներ և մեխանիզմներ, ապա լցվածքի գրունտի խտությունը պետք է որոշվի այդ կառույցների կամ մեխանիզմների շահագործման տեխնոլոգիական պահանջներով սահմանված թույլատրելի նստվածքների համաձայն:</w:t>
      </w:r>
      <w:r w:rsidRPr="004C6412">
        <w:rPr>
          <w:rFonts w:ascii="GHEA Grapalat" w:eastAsia="Calibri" w:hAnsi="GHEA Grapalat" w:cs="Times New Roman"/>
          <w:sz w:val="24"/>
          <w:szCs w:val="24"/>
          <w:lang w:val="hy-AM"/>
        </w:rPr>
        <w:t xml:space="preserve"> </w:t>
      </w:r>
    </w:p>
    <w:p w14:paraId="28105A68"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25</w:t>
      </w:r>
      <w:r w:rsidR="006C113C" w:rsidRPr="000A3BCE">
        <w:rPr>
          <w:rFonts w:ascii="GHEA Grapalat" w:eastAsia="Times New Roman" w:hAnsi="GHEA Grapalat" w:cs="Cambria Math"/>
          <w:sz w:val="24"/>
          <w:szCs w:val="24"/>
          <w:lang w:val="hy-AM" w:eastAsia="ru-RU"/>
        </w:rPr>
        <w:t xml:space="preserve">. </w:t>
      </w:r>
      <w:r w:rsidRPr="004C6412">
        <w:rPr>
          <w:rFonts w:ascii="GHEA Grapalat" w:eastAsia="Times New Roman" w:hAnsi="GHEA Grapalat" w:cs="Arial"/>
          <w:sz w:val="24"/>
          <w:szCs w:val="24"/>
          <w:lang w:val="hy-AM" w:eastAsia="ru-RU"/>
        </w:rPr>
        <w:t>Ոչ ժայռային հիմնատակի վրա կառուցվող հենապատերը պետք է երկարությամբ բաժանվեն առանձին հատվածների՝ դեֆորմաց</w:t>
      </w:r>
      <w:r w:rsidR="007E0179" w:rsidRPr="000A3BCE">
        <w:rPr>
          <w:rFonts w:ascii="GHEA Grapalat" w:eastAsia="Times New Roman" w:hAnsi="GHEA Grapalat" w:cs="Arial"/>
          <w:sz w:val="24"/>
          <w:szCs w:val="24"/>
          <w:lang w:val="hy-AM" w:eastAsia="ru-RU"/>
        </w:rPr>
        <w:t>իոն</w:t>
      </w:r>
      <w:r w:rsidRPr="004C6412">
        <w:rPr>
          <w:rFonts w:ascii="GHEA Grapalat" w:eastAsia="Times New Roman" w:hAnsi="GHEA Grapalat" w:cs="Arial"/>
          <w:sz w:val="24"/>
          <w:szCs w:val="24"/>
          <w:lang w:val="hy-AM" w:eastAsia="ru-RU"/>
        </w:rPr>
        <w:t xml:space="preserve"> (ջերմաստիճանային և ջերմաստիճանանստվածքային) կար</w:t>
      </w:r>
      <w:r w:rsidR="007E0179" w:rsidRPr="000A3BCE">
        <w:rPr>
          <w:rFonts w:ascii="GHEA Grapalat" w:eastAsia="Times New Roman" w:hAnsi="GHEA Grapalat" w:cs="Arial"/>
          <w:sz w:val="24"/>
          <w:szCs w:val="24"/>
          <w:lang w:val="hy-AM" w:eastAsia="ru-RU"/>
        </w:rPr>
        <w:t>աններ</w:t>
      </w:r>
      <w:r w:rsidRPr="004C6412">
        <w:rPr>
          <w:rFonts w:ascii="GHEA Grapalat" w:eastAsia="Times New Roman" w:hAnsi="GHEA Grapalat" w:cs="Arial"/>
          <w:sz w:val="24"/>
          <w:szCs w:val="24"/>
          <w:lang w:val="hy-AM" w:eastAsia="ru-RU"/>
        </w:rPr>
        <w:t>ով, իսկ ժայռային հիմքի վրա կառուցվածները՝ ջերմաստիճանային կար</w:t>
      </w:r>
      <w:r w:rsidR="007E0179" w:rsidRPr="000A3BCE">
        <w:rPr>
          <w:rFonts w:ascii="GHEA Grapalat" w:eastAsia="Times New Roman" w:hAnsi="GHEA Grapalat" w:cs="Arial"/>
          <w:sz w:val="24"/>
          <w:szCs w:val="24"/>
          <w:lang w:val="hy-AM" w:eastAsia="ru-RU"/>
        </w:rPr>
        <w:t>աններ</w:t>
      </w:r>
      <w:r w:rsidRPr="004C6412">
        <w:rPr>
          <w:rFonts w:ascii="GHEA Grapalat" w:eastAsia="Times New Roman" w:hAnsi="GHEA Grapalat" w:cs="Arial"/>
          <w:sz w:val="24"/>
          <w:szCs w:val="24"/>
          <w:lang w:val="hy-AM" w:eastAsia="ru-RU"/>
        </w:rPr>
        <w:t>ով:</w:t>
      </w:r>
    </w:p>
    <w:p w14:paraId="16691569"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26</w:t>
      </w:r>
      <w:r w:rsidR="003005C9" w:rsidRPr="000A3BCE">
        <w:rPr>
          <w:rFonts w:ascii="Cambria Math" w:eastAsia="Times New Roman" w:hAnsi="Cambria Math" w:cs="Cambria Math"/>
          <w:sz w:val="24"/>
          <w:szCs w:val="24"/>
          <w:lang w:val="hy-AM" w:eastAsia="ru-RU"/>
        </w:rPr>
        <w:t>.</w:t>
      </w:r>
      <w:r w:rsidRPr="004C6412">
        <w:rPr>
          <w:rFonts w:ascii="GHEA Grapalat" w:eastAsia="Times New Roman" w:hAnsi="GHEA Grapalat" w:cs="Arial"/>
          <w:sz w:val="24"/>
          <w:szCs w:val="24"/>
          <w:lang w:val="hy-AM" w:eastAsia="ru-RU"/>
        </w:rPr>
        <w:t xml:space="preserve"> Դեֆորմաց</w:t>
      </w:r>
      <w:r w:rsidR="007E0179" w:rsidRPr="000A3BCE">
        <w:rPr>
          <w:rFonts w:ascii="GHEA Grapalat" w:eastAsia="Times New Roman" w:hAnsi="GHEA Grapalat" w:cs="Arial"/>
          <w:sz w:val="24"/>
          <w:szCs w:val="24"/>
          <w:lang w:val="hy-AM" w:eastAsia="ru-RU"/>
        </w:rPr>
        <w:t>իոն</w:t>
      </w:r>
      <w:r w:rsidR="007E0179">
        <w:rPr>
          <w:rFonts w:ascii="GHEA Grapalat" w:eastAsia="Times New Roman" w:hAnsi="GHEA Grapalat" w:cs="Arial"/>
          <w:sz w:val="24"/>
          <w:szCs w:val="24"/>
          <w:lang w:val="hy-AM" w:eastAsia="ru-RU"/>
        </w:rPr>
        <w:t xml:space="preserve"> կա</w:t>
      </w:r>
      <w:r w:rsidR="007E0179" w:rsidRPr="000A3BCE">
        <w:rPr>
          <w:rFonts w:ascii="GHEA Grapalat" w:eastAsia="Times New Roman" w:hAnsi="GHEA Grapalat" w:cs="Arial"/>
          <w:sz w:val="24"/>
          <w:szCs w:val="24"/>
          <w:lang w:val="hy-AM" w:eastAsia="ru-RU"/>
        </w:rPr>
        <w:t>րանների</w:t>
      </w:r>
      <w:r w:rsidRPr="004C6412">
        <w:rPr>
          <w:rFonts w:ascii="GHEA Grapalat" w:eastAsia="Times New Roman" w:hAnsi="GHEA Grapalat" w:cs="Arial"/>
          <w:sz w:val="24"/>
          <w:szCs w:val="24"/>
          <w:lang w:val="hy-AM" w:eastAsia="ru-RU"/>
        </w:rPr>
        <w:t xml:space="preserve"> միջև հեռավորությունը (հատվածների երկարությունը) պետք է հաշվարկվի շինհրապարակի երկրաբանական և հիդրոերկրաբանական վերլուծության հիման վրա, հաշվի առնելով կլիմայական պայմանները և պատի կառուցվածքային լուծումը, ինչպես նաև շինարարության կատարման մեթոդները:</w:t>
      </w:r>
    </w:p>
    <w:p w14:paraId="58671783" w14:textId="77777777" w:rsidR="007A36D0" w:rsidRPr="004C6412" w:rsidRDefault="007A36D0" w:rsidP="007A36D0">
      <w:pPr>
        <w:spacing w:after="0" w:line="360" w:lineRule="auto"/>
        <w:ind w:firstLine="432"/>
        <w:contextualSpacing/>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27</w:t>
      </w:r>
      <w:r w:rsidR="003005C9" w:rsidRPr="000A3BCE">
        <w:rPr>
          <w:rFonts w:ascii="Cambria Math" w:eastAsia="Times New Roman" w:hAnsi="Cambria Math" w:cs="Cambria Math"/>
          <w:sz w:val="24"/>
          <w:szCs w:val="24"/>
          <w:lang w:val="hy-AM" w:eastAsia="ru-RU"/>
        </w:rPr>
        <w:t>.</w:t>
      </w:r>
      <w:r w:rsidRPr="004C6412">
        <w:rPr>
          <w:rFonts w:ascii="GHEA Grapalat" w:eastAsia="Times New Roman" w:hAnsi="GHEA Grapalat" w:cs="Arial"/>
          <w:sz w:val="24"/>
          <w:szCs w:val="24"/>
          <w:lang w:val="hy-AM" w:eastAsia="ru-RU"/>
        </w:rPr>
        <w:t xml:space="preserve"> Կար</w:t>
      </w:r>
      <w:r w:rsidR="007E0179" w:rsidRPr="000A3BCE">
        <w:rPr>
          <w:rFonts w:ascii="GHEA Grapalat" w:eastAsia="Times New Roman" w:hAnsi="GHEA Grapalat" w:cs="Arial"/>
          <w:sz w:val="24"/>
          <w:szCs w:val="24"/>
          <w:lang w:val="hy-AM" w:eastAsia="ru-RU"/>
        </w:rPr>
        <w:t>աններ</w:t>
      </w:r>
      <w:r w:rsidRPr="004C6412">
        <w:rPr>
          <w:rFonts w:ascii="GHEA Grapalat" w:eastAsia="Times New Roman" w:hAnsi="GHEA Grapalat" w:cs="Arial"/>
          <w:sz w:val="24"/>
          <w:szCs w:val="24"/>
          <w:lang w:val="hy-AM" w:eastAsia="ru-RU"/>
        </w:rPr>
        <w:t>ի միջև հեռավորությունը և դրանց կոնստրուկցիան պետք է ապահովեն առանձին հատվածների անկախ աշխատանքը:</w:t>
      </w:r>
      <w:r w:rsidRPr="004C6412">
        <w:rPr>
          <w:rFonts w:ascii="GHEA Grapalat" w:eastAsia="Calibri" w:hAnsi="GHEA Grapalat" w:cs="Times New Roman"/>
          <w:sz w:val="24"/>
          <w:szCs w:val="24"/>
          <w:lang w:val="hy-AM"/>
        </w:rPr>
        <w:t xml:space="preserve"> </w:t>
      </w:r>
    </w:p>
    <w:p w14:paraId="05FDE98A"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28</w:t>
      </w:r>
      <w:r w:rsidR="007E0179" w:rsidRPr="000A3BCE">
        <w:rPr>
          <w:rFonts w:ascii="Cambria Math" w:eastAsia="Times New Roman" w:hAnsi="Cambria Math" w:cs="Cambria Math"/>
          <w:sz w:val="24"/>
          <w:szCs w:val="24"/>
          <w:lang w:val="hy-AM" w:eastAsia="ru-RU"/>
        </w:rPr>
        <w:t>.</w:t>
      </w:r>
      <w:r w:rsidRPr="004C6412">
        <w:rPr>
          <w:rFonts w:ascii="GHEA Grapalat" w:eastAsia="Times New Roman" w:hAnsi="GHEA Grapalat" w:cs="Arial"/>
          <w:sz w:val="24"/>
          <w:szCs w:val="24"/>
          <w:lang w:val="hy-AM" w:eastAsia="ru-RU"/>
        </w:rPr>
        <w:t xml:space="preserve"> Ճնշում ընկալող պատերի դեֆորմաց</w:t>
      </w:r>
      <w:r w:rsidR="007E0179" w:rsidRPr="000A3BCE">
        <w:rPr>
          <w:rFonts w:ascii="GHEA Grapalat" w:eastAsia="Times New Roman" w:hAnsi="GHEA Grapalat" w:cs="Arial"/>
          <w:sz w:val="24"/>
          <w:szCs w:val="24"/>
          <w:lang w:val="hy-AM" w:eastAsia="ru-RU"/>
        </w:rPr>
        <w:t>իոն</w:t>
      </w:r>
      <w:r w:rsidRPr="004C6412">
        <w:rPr>
          <w:rFonts w:ascii="GHEA Grapalat" w:eastAsia="Times New Roman" w:hAnsi="GHEA Grapalat" w:cs="Arial"/>
          <w:sz w:val="24"/>
          <w:szCs w:val="24"/>
          <w:lang w:val="hy-AM" w:eastAsia="ru-RU"/>
        </w:rPr>
        <w:t xml:space="preserve"> կար</w:t>
      </w:r>
      <w:r w:rsidR="007E0179" w:rsidRPr="000A3BCE">
        <w:rPr>
          <w:rFonts w:ascii="GHEA Grapalat" w:eastAsia="Times New Roman" w:hAnsi="GHEA Grapalat" w:cs="Arial"/>
          <w:sz w:val="24"/>
          <w:szCs w:val="24"/>
          <w:lang w:val="hy-AM" w:eastAsia="ru-RU"/>
        </w:rPr>
        <w:t>անների</w:t>
      </w:r>
      <w:r w:rsidRPr="004C6412">
        <w:rPr>
          <w:rFonts w:ascii="GHEA Grapalat" w:eastAsia="Times New Roman" w:hAnsi="GHEA Grapalat" w:cs="Arial"/>
          <w:sz w:val="24"/>
          <w:szCs w:val="24"/>
          <w:lang w:val="hy-AM" w:eastAsia="ru-RU"/>
        </w:rPr>
        <w:t xml:space="preserve"> և հավաքովի տարրերի միջև կարերում պետք է իրականացվեն խցվածքներ, որոնք ապահովում են լիցքի գրունտի ենթաողողային կայունությունը:</w:t>
      </w:r>
    </w:p>
    <w:p w14:paraId="78F50AA7"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29</w:t>
      </w:r>
      <w:r w:rsidR="007E0179" w:rsidRPr="000A3BCE">
        <w:rPr>
          <w:rFonts w:ascii="Cambria Math" w:eastAsia="Times New Roman" w:hAnsi="Cambria Math" w:cs="Cambria Math"/>
          <w:sz w:val="24"/>
          <w:szCs w:val="24"/>
          <w:lang w:val="hy-AM" w:eastAsia="ru-RU"/>
        </w:rPr>
        <w:t>.</w:t>
      </w:r>
      <w:r w:rsidRPr="004C6412">
        <w:rPr>
          <w:rFonts w:ascii="GHEA Grapalat" w:eastAsia="Times New Roman" w:hAnsi="GHEA Grapalat" w:cs="Arial"/>
          <w:sz w:val="24"/>
          <w:szCs w:val="24"/>
          <w:lang w:val="hy-AM" w:eastAsia="ru-RU"/>
        </w:rPr>
        <w:t xml:space="preserve"> </w:t>
      </w:r>
      <w:r w:rsidR="006C113C" w:rsidRPr="000A3BCE">
        <w:rPr>
          <w:rFonts w:ascii="GHEA Grapalat" w:eastAsia="Times New Roman" w:hAnsi="GHEA Grapalat" w:cs="Arial"/>
          <w:sz w:val="24"/>
          <w:szCs w:val="24"/>
          <w:lang w:val="hy-AM" w:eastAsia="ru-RU"/>
        </w:rPr>
        <w:t>Ճ</w:t>
      </w:r>
      <w:r w:rsidRPr="004C6412">
        <w:rPr>
          <w:rFonts w:ascii="GHEA Grapalat" w:eastAsia="Times New Roman" w:hAnsi="GHEA Grapalat" w:cs="Arial"/>
          <w:sz w:val="24"/>
          <w:szCs w:val="24"/>
          <w:lang w:val="hy-AM" w:eastAsia="ru-RU"/>
        </w:rPr>
        <w:t>նշումային պատերի կարերի կոնստրուկցիան պետք է ապահովի գրունտի անանցելիությունը:</w:t>
      </w:r>
    </w:p>
    <w:p w14:paraId="6BA6995C" w14:textId="77777777" w:rsidR="007A36D0" w:rsidRPr="004C6412" w:rsidRDefault="007A36D0" w:rsidP="007A36D0">
      <w:pPr>
        <w:spacing w:after="0" w:line="360" w:lineRule="auto"/>
        <w:ind w:firstLine="432"/>
        <w:contextualSpacing/>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lastRenderedPageBreak/>
        <w:t>30</w:t>
      </w:r>
      <w:r w:rsidR="007E0179" w:rsidRPr="000A3BCE">
        <w:rPr>
          <w:rFonts w:ascii="Cambria Math" w:eastAsia="Times New Roman" w:hAnsi="Cambria Math" w:cs="Cambria Math"/>
          <w:sz w:val="24"/>
          <w:szCs w:val="24"/>
          <w:lang w:val="hy-AM" w:eastAsia="ru-RU"/>
        </w:rPr>
        <w:t>.</w:t>
      </w:r>
      <w:r w:rsidRPr="004C6412">
        <w:rPr>
          <w:rFonts w:ascii="GHEA Grapalat" w:eastAsia="Times New Roman" w:hAnsi="GHEA Grapalat" w:cs="Arial"/>
          <w:sz w:val="24"/>
          <w:szCs w:val="24"/>
          <w:lang w:val="hy-AM" w:eastAsia="ru-RU"/>
        </w:rPr>
        <w:t xml:space="preserve"> Դեֆորմաց</w:t>
      </w:r>
      <w:r w:rsidR="007E0179" w:rsidRPr="000A3BCE">
        <w:rPr>
          <w:rFonts w:ascii="GHEA Grapalat" w:eastAsia="Times New Roman" w:hAnsi="GHEA Grapalat" w:cs="Arial"/>
          <w:sz w:val="24"/>
          <w:szCs w:val="24"/>
          <w:lang w:val="hy-AM" w:eastAsia="ru-RU"/>
        </w:rPr>
        <w:t>իոն</w:t>
      </w:r>
      <w:r w:rsidRPr="004C6412">
        <w:rPr>
          <w:rFonts w:ascii="GHEA Grapalat" w:eastAsia="Times New Roman" w:hAnsi="GHEA Grapalat" w:cs="Arial"/>
          <w:sz w:val="24"/>
          <w:szCs w:val="24"/>
          <w:lang w:val="hy-AM" w:eastAsia="ru-RU"/>
        </w:rPr>
        <w:t xml:space="preserve"> կար</w:t>
      </w:r>
      <w:r w:rsidR="007E0179" w:rsidRPr="000A3BCE">
        <w:rPr>
          <w:rFonts w:ascii="GHEA Grapalat" w:eastAsia="Times New Roman" w:hAnsi="GHEA Grapalat" w:cs="Arial"/>
          <w:sz w:val="24"/>
          <w:szCs w:val="24"/>
          <w:lang w:val="hy-AM" w:eastAsia="ru-RU"/>
        </w:rPr>
        <w:t>աններ</w:t>
      </w:r>
      <w:r w:rsidRPr="004C6412">
        <w:rPr>
          <w:rFonts w:ascii="GHEA Grapalat" w:eastAsia="Times New Roman" w:hAnsi="GHEA Grapalat" w:cs="Arial"/>
          <w:sz w:val="24"/>
          <w:szCs w:val="24"/>
          <w:lang w:val="hy-AM" w:eastAsia="ru-RU"/>
        </w:rPr>
        <w:t xml:space="preserve">ի խցվածքների կոնստրուկցիաներն անհրաժեշտ է ընդունել </w:t>
      </w:r>
      <w:r w:rsidRPr="004C6412">
        <w:rPr>
          <w:rFonts w:ascii="GHEA Grapalat" w:eastAsia="Calibri" w:hAnsi="GHEA Grapalat" w:cs="Times New Roman"/>
          <w:sz w:val="24"/>
          <w:szCs w:val="24"/>
          <w:lang w:val="hy-AM" w:bidi="fa-IR"/>
        </w:rPr>
        <w:t xml:space="preserve">ՀՀ քաղաքաշինության կոմիտեի նախագահի 2020 թվականի հունիսի 14-ի N 11-Ն հրամանով </w:t>
      </w:r>
      <w:r w:rsidR="00D32B95" w:rsidRPr="000A3BCE">
        <w:rPr>
          <w:rFonts w:ascii="GHEA Grapalat" w:eastAsia="Calibri" w:hAnsi="GHEA Grapalat" w:cs="Times New Roman"/>
          <w:sz w:val="24"/>
          <w:szCs w:val="24"/>
          <w:lang w:val="hy-AM" w:bidi="fa-IR"/>
        </w:rPr>
        <w:t>հաստատված և տեղայնացման (արդիականացման) ենթակա</w:t>
      </w:r>
      <w:r w:rsidRPr="00D32B95">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ՍՆիՊ 2.06.06-85 շինարարական նորմերի</w:t>
      </w:r>
      <w:r w:rsidRPr="004C6412">
        <w:rPr>
          <w:rFonts w:ascii="GHEA Grapalat" w:eastAsia="Times New Roman" w:hAnsi="GHEA Grapalat" w:cs="Arial"/>
          <w:sz w:val="24"/>
          <w:szCs w:val="24"/>
          <w:lang w:val="hy-AM" w:eastAsia="ru-RU"/>
        </w:rPr>
        <w:t xml:space="preserve"> համաձայն:</w:t>
      </w:r>
      <w:r w:rsidRPr="004C6412">
        <w:rPr>
          <w:rFonts w:ascii="GHEA Grapalat" w:eastAsia="Calibri" w:hAnsi="GHEA Grapalat" w:cs="Times New Roman"/>
          <w:sz w:val="24"/>
          <w:szCs w:val="24"/>
          <w:lang w:val="hy-AM"/>
        </w:rPr>
        <w:t xml:space="preserve"> </w:t>
      </w:r>
    </w:p>
    <w:p w14:paraId="71563F74"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31</w:t>
      </w:r>
      <w:r w:rsidR="007E0179" w:rsidRPr="000A3BCE">
        <w:rPr>
          <w:rFonts w:ascii="Cambria Math" w:eastAsia="Times New Roman" w:hAnsi="Cambria Math" w:cs="Cambria Math"/>
          <w:sz w:val="24"/>
          <w:szCs w:val="24"/>
          <w:lang w:val="hy-AM" w:eastAsia="ru-RU"/>
        </w:rPr>
        <w:t>.</w:t>
      </w:r>
      <w:r w:rsidRPr="004C6412">
        <w:rPr>
          <w:rFonts w:ascii="GHEA Grapalat" w:eastAsia="Times New Roman" w:hAnsi="GHEA Grapalat" w:cs="Arial"/>
          <w:sz w:val="24"/>
          <w:szCs w:val="24"/>
          <w:lang w:val="hy-AM" w:eastAsia="ru-RU"/>
        </w:rPr>
        <w:t xml:space="preserve"> Շինարարական կար</w:t>
      </w:r>
      <w:r w:rsidR="007E0179" w:rsidRPr="000A3BCE">
        <w:rPr>
          <w:rFonts w:ascii="GHEA Grapalat" w:eastAsia="Times New Roman" w:hAnsi="GHEA Grapalat" w:cs="Arial"/>
          <w:sz w:val="24"/>
          <w:szCs w:val="24"/>
          <w:lang w:val="hy-AM" w:eastAsia="ru-RU"/>
        </w:rPr>
        <w:t>աններում</w:t>
      </w:r>
      <w:r w:rsidRPr="004C6412">
        <w:rPr>
          <w:rFonts w:ascii="GHEA Grapalat" w:eastAsia="Times New Roman" w:hAnsi="GHEA Grapalat" w:cs="Arial"/>
          <w:sz w:val="24"/>
          <w:szCs w:val="24"/>
          <w:lang w:val="hy-AM" w:eastAsia="ru-RU"/>
        </w:rPr>
        <w:t xml:space="preserve"> խցվածքները պետք է լինեն պարզագույն կոնստրուկցիայի:</w:t>
      </w:r>
    </w:p>
    <w:p w14:paraId="14CD27AD"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32</w:t>
      </w:r>
      <w:r w:rsidR="007E0179" w:rsidRPr="000A3BCE">
        <w:rPr>
          <w:rFonts w:ascii="Cambria Math" w:eastAsia="Times New Roman" w:hAnsi="Cambria Math" w:cs="Cambria Math"/>
          <w:sz w:val="24"/>
          <w:szCs w:val="24"/>
          <w:lang w:val="hy-AM" w:eastAsia="ru-RU"/>
        </w:rPr>
        <w:t>.</w:t>
      </w:r>
      <w:r w:rsidRPr="004C6412">
        <w:rPr>
          <w:rFonts w:ascii="GHEA Grapalat" w:eastAsia="Times New Roman" w:hAnsi="GHEA Grapalat" w:cs="Arial"/>
          <w:sz w:val="24"/>
          <w:szCs w:val="24"/>
          <w:lang w:val="hy-AM" w:eastAsia="ru-RU"/>
        </w:rPr>
        <w:t xml:space="preserve"> Հիդրոտեխնիկական կառույցների ճնշման ճակատի մաս կազմող հենապատերի հիմնատակերում, որպես կանոն, պետք է նախատեսվեն հակաֆիլտրային միջոցառումներ, որոնք ապահովում են՝ ջրի ճնշման ծավալային ֆիլտրման (զտման) ուժերի նվազում, պատի հատակի երկայնքով հակաճնշման նվազում և հիմնատակի գրունտի </w:t>
      </w:r>
      <w:bookmarkStart w:id="10" w:name="_Hlk140478101"/>
      <w:r w:rsidRPr="004C6412">
        <w:rPr>
          <w:rFonts w:ascii="GHEA Grapalat" w:eastAsia="Times New Roman" w:hAnsi="GHEA Grapalat" w:cs="Arial"/>
          <w:sz w:val="24"/>
          <w:szCs w:val="24"/>
          <w:lang w:val="hy-AM" w:eastAsia="ru-RU"/>
        </w:rPr>
        <w:t>ենթաողողային</w:t>
      </w:r>
      <w:bookmarkEnd w:id="10"/>
      <w:r w:rsidRPr="004C6412">
        <w:rPr>
          <w:rFonts w:ascii="GHEA Grapalat" w:eastAsia="Times New Roman" w:hAnsi="GHEA Grapalat" w:cs="Arial"/>
          <w:sz w:val="24"/>
          <w:szCs w:val="24"/>
          <w:lang w:val="hy-AM" w:eastAsia="ru-RU"/>
        </w:rPr>
        <w:t xml:space="preserve"> կայունություն: Ոչ ժայռային հիմնատակերի վրա կառուցվող պատերի դեպքում, նման միջոցառումները պետք է ներառեն ատամների, կողագույցի կամ ցամաքուրդի (դրենաժի) իրականացում:</w:t>
      </w:r>
    </w:p>
    <w:p w14:paraId="1D77C5EE"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33</w:t>
      </w:r>
      <w:r w:rsidR="007E0179" w:rsidRPr="000A3BCE">
        <w:rPr>
          <w:rFonts w:ascii="Cambria Math" w:eastAsia="Times New Roman" w:hAnsi="Cambria Math" w:cs="Cambria Math"/>
          <w:sz w:val="24"/>
          <w:szCs w:val="24"/>
          <w:lang w:val="hy-AM" w:eastAsia="ru-RU"/>
        </w:rPr>
        <w:t>.</w:t>
      </w:r>
      <w:r w:rsidRPr="004C6412">
        <w:rPr>
          <w:rFonts w:ascii="GHEA Grapalat" w:eastAsia="Times New Roman" w:hAnsi="GHEA Grapalat" w:cs="Arial"/>
          <w:sz w:val="24"/>
          <w:szCs w:val="24"/>
          <w:lang w:val="hy-AM" w:eastAsia="ru-RU"/>
        </w:rPr>
        <w:t xml:space="preserve"> Եթե կից հատվածների պատերը գտնվում են ոչ ժայռային հիմքի տարբեր նիշերի վրա, ապա վերևում գտնվող հատվածի տակից գրունտի ենթաողողային հեռացումը բացառելու համար, խորհուրդ է տրվում հիմքի մակերևույթն իրականացնել թեք կամ սահմանափակ բարձրության աստիճաններով:</w:t>
      </w:r>
    </w:p>
    <w:p w14:paraId="16F10A23"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34</w:t>
      </w:r>
      <w:r w:rsidR="003005C9" w:rsidRPr="000A3BCE">
        <w:rPr>
          <w:rFonts w:ascii="Cambria Math" w:eastAsia="Times New Roman" w:hAnsi="Cambria Math" w:cs="Cambria Math"/>
          <w:sz w:val="24"/>
          <w:szCs w:val="24"/>
          <w:lang w:val="hy-AM" w:eastAsia="ru-RU"/>
        </w:rPr>
        <w:t>.</w:t>
      </w:r>
      <w:r w:rsidRPr="004C6412">
        <w:rPr>
          <w:rFonts w:ascii="GHEA Grapalat" w:eastAsia="Times New Roman" w:hAnsi="GHEA Grapalat" w:cs="Arial"/>
          <w:sz w:val="24"/>
          <w:szCs w:val="24"/>
          <w:lang w:val="hy-AM" w:eastAsia="ru-RU"/>
        </w:rPr>
        <w:t xml:space="preserve"> Ժայռային հիմնատակերի դեպքում խորհուրդ է տրվում կիրառել դրենաժ, իսկ անհրաժեշտության դեպքում՝ կառուցել ցեմենտի պատվար:</w:t>
      </w:r>
    </w:p>
    <w:p w14:paraId="381EAFEA" w14:textId="77777777" w:rsidR="007A36D0" w:rsidRPr="004C6412" w:rsidRDefault="007A36D0" w:rsidP="007A36D0">
      <w:pPr>
        <w:spacing w:after="0" w:line="360" w:lineRule="auto"/>
        <w:jc w:val="both"/>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35</w:t>
      </w:r>
      <w:r w:rsidR="003005C9" w:rsidRPr="000A3BCE">
        <w:rPr>
          <w:rFonts w:ascii="Cambria Math" w:eastAsia="Times New Roman" w:hAnsi="Cambria Math" w:cs="Cambria Math"/>
          <w:sz w:val="24"/>
          <w:szCs w:val="24"/>
          <w:lang w:val="hy-AM" w:eastAsia="ru-RU"/>
        </w:rPr>
        <w:t>.</w:t>
      </w:r>
      <w:r w:rsidRPr="004C6412">
        <w:rPr>
          <w:rFonts w:ascii="GHEA Grapalat" w:eastAsia="Times New Roman" w:hAnsi="GHEA Grapalat" w:cs="Arial"/>
          <w:sz w:val="24"/>
          <w:szCs w:val="24"/>
          <w:lang w:val="hy-AM" w:eastAsia="ru-RU"/>
        </w:rPr>
        <w:t xml:space="preserve"> Հենապատերի ստորգետնյա ուրվագծի տարրերը պետք է նախագծվեն </w:t>
      </w:r>
      <w:r w:rsidRPr="004C6412">
        <w:rPr>
          <w:rFonts w:ascii="GHEA Grapalat" w:eastAsia="Calibri" w:hAnsi="GHEA Grapalat" w:cs="Times New Roman"/>
          <w:sz w:val="24"/>
          <w:szCs w:val="24"/>
          <w:lang w:val="hy-AM" w:bidi="fa-IR"/>
        </w:rPr>
        <w:t xml:space="preserve">ՀՀ քաղաքաշինության կոմիտեի նախագահի 2020 թվականի հունիսի 14-ի N 11-Ն հրամանով </w:t>
      </w:r>
      <w:r w:rsidR="00D32B95" w:rsidRPr="000A3BCE">
        <w:rPr>
          <w:rFonts w:ascii="GHEA Grapalat" w:eastAsia="Calibri" w:hAnsi="GHEA Grapalat" w:cs="Times New Roman"/>
          <w:sz w:val="24"/>
          <w:szCs w:val="24"/>
          <w:lang w:val="hy-AM" w:bidi="fa-IR"/>
        </w:rPr>
        <w:t>հաստատված և տեղայնացման (արդիականացման) ենթակա</w:t>
      </w:r>
      <w:r w:rsidRPr="00D32B95">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ՍՆիՊ 2.06.06-85  շինարարական նորմեր</w:t>
      </w:r>
      <w:r w:rsidRPr="004C6412">
        <w:rPr>
          <w:rFonts w:ascii="GHEA Grapalat" w:eastAsia="Times New Roman" w:hAnsi="GHEA Grapalat" w:cs="Arial"/>
          <w:sz w:val="24"/>
          <w:szCs w:val="24"/>
          <w:lang w:val="hy-AM" w:eastAsia="ru-RU"/>
        </w:rPr>
        <w:t xml:space="preserve">ի համաձայն: </w:t>
      </w:r>
    </w:p>
    <w:p w14:paraId="0C4F7DA0"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36</w:t>
      </w:r>
      <w:r w:rsidR="003005C9" w:rsidRPr="000A3BCE">
        <w:rPr>
          <w:rFonts w:ascii="Cambria Math" w:eastAsia="Times New Roman" w:hAnsi="Cambria Math" w:cs="Cambria Math"/>
          <w:sz w:val="24"/>
          <w:szCs w:val="24"/>
          <w:lang w:val="hy-AM" w:eastAsia="ru-RU"/>
        </w:rPr>
        <w:t>.</w:t>
      </w:r>
      <w:r w:rsidRPr="004C6412">
        <w:rPr>
          <w:rFonts w:ascii="GHEA Grapalat" w:eastAsia="Times New Roman" w:hAnsi="GHEA Grapalat" w:cs="Arial"/>
          <w:sz w:val="24"/>
          <w:szCs w:val="24"/>
          <w:lang w:val="hy-AM" w:eastAsia="ru-RU"/>
        </w:rPr>
        <w:t xml:space="preserve"> Հենապատերի հետևում, ֆիլտրման ջրերի առկայության դեպքում լիցք կատարելիս, անհրաժեշտ է հաշվի առնել դրենաժի նպատակահարմարությունը, որն ապահովում է ստորերկրյա ջրի մակարդակի իջեցում և կառույցի թիկունքի նիստի վրա ջրի ճնշման նվազեցում: </w:t>
      </w:r>
    </w:p>
    <w:p w14:paraId="60931FE4"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37</w:t>
      </w:r>
      <w:r w:rsidR="003005C9" w:rsidRPr="000A3BCE">
        <w:rPr>
          <w:rFonts w:ascii="Cambria Math" w:eastAsia="Times New Roman" w:hAnsi="Cambria Math" w:cs="Cambria Math"/>
          <w:sz w:val="24"/>
          <w:szCs w:val="24"/>
          <w:lang w:val="hy-AM" w:eastAsia="ru-RU"/>
        </w:rPr>
        <w:t>.</w:t>
      </w:r>
      <w:r w:rsidRPr="004C6412">
        <w:rPr>
          <w:rFonts w:ascii="GHEA Grapalat" w:eastAsia="Times New Roman" w:hAnsi="GHEA Grapalat" w:cs="Arial"/>
          <w:sz w:val="24"/>
          <w:szCs w:val="24"/>
          <w:lang w:val="hy-AM" w:eastAsia="ru-RU"/>
        </w:rPr>
        <w:t xml:space="preserve"> Անհրաժեշտության դեպքում, պատի հիմքը ենթաողողումից պաշտպանելու համար, պետք է նախատեսվեն միջոցներ՝ քարալիցք, սալերի տեղադրում և այլն:</w:t>
      </w:r>
    </w:p>
    <w:p w14:paraId="073B5396"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38</w:t>
      </w:r>
      <w:r w:rsidR="003005C9" w:rsidRPr="000A3BCE">
        <w:rPr>
          <w:rFonts w:ascii="Cambria Math" w:eastAsia="Times New Roman" w:hAnsi="Cambria Math" w:cs="Cambria Math"/>
          <w:sz w:val="24"/>
          <w:szCs w:val="24"/>
          <w:lang w:val="hy-AM" w:eastAsia="ru-RU"/>
        </w:rPr>
        <w:t>.</w:t>
      </w:r>
      <w:r w:rsidRPr="004C6412">
        <w:rPr>
          <w:rFonts w:ascii="GHEA Grapalat" w:eastAsia="Times New Roman" w:hAnsi="GHEA Grapalat" w:cs="Arial"/>
          <w:sz w:val="24"/>
          <w:szCs w:val="24"/>
          <w:lang w:val="hy-AM" w:eastAsia="ru-RU"/>
        </w:rPr>
        <w:t xml:space="preserve"> Կառույցները կոնստրուկտավորելիս պետք է կիրառվեն միջոցներ պատերը կոռոզիայից, քերամաշումից, սառույցի և այլ քայքայիչ ազդեցություններից պաշտպանելու համար:</w:t>
      </w:r>
    </w:p>
    <w:p w14:paraId="0A02483C"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39</w:t>
      </w:r>
      <w:r w:rsidR="003005C9" w:rsidRPr="000A3BCE">
        <w:rPr>
          <w:rFonts w:ascii="Cambria Math" w:eastAsia="Times New Roman" w:hAnsi="Cambria Math" w:cs="Cambria Math"/>
          <w:sz w:val="24"/>
          <w:szCs w:val="24"/>
          <w:lang w:val="hy-AM" w:eastAsia="ru-RU"/>
        </w:rPr>
        <w:t>.</w:t>
      </w:r>
      <w:r w:rsidRPr="004C6412">
        <w:rPr>
          <w:rFonts w:ascii="GHEA Grapalat" w:eastAsia="Times New Roman" w:hAnsi="GHEA Grapalat" w:cs="Arial"/>
          <w:sz w:val="24"/>
          <w:szCs w:val="24"/>
          <w:lang w:val="hy-AM" w:eastAsia="ru-RU"/>
        </w:rPr>
        <w:t xml:space="preserve"> Անհրաժեշտության դեպքում, կառույցներում պետք է նախատեսվեն կոնստրուկտիվ տարրեր՝ բեռնման և բեռնաթափման, վերանորոգման և այլ աշխատանքների անվտանգ կատարումն (աստիճաններ, ցանկապատեր և այլն) ապահովելու համար։</w:t>
      </w:r>
    </w:p>
    <w:p w14:paraId="1499D5C1" w14:textId="77777777" w:rsidR="007A36D0" w:rsidRPr="004C6412" w:rsidRDefault="007A36D0" w:rsidP="007A36D0">
      <w:pPr>
        <w:spacing w:after="0" w:line="360" w:lineRule="auto"/>
        <w:ind w:firstLine="432"/>
        <w:contextualSpacing/>
        <w:jc w:val="center"/>
        <w:textAlignment w:val="baseline"/>
        <w:rPr>
          <w:rFonts w:ascii="GHEA Grapalat" w:eastAsia="Times New Roman" w:hAnsi="GHEA Grapalat" w:cs="Arial"/>
          <w:b/>
          <w:bCs/>
          <w:sz w:val="24"/>
          <w:szCs w:val="24"/>
          <w:lang w:val="hy-AM" w:eastAsia="ru-RU"/>
        </w:rPr>
      </w:pPr>
    </w:p>
    <w:p w14:paraId="6CAA0A2D" w14:textId="77777777" w:rsidR="007A36D0" w:rsidRPr="004C6412" w:rsidRDefault="007A36D0" w:rsidP="007A36D0">
      <w:pPr>
        <w:spacing w:after="0" w:line="360" w:lineRule="auto"/>
        <w:ind w:firstLine="432"/>
        <w:contextualSpacing/>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7</w:t>
      </w:r>
      <w:r w:rsidR="002236D6" w:rsidRPr="000A3BCE">
        <w:rPr>
          <w:rFonts w:ascii="GHEA Grapalat" w:eastAsia="Times New Roman" w:hAnsi="GHEA Grapalat" w:cs="Arial"/>
          <w:b/>
          <w:bCs/>
          <w:sz w:val="24"/>
          <w:szCs w:val="24"/>
          <w:lang w:val="hy-AM" w:eastAsia="ru-RU"/>
        </w:rPr>
        <w:t>.</w:t>
      </w:r>
      <w:r w:rsidRPr="004C6412">
        <w:rPr>
          <w:rFonts w:ascii="GHEA Grapalat" w:eastAsia="Times New Roman" w:hAnsi="GHEA Grapalat" w:cs="Arial"/>
          <w:b/>
          <w:bCs/>
          <w:sz w:val="24"/>
          <w:szCs w:val="24"/>
          <w:lang w:val="hy-AM" w:eastAsia="ru-RU"/>
        </w:rPr>
        <w:t xml:space="preserve"> ՁԿՆԱՆՑԱՐԱՆԱՅԻՆ ԿԱՌՈՒՅՑՆԵՐ</w:t>
      </w:r>
    </w:p>
    <w:p w14:paraId="525561F9"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40</w:t>
      </w:r>
      <w:r w:rsidR="002236D6"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Ձկնանցարանային կառույցները նախատեսվում են անցողիկ, կիսաանցողիկ, իսկ որոշ դեպքերում նաև տեղաբնակ ձկների՝ հիդրոհանգույցի ստորին բիեֆից վերին բիեֆ տեղաշարժն (անցումը) ապահովելու համար:</w:t>
      </w:r>
    </w:p>
    <w:p w14:paraId="309C7097"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41</w:t>
      </w:r>
      <w:r w:rsidR="002236D6"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Կախված հիդրոհանգույցում ջրի ճնշումից և բացթողնվող ձկնատեսակներից, պետք է կիրառվեն աղյուսակ 1–ում և գլուխ 15-ում բերված ձկնանցարանային կառույցների տեսակները:</w:t>
      </w:r>
    </w:p>
    <w:p w14:paraId="7C98103E" w14:textId="77777777" w:rsidR="007A36D0" w:rsidRPr="004C6412" w:rsidRDefault="00D32B95" w:rsidP="00D32B95">
      <w:pPr>
        <w:spacing w:after="0" w:line="240" w:lineRule="auto"/>
        <w:jc w:val="right"/>
        <w:textAlignment w:val="baseline"/>
        <w:rPr>
          <w:rFonts w:ascii="GHEA Grapalat" w:eastAsia="Times New Roman" w:hAnsi="GHEA Grapalat" w:cs="Arial"/>
          <w:sz w:val="24"/>
          <w:szCs w:val="24"/>
          <w:lang w:val="hy-AM" w:eastAsia="ru-RU"/>
        </w:rPr>
      </w:pPr>
      <w:r>
        <w:rPr>
          <w:rFonts w:ascii="GHEA Grapalat" w:eastAsia="Times New Roman" w:hAnsi="GHEA Grapalat" w:cs="Arial"/>
          <w:sz w:val="24"/>
          <w:szCs w:val="24"/>
          <w:lang w:val="hy-AM" w:eastAsia="ru-RU"/>
        </w:rPr>
        <w:t>ա</w:t>
      </w:r>
      <w:r w:rsidR="007A36D0" w:rsidRPr="004C6412">
        <w:rPr>
          <w:rFonts w:ascii="GHEA Grapalat" w:eastAsia="Times New Roman" w:hAnsi="GHEA Grapalat" w:cs="Arial"/>
          <w:sz w:val="24"/>
          <w:szCs w:val="24"/>
          <w:lang w:val="hy-AM" w:eastAsia="ru-RU"/>
        </w:rPr>
        <w:t xml:space="preserve">ղյուսակ 1 </w:t>
      </w:r>
    </w:p>
    <w:tbl>
      <w:tblPr>
        <w:tblW w:w="10064" w:type="dxa"/>
        <w:tblInd w:w="-8" w:type="dxa"/>
        <w:tblLayout w:type="fixed"/>
        <w:tblCellMar>
          <w:left w:w="0" w:type="dxa"/>
          <w:right w:w="0" w:type="dxa"/>
        </w:tblCellMar>
        <w:tblLook w:val="04A0" w:firstRow="1" w:lastRow="0" w:firstColumn="1" w:lastColumn="0" w:noHBand="0" w:noVBand="1"/>
      </w:tblPr>
      <w:tblGrid>
        <w:gridCol w:w="567"/>
        <w:gridCol w:w="1843"/>
        <w:gridCol w:w="1556"/>
        <w:gridCol w:w="2621"/>
        <w:gridCol w:w="3477"/>
      </w:tblGrid>
      <w:tr w:rsidR="007A36D0" w:rsidRPr="004C6412" w14:paraId="522A04AD" w14:textId="77777777" w:rsidTr="00C75CE7">
        <w:trPr>
          <w:trHeight w:val="688"/>
        </w:trPr>
        <w:tc>
          <w:tcPr>
            <w:tcW w:w="567" w:type="dxa"/>
            <w:vMerge w:val="restart"/>
            <w:tcBorders>
              <w:top w:val="single" w:sz="6" w:space="0" w:color="000000"/>
              <w:left w:val="single" w:sz="6" w:space="0" w:color="000000"/>
              <w:right w:val="single" w:sz="4" w:space="0" w:color="auto"/>
            </w:tcBorders>
            <w:shd w:val="clear" w:color="auto" w:fill="auto"/>
            <w:tcMar>
              <w:top w:w="0" w:type="dxa"/>
              <w:left w:w="74" w:type="dxa"/>
              <w:bottom w:w="0" w:type="dxa"/>
              <w:right w:w="74" w:type="dxa"/>
            </w:tcMar>
            <w:hideMark/>
          </w:tcPr>
          <w:p w14:paraId="70B40DFC" w14:textId="77777777" w:rsidR="007A36D0" w:rsidRPr="004C6412" w:rsidRDefault="007A36D0" w:rsidP="007A36D0">
            <w:pPr>
              <w:spacing w:after="0" w:line="240" w:lineRule="auto"/>
              <w:jc w:val="center"/>
              <w:textAlignment w:val="baseline"/>
              <w:rPr>
                <w:rFonts w:ascii="GHEA Grapalat" w:eastAsia="Times New Roman" w:hAnsi="GHEA Grapalat" w:cs="Arial"/>
                <w:lang w:val="hy-AM" w:eastAsia="ru-RU"/>
              </w:rPr>
            </w:pPr>
          </w:p>
          <w:p w14:paraId="4689794D" w14:textId="77777777" w:rsidR="007A36D0" w:rsidRPr="004C6412" w:rsidRDefault="007A36D0" w:rsidP="007A36D0">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հ/հ</w:t>
            </w:r>
          </w:p>
        </w:tc>
        <w:tc>
          <w:tcPr>
            <w:tcW w:w="1843" w:type="dxa"/>
            <w:vMerge w:val="restart"/>
            <w:tcBorders>
              <w:top w:val="single" w:sz="6" w:space="0" w:color="000000"/>
              <w:left w:val="single" w:sz="4" w:space="0" w:color="auto"/>
              <w:right w:val="single" w:sz="6" w:space="0" w:color="000000"/>
            </w:tcBorders>
            <w:shd w:val="clear" w:color="auto" w:fill="auto"/>
          </w:tcPr>
          <w:p w14:paraId="22FF6973" w14:textId="77777777" w:rsidR="007A36D0" w:rsidRPr="004C6412" w:rsidRDefault="007A36D0" w:rsidP="007A36D0">
            <w:pPr>
              <w:spacing w:after="0" w:line="240" w:lineRule="auto"/>
              <w:ind w:left="61"/>
              <w:jc w:val="center"/>
              <w:textAlignment w:val="baseline"/>
              <w:rPr>
                <w:rFonts w:ascii="GHEA Grapalat" w:eastAsia="Times New Roman" w:hAnsi="GHEA Grapalat" w:cs="Arial"/>
                <w:lang w:val="hy-AM" w:eastAsia="ru-RU"/>
              </w:rPr>
            </w:pPr>
            <w:r w:rsidRPr="004C6412">
              <w:rPr>
                <w:rFonts w:ascii="GHEA Grapalat" w:eastAsia="Times New Roman" w:hAnsi="GHEA Grapalat" w:cs="Arial"/>
                <w:lang w:val="hy-AM" w:eastAsia="ru-RU"/>
              </w:rPr>
              <w:t xml:space="preserve">Հիդրոհանգույցի </w:t>
            </w:r>
          </w:p>
          <w:p w14:paraId="3B7D1886" w14:textId="77777777" w:rsidR="007A36D0" w:rsidRPr="004C6412" w:rsidRDefault="007A36D0" w:rsidP="007A36D0">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Arial"/>
                <w:lang w:val="hy-AM" w:eastAsia="ru-RU"/>
              </w:rPr>
              <w:t>վրա ճնշումը</w:t>
            </w:r>
            <w:r w:rsidRPr="004C6412">
              <w:rPr>
                <w:rFonts w:ascii="GHEA Grapalat" w:eastAsia="Times New Roman" w:hAnsi="GHEA Grapalat" w:cs="Times New Roman"/>
                <w:lang w:val="ru-RU" w:eastAsia="ru-RU"/>
              </w:rPr>
              <w:t xml:space="preserve">, </w:t>
            </w:r>
            <w:r w:rsidRPr="004C6412">
              <w:rPr>
                <w:rFonts w:ascii="GHEA Grapalat" w:eastAsia="Times New Roman" w:hAnsi="GHEA Grapalat" w:cs="Times New Roman"/>
                <w:lang w:val="hy-AM" w:eastAsia="ru-RU"/>
              </w:rPr>
              <w:t>մ</w:t>
            </w:r>
          </w:p>
        </w:tc>
        <w:tc>
          <w:tcPr>
            <w:tcW w:w="765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4922ABEA" w14:textId="77777777" w:rsidR="007A36D0" w:rsidRPr="004C6412" w:rsidRDefault="007A36D0" w:rsidP="007A36D0">
            <w:pPr>
              <w:spacing w:after="0" w:line="240" w:lineRule="auto"/>
              <w:jc w:val="center"/>
              <w:textAlignment w:val="baseline"/>
              <w:rPr>
                <w:rFonts w:ascii="GHEA Grapalat" w:eastAsia="Times New Roman" w:hAnsi="GHEA Grapalat" w:cs="Times New Roman"/>
                <w:lang w:val="ru-RU" w:eastAsia="ru-RU"/>
              </w:rPr>
            </w:pPr>
            <w:bookmarkStart w:id="11" w:name="_Hlk140575581"/>
            <w:r w:rsidRPr="004C6412">
              <w:rPr>
                <w:rFonts w:ascii="GHEA Grapalat" w:eastAsia="Times New Roman" w:hAnsi="GHEA Grapalat" w:cs="Arial"/>
                <w:lang w:val="hy-AM" w:eastAsia="ru-RU"/>
              </w:rPr>
              <w:t>Ձկնանցարանային կառույցներ</w:t>
            </w:r>
            <w:bookmarkEnd w:id="11"/>
          </w:p>
        </w:tc>
      </w:tr>
      <w:tr w:rsidR="007A36D0" w:rsidRPr="004C6412" w14:paraId="1470665C" w14:textId="77777777" w:rsidTr="00C75CE7">
        <w:trPr>
          <w:trHeight w:val="417"/>
        </w:trPr>
        <w:tc>
          <w:tcPr>
            <w:tcW w:w="567" w:type="dxa"/>
            <w:vMerge/>
            <w:tcBorders>
              <w:left w:val="single" w:sz="6" w:space="0" w:color="000000"/>
              <w:right w:val="single" w:sz="4" w:space="0" w:color="auto"/>
            </w:tcBorders>
            <w:shd w:val="clear" w:color="auto" w:fill="auto"/>
            <w:tcMar>
              <w:top w:w="0" w:type="dxa"/>
              <w:left w:w="74" w:type="dxa"/>
              <w:bottom w:w="0" w:type="dxa"/>
              <w:right w:w="74" w:type="dxa"/>
            </w:tcMar>
            <w:hideMark/>
          </w:tcPr>
          <w:p w14:paraId="3102446E" w14:textId="77777777" w:rsidR="007A36D0" w:rsidRPr="004C6412" w:rsidRDefault="007A36D0" w:rsidP="007A36D0">
            <w:pPr>
              <w:spacing w:after="0" w:line="240" w:lineRule="auto"/>
              <w:rPr>
                <w:rFonts w:ascii="GHEA Grapalat" w:eastAsia="Times New Roman" w:hAnsi="GHEA Grapalat" w:cs="Times New Roman"/>
                <w:lang w:val="ru-RU" w:eastAsia="ru-RU"/>
              </w:rPr>
            </w:pPr>
          </w:p>
        </w:tc>
        <w:tc>
          <w:tcPr>
            <w:tcW w:w="1843" w:type="dxa"/>
            <w:vMerge/>
            <w:tcBorders>
              <w:left w:val="single" w:sz="4" w:space="0" w:color="auto"/>
              <w:right w:val="single" w:sz="6" w:space="0" w:color="000000"/>
            </w:tcBorders>
            <w:shd w:val="clear" w:color="auto" w:fill="auto"/>
          </w:tcPr>
          <w:p w14:paraId="3F07F2CC" w14:textId="77777777" w:rsidR="007A36D0" w:rsidRPr="004C6412" w:rsidRDefault="007A36D0" w:rsidP="007A36D0">
            <w:pPr>
              <w:spacing w:after="0" w:line="240" w:lineRule="auto"/>
              <w:rPr>
                <w:rFonts w:ascii="GHEA Grapalat" w:eastAsia="Times New Roman" w:hAnsi="GHEA Grapalat" w:cs="Times New Roman"/>
                <w:lang w:val="ru-RU" w:eastAsia="ru-RU"/>
              </w:rPr>
            </w:pPr>
          </w:p>
        </w:tc>
        <w:tc>
          <w:tcPr>
            <w:tcW w:w="1556" w:type="dxa"/>
            <w:vMerge w:val="restart"/>
            <w:tcBorders>
              <w:top w:val="single" w:sz="6" w:space="0" w:color="000000"/>
              <w:left w:val="single" w:sz="6" w:space="0" w:color="000000"/>
              <w:right w:val="single" w:sz="6" w:space="0" w:color="000000"/>
            </w:tcBorders>
            <w:shd w:val="clear" w:color="auto" w:fill="auto"/>
            <w:tcMar>
              <w:top w:w="0" w:type="dxa"/>
              <w:left w:w="74" w:type="dxa"/>
              <w:bottom w:w="0" w:type="dxa"/>
              <w:right w:w="74" w:type="dxa"/>
            </w:tcMar>
            <w:hideMark/>
          </w:tcPr>
          <w:p w14:paraId="2EFA56D9" w14:textId="77777777" w:rsidR="007A36D0" w:rsidRPr="004C6412" w:rsidRDefault="007A36D0" w:rsidP="007A36D0">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ձկնուղիներ</w:t>
            </w:r>
          </w:p>
        </w:tc>
        <w:tc>
          <w:tcPr>
            <w:tcW w:w="6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4E29B65" w14:textId="77777777" w:rsidR="007A36D0" w:rsidRPr="004C6412" w:rsidRDefault="007A36D0" w:rsidP="007A36D0">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ձկնամբարձիչներ</w:t>
            </w:r>
          </w:p>
        </w:tc>
      </w:tr>
      <w:tr w:rsidR="007A36D0" w:rsidRPr="000A3BCE" w14:paraId="2848181F" w14:textId="77777777" w:rsidTr="00C75CE7">
        <w:trPr>
          <w:trHeight w:val="973"/>
        </w:trPr>
        <w:tc>
          <w:tcPr>
            <w:tcW w:w="567" w:type="dxa"/>
            <w:vMerge/>
            <w:tcBorders>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14:paraId="371383C8" w14:textId="77777777" w:rsidR="007A36D0" w:rsidRPr="004C6412" w:rsidRDefault="007A36D0" w:rsidP="007A36D0">
            <w:pPr>
              <w:spacing w:after="0" w:line="240" w:lineRule="auto"/>
              <w:rPr>
                <w:rFonts w:ascii="GHEA Grapalat" w:eastAsia="Times New Roman" w:hAnsi="GHEA Grapalat" w:cs="Times New Roman"/>
                <w:lang w:val="ru-RU" w:eastAsia="ru-RU"/>
              </w:rPr>
            </w:pPr>
          </w:p>
        </w:tc>
        <w:tc>
          <w:tcPr>
            <w:tcW w:w="1843" w:type="dxa"/>
            <w:vMerge/>
            <w:tcBorders>
              <w:left w:val="single" w:sz="4" w:space="0" w:color="auto"/>
              <w:bottom w:val="single" w:sz="6" w:space="0" w:color="000000"/>
              <w:right w:val="single" w:sz="6" w:space="0" w:color="000000"/>
            </w:tcBorders>
            <w:shd w:val="clear" w:color="auto" w:fill="auto"/>
          </w:tcPr>
          <w:p w14:paraId="02B35784" w14:textId="77777777" w:rsidR="007A36D0" w:rsidRPr="004C6412" w:rsidRDefault="007A36D0" w:rsidP="007A36D0">
            <w:pPr>
              <w:spacing w:after="0" w:line="240" w:lineRule="auto"/>
              <w:rPr>
                <w:rFonts w:ascii="GHEA Grapalat" w:eastAsia="Times New Roman" w:hAnsi="GHEA Grapalat" w:cs="Times New Roman"/>
                <w:lang w:val="ru-RU" w:eastAsia="ru-RU"/>
              </w:rPr>
            </w:pPr>
          </w:p>
        </w:tc>
        <w:tc>
          <w:tcPr>
            <w:tcW w:w="1556" w:type="dxa"/>
            <w:vMerge/>
            <w:tcBorders>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5311DD9" w14:textId="77777777" w:rsidR="007A36D0" w:rsidRPr="004C6412" w:rsidRDefault="007A36D0" w:rsidP="007A36D0">
            <w:pPr>
              <w:spacing w:after="0" w:line="240" w:lineRule="auto"/>
              <w:rPr>
                <w:rFonts w:ascii="GHEA Grapalat" w:eastAsia="Times New Roman" w:hAnsi="GHEA Grapalat" w:cs="Times New Roman"/>
                <w:lang w:val="ru-RU" w:eastAsia="ru-RU"/>
              </w:rPr>
            </w:pPr>
          </w:p>
        </w:tc>
        <w:tc>
          <w:tcPr>
            <w:tcW w:w="2621" w:type="dxa"/>
            <w:tcBorders>
              <w:top w:val="single" w:sz="6" w:space="0" w:color="000000"/>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14:paraId="3852DED5" w14:textId="77777777" w:rsidR="007A36D0" w:rsidRPr="004C6412" w:rsidRDefault="007A36D0" w:rsidP="007A36D0">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ru-RU" w:eastAsia="ru-RU"/>
              </w:rPr>
              <w:t>հիդր</w:t>
            </w:r>
            <w:r w:rsidRPr="004C6412">
              <w:rPr>
                <w:rFonts w:ascii="GHEA Grapalat" w:eastAsia="Times New Roman" w:hAnsi="GHEA Grapalat" w:cs="Times New Roman"/>
                <w:lang w:val="hy-AM" w:eastAsia="ru-RU"/>
              </w:rPr>
              <w:t>ո</w:t>
            </w:r>
            <w:r w:rsidRPr="004C6412">
              <w:rPr>
                <w:rFonts w:ascii="GHEA Grapalat" w:eastAsia="Times New Roman" w:hAnsi="GHEA Grapalat" w:cs="Times New Roman"/>
                <w:lang w:val="ru-RU" w:eastAsia="ru-RU"/>
              </w:rPr>
              <w:t xml:space="preserve">հանգույցի ճնշման ճակատում ներառված </w:t>
            </w:r>
          </w:p>
        </w:tc>
        <w:tc>
          <w:tcPr>
            <w:tcW w:w="3477" w:type="dxa"/>
            <w:tcBorders>
              <w:top w:val="single" w:sz="6" w:space="0" w:color="000000"/>
              <w:left w:val="single" w:sz="4" w:space="0" w:color="auto"/>
              <w:bottom w:val="nil"/>
              <w:right w:val="single" w:sz="6" w:space="0" w:color="000000"/>
            </w:tcBorders>
            <w:shd w:val="clear" w:color="auto" w:fill="auto"/>
            <w:tcMar>
              <w:top w:w="0" w:type="dxa"/>
              <w:left w:w="74" w:type="dxa"/>
              <w:bottom w:w="0" w:type="dxa"/>
              <w:right w:w="74" w:type="dxa"/>
            </w:tcMar>
            <w:hideMark/>
          </w:tcPr>
          <w:p w14:paraId="5E3B696B" w14:textId="77777777" w:rsidR="007A36D0" w:rsidRPr="004C6412" w:rsidRDefault="007A36D0" w:rsidP="007A36D0">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ru-RU" w:eastAsia="ru-RU"/>
              </w:rPr>
              <w:t>հիդրավլիկ</w:t>
            </w:r>
            <w:r w:rsidRPr="004C6412">
              <w:rPr>
                <w:rFonts w:ascii="GHEA Grapalat" w:eastAsia="Times New Roman" w:hAnsi="GHEA Grapalat" w:cs="Times New Roman"/>
                <w:lang w:val="hy-AM" w:eastAsia="ru-RU"/>
              </w:rPr>
              <w:t>ական</w:t>
            </w:r>
            <w:r w:rsidRPr="004C6412">
              <w:rPr>
                <w:rFonts w:ascii="GHEA Grapalat" w:eastAsia="Times New Roman" w:hAnsi="GHEA Grapalat" w:cs="Times New Roman"/>
                <w:lang w:val="ru-RU" w:eastAsia="ru-RU"/>
              </w:rPr>
              <w:t xml:space="preserve"> հանգույցի ճնշման ճակատում </w:t>
            </w:r>
            <w:r w:rsidRPr="004C6412">
              <w:rPr>
                <w:rFonts w:ascii="GHEA Grapalat" w:eastAsia="Times New Roman" w:hAnsi="GHEA Grapalat" w:cs="Times New Roman"/>
                <w:lang w:val="hy-AM" w:eastAsia="ru-RU"/>
              </w:rPr>
              <w:t>չ</w:t>
            </w:r>
            <w:r w:rsidRPr="004C6412">
              <w:rPr>
                <w:rFonts w:ascii="GHEA Grapalat" w:eastAsia="Times New Roman" w:hAnsi="GHEA Grapalat" w:cs="Times New Roman"/>
                <w:lang w:val="ru-RU" w:eastAsia="ru-RU"/>
              </w:rPr>
              <w:t>ներառված</w:t>
            </w:r>
          </w:p>
        </w:tc>
      </w:tr>
      <w:tr w:rsidR="007A36D0" w:rsidRPr="000A3BCE" w14:paraId="1997C3B0" w14:textId="77777777" w:rsidTr="00C75CE7">
        <w:trPr>
          <w:trHeight w:val="2533"/>
        </w:trPr>
        <w:tc>
          <w:tcPr>
            <w:tcW w:w="567" w:type="dxa"/>
            <w:tcBorders>
              <w:top w:val="single" w:sz="6" w:space="0" w:color="000000"/>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14:paraId="70D22677" w14:textId="77777777" w:rsidR="007A36D0" w:rsidRPr="004C6412" w:rsidRDefault="007A36D0" w:rsidP="007A36D0">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1</w:t>
            </w:r>
          </w:p>
        </w:tc>
        <w:tc>
          <w:tcPr>
            <w:tcW w:w="1843" w:type="dxa"/>
            <w:tcBorders>
              <w:top w:val="single" w:sz="6" w:space="0" w:color="000000"/>
              <w:left w:val="single" w:sz="4" w:space="0" w:color="auto"/>
              <w:bottom w:val="single" w:sz="6" w:space="0" w:color="000000"/>
              <w:right w:val="single" w:sz="6" w:space="0" w:color="000000"/>
            </w:tcBorders>
            <w:shd w:val="clear" w:color="auto" w:fill="auto"/>
          </w:tcPr>
          <w:p w14:paraId="491A8ED4" w14:textId="77777777" w:rsidR="007A36D0" w:rsidRPr="004C6412" w:rsidRDefault="007A36D0" w:rsidP="007A36D0">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Մինչև</w:t>
            </w:r>
            <w:r w:rsidRPr="004C6412">
              <w:rPr>
                <w:rFonts w:ascii="GHEA Grapalat" w:eastAsia="Times New Roman" w:hAnsi="GHEA Grapalat" w:cs="Times New Roman"/>
                <w:lang w:val="ru-RU" w:eastAsia="ru-RU"/>
              </w:rPr>
              <w:t xml:space="preserve"> 10</w:t>
            </w:r>
          </w:p>
        </w:tc>
        <w:tc>
          <w:tcPr>
            <w:tcW w:w="155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AE62E90" w14:textId="77777777" w:rsidR="007A36D0" w:rsidRPr="004C6412" w:rsidRDefault="007A36D0" w:rsidP="007A36D0">
            <w:pPr>
              <w:spacing w:after="0" w:line="240" w:lineRule="auto"/>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Շրջանցիկ ջրանցք</w:t>
            </w:r>
            <w:r w:rsidRPr="004C6412">
              <w:rPr>
                <w:rFonts w:ascii="GHEA Grapalat" w:eastAsia="Times New Roman" w:hAnsi="GHEA Grapalat" w:cs="Times New Roman"/>
                <w:lang w:val="ru-RU" w:eastAsia="ru-RU"/>
              </w:rPr>
              <w:t>,</w:t>
            </w:r>
            <w:r w:rsidRPr="004C6412">
              <w:rPr>
                <w:rFonts w:ascii="GHEA Grapalat" w:eastAsia="Times New Roman" w:hAnsi="GHEA Grapalat" w:cs="Times New Roman"/>
                <w:lang w:val="ru-RU" w:eastAsia="ru-RU"/>
              </w:rPr>
              <w:br/>
            </w:r>
            <w:r w:rsidRPr="004C6412">
              <w:rPr>
                <w:rFonts w:ascii="GHEA Grapalat" w:eastAsia="Times New Roman" w:hAnsi="GHEA Grapalat" w:cs="Times New Roman"/>
                <w:lang w:val="hy-AM" w:eastAsia="ru-RU"/>
              </w:rPr>
              <w:t>Ձկնուղի՝</w:t>
            </w:r>
            <w:r w:rsidRPr="004C6412">
              <w:rPr>
                <w:rFonts w:ascii="GHEA Grapalat" w:eastAsia="Times New Roman" w:hAnsi="GHEA Grapalat" w:cs="Times New Roman"/>
                <w:lang w:val="ru-RU" w:eastAsia="ru-RU"/>
              </w:rPr>
              <w:br/>
            </w:r>
            <w:r w:rsidRPr="004C6412">
              <w:rPr>
                <w:rFonts w:ascii="GHEA Grapalat" w:eastAsia="Times New Roman" w:hAnsi="GHEA Grapalat" w:cs="Times New Roman"/>
                <w:lang w:val="hy-AM" w:eastAsia="ru-RU"/>
              </w:rPr>
              <w:t>վաքավոր</w:t>
            </w:r>
            <w:r w:rsidRPr="004C6412">
              <w:rPr>
                <w:rFonts w:ascii="GHEA Grapalat" w:eastAsia="Times New Roman" w:hAnsi="GHEA Grapalat" w:cs="Times New Roman"/>
                <w:lang w:val="ru-RU" w:eastAsia="ru-RU"/>
              </w:rPr>
              <w:br/>
            </w:r>
            <w:r w:rsidRPr="004C6412">
              <w:rPr>
                <w:rFonts w:ascii="GHEA Grapalat" w:eastAsia="Times New Roman" w:hAnsi="GHEA Grapalat" w:cs="Times New Roman"/>
                <w:lang w:val="hy-AM" w:eastAsia="ru-RU"/>
              </w:rPr>
              <w:t>լճակային</w:t>
            </w:r>
            <w:r w:rsidRPr="004C6412">
              <w:rPr>
                <w:rFonts w:ascii="GHEA Grapalat" w:eastAsia="Times New Roman" w:hAnsi="GHEA Grapalat" w:cs="Times New Roman"/>
                <w:lang w:val="ru-RU" w:eastAsia="ru-RU"/>
              </w:rPr>
              <w:br/>
            </w:r>
            <w:r w:rsidRPr="004C6412">
              <w:rPr>
                <w:rFonts w:ascii="GHEA Grapalat" w:eastAsia="Times New Roman" w:hAnsi="GHEA Grapalat" w:cs="Times New Roman"/>
                <w:lang w:val="hy-AM" w:eastAsia="ru-RU"/>
              </w:rPr>
              <w:t>սանդղավոր</w:t>
            </w:r>
            <w:r w:rsidRPr="004C6412">
              <w:rPr>
                <w:rFonts w:ascii="GHEA Grapalat" w:eastAsia="Times New Roman" w:hAnsi="GHEA Grapalat" w:cs="Times New Roman"/>
                <w:lang w:val="ru-RU" w:eastAsia="ru-RU"/>
              </w:rPr>
              <w:br/>
            </w:r>
          </w:p>
        </w:tc>
        <w:tc>
          <w:tcPr>
            <w:tcW w:w="2621"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B951219" w14:textId="77777777" w:rsidR="007A36D0" w:rsidRPr="004C6412" w:rsidRDefault="007A36D0" w:rsidP="007A36D0">
            <w:pPr>
              <w:spacing w:after="0" w:line="240" w:lineRule="auto"/>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ձկնաթող անցախուց</w:t>
            </w:r>
            <w:r w:rsidRPr="004C6412">
              <w:rPr>
                <w:rFonts w:ascii="GHEA Grapalat" w:eastAsia="Times New Roman" w:hAnsi="GHEA Grapalat" w:cs="Times New Roman"/>
                <w:lang w:val="ru-RU" w:eastAsia="ru-RU"/>
              </w:rPr>
              <w:br/>
            </w:r>
          </w:p>
        </w:tc>
        <w:tc>
          <w:tcPr>
            <w:tcW w:w="3477" w:type="dxa"/>
            <w:vMerge w:val="restart"/>
            <w:tcBorders>
              <w:top w:val="single" w:sz="6" w:space="0" w:color="000000"/>
              <w:left w:val="single" w:sz="6" w:space="0" w:color="000000"/>
              <w:right w:val="single" w:sz="6" w:space="0" w:color="000000"/>
            </w:tcBorders>
            <w:shd w:val="clear" w:color="auto" w:fill="auto"/>
            <w:tcMar>
              <w:top w:w="0" w:type="dxa"/>
              <w:left w:w="74" w:type="dxa"/>
              <w:bottom w:w="0" w:type="dxa"/>
              <w:right w:w="74" w:type="dxa"/>
            </w:tcMar>
            <w:hideMark/>
          </w:tcPr>
          <w:p w14:paraId="70E3FD01" w14:textId="77777777" w:rsidR="007A36D0" w:rsidRPr="004C6412" w:rsidRDefault="007A36D0" w:rsidP="007A36D0">
            <w:pPr>
              <w:spacing w:after="0" w:line="240" w:lineRule="auto"/>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 xml:space="preserve">ձկնատրանսպորտային միջոցներով ձկնակուտակարան՝ </w:t>
            </w:r>
            <w:r w:rsidRPr="004C6412">
              <w:rPr>
                <w:rFonts w:ascii="GHEA Grapalat" w:eastAsia="Times New Roman" w:hAnsi="GHEA Grapalat" w:cs="Times New Roman"/>
                <w:lang w:val="ru-RU" w:eastAsia="ru-RU"/>
              </w:rPr>
              <w:br/>
            </w:r>
            <w:r w:rsidRPr="004C6412">
              <w:rPr>
                <w:rFonts w:ascii="GHEA Grapalat" w:eastAsia="Times New Roman" w:hAnsi="GHEA Grapalat" w:cs="Times New Roman"/>
                <w:lang w:val="hy-AM" w:eastAsia="ru-RU"/>
              </w:rPr>
              <w:t>անշարժ</w:t>
            </w:r>
          </w:p>
          <w:p w14:paraId="756E0AD8" w14:textId="77777777" w:rsidR="007A36D0" w:rsidRPr="004C6412" w:rsidRDefault="007A36D0" w:rsidP="007A36D0">
            <w:pPr>
              <w:spacing w:after="0" w:line="240" w:lineRule="auto"/>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Լողացող</w:t>
            </w:r>
          </w:p>
          <w:p w14:paraId="19A2E77F" w14:textId="77777777" w:rsidR="007A36D0" w:rsidRPr="004C6412" w:rsidRDefault="007A36D0" w:rsidP="007A36D0">
            <w:pPr>
              <w:spacing w:after="0" w:line="240" w:lineRule="auto"/>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 xml:space="preserve">Անվնաս ձկնորսական գործիքներ՝ ձկնատրանսպորտային միջոցներով։ </w:t>
            </w:r>
          </w:p>
        </w:tc>
      </w:tr>
      <w:tr w:rsidR="007A36D0" w:rsidRPr="004C6412" w14:paraId="1D5269C9" w14:textId="77777777" w:rsidTr="00C75CE7">
        <w:trPr>
          <w:trHeight w:val="1265"/>
        </w:trPr>
        <w:tc>
          <w:tcPr>
            <w:tcW w:w="567" w:type="dxa"/>
            <w:tcBorders>
              <w:top w:val="single" w:sz="6" w:space="0" w:color="000000"/>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14:paraId="6E3AF487" w14:textId="77777777" w:rsidR="007A36D0" w:rsidRPr="004C6412" w:rsidRDefault="007A36D0" w:rsidP="007A36D0">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2</w:t>
            </w:r>
          </w:p>
        </w:tc>
        <w:tc>
          <w:tcPr>
            <w:tcW w:w="1843" w:type="dxa"/>
            <w:tcBorders>
              <w:top w:val="single" w:sz="6" w:space="0" w:color="000000"/>
              <w:left w:val="single" w:sz="4" w:space="0" w:color="auto"/>
              <w:bottom w:val="single" w:sz="6" w:space="0" w:color="000000"/>
              <w:right w:val="single" w:sz="6" w:space="0" w:color="000000"/>
            </w:tcBorders>
            <w:shd w:val="clear" w:color="auto" w:fill="auto"/>
          </w:tcPr>
          <w:p w14:paraId="66C3C4B8" w14:textId="77777777" w:rsidR="007A36D0" w:rsidRPr="004C6412" w:rsidRDefault="007A36D0" w:rsidP="007A36D0">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ru-RU" w:eastAsia="ru-RU"/>
              </w:rPr>
              <w:t>10</w:t>
            </w:r>
            <w:r w:rsidRPr="004C6412">
              <w:rPr>
                <w:rFonts w:ascii="GHEA Grapalat" w:eastAsia="Times New Roman" w:hAnsi="GHEA Grapalat" w:cs="Times New Roman"/>
                <w:lang w:val="hy-AM" w:eastAsia="ru-RU"/>
              </w:rPr>
              <w:t>–ից</w:t>
            </w:r>
            <w:r w:rsidRPr="004C6412">
              <w:rPr>
                <w:rFonts w:ascii="GHEA Grapalat" w:eastAsia="Times New Roman" w:hAnsi="GHEA Grapalat" w:cs="Times New Roman"/>
                <w:lang w:val="ru-RU" w:eastAsia="ru-RU"/>
              </w:rPr>
              <w:t xml:space="preserve"> 20</w:t>
            </w:r>
          </w:p>
        </w:tc>
        <w:tc>
          <w:tcPr>
            <w:tcW w:w="155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F5EB369" w14:textId="77777777" w:rsidR="007A36D0" w:rsidRPr="004C6412" w:rsidRDefault="007A36D0" w:rsidP="007A36D0">
            <w:pPr>
              <w:spacing w:after="0" w:line="240" w:lineRule="auto"/>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Սանդղավոր ձկնուղի</w:t>
            </w:r>
          </w:p>
        </w:tc>
        <w:tc>
          <w:tcPr>
            <w:tcW w:w="2621"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6F15CAE9" w14:textId="77777777" w:rsidR="007A36D0" w:rsidRPr="004C6412" w:rsidRDefault="007A36D0" w:rsidP="007A36D0">
            <w:pPr>
              <w:spacing w:after="0" w:line="240" w:lineRule="auto"/>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Ձկնամբարձիչ՝</w:t>
            </w:r>
            <w:r w:rsidRPr="004C6412">
              <w:rPr>
                <w:rFonts w:ascii="GHEA Grapalat" w:eastAsia="Times New Roman" w:hAnsi="GHEA Grapalat" w:cs="Times New Roman"/>
                <w:lang w:val="ru-RU" w:eastAsia="ru-RU"/>
              </w:rPr>
              <w:br/>
            </w:r>
            <w:r w:rsidRPr="004C6412">
              <w:rPr>
                <w:rFonts w:ascii="GHEA Grapalat" w:eastAsia="Times New Roman" w:hAnsi="GHEA Grapalat" w:cs="Times New Roman"/>
                <w:lang w:val="hy-AM" w:eastAsia="ru-RU"/>
              </w:rPr>
              <w:t>հիդրավլիկական</w:t>
            </w:r>
            <w:r w:rsidRPr="004C6412">
              <w:rPr>
                <w:rFonts w:ascii="GHEA Grapalat" w:eastAsia="Times New Roman" w:hAnsi="GHEA Grapalat" w:cs="Times New Roman"/>
                <w:lang w:val="ru-RU" w:eastAsia="ru-RU"/>
              </w:rPr>
              <w:br/>
            </w:r>
            <w:r w:rsidRPr="004C6412">
              <w:rPr>
                <w:rFonts w:ascii="GHEA Grapalat" w:eastAsia="Times New Roman" w:hAnsi="GHEA Grapalat" w:cs="Times New Roman"/>
                <w:lang w:val="hy-AM" w:eastAsia="ru-RU"/>
              </w:rPr>
              <w:t>մեխանիկական</w:t>
            </w:r>
            <w:r w:rsidRPr="004C6412">
              <w:rPr>
                <w:rFonts w:ascii="GHEA Grapalat" w:eastAsia="Times New Roman" w:hAnsi="GHEA Grapalat" w:cs="Times New Roman"/>
                <w:lang w:val="ru-RU" w:eastAsia="ru-RU"/>
              </w:rPr>
              <w:br/>
            </w:r>
          </w:p>
        </w:tc>
        <w:tc>
          <w:tcPr>
            <w:tcW w:w="3477" w:type="dxa"/>
            <w:vMerge/>
            <w:tcBorders>
              <w:left w:val="single" w:sz="6" w:space="0" w:color="000000"/>
              <w:right w:val="single" w:sz="6" w:space="0" w:color="000000"/>
            </w:tcBorders>
            <w:shd w:val="clear" w:color="auto" w:fill="auto"/>
            <w:tcMar>
              <w:top w:w="0" w:type="dxa"/>
              <w:left w:w="74" w:type="dxa"/>
              <w:bottom w:w="0" w:type="dxa"/>
              <w:right w:w="74" w:type="dxa"/>
            </w:tcMar>
            <w:hideMark/>
          </w:tcPr>
          <w:p w14:paraId="321651F1" w14:textId="77777777" w:rsidR="007A36D0" w:rsidRPr="004C6412" w:rsidRDefault="007A36D0" w:rsidP="007A36D0">
            <w:pPr>
              <w:spacing w:after="0" w:line="240" w:lineRule="auto"/>
              <w:rPr>
                <w:rFonts w:ascii="GHEA Grapalat" w:eastAsia="Times New Roman" w:hAnsi="GHEA Grapalat" w:cs="Times New Roman"/>
                <w:lang w:val="ru-RU" w:eastAsia="ru-RU"/>
              </w:rPr>
            </w:pPr>
          </w:p>
        </w:tc>
      </w:tr>
      <w:tr w:rsidR="007A36D0" w:rsidRPr="004C6412" w14:paraId="73867155" w14:textId="77777777" w:rsidTr="00C75CE7">
        <w:trPr>
          <w:trHeight w:val="414"/>
        </w:trPr>
        <w:tc>
          <w:tcPr>
            <w:tcW w:w="567" w:type="dxa"/>
            <w:tcBorders>
              <w:top w:val="single" w:sz="6" w:space="0" w:color="000000"/>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14:paraId="7DB118AF" w14:textId="77777777" w:rsidR="007A36D0" w:rsidRPr="004C6412" w:rsidRDefault="007A36D0" w:rsidP="007A36D0">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3</w:t>
            </w:r>
          </w:p>
        </w:tc>
        <w:tc>
          <w:tcPr>
            <w:tcW w:w="1843" w:type="dxa"/>
            <w:tcBorders>
              <w:top w:val="single" w:sz="6" w:space="0" w:color="000000"/>
              <w:left w:val="single" w:sz="4" w:space="0" w:color="auto"/>
              <w:bottom w:val="single" w:sz="6" w:space="0" w:color="000000"/>
              <w:right w:val="single" w:sz="6" w:space="0" w:color="000000"/>
            </w:tcBorders>
            <w:shd w:val="clear" w:color="auto" w:fill="auto"/>
          </w:tcPr>
          <w:p w14:paraId="0E0CFB85" w14:textId="77777777" w:rsidR="007A36D0" w:rsidRPr="004C6412" w:rsidRDefault="007A36D0" w:rsidP="007A36D0">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ru-RU" w:eastAsia="ru-RU"/>
              </w:rPr>
              <w:t>20</w:t>
            </w:r>
            <w:r w:rsidRPr="004C6412">
              <w:rPr>
                <w:rFonts w:ascii="GHEA Grapalat" w:eastAsia="Times New Roman" w:hAnsi="GHEA Grapalat" w:cs="Times New Roman"/>
                <w:lang w:val="hy-AM" w:eastAsia="ru-RU"/>
              </w:rPr>
              <w:t>–ից ավելի</w:t>
            </w:r>
          </w:p>
        </w:tc>
        <w:tc>
          <w:tcPr>
            <w:tcW w:w="155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319E03B" w14:textId="77777777" w:rsidR="007A36D0" w:rsidRPr="004C6412" w:rsidRDefault="007A36D0" w:rsidP="007A36D0">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ru-RU" w:eastAsia="ru-RU"/>
              </w:rPr>
              <w:t>-</w:t>
            </w:r>
          </w:p>
        </w:tc>
        <w:tc>
          <w:tcPr>
            <w:tcW w:w="2621"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2BBF2C7" w14:textId="77777777" w:rsidR="007A36D0" w:rsidRPr="004C6412" w:rsidRDefault="007A36D0" w:rsidP="007A36D0">
            <w:pPr>
              <w:spacing w:after="0" w:line="240" w:lineRule="auto"/>
              <w:rPr>
                <w:rFonts w:ascii="GHEA Grapalat" w:eastAsia="Times New Roman" w:hAnsi="GHEA Grapalat" w:cs="Times New Roman"/>
                <w:lang w:val="ru-RU" w:eastAsia="ru-RU"/>
              </w:rPr>
            </w:pPr>
          </w:p>
        </w:tc>
        <w:tc>
          <w:tcPr>
            <w:tcW w:w="3477" w:type="dxa"/>
            <w:vMerge/>
            <w:tcBorders>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F5D90BC" w14:textId="77777777" w:rsidR="007A36D0" w:rsidRPr="004C6412" w:rsidRDefault="007A36D0" w:rsidP="007A36D0">
            <w:pPr>
              <w:spacing w:after="0" w:line="240" w:lineRule="auto"/>
              <w:rPr>
                <w:rFonts w:ascii="GHEA Grapalat" w:eastAsia="Times New Roman" w:hAnsi="GHEA Grapalat" w:cs="Times New Roman"/>
                <w:lang w:val="ru-RU" w:eastAsia="ru-RU"/>
              </w:rPr>
            </w:pPr>
          </w:p>
        </w:tc>
      </w:tr>
    </w:tbl>
    <w:p w14:paraId="07B6BF98" w14:textId="77777777" w:rsidR="007A36D0" w:rsidRPr="004C6412" w:rsidRDefault="007A36D0" w:rsidP="007A36D0">
      <w:pPr>
        <w:spacing w:after="0" w:line="360" w:lineRule="auto"/>
        <w:jc w:val="both"/>
        <w:rPr>
          <w:rFonts w:ascii="GHEA Grapalat" w:eastAsia="Times New Roman" w:hAnsi="GHEA Grapalat" w:cs="Arial"/>
          <w:color w:val="0070C0"/>
          <w:lang w:val="hy-AM" w:eastAsia="ru-RU"/>
        </w:rPr>
      </w:pPr>
      <w:r w:rsidRPr="004C6412">
        <w:rPr>
          <w:rFonts w:ascii="GHEA Grapalat" w:eastAsia="Times New Roman" w:hAnsi="GHEA Grapalat" w:cs="Arial"/>
          <w:color w:val="0070C0"/>
          <w:lang w:val="hy-AM" w:eastAsia="ru-RU"/>
        </w:rPr>
        <w:t xml:space="preserve">       </w:t>
      </w:r>
    </w:p>
    <w:p w14:paraId="08E0EB7C" w14:textId="77777777" w:rsidR="007A36D0" w:rsidRPr="004C6412" w:rsidRDefault="007A36D0" w:rsidP="007A36D0">
      <w:pPr>
        <w:spacing w:after="0" w:line="360" w:lineRule="auto"/>
        <w:jc w:val="both"/>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42</w:t>
      </w:r>
      <w:r w:rsidR="002236D6"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Ձկնանցարանային կառույցներ նախագծելիս ջրի հաշվարկային ամենաբարձր մակարդակը պետք է որոշվի ըստ ջրի առավելագույն ծախսի՝ </w:t>
      </w:r>
      <w:r w:rsidRPr="004C6412">
        <w:rPr>
          <w:rFonts w:ascii="GHEA Grapalat" w:eastAsia="Calibri" w:hAnsi="GHEA Grapalat" w:cs="Times New Roman"/>
          <w:sz w:val="24"/>
          <w:szCs w:val="24"/>
          <w:lang w:val="hy-AM" w:bidi="fa-IR"/>
        </w:rPr>
        <w:t xml:space="preserve">ՀՀ քաղաքաշինության </w:t>
      </w:r>
      <w:r w:rsidRPr="004C6412">
        <w:rPr>
          <w:rFonts w:ascii="GHEA Grapalat" w:eastAsia="Calibri" w:hAnsi="GHEA Grapalat" w:cs="Times New Roman"/>
          <w:sz w:val="24"/>
          <w:szCs w:val="24"/>
          <w:lang w:val="hy-AM" w:bidi="fa-IR"/>
        </w:rPr>
        <w:lastRenderedPageBreak/>
        <w:t>կոմիտեի նախագահի</w:t>
      </w:r>
      <w:r w:rsidR="005E18F7"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202</w:t>
      </w:r>
      <w:r w:rsidR="004D61AD" w:rsidRPr="000A3BCE">
        <w:rPr>
          <w:rFonts w:ascii="GHEA Grapalat" w:eastAsia="Calibri" w:hAnsi="GHEA Grapalat" w:cs="Times New Roman"/>
          <w:sz w:val="24"/>
          <w:szCs w:val="24"/>
          <w:lang w:val="hy-AM" w:bidi="fa-IR"/>
        </w:rPr>
        <w:t>2</w:t>
      </w:r>
      <w:r w:rsidR="009B5069"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թ</w:t>
      </w:r>
      <w:r w:rsidR="005E18F7" w:rsidRPr="000A3BCE">
        <w:rPr>
          <w:rFonts w:ascii="GHEA Grapalat" w:eastAsia="Calibri" w:hAnsi="GHEA Grapalat" w:cs="Times New Roman"/>
          <w:sz w:val="24"/>
          <w:szCs w:val="24"/>
          <w:lang w:val="hy-AM" w:bidi="fa-IR"/>
        </w:rPr>
        <w:t>վականի դեկտեմբերի</w:t>
      </w:r>
      <w:r w:rsidR="004D61AD" w:rsidRPr="000A3BCE">
        <w:rPr>
          <w:rFonts w:ascii="GHEA Grapalat" w:eastAsia="Calibri" w:hAnsi="GHEA Grapalat" w:cs="Times New Roman"/>
          <w:sz w:val="24"/>
          <w:szCs w:val="24"/>
          <w:lang w:val="hy-AM" w:bidi="fa-IR"/>
        </w:rPr>
        <w:t xml:space="preserve"> 29</w:t>
      </w:r>
      <w:r w:rsidR="005E18F7" w:rsidRPr="000A3BCE">
        <w:rPr>
          <w:rFonts w:ascii="GHEA Grapalat" w:eastAsia="Calibri" w:hAnsi="GHEA Grapalat" w:cs="Times New Roman"/>
          <w:sz w:val="24"/>
          <w:szCs w:val="24"/>
          <w:lang w:val="hy-AM" w:bidi="fa-IR"/>
        </w:rPr>
        <w:t>-ի</w:t>
      </w:r>
      <w:r w:rsidRPr="004C6412">
        <w:rPr>
          <w:rFonts w:ascii="GHEA Grapalat" w:eastAsia="Calibri" w:hAnsi="GHEA Grapalat" w:cs="Times New Roman"/>
          <w:sz w:val="24"/>
          <w:szCs w:val="24"/>
          <w:lang w:val="hy-AM" w:bidi="fa-IR"/>
        </w:rPr>
        <w:t xml:space="preserve"> N </w:t>
      </w:r>
      <w:r w:rsidR="004D61AD" w:rsidRPr="000A3BCE">
        <w:rPr>
          <w:rFonts w:ascii="GHEA Grapalat" w:eastAsia="Calibri" w:hAnsi="GHEA Grapalat" w:cs="Times New Roman"/>
          <w:sz w:val="24"/>
          <w:szCs w:val="24"/>
          <w:lang w:val="hy-AM" w:bidi="fa-IR"/>
        </w:rPr>
        <w:t>33</w:t>
      </w:r>
      <w:r w:rsidRPr="004C6412">
        <w:rPr>
          <w:rFonts w:ascii="GHEA Grapalat" w:eastAsia="Calibri" w:hAnsi="GHEA Grapalat" w:cs="Times New Roman"/>
          <w:sz w:val="24"/>
          <w:szCs w:val="24"/>
          <w:lang w:val="hy-AM" w:bidi="fa-IR"/>
        </w:rPr>
        <w:t>-Ն հրամանով հաստատված</w:t>
      </w:r>
      <w:r w:rsidRPr="004C6412">
        <w:rPr>
          <w:rFonts w:ascii="GHEA Grapalat" w:eastAsia="Times New Roman" w:hAnsi="GHEA Grapalat" w:cs="Arial"/>
          <w:sz w:val="24"/>
          <w:szCs w:val="24"/>
          <w:lang w:val="hy-AM" w:eastAsia="ru-RU"/>
        </w:rPr>
        <w:t xml:space="preserve"> </w:t>
      </w:r>
      <w:r w:rsidRPr="004C6412">
        <w:rPr>
          <w:rFonts w:ascii="GHEA Grapalat" w:eastAsia="Calibri" w:hAnsi="GHEA Grapalat" w:cs="Times New Roman"/>
          <w:sz w:val="24"/>
          <w:szCs w:val="24"/>
          <w:lang w:val="hy-AM" w:bidi="fa-IR"/>
        </w:rPr>
        <w:t xml:space="preserve">ՀՀՇՆ 33-01-2014 շինարարական նորմերում </w:t>
      </w:r>
      <w:r w:rsidRPr="004C6412">
        <w:rPr>
          <w:rFonts w:ascii="GHEA Grapalat" w:eastAsia="Times New Roman" w:hAnsi="GHEA Grapalat" w:cs="Arial"/>
          <w:sz w:val="24"/>
          <w:szCs w:val="24"/>
          <w:lang w:val="hy-AM" w:eastAsia="ru-RU"/>
        </w:rPr>
        <w:t>նշված հաշվարկային գերազանցման հավանականությամբ:</w:t>
      </w:r>
    </w:p>
    <w:p w14:paraId="37B6AF8A"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43</w:t>
      </w:r>
      <w:r w:rsidR="002236D6"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Ձկնանցարանի տեսակի ընտրությունը պետք է իրականացվի յուրաքանչյուր ջրային օբյեկտի համար անհատապես: Ձկնանցարանների գտնվելու վայրի և տեսակի ընտրությունը հիմնավորելու համար պետք է որոշվեն՝ </w:t>
      </w:r>
    </w:p>
    <w:p w14:paraId="76792383"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  ձկների տեսակային, չափային կազմը և ձկների քանակը, որոնց բացթողումը, հաշվի առնելով վերին բիեֆում առկա բնական վերարտադրության պայմանները նպատակահարմար են, </w:t>
      </w:r>
    </w:p>
    <w:p w14:paraId="20544563"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այդ ձկների սեզոնային և ամենօրյա ընթացքի դինամիկան,</w:t>
      </w:r>
    </w:p>
    <w:p w14:paraId="5BF6B6E9"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 յուրաքանչյուր տեսակի համար բնորոշ հոսքի արագությունները (շեմային, գրավիչ, հոսատար, ցատկի), </w:t>
      </w:r>
    </w:p>
    <w:p w14:paraId="22D40195"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4) ձկների առաջխաղացման հորիզոնները (մակարդակները), </w:t>
      </w:r>
    </w:p>
    <w:p w14:paraId="3A4D6B0D"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5) նախագծվող հիդրոհանգույցի տարածքում ձկների տեղաշարժի ուղեգծի և կուտակման վայրերի կանխատեսումը:</w:t>
      </w:r>
    </w:p>
    <w:p w14:paraId="471094DC"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44</w:t>
      </w:r>
      <w:r w:rsidR="002236D6"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Թվարկված տվյալների բացակայության դեպքում, I և II </w:t>
      </w:r>
      <w:r w:rsidR="005571EA" w:rsidRPr="000A3BCE">
        <w:rPr>
          <w:rFonts w:ascii="GHEA Grapalat" w:eastAsia="Times New Roman" w:hAnsi="GHEA Grapalat" w:cs="Arial"/>
          <w:sz w:val="24"/>
          <w:szCs w:val="24"/>
          <w:lang w:val="hy-AM" w:eastAsia="ru-RU"/>
        </w:rPr>
        <w:t>կարգերի</w:t>
      </w:r>
      <w:r w:rsidRPr="004C6412">
        <w:rPr>
          <w:rFonts w:ascii="GHEA Grapalat" w:eastAsia="Times New Roman" w:hAnsi="GHEA Grapalat" w:cs="Arial"/>
          <w:sz w:val="24"/>
          <w:szCs w:val="24"/>
          <w:lang w:val="hy-AM" w:eastAsia="ru-RU"/>
        </w:rPr>
        <w:t xml:space="preserve"> կառույցների համար, պետք է իրականացվեն համապատասխան դիտարկումներ և հետազոտություններ:</w:t>
      </w:r>
    </w:p>
    <w:p w14:paraId="622B8C2B"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45</w:t>
      </w:r>
      <w:r w:rsidR="002236D6"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Ձկնաբուծական նշանակության ջրային օբյեկտներում, որոնք բազմազան են ձկնատեսակների կազմով և որոնց հիդրոհանգույցներն ունեն կասկադային դիրք, պետք է օգտագործվեն ձկնաամբարձիչ կառույցներ:</w:t>
      </w:r>
    </w:p>
    <w:p w14:paraId="3BAD3C11"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46</w:t>
      </w:r>
      <w:r w:rsidR="002236D6"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Ձկներին բնորոշ հոսքի արագության արժեքները </w:t>
      </w:r>
      <w:r w:rsidR="004D61AD" w:rsidRPr="000A3BCE">
        <w:rPr>
          <w:rFonts w:ascii="GHEA Grapalat" w:eastAsia="Times New Roman" w:hAnsi="GHEA Grapalat" w:cs="Arial"/>
          <w:sz w:val="24"/>
          <w:szCs w:val="24"/>
          <w:lang w:val="hy-AM" w:eastAsia="ru-RU"/>
        </w:rPr>
        <w:t xml:space="preserve">անհրաժեշտ </w:t>
      </w:r>
      <w:r w:rsidRPr="004C6412">
        <w:rPr>
          <w:rFonts w:ascii="GHEA Grapalat" w:eastAsia="Times New Roman" w:hAnsi="GHEA Grapalat" w:cs="Arial"/>
          <w:sz w:val="24"/>
          <w:szCs w:val="24"/>
          <w:lang w:val="hy-AM" w:eastAsia="ru-RU"/>
        </w:rPr>
        <w:t xml:space="preserve"> է </w:t>
      </w:r>
      <w:r w:rsidR="004D61AD" w:rsidRPr="000A3BCE">
        <w:rPr>
          <w:rFonts w:ascii="GHEA Grapalat" w:eastAsia="Times New Roman" w:hAnsi="GHEA Grapalat" w:cs="Arial"/>
          <w:sz w:val="24"/>
          <w:szCs w:val="24"/>
          <w:lang w:val="hy-AM" w:eastAsia="ru-RU"/>
        </w:rPr>
        <w:t>սահմանել</w:t>
      </w:r>
      <w:r w:rsidRPr="004C6412">
        <w:rPr>
          <w:rFonts w:ascii="GHEA Grapalat" w:eastAsia="Times New Roman" w:hAnsi="GHEA Grapalat" w:cs="Arial"/>
          <w:sz w:val="24"/>
          <w:szCs w:val="24"/>
          <w:lang w:val="hy-AM" w:eastAsia="ru-RU"/>
        </w:rPr>
        <w:t xml:space="preserve"> ըստ աղյուսակ 2–ի։</w:t>
      </w:r>
      <w:r w:rsidRPr="004C6412">
        <w:rPr>
          <w:rFonts w:ascii="GHEA Grapalat" w:eastAsia="Calibri" w:hAnsi="GHEA Grapalat" w:cs="Times New Roman"/>
          <w:sz w:val="24"/>
          <w:szCs w:val="24"/>
          <w:lang w:val="hy-AM"/>
        </w:rPr>
        <w:t xml:space="preserve"> </w:t>
      </w:r>
    </w:p>
    <w:p w14:paraId="7FE627F9" w14:textId="77777777" w:rsidR="007A36D0" w:rsidRPr="004C6412" w:rsidRDefault="00386C6B" w:rsidP="004D61AD">
      <w:pPr>
        <w:spacing w:after="0" w:line="240" w:lineRule="auto"/>
        <w:jc w:val="right"/>
        <w:textAlignment w:val="baseline"/>
        <w:rPr>
          <w:rFonts w:ascii="GHEA Grapalat" w:eastAsia="Times New Roman" w:hAnsi="GHEA Grapalat" w:cs="Arial"/>
          <w:sz w:val="24"/>
          <w:szCs w:val="24"/>
          <w:lang w:val="hy-AM" w:eastAsia="ru-RU"/>
        </w:rPr>
      </w:pPr>
      <w:r>
        <w:rPr>
          <w:rFonts w:ascii="GHEA Grapalat" w:eastAsia="Times New Roman" w:hAnsi="GHEA Grapalat" w:cs="Arial"/>
          <w:sz w:val="24"/>
          <w:szCs w:val="24"/>
          <w:lang w:eastAsia="ru-RU"/>
        </w:rPr>
        <w:t>Ա</w:t>
      </w:r>
      <w:r w:rsidR="007A36D0" w:rsidRPr="004C6412">
        <w:rPr>
          <w:rFonts w:ascii="GHEA Grapalat" w:eastAsia="Times New Roman" w:hAnsi="GHEA Grapalat" w:cs="Arial"/>
          <w:sz w:val="24"/>
          <w:szCs w:val="24"/>
          <w:lang w:val="hy-AM" w:eastAsia="ru-RU"/>
        </w:rPr>
        <w:t xml:space="preserve">ղյուսակ 2 </w:t>
      </w:r>
    </w:p>
    <w:tbl>
      <w:tblPr>
        <w:tblW w:w="0" w:type="auto"/>
        <w:tblInd w:w="-8" w:type="dxa"/>
        <w:tblCellMar>
          <w:left w:w="0" w:type="dxa"/>
          <w:right w:w="0" w:type="dxa"/>
        </w:tblCellMar>
        <w:tblLook w:val="04A0" w:firstRow="1" w:lastRow="0" w:firstColumn="1" w:lastColumn="0" w:noHBand="0" w:noVBand="1"/>
      </w:tblPr>
      <w:tblGrid>
        <w:gridCol w:w="341"/>
        <w:gridCol w:w="3536"/>
        <w:gridCol w:w="1446"/>
        <w:gridCol w:w="1404"/>
        <w:gridCol w:w="1656"/>
        <w:gridCol w:w="1869"/>
      </w:tblGrid>
      <w:tr w:rsidR="007A36D0" w:rsidRPr="000A3BCE" w14:paraId="5C195A82" w14:textId="77777777" w:rsidTr="009B5069">
        <w:trPr>
          <w:trHeight w:val="491"/>
        </w:trPr>
        <w:tc>
          <w:tcPr>
            <w:tcW w:w="3877" w:type="dxa"/>
            <w:gridSpan w:val="2"/>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3B986675"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Ձկների տեսակը</w:t>
            </w:r>
          </w:p>
        </w:tc>
        <w:tc>
          <w:tcPr>
            <w:tcW w:w="637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09F58A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Arial"/>
                <w:sz w:val="24"/>
                <w:szCs w:val="24"/>
                <w:lang w:val="hy-AM" w:eastAsia="ru-RU"/>
              </w:rPr>
              <w:t>Ձկներին բնորոշ հոսքի արագության արժեքները</w:t>
            </w:r>
            <w:r w:rsidRPr="004C6412">
              <w:rPr>
                <w:rFonts w:ascii="GHEA Grapalat" w:eastAsia="Times New Roman" w:hAnsi="GHEA Grapalat" w:cs="Times New Roman"/>
                <w:sz w:val="24"/>
                <w:szCs w:val="24"/>
                <w:lang w:val="hy-AM" w:eastAsia="ru-RU"/>
              </w:rPr>
              <w:t>, մ/վրկ</w:t>
            </w:r>
          </w:p>
        </w:tc>
      </w:tr>
      <w:tr w:rsidR="007A36D0" w:rsidRPr="004C6412" w14:paraId="059F62B0" w14:textId="77777777" w:rsidTr="009B5069">
        <w:trPr>
          <w:trHeight w:val="426"/>
        </w:trPr>
        <w:tc>
          <w:tcPr>
            <w:tcW w:w="3877" w:type="dxa"/>
            <w:gridSpan w:val="2"/>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3B20484" w14:textId="77777777" w:rsidR="007A36D0" w:rsidRPr="004C6412" w:rsidRDefault="007A36D0" w:rsidP="007A36D0">
            <w:pPr>
              <w:spacing w:after="0" w:line="240" w:lineRule="auto"/>
              <w:rPr>
                <w:rFonts w:ascii="GHEA Grapalat" w:eastAsia="Times New Roman" w:hAnsi="GHEA Grapalat" w:cs="Times New Roman"/>
                <w:sz w:val="24"/>
                <w:szCs w:val="24"/>
                <w:lang w:val="hy-AM" w:eastAsia="ru-RU"/>
              </w:rPr>
            </w:pPr>
          </w:p>
        </w:tc>
        <w:tc>
          <w:tcPr>
            <w:tcW w:w="144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6F642D3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Arial"/>
                <w:sz w:val="24"/>
                <w:szCs w:val="24"/>
                <w:lang w:val="hy-AM" w:eastAsia="ru-RU"/>
              </w:rPr>
              <w:t>շեմային</w:t>
            </w:r>
          </w:p>
        </w:tc>
        <w:tc>
          <w:tcPr>
            <w:tcW w:w="140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712895F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Arial"/>
                <w:sz w:val="24"/>
                <w:szCs w:val="24"/>
                <w:lang w:val="hy-AM" w:eastAsia="ru-RU"/>
              </w:rPr>
              <w:t>գրավիչ</w:t>
            </w:r>
            <w:r w:rsidRPr="004C6412">
              <w:rPr>
                <w:rFonts w:ascii="GHEA Grapalat" w:eastAsia="Times New Roman" w:hAnsi="GHEA Grapalat" w:cs="Times New Roman"/>
                <w:noProof/>
                <w:sz w:val="24"/>
                <w:szCs w:val="24"/>
                <w:lang w:val="hy-AM" w:eastAsia="ru-RU"/>
              </w:rPr>
              <w:t xml:space="preserve"> </w:t>
            </w:r>
          </w:p>
        </w:tc>
        <w:tc>
          <w:tcPr>
            <w:tcW w:w="165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3D0D001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Arial"/>
                <w:sz w:val="24"/>
                <w:szCs w:val="24"/>
                <w:lang w:val="hy-AM" w:eastAsia="ru-RU"/>
              </w:rPr>
              <w:t>հոսատար</w:t>
            </w:r>
          </w:p>
        </w:tc>
        <w:tc>
          <w:tcPr>
            <w:tcW w:w="1869"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36CA2FF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Arial"/>
                <w:sz w:val="24"/>
                <w:szCs w:val="24"/>
                <w:lang w:val="hy-AM" w:eastAsia="ru-RU"/>
              </w:rPr>
              <w:t>ցատկի</w:t>
            </w:r>
            <w:r w:rsidRPr="004C6412">
              <w:rPr>
                <w:rFonts w:ascii="Calibri" w:eastAsia="Times New Roman" w:hAnsi="Calibri" w:cs="Calibri"/>
                <w:sz w:val="24"/>
                <w:szCs w:val="24"/>
                <w:lang w:val="hy-AM" w:eastAsia="ru-RU"/>
              </w:rPr>
              <w:t> </w:t>
            </w:r>
          </w:p>
        </w:tc>
      </w:tr>
      <w:tr w:rsidR="007A36D0" w:rsidRPr="004C6412" w14:paraId="5A62BBA2" w14:textId="77777777" w:rsidTr="009B5069">
        <w:trPr>
          <w:trHeight w:val="418"/>
        </w:trPr>
        <w:tc>
          <w:tcPr>
            <w:tcW w:w="3877" w:type="dxa"/>
            <w:gridSpan w:val="2"/>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4E99BDBF" w14:textId="77777777" w:rsidR="007A36D0" w:rsidRPr="004C6412" w:rsidRDefault="007A36D0" w:rsidP="002236D6">
            <w:pPr>
              <w:spacing w:after="0" w:line="240" w:lineRule="auto"/>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Arial"/>
                <w:sz w:val="24"/>
                <w:szCs w:val="24"/>
                <w:lang w:val="hy-AM" w:eastAsia="ru-RU"/>
              </w:rPr>
              <w:t>1</w:t>
            </w:r>
            <w:r w:rsidR="002236D6" w:rsidRPr="004C6412">
              <w:rPr>
                <w:rFonts w:ascii="GHEA Grapalat" w:eastAsia="Times New Roman" w:hAnsi="GHEA Grapalat" w:cs="Cambria Math"/>
                <w:sz w:val="24"/>
                <w:szCs w:val="24"/>
                <w:lang w:eastAsia="ru-RU"/>
              </w:rPr>
              <w:t>.</w:t>
            </w:r>
            <w:r w:rsidRPr="004C6412">
              <w:rPr>
                <w:rFonts w:ascii="GHEA Grapalat" w:eastAsia="Times New Roman" w:hAnsi="GHEA Grapalat" w:cs="Arial"/>
                <w:sz w:val="24"/>
                <w:szCs w:val="24"/>
                <w:lang w:val="hy-AM" w:eastAsia="ru-RU"/>
              </w:rPr>
              <w:t>Անցողիկ՝</w:t>
            </w:r>
          </w:p>
        </w:tc>
        <w:tc>
          <w:tcPr>
            <w:tcW w:w="144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7B1130FC" w14:textId="77777777" w:rsidR="007A36D0" w:rsidRPr="004C6412" w:rsidRDefault="007A36D0" w:rsidP="007A36D0">
            <w:pPr>
              <w:spacing w:after="0" w:line="240" w:lineRule="auto"/>
              <w:rPr>
                <w:rFonts w:ascii="GHEA Grapalat" w:eastAsia="Times New Roman" w:hAnsi="GHEA Grapalat" w:cs="Times New Roman"/>
                <w:sz w:val="24"/>
                <w:szCs w:val="24"/>
                <w:lang w:val="hy-AM" w:eastAsia="ru-RU"/>
              </w:rPr>
            </w:pPr>
          </w:p>
        </w:tc>
        <w:tc>
          <w:tcPr>
            <w:tcW w:w="140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5D91234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p>
        </w:tc>
        <w:tc>
          <w:tcPr>
            <w:tcW w:w="165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2402BAF3" w14:textId="77777777" w:rsidR="007A36D0" w:rsidRPr="004C6412" w:rsidRDefault="007A36D0" w:rsidP="007A36D0">
            <w:pPr>
              <w:spacing w:after="0" w:line="240" w:lineRule="auto"/>
              <w:rPr>
                <w:rFonts w:ascii="GHEA Grapalat" w:eastAsia="Times New Roman" w:hAnsi="GHEA Grapalat" w:cs="Times New Roman"/>
                <w:sz w:val="24"/>
                <w:szCs w:val="24"/>
                <w:lang w:val="hy-AM" w:eastAsia="ru-RU"/>
              </w:rPr>
            </w:pPr>
          </w:p>
        </w:tc>
        <w:tc>
          <w:tcPr>
            <w:tcW w:w="1869"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17CACE8D" w14:textId="77777777" w:rsidR="007A36D0" w:rsidRPr="004C6412" w:rsidRDefault="007A36D0" w:rsidP="007A36D0">
            <w:pPr>
              <w:spacing w:after="0" w:line="240" w:lineRule="auto"/>
              <w:rPr>
                <w:rFonts w:ascii="GHEA Grapalat" w:eastAsia="Times New Roman" w:hAnsi="GHEA Grapalat" w:cs="Times New Roman"/>
                <w:sz w:val="24"/>
                <w:szCs w:val="24"/>
                <w:lang w:val="hy-AM" w:eastAsia="ru-RU"/>
              </w:rPr>
            </w:pPr>
          </w:p>
        </w:tc>
      </w:tr>
      <w:tr w:rsidR="007A36D0" w:rsidRPr="004C6412" w14:paraId="7F0C13B5" w14:textId="77777777" w:rsidTr="009B5069">
        <w:tc>
          <w:tcPr>
            <w:tcW w:w="341" w:type="dxa"/>
            <w:tcBorders>
              <w:top w:val="nil"/>
              <w:left w:val="single" w:sz="6" w:space="0" w:color="000000"/>
              <w:bottom w:val="nil"/>
              <w:right w:val="nil"/>
            </w:tcBorders>
            <w:shd w:val="clear" w:color="auto" w:fill="auto"/>
            <w:tcMar>
              <w:top w:w="0" w:type="dxa"/>
              <w:left w:w="74" w:type="dxa"/>
              <w:bottom w:w="0" w:type="dxa"/>
              <w:right w:w="74" w:type="dxa"/>
            </w:tcMar>
            <w:hideMark/>
          </w:tcPr>
          <w:p w14:paraId="18C50979" w14:textId="77777777" w:rsidR="007A36D0" w:rsidRPr="004C6412" w:rsidRDefault="007A36D0" w:rsidP="007A36D0">
            <w:pPr>
              <w:spacing w:after="0" w:line="240" w:lineRule="auto"/>
              <w:rPr>
                <w:rFonts w:ascii="GHEA Grapalat" w:eastAsia="Times New Roman" w:hAnsi="GHEA Grapalat" w:cs="Times New Roman"/>
                <w:sz w:val="24"/>
                <w:szCs w:val="24"/>
                <w:lang w:val="hy-AM" w:eastAsia="ru-RU"/>
              </w:rPr>
            </w:pPr>
          </w:p>
        </w:tc>
        <w:tc>
          <w:tcPr>
            <w:tcW w:w="3536" w:type="dxa"/>
            <w:tcBorders>
              <w:top w:val="nil"/>
              <w:left w:val="nil"/>
              <w:bottom w:val="nil"/>
              <w:right w:val="single" w:sz="6" w:space="0" w:color="000000"/>
            </w:tcBorders>
            <w:shd w:val="clear" w:color="auto" w:fill="auto"/>
            <w:tcMar>
              <w:top w:w="0" w:type="dxa"/>
              <w:left w:w="74" w:type="dxa"/>
              <w:bottom w:w="0" w:type="dxa"/>
              <w:right w:w="74" w:type="dxa"/>
            </w:tcMar>
            <w:hideMark/>
          </w:tcPr>
          <w:p w14:paraId="5A0935B5" w14:textId="77777777" w:rsidR="007A36D0" w:rsidRPr="004C6412" w:rsidRDefault="007A36D0" w:rsidP="007A36D0">
            <w:pPr>
              <w:spacing w:after="0" w:line="240" w:lineRule="auto"/>
              <w:textAlignment w:val="baseline"/>
              <w:rPr>
                <w:rFonts w:ascii="GHEA Grapalat" w:eastAsia="Times New Roman" w:hAnsi="GHEA Grapalat" w:cs="Times New Roman"/>
                <w:sz w:val="24"/>
                <w:szCs w:val="24"/>
                <w:lang w:val="ru-RU" w:eastAsia="ru-RU"/>
              </w:rPr>
            </w:pPr>
            <w:r w:rsidRPr="004C6412">
              <w:rPr>
                <w:rFonts w:ascii="GHEA Grapalat" w:hAnsi="GHEA Grapalat"/>
                <w:sz w:val="24"/>
                <w:szCs w:val="24"/>
              </w:rPr>
              <w:t>թառափակերպեր</w:t>
            </w:r>
          </w:p>
        </w:tc>
        <w:tc>
          <w:tcPr>
            <w:tcW w:w="144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2E5E36EC"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0,15-0,2</w:t>
            </w:r>
          </w:p>
        </w:tc>
        <w:tc>
          <w:tcPr>
            <w:tcW w:w="1404"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6F6DD13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0,7-1,2</w:t>
            </w:r>
          </w:p>
        </w:tc>
        <w:tc>
          <w:tcPr>
            <w:tcW w:w="165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6300819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0,9-1,4</w:t>
            </w:r>
          </w:p>
        </w:tc>
        <w:tc>
          <w:tcPr>
            <w:tcW w:w="1869"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2577C6A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w:t>
            </w:r>
          </w:p>
        </w:tc>
      </w:tr>
      <w:tr w:rsidR="007A36D0" w:rsidRPr="004C6412" w14:paraId="20E8FDFB" w14:textId="77777777" w:rsidTr="009B5069">
        <w:trPr>
          <w:trHeight w:val="477"/>
        </w:trPr>
        <w:tc>
          <w:tcPr>
            <w:tcW w:w="341" w:type="dxa"/>
            <w:tcBorders>
              <w:top w:val="nil"/>
              <w:left w:val="single" w:sz="6" w:space="0" w:color="000000"/>
              <w:bottom w:val="nil"/>
              <w:right w:val="nil"/>
            </w:tcBorders>
            <w:shd w:val="clear" w:color="auto" w:fill="auto"/>
            <w:tcMar>
              <w:top w:w="0" w:type="dxa"/>
              <w:left w:w="74" w:type="dxa"/>
              <w:bottom w:w="0" w:type="dxa"/>
              <w:right w:w="74" w:type="dxa"/>
            </w:tcMar>
            <w:hideMark/>
          </w:tcPr>
          <w:p w14:paraId="0D5D0550"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3536" w:type="dxa"/>
            <w:tcBorders>
              <w:top w:val="nil"/>
              <w:left w:val="nil"/>
              <w:bottom w:val="nil"/>
              <w:right w:val="single" w:sz="6" w:space="0" w:color="000000"/>
            </w:tcBorders>
            <w:shd w:val="clear" w:color="auto" w:fill="auto"/>
            <w:tcMar>
              <w:top w:w="0" w:type="dxa"/>
              <w:left w:w="74" w:type="dxa"/>
              <w:bottom w:w="0" w:type="dxa"/>
              <w:right w:w="74" w:type="dxa"/>
            </w:tcMar>
            <w:hideMark/>
          </w:tcPr>
          <w:p w14:paraId="44A17999" w14:textId="77777777" w:rsidR="007A36D0" w:rsidRPr="004C6412" w:rsidRDefault="007A36D0" w:rsidP="007A36D0">
            <w:pPr>
              <w:spacing w:after="0" w:line="240" w:lineRule="auto"/>
              <w:textAlignment w:val="baseline"/>
              <w:rPr>
                <w:rFonts w:ascii="GHEA Grapalat" w:eastAsia="Times New Roman" w:hAnsi="GHEA Grapalat" w:cs="Times New Roman"/>
                <w:sz w:val="24"/>
                <w:szCs w:val="24"/>
                <w:lang w:val="hy-AM" w:eastAsia="ru-RU"/>
              </w:rPr>
            </w:pPr>
            <w:r w:rsidRPr="004C6412">
              <w:rPr>
                <w:rFonts w:ascii="GHEA Grapalat" w:hAnsi="GHEA Grapalat"/>
                <w:sz w:val="24"/>
                <w:szCs w:val="24"/>
              </w:rPr>
              <w:t>սաղմոնակերպեր</w:t>
            </w:r>
          </w:p>
        </w:tc>
        <w:tc>
          <w:tcPr>
            <w:tcW w:w="144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01C2AA84"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0,2-0,25</w:t>
            </w:r>
          </w:p>
        </w:tc>
        <w:tc>
          <w:tcPr>
            <w:tcW w:w="1404"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24144BD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0,9-1,4</w:t>
            </w:r>
          </w:p>
        </w:tc>
        <w:tc>
          <w:tcPr>
            <w:tcW w:w="165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39AD5DC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1,1-1,6</w:t>
            </w:r>
          </w:p>
        </w:tc>
        <w:tc>
          <w:tcPr>
            <w:tcW w:w="1869"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4AF4804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1,5-2</w:t>
            </w:r>
          </w:p>
        </w:tc>
      </w:tr>
      <w:tr w:rsidR="007A36D0" w:rsidRPr="004C6412" w14:paraId="6D5C3DEE" w14:textId="77777777" w:rsidTr="009B5069">
        <w:trPr>
          <w:trHeight w:val="2262"/>
        </w:trPr>
        <w:tc>
          <w:tcPr>
            <w:tcW w:w="3877" w:type="dxa"/>
            <w:gridSpan w:val="2"/>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5643AC9" w14:textId="77777777" w:rsidR="007A36D0" w:rsidRPr="004C6412" w:rsidRDefault="007A36D0" w:rsidP="002236D6">
            <w:pPr>
              <w:spacing w:after="0" w:line="240" w:lineRule="auto"/>
              <w:textAlignment w:val="baseline"/>
              <w:rPr>
                <w:rFonts w:ascii="GHEA Grapalat" w:eastAsia="Times New Roman" w:hAnsi="GHEA Grapalat" w:cs="Times New Roman"/>
                <w:sz w:val="24"/>
                <w:szCs w:val="24"/>
                <w:lang w:eastAsia="ru-RU"/>
              </w:rPr>
            </w:pPr>
            <w:r w:rsidRPr="004C6412">
              <w:rPr>
                <w:rFonts w:ascii="GHEA Grapalat" w:eastAsia="Times New Roman" w:hAnsi="GHEA Grapalat" w:cs="Times New Roman"/>
                <w:sz w:val="24"/>
                <w:szCs w:val="24"/>
                <w:lang w:val="hy-AM" w:eastAsia="ru-RU"/>
              </w:rPr>
              <w:lastRenderedPageBreak/>
              <w:t>2</w:t>
            </w:r>
            <w:r w:rsidR="002236D6" w:rsidRPr="004C6412">
              <w:rPr>
                <w:rFonts w:ascii="GHEA Grapalat" w:eastAsia="Times New Roman" w:hAnsi="GHEA Grapalat" w:cs="Cambria Math"/>
                <w:sz w:val="24"/>
                <w:szCs w:val="24"/>
                <w:lang w:eastAsia="ru-RU"/>
              </w:rPr>
              <w:t>.</w:t>
            </w:r>
            <w:r w:rsidRPr="004C6412">
              <w:rPr>
                <w:rFonts w:ascii="GHEA Grapalat" w:eastAsia="Calibri" w:hAnsi="GHEA Grapalat" w:cs="Times New Roman"/>
              </w:rPr>
              <w:t xml:space="preserve"> </w:t>
            </w:r>
            <w:r w:rsidRPr="004C6412">
              <w:rPr>
                <w:rFonts w:ascii="GHEA Grapalat" w:eastAsia="Calibri" w:hAnsi="GHEA Grapalat" w:cs="Times New Roman"/>
                <w:sz w:val="24"/>
                <w:szCs w:val="24"/>
                <w:lang w:val="ru-RU"/>
              </w:rPr>
              <w:t>ծածանակերպեր</w:t>
            </w:r>
            <w:r w:rsidRPr="004C6412">
              <w:rPr>
                <w:rFonts w:ascii="GHEA Grapalat" w:eastAsia="Calibri" w:hAnsi="GHEA Grapalat" w:cs="Times New Roman"/>
                <w:sz w:val="24"/>
                <w:szCs w:val="24"/>
              </w:rPr>
              <w:t xml:space="preserve">, </w:t>
            </w:r>
            <w:r w:rsidRPr="004C6412">
              <w:rPr>
                <w:rFonts w:ascii="GHEA Grapalat" w:eastAsia="Calibri" w:hAnsi="GHEA Grapalat" w:cs="Times New Roman"/>
                <w:sz w:val="24"/>
                <w:szCs w:val="24"/>
                <w:lang w:val="ru-RU"/>
              </w:rPr>
              <w:t>լոքոյակերպեր</w:t>
            </w:r>
            <w:r w:rsidRPr="004C6412">
              <w:rPr>
                <w:rFonts w:ascii="GHEA Grapalat" w:eastAsia="Calibri" w:hAnsi="GHEA Grapalat" w:cs="Times New Roman"/>
                <w:sz w:val="24"/>
                <w:szCs w:val="24"/>
              </w:rPr>
              <w:t xml:space="preserve">, </w:t>
            </w:r>
            <w:r w:rsidRPr="004C6412">
              <w:rPr>
                <w:rFonts w:ascii="GHEA Grapalat" w:eastAsia="Calibri" w:hAnsi="GHEA Grapalat" w:cs="Times New Roman"/>
                <w:sz w:val="24"/>
                <w:szCs w:val="24"/>
                <w:lang w:val="ru-RU"/>
              </w:rPr>
              <w:t>օձաձկնակերպեր</w:t>
            </w:r>
            <w:r w:rsidRPr="004C6412">
              <w:rPr>
                <w:rFonts w:ascii="GHEA Grapalat" w:eastAsia="Calibri" w:hAnsi="GHEA Grapalat" w:cs="Times New Roman"/>
                <w:sz w:val="24"/>
                <w:szCs w:val="24"/>
              </w:rPr>
              <w:t xml:space="preserve">, </w:t>
            </w:r>
            <w:r w:rsidRPr="004C6412">
              <w:rPr>
                <w:rFonts w:ascii="GHEA Grapalat" w:eastAsia="Calibri" w:hAnsi="GHEA Grapalat" w:cs="Times New Roman"/>
                <w:sz w:val="24"/>
                <w:szCs w:val="24"/>
                <w:lang w:val="ru-RU"/>
              </w:rPr>
              <w:t>ցլիկաձկնակերպեր</w:t>
            </w:r>
            <w:r w:rsidRPr="004C6412">
              <w:rPr>
                <w:rFonts w:ascii="GHEA Grapalat" w:eastAsia="Calibri" w:hAnsi="GHEA Grapalat" w:cs="Times New Roman"/>
                <w:sz w:val="24"/>
                <w:szCs w:val="24"/>
              </w:rPr>
              <w:t xml:space="preserve">, </w:t>
            </w:r>
            <w:r w:rsidRPr="004C6412">
              <w:rPr>
                <w:rFonts w:ascii="GHEA Grapalat" w:eastAsia="Calibri" w:hAnsi="GHEA Grapalat" w:cs="Times New Roman"/>
                <w:sz w:val="24"/>
                <w:szCs w:val="24"/>
                <w:lang w:val="ru-RU"/>
              </w:rPr>
              <w:t>պերկեսակերպեր</w:t>
            </w:r>
            <w:r w:rsidRPr="004C6412">
              <w:rPr>
                <w:rFonts w:ascii="GHEA Grapalat" w:eastAsia="Calibri" w:hAnsi="GHEA Grapalat" w:cs="Times New Roman"/>
                <w:sz w:val="24"/>
                <w:szCs w:val="24"/>
              </w:rPr>
              <w:t xml:space="preserve"> </w:t>
            </w:r>
            <w:r w:rsidRPr="004C6412">
              <w:rPr>
                <w:rFonts w:ascii="GHEA Grapalat" w:eastAsia="Calibri" w:hAnsi="GHEA Grapalat" w:cs="Times New Roman"/>
                <w:sz w:val="24"/>
                <w:szCs w:val="24"/>
                <w:lang w:val="ru-RU"/>
              </w:rPr>
              <w:t>և</w:t>
            </w:r>
            <w:r w:rsidRPr="004C6412">
              <w:rPr>
                <w:rFonts w:ascii="GHEA Grapalat" w:eastAsia="Calibri" w:hAnsi="GHEA Grapalat" w:cs="Times New Roman"/>
                <w:sz w:val="24"/>
                <w:szCs w:val="24"/>
              </w:rPr>
              <w:t xml:space="preserve"> </w:t>
            </w:r>
            <w:r w:rsidRPr="004C6412">
              <w:rPr>
                <w:rFonts w:ascii="GHEA Grapalat" w:eastAsia="Calibri" w:hAnsi="GHEA Grapalat" w:cs="Times New Roman"/>
                <w:sz w:val="24"/>
                <w:szCs w:val="24"/>
                <w:lang w:val="ru-RU"/>
              </w:rPr>
              <w:t>ծածանատամնավորակերպեր</w:t>
            </w:r>
            <w:r w:rsidRPr="004C6412">
              <w:rPr>
                <w:rFonts w:ascii="GHEA Grapalat" w:eastAsia="Times New Roman" w:hAnsi="GHEA Grapalat" w:cs="Times New Roman"/>
                <w:sz w:val="24"/>
                <w:szCs w:val="24"/>
                <w:lang w:eastAsia="ru-RU"/>
              </w:rPr>
              <w:br/>
            </w:r>
          </w:p>
        </w:tc>
        <w:tc>
          <w:tcPr>
            <w:tcW w:w="144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12FF82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eastAsia="ru-RU"/>
              </w:rPr>
            </w:pPr>
            <w:r w:rsidRPr="004C6412">
              <w:rPr>
                <w:rFonts w:ascii="GHEA Grapalat" w:eastAsia="Times New Roman" w:hAnsi="GHEA Grapalat" w:cs="Times New Roman"/>
                <w:sz w:val="24"/>
                <w:szCs w:val="24"/>
                <w:lang w:val="ru-RU" w:eastAsia="ru-RU"/>
              </w:rPr>
              <w:t>0,15-0,2</w:t>
            </w:r>
          </w:p>
        </w:tc>
        <w:tc>
          <w:tcPr>
            <w:tcW w:w="1404"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84ECBEC"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eastAsia="ru-RU"/>
              </w:rPr>
            </w:pPr>
            <w:r w:rsidRPr="004C6412">
              <w:rPr>
                <w:rFonts w:ascii="GHEA Grapalat" w:eastAsia="Times New Roman" w:hAnsi="GHEA Grapalat" w:cs="Times New Roman"/>
                <w:sz w:val="24"/>
                <w:szCs w:val="24"/>
                <w:lang w:val="ru-RU" w:eastAsia="ru-RU"/>
              </w:rPr>
              <w:t>0,5-0,8</w:t>
            </w:r>
          </w:p>
        </w:tc>
        <w:tc>
          <w:tcPr>
            <w:tcW w:w="165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1F216F2"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eastAsia="ru-RU"/>
              </w:rPr>
            </w:pPr>
            <w:r w:rsidRPr="004C6412">
              <w:rPr>
                <w:rFonts w:ascii="GHEA Grapalat" w:eastAsia="Times New Roman" w:hAnsi="GHEA Grapalat" w:cs="Times New Roman"/>
                <w:sz w:val="24"/>
                <w:szCs w:val="24"/>
                <w:lang w:val="ru-RU" w:eastAsia="ru-RU"/>
              </w:rPr>
              <w:t>0,9-1,2</w:t>
            </w:r>
          </w:p>
        </w:tc>
        <w:tc>
          <w:tcPr>
            <w:tcW w:w="1869"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F66FF48"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eastAsia="ru-RU"/>
              </w:rPr>
            </w:pPr>
            <w:r w:rsidRPr="004C6412">
              <w:rPr>
                <w:rFonts w:ascii="GHEA Grapalat" w:eastAsia="Times New Roman" w:hAnsi="GHEA Grapalat" w:cs="Times New Roman"/>
                <w:sz w:val="24"/>
                <w:szCs w:val="24"/>
                <w:lang w:val="ru-RU" w:eastAsia="ru-RU"/>
              </w:rPr>
              <w:t>-</w:t>
            </w:r>
          </w:p>
        </w:tc>
      </w:tr>
    </w:tbl>
    <w:p w14:paraId="06C0BCF7" w14:textId="77777777" w:rsidR="007A36D0" w:rsidRPr="004C6412" w:rsidRDefault="007A36D0" w:rsidP="007A36D0">
      <w:pPr>
        <w:spacing w:after="0" w:line="360" w:lineRule="auto"/>
        <w:textAlignment w:val="baseline"/>
        <w:rPr>
          <w:rFonts w:ascii="GHEA Grapalat" w:eastAsia="Times New Roman" w:hAnsi="GHEA Grapalat" w:cs="Arial"/>
          <w:sz w:val="24"/>
          <w:szCs w:val="24"/>
          <w:lang w:val="hy-AM" w:eastAsia="ru-RU"/>
        </w:rPr>
      </w:pPr>
    </w:p>
    <w:p w14:paraId="2B1DF99E" w14:textId="77777777" w:rsidR="007A36D0" w:rsidRPr="004C6412" w:rsidRDefault="007A36D0" w:rsidP="007A36D0">
      <w:pPr>
        <w:spacing w:after="0" w:line="360" w:lineRule="auto"/>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47</w:t>
      </w:r>
      <w:r w:rsidR="002236D6"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Հիդրոհանգույցի համալիրում ձկնանցային կառույցների քանակը և դրանց գտնվելու վայրը պետք է որոշվեն ձկների ստորին բիեֆում կուտակման բոլոր հիմնական տեղամասերից ներգրավումն ապահովելու գլխավոր պայմանից:</w:t>
      </w:r>
    </w:p>
    <w:p w14:paraId="37FDEA7B"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48</w:t>
      </w:r>
      <w:r w:rsidR="002236D6" w:rsidRPr="000A3BCE">
        <w:rPr>
          <w:rFonts w:ascii="GHEA Grapalat" w:eastAsia="Times New Roman" w:hAnsi="GHEA Grapalat" w:cs="Cambria Math"/>
          <w:sz w:val="24"/>
          <w:szCs w:val="24"/>
          <w:lang w:val="hy-AM" w:eastAsia="ru-RU"/>
        </w:rPr>
        <w:t xml:space="preserve">. </w:t>
      </w:r>
      <w:r w:rsidRPr="004C6412">
        <w:rPr>
          <w:rFonts w:ascii="GHEA Grapalat" w:eastAsia="Times New Roman" w:hAnsi="GHEA Grapalat" w:cs="Arial"/>
          <w:sz w:val="24"/>
          <w:szCs w:val="24"/>
          <w:lang w:val="hy-AM" w:eastAsia="ru-RU"/>
        </w:rPr>
        <w:t>Ձկնանցային կառույցները հիդրոհանգույցի ուղղահատածքում պետք է տեղադրվեն կախված հիդրոհանգույցին ձկների մոտեցման գոտում հիդրավլիկական պայմաններից՝</w:t>
      </w:r>
    </w:p>
    <w:p w14:paraId="2319407C"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w:t>
      </w:r>
      <w:r w:rsidR="002236D6"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 xml:space="preserve">շրջանցիկ ջրանցքի ամբողջ լայնությամբ հոսատար արագություններից փոքր հոսքի արագությունների դեպքում՝ </w:t>
      </w:r>
      <w:r w:rsidRPr="004C6412">
        <w:rPr>
          <w:rFonts w:ascii="GHEA Grapalat" w:eastAsia="Times New Roman" w:hAnsi="GHEA Grapalat" w:cs="Arial"/>
          <w:b/>
          <w:sz w:val="24"/>
          <w:szCs w:val="24"/>
          <w:lang w:val="hy-AM" w:eastAsia="ru-RU"/>
        </w:rPr>
        <w:t>ջրնետ կառույցների</w:t>
      </w:r>
      <w:r w:rsidRPr="004C6412">
        <w:rPr>
          <w:rFonts w:ascii="GHEA Grapalat" w:eastAsia="Times New Roman" w:hAnsi="GHEA Grapalat" w:cs="Arial"/>
          <w:sz w:val="24"/>
          <w:szCs w:val="24"/>
          <w:lang w:val="hy-AM" w:eastAsia="ru-RU"/>
        </w:rPr>
        <w:t xml:space="preserve"> (հիդրոէլեկտրակայաններ, ամբարտակներ) </w:t>
      </w:r>
      <w:r w:rsidRPr="004C6412">
        <w:rPr>
          <w:rFonts w:ascii="GHEA Grapalat" w:eastAsia="Times New Roman" w:hAnsi="GHEA Grapalat" w:cs="Arial"/>
          <w:b/>
          <w:sz w:val="24"/>
          <w:szCs w:val="24"/>
          <w:lang w:val="hy-AM" w:eastAsia="ru-RU"/>
        </w:rPr>
        <w:t>հատվածներում կամ հատվածների միջև</w:t>
      </w:r>
      <w:r w:rsidRPr="004C6412">
        <w:rPr>
          <w:rFonts w:ascii="GHEA Grapalat" w:eastAsia="Times New Roman" w:hAnsi="GHEA Grapalat" w:cs="Arial"/>
          <w:sz w:val="24"/>
          <w:szCs w:val="24"/>
          <w:lang w:val="hy-AM" w:eastAsia="ru-RU"/>
        </w:rPr>
        <w:t>,</w:t>
      </w:r>
    </w:p>
    <w:p w14:paraId="1ACB99AF"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w:t>
      </w:r>
      <w:r w:rsidR="002236D6"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 xml:space="preserve">երբ հոսքի արագություններն ավելի բարձր են, քան ջրնետ կառույցի առջևի ճակատով հոսատար արագությունը, իսկ հիմնական հոսքի ծայրամասում հոսատարից ցածր են՝ </w:t>
      </w:r>
      <w:r w:rsidRPr="004C6412">
        <w:rPr>
          <w:rFonts w:ascii="GHEA Grapalat" w:eastAsia="Times New Roman" w:hAnsi="GHEA Grapalat" w:cs="Arial"/>
          <w:b/>
          <w:sz w:val="24"/>
          <w:szCs w:val="24"/>
          <w:lang w:val="hy-AM" w:eastAsia="ru-RU"/>
        </w:rPr>
        <w:t>ջրնետ կառույցների կողաճակատներում</w:t>
      </w:r>
      <w:r w:rsidRPr="004C6412">
        <w:rPr>
          <w:rFonts w:ascii="GHEA Grapalat" w:eastAsia="Times New Roman" w:hAnsi="GHEA Grapalat" w:cs="Arial"/>
          <w:sz w:val="24"/>
          <w:szCs w:val="24"/>
          <w:lang w:val="hy-AM" w:eastAsia="ru-RU"/>
        </w:rPr>
        <w:t>, այն գոտիներում, որոնցում արագությունները հավասար են գրավիչ արագություններին,</w:t>
      </w:r>
    </w:p>
    <w:p w14:paraId="0FD390BD"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 շրջանցիկ ջրանցքի ամբողջ լայնությամբ հոսատար արագություններից փոքր հոսքի արագությունների դեպքում՝ </w:t>
      </w:r>
      <w:r w:rsidRPr="004C6412">
        <w:rPr>
          <w:rFonts w:ascii="GHEA Grapalat" w:eastAsia="Times New Roman" w:hAnsi="GHEA Grapalat" w:cs="Arial"/>
          <w:b/>
          <w:sz w:val="24"/>
          <w:szCs w:val="24"/>
          <w:lang w:val="hy-AM" w:eastAsia="ru-RU"/>
        </w:rPr>
        <w:t>ստորին բիեֆում</w:t>
      </w:r>
      <w:r w:rsidRPr="004C6412">
        <w:rPr>
          <w:rFonts w:ascii="GHEA Grapalat" w:eastAsia="Times New Roman" w:hAnsi="GHEA Grapalat" w:cs="Arial"/>
          <w:sz w:val="24"/>
          <w:szCs w:val="24"/>
          <w:lang w:val="hy-AM" w:eastAsia="ru-RU"/>
        </w:rPr>
        <w:t>, հիդրոհանգույցից այնպիսի հեռավորության վրա, որտեղ կա հոսատար արագություններից ցածր արագությունների գոտի:</w:t>
      </w:r>
    </w:p>
    <w:p w14:paraId="4264650C" w14:textId="77777777" w:rsidR="007A36D0" w:rsidRPr="004C6412" w:rsidRDefault="007A36D0" w:rsidP="007A36D0">
      <w:pPr>
        <w:spacing w:after="0" w:line="360" w:lineRule="auto"/>
        <w:ind w:firstLine="432"/>
        <w:contextualSpacing/>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49</w:t>
      </w:r>
      <w:r w:rsidR="002236D6"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Ձկնակուտակարանի մուտքը պետք է տեղադրվի հիդրոհանգույցի ջրնետ կառույցներից այնպիսի հեռավորության վրա, որի դեպքում հոսքի արագությունը չի գերազանցում ներգրավված բոլոր ձկների համար հոսատար արագությունները: Ձկնակուտակարանի մուտքի մոտ անհրաժեշտ է ապահովել դրա հատակի հիդրավլիկական և կոնստրուկտիվ կցորդումը գետի հատակին՝ առանց ջրապտուտային գոտիների և հետադարձ հոսանքների ձևավորման: Ձկնակուտակարանից գրավիչ արագությունների երկայնափեշը պետք է հասնի ստորին բիեֆում ձկների կուտակման կամ դրանց շարժման ուղեգծերի՝ ձկնաբանական ուսումնասիրություններով կանխատեսվող տեղամասերին:</w:t>
      </w:r>
      <w:r w:rsidRPr="004C6412">
        <w:rPr>
          <w:rFonts w:ascii="GHEA Grapalat" w:eastAsia="Calibri" w:hAnsi="GHEA Grapalat" w:cs="Times New Roman"/>
          <w:sz w:val="24"/>
          <w:szCs w:val="24"/>
          <w:lang w:val="hy-AM"/>
        </w:rPr>
        <w:t xml:space="preserve"> </w:t>
      </w:r>
    </w:p>
    <w:p w14:paraId="208554A7" w14:textId="77777777" w:rsidR="007A36D0" w:rsidRPr="004C6412" w:rsidRDefault="007A36D0" w:rsidP="007A36D0">
      <w:pPr>
        <w:spacing w:after="0" w:line="360" w:lineRule="auto"/>
        <w:ind w:firstLine="432"/>
        <w:contextualSpacing/>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lastRenderedPageBreak/>
        <w:t>50</w:t>
      </w:r>
      <w:r w:rsidR="002236D6"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Գրավիչ արագությունների երկայնափեշի երկարությունը (</w:t>
      </w:r>
      <w:r w:rsidRPr="004C6412">
        <w:rPr>
          <w:rFonts w:ascii="GHEA Grapalat" w:eastAsia="Times New Roman" w:hAnsi="GHEA Grapalat" w:cs="Arial"/>
          <w:i/>
          <w:iCs/>
          <w:sz w:val="24"/>
          <w:szCs w:val="24"/>
          <w:lang w:val="hy-AM" w:eastAsia="ru-RU"/>
        </w:rPr>
        <w:t>l</w:t>
      </w:r>
      <w:r w:rsidRPr="004C6412">
        <w:rPr>
          <w:rFonts w:ascii="GHEA Grapalat" w:eastAsia="Times New Roman" w:hAnsi="GHEA Grapalat" w:cs="Arial"/>
          <w:i/>
          <w:iCs/>
          <w:sz w:val="24"/>
          <w:szCs w:val="24"/>
          <w:vertAlign w:val="subscript"/>
          <w:lang w:val="hy-AM" w:eastAsia="ru-RU"/>
        </w:rPr>
        <w:t>sh</w:t>
      </w:r>
      <w:r w:rsidRPr="004C6412">
        <w:rPr>
          <w:rFonts w:ascii="GHEA Grapalat" w:eastAsia="Times New Roman" w:hAnsi="GHEA Grapalat" w:cs="Arial"/>
          <w:sz w:val="24"/>
          <w:szCs w:val="24"/>
          <w:lang w:val="hy-AM" w:eastAsia="ru-RU"/>
        </w:rPr>
        <w:t>) և դրա կիսալայնությունը (</w:t>
      </w:r>
      <w:r w:rsidRPr="004C6412">
        <w:rPr>
          <w:rFonts w:ascii="GHEA Grapalat" w:eastAsia="Times New Roman" w:hAnsi="GHEA Grapalat" w:cs="Arial"/>
          <w:i/>
          <w:iCs/>
          <w:sz w:val="24"/>
          <w:szCs w:val="24"/>
          <w:lang w:val="hy-AM" w:eastAsia="ru-RU"/>
        </w:rPr>
        <w:t>b</w:t>
      </w:r>
      <w:r w:rsidRPr="004C6412">
        <w:rPr>
          <w:rFonts w:ascii="GHEA Grapalat" w:eastAsia="Times New Roman" w:hAnsi="GHEA Grapalat" w:cs="Arial"/>
          <w:i/>
          <w:iCs/>
          <w:sz w:val="24"/>
          <w:szCs w:val="24"/>
          <w:vertAlign w:val="subscript"/>
          <w:lang w:val="hy-AM" w:eastAsia="ru-RU"/>
        </w:rPr>
        <w:t>sh</w:t>
      </w:r>
      <w:r w:rsidRPr="004C6412">
        <w:rPr>
          <w:rFonts w:ascii="GHEA Grapalat" w:eastAsia="Times New Roman" w:hAnsi="GHEA Grapalat" w:cs="Arial"/>
          <w:sz w:val="24"/>
          <w:szCs w:val="24"/>
          <w:lang w:val="hy-AM" w:eastAsia="ru-RU"/>
        </w:rPr>
        <w:t>) վերջնական ուղղահատածքում պետք է որոշվեն ըստ հետևյալ բանաձևերի՝</w:t>
      </w:r>
      <w:r w:rsidRPr="004C6412">
        <w:rPr>
          <w:rFonts w:ascii="GHEA Grapalat" w:eastAsia="Calibri" w:hAnsi="GHEA Grapalat" w:cs="Times New Roman"/>
          <w:sz w:val="24"/>
          <w:szCs w:val="24"/>
          <w:lang w:val="hy-AM"/>
        </w:rPr>
        <w:t xml:space="preserve"> </w:t>
      </w:r>
    </w:p>
    <w:p w14:paraId="360D5599"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color w:val="FF0000"/>
          <w:sz w:val="24"/>
          <w:szCs w:val="24"/>
          <w:lang w:val="hy-AM" w:eastAsia="ru-RU"/>
        </w:rPr>
      </w:pPr>
    </w:p>
    <w:p w14:paraId="38999AA3"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397A96F0" wp14:editId="2EFD50D3">
            <wp:extent cx="2590800" cy="838200"/>
            <wp:effectExtent l="0" t="0" r="0" b="0"/>
            <wp:docPr id="4" name="Рисунок 304" descr="https://api.docs.cntd.ru/img/12/00/09/55/34/65aaca22-93db-4a2a-99ed-a46cf44b97e9/P014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s://api.docs.cntd.ru/img/12/00/09/55/34/65aaca22-93db-4a2a-99ed-a46cf44b97e9/P0145000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0800" cy="838200"/>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 xml:space="preserve">; </w:t>
      </w:r>
      <w:r w:rsidRPr="004C6412">
        <w:rPr>
          <w:rFonts w:ascii="Calibri" w:eastAsia="Times New Roman" w:hAnsi="Calibri" w:cs="Calibri"/>
          <w:color w:val="444444"/>
          <w:sz w:val="24"/>
          <w:szCs w:val="24"/>
          <w:lang w:val="hy-AM" w:eastAsia="ru-RU"/>
        </w:rPr>
        <w:t>             </w:t>
      </w:r>
      <w:r w:rsidR="002236D6" w:rsidRPr="000A3BCE">
        <w:rPr>
          <w:rFonts w:ascii="GHEA Grapalat" w:eastAsia="Times New Roman" w:hAnsi="GHEA Grapalat" w:cs="Calibri"/>
          <w:color w:val="444444"/>
          <w:sz w:val="24"/>
          <w:szCs w:val="24"/>
          <w:lang w:val="hy-AM" w:eastAsia="ru-RU"/>
        </w:rPr>
        <w:t xml:space="preserve">          </w:t>
      </w:r>
      <w:r w:rsidRPr="004C6412">
        <w:rPr>
          <w:rFonts w:ascii="Calibri" w:eastAsia="Times New Roman" w:hAnsi="Calibri" w:cs="Calibri"/>
          <w:color w:val="444444"/>
          <w:sz w:val="24"/>
          <w:szCs w:val="24"/>
          <w:lang w:val="hy-AM" w:eastAsia="ru-RU"/>
        </w:rPr>
        <w:t>                   </w:t>
      </w:r>
      <w:r w:rsidRPr="004C6412">
        <w:rPr>
          <w:rFonts w:ascii="GHEA Grapalat" w:eastAsia="Times New Roman" w:hAnsi="GHEA Grapalat" w:cs="Arial"/>
          <w:color w:val="444444"/>
          <w:sz w:val="24"/>
          <w:szCs w:val="24"/>
          <w:lang w:val="hy-AM" w:eastAsia="ru-RU"/>
        </w:rPr>
        <w:t>(1)</w:t>
      </w:r>
    </w:p>
    <w:p w14:paraId="77CE20B3"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Calibri" w:eastAsia="Times New Roman" w:hAnsi="Calibri" w:cs="Calibri"/>
          <w:color w:val="444444"/>
          <w:sz w:val="24"/>
          <w:szCs w:val="24"/>
          <w:lang w:val="hy-AM" w:eastAsia="ru-RU"/>
        </w:rPr>
        <w:t>     </w:t>
      </w:r>
      <w:r w:rsidRPr="004C6412">
        <w:rPr>
          <w:rFonts w:ascii="GHEA Grapalat" w:eastAsia="Times New Roman" w:hAnsi="GHEA Grapalat" w:cs="Arial"/>
          <w:color w:val="444444"/>
          <w:sz w:val="24"/>
          <w:szCs w:val="24"/>
          <w:lang w:val="hy-AM" w:eastAsia="ru-RU"/>
        </w:rPr>
        <w:br/>
      </w:r>
      <w:r w:rsidRPr="004C6412">
        <w:rPr>
          <w:rFonts w:ascii="GHEA Grapalat" w:eastAsia="Times New Roman" w:hAnsi="GHEA Grapalat" w:cs="Arial"/>
          <w:noProof/>
          <w:sz w:val="24"/>
          <w:szCs w:val="24"/>
        </w:rPr>
        <w:drawing>
          <wp:inline distT="0" distB="0" distL="0" distR="0" wp14:anchorId="47128E1C" wp14:editId="2DE2B1BF">
            <wp:extent cx="1676400" cy="485775"/>
            <wp:effectExtent l="0" t="0" r="0" b="9525"/>
            <wp:docPr id="5" name="Рисунок 305" descr="https://api.docs.cntd.ru/img/12/00/09/55/34/65aaca22-93db-4a2a-99ed-a46cf44b97e9/P014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s://api.docs.cntd.ru/img/12/00/09/55/34/65aaca22-93db-4a2a-99ed-a46cf44b97e9/P014600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6400" cy="485775"/>
                    </a:xfrm>
                    <a:prstGeom prst="rect">
                      <a:avLst/>
                    </a:prstGeom>
                    <a:noFill/>
                    <a:ln>
                      <a:noFill/>
                    </a:ln>
                  </pic:spPr>
                </pic:pic>
              </a:graphicData>
            </a:graphic>
          </wp:inline>
        </w:drawing>
      </w:r>
      <w:r w:rsidRPr="004C6412">
        <w:rPr>
          <w:rFonts w:ascii="GHEA Grapalat" w:eastAsia="Times New Roman" w:hAnsi="GHEA Grapalat" w:cs="Arial"/>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(2)</w:t>
      </w:r>
    </w:p>
    <w:p w14:paraId="39C969CA" w14:textId="77777777" w:rsidR="007A36D0" w:rsidRPr="004C6412" w:rsidRDefault="007A36D0" w:rsidP="007A36D0">
      <w:pPr>
        <w:spacing w:after="0" w:line="240" w:lineRule="auto"/>
        <w:contextualSpacing/>
        <w:jc w:val="both"/>
        <w:textAlignment w:val="baseline"/>
        <w:rPr>
          <w:rFonts w:ascii="GHEA Grapalat" w:eastAsia="Times New Roman" w:hAnsi="GHEA Grapalat" w:cs="Arial"/>
          <w:color w:val="444444"/>
          <w:sz w:val="24"/>
          <w:szCs w:val="24"/>
          <w:lang w:val="hy-AM" w:eastAsia="ru-RU"/>
        </w:rPr>
      </w:pPr>
    </w:p>
    <w:p w14:paraId="7EEC4079" w14:textId="77777777" w:rsidR="007A36D0" w:rsidRPr="004C6412" w:rsidRDefault="007A36D0" w:rsidP="007A36D0">
      <w:pPr>
        <w:spacing w:after="0" w:line="276" w:lineRule="auto"/>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որտեղ՝    </w:t>
      </w:r>
      <w:r w:rsidRPr="004C6412">
        <w:rPr>
          <w:rFonts w:ascii="GHEA Grapalat" w:eastAsia="Times New Roman" w:hAnsi="GHEA Grapalat" w:cs="Arial"/>
          <w:bCs/>
          <w:sz w:val="24"/>
          <w:szCs w:val="24"/>
          <w:lang w:val="hy-AM" w:eastAsia="ru-RU"/>
        </w:rPr>
        <w:t>b</w:t>
      </w:r>
      <w:r w:rsidRPr="004C6412">
        <w:rPr>
          <w:rFonts w:ascii="GHEA Grapalat" w:eastAsia="Times New Roman" w:hAnsi="GHEA Grapalat" w:cs="Arial"/>
          <w:bCs/>
          <w:sz w:val="24"/>
          <w:szCs w:val="24"/>
          <w:vertAlign w:val="subscript"/>
          <w:lang w:val="hy-AM" w:eastAsia="ru-RU"/>
        </w:rPr>
        <w:t>r</w:t>
      </w: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Arial"/>
          <w:sz w:val="24"/>
          <w:szCs w:val="24"/>
          <w:lang w:val="hy-AM" w:eastAsia="ru-RU"/>
        </w:rPr>
        <w:t xml:space="preserve">   ձկնակուտակարանի կիսալայնությունը,</w:t>
      </w:r>
    </w:p>
    <w:p w14:paraId="487256D8" w14:textId="77777777" w:rsidR="007A36D0" w:rsidRPr="004C6412" w:rsidRDefault="007A36D0" w:rsidP="007A36D0">
      <w:pPr>
        <w:spacing w:after="0" w:line="276"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V</w:t>
      </w:r>
      <w:r w:rsidRPr="004C6412">
        <w:rPr>
          <w:rFonts w:ascii="GHEA Grapalat" w:eastAsia="Times New Roman" w:hAnsi="GHEA Grapalat" w:cs="Arial"/>
          <w:sz w:val="24"/>
          <w:szCs w:val="24"/>
          <w:vertAlign w:val="subscript"/>
          <w:lang w:val="hy-AM" w:eastAsia="ru-RU"/>
        </w:rPr>
        <w:t>at</w:t>
      </w:r>
      <w:r w:rsidRPr="004C6412">
        <w:rPr>
          <w:rFonts w:ascii="GHEA Grapalat" w:eastAsia="Times New Roman" w:hAnsi="GHEA Grapalat" w:cs="Arial"/>
          <w:sz w:val="24"/>
          <w:szCs w:val="24"/>
          <w:lang w:val="hy-AM" w:eastAsia="ru-RU"/>
        </w:rPr>
        <w:t xml:space="preserve">  -   գրավիչ արագությունը,</w:t>
      </w:r>
    </w:p>
    <w:p w14:paraId="657A8418" w14:textId="77777777" w:rsidR="007A36D0" w:rsidRPr="004C6412" w:rsidRDefault="007A36D0" w:rsidP="007A36D0">
      <w:pPr>
        <w:spacing w:after="0" w:line="276"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V</w:t>
      </w:r>
      <w:r w:rsidRPr="004C6412">
        <w:rPr>
          <w:rFonts w:ascii="GHEA Grapalat" w:eastAsia="Times New Roman" w:hAnsi="GHEA Grapalat" w:cs="Arial"/>
          <w:sz w:val="24"/>
          <w:szCs w:val="24"/>
          <w:vertAlign w:val="subscript"/>
          <w:lang w:val="hy-AM" w:eastAsia="ru-RU"/>
        </w:rPr>
        <w:t>mt</w:t>
      </w:r>
      <w:r w:rsidRPr="004C6412">
        <w:rPr>
          <w:rFonts w:ascii="GHEA Grapalat" w:eastAsia="Times New Roman" w:hAnsi="GHEA Grapalat" w:cs="Arial"/>
          <w:sz w:val="24"/>
          <w:szCs w:val="24"/>
          <w:lang w:val="hy-AM" w:eastAsia="ru-RU"/>
        </w:rPr>
        <w:t xml:space="preserve">  -   ջրնետ կառույցներից համընթաց հոսքի միջին արագությունը,</w:t>
      </w:r>
    </w:p>
    <w:p w14:paraId="282A6E94" w14:textId="77777777" w:rsidR="007A36D0" w:rsidRPr="004C6412" w:rsidRDefault="007A36D0" w:rsidP="007A36D0">
      <w:pPr>
        <w:spacing w:after="0" w:line="276" w:lineRule="auto"/>
        <w:ind w:firstLine="432"/>
        <w:contextualSpacing/>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 xml:space="preserve">         V</w:t>
      </w:r>
      <w:r w:rsidRPr="004C6412">
        <w:rPr>
          <w:rFonts w:ascii="GHEA Grapalat" w:eastAsia="Times New Roman" w:hAnsi="GHEA Grapalat" w:cs="Arial"/>
          <w:sz w:val="24"/>
          <w:szCs w:val="24"/>
          <w:vertAlign w:val="subscript"/>
          <w:lang w:val="hy-AM" w:eastAsia="ru-RU"/>
        </w:rPr>
        <w:t xml:space="preserve">w     </w:t>
      </w:r>
      <w:r w:rsidRPr="004C6412">
        <w:rPr>
          <w:rFonts w:ascii="GHEA Grapalat" w:eastAsia="Times New Roman" w:hAnsi="GHEA Grapalat" w:cs="Arial"/>
          <w:sz w:val="24"/>
          <w:szCs w:val="24"/>
          <w:lang w:val="hy-AM" w:eastAsia="ru-RU"/>
        </w:rPr>
        <w:t>-   շեմային արագությունը:</w:t>
      </w:r>
      <w:r w:rsidRPr="004C6412">
        <w:rPr>
          <w:rFonts w:ascii="GHEA Grapalat" w:eastAsia="Calibri" w:hAnsi="GHEA Grapalat" w:cs="Times New Roman"/>
          <w:sz w:val="24"/>
          <w:szCs w:val="24"/>
          <w:lang w:val="hy-AM"/>
        </w:rPr>
        <w:t xml:space="preserve"> </w:t>
      </w:r>
    </w:p>
    <w:p w14:paraId="7EE0DFC8" w14:textId="77777777" w:rsidR="007A36D0" w:rsidRPr="004C6412" w:rsidRDefault="007A36D0" w:rsidP="007A36D0">
      <w:pPr>
        <w:spacing w:after="0" w:line="240" w:lineRule="auto"/>
        <w:ind w:firstLine="432"/>
        <w:contextualSpacing/>
        <w:jc w:val="both"/>
        <w:textAlignment w:val="baseline"/>
        <w:rPr>
          <w:rFonts w:ascii="GHEA Grapalat" w:eastAsia="Calibri" w:hAnsi="GHEA Grapalat" w:cs="Times New Roman"/>
          <w:sz w:val="24"/>
          <w:szCs w:val="24"/>
          <w:lang w:val="hy-AM"/>
        </w:rPr>
      </w:pPr>
    </w:p>
    <w:p w14:paraId="13F5E875"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51</w:t>
      </w:r>
      <w:r w:rsidR="002236D6" w:rsidRPr="000A3BCE">
        <w:rPr>
          <w:rFonts w:ascii="GHEA Grapalat" w:eastAsia="Times New Roman" w:hAnsi="GHEA Grapalat" w:cs="Cambria Math"/>
          <w:sz w:val="24"/>
          <w:szCs w:val="24"/>
          <w:lang w:val="hy-AM" w:eastAsia="ru-RU"/>
        </w:rPr>
        <w:t>.</w:t>
      </w:r>
      <w:r w:rsidR="002236D6"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 xml:space="preserve">Ձկնանցարանը պետք է ներառի հետևյալ հիմնական ֆունկցիոնալ տարրերը՝     </w:t>
      </w:r>
    </w:p>
    <w:p w14:paraId="5BE37A16"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  մուտքի գլխամաս, </w:t>
      </w:r>
    </w:p>
    <w:p w14:paraId="40CF96ED"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2)  ձկնանցարանի ուղեսարքվածք, </w:t>
      </w:r>
    </w:p>
    <w:p w14:paraId="76DDE261"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  ձկնանցարանի </w:t>
      </w:r>
      <w:bookmarkStart w:id="12" w:name="_Hlk140593046"/>
      <w:r w:rsidRPr="004C6412">
        <w:rPr>
          <w:rFonts w:ascii="GHEA Grapalat" w:eastAsia="Times New Roman" w:hAnsi="GHEA Grapalat" w:cs="Arial"/>
          <w:sz w:val="24"/>
          <w:szCs w:val="24"/>
          <w:lang w:val="hy-AM" w:eastAsia="ru-RU"/>
        </w:rPr>
        <w:t>ուղեսարքվածք</w:t>
      </w:r>
      <w:bookmarkEnd w:id="12"/>
      <w:r w:rsidRPr="004C6412">
        <w:rPr>
          <w:rFonts w:ascii="GHEA Grapalat" w:eastAsia="Times New Roman" w:hAnsi="GHEA Grapalat" w:cs="Arial"/>
          <w:sz w:val="24"/>
          <w:szCs w:val="24"/>
          <w:lang w:val="hy-AM" w:eastAsia="ru-RU"/>
        </w:rPr>
        <w:t xml:space="preserve">ում հոսքի ավելցուկային էներգիան մարելու սարքեր, </w:t>
      </w:r>
    </w:p>
    <w:p w14:paraId="39428CBD"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4)  վերին գլուխ՝ հաշվիչ սարքով, </w:t>
      </w:r>
    </w:p>
    <w:p w14:paraId="491DFEE8"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5)  սնուցման բլոկ: </w:t>
      </w:r>
    </w:p>
    <w:p w14:paraId="1EC8F8BA"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52</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Ձկնանցարան ձուկ ներգրավելու համար նախատեսված մուտքի գլխամասը պետք է նախագծվի բաց վաքի տեսքով, որի լայնությունը հավասար է ձկնանցարանի ուղեսարքվածքի լայնությանը, իսկ խորությունը՝ առնվազն 1 մ:</w:t>
      </w:r>
    </w:p>
    <w:p w14:paraId="1EFAC75F"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53</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Ձկնանցարանի ուղեսարքվածքը, որը նախատեսված է ձկների ստորին բիեֆից վերին հատված անցնելու համար, պետք է նախագծվի կախված ձկնանցարանի տեսակից՝</w:t>
      </w:r>
    </w:p>
    <w:p w14:paraId="15BF4C26"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  </w:t>
      </w:r>
      <w:r w:rsidRPr="004C6412">
        <w:rPr>
          <w:rFonts w:ascii="GHEA Grapalat" w:eastAsia="Times New Roman" w:hAnsi="GHEA Grapalat" w:cs="Arial"/>
          <w:b/>
          <w:sz w:val="24"/>
          <w:szCs w:val="24"/>
          <w:lang w:val="hy-AM" w:eastAsia="ru-RU"/>
        </w:rPr>
        <w:t>շարունակական</w:t>
      </w:r>
      <w:r w:rsidRPr="004C6412">
        <w:rPr>
          <w:rFonts w:ascii="GHEA Grapalat" w:eastAsia="Times New Roman" w:hAnsi="GHEA Grapalat" w:cs="Arial"/>
          <w:sz w:val="24"/>
          <w:szCs w:val="24"/>
          <w:lang w:val="hy-AM" w:eastAsia="ru-RU"/>
        </w:rPr>
        <w:t>՝ հատակի հաստատուն կամ փոփոխական թեքությամբ,</w:t>
      </w:r>
    </w:p>
    <w:p w14:paraId="66D90FF7"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2)  </w:t>
      </w:r>
      <w:r w:rsidRPr="004C6412">
        <w:rPr>
          <w:rFonts w:ascii="GHEA Grapalat" w:eastAsia="Times New Roman" w:hAnsi="GHEA Grapalat" w:cs="Arial"/>
          <w:b/>
          <w:sz w:val="24"/>
          <w:szCs w:val="24"/>
          <w:lang w:val="hy-AM" w:eastAsia="ru-RU"/>
        </w:rPr>
        <w:t>հորիզոնական և թեք հատվածների հաջորդականությամբ</w:t>
      </w:r>
      <w:r w:rsidRPr="004C6412">
        <w:rPr>
          <w:rFonts w:ascii="GHEA Grapalat" w:eastAsia="Times New Roman" w:hAnsi="GHEA Grapalat" w:cs="Arial"/>
          <w:sz w:val="24"/>
          <w:szCs w:val="24"/>
          <w:lang w:val="hy-AM" w:eastAsia="ru-RU"/>
        </w:rPr>
        <w:t>,</w:t>
      </w:r>
    </w:p>
    <w:p w14:paraId="30465F7B"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  </w:t>
      </w:r>
      <w:r w:rsidRPr="004C6412">
        <w:rPr>
          <w:rFonts w:ascii="GHEA Grapalat" w:eastAsia="Times New Roman" w:hAnsi="GHEA Grapalat" w:cs="Arial"/>
          <w:b/>
          <w:sz w:val="24"/>
          <w:szCs w:val="24"/>
          <w:lang w:val="hy-AM" w:eastAsia="ru-RU"/>
        </w:rPr>
        <w:t>հորիզոնական հատվածներից</w:t>
      </w:r>
      <w:r w:rsidRPr="004C6412">
        <w:rPr>
          <w:rFonts w:ascii="GHEA Grapalat" w:eastAsia="Times New Roman" w:hAnsi="GHEA Grapalat" w:cs="Arial"/>
          <w:sz w:val="24"/>
          <w:szCs w:val="24"/>
          <w:lang w:val="hy-AM" w:eastAsia="ru-RU"/>
        </w:rPr>
        <w:t>՝ լողավազաններից, որոնք տեղակայված են սանդղաձև և բաժանված են լողանցքավոր պատերով:</w:t>
      </w:r>
    </w:p>
    <w:p w14:paraId="16C9C8FA"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54</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Ձկնանցարանի լայնությունը պետք է լինի 2-10 մ, ջրի խորությունը՝ 1-2 մ, հատակի թեքությաւնը՝ 0-0,125: Սանդղավոր ձկնանցարանի ավազանի երկարությունը պետք է լինի դրա լայնությունից ոչ պակաս:</w:t>
      </w:r>
    </w:p>
    <w:p w14:paraId="562FE9BF"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55</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Լողավազանների միջև ջրի մակարդակի տարբերությունը պետք է որոշվի այն պայմանից, որ լողանցքերում ջրի արագությունը չգերազանցի ձկների ցատկի արագությանը:</w:t>
      </w:r>
    </w:p>
    <w:p w14:paraId="072736CE" w14:textId="77777777" w:rsidR="007A36D0" w:rsidRPr="004C6412" w:rsidRDefault="007A36D0" w:rsidP="007A36D0">
      <w:pPr>
        <w:spacing w:after="0" w:line="360" w:lineRule="auto"/>
        <w:ind w:firstLine="432"/>
        <w:contextualSpacing/>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56</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Ձկների 5մ-ից ավելի վերելքի դեպքում, ձկնանցարանը կազմակերպվում է 2-3 մ վերելքով առանձին սանդղահարթակների տեսքով՝ բաժանված ձկների հանգստի համար նախատեսված ավազաններով:</w:t>
      </w:r>
      <w:r w:rsidRPr="004C6412">
        <w:rPr>
          <w:rFonts w:ascii="GHEA Grapalat" w:eastAsia="Calibri" w:hAnsi="GHEA Grapalat" w:cs="Times New Roman"/>
          <w:sz w:val="24"/>
          <w:szCs w:val="24"/>
          <w:lang w:val="hy-AM"/>
        </w:rPr>
        <w:t xml:space="preserve"> </w:t>
      </w:r>
    </w:p>
    <w:p w14:paraId="066E3E54"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57</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Սնուցման բլոկը պետք է համակցված լինի (ամբողջ ծախսը մատակարարվում է </w:t>
      </w:r>
      <w:bookmarkStart w:id="13" w:name="_Hlk140594306"/>
      <w:r w:rsidRPr="004C6412">
        <w:rPr>
          <w:rFonts w:ascii="GHEA Grapalat" w:eastAsia="Times New Roman" w:hAnsi="GHEA Grapalat" w:cs="Arial"/>
          <w:sz w:val="24"/>
          <w:szCs w:val="24"/>
          <w:lang w:val="hy-AM" w:eastAsia="ru-RU"/>
        </w:rPr>
        <w:t>ուղեսարքվածք</w:t>
      </w:r>
      <w:bookmarkEnd w:id="13"/>
      <w:r w:rsidRPr="004C6412">
        <w:rPr>
          <w:rFonts w:ascii="GHEA Grapalat" w:eastAsia="Times New Roman" w:hAnsi="GHEA Grapalat" w:cs="Arial"/>
          <w:sz w:val="24"/>
          <w:szCs w:val="24"/>
          <w:lang w:val="hy-AM" w:eastAsia="ru-RU"/>
        </w:rPr>
        <w:t>ով), եթե ուղեսարքվածքում հոսքի արագությունը չի գերազանցում հոսատար արագությանը։ Այլ դեպքերում պետք է ապահովվի ինքնավար սնուցում, որի դեպքում ծախսերը առանձին արվում են ուղեսարքվածքում և մուտքի գլխամասում կամ անմիջապես ձկների ներգրավման գոտում:</w:t>
      </w:r>
    </w:p>
    <w:p w14:paraId="4E59C68D" w14:textId="77777777" w:rsidR="007A36D0" w:rsidRPr="004C6412" w:rsidRDefault="007A36D0" w:rsidP="007A36D0">
      <w:pPr>
        <w:spacing w:after="0" w:line="360" w:lineRule="auto"/>
        <w:ind w:firstLine="432"/>
        <w:contextualSpacing/>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58</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Ձկնամբարձիչների կառույցների կազմը պետք է ներառի հետևյալ հիմնական տարրերը՝ ձկնակուտակարան (ներքևի վաք), աշխատանքային խուց կամ կոնտեյներ, վերին (ելքային) վաք և սնուցման բլոկ:</w:t>
      </w:r>
      <w:r w:rsidR="006A5EB9"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Ձկնամբարձիչների կառույցները պետք է հագեցած լինեն հաշվիչ, խթանիչ և կցորդիչ սարքերով:</w:t>
      </w:r>
      <w:r w:rsidRPr="004C6412">
        <w:rPr>
          <w:rFonts w:ascii="GHEA Grapalat" w:eastAsia="Calibri" w:hAnsi="GHEA Grapalat" w:cs="Times New Roman"/>
          <w:sz w:val="24"/>
          <w:szCs w:val="24"/>
          <w:lang w:val="hy-AM"/>
        </w:rPr>
        <w:t xml:space="preserve"> </w:t>
      </w:r>
    </w:p>
    <w:p w14:paraId="6522E53D"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59</w:t>
      </w:r>
      <w:r w:rsidR="006A5EB9" w:rsidRPr="000A3BCE">
        <w:rPr>
          <w:rFonts w:ascii="GHEA Grapalat" w:eastAsia="Times New Roman" w:hAnsi="GHEA Grapalat" w:cs="Cambria Math"/>
          <w:color w:val="0070C0"/>
          <w:sz w:val="24"/>
          <w:szCs w:val="24"/>
          <w:lang w:val="hy-AM" w:eastAsia="ru-RU"/>
        </w:rPr>
        <w:t>.</w:t>
      </w:r>
      <w:r w:rsidRPr="004C6412">
        <w:rPr>
          <w:rFonts w:ascii="GHEA Grapalat" w:eastAsia="Times New Roman" w:hAnsi="GHEA Grapalat" w:cs="Arial"/>
          <w:sz w:val="24"/>
          <w:szCs w:val="24"/>
          <w:lang w:val="hy-AM" w:eastAsia="ru-RU"/>
        </w:rPr>
        <w:t xml:space="preserve"> Ձկնակուտակարանները պետք է նախագծվեն բաց տիպի երկայնական վաքի տեսքով, որպես կանոն, ուղղանկյուն հատույթով: Կամուրջի, մալուխային և այլ անցումների և անցուղիների պատրաստումը, որոնք պարբերական աղմուկներ, թրթռումներ և լուսաստվերներ են առաջացնում, չի թույլատրվում:</w:t>
      </w:r>
    </w:p>
    <w:p w14:paraId="06C14315"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60</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Ձկնակուտակարանների նվազագույն պարամետրերը տրված են ստորև՝</w:t>
      </w:r>
    </w:p>
    <w:p w14:paraId="3F374203" w14:textId="77777777" w:rsidR="007A36D0" w:rsidRPr="000A3BCE"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  </w:t>
      </w:r>
      <w:r w:rsidR="009B5069" w:rsidRPr="000A3BCE">
        <w:rPr>
          <w:rFonts w:ascii="GHEA Grapalat" w:eastAsia="Times New Roman" w:hAnsi="GHEA Grapalat" w:cs="Arial"/>
          <w:sz w:val="24"/>
          <w:szCs w:val="24"/>
          <w:lang w:val="hy-AM" w:eastAsia="ru-RU"/>
        </w:rPr>
        <w:t>ե</w:t>
      </w:r>
      <w:r w:rsidRPr="004C6412">
        <w:rPr>
          <w:rFonts w:ascii="GHEA Grapalat" w:eastAsia="Times New Roman" w:hAnsi="GHEA Grapalat" w:cs="Arial"/>
          <w:sz w:val="24"/>
          <w:szCs w:val="24"/>
          <w:lang w:val="hy-AM" w:eastAsia="ru-RU"/>
        </w:rPr>
        <w:t>րկարությունը՝    60 մ</w:t>
      </w:r>
      <w:r w:rsidR="009B5069" w:rsidRPr="000A3BCE">
        <w:rPr>
          <w:rFonts w:ascii="GHEA Grapalat" w:eastAsia="Times New Roman" w:hAnsi="GHEA Grapalat" w:cs="Arial"/>
          <w:sz w:val="24"/>
          <w:szCs w:val="24"/>
          <w:lang w:val="hy-AM" w:eastAsia="ru-RU"/>
        </w:rPr>
        <w:t>,</w:t>
      </w:r>
    </w:p>
    <w:p w14:paraId="45EC4E92" w14:textId="77777777" w:rsidR="007A36D0" w:rsidRPr="000A3BCE"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2)  </w:t>
      </w:r>
      <w:r w:rsidR="009B5069" w:rsidRPr="000A3BCE">
        <w:rPr>
          <w:rFonts w:ascii="GHEA Grapalat" w:eastAsia="Times New Roman" w:hAnsi="GHEA Grapalat" w:cs="Arial"/>
          <w:sz w:val="24"/>
          <w:szCs w:val="24"/>
          <w:lang w:val="hy-AM" w:eastAsia="ru-RU"/>
        </w:rPr>
        <w:t>լ</w:t>
      </w:r>
      <w:r w:rsidRPr="004C6412">
        <w:rPr>
          <w:rFonts w:ascii="GHEA Grapalat" w:eastAsia="Times New Roman" w:hAnsi="GHEA Grapalat" w:cs="Arial"/>
          <w:sz w:val="24"/>
          <w:szCs w:val="24"/>
          <w:lang w:val="hy-AM" w:eastAsia="ru-RU"/>
        </w:rPr>
        <w:t>այնությունը՝       6 մ</w:t>
      </w:r>
      <w:r w:rsidR="009B5069" w:rsidRPr="000A3BCE">
        <w:rPr>
          <w:rFonts w:ascii="GHEA Grapalat" w:eastAsia="Times New Roman" w:hAnsi="GHEA Grapalat" w:cs="Arial"/>
          <w:sz w:val="24"/>
          <w:szCs w:val="24"/>
          <w:lang w:val="hy-AM" w:eastAsia="ru-RU"/>
        </w:rPr>
        <w:t>,</w:t>
      </w:r>
    </w:p>
    <w:p w14:paraId="158F1CF2" w14:textId="77777777" w:rsidR="007A36D0" w:rsidRPr="000A3BCE"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  </w:t>
      </w:r>
      <w:r w:rsidR="009B5069" w:rsidRPr="000A3BCE">
        <w:rPr>
          <w:rFonts w:ascii="GHEA Grapalat" w:eastAsia="Times New Roman" w:hAnsi="GHEA Grapalat" w:cs="Arial"/>
          <w:sz w:val="24"/>
          <w:szCs w:val="24"/>
          <w:lang w:val="hy-AM" w:eastAsia="ru-RU"/>
        </w:rPr>
        <w:t>խ</w:t>
      </w:r>
      <w:r w:rsidRPr="004C6412">
        <w:rPr>
          <w:rFonts w:ascii="GHEA Grapalat" w:eastAsia="Times New Roman" w:hAnsi="GHEA Grapalat" w:cs="Arial"/>
          <w:sz w:val="24"/>
          <w:szCs w:val="24"/>
          <w:lang w:val="hy-AM" w:eastAsia="ru-RU"/>
        </w:rPr>
        <w:t>որությունը՝       1.5 մ</w:t>
      </w:r>
      <w:r w:rsidR="009B5069" w:rsidRPr="000A3BCE">
        <w:rPr>
          <w:rFonts w:ascii="GHEA Grapalat" w:eastAsia="Times New Roman" w:hAnsi="GHEA Grapalat" w:cs="Arial"/>
          <w:sz w:val="24"/>
          <w:szCs w:val="24"/>
          <w:lang w:val="hy-AM" w:eastAsia="ru-RU"/>
        </w:rPr>
        <w:t>:</w:t>
      </w:r>
    </w:p>
    <w:p w14:paraId="2E562497"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61</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Ձկնակուտակարաններում ջրի հոսքի շարունակական մատակարարումն ապահովելու դեպքում ապա ձկներին գրավելու համար, այն պետք է կառուցվի միաթել: Ձկնակուտակարանի կոնստրուկցիան պետք է ապահովի վաքի ներսում արագությունների հավասարաչափ բաշխման պայմաններ նրա երկարությամբ և հատույթով, եթե առավելագույն արագության հարաբերությունը միջին արագությանը չի գերազանցում 1,2–ը:</w:t>
      </w:r>
    </w:p>
    <w:p w14:paraId="39C682EE"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62</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Աշխատանքային խուցը, որը նախատեսված է ձկների՝ հիդրոհանգույցի ստորին բիեֆից վերին բիեֆ տեղափոխելու համար, պետք է ընդունվի հետևյալ տեսքով՝</w:t>
      </w:r>
    </w:p>
    <w:p w14:paraId="0F99C8A5"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  </w:t>
      </w:r>
      <w:r w:rsidRPr="004C6412">
        <w:rPr>
          <w:rFonts w:ascii="GHEA Grapalat" w:eastAsia="Times New Roman" w:hAnsi="GHEA Grapalat" w:cs="Arial"/>
          <w:b/>
          <w:sz w:val="24"/>
          <w:szCs w:val="24"/>
          <w:lang w:val="hy-AM" w:eastAsia="ru-RU"/>
        </w:rPr>
        <w:t>ուղղահայաց կամ թեք հորանի</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b/>
          <w:sz w:val="24"/>
          <w:szCs w:val="24"/>
          <w:lang w:val="hy-AM" w:eastAsia="ru-RU"/>
        </w:rPr>
        <w:t>տեսքով</w:t>
      </w:r>
      <w:r w:rsidRPr="004C6412">
        <w:rPr>
          <w:rFonts w:ascii="GHEA Grapalat" w:eastAsia="Times New Roman" w:hAnsi="GHEA Grapalat" w:cs="Arial"/>
          <w:sz w:val="24"/>
          <w:szCs w:val="24"/>
          <w:lang w:val="hy-AM" w:eastAsia="ru-RU"/>
        </w:rPr>
        <w:t xml:space="preserve">՝ հիդրավլիկական </w:t>
      </w:r>
      <w:r w:rsidRPr="004C6412">
        <w:rPr>
          <w:rFonts w:ascii="GHEA Grapalat" w:eastAsia="Times New Roman" w:hAnsi="GHEA Grapalat" w:cs="Times New Roman"/>
          <w:sz w:val="24"/>
          <w:szCs w:val="24"/>
          <w:lang w:val="hy-AM" w:eastAsia="ru-RU"/>
        </w:rPr>
        <w:t>ձկնամբարձիչի դեպքում</w:t>
      </w:r>
      <w:r w:rsidRPr="004C6412">
        <w:rPr>
          <w:rFonts w:ascii="GHEA Grapalat" w:eastAsia="Times New Roman" w:hAnsi="GHEA Grapalat" w:cs="Arial"/>
          <w:sz w:val="24"/>
          <w:szCs w:val="24"/>
          <w:lang w:val="hy-AM" w:eastAsia="ru-RU"/>
        </w:rPr>
        <w:t>,</w:t>
      </w:r>
    </w:p>
    <w:p w14:paraId="19B30FCD"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2)  </w:t>
      </w:r>
      <w:r w:rsidRPr="004C6412">
        <w:rPr>
          <w:rFonts w:ascii="GHEA Grapalat" w:eastAsia="Times New Roman" w:hAnsi="GHEA Grapalat" w:cs="Arial"/>
          <w:b/>
          <w:sz w:val="24"/>
          <w:szCs w:val="24"/>
          <w:lang w:val="hy-AM" w:eastAsia="ru-RU"/>
        </w:rPr>
        <w:t>բաց խցի</w:t>
      </w:r>
      <w:r w:rsidRPr="004C6412">
        <w:rPr>
          <w:rFonts w:ascii="GHEA Grapalat" w:eastAsia="Times New Roman" w:hAnsi="GHEA Grapalat" w:cs="Arial"/>
          <w:sz w:val="24"/>
          <w:szCs w:val="24"/>
          <w:lang w:val="hy-AM" w:eastAsia="ru-RU"/>
        </w:rPr>
        <w:t xml:space="preserve"> (նավարկելի տիպի) </w:t>
      </w:r>
      <w:r w:rsidRPr="004C6412">
        <w:rPr>
          <w:rFonts w:ascii="GHEA Grapalat" w:eastAsia="Times New Roman" w:hAnsi="GHEA Grapalat" w:cs="Arial"/>
          <w:b/>
          <w:sz w:val="24"/>
          <w:szCs w:val="24"/>
          <w:lang w:val="hy-AM" w:eastAsia="ru-RU"/>
        </w:rPr>
        <w:t>տեսքով</w:t>
      </w:r>
      <w:r w:rsidRPr="004C6412">
        <w:rPr>
          <w:rFonts w:ascii="GHEA Grapalat" w:eastAsia="Times New Roman" w:hAnsi="GHEA Grapalat" w:cs="Arial"/>
          <w:sz w:val="24"/>
          <w:szCs w:val="24"/>
          <w:lang w:val="hy-AM" w:eastAsia="ru-RU"/>
        </w:rPr>
        <w:t>՝ ձկնանցարանի անցախցերի դեպքում,</w:t>
      </w:r>
    </w:p>
    <w:p w14:paraId="0571E53F"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  </w:t>
      </w:r>
      <w:r w:rsidRPr="004C6412">
        <w:rPr>
          <w:rFonts w:ascii="GHEA Grapalat" w:eastAsia="Times New Roman" w:hAnsi="GHEA Grapalat" w:cs="Arial"/>
          <w:b/>
          <w:sz w:val="24"/>
          <w:szCs w:val="24"/>
          <w:lang w:val="hy-AM" w:eastAsia="ru-RU"/>
        </w:rPr>
        <w:t>ջրով լցված տարաների տեսքով</w:t>
      </w:r>
      <w:r w:rsidRPr="004C6412">
        <w:rPr>
          <w:rFonts w:ascii="GHEA Grapalat" w:eastAsia="Times New Roman" w:hAnsi="GHEA Grapalat" w:cs="Arial"/>
          <w:sz w:val="24"/>
          <w:szCs w:val="24"/>
          <w:lang w:val="hy-AM" w:eastAsia="ru-RU"/>
        </w:rPr>
        <w:t xml:space="preserve">՝ մեխանիկական </w:t>
      </w:r>
      <w:r w:rsidRPr="004C6412">
        <w:rPr>
          <w:rFonts w:ascii="GHEA Grapalat" w:eastAsia="Times New Roman" w:hAnsi="GHEA Grapalat" w:cs="Times New Roman"/>
          <w:sz w:val="24"/>
          <w:szCs w:val="24"/>
          <w:lang w:val="hy-AM" w:eastAsia="ru-RU"/>
        </w:rPr>
        <w:t>ձկնամբարձիչ</w:t>
      </w:r>
      <w:r w:rsidRPr="004C6412">
        <w:rPr>
          <w:rFonts w:ascii="GHEA Grapalat" w:eastAsia="Times New Roman" w:hAnsi="GHEA Grapalat" w:cs="Arial"/>
          <w:sz w:val="24"/>
          <w:szCs w:val="24"/>
          <w:lang w:val="hy-AM" w:eastAsia="ru-RU"/>
        </w:rPr>
        <w:t>ների և այլ կայանքների դեպքում, որոնցում անհրաժեշտ է ձկների տեղափոխում:</w:t>
      </w:r>
    </w:p>
    <w:p w14:paraId="7D745715"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63</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Աշխատանքային խցի լայնությունը պետք է հավասար լինի ձկնակուտակարանի լայնությանը:</w:t>
      </w:r>
    </w:p>
    <w:p w14:paraId="733DBF7B"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64</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Աշխատանքային խցի երկարությունը պետք է ընդունվի՝</w:t>
      </w:r>
    </w:p>
    <w:p w14:paraId="22E7BF75"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  </w:t>
      </w:r>
      <w:r w:rsidRPr="004C6412">
        <w:rPr>
          <w:rFonts w:ascii="GHEA Grapalat" w:eastAsia="Times New Roman" w:hAnsi="GHEA Grapalat" w:cs="Times New Roman"/>
          <w:b/>
          <w:sz w:val="24"/>
          <w:szCs w:val="24"/>
          <w:lang w:val="hy-AM" w:eastAsia="ru-RU"/>
        </w:rPr>
        <w:t>ձկնամբարձիչի</w:t>
      </w:r>
      <w:r w:rsidRPr="004C6412">
        <w:rPr>
          <w:rFonts w:ascii="GHEA Grapalat" w:eastAsia="Times New Roman" w:hAnsi="GHEA Grapalat" w:cs="Arial"/>
          <w:b/>
          <w:sz w:val="24"/>
          <w:szCs w:val="24"/>
          <w:lang w:val="hy-AM" w:eastAsia="ru-RU"/>
        </w:rPr>
        <w:t xml:space="preserve"> համար</w:t>
      </w:r>
      <w:r w:rsidRPr="004C6412">
        <w:rPr>
          <w:rFonts w:ascii="GHEA Grapalat" w:eastAsia="Times New Roman" w:hAnsi="GHEA Grapalat" w:cs="Arial"/>
          <w:sz w:val="24"/>
          <w:szCs w:val="24"/>
          <w:lang w:val="hy-AM" w:eastAsia="ru-RU"/>
        </w:rPr>
        <w:t>՝ հետևյալ բանաձևով՝</w:t>
      </w:r>
    </w:p>
    <w:p w14:paraId="2FA8A307" w14:textId="77777777" w:rsidR="007A36D0" w:rsidRPr="004C6412" w:rsidRDefault="007A36D0" w:rsidP="007A36D0">
      <w:pPr>
        <w:spacing w:after="0" w:line="240" w:lineRule="auto"/>
        <w:jc w:val="right"/>
        <w:textAlignment w:val="baseline"/>
        <w:rPr>
          <w:rFonts w:ascii="GHEA Grapalat" w:eastAsia="Times New Roman" w:hAnsi="GHEA Grapalat" w:cs="Arial"/>
          <w:color w:val="FF0000"/>
          <w:sz w:val="24"/>
          <w:szCs w:val="24"/>
          <w:lang w:val="hy-AM" w:eastAsia="ru-RU"/>
        </w:rPr>
      </w:pPr>
      <w:bookmarkStart w:id="14" w:name="_Hlk140594355"/>
    </w:p>
    <w:p w14:paraId="73830DDE"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Calibri" w:hAnsi="GHEA Grapalat" w:cs="Times New Roman"/>
          <w:noProof/>
          <w:sz w:val="24"/>
          <w:szCs w:val="24"/>
        </w:rPr>
        <w:drawing>
          <wp:inline distT="0" distB="0" distL="0" distR="0" wp14:anchorId="6CC9C39A" wp14:editId="1361D546">
            <wp:extent cx="1039342" cy="407694"/>
            <wp:effectExtent l="0" t="0" r="889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5785" cy="410221"/>
                    </a:xfrm>
                    <a:prstGeom prst="rect">
                      <a:avLst/>
                    </a:prstGeom>
                    <a:noFill/>
                    <a:ln>
                      <a:noFill/>
                    </a:ln>
                  </pic:spPr>
                </pic:pic>
              </a:graphicData>
            </a:graphic>
          </wp:inline>
        </w:drawing>
      </w:r>
      <w:r w:rsidRPr="004C6412">
        <w:rPr>
          <w:rFonts w:ascii="GHEA Grapalat" w:eastAsia="Times New Roman" w:hAnsi="GHEA Grapalat" w:cs="Arial"/>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(3)</w:t>
      </w:r>
    </w:p>
    <w:p w14:paraId="05B8050C"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7FA65986" w14:textId="77777777" w:rsidR="007A36D0" w:rsidRPr="004C6412" w:rsidRDefault="007A36D0" w:rsidP="007A36D0">
      <w:pPr>
        <w:spacing w:after="0" w:line="360" w:lineRule="auto"/>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Որտեղ՝  </w:t>
      </w:r>
      <w:bookmarkStart w:id="15" w:name="_Hlk140682134"/>
      <w:r w:rsidRPr="004C6412">
        <w:rPr>
          <w:rFonts w:ascii="GHEA Grapalat" w:eastAsia="Times New Roman" w:hAnsi="GHEA Grapalat" w:cs="Arial"/>
          <w:bCs/>
          <w:i/>
          <w:sz w:val="24"/>
          <w:szCs w:val="24"/>
          <w:lang w:val="hy-AM" w:eastAsia="ru-RU"/>
        </w:rPr>
        <w:t>n</w:t>
      </w: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Arial"/>
          <w:sz w:val="24"/>
          <w:szCs w:val="24"/>
          <w:lang w:val="hy-AM" w:eastAsia="ru-RU"/>
        </w:rPr>
        <w:t xml:space="preserve"> </w:t>
      </w:r>
      <w:bookmarkEnd w:id="15"/>
      <w:r w:rsidRPr="004C6412">
        <w:rPr>
          <w:rFonts w:ascii="GHEA Grapalat" w:eastAsia="Times New Roman" w:hAnsi="GHEA Grapalat" w:cs="Arial"/>
          <w:sz w:val="24"/>
          <w:szCs w:val="24"/>
          <w:lang w:val="hy-AM" w:eastAsia="ru-RU"/>
        </w:rPr>
        <w:t xml:space="preserve">մեկ աշխատանքային ցիկլի ընթացքում ձկնաանցարան կառույց մուտք գործող </w:t>
      </w:r>
    </w:p>
    <w:p w14:paraId="2BC5646A" w14:textId="77777777" w:rsidR="007A36D0" w:rsidRPr="004C6412" w:rsidRDefault="007A36D0" w:rsidP="007A36D0">
      <w:pPr>
        <w:spacing w:after="0" w:line="360" w:lineRule="auto"/>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ձկների հաշվարկային քանակն է, հատ,</w:t>
      </w:r>
    </w:p>
    <w:p w14:paraId="4EA9FE5D"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Arial"/>
          <w:bCs/>
          <w:i/>
          <w:sz w:val="24"/>
          <w:szCs w:val="24"/>
          <w:lang w:val="hy-AM" w:eastAsia="ru-RU"/>
        </w:rPr>
        <w:t>V</w:t>
      </w: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Arial"/>
          <w:sz w:val="24"/>
          <w:szCs w:val="24"/>
          <w:lang w:val="hy-AM" w:eastAsia="ru-RU"/>
        </w:rPr>
        <w:t xml:space="preserve">  ձկների մեկ առանձնյակի համար անհրաժեշտ ջրի ծավալը, որը վերցվում է թառափների մեկ առանձնյակի համար՝ 0,17 մ</w:t>
      </w:r>
      <w:r w:rsidRPr="004C6412">
        <w:rPr>
          <w:rFonts w:ascii="GHEA Grapalat" w:eastAsia="Times New Roman" w:hAnsi="GHEA Grapalat" w:cs="Arial"/>
          <w:sz w:val="24"/>
          <w:szCs w:val="24"/>
          <w:vertAlign w:val="superscript"/>
          <w:lang w:val="hy-AM" w:eastAsia="ru-RU"/>
        </w:rPr>
        <w:t>3</w:t>
      </w:r>
      <w:r w:rsidRPr="004C6412">
        <w:rPr>
          <w:rFonts w:ascii="GHEA Grapalat" w:eastAsia="Times New Roman" w:hAnsi="GHEA Grapalat" w:cs="Arial"/>
          <w:sz w:val="24"/>
          <w:szCs w:val="24"/>
          <w:lang w:val="hy-AM" w:eastAsia="ru-RU"/>
        </w:rPr>
        <w:t>, ձկների մյուս տեսակների մեկ առանձնյակի համար՝ 0,02 մ</w:t>
      </w:r>
      <w:r w:rsidRPr="004C6412">
        <w:rPr>
          <w:rFonts w:ascii="GHEA Grapalat" w:eastAsia="Times New Roman" w:hAnsi="GHEA Grapalat" w:cs="Arial"/>
          <w:sz w:val="24"/>
          <w:szCs w:val="24"/>
          <w:vertAlign w:val="superscript"/>
          <w:lang w:val="hy-AM" w:eastAsia="ru-RU"/>
        </w:rPr>
        <w:t>3</w:t>
      </w:r>
      <w:r w:rsidRPr="004C6412">
        <w:rPr>
          <w:rFonts w:ascii="GHEA Grapalat" w:eastAsia="Times New Roman" w:hAnsi="GHEA Grapalat" w:cs="Arial"/>
          <w:sz w:val="24"/>
          <w:szCs w:val="24"/>
          <w:lang w:val="hy-AM" w:eastAsia="ru-RU"/>
        </w:rPr>
        <w:t>,</w:t>
      </w:r>
    </w:p>
    <w:p w14:paraId="6A90170A" w14:textId="77777777" w:rsidR="007A36D0" w:rsidRPr="004C6412" w:rsidRDefault="007A36D0" w:rsidP="007A36D0">
      <w:pPr>
        <w:spacing w:after="0" w:line="360" w:lineRule="auto"/>
        <w:ind w:firstLine="432"/>
        <w:contextualSpacing/>
        <w:jc w:val="both"/>
        <w:textAlignment w:val="baseline"/>
        <w:rPr>
          <w:rFonts w:ascii="GHEA Grapalat" w:eastAsia="Times New Roman" w:hAnsi="GHEA Grapalat" w:cs="Arial"/>
          <w:sz w:val="24"/>
          <w:szCs w:val="24"/>
          <w:lang w:val="hy-AM" w:eastAsia="ru-RU"/>
        </w:rPr>
      </w:pPr>
      <w:bookmarkStart w:id="16" w:name="_Hlk140683003"/>
      <w:r w:rsidRPr="004C6412">
        <w:rPr>
          <w:rFonts w:ascii="GHEA Grapalat" w:eastAsia="Times New Roman" w:hAnsi="GHEA Grapalat" w:cs="Arial"/>
          <w:b/>
          <w:bCs/>
          <w:sz w:val="24"/>
          <w:szCs w:val="24"/>
          <w:lang w:val="hy-AM" w:eastAsia="ru-RU"/>
        </w:rPr>
        <w:t xml:space="preserve">       </w:t>
      </w:r>
      <w:bookmarkEnd w:id="16"/>
      <w:r w:rsidRPr="004C6412">
        <w:rPr>
          <w:rFonts w:ascii="GHEA Grapalat" w:eastAsia="Times New Roman" w:hAnsi="GHEA Grapalat" w:cs="Arial"/>
          <w:bCs/>
          <w:i/>
          <w:sz w:val="24"/>
          <w:szCs w:val="24"/>
          <w:lang w:val="hy-AM" w:eastAsia="ru-RU"/>
        </w:rPr>
        <w:t xml:space="preserve">S </w:t>
      </w:r>
      <w:r w:rsidRPr="004C6412">
        <w:rPr>
          <w:rFonts w:ascii="GHEA Grapalat" w:eastAsia="Times New Roman" w:hAnsi="GHEA Grapalat" w:cs="Arial"/>
          <w:b/>
          <w:bCs/>
          <w:sz w:val="24"/>
          <w:szCs w:val="24"/>
          <w:lang w:val="hy-AM" w:eastAsia="ru-RU"/>
        </w:rPr>
        <w:t>-</w:t>
      </w:r>
      <w:r w:rsidRPr="004C6412">
        <w:rPr>
          <w:rFonts w:ascii="GHEA Grapalat" w:eastAsia="Times New Roman" w:hAnsi="GHEA Grapalat" w:cs="Arial"/>
          <w:sz w:val="24"/>
          <w:szCs w:val="24"/>
          <w:lang w:val="hy-AM" w:eastAsia="ru-RU"/>
        </w:rPr>
        <w:t xml:space="preserve"> աշխատանքային խցում կենդանի հոսքի հատույթի մակերեսը՝ դրա նվազագույն խորության դեպքում, մ</w:t>
      </w:r>
      <w:r w:rsidRPr="004C6412">
        <w:rPr>
          <w:rFonts w:ascii="GHEA Grapalat" w:eastAsia="Times New Roman" w:hAnsi="GHEA Grapalat" w:cs="Arial"/>
          <w:sz w:val="24"/>
          <w:szCs w:val="24"/>
          <w:vertAlign w:val="superscript"/>
          <w:lang w:val="hy-AM" w:eastAsia="ru-RU"/>
        </w:rPr>
        <w:t>2</w:t>
      </w:r>
      <w:r w:rsidRPr="004C6412">
        <w:rPr>
          <w:rFonts w:ascii="GHEA Grapalat" w:eastAsia="Times New Roman" w:hAnsi="GHEA Grapalat" w:cs="Arial"/>
          <w:sz w:val="24"/>
          <w:szCs w:val="24"/>
          <w:lang w:val="hy-AM" w:eastAsia="ru-RU"/>
        </w:rPr>
        <w:t>։</w:t>
      </w:r>
    </w:p>
    <w:p w14:paraId="34D0D1FF" w14:textId="77777777" w:rsidR="007A36D0" w:rsidRPr="004C6412" w:rsidRDefault="007A36D0" w:rsidP="007A36D0">
      <w:pPr>
        <w:spacing w:after="0" w:line="240" w:lineRule="auto"/>
        <w:ind w:firstLine="432"/>
        <w:contextualSpacing/>
        <w:jc w:val="both"/>
        <w:textAlignment w:val="baseline"/>
        <w:rPr>
          <w:rFonts w:ascii="GHEA Grapalat" w:eastAsia="Times New Roman" w:hAnsi="GHEA Grapalat" w:cs="Arial"/>
          <w:color w:val="FF0000"/>
          <w:sz w:val="24"/>
          <w:szCs w:val="24"/>
          <w:lang w:val="hy-AM" w:eastAsia="ru-RU"/>
        </w:rPr>
      </w:pPr>
    </w:p>
    <w:p w14:paraId="4A14E4AD" w14:textId="77777777" w:rsidR="007A36D0" w:rsidRPr="004C6412" w:rsidRDefault="007A36D0" w:rsidP="007A36D0">
      <w:pPr>
        <w:spacing w:after="0" w:line="240" w:lineRule="auto"/>
        <w:ind w:firstLine="432"/>
        <w:contextualSpacing/>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2)  </w:t>
      </w:r>
      <w:r w:rsidRPr="004C6412">
        <w:rPr>
          <w:rFonts w:ascii="GHEA Grapalat" w:eastAsia="Times New Roman" w:hAnsi="GHEA Grapalat" w:cs="Arial"/>
          <w:b/>
          <w:sz w:val="24"/>
          <w:szCs w:val="24"/>
          <w:lang w:val="hy-AM" w:eastAsia="ru-RU"/>
        </w:rPr>
        <w:t>ձկնանցարանի անցախցերի համար</w:t>
      </w:r>
      <w:r w:rsidRPr="004C6412">
        <w:rPr>
          <w:rFonts w:ascii="GHEA Grapalat" w:eastAsia="Times New Roman" w:hAnsi="GHEA Grapalat" w:cs="Arial"/>
          <w:sz w:val="24"/>
          <w:szCs w:val="24"/>
          <w:lang w:val="hy-AM" w:eastAsia="ru-RU"/>
        </w:rPr>
        <w:t>՝ հետևյալ բանաձևով՝</w:t>
      </w:r>
    </w:p>
    <w:p w14:paraId="1E958DCD" w14:textId="77777777" w:rsidR="007A36D0" w:rsidRPr="004C6412" w:rsidRDefault="007A36D0" w:rsidP="007A36D0">
      <w:pPr>
        <w:spacing w:after="0" w:line="240" w:lineRule="auto"/>
        <w:ind w:firstLine="432"/>
        <w:contextualSpacing/>
        <w:jc w:val="both"/>
        <w:textAlignment w:val="baseline"/>
        <w:rPr>
          <w:rFonts w:ascii="GHEA Grapalat" w:eastAsia="Times New Roman" w:hAnsi="GHEA Grapalat" w:cs="Arial"/>
          <w:sz w:val="24"/>
          <w:szCs w:val="24"/>
          <w:lang w:val="hy-AM" w:eastAsia="ru-RU"/>
        </w:rPr>
      </w:pPr>
    </w:p>
    <w:p w14:paraId="6A6DB9DA" w14:textId="77777777" w:rsidR="007A36D0" w:rsidRPr="004C6412" w:rsidRDefault="007A36D0" w:rsidP="007A36D0">
      <w:pPr>
        <w:spacing w:after="0" w:line="240" w:lineRule="auto"/>
        <w:ind w:firstLine="432"/>
        <w:contextualSpacing/>
        <w:jc w:val="both"/>
        <w:textAlignment w:val="baseline"/>
        <w:rPr>
          <w:rFonts w:ascii="GHEA Grapalat" w:eastAsia="Times New Roman" w:hAnsi="GHEA Grapalat" w:cs="Arial"/>
          <w:sz w:val="24"/>
          <w:szCs w:val="24"/>
          <w:lang w:val="hy-AM" w:eastAsia="ru-RU"/>
        </w:rPr>
      </w:pPr>
    </w:p>
    <w:p w14:paraId="0E7FCBDF"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2B3F8851" wp14:editId="3F5D5382">
            <wp:extent cx="1333500" cy="390525"/>
            <wp:effectExtent l="0" t="0" r="0" b="9525"/>
            <wp:docPr id="7" name="Рисунок 320" descr="https://api.docs.cntd.ru/img/12/00/09/55/34/65aaca22-93db-4a2a-99ed-a46cf44b97e9/P015A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s://api.docs.cntd.ru/img/12/00/09/55/34/65aaca22-93db-4a2a-99ed-a46cf44b97e9/P015A000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0" cy="390525"/>
                    </a:xfrm>
                    <a:prstGeom prst="rect">
                      <a:avLst/>
                    </a:prstGeom>
                    <a:noFill/>
                    <a:ln>
                      <a:noFill/>
                    </a:ln>
                  </pic:spPr>
                </pic:pic>
              </a:graphicData>
            </a:graphic>
          </wp:inline>
        </w:drawing>
      </w:r>
      <w:r w:rsidRPr="004C6412">
        <w:rPr>
          <w:rFonts w:ascii="GHEA Grapalat" w:eastAsia="Times New Roman" w:hAnsi="GHEA Grapalat" w:cs="Calibri"/>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(4)</w:t>
      </w:r>
    </w:p>
    <w:p w14:paraId="57BCDE29"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p w14:paraId="03A3B4EC" w14:textId="77777777" w:rsidR="007A36D0" w:rsidRPr="004C6412" w:rsidRDefault="007A36D0" w:rsidP="007A36D0">
      <w:pPr>
        <w:spacing w:after="0" w:line="360" w:lineRule="auto"/>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 xml:space="preserve">որտեղ՝   </w:t>
      </w:r>
      <w:r w:rsidRPr="004C6412">
        <w:rPr>
          <w:rFonts w:ascii="GHEA Grapalat" w:eastAsia="Times New Roman" w:hAnsi="GHEA Grapalat" w:cs="Arial"/>
          <w:bCs/>
          <w:sz w:val="28"/>
          <w:szCs w:val="28"/>
          <w:lang w:val="hy-AM" w:eastAsia="ru-RU"/>
        </w:rPr>
        <w:t>a</w:t>
      </w:r>
      <w:r w:rsidRPr="004C6412">
        <w:rPr>
          <w:rFonts w:ascii="GHEA Grapalat" w:eastAsia="Times New Roman" w:hAnsi="GHEA Grapalat" w:cs="Arial"/>
          <w:bCs/>
          <w:sz w:val="28"/>
          <w:szCs w:val="28"/>
          <w:vertAlign w:val="subscript"/>
          <w:lang w:val="hy-AM" w:eastAsia="ru-RU"/>
        </w:rPr>
        <w:t>max -</w:t>
      </w:r>
      <w:r w:rsidRPr="004C6412">
        <w:rPr>
          <w:rFonts w:ascii="GHEA Grapalat" w:eastAsia="Times New Roman" w:hAnsi="GHEA Grapalat" w:cs="Arial"/>
          <w:sz w:val="24"/>
          <w:szCs w:val="24"/>
          <w:lang w:val="hy-AM" w:eastAsia="ru-RU"/>
        </w:rPr>
        <w:t xml:space="preserve"> սնուցման բլոկի ջրատար անցքի բացման առավելագույն արժեքն է:</w:t>
      </w:r>
      <w:r w:rsidRPr="004C6412">
        <w:rPr>
          <w:rFonts w:ascii="GHEA Grapalat" w:eastAsia="Calibri" w:hAnsi="GHEA Grapalat" w:cs="Times New Roman"/>
          <w:sz w:val="24"/>
          <w:szCs w:val="24"/>
          <w:lang w:val="hy-AM"/>
        </w:rPr>
        <w:t xml:space="preserve"> </w:t>
      </w:r>
    </w:p>
    <w:p w14:paraId="3A607609"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64</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w:t>
      </w:r>
      <w:bookmarkStart w:id="17" w:name="_Hlk140738133"/>
      <w:r w:rsidRPr="004C6412">
        <w:rPr>
          <w:rFonts w:ascii="GHEA Grapalat" w:eastAsia="Times New Roman" w:hAnsi="GHEA Grapalat" w:cs="Arial"/>
          <w:sz w:val="24"/>
          <w:szCs w:val="24"/>
          <w:lang w:val="hy-AM" w:eastAsia="ru-RU"/>
        </w:rPr>
        <w:t xml:space="preserve">Աշխատանքային խցի </w:t>
      </w:r>
      <w:bookmarkEnd w:id="17"/>
      <w:r w:rsidRPr="004C6412">
        <w:rPr>
          <w:rFonts w:ascii="GHEA Grapalat" w:eastAsia="Times New Roman" w:hAnsi="GHEA Grapalat" w:cs="Arial"/>
          <w:sz w:val="24"/>
          <w:szCs w:val="24"/>
          <w:lang w:val="hy-AM" w:eastAsia="ru-RU"/>
        </w:rPr>
        <w:t xml:space="preserve">լցման ժամանակը պետք է որոշվի դրանում ջրի մակարդակի բարձրացման պայմանից՝ ոչ ավելի, քան 2,5 մ/րոպե արագությամբ: Աշխատանքային խցի դատարկման ժամանակը պետք է որոշվի այնպես, որ սնուցման բլոկից և դատարկման </w:t>
      </w:r>
      <w:r w:rsidRPr="004C6412">
        <w:rPr>
          <w:rFonts w:ascii="GHEA Grapalat" w:eastAsia="Times New Roman" w:hAnsi="GHEA Grapalat" w:cs="Arial"/>
          <w:sz w:val="24"/>
          <w:szCs w:val="24"/>
          <w:lang w:val="hy-AM" w:eastAsia="ru-RU"/>
        </w:rPr>
        <w:lastRenderedPageBreak/>
        <w:t>համակարգից ընդհանուր ծախսը չգերազանցի ներգրավման սահմանված արագությունների ապահովման ծախսը:</w:t>
      </w:r>
    </w:p>
    <w:p w14:paraId="219D08DE"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65</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Ձկներն աշխատանքային խցից հիդրոհանգույցի վերին բիեֆ հանելու համար նախատեսված ելքային վաքի չափերը  պետք է լինեն՝</w:t>
      </w:r>
    </w:p>
    <w:p w14:paraId="2069FF12"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  </w:t>
      </w:r>
      <w:r w:rsidRPr="004C6412">
        <w:rPr>
          <w:rFonts w:ascii="GHEA Grapalat" w:eastAsia="Times New Roman" w:hAnsi="GHEA Grapalat" w:cs="Arial"/>
          <w:b/>
          <w:sz w:val="24"/>
          <w:szCs w:val="24"/>
          <w:lang w:val="hy-AM" w:eastAsia="ru-RU"/>
        </w:rPr>
        <w:t>երկարությունը՝</w:t>
      </w:r>
      <w:r w:rsidRPr="004C6412">
        <w:rPr>
          <w:rFonts w:ascii="GHEA Grapalat" w:eastAsia="Times New Roman" w:hAnsi="GHEA Grapalat" w:cs="Arial"/>
          <w:sz w:val="24"/>
          <w:szCs w:val="24"/>
          <w:lang w:val="hy-AM" w:eastAsia="ru-RU"/>
        </w:rPr>
        <w:t xml:space="preserve"> ելքանցքերի գտնվելու վայրի պայմանից՝ ջրնետ կառույցից այնպիսի հեռավորության վրա, որտեղ հոսքի արագությունը չի գերազանցում 0,4 մ/վրկ–ը,</w:t>
      </w:r>
    </w:p>
    <w:p w14:paraId="1D6B27E3"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2)  </w:t>
      </w:r>
      <w:r w:rsidRPr="004C6412">
        <w:rPr>
          <w:rFonts w:ascii="GHEA Grapalat" w:eastAsia="Times New Roman" w:hAnsi="GHEA Grapalat" w:cs="Arial"/>
          <w:b/>
          <w:sz w:val="24"/>
          <w:szCs w:val="24"/>
          <w:lang w:val="hy-AM" w:eastAsia="ru-RU"/>
        </w:rPr>
        <w:t>ջրի խորությունը</w:t>
      </w:r>
      <w:r w:rsidRPr="004C6412">
        <w:rPr>
          <w:rFonts w:ascii="GHEA Grapalat" w:eastAsia="Times New Roman" w:hAnsi="GHEA Grapalat" w:cs="Arial"/>
          <w:sz w:val="24"/>
          <w:szCs w:val="24"/>
          <w:lang w:val="hy-AM" w:eastAsia="ru-RU"/>
        </w:rPr>
        <w:t>՝ 2 մ-ից ոչ պակաս՝ ձկնանցարանի շահագործման ընթացքում ջրամբարի առավելագույն շահագործման դեպքում,</w:t>
      </w:r>
    </w:p>
    <w:p w14:paraId="32E5FAD8"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  </w:t>
      </w:r>
      <w:r w:rsidRPr="004C6412">
        <w:rPr>
          <w:rFonts w:ascii="GHEA Grapalat" w:eastAsia="Times New Roman" w:hAnsi="GHEA Grapalat" w:cs="Arial"/>
          <w:b/>
          <w:sz w:val="24"/>
          <w:szCs w:val="24"/>
          <w:lang w:val="hy-AM" w:eastAsia="ru-RU"/>
        </w:rPr>
        <w:t>վաքի ելքի խորացումը</w:t>
      </w:r>
      <w:r w:rsidRPr="004C6412">
        <w:rPr>
          <w:rFonts w:ascii="GHEA Grapalat" w:eastAsia="Times New Roman" w:hAnsi="GHEA Grapalat" w:cs="Arial"/>
          <w:sz w:val="24"/>
          <w:szCs w:val="24"/>
          <w:lang w:val="hy-AM" w:eastAsia="ru-RU"/>
        </w:rPr>
        <w:t>՝ ջրի մակարդակից առնվազն 0,5 մ ցածր,</w:t>
      </w:r>
    </w:p>
    <w:p w14:paraId="3BD4FFF8"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4)  </w:t>
      </w:r>
      <w:r w:rsidRPr="004C6412">
        <w:rPr>
          <w:rFonts w:ascii="GHEA Grapalat" w:eastAsia="Times New Roman" w:hAnsi="GHEA Grapalat" w:cs="Arial"/>
          <w:b/>
          <w:sz w:val="24"/>
          <w:szCs w:val="24"/>
          <w:lang w:val="hy-AM" w:eastAsia="ru-RU"/>
        </w:rPr>
        <w:t>ելանցքի կենդանի հոսքի հատույթի մակերեսը</w:t>
      </w:r>
      <w:r w:rsidRPr="004C6412">
        <w:rPr>
          <w:rFonts w:ascii="GHEA Grapalat" w:eastAsia="Times New Roman" w:hAnsi="GHEA Grapalat" w:cs="Arial"/>
          <w:sz w:val="24"/>
          <w:szCs w:val="24"/>
          <w:lang w:val="hy-AM" w:eastAsia="ru-RU"/>
        </w:rPr>
        <w:t>՝ ոչ պակաս 8 մ:</w:t>
      </w:r>
    </w:p>
    <w:p w14:paraId="756C9C37" w14:textId="77777777" w:rsidR="007A36D0" w:rsidRPr="004C6412" w:rsidRDefault="007A36D0" w:rsidP="007A36D0">
      <w:pPr>
        <w:spacing w:after="0" w:line="360" w:lineRule="auto"/>
        <w:ind w:firstLine="432"/>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66</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Ելքային վաքի կառուցվածքը պետք է ապահովի շարունակական կամ պարբերական (ձկների փոխանցման յուրաքանչյուր ցիկլում) հոսք ելանցքից դեպի աշխատանքային խուց։ Հոսքի միջին արագությունը պետք է լինի ոչ պակաս, քան շեմայինը՝ առավելագույն երկարությամբ ձկների համար և ոչ ավելի, քան հոսատար արագության կեսը՝ նվազագույն երկարությամբ ձկների համար:</w:t>
      </w:r>
      <w:r w:rsidRPr="004C6412">
        <w:rPr>
          <w:rFonts w:ascii="GHEA Grapalat" w:eastAsia="Times New Roman" w:hAnsi="GHEA Grapalat" w:cs="Arial"/>
          <w:color w:val="FF0000"/>
          <w:sz w:val="24"/>
          <w:szCs w:val="24"/>
          <w:lang w:val="hy-AM" w:eastAsia="ru-RU"/>
        </w:rPr>
        <w:t xml:space="preserve"> </w:t>
      </w:r>
    </w:p>
    <w:p w14:paraId="62B1E2FD" w14:textId="77777777" w:rsidR="007A36D0" w:rsidRPr="004C6412" w:rsidRDefault="007A36D0" w:rsidP="007A36D0">
      <w:pPr>
        <w:spacing w:after="0" w:line="360" w:lineRule="auto"/>
        <w:ind w:firstLine="432"/>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67</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Պետք է խուսափել ելքային վաքը սնուցման բլոկի մատակարարման ուղեսարքի հետ համատեղելուց:</w:t>
      </w:r>
      <w:r w:rsidRPr="004C6412">
        <w:rPr>
          <w:rFonts w:ascii="GHEA Grapalat" w:eastAsia="Calibri" w:hAnsi="GHEA Grapalat" w:cs="Times New Roman"/>
          <w:sz w:val="24"/>
          <w:szCs w:val="24"/>
          <w:lang w:val="hy-AM"/>
        </w:rPr>
        <w:t xml:space="preserve"> </w:t>
      </w:r>
    </w:p>
    <w:p w14:paraId="5D5DEB3C" w14:textId="77777777" w:rsidR="007A36D0" w:rsidRPr="004C6412" w:rsidRDefault="007A36D0" w:rsidP="007A36D0">
      <w:pPr>
        <w:spacing w:after="0" w:line="360" w:lineRule="auto"/>
        <w:ind w:firstLine="432"/>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68</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Պետք է դիտարկել սնուցման բլոկի օգտագործման հնարավորությունը որպես՝</w:t>
      </w:r>
    </w:p>
    <w:p w14:paraId="77164924" w14:textId="77777777" w:rsidR="007A36D0" w:rsidRPr="004C6412" w:rsidRDefault="007A36D0" w:rsidP="007A36D0">
      <w:pPr>
        <w:spacing w:after="0" w:line="360" w:lineRule="auto"/>
        <w:ind w:firstLine="432"/>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  աշխատանքային </w:t>
      </w:r>
      <w:bookmarkStart w:id="18" w:name="_Hlk140742964"/>
      <w:r w:rsidRPr="004C6412">
        <w:rPr>
          <w:rFonts w:ascii="GHEA Grapalat" w:eastAsia="Times New Roman" w:hAnsi="GHEA Grapalat" w:cs="Arial"/>
          <w:sz w:val="24"/>
          <w:szCs w:val="24"/>
          <w:lang w:val="hy-AM" w:eastAsia="ru-RU"/>
        </w:rPr>
        <w:t>փականակ</w:t>
      </w:r>
      <w:bookmarkEnd w:id="18"/>
      <w:r w:rsidRPr="004C6412">
        <w:rPr>
          <w:rFonts w:ascii="GHEA Grapalat" w:eastAsia="Times New Roman" w:hAnsi="GHEA Grapalat" w:cs="Arial"/>
          <w:sz w:val="24"/>
          <w:szCs w:val="24"/>
          <w:lang w:val="hy-AM" w:eastAsia="ru-RU"/>
        </w:rPr>
        <w:t>ների կարգավորվող անցքեր,</w:t>
      </w:r>
    </w:p>
    <w:p w14:paraId="2D00DCF2" w14:textId="77777777" w:rsidR="007A36D0" w:rsidRPr="004C6412" w:rsidRDefault="007A36D0" w:rsidP="007A36D0">
      <w:pPr>
        <w:spacing w:after="0" w:line="360" w:lineRule="auto"/>
        <w:ind w:firstLine="432"/>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արտարկիչ սարքեր և պոմպային սարքեր,</w:t>
      </w:r>
    </w:p>
    <w:p w14:paraId="1528F4ED" w14:textId="77777777" w:rsidR="007A36D0" w:rsidRPr="004C6412" w:rsidRDefault="007A36D0" w:rsidP="007A36D0">
      <w:pPr>
        <w:spacing w:after="0" w:line="360" w:lineRule="auto"/>
        <w:ind w:firstLine="432"/>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  ջրնետ սարքեր,</w:t>
      </w:r>
    </w:p>
    <w:p w14:paraId="5F48E6BC" w14:textId="77777777" w:rsidR="007A36D0" w:rsidRPr="004C6412" w:rsidRDefault="007A36D0" w:rsidP="007A36D0">
      <w:pPr>
        <w:spacing w:after="0" w:line="360" w:lineRule="auto"/>
        <w:ind w:firstLine="432"/>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4)  հիդրոագրեգատներ։</w:t>
      </w:r>
      <w:r w:rsidRPr="004C6412">
        <w:rPr>
          <w:rFonts w:ascii="GHEA Grapalat" w:eastAsia="Calibri" w:hAnsi="GHEA Grapalat" w:cs="Times New Roman"/>
          <w:sz w:val="24"/>
          <w:szCs w:val="24"/>
          <w:lang w:val="hy-AM"/>
        </w:rPr>
        <w:t xml:space="preserve"> </w:t>
      </w:r>
    </w:p>
    <w:p w14:paraId="0AC8B4CF"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69</w:t>
      </w:r>
      <w:bookmarkStart w:id="19" w:name="_Hlk140742809"/>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Սնուցման բլոկը </w:t>
      </w:r>
      <w:bookmarkEnd w:id="19"/>
      <w:r w:rsidRPr="004C6412">
        <w:rPr>
          <w:rFonts w:ascii="GHEA Grapalat" w:eastAsia="Times New Roman" w:hAnsi="GHEA Grapalat" w:cs="Arial"/>
          <w:sz w:val="24"/>
          <w:szCs w:val="24"/>
          <w:lang w:val="hy-AM" w:eastAsia="ru-RU"/>
        </w:rPr>
        <w:t>պետք է ապահովի գրավիչ արագությունների երկայնափեշի ձևավորումը, որի արդյունավետ երկարությունը և լայնությունը պետք է նշանակվեն 49–րդ և 50-րդ կետերի համաձայն:</w:t>
      </w:r>
    </w:p>
    <w:p w14:paraId="50CD1C00"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70</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Սնուցման բլոկի ջրատարների բացման մակերեսը պետք է որոշվի ըստ հետևյալ բանաձևի՝</w:t>
      </w:r>
      <w:r w:rsidRPr="004C6412">
        <w:rPr>
          <w:rFonts w:ascii="GHEA Grapalat" w:eastAsia="Calibri" w:hAnsi="GHEA Grapalat" w:cs="Times New Roman"/>
          <w:sz w:val="24"/>
          <w:szCs w:val="24"/>
          <w:lang w:val="hy-AM"/>
        </w:rPr>
        <w:t xml:space="preserve"> </w:t>
      </w:r>
    </w:p>
    <w:bookmarkEnd w:id="14"/>
    <w:p w14:paraId="67B80BAE"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7A597206" wp14:editId="54783B2D">
            <wp:extent cx="866775" cy="466725"/>
            <wp:effectExtent l="0" t="0" r="9525" b="9525"/>
            <wp:docPr id="8" name="Рисунок 324" descr="https://api.docs.cntd.ru/img/12/00/09/55/34/65aaca22-93db-4a2a-99ed-a46cf44b97e9/P016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s://api.docs.cntd.ru/img/12/00/09/55/34/65aaca22-93db-4a2a-99ed-a46cf44b97e9/P0164000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6775" cy="466725"/>
                    </a:xfrm>
                    <a:prstGeom prst="rect">
                      <a:avLst/>
                    </a:prstGeom>
                    <a:noFill/>
                    <a:ln>
                      <a:noFill/>
                    </a:ln>
                  </pic:spPr>
                </pic:pic>
              </a:graphicData>
            </a:graphic>
          </wp:inline>
        </w:drawing>
      </w:r>
      <w:r w:rsidRPr="004C6412">
        <w:rPr>
          <w:rFonts w:ascii="GHEA Grapalat" w:eastAsia="Times New Roman" w:hAnsi="GHEA Grapalat" w:cs="Arial"/>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(5)</w:t>
      </w:r>
    </w:p>
    <w:p w14:paraId="1AA510B1"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p w14:paraId="497E2127" w14:textId="77777777" w:rsidR="007A36D0" w:rsidRPr="004C6412" w:rsidRDefault="007A36D0" w:rsidP="007A36D0">
      <w:pPr>
        <w:spacing w:after="0" w:line="240" w:lineRule="auto"/>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Որտեղ՝  </w:t>
      </w:r>
      <w:r w:rsidRPr="004C6412">
        <w:rPr>
          <w:rFonts w:ascii="GHEA Grapalat" w:eastAsia="Times New Roman" w:hAnsi="GHEA Grapalat" w:cs="Arial"/>
          <w:bCs/>
          <w:i/>
          <w:sz w:val="24"/>
          <w:szCs w:val="24"/>
          <w:lang w:val="hy-AM" w:eastAsia="ru-RU"/>
        </w:rPr>
        <w:t>H</w:t>
      </w:r>
      <w:r w:rsidRPr="004C6412">
        <w:rPr>
          <w:rFonts w:ascii="GHEA Grapalat" w:eastAsia="Times New Roman" w:hAnsi="GHEA Grapalat" w:cs="Arial"/>
          <w:i/>
          <w:sz w:val="24"/>
          <w:szCs w:val="24"/>
          <w:lang w:val="hy-AM" w:eastAsia="ru-RU"/>
        </w:rPr>
        <w:t xml:space="preserve">  -</w:t>
      </w:r>
      <w:r w:rsidRPr="004C6412">
        <w:rPr>
          <w:rFonts w:ascii="GHEA Grapalat" w:eastAsia="Times New Roman" w:hAnsi="GHEA Grapalat" w:cs="Arial"/>
          <w:sz w:val="24"/>
          <w:szCs w:val="24"/>
          <w:lang w:val="hy-AM" w:eastAsia="ru-RU"/>
        </w:rPr>
        <w:t xml:space="preserve"> ճնշումը փականակի վրա, մ;</w:t>
      </w:r>
    </w:p>
    <w:p w14:paraId="06CAC09E" w14:textId="77777777" w:rsidR="007A36D0" w:rsidRPr="004C6412" w:rsidRDefault="007A36D0" w:rsidP="007A36D0">
      <w:pPr>
        <w:spacing w:after="0" w:line="240" w:lineRule="auto"/>
        <w:ind w:firstLine="432"/>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bCs/>
          <w:i/>
          <w:sz w:val="24"/>
          <w:szCs w:val="24"/>
          <w:lang w:val="hy-AM" w:eastAsia="ru-RU"/>
        </w:rPr>
        <w:t xml:space="preserve">m </w:t>
      </w:r>
      <w:r w:rsidRPr="004C6412">
        <w:rPr>
          <w:rFonts w:ascii="GHEA Grapalat" w:eastAsia="Times New Roman" w:hAnsi="GHEA Grapalat" w:cs="Arial"/>
          <w:sz w:val="24"/>
          <w:szCs w:val="24"/>
          <w:lang w:val="hy-AM" w:eastAsia="ru-RU"/>
        </w:rPr>
        <w:t xml:space="preserve"> - սննդի բլոկի ծախսի գործակիցը:</w:t>
      </w:r>
    </w:p>
    <w:p w14:paraId="2B4C3302" w14:textId="77777777" w:rsidR="007A36D0" w:rsidRPr="004C6412" w:rsidRDefault="007A36D0" w:rsidP="007A36D0">
      <w:pPr>
        <w:spacing w:after="0" w:line="240" w:lineRule="auto"/>
        <w:ind w:firstLine="432"/>
        <w:textAlignment w:val="baseline"/>
        <w:rPr>
          <w:rFonts w:ascii="GHEA Grapalat" w:eastAsia="Times New Roman" w:hAnsi="GHEA Grapalat" w:cs="Arial"/>
          <w:sz w:val="24"/>
          <w:szCs w:val="24"/>
          <w:lang w:val="hy-AM" w:eastAsia="ru-RU"/>
        </w:rPr>
      </w:pPr>
    </w:p>
    <w:p w14:paraId="254DA3C0" w14:textId="77777777" w:rsidR="007A36D0" w:rsidRPr="004C6412" w:rsidRDefault="007A36D0" w:rsidP="007A36D0">
      <w:pPr>
        <w:spacing w:after="0" w:line="360" w:lineRule="auto"/>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71</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Նախագծման նախնական փուլերում ծախսի գործակիցը պետք է որոշվի կախված սնուցման բլոկի կոնստրուկցիայից՝ համաձայն աղյուսակ 3-ի։ </w:t>
      </w:r>
    </w:p>
    <w:p w14:paraId="2E8FD64A" w14:textId="77777777" w:rsidR="007A36D0" w:rsidRPr="004C6412" w:rsidRDefault="00386C6B" w:rsidP="004D61AD">
      <w:pPr>
        <w:spacing w:after="0" w:line="240" w:lineRule="auto"/>
        <w:jc w:val="right"/>
        <w:textAlignment w:val="baseline"/>
        <w:rPr>
          <w:rFonts w:ascii="GHEA Grapalat" w:eastAsia="Times New Roman" w:hAnsi="GHEA Grapalat" w:cs="Arial"/>
          <w:sz w:val="24"/>
          <w:szCs w:val="24"/>
          <w:lang w:val="ru-RU" w:eastAsia="ru-RU"/>
        </w:rPr>
      </w:pPr>
      <w:r>
        <w:rPr>
          <w:rFonts w:ascii="GHEA Grapalat" w:eastAsia="Times New Roman" w:hAnsi="GHEA Grapalat" w:cs="Arial"/>
          <w:sz w:val="24"/>
          <w:szCs w:val="24"/>
          <w:lang w:eastAsia="ru-RU"/>
        </w:rPr>
        <w:t>Ա</w:t>
      </w:r>
      <w:r w:rsidR="007A36D0" w:rsidRPr="004C6412">
        <w:rPr>
          <w:rFonts w:ascii="GHEA Grapalat" w:eastAsia="Times New Roman" w:hAnsi="GHEA Grapalat" w:cs="Arial"/>
          <w:sz w:val="24"/>
          <w:szCs w:val="24"/>
          <w:lang w:val="hy-AM" w:eastAsia="ru-RU"/>
        </w:rPr>
        <w:t xml:space="preserve">ղյուսակ 3  </w:t>
      </w:r>
    </w:p>
    <w:tbl>
      <w:tblPr>
        <w:tblW w:w="10252" w:type="dxa"/>
        <w:tblInd w:w="-8" w:type="dxa"/>
        <w:tblLayout w:type="fixed"/>
        <w:tblCellMar>
          <w:left w:w="0" w:type="dxa"/>
          <w:right w:w="0" w:type="dxa"/>
        </w:tblCellMar>
        <w:tblLook w:val="04A0" w:firstRow="1" w:lastRow="0" w:firstColumn="1" w:lastColumn="0" w:noHBand="0" w:noVBand="1"/>
      </w:tblPr>
      <w:tblGrid>
        <w:gridCol w:w="4820"/>
        <w:gridCol w:w="3685"/>
        <w:gridCol w:w="1747"/>
      </w:tblGrid>
      <w:tr w:rsidR="007A36D0" w:rsidRPr="004C6412" w14:paraId="2A25772C" w14:textId="77777777" w:rsidTr="009B5069">
        <w:trPr>
          <w:trHeight w:val="832"/>
        </w:trPr>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F1CB10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Arial"/>
                <w:sz w:val="24"/>
                <w:szCs w:val="24"/>
                <w:lang w:val="hy-AM" w:eastAsia="ru-RU"/>
              </w:rPr>
              <w:t>Սնուցման բլոկի կոնստրուկցիան</w:t>
            </w: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AC0DCD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Arial"/>
                <w:sz w:val="24"/>
                <w:szCs w:val="24"/>
                <w:lang w:val="hy-AM" w:eastAsia="ru-RU"/>
              </w:rPr>
              <w:t>Սնուցման բլոկի կոնստրուկցիայի պարամետրը</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3E623BE" w14:textId="77777777" w:rsidR="007A36D0" w:rsidRPr="004C6412" w:rsidRDefault="007A36D0" w:rsidP="007A36D0">
            <w:pPr>
              <w:spacing w:after="0" w:line="240" w:lineRule="auto"/>
              <w:jc w:val="center"/>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Ծախսի </w:t>
            </w:r>
          </w:p>
          <w:p w14:paraId="2EF5E380" w14:textId="77777777" w:rsidR="007A36D0" w:rsidRPr="004C6412" w:rsidRDefault="007A36D0" w:rsidP="007A36D0">
            <w:pPr>
              <w:spacing w:after="0" w:line="240" w:lineRule="auto"/>
              <w:ind w:left="373" w:hanging="373"/>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Arial"/>
                <w:sz w:val="24"/>
                <w:szCs w:val="24"/>
                <w:lang w:val="hy-AM" w:eastAsia="ru-RU"/>
              </w:rPr>
              <w:t>գործակիցը</w:t>
            </w:r>
          </w:p>
        </w:tc>
      </w:tr>
      <w:tr w:rsidR="007A36D0" w:rsidRPr="004C6412" w14:paraId="0B119282" w14:textId="77777777" w:rsidTr="009B5069">
        <w:tc>
          <w:tcPr>
            <w:tcW w:w="4820"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7A59AC5F" w14:textId="77777777" w:rsidR="007A36D0" w:rsidRPr="004C6412" w:rsidRDefault="007A36D0" w:rsidP="006A5EB9">
            <w:pPr>
              <w:spacing w:after="0" w:line="240" w:lineRule="auto"/>
              <w:textAlignment w:val="baseline"/>
              <w:rPr>
                <w:rFonts w:ascii="GHEA Grapalat" w:eastAsia="Times New Roman" w:hAnsi="GHEA Grapalat" w:cs="Times New Roman"/>
                <w:sz w:val="24"/>
                <w:szCs w:val="24"/>
                <w:lang w:eastAsia="ru-RU"/>
              </w:rPr>
            </w:pPr>
            <w:r w:rsidRPr="004C6412">
              <w:rPr>
                <w:rFonts w:ascii="GHEA Grapalat" w:eastAsia="Times New Roman" w:hAnsi="GHEA Grapalat" w:cs="Times New Roman"/>
                <w:sz w:val="24"/>
                <w:szCs w:val="24"/>
                <w:lang w:val="hy-AM" w:eastAsia="ru-RU"/>
              </w:rPr>
              <w:t>1</w:t>
            </w:r>
            <w:r w:rsidR="006A5EB9" w:rsidRPr="004C6412">
              <w:rPr>
                <w:rFonts w:ascii="GHEA Grapalat" w:eastAsia="Times New Roman" w:hAnsi="GHEA Grapalat" w:cs="Cambria Math"/>
                <w:sz w:val="24"/>
                <w:szCs w:val="24"/>
                <w:lang w:eastAsia="ru-RU"/>
              </w:rPr>
              <w:t>.</w:t>
            </w:r>
            <w:r w:rsidRPr="004C6412">
              <w:rPr>
                <w:rFonts w:ascii="GHEA Grapalat" w:eastAsia="Times New Roman" w:hAnsi="GHEA Grapalat" w:cs="Times New Roman"/>
                <w:sz w:val="24"/>
                <w:szCs w:val="24"/>
                <w:lang w:val="hy-AM" w:eastAsia="ru-RU"/>
              </w:rPr>
              <w:t xml:space="preserve"> Ընդհանուր վարագույրով վերածածկվողխողովակափականներով հարթ փականակ</w:t>
            </w:r>
            <w:r w:rsidRPr="004C6412">
              <w:rPr>
                <w:rFonts w:ascii="GHEA Grapalat" w:eastAsia="Times New Roman" w:hAnsi="GHEA Grapalat" w:cs="Times New Roman"/>
                <w:sz w:val="24"/>
                <w:szCs w:val="24"/>
                <w:lang w:eastAsia="ru-RU"/>
              </w:rPr>
              <w:t xml:space="preserve"> </w:t>
            </w:r>
          </w:p>
        </w:tc>
        <w:tc>
          <w:tcPr>
            <w:tcW w:w="3685"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5D36AD19" w14:textId="77777777" w:rsidR="007A36D0" w:rsidRPr="004C6412" w:rsidRDefault="007A36D0" w:rsidP="007A36D0">
            <w:pPr>
              <w:spacing w:after="0" w:line="240" w:lineRule="auto"/>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hy-AM" w:eastAsia="ru-RU"/>
              </w:rPr>
              <w:t xml:space="preserve">Ձկնապահիչ վանդակի միջանցիկությունը՝ </w:t>
            </w:r>
          </w:p>
        </w:tc>
        <w:tc>
          <w:tcPr>
            <w:tcW w:w="1747"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159B8A33"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r>
      <w:tr w:rsidR="007A36D0" w:rsidRPr="004C6412" w14:paraId="01C26A2E" w14:textId="77777777" w:rsidTr="009B5069">
        <w:tc>
          <w:tcPr>
            <w:tcW w:w="4820"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3C2E3FBF"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3685"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555056E8" w14:textId="77777777" w:rsidR="007A36D0" w:rsidRPr="004C6412" w:rsidRDefault="007A36D0" w:rsidP="007A36D0">
            <w:pPr>
              <w:spacing w:after="0" w:line="240" w:lineRule="auto"/>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0,55</w:t>
            </w:r>
          </w:p>
        </w:tc>
        <w:tc>
          <w:tcPr>
            <w:tcW w:w="1747"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0622D7E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0,59</w:t>
            </w:r>
          </w:p>
        </w:tc>
      </w:tr>
      <w:tr w:rsidR="007A36D0" w:rsidRPr="004C6412" w14:paraId="4E6E573D" w14:textId="77777777" w:rsidTr="009B5069">
        <w:tc>
          <w:tcPr>
            <w:tcW w:w="4820"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A701A57"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3685"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9AF34DA" w14:textId="77777777" w:rsidR="007A36D0" w:rsidRPr="004C6412" w:rsidRDefault="007A36D0" w:rsidP="007A36D0">
            <w:pPr>
              <w:spacing w:after="0" w:line="240" w:lineRule="auto"/>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0,65</w:t>
            </w:r>
          </w:p>
        </w:tc>
        <w:tc>
          <w:tcPr>
            <w:tcW w:w="1747"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18B775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0,7</w:t>
            </w:r>
          </w:p>
        </w:tc>
      </w:tr>
      <w:tr w:rsidR="007A36D0" w:rsidRPr="000A3BCE" w14:paraId="48366184" w14:textId="77777777" w:rsidTr="009B5069">
        <w:tc>
          <w:tcPr>
            <w:tcW w:w="4820"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7A15AB0E" w14:textId="77777777" w:rsidR="007A36D0" w:rsidRPr="004C6412" w:rsidRDefault="007A36D0" w:rsidP="007A36D0">
            <w:pPr>
              <w:spacing w:after="0" w:line="240" w:lineRule="auto"/>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2</w:t>
            </w:r>
            <w:r w:rsidR="006A5EB9" w:rsidRPr="004C6412">
              <w:rPr>
                <w:rFonts w:ascii="GHEA Grapalat" w:eastAsia="Times New Roman" w:hAnsi="GHEA Grapalat" w:cs="Cambria Math"/>
                <w:sz w:val="24"/>
                <w:szCs w:val="24"/>
                <w:lang w:eastAsia="ru-RU"/>
              </w:rPr>
              <w:t xml:space="preserve">. </w:t>
            </w:r>
            <w:r w:rsidRPr="004C6412">
              <w:rPr>
                <w:rFonts w:ascii="GHEA Grapalat" w:eastAsia="Times New Roman" w:hAnsi="GHEA Grapalat" w:cs="Times New Roman"/>
                <w:sz w:val="24"/>
                <w:szCs w:val="24"/>
                <w:lang w:val="hy-AM" w:eastAsia="ru-RU"/>
              </w:rPr>
              <w:t>Առանձին</w:t>
            </w:r>
            <w:r w:rsidRPr="004C6412">
              <w:rPr>
                <w:rFonts w:ascii="GHEA Grapalat" w:eastAsia="Times New Roman" w:hAnsi="GHEA Grapalat" w:cs="Times New Roman"/>
                <w:sz w:val="24"/>
                <w:szCs w:val="24"/>
                <w:lang w:eastAsia="ru-RU"/>
              </w:rPr>
              <w:t xml:space="preserve"> </w:t>
            </w:r>
            <w:r w:rsidRPr="004C6412">
              <w:rPr>
                <w:rFonts w:ascii="GHEA Grapalat" w:eastAsia="Times New Roman" w:hAnsi="GHEA Grapalat" w:cs="Times New Roman"/>
                <w:sz w:val="24"/>
                <w:szCs w:val="24"/>
                <w:lang w:val="hy-AM" w:eastAsia="ru-RU"/>
              </w:rPr>
              <w:t xml:space="preserve">կափույրներով </w:t>
            </w:r>
          </w:p>
          <w:p w14:paraId="2C502781" w14:textId="77777777" w:rsidR="007A36D0" w:rsidRPr="004C6412" w:rsidRDefault="007A36D0" w:rsidP="007A36D0">
            <w:pPr>
              <w:spacing w:after="0" w:line="240" w:lineRule="auto"/>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ru-RU" w:eastAsia="ru-RU"/>
              </w:rPr>
              <w:t>վերածածկվող</w:t>
            </w:r>
            <w:r w:rsidRPr="004C6412">
              <w:rPr>
                <w:rFonts w:ascii="GHEA Grapalat" w:eastAsia="Times New Roman" w:hAnsi="GHEA Grapalat" w:cs="Times New Roman"/>
                <w:sz w:val="24"/>
                <w:szCs w:val="24"/>
                <w:lang w:eastAsia="ru-RU"/>
              </w:rPr>
              <w:t xml:space="preserve">, </w:t>
            </w:r>
            <w:r w:rsidRPr="004C6412">
              <w:rPr>
                <w:rFonts w:ascii="GHEA Grapalat" w:eastAsia="Times New Roman" w:hAnsi="GHEA Grapalat" w:cs="Times New Roman"/>
                <w:sz w:val="24"/>
                <w:szCs w:val="24"/>
                <w:lang w:val="hy-AM" w:eastAsia="ru-RU"/>
              </w:rPr>
              <w:t>խ</w:t>
            </w:r>
            <w:r w:rsidRPr="004C6412">
              <w:rPr>
                <w:rFonts w:ascii="GHEA Grapalat" w:eastAsia="Times New Roman" w:hAnsi="GHEA Grapalat" w:cs="Times New Roman"/>
                <w:sz w:val="24"/>
                <w:szCs w:val="24"/>
                <w:lang w:val="ru-RU" w:eastAsia="ru-RU"/>
              </w:rPr>
              <w:t>ողովակափականներով</w:t>
            </w:r>
            <w:r w:rsidRPr="004C6412">
              <w:rPr>
                <w:rFonts w:ascii="GHEA Grapalat" w:eastAsia="Times New Roman" w:hAnsi="GHEA Grapalat" w:cs="Times New Roman"/>
                <w:sz w:val="24"/>
                <w:szCs w:val="24"/>
                <w:lang w:eastAsia="ru-RU"/>
              </w:rPr>
              <w:t xml:space="preserve"> </w:t>
            </w:r>
            <w:r w:rsidRPr="004C6412">
              <w:rPr>
                <w:rFonts w:ascii="GHEA Grapalat" w:eastAsia="Times New Roman" w:hAnsi="GHEA Grapalat" w:cs="Times New Roman"/>
                <w:sz w:val="24"/>
                <w:szCs w:val="24"/>
                <w:lang w:val="ru-RU" w:eastAsia="ru-RU"/>
              </w:rPr>
              <w:t>հարթ</w:t>
            </w:r>
            <w:r w:rsidRPr="004C6412">
              <w:rPr>
                <w:rFonts w:ascii="GHEA Grapalat" w:eastAsia="Times New Roman" w:hAnsi="GHEA Grapalat" w:cs="Times New Roman"/>
                <w:sz w:val="24"/>
                <w:szCs w:val="24"/>
                <w:lang w:eastAsia="ru-RU"/>
              </w:rPr>
              <w:t xml:space="preserve"> </w:t>
            </w:r>
            <w:r w:rsidRPr="004C6412">
              <w:rPr>
                <w:rFonts w:ascii="GHEA Grapalat" w:eastAsia="Times New Roman" w:hAnsi="GHEA Grapalat" w:cs="Times New Roman"/>
                <w:sz w:val="24"/>
                <w:szCs w:val="24"/>
                <w:lang w:val="ru-RU" w:eastAsia="ru-RU"/>
              </w:rPr>
              <w:t>փականակ</w:t>
            </w:r>
          </w:p>
        </w:tc>
        <w:tc>
          <w:tcPr>
            <w:tcW w:w="3685"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1A085D9A" w14:textId="77777777" w:rsidR="007A36D0" w:rsidRPr="004C6412" w:rsidRDefault="007A36D0" w:rsidP="007A36D0">
            <w:pPr>
              <w:spacing w:after="0" w:line="240" w:lineRule="auto"/>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Խողովակափականի անցքի հարաբերական բացվածքի դեպքում՝</w:t>
            </w:r>
          </w:p>
        </w:tc>
        <w:tc>
          <w:tcPr>
            <w:tcW w:w="1747"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4DFB9956" w14:textId="77777777" w:rsidR="007A36D0" w:rsidRPr="004C6412" w:rsidRDefault="007A36D0" w:rsidP="007A36D0">
            <w:pPr>
              <w:spacing w:after="0" w:line="240" w:lineRule="auto"/>
              <w:rPr>
                <w:rFonts w:ascii="GHEA Grapalat" w:eastAsia="Times New Roman" w:hAnsi="GHEA Grapalat" w:cs="Times New Roman"/>
                <w:sz w:val="24"/>
                <w:szCs w:val="24"/>
                <w:lang w:val="hy-AM" w:eastAsia="ru-RU"/>
              </w:rPr>
            </w:pPr>
          </w:p>
        </w:tc>
      </w:tr>
      <w:tr w:rsidR="007A36D0" w:rsidRPr="004C6412" w14:paraId="0A4112DC" w14:textId="77777777" w:rsidTr="009B5069">
        <w:tc>
          <w:tcPr>
            <w:tcW w:w="4820"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6947E6A8" w14:textId="77777777" w:rsidR="007A36D0" w:rsidRPr="004C6412" w:rsidRDefault="007A36D0" w:rsidP="007A36D0">
            <w:pPr>
              <w:spacing w:after="0" w:line="240" w:lineRule="auto"/>
              <w:rPr>
                <w:rFonts w:ascii="GHEA Grapalat" w:eastAsia="Times New Roman" w:hAnsi="GHEA Grapalat" w:cs="Times New Roman"/>
                <w:sz w:val="24"/>
                <w:szCs w:val="24"/>
                <w:lang w:val="hy-AM" w:eastAsia="ru-RU"/>
              </w:rPr>
            </w:pPr>
          </w:p>
        </w:tc>
        <w:tc>
          <w:tcPr>
            <w:tcW w:w="3685"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0668B5D8" w14:textId="77777777" w:rsidR="007A36D0" w:rsidRPr="004C6412" w:rsidRDefault="007A36D0" w:rsidP="007A36D0">
            <w:pPr>
              <w:spacing w:after="0" w:line="240" w:lineRule="auto"/>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0,1</w:t>
            </w:r>
          </w:p>
        </w:tc>
        <w:tc>
          <w:tcPr>
            <w:tcW w:w="1747"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7A14C7C7"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0,58</w:t>
            </w:r>
          </w:p>
        </w:tc>
      </w:tr>
      <w:tr w:rsidR="007A36D0" w:rsidRPr="004C6412" w14:paraId="5FD0562F" w14:textId="77777777" w:rsidTr="009B5069">
        <w:tc>
          <w:tcPr>
            <w:tcW w:w="4820"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7D7D353F"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3685"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47709BFC" w14:textId="77777777" w:rsidR="007A36D0" w:rsidRPr="004C6412" w:rsidRDefault="007A36D0" w:rsidP="007A36D0">
            <w:pPr>
              <w:spacing w:after="0" w:line="240" w:lineRule="auto"/>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0,4</w:t>
            </w:r>
          </w:p>
        </w:tc>
        <w:tc>
          <w:tcPr>
            <w:tcW w:w="1747"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461CF42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0,62</w:t>
            </w:r>
          </w:p>
        </w:tc>
      </w:tr>
      <w:tr w:rsidR="007A36D0" w:rsidRPr="004C6412" w14:paraId="3B90AEED" w14:textId="77777777" w:rsidTr="009B5069">
        <w:tc>
          <w:tcPr>
            <w:tcW w:w="4820"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687423B"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3685"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E04C6A0" w14:textId="77777777" w:rsidR="007A36D0" w:rsidRPr="004C6412" w:rsidRDefault="007A36D0" w:rsidP="007A36D0">
            <w:pPr>
              <w:spacing w:after="0" w:line="240" w:lineRule="auto"/>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w:t>
            </w:r>
          </w:p>
        </w:tc>
        <w:tc>
          <w:tcPr>
            <w:tcW w:w="1747"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8449EE6"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0,4</w:t>
            </w:r>
          </w:p>
        </w:tc>
      </w:tr>
      <w:tr w:rsidR="007A36D0" w:rsidRPr="004C6412" w14:paraId="1F86613C" w14:textId="77777777" w:rsidTr="009B5069">
        <w:trPr>
          <w:trHeight w:val="4124"/>
        </w:trPr>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8939DFA" w14:textId="77777777" w:rsidR="007A36D0" w:rsidRPr="004C6412" w:rsidRDefault="007A36D0" w:rsidP="003005C9">
            <w:pPr>
              <w:spacing w:after="0" w:line="240" w:lineRule="auto"/>
              <w:textAlignment w:val="baseline"/>
              <w:rPr>
                <w:rFonts w:ascii="GHEA Grapalat" w:eastAsia="Times New Roman" w:hAnsi="GHEA Grapalat" w:cs="Times New Roman"/>
                <w:sz w:val="24"/>
                <w:szCs w:val="24"/>
                <w:lang w:eastAsia="ru-RU"/>
              </w:rPr>
            </w:pPr>
            <w:r w:rsidRPr="004C6412">
              <w:rPr>
                <w:rFonts w:ascii="GHEA Grapalat" w:eastAsia="Times New Roman" w:hAnsi="GHEA Grapalat" w:cs="Times New Roman"/>
                <w:sz w:val="24"/>
                <w:szCs w:val="24"/>
                <w:lang w:val="hy-AM" w:eastAsia="ru-RU"/>
              </w:rPr>
              <w:t>3</w:t>
            </w:r>
            <w:r w:rsidR="003005C9">
              <w:rPr>
                <w:rFonts w:ascii="Cambria Math" w:eastAsia="Times New Roman" w:hAnsi="Cambria Math" w:cs="Cambria Math"/>
                <w:sz w:val="24"/>
                <w:szCs w:val="24"/>
                <w:lang w:eastAsia="ru-RU"/>
              </w:rPr>
              <w:t>.</w:t>
            </w:r>
            <w:r w:rsidRPr="004C6412">
              <w:rPr>
                <w:rFonts w:ascii="GHEA Grapalat" w:eastAsia="Times New Roman" w:hAnsi="GHEA Grapalat" w:cs="Times New Roman"/>
                <w:sz w:val="24"/>
                <w:szCs w:val="24"/>
                <w:lang w:val="hy-AM" w:eastAsia="ru-RU"/>
              </w:rPr>
              <w:t xml:space="preserve"> Գործնական</w:t>
            </w:r>
            <w:r w:rsidRPr="004C6412">
              <w:rPr>
                <w:rFonts w:ascii="GHEA Grapalat" w:eastAsia="Times New Roman" w:hAnsi="GHEA Grapalat" w:cs="Times New Roman"/>
                <w:sz w:val="24"/>
                <w:szCs w:val="24"/>
                <w:lang w:eastAsia="ru-RU"/>
              </w:rPr>
              <w:t xml:space="preserve"> </w:t>
            </w:r>
            <w:r w:rsidRPr="004C6412">
              <w:rPr>
                <w:rFonts w:ascii="GHEA Grapalat" w:eastAsia="Times New Roman" w:hAnsi="GHEA Grapalat" w:cs="Times New Roman"/>
                <w:sz w:val="24"/>
                <w:szCs w:val="24"/>
                <w:lang w:val="hy-AM" w:eastAsia="ru-RU"/>
              </w:rPr>
              <w:t>պրոֆիլով ջրթափ՝ կատարին վահանավոր փականակով</w:t>
            </w: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2205E88" w14:textId="77777777" w:rsidR="007A36D0" w:rsidRPr="004C6412" w:rsidRDefault="007A36D0" w:rsidP="007A36D0">
            <w:pPr>
              <w:spacing w:after="0" w:line="240" w:lineRule="auto"/>
              <w:textAlignment w:val="baseline"/>
              <w:rPr>
                <w:rFonts w:ascii="GHEA Grapalat" w:eastAsia="Times New Roman" w:hAnsi="GHEA Grapalat" w:cs="Times New Roman"/>
                <w:sz w:val="24"/>
                <w:szCs w:val="24"/>
                <w:lang w:eastAsia="ru-RU"/>
              </w:rPr>
            </w:pPr>
            <w:r w:rsidRPr="004C6412">
              <w:rPr>
                <w:rFonts w:ascii="GHEA Grapalat" w:eastAsia="Times New Roman" w:hAnsi="GHEA Grapalat" w:cs="Times New Roman"/>
                <w:sz w:val="24"/>
                <w:szCs w:val="24"/>
                <w:lang w:val="hy-AM" w:eastAsia="ru-RU"/>
              </w:rPr>
              <w:t xml:space="preserve">Վահանավոր փականակի շեղատի անկյան </w:t>
            </w:r>
            <w:r w:rsidRPr="004C6412">
              <w:rPr>
                <w:rFonts w:ascii="GHEA Grapalat" w:eastAsia="Times New Roman" w:hAnsi="GHEA Grapalat" w:cs="Times New Roman"/>
                <w:sz w:val="24"/>
                <w:szCs w:val="24"/>
                <w:lang w:eastAsia="ru-RU"/>
              </w:rPr>
              <w:t>30-45°</w:t>
            </w:r>
            <w:r w:rsidRPr="004C6412">
              <w:rPr>
                <w:rFonts w:ascii="GHEA Grapalat" w:eastAsia="Times New Roman" w:hAnsi="GHEA Grapalat" w:cs="Times New Roman"/>
                <w:sz w:val="24"/>
                <w:szCs w:val="24"/>
                <w:lang w:val="hy-AM" w:eastAsia="ru-RU"/>
              </w:rPr>
              <w:t>–ի դեպքում</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ED751A8" w14:textId="77777777" w:rsidR="007A36D0" w:rsidRPr="004C6412" w:rsidRDefault="007A36D0" w:rsidP="007A36D0">
            <w:pPr>
              <w:spacing w:after="0" w:line="240" w:lineRule="auto"/>
              <w:textAlignment w:val="baseline"/>
              <w:rPr>
                <w:rFonts w:ascii="GHEA Grapalat" w:eastAsia="Times New Roman" w:hAnsi="GHEA Grapalat" w:cs="Times New Roman"/>
                <w:sz w:val="24"/>
                <w:szCs w:val="24"/>
                <w:lang w:eastAsia="ru-RU"/>
              </w:rPr>
            </w:pPr>
            <w:r w:rsidRPr="004C6412">
              <w:rPr>
                <w:rFonts w:ascii="GHEA Grapalat" w:eastAsia="Times New Roman" w:hAnsi="GHEA Grapalat" w:cs="Times New Roman"/>
                <w:noProof/>
                <w:sz w:val="24"/>
                <w:szCs w:val="24"/>
              </w:rPr>
              <w:drawing>
                <wp:inline distT="0" distB="0" distL="0" distR="0" wp14:anchorId="238315E0" wp14:editId="76EAF4C2">
                  <wp:extent cx="1447800" cy="457200"/>
                  <wp:effectExtent l="0" t="0" r="0" b="0"/>
                  <wp:docPr id="9" name="Рисунок 338" descr="https://api.docs.cntd.ru/img/12/00/09/55/34/65aaca22-93db-4a2a-99ed-a46cf44b97e9/P0168001A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s://api.docs.cntd.ru/img/12/00/09/55/34/65aaca22-93db-4a2a-99ed-a46cf44b97e9/P0168001A000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7800" cy="457200"/>
                          </a:xfrm>
                          <a:prstGeom prst="rect">
                            <a:avLst/>
                          </a:prstGeom>
                          <a:noFill/>
                          <a:ln>
                            <a:noFill/>
                          </a:ln>
                        </pic:spPr>
                      </pic:pic>
                    </a:graphicData>
                  </a:graphic>
                </wp:inline>
              </w:drawing>
            </w:r>
            <w:r w:rsidRPr="004C6412">
              <w:rPr>
                <w:rFonts w:ascii="GHEA Grapalat" w:eastAsia="Times New Roman" w:hAnsi="GHEA Grapalat" w:cs="Times New Roman"/>
                <w:sz w:val="24"/>
                <w:szCs w:val="24"/>
                <w:lang w:eastAsia="ru-RU"/>
              </w:rPr>
              <w:br/>
            </w:r>
          </w:p>
          <w:p w14:paraId="25649A76" w14:textId="77777777" w:rsidR="007A36D0" w:rsidRPr="004C6412" w:rsidRDefault="007A36D0" w:rsidP="007A36D0">
            <w:pPr>
              <w:spacing w:after="0" w:line="240" w:lineRule="auto"/>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Որտեղ՝</w:t>
            </w:r>
            <w:r w:rsidRPr="004C6412">
              <w:rPr>
                <w:rFonts w:ascii="Calibri" w:eastAsia="Times New Roman" w:hAnsi="Calibri" w:cs="Calibri"/>
                <w:sz w:val="24"/>
                <w:szCs w:val="24"/>
                <w:lang w:eastAsia="ru-RU"/>
              </w:rPr>
              <w:t>  </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bCs/>
                <w:i/>
                <w:sz w:val="24"/>
                <w:szCs w:val="24"/>
                <w:lang w:eastAsia="ru-RU"/>
              </w:rPr>
              <w:t>H</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Times New Roman"/>
                <w:sz w:val="24"/>
                <w:szCs w:val="24"/>
                <w:lang w:val="hy-AM" w:eastAsia="ru-RU"/>
              </w:rPr>
              <w:t>տես՛</w:t>
            </w:r>
            <w:r w:rsidRPr="004C6412">
              <w:rPr>
                <w:rFonts w:ascii="GHEA Grapalat" w:eastAsia="Times New Roman" w:hAnsi="GHEA Grapalat" w:cs="Times New Roman"/>
                <w:sz w:val="24"/>
                <w:szCs w:val="24"/>
                <w:lang w:eastAsia="ru-RU"/>
              </w:rPr>
              <w:t xml:space="preserve"> </w:t>
            </w:r>
            <w:r w:rsidRPr="004C6412">
              <w:rPr>
                <w:rFonts w:ascii="GHEA Grapalat" w:eastAsia="Times New Roman" w:hAnsi="GHEA Grapalat" w:cs="Times New Roman"/>
                <w:sz w:val="24"/>
                <w:szCs w:val="24"/>
                <w:lang w:val="hy-AM" w:eastAsia="ru-RU"/>
              </w:rPr>
              <w:t>բանաձև</w:t>
            </w:r>
            <w:r w:rsidRPr="004C6412">
              <w:rPr>
                <w:rFonts w:ascii="GHEA Grapalat" w:eastAsia="Times New Roman" w:hAnsi="GHEA Grapalat" w:cs="Times New Roman"/>
                <w:sz w:val="24"/>
                <w:szCs w:val="24"/>
                <w:lang w:eastAsia="ru-RU"/>
              </w:rPr>
              <w:t xml:space="preserve"> (</w:t>
            </w:r>
            <w:r w:rsidRPr="004C6412">
              <w:rPr>
                <w:rFonts w:ascii="GHEA Grapalat" w:eastAsia="Times New Roman" w:hAnsi="GHEA Grapalat" w:cs="Times New Roman"/>
                <w:sz w:val="24"/>
                <w:szCs w:val="24"/>
                <w:lang w:val="hy-AM" w:eastAsia="ru-RU"/>
              </w:rPr>
              <w:t>5</w:t>
            </w:r>
            <w:r w:rsidRPr="004C6412">
              <w:rPr>
                <w:rFonts w:ascii="GHEA Grapalat" w:eastAsia="Times New Roman" w:hAnsi="GHEA Grapalat" w:cs="Times New Roman"/>
                <w:sz w:val="24"/>
                <w:szCs w:val="24"/>
                <w:lang w:eastAsia="ru-RU"/>
              </w:rPr>
              <w:t>),</w:t>
            </w:r>
            <w:r w:rsidRPr="004C6412">
              <w:rPr>
                <w:rFonts w:ascii="GHEA Grapalat" w:eastAsia="Times New Roman" w:hAnsi="GHEA Grapalat" w:cs="Times New Roman"/>
                <w:sz w:val="24"/>
                <w:szCs w:val="24"/>
                <w:lang w:eastAsia="ru-RU"/>
              </w:rPr>
              <w:br/>
            </w:r>
            <w:r w:rsidRPr="004C6412">
              <w:rPr>
                <w:rFonts w:ascii="GHEA Grapalat" w:eastAsia="Times New Roman" w:hAnsi="GHEA Grapalat" w:cs="Times New Roman"/>
                <w:sz w:val="24"/>
                <w:szCs w:val="24"/>
                <w:lang w:eastAsia="ru-RU"/>
              </w:rPr>
              <w:br/>
            </w:r>
            <w:r w:rsidRPr="004C6412">
              <w:rPr>
                <w:rFonts w:ascii="Calibri" w:eastAsia="Times New Roman" w:hAnsi="Calibri" w:cs="Calibri"/>
                <w:sz w:val="24"/>
                <w:szCs w:val="24"/>
                <w:lang w:eastAsia="ru-RU"/>
              </w:rPr>
              <w:t> </w:t>
            </w:r>
            <w:r w:rsidRPr="004C6412">
              <w:rPr>
                <w:rFonts w:ascii="GHEA Grapalat" w:eastAsia="Times New Roman" w:hAnsi="GHEA Grapalat" w:cs="Arial"/>
                <w:bCs/>
                <w:i/>
                <w:sz w:val="24"/>
                <w:szCs w:val="24"/>
                <w:lang w:eastAsia="ru-RU"/>
              </w:rPr>
              <w:t>H</w:t>
            </w:r>
            <w:r w:rsidRPr="004C6412">
              <w:rPr>
                <w:rFonts w:ascii="GHEA Grapalat" w:eastAsia="Times New Roman" w:hAnsi="GHEA Grapalat" w:cs="Arial"/>
                <w:bCs/>
                <w:i/>
                <w:sz w:val="24"/>
                <w:szCs w:val="24"/>
                <w:vertAlign w:val="subscript"/>
                <w:lang w:eastAsia="ru-RU"/>
              </w:rPr>
              <w:t>pr</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Times New Roman"/>
                <w:sz w:val="24"/>
                <w:szCs w:val="24"/>
                <w:lang w:val="hy-AM" w:eastAsia="ru-RU"/>
              </w:rPr>
              <w:t>պրոֆիլող ճնշում</w:t>
            </w:r>
            <w:r w:rsidRPr="004C6412">
              <w:rPr>
                <w:rFonts w:ascii="GHEA Grapalat" w:eastAsia="Times New Roman" w:hAnsi="GHEA Grapalat" w:cs="Times New Roman"/>
                <w:sz w:val="24"/>
                <w:szCs w:val="24"/>
                <w:lang w:eastAsia="ru-RU"/>
              </w:rPr>
              <w:t xml:space="preserve">, </w:t>
            </w:r>
            <w:r w:rsidRPr="004C6412">
              <w:rPr>
                <w:rFonts w:ascii="GHEA Grapalat" w:eastAsia="Times New Roman" w:hAnsi="GHEA Grapalat" w:cs="Times New Roman"/>
                <w:sz w:val="24"/>
                <w:szCs w:val="24"/>
                <w:lang w:val="hy-AM" w:eastAsia="ru-RU"/>
              </w:rPr>
              <w:t>մ</w:t>
            </w:r>
            <w:r w:rsidRPr="004C6412">
              <w:rPr>
                <w:rFonts w:ascii="GHEA Grapalat" w:eastAsia="Times New Roman" w:hAnsi="GHEA Grapalat" w:cs="Times New Roman"/>
                <w:sz w:val="24"/>
                <w:szCs w:val="24"/>
                <w:lang w:eastAsia="ru-RU"/>
              </w:rPr>
              <w:t>,</w:t>
            </w:r>
            <w:r w:rsidRPr="004C6412">
              <w:rPr>
                <w:rFonts w:ascii="GHEA Grapalat" w:eastAsia="Times New Roman" w:hAnsi="GHEA Grapalat" w:cs="Times New Roman"/>
                <w:sz w:val="24"/>
                <w:szCs w:val="24"/>
                <w:lang w:eastAsia="ru-RU"/>
              </w:rPr>
              <w:br/>
            </w:r>
            <w:r w:rsidRPr="004C6412">
              <w:rPr>
                <w:rFonts w:ascii="GHEA Grapalat" w:eastAsia="Times New Roman" w:hAnsi="GHEA Grapalat" w:cs="Times New Roman"/>
                <w:sz w:val="24"/>
                <w:szCs w:val="24"/>
                <w:lang w:eastAsia="ru-RU"/>
              </w:rPr>
              <w:br/>
            </w:r>
            <w:r w:rsidRPr="004C6412">
              <w:rPr>
                <w:rFonts w:ascii="GHEA Grapalat" w:eastAsia="Times New Roman" w:hAnsi="GHEA Grapalat" w:cs="Arial"/>
                <w:bCs/>
                <w:i/>
                <w:sz w:val="24"/>
                <w:szCs w:val="24"/>
                <w:lang w:eastAsia="ru-RU"/>
              </w:rPr>
              <w:t>a</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Times New Roman"/>
                <w:sz w:val="24"/>
                <w:szCs w:val="24"/>
                <w:lang w:val="hy-AM" w:eastAsia="ru-RU"/>
              </w:rPr>
              <w:t>փականակի</w:t>
            </w:r>
            <w:r w:rsidRPr="004C6412">
              <w:rPr>
                <w:rFonts w:ascii="GHEA Grapalat" w:eastAsia="Times New Roman" w:hAnsi="GHEA Grapalat" w:cs="Times New Roman"/>
                <w:sz w:val="24"/>
                <w:szCs w:val="24"/>
                <w:lang w:eastAsia="ru-RU"/>
              </w:rPr>
              <w:t xml:space="preserve"> </w:t>
            </w:r>
            <w:r w:rsidRPr="004C6412">
              <w:rPr>
                <w:rFonts w:ascii="GHEA Grapalat" w:eastAsia="Times New Roman" w:hAnsi="GHEA Grapalat" w:cs="Times New Roman"/>
                <w:sz w:val="24"/>
                <w:szCs w:val="24"/>
                <w:lang w:val="hy-AM" w:eastAsia="ru-RU"/>
              </w:rPr>
              <w:t>բացման բարձրությունը</w:t>
            </w:r>
            <w:r w:rsidRPr="004C6412">
              <w:rPr>
                <w:rFonts w:ascii="GHEA Grapalat" w:eastAsia="Times New Roman" w:hAnsi="GHEA Grapalat" w:cs="Times New Roman"/>
                <w:sz w:val="24"/>
                <w:szCs w:val="24"/>
                <w:lang w:eastAsia="ru-RU"/>
              </w:rPr>
              <w:t xml:space="preserve">, </w:t>
            </w:r>
            <w:r w:rsidRPr="004C6412">
              <w:rPr>
                <w:rFonts w:ascii="GHEA Grapalat" w:eastAsia="Times New Roman" w:hAnsi="GHEA Grapalat" w:cs="Times New Roman"/>
                <w:sz w:val="24"/>
                <w:szCs w:val="24"/>
                <w:lang w:val="hy-AM" w:eastAsia="ru-RU"/>
              </w:rPr>
              <w:t>մ</w:t>
            </w:r>
          </w:p>
        </w:tc>
      </w:tr>
    </w:tbl>
    <w:p w14:paraId="014CEF67" w14:textId="77777777" w:rsidR="007A36D0" w:rsidRPr="004C6412" w:rsidRDefault="007A36D0" w:rsidP="007A36D0">
      <w:pPr>
        <w:spacing w:after="0" w:line="240" w:lineRule="auto"/>
        <w:ind w:firstLine="432"/>
        <w:textAlignment w:val="baseline"/>
        <w:rPr>
          <w:rFonts w:ascii="GHEA Grapalat" w:eastAsia="Times New Roman" w:hAnsi="GHEA Grapalat" w:cs="Arial"/>
          <w:color w:val="0070C0"/>
          <w:sz w:val="24"/>
          <w:szCs w:val="24"/>
          <w:lang w:val="hy-AM" w:eastAsia="ru-RU"/>
        </w:rPr>
      </w:pPr>
    </w:p>
    <w:p w14:paraId="7F88E328"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72</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Times New Roman"/>
          <w:sz w:val="24"/>
          <w:szCs w:val="24"/>
          <w:lang w:val="hy-AM" w:eastAsia="ru-RU"/>
        </w:rPr>
        <w:t xml:space="preserve"> </w:t>
      </w:r>
      <w:r w:rsidRPr="004C6412">
        <w:rPr>
          <w:rFonts w:ascii="GHEA Grapalat" w:eastAsia="Times New Roman" w:hAnsi="GHEA Grapalat" w:cs="Arial"/>
          <w:sz w:val="24"/>
          <w:szCs w:val="24"/>
          <w:lang w:val="hy-AM" w:eastAsia="ru-RU"/>
        </w:rPr>
        <w:t xml:space="preserve"> Ձկնանցարանների նախագծման ժամանակ անհրաժեշտ է նախատեսել հոսքի արագության նվազումը ձկնակուտակարանի մուտքի մոտ՝ ներգրավման ռեժիմի վերջում՝ գրավիչ արագության վերին սահմանից (տես՝ աղյուսակ 2-ը) մինչև դրա ստորին սահմանը, գրադիենտով, որը պետք է լինի ոչ ավելի, քան 0,25 սմ/վրկ 1 վրկ–ի ընթացքում:</w:t>
      </w:r>
    </w:p>
    <w:p w14:paraId="417F8432"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73</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Աշխատանքային խցի սարքավորումները և մեխանիզմները պետք է տեղադրվեն խորշերում, առջևի (ներքին) նիստից դուրս կամ ջրի մակարդակից բարձր:</w:t>
      </w:r>
    </w:p>
    <w:p w14:paraId="53FF518C"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74</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Ձկնանցարանների կառույցների փականակները պետք է ունենան երկկողմանի երեսվածք, որը թույլ չի տալիս ձկներին մուտք գործել միջպարզունակային տարածություն:</w:t>
      </w:r>
    </w:p>
    <w:p w14:paraId="04E84A78"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75</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Ձկնանցարանների պատերի և հատակի ակոսները, խորշերը և տեխնոլոգիական խորացումները պետք է ծածկվեն ձկնապաշտպան վարագույրներով և վանդակաճաղերով:</w:t>
      </w:r>
    </w:p>
    <w:p w14:paraId="5E7D929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76</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Ձկների կուտակման, առաջխաղացման, խթանման և տեղափոխման սարքավորումները պետք է ունենան ծածկոցներ կամ այլ հարմարանքներ, որոնք ամբողջությամբ փակում են սարքավորումների տարրերի և ձկնանցարանի մակերևույթների միջև եղած բաց հատվածները:</w:t>
      </w:r>
    </w:p>
    <w:p w14:paraId="126CAEA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77</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Վերին բիեֆ անցած ձկների քանակը որոշելու համար՝ ելքային վաքերում պետք է նախատեսվի սարքավորումների (հաշվիչ սարքերի) տեղադրման հնարավորություն։ </w:t>
      </w:r>
    </w:p>
    <w:p w14:paraId="6E7403D1" w14:textId="77777777" w:rsidR="007A36D0" w:rsidRPr="004C6412" w:rsidRDefault="007A36D0" w:rsidP="007A36D0">
      <w:pPr>
        <w:spacing w:after="0" w:line="360" w:lineRule="auto"/>
        <w:ind w:firstLine="432"/>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78</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Ձկնանցարան ձկների ներգրավման գոտում ձկների կոնցենտրացիան մեծացնելու համար պետք է նախատեսվի ձկնուղղորդիչ սարք:</w:t>
      </w:r>
      <w:r w:rsidRPr="004C6412">
        <w:rPr>
          <w:rFonts w:ascii="GHEA Grapalat" w:eastAsia="Calibri" w:hAnsi="GHEA Grapalat" w:cs="Times New Roman"/>
          <w:lang w:val="hy-AM"/>
        </w:rPr>
        <w:t xml:space="preserve"> </w:t>
      </w:r>
    </w:p>
    <w:p w14:paraId="73C3650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79</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Ձկների անցումը դեպի ձվադրման վայրեր ապահովելու համար անհրաժեշտ է ստեղծել հոսք 0,3-0,4 մ/վրք հոսքի արագությամբ կամ ուղենիշներ տեղադրել՝ ձկների շարժման համար դեպի ձվադրման վայրեր:</w:t>
      </w:r>
    </w:p>
    <w:p w14:paraId="2A06CFC6"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80</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Որպես ուղենիշներ պետք է օգտագործվեն առանձին կառուցվածքներ և թմբաշարքեր, որոնք պատրաստված են բնական քարից, բետոնից կամ այլ տարրերից, որոնք բացասական ազդեցություն չեն ունենում ջրային կենսաբանական ռեսուրսների վրա:</w:t>
      </w:r>
    </w:p>
    <w:p w14:paraId="625DB4DF"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81</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Ուղենիշներ ստեղծելիս խորհուրդ է տրվում օգտագործել առկա բնական քարերը։ </w:t>
      </w:r>
    </w:p>
    <w:p w14:paraId="3FF0B5F7"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82</w:t>
      </w:r>
      <w:r w:rsidR="003005C9" w:rsidRPr="000A3BCE">
        <w:rPr>
          <w:rFonts w:ascii="Cambria Math" w:eastAsia="Times New Roman" w:hAnsi="Cambria Math" w:cs="Cambria Math"/>
          <w:sz w:val="24"/>
          <w:szCs w:val="24"/>
          <w:lang w:val="hy-AM" w:eastAsia="ru-RU"/>
        </w:rPr>
        <w:t>.</w:t>
      </w:r>
      <w:r w:rsidRPr="004C6412">
        <w:rPr>
          <w:rFonts w:ascii="GHEA Grapalat" w:eastAsia="Times New Roman" w:hAnsi="GHEA Grapalat" w:cs="Arial"/>
          <w:sz w:val="24"/>
          <w:szCs w:val="24"/>
          <w:lang w:val="hy-AM" w:eastAsia="ru-RU"/>
        </w:rPr>
        <w:t xml:space="preserve"> Առանձին տարրերի տեսքով ուղենիշներ ստեղծելիս դրանց միջև հեռավորությունը պետք է որոշվի՝ կախված հիդրոլոգիական պայմաններից և ջրի պղտորությունից:</w:t>
      </w:r>
    </w:p>
    <w:p w14:paraId="10818E3D" w14:textId="77777777" w:rsidR="007A36D0" w:rsidRPr="004C6412" w:rsidRDefault="007A36D0" w:rsidP="007A36D0">
      <w:pPr>
        <w:spacing w:after="0" w:line="360" w:lineRule="auto"/>
        <w:ind w:firstLine="432"/>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83</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Ձկնանցարանների նախագծման ժամանակ անհրաժեշտ է նախատեսել միջոցառումներ որսագողության և վանդալիզմի դեպքերը կանխելու համար:</w:t>
      </w:r>
      <w:r w:rsidRPr="004C6412">
        <w:rPr>
          <w:rFonts w:ascii="GHEA Grapalat" w:eastAsia="Calibri" w:hAnsi="GHEA Grapalat" w:cs="Times New Roman"/>
          <w:lang w:val="hy-AM"/>
        </w:rPr>
        <w:t xml:space="preserve"> </w:t>
      </w:r>
    </w:p>
    <w:p w14:paraId="553A74E7"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84</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Ձկնանցարանի ուղեսարքվածքի երկայնքով անհրաժեշտ է ապահովել անցուղիներ՝ ուղեսարքվածքի վիճակը ստուգելու և հնարավոր վերանորոգման համար:</w:t>
      </w:r>
    </w:p>
    <w:p w14:paraId="3EA3AB58"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85</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Ձկնանցարանի ուղեսարքվածքը խորհուրդ է տրվում սարքավորել դիտահարթակներով, որոնց տեղադրությունը չպետք է բացասական ազդեցություն ունենա ձկների շարժման վրա:</w:t>
      </w:r>
    </w:p>
    <w:p w14:paraId="27F11840" w14:textId="77777777" w:rsidR="007A36D0" w:rsidRPr="000A3BCE" w:rsidRDefault="007A36D0" w:rsidP="007A36D0">
      <w:pPr>
        <w:spacing w:after="0" w:line="360" w:lineRule="auto"/>
        <w:ind w:firstLine="432"/>
        <w:jc w:val="center"/>
        <w:textAlignment w:val="baseline"/>
        <w:rPr>
          <w:rFonts w:ascii="GHEA Grapalat" w:eastAsia="Times New Roman" w:hAnsi="GHEA Grapalat" w:cs="Arial"/>
          <w:b/>
          <w:bCs/>
          <w:sz w:val="24"/>
          <w:szCs w:val="24"/>
          <w:lang w:val="hy-AM" w:eastAsia="ru-RU"/>
        </w:rPr>
      </w:pPr>
    </w:p>
    <w:p w14:paraId="673C1B73" w14:textId="77777777" w:rsidR="009B5069" w:rsidRPr="000A3BCE" w:rsidRDefault="009B5069" w:rsidP="007A36D0">
      <w:pPr>
        <w:spacing w:after="0" w:line="360" w:lineRule="auto"/>
        <w:ind w:firstLine="432"/>
        <w:jc w:val="center"/>
        <w:textAlignment w:val="baseline"/>
        <w:rPr>
          <w:rFonts w:ascii="GHEA Grapalat" w:eastAsia="Times New Roman" w:hAnsi="GHEA Grapalat" w:cs="Arial"/>
          <w:b/>
          <w:bCs/>
          <w:sz w:val="24"/>
          <w:szCs w:val="24"/>
          <w:lang w:val="hy-AM" w:eastAsia="ru-RU"/>
        </w:rPr>
      </w:pPr>
    </w:p>
    <w:p w14:paraId="07F60092" w14:textId="77777777" w:rsidR="009B5069" w:rsidRPr="000A3BCE" w:rsidRDefault="009B5069" w:rsidP="007A36D0">
      <w:pPr>
        <w:spacing w:after="0" w:line="360" w:lineRule="auto"/>
        <w:ind w:firstLine="432"/>
        <w:jc w:val="center"/>
        <w:textAlignment w:val="baseline"/>
        <w:rPr>
          <w:rFonts w:ascii="GHEA Grapalat" w:eastAsia="Times New Roman" w:hAnsi="GHEA Grapalat" w:cs="Arial"/>
          <w:b/>
          <w:bCs/>
          <w:sz w:val="24"/>
          <w:szCs w:val="24"/>
          <w:lang w:val="hy-AM" w:eastAsia="ru-RU"/>
        </w:rPr>
      </w:pPr>
    </w:p>
    <w:p w14:paraId="038082D6" w14:textId="77777777" w:rsidR="007A36D0" w:rsidRPr="004C6412" w:rsidRDefault="007A36D0" w:rsidP="007A36D0">
      <w:pPr>
        <w:spacing w:after="0" w:line="360" w:lineRule="auto"/>
        <w:ind w:firstLine="432"/>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lastRenderedPageBreak/>
        <w:t>9</w:t>
      </w:r>
      <w:r w:rsidR="006A5EB9" w:rsidRPr="000A3BCE">
        <w:rPr>
          <w:rFonts w:ascii="GHEA Grapalat" w:eastAsia="Times New Roman" w:hAnsi="GHEA Grapalat" w:cs="Cambria Math"/>
          <w:b/>
          <w:bCs/>
          <w:sz w:val="24"/>
          <w:szCs w:val="24"/>
          <w:lang w:val="hy-AM" w:eastAsia="ru-RU"/>
        </w:rPr>
        <w:t>.</w:t>
      </w:r>
      <w:r w:rsidRPr="004C6412">
        <w:rPr>
          <w:rFonts w:ascii="GHEA Grapalat" w:eastAsia="Times New Roman" w:hAnsi="GHEA Grapalat" w:cs="Arial"/>
          <w:b/>
          <w:bCs/>
          <w:sz w:val="24"/>
          <w:szCs w:val="24"/>
          <w:lang w:val="hy-AM" w:eastAsia="ru-RU"/>
        </w:rPr>
        <w:t xml:space="preserve"> ՁԿՆԱՊԱՇՏՊԱՆ ԿԱՌՈՒՅՑՆԵՐ</w:t>
      </w:r>
    </w:p>
    <w:p w14:paraId="7427FC25" w14:textId="77777777" w:rsidR="007A36D0" w:rsidRPr="004C6412" w:rsidRDefault="007A36D0" w:rsidP="007A36D0">
      <w:pPr>
        <w:spacing w:after="0" w:line="360" w:lineRule="auto"/>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sz w:val="24"/>
          <w:szCs w:val="24"/>
          <w:lang w:val="hy-AM" w:eastAsia="ru-RU"/>
        </w:rPr>
        <w:t>9</w:t>
      </w:r>
      <w:r w:rsidR="006A5EB9" w:rsidRPr="000A3BCE">
        <w:rPr>
          <w:rFonts w:ascii="GHEA Grapalat" w:eastAsia="Times New Roman" w:hAnsi="GHEA Grapalat" w:cs="Cambria Math"/>
          <w:b/>
          <w:sz w:val="24"/>
          <w:szCs w:val="24"/>
          <w:lang w:val="hy-AM" w:eastAsia="ru-RU"/>
        </w:rPr>
        <w:t>.</w:t>
      </w:r>
      <w:r w:rsidRPr="004C6412">
        <w:rPr>
          <w:rFonts w:ascii="GHEA Grapalat" w:eastAsia="Times New Roman" w:hAnsi="GHEA Grapalat" w:cs="Arial"/>
          <w:b/>
          <w:sz w:val="24"/>
          <w:szCs w:val="24"/>
          <w:lang w:val="hy-AM" w:eastAsia="ru-RU"/>
        </w:rPr>
        <w:t xml:space="preserve">1 </w:t>
      </w:r>
      <w:r w:rsidRPr="004C6412">
        <w:rPr>
          <w:rFonts w:ascii="GHEA Grapalat" w:eastAsia="Times New Roman" w:hAnsi="GHEA Grapalat" w:cs="GHEA Grapalat"/>
          <w:b/>
          <w:sz w:val="24"/>
          <w:szCs w:val="24"/>
          <w:lang w:val="hy-AM" w:eastAsia="ru-RU"/>
        </w:rPr>
        <w:t>ՁԿՆԱՊԱՇՏՊԱՆ</w:t>
      </w:r>
      <w:r w:rsidRPr="004C6412">
        <w:rPr>
          <w:rFonts w:ascii="GHEA Grapalat" w:eastAsia="Times New Roman" w:hAnsi="GHEA Grapalat" w:cs="Arial"/>
          <w:b/>
          <w:sz w:val="24"/>
          <w:szCs w:val="24"/>
          <w:lang w:val="hy-AM" w:eastAsia="ru-RU"/>
        </w:rPr>
        <w:t xml:space="preserve"> </w:t>
      </w:r>
      <w:r w:rsidRPr="004C6412">
        <w:rPr>
          <w:rFonts w:ascii="GHEA Grapalat" w:eastAsia="Times New Roman" w:hAnsi="GHEA Grapalat" w:cs="GHEA Grapalat"/>
          <w:b/>
          <w:sz w:val="24"/>
          <w:szCs w:val="24"/>
          <w:lang w:val="hy-AM" w:eastAsia="ru-RU"/>
        </w:rPr>
        <w:t>ԿԱՌՈՒՅՑՆԵՐԻ</w:t>
      </w:r>
      <w:r w:rsidRPr="004C6412">
        <w:rPr>
          <w:rFonts w:ascii="GHEA Grapalat" w:eastAsia="Times New Roman" w:hAnsi="GHEA Grapalat" w:cs="Arial"/>
          <w:b/>
          <w:sz w:val="24"/>
          <w:szCs w:val="24"/>
          <w:lang w:val="hy-AM" w:eastAsia="ru-RU"/>
        </w:rPr>
        <w:t xml:space="preserve"> </w:t>
      </w:r>
      <w:r w:rsidR="004D61AD">
        <w:rPr>
          <w:rFonts w:ascii="GHEA Grapalat" w:eastAsia="Times New Roman" w:hAnsi="GHEA Grapalat" w:cs="GHEA Grapalat"/>
          <w:b/>
          <w:sz w:val="24"/>
          <w:szCs w:val="24"/>
          <w:lang w:val="hy-AM" w:eastAsia="ru-RU"/>
        </w:rPr>
        <w:t>ՆԱԽԱԳԾՈՒՄ</w:t>
      </w:r>
    </w:p>
    <w:p w14:paraId="3D00FE52"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p>
    <w:p w14:paraId="6A295266"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86</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կառույցների </w:t>
      </w:r>
      <w:r w:rsidR="006A5EB9" w:rsidRPr="000A3BCE">
        <w:rPr>
          <w:rFonts w:ascii="GHEA Grapalat" w:eastAsia="Times New Roman" w:hAnsi="GHEA Grapalat" w:cs="Arial"/>
          <w:sz w:val="24"/>
          <w:szCs w:val="24"/>
          <w:lang w:val="hy-AM" w:eastAsia="ru-RU"/>
        </w:rPr>
        <w:t>ն</w:t>
      </w:r>
      <w:r w:rsidRPr="004C6412">
        <w:rPr>
          <w:rFonts w:ascii="GHEA Grapalat" w:eastAsia="Times New Roman" w:hAnsi="GHEA Grapalat" w:cs="Arial"/>
          <w:sz w:val="24"/>
          <w:szCs w:val="24"/>
          <w:lang w:val="hy-AM" w:eastAsia="ru-RU"/>
        </w:rPr>
        <w:t>ախագծումն իրականացվում է՝ հաշվի առնելով հիդրոտեխնիկական կառույցների և (կամ) ջրառի սարքերի կառուցվածքային լուծումների առանձնահատկությունները:</w:t>
      </w:r>
    </w:p>
    <w:p w14:paraId="4E4AFF40"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87</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կառույցները պետք է կանխեն հիդրոտեխնիկական կառույցներում և (կամ) ջրառի սարքերում թրթու</w:t>
      </w:r>
      <w:r w:rsidR="004D61AD" w:rsidRPr="000A3BCE">
        <w:rPr>
          <w:rFonts w:ascii="GHEA Grapalat" w:eastAsia="Times New Roman" w:hAnsi="GHEA Grapalat" w:cs="Arial"/>
          <w:sz w:val="24"/>
          <w:szCs w:val="24"/>
          <w:lang w:val="hy-AM" w:eastAsia="ru-RU"/>
        </w:rPr>
        <w:t>ռ</w:t>
      </w:r>
      <w:r w:rsidRPr="004C6412">
        <w:rPr>
          <w:rFonts w:ascii="GHEA Grapalat" w:eastAsia="Times New Roman" w:hAnsi="GHEA Grapalat" w:cs="Arial"/>
          <w:sz w:val="24"/>
          <w:szCs w:val="24"/>
          <w:lang w:val="hy-AM" w:eastAsia="ru-RU"/>
        </w:rPr>
        <w:t>ների, նորածին մանրաձկան և մեծահասակ ձկների մահը և ապահովեն դրանց տեղափոխումը ջրային օբյեկտի անվտանգ վայր:</w:t>
      </w:r>
    </w:p>
    <w:p w14:paraId="2E2F1F2E"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88</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կառույցները չպետք է բացասական ազդեցություն ունենան ձկների ընդհանուր վերարտադրողական կարողությունների, նրանց ներքին օրգանների և հյուսվածքների վրա:</w:t>
      </w:r>
    </w:p>
    <w:p w14:paraId="60CBF4E3" w14:textId="77777777" w:rsidR="007A36D0" w:rsidRPr="004C6412" w:rsidRDefault="007A36D0" w:rsidP="007A36D0">
      <w:pPr>
        <w:spacing w:after="0" w:line="360" w:lineRule="auto"/>
        <w:ind w:firstLine="432"/>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89</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կառույցները պետք է բացառեն իրենց ազդեցության գոտում ձկների ներգրավման, պահպանման, ապակողմնորոշման, ջրապտույտների առաջացման համար պայմանների ձևավորման հնարավորությունը:</w:t>
      </w:r>
      <w:r w:rsidRPr="004C6412">
        <w:rPr>
          <w:rFonts w:ascii="GHEA Grapalat" w:eastAsia="Calibri" w:hAnsi="GHEA Grapalat" w:cs="Times New Roman"/>
          <w:lang w:val="hy-AM"/>
        </w:rPr>
        <w:t xml:space="preserve"> </w:t>
      </w:r>
    </w:p>
    <w:p w14:paraId="0B7E85C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90</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կառույցների նախագծումը պետք է իրականացվի ջրային օբյեկտի ձկնատնտեսական բնութագրի հիման վրա, որում պետք է նշվեն ձկնատնտեսական նշանակության ջրային օբյեկտի կատեգորիան, պաշտպանվող ձկների տեսակային և չափային կազմը, դրանց գլորման ժամանակահատվածը, միգրացիոն ուղիները, բնակավայրերը, ձկների ուղղահայաց և հորիզոնական բաշխումը, ձվադրման վայրերը և ձմեռման փոսերը:</w:t>
      </w:r>
    </w:p>
    <w:p w14:paraId="0FDDF610" w14:textId="77777777" w:rsidR="007A36D0" w:rsidRPr="004C6412" w:rsidRDefault="007A36D0" w:rsidP="007A36D0">
      <w:pPr>
        <w:spacing w:after="0" w:line="360" w:lineRule="auto"/>
        <w:ind w:firstLine="432"/>
        <w:jc w:val="center"/>
        <w:textAlignment w:val="baseline"/>
        <w:rPr>
          <w:rFonts w:ascii="GHEA Grapalat" w:eastAsia="Times New Roman" w:hAnsi="GHEA Grapalat" w:cs="Arial"/>
          <w:b/>
          <w:color w:val="0070C0"/>
          <w:sz w:val="24"/>
          <w:szCs w:val="24"/>
          <w:lang w:val="hy-AM" w:eastAsia="ru-RU"/>
        </w:rPr>
      </w:pPr>
    </w:p>
    <w:p w14:paraId="51357916" w14:textId="77777777" w:rsidR="007A36D0" w:rsidRPr="004C6412" w:rsidRDefault="007A36D0" w:rsidP="007A36D0">
      <w:pPr>
        <w:spacing w:after="0" w:line="360" w:lineRule="auto"/>
        <w:ind w:firstLine="432"/>
        <w:jc w:val="center"/>
        <w:textAlignment w:val="baseline"/>
        <w:rPr>
          <w:rFonts w:ascii="GHEA Grapalat" w:eastAsia="Times New Roman" w:hAnsi="GHEA Grapalat" w:cs="Arial"/>
          <w:color w:val="0070C0"/>
          <w:sz w:val="24"/>
          <w:szCs w:val="24"/>
          <w:lang w:val="hy-AM" w:eastAsia="ru-RU"/>
        </w:rPr>
      </w:pPr>
      <w:r w:rsidRPr="004C6412">
        <w:rPr>
          <w:rFonts w:ascii="GHEA Grapalat" w:eastAsia="Times New Roman" w:hAnsi="GHEA Grapalat" w:cs="Arial"/>
          <w:b/>
          <w:sz w:val="24"/>
          <w:szCs w:val="24"/>
          <w:lang w:val="hy-AM" w:eastAsia="ru-RU"/>
        </w:rPr>
        <w:t>9</w:t>
      </w:r>
      <w:r w:rsidR="006A5EB9" w:rsidRPr="000A3BCE">
        <w:rPr>
          <w:rFonts w:ascii="GHEA Grapalat" w:eastAsia="Times New Roman" w:hAnsi="GHEA Grapalat" w:cs="Cambria Math"/>
          <w:b/>
          <w:sz w:val="24"/>
          <w:szCs w:val="24"/>
          <w:lang w:val="hy-AM" w:eastAsia="ru-RU"/>
        </w:rPr>
        <w:t>.</w:t>
      </w:r>
      <w:r w:rsidRPr="004C6412">
        <w:rPr>
          <w:rFonts w:ascii="GHEA Grapalat" w:eastAsia="Times New Roman" w:hAnsi="GHEA Grapalat" w:cs="Arial"/>
          <w:b/>
          <w:sz w:val="24"/>
          <w:szCs w:val="24"/>
          <w:lang w:val="hy-AM" w:eastAsia="ru-RU"/>
        </w:rPr>
        <w:t>2</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b/>
          <w:sz w:val="24"/>
          <w:szCs w:val="24"/>
          <w:lang w:val="hy-AM" w:eastAsia="ru-RU"/>
        </w:rPr>
        <w:t>ՁԿՆԱՊԱՇՏՊԱՆ ԿԱՌՈՒՅՑՆԵՐԻ ԱՐԴՅՈՒՆԱՎԵՏՈՒԹՅՈՒՆԸ</w:t>
      </w:r>
    </w:p>
    <w:p w14:paraId="0B732074"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p>
    <w:p w14:paraId="5AB0C55A"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91</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Հիդրոէլեկտրակայանների (բացառությամբ դերիվացիոն ՀԷԿ-երի) հիդրոտեխնիկական կառուցվածքներում կիրառվող ձկնապաշտպան կառույցների արդյունավետությունն ընդունվում է ձկնապաշտպան կառույցների փորձարկումների (մոնիթորինգի) արդյունքներով:</w:t>
      </w:r>
    </w:p>
    <w:p w14:paraId="4A8FE4E9"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92</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12 մմ և ավելի չափերի ձկների համար ձկնապաշտպան կառույցների արդյունավետությունը պետք է լինի առնվազն 70% (բացառությամբ կետ 91-ում նշված </w:t>
      </w:r>
      <w:r w:rsidRPr="004C6412">
        <w:rPr>
          <w:rFonts w:ascii="GHEA Grapalat" w:eastAsia="Times New Roman" w:hAnsi="GHEA Grapalat" w:cs="Arial"/>
          <w:sz w:val="24"/>
          <w:szCs w:val="24"/>
          <w:lang w:val="hy-AM" w:eastAsia="ru-RU"/>
        </w:rPr>
        <w:lastRenderedPageBreak/>
        <w:t>հիդրոէներգետիկ օբյեկտներում կիրառվող ձկնապաշտպան կառույցների)՝ տարվա յուրաքանչյուր եղանակի համար:</w:t>
      </w:r>
    </w:p>
    <w:p w14:paraId="0D4DA8F9"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93</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կառույցների փաստացի արդյունավետությունը որոշվում է դրանց շահագործման օրվանից երկու տարվա ընթացքում</w:t>
      </w:r>
      <w:r w:rsidRPr="004C6412">
        <w:rPr>
          <w:rFonts w:ascii="GHEA Grapalat" w:eastAsia="Calibri" w:hAnsi="GHEA Grapalat" w:cs="Times New Roman"/>
          <w:lang w:val="hy-AM"/>
        </w:rPr>
        <w:t xml:space="preserve"> </w:t>
      </w:r>
      <w:r w:rsidRPr="004C6412">
        <w:rPr>
          <w:rFonts w:ascii="GHEA Grapalat" w:eastAsia="Times New Roman" w:hAnsi="GHEA Grapalat" w:cs="Arial"/>
          <w:sz w:val="24"/>
          <w:szCs w:val="24"/>
          <w:lang w:val="hy-AM" w:eastAsia="ru-RU"/>
        </w:rPr>
        <w:t xml:space="preserve">(ոչ ուշ)՝ ձկնապաշտպան կառույցների փորձարկման </w:t>
      </w:r>
      <w:bookmarkStart w:id="20" w:name="_Hlk140840261"/>
      <w:r w:rsidRPr="004C6412">
        <w:rPr>
          <w:rFonts w:ascii="GHEA Grapalat" w:eastAsia="Times New Roman" w:hAnsi="GHEA Grapalat" w:cs="Arial"/>
          <w:sz w:val="24"/>
          <w:szCs w:val="24"/>
          <w:lang w:val="hy-AM" w:eastAsia="ru-RU"/>
        </w:rPr>
        <w:t>(</w:t>
      </w:r>
      <w:bookmarkEnd w:id="20"/>
      <w:r w:rsidRPr="004C6412">
        <w:rPr>
          <w:rFonts w:ascii="GHEA Grapalat" w:eastAsia="Times New Roman" w:hAnsi="GHEA Grapalat" w:cs="Arial"/>
          <w:sz w:val="24"/>
          <w:szCs w:val="24"/>
          <w:lang w:val="hy-AM" w:eastAsia="ru-RU"/>
        </w:rPr>
        <w:t>մոնիտորինգի</w:t>
      </w:r>
      <w:bookmarkStart w:id="21" w:name="_Hlk140840280"/>
      <w:r w:rsidRPr="004C6412">
        <w:rPr>
          <w:rFonts w:ascii="GHEA Grapalat" w:eastAsia="Times New Roman" w:hAnsi="GHEA Grapalat" w:cs="Arial"/>
          <w:sz w:val="24"/>
          <w:szCs w:val="24"/>
          <w:lang w:val="hy-AM" w:eastAsia="ru-RU"/>
        </w:rPr>
        <w:t>)</w:t>
      </w:r>
      <w:bookmarkEnd w:id="21"/>
      <w:r w:rsidRPr="004C6412">
        <w:rPr>
          <w:rFonts w:ascii="GHEA Grapalat" w:eastAsia="Times New Roman" w:hAnsi="GHEA Grapalat" w:cs="Arial"/>
          <w:sz w:val="24"/>
          <w:szCs w:val="24"/>
          <w:lang w:val="hy-AM" w:eastAsia="ru-RU"/>
        </w:rPr>
        <w:t xml:space="preserve"> արդյունքների հիման վրա, համաձայն 16-րդ գլխի: </w:t>
      </w:r>
    </w:p>
    <w:p w14:paraId="77580244"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94</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Ժամանակավոր ջրօգտագործման դեպքում ձկնապաշտպան կառույցների արդյունավետության որոշման փորձարկումներ չեն կատարվում՝ երբ թույլատրելի ջրօգտագործումը մեկ տարուց ոչ ավելի է և ջրօգտագործման համար հաշվարկված ջրի ծախսը  չի գերազանցում 0,2 մ/վրկ:</w:t>
      </w:r>
    </w:p>
    <w:p w14:paraId="065BD22F"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95</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կառույցների արդյունավետության փորձարկումների վերաբերյալ տեղեկատվությունը ներկայացվում է </w:t>
      </w:r>
      <w:r w:rsidR="00F01B17" w:rsidRPr="000A3BCE">
        <w:rPr>
          <w:rFonts w:ascii="GHEA Grapalat" w:eastAsia="Times New Roman" w:hAnsi="GHEA Grapalat" w:cs="Arial"/>
          <w:sz w:val="24"/>
          <w:szCs w:val="24"/>
          <w:lang w:val="hy-AM" w:eastAsia="ru-RU"/>
        </w:rPr>
        <w:t>ոլորտի լիազորված պետական մարմին</w:t>
      </w:r>
      <w:r w:rsidRPr="004C6412">
        <w:rPr>
          <w:rFonts w:ascii="GHEA Grapalat" w:eastAsia="Times New Roman" w:hAnsi="GHEA Grapalat" w:cs="Arial"/>
          <w:sz w:val="24"/>
          <w:szCs w:val="24"/>
          <w:lang w:val="hy-AM" w:eastAsia="ru-RU"/>
        </w:rPr>
        <w:t>, որն իրականացնում է ձկնորսության և ջրային կենսաբանական ռեսուրսների պահպանման ոլորտում պետական վերահսկողության (հսկողության) գործառույթներ:</w:t>
      </w:r>
    </w:p>
    <w:p w14:paraId="0B9B02B6"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96</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կառույցների արդյունավետության որոշման փորձարկումներն իրականացվում են հիդրոտեխնիկական կառույցներում և (կամ) ջրառի սարքերում ձկների մուտքի և մահվան հաշվառման վերաբերյալ լայնածավալ բնապայման ուսումնասիրությունների ընթացքում ստացված տվյալների հիման վրա:</w:t>
      </w:r>
    </w:p>
    <w:p w14:paraId="54C3A4FB"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97</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Նման ուսումնասիրությունները պետք է հաշվի առնեն հիդրոտեխնիկական և (կամ) ջրառի սարքի, ձկնապաշտպան կառույցի կառուցվածքը, ձկնաբանական նմուշառման միջոցների (այսուհետ՝ ձկնանմուշ) տեղաբաշխումը, դիտարկումների անցկացման տևողությունը և պարբերականությունը, ինչը կախված է ձկների տարածաժամանակային միգրացիաներից:</w:t>
      </w:r>
    </w:p>
    <w:p w14:paraId="709D191B"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98</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Ներկայացուցչական տվյալներ ստանալու նպատակով դիտարկումները պետք է իրականացվեն տարվա յուրաքանչյուր սեզոնին առնվազն մեկ անգամ, շուրջօրյա, երկու-չորս ժամ ընդմիջումներով: Թույլատրվում է շաբաթական երկու-երեք անգամ շուրջօրյա դիտարկումներ անցկացնել կանոնավոր պարբերականությամբ (1-3 օր):</w:t>
      </w:r>
    </w:p>
    <w:p w14:paraId="55D91E8A"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99</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կառույցների արդյունավետությունը որոշելու համար փորձարկումների անցկացման մեթոդաբանությունը (մեթոդները) տրված է 16-րդ գլխում:</w:t>
      </w:r>
    </w:p>
    <w:p w14:paraId="0575662F"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100</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w:t>
      </w:r>
      <w:r w:rsidR="007E0179" w:rsidRPr="000A3BCE">
        <w:rPr>
          <w:rFonts w:ascii="GHEA Grapalat" w:eastAsia="Times New Roman" w:hAnsi="GHEA Grapalat" w:cs="Arial"/>
          <w:sz w:val="24"/>
          <w:szCs w:val="24"/>
          <w:lang w:val="hy-AM" w:eastAsia="ru-RU"/>
        </w:rPr>
        <w:t>Ձ</w:t>
      </w:r>
      <w:r w:rsidRPr="004C6412">
        <w:rPr>
          <w:rFonts w:ascii="GHEA Grapalat" w:eastAsia="Times New Roman" w:hAnsi="GHEA Grapalat" w:cs="Arial"/>
          <w:sz w:val="24"/>
          <w:szCs w:val="24"/>
          <w:lang w:val="hy-AM" w:eastAsia="ru-RU"/>
        </w:rPr>
        <w:t>կնապաշտպան կառույցի</w:t>
      </w:r>
      <w:r w:rsidRPr="004C6412">
        <w:rPr>
          <w:rFonts w:ascii="GHEA Grapalat" w:eastAsia="Times New Roman" w:hAnsi="GHEA Grapalat" w:cs="Arial"/>
          <w:i/>
          <w:iCs/>
          <w:sz w:val="24"/>
          <w:szCs w:val="24"/>
          <w:lang w:val="hy-AM" w:eastAsia="ru-RU"/>
        </w:rPr>
        <w:t xml:space="preserve"> </w:t>
      </w:r>
      <w:bookmarkStart w:id="22" w:name="_Hlk140913895"/>
      <w:r w:rsidRPr="004C6412">
        <w:rPr>
          <w:rFonts w:ascii="GHEA Grapalat" w:eastAsia="Times New Roman" w:hAnsi="GHEA Grapalat" w:cs="Arial"/>
          <w:i/>
          <w:iCs/>
          <w:sz w:val="24"/>
          <w:szCs w:val="24"/>
          <w:lang w:val="hy-AM" w:eastAsia="ru-RU"/>
        </w:rPr>
        <w:t>K</w:t>
      </w:r>
      <w:r w:rsidRPr="004C6412">
        <w:rPr>
          <w:rFonts w:ascii="GHEA Grapalat" w:eastAsia="Times New Roman" w:hAnsi="GHEA Grapalat" w:cs="Arial"/>
          <w:i/>
          <w:iCs/>
          <w:sz w:val="24"/>
          <w:szCs w:val="24"/>
          <w:vertAlign w:val="subscript"/>
          <w:lang w:val="hy-AM" w:eastAsia="ru-RU"/>
        </w:rPr>
        <w:t>ef</w:t>
      </w:r>
      <w:r w:rsidRPr="004C6412">
        <w:rPr>
          <w:rFonts w:ascii="GHEA Grapalat" w:eastAsia="Times New Roman" w:hAnsi="GHEA Grapalat" w:cs="Arial"/>
          <w:sz w:val="24"/>
          <w:szCs w:val="24"/>
          <w:vertAlign w:val="subscript"/>
          <w:lang w:val="hy-AM" w:eastAsia="ru-RU"/>
        </w:rPr>
        <w:t xml:space="preserve"> </w:t>
      </w:r>
      <w:bookmarkEnd w:id="22"/>
      <w:r w:rsidRPr="004C6412">
        <w:rPr>
          <w:rFonts w:ascii="GHEA Grapalat" w:eastAsia="Times New Roman" w:hAnsi="GHEA Grapalat" w:cs="Arial"/>
          <w:sz w:val="24"/>
          <w:szCs w:val="24"/>
          <w:vertAlign w:val="subscript"/>
          <w:lang w:val="hy-AM" w:eastAsia="ru-RU"/>
        </w:rPr>
        <w:t xml:space="preserve"> </w:t>
      </w:r>
      <w:r w:rsidRPr="004C6412">
        <w:rPr>
          <w:rFonts w:ascii="GHEA Grapalat" w:eastAsia="Times New Roman" w:hAnsi="GHEA Grapalat" w:cs="Arial"/>
          <w:sz w:val="24"/>
          <w:szCs w:val="24"/>
          <w:lang w:val="hy-AM" w:eastAsia="ru-RU"/>
        </w:rPr>
        <w:t xml:space="preserve">արդյունավետությունը, %, որոշվում է որպես այն ձկների՝ որոնց անկը կանխվում է,  քանակի հարաբերությունը, այն ձկների թվին, որոնք կանկնեին հիդրոտեխնիկական կառուցվածքում և (կամ) ջրառի սարքում ձկնապաշտպան </w:t>
      </w:r>
      <w:r w:rsidRPr="004C6412">
        <w:rPr>
          <w:rFonts w:ascii="GHEA Grapalat" w:eastAsia="Times New Roman" w:hAnsi="GHEA Grapalat" w:cs="Arial"/>
          <w:sz w:val="24"/>
          <w:szCs w:val="24"/>
          <w:lang w:val="hy-AM" w:eastAsia="ru-RU"/>
        </w:rPr>
        <w:lastRenderedPageBreak/>
        <w:t>կառույցի սարքավորման բացակայության դեպքում՝ հաշվի առնելով ձկնապաշտպան կառույցի ազդեցությունից և (կամ) դրա կոնստրուկտիվ տարրերի հետ ձկների շփումից հետո ձկների կենսակայունությունը՝ համաձայն հետևյալ բանաձևի՝</w:t>
      </w:r>
      <w:r w:rsidRPr="004C6412">
        <w:rPr>
          <w:rFonts w:ascii="GHEA Grapalat" w:eastAsia="Calibri" w:hAnsi="GHEA Grapalat" w:cs="Times New Roman"/>
          <w:lang w:val="hy-AM"/>
        </w:rPr>
        <w:t xml:space="preserve"> </w:t>
      </w:r>
    </w:p>
    <w:p w14:paraId="03DDC895" w14:textId="77777777" w:rsidR="007A36D0" w:rsidRPr="004C6412" w:rsidRDefault="007A36D0" w:rsidP="006A5EB9">
      <w:pPr>
        <w:spacing w:after="0" w:line="240" w:lineRule="auto"/>
        <w:ind w:firstLine="480"/>
        <w:jc w:val="center"/>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2EBCB422" wp14:editId="1857475C">
            <wp:extent cx="1333500" cy="438150"/>
            <wp:effectExtent l="0" t="0" r="0" b="0"/>
            <wp:docPr id="10" name="Рисунок 344" descr="https://api.docs.cntd.ru/img/12/00/09/55/34/65aaca22-93db-4a2a-99ed-a46cf44b97e9/P01A1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s://api.docs.cntd.ru/img/12/00/09/55/34/65aaca22-93db-4a2a-99ed-a46cf44b97e9/P01A1000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3500" cy="438150"/>
                    </a:xfrm>
                    <a:prstGeom prst="rect">
                      <a:avLst/>
                    </a:prstGeom>
                    <a:noFill/>
                    <a:ln>
                      <a:noFill/>
                    </a:ln>
                  </pic:spPr>
                </pic:pic>
              </a:graphicData>
            </a:graphic>
          </wp:inline>
        </w:drawing>
      </w:r>
      <w:r w:rsidR="007E0179"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(6)</w:t>
      </w:r>
    </w:p>
    <w:p w14:paraId="6E64B5BF"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289D5461" w14:textId="77777777" w:rsidR="007A36D0" w:rsidRPr="004C6412" w:rsidRDefault="007A36D0" w:rsidP="007A36D0">
      <w:pPr>
        <w:spacing w:after="0" w:line="360" w:lineRule="auto"/>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որտեղ՝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0</w:t>
      </w:r>
      <w:bookmarkStart w:id="23" w:name="_Hlk140913301"/>
      <w:r w:rsidRPr="004C6412">
        <w:rPr>
          <w:rFonts w:ascii="GHEA Grapalat" w:eastAsia="Times New Roman" w:hAnsi="GHEA Grapalat" w:cs="Arial"/>
          <w:i/>
          <w:iCs/>
          <w:sz w:val="24"/>
          <w:szCs w:val="24"/>
          <w:vertAlign w:val="subscript"/>
          <w:lang w:val="hy-AM" w:eastAsia="ru-RU"/>
        </w:rPr>
        <w:t xml:space="preserve">   </w:t>
      </w:r>
      <w:r w:rsidRPr="004C6412">
        <w:rPr>
          <w:rFonts w:ascii="GHEA Grapalat" w:eastAsia="Times New Roman" w:hAnsi="GHEA Grapalat" w:cs="Arial"/>
          <w:sz w:val="24"/>
          <w:szCs w:val="24"/>
          <w:lang w:val="hy-AM" w:eastAsia="ru-RU"/>
        </w:rPr>
        <w:t>–</w:t>
      </w:r>
      <w:bookmarkEnd w:id="23"/>
      <w:r w:rsidRPr="004C6412">
        <w:rPr>
          <w:rFonts w:ascii="GHEA Grapalat" w:eastAsia="Times New Roman" w:hAnsi="GHEA Grapalat" w:cs="Arial"/>
          <w:sz w:val="24"/>
          <w:szCs w:val="24"/>
          <w:lang w:val="hy-AM" w:eastAsia="ru-RU"/>
        </w:rPr>
        <w:t xml:space="preserve">  հիդրոտեխնիկական կառույց և (կամ) ջրառի սարք ուղղված ջրի հոսքում ձկների քանակն է՝ ձկնապաշտպան կառույցի բացակայության դեպքում,</w:t>
      </w:r>
    </w:p>
    <w:p w14:paraId="36BAC79C"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i/>
          <w:iCs/>
          <w:sz w:val="24"/>
          <w:szCs w:val="24"/>
          <w:lang w:val="hy-AM" w:eastAsia="ru-RU"/>
        </w:rPr>
        <w:t xml:space="preserve">N </w:t>
      </w:r>
      <w:r w:rsidRPr="004C6412">
        <w:rPr>
          <w:rFonts w:ascii="GHEA Grapalat" w:eastAsia="Times New Roman" w:hAnsi="GHEA Grapalat" w:cs="Arial"/>
          <w:sz w:val="24"/>
          <w:szCs w:val="24"/>
          <w:lang w:val="hy-AM" w:eastAsia="ru-RU"/>
        </w:rPr>
        <w:t>– հիդրոտեխնիկական կառույց և (կամ) ջրառի սարք ուղղված ջրի հոսքում ձկների քանակն է՝ ձկնապաշտպան կառույցի աշխատանքի դեպքում,</w:t>
      </w:r>
    </w:p>
    <w:p w14:paraId="3688724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i/>
          <w:iCs/>
          <w:sz w:val="24"/>
          <w:szCs w:val="24"/>
          <w:lang w:val="hy-AM" w:eastAsia="ru-RU"/>
        </w:rPr>
        <w:t xml:space="preserve">B </w:t>
      </w:r>
      <w:r w:rsidRPr="004C6412">
        <w:rPr>
          <w:rFonts w:ascii="GHEA Grapalat" w:eastAsia="Times New Roman" w:hAnsi="GHEA Grapalat" w:cs="Arial"/>
          <w:sz w:val="24"/>
          <w:szCs w:val="24"/>
          <w:lang w:val="hy-AM" w:eastAsia="ru-RU"/>
        </w:rPr>
        <w:t>–  ձկների կենսակայունություն գործակիցն է՝ ձկնապաշտպան կառույցի ազդեցությունից և (կամ) դրա կառուցվածքի տարրերի հետ ձկների շփումից հետո:</w:t>
      </w:r>
    </w:p>
    <w:p w14:paraId="2B940580"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101</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Հիդրոտեխնիկական կառուցվածքի և (կամ) ջրառի սարքի՝ ձկնապաշտպան կառույցով և առանց դրա աշխատանքի հաջ</w:t>
      </w:r>
      <w:r w:rsidR="006A5EB9" w:rsidRPr="000A3BCE">
        <w:rPr>
          <w:rFonts w:ascii="GHEA Grapalat" w:eastAsia="Times New Roman" w:hAnsi="GHEA Grapalat" w:cs="Arial"/>
          <w:sz w:val="24"/>
          <w:szCs w:val="24"/>
          <w:lang w:val="hy-AM" w:eastAsia="ru-RU"/>
        </w:rPr>
        <w:t>ո</w:t>
      </w:r>
      <w:r w:rsidRPr="004C6412">
        <w:rPr>
          <w:rFonts w:ascii="GHEA Grapalat" w:eastAsia="Times New Roman" w:hAnsi="GHEA Grapalat" w:cs="Arial"/>
          <w:sz w:val="24"/>
          <w:szCs w:val="24"/>
          <w:lang w:val="hy-AM" w:eastAsia="ru-RU"/>
        </w:rPr>
        <w:t xml:space="preserve">րդաբար կատարման հնարավորության բացակայության դեպքում ձկնապաշտպան կառույցի </w:t>
      </w:r>
      <w:r w:rsidRPr="004C6412">
        <w:rPr>
          <w:rFonts w:ascii="GHEA Grapalat" w:eastAsia="Times New Roman" w:hAnsi="GHEA Grapalat" w:cs="Arial"/>
          <w:i/>
          <w:iCs/>
          <w:sz w:val="24"/>
          <w:szCs w:val="24"/>
          <w:lang w:val="hy-AM" w:eastAsia="ru-RU"/>
        </w:rPr>
        <w:t>K</w:t>
      </w:r>
      <w:r w:rsidRPr="004C6412">
        <w:rPr>
          <w:rFonts w:ascii="GHEA Grapalat" w:eastAsia="Times New Roman" w:hAnsi="GHEA Grapalat" w:cs="Arial"/>
          <w:i/>
          <w:iCs/>
          <w:sz w:val="24"/>
          <w:szCs w:val="24"/>
          <w:vertAlign w:val="subscript"/>
          <w:lang w:val="hy-AM" w:eastAsia="ru-RU"/>
        </w:rPr>
        <w:t>ef</w:t>
      </w:r>
      <w:r w:rsidRPr="004C6412">
        <w:rPr>
          <w:rFonts w:ascii="GHEA Grapalat" w:eastAsia="Times New Roman" w:hAnsi="GHEA Grapalat" w:cs="Arial"/>
          <w:sz w:val="24"/>
          <w:szCs w:val="24"/>
          <w:lang w:val="hy-AM" w:eastAsia="ru-RU"/>
        </w:rPr>
        <w:t>, %, արդյունավետությունը  որոշվում է սույն նորմերի 100–րդ կետով:</w:t>
      </w:r>
    </w:p>
    <w:p w14:paraId="68A3C9D4" w14:textId="77777777" w:rsidR="007A36D0" w:rsidRPr="004C6412" w:rsidRDefault="007A36D0" w:rsidP="007A36D0">
      <w:pPr>
        <w:spacing w:after="0" w:line="360" w:lineRule="auto"/>
        <w:ind w:firstLine="432"/>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102</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կառույցների նախագծման ժամանակ պետք է նախատեսվեն կոնստրուկտիվ տարրեր՝ նմուշառման միջոցների (ուղղորդող, կողմնատար խողովակաոստեր և այլն) տեղակայման համար, ապահովելու՝ ձկների մուտքի և անկման հաշվառման վերաբերյալ ամբողջական ուսումնասիրությունները:</w:t>
      </w:r>
      <w:r w:rsidRPr="004C6412">
        <w:rPr>
          <w:rFonts w:ascii="GHEA Grapalat" w:eastAsia="Calibri" w:hAnsi="GHEA Grapalat" w:cs="Times New Roman"/>
          <w:lang w:val="hy-AM"/>
        </w:rPr>
        <w:t xml:space="preserve"> </w:t>
      </w:r>
    </w:p>
    <w:p w14:paraId="6E82AB0C"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103</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Հիդրոտեխնիկական կառույցներում և (կամ) ջրառի սարքերում ձկների մուտքի և անկման հաշվառման և ձկնապաշտպան կառույցների արդյունավետությունը որոշելու բնապայման ուսումնասիրությունների արդյունքների հիման վրա կազմվում է զեկույց, որն ուղարկվում է պետական լիազոր մարմին, որն իրականացնում է ձկնորսության ոլորտում պետական վերահսկողության (հսկողության) գործառույթներ՝ ուղղված ջրային կենսաբանական ռեսուրսների պահպանմանը:</w:t>
      </w:r>
    </w:p>
    <w:p w14:paraId="25E8CDD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104</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Ձկների պաշտպանության պահանջվող արդյունավետությունն ապահովելու համար ձկնապաշտպան կառույցները թույլատրվում է կազմակերպել համալիրի տեսքով, որը կազմված է բլոկների կամ մոդուլների տեսքով առանձին հատվածներից (կասետներից) կամ տարբեր ձկնապաշտպան կառույցներից, որոնք լրացնում են միմյանց դրական ազդեցությունը ձկների պաշտպանության և հեռացման գործընթացի վրա:</w:t>
      </w:r>
    </w:p>
    <w:p w14:paraId="6F2C9879"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105</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Հիդրոտեխնիկական կառույց և (կամ) ջրառի սարք ուղղված ջրի հոսքի հորիզոնական և (կամ) ուղղահայաց երկայնքով մեկ տեղամասում տեղադրվող երկու և ավելի ձկնապաշտպան կառույցներից և (կամ) էկրաններից բաղկացած համալիր ձկնապաշտպան կառույցների արդյունավետությունը պաշտպանվող ձկների համար պետք է լինի առնվազն 70%:</w:t>
      </w:r>
    </w:p>
    <w:p w14:paraId="1CE25A16" w14:textId="77777777" w:rsidR="007A36D0" w:rsidRPr="004C6412" w:rsidRDefault="007A36D0" w:rsidP="007A36D0">
      <w:pPr>
        <w:spacing w:after="0" w:line="360" w:lineRule="auto"/>
        <w:ind w:firstLine="432"/>
        <w:jc w:val="center"/>
        <w:textAlignment w:val="baseline"/>
        <w:rPr>
          <w:rFonts w:ascii="GHEA Grapalat" w:eastAsia="Times New Roman" w:hAnsi="GHEA Grapalat" w:cs="Arial"/>
          <w:b/>
          <w:sz w:val="24"/>
          <w:szCs w:val="24"/>
          <w:lang w:val="hy-AM" w:eastAsia="ru-RU"/>
        </w:rPr>
      </w:pPr>
    </w:p>
    <w:p w14:paraId="32A6C8D9" w14:textId="77777777" w:rsidR="007A36D0" w:rsidRPr="000A3BCE" w:rsidRDefault="007A36D0" w:rsidP="007A36D0">
      <w:pPr>
        <w:spacing w:after="0" w:line="360" w:lineRule="auto"/>
        <w:ind w:firstLine="432"/>
        <w:jc w:val="center"/>
        <w:textAlignment w:val="baseline"/>
        <w:rPr>
          <w:rFonts w:ascii="GHEA Grapalat" w:eastAsia="Times New Roman" w:hAnsi="GHEA Grapalat" w:cs="GHEA Grapalat"/>
          <w:b/>
          <w:sz w:val="24"/>
          <w:szCs w:val="24"/>
          <w:lang w:val="hy-AM" w:eastAsia="ru-RU"/>
        </w:rPr>
      </w:pPr>
      <w:r w:rsidRPr="004C6412">
        <w:rPr>
          <w:rFonts w:ascii="GHEA Grapalat" w:eastAsia="Times New Roman" w:hAnsi="GHEA Grapalat" w:cs="Arial"/>
          <w:b/>
          <w:sz w:val="24"/>
          <w:szCs w:val="24"/>
          <w:lang w:val="hy-AM" w:eastAsia="ru-RU"/>
        </w:rPr>
        <w:t>9</w:t>
      </w:r>
      <w:r w:rsidR="006A5EB9" w:rsidRPr="000A3BCE">
        <w:rPr>
          <w:rFonts w:ascii="GHEA Grapalat" w:eastAsia="Times New Roman" w:hAnsi="GHEA Grapalat" w:cs="Cambria Math"/>
          <w:b/>
          <w:sz w:val="24"/>
          <w:szCs w:val="24"/>
          <w:lang w:val="hy-AM" w:eastAsia="ru-RU"/>
        </w:rPr>
        <w:t>.</w:t>
      </w:r>
      <w:r w:rsidRPr="004C6412">
        <w:rPr>
          <w:rFonts w:ascii="GHEA Grapalat" w:eastAsia="Times New Roman" w:hAnsi="GHEA Grapalat" w:cs="Arial"/>
          <w:b/>
          <w:sz w:val="24"/>
          <w:szCs w:val="24"/>
          <w:lang w:val="hy-AM" w:eastAsia="ru-RU"/>
        </w:rPr>
        <w:t xml:space="preserve">3 </w:t>
      </w:r>
      <w:r w:rsidRPr="004C6412">
        <w:rPr>
          <w:rFonts w:ascii="GHEA Grapalat" w:eastAsia="Times New Roman" w:hAnsi="GHEA Grapalat" w:cs="GHEA Grapalat"/>
          <w:b/>
          <w:sz w:val="24"/>
          <w:szCs w:val="24"/>
          <w:lang w:val="hy-AM" w:eastAsia="ru-RU"/>
        </w:rPr>
        <w:t>ՁԿՆԱՊԱՇՏՊԱՆ</w:t>
      </w:r>
      <w:r w:rsidRPr="004C6412">
        <w:rPr>
          <w:rFonts w:ascii="GHEA Grapalat" w:eastAsia="Times New Roman" w:hAnsi="GHEA Grapalat" w:cs="Arial"/>
          <w:b/>
          <w:sz w:val="24"/>
          <w:szCs w:val="24"/>
          <w:lang w:val="hy-AM" w:eastAsia="ru-RU"/>
        </w:rPr>
        <w:t xml:space="preserve"> </w:t>
      </w:r>
      <w:r w:rsidRPr="004C6412">
        <w:rPr>
          <w:rFonts w:ascii="GHEA Grapalat" w:eastAsia="Times New Roman" w:hAnsi="GHEA Grapalat" w:cs="GHEA Grapalat"/>
          <w:b/>
          <w:sz w:val="24"/>
          <w:szCs w:val="24"/>
          <w:lang w:val="hy-AM" w:eastAsia="ru-RU"/>
        </w:rPr>
        <w:t>ԿԱՌՈՒՅՑՆԵՐԻ</w:t>
      </w:r>
      <w:r w:rsidRPr="004C6412">
        <w:rPr>
          <w:rFonts w:ascii="GHEA Grapalat" w:eastAsia="Times New Roman" w:hAnsi="GHEA Grapalat" w:cs="Arial"/>
          <w:b/>
          <w:sz w:val="24"/>
          <w:szCs w:val="24"/>
          <w:lang w:val="hy-AM" w:eastAsia="ru-RU"/>
        </w:rPr>
        <w:t xml:space="preserve"> </w:t>
      </w:r>
      <w:r w:rsidRPr="004C6412">
        <w:rPr>
          <w:rFonts w:ascii="GHEA Grapalat" w:eastAsia="Times New Roman" w:hAnsi="GHEA Grapalat" w:cs="GHEA Grapalat"/>
          <w:b/>
          <w:sz w:val="24"/>
          <w:szCs w:val="24"/>
          <w:lang w:val="hy-AM" w:eastAsia="ru-RU"/>
        </w:rPr>
        <w:t>ՏԵՍԱԿՆԵՐ</w:t>
      </w:r>
    </w:p>
    <w:p w14:paraId="4373F1EB" w14:textId="77777777" w:rsidR="009B5069" w:rsidRPr="000A3BCE" w:rsidRDefault="009B5069" w:rsidP="007A36D0">
      <w:pPr>
        <w:spacing w:after="0" w:line="360" w:lineRule="auto"/>
        <w:ind w:firstLine="432"/>
        <w:jc w:val="center"/>
        <w:textAlignment w:val="baseline"/>
        <w:rPr>
          <w:rFonts w:ascii="GHEA Grapalat" w:eastAsia="Times New Roman" w:hAnsi="GHEA Grapalat" w:cs="Arial"/>
          <w:b/>
          <w:sz w:val="24"/>
          <w:szCs w:val="24"/>
          <w:lang w:val="hy-AM" w:eastAsia="ru-RU"/>
        </w:rPr>
      </w:pPr>
    </w:p>
    <w:p w14:paraId="521489FB"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106</w:t>
      </w:r>
      <w:r w:rsidR="006A5EB9"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Կախված ջրօգտագործման համար հաշվարկային ջրի ծախսից՝ անհրաժեշտ է կիրառել աղյուսակ 4 -ում բերված ձկնապաշտպան կառույցների տեսակները:</w:t>
      </w:r>
    </w:p>
    <w:p w14:paraId="78FE3234" w14:textId="77777777" w:rsidR="007A36D0" w:rsidRPr="004C6412" w:rsidRDefault="007A36D0" w:rsidP="007A36D0">
      <w:pPr>
        <w:spacing w:after="0" w:line="240" w:lineRule="auto"/>
        <w:jc w:val="both"/>
        <w:textAlignment w:val="baseline"/>
        <w:rPr>
          <w:rFonts w:ascii="GHEA Grapalat" w:eastAsia="Times New Roman" w:hAnsi="GHEA Grapalat" w:cs="Arial"/>
          <w:sz w:val="24"/>
          <w:szCs w:val="24"/>
          <w:lang w:val="hy-AM" w:eastAsia="ru-RU"/>
        </w:rPr>
      </w:pPr>
    </w:p>
    <w:p w14:paraId="4AD8F4CB" w14:textId="77777777" w:rsidR="007A36D0" w:rsidRPr="004C6412" w:rsidRDefault="007A36D0" w:rsidP="006A5EB9">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Աղյուսակ 4  </w:t>
      </w:r>
    </w:p>
    <w:tbl>
      <w:tblPr>
        <w:tblW w:w="10206" w:type="dxa"/>
        <w:tblInd w:w="-8" w:type="dxa"/>
        <w:tblLayout w:type="fixed"/>
        <w:tblCellMar>
          <w:left w:w="0" w:type="dxa"/>
          <w:right w:w="0" w:type="dxa"/>
        </w:tblCellMar>
        <w:tblLook w:val="04A0" w:firstRow="1" w:lastRow="0" w:firstColumn="1" w:lastColumn="0" w:noHBand="0" w:noVBand="1"/>
      </w:tblPr>
      <w:tblGrid>
        <w:gridCol w:w="583"/>
        <w:gridCol w:w="405"/>
        <w:gridCol w:w="2834"/>
        <w:gridCol w:w="2129"/>
        <w:gridCol w:w="2552"/>
        <w:gridCol w:w="1703"/>
      </w:tblGrid>
      <w:tr w:rsidR="007A36D0" w:rsidRPr="004C6412" w14:paraId="488124E3" w14:textId="77777777" w:rsidTr="0036393D">
        <w:trPr>
          <w:trHeight w:val="1832"/>
        </w:trPr>
        <w:tc>
          <w:tcPr>
            <w:tcW w:w="98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033EBFD" w14:textId="77777777" w:rsidR="007A36D0" w:rsidRPr="004C6412" w:rsidRDefault="00AE60F3" w:rsidP="006A5EB9">
            <w:pPr>
              <w:spacing w:after="0" w:line="240" w:lineRule="auto"/>
              <w:contextualSpacing/>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eastAsia="ru-RU"/>
              </w:rPr>
              <w:t>ՀՀ</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2F0ED06"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Arial"/>
                <w:lang w:val="hy-AM" w:eastAsia="ru-RU"/>
              </w:rPr>
              <w:t>Ձկնապաշտպան կառույցի տեսակը</w:t>
            </w:r>
          </w:p>
        </w:tc>
        <w:tc>
          <w:tcPr>
            <w:tcW w:w="2129" w:type="dxa"/>
            <w:tcBorders>
              <w:top w:val="single" w:sz="6" w:space="0" w:color="000000"/>
              <w:left w:val="single" w:sz="6" w:space="0" w:color="000000"/>
              <w:bottom w:val="single" w:sz="6" w:space="0" w:color="000000"/>
              <w:right w:val="single" w:sz="4" w:space="0" w:color="auto"/>
            </w:tcBorders>
            <w:shd w:val="clear" w:color="auto" w:fill="auto"/>
            <w:tcMar>
              <w:top w:w="0" w:type="dxa"/>
              <w:left w:w="130" w:type="dxa"/>
              <w:bottom w:w="0" w:type="dxa"/>
              <w:right w:w="130" w:type="dxa"/>
            </w:tcMar>
            <w:hideMark/>
          </w:tcPr>
          <w:p w14:paraId="4FC1EE26"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Arial"/>
                <w:lang w:val="hy-AM" w:eastAsia="ru-RU"/>
              </w:rPr>
              <w:t>Ձկնապաշտպան կառույցի էկրանի տեսակը</w:t>
            </w:r>
          </w:p>
        </w:tc>
        <w:tc>
          <w:tcPr>
            <w:tcW w:w="2552" w:type="dxa"/>
            <w:tcBorders>
              <w:top w:val="single" w:sz="6" w:space="0" w:color="000000"/>
              <w:left w:val="single" w:sz="4" w:space="0" w:color="auto"/>
              <w:bottom w:val="single" w:sz="6" w:space="0" w:color="000000"/>
              <w:right w:val="single" w:sz="6" w:space="0" w:color="000000"/>
            </w:tcBorders>
            <w:shd w:val="clear" w:color="auto" w:fill="auto"/>
            <w:tcMar>
              <w:top w:w="0" w:type="dxa"/>
              <w:left w:w="130" w:type="dxa"/>
              <w:bottom w:w="0" w:type="dxa"/>
              <w:right w:w="130" w:type="dxa"/>
            </w:tcMar>
            <w:hideMark/>
          </w:tcPr>
          <w:p w14:paraId="5DDA1067"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Arial"/>
                <w:lang w:val="hy-AM" w:eastAsia="ru-RU"/>
              </w:rPr>
              <w:t>Ձկնապաշտպան կառույցի հաշվարկային ջրի ծախսի սահմանափակումը</w:t>
            </w:r>
            <w:r w:rsidRPr="004C6412">
              <w:rPr>
                <w:rFonts w:ascii="GHEA Grapalat" w:eastAsia="Times New Roman" w:hAnsi="GHEA Grapalat" w:cs="Times New Roman"/>
                <w:lang w:val="hy-AM" w:eastAsia="ru-RU"/>
              </w:rPr>
              <w:t>, մ/վրկ, ոչ ավելի</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B42F24"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Տեղադրման վայրը</w:t>
            </w:r>
          </w:p>
        </w:tc>
      </w:tr>
      <w:tr w:rsidR="00AE60F3" w:rsidRPr="004C6412" w14:paraId="55E44CCB" w14:textId="77777777" w:rsidTr="0036393D">
        <w:trPr>
          <w:trHeight w:val="285"/>
        </w:trPr>
        <w:tc>
          <w:tcPr>
            <w:tcW w:w="3822" w:type="dxa"/>
            <w:gridSpan w:val="3"/>
            <w:tcBorders>
              <w:top w:val="single" w:sz="6" w:space="0" w:color="000000"/>
              <w:left w:val="single" w:sz="6" w:space="0" w:color="000000"/>
              <w:bottom w:val="single" w:sz="4" w:space="0" w:color="auto"/>
              <w:right w:val="single" w:sz="4" w:space="0" w:color="auto"/>
            </w:tcBorders>
            <w:shd w:val="clear" w:color="auto" w:fill="auto"/>
            <w:tcMar>
              <w:top w:w="0" w:type="dxa"/>
              <w:left w:w="130" w:type="dxa"/>
              <w:bottom w:w="0" w:type="dxa"/>
              <w:right w:w="130" w:type="dxa"/>
            </w:tcMar>
            <w:hideMark/>
          </w:tcPr>
          <w:p w14:paraId="1D70E3C5" w14:textId="77777777" w:rsidR="00AE60F3" w:rsidRPr="004C6412" w:rsidRDefault="00AE60F3" w:rsidP="005571EA">
            <w:pPr>
              <w:spacing w:after="0" w:line="240" w:lineRule="auto"/>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b/>
                <w:lang w:eastAsia="ru-RU"/>
              </w:rPr>
              <w:t xml:space="preserve">1. </w:t>
            </w:r>
            <w:r w:rsidR="005571EA">
              <w:rPr>
                <w:rFonts w:ascii="GHEA Grapalat" w:eastAsia="Times New Roman" w:hAnsi="GHEA Grapalat" w:cs="Times New Roman"/>
                <w:b/>
                <w:lang w:eastAsia="ru-RU"/>
              </w:rPr>
              <w:t xml:space="preserve">Կարգ </w:t>
            </w:r>
            <w:r w:rsidRPr="004C6412">
              <w:rPr>
                <w:rFonts w:ascii="GHEA Grapalat" w:eastAsia="Times New Roman" w:hAnsi="GHEA Grapalat" w:cs="Times New Roman"/>
                <w:b/>
                <w:lang w:eastAsia="ru-RU"/>
              </w:rPr>
              <w:t>առաջին  (</w:t>
            </w:r>
            <w:r w:rsidRPr="004C6412">
              <w:rPr>
                <w:rFonts w:ascii="GHEA Grapalat" w:eastAsia="Times New Roman" w:hAnsi="GHEA Grapalat" w:cs="Times New Roman"/>
                <w:b/>
                <w:lang w:val="ru-RU" w:eastAsia="ru-RU"/>
              </w:rPr>
              <w:t>I)</w:t>
            </w:r>
          </w:p>
        </w:tc>
        <w:tc>
          <w:tcPr>
            <w:tcW w:w="2129" w:type="dxa"/>
            <w:tcBorders>
              <w:top w:val="single" w:sz="6" w:space="0" w:color="000000"/>
              <w:left w:val="single" w:sz="4" w:space="0" w:color="auto"/>
              <w:bottom w:val="single" w:sz="4" w:space="0" w:color="auto"/>
              <w:right w:val="single" w:sz="4" w:space="0" w:color="auto"/>
            </w:tcBorders>
            <w:shd w:val="clear" w:color="auto" w:fill="auto"/>
          </w:tcPr>
          <w:p w14:paraId="0EDEC51A" w14:textId="77777777" w:rsidR="00AE60F3" w:rsidRPr="004C6412" w:rsidRDefault="00AE60F3" w:rsidP="00AE60F3">
            <w:pPr>
              <w:spacing w:after="0" w:line="240" w:lineRule="auto"/>
              <w:textAlignment w:val="baseline"/>
              <w:rPr>
                <w:rFonts w:ascii="GHEA Grapalat" w:eastAsia="Times New Roman" w:hAnsi="GHEA Grapalat" w:cs="Times New Roman"/>
                <w:lang w:val="hy-AM" w:eastAsia="ru-RU"/>
              </w:rPr>
            </w:pPr>
          </w:p>
        </w:tc>
        <w:tc>
          <w:tcPr>
            <w:tcW w:w="2552" w:type="dxa"/>
            <w:tcBorders>
              <w:top w:val="single" w:sz="6" w:space="0" w:color="000000"/>
              <w:left w:val="single" w:sz="4" w:space="0" w:color="auto"/>
              <w:bottom w:val="single" w:sz="4" w:space="0" w:color="auto"/>
              <w:right w:val="single" w:sz="4" w:space="0" w:color="auto"/>
            </w:tcBorders>
            <w:shd w:val="clear" w:color="auto" w:fill="auto"/>
          </w:tcPr>
          <w:p w14:paraId="133C2355" w14:textId="77777777" w:rsidR="00AE60F3" w:rsidRPr="004C6412" w:rsidRDefault="00AE60F3" w:rsidP="00AE60F3">
            <w:pPr>
              <w:spacing w:after="0" w:line="240" w:lineRule="auto"/>
              <w:textAlignment w:val="baseline"/>
              <w:rPr>
                <w:rFonts w:ascii="GHEA Grapalat" w:eastAsia="Times New Roman" w:hAnsi="GHEA Grapalat" w:cs="Times New Roman"/>
                <w:lang w:val="hy-AM" w:eastAsia="ru-RU"/>
              </w:rPr>
            </w:pPr>
          </w:p>
        </w:tc>
        <w:tc>
          <w:tcPr>
            <w:tcW w:w="1703" w:type="dxa"/>
            <w:tcBorders>
              <w:top w:val="single" w:sz="6" w:space="0" w:color="000000"/>
              <w:left w:val="single" w:sz="4" w:space="0" w:color="auto"/>
              <w:bottom w:val="single" w:sz="4" w:space="0" w:color="auto"/>
              <w:right w:val="single" w:sz="6" w:space="0" w:color="000000"/>
            </w:tcBorders>
            <w:shd w:val="clear" w:color="auto" w:fill="auto"/>
          </w:tcPr>
          <w:p w14:paraId="05241FCA" w14:textId="77777777" w:rsidR="00AE60F3" w:rsidRPr="004C6412" w:rsidRDefault="00AE60F3" w:rsidP="00AE60F3">
            <w:pPr>
              <w:spacing w:after="0" w:line="240" w:lineRule="auto"/>
              <w:textAlignment w:val="baseline"/>
              <w:rPr>
                <w:rFonts w:ascii="GHEA Grapalat" w:eastAsia="Times New Roman" w:hAnsi="GHEA Grapalat" w:cs="Times New Roman"/>
                <w:lang w:val="hy-AM" w:eastAsia="ru-RU"/>
              </w:rPr>
            </w:pPr>
          </w:p>
        </w:tc>
      </w:tr>
      <w:tr w:rsidR="0036393D" w:rsidRPr="004C6412" w14:paraId="41F8A326" w14:textId="77777777" w:rsidTr="0036393D">
        <w:trPr>
          <w:trHeight w:val="1770"/>
        </w:trPr>
        <w:tc>
          <w:tcPr>
            <w:tcW w:w="583"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3262DB5E" w14:textId="77777777" w:rsidR="006A5EB9" w:rsidRPr="004C6412" w:rsidRDefault="00AE60F3" w:rsidP="006A5EB9">
            <w:pPr>
              <w:spacing w:after="0" w:line="240" w:lineRule="auto"/>
              <w:jc w:val="center"/>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eastAsia="ru-RU"/>
              </w:rPr>
              <w:t>1)</w:t>
            </w:r>
          </w:p>
          <w:p w14:paraId="158673E7" w14:textId="77777777" w:rsidR="006A5EB9" w:rsidRPr="004C6412" w:rsidRDefault="006A5EB9" w:rsidP="006A5EB9">
            <w:pPr>
              <w:spacing w:after="0" w:line="240" w:lineRule="auto"/>
              <w:jc w:val="center"/>
              <w:textAlignment w:val="baseline"/>
              <w:rPr>
                <w:rFonts w:ascii="GHEA Grapalat" w:eastAsia="Times New Roman" w:hAnsi="GHEA Grapalat" w:cs="Times New Roman"/>
                <w:lang w:eastAsia="ru-RU"/>
              </w:rPr>
            </w:pPr>
          </w:p>
        </w:tc>
        <w:tc>
          <w:tcPr>
            <w:tcW w:w="3239" w:type="dxa"/>
            <w:gridSpan w:val="2"/>
            <w:tcBorders>
              <w:top w:val="single" w:sz="4" w:space="0" w:color="auto"/>
              <w:left w:val="single" w:sz="6" w:space="0" w:color="000000"/>
              <w:bottom w:val="single" w:sz="4" w:space="0" w:color="auto"/>
              <w:right w:val="single" w:sz="4" w:space="0" w:color="auto"/>
            </w:tcBorders>
            <w:shd w:val="clear" w:color="auto" w:fill="auto"/>
            <w:tcMar>
              <w:top w:w="0" w:type="dxa"/>
              <w:left w:w="130" w:type="dxa"/>
              <w:bottom w:w="0" w:type="dxa"/>
              <w:right w:w="130" w:type="dxa"/>
            </w:tcMar>
            <w:hideMark/>
          </w:tcPr>
          <w:p w14:paraId="621914B8" w14:textId="77777777" w:rsidR="006A5EB9" w:rsidRPr="004C6412" w:rsidRDefault="006A5EB9" w:rsidP="006A5EB9">
            <w:pPr>
              <w:spacing w:after="0" w:line="240" w:lineRule="auto"/>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val="hy-AM" w:eastAsia="ru-RU"/>
              </w:rPr>
              <w:t>Ցանցավոր</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hy-AM" w:eastAsia="ru-RU"/>
              </w:rPr>
              <w:t>սորատած հարթ</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hy-AM" w:eastAsia="ru-RU"/>
              </w:rPr>
              <w:t xml:space="preserve">հատակագծում </w:t>
            </w:r>
            <w:r w:rsidRPr="000A3BCE">
              <w:rPr>
                <w:rFonts w:ascii="GHEA Grapalat" w:eastAsia="Times New Roman" w:hAnsi="GHEA Grapalat" w:cs="Times New Roman"/>
                <w:lang w:eastAsia="ru-RU"/>
              </w:rPr>
              <w:t xml:space="preserve">V- </w:t>
            </w:r>
            <w:r w:rsidRPr="004C6412">
              <w:rPr>
                <w:rFonts w:ascii="GHEA Grapalat" w:eastAsia="Times New Roman" w:hAnsi="GHEA Grapalat" w:cs="Times New Roman"/>
                <w:lang w:val="hy-AM" w:eastAsia="ru-RU"/>
              </w:rPr>
              <w:t>և</w:t>
            </w:r>
            <w:r w:rsidRPr="000A3BCE">
              <w:rPr>
                <w:rFonts w:ascii="GHEA Grapalat" w:eastAsia="Times New Roman" w:hAnsi="GHEA Grapalat" w:cs="Times New Roman"/>
                <w:lang w:eastAsia="ru-RU"/>
              </w:rPr>
              <w:t xml:space="preserve"> W-</w:t>
            </w:r>
            <w:r w:rsidRPr="004C6412">
              <w:rPr>
                <w:rFonts w:ascii="GHEA Grapalat" w:eastAsia="Times New Roman" w:hAnsi="GHEA Grapalat" w:cs="Times New Roman"/>
                <w:lang w:val="hy-AM" w:eastAsia="ru-RU"/>
              </w:rPr>
              <w:t>աձև</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hy-AM" w:eastAsia="ru-RU"/>
              </w:rPr>
              <w:t>էկրաններով՝</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hy-AM" w:eastAsia="ru-RU"/>
              </w:rPr>
              <w:t>մինչև</w:t>
            </w:r>
            <w:r w:rsidRPr="000A3BCE">
              <w:rPr>
                <w:rFonts w:ascii="GHEA Grapalat" w:eastAsia="Times New Roman" w:hAnsi="GHEA Grapalat" w:cs="Times New Roman"/>
                <w:lang w:eastAsia="ru-RU"/>
              </w:rPr>
              <w:t xml:space="preserve"> 25 </w:t>
            </w:r>
            <w:r w:rsidRPr="004C6412">
              <w:rPr>
                <w:rFonts w:ascii="GHEA Grapalat" w:eastAsia="Times New Roman" w:hAnsi="GHEA Grapalat" w:cs="Times New Roman"/>
                <w:lang w:val="hy-AM" w:eastAsia="ru-RU"/>
              </w:rPr>
              <w:t>մ երկարությամբ հատվածամասերով</w:t>
            </w:r>
          </w:p>
        </w:tc>
        <w:tc>
          <w:tcPr>
            <w:tcW w:w="2129" w:type="dxa"/>
            <w:tcBorders>
              <w:top w:val="single" w:sz="4" w:space="0" w:color="auto"/>
              <w:left w:val="single" w:sz="4" w:space="0" w:color="auto"/>
              <w:bottom w:val="single" w:sz="6" w:space="0" w:color="000000"/>
              <w:right w:val="single" w:sz="4" w:space="0" w:color="auto"/>
            </w:tcBorders>
            <w:shd w:val="clear" w:color="auto" w:fill="auto"/>
            <w:tcMar>
              <w:top w:w="0" w:type="dxa"/>
              <w:left w:w="130" w:type="dxa"/>
              <w:bottom w:w="0" w:type="dxa"/>
              <w:right w:w="130" w:type="dxa"/>
            </w:tcMar>
            <w:hideMark/>
          </w:tcPr>
          <w:p w14:paraId="773CD2B2" w14:textId="77777777" w:rsidR="006A5EB9" w:rsidRPr="004C6412" w:rsidRDefault="006A5EB9" w:rsidP="006A5EB9">
            <w:pPr>
              <w:spacing w:after="0" w:line="240" w:lineRule="auto"/>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val="hy-AM" w:eastAsia="ru-RU"/>
              </w:rPr>
              <w:t>Ցանցավոր</w:t>
            </w:r>
            <w:r w:rsidRPr="004C6412">
              <w:rPr>
                <w:rFonts w:ascii="GHEA Grapalat" w:eastAsia="Times New Roman" w:hAnsi="GHEA Grapalat" w:cs="Times New Roman"/>
                <w:lang w:val="ru-RU" w:eastAsia="ru-RU"/>
              </w:rPr>
              <w:t xml:space="preserve">, </w:t>
            </w:r>
            <w:r w:rsidRPr="004C6412">
              <w:rPr>
                <w:rFonts w:ascii="GHEA Grapalat" w:eastAsia="Times New Roman" w:hAnsi="GHEA Grapalat" w:cs="Times New Roman"/>
                <w:lang w:val="hy-AM" w:eastAsia="ru-RU"/>
              </w:rPr>
              <w:t>սորատած</w:t>
            </w:r>
          </w:p>
        </w:tc>
        <w:tc>
          <w:tcPr>
            <w:tcW w:w="2552" w:type="dxa"/>
            <w:tcBorders>
              <w:top w:val="single" w:sz="4" w:space="0" w:color="auto"/>
              <w:left w:val="single" w:sz="4" w:space="0" w:color="auto"/>
              <w:bottom w:val="single" w:sz="6" w:space="0" w:color="000000"/>
              <w:right w:val="single" w:sz="4" w:space="0" w:color="auto"/>
            </w:tcBorders>
            <w:shd w:val="clear" w:color="auto" w:fill="auto"/>
            <w:tcMar>
              <w:top w:w="0" w:type="dxa"/>
              <w:left w:w="130" w:type="dxa"/>
              <w:bottom w:w="0" w:type="dxa"/>
              <w:right w:w="130" w:type="dxa"/>
            </w:tcMar>
            <w:hideMark/>
          </w:tcPr>
          <w:p w14:paraId="736C0088" w14:textId="77777777" w:rsidR="006A5EB9" w:rsidRPr="004C6412" w:rsidRDefault="006A5EB9" w:rsidP="006A5EB9">
            <w:pPr>
              <w:spacing w:after="0" w:line="240" w:lineRule="auto"/>
              <w:jc w:val="center"/>
              <w:textAlignment w:val="baseline"/>
              <w:rPr>
                <w:rFonts w:ascii="GHEA Grapalat" w:eastAsia="Times New Roman" w:hAnsi="GHEA Grapalat" w:cs="Arial"/>
                <w:lang w:eastAsia="ru-RU"/>
              </w:rPr>
            </w:pPr>
            <w:r w:rsidRPr="004C6412">
              <w:rPr>
                <w:rFonts w:ascii="GHEA Grapalat" w:eastAsia="Times New Roman" w:hAnsi="GHEA Grapalat" w:cs="Arial"/>
                <w:lang w:val="hy-AM" w:eastAsia="ru-RU"/>
              </w:rPr>
              <w:t>Անսահմանափակ</w:t>
            </w:r>
          </w:p>
        </w:tc>
        <w:tc>
          <w:tcPr>
            <w:tcW w:w="1703" w:type="dxa"/>
            <w:tcBorders>
              <w:top w:val="single" w:sz="4" w:space="0" w:color="auto"/>
              <w:left w:val="single" w:sz="4" w:space="0" w:color="auto"/>
              <w:bottom w:val="single" w:sz="6" w:space="0" w:color="000000"/>
              <w:right w:val="single" w:sz="6" w:space="0" w:color="000000"/>
            </w:tcBorders>
            <w:shd w:val="clear" w:color="auto" w:fill="auto"/>
            <w:tcMar>
              <w:top w:w="0" w:type="dxa"/>
              <w:left w:w="130" w:type="dxa"/>
              <w:bottom w:w="0" w:type="dxa"/>
              <w:right w:w="130" w:type="dxa"/>
            </w:tcMar>
            <w:hideMark/>
          </w:tcPr>
          <w:p w14:paraId="115D43A4" w14:textId="77777777" w:rsidR="006A5EB9" w:rsidRPr="004C6412" w:rsidRDefault="006A5EB9" w:rsidP="006A5EB9">
            <w:pPr>
              <w:spacing w:after="0" w:line="240" w:lineRule="auto"/>
              <w:jc w:val="center"/>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val="hy-AM" w:eastAsia="ru-RU"/>
              </w:rPr>
              <w:t>Ջրհոսք</w:t>
            </w:r>
          </w:p>
        </w:tc>
      </w:tr>
      <w:tr w:rsidR="007A36D0" w:rsidRPr="004C6412" w14:paraId="37E63CB2" w14:textId="77777777" w:rsidTr="0036393D">
        <w:trPr>
          <w:trHeight w:val="1648"/>
        </w:trPr>
        <w:tc>
          <w:tcPr>
            <w:tcW w:w="583"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7A97C7F6" w14:textId="77777777" w:rsidR="00AE60F3" w:rsidRPr="004C6412" w:rsidRDefault="00AE60F3" w:rsidP="00AE60F3">
            <w:pPr>
              <w:spacing w:after="0" w:line="240" w:lineRule="auto"/>
              <w:jc w:val="center"/>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eastAsia="ru-RU"/>
              </w:rPr>
              <w:t>2)</w:t>
            </w:r>
          </w:p>
          <w:p w14:paraId="2BDF1C6F" w14:textId="77777777" w:rsidR="007A36D0" w:rsidRPr="004C6412" w:rsidRDefault="007A36D0" w:rsidP="006A5EB9">
            <w:pPr>
              <w:spacing w:after="0" w:line="240" w:lineRule="auto"/>
              <w:rPr>
                <w:rFonts w:ascii="GHEA Grapalat" w:eastAsia="Times New Roman" w:hAnsi="GHEA Grapalat" w:cs="Times New Roman"/>
                <w:lang w:val="ru-RU" w:eastAsia="ru-RU"/>
              </w:rPr>
            </w:pPr>
          </w:p>
        </w:tc>
        <w:tc>
          <w:tcPr>
            <w:tcW w:w="3239" w:type="dxa"/>
            <w:gridSpan w:val="2"/>
            <w:tcBorders>
              <w:top w:val="single" w:sz="4" w:space="0" w:color="auto"/>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9528FBD" w14:textId="77777777" w:rsidR="007A36D0" w:rsidRPr="004C6412" w:rsidRDefault="007A36D0" w:rsidP="006A5EB9">
            <w:pPr>
              <w:spacing w:after="0" w:line="240" w:lineRule="auto"/>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ru-RU" w:eastAsia="ru-RU"/>
              </w:rPr>
              <w:t>Կոն</w:t>
            </w:r>
            <w:r w:rsidRPr="004C6412">
              <w:rPr>
                <w:rFonts w:ascii="GHEA Grapalat" w:eastAsia="Times New Roman" w:hAnsi="GHEA Grapalat" w:cs="Times New Roman"/>
                <w:lang w:val="hy-AM" w:eastAsia="ru-RU"/>
              </w:rPr>
              <w:t>ական</w:t>
            </w:r>
            <w:r w:rsidRPr="004C6412">
              <w:rPr>
                <w:rFonts w:ascii="GHEA Grapalat" w:eastAsia="Times New Roman" w:hAnsi="GHEA Grapalat" w:cs="Times New Roman"/>
                <w:lang w:val="ru-RU" w:eastAsia="ru-RU"/>
              </w:rPr>
              <w:t xml:space="preserve"> ցանց ձկնա</w:t>
            </w:r>
            <w:r w:rsidRPr="004C6412">
              <w:rPr>
                <w:rFonts w:ascii="GHEA Grapalat" w:eastAsia="Times New Roman" w:hAnsi="GHEA Grapalat" w:cs="Times New Roman"/>
                <w:lang w:val="hy-AM" w:eastAsia="ru-RU"/>
              </w:rPr>
              <w:t>կողմնատար</w:t>
            </w:r>
            <w:r w:rsidRPr="004C6412">
              <w:rPr>
                <w:rFonts w:ascii="GHEA Grapalat" w:eastAsia="Times New Roman" w:hAnsi="GHEA Grapalat" w:cs="Times New Roman"/>
                <w:lang w:val="ru-RU" w:eastAsia="ru-RU"/>
              </w:rPr>
              <w:t xml:space="preserve">ով, </w:t>
            </w:r>
            <w:r w:rsidRPr="004C6412">
              <w:rPr>
                <w:rFonts w:ascii="GHEA Grapalat" w:eastAsia="Times New Roman" w:hAnsi="GHEA Grapalat" w:cs="Times New Roman"/>
                <w:lang w:val="hy-AM" w:eastAsia="ru-RU"/>
              </w:rPr>
              <w:t xml:space="preserve">համառանցք </w:t>
            </w:r>
            <w:r w:rsidRPr="004C6412">
              <w:rPr>
                <w:rFonts w:ascii="GHEA Grapalat" w:eastAsia="Times New Roman" w:hAnsi="GHEA Grapalat" w:cs="Times New Roman"/>
                <w:lang w:val="ru-RU" w:eastAsia="ru-RU"/>
              </w:rPr>
              <w:t>կոնա</w:t>
            </w:r>
            <w:r w:rsidRPr="004C6412">
              <w:rPr>
                <w:rFonts w:ascii="GHEA Grapalat" w:eastAsia="Times New Roman" w:hAnsi="GHEA Grapalat" w:cs="Times New Roman"/>
                <w:lang w:val="hy-AM" w:eastAsia="ru-RU"/>
              </w:rPr>
              <w:t xml:space="preserve">կան </w:t>
            </w:r>
            <w:r w:rsidRPr="004C6412">
              <w:rPr>
                <w:rFonts w:ascii="GHEA Grapalat" w:eastAsia="Times New Roman" w:hAnsi="GHEA Grapalat" w:cs="Times New Roman"/>
                <w:lang w:val="ru-RU" w:eastAsia="ru-RU"/>
              </w:rPr>
              <w:t xml:space="preserve"> ձկնապաշտպան ցանց</w:t>
            </w:r>
            <w:r w:rsidRPr="004C6412">
              <w:rPr>
                <w:rFonts w:ascii="GHEA Grapalat" w:eastAsia="Times New Roman" w:hAnsi="GHEA Grapalat" w:cs="Times New Roman"/>
                <w:lang w:val="hy-AM" w:eastAsia="ru-RU"/>
              </w:rPr>
              <w:t>՝</w:t>
            </w:r>
            <w:r w:rsidRPr="004C6412">
              <w:rPr>
                <w:rFonts w:ascii="GHEA Grapalat" w:eastAsia="Times New Roman" w:hAnsi="GHEA Grapalat" w:cs="Times New Roman"/>
                <w:lang w:val="ru-RU" w:eastAsia="ru-RU"/>
              </w:rPr>
              <w:t xml:space="preserve"> ձկնա</w:t>
            </w:r>
            <w:r w:rsidRPr="004C6412">
              <w:rPr>
                <w:rFonts w:ascii="GHEA Grapalat" w:eastAsia="Times New Roman" w:hAnsi="GHEA Grapalat" w:cs="Times New Roman"/>
                <w:lang w:val="hy-AM" w:eastAsia="ru-RU"/>
              </w:rPr>
              <w:t>կողմնատար</w:t>
            </w:r>
            <w:r w:rsidRPr="004C6412">
              <w:rPr>
                <w:rFonts w:ascii="GHEA Grapalat" w:eastAsia="Times New Roman" w:hAnsi="GHEA Grapalat" w:cs="Times New Roman"/>
                <w:lang w:val="ru-RU" w:eastAsia="ru-RU"/>
              </w:rPr>
              <w:t xml:space="preserve">ով </w:t>
            </w:r>
          </w:p>
        </w:tc>
        <w:tc>
          <w:tcPr>
            <w:tcW w:w="2129"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F610F17" w14:textId="77777777" w:rsidR="007A36D0" w:rsidRPr="004C6412" w:rsidRDefault="007A36D0" w:rsidP="006A5EB9">
            <w:pPr>
              <w:spacing w:after="0" w:line="240" w:lineRule="auto"/>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Ցանցավոր</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98CBF7F"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ru-RU" w:eastAsia="ru-RU"/>
              </w:rPr>
              <w:t>6,0</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79B3252"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Ջրհոսք</w:t>
            </w:r>
            <w:r w:rsidRPr="004C6412">
              <w:rPr>
                <w:rFonts w:ascii="GHEA Grapalat" w:eastAsia="Times New Roman" w:hAnsi="GHEA Grapalat" w:cs="Times New Roman"/>
                <w:lang w:val="ru-RU" w:eastAsia="ru-RU"/>
              </w:rPr>
              <w:t xml:space="preserve">, </w:t>
            </w:r>
            <w:r w:rsidRPr="004C6412">
              <w:rPr>
                <w:rFonts w:ascii="GHEA Grapalat" w:eastAsia="Times New Roman" w:hAnsi="GHEA Grapalat" w:cs="Times New Roman"/>
                <w:lang w:val="hy-AM" w:eastAsia="ru-RU"/>
              </w:rPr>
              <w:t>ջրամբարներ</w:t>
            </w:r>
          </w:p>
        </w:tc>
      </w:tr>
      <w:tr w:rsidR="007A36D0" w:rsidRPr="004C6412" w14:paraId="4C519C70" w14:textId="77777777" w:rsidTr="0036393D">
        <w:trPr>
          <w:trHeight w:val="693"/>
        </w:trPr>
        <w:tc>
          <w:tcPr>
            <w:tcW w:w="583"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16B34864" w14:textId="77777777" w:rsidR="00AE60F3" w:rsidRPr="004C6412" w:rsidRDefault="00AE60F3" w:rsidP="00AE60F3">
            <w:pPr>
              <w:spacing w:after="0" w:line="240" w:lineRule="auto"/>
              <w:jc w:val="center"/>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eastAsia="ru-RU"/>
              </w:rPr>
              <w:t>3)</w:t>
            </w:r>
          </w:p>
          <w:p w14:paraId="76ECE1FE" w14:textId="77777777" w:rsidR="007A36D0" w:rsidRPr="004C6412" w:rsidRDefault="007A36D0" w:rsidP="006A5EB9">
            <w:pPr>
              <w:spacing w:after="0" w:line="240" w:lineRule="auto"/>
              <w:rPr>
                <w:rFonts w:ascii="GHEA Grapalat" w:eastAsia="Times New Roman" w:hAnsi="GHEA Grapalat" w:cs="Times New Roman"/>
                <w:lang w:val="ru-RU" w:eastAsia="ru-RU"/>
              </w:rPr>
            </w:pPr>
          </w:p>
        </w:tc>
        <w:tc>
          <w:tcPr>
            <w:tcW w:w="3239" w:type="dxa"/>
            <w:gridSpan w:val="2"/>
            <w:tcBorders>
              <w:top w:val="single" w:sz="6" w:space="0" w:color="000000"/>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78A6B9EB" w14:textId="77777777" w:rsidR="007A36D0" w:rsidRPr="004C6412" w:rsidRDefault="007A36D0" w:rsidP="006A5EB9">
            <w:pPr>
              <w:spacing w:after="0" w:line="240" w:lineRule="auto"/>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Ձ</w:t>
            </w:r>
            <w:r w:rsidRPr="004C6412">
              <w:rPr>
                <w:rFonts w:ascii="GHEA Grapalat" w:eastAsia="Times New Roman" w:hAnsi="GHEA Grapalat" w:cs="Times New Roman"/>
                <w:lang w:val="ru-RU" w:eastAsia="ru-RU"/>
              </w:rPr>
              <w:t>կնապաշտպան</w:t>
            </w:r>
            <w:r w:rsidRPr="004C6412">
              <w:rPr>
                <w:rFonts w:ascii="GHEA Grapalat" w:eastAsia="Times New Roman" w:hAnsi="GHEA Grapalat" w:cs="Times New Roman"/>
                <w:lang w:val="hy-AM" w:eastAsia="ru-RU"/>
              </w:rPr>
              <w:t xml:space="preserve"> թիակավոր թմբկագլան</w:t>
            </w:r>
          </w:p>
        </w:tc>
        <w:tc>
          <w:tcPr>
            <w:tcW w:w="2129"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F3754E6" w14:textId="77777777" w:rsidR="007A36D0" w:rsidRPr="004C6412" w:rsidRDefault="007A36D0" w:rsidP="006A5EB9">
            <w:pPr>
              <w:spacing w:after="0" w:line="240" w:lineRule="auto"/>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Ցանցավոր</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C0BE03"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ru-RU" w:eastAsia="ru-RU"/>
              </w:rPr>
              <w:t>0,5</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5467DB7"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Ջրհոսք</w:t>
            </w:r>
          </w:p>
        </w:tc>
      </w:tr>
      <w:tr w:rsidR="007A36D0" w:rsidRPr="004C6412" w14:paraId="433CCC15" w14:textId="77777777" w:rsidTr="0036393D">
        <w:trPr>
          <w:trHeight w:val="986"/>
        </w:trPr>
        <w:tc>
          <w:tcPr>
            <w:tcW w:w="583"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71EB4F0C" w14:textId="77777777" w:rsidR="00AE60F3" w:rsidRPr="004C6412" w:rsidRDefault="00AE60F3" w:rsidP="00AE60F3">
            <w:pPr>
              <w:spacing w:after="0" w:line="240" w:lineRule="auto"/>
              <w:jc w:val="center"/>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eastAsia="ru-RU"/>
              </w:rPr>
              <w:t>4)</w:t>
            </w:r>
          </w:p>
          <w:p w14:paraId="6B4481CF" w14:textId="77777777" w:rsidR="007A36D0" w:rsidRPr="004C6412" w:rsidRDefault="007A36D0" w:rsidP="006A5EB9">
            <w:pPr>
              <w:spacing w:after="0" w:line="240" w:lineRule="auto"/>
              <w:rPr>
                <w:rFonts w:ascii="GHEA Grapalat" w:eastAsia="Times New Roman" w:hAnsi="GHEA Grapalat" w:cs="Times New Roman"/>
                <w:lang w:val="ru-RU" w:eastAsia="ru-RU"/>
              </w:rPr>
            </w:pPr>
          </w:p>
        </w:tc>
        <w:tc>
          <w:tcPr>
            <w:tcW w:w="3239" w:type="dxa"/>
            <w:gridSpan w:val="2"/>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3E34C52E" w14:textId="77777777" w:rsidR="007A36D0" w:rsidRPr="004C6412" w:rsidRDefault="007A36D0" w:rsidP="006A5EB9">
            <w:pPr>
              <w:spacing w:after="0" w:line="240" w:lineRule="auto"/>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Ձ</w:t>
            </w:r>
            <w:r w:rsidRPr="004C6412">
              <w:rPr>
                <w:rFonts w:ascii="GHEA Grapalat" w:eastAsia="Times New Roman" w:hAnsi="GHEA Grapalat" w:cs="Times New Roman"/>
                <w:lang w:val="ru-RU" w:eastAsia="ru-RU"/>
              </w:rPr>
              <w:t>կնապաշտպան</w:t>
            </w:r>
            <w:r w:rsidRPr="004C6412">
              <w:rPr>
                <w:rFonts w:ascii="GHEA Grapalat" w:eastAsia="Times New Roman" w:hAnsi="GHEA Grapalat" w:cs="Times New Roman"/>
                <w:lang w:val="hy-AM" w:eastAsia="ru-RU"/>
              </w:rPr>
              <w:t xml:space="preserve"> գլխամաս՝  հոսքագոյացիչով</w:t>
            </w:r>
          </w:p>
        </w:tc>
        <w:tc>
          <w:tcPr>
            <w:tcW w:w="2129"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97D4D9B" w14:textId="77777777" w:rsidR="007A36D0" w:rsidRPr="004C6412" w:rsidRDefault="007A36D0" w:rsidP="006A5EB9">
            <w:pPr>
              <w:spacing w:after="0" w:line="240" w:lineRule="auto"/>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Սորատած, հիդրավլիկական</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716E942"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ru-RU" w:eastAsia="ru-RU"/>
              </w:rPr>
              <w:t>0,2</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4FF5A6D"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Ջրհոսք</w:t>
            </w:r>
          </w:p>
        </w:tc>
      </w:tr>
      <w:tr w:rsidR="007A36D0" w:rsidRPr="004C6412" w14:paraId="3F0CB882" w14:textId="77777777" w:rsidTr="0036393D">
        <w:trPr>
          <w:trHeight w:val="1256"/>
        </w:trPr>
        <w:tc>
          <w:tcPr>
            <w:tcW w:w="583" w:type="dxa"/>
            <w:tcBorders>
              <w:top w:val="single" w:sz="4" w:space="0" w:color="auto"/>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E6E1C38" w14:textId="77777777" w:rsidR="00AE60F3" w:rsidRPr="004C6412" w:rsidRDefault="00AE60F3" w:rsidP="00AE60F3">
            <w:pPr>
              <w:spacing w:after="0" w:line="240" w:lineRule="auto"/>
              <w:jc w:val="center"/>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eastAsia="ru-RU"/>
              </w:rPr>
              <w:t>5)</w:t>
            </w:r>
          </w:p>
          <w:p w14:paraId="313D5AF9" w14:textId="77777777" w:rsidR="007A36D0" w:rsidRPr="004C6412" w:rsidRDefault="007A36D0" w:rsidP="006A5EB9">
            <w:pPr>
              <w:spacing w:after="0" w:line="240" w:lineRule="auto"/>
              <w:rPr>
                <w:rFonts w:ascii="GHEA Grapalat" w:eastAsia="Times New Roman" w:hAnsi="GHEA Grapalat" w:cs="Times New Roman"/>
                <w:lang w:val="ru-RU" w:eastAsia="ru-RU"/>
              </w:rPr>
            </w:pPr>
          </w:p>
        </w:tc>
        <w:tc>
          <w:tcPr>
            <w:tcW w:w="3239" w:type="dxa"/>
            <w:gridSpan w:val="2"/>
            <w:tcBorders>
              <w:top w:val="single" w:sz="4" w:space="0" w:color="auto"/>
              <w:left w:val="single" w:sz="6" w:space="0" w:color="000000"/>
              <w:bottom w:val="single" w:sz="6" w:space="0" w:color="000000"/>
              <w:right w:val="single" w:sz="4" w:space="0" w:color="auto"/>
            </w:tcBorders>
            <w:shd w:val="clear" w:color="auto" w:fill="auto"/>
            <w:tcMar>
              <w:top w:w="0" w:type="dxa"/>
              <w:left w:w="130" w:type="dxa"/>
              <w:bottom w:w="0" w:type="dxa"/>
              <w:right w:w="130" w:type="dxa"/>
            </w:tcMar>
            <w:hideMark/>
          </w:tcPr>
          <w:p w14:paraId="19D7D900" w14:textId="77777777" w:rsidR="007A36D0" w:rsidRPr="004C6412" w:rsidRDefault="007A36D0" w:rsidP="006A5EB9">
            <w:pPr>
              <w:spacing w:after="0" w:line="240" w:lineRule="auto"/>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Ֆիլտրող կասետներ՝ մինչև</w:t>
            </w:r>
            <w:r w:rsidRPr="004C6412">
              <w:rPr>
                <w:rFonts w:ascii="GHEA Grapalat" w:eastAsia="Times New Roman" w:hAnsi="GHEA Grapalat" w:cs="Times New Roman"/>
                <w:lang w:val="ru-RU" w:eastAsia="ru-RU"/>
              </w:rPr>
              <w:t xml:space="preserve"> 25 </w:t>
            </w:r>
            <w:r w:rsidRPr="004C6412">
              <w:rPr>
                <w:rFonts w:ascii="GHEA Grapalat" w:eastAsia="Times New Roman" w:hAnsi="GHEA Grapalat" w:cs="Times New Roman"/>
                <w:lang w:val="hy-AM" w:eastAsia="ru-RU"/>
              </w:rPr>
              <w:t>մ երկարությամբ հատվածամասերով</w:t>
            </w:r>
          </w:p>
        </w:tc>
        <w:tc>
          <w:tcPr>
            <w:tcW w:w="2129" w:type="dxa"/>
            <w:tcBorders>
              <w:top w:val="single" w:sz="6" w:space="0" w:color="000000"/>
              <w:left w:val="single" w:sz="4" w:space="0" w:color="auto"/>
              <w:bottom w:val="single" w:sz="6" w:space="0" w:color="000000"/>
              <w:right w:val="single" w:sz="6" w:space="0" w:color="000000"/>
            </w:tcBorders>
            <w:shd w:val="clear" w:color="auto" w:fill="auto"/>
            <w:tcMar>
              <w:top w:w="0" w:type="dxa"/>
              <w:left w:w="130" w:type="dxa"/>
              <w:bottom w:w="0" w:type="dxa"/>
              <w:right w:w="130" w:type="dxa"/>
            </w:tcMar>
            <w:hideMark/>
          </w:tcPr>
          <w:p w14:paraId="08ACA6FA" w14:textId="77777777" w:rsidR="007A36D0" w:rsidRPr="004C6412" w:rsidRDefault="007A36D0" w:rsidP="006A5EB9">
            <w:pPr>
              <w:spacing w:after="0" w:line="240" w:lineRule="auto"/>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Ֆիլտրող</w:t>
            </w:r>
          </w:p>
        </w:tc>
        <w:tc>
          <w:tcPr>
            <w:tcW w:w="2552" w:type="dxa"/>
            <w:tcBorders>
              <w:top w:val="single" w:sz="6" w:space="0" w:color="000000"/>
              <w:left w:val="single" w:sz="6" w:space="0" w:color="000000"/>
              <w:bottom w:val="single" w:sz="6" w:space="0" w:color="000000"/>
              <w:right w:val="single" w:sz="4" w:space="0" w:color="auto"/>
            </w:tcBorders>
            <w:shd w:val="clear" w:color="auto" w:fill="auto"/>
            <w:tcMar>
              <w:top w:w="0" w:type="dxa"/>
              <w:left w:w="130" w:type="dxa"/>
              <w:bottom w:w="0" w:type="dxa"/>
              <w:right w:w="130" w:type="dxa"/>
            </w:tcMar>
            <w:hideMark/>
          </w:tcPr>
          <w:p w14:paraId="628E6D5B"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Arial"/>
                <w:lang w:val="hy-AM" w:eastAsia="ru-RU"/>
              </w:rPr>
              <w:t>Անսահմանափակ</w:t>
            </w:r>
          </w:p>
        </w:tc>
        <w:tc>
          <w:tcPr>
            <w:tcW w:w="1703" w:type="dxa"/>
            <w:tcBorders>
              <w:top w:val="single" w:sz="6" w:space="0" w:color="000000"/>
              <w:left w:val="single" w:sz="4" w:space="0" w:color="auto"/>
              <w:bottom w:val="single" w:sz="6" w:space="0" w:color="000000"/>
              <w:right w:val="single" w:sz="6" w:space="0" w:color="000000"/>
            </w:tcBorders>
            <w:shd w:val="clear" w:color="auto" w:fill="auto"/>
            <w:tcMar>
              <w:top w:w="0" w:type="dxa"/>
              <w:left w:w="130" w:type="dxa"/>
              <w:bottom w:w="0" w:type="dxa"/>
              <w:right w:w="130" w:type="dxa"/>
            </w:tcMar>
            <w:hideMark/>
          </w:tcPr>
          <w:p w14:paraId="0D06202B"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Ջրհոսք</w:t>
            </w:r>
          </w:p>
        </w:tc>
      </w:tr>
      <w:tr w:rsidR="00AE60F3" w:rsidRPr="004C6412" w14:paraId="69CEE0DE" w14:textId="77777777" w:rsidTr="0036393D">
        <w:trPr>
          <w:trHeight w:val="256"/>
        </w:trPr>
        <w:tc>
          <w:tcPr>
            <w:tcW w:w="3822" w:type="dxa"/>
            <w:gridSpan w:val="3"/>
            <w:tcBorders>
              <w:top w:val="single" w:sz="6" w:space="0" w:color="000000"/>
              <w:left w:val="single" w:sz="6" w:space="0" w:color="000000"/>
              <w:bottom w:val="single" w:sz="4" w:space="0" w:color="auto"/>
              <w:right w:val="single" w:sz="4" w:space="0" w:color="auto"/>
            </w:tcBorders>
            <w:shd w:val="clear" w:color="auto" w:fill="auto"/>
            <w:tcMar>
              <w:top w:w="0" w:type="dxa"/>
              <w:left w:w="130" w:type="dxa"/>
              <w:bottom w:w="0" w:type="dxa"/>
              <w:right w:w="130" w:type="dxa"/>
            </w:tcMar>
            <w:hideMark/>
          </w:tcPr>
          <w:p w14:paraId="660F377B" w14:textId="77777777" w:rsidR="00AE60F3" w:rsidRPr="004C6412" w:rsidRDefault="00AE60F3" w:rsidP="005571EA">
            <w:pPr>
              <w:spacing w:after="0" w:line="240" w:lineRule="auto"/>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b/>
                <w:lang w:eastAsia="ru-RU"/>
              </w:rPr>
              <w:t xml:space="preserve">2. </w:t>
            </w:r>
            <w:r w:rsidR="005571EA">
              <w:rPr>
                <w:rFonts w:ascii="GHEA Grapalat" w:eastAsia="Times New Roman" w:hAnsi="GHEA Grapalat" w:cs="Times New Roman"/>
                <w:b/>
                <w:lang w:eastAsia="ru-RU"/>
              </w:rPr>
              <w:t>Կարգ</w:t>
            </w:r>
            <w:r w:rsidRPr="004C6412">
              <w:rPr>
                <w:rFonts w:ascii="GHEA Grapalat" w:eastAsia="Times New Roman" w:hAnsi="GHEA Grapalat" w:cs="Times New Roman"/>
                <w:b/>
                <w:lang w:eastAsia="ru-RU"/>
              </w:rPr>
              <w:t xml:space="preserve"> երկրորդ (</w:t>
            </w:r>
            <w:r w:rsidRPr="004C6412">
              <w:rPr>
                <w:rFonts w:ascii="GHEA Grapalat" w:eastAsia="Times New Roman" w:hAnsi="GHEA Grapalat" w:cs="Times New Roman"/>
                <w:b/>
                <w:lang w:val="ru-RU" w:eastAsia="ru-RU"/>
              </w:rPr>
              <w:t>II)</w:t>
            </w:r>
          </w:p>
        </w:tc>
        <w:tc>
          <w:tcPr>
            <w:tcW w:w="2129" w:type="dxa"/>
            <w:tcBorders>
              <w:top w:val="single" w:sz="6" w:space="0" w:color="000000"/>
              <w:left w:val="single" w:sz="4" w:space="0" w:color="auto"/>
              <w:bottom w:val="single" w:sz="4" w:space="0" w:color="auto"/>
              <w:right w:val="single" w:sz="4" w:space="0" w:color="auto"/>
            </w:tcBorders>
            <w:shd w:val="clear" w:color="auto" w:fill="auto"/>
          </w:tcPr>
          <w:p w14:paraId="70D044DE" w14:textId="77777777" w:rsidR="00AE60F3" w:rsidRPr="004C6412" w:rsidRDefault="00AE60F3" w:rsidP="00AE60F3">
            <w:pPr>
              <w:spacing w:after="0" w:line="240" w:lineRule="auto"/>
              <w:textAlignment w:val="baseline"/>
              <w:rPr>
                <w:rFonts w:ascii="GHEA Grapalat" w:eastAsia="Times New Roman" w:hAnsi="GHEA Grapalat" w:cs="Times New Roman"/>
                <w:lang w:val="ru-RU" w:eastAsia="ru-RU"/>
              </w:rPr>
            </w:pPr>
          </w:p>
        </w:tc>
        <w:tc>
          <w:tcPr>
            <w:tcW w:w="2552" w:type="dxa"/>
            <w:tcBorders>
              <w:top w:val="single" w:sz="6" w:space="0" w:color="000000"/>
              <w:left w:val="single" w:sz="4" w:space="0" w:color="auto"/>
              <w:bottom w:val="single" w:sz="4" w:space="0" w:color="auto"/>
              <w:right w:val="single" w:sz="4" w:space="0" w:color="auto"/>
            </w:tcBorders>
            <w:shd w:val="clear" w:color="auto" w:fill="auto"/>
          </w:tcPr>
          <w:p w14:paraId="00EEFB07" w14:textId="77777777" w:rsidR="00AE60F3" w:rsidRPr="004C6412" w:rsidRDefault="00AE60F3" w:rsidP="00AE60F3">
            <w:pPr>
              <w:spacing w:after="0" w:line="240" w:lineRule="auto"/>
              <w:textAlignment w:val="baseline"/>
              <w:rPr>
                <w:rFonts w:ascii="GHEA Grapalat" w:eastAsia="Times New Roman" w:hAnsi="GHEA Grapalat" w:cs="Times New Roman"/>
                <w:lang w:val="ru-RU" w:eastAsia="ru-RU"/>
              </w:rPr>
            </w:pPr>
          </w:p>
        </w:tc>
        <w:tc>
          <w:tcPr>
            <w:tcW w:w="1703" w:type="dxa"/>
            <w:tcBorders>
              <w:top w:val="single" w:sz="6" w:space="0" w:color="000000"/>
              <w:left w:val="single" w:sz="4" w:space="0" w:color="auto"/>
              <w:bottom w:val="single" w:sz="4" w:space="0" w:color="auto"/>
              <w:right w:val="single" w:sz="6" w:space="0" w:color="000000"/>
            </w:tcBorders>
            <w:shd w:val="clear" w:color="auto" w:fill="auto"/>
          </w:tcPr>
          <w:p w14:paraId="6B20F11D" w14:textId="77777777" w:rsidR="00AE60F3" w:rsidRPr="004C6412" w:rsidRDefault="00AE60F3" w:rsidP="00AE60F3">
            <w:pPr>
              <w:spacing w:after="0" w:line="240" w:lineRule="auto"/>
              <w:textAlignment w:val="baseline"/>
              <w:rPr>
                <w:rFonts w:ascii="GHEA Grapalat" w:eastAsia="Times New Roman" w:hAnsi="GHEA Grapalat" w:cs="Times New Roman"/>
                <w:lang w:val="ru-RU" w:eastAsia="ru-RU"/>
              </w:rPr>
            </w:pPr>
          </w:p>
        </w:tc>
      </w:tr>
      <w:tr w:rsidR="00AE60F3" w:rsidRPr="004C6412" w14:paraId="7FCF08B1" w14:textId="77777777" w:rsidTr="0036393D">
        <w:trPr>
          <w:trHeight w:val="415"/>
        </w:trPr>
        <w:tc>
          <w:tcPr>
            <w:tcW w:w="583"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40958947" w14:textId="77777777" w:rsidR="00AE60F3" w:rsidRPr="004C6412" w:rsidRDefault="00AE60F3" w:rsidP="00AE60F3">
            <w:pPr>
              <w:spacing w:after="0" w:line="240" w:lineRule="auto"/>
              <w:jc w:val="center"/>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eastAsia="ru-RU"/>
              </w:rPr>
              <w:t>1)</w:t>
            </w:r>
          </w:p>
          <w:p w14:paraId="43C04076" w14:textId="77777777" w:rsidR="00AE60F3" w:rsidRPr="004C6412" w:rsidRDefault="00AE60F3" w:rsidP="006A5EB9">
            <w:pPr>
              <w:spacing w:after="0" w:line="240" w:lineRule="auto"/>
              <w:jc w:val="center"/>
              <w:textAlignment w:val="baseline"/>
              <w:rPr>
                <w:rFonts w:ascii="GHEA Grapalat" w:eastAsia="Times New Roman" w:hAnsi="GHEA Grapalat" w:cs="Times New Roman"/>
                <w:lang w:eastAsia="ru-RU"/>
              </w:rPr>
            </w:pPr>
          </w:p>
        </w:tc>
        <w:tc>
          <w:tcPr>
            <w:tcW w:w="3239" w:type="dxa"/>
            <w:gridSpan w:val="2"/>
            <w:tcBorders>
              <w:top w:val="single" w:sz="4" w:space="0" w:color="auto"/>
              <w:left w:val="single" w:sz="6" w:space="0" w:color="000000"/>
              <w:bottom w:val="single" w:sz="4" w:space="0" w:color="auto"/>
              <w:right w:val="single" w:sz="4" w:space="0" w:color="auto"/>
            </w:tcBorders>
            <w:shd w:val="clear" w:color="auto" w:fill="auto"/>
            <w:tcMar>
              <w:top w:w="0" w:type="dxa"/>
              <w:left w:w="130" w:type="dxa"/>
              <w:bottom w:w="0" w:type="dxa"/>
              <w:right w:w="130" w:type="dxa"/>
            </w:tcMar>
            <w:hideMark/>
          </w:tcPr>
          <w:p w14:paraId="4175B646" w14:textId="77777777" w:rsidR="00AE60F3" w:rsidRPr="004C6412" w:rsidRDefault="00AE60F3" w:rsidP="006A5EB9">
            <w:pPr>
              <w:spacing w:after="0" w:line="240" w:lineRule="auto"/>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val="hy-AM" w:eastAsia="ru-RU"/>
              </w:rPr>
              <w:t>Հովանոցավոր գլխամաս</w:t>
            </w:r>
          </w:p>
        </w:tc>
        <w:tc>
          <w:tcPr>
            <w:tcW w:w="2129" w:type="dxa"/>
            <w:tcBorders>
              <w:top w:val="single" w:sz="4" w:space="0" w:color="auto"/>
              <w:left w:val="single" w:sz="4" w:space="0" w:color="auto"/>
              <w:bottom w:val="single" w:sz="6" w:space="0" w:color="000000"/>
              <w:right w:val="single" w:sz="4" w:space="0" w:color="auto"/>
            </w:tcBorders>
            <w:shd w:val="clear" w:color="auto" w:fill="auto"/>
            <w:tcMar>
              <w:top w:w="0" w:type="dxa"/>
              <w:left w:w="130" w:type="dxa"/>
              <w:bottom w:w="0" w:type="dxa"/>
              <w:right w:w="130" w:type="dxa"/>
            </w:tcMar>
            <w:hideMark/>
          </w:tcPr>
          <w:p w14:paraId="5BDE793D" w14:textId="77777777" w:rsidR="00AE60F3" w:rsidRPr="004C6412" w:rsidRDefault="00AE60F3" w:rsidP="006A5EB9">
            <w:pPr>
              <w:spacing w:after="0" w:line="240" w:lineRule="auto"/>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val="hy-AM" w:eastAsia="ru-RU"/>
              </w:rPr>
              <w:t>Անջրպետող</w:t>
            </w:r>
          </w:p>
        </w:tc>
        <w:tc>
          <w:tcPr>
            <w:tcW w:w="2552" w:type="dxa"/>
            <w:tcBorders>
              <w:top w:val="single" w:sz="4" w:space="0" w:color="auto"/>
              <w:left w:val="single" w:sz="4" w:space="0" w:color="auto"/>
              <w:bottom w:val="single" w:sz="6" w:space="0" w:color="000000"/>
              <w:right w:val="single" w:sz="4" w:space="0" w:color="auto"/>
            </w:tcBorders>
            <w:shd w:val="clear" w:color="auto" w:fill="auto"/>
            <w:tcMar>
              <w:top w:w="0" w:type="dxa"/>
              <w:left w:w="130" w:type="dxa"/>
              <w:bottom w:w="0" w:type="dxa"/>
              <w:right w:w="130" w:type="dxa"/>
            </w:tcMar>
            <w:hideMark/>
          </w:tcPr>
          <w:p w14:paraId="00DE02E3" w14:textId="77777777" w:rsidR="00AE60F3" w:rsidRPr="004C6412" w:rsidRDefault="00AE60F3" w:rsidP="006A5EB9">
            <w:pPr>
              <w:spacing w:after="0" w:line="240" w:lineRule="auto"/>
              <w:jc w:val="center"/>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val="ru-RU" w:eastAsia="ru-RU"/>
              </w:rPr>
              <w:t>1,0</w:t>
            </w:r>
          </w:p>
        </w:tc>
        <w:tc>
          <w:tcPr>
            <w:tcW w:w="1703" w:type="dxa"/>
            <w:tcBorders>
              <w:top w:val="single" w:sz="4" w:space="0" w:color="auto"/>
              <w:left w:val="single" w:sz="4" w:space="0" w:color="auto"/>
              <w:bottom w:val="single" w:sz="6" w:space="0" w:color="000000"/>
              <w:right w:val="single" w:sz="6" w:space="0" w:color="000000"/>
            </w:tcBorders>
            <w:shd w:val="clear" w:color="auto" w:fill="auto"/>
            <w:tcMar>
              <w:top w:w="0" w:type="dxa"/>
              <w:left w:w="130" w:type="dxa"/>
              <w:bottom w:w="0" w:type="dxa"/>
              <w:right w:w="130" w:type="dxa"/>
            </w:tcMar>
            <w:hideMark/>
          </w:tcPr>
          <w:p w14:paraId="60217D41" w14:textId="77777777" w:rsidR="00AE60F3" w:rsidRPr="004C6412" w:rsidRDefault="00AE60F3" w:rsidP="006A5EB9">
            <w:pPr>
              <w:spacing w:after="0" w:line="240" w:lineRule="auto"/>
              <w:jc w:val="center"/>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val="hy-AM" w:eastAsia="ru-RU"/>
              </w:rPr>
              <w:t>Ջրհոսք</w:t>
            </w:r>
          </w:p>
        </w:tc>
      </w:tr>
      <w:tr w:rsidR="007A36D0" w:rsidRPr="004C6412" w14:paraId="3CD0E938" w14:textId="77777777" w:rsidTr="0036393D">
        <w:trPr>
          <w:trHeight w:val="973"/>
        </w:trPr>
        <w:tc>
          <w:tcPr>
            <w:tcW w:w="583"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448D710D" w14:textId="77777777" w:rsidR="00AE60F3" w:rsidRPr="004C6412" w:rsidRDefault="00AE60F3" w:rsidP="00AE60F3">
            <w:pPr>
              <w:spacing w:after="0" w:line="240" w:lineRule="auto"/>
              <w:jc w:val="center"/>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eastAsia="ru-RU"/>
              </w:rPr>
              <w:lastRenderedPageBreak/>
              <w:t>2)</w:t>
            </w:r>
          </w:p>
          <w:p w14:paraId="0136D838" w14:textId="77777777" w:rsidR="007A36D0" w:rsidRPr="004C6412" w:rsidRDefault="007A36D0" w:rsidP="006A5EB9">
            <w:pPr>
              <w:spacing w:after="0" w:line="240" w:lineRule="auto"/>
              <w:rPr>
                <w:rFonts w:ascii="GHEA Grapalat" w:eastAsia="Times New Roman" w:hAnsi="GHEA Grapalat" w:cs="Times New Roman"/>
                <w:lang w:val="ru-RU" w:eastAsia="ru-RU"/>
              </w:rPr>
            </w:pPr>
          </w:p>
        </w:tc>
        <w:tc>
          <w:tcPr>
            <w:tcW w:w="3239" w:type="dxa"/>
            <w:gridSpan w:val="2"/>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30117D50" w14:textId="77777777" w:rsidR="007A36D0" w:rsidRPr="004C6412" w:rsidRDefault="007A36D0" w:rsidP="006A5EB9">
            <w:pPr>
              <w:spacing w:after="0" w:line="240" w:lineRule="auto"/>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շերտավարագույրային էկրան՝</w:t>
            </w:r>
            <w:r w:rsidRPr="004C6412">
              <w:rPr>
                <w:rFonts w:ascii="GHEA Grapalat" w:eastAsia="Times New Roman" w:hAnsi="GHEA Grapalat" w:cs="Times New Roman"/>
                <w:lang w:val="ru-RU" w:eastAsia="ru-RU"/>
              </w:rPr>
              <w:t xml:space="preserve"> </w:t>
            </w:r>
            <w:r w:rsidRPr="004C6412">
              <w:rPr>
                <w:rFonts w:ascii="GHEA Grapalat" w:eastAsia="Times New Roman" w:hAnsi="GHEA Grapalat" w:cs="Times New Roman"/>
                <w:lang w:val="hy-AM" w:eastAsia="ru-RU"/>
              </w:rPr>
              <w:t>հոսքագոյացիչով</w:t>
            </w:r>
          </w:p>
        </w:tc>
        <w:tc>
          <w:tcPr>
            <w:tcW w:w="2129"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A013CE8" w14:textId="77777777" w:rsidR="007A36D0" w:rsidRPr="004C6412" w:rsidRDefault="007A36D0" w:rsidP="006A5EB9">
            <w:pPr>
              <w:spacing w:after="0" w:line="240" w:lineRule="auto"/>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Հիդրավլիկական</w:t>
            </w:r>
            <w:r w:rsidRPr="004C6412">
              <w:rPr>
                <w:rFonts w:ascii="GHEA Grapalat" w:eastAsia="Times New Roman" w:hAnsi="GHEA Grapalat" w:cs="Times New Roman"/>
                <w:lang w:val="ru-RU" w:eastAsia="ru-RU"/>
              </w:rPr>
              <w:t>,</w:t>
            </w:r>
            <w:r w:rsidRPr="004C6412">
              <w:rPr>
                <w:rFonts w:ascii="GHEA Grapalat" w:eastAsia="Times New Roman" w:hAnsi="GHEA Grapalat" w:cs="Times New Roman"/>
                <w:lang w:val="hy-AM" w:eastAsia="ru-RU"/>
              </w:rPr>
              <w:t xml:space="preserve"> թիթեղավոր</w:t>
            </w:r>
            <w:r w:rsidRPr="004C6412">
              <w:rPr>
                <w:rFonts w:ascii="GHEA Grapalat" w:eastAsia="Times New Roman" w:hAnsi="GHEA Grapalat" w:cs="Times New Roman"/>
                <w:lang w:val="ru-RU" w:eastAsia="ru-RU"/>
              </w:rPr>
              <w:t xml:space="preserve"> </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C8A6345"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ru-RU" w:eastAsia="ru-RU"/>
              </w:rPr>
              <w:t>6,0*</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40EF4C5"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Ջրհոսք</w:t>
            </w:r>
            <w:r w:rsidRPr="004C6412">
              <w:rPr>
                <w:rFonts w:ascii="GHEA Grapalat" w:eastAsia="Times New Roman" w:hAnsi="GHEA Grapalat" w:cs="Times New Roman"/>
                <w:lang w:val="ru-RU" w:eastAsia="ru-RU"/>
              </w:rPr>
              <w:t xml:space="preserve">, </w:t>
            </w:r>
            <w:r w:rsidRPr="004C6412">
              <w:rPr>
                <w:rFonts w:ascii="GHEA Grapalat" w:eastAsia="Times New Roman" w:hAnsi="GHEA Grapalat" w:cs="Times New Roman"/>
                <w:lang w:val="hy-AM" w:eastAsia="ru-RU"/>
              </w:rPr>
              <w:t>ջրամբարներ</w:t>
            </w:r>
          </w:p>
        </w:tc>
      </w:tr>
      <w:tr w:rsidR="007A36D0" w:rsidRPr="004C6412" w14:paraId="20C129B6" w14:textId="77777777" w:rsidTr="0036393D">
        <w:trPr>
          <w:trHeight w:val="986"/>
        </w:trPr>
        <w:tc>
          <w:tcPr>
            <w:tcW w:w="583" w:type="dxa"/>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358FDBA7" w14:textId="77777777" w:rsidR="00AE60F3" w:rsidRPr="004C6412" w:rsidRDefault="00AE60F3" w:rsidP="00AE60F3">
            <w:pPr>
              <w:spacing w:after="0" w:line="240" w:lineRule="auto"/>
              <w:jc w:val="center"/>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eastAsia="ru-RU"/>
              </w:rPr>
              <w:t>3)</w:t>
            </w:r>
          </w:p>
          <w:p w14:paraId="6AEA70C7" w14:textId="77777777" w:rsidR="007A36D0" w:rsidRPr="004C6412" w:rsidRDefault="007A36D0" w:rsidP="006A5EB9">
            <w:pPr>
              <w:spacing w:after="0" w:line="240" w:lineRule="auto"/>
              <w:rPr>
                <w:rFonts w:ascii="GHEA Grapalat" w:eastAsia="Times New Roman" w:hAnsi="GHEA Grapalat" w:cs="Times New Roman"/>
                <w:lang w:val="ru-RU" w:eastAsia="ru-RU"/>
              </w:rPr>
            </w:pPr>
          </w:p>
        </w:tc>
        <w:tc>
          <w:tcPr>
            <w:tcW w:w="3239" w:type="dxa"/>
            <w:gridSpan w:val="2"/>
            <w:tcBorders>
              <w:top w:val="single" w:sz="4" w:space="0" w:color="auto"/>
              <w:left w:val="single" w:sz="6" w:space="0" w:color="000000"/>
              <w:bottom w:val="single" w:sz="4" w:space="0" w:color="auto"/>
              <w:right w:val="single" w:sz="6" w:space="0" w:color="000000"/>
            </w:tcBorders>
            <w:shd w:val="clear" w:color="auto" w:fill="auto"/>
            <w:tcMar>
              <w:top w:w="0" w:type="dxa"/>
              <w:left w:w="130" w:type="dxa"/>
              <w:bottom w:w="0" w:type="dxa"/>
              <w:right w:w="130" w:type="dxa"/>
            </w:tcMar>
            <w:hideMark/>
          </w:tcPr>
          <w:p w14:paraId="3EF57DB3" w14:textId="77777777" w:rsidR="007A36D0" w:rsidRPr="004C6412" w:rsidRDefault="007A36D0" w:rsidP="006A5EB9">
            <w:pPr>
              <w:spacing w:after="0" w:line="240" w:lineRule="auto"/>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Երկկողմանի էկրան՝</w:t>
            </w:r>
            <w:r w:rsidRPr="004C6412">
              <w:rPr>
                <w:rFonts w:ascii="GHEA Grapalat" w:eastAsia="Times New Roman" w:hAnsi="GHEA Grapalat" w:cs="Times New Roman"/>
                <w:lang w:val="ru-RU" w:eastAsia="ru-RU"/>
              </w:rPr>
              <w:t xml:space="preserve"> </w:t>
            </w:r>
            <w:r w:rsidRPr="004C6412">
              <w:rPr>
                <w:rFonts w:ascii="GHEA Grapalat" w:eastAsia="Times New Roman" w:hAnsi="GHEA Grapalat" w:cs="Times New Roman"/>
                <w:lang w:val="hy-AM" w:eastAsia="ru-RU"/>
              </w:rPr>
              <w:t>հոսքագոյացուցիչով</w:t>
            </w:r>
          </w:p>
        </w:tc>
        <w:tc>
          <w:tcPr>
            <w:tcW w:w="2129"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E41C28" w14:textId="77777777" w:rsidR="007A36D0" w:rsidRPr="004C6412" w:rsidRDefault="007A36D0" w:rsidP="006A5EB9">
            <w:pPr>
              <w:spacing w:after="0" w:line="240" w:lineRule="auto"/>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Հիդրավլիկական</w:t>
            </w:r>
            <w:r w:rsidRPr="004C6412">
              <w:rPr>
                <w:rFonts w:ascii="GHEA Grapalat" w:eastAsia="Times New Roman" w:hAnsi="GHEA Grapalat" w:cs="Times New Roman"/>
                <w:lang w:val="ru-RU" w:eastAsia="ru-RU"/>
              </w:rPr>
              <w:t>,</w:t>
            </w:r>
            <w:r w:rsidRPr="004C6412">
              <w:rPr>
                <w:rFonts w:ascii="GHEA Grapalat" w:eastAsia="Times New Roman" w:hAnsi="GHEA Grapalat" w:cs="Times New Roman"/>
                <w:lang w:val="hy-AM" w:eastAsia="ru-RU"/>
              </w:rPr>
              <w:t xml:space="preserve"> թիթեղավոր</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C192C75"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ru-RU" w:eastAsia="ru-RU"/>
              </w:rPr>
              <w:t>6,0*</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CCB5D24"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Ջրհոսք</w:t>
            </w:r>
            <w:r w:rsidRPr="004C6412">
              <w:rPr>
                <w:rFonts w:ascii="GHEA Grapalat" w:eastAsia="Times New Roman" w:hAnsi="GHEA Grapalat" w:cs="Times New Roman"/>
                <w:lang w:val="ru-RU" w:eastAsia="ru-RU"/>
              </w:rPr>
              <w:t xml:space="preserve">, </w:t>
            </w:r>
            <w:r w:rsidRPr="004C6412">
              <w:rPr>
                <w:rFonts w:ascii="GHEA Grapalat" w:eastAsia="Times New Roman" w:hAnsi="GHEA Grapalat" w:cs="Times New Roman"/>
                <w:lang w:val="hy-AM" w:eastAsia="ru-RU"/>
              </w:rPr>
              <w:t>ջրամբարներ,</w:t>
            </w:r>
            <w:r w:rsidRPr="004C6412">
              <w:rPr>
                <w:rFonts w:ascii="GHEA Grapalat" w:eastAsia="Times New Roman" w:hAnsi="GHEA Grapalat" w:cs="Times New Roman"/>
                <w:lang w:val="ru-RU" w:eastAsia="ru-RU"/>
              </w:rPr>
              <w:t xml:space="preserve"> </w:t>
            </w:r>
            <w:r w:rsidRPr="004C6412">
              <w:rPr>
                <w:rFonts w:ascii="GHEA Grapalat" w:eastAsia="Times New Roman" w:hAnsi="GHEA Grapalat" w:cs="Times New Roman"/>
                <w:lang w:val="hy-AM" w:eastAsia="ru-RU"/>
              </w:rPr>
              <w:t>ծովեր</w:t>
            </w:r>
          </w:p>
        </w:tc>
      </w:tr>
      <w:tr w:rsidR="007A36D0" w:rsidRPr="004C6412" w14:paraId="667E7D4F" w14:textId="77777777" w:rsidTr="0036393D">
        <w:trPr>
          <w:trHeight w:val="973"/>
        </w:trPr>
        <w:tc>
          <w:tcPr>
            <w:tcW w:w="583" w:type="dxa"/>
            <w:tcBorders>
              <w:top w:val="single" w:sz="4" w:space="0" w:color="auto"/>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D69F9DE" w14:textId="77777777" w:rsidR="00AE60F3" w:rsidRPr="004C6412" w:rsidRDefault="00AE60F3" w:rsidP="00AE60F3">
            <w:pPr>
              <w:spacing w:after="0" w:line="240" w:lineRule="auto"/>
              <w:jc w:val="center"/>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eastAsia="ru-RU"/>
              </w:rPr>
              <w:t>4)</w:t>
            </w:r>
          </w:p>
          <w:p w14:paraId="55A38FD1" w14:textId="77777777" w:rsidR="007A36D0" w:rsidRPr="004C6412" w:rsidRDefault="007A36D0" w:rsidP="006A5EB9">
            <w:pPr>
              <w:spacing w:after="0" w:line="240" w:lineRule="auto"/>
              <w:rPr>
                <w:rFonts w:ascii="GHEA Grapalat" w:eastAsia="Times New Roman" w:hAnsi="GHEA Grapalat" w:cs="Times New Roman"/>
                <w:lang w:val="ru-RU" w:eastAsia="ru-RU"/>
              </w:rPr>
            </w:pPr>
          </w:p>
        </w:tc>
        <w:tc>
          <w:tcPr>
            <w:tcW w:w="3239" w:type="dxa"/>
            <w:gridSpan w:val="2"/>
            <w:tcBorders>
              <w:top w:val="single" w:sz="4" w:space="0" w:color="auto"/>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ED11A6A" w14:textId="77777777" w:rsidR="007A36D0" w:rsidRPr="004C6412" w:rsidRDefault="007A36D0" w:rsidP="006A5EB9">
            <w:pPr>
              <w:spacing w:after="0" w:line="240" w:lineRule="auto"/>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Ձ</w:t>
            </w:r>
            <w:r w:rsidRPr="004C6412">
              <w:rPr>
                <w:rFonts w:ascii="GHEA Grapalat" w:eastAsia="Times New Roman" w:hAnsi="GHEA Grapalat" w:cs="Times New Roman"/>
                <w:lang w:val="ru-RU" w:eastAsia="ru-RU"/>
              </w:rPr>
              <w:t>կնապաշտպան</w:t>
            </w:r>
            <w:r w:rsidRPr="004C6412">
              <w:rPr>
                <w:rFonts w:ascii="GHEA Grapalat" w:eastAsia="Times New Roman" w:hAnsi="GHEA Grapalat" w:cs="Times New Roman"/>
                <w:lang w:val="hy-AM" w:eastAsia="ru-RU"/>
              </w:rPr>
              <w:t xml:space="preserve"> շերտավարագույրային թմբկագլան</w:t>
            </w:r>
          </w:p>
        </w:tc>
        <w:tc>
          <w:tcPr>
            <w:tcW w:w="2129"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6EF5E60" w14:textId="77777777" w:rsidR="007A36D0" w:rsidRPr="004C6412" w:rsidRDefault="007A36D0" w:rsidP="006A5EB9">
            <w:pPr>
              <w:spacing w:after="0" w:line="240" w:lineRule="auto"/>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Թիթեղավոր</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8046B1C"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ru-RU" w:eastAsia="ru-RU"/>
              </w:rPr>
              <w:t>0,2</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C8DC9AA" w14:textId="77777777" w:rsidR="007A36D0" w:rsidRPr="004C6412" w:rsidRDefault="007A36D0" w:rsidP="006A5EB9">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Ջրհոսք</w:t>
            </w:r>
            <w:r w:rsidRPr="004C6412">
              <w:rPr>
                <w:rFonts w:ascii="GHEA Grapalat" w:eastAsia="Times New Roman" w:hAnsi="GHEA Grapalat" w:cs="Times New Roman"/>
                <w:lang w:val="ru-RU" w:eastAsia="ru-RU"/>
              </w:rPr>
              <w:t xml:space="preserve">, </w:t>
            </w:r>
            <w:r w:rsidRPr="004C6412">
              <w:rPr>
                <w:rFonts w:ascii="GHEA Grapalat" w:eastAsia="Times New Roman" w:hAnsi="GHEA Grapalat" w:cs="Times New Roman"/>
                <w:lang w:val="hy-AM" w:eastAsia="ru-RU"/>
              </w:rPr>
              <w:t>ջրամբարներ</w:t>
            </w:r>
          </w:p>
        </w:tc>
      </w:tr>
      <w:tr w:rsidR="0036393D" w:rsidRPr="004C6412" w14:paraId="34BF3E53" w14:textId="77777777" w:rsidTr="00C3782F">
        <w:trPr>
          <w:trHeight w:val="1810"/>
        </w:trPr>
        <w:tc>
          <w:tcPr>
            <w:tcW w:w="3822" w:type="dxa"/>
            <w:gridSpan w:val="3"/>
            <w:tcBorders>
              <w:top w:val="single" w:sz="6" w:space="0" w:color="000000"/>
              <w:left w:val="single" w:sz="6" w:space="0" w:color="000000"/>
              <w:right w:val="single" w:sz="4" w:space="0" w:color="auto"/>
            </w:tcBorders>
            <w:shd w:val="clear" w:color="auto" w:fill="auto"/>
            <w:tcMar>
              <w:top w:w="0" w:type="dxa"/>
              <w:left w:w="130" w:type="dxa"/>
              <w:bottom w:w="0" w:type="dxa"/>
              <w:right w:w="130" w:type="dxa"/>
            </w:tcMar>
            <w:hideMark/>
          </w:tcPr>
          <w:p w14:paraId="1D9A37F6" w14:textId="77777777" w:rsidR="0036393D" w:rsidRPr="000A3BCE" w:rsidRDefault="0036393D" w:rsidP="005571EA">
            <w:pPr>
              <w:spacing w:after="0" w:line="240" w:lineRule="auto"/>
              <w:textAlignment w:val="baseline"/>
              <w:rPr>
                <w:rFonts w:ascii="GHEA Grapalat" w:eastAsia="Times New Roman" w:hAnsi="GHEA Grapalat" w:cs="Times New Roman"/>
                <w:lang w:eastAsia="ru-RU"/>
              </w:rPr>
            </w:pPr>
            <w:r w:rsidRPr="004C6412">
              <w:rPr>
                <w:rFonts w:ascii="GHEA Grapalat" w:eastAsia="Times New Roman" w:hAnsi="GHEA Grapalat" w:cs="Times New Roman"/>
                <w:b/>
                <w:lang w:eastAsia="ru-RU"/>
              </w:rPr>
              <w:t xml:space="preserve">3 . </w:t>
            </w:r>
            <w:r w:rsidR="005571EA">
              <w:rPr>
                <w:rFonts w:ascii="GHEA Grapalat" w:eastAsia="Times New Roman" w:hAnsi="GHEA Grapalat" w:cs="Times New Roman"/>
                <w:b/>
                <w:lang w:eastAsia="ru-RU"/>
              </w:rPr>
              <w:t>Կարգ</w:t>
            </w:r>
            <w:r w:rsidRPr="004C6412">
              <w:rPr>
                <w:rFonts w:ascii="GHEA Grapalat" w:eastAsia="Times New Roman" w:hAnsi="GHEA Grapalat" w:cs="Times New Roman"/>
                <w:b/>
                <w:lang w:eastAsia="ru-RU"/>
              </w:rPr>
              <w:t xml:space="preserve"> երրորդ (</w:t>
            </w:r>
            <w:r w:rsidRPr="000A3BCE">
              <w:rPr>
                <w:rFonts w:ascii="GHEA Grapalat" w:eastAsia="Times New Roman" w:hAnsi="GHEA Grapalat" w:cs="Times New Roman"/>
                <w:b/>
                <w:lang w:eastAsia="ru-RU"/>
              </w:rPr>
              <w:t>III)</w:t>
            </w:r>
            <w:r w:rsidRPr="004C6412">
              <w:rPr>
                <w:rFonts w:ascii="GHEA Grapalat" w:eastAsia="Times New Roman" w:hAnsi="GHEA Grapalat" w:cs="Times New Roman"/>
                <w:b/>
                <w:lang w:eastAsia="ru-RU"/>
              </w:rPr>
              <w:t xml:space="preserve"> </w:t>
            </w:r>
            <w:r w:rsidRPr="004C6412">
              <w:rPr>
                <w:rFonts w:ascii="GHEA Grapalat" w:eastAsia="Times New Roman" w:hAnsi="GHEA Grapalat" w:cs="Times New Roman"/>
                <w:lang w:val="ru-RU" w:eastAsia="ru-RU"/>
              </w:rPr>
              <w:t>Էլեկտրական</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ru-RU" w:eastAsia="ru-RU"/>
              </w:rPr>
              <w:t>ազդեցության</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ru-RU" w:eastAsia="ru-RU"/>
              </w:rPr>
              <w:t>համալիր</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ru-RU" w:eastAsia="ru-RU"/>
              </w:rPr>
              <w:t>ձկնապաշտպան</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ru-RU" w:eastAsia="ru-RU"/>
              </w:rPr>
              <w:t>սարքեր</w:t>
            </w:r>
          </w:p>
        </w:tc>
        <w:tc>
          <w:tcPr>
            <w:tcW w:w="2129" w:type="dxa"/>
            <w:tcBorders>
              <w:top w:val="single" w:sz="6" w:space="0" w:color="000000"/>
              <w:left w:val="single" w:sz="4" w:space="0" w:color="auto"/>
              <w:right w:val="single" w:sz="4" w:space="0" w:color="auto"/>
            </w:tcBorders>
            <w:shd w:val="clear" w:color="auto" w:fill="auto"/>
          </w:tcPr>
          <w:p w14:paraId="4061A04C" w14:textId="77777777" w:rsidR="0036393D" w:rsidRPr="000A3BCE" w:rsidRDefault="0036393D" w:rsidP="006A5EB9">
            <w:pPr>
              <w:spacing w:after="0" w:line="240" w:lineRule="auto"/>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val="ru-RU" w:eastAsia="ru-RU"/>
              </w:rPr>
              <w:t>Էլեկտրական</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ru-RU" w:eastAsia="ru-RU"/>
              </w:rPr>
              <w:t>դաշտը</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ru-RU" w:eastAsia="ru-RU"/>
              </w:rPr>
              <w:t>զուգ</w:t>
            </w:r>
            <w:r w:rsidRPr="004C6412">
              <w:rPr>
                <w:rFonts w:ascii="GHEA Grapalat" w:eastAsia="Times New Roman" w:hAnsi="GHEA Grapalat" w:cs="Times New Roman"/>
                <w:lang w:val="hy-AM" w:eastAsia="ru-RU"/>
              </w:rPr>
              <w:t>ակցված</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ru-RU" w:eastAsia="ru-RU"/>
              </w:rPr>
              <w:t>տարբեր</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ru-RU" w:eastAsia="ru-RU"/>
              </w:rPr>
              <w:t>տեսակի</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ru-RU" w:eastAsia="ru-RU"/>
              </w:rPr>
              <w:t>էկրանների</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ru-RU" w:eastAsia="ru-RU"/>
              </w:rPr>
              <w:t>հետ</w:t>
            </w:r>
            <w:r w:rsidRPr="000A3BCE">
              <w:rPr>
                <w:rFonts w:ascii="GHEA Grapalat" w:eastAsia="Times New Roman" w:hAnsi="GHEA Grapalat" w:cs="Times New Roman"/>
                <w:lang w:eastAsia="ru-RU"/>
              </w:rPr>
              <w:t xml:space="preserve"> </w:t>
            </w:r>
          </w:p>
        </w:tc>
        <w:tc>
          <w:tcPr>
            <w:tcW w:w="2552" w:type="dxa"/>
            <w:tcBorders>
              <w:top w:val="single" w:sz="6" w:space="0" w:color="000000"/>
              <w:left w:val="single" w:sz="4" w:space="0" w:color="auto"/>
              <w:right w:val="single" w:sz="4" w:space="0" w:color="auto"/>
            </w:tcBorders>
            <w:shd w:val="clear" w:color="auto" w:fill="auto"/>
          </w:tcPr>
          <w:p w14:paraId="7C4F6BD5" w14:textId="77777777" w:rsidR="0036393D" w:rsidRPr="004C6412" w:rsidRDefault="0036393D" w:rsidP="006A5EB9">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Arial"/>
                <w:lang w:val="hy-AM" w:eastAsia="ru-RU"/>
              </w:rPr>
              <w:t>Անսահմանափակ</w:t>
            </w:r>
          </w:p>
        </w:tc>
        <w:tc>
          <w:tcPr>
            <w:tcW w:w="1703" w:type="dxa"/>
            <w:tcBorders>
              <w:top w:val="single" w:sz="6" w:space="0" w:color="000000"/>
              <w:left w:val="single" w:sz="4" w:space="0" w:color="auto"/>
              <w:right w:val="single" w:sz="6" w:space="0" w:color="000000"/>
            </w:tcBorders>
            <w:shd w:val="clear" w:color="auto" w:fill="auto"/>
          </w:tcPr>
          <w:p w14:paraId="0DE8BD9F" w14:textId="77777777" w:rsidR="0036393D" w:rsidRPr="004C6412" w:rsidRDefault="0036393D" w:rsidP="006A5EB9">
            <w:pPr>
              <w:spacing w:after="0" w:line="240" w:lineRule="auto"/>
              <w:jc w:val="center"/>
              <w:textAlignment w:val="baseline"/>
              <w:rPr>
                <w:rFonts w:ascii="GHEA Grapalat" w:eastAsia="Times New Roman" w:hAnsi="GHEA Grapalat" w:cs="Times New Roman"/>
                <w:lang w:val="ru-RU" w:eastAsia="ru-RU"/>
              </w:rPr>
            </w:pPr>
            <w:r w:rsidRPr="004C6412">
              <w:rPr>
                <w:rFonts w:ascii="GHEA Grapalat" w:eastAsia="Times New Roman" w:hAnsi="GHEA Grapalat" w:cs="Times New Roman"/>
                <w:lang w:val="hy-AM" w:eastAsia="ru-RU"/>
              </w:rPr>
              <w:t>Ջրհոսք</w:t>
            </w:r>
            <w:r w:rsidRPr="004C6412">
              <w:rPr>
                <w:rFonts w:ascii="GHEA Grapalat" w:eastAsia="Times New Roman" w:hAnsi="GHEA Grapalat" w:cs="Times New Roman"/>
                <w:lang w:val="ru-RU" w:eastAsia="ru-RU"/>
              </w:rPr>
              <w:t xml:space="preserve">, </w:t>
            </w:r>
            <w:r w:rsidRPr="004C6412">
              <w:rPr>
                <w:rFonts w:ascii="GHEA Grapalat" w:eastAsia="Times New Roman" w:hAnsi="GHEA Grapalat" w:cs="Times New Roman"/>
                <w:lang w:val="hy-AM" w:eastAsia="ru-RU"/>
              </w:rPr>
              <w:t>ջրամբարներ</w:t>
            </w:r>
          </w:p>
        </w:tc>
      </w:tr>
      <w:tr w:rsidR="0036393D" w:rsidRPr="000A3BCE" w14:paraId="389E6B3E" w14:textId="77777777" w:rsidTr="00C3782F">
        <w:trPr>
          <w:trHeight w:val="2541"/>
        </w:trPr>
        <w:tc>
          <w:tcPr>
            <w:tcW w:w="382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7C6CD85" w14:textId="77777777" w:rsidR="0036393D" w:rsidRPr="000A3BCE" w:rsidRDefault="0036393D" w:rsidP="0036393D">
            <w:pPr>
              <w:spacing w:after="0" w:line="240" w:lineRule="auto"/>
              <w:textAlignment w:val="baseline"/>
              <w:rPr>
                <w:rFonts w:ascii="GHEA Grapalat" w:eastAsia="Times New Roman" w:hAnsi="GHEA Grapalat" w:cs="Times New Roman"/>
                <w:b/>
                <w:lang w:eastAsia="ru-RU"/>
              </w:rPr>
            </w:pPr>
            <w:r w:rsidRPr="004C6412">
              <w:rPr>
                <w:rFonts w:ascii="GHEA Grapalat" w:eastAsia="Times New Roman" w:hAnsi="GHEA Grapalat" w:cs="Times New Roman"/>
                <w:b/>
                <w:lang w:eastAsia="ru-RU"/>
              </w:rPr>
              <w:t xml:space="preserve">4 . </w:t>
            </w:r>
            <w:r w:rsidR="005571EA">
              <w:rPr>
                <w:rFonts w:ascii="GHEA Grapalat" w:eastAsia="Times New Roman" w:hAnsi="GHEA Grapalat" w:cs="Times New Roman"/>
                <w:b/>
                <w:lang w:eastAsia="ru-RU"/>
              </w:rPr>
              <w:t>Կարգ</w:t>
            </w:r>
            <w:r w:rsidRPr="004C6412">
              <w:rPr>
                <w:rFonts w:ascii="GHEA Grapalat" w:eastAsia="Times New Roman" w:hAnsi="GHEA Grapalat" w:cs="Times New Roman"/>
                <w:b/>
                <w:lang w:eastAsia="ru-RU"/>
              </w:rPr>
              <w:t xml:space="preserve"> չորրորդ (</w:t>
            </w:r>
            <w:r w:rsidRPr="000A3BCE">
              <w:rPr>
                <w:rFonts w:ascii="GHEA Grapalat" w:eastAsia="Times New Roman" w:hAnsi="GHEA Grapalat" w:cs="Times New Roman"/>
                <w:b/>
                <w:lang w:eastAsia="ru-RU"/>
              </w:rPr>
              <w:t>IV)</w:t>
            </w:r>
            <w:r w:rsidRPr="004C6412">
              <w:rPr>
                <w:rFonts w:ascii="GHEA Grapalat" w:eastAsia="Times New Roman" w:hAnsi="GHEA Grapalat" w:cs="Times New Roman"/>
                <w:b/>
                <w:lang w:eastAsia="ru-RU"/>
              </w:rPr>
              <w:t xml:space="preserve"> </w:t>
            </w:r>
          </w:p>
          <w:p w14:paraId="10C73937" w14:textId="77777777" w:rsidR="0036393D" w:rsidRPr="000A3BCE" w:rsidRDefault="0036393D" w:rsidP="005571EA">
            <w:pPr>
              <w:spacing w:after="0" w:line="240" w:lineRule="auto"/>
              <w:textAlignment w:val="baseline"/>
              <w:rPr>
                <w:rFonts w:ascii="GHEA Grapalat" w:eastAsia="Times New Roman" w:hAnsi="GHEA Grapalat" w:cs="Times New Roman"/>
                <w:lang w:eastAsia="ru-RU"/>
              </w:rPr>
            </w:pPr>
            <w:r w:rsidRPr="004C6412">
              <w:rPr>
                <w:rFonts w:ascii="GHEA Grapalat" w:eastAsia="Times New Roman" w:hAnsi="GHEA Grapalat" w:cs="Times New Roman"/>
                <w:lang w:eastAsia="ru-RU"/>
              </w:rPr>
              <w:t>I</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ru-RU" w:eastAsia="ru-RU"/>
              </w:rPr>
              <w:t>և</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eastAsia="ru-RU"/>
              </w:rPr>
              <w:t>II</w:t>
            </w:r>
            <w:r w:rsidRPr="000A3BCE">
              <w:rPr>
                <w:rFonts w:ascii="GHEA Grapalat" w:eastAsia="Times New Roman" w:hAnsi="GHEA Grapalat" w:cs="Times New Roman"/>
                <w:lang w:eastAsia="ru-RU"/>
              </w:rPr>
              <w:t xml:space="preserve"> </w:t>
            </w:r>
            <w:r w:rsidR="005571EA">
              <w:rPr>
                <w:rFonts w:ascii="GHEA Grapalat" w:eastAsia="Times New Roman" w:hAnsi="GHEA Grapalat" w:cs="Times New Roman"/>
                <w:lang w:eastAsia="ru-RU"/>
              </w:rPr>
              <w:t>կարգերի</w:t>
            </w:r>
            <w:r w:rsidRPr="004C6412">
              <w:rPr>
                <w:rFonts w:ascii="GHEA Grapalat" w:eastAsia="Times New Roman" w:hAnsi="GHEA Grapalat" w:cs="Times New Roman"/>
                <w:lang w:val="hy-AM" w:eastAsia="ru-RU"/>
              </w:rPr>
              <w:t xml:space="preserve"> </w:t>
            </w:r>
            <w:r w:rsidRPr="004C6412">
              <w:rPr>
                <w:rFonts w:ascii="GHEA Grapalat" w:eastAsia="Times New Roman" w:hAnsi="GHEA Grapalat" w:cs="Times New Roman"/>
                <w:lang w:val="ru-RU" w:eastAsia="ru-RU"/>
              </w:rPr>
              <w:t>ձկնապաշտպան</w:t>
            </w:r>
            <w:r w:rsidRPr="004C6412">
              <w:rPr>
                <w:rFonts w:ascii="GHEA Grapalat" w:eastAsia="Times New Roman" w:hAnsi="GHEA Grapalat" w:cs="Times New Roman"/>
                <w:lang w:val="hy-AM" w:eastAsia="ru-RU"/>
              </w:rPr>
              <w:t xml:space="preserve"> կառույցների տեսակներից համալիր </w:t>
            </w:r>
            <w:r w:rsidRPr="004C6412">
              <w:rPr>
                <w:rFonts w:ascii="GHEA Grapalat" w:eastAsia="Times New Roman" w:hAnsi="GHEA Grapalat" w:cs="Times New Roman"/>
                <w:lang w:val="ru-RU" w:eastAsia="ru-RU"/>
              </w:rPr>
              <w:t>ձկնապաշտպան</w:t>
            </w:r>
            <w:r w:rsidRPr="004C6412">
              <w:rPr>
                <w:rFonts w:ascii="GHEA Grapalat" w:eastAsia="Times New Roman" w:hAnsi="GHEA Grapalat" w:cs="Times New Roman"/>
                <w:lang w:val="hy-AM" w:eastAsia="ru-RU"/>
              </w:rPr>
              <w:t xml:space="preserve"> կառույցներ</w:t>
            </w:r>
          </w:p>
        </w:tc>
        <w:tc>
          <w:tcPr>
            <w:tcW w:w="2129"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5EABAE9" w14:textId="77777777" w:rsidR="0036393D" w:rsidRPr="004C6412" w:rsidRDefault="0036393D" w:rsidP="005571EA">
            <w:pPr>
              <w:spacing w:after="0" w:line="240" w:lineRule="auto"/>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eastAsia="ru-RU"/>
              </w:rPr>
              <w:t>I</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val="ru-RU" w:eastAsia="ru-RU"/>
              </w:rPr>
              <w:t>և</w:t>
            </w:r>
            <w:r w:rsidRPr="000A3BCE">
              <w:rPr>
                <w:rFonts w:ascii="GHEA Grapalat" w:eastAsia="Times New Roman" w:hAnsi="GHEA Grapalat" w:cs="Times New Roman"/>
                <w:lang w:eastAsia="ru-RU"/>
              </w:rPr>
              <w:t xml:space="preserve"> </w:t>
            </w:r>
            <w:r w:rsidRPr="004C6412">
              <w:rPr>
                <w:rFonts w:ascii="GHEA Grapalat" w:eastAsia="Times New Roman" w:hAnsi="GHEA Grapalat" w:cs="Times New Roman"/>
                <w:lang w:eastAsia="ru-RU"/>
              </w:rPr>
              <w:t>II</w:t>
            </w:r>
            <w:r w:rsidRPr="000A3BCE">
              <w:rPr>
                <w:rFonts w:ascii="GHEA Grapalat" w:eastAsia="Times New Roman" w:hAnsi="GHEA Grapalat" w:cs="Times New Roman"/>
                <w:lang w:eastAsia="ru-RU"/>
              </w:rPr>
              <w:t xml:space="preserve"> </w:t>
            </w:r>
            <w:r w:rsidR="005571EA">
              <w:rPr>
                <w:rFonts w:ascii="GHEA Grapalat" w:eastAsia="Times New Roman" w:hAnsi="GHEA Grapalat" w:cs="Times New Roman"/>
                <w:lang w:eastAsia="ru-RU"/>
              </w:rPr>
              <w:t>կարգերի</w:t>
            </w:r>
            <w:r w:rsidRPr="004C6412">
              <w:rPr>
                <w:rFonts w:ascii="GHEA Grapalat" w:eastAsia="Times New Roman" w:hAnsi="GHEA Grapalat" w:cs="Times New Roman"/>
                <w:lang w:val="hy-AM" w:eastAsia="ru-RU"/>
              </w:rPr>
              <w:t xml:space="preserve"> էկրանների տեսակները</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91164DE" w14:textId="77777777" w:rsidR="0036393D" w:rsidRPr="004C6412" w:rsidRDefault="0036393D" w:rsidP="005571EA">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 xml:space="preserve">Հաշվի առնելով I և II </w:t>
            </w:r>
            <w:r w:rsidR="005571EA" w:rsidRPr="000A3BCE">
              <w:rPr>
                <w:rFonts w:ascii="GHEA Grapalat" w:eastAsia="Times New Roman" w:hAnsi="GHEA Grapalat" w:cs="Times New Roman"/>
                <w:lang w:val="hy-AM" w:eastAsia="ru-RU"/>
              </w:rPr>
              <w:t>կարգերի</w:t>
            </w:r>
            <w:r w:rsidRPr="004C6412">
              <w:rPr>
                <w:rFonts w:ascii="GHEA Grapalat" w:eastAsia="Times New Roman" w:hAnsi="GHEA Grapalat" w:cs="Times New Roman"/>
                <w:lang w:val="hy-AM" w:eastAsia="ru-RU"/>
              </w:rPr>
              <w:t xml:space="preserve"> ձկնապաշտպան կառույցների համար ջրի հաշվարկային ծախսի սահմանափակումները </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B578BE4" w14:textId="77777777" w:rsidR="0036393D" w:rsidRPr="004C6412" w:rsidRDefault="0036393D" w:rsidP="005571EA">
            <w:pPr>
              <w:spacing w:after="0" w:line="240" w:lineRule="auto"/>
              <w:jc w:val="center"/>
              <w:textAlignment w:val="baseline"/>
              <w:rPr>
                <w:rFonts w:ascii="GHEA Grapalat" w:eastAsia="Times New Roman" w:hAnsi="GHEA Grapalat" w:cs="Times New Roman"/>
                <w:lang w:val="hy-AM" w:eastAsia="ru-RU"/>
              </w:rPr>
            </w:pPr>
            <w:r w:rsidRPr="004C6412">
              <w:rPr>
                <w:rFonts w:ascii="GHEA Grapalat" w:eastAsia="Times New Roman" w:hAnsi="GHEA Grapalat" w:cs="Times New Roman"/>
                <w:lang w:val="hy-AM" w:eastAsia="ru-RU"/>
              </w:rPr>
              <w:t xml:space="preserve">Հաշվի առնելով I և II </w:t>
            </w:r>
            <w:r w:rsidR="005571EA" w:rsidRPr="000A3BCE">
              <w:rPr>
                <w:rFonts w:ascii="GHEA Grapalat" w:eastAsia="Times New Roman" w:hAnsi="GHEA Grapalat" w:cs="Times New Roman"/>
                <w:lang w:val="hy-AM" w:eastAsia="ru-RU"/>
              </w:rPr>
              <w:t>կարգերի</w:t>
            </w:r>
            <w:r w:rsidRPr="004C6412">
              <w:rPr>
                <w:rFonts w:ascii="GHEA Grapalat" w:eastAsia="Times New Roman" w:hAnsi="GHEA Grapalat" w:cs="Times New Roman"/>
                <w:lang w:val="hy-AM" w:eastAsia="ru-RU"/>
              </w:rPr>
              <w:t xml:space="preserve"> ձկնապաշտպան կառույցների տեղակայման վայրի սահմանափակումները</w:t>
            </w:r>
          </w:p>
        </w:tc>
      </w:tr>
    </w:tbl>
    <w:p w14:paraId="3084F2F4" w14:textId="77777777" w:rsidR="007A36D0" w:rsidRPr="004C6412" w:rsidRDefault="007A36D0" w:rsidP="006A5EB9">
      <w:pPr>
        <w:spacing w:after="0" w:line="240" w:lineRule="auto"/>
        <w:jc w:val="both"/>
        <w:textAlignment w:val="baseline"/>
        <w:rPr>
          <w:rFonts w:ascii="GHEA Grapalat" w:eastAsia="Times New Roman" w:hAnsi="GHEA Grapalat" w:cs="Times New Roman"/>
          <w:lang w:val="hy-AM" w:eastAsia="ru-RU"/>
        </w:rPr>
      </w:pPr>
    </w:p>
    <w:p w14:paraId="776954C7" w14:textId="77777777" w:rsidR="007A36D0" w:rsidRPr="004C6412" w:rsidRDefault="007A36D0" w:rsidP="006A5EB9">
      <w:pPr>
        <w:spacing w:after="0" w:line="360" w:lineRule="auto"/>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       107</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Times New Roman"/>
          <w:sz w:val="24"/>
          <w:szCs w:val="24"/>
          <w:lang w:val="hy-AM" w:eastAsia="ru-RU"/>
        </w:rPr>
        <w:t xml:space="preserve"> Ձկնապաշտպան կառույցները, որոնց աշխատանքը հիմնված է էլեկտրական դաշտի օգտագործման վրա, պետք է կիրառվեն միայն  էկրանների հետ, որոնք ապահովում են 12-ից 25 մմ թրթուրների և նորածին մանրաձկան պաշտպանությունը և կենսունակ վիճակում դրանց հեռացումը դեպի ձկնատնտեսական նշանակության ջրային օբյեկտի անվտանգ վայրերը՝ 182-րդ կետի պահանջներին համապատասխան:</w:t>
      </w:r>
    </w:p>
    <w:p w14:paraId="1EE643D7"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Times New Roman"/>
          <w:sz w:val="24"/>
          <w:szCs w:val="24"/>
          <w:lang w:val="hy-AM" w:eastAsia="ru-RU"/>
        </w:rPr>
        <w:t>108</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Times New Roman"/>
          <w:sz w:val="24"/>
          <w:szCs w:val="24"/>
          <w:lang w:val="hy-AM" w:eastAsia="ru-RU"/>
        </w:rPr>
        <w:t xml:space="preserve">  Սույն աղյուսակի ձկնապաշտպան կառույցների տեսակների ցանկը կարող է լրացվել ջրային կենսառեսուրսների և դրանց կենսամիջավայրի պաշտպանության ոլորտում </w:t>
      </w:r>
      <w:r w:rsidR="00344BBA" w:rsidRPr="000A3BCE">
        <w:rPr>
          <w:rFonts w:ascii="GHEA Grapalat" w:eastAsia="Times New Roman" w:hAnsi="GHEA Grapalat" w:cs="Times New Roman"/>
          <w:sz w:val="24"/>
          <w:szCs w:val="24"/>
          <w:lang w:val="hy-AM" w:eastAsia="ru-RU"/>
        </w:rPr>
        <w:t>պետական լիազորված մարմնի</w:t>
      </w:r>
      <w:r w:rsidRPr="004C6412">
        <w:rPr>
          <w:rFonts w:ascii="GHEA Grapalat" w:eastAsia="Times New Roman" w:hAnsi="GHEA Grapalat" w:cs="Times New Roman"/>
          <w:sz w:val="24"/>
          <w:szCs w:val="24"/>
          <w:lang w:val="hy-AM" w:eastAsia="ru-RU"/>
        </w:rPr>
        <w:t xml:space="preserve"> որոշմամբ՝ լաբորատոր և բնապայման ուսումնասիրությունների արդյունքների հիման վրա, որոնք հաստատում են այդպիսի ձկնապաշտպան կառույցների ազդեցության արդյունավետությունն ու անվտանգությունը մանրաձկան և մեծահասակ ձկների համար:</w:t>
      </w:r>
    </w:p>
    <w:p w14:paraId="02C5582A"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109</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կառույցի կոնստրուկցիան որոշվում է՝ կախված ջրօգտագործման հաշվարկային ծախսից, հիդրոտեխնիկական կառույցի կոնստրուկցիայից և (կամ) ջրառի </w:t>
      </w:r>
      <w:r w:rsidRPr="004C6412">
        <w:rPr>
          <w:rFonts w:ascii="GHEA Grapalat" w:eastAsia="Times New Roman" w:hAnsi="GHEA Grapalat" w:cs="Arial"/>
          <w:sz w:val="24"/>
          <w:szCs w:val="24"/>
          <w:lang w:val="hy-AM" w:eastAsia="ru-RU"/>
        </w:rPr>
        <w:lastRenderedPageBreak/>
        <w:t xml:space="preserve">կառուցվածքից, ջրային օբյեկտի հիդրոլոգիական, հիդրավլիկական, կենսաբանական պայմաններից։ </w:t>
      </w:r>
    </w:p>
    <w:p w14:paraId="67D3FA8E"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110</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կառույցների կոնստրուկցիաների սխեմաները բերված են 18–րդ գլխում: </w:t>
      </w:r>
    </w:p>
    <w:p w14:paraId="4A3FF560" w14:textId="77777777" w:rsidR="007A36D0" w:rsidRPr="004C6412" w:rsidRDefault="007A36D0" w:rsidP="007A36D0">
      <w:pPr>
        <w:spacing w:after="0" w:line="360" w:lineRule="auto"/>
        <w:ind w:firstLine="432"/>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111</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 նախագծելիս օգտագործվում են հոսանքի՝ ձկների համար բնորոշ </w:t>
      </w:r>
      <w:bookmarkStart w:id="24" w:name="_Hlk140954681"/>
      <w:r w:rsidRPr="004C6412">
        <w:rPr>
          <w:rFonts w:ascii="GHEA Grapalat" w:eastAsia="Times New Roman" w:hAnsi="GHEA Grapalat" w:cs="Arial"/>
          <w:i/>
          <w:iCs/>
          <w:sz w:val="28"/>
          <w:szCs w:val="28"/>
          <w:lang w:val="hy-AM" w:eastAsia="ru-RU"/>
        </w:rPr>
        <w:t>υ</w:t>
      </w:r>
      <w:r w:rsidRPr="004C6412">
        <w:rPr>
          <w:rFonts w:ascii="GHEA Grapalat" w:eastAsia="Times New Roman" w:hAnsi="GHEA Grapalat" w:cs="Arial"/>
          <w:i/>
          <w:iCs/>
          <w:sz w:val="28"/>
          <w:szCs w:val="28"/>
          <w:vertAlign w:val="subscript"/>
          <w:lang w:val="hy-AM" w:eastAsia="ru-RU"/>
        </w:rPr>
        <w:t>sw</w:t>
      </w:r>
      <w:bookmarkEnd w:id="24"/>
      <w:r w:rsidRPr="004C6412">
        <w:rPr>
          <w:rFonts w:ascii="GHEA Grapalat" w:eastAsia="Times New Roman" w:hAnsi="GHEA Grapalat" w:cs="Arial"/>
          <w:i/>
          <w:iCs/>
          <w:sz w:val="24"/>
          <w:szCs w:val="24"/>
          <w:vertAlign w:val="subscript"/>
          <w:lang w:val="hy-AM" w:eastAsia="ru-RU"/>
        </w:rPr>
        <w:t xml:space="preserve"> </w:t>
      </w:r>
      <w:r w:rsidRPr="004C6412">
        <w:rPr>
          <w:rFonts w:ascii="GHEA Grapalat" w:eastAsia="Times New Roman" w:hAnsi="GHEA Grapalat" w:cs="Arial"/>
          <w:sz w:val="24"/>
          <w:szCs w:val="24"/>
          <w:lang w:val="hy-AM" w:eastAsia="ru-RU"/>
        </w:rPr>
        <w:t xml:space="preserve">հոսատար արագության արժեքները՝ կախված պաշտպանվող ձկների մարմնի </w:t>
      </w:r>
      <w:r w:rsidRPr="004C6412">
        <w:rPr>
          <w:rFonts w:ascii="GHEA Grapalat" w:eastAsia="Times New Roman" w:hAnsi="GHEA Grapalat" w:cs="Arial"/>
          <w:i/>
          <w:iCs/>
          <w:sz w:val="28"/>
          <w:szCs w:val="28"/>
          <w:lang w:val="hy-AM" w:eastAsia="ru-RU"/>
        </w:rPr>
        <w:t>l</w:t>
      </w:r>
      <w:r w:rsidRPr="004C6412">
        <w:rPr>
          <w:rFonts w:ascii="GHEA Grapalat" w:eastAsia="Times New Roman" w:hAnsi="GHEA Grapalat" w:cs="Arial"/>
          <w:i/>
          <w:iCs/>
          <w:sz w:val="28"/>
          <w:szCs w:val="28"/>
          <w:vertAlign w:val="subscript"/>
          <w:lang w:val="hy-AM" w:eastAsia="ru-RU"/>
        </w:rPr>
        <w:t>f</w:t>
      </w:r>
      <w:r w:rsidRPr="004C6412">
        <w:rPr>
          <w:rFonts w:ascii="GHEA Grapalat" w:eastAsia="Times New Roman" w:hAnsi="GHEA Grapalat" w:cs="Arial"/>
          <w:i/>
          <w:iCs/>
          <w:sz w:val="24"/>
          <w:szCs w:val="24"/>
          <w:lang w:val="hy-AM" w:eastAsia="ru-RU"/>
        </w:rPr>
        <w:t xml:space="preserve">  </w:t>
      </w:r>
      <w:r w:rsidRPr="004C6412">
        <w:rPr>
          <w:rFonts w:ascii="GHEA Grapalat" w:eastAsia="Times New Roman" w:hAnsi="GHEA Grapalat" w:cs="Arial"/>
          <w:sz w:val="24"/>
          <w:szCs w:val="24"/>
          <w:lang w:val="hy-AM" w:eastAsia="ru-RU"/>
        </w:rPr>
        <w:t>երկարությունից՝</w:t>
      </w:r>
      <w:r w:rsidRPr="004C6412">
        <w:rPr>
          <w:rFonts w:ascii="GHEA Grapalat" w:eastAsia="Calibri" w:hAnsi="GHEA Grapalat" w:cs="Times New Roman"/>
          <w:sz w:val="24"/>
          <w:szCs w:val="24"/>
          <w:lang w:val="hy-AM"/>
        </w:rPr>
        <w:t xml:space="preserve"> </w:t>
      </w:r>
    </w:p>
    <w:p w14:paraId="12B541EA" w14:textId="77777777" w:rsidR="007A36D0" w:rsidRPr="004C6412" w:rsidRDefault="007A36D0" w:rsidP="007A36D0">
      <w:pPr>
        <w:shd w:val="clear" w:color="auto" w:fill="FFFFFF"/>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67594114" wp14:editId="66227FFE">
            <wp:extent cx="1294423" cy="317500"/>
            <wp:effectExtent l="0" t="0" r="1270" b="6350"/>
            <wp:docPr id="11" name="Рисунок 359" descr="https://api.docs.cntd.ru/img/12/00/09/55/34/65aaca22-93db-4a2a-99ed-a46cf44b97e9/P01BA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s://api.docs.cntd.ru/img/12/00/09/55/34/65aaca22-93db-4a2a-99ed-a46cf44b97e9/P01BA000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01583" cy="319256"/>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 xml:space="preserve"> </w:t>
      </w:r>
      <w:r w:rsidRPr="004C6412">
        <w:rPr>
          <w:rFonts w:ascii="Calibri" w:eastAsia="Times New Roman" w:hAnsi="Calibri" w:cs="Calibri"/>
          <w:color w:val="444444"/>
          <w:sz w:val="24"/>
          <w:szCs w:val="24"/>
          <w:lang w:val="hy-AM" w:eastAsia="ru-RU"/>
        </w:rPr>
        <w:t>                                                          </w:t>
      </w:r>
      <w:r w:rsidRPr="004C6412">
        <w:rPr>
          <w:rFonts w:ascii="GHEA Grapalat" w:eastAsia="Times New Roman" w:hAnsi="GHEA Grapalat" w:cs="Arial"/>
          <w:sz w:val="24"/>
          <w:szCs w:val="24"/>
          <w:lang w:val="hy-AM" w:eastAsia="ru-RU"/>
        </w:rPr>
        <w:t>(7)</w:t>
      </w:r>
    </w:p>
    <w:p w14:paraId="4EAE5FE9"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112</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կառույցների հաշվարկների համար օգտագործվում է հետևյալ կախվածությունը հոսատար արագության համար՝</w:t>
      </w:r>
    </w:p>
    <w:p w14:paraId="12A24670" w14:textId="77777777" w:rsidR="007A36D0" w:rsidRPr="004C6412" w:rsidRDefault="007A36D0" w:rsidP="007A36D0">
      <w:pPr>
        <w:shd w:val="clear" w:color="auto" w:fill="FFFFFF"/>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54952A69" wp14:editId="7988D0A3">
            <wp:extent cx="685800" cy="247650"/>
            <wp:effectExtent l="0" t="0" r="0" b="0"/>
            <wp:docPr id="12" name="Рисунок 360" descr="https://api.docs.cntd.ru/img/12/00/09/55/34/65aaca22-93db-4a2a-99ed-a46cf44b97e9/P01BC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s://api.docs.cntd.ru/img/12/00/09/55/34/65aaca22-93db-4a2a-99ed-a46cf44b97e9/P01BC0000.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5800" cy="247650"/>
                    </a:xfrm>
                    <a:prstGeom prst="rect">
                      <a:avLst/>
                    </a:prstGeom>
                    <a:noFill/>
                    <a:ln>
                      <a:noFill/>
                    </a:ln>
                  </pic:spPr>
                </pic:pic>
              </a:graphicData>
            </a:graphic>
          </wp:inline>
        </w:drawing>
      </w:r>
      <w:r w:rsidRPr="004C6412">
        <w:rPr>
          <w:rFonts w:ascii="Calibri" w:eastAsia="Times New Roman" w:hAnsi="Calibri" w:cs="Calibri"/>
          <w:color w:val="444444"/>
          <w:sz w:val="24"/>
          <w:szCs w:val="24"/>
          <w:lang w:val="hy-AM" w:eastAsia="ru-RU"/>
        </w:rPr>
        <w:t>                                                               </w:t>
      </w:r>
      <w:r w:rsidRPr="004C6412">
        <w:rPr>
          <w:rFonts w:ascii="GHEA Grapalat" w:eastAsia="Times New Roman" w:hAnsi="GHEA Grapalat" w:cs="Arial"/>
          <w:sz w:val="24"/>
          <w:szCs w:val="24"/>
          <w:lang w:val="hy-AM" w:eastAsia="ru-RU"/>
        </w:rPr>
        <w:t>(8)</w:t>
      </w:r>
    </w:p>
    <w:p w14:paraId="7674F387" w14:textId="77777777" w:rsidR="007A36D0" w:rsidRPr="004C6412" w:rsidRDefault="007A36D0" w:rsidP="007A36D0">
      <w:pPr>
        <w:shd w:val="clear" w:color="auto" w:fill="FFFFFF"/>
        <w:spacing w:after="0" w:line="240" w:lineRule="auto"/>
        <w:jc w:val="right"/>
        <w:textAlignment w:val="baseline"/>
        <w:rPr>
          <w:rFonts w:ascii="GHEA Grapalat" w:eastAsia="Times New Roman" w:hAnsi="GHEA Grapalat" w:cs="Arial"/>
          <w:color w:val="444444"/>
          <w:sz w:val="24"/>
          <w:szCs w:val="24"/>
          <w:lang w:val="hy-AM" w:eastAsia="ru-RU"/>
        </w:rPr>
      </w:pPr>
    </w:p>
    <w:p w14:paraId="7FAF6EC3"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113</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Պաշտպանվող ձկների ամենափոքր չափը որոշվում է ձկնապաշտպան կառույցի տեղակայման վայրում ջրային օբյեկտի ձկնատնտեսական բնութագրի հիման վրա:</w:t>
      </w:r>
    </w:p>
    <w:p w14:paraId="08391E43"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114</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կառույցի պարամետրերը պետք է նշանակվեն ջրօգտագործման համար ջրի հաշվարկային ծախսի մատակարարումն ապահովելու պայմաններից:</w:t>
      </w:r>
    </w:p>
    <w:p w14:paraId="124AA7B7"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115</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կառույցների տեխնիկական վիճակի և դրա աշխատանքի պարամետրերի ստուգումն իրականացվում է տեսողական և գործիքային մեթոդներով՝  հաշառելով ձկնապաշտպան կառույցների տեխնիկական վիճակի և դրանց աշխատանքի պարամետրերի ստուգման դրույթները, որոնք բերված են 18-րդ գլխում՝ նախագծման փուլում մշակված ծրագրի համաձայն:</w:t>
      </w:r>
    </w:p>
    <w:p w14:paraId="5510D3DF"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116</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կառույցի տեսակը, պարամետրերը որոշվում են յուրաքանչյուր առանձին դեպքում, այդ թվում հաշվի առնելով՝ հիդրոտեխնիկական կառույցի կամ ջրառի սարքի կոնստրուկցիան, դրա գտնվելու վայրը ջրային օբյեկտում, ձկնապաշտպան կառույցի գտնվելու տարածքում հիդրավլիկական և ձկնաբանական պայմանները և դրա շահագործման պայմանները:</w:t>
      </w:r>
    </w:p>
    <w:p w14:paraId="019CFB4A"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117</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Հիդրոտեխնիկական կառույցների և (կամ) ջրառի սարքերի վրա դրվող ձկնապաշտպան կառույցների տեսակի, կոնստրուկտիվ տարրերի և տեղակայման վայրի ընտրությունն իրականացվում է՝ հաշվի առնելով համապատասխան հիդրավլիկական պայմանների (հոսքի) մոդելավորման արդյունքները՝ հաշվողական հիդրոդինամիկայի թվային մեթոդներով կամ ֆիզիկական մոդելի վրա:</w:t>
      </w:r>
    </w:p>
    <w:p w14:paraId="7E610139" w14:textId="77777777" w:rsidR="007A36D0" w:rsidRPr="004C6412" w:rsidRDefault="007A36D0" w:rsidP="007A36D0">
      <w:pPr>
        <w:spacing w:after="0" w:line="360" w:lineRule="auto"/>
        <w:ind w:firstLine="432"/>
        <w:jc w:val="center"/>
        <w:textAlignment w:val="baseline"/>
        <w:rPr>
          <w:rFonts w:ascii="GHEA Grapalat" w:eastAsia="Times New Roman" w:hAnsi="GHEA Grapalat" w:cs="Arial"/>
          <w:b/>
          <w:color w:val="0070C0"/>
          <w:sz w:val="24"/>
          <w:szCs w:val="24"/>
          <w:lang w:val="hy-AM" w:eastAsia="ru-RU"/>
        </w:rPr>
      </w:pPr>
      <w:r w:rsidRPr="004C6412">
        <w:rPr>
          <w:rFonts w:ascii="GHEA Grapalat" w:eastAsia="Times New Roman" w:hAnsi="GHEA Grapalat" w:cs="Arial"/>
          <w:b/>
          <w:sz w:val="24"/>
          <w:szCs w:val="24"/>
          <w:lang w:val="hy-AM" w:eastAsia="ru-RU"/>
        </w:rPr>
        <w:lastRenderedPageBreak/>
        <w:t>9.4 ՁԿՆԱՊԱՇՏՊԱՆ ԿԱՌՈՒՅՑԻ ԷԿՐԱՆԸ</w:t>
      </w:r>
    </w:p>
    <w:p w14:paraId="6A78E283"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color w:val="0070C0"/>
          <w:sz w:val="24"/>
          <w:szCs w:val="24"/>
          <w:lang w:val="hy-AM" w:eastAsia="ru-RU"/>
        </w:rPr>
      </w:pPr>
    </w:p>
    <w:p w14:paraId="3A96BC3E"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118</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 նախագծելիս անհրաժեշտ է ապահովել հոսքի </w:t>
      </w:r>
      <w:r w:rsidRPr="004C6412">
        <w:rPr>
          <w:rFonts w:ascii="GHEA Grapalat" w:eastAsia="Times New Roman" w:hAnsi="GHEA Grapalat" w:cs="Arial"/>
          <w:i/>
          <w:iCs/>
          <w:sz w:val="28"/>
          <w:szCs w:val="28"/>
          <w:lang w:val="hy-AM" w:eastAsia="ru-RU"/>
        </w:rPr>
        <w:t>υ</w:t>
      </w:r>
      <w:r w:rsidRPr="004C6412">
        <w:rPr>
          <w:rFonts w:ascii="GHEA Grapalat" w:eastAsia="Times New Roman" w:hAnsi="GHEA Grapalat" w:cs="Arial"/>
          <w:i/>
          <w:iCs/>
          <w:sz w:val="28"/>
          <w:szCs w:val="28"/>
          <w:vertAlign w:val="subscript"/>
          <w:lang w:val="hy-AM" w:eastAsia="ru-RU"/>
        </w:rPr>
        <w:t>n</w:t>
      </w:r>
      <w:r w:rsidRPr="004C6412">
        <w:rPr>
          <w:rFonts w:ascii="GHEA Grapalat" w:eastAsia="Times New Roman" w:hAnsi="GHEA Grapalat" w:cs="Arial"/>
          <w:sz w:val="24"/>
          <w:szCs w:val="24"/>
          <w:lang w:val="hy-AM" w:eastAsia="ru-RU"/>
        </w:rPr>
        <w:t xml:space="preserve"> արագության առավել հավասարաչափ բաշխումը էկրանին ուղղահայց ուղղությամբ (նկար 1)՝ էկրանների կոնստրուկցիայի, հոսքի ձևավորման տարրերի, առբերիչ և բացատար առուների (ջրանցքների) կազմաձևման հաշվին:</w:t>
      </w:r>
      <w:r w:rsidRPr="004C6412">
        <w:rPr>
          <w:rFonts w:ascii="GHEA Grapalat" w:eastAsia="Calibri" w:hAnsi="GHEA Grapalat" w:cs="Times New Roman"/>
          <w:sz w:val="24"/>
          <w:szCs w:val="24"/>
          <w:lang w:val="hy-AM"/>
        </w:rPr>
        <w:t xml:space="preserve"> </w:t>
      </w:r>
    </w:p>
    <w:tbl>
      <w:tblPr>
        <w:tblW w:w="0" w:type="auto"/>
        <w:jc w:val="center"/>
        <w:tblCellMar>
          <w:left w:w="0" w:type="dxa"/>
          <w:right w:w="0" w:type="dxa"/>
        </w:tblCellMar>
        <w:tblLook w:val="04A0" w:firstRow="1" w:lastRow="0" w:firstColumn="1" w:lastColumn="0" w:noHBand="0" w:noVBand="1"/>
      </w:tblPr>
      <w:tblGrid>
        <w:gridCol w:w="3070"/>
      </w:tblGrid>
      <w:tr w:rsidR="007A36D0" w:rsidRPr="004C6412" w14:paraId="47EE599B" w14:textId="77777777" w:rsidTr="00C75CE7">
        <w:trPr>
          <w:trHeight w:val="1887"/>
          <w:jc w:val="center"/>
        </w:trPr>
        <w:tc>
          <w:tcPr>
            <w:tcW w:w="2932" w:type="dxa"/>
            <w:tcBorders>
              <w:top w:val="nil"/>
              <w:left w:val="nil"/>
              <w:bottom w:val="nil"/>
              <w:right w:val="nil"/>
            </w:tcBorders>
            <w:shd w:val="clear" w:color="auto" w:fill="auto"/>
            <w:tcMar>
              <w:top w:w="0" w:type="dxa"/>
              <w:left w:w="149" w:type="dxa"/>
              <w:bottom w:w="0" w:type="dxa"/>
              <w:right w:w="149" w:type="dxa"/>
            </w:tcMar>
            <w:hideMark/>
          </w:tcPr>
          <w:p w14:paraId="43C06BA4" w14:textId="77777777" w:rsidR="007A36D0" w:rsidRPr="004C6412" w:rsidRDefault="007A36D0" w:rsidP="007A36D0">
            <w:pPr>
              <w:spacing w:after="24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noProof/>
                <w:sz w:val="24"/>
                <w:szCs w:val="24"/>
              </w:rPr>
              <w:drawing>
                <wp:inline distT="0" distB="0" distL="0" distR="0" wp14:anchorId="10B8FCE5" wp14:editId="23CAA473">
                  <wp:extent cx="1760555" cy="2915204"/>
                  <wp:effectExtent l="0" t="0" r="0" b="0"/>
                  <wp:docPr id="13" name="Рисунок 374" descr="https://api.docs.cntd.ru/img/12/00/09/55/34/65aaca22-93db-4a2a-99ed-a46cf44b97e9/P01CA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api.docs.cntd.ru/img/12/00/09/55/34/65aaca22-93db-4a2a-99ed-a46cf44b97e9/P01CA000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86233" cy="2957723"/>
                          </a:xfrm>
                          <a:prstGeom prst="rect">
                            <a:avLst/>
                          </a:prstGeom>
                          <a:noFill/>
                          <a:ln>
                            <a:noFill/>
                          </a:ln>
                        </pic:spPr>
                      </pic:pic>
                    </a:graphicData>
                  </a:graphic>
                </wp:inline>
              </w:drawing>
            </w:r>
          </w:p>
        </w:tc>
      </w:tr>
    </w:tbl>
    <w:p w14:paraId="1DF05FC9" w14:textId="77777777" w:rsidR="007A36D0" w:rsidRPr="004C6412" w:rsidRDefault="007A36D0" w:rsidP="007A36D0">
      <w:pPr>
        <w:spacing w:after="0" w:line="276" w:lineRule="auto"/>
        <w:ind w:firstLine="432"/>
        <w:jc w:val="center"/>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 ձկնապաշտպան կառույցի էկրան, </w:t>
      </w:r>
      <w:bookmarkStart w:id="25" w:name="_Hlk140955395"/>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n</w:t>
      </w:r>
      <w:r w:rsidRPr="004C6412">
        <w:rPr>
          <w:rFonts w:ascii="GHEA Grapalat" w:eastAsia="Times New Roman" w:hAnsi="GHEA Grapalat" w:cs="Arial"/>
          <w:sz w:val="24"/>
          <w:szCs w:val="24"/>
          <w:lang w:val="hy-AM" w:eastAsia="ru-RU"/>
        </w:rPr>
        <w:t xml:space="preserve"> </w:t>
      </w:r>
      <w:bookmarkEnd w:id="25"/>
      <w:r w:rsidRPr="004C6412">
        <w:rPr>
          <w:rFonts w:ascii="GHEA Grapalat" w:eastAsia="Times New Roman" w:hAnsi="GHEA Grapalat" w:cs="Arial"/>
          <w:sz w:val="24"/>
          <w:szCs w:val="24"/>
          <w:lang w:val="hy-AM" w:eastAsia="ru-RU"/>
        </w:rPr>
        <w:t xml:space="preserve">– հոսքի արագությունը էկրանին ուղղահայաց ուղղությամբ, </w:t>
      </w:r>
      <w:bookmarkStart w:id="26" w:name="_Hlk141005620"/>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eastAsia="ru-RU"/>
        </w:rPr>
        <w:t>tr</w:t>
      </w:r>
      <w:bookmarkEnd w:id="26"/>
      <w:r w:rsidRPr="004C6412">
        <w:rPr>
          <w:rFonts w:ascii="GHEA Grapalat" w:eastAsia="Times New Roman" w:hAnsi="GHEA Grapalat" w:cs="Arial"/>
          <w:sz w:val="24"/>
          <w:szCs w:val="24"/>
          <w:lang w:val="hy-AM" w:eastAsia="ru-RU"/>
        </w:rPr>
        <w:t xml:space="preserve"> – տարանցիկ հոսքի արագություն,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eastAsia="ru-RU"/>
        </w:rPr>
        <w:t>ap</w:t>
      </w:r>
      <w:r w:rsidRPr="004C6412">
        <w:rPr>
          <w:rFonts w:ascii="GHEA Grapalat" w:eastAsia="Times New Roman" w:hAnsi="GHEA Grapalat" w:cs="Arial"/>
          <w:sz w:val="24"/>
          <w:szCs w:val="24"/>
          <w:lang w:val="hy-AM" w:eastAsia="ru-RU"/>
        </w:rPr>
        <w:t xml:space="preserve"> – ջրային օբյեկտում հոսքի արագությունը էկրանին մոտենալիս, </w:t>
      </w:r>
      <w:r w:rsidRPr="004C6412">
        <w:rPr>
          <w:rFonts w:ascii="GHEA Grapalat" w:eastAsia="Times New Roman" w:hAnsi="GHEA Grapalat" w:cs="Arial"/>
          <w:i/>
          <w:iCs/>
          <w:sz w:val="24"/>
          <w:szCs w:val="24"/>
          <w:lang w:val="hy-AM" w:eastAsia="ru-RU"/>
        </w:rPr>
        <w:t>α</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էկրանի արտաքին մակերևույթի և հիդրոտեխնիկական կառույց և (կամ) ջրառի սարք ուղղված ջրի հոսքի վեկտորի միջև ընկած անկյունը</w:t>
      </w:r>
    </w:p>
    <w:p w14:paraId="299758A5" w14:textId="77777777" w:rsidR="007A36D0" w:rsidRPr="004C6412" w:rsidRDefault="007A36D0" w:rsidP="007A36D0">
      <w:pPr>
        <w:spacing w:after="0" w:line="276" w:lineRule="auto"/>
        <w:ind w:firstLine="432"/>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Նկար 4</w:t>
      </w:r>
      <w:r w:rsidR="00386C6B" w:rsidRPr="000A3BCE">
        <w:rPr>
          <w:rFonts w:ascii="GHEA Grapalat" w:eastAsia="Times New Roman" w:hAnsi="GHEA Grapalat" w:cs="Arial"/>
          <w:b/>
          <w:bCs/>
          <w:sz w:val="24"/>
          <w:szCs w:val="24"/>
          <w:lang w:val="hy-AM" w:eastAsia="ru-RU"/>
        </w:rPr>
        <w:t>.</w:t>
      </w:r>
      <w:r w:rsidRPr="004C6412">
        <w:rPr>
          <w:rFonts w:ascii="GHEA Grapalat" w:eastAsia="Times New Roman" w:hAnsi="GHEA Grapalat" w:cs="Arial"/>
          <w:b/>
          <w:bCs/>
          <w:sz w:val="24"/>
          <w:szCs w:val="24"/>
          <w:lang w:val="hy-AM" w:eastAsia="ru-RU"/>
        </w:rPr>
        <w:t xml:space="preserve"> հոսքի արագությունը էկրանին</w:t>
      </w:r>
      <w:r w:rsidRPr="004C6412">
        <w:rPr>
          <w:rFonts w:ascii="GHEA Grapalat" w:eastAsia="Calibri" w:hAnsi="GHEA Grapalat" w:cs="Times New Roman"/>
          <w:sz w:val="24"/>
          <w:szCs w:val="24"/>
          <w:lang w:val="hy-AM"/>
        </w:rPr>
        <w:t xml:space="preserve"> </w:t>
      </w:r>
      <w:r w:rsidRPr="004C6412">
        <w:rPr>
          <w:rFonts w:ascii="GHEA Grapalat" w:eastAsia="Times New Roman" w:hAnsi="GHEA Grapalat" w:cs="Arial"/>
          <w:b/>
          <w:bCs/>
          <w:sz w:val="24"/>
          <w:szCs w:val="24"/>
          <w:lang w:val="hy-AM" w:eastAsia="ru-RU"/>
        </w:rPr>
        <w:t>ուղղահայաց ուղղությամբ</w:t>
      </w:r>
    </w:p>
    <w:p w14:paraId="2E307561" w14:textId="77777777" w:rsidR="007A36D0" w:rsidRPr="004C6412" w:rsidRDefault="007A36D0" w:rsidP="007A36D0">
      <w:pPr>
        <w:spacing w:after="0" w:line="240" w:lineRule="auto"/>
        <w:jc w:val="center"/>
        <w:textAlignment w:val="baseline"/>
        <w:rPr>
          <w:rFonts w:ascii="GHEA Grapalat" w:eastAsia="Times New Roman" w:hAnsi="GHEA Grapalat" w:cs="Arial"/>
          <w:b/>
          <w:sz w:val="24"/>
          <w:szCs w:val="24"/>
          <w:lang w:val="hy-AM" w:eastAsia="ru-RU"/>
        </w:rPr>
      </w:pPr>
    </w:p>
    <w:p w14:paraId="1413D000"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119</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Հոսքագոյացուցչի ձևավորած հիդրավլիկական շիթային վարագույրի </w:t>
      </w:r>
      <w:r w:rsidRPr="004C6412">
        <w:rPr>
          <w:rFonts w:ascii="GHEA Grapalat" w:eastAsia="Times New Roman" w:hAnsi="GHEA Grapalat" w:cs="Arial"/>
          <w:i/>
          <w:iCs/>
          <w:sz w:val="24"/>
          <w:szCs w:val="24"/>
          <w:lang w:val="hy-AM" w:eastAsia="ru-RU"/>
        </w:rPr>
        <w:t>l</w:t>
      </w:r>
      <w:r w:rsidRPr="004C6412">
        <w:rPr>
          <w:rFonts w:ascii="GHEA Grapalat" w:eastAsia="Times New Roman" w:hAnsi="GHEA Grapalat" w:cs="Arial"/>
          <w:i/>
          <w:iCs/>
          <w:sz w:val="24"/>
          <w:szCs w:val="24"/>
          <w:vertAlign w:val="subscript"/>
          <w:lang w:val="hy-AM" w:eastAsia="ru-RU"/>
        </w:rPr>
        <w:t>s</w:t>
      </w:r>
      <w:r w:rsidRPr="004C6412">
        <w:rPr>
          <w:rFonts w:ascii="GHEA Grapalat" w:eastAsia="Times New Roman" w:hAnsi="GHEA Grapalat" w:cs="Arial"/>
          <w:sz w:val="24"/>
          <w:szCs w:val="24"/>
          <w:lang w:val="hy-AM" w:eastAsia="ru-RU"/>
        </w:rPr>
        <w:t xml:space="preserve"> աշխատանքային տարածքը պետք է ամբողջությամբ վերածածկի ձկնապաշտպան կառույցի էկրանի մակերևույթը (նկար 34):</w:t>
      </w:r>
    </w:p>
    <w:p w14:paraId="571F4799"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120</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Հիդրավլիկ շիթային վարագույրի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w:t>
      </w:r>
      <w:r w:rsidRPr="004C6412">
        <w:rPr>
          <w:rFonts w:ascii="GHEA Grapalat" w:eastAsia="Times New Roman" w:hAnsi="GHEA Grapalat" w:cs="Arial"/>
          <w:sz w:val="24"/>
          <w:szCs w:val="24"/>
          <w:lang w:val="hy-AM" w:eastAsia="ru-RU"/>
        </w:rPr>
        <w:t xml:space="preserve"> արագությունը, հոսքի հետ ձկների հնարավոր շփման վայրում, չպետք է գերազանցի 10 մ/վրկ-ը:</w:t>
      </w:r>
      <w:r w:rsidRPr="004C6412">
        <w:rPr>
          <w:rFonts w:ascii="GHEA Grapalat" w:eastAsia="Calibri" w:hAnsi="GHEA Grapalat" w:cs="Times New Roman"/>
          <w:sz w:val="24"/>
          <w:szCs w:val="24"/>
          <w:lang w:val="hy-AM"/>
        </w:rPr>
        <w:t xml:space="preserve"> </w:t>
      </w:r>
    </w:p>
    <w:p w14:paraId="660A89E1"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p w14:paraId="3D5859A6"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30139FA7" wp14:editId="7BE09544">
            <wp:extent cx="600075" cy="228600"/>
            <wp:effectExtent l="0" t="0" r="9525" b="0"/>
            <wp:docPr id="14" name="Рисунок 381" descr="https://api.docs.cntd.ru/img/12/00/09/55/34/65aaca22-93db-4a2a-99ed-a46cf44b97e9/P01D1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api.docs.cntd.ru/img/12/00/09/55/34/65aaca22-93db-4a2a-99ed-a46cf44b97e9/P01D1000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0075" cy="228600"/>
                    </a:xfrm>
                    <a:prstGeom prst="rect">
                      <a:avLst/>
                    </a:prstGeom>
                    <a:noFill/>
                    <a:ln>
                      <a:noFill/>
                    </a:ln>
                  </pic:spPr>
                </pic:pic>
              </a:graphicData>
            </a:graphic>
          </wp:inline>
        </w:drawing>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 xml:space="preserve">մ/վրկ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(9)</w:t>
      </w:r>
    </w:p>
    <w:p w14:paraId="01741824" w14:textId="77777777" w:rsidR="007A36D0" w:rsidRPr="004C6412" w:rsidRDefault="007A36D0" w:rsidP="007A36D0">
      <w:pPr>
        <w:spacing w:after="0" w:line="240" w:lineRule="auto"/>
        <w:ind w:firstLine="432"/>
        <w:jc w:val="both"/>
        <w:textAlignment w:val="baseline"/>
        <w:rPr>
          <w:rFonts w:ascii="GHEA Grapalat" w:eastAsia="Times New Roman" w:hAnsi="GHEA Grapalat" w:cs="Arial"/>
          <w:color w:val="FF0000"/>
          <w:sz w:val="24"/>
          <w:szCs w:val="24"/>
          <w:lang w:val="hy-AM" w:eastAsia="ru-RU"/>
        </w:rPr>
      </w:pPr>
    </w:p>
    <w:p w14:paraId="5DCEC098"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120</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կառույցի էկրանի մակերեսը պետք է վերցնել 1,2 պաշարի գործակցով, որը հաշվի է առնում շահագործման ընթացքում էկրանի խցանման (բուսածածկման) հնարավորությունը:</w:t>
      </w:r>
    </w:p>
    <w:p w14:paraId="5FBF64CE" w14:textId="77777777" w:rsidR="007A36D0" w:rsidRPr="000A3BCE"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121</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կառույցի էկրանը պետք է նախագծվի՝ հաշվի առնելով էկրանի բաց մակերեսը և դրա ստվերումը հենակարկասով:</w:t>
      </w:r>
    </w:p>
    <w:p w14:paraId="4C8B131E" w14:textId="77777777" w:rsidR="0036393D" w:rsidRPr="000A3BCE" w:rsidRDefault="0036393D" w:rsidP="007A36D0">
      <w:pPr>
        <w:spacing w:after="0" w:line="360" w:lineRule="auto"/>
        <w:ind w:firstLine="432"/>
        <w:jc w:val="both"/>
        <w:textAlignment w:val="baseline"/>
        <w:rPr>
          <w:rFonts w:ascii="GHEA Grapalat" w:eastAsia="Times New Roman" w:hAnsi="GHEA Grapalat" w:cs="Arial"/>
          <w:sz w:val="24"/>
          <w:szCs w:val="24"/>
          <w:lang w:val="hy-AM" w:eastAsia="ru-RU"/>
        </w:rPr>
      </w:pPr>
    </w:p>
    <w:p w14:paraId="0E694F67" w14:textId="77777777" w:rsidR="007A36D0" w:rsidRPr="000A3BCE" w:rsidRDefault="007A36D0" w:rsidP="007A36D0">
      <w:pPr>
        <w:spacing w:after="0" w:line="360" w:lineRule="auto"/>
        <w:ind w:firstLine="432"/>
        <w:jc w:val="center"/>
        <w:textAlignment w:val="baseline"/>
        <w:rPr>
          <w:rFonts w:ascii="GHEA Grapalat" w:eastAsia="Times New Roman" w:hAnsi="GHEA Grapalat" w:cs="Arial"/>
          <w:b/>
          <w:sz w:val="24"/>
          <w:szCs w:val="24"/>
          <w:lang w:val="hy-AM" w:eastAsia="ru-RU"/>
        </w:rPr>
      </w:pPr>
      <w:r w:rsidRPr="004C6412">
        <w:rPr>
          <w:rFonts w:ascii="GHEA Grapalat" w:eastAsia="Times New Roman" w:hAnsi="GHEA Grapalat" w:cs="Arial"/>
          <w:b/>
          <w:sz w:val="24"/>
          <w:szCs w:val="24"/>
          <w:lang w:val="hy-AM" w:eastAsia="ru-RU"/>
        </w:rPr>
        <w:t>9</w:t>
      </w:r>
      <w:r w:rsidR="0036393D" w:rsidRPr="000A3BCE">
        <w:rPr>
          <w:rFonts w:ascii="GHEA Grapalat" w:eastAsia="Times New Roman" w:hAnsi="GHEA Grapalat" w:cs="Cambria Math"/>
          <w:b/>
          <w:sz w:val="24"/>
          <w:szCs w:val="24"/>
          <w:lang w:val="hy-AM" w:eastAsia="ru-RU"/>
        </w:rPr>
        <w:t>.</w:t>
      </w:r>
      <w:r w:rsidRPr="004C6412">
        <w:rPr>
          <w:rFonts w:ascii="GHEA Grapalat" w:eastAsia="Times New Roman" w:hAnsi="GHEA Grapalat" w:cs="Arial"/>
          <w:b/>
          <w:sz w:val="24"/>
          <w:szCs w:val="24"/>
          <w:lang w:val="hy-AM" w:eastAsia="ru-RU"/>
        </w:rPr>
        <w:t>5 ՁԿՆԱՊԱՇՏՊԱՆ ԿԱՌՈՒՅՑՆԵՐԻ ՇԱՀԱԳՈՐԾՄԱՆ ՊԱՅՄԱՆՆԵՐԸ</w:t>
      </w:r>
    </w:p>
    <w:p w14:paraId="7917CC4D" w14:textId="77777777" w:rsidR="0036393D" w:rsidRPr="000A3BCE" w:rsidRDefault="0036393D" w:rsidP="007A36D0">
      <w:pPr>
        <w:spacing w:after="0" w:line="360" w:lineRule="auto"/>
        <w:ind w:firstLine="432"/>
        <w:jc w:val="center"/>
        <w:textAlignment w:val="baseline"/>
        <w:rPr>
          <w:rFonts w:ascii="GHEA Grapalat" w:eastAsia="Times New Roman" w:hAnsi="GHEA Grapalat" w:cs="Arial"/>
          <w:b/>
          <w:sz w:val="24"/>
          <w:szCs w:val="24"/>
          <w:lang w:val="hy-AM" w:eastAsia="ru-RU"/>
        </w:rPr>
      </w:pPr>
    </w:p>
    <w:p w14:paraId="2105946B" w14:textId="77777777" w:rsidR="007A36D0" w:rsidRPr="004C6412" w:rsidRDefault="007A36D0" w:rsidP="007A36D0">
      <w:pPr>
        <w:spacing w:after="0" w:line="360" w:lineRule="auto"/>
        <w:ind w:firstLine="432"/>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122</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կառույցի տեխնիկական կարիքների համար (էկրանների </w:t>
      </w:r>
    </w:p>
    <w:p w14:paraId="6E1B9CD1" w14:textId="77777777" w:rsidR="007A36D0" w:rsidRPr="004C6412" w:rsidRDefault="007A36D0" w:rsidP="007A36D0">
      <w:pPr>
        <w:spacing w:after="0" w:line="360" w:lineRule="auto"/>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լվացում, հիդրավլիկական շիթային վարագույրի ստեղծում, արտանետիչների, ձկնանցարանների աշխատանք և այլն) ջրառը պետք է իրականացվի ջրային օբյեկտի՝ ձկների ներթափանցումից պաշտպանված գոտուց:</w:t>
      </w:r>
    </w:p>
    <w:p w14:paraId="345BF6DC"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123</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կառույցի տեխնիկական կարիքների համար (էկրանների լվացում, հիդրավլիկական շիթային վարագույրի ստեղծում, արտանետիչների ու ձկնանցարանների աշխատանք և այլն) ջուրը կարող է վերցվել պոմպակայանի ճնշման գծից կամ մատակարարվել առանձին պոմպով:</w:t>
      </w:r>
    </w:p>
    <w:p w14:paraId="471A365B"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124</w:t>
      </w:r>
      <w:r w:rsidR="0036393D" w:rsidRPr="000A3BCE">
        <w:rPr>
          <w:rFonts w:ascii="GHEA Grapalat" w:eastAsia="Times New Roman" w:hAnsi="GHEA Grapalat" w:cs="Cambria Math"/>
          <w:sz w:val="24"/>
          <w:szCs w:val="24"/>
          <w:lang w:val="hy-AM" w:eastAsia="ru-RU"/>
        </w:rPr>
        <w:t>.</w:t>
      </w:r>
      <w:r w:rsidR="0036393D"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Հոսքագոյացուցիչի գլխադիրների (ծայրափողակների) խցանումը կանխելու համար պետք է օգտագործվեն զտիչներ:</w:t>
      </w:r>
    </w:p>
    <w:p w14:paraId="53A4122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125</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 նախագծելիս անհրաժեշտ է նախատեսել պահուստավորում՝ այն սարքավորումների և (կամ) դրա տարրերի փոխարինմամբ, որոնց աշխատանքից է կախված կառույցի գործունեության արդյունավետությունը որպես ամբողջություն, ներառյալ՝</w:t>
      </w:r>
    </w:p>
    <w:p w14:paraId="58586A5B" w14:textId="77777777" w:rsidR="007A36D0" w:rsidRPr="000A3BCE"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ցանցային, ծակոտկեն, զտիչ, թիթեղավոր էկրանների հատվածամասեր</w:t>
      </w:r>
      <w:r w:rsidR="0036393D" w:rsidRPr="000A3BCE">
        <w:rPr>
          <w:rFonts w:ascii="GHEA Grapalat" w:eastAsia="Times New Roman" w:hAnsi="GHEA Grapalat" w:cs="Arial"/>
          <w:sz w:val="24"/>
          <w:szCs w:val="24"/>
          <w:lang w:val="hy-AM" w:eastAsia="ru-RU"/>
        </w:rPr>
        <w:t>,</w:t>
      </w:r>
    </w:p>
    <w:p w14:paraId="52F51440" w14:textId="77777777" w:rsidR="007A36D0" w:rsidRPr="000A3BCE"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թմբուկներ, կոներ</w:t>
      </w:r>
      <w:r w:rsidR="0036393D" w:rsidRPr="000A3BCE">
        <w:rPr>
          <w:rFonts w:ascii="GHEA Grapalat" w:eastAsia="Times New Roman" w:hAnsi="GHEA Grapalat" w:cs="Arial"/>
          <w:sz w:val="24"/>
          <w:szCs w:val="24"/>
          <w:lang w:val="hy-AM" w:eastAsia="ru-RU"/>
        </w:rPr>
        <w:t>,</w:t>
      </w:r>
    </w:p>
    <w:p w14:paraId="1F16CA5F" w14:textId="77777777" w:rsidR="007A36D0" w:rsidRPr="000A3BCE"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   պոմպաուժային ագրեգատներ</w:t>
      </w:r>
      <w:r w:rsidR="0036393D" w:rsidRPr="000A3BCE">
        <w:rPr>
          <w:rFonts w:ascii="GHEA Grapalat" w:eastAsia="Times New Roman" w:hAnsi="GHEA Grapalat" w:cs="Arial"/>
          <w:sz w:val="24"/>
          <w:szCs w:val="24"/>
          <w:lang w:val="hy-AM" w:eastAsia="ru-RU"/>
        </w:rPr>
        <w:t>,</w:t>
      </w:r>
    </w:p>
    <w:p w14:paraId="485E604C"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4)   էլեկտրոնային սարքավորումներ:</w:t>
      </w:r>
    </w:p>
    <w:p w14:paraId="67A12FE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126</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կառույցներում անհրաժեշտ է նախատեսել մոնտաժման և ապամոնտաժման աշխատանքների իրականացման համար անհրաժեշտ ամբարձիչ մեխանիզմներ:</w:t>
      </w:r>
    </w:p>
    <w:p w14:paraId="2DB6B6A3" w14:textId="77777777" w:rsidR="007A36D0" w:rsidRPr="00A91225"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A91225">
        <w:rPr>
          <w:rFonts w:ascii="GHEA Grapalat" w:eastAsia="Times New Roman" w:hAnsi="GHEA Grapalat" w:cs="Arial"/>
          <w:sz w:val="24"/>
          <w:szCs w:val="24"/>
          <w:lang w:val="hy-AM" w:eastAsia="ru-RU"/>
        </w:rPr>
        <w:t>127</w:t>
      </w:r>
      <w:r w:rsidR="0036393D" w:rsidRPr="000A3BCE">
        <w:rPr>
          <w:rFonts w:ascii="GHEA Grapalat" w:eastAsia="Times New Roman" w:hAnsi="GHEA Grapalat" w:cs="Cambria Math"/>
          <w:sz w:val="24"/>
          <w:szCs w:val="24"/>
          <w:lang w:val="hy-AM" w:eastAsia="ru-RU"/>
        </w:rPr>
        <w:t>.</w:t>
      </w:r>
      <w:r w:rsidRPr="00A91225">
        <w:rPr>
          <w:rFonts w:ascii="GHEA Grapalat" w:eastAsia="Times New Roman" w:hAnsi="GHEA Grapalat" w:cs="Arial"/>
          <w:sz w:val="24"/>
          <w:szCs w:val="24"/>
          <w:lang w:val="hy-AM" w:eastAsia="ru-RU"/>
        </w:rPr>
        <w:t xml:space="preserve"> Ձկնապաշտպան կառույցներում, կախված դրանց աշխատանքի սկզբունքներից, անհրաժեշտ է նախատեսել սարքերի, սարքավորումների տեղադրում, որոնք թույլ են </w:t>
      </w:r>
      <w:r w:rsidRPr="00A91225">
        <w:rPr>
          <w:rFonts w:ascii="GHEA Grapalat" w:eastAsia="Times New Roman" w:hAnsi="GHEA Grapalat" w:cs="Arial"/>
          <w:sz w:val="24"/>
          <w:szCs w:val="24"/>
          <w:lang w:val="hy-AM" w:eastAsia="ru-RU"/>
        </w:rPr>
        <w:lastRenderedPageBreak/>
        <w:t>տալիս իրական ժամանակում չափել (վերահսկել) ձկնապաշտպան կառույցի հիմնական պարամետրերը՝</w:t>
      </w:r>
    </w:p>
    <w:p w14:paraId="55895445" w14:textId="77777777" w:rsidR="007A36D0" w:rsidRPr="00A91225"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A91225">
        <w:rPr>
          <w:rFonts w:ascii="GHEA Grapalat" w:eastAsia="Times New Roman" w:hAnsi="GHEA Grapalat" w:cs="Arial"/>
          <w:sz w:val="24"/>
          <w:szCs w:val="24"/>
          <w:lang w:val="hy-AM" w:eastAsia="ru-RU"/>
        </w:rPr>
        <w:t xml:space="preserve">1) ջրի ճնշումը և </w:t>
      </w:r>
      <w:bookmarkStart w:id="27" w:name="_Hlk141002553"/>
      <w:r w:rsidRPr="00A91225">
        <w:rPr>
          <w:rFonts w:ascii="GHEA Grapalat" w:eastAsia="Times New Roman" w:hAnsi="GHEA Grapalat" w:cs="Arial"/>
          <w:sz w:val="24"/>
          <w:szCs w:val="24"/>
          <w:lang w:val="hy-AM" w:eastAsia="ru-RU"/>
        </w:rPr>
        <w:t>(կամ)</w:t>
      </w:r>
      <w:bookmarkEnd w:id="27"/>
      <w:r w:rsidRPr="00A91225">
        <w:rPr>
          <w:rFonts w:ascii="GHEA Grapalat" w:eastAsia="Times New Roman" w:hAnsi="GHEA Grapalat" w:cs="Arial"/>
          <w:sz w:val="24"/>
          <w:szCs w:val="24"/>
          <w:lang w:val="hy-AM" w:eastAsia="ru-RU"/>
        </w:rPr>
        <w:t xml:space="preserve"> ծախսը տեխնոլոգիական կարիքների համար ջրամատակարարման համակարգում,</w:t>
      </w:r>
    </w:p>
    <w:p w14:paraId="1072B8BB" w14:textId="77777777" w:rsidR="007A36D0" w:rsidRPr="00A91225"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A91225">
        <w:rPr>
          <w:rFonts w:ascii="GHEA Grapalat" w:eastAsia="Times New Roman" w:hAnsi="GHEA Grapalat" w:cs="Arial"/>
          <w:sz w:val="24"/>
          <w:szCs w:val="24"/>
          <w:lang w:val="hy-AM" w:eastAsia="ru-RU"/>
        </w:rPr>
        <w:t>2)   մակարդակի տարբերությունը (անկումը) պաշտպանիչ էկրանների վրա,</w:t>
      </w:r>
    </w:p>
    <w:p w14:paraId="1C25935C" w14:textId="77777777" w:rsidR="007A36D0" w:rsidRPr="00A91225"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A91225">
        <w:rPr>
          <w:rFonts w:ascii="GHEA Grapalat" w:eastAsia="Times New Roman" w:hAnsi="GHEA Grapalat" w:cs="Arial"/>
          <w:sz w:val="24"/>
          <w:szCs w:val="24"/>
          <w:lang w:val="hy-AM" w:eastAsia="ru-RU"/>
        </w:rPr>
        <w:t>3)   ձկնապաշտպան կառույցի պտտվող տարրերի՝</w:t>
      </w:r>
      <w:r w:rsidRPr="00A91225">
        <w:rPr>
          <w:rFonts w:ascii="GHEA Grapalat" w:eastAsia="Calibri" w:hAnsi="GHEA Grapalat" w:cs="Times New Roman"/>
          <w:sz w:val="24"/>
          <w:szCs w:val="24"/>
          <w:lang w:val="hy-AM"/>
        </w:rPr>
        <w:t xml:space="preserve"> </w:t>
      </w:r>
      <w:r w:rsidRPr="00A91225">
        <w:rPr>
          <w:rFonts w:ascii="GHEA Grapalat" w:eastAsia="Times New Roman" w:hAnsi="GHEA Grapalat" w:cs="Arial"/>
          <w:sz w:val="24"/>
          <w:szCs w:val="24"/>
          <w:lang w:val="hy-AM" w:eastAsia="ru-RU"/>
        </w:rPr>
        <w:t xml:space="preserve">թմբուկների, կոների, էկրանների և այլնի պտույտների թիվը, </w:t>
      </w:r>
    </w:p>
    <w:p w14:paraId="6892F774" w14:textId="77777777" w:rsidR="007A36D0" w:rsidRPr="000A3BCE"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A91225">
        <w:rPr>
          <w:rFonts w:ascii="GHEA Grapalat" w:eastAsia="Times New Roman" w:hAnsi="GHEA Grapalat" w:cs="Arial"/>
          <w:sz w:val="24"/>
          <w:szCs w:val="24"/>
          <w:lang w:val="hy-AM" w:eastAsia="ru-RU"/>
        </w:rPr>
        <w:t>4)</w:t>
      </w:r>
      <w:r w:rsidR="007E0179" w:rsidRPr="000A3BCE">
        <w:rPr>
          <w:rFonts w:ascii="GHEA Grapalat" w:eastAsia="Times New Roman" w:hAnsi="GHEA Grapalat" w:cs="Arial"/>
          <w:sz w:val="24"/>
          <w:szCs w:val="24"/>
          <w:lang w:val="hy-AM" w:eastAsia="ru-RU"/>
        </w:rPr>
        <w:t xml:space="preserve"> </w:t>
      </w:r>
      <w:r w:rsidRPr="00A91225">
        <w:rPr>
          <w:rFonts w:ascii="GHEA Grapalat" w:eastAsia="Times New Roman" w:hAnsi="GHEA Grapalat" w:cs="Arial"/>
          <w:sz w:val="24"/>
          <w:szCs w:val="24"/>
          <w:lang w:val="hy-AM" w:eastAsia="ru-RU"/>
        </w:rPr>
        <w:t>էլեկտրոդներին իմպուլսների տրման կարգը, տրվող իմպուլսների ձևը, իմպուլսների ամպլիտուդը, ուղղանկյուն իմպուլսների տևողությունը, իմպուլսների հաճախականությունը,</w:t>
      </w:r>
    </w:p>
    <w:p w14:paraId="692BFE78" w14:textId="77777777" w:rsidR="007A36D0" w:rsidRPr="004C6412" w:rsidRDefault="00A91225" w:rsidP="00A91225">
      <w:pPr>
        <w:spacing w:after="0" w:line="360" w:lineRule="auto"/>
        <w:ind w:firstLine="360"/>
        <w:jc w:val="both"/>
        <w:textAlignment w:val="baseline"/>
        <w:rPr>
          <w:rFonts w:ascii="GHEA Grapalat" w:eastAsia="Times New Roman" w:hAnsi="GHEA Grapalat" w:cs="Arial"/>
          <w:sz w:val="24"/>
          <w:szCs w:val="24"/>
          <w:lang w:val="hy-AM" w:eastAsia="ru-RU"/>
        </w:rPr>
      </w:pPr>
      <w:r w:rsidRPr="000A3BCE">
        <w:rPr>
          <w:rFonts w:ascii="GHEA Grapalat" w:eastAsia="Times New Roman" w:hAnsi="GHEA Grapalat" w:cs="Arial"/>
          <w:sz w:val="24"/>
          <w:szCs w:val="24"/>
          <w:lang w:val="hy-AM" w:eastAsia="ru-RU"/>
        </w:rPr>
        <w:t xml:space="preserve">5) </w:t>
      </w:r>
      <w:r w:rsidR="007A36D0" w:rsidRPr="00A91225">
        <w:rPr>
          <w:rFonts w:ascii="GHEA Grapalat" w:eastAsia="Times New Roman" w:hAnsi="GHEA Grapalat" w:cs="Arial"/>
          <w:sz w:val="24"/>
          <w:szCs w:val="24"/>
          <w:lang w:val="hy-AM" w:eastAsia="ru-RU"/>
        </w:rPr>
        <w:t xml:space="preserve"> էլեկտրական սարքերի գործարկման ժամանակահատվածը:</w:t>
      </w:r>
    </w:p>
    <w:p w14:paraId="57CE3FEC"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128</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կառույցի հիմնական պարամետրերի իրական ժամանակում չափման (հսկման) համար կիրառվող սարքերը, սարքավորումները պետք է համապատասխանեն &lt;&lt;</w:t>
      </w:r>
      <w:r w:rsidRPr="004C6412">
        <w:rPr>
          <w:rFonts w:ascii="GHEA Grapalat" w:hAnsi="GHEA Grapalat"/>
          <w:bCs/>
          <w:color w:val="000000"/>
          <w:sz w:val="24"/>
          <w:szCs w:val="24"/>
          <w:shd w:val="clear" w:color="auto" w:fill="FFFFFF"/>
          <w:lang w:val="hy-AM"/>
        </w:rPr>
        <w:t>Չափումների միասնականության ապահովման մասին&gt;&gt;</w:t>
      </w:r>
      <w:r w:rsidRPr="004C6412">
        <w:rPr>
          <w:rFonts w:ascii="GHEA Grapalat" w:eastAsia="Times New Roman" w:hAnsi="GHEA Grapalat" w:cs="Arial"/>
          <w:color w:val="FF0000"/>
          <w:sz w:val="24"/>
          <w:szCs w:val="24"/>
          <w:lang w:val="hy-AM" w:eastAsia="ru-RU"/>
        </w:rPr>
        <w:t xml:space="preserve"> </w:t>
      </w:r>
      <w:r w:rsidRPr="004C6412">
        <w:rPr>
          <w:rFonts w:ascii="GHEA Grapalat" w:eastAsia="Times New Roman" w:hAnsi="GHEA Grapalat" w:cs="Arial"/>
          <w:sz w:val="24"/>
          <w:szCs w:val="24"/>
          <w:lang w:val="hy-AM" w:eastAsia="ru-RU"/>
        </w:rPr>
        <w:t>Հայաստանի Հանրապետության օրենքի պահանջներին:</w:t>
      </w:r>
    </w:p>
    <w:p w14:paraId="1E772404"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129</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կառույցը պետք է պատրաստված լինի կոռոզիայի չենթարկվող նյութերից:</w:t>
      </w:r>
    </w:p>
    <w:p w14:paraId="5BAD7AC7"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130</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Անհրաժեշտ է նախատեսել համապատասխան միջոցառումներ ձկնապաշտպան կառույցը աղբից, սղ</w:t>
      </w:r>
      <w:r w:rsidR="007E0179" w:rsidRPr="000A3BCE">
        <w:rPr>
          <w:rFonts w:ascii="GHEA Grapalat" w:eastAsia="Times New Roman" w:hAnsi="GHEA Grapalat" w:cs="Arial"/>
          <w:sz w:val="24"/>
          <w:szCs w:val="24"/>
          <w:lang w:val="hy-AM" w:eastAsia="ru-RU"/>
        </w:rPr>
        <w:t>ո</w:t>
      </w:r>
      <w:r w:rsidRPr="004C6412">
        <w:rPr>
          <w:rFonts w:ascii="GHEA Grapalat" w:eastAsia="Times New Roman" w:hAnsi="GHEA Grapalat" w:cs="Arial"/>
          <w:sz w:val="24"/>
          <w:szCs w:val="24"/>
          <w:lang w:val="hy-AM" w:eastAsia="ru-RU"/>
        </w:rPr>
        <w:t>նից պաշտպանելու և մաքրելու համար:</w:t>
      </w:r>
    </w:p>
    <w:p w14:paraId="294C0F84"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131</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Ձկների ինքնուրույն ելքի համար պայմանների բացակայության դեպքում (հիդրոտեխնիկական կառույց և (կամ</w:t>
      </w:r>
      <w:bookmarkStart w:id="28" w:name="_Hlk141006407"/>
      <w:r w:rsidRPr="004C6412">
        <w:rPr>
          <w:rFonts w:ascii="GHEA Grapalat" w:eastAsia="Times New Roman" w:hAnsi="GHEA Grapalat" w:cs="Arial"/>
          <w:sz w:val="24"/>
          <w:szCs w:val="24"/>
          <w:lang w:val="hy-AM" w:eastAsia="ru-RU"/>
        </w:rPr>
        <w:t>)</w:t>
      </w:r>
      <w:bookmarkEnd w:id="28"/>
      <w:r w:rsidRPr="004C6412">
        <w:rPr>
          <w:rFonts w:ascii="GHEA Grapalat" w:eastAsia="Times New Roman" w:hAnsi="GHEA Grapalat" w:cs="Arial"/>
          <w:sz w:val="24"/>
          <w:szCs w:val="24"/>
          <w:lang w:val="hy-AM" w:eastAsia="ru-RU"/>
        </w:rPr>
        <w:t xml:space="preserve"> ջրառի սարք ուղղված ջրի հոսքի </w:t>
      </w:r>
      <w:bookmarkStart w:id="29" w:name="_Hlk141005791"/>
      <w:r w:rsidRPr="004C6412">
        <w:rPr>
          <w:rFonts w:ascii="GHEA Grapalat" w:eastAsia="Times New Roman" w:hAnsi="GHEA Grapalat" w:cs="Arial"/>
          <w:i/>
          <w:iCs/>
          <w:sz w:val="28"/>
          <w:szCs w:val="28"/>
          <w:lang w:val="hy-AM" w:eastAsia="ru-RU"/>
        </w:rPr>
        <w:t>υ</w:t>
      </w:r>
      <w:r w:rsidRPr="004C6412">
        <w:rPr>
          <w:rFonts w:ascii="GHEA Grapalat" w:eastAsia="Times New Roman" w:hAnsi="GHEA Grapalat" w:cs="Arial"/>
          <w:i/>
          <w:iCs/>
          <w:sz w:val="28"/>
          <w:szCs w:val="28"/>
          <w:vertAlign w:val="subscript"/>
          <w:lang w:val="hy-AM" w:eastAsia="ru-RU"/>
        </w:rPr>
        <w:t xml:space="preserve">f </w:t>
      </w:r>
      <w:bookmarkEnd w:id="29"/>
      <w:r w:rsidRPr="004C6412">
        <w:rPr>
          <w:rFonts w:ascii="GHEA Grapalat" w:eastAsia="Times New Roman" w:hAnsi="GHEA Grapalat" w:cs="Arial"/>
          <w:i/>
          <w:iCs/>
          <w:sz w:val="24"/>
          <w:szCs w:val="24"/>
          <w:vertAlign w:val="subscript"/>
          <w:lang w:val="hy-AM" w:eastAsia="ru-RU"/>
        </w:rPr>
        <w:t xml:space="preserve"> </w:t>
      </w:r>
      <w:r w:rsidRPr="004C6412">
        <w:rPr>
          <w:rFonts w:ascii="GHEA Grapalat" w:eastAsia="Times New Roman" w:hAnsi="GHEA Grapalat" w:cs="Arial"/>
          <w:sz w:val="24"/>
          <w:szCs w:val="24"/>
          <w:lang w:val="hy-AM" w:eastAsia="ru-RU"/>
        </w:rPr>
        <w:t xml:space="preserve">արագությունը հավասար է կամ գերազանցում է պաշտպանվող ձկների ամենափոքր չափի </w:t>
      </w:r>
      <w:bookmarkStart w:id="30" w:name="_Hlk141005860"/>
      <w:bookmarkStart w:id="31" w:name="_Hlk141016055"/>
      <w:r w:rsidRPr="004C6412">
        <w:rPr>
          <w:rFonts w:ascii="GHEA Grapalat" w:eastAsia="Times New Roman" w:hAnsi="GHEA Grapalat" w:cs="Arial"/>
          <w:i/>
          <w:iCs/>
          <w:sz w:val="28"/>
          <w:szCs w:val="28"/>
          <w:lang w:val="hy-AM" w:eastAsia="ru-RU"/>
        </w:rPr>
        <w:t>υ</w:t>
      </w:r>
      <w:r w:rsidRPr="004C6412">
        <w:rPr>
          <w:rFonts w:ascii="GHEA Grapalat" w:eastAsia="Times New Roman" w:hAnsi="GHEA Grapalat" w:cs="Arial"/>
          <w:i/>
          <w:iCs/>
          <w:sz w:val="28"/>
          <w:szCs w:val="28"/>
          <w:vertAlign w:val="subscript"/>
          <w:lang w:val="hy-AM" w:eastAsia="ru-RU"/>
        </w:rPr>
        <w:t>sw</w:t>
      </w:r>
      <w:bookmarkEnd w:id="30"/>
      <w:r w:rsidRPr="004C6412">
        <w:rPr>
          <w:rFonts w:ascii="GHEA Grapalat" w:eastAsia="Times New Roman" w:hAnsi="GHEA Grapalat" w:cs="Arial"/>
          <w:sz w:val="28"/>
          <w:szCs w:val="28"/>
          <w:lang w:val="hy-AM" w:eastAsia="ru-RU"/>
        </w:rPr>
        <w:t xml:space="preserve"> </w:t>
      </w:r>
      <w:r w:rsidRPr="004C6412">
        <w:rPr>
          <w:rFonts w:ascii="GHEA Grapalat" w:eastAsia="Times New Roman" w:hAnsi="GHEA Grapalat" w:cs="Arial"/>
          <w:sz w:val="24"/>
          <w:szCs w:val="24"/>
          <w:lang w:val="hy-AM" w:eastAsia="ru-RU"/>
        </w:rPr>
        <w:t xml:space="preserve">լողալու հոսատար </w:t>
      </w:r>
      <w:bookmarkEnd w:id="31"/>
      <w:r w:rsidRPr="004C6412">
        <w:rPr>
          <w:rFonts w:ascii="GHEA Grapalat" w:eastAsia="Times New Roman" w:hAnsi="GHEA Grapalat" w:cs="Arial"/>
          <w:sz w:val="24"/>
          <w:szCs w:val="24"/>
          <w:lang w:val="hy-AM" w:eastAsia="ru-RU"/>
        </w:rPr>
        <w:t xml:space="preserve">արագությունները, այսինքն՝ </w:t>
      </w:r>
      <w:r w:rsidRPr="004C6412">
        <w:rPr>
          <w:rFonts w:ascii="GHEA Grapalat" w:eastAsia="Times New Roman" w:hAnsi="GHEA Grapalat" w:cs="Arial"/>
          <w:i/>
          <w:iCs/>
          <w:sz w:val="28"/>
          <w:szCs w:val="28"/>
          <w:lang w:val="hy-AM" w:eastAsia="ru-RU"/>
        </w:rPr>
        <w:t>υ</w:t>
      </w:r>
      <w:r w:rsidRPr="004C6412">
        <w:rPr>
          <w:rFonts w:ascii="GHEA Grapalat" w:eastAsia="Times New Roman" w:hAnsi="GHEA Grapalat" w:cs="Arial"/>
          <w:i/>
          <w:iCs/>
          <w:sz w:val="28"/>
          <w:szCs w:val="28"/>
          <w:vertAlign w:val="subscript"/>
          <w:lang w:val="hy-AM" w:eastAsia="ru-RU"/>
        </w:rPr>
        <w:t xml:space="preserve">f </w:t>
      </w:r>
      <w:r w:rsidRPr="004C6412">
        <w:rPr>
          <w:rFonts w:ascii="GHEA Grapalat" w:eastAsia="Times New Roman" w:hAnsi="GHEA Grapalat" w:cs="Arial"/>
          <w:sz w:val="28"/>
          <w:szCs w:val="28"/>
          <w:lang w:val="hy-AM" w:eastAsia="ru-RU"/>
        </w:rPr>
        <w:t>≥</w:t>
      </w:r>
      <w:r w:rsidRPr="004C6412">
        <w:rPr>
          <w:rFonts w:ascii="GHEA Grapalat" w:eastAsia="Times New Roman" w:hAnsi="GHEA Grapalat" w:cs="Arial"/>
          <w:i/>
          <w:iCs/>
          <w:sz w:val="28"/>
          <w:szCs w:val="28"/>
          <w:vertAlign w:val="subscript"/>
          <w:lang w:val="hy-AM" w:eastAsia="ru-RU"/>
        </w:rPr>
        <w:t xml:space="preserve"> </w:t>
      </w:r>
      <w:r w:rsidRPr="004C6412">
        <w:rPr>
          <w:rFonts w:ascii="GHEA Grapalat" w:eastAsia="Times New Roman" w:hAnsi="GHEA Grapalat" w:cs="Arial"/>
          <w:i/>
          <w:iCs/>
          <w:sz w:val="28"/>
          <w:szCs w:val="28"/>
          <w:lang w:val="hy-AM" w:eastAsia="ru-RU"/>
        </w:rPr>
        <w:t>υ</w:t>
      </w:r>
      <w:r w:rsidRPr="004C6412">
        <w:rPr>
          <w:rFonts w:ascii="GHEA Grapalat" w:eastAsia="Times New Roman" w:hAnsi="GHEA Grapalat" w:cs="Arial"/>
          <w:i/>
          <w:iCs/>
          <w:sz w:val="28"/>
          <w:szCs w:val="28"/>
          <w:vertAlign w:val="subscript"/>
          <w:lang w:val="hy-AM" w:eastAsia="ru-RU"/>
        </w:rPr>
        <w:t>sw</w:t>
      </w:r>
      <w:r w:rsidRPr="004C6412">
        <w:rPr>
          <w:rFonts w:ascii="GHEA Grapalat" w:eastAsia="Times New Roman" w:hAnsi="GHEA Grapalat" w:cs="Arial"/>
          <w:sz w:val="24"/>
          <w:szCs w:val="24"/>
          <w:lang w:val="hy-AM" w:eastAsia="ru-RU"/>
        </w:rPr>
        <w:t>) պետք է ապահովվի ձկների դուրսբերումը պաշտպանության գոտուց դեպի ձկնակողմնատարի (ձկնարտուղու) մուտքի հատված, առանց դրանց վնասվելու՝ դեպի ձկնատնտեսական նշանակության ջրային օբյեկտի անվտանգ վայր տեղափոխելու համար:</w:t>
      </w:r>
    </w:p>
    <w:p w14:paraId="65FC1205" w14:textId="77777777" w:rsidR="007A36D0" w:rsidRPr="004C6412" w:rsidRDefault="007A36D0" w:rsidP="007A36D0">
      <w:pPr>
        <w:spacing w:after="0" w:line="240" w:lineRule="auto"/>
        <w:ind w:firstLine="432"/>
        <w:jc w:val="center"/>
        <w:textAlignment w:val="baseline"/>
        <w:rPr>
          <w:rFonts w:ascii="GHEA Grapalat" w:eastAsia="Times New Roman" w:hAnsi="GHEA Grapalat" w:cs="Arial"/>
          <w:b/>
          <w:bCs/>
          <w:color w:val="FF0000"/>
          <w:sz w:val="24"/>
          <w:szCs w:val="24"/>
          <w:lang w:val="hy-AM" w:eastAsia="ru-RU"/>
        </w:rPr>
      </w:pPr>
    </w:p>
    <w:p w14:paraId="124C2635" w14:textId="77777777" w:rsidR="007A36D0" w:rsidRPr="004C6412" w:rsidRDefault="007A36D0" w:rsidP="007A36D0">
      <w:pPr>
        <w:spacing w:after="0" w:line="240" w:lineRule="auto"/>
        <w:ind w:firstLine="432"/>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9</w:t>
      </w:r>
      <w:r w:rsidR="0036393D" w:rsidRPr="000A3BCE">
        <w:rPr>
          <w:rFonts w:ascii="GHEA Grapalat" w:eastAsia="Times New Roman" w:hAnsi="GHEA Grapalat" w:cs="Cambria Math"/>
          <w:b/>
          <w:bCs/>
          <w:sz w:val="24"/>
          <w:szCs w:val="24"/>
          <w:lang w:val="hy-AM" w:eastAsia="ru-RU"/>
        </w:rPr>
        <w:t>.</w:t>
      </w:r>
      <w:r w:rsidRPr="004C6412">
        <w:rPr>
          <w:rFonts w:ascii="GHEA Grapalat" w:eastAsia="Times New Roman" w:hAnsi="GHEA Grapalat" w:cs="Arial"/>
          <w:b/>
          <w:bCs/>
          <w:sz w:val="24"/>
          <w:szCs w:val="24"/>
          <w:lang w:val="hy-AM" w:eastAsia="ru-RU"/>
        </w:rPr>
        <w:t>6  ՁԿՆԱԿՈՂՄՆԱՏԱՐԻ ՆԱԽԱԳԾՄԱՆ ՊԱՀԱՆՋՆԵՐԸ</w:t>
      </w:r>
    </w:p>
    <w:p w14:paraId="0E62714F" w14:textId="77777777" w:rsidR="007A36D0" w:rsidRPr="004C6412" w:rsidRDefault="007A36D0" w:rsidP="007A36D0">
      <w:pPr>
        <w:spacing w:after="0" w:line="240" w:lineRule="auto"/>
        <w:ind w:firstLine="432"/>
        <w:jc w:val="both"/>
        <w:textAlignment w:val="baseline"/>
        <w:rPr>
          <w:rFonts w:ascii="GHEA Grapalat" w:eastAsia="Times New Roman" w:hAnsi="GHEA Grapalat" w:cs="Arial"/>
          <w:color w:val="FF0000"/>
          <w:sz w:val="24"/>
          <w:szCs w:val="24"/>
          <w:lang w:val="hy-AM" w:eastAsia="ru-RU"/>
        </w:rPr>
      </w:pPr>
    </w:p>
    <w:p w14:paraId="71A1A40F"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132</w:t>
      </w:r>
      <w:bookmarkStart w:id="32" w:name="_Hlk141006521"/>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Ձկնակողմնատար</w:t>
      </w:r>
      <w:bookmarkEnd w:id="32"/>
      <w:r w:rsidRPr="004C6412">
        <w:rPr>
          <w:rFonts w:ascii="GHEA Grapalat" w:eastAsia="Times New Roman" w:hAnsi="GHEA Grapalat" w:cs="Arial"/>
          <w:sz w:val="24"/>
          <w:szCs w:val="24"/>
          <w:lang w:val="hy-AM" w:eastAsia="ru-RU"/>
        </w:rPr>
        <w:t>ները կարող են լինել ինքնահոս կամ ճնշումային, բաց կամ փակ:</w:t>
      </w:r>
    </w:p>
    <w:p w14:paraId="611FD4C6"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133</w:t>
      </w:r>
      <w:bookmarkStart w:id="33" w:name="_Hlk141006927"/>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Ձկնակողմնատարի </w:t>
      </w:r>
      <w:bookmarkEnd w:id="33"/>
      <w:r w:rsidRPr="004C6412">
        <w:rPr>
          <w:rFonts w:ascii="GHEA Grapalat" w:eastAsia="Times New Roman" w:hAnsi="GHEA Grapalat" w:cs="Arial"/>
          <w:sz w:val="24"/>
          <w:szCs w:val="24"/>
          <w:lang w:val="hy-AM" w:eastAsia="ru-RU"/>
        </w:rPr>
        <w:t>ներքին մակերևույթը պետք է լինի հարթ, շրջահոսելի, առանց ելուստների, ծլեպների և քերծվացքների:</w:t>
      </w:r>
    </w:p>
    <w:p w14:paraId="1D329D8D" w14:textId="77777777" w:rsidR="007A36D0" w:rsidRPr="004C6412" w:rsidRDefault="007A36D0" w:rsidP="007A36D0">
      <w:pPr>
        <w:spacing w:after="0" w:line="360" w:lineRule="auto"/>
        <w:ind w:firstLine="432"/>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lastRenderedPageBreak/>
        <w:t>134</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Ձկնակողմնատարը պետք է բաղկացած լինի մուտքի տեղամասից, ձկնակողմնատար ուղեսարքվածքից և ելքի տեղամասից:</w:t>
      </w:r>
      <w:r w:rsidRPr="004C6412">
        <w:rPr>
          <w:rFonts w:ascii="GHEA Grapalat" w:eastAsia="Calibri" w:hAnsi="GHEA Grapalat" w:cs="Times New Roman"/>
          <w:sz w:val="24"/>
          <w:szCs w:val="24"/>
          <w:lang w:val="hy-AM"/>
        </w:rPr>
        <w:t xml:space="preserve"> </w:t>
      </w:r>
    </w:p>
    <w:p w14:paraId="39D2FA19" w14:textId="77777777" w:rsidR="007A36D0" w:rsidRPr="004C6412" w:rsidRDefault="007A36D0" w:rsidP="007A36D0">
      <w:pPr>
        <w:spacing w:after="0" w:line="360" w:lineRule="auto"/>
        <w:ind w:left="993" w:hanging="561"/>
        <w:jc w:val="center"/>
        <w:textAlignment w:val="baseline"/>
        <w:rPr>
          <w:rFonts w:ascii="GHEA Grapalat" w:eastAsia="Times New Roman" w:hAnsi="GHEA Grapalat" w:cs="Arial"/>
          <w:b/>
          <w:bCs/>
          <w:color w:val="FF0000"/>
          <w:sz w:val="24"/>
          <w:szCs w:val="24"/>
          <w:lang w:val="hy-AM" w:eastAsia="ru-RU"/>
        </w:rPr>
      </w:pPr>
    </w:p>
    <w:p w14:paraId="6DD15CAF" w14:textId="77777777" w:rsidR="007A36D0" w:rsidRPr="000A3BCE" w:rsidRDefault="007A36D0" w:rsidP="007A36D0">
      <w:pPr>
        <w:spacing w:after="0" w:line="276" w:lineRule="auto"/>
        <w:ind w:left="993" w:hanging="561"/>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9</w:t>
      </w:r>
      <w:r w:rsidR="0036393D" w:rsidRPr="000A3BCE">
        <w:rPr>
          <w:rFonts w:ascii="GHEA Grapalat" w:eastAsia="Times New Roman" w:hAnsi="GHEA Grapalat" w:cs="Cambria Math"/>
          <w:b/>
          <w:bCs/>
          <w:sz w:val="24"/>
          <w:szCs w:val="24"/>
          <w:lang w:val="hy-AM" w:eastAsia="ru-RU"/>
        </w:rPr>
        <w:t>.</w:t>
      </w:r>
      <w:r w:rsidRPr="004C6412">
        <w:rPr>
          <w:rFonts w:ascii="GHEA Grapalat" w:eastAsia="Times New Roman" w:hAnsi="GHEA Grapalat" w:cs="Arial"/>
          <w:b/>
          <w:bCs/>
          <w:sz w:val="24"/>
          <w:szCs w:val="24"/>
          <w:lang w:val="hy-AM" w:eastAsia="ru-RU"/>
        </w:rPr>
        <w:t>7  ՁԿՆԱԿՈՂՄՆԱՏԱՐԻ ՄՈՒՏՔԻ ՀԱՏՎԱԾԻ</w:t>
      </w:r>
      <w:r w:rsidR="009B5069" w:rsidRPr="000A3BCE">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Arial"/>
          <w:b/>
          <w:bCs/>
          <w:sz w:val="24"/>
          <w:szCs w:val="24"/>
          <w:lang w:val="hy-AM" w:eastAsia="ru-RU"/>
        </w:rPr>
        <w:t>ՆԱԽԱԳԾՄԱՆ ՊԱՀԱՆՋՆԵՐԸ</w:t>
      </w:r>
    </w:p>
    <w:p w14:paraId="13DD89FB" w14:textId="77777777" w:rsidR="0036393D" w:rsidRPr="000A3BCE" w:rsidRDefault="0036393D" w:rsidP="007A36D0">
      <w:pPr>
        <w:spacing w:after="0" w:line="276" w:lineRule="auto"/>
        <w:ind w:left="993" w:hanging="561"/>
        <w:jc w:val="center"/>
        <w:textAlignment w:val="baseline"/>
        <w:rPr>
          <w:rFonts w:ascii="GHEA Grapalat" w:eastAsia="Times New Roman" w:hAnsi="GHEA Grapalat" w:cs="Arial"/>
          <w:b/>
          <w:bCs/>
          <w:sz w:val="24"/>
          <w:szCs w:val="24"/>
          <w:lang w:val="hy-AM" w:eastAsia="ru-RU"/>
        </w:rPr>
      </w:pPr>
    </w:p>
    <w:p w14:paraId="350324F2"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135</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Ձկնակողմնատարի մուտքի հատվածը պետք է տեղակայվի ձկնապաշտպան կառույցի էկրանին հնարավորինս մոտ՝ էկրանի ողջ խորությամբ, անհրաժեշտության դեպքում՝ ըստ խորության փոփոխվող դիրքով:</w:t>
      </w:r>
    </w:p>
    <w:p w14:paraId="54AD2BAF" w14:textId="77777777" w:rsidR="007A36D0" w:rsidRPr="004C6412" w:rsidRDefault="007A36D0" w:rsidP="007A36D0">
      <w:pPr>
        <w:spacing w:after="0" w:line="360" w:lineRule="auto"/>
        <w:ind w:firstLine="432"/>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136</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Ձկնակողմնատարի մուտքի հատվածը պետք է ունենա սահուն մուտք՝ առանց բետոնի մակահոսուկների, ամրանների ելուստների և մետաղական քերծվածքների:</w:t>
      </w:r>
      <w:r w:rsidRPr="004C6412">
        <w:rPr>
          <w:rFonts w:ascii="GHEA Grapalat" w:eastAsia="Calibri" w:hAnsi="GHEA Grapalat" w:cs="Times New Roman"/>
          <w:sz w:val="24"/>
          <w:szCs w:val="24"/>
          <w:lang w:val="hy-AM"/>
        </w:rPr>
        <w:t xml:space="preserve"> </w:t>
      </w:r>
    </w:p>
    <w:p w14:paraId="1271B543"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137</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Ձկնակողմնատարի մուտքի անցքի չափը պետք է վերցվի՝ հաշվի առնելով խցանման հնարավորությունը:</w:t>
      </w:r>
    </w:p>
    <w:p w14:paraId="2F439944"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138</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Ձկնակողմնատարի մուտքի հատվածում հաշվարկային ծախս պետք է ընդունել ջրօգտագործման համար ջրի ծախսի ոչ ավելի, քան 10%-ի չափով:</w:t>
      </w:r>
    </w:p>
    <w:p w14:paraId="4F5B9BF2"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139</w:t>
      </w:r>
      <w:bookmarkStart w:id="34" w:name="_Hlk141014949"/>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Ձկնակողմնատարի</w:t>
      </w:r>
      <w:bookmarkEnd w:id="34"/>
      <w:r w:rsidRPr="004C6412">
        <w:rPr>
          <w:rFonts w:ascii="GHEA Grapalat" w:eastAsia="Times New Roman" w:hAnsi="GHEA Grapalat" w:cs="Arial"/>
          <w:sz w:val="24"/>
          <w:szCs w:val="24"/>
          <w:lang w:val="hy-AM" w:eastAsia="ru-RU"/>
        </w:rPr>
        <w:t xml:space="preserve"> մուտքում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 xml:space="preserve">e </w:t>
      </w:r>
      <w:r w:rsidRPr="004C6412">
        <w:rPr>
          <w:rFonts w:ascii="GHEA Grapalat" w:eastAsia="Times New Roman" w:hAnsi="GHEA Grapalat" w:cs="Arial"/>
          <w:sz w:val="24"/>
          <w:szCs w:val="24"/>
          <w:lang w:val="hy-AM" w:eastAsia="ru-RU"/>
        </w:rPr>
        <w:t xml:space="preserve">արագությունը </w:t>
      </w:r>
      <w:bookmarkStart w:id="35" w:name="_Hlk141015106"/>
      <w:r w:rsidRPr="004C6412">
        <w:rPr>
          <w:rFonts w:ascii="GHEA Grapalat" w:eastAsia="Times New Roman" w:hAnsi="GHEA Grapalat" w:cs="Arial"/>
          <w:sz w:val="24"/>
          <w:szCs w:val="24"/>
          <w:lang w:val="hy-AM" w:eastAsia="ru-RU"/>
        </w:rPr>
        <w:t xml:space="preserve">ձկնակողմնատարի </w:t>
      </w:r>
      <w:bookmarkEnd w:id="35"/>
      <w:r w:rsidRPr="004C6412">
        <w:rPr>
          <w:rFonts w:ascii="GHEA Grapalat" w:eastAsia="Times New Roman" w:hAnsi="GHEA Grapalat" w:cs="Arial"/>
          <w:sz w:val="24"/>
          <w:szCs w:val="24"/>
          <w:lang w:val="hy-AM" w:eastAsia="ru-RU"/>
        </w:rPr>
        <w:t>մուտքային հատվածին մոտեցող հոսքի արագության 1,2-ից 1,4-ի սահմաններում է:</w:t>
      </w:r>
      <w:r w:rsidRPr="004C6412">
        <w:rPr>
          <w:rFonts w:ascii="GHEA Grapalat" w:eastAsia="Calibri" w:hAnsi="GHEA Grapalat" w:cs="Times New Roman"/>
          <w:sz w:val="24"/>
          <w:szCs w:val="24"/>
          <w:lang w:val="hy-AM"/>
        </w:rPr>
        <w:t xml:space="preserve"> </w:t>
      </w:r>
    </w:p>
    <w:p w14:paraId="087A6F61"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p w14:paraId="5C0F9542"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71CB5C78" wp14:editId="21A750B8">
            <wp:extent cx="1419785" cy="286247"/>
            <wp:effectExtent l="0" t="0" r="0" b="0"/>
            <wp:docPr id="15" name="Рисунок 424" descr="https://api.docs.cntd.ru/img/12/00/09/55/34/65aaca22-93db-4a2a-99ed-a46cf44b97e9/P0207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api.docs.cntd.ru/img/12/00/09/55/34/65aaca22-93db-4a2a-99ed-a46cf44b97e9/P02070000.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23104" cy="286916"/>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 xml:space="preserve">. </w:t>
      </w:r>
      <w:r w:rsidRPr="004C6412">
        <w:rPr>
          <w:rFonts w:ascii="Calibri" w:eastAsia="Times New Roman" w:hAnsi="Calibri" w:cs="Calibri"/>
          <w:color w:val="444444"/>
          <w:sz w:val="24"/>
          <w:szCs w:val="24"/>
          <w:lang w:val="hy-AM" w:eastAsia="ru-RU"/>
        </w:rPr>
        <w:t>                                                               </w:t>
      </w:r>
      <w:r w:rsidRPr="004C6412">
        <w:rPr>
          <w:rFonts w:ascii="GHEA Grapalat" w:eastAsia="Times New Roman" w:hAnsi="GHEA Grapalat" w:cs="Arial"/>
          <w:sz w:val="24"/>
          <w:szCs w:val="24"/>
          <w:lang w:val="hy-AM" w:eastAsia="ru-RU"/>
        </w:rPr>
        <w:t>(10)</w:t>
      </w:r>
    </w:p>
    <w:p w14:paraId="5CDDE795"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p w14:paraId="480A1A77"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140</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Թույլատրվում է ձկնակողմնատարի մուտքային հատվածից առաջ տեղադրել հոսքաձևավորող տարրեր, որոնք օպտիմալ հիդրավլիկական պայմաններ են ստեղծում և ուղղորդում են ձկներին՝ առանց վնասելու:</w:t>
      </w:r>
      <w:r w:rsidRPr="004C6412">
        <w:rPr>
          <w:rFonts w:ascii="GHEA Grapalat" w:eastAsia="Calibri" w:hAnsi="GHEA Grapalat" w:cs="Times New Roman"/>
          <w:sz w:val="24"/>
          <w:szCs w:val="24"/>
          <w:lang w:val="hy-AM"/>
        </w:rPr>
        <w:t xml:space="preserve"> </w:t>
      </w:r>
    </w:p>
    <w:p w14:paraId="46A6312E"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141</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Ձկնակողմնատարի ուղեսարքում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 xml:space="preserve">t  </w:t>
      </w:r>
      <w:r w:rsidRPr="004C6412">
        <w:rPr>
          <w:rFonts w:ascii="GHEA Grapalat" w:eastAsia="Times New Roman" w:hAnsi="GHEA Grapalat" w:cs="Arial"/>
          <w:sz w:val="24"/>
          <w:szCs w:val="24"/>
          <w:lang w:val="hy-AM" w:eastAsia="ru-RU"/>
        </w:rPr>
        <w:t>արագությունը պետք է ընդունվի`</w:t>
      </w:r>
    </w:p>
    <w:p w14:paraId="70B98567" w14:textId="77777777" w:rsidR="007A36D0" w:rsidRPr="004C6412" w:rsidRDefault="007A36D0" w:rsidP="007A36D0">
      <w:pPr>
        <w:spacing w:after="0" w:line="360" w:lineRule="auto"/>
        <w:ind w:firstLine="432"/>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 xml:space="preserve">1)   բաց ջրանցքի համար` պաշտպանվող ձկների համար ոչ պակաս քան </w:t>
      </w:r>
      <w:bookmarkStart w:id="36" w:name="_Hlk141031518"/>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sw</w:t>
      </w:r>
      <w:r w:rsidRPr="004C6412">
        <w:rPr>
          <w:rFonts w:ascii="GHEA Grapalat" w:eastAsia="Times New Roman" w:hAnsi="GHEA Grapalat" w:cs="Arial"/>
          <w:sz w:val="24"/>
          <w:szCs w:val="24"/>
          <w:lang w:val="hy-AM" w:eastAsia="ru-RU"/>
        </w:rPr>
        <w:t xml:space="preserve"> </w:t>
      </w:r>
      <w:bookmarkEnd w:id="36"/>
      <w:r w:rsidRPr="004C6412">
        <w:rPr>
          <w:rFonts w:ascii="GHEA Grapalat" w:eastAsia="Times New Roman" w:hAnsi="GHEA Grapalat" w:cs="Arial"/>
          <w:sz w:val="24"/>
          <w:szCs w:val="24"/>
          <w:lang w:val="hy-AM" w:eastAsia="ru-RU"/>
        </w:rPr>
        <w:t>հոսատար արագությունը, բայց ոչ ավելի, քան 0,8 մ/վրկ՝</w:t>
      </w:r>
      <w:r w:rsidRPr="004C6412">
        <w:rPr>
          <w:rFonts w:ascii="GHEA Grapalat" w:eastAsia="Calibri" w:hAnsi="GHEA Grapalat" w:cs="Times New Roman"/>
          <w:sz w:val="24"/>
          <w:szCs w:val="24"/>
          <w:lang w:val="hy-AM"/>
        </w:rPr>
        <w:t xml:space="preserve"> </w:t>
      </w:r>
    </w:p>
    <w:p w14:paraId="183FBC81" w14:textId="77777777" w:rsidR="007A36D0" w:rsidRPr="004C6412" w:rsidRDefault="007A36D0" w:rsidP="007A36D0">
      <w:pPr>
        <w:spacing w:after="0" w:line="240" w:lineRule="auto"/>
        <w:ind w:firstLine="432"/>
        <w:jc w:val="both"/>
        <w:textAlignment w:val="baseline"/>
        <w:rPr>
          <w:rFonts w:ascii="GHEA Grapalat" w:eastAsia="Times New Roman" w:hAnsi="GHEA Grapalat" w:cs="Arial"/>
          <w:sz w:val="24"/>
          <w:szCs w:val="24"/>
          <w:lang w:val="hy-AM" w:eastAsia="ru-RU"/>
        </w:rPr>
      </w:pPr>
    </w:p>
    <w:p w14:paraId="602F4C8B"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sz w:val="24"/>
          <w:szCs w:val="24"/>
        </w:rPr>
        <w:drawing>
          <wp:inline distT="0" distB="0" distL="0" distR="0" wp14:anchorId="2AD076B1" wp14:editId="1A662198">
            <wp:extent cx="1127759" cy="294198"/>
            <wp:effectExtent l="0" t="0" r="0" b="0"/>
            <wp:docPr id="16" name="Рисунок 427" descr="https://api.docs.cntd.ru/img/12/00/09/55/34/65aaca22-93db-4a2a-99ed-a46cf44b97e9/P020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api.docs.cntd.ru/img/12/00/09/55/34/65aaca22-93db-4a2a-99ed-a46cf44b97e9/P020E0000.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5442" cy="298811"/>
                    </a:xfrm>
                    <a:prstGeom prst="rect">
                      <a:avLst/>
                    </a:prstGeom>
                    <a:noFill/>
                    <a:ln>
                      <a:noFill/>
                    </a:ln>
                  </pic:spPr>
                </pic:pic>
              </a:graphicData>
            </a:graphic>
          </wp:inline>
        </w:drawing>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 xml:space="preserve">մ/վրկ,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(11)</w:t>
      </w:r>
    </w:p>
    <w:p w14:paraId="11986CBB" w14:textId="77777777" w:rsidR="007A36D0" w:rsidRPr="004C6412" w:rsidRDefault="007A36D0" w:rsidP="007A36D0">
      <w:pPr>
        <w:spacing w:after="0" w:line="240" w:lineRule="auto"/>
        <w:ind w:firstLine="432"/>
        <w:jc w:val="both"/>
        <w:textAlignment w:val="baseline"/>
        <w:rPr>
          <w:rFonts w:ascii="GHEA Grapalat" w:eastAsia="Times New Roman" w:hAnsi="GHEA Grapalat" w:cs="Arial"/>
          <w:sz w:val="24"/>
          <w:szCs w:val="24"/>
          <w:lang w:val="hy-AM" w:eastAsia="ru-RU"/>
        </w:rPr>
      </w:pPr>
    </w:p>
    <w:p w14:paraId="1F8FFB8E" w14:textId="77777777" w:rsidR="007A36D0" w:rsidRPr="004C6412" w:rsidRDefault="007A36D0" w:rsidP="007A36D0">
      <w:pPr>
        <w:spacing w:after="0" w:line="240" w:lineRule="auto"/>
        <w:ind w:firstLine="432"/>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2</w:t>
      </w:r>
      <w:r w:rsidRPr="004C6412">
        <w:rPr>
          <w:rFonts w:ascii="GHEA Grapalat" w:eastAsia="Times New Roman" w:hAnsi="GHEA Grapalat" w:cs="Arial"/>
          <w:color w:val="0070C0"/>
          <w:sz w:val="24"/>
          <w:szCs w:val="24"/>
          <w:lang w:val="hy-AM" w:eastAsia="ru-RU"/>
        </w:rPr>
        <w:t xml:space="preserve">)  </w:t>
      </w:r>
      <w:r w:rsidRPr="004C6412">
        <w:rPr>
          <w:rFonts w:ascii="GHEA Grapalat" w:eastAsia="Times New Roman" w:hAnsi="GHEA Grapalat" w:cs="Arial"/>
          <w:sz w:val="24"/>
          <w:szCs w:val="24"/>
          <w:lang w:val="hy-AM" w:eastAsia="ru-RU"/>
        </w:rPr>
        <w:t xml:space="preserve"> փակ ջրագծի համար՝ 0,6-ից  3,0 մ/վրկ սահմաններում</w:t>
      </w:r>
      <w:r w:rsidRPr="004C6412">
        <w:rPr>
          <w:rFonts w:ascii="GHEA Grapalat" w:eastAsia="Calibri" w:hAnsi="GHEA Grapalat" w:cs="Times New Roman"/>
          <w:sz w:val="24"/>
          <w:szCs w:val="24"/>
          <w:lang w:val="hy-AM"/>
        </w:rPr>
        <w:t xml:space="preserve"> ՝</w:t>
      </w:r>
    </w:p>
    <w:p w14:paraId="71B24435" w14:textId="77777777" w:rsidR="007A36D0" w:rsidRPr="004C6412" w:rsidRDefault="007A36D0" w:rsidP="007A36D0">
      <w:pPr>
        <w:spacing w:after="0" w:line="240" w:lineRule="auto"/>
        <w:ind w:firstLine="432"/>
        <w:jc w:val="both"/>
        <w:textAlignment w:val="baseline"/>
        <w:rPr>
          <w:rFonts w:ascii="GHEA Grapalat" w:eastAsia="Times New Roman" w:hAnsi="GHEA Grapalat" w:cs="Arial"/>
          <w:sz w:val="24"/>
          <w:szCs w:val="24"/>
          <w:lang w:val="hy-AM" w:eastAsia="ru-RU"/>
        </w:rPr>
      </w:pPr>
    </w:p>
    <w:p w14:paraId="5EEFAC59"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sz w:val="24"/>
          <w:szCs w:val="24"/>
        </w:rPr>
        <w:drawing>
          <wp:inline distT="0" distB="0" distL="0" distR="0" wp14:anchorId="5B238E06" wp14:editId="7E0C52CB">
            <wp:extent cx="1090270" cy="294005"/>
            <wp:effectExtent l="0" t="0" r="0" b="0"/>
            <wp:docPr id="17" name="Рисунок 428" descr="https://api.docs.cntd.ru/img/12/00/09/55/34/65aaca22-93db-4a2a-99ed-a46cf44b97e9/P021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api.docs.cntd.ru/img/12/00/09/55/34/65aaca22-93db-4a2a-99ed-a46cf44b97e9/P0210000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1180" cy="307734"/>
                    </a:xfrm>
                    <a:prstGeom prst="rect">
                      <a:avLst/>
                    </a:prstGeom>
                    <a:noFill/>
                    <a:ln>
                      <a:noFill/>
                    </a:ln>
                  </pic:spPr>
                </pic:pic>
              </a:graphicData>
            </a:graphic>
          </wp:inline>
        </w:drawing>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 xml:space="preserve">մ/վրկ։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(12)</w:t>
      </w:r>
    </w:p>
    <w:p w14:paraId="2BB3BF5B"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29C0C48D"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142</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50 մ-ից ավելի փակ հատվածով ձկնակողմնատար ուղեսարքվածքների դեպքում պետք է նախատեսվեն միմյանցից ոչ ավելի, քան 50 մ հեռավորության վրա գտնվող տեխնոլոգիական հորեր:</w:t>
      </w:r>
    </w:p>
    <w:p w14:paraId="63411B6E"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143</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Ձկնակողմնատարի ելքային հատվածը պետք է տեղադրվի մրրկային և ջրապտուտային գոտիների բացակայության վայրերում, դեպի ջրիային օբյեկտ ձկների ելքի վայրում բավարար խորությամբ, գիշատիչ ձկների և թռչունների կուտակման բացակայության պայմաններում, հեռու այն գոտիներից, որտեղ դեպի ջրընդունիչ ուղղված հոսքի արագությունը գերազանցում է պաշտպանվող նվազագույն չափի ձկների հոսատար արագությունը:</w:t>
      </w:r>
    </w:p>
    <w:p w14:paraId="53C62C5E" w14:textId="77777777" w:rsidR="007A36D0" w:rsidRPr="004C6412" w:rsidRDefault="007A36D0" w:rsidP="007A36D0">
      <w:pPr>
        <w:spacing w:after="0" w:line="240" w:lineRule="auto"/>
        <w:ind w:left="851" w:hanging="419"/>
        <w:jc w:val="center"/>
        <w:textAlignment w:val="baseline"/>
        <w:rPr>
          <w:rFonts w:ascii="GHEA Grapalat" w:eastAsia="Times New Roman" w:hAnsi="GHEA Grapalat" w:cs="Arial"/>
          <w:b/>
          <w:sz w:val="24"/>
          <w:szCs w:val="24"/>
          <w:lang w:val="hy-AM" w:eastAsia="ru-RU"/>
        </w:rPr>
      </w:pPr>
    </w:p>
    <w:p w14:paraId="74A0F114" w14:textId="77777777" w:rsidR="007A36D0" w:rsidRPr="004C6412" w:rsidRDefault="007A36D0" w:rsidP="007A36D0">
      <w:pPr>
        <w:spacing w:after="0" w:line="240" w:lineRule="auto"/>
        <w:ind w:left="851" w:hanging="419"/>
        <w:jc w:val="center"/>
        <w:textAlignment w:val="baseline"/>
        <w:rPr>
          <w:rFonts w:ascii="GHEA Grapalat" w:eastAsia="Times New Roman" w:hAnsi="GHEA Grapalat" w:cs="Arial"/>
          <w:b/>
          <w:sz w:val="24"/>
          <w:szCs w:val="24"/>
          <w:lang w:val="hy-AM" w:eastAsia="ru-RU"/>
        </w:rPr>
      </w:pPr>
      <w:r w:rsidRPr="004C6412">
        <w:rPr>
          <w:rFonts w:ascii="GHEA Grapalat" w:eastAsia="Times New Roman" w:hAnsi="GHEA Grapalat" w:cs="Arial"/>
          <w:b/>
          <w:sz w:val="24"/>
          <w:szCs w:val="24"/>
          <w:lang w:val="hy-AM" w:eastAsia="ru-RU"/>
        </w:rPr>
        <w:t>9</w:t>
      </w:r>
      <w:r w:rsidR="0036393D" w:rsidRPr="000A3BCE">
        <w:rPr>
          <w:rFonts w:ascii="GHEA Grapalat" w:eastAsia="Times New Roman" w:hAnsi="GHEA Grapalat" w:cs="Cambria Math"/>
          <w:b/>
          <w:sz w:val="24"/>
          <w:szCs w:val="24"/>
          <w:lang w:val="hy-AM" w:eastAsia="ru-RU"/>
        </w:rPr>
        <w:t>.</w:t>
      </w:r>
      <w:r w:rsidRPr="004C6412">
        <w:rPr>
          <w:rFonts w:ascii="GHEA Grapalat" w:eastAsia="Times New Roman" w:hAnsi="GHEA Grapalat" w:cs="Arial"/>
          <w:b/>
          <w:sz w:val="24"/>
          <w:szCs w:val="24"/>
          <w:lang w:val="hy-AM" w:eastAsia="ru-RU"/>
        </w:rPr>
        <w:t xml:space="preserve">8 </w:t>
      </w:r>
      <w:r w:rsidR="0036393D" w:rsidRPr="000A3BCE">
        <w:rPr>
          <w:rFonts w:ascii="GHEA Grapalat" w:eastAsia="Times New Roman" w:hAnsi="GHEA Grapalat" w:cs="Arial"/>
          <w:b/>
          <w:sz w:val="24"/>
          <w:szCs w:val="24"/>
          <w:lang w:val="hy-AM" w:eastAsia="ru-RU"/>
        </w:rPr>
        <w:t>ԱՌԱՋԻՆ</w:t>
      </w:r>
      <w:r w:rsidRPr="004C6412">
        <w:rPr>
          <w:rFonts w:ascii="GHEA Grapalat" w:eastAsia="Times New Roman" w:hAnsi="GHEA Grapalat" w:cs="Arial"/>
          <w:b/>
          <w:sz w:val="24"/>
          <w:szCs w:val="24"/>
          <w:lang w:val="hy-AM" w:eastAsia="ru-RU"/>
        </w:rPr>
        <w:t xml:space="preserve"> </w:t>
      </w:r>
      <w:r w:rsidR="005571EA" w:rsidRPr="000A3BCE">
        <w:rPr>
          <w:rFonts w:ascii="GHEA Grapalat" w:eastAsia="Times New Roman" w:hAnsi="GHEA Grapalat" w:cs="Arial"/>
          <w:b/>
          <w:sz w:val="24"/>
          <w:szCs w:val="24"/>
          <w:lang w:val="hy-AM" w:eastAsia="ru-RU"/>
        </w:rPr>
        <w:t>ԿԱՐԳԻՆ</w:t>
      </w:r>
      <w:r w:rsidRPr="004C6412">
        <w:rPr>
          <w:rFonts w:ascii="GHEA Grapalat" w:eastAsia="Times New Roman" w:hAnsi="GHEA Grapalat" w:cs="Arial"/>
          <w:b/>
          <w:sz w:val="24"/>
          <w:szCs w:val="24"/>
          <w:lang w:val="hy-AM" w:eastAsia="ru-RU"/>
        </w:rPr>
        <w:t xml:space="preserve"> ՊԱՏԿԱՆՈՂ ՁԿՆԱՊԱՇՏՊԱՆ ԿԱՌՈՒՅՑՆԵՐԻ                                                             ՆԱԽԱԳԾՈՒՄ</w:t>
      </w:r>
    </w:p>
    <w:p w14:paraId="5D4D91C9"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color w:val="0070C0"/>
          <w:sz w:val="24"/>
          <w:szCs w:val="24"/>
          <w:lang w:val="hy-AM" w:eastAsia="ru-RU"/>
        </w:rPr>
      </w:pPr>
    </w:p>
    <w:p w14:paraId="03DEC03D"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144</w:t>
      </w:r>
      <w:r w:rsidR="0036393D"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w:t>
      </w:r>
      <w:r w:rsidR="0036393D" w:rsidRPr="000A3BCE">
        <w:rPr>
          <w:rFonts w:ascii="GHEA Grapalat" w:eastAsia="Times New Roman" w:hAnsi="GHEA Grapalat" w:cs="Arial"/>
          <w:sz w:val="24"/>
          <w:szCs w:val="24"/>
          <w:lang w:val="hy-AM" w:eastAsia="ru-RU"/>
        </w:rPr>
        <w:t>Առաջին</w:t>
      </w:r>
      <w:r w:rsidRPr="004C6412">
        <w:rPr>
          <w:rFonts w:ascii="GHEA Grapalat" w:eastAsia="Times New Roman" w:hAnsi="GHEA Grapalat" w:cs="Arial"/>
          <w:sz w:val="24"/>
          <w:szCs w:val="24"/>
          <w:lang w:val="hy-AM" w:eastAsia="ru-RU"/>
        </w:rPr>
        <w:t xml:space="preserve"> </w:t>
      </w:r>
      <w:r w:rsidR="005571EA" w:rsidRPr="000A3BCE">
        <w:rPr>
          <w:rFonts w:ascii="GHEA Grapalat" w:eastAsia="Times New Roman" w:hAnsi="GHEA Grapalat" w:cs="Arial"/>
          <w:sz w:val="24"/>
          <w:szCs w:val="24"/>
          <w:lang w:val="hy-AM" w:eastAsia="ru-RU"/>
        </w:rPr>
        <w:t>կարգին</w:t>
      </w:r>
      <w:r w:rsidRPr="004C6412">
        <w:rPr>
          <w:rFonts w:ascii="GHEA Grapalat" w:eastAsia="Times New Roman" w:hAnsi="GHEA Grapalat" w:cs="Arial"/>
          <w:sz w:val="24"/>
          <w:szCs w:val="24"/>
          <w:lang w:val="hy-AM" w:eastAsia="ru-RU"/>
        </w:rPr>
        <w:t xml:space="preserve"> պատկանող ձկնապաշտպան կառույցները (տե՛ս աղյուսակ 4) պետք է նախագծվեն հետևյալ պարամետրերով՝</w:t>
      </w:r>
    </w:p>
    <w:p w14:paraId="13818D13"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ցանցային, ծակոտկեն, ֆիլտրող էկրանի մակերևույթը ճնշման ազդեցության կողմում պետք է լինի հարթ, շրջահոսելի, առանց ելուստների, ծլեպների և քերծվացքների,</w:t>
      </w:r>
    </w:p>
    <w:p w14:paraId="6C0DCC1F"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2) ձկնապաշտպան կառույցի ցանցավոր, ծակոտկեն էկրաններում անցքերի չափը պետք է ընդունել ըստ աղյուսակ 5-ի։ </w:t>
      </w:r>
    </w:p>
    <w:p w14:paraId="685CA045" w14:textId="77777777" w:rsidR="007A36D0" w:rsidRPr="000A3BCE" w:rsidRDefault="007A36D0" w:rsidP="009B5069">
      <w:pPr>
        <w:spacing w:after="0" w:line="240" w:lineRule="auto"/>
        <w:ind w:firstLine="36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Ձկնապաշտպան կառույցի ցանցավոր, ծակոտկեն էկրաններում անցքերի չափը</w:t>
      </w:r>
    </w:p>
    <w:p w14:paraId="447D5D32" w14:textId="77777777" w:rsidR="009B5069" w:rsidRPr="000A3BCE" w:rsidRDefault="009B5069" w:rsidP="0061190B">
      <w:pPr>
        <w:spacing w:after="0" w:line="240" w:lineRule="auto"/>
        <w:ind w:firstLine="1170"/>
        <w:jc w:val="both"/>
        <w:textAlignment w:val="baseline"/>
        <w:rPr>
          <w:rFonts w:ascii="GHEA Grapalat" w:eastAsia="Times New Roman" w:hAnsi="GHEA Grapalat" w:cs="Arial"/>
          <w:sz w:val="24"/>
          <w:szCs w:val="24"/>
          <w:lang w:val="hy-AM" w:eastAsia="ru-RU"/>
        </w:rPr>
      </w:pPr>
    </w:p>
    <w:p w14:paraId="186D10BF" w14:textId="77777777" w:rsidR="007A36D0" w:rsidRPr="004C6412" w:rsidRDefault="0061190B" w:rsidP="0061190B">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Աղյուսակ 5</w:t>
      </w:r>
    </w:p>
    <w:tbl>
      <w:tblPr>
        <w:tblW w:w="10302" w:type="dxa"/>
        <w:tblInd w:w="-8" w:type="dxa"/>
        <w:tblLayout w:type="fixed"/>
        <w:tblCellMar>
          <w:left w:w="0" w:type="dxa"/>
          <w:right w:w="0" w:type="dxa"/>
        </w:tblCellMar>
        <w:tblLook w:val="04A0" w:firstRow="1" w:lastRow="0" w:firstColumn="1" w:lastColumn="0" w:noHBand="0" w:noVBand="1"/>
      </w:tblPr>
      <w:tblGrid>
        <w:gridCol w:w="436"/>
        <w:gridCol w:w="4405"/>
        <w:gridCol w:w="836"/>
        <w:gridCol w:w="578"/>
        <w:gridCol w:w="553"/>
        <w:gridCol w:w="594"/>
        <w:gridCol w:w="589"/>
        <w:gridCol w:w="578"/>
        <w:gridCol w:w="578"/>
        <w:gridCol w:w="578"/>
        <w:gridCol w:w="577"/>
      </w:tblGrid>
      <w:tr w:rsidR="007A36D0" w:rsidRPr="004C6412" w14:paraId="6CCC4E92" w14:textId="77777777" w:rsidTr="009B5069">
        <w:trPr>
          <w:trHeight w:val="379"/>
        </w:trPr>
        <w:tc>
          <w:tcPr>
            <w:tcW w:w="436" w:type="dxa"/>
            <w:tcBorders>
              <w:top w:val="single" w:sz="6" w:space="0" w:color="000000"/>
              <w:left w:val="single" w:sz="6" w:space="0" w:color="000000"/>
              <w:bottom w:val="single" w:sz="6" w:space="0" w:color="000000"/>
              <w:right w:val="single" w:sz="4" w:space="0" w:color="auto"/>
            </w:tcBorders>
            <w:shd w:val="clear" w:color="auto" w:fill="auto"/>
            <w:tcMar>
              <w:top w:w="0" w:type="dxa"/>
              <w:left w:w="130" w:type="dxa"/>
              <w:bottom w:w="0" w:type="dxa"/>
              <w:right w:w="130" w:type="dxa"/>
            </w:tcMar>
            <w:hideMark/>
          </w:tcPr>
          <w:p w14:paraId="2B28311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1</w:t>
            </w:r>
          </w:p>
        </w:tc>
        <w:tc>
          <w:tcPr>
            <w:tcW w:w="4405" w:type="dxa"/>
            <w:tcBorders>
              <w:top w:val="single" w:sz="6" w:space="0" w:color="000000"/>
              <w:left w:val="single" w:sz="4" w:space="0" w:color="auto"/>
              <w:bottom w:val="single" w:sz="6" w:space="0" w:color="000000"/>
              <w:right w:val="single" w:sz="6" w:space="0" w:color="000000"/>
            </w:tcBorders>
            <w:shd w:val="clear" w:color="auto" w:fill="auto"/>
          </w:tcPr>
          <w:p w14:paraId="3FF0716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Ձկների մարմնի երկարությունը</w:t>
            </w:r>
            <w:r w:rsidRPr="004C6412">
              <w:rPr>
                <w:rFonts w:ascii="GHEA Grapalat" w:eastAsia="Times New Roman" w:hAnsi="GHEA Grapalat" w:cs="Times New Roman"/>
                <w:sz w:val="24"/>
                <w:szCs w:val="24"/>
                <w:lang w:val="ru-RU" w:eastAsia="ru-RU"/>
              </w:rPr>
              <w:t xml:space="preserve">, </w:t>
            </w:r>
            <w:r w:rsidRPr="004C6412">
              <w:rPr>
                <w:rFonts w:ascii="GHEA Grapalat" w:eastAsia="Times New Roman" w:hAnsi="GHEA Grapalat" w:cs="Times New Roman"/>
                <w:sz w:val="24"/>
                <w:szCs w:val="24"/>
                <w:lang w:val="hy-AM" w:eastAsia="ru-RU"/>
              </w:rPr>
              <w:t>մմ</w:t>
            </w:r>
          </w:p>
        </w:tc>
        <w:tc>
          <w:tcPr>
            <w:tcW w:w="83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63AACA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12</w:t>
            </w:r>
          </w:p>
        </w:tc>
        <w:tc>
          <w:tcPr>
            <w:tcW w:w="57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3FD1872"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15</w:t>
            </w:r>
          </w:p>
        </w:tc>
        <w:tc>
          <w:tcPr>
            <w:tcW w:w="55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F9F883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20</w:t>
            </w:r>
          </w:p>
        </w:tc>
        <w:tc>
          <w:tcPr>
            <w:tcW w:w="5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63A2FD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30</w:t>
            </w:r>
          </w:p>
        </w:tc>
        <w:tc>
          <w:tcPr>
            <w:tcW w:w="589"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1499D2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40</w:t>
            </w:r>
          </w:p>
        </w:tc>
        <w:tc>
          <w:tcPr>
            <w:tcW w:w="57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01F93EC"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50</w:t>
            </w:r>
          </w:p>
        </w:tc>
        <w:tc>
          <w:tcPr>
            <w:tcW w:w="57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67AB6F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60</w:t>
            </w:r>
          </w:p>
        </w:tc>
        <w:tc>
          <w:tcPr>
            <w:tcW w:w="57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CCB54E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70</w:t>
            </w:r>
          </w:p>
        </w:tc>
        <w:tc>
          <w:tcPr>
            <w:tcW w:w="57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F856DA5"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90</w:t>
            </w:r>
          </w:p>
        </w:tc>
      </w:tr>
      <w:tr w:rsidR="007A36D0" w:rsidRPr="004C6412" w14:paraId="7CFAC5D6" w14:textId="77777777" w:rsidTr="009B5069">
        <w:trPr>
          <w:trHeight w:val="741"/>
        </w:trPr>
        <w:tc>
          <w:tcPr>
            <w:tcW w:w="436" w:type="dxa"/>
            <w:tcBorders>
              <w:top w:val="single" w:sz="6" w:space="0" w:color="000000"/>
              <w:left w:val="single" w:sz="6" w:space="0" w:color="000000"/>
              <w:bottom w:val="single" w:sz="6" w:space="0" w:color="000000"/>
              <w:right w:val="single" w:sz="4" w:space="0" w:color="auto"/>
            </w:tcBorders>
            <w:shd w:val="clear" w:color="auto" w:fill="auto"/>
            <w:tcMar>
              <w:top w:w="0" w:type="dxa"/>
              <w:left w:w="130" w:type="dxa"/>
              <w:bottom w:w="0" w:type="dxa"/>
              <w:right w:w="130" w:type="dxa"/>
            </w:tcMar>
            <w:hideMark/>
          </w:tcPr>
          <w:p w14:paraId="74EF2C26"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2</w:t>
            </w:r>
          </w:p>
        </w:tc>
        <w:tc>
          <w:tcPr>
            <w:tcW w:w="4405" w:type="dxa"/>
            <w:tcBorders>
              <w:top w:val="single" w:sz="6" w:space="0" w:color="000000"/>
              <w:left w:val="single" w:sz="4" w:space="0" w:color="auto"/>
              <w:bottom w:val="single" w:sz="6" w:space="0" w:color="000000"/>
              <w:right w:val="single" w:sz="6" w:space="0" w:color="000000"/>
            </w:tcBorders>
            <w:shd w:val="clear" w:color="auto" w:fill="auto"/>
          </w:tcPr>
          <w:p w14:paraId="167DAA6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Էկրաններում անցքերի տրամագիծը</w:t>
            </w:r>
            <w:r w:rsidRPr="004C6412">
              <w:rPr>
                <w:rFonts w:ascii="GHEA Grapalat" w:eastAsia="Times New Roman" w:hAnsi="GHEA Grapalat" w:cs="Times New Roman"/>
                <w:sz w:val="24"/>
                <w:szCs w:val="24"/>
                <w:lang w:val="ru-RU" w:eastAsia="ru-RU"/>
              </w:rPr>
              <w:t xml:space="preserve">, </w:t>
            </w:r>
            <w:r w:rsidRPr="004C6412">
              <w:rPr>
                <w:rFonts w:ascii="GHEA Grapalat" w:eastAsia="Times New Roman" w:hAnsi="GHEA Grapalat" w:cs="Times New Roman"/>
                <w:sz w:val="24"/>
                <w:szCs w:val="24"/>
                <w:lang w:val="hy-AM" w:eastAsia="ru-RU"/>
              </w:rPr>
              <w:t>մմ</w:t>
            </w:r>
          </w:p>
        </w:tc>
        <w:tc>
          <w:tcPr>
            <w:tcW w:w="83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DFF5AA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1,5</w:t>
            </w:r>
          </w:p>
        </w:tc>
        <w:tc>
          <w:tcPr>
            <w:tcW w:w="57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46AB8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w:t>
            </w:r>
          </w:p>
        </w:tc>
        <w:tc>
          <w:tcPr>
            <w:tcW w:w="55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A3091F2"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w:t>
            </w:r>
          </w:p>
        </w:tc>
        <w:tc>
          <w:tcPr>
            <w:tcW w:w="5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45BDAA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4</w:t>
            </w:r>
          </w:p>
        </w:tc>
        <w:tc>
          <w:tcPr>
            <w:tcW w:w="589"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12DF845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6</w:t>
            </w:r>
          </w:p>
        </w:tc>
        <w:tc>
          <w:tcPr>
            <w:tcW w:w="57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3E5EC3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7</w:t>
            </w:r>
          </w:p>
        </w:tc>
        <w:tc>
          <w:tcPr>
            <w:tcW w:w="57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6A4645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8</w:t>
            </w:r>
          </w:p>
        </w:tc>
        <w:tc>
          <w:tcPr>
            <w:tcW w:w="57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BAAD77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9</w:t>
            </w:r>
          </w:p>
        </w:tc>
        <w:tc>
          <w:tcPr>
            <w:tcW w:w="57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419CDD8"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10</w:t>
            </w:r>
          </w:p>
        </w:tc>
      </w:tr>
    </w:tbl>
    <w:p w14:paraId="3B8491F0" w14:textId="77777777" w:rsidR="007A36D0" w:rsidRPr="004C6412" w:rsidRDefault="007A36D0" w:rsidP="007A36D0">
      <w:pPr>
        <w:spacing w:after="0" w:line="240" w:lineRule="auto"/>
        <w:ind w:firstLine="480"/>
        <w:textAlignment w:val="baseline"/>
        <w:rPr>
          <w:rFonts w:ascii="GHEA Grapalat" w:eastAsia="Times New Roman" w:hAnsi="GHEA Grapalat" w:cs="Times New Roman"/>
          <w:sz w:val="24"/>
          <w:szCs w:val="24"/>
          <w:lang w:val="ru-RU" w:eastAsia="ru-RU"/>
        </w:rPr>
      </w:pPr>
    </w:p>
    <w:p w14:paraId="67DF6CF1"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w:t>
      </w:r>
      <w:r w:rsidRPr="004C6412">
        <w:rPr>
          <w:rFonts w:ascii="GHEA Grapalat" w:eastAsia="Times New Roman" w:hAnsi="GHEA Grapalat" w:cs="Times New Roman"/>
          <w:sz w:val="24"/>
          <w:szCs w:val="24"/>
          <w:lang w:val="hy-AM" w:eastAsia="ru-RU"/>
        </w:rPr>
        <w:t xml:space="preserve"> քառակուսի անցքերով էկրանում, սույն աղյուսակում նշված չափերը համապատասխանում են բջջի կամ անցքի անկյունագծին,</w:t>
      </w:r>
    </w:p>
    <w:p w14:paraId="016341B5"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4) անհրաժեշտ է կիրառել խցվածքներ, որպեսզի էկրաններում անցքերի առավելագույն չափերը չգերազանցեն աղյուսակ 5-ի արժեքները,</w:t>
      </w:r>
    </w:p>
    <w:p w14:paraId="57DC5C4C"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5) անհրաժեշտ է նախատեսել մեխանիկական մաքրման համակարգ և (կամ) լվացման սարք,</w:t>
      </w:r>
    </w:p>
    <w:p w14:paraId="3BCDBB82"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6) մաքրման սարքերի աշխատանքը կարող է պարբերական լինել՝ յուրաքանչյուր 2-3 ժամը մեկ: Մաքրված ցանցային, </w:t>
      </w:r>
      <w:bookmarkStart w:id="37" w:name="_Hlk141029613"/>
      <w:r w:rsidRPr="004C6412">
        <w:rPr>
          <w:rFonts w:ascii="GHEA Grapalat" w:eastAsia="Times New Roman" w:hAnsi="GHEA Grapalat" w:cs="Arial"/>
          <w:sz w:val="24"/>
          <w:szCs w:val="24"/>
          <w:lang w:val="hy-AM" w:eastAsia="ru-RU"/>
        </w:rPr>
        <w:t xml:space="preserve">ծակոտկեն, ֆիլտրող </w:t>
      </w:r>
      <w:bookmarkEnd w:id="37"/>
      <w:r w:rsidRPr="004C6412">
        <w:rPr>
          <w:rFonts w:ascii="GHEA Grapalat" w:eastAsia="Times New Roman" w:hAnsi="GHEA Grapalat" w:cs="Arial"/>
          <w:sz w:val="24"/>
          <w:szCs w:val="24"/>
          <w:lang w:val="hy-AM" w:eastAsia="ru-RU"/>
        </w:rPr>
        <w:t xml:space="preserve">էկրանի վրա ջրի մակարդակի </w:t>
      </w:r>
      <w:r w:rsidRPr="004C6412">
        <w:rPr>
          <w:rFonts w:ascii="GHEA Grapalat" w:eastAsia="Times New Roman" w:hAnsi="GHEA Grapalat" w:cs="Arial"/>
          <w:sz w:val="24"/>
          <w:szCs w:val="24"/>
          <w:lang w:val="hy-AM" w:eastAsia="ru-RU"/>
        </w:rPr>
        <w:lastRenderedPageBreak/>
        <w:t>նորմալ տարբերությունը 1-2 սմ է, խցանված էկրանինը՝ 4-5 սմ: 20 սմ -ից ավելի տարբերության գերազանցումը համարվում է վթարային,</w:t>
      </w:r>
    </w:p>
    <w:p w14:paraId="5E9F3EBE"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7) ցանցավոր, ծակոտկեն, ֆիլտրող էկրանի վնասումը խոշոր լողացող առարկաներով կանխելու համար ձկնապաշտպան կառույցի դիմաց նախատեսվում է տեղադրել աղբը պահող վանդակաճաղ,</w:t>
      </w:r>
    </w:p>
    <w:p w14:paraId="1E36FB08"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8) եթե ջրային օբյեկտից ձկնապաշտպան կառույց է մտնում մեծ քանակությամբ ջրաբերուկ, ապա ձկնապաշտպան կառույցից առաջ պետք է սարքվի պարզարան (տղմազտիչ),</w:t>
      </w:r>
    </w:p>
    <w:p w14:paraId="3E492CFC"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9) ձմռանը, ցանցավոր ծակոտկեն, ֆիլտրող էկրանի վրա սառցակալումից և սղինային սառցակապությունից խուսափելու համար, նպատակահարմար է նախատեսել ձկնապաշտպան կառույցի առբերիչ ջրանցքում գոլ ջրի մատակարարում:</w:t>
      </w:r>
    </w:p>
    <w:p w14:paraId="184F998A"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b/>
          <w:sz w:val="24"/>
          <w:szCs w:val="24"/>
          <w:lang w:val="hy-AM" w:eastAsia="ru-RU"/>
        </w:rPr>
      </w:pPr>
      <w:r w:rsidRPr="004C6412">
        <w:rPr>
          <w:rFonts w:ascii="GHEA Grapalat" w:eastAsia="Times New Roman" w:hAnsi="GHEA Grapalat" w:cs="Arial"/>
          <w:sz w:val="24"/>
          <w:szCs w:val="24"/>
          <w:lang w:val="hy-AM" w:eastAsia="ru-RU"/>
        </w:rPr>
        <w:t>145</w:t>
      </w:r>
      <w:bookmarkStart w:id="38" w:name="_Hlk141031175"/>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w:t>
      </w:r>
      <w:r w:rsidR="0061190B" w:rsidRPr="000A3BCE">
        <w:rPr>
          <w:rFonts w:ascii="GHEA Grapalat" w:eastAsia="Times New Roman" w:hAnsi="GHEA Grapalat" w:cs="Times New Roman"/>
          <w:sz w:val="24"/>
          <w:szCs w:val="24"/>
          <w:lang w:val="hy-AM" w:eastAsia="ru-RU"/>
        </w:rPr>
        <w:t>Ց</w:t>
      </w:r>
      <w:r w:rsidRPr="004C6412">
        <w:rPr>
          <w:rFonts w:ascii="GHEA Grapalat" w:eastAsia="Times New Roman" w:hAnsi="GHEA Grapalat" w:cs="Times New Roman"/>
          <w:sz w:val="24"/>
          <w:szCs w:val="24"/>
          <w:lang w:val="hy-AM" w:eastAsia="ru-RU"/>
        </w:rPr>
        <w:t>անցավոր, սորատած հարթ, հատակագծում V և W-աձև էկրաններով՝ մինչև 25 մ երկարությամբ հատվածամասերով</w:t>
      </w:r>
      <w:bookmarkEnd w:id="38"/>
      <w:r w:rsidRPr="004C6412">
        <w:rPr>
          <w:rFonts w:ascii="GHEA Grapalat" w:eastAsia="Times New Roman" w:hAnsi="GHEA Grapalat" w:cs="Arial"/>
          <w:sz w:val="24"/>
          <w:szCs w:val="24"/>
          <w:lang w:val="hy-AM" w:eastAsia="ru-RU"/>
        </w:rPr>
        <w:t xml:space="preserve"> էկրանների պարամետրերի պահանջները հետևյալն են՝</w:t>
      </w:r>
      <w:r w:rsidRPr="004C6412">
        <w:rPr>
          <w:rFonts w:ascii="GHEA Grapalat" w:eastAsia="Times New Roman" w:hAnsi="GHEA Grapalat" w:cs="Arial"/>
          <w:b/>
          <w:sz w:val="24"/>
          <w:szCs w:val="24"/>
          <w:lang w:val="hy-AM" w:eastAsia="ru-RU"/>
        </w:rPr>
        <w:t xml:space="preserve"> </w:t>
      </w:r>
    </w:p>
    <w:p w14:paraId="40C1FC6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ձկնապաշտպան կառույցները կիրառվում են ջրհոսքերում,</w:t>
      </w:r>
    </w:p>
    <w:p w14:paraId="6CFBE662"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 xml:space="preserve">2)  </w:t>
      </w:r>
      <w:r w:rsidRPr="004C6412">
        <w:rPr>
          <w:rFonts w:ascii="GHEA Grapalat" w:eastAsia="Times New Roman" w:hAnsi="GHEA Grapalat" w:cs="Times New Roman"/>
          <w:sz w:val="24"/>
          <w:szCs w:val="24"/>
          <w:lang w:val="hy-AM" w:eastAsia="ru-RU"/>
        </w:rPr>
        <w:t>ցանցավոր, սորատած հարթ, հատակագծում V- և W-աձև էկրաններով՝ մինչև 25 մ երկարությամբ հատվածամասերով</w:t>
      </w:r>
      <w:r w:rsidRPr="004C6412">
        <w:rPr>
          <w:rFonts w:ascii="GHEA Grapalat" w:eastAsia="Times New Roman" w:hAnsi="GHEA Grapalat" w:cs="Arial"/>
          <w:sz w:val="24"/>
          <w:szCs w:val="24"/>
          <w:lang w:val="hy-AM" w:eastAsia="ru-RU"/>
        </w:rPr>
        <w:t xml:space="preserve"> էկրանների նախագծման հաշվարկներում օգտագործվող ջրի հոսքի հիդրավլիկական պարամետրերը և ռեժիմները անհրաժեշտ է ընդունել՝</w:t>
      </w:r>
    </w:p>
    <w:p w14:paraId="16C232F1" w14:textId="77777777" w:rsidR="007A36D0" w:rsidRPr="004C6412" w:rsidRDefault="007A36D0" w:rsidP="007A36D0">
      <w:pPr>
        <w:spacing w:line="360" w:lineRule="auto"/>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ա</w:t>
      </w:r>
      <w:r w:rsidR="0061190B" w:rsidRPr="004C6412">
        <w:rPr>
          <w:rFonts w:ascii="GHEA Grapalat" w:eastAsia="Times New Roman" w:hAnsi="GHEA Grapalat" w:cs="Calibri"/>
          <w:sz w:val="24"/>
          <w:szCs w:val="24"/>
          <w:lang w:val="hy-AM" w:eastAsia="ru-RU"/>
        </w:rPr>
        <w:t>)</w:t>
      </w:r>
      <w:r w:rsidRPr="004C6412">
        <w:rPr>
          <w:rFonts w:ascii="GHEA Grapalat" w:eastAsia="Times New Roman" w:hAnsi="GHEA Grapalat" w:cs="Arial"/>
          <w:color w:val="0070C0"/>
          <w:sz w:val="24"/>
          <w:szCs w:val="24"/>
          <w:lang w:val="hy-AM" w:eastAsia="ru-RU"/>
        </w:rPr>
        <w:t xml:space="preserve"> </w:t>
      </w:r>
      <w:r w:rsidRPr="004C6412">
        <w:rPr>
          <w:rFonts w:ascii="GHEA Grapalat" w:eastAsia="Times New Roman" w:hAnsi="GHEA Grapalat" w:cs="Arial"/>
          <w:sz w:val="24"/>
          <w:szCs w:val="24"/>
          <w:lang w:val="hy-AM" w:eastAsia="ru-RU"/>
        </w:rPr>
        <w:t xml:space="preserve">էկրանի անցքերում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thr</w:t>
      </w:r>
      <w:r w:rsidRPr="004C6412">
        <w:rPr>
          <w:rFonts w:ascii="GHEA Grapalat" w:eastAsia="Times New Roman" w:hAnsi="GHEA Grapalat" w:cs="Arial"/>
          <w:sz w:val="24"/>
          <w:szCs w:val="24"/>
          <w:lang w:val="hy-AM" w:eastAsia="ru-RU"/>
        </w:rPr>
        <w:t xml:space="preserve"> արագությունը՝ </w:t>
      </w:r>
      <w:bookmarkStart w:id="39" w:name="_Hlk141031738"/>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sw</w:t>
      </w:r>
      <w:bookmarkEnd w:id="39"/>
      <w:r w:rsidRPr="004C6412">
        <w:rPr>
          <w:rFonts w:ascii="GHEA Grapalat" w:eastAsia="Times New Roman" w:hAnsi="GHEA Grapalat" w:cs="Arial"/>
          <w:i/>
          <w:iCs/>
          <w:sz w:val="24"/>
          <w:szCs w:val="24"/>
          <w:vertAlign w:val="subscript"/>
          <w:lang w:val="hy-AM" w:eastAsia="ru-RU"/>
        </w:rPr>
        <w:t xml:space="preserve"> </w:t>
      </w:r>
      <w:r w:rsidRPr="004C6412">
        <w:rPr>
          <w:rFonts w:ascii="GHEA Grapalat" w:eastAsia="Times New Roman" w:hAnsi="GHEA Grapalat" w:cs="Arial"/>
          <w:sz w:val="24"/>
          <w:szCs w:val="24"/>
          <w:lang w:val="hy-AM" w:eastAsia="ru-RU"/>
        </w:rPr>
        <w:t>հոսատար արագության 0,35-ից 0,5-ի սահմաններում՝ նվազագույն պաշտպանվող չափի ձկների համար՝</w:t>
      </w:r>
    </w:p>
    <w:p w14:paraId="33290C69" w14:textId="77777777" w:rsidR="007A36D0" w:rsidRPr="004C6412" w:rsidRDefault="007A36D0" w:rsidP="007A36D0">
      <w:pPr>
        <w:numPr>
          <w:ilvl w:val="0"/>
          <w:numId w:val="23"/>
        </w:numPr>
        <w:bidi/>
        <w:spacing w:after="0" w:line="360" w:lineRule="auto"/>
        <w:contextualSpacing/>
        <w:jc w:val="both"/>
        <w:textAlignment w:val="baseline"/>
        <w:rPr>
          <w:rFonts w:ascii="GHEA Grapalat" w:eastAsia="Times New Roman" w:hAnsi="GHEA Grapalat" w:cs="Arial"/>
          <w:color w:val="FF0000"/>
          <w:sz w:val="24"/>
          <w:szCs w:val="24"/>
          <w:lang w:val="hy-AM" w:eastAsia="ru-RU" w:bidi="fa-IR"/>
        </w:rPr>
      </w:pPr>
      <w:r w:rsidRPr="004C6412">
        <w:rPr>
          <w:rFonts w:ascii="GHEA Grapalat" w:eastAsia="Calibri" w:hAnsi="GHEA Grapalat" w:cs="Times New Roman"/>
          <w:sz w:val="24"/>
          <w:szCs w:val="24"/>
          <w:lang w:val="hy-AM" w:bidi="fa-IR"/>
        </w:rPr>
        <w:t xml:space="preserve"> </w:t>
      </w:r>
    </w:p>
    <w:p w14:paraId="48CDEF36"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39D1350D" wp14:editId="29ECFE94">
            <wp:extent cx="1872973" cy="318052"/>
            <wp:effectExtent l="0" t="0" r="0" b="6350"/>
            <wp:docPr id="18" name="Рисунок 431" descr="https://api.docs.cntd.ru/img/12/00/09/55/34/65aaca22-93db-4a2a-99ed-a46cf44b97e9/P0232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api.docs.cntd.ru/img/12/00/09/55/34/65aaca22-93db-4a2a-99ed-a46cf44b97e9/P0232000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00268" cy="322687"/>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 xml:space="preserve"> </w:t>
      </w:r>
      <w:r w:rsidRPr="004C6412">
        <w:rPr>
          <w:rFonts w:ascii="Calibri" w:eastAsia="Times New Roman" w:hAnsi="Calibri" w:cs="Calibri"/>
          <w:color w:val="444444"/>
          <w:sz w:val="24"/>
          <w:szCs w:val="24"/>
          <w:lang w:val="hy-AM" w:eastAsia="ru-RU"/>
        </w:rPr>
        <w:t>                                                   </w:t>
      </w:r>
      <w:r w:rsidRPr="004C6412">
        <w:rPr>
          <w:rFonts w:ascii="GHEA Grapalat" w:eastAsia="Times New Roman" w:hAnsi="GHEA Grapalat" w:cs="Arial"/>
          <w:sz w:val="24"/>
          <w:szCs w:val="24"/>
          <w:lang w:val="hy-AM" w:eastAsia="ru-RU"/>
        </w:rPr>
        <w:t>(13)</w:t>
      </w:r>
    </w:p>
    <w:p w14:paraId="1F5EC702"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120549C8"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բ</w:t>
      </w:r>
      <w:r w:rsidR="0061190B" w:rsidRPr="004C6412">
        <w:rPr>
          <w:rFonts w:ascii="GHEA Grapalat" w:eastAsia="Times New Roman" w:hAnsi="GHEA Grapalat" w:cs="Calibri"/>
          <w:sz w:val="24"/>
          <w:szCs w:val="24"/>
          <w:lang w:val="hy-AM" w:eastAsia="ru-RU"/>
        </w:rPr>
        <w:t>)</w:t>
      </w:r>
      <w:r w:rsidRPr="004C6412">
        <w:rPr>
          <w:rFonts w:ascii="GHEA Grapalat" w:eastAsia="Times New Roman" w:hAnsi="GHEA Grapalat" w:cs="Arial"/>
          <w:color w:val="0070C0"/>
          <w:sz w:val="24"/>
          <w:szCs w:val="24"/>
          <w:lang w:val="hy-AM" w:eastAsia="ru-RU"/>
        </w:rPr>
        <w:t xml:space="preserve"> </w:t>
      </w:r>
      <w:r w:rsidRPr="004C6412">
        <w:rPr>
          <w:rFonts w:ascii="GHEA Grapalat" w:eastAsia="Times New Roman" w:hAnsi="GHEA Grapalat" w:cs="Arial"/>
          <w:sz w:val="24"/>
          <w:szCs w:val="24"/>
          <w:lang w:val="hy-AM" w:eastAsia="ru-RU"/>
        </w:rPr>
        <w:t xml:space="preserve">էկրանին ուղղահայաց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sw</w:t>
      </w:r>
      <w:r w:rsidRPr="004C6412">
        <w:rPr>
          <w:rFonts w:ascii="GHEA Grapalat" w:eastAsia="Times New Roman" w:hAnsi="GHEA Grapalat" w:cs="Arial"/>
          <w:sz w:val="24"/>
          <w:szCs w:val="24"/>
          <w:lang w:val="hy-AM" w:eastAsia="ru-RU"/>
        </w:rPr>
        <w:t xml:space="preserve"> արագությունը՝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sw</w:t>
      </w:r>
      <w:r w:rsidRPr="004C6412">
        <w:rPr>
          <w:rFonts w:ascii="GHEA Grapalat" w:eastAsia="Times New Roman" w:hAnsi="GHEA Grapalat" w:cs="Arial"/>
          <w:sz w:val="24"/>
          <w:szCs w:val="24"/>
          <w:lang w:val="hy-AM" w:eastAsia="ru-RU"/>
        </w:rPr>
        <w:t xml:space="preserve"> հոսատար արագության 0,15-ից 0,35-ի սահմաններում` նվազագույն պաշտպանվող չափի ձկների համար՝</w:t>
      </w:r>
    </w:p>
    <w:p w14:paraId="6FEC3E04"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03EF38DA" wp14:editId="0B64C8CF">
            <wp:extent cx="1941886" cy="333955"/>
            <wp:effectExtent l="0" t="0" r="1270" b="9525"/>
            <wp:docPr id="19" name="Рисунок 434" descr="https://api.docs.cntd.ru/img/12/00/09/55/34/65aaca22-93db-4a2a-99ed-a46cf44b97e9/P023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api.docs.cntd.ru/img/12/00/09/55/34/65aaca22-93db-4a2a-99ed-a46cf44b97e9/P0234000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0412" cy="340581"/>
                    </a:xfrm>
                    <a:prstGeom prst="rect">
                      <a:avLst/>
                    </a:prstGeom>
                    <a:noFill/>
                    <a:ln>
                      <a:noFill/>
                    </a:ln>
                  </pic:spPr>
                </pic:pic>
              </a:graphicData>
            </a:graphic>
          </wp:inline>
        </w:drawing>
      </w:r>
      <w:r w:rsidRPr="004C6412">
        <w:rPr>
          <w:rFonts w:ascii="Calibri" w:eastAsia="Times New Roman" w:hAnsi="Calibri" w:cs="Calibri"/>
          <w:color w:val="444444"/>
          <w:sz w:val="24"/>
          <w:szCs w:val="24"/>
          <w:lang w:val="hy-AM" w:eastAsia="ru-RU"/>
        </w:rPr>
        <w:t>                                                   </w:t>
      </w:r>
      <w:r w:rsidRPr="004C6412">
        <w:rPr>
          <w:rFonts w:ascii="GHEA Grapalat" w:eastAsia="Times New Roman" w:hAnsi="GHEA Grapalat" w:cs="Arial"/>
          <w:sz w:val="24"/>
          <w:szCs w:val="24"/>
          <w:lang w:val="hy-AM" w:eastAsia="ru-RU"/>
        </w:rPr>
        <w:t>(14)</w:t>
      </w:r>
    </w:p>
    <w:p w14:paraId="551420C7"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p>
    <w:p w14:paraId="003A5FEB"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գ</w:t>
      </w:r>
      <w:r w:rsidR="0061190B" w:rsidRPr="004C6412">
        <w:rPr>
          <w:rFonts w:ascii="GHEA Grapalat" w:eastAsia="Times New Roman" w:hAnsi="GHEA Grapalat" w:cs="Calibri"/>
          <w:sz w:val="24"/>
          <w:szCs w:val="24"/>
          <w:lang w:val="hy-AM" w:eastAsia="ru-RU"/>
        </w:rPr>
        <w:t>)</w:t>
      </w:r>
      <w:r w:rsidRPr="004C6412">
        <w:rPr>
          <w:rFonts w:ascii="GHEA Grapalat" w:eastAsia="Times New Roman" w:hAnsi="GHEA Grapalat" w:cs="Arial"/>
          <w:sz w:val="24"/>
          <w:szCs w:val="24"/>
          <w:lang w:val="hy-AM" w:eastAsia="ru-RU"/>
        </w:rPr>
        <w:t xml:space="preserve">   էկրանի երկայնքով տարանցիկ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tr</w:t>
      </w:r>
      <w:r w:rsidRPr="004C6412">
        <w:rPr>
          <w:rFonts w:ascii="GHEA Grapalat" w:eastAsia="Times New Roman" w:hAnsi="GHEA Grapalat" w:cs="Arial"/>
          <w:sz w:val="24"/>
          <w:szCs w:val="24"/>
          <w:lang w:val="hy-AM" w:eastAsia="ru-RU"/>
        </w:rPr>
        <w:t xml:space="preserve"> արագությունը պետք է, ոչ պակաս քան</w:t>
      </w:r>
    </w:p>
    <w:p w14:paraId="5A7E63E1"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երեք անգամ, գերազանցի էկրանին ուղղահայաց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 xml:space="preserve">n  </w:t>
      </w:r>
      <w:r w:rsidRPr="004C6412">
        <w:rPr>
          <w:rFonts w:ascii="GHEA Grapalat" w:eastAsia="Times New Roman" w:hAnsi="GHEA Grapalat" w:cs="Arial"/>
          <w:sz w:val="24"/>
          <w:szCs w:val="24"/>
          <w:lang w:val="hy-AM" w:eastAsia="ru-RU"/>
        </w:rPr>
        <w:t xml:space="preserve">արագությանը՝ </w:t>
      </w:r>
    </w:p>
    <w:p w14:paraId="3DCAA0B5"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p w14:paraId="21840C2F"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347856DC" wp14:editId="07A90F77">
            <wp:extent cx="882594" cy="294198"/>
            <wp:effectExtent l="0" t="0" r="0" b="0"/>
            <wp:docPr id="20" name="Рисунок 437" descr="https://api.docs.cntd.ru/img/12/00/09/55/34/65aaca22-93db-4a2a-99ed-a46cf44b97e9/P023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api.docs.cntd.ru/img/12/00/09/55/34/65aaca22-93db-4a2a-99ed-a46cf44b97e9/P0236000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05091" cy="301697"/>
                    </a:xfrm>
                    <a:prstGeom prst="rect">
                      <a:avLst/>
                    </a:prstGeom>
                    <a:noFill/>
                    <a:ln>
                      <a:noFill/>
                    </a:ln>
                  </pic:spPr>
                </pic:pic>
              </a:graphicData>
            </a:graphic>
          </wp:inline>
        </w:drawing>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(15)</w:t>
      </w:r>
    </w:p>
    <w:p w14:paraId="61D4250A"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146</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Տարանցիկ հոսքը պետք է ձևավորվի ձկնապաշտպան կառույցի էկրանի ամբողջ մակերևույթի երկայնքով և ապահովի մանրաձկան շարունակական տեղաշարժը էկրանի երկայնքով:</w:t>
      </w:r>
    </w:p>
    <w:p w14:paraId="229DD2CA"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147</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Էկրանի չափերը պետք է որոշվեն՝ հաշվի առնելով ջրի նվազագույն աշխատանքային մակարդակը և ջրօգտագործման համար ջրի հաշվարկային առավելագույն ծախսը:</w:t>
      </w:r>
    </w:p>
    <w:p w14:paraId="1BAC6747"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148</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Ծակոտկեն, ցանցային էկրանի տեղադրման օպտիմալ անկյունը 15°-ից 17° է հոսքի առանցքի նկատմամբ:</w:t>
      </w:r>
    </w:p>
    <w:p w14:paraId="4002C4BE"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149</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Ծակոտկեն, ցանցային էկրանի (հատվածամասի) առավելագույն երկարությունը հոսքի շարժման ուղղությամբ չպետք է գերազանցի 25 մ-ը: Եթե ցանցային, ծակոտկեն էկրանը բաղկացած է 25 մ-ից ավելի ընդհանուր երկարությամբ մի քանի հատվածներից, ապա անհրաժեշտ է նախատեսել միջանկյալ ձկնակողմնատարներ:</w:t>
      </w:r>
    </w:p>
    <w:p w14:paraId="45427E78"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150</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Ջրանցքում տեղակայված էկրանները պետք է սարքավորված լինեն ձկնակողմնատարներով: Գետի ափի երկայնքով՝ 145-րդ կետի, 2-րդ ենթակետի պահանջները բավարարող, մինչև 25 մ երկարությամբ էկրաններ տեղադրելու դեպքում, էկրանի երկայնքով տարանցիկ հոսքի արագության դեպքում՝ ձկնակողմնատարի օգտագործում չի պահանջվում:</w:t>
      </w:r>
    </w:p>
    <w:p w14:paraId="22FAAC72"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151</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Ջրօգտագործման համար ջրի ծախսի փոփոխական ծավալի պատճառով պահանջվող </w:t>
      </w:r>
      <w:r w:rsidRPr="004C6412">
        <w:rPr>
          <w:rFonts w:ascii="GHEA Grapalat" w:eastAsia="Times New Roman" w:hAnsi="GHEA Grapalat" w:cs="Arial"/>
          <w:i/>
          <w:iCs/>
          <w:sz w:val="28"/>
          <w:szCs w:val="28"/>
          <w:lang w:val="hy-AM" w:eastAsia="ru-RU"/>
        </w:rPr>
        <w:t>υ</w:t>
      </w:r>
      <w:r w:rsidRPr="004C6412">
        <w:rPr>
          <w:rFonts w:ascii="GHEA Grapalat" w:eastAsia="Times New Roman" w:hAnsi="GHEA Grapalat" w:cs="Arial"/>
          <w:i/>
          <w:iCs/>
          <w:sz w:val="28"/>
          <w:szCs w:val="28"/>
          <w:vertAlign w:val="subscript"/>
          <w:lang w:val="hy-AM" w:eastAsia="ru-RU"/>
        </w:rPr>
        <w:t>tr</w:t>
      </w:r>
      <w:r w:rsidRPr="004C6412">
        <w:rPr>
          <w:rFonts w:ascii="GHEA Grapalat" w:eastAsia="Times New Roman" w:hAnsi="GHEA Grapalat" w:cs="Arial"/>
          <w:sz w:val="24"/>
          <w:szCs w:val="24"/>
          <w:lang w:val="hy-AM" w:eastAsia="ru-RU"/>
        </w:rPr>
        <w:t xml:space="preserve"> արժեքներից ցածր, այսինքն՝ հաշվարկային, բնական, տեխնածին գործոններից ցածր արժեքների և ջրհոսում ձկնապաշտպան կառույցների տեղադրման դեպքերում՝ էկրանի երկայնքով 119-րդ և 145-րդ կետի 2-րդ ենթակետի պահանջներին համապատասխանող տարանցիկ հոսք ստեղծելու համար անհրաժեշտ է օգտագործել հոսքաձևավորիչ: </w:t>
      </w:r>
    </w:p>
    <w:p w14:paraId="05B645A5" w14:textId="77777777" w:rsidR="007A36D0" w:rsidRPr="004C6412" w:rsidRDefault="007A36D0" w:rsidP="007A36D0">
      <w:pPr>
        <w:spacing w:after="0" w:line="360" w:lineRule="auto"/>
        <w:ind w:firstLine="432"/>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152</w:t>
      </w:r>
      <w:bookmarkStart w:id="40" w:name="_Hlk141074781"/>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Ձկնակողմնատարով կոնական ցանցի, ձկնակողմնատարով համառանցք-կոնաձև ձկնապաշտպան ցանցի </w:t>
      </w:r>
      <w:bookmarkEnd w:id="40"/>
      <w:r w:rsidRPr="004C6412">
        <w:rPr>
          <w:rFonts w:ascii="GHEA Grapalat" w:eastAsia="Times New Roman" w:hAnsi="GHEA Grapalat" w:cs="Arial"/>
          <w:sz w:val="24"/>
          <w:szCs w:val="24"/>
          <w:lang w:val="hy-AM" w:eastAsia="ru-RU"/>
        </w:rPr>
        <w:t>պարամետրերի պահանջները հետևյալն են՝</w:t>
      </w:r>
      <w:r w:rsidRPr="004C6412">
        <w:rPr>
          <w:rFonts w:ascii="GHEA Grapalat" w:eastAsia="Calibri" w:hAnsi="GHEA Grapalat" w:cs="Times New Roman"/>
          <w:sz w:val="24"/>
          <w:szCs w:val="24"/>
          <w:lang w:val="hy-AM"/>
        </w:rPr>
        <w:t xml:space="preserve"> </w:t>
      </w:r>
    </w:p>
    <w:p w14:paraId="3C9A6F35"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Ձկնապաշտպան կառույցները կիրառվում են ջրահոսքերում և ջրամբարներում,</w:t>
      </w:r>
      <w:r w:rsidRPr="004C6412">
        <w:rPr>
          <w:rFonts w:ascii="GHEA Grapalat" w:eastAsia="Calibri" w:hAnsi="GHEA Grapalat" w:cs="Times New Roman"/>
          <w:sz w:val="24"/>
          <w:szCs w:val="24"/>
          <w:lang w:val="hy-AM"/>
        </w:rPr>
        <w:t xml:space="preserve"> </w:t>
      </w:r>
    </w:p>
    <w:p w14:paraId="0BA91ACD"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Ձկնակողմնատարով կոնական ցանց, ձկնակողմնատարով համառանցք-կոնաձև ձկնապաշտպան ցանց նախագծելիս հաշվարկներում օգտագործվող հիդրավլիկական պարամետրերը և ջրային հոսքի ռեժիմները պետք է լինեն՝</w:t>
      </w:r>
    </w:p>
    <w:p w14:paraId="7175D614"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ա</w:t>
      </w:r>
      <w:r w:rsidR="0061190B" w:rsidRPr="004C6412">
        <w:rPr>
          <w:rFonts w:ascii="GHEA Grapalat" w:eastAsia="Times New Roman" w:hAnsi="GHEA Grapalat" w:cs="Calibri"/>
          <w:color w:val="0070C0"/>
          <w:sz w:val="24"/>
          <w:szCs w:val="24"/>
          <w:lang w:val="hy-AM" w:eastAsia="ru-RU"/>
        </w:rPr>
        <w:t>)</w:t>
      </w:r>
      <w:r w:rsidRPr="004C6412">
        <w:rPr>
          <w:rFonts w:ascii="GHEA Grapalat" w:eastAsia="Times New Roman" w:hAnsi="GHEA Grapalat" w:cs="Arial"/>
          <w:color w:val="0070C0"/>
          <w:sz w:val="24"/>
          <w:szCs w:val="24"/>
          <w:lang w:val="hy-AM" w:eastAsia="ru-RU"/>
        </w:rPr>
        <w:t xml:space="preserve">  </w:t>
      </w:r>
      <w:r w:rsidRPr="004C6412">
        <w:rPr>
          <w:rFonts w:ascii="GHEA Grapalat" w:eastAsia="Times New Roman" w:hAnsi="GHEA Grapalat" w:cs="Arial"/>
          <w:sz w:val="24"/>
          <w:szCs w:val="24"/>
          <w:lang w:val="hy-AM" w:eastAsia="ru-RU"/>
        </w:rPr>
        <w:t xml:space="preserve"> ցանցային էկրանի անցքերում հոսքի </w:t>
      </w:r>
      <w:bookmarkStart w:id="41" w:name="_Hlk141075324"/>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thr</w:t>
      </w:r>
      <w:bookmarkEnd w:id="41"/>
      <w:r w:rsidRPr="004C6412">
        <w:rPr>
          <w:rFonts w:ascii="GHEA Grapalat" w:eastAsia="Times New Roman" w:hAnsi="GHEA Grapalat" w:cs="Arial"/>
          <w:sz w:val="24"/>
          <w:szCs w:val="24"/>
          <w:lang w:val="hy-AM" w:eastAsia="ru-RU"/>
        </w:rPr>
        <w:t xml:space="preserve"> արագությունը 0,2-ից 0,3 մ/վրկ-ի սահմաններում՝ </w:t>
      </w:r>
    </w:p>
    <w:p w14:paraId="50A2B287"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color w:val="444444"/>
          <w:sz w:val="24"/>
          <w:szCs w:val="24"/>
        </w:rPr>
        <w:lastRenderedPageBreak/>
        <w:drawing>
          <wp:inline distT="0" distB="0" distL="0" distR="0" wp14:anchorId="7BC2FE07" wp14:editId="02983C6C">
            <wp:extent cx="1408371" cy="310100"/>
            <wp:effectExtent l="0" t="0" r="1905" b="0"/>
            <wp:docPr id="21" name="Рисунок 440" descr="https://api.docs.cntd.ru/img/12/00/09/55/34/65aaca22-93db-4a2a-99ed-a46cf44b97e9/P0249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api.docs.cntd.ru/img/12/00/09/55/34/65aaca22-93db-4a2a-99ed-a46cf44b97e9/P02490000.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16879" cy="311973"/>
                    </a:xfrm>
                    <a:prstGeom prst="rect">
                      <a:avLst/>
                    </a:prstGeom>
                    <a:noFill/>
                    <a:ln>
                      <a:noFill/>
                    </a:ln>
                  </pic:spPr>
                </pic:pic>
              </a:graphicData>
            </a:graphic>
          </wp:inline>
        </w:drawing>
      </w:r>
      <w:r w:rsidRPr="004C6412">
        <w:rPr>
          <w:rFonts w:ascii="Calibri" w:eastAsia="Times New Roman" w:hAnsi="Calibri" w:cs="Calibri"/>
          <w:color w:val="444444"/>
          <w:sz w:val="24"/>
          <w:szCs w:val="24"/>
          <w:lang w:val="hy-AM" w:eastAsia="ru-RU"/>
        </w:rPr>
        <w:t> </w:t>
      </w:r>
      <w:bookmarkStart w:id="42" w:name="_Hlk141075131"/>
      <w:r w:rsidRPr="004C6412">
        <w:rPr>
          <w:rFonts w:ascii="GHEA Grapalat" w:eastAsia="Times New Roman" w:hAnsi="GHEA Grapalat" w:cs="Arial"/>
          <w:color w:val="444444"/>
          <w:sz w:val="24"/>
          <w:szCs w:val="24"/>
          <w:lang w:val="hy-AM" w:eastAsia="ru-RU"/>
        </w:rPr>
        <w:t xml:space="preserve">մ/վրկ </w:t>
      </w:r>
      <w:r w:rsidRPr="004C6412">
        <w:rPr>
          <w:rFonts w:ascii="Calibri" w:eastAsia="Times New Roman" w:hAnsi="Calibri" w:cs="Calibri"/>
          <w:color w:val="444444"/>
          <w:sz w:val="24"/>
          <w:szCs w:val="24"/>
          <w:lang w:val="hy-AM" w:eastAsia="ru-RU"/>
        </w:rPr>
        <w:t>                                                   </w:t>
      </w:r>
      <w:bookmarkEnd w:id="42"/>
      <w:r w:rsidRPr="004C6412">
        <w:rPr>
          <w:rFonts w:ascii="GHEA Grapalat" w:eastAsia="Times New Roman" w:hAnsi="GHEA Grapalat" w:cs="Arial"/>
          <w:sz w:val="24"/>
          <w:szCs w:val="24"/>
          <w:lang w:val="hy-AM" w:eastAsia="ru-RU"/>
        </w:rPr>
        <w:t>(16)</w:t>
      </w:r>
    </w:p>
    <w:p w14:paraId="0CA7C93A"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p w14:paraId="1BDF63EE"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բ</w:t>
      </w:r>
      <w:r w:rsidR="0061190B" w:rsidRPr="004C6412">
        <w:rPr>
          <w:rFonts w:ascii="GHEA Grapalat" w:eastAsia="Times New Roman" w:hAnsi="GHEA Grapalat" w:cs="Calibri"/>
          <w:sz w:val="24"/>
          <w:szCs w:val="24"/>
          <w:lang w:val="hy-AM" w:eastAsia="ru-RU"/>
        </w:rPr>
        <w:t>)</w:t>
      </w:r>
      <w:r w:rsidRPr="004C6412">
        <w:rPr>
          <w:rFonts w:ascii="GHEA Grapalat" w:eastAsia="Times New Roman" w:hAnsi="GHEA Grapalat" w:cs="Arial"/>
          <w:sz w:val="24"/>
          <w:szCs w:val="24"/>
          <w:lang w:val="hy-AM" w:eastAsia="ru-RU"/>
        </w:rPr>
        <w:t xml:space="preserve">  էկրանի երկայնքով տարանցիկ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tr</w:t>
      </w:r>
      <w:r w:rsidRPr="004C6412">
        <w:rPr>
          <w:rFonts w:ascii="GHEA Grapalat" w:eastAsia="Times New Roman" w:hAnsi="GHEA Grapalat" w:cs="Arial"/>
          <w:sz w:val="24"/>
          <w:szCs w:val="24"/>
          <w:lang w:val="hy-AM" w:eastAsia="ru-RU"/>
        </w:rPr>
        <w:t xml:space="preserve"> արագությունը՝ առնվազն 0,5 մ/վրկ՝</w:t>
      </w:r>
      <w:r w:rsidRPr="004C6412">
        <w:rPr>
          <w:rFonts w:ascii="GHEA Grapalat" w:eastAsia="Times New Roman" w:hAnsi="GHEA Grapalat" w:cs="Arial"/>
          <w:sz w:val="24"/>
          <w:szCs w:val="24"/>
          <w:lang w:val="hy-AM" w:eastAsia="ru-RU"/>
        </w:rPr>
        <w:br/>
      </w:r>
    </w:p>
    <w:p w14:paraId="64095B3B"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2552A1AD" wp14:editId="6E11244B">
            <wp:extent cx="755374" cy="318052"/>
            <wp:effectExtent l="0" t="0" r="6985" b="6350"/>
            <wp:docPr id="22" name="Рисунок 442" descr="https://api.docs.cntd.ru/img/12/00/09/55/34/65aaca22-93db-4a2a-99ed-a46cf44b97e9/P024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api.docs.cntd.ru/img/12/00/09/55/34/65aaca22-93db-4a2a-99ed-a46cf44b97e9/P024B0000.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66444" cy="322713"/>
                    </a:xfrm>
                    <a:prstGeom prst="rect">
                      <a:avLst/>
                    </a:prstGeom>
                    <a:noFill/>
                    <a:ln>
                      <a:noFill/>
                    </a:ln>
                  </pic:spPr>
                </pic:pic>
              </a:graphicData>
            </a:graphic>
          </wp:inline>
        </w:drawing>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 xml:space="preserve">մ/վրկ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 xml:space="preserve"> (17)</w:t>
      </w:r>
    </w:p>
    <w:p w14:paraId="55FDC1FF"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p w14:paraId="03082C22"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գ</w:t>
      </w:r>
      <w:r w:rsidR="0061190B" w:rsidRPr="004C6412">
        <w:rPr>
          <w:rFonts w:ascii="GHEA Grapalat" w:eastAsia="Times New Roman" w:hAnsi="GHEA Grapalat" w:cs="Calibri"/>
          <w:sz w:val="24"/>
          <w:szCs w:val="24"/>
          <w:lang w:val="hy-AM" w:eastAsia="ru-RU"/>
        </w:rPr>
        <w:t>)</w:t>
      </w:r>
      <w:r w:rsidRPr="004C6412">
        <w:rPr>
          <w:rFonts w:ascii="GHEA Grapalat" w:eastAsia="Times New Roman" w:hAnsi="GHEA Grapalat" w:cs="Arial"/>
          <w:sz w:val="24"/>
          <w:szCs w:val="24"/>
          <w:lang w:val="hy-AM" w:eastAsia="ru-RU"/>
        </w:rPr>
        <w:t xml:space="preserve">   կոնի առանցքով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ca</w:t>
      </w:r>
      <w:r w:rsidRPr="004C6412">
        <w:rPr>
          <w:rFonts w:ascii="GHEA Grapalat" w:eastAsia="Times New Roman" w:hAnsi="GHEA Grapalat" w:cs="Arial"/>
          <w:sz w:val="24"/>
          <w:szCs w:val="24"/>
          <w:lang w:val="hy-AM" w:eastAsia="ru-RU"/>
        </w:rPr>
        <w:t xml:space="preserve">  արագությունը՝ 0,7-ից 1,0 մ/վրկ՝</w:t>
      </w:r>
    </w:p>
    <w:p w14:paraId="6B91B551"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p w14:paraId="4FE5E1A2"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22AA35CD" wp14:editId="76DECA51">
            <wp:extent cx="1217545" cy="278296"/>
            <wp:effectExtent l="0" t="0" r="1905" b="7620"/>
            <wp:docPr id="23" name="Рисунок 444" descr="https://api.docs.cntd.ru/img/12/00/09/55/34/65aaca22-93db-4a2a-99ed-a46cf44b97e9/P024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api.docs.cntd.ru/img/12/00/09/55/34/65aaca22-93db-4a2a-99ed-a46cf44b97e9/P024D000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7310" cy="282814"/>
                    </a:xfrm>
                    <a:prstGeom prst="rect">
                      <a:avLst/>
                    </a:prstGeom>
                    <a:noFill/>
                    <a:ln>
                      <a:noFill/>
                    </a:ln>
                  </pic:spPr>
                </pic:pic>
              </a:graphicData>
            </a:graphic>
          </wp:inline>
        </w:drawing>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 xml:space="preserve">մ/վրկ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 xml:space="preserve"> (18)</w:t>
      </w:r>
    </w:p>
    <w:p w14:paraId="410DE256"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4CB0D8F4"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153</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Ցանցային էկրանի միջով ջրի հոսքի արագությունների հավասարաչափ բաշխման համար անհրաժեշտ է կոնի մուտքում և դրա պոչային մասում տեղադրել հոսքաձևավորող տարրեր (լայնուկի տեսքով):</w:t>
      </w:r>
    </w:p>
    <w:p w14:paraId="377FEF12"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154</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Ջրընդունիչ պատուհանի առանցքը պետք է համընկնի կոնի առանցքի հետ:</w:t>
      </w:r>
    </w:p>
    <w:p w14:paraId="420344A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155</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Կոնի կենտրոնական անկյունը պետք է լինի 24°:</w:t>
      </w:r>
    </w:p>
    <w:p w14:paraId="126CAC15"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156</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Կոնի պտտման արագությունը 2-ից 5 պտ/րոպ-ի սահմաններում է:</w:t>
      </w:r>
    </w:p>
    <w:p w14:paraId="6E12621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157</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Թիակավոր ձկնապաշտպան թմբուկի պարամետրերի պահանջները հետևյալն են՝ </w:t>
      </w:r>
    </w:p>
    <w:p w14:paraId="5249081B"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ձկնապաշտպան կառույցը պետք է կիրառվի միայն ջրահոսքերում,</w:t>
      </w:r>
    </w:p>
    <w:p w14:paraId="56C8DD3B"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w:t>
      </w:r>
      <w:r w:rsidRPr="004C6412">
        <w:rPr>
          <w:rFonts w:ascii="GHEA Grapalat" w:eastAsia="Times New Roman" w:hAnsi="GHEA Grapalat" w:cs="Arial"/>
          <w:color w:val="0070C0"/>
          <w:sz w:val="24"/>
          <w:szCs w:val="24"/>
          <w:lang w:val="hy-AM" w:eastAsia="ru-RU"/>
        </w:rPr>
        <w:t>)</w:t>
      </w:r>
      <w:r w:rsidR="0061190B" w:rsidRPr="000A3BCE">
        <w:rPr>
          <w:rFonts w:ascii="GHEA Grapalat" w:eastAsia="Times New Roman" w:hAnsi="GHEA Grapalat" w:cs="Cambria Math"/>
          <w:sz w:val="24"/>
          <w:szCs w:val="24"/>
          <w:lang w:val="hy-AM" w:eastAsia="ru-RU"/>
        </w:rPr>
        <w:t xml:space="preserve"> </w:t>
      </w:r>
      <w:r w:rsidRPr="004C6412">
        <w:rPr>
          <w:rFonts w:ascii="GHEA Grapalat" w:eastAsia="Times New Roman" w:hAnsi="GHEA Grapalat" w:cs="Arial"/>
          <w:sz w:val="24"/>
          <w:szCs w:val="24"/>
          <w:lang w:val="hy-AM" w:eastAsia="ru-RU"/>
        </w:rPr>
        <w:t>թիակավոր ձկնապաշտպան թմբուկի նախագծման ժամանակ հաշվարկներում օգտագործվող հիդրավլիկական պարամետրերը և ջրային հոսքի ռեժիմները պետք է նշանակվեն հետևյալ կերպ՝</w:t>
      </w:r>
    </w:p>
    <w:p w14:paraId="72DC1013"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ա</w:t>
      </w:r>
      <w:r w:rsidR="0061190B" w:rsidRPr="004C6412">
        <w:rPr>
          <w:rFonts w:ascii="GHEA Grapalat" w:eastAsia="Times New Roman" w:hAnsi="GHEA Grapalat" w:cs="Calibri"/>
          <w:sz w:val="24"/>
          <w:szCs w:val="24"/>
          <w:lang w:val="hy-AM" w:eastAsia="ru-RU"/>
        </w:rPr>
        <w:t>)</w:t>
      </w:r>
      <w:r w:rsidRPr="004C6412">
        <w:rPr>
          <w:rFonts w:ascii="GHEA Grapalat" w:eastAsia="Times New Roman" w:hAnsi="GHEA Grapalat" w:cs="Arial"/>
          <w:color w:val="0070C0"/>
          <w:sz w:val="24"/>
          <w:szCs w:val="24"/>
          <w:lang w:val="hy-AM" w:eastAsia="ru-RU"/>
        </w:rPr>
        <w:t xml:space="preserve">  </w:t>
      </w:r>
      <w:r w:rsidRPr="004C6412">
        <w:rPr>
          <w:rFonts w:ascii="GHEA Grapalat" w:eastAsia="Times New Roman" w:hAnsi="GHEA Grapalat" w:cs="Arial"/>
          <w:sz w:val="24"/>
          <w:szCs w:val="24"/>
          <w:lang w:val="hy-AM" w:eastAsia="ru-RU"/>
        </w:rPr>
        <w:t xml:space="preserve">ցանցի էկրանի անցքերում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thr</w:t>
      </w:r>
      <w:r w:rsidRPr="004C6412">
        <w:rPr>
          <w:rFonts w:ascii="GHEA Grapalat" w:eastAsia="Times New Roman" w:hAnsi="GHEA Grapalat" w:cs="Arial"/>
          <w:sz w:val="24"/>
          <w:szCs w:val="24"/>
          <w:lang w:val="hy-AM" w:eastAsia="ru-RU"/>
        </w:rPr>
        <w:t xml:space="preserve"> արագությունը ընդունվում է պաշտպանվող նվազագույն չափի ձկների համար</w:t>
      </w:r>
      <w:r w:rsidRPr="004C6412">
        <w:rPr>
          <w:rFonts w:ascii="GHEA Grapalat" w:eastAsia="Times New Roman" w:hAnsi="GHEA Grapalat" w:cs="Arial"/>
          <w:i/>
          <w:iCs/>
          <w:sz w:val="24"/>
          <w:szCs w:val="24"/>
          <w:lang w:val="hy-AM" w:eastAsia="ru-RU"/>
        </w:rPr>
        <w:t xml:space="preserve"> </w:t>
      </w:r>
      <w:bookmarkStart w:id="43" w:name="_Hlk141097249"/>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sw</w:t>
      </w:r>
      <w:bookmarkEnd w:id="43"/>
      <w:r w:rsidRPr="004C6412">
        <w:rPr>
          <w:rFonts w:ascii="GHEA Grapalat" w:eastAsia="Times New Roman" w:hAnsi="GHEA Grapalat" w:cs="Arial"/>
          <w:sz w:val="24"/>
          <w:szCs w:val="24"/>
          <w:lang w:val="hy-AM" w:eastAsia="ru-RU"/>
        </w:rPr>
        <w:t xml:space="preserve"> հոսատար արագության 0,35-ից 0,5-ի սահմաններում՝</w:t>
      </w:r>
    </w:p>
    <w:p w14:paraId="7F619B77"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p>
    <w:p w14:paraId="5E961A17"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5C048541" wp14:editId="3478E3F5">
            <wp:extent cx="1439693" cy="244476"/>
            <wp:effectExtent l="0" t="0" r="8255" b="3175"/>
            <wp:docPr id="24" name="Рисунок 447" descr="https://api.docs.cntd.ru/img/12/00/09/55/34/65aaca22-93db-4a2a-99ed-a46cf44b97e9/P025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api.docs.cntd.ru/img/12/00/09/55/34/65aaca22-93db-4a2a-99ed-a46cf44b97e9/P025E0000.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00820" cy="271837"/>
                    </a:xfrm>
                    <a:prstGeom prst="rect">
                      <a:avLst/>
                    </a:prstGeom>
                    <a:noFill/>
                    <a:ln>
                      <a:noFill/>
                    </a:ln>
                  </pic:spPr>
                </pic:pic>
              </a:graphicData>
            </a:graphic>
          </wp:inline>
        </w:drawing>
      </w:r>
      <w:r w:rsidRPr="004C6412">
        <w:rPr>
          <w:rFonts w:ascii="Calibri" w:eastAsia="Times New Roman" w:hAnsi="Calibri" w:cs="Calibri"/>
          <w:color w:val="444444"/>
          <w:sz w:val="24"/>
          <w:szCs w:val="24"/>
          <w:lang w:val="hy-AM" w:eastAsia="ru-RU"/>
        </w:rPr>
        <w:t>  </w:t>
      </w:r>
      <w:r w:rsidRPr="004C6412">
        <w:rPr>
          <w:rFonts w:ascii="GHEA Grapalat" w:eastAsia="Times New Roman" w:hAnsi="GHEA Grapalat" w:cs="Calibri"/>
          <w:color w:val="444444"/>
          <w:sz w:val="24"/>
          <w:szCs w:val="24"/>
          <w:lang w:val="hy-AM" w:eastAsia="ru-RU"/>
        </w:rPr>
        <w:t xml:space="preserve">                               </w:t>
      </w:r>
      <w:r w:rsidRPr="004C6412">
        <w:rPr>
          <w:rFonts w:ascii="Calibri" w:eastAsia="Times New Roman" w:hAnsi="Calibri" w:cs="Calibri"/>
          <w:color w:val="444444"/>
          <w:sz w:val="24"/>
          <w:szCs w:val="24"/>
          <w:lang w:val="hy-AM" w:eastAsia="ru-RU"/>
        </w:rPr>
        <w:t>                                               </w:t>
      </w:r>
      <w:r w:rsidRPr="004C6412">
        <w:rPr>
          <w:rFonts w:ascii="GHEA Grapalat" w:eastAsia="Times New Roman" w:hAnsi="GHEA Grapalat" w:cs="Arial"/>
          <w:sz w:val="24"/>
          <w:szCs w:val="24"/>
          <w:lang w:val="hy-AM" w:eastAsia="ru-RU"/>
        </w:rPr>
        <w:t>(19)</w:t>
      </w:r>
    </w:p>
    <w:p w14:paraId="3F73D9EB"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5A7BE5FC" w14:textId="77777777" w:rsidR="0061190B" w:rsidRPr="000A3BCE" w:rsidRDefault="007A36D0" w:rsidP="0061190B">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բ</w:t>
      </w:r>
      <w:r w:rsidR="0061190B" w:rsidRPr="004C6412">
        <w:rPr>
          <w:rFonts w:ascii="GHEA Grapalat" w:eastAsia="Times New Roman" w:hAnsi="GHEA Grapalat" w:cs="Calibri"/>
          <w:color w:val="0070C0"/>
          <w:sz w:val="24"/>
          <w:szCs w:val="24"/>
          <w:lang w:val="hy-AM" w:eastAsia="ru-RU"/>
        </w:rPr>
        <w:t>)</w:t>
      </w:r>
      <w:r w:rsidRPr="004C6412">
        <w:rPr>
          <w:rFonts w:ascii="GHEA Grapalat" w:eastAsia="Times New Roman" w:hAnsi="GHEA Grapalat" w:cs="Arial"/>
          <w:color w:val="0070C0"/>
          <w:sz w:val="24"/>
          <w:szCs w:val="24"/>
          <w:lang w:val="hy-AM" w:eastAsia="ru-RU"/>
        </w:rPr>
        <w:t xml:space="preserve"> </w:t>
      </w:r>
      <w:r w:rsidRPr="004C6412">
        <w:rPr>
          <w:rFonts w:ascii="GHEA Grapalat" w:eastAsia="Times New Roman" w:hAnsi="GHEA Grapalat" w:cs="Arial"/>
          <w:sz w:val="24"/>
          <w:szCs w:val="24"/>
          <w:lang w:val="hy-AM" w:eastAsia="ru-RU"/>
        </w:rPr>
        <w:t xml:space="preserve">ջրային օբյեկտում էկրանին մոտեցման հատվածում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ap</w:t>
      </w:r>
      <w:r w:rsidRPr="004C6412">
        <w:rPr>
          <w:rFonts w:ascii="GHEA Grapalat" w:eastAsia="Times New Roman" w:hAnsi="GHEA Grapalat" w:cs="Arial"/>
          <w:sz w:val="24"/>
          <w:szCs w:val="24"/>
          <w:lang w:val="hy-AM" w:eastAsia="ru-RU"/>
        </w:rPr>
        <w:t xml:space="preserve"> արագությունը   պետք է լինի 0,2 մ/վրկ-ից ոչ պակաս՝</w:t>
      </w:r>
    </w:p>
    <w:p w14:paraId="5E32D7AD" w14:textId="77777777" w:rsidR="007A36D0" w:rsidRPr="004C6412" w:rsidRDefault="007A36D0" w:rsidP="009B5069">
      <w:pPr>
        <w:spacing w:after="0" w:line="360" w:lineRule="auto"/>
        <w:ind w:firstLine="480"/>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i/>
          <w:iCs/>
          <w:sz w:val="28"/>
          <w:szCs w:val="28"/>
          <w:lang w:val="hy-AM" w:eastAsia="ru-RU"/>
        </w:rPr>
        <w:t>υ</w:t>
      </w:r>
      <w:r w:rsidRPr="004C6412">
        <w:rPr>
          <w:rFonts w:ascii="GHEA Grapalat" w:eastAsia="Times New Roman" w:hAnsi="GHEA Grapalat" w:cs="Arial"/>
          <w:i/>
          <w:iCs/>
          <w:sz w:val="28"/>
          <w:szCs w:val="28"/>
          <w:vertAlign w:val="subscript"/>
          <w:lang w:val="hy-AM" w:eastAsia="ru-RU"/>
        </w:rPr>
        <w:t xml:space="preserve">ap </w:t>
      </w:r>
      <w:r w:rsidRPr="004C6412">
        <w:rPr>
          <w:rFonts w:ascii="GHEA Grapalat" w:eastAsia="Times New Roman" w:hAnsi="GHEA Grapalat" w:cs="Arial"/>
          <w:i/>
          <w:iCs/>
          <w:sz w:val="24"/>
          <w:szCs w:val="24"/>
          <w:vertAlign w:val="subscript"/>
          <w:lang w:val="hy-AM" w:eastAsia="ru-RU"/>
        </w:rPr>
        <w:t xml:space="preserve">  </w:t>
      </w:r>
      <w:r w:rsidRPr="004C6412">
        <w:rPr>
          <w:rFonts w:ascii="GHEA Grapalat" w:eastAsia="Times New Roman" w:hAnsi="GHEA Grapalat" w:cs="Arial"/>
          <w:i/>
          <w:iCs/>
          <w:sz w:val="48"/>
          <w:szCs w:val="48"/>
          <w:vertAlign w:val="subscript"/>
          <w:lang w:val="hy-AM" w:eastAsia="ru-RU"/>
        </w:rPr>
        <w:t xml:space="preserve">≥ </w:t>
      </w:r>
      <w:r w:rsidRPr="004C6412">
        <w:rPr>
          <w:rFonts w:ascii="GHEA Grapalat" w:eastAsia="Times New Roman" w:hAnsi="GHEA Grapalat" w:cs="Arial"/>
          <w:i/>
          <w:iCs/>
          <w:sz w:val="36"/>
          <w:szCs w:val="36"/>
          <w:vertAlign w:val="subscript"/>
          <w:lang w:val="hy-AM" w:eastAsia="ru-RU"/>
        </w:rPr>
        <w:t xml:space="preserve">0.3 </w:t>
      </w:r>
      <w:r w:rsidRPr="004C6412">
        <w:rPr>
          <w:rFonts w:ascii="GHEA Grapalat" w:eastAsia="Times New Roman" w:hAnsi="GHEA Grapalat" w:cs="Arial"/>
          <w:i/>
          <w:iCs/>
          <w:vertAlign w:val="subscript"/>
          <w:lang w:val="hy-AM" w:eastAsia="ru-RU"/>
        </w:rPr>
        <w:t>M/C</w:t>
      </w:r>
      <w:r w:rsidRPr="004C6412">
        <w:rPr>
          <w:rFonts w:ascii="GHEA Grapalat" w:eastAsia="Times New Roman" w:hAnsi="GHEA Grapalat" w:cs="Arial"/>
          <w:i/>
          <w:iCs/>
          <w:sz w:val="36"/>
          <w:szCs w:val="36"/>
          <w:vertAlign w:val="subscript"/>
          <w:lang w:val="hy-AM" w:eastAsia="ru-RU"/>
        </w:rPr>
        <w:t xml:space="preserve">  </w:t>
      </w:r>
      <w:r w:rsidRPr="004C6412">
        <w:rPr>
          <w:rFonts w:ascii="GHEA Grapalat" w:eastAsia="Times New Roman" w:hAnsi="GHEA Grapalat" w:cs="Arial"/>
          <w:i/>
          <w:iCs/>
          <w:sz w:val="24"/>
          <w:szCs w:val="24"/>
          <w:vertAlign w:val="subscript"/>
          <w:lang w:val="hy-AM" w:eastAsia="ru-RU"/>
        </w:rPr>
        <w:t xml:space="preserve">            </w:t>
      </w:r>
      <w:r w:rsidR="0061190B"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 xml:space="preserve">      </w:t>
      </w:r>
      <w:r w:rsidR="009B5069"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sz w:val="24"/>
          <w:szCs w:val="24"/>
          <w:lang w:val="hy-AM" w:eastAsia="ru-RU"/>
        </w:rPr>
        <w:t>20</w:t>
      </w:r>
      <w:r w:rsidRPr="004C6412">
        <w:rPr>
          <w:rFonts w:ascii="GHEA Grapalat" w:eastAsia="Times New Roman" w:hAnsi="GHEA Grapalat" w:cs="Arial"/>
          <w:color w:val="444444"/>
          <w:sz w:val="24"/>
          <w:szCs w:val="24"/>
          <w:lang w:val="hy-AM" w:eastAsia="ru-RU"/>
        </w:rPr>
        <w:t>)</w:t>
      </w:r>
    </w:p>
    <w:p w14:paraId="5F88ED99"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158</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Հոսքաձևավորիչով ձկնապաշտպան գլխամասի պարամետրերին ներկայացվող պահանջները հետևյալն են՝</w:t>
      </w:r>
    </w:p>
    <w:p w14:paraId="230FFA0C"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1) ձկնապաշտպան կառույցները կիրառվում են ջրահոսքերում,</w:t>
      </w:r>
    </w:p>
    <w:p w14:paraId="36F874AD"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hոսքաձևավորիչը պետք է էկրանի երկայնքով ձևավորի հիդրավլիկական շիթային պատվար (վարագույր)՝ ջրահոսքում ջրի հոսքի ուղղությամբ:</w:t>
      </w:r>
    </w:p>
    <w:p w14:paraId="74A0F446"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159</w:t>
      </w:r>
      <w:bookmarkStart w:id="44" w:name="_Hlk141264076"/>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Հոսքաձևավորիչով</w:t>
      </w:r>
      <w:bookmarkEnd w:id="44"/>
      <w:r w:rsidRPr="004C6412">
        <w:rPr>
          <w:rFonts w:ascii="GHEA Grapalat" w:eastAsia="Times New Roman" w:hAnsi="GHEA Grapalat" w:cs="Arial"/>
          <w:sz w:val="24"/>
          <w:szCs w:val="24"/>
          <w:lang w:val="hy-AM" w:eastAsia="ru-RU"/>
        </w:rPr>
        <w:t xml:space="preserve"> ձկնապաշտպան գլխամասի նախագծման դեպքում ջրահոսքի՝ հաշվարկներում օգտագործվող հիդրավլիկական պարամետրերը և ռեժիմները պետք է նշանակվեն հետևյալ կերպ՝</w:t>
      </w:r>
    </w:p>
    <w:p w14:paraId="5DC8230E"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 ծակոտկեն էկրանի անցքերում </w:t>
      </w:r>
      <w:bookmarkStart w:id="45" w:name="_Hlk141265000"/>
      <w:r w:rsidRPr="004C6412">
        <w:rPr>
          <w:rFonts w:ascii="GHEA Grapalat" w:eastAsia="Times New Roman" w:hAnsi="GHEA Grapalat" w:cs="Arial"/>
          <w:sz w:val="24"/>
          <w:szCs w:val="24"/>
          <w:lang w:val="hy-AM" w:eastAsia="ru-RU"/>
        </w:rPr>
        <w:t xml:space="preserve">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thr</w:t>
      </w:r>
      <w:r w:rsidRPr="004C6412">
        <w:rPr>
          <w:rFonts w:ascii="GHEA Grapalat" w:eastAsia="Times New Roman" w:hAnsi="GHEA Grapalat" w:cs="Arial"/>
          <w:sz w:val="24"/>
          <w:szCs w:val="24"/>
          <w:lang w:val="hy-AM" w:eastAsia="ru-RU"/>
        </w:rPr>
        <w:t xml:space="preserve"> արագությունը </w:t>
      </w:r>
      <w:bookmarkEnd w:id="45"/>
      <w:r w:rsidRPr="004C6412">
        <w:rPr>
          <w:rFonts w:ascii="GHEA Grapalat" w:eastAsia="Times New Roman" w:hAnsi="GHEA Grapalat" w:cs="Arial"/>
          <w:sz w:val="24"/>
          <w:szCs w:val="24"/>
          <w:lang w:val="hy-AM" w:eastAsia="ru-RU"/>
        </w:rPr>
        <w:t>ընդունվում է պաշտպանվող նվազագույն չափի ձկների համար</w:t>
      </w:r>
      <w:r w:rsidRPr="004C6412">
        <w:rPr>
          <w:rFonts w:ascii="GHEA Grapalat" w:eastAsia="Times New Roman" w:hAnsi="GHEA Grapalat" w:cs="Arial"/>
          <w:i/>
          <w:iCs/>
          <w:sz w:val="24"/>
          <w:szCs w:val="24"/>
          <w:lang w:val="hy-AM" w:eastAsia="ru-RU"/>
        </w:rPr>
        <w:t xml:space="preserve"> </w:t>
      </w:r>
      <w:bookmarkStart w:id="46" w:name="_Hlk141201045"/>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sw</w:t>
      </w:r>
      <w:r w:rsidRPr="004C6412">
        <w:rPr>
          <w:rFonts w:ascii="GHEA Grapalat" w:eastAsia="Times New Roman" w:hAnsi="GHEA Grapalat" w:cs="Arial"/>
          <w:sz w:val="24"/>
          <w:szCs w:val="24"/>
          <w:lang w:val="hy-AM" w:eastAsia="ru-RU"/>
        </w:rPr>
        <w:t xml:space="preserve"> </w:t>
      </w:r>
      <w:bookmarkEnd w:id="46"/>
      <w:r w:rsidRPr="004C6412">
        <w:rPr>
          <w:rFonts w:ascii="GHEA Grapalat" w:eastAsia="Times New Roman" w:hAnsi="GHEA Grapalat" w:cs="Arial"/>
          <w:sz w:val="24"/>
          <w:szCs w:val="24"/>
          <w:lang w:val="hy-AM" w:eastAsia="ru-RU"/>
        </w:rPr>
        <w:t>հոսատար արագության 0,35-ից 0,5-ի սահմաններում,</w:t>
      </w:r>
      <w:r w:rsidRPr="004C6412">
        <w:rPr>
          <w:rFonts w:ascii="GHEA Grapalat" w:eastAsia="Calibri" w:hAnsi="GHEA Grapalat" w:cs="Times New Roman"/>
          <w:sz w:val="24"/>
          <w:szCs w:val="24"/>
          <w:lang w:val="hy-AM"/>
        </w:rPr>
        <w:t xml:space="preserve"> </w:t>
      </w:r>
    </w:p>
    <w:p w14:paraId="61F5B337" w14:textId="77777777" w:rsidR="007A36D0" w:rsidRPr="004C6412" w:rsidRDefault="007A36D0" w:rsidP="007A36D0">
      <w:pPr>
        <w:spacing w:after="0" w:line="360" w:lineRule="auto"/>
        <w:ind w:firstLine="480"/>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br/>
        <w:t xml:space="preserve">                            </w:t>
      </w:r>
      <w:r w:rsidRPr="004C6412">
        <w:rPr>
          <w:rFonts w:ascii="GHEA Grapalat" w:eastAsia="Times New Roman" w:hAnsi="GHEA Grapalat" w:cs="Arial"/>
          <w:noProof/>
          <w:sz w:val="24"/>
          <w:szCs w:val="24"/>
        </w:rPr>
        <w:drawing>
          <wp:inline distT="0" distB="0" distL="0" distR="0" wp14:anchorId="1CCE0393" wp14:editId="266BE284">
            <wp:extent cx="1543507" cy="249548"/>
            <wp:effectExtent l="0" t="0" r="0" b="0"/>
            <wp:docPr id="25" name="Рисунок 452" descr="https://api.docs.cntd.ru/img/12/00/09/55/34/65aaca22-93db-4a2a-99ed-a46cf44b97e9/P026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api.docs.cntd.ru/img/12/00/09/55/34/65aaca22-93db-4a2a-99ed-a46cf44b97e9/P026B0000.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40526" cy="281401"/>
                    </a:xfrm>
                    <a:prstGeom prst="rect">
                      <a:avLst/>
                    </a:prstGeom>
                    <a:noFill/>
                    <a:ln>
                      <a:noFill/>
                    </a:ln>
                  </pic:spPr>
                </pic:pic>
              </a:graphicData>
            </a:graphic>
          </wp:inline>
        </w:drawing>
      </w:r>
      <w:r w:rsidRPr="004C6412">
        <w:rPr>
          <w:rFonts w:ascii="Calibri" w:eastAsia="Times New Roman" w:hAnsi="Calibri" w:cs="Calibri"/>
          <w:sz w:val="24"/>
          <w:szCs w:val="24"/>
          <w:lang w:val="hy-AM" w:eastAsia="ru-RU"/>
        </w:rPr>
        <w:t>  </w:t>
      </w:r>
      <w:r w:rsidRPr="004C6412">
        <w:rPr>
          <w:rFonts w:ascii="GHEA Grapalat" w:eastAsia="Times New Roman" w:hAnsi="GHEA Grapalat" w:cs="Calibri"/>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(21)</w:t>
      </w:r>
    </w:p>
    <w:p w14:paraId="29E92ABC" w14:textId="77777777" w:rsidR="007A36D0" w:rsidRPr="004C6412" w:rsidRDefault="007A36D0" w:rsidP="007A36D0">
      <w:pPr>
        <w:spacing w:after="0" w:line="360" w:lineRule="auto"/>
        <w:ind w:firstLine="480"/>
        <w:textAlignment w:val="baseline"/>
        <w:rPr>
          <w:rFonts w:ascii="GHEA Grapalat" w:eastAsia="Times New Roman" w:hAnsi="GHEA Grapalat" w:cs="Arial"/>
          <w:color w:val="444444"/>
          <w:sz w:val="24"/>
          <w:szCs w:val="24"/>
          <w:lang w:val="hy-AM" w:eastAsia="ru-RU"/>
        </w:rPr>
      </w:pPr>
    </w:p>
    <w:p w14:paraId="71193B65"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w:t>
      </w:r>
      <w:r w:rsidRPr="004C6412">
        <w:rPr>
          <w:rFonts w:ascii="GHEA Grapalat" w:eastAsia="Times New Roman" w:hAnsi="GHEA Grapalat" w:cs="Arial"/>
          <w:color w:val="0070C0"/>
          <w:sz w:val="24"/>
          <w:szCs w:val="24"/>
          <w:lang w:val="hy-AM" w:eastAsia="ru-RU"/>
        </w:rPr>
        <w:t>)</w:t>
      </w:r>
      <w:r w:rsidRPr="004C6412">
        <w:rPr>
          <w:rFonts w:ascii="GHEA Grapalat" w:eastAsia="Times New Roman" w:hAnsi="GHEA Grapalat" w:cs="Arial"/>
          <w:sz w:val="24"/>
          <w:szCs w:val="24"/>
          <w:lang w:val="hy-AM" w:eastAsia="ru-RU"/>
        </w:rPr>
        <w:t xml:space="preserve"> ջրային օբյեկտում հոսքի </w:t>
      </w:r>
      <w:r w:rsidRPr="004C6412">
        <w:rPr>
          <w:rFonts w:ascii="GHEA Grapalat" w:eastAsia="Times New Roman" w:hAnsi="GHEA Grapalat" w:cs="Arial"/>
          <w:i/>
          <w:iCs/>
          <w:sz w:val="28"/>
          <w:szCs w:val="28"/>
          <w:lang w:val="hy-AM" w:eastAsia="ru-RU"/>
        </w:rPr>
        <w:t>υ</w:t>
      </w:r>
      <w:r w:rsidRPr="004C6412">
        <w:rPr>
          <w:rFonts w:ascii="GHEA Grapalat" w:eastAsia="Times New Roman" w:hAnsi="GHEA Grapalat" w:cs="Arial"/>
          <w:i/>
          <w:iCs/>
          <w:sz w:val="28"/>
          <w:szCs w:val="28"/>
          <w:vertAlign w:val="subscript"/>
          <w:lang w:val="hy-AM" w:eastAsia="ru-RU"/>
        </w:rPr>
        <w:t>ap</w:t>
      </w:r>
      <w:r w:rsidRPr="004C6412">
        <w:rPr>
          <w:rFonts w:ascii="GHEA Grapalat" w:eastAsia="Times New Roman" w:hAnsi="GHEA Grapalat" w:cs="Arial"/>
          <w:sz w:val="28"/>
          <w:szCs w:val="28"/>
          <w:lang w:val="hy-AM" w:eastAsia="ru-RU"/>
        </w:rPr>
        <w:t xml:space="preserve"> </w:t>
      </w:r>
      <w:r w:rsidRPr="004C6412">
        <w:rPr>
          <w:rFonts w:ascii="GHEA Grapalat" w:eastAsia="Times New Roman" w:hAnsi="GHEA Grapalat" w:cs="Arial"/>
          <w:sz w:val="24"/>
          <w:szCs w:val="24"/>
          <w:lang w:val="hy-AM" w:eastAsia="ru-RU"/>
        </w:rPr>
        <w:t xml:space="preserve">արագությունը էկրանին մոտենալիս պետք է լինի 0,2 </w:t>
      </w:r>
      <w:bookmarkStart w:id="47" w:name="_Hlk141200835"/>
      <w:r w:rsidRPr="004C6412">
        <w:rPr>
          <w:rFonts w:ascii="GHEA Grapalat" w:eastAsia="Times New Roman" w:hAnsi="GHEA Grapalat" w:cs="Arial"/>
          <w:sz w:val="24"/>
          <w:szCs w:val="24"/>
          <w:lang w:val="hy-AM" w:eastAsia="ru-RU"/>
        </w:rPr>
        <w:t>մ/վրկ</w:t>
      </w:r>
      <w:bookmarkEnd w:id="47"/>
      <w:r w:rsidRPr="004C6412">
        <w:rPr>
          <w:rFonts w:ascii="GHEA Grapalat" w:eastAsia="Times New Roman" w:hAnsi="GHEA Grapalat" w:cs="Arial"/>
          <w:sz w:val="24"/>
          <w:szCs w:val="24"/>
          <w:lang w:val="hy-AM" w:eastAsia="ru-RU"/>
        </w:rPr>
        <w:t>-ից ոչ պակաս՝</w:t>
      </w:r>
      <w:r w:rsidRPr="004C6412">
        <w:rPr>
          <w:rFonts w:ascii="GHEA Grapalat" w:eastAsia="Calibri" w:hAnsi="GHEA Grapalat" w:cs="Times New Roman"/>
          <w:sz w:val="24"/>
          <w:szCs w:val="24"/>
          <w:lang w:val="hy-AM"/>
        </w:rPr>
        <w:t xml:space="preserve"> </w:t>
      </w:r>
    </w:p>
    <w:p w14:paraId="70088E5F" w14:textId="77777777" w:rsidR="007A36D0" w:rsidRPr="004C6412" w:rsidRDefault="007A36D0" w:rsidP="007A36D0">
      <w:pPr>
        <w:spacing w:after="0" w:line="36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13DD99B4" wp14:editId="375E4743">
            <wp:extent cx="612601" cy="243095"/>
            <wp:effectExtent l="0" t="0" r="0" b="5080"/>
            <wp:docPr id="26" name="Рисунок 454" descr="https://api.docs.cntd.ru/img/12/00/09/55/34/65aaca22-93db-4a2a-99ed-a46cf44b97e9/P026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api.docs.cntd.ru/img/12/00/09/55/34/65aaca22-93db-4a2a-99ed-a46cf44b97e9/P026D0000.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37669" cy="292725"/>
                    </a:xfrm>
                    <a:prstGeom prst="rect">
                      <a:avLst/>
                    </a:prstGeom>
                    <a:noFill/>
                    <a:ln>
                      <a:noFill/>
                    </a:ln>
                  </pic:spPr>
                </pic:pic>
              </a:graphicData>
            </a:graphic>
          </wp:inline>
        </w:drawing>
      </w:r>
      <w:r w:rsidRPr="004C6412">
        <w:rPr>
          <w:rFonts w:ascii="Calibri" w:eastAsia="Times New Roman" w:hAnsi="Calibri" w:cs="Calibri"/>
          <w:color w:val="444444"/>
          <w:sz w:val="24"/>
          <w:szCs w:val="24"/>
          <w:lang w:val="hy-AM" w:eastAsia="ru-RU"/>
        </w:rPr>
        <w:t> </w:t>
      </w:r>
      <w:r w:rsidRPr="004C6412">
        <w:rPr>
          <w:rFonts w:ascii="GHEA Grapalat" w:eastAsia="Times New Roman" w:hAnsi="GHEA Grapalat" w:cs="Arial"/>
          <w:sz w:val="20"/>
          <w:szCs w:val="20"/>
          <w:lang w:val="hy-AM" w:eastAsia="ru-RU"/>
        </w:rPr>
        <w:t>մ/վրկ,</w:t>
      </w:r>
      <w:r w:rsidRPr="004C6412">
        <w:rPr>
          <w:rFonts w:ascii="Calibri" w:eastAsia="Times New Roman" w:hAnsi="Calibri" w:cs="Calibri"/>
          <w:sz w:val="24"/>
          <w:szCs w:val="24"/>
          <w:lang w:val="hy-AM" w:eastAsia="ru-RU"/>
        </w:rPr>
        <w:t>           </w:t>
      </w:r>
      <w:r w:rsidRPr="004C6412">
        <w:rPr>
          <w:rFonts w:ascii="GHEA Grapalat" w:eastAsia="Times New Roman" w:hAnsi="GHEA Grapalat" w:cs="Calibri"/>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(22)</w:t>
      </w:r>
    </w:p>
    <w:p w14:paraId="134AB5F2"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p>
    <w:p w14:paraId="3432B9E4"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 հիդրավլիկական շիթային պատվարի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w:t>
      </w:r>
      <w:r w:rsidRPr="004C6412">
        <w:rPr>
          <w:rFonts w:ascii="GHEA Grapalat" w:eastAsia="Times New Roman" w:hAnsi="GHEA Grapalat" w:cs="Arial"/>
          <w:sz w:val="24"/>
          <w:szCs w:val="24"/>
          <w:lang w:val="hy-AM" w:eastAsia="ru-RU"/>
        </w:rPr>
        <w:t xml:space="preserve"> արագությունը դրա հետ ձկների հնարավոր շփման հատվածում չպետք է գերազանցի 10,0 մ/վրկ-ը:</w:t>
      </w:r>
      <w:r w:rsidRPr="004C6412">
        <w:rPr>
          <w:rFonts w:ascii="GHEA Grapalat" w:eastAsia="Calibri" w:hAnsi="GHEA Grapalat" w:cs="Times New Roman"/>
          <w:sz w:val="24"/>
          <w:szCs w:val="24"/>
          <w:lang w:val="hy-AM"/>
        </w:rPr>
        <w:t xml:space="preserve"> </w:t>
      </w:r>
    </w:p>
    <w:p w14:paraId="1912236B" w14:textId="77777777" w:rsidR="007A36D0" w:rsidRPr="004C6412" w:rsidRDefault="007A36D0" w:rsidP="007A36D0">
      <w:pPr>
        <w:spacing w:after="0" w:line="360" w:lineRule="auto"/>
        <w:jc w:val="right"/>
        <w:textAlignment w:val="baseline"/>
        <w:rPr>
          <w:rFonts w:ascii="GHEA Grapalat" w:eastAsia="Times New Roman" w:hAnsi="GHEA Grapalat" w:cs="Arial"/>
          <w:sz w:val="24"/>
          <w:szCs w:val="24"/>
          <w:lang w:val="hy-AM" w:eastAsia="ru-RU"/>
        </w:rPr>
      </w:pPr>
    </w:p>
    <w:p w14:paraId="67E56D33" w14:textId="77777777" w:rsidR="007A36D0" w:rsidRPr="004C6412" w:rsidRDefault="007A36D0" w:rsidP="007A36D0">
      <w:pPr>
        <w:spacing w:after="0" w:line="36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36E0AA02" wp14:editId="63E6F24E">
            <wp:extent cx="876629" cy="333954"/>
            <wp:effectExtent l="0" t="0" r="0" b="9525"/>
            <wp:docPr id="27" name="Рисунок 456" descr="https://api.docs.cntd.ru/img/12/00/09/55/34/65aaca22-93db-4a2a-99ed-a46cf44b97e9/P026F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api.docs.cntd.ru/img/12/00/09/55/34/65aaca22-93db-4a2a-99ed-a46cf44b97e9/P026F0000.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87634" cy="338146"/>
                    </a:xfrm>
                    <a:prstGeom prst="rect">
                      <a:avLst/>
                    </a:prstGeom>
                    <a:noFill/>
                    <a:ln>
                      <a:noFill/>
                    </a:ln>
                  </pic:spPr>
                </pic:pic>
              </a:graphicData>
            </a:graphic>
          </wp:inline>
        </w:drawing>
      </w:r>
      <w:r w:rsidRPr="004C6412">
        <w:rPr>
          <w:rFonts w:ascii="GHEA Grapalat" w:eastAsia="Times New Roman" w:hAnsi="GHEA Grapalat" w:cs="Arial"/>
          <w:sz w:val="24"/>
          <w:szCs w:val="24"/>
          <w:lang w:val="hy-AM" w:eastAsia="ru-RU"/>
        </w:rPr>
        <w:t xml:space="preserve"> մ/վրկ</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(23)</w:t>
      </w:r>
    </w:p>
    <w:p w14:paraId="679B399B" w14:textId="77777777" w:rsidR="007A36D0" w:rsidRPr="004C6412" w:rsidRDefault="007A36D0" w:rsidP="007A36D0">
      <w:pPr>
        <w:spacing w:after="0" w:line="360" w:lineRule="auto"/>
        <w:ind w:firstLine="480"/>
        <w:textAlignment w:val="baseline"/>
        <w:rPr>
          <w:rFonts w:ascii="GHEA Grapalat" w:eastAsia="Times New Roman" w:hAnsi="GHEA Grapalat" w:cs="Arial"/>
          <w:color w:val="444444"/>
          <w:sz w:val="24"/>
          <w:szCs w:val="24"/>
          <w:lang w:val="hy-AM" w:eastAsia="ru-RU"/>
        </w:rPr>
      </w:pPr>
    </w:p>
    <w:p w14:paraId="48FDE7B8"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4) հիդրավլիկական շիթային պատվարի հոսքի նվազագույն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sw min</w:t>
      </w:r>
      <w:r w:rsidRPr="004C6412">
        <w:rPr>
          <w:rFonts w:ascii="GHEA Grapalat" w:eastAsia="Times New Roman" w:hAnsi="GHEA Grapalat" w:cs="Arial"/>
          <w:sz w:val="24"/>
          <w:szCs w:val="24"/>
          <w:lang w:val="hy-AM" w:eastAsia="ru-RU"/>
        </w:rPr>
        <w:t xml:space="preserve"> արագությունը պետք է լինի առնվազն երեք անգամ ավելի, քան պաշտպանվող նվազագույն չափի ձկների համար հոսատար </w:t>
      </w:r>
      <w:r w:rsidRPr="004C6412">
        <w:rPr>
          <w:rFonts w:ascii="GHEA Grapalat" w:eastAsia="Times New Roman" w:hAnsi="GHEA Grapalat" w:cs="Arial"/>
          <w:i/>
          <w:iCs/>
          <w:sz w:val="24"/>
          <w:szCs w:val="24"/>
          <w:lang w:val="hy-AM" w:eastAsia="ru-RU"/>
        </w:rPr>
        <w:t xml:space="preserve"> </w:t>
      </w:r>
      <w:bookmarkStart w:id="48" w:name="_Hlk141264176"/>
      <w:r w:rsidRPr="004C6412">
        <w:rPr>
          <w:rFonts w:ascii="GHEA Grapalat" w:eastAsia="Times New Roman" w:hAnsi="GHEA Grapalat" w:cs="Arial"/>
          <w:i/>
          <w:iCs/>
          <w:sz w:val="28"/>
          <w:szCs w:val="28"/>
          <w:lang w:val="hy-AM" w:eastAsia="ru-RU"/>
        </w:rPr>
        <w:t>υ</w:t>
      </w:r>
      <w:r w:rsidRPr="004C6412">
        <w:rPr>
          <w:rFonts w:ascii="GHEA Grapalat" w:eastAsia="Times New Roman" w:hAnsi="GHEA Grapalat" w:cs="Arial"/>
          <w:i/>
          <w:iCs/>
          <w:sz w:val="28"/>
          <w:szCs w:val="28"/>
          <w:vertAlign w:val="subscript"/>
          <w:lang w:val="hy-AM" w:eastAsia="ru-RU"/>
        </w:rPr>
        <w:t>sw</w:t>
      </w:r>
      <w:bookmarkEnd w:id="48"/>
      <w:r w:rsidRPr="004C6412">
        <w:rPr>
          <w:rFonts w:ascii="GHEA Grapalat" w:eastAsia="Times New Roman" w:hAnsi="GHEA Grapalat" w:cs="Arial"/>
          <w:i/>
          <w:iCs/>
          <w:sz w:val="24"/>
          <w:szCs w:val="24"/>
          <w:vertAlign w:val="subscript"/>
          <w:lang w:val="hy-AM" w:eastAsia="ru-RU"/>
        </w:rPr>
        <w:t xml:space="preserve">  </w:t>
      </w:r>
      <w:r w:rsidRPr="004C6412">
        <w:rPr>
          <w:rFonts w:ascii="GHEA Grapalat" w:eastAsia="Times New Roman" w:hAnsi="GHEA Grapalat" w:cs="Arial"/>
          <w:sz w:val="24"/>
          <w:szCs w:val="24"/>
          <w:lang w:val="hy-AM" w:eastAsia="ru-RU"/>
        </w:rPr>
        <w:t>արագությանը:</w:t>
      </w:r>
    </w:p>
    <w:p w14:paraId="4FAF53B6" w14:textId="77777777" w:rsidR="007A36D0" w:rsidRPr="000A3BCE" w:rsidRDefault="007A36D0" w:rsidP="007A36D0">
      <w:pPr>
        <w:spacing w:after="0" w:line="36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2DEA8389" wp14:editId="18C4F983">
            <wp:extent cx="1519582" cy="341906"/>
            <wp:effectExtent l="0" t="0" r="4445" b="1270"/>
            <wp:docPr id="28" name="Рисунок 459" descr="https://api.docs.cntd.ru/img/12/00/09/55/34/65aaca22-93db-4a2a-99ed-a46cf44b97e9/P0271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api.docs.cntd.ru/img/12/00/09/55/34/65aaca22-93db-4a2a-99ed-a46cf44b97e9/P02710000.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43517" cy="347291"/>
                    </a:xfrm>
                    <a:prstGeom prst="rect">
                      <a:avLst/>
                    </a:prstGeom>
                    <a:noFill/>
                    <a:ln>
                      <a:noFill/>
                    </a:ln>
                  </pic:spPr>
                </pic:pic>
              </a:graphicData>
            </a:graphic>
          </wp:inline>
        </w:drawing>
      </w:r>
      <w:r w:rsidRPr="004C6412">
        <w:rPr>
          <w:rFonts w:ascii="GHEA Grapalat" w:eastAsia="Times New Roman" w:hAnsi="GHEA Grapalat" w:cs="Arial"/>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(24)</w:t>
      </w:r>
    </w:p>
    <w:p w14:paraId="142B4D1A" w14:textId="77777777" w:rsidR="0061190B" w:rsidRPr="000A3BCE" w:rsidRDefault="0061190B" w:rsidP="007A36D0">
      <w:pPr>
        <w:spacing w:after="0" w:line="360" w:lineRule="auto"/>
        <w:jc w:val="right"/>
        <w:textAlignment w:val="baseline"/>
        <w:rPr>
          <w:rFonts w:ascii="GHEA Grapalat" w:eastAsia="Times New Roman" w:hAnsi="GHEA Grapalat" w:cs="Arial"/>
          <w:sz w:val="24"/>
          <w:szCs w:val="24"/>
          <w:lang w:val="hy-AM" w:eastAsia="ru-RU"/>
        </w:rPr>
      </w:pPr>
    </w:p>
    <w:p w14:paraId="5C39AC12"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160</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գլխամասի վերին հատվածի խորացումը գետի ջրի մակարդակից ներքև պետք է լինի 0,5 մ-ից ոչ պակաս:</w:t>
      </w:r>
    </w:p>
    <w:p w14:paraId="2B8B0F46"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i/>
          <w:iCs/>
          <w:sz w:val="24"/>
          <w:szCs w:val="24"/>
          <w:lang w:val="hy-AM" w:eastAsia="ru-RU"/>
        </w:rPr>
      </w:pPr>
      <w:r w:rsidRPr="004C6412">
        <w:rPr>
          <w:rFonts w:ascii="GHEA Grapalat" w:eastAsia="Times New Roman" w:hAnsi="GHEA Grapalat" w:cs="Arial"/>
          <w:sz w:val="24"/>
          <w:szCs w:val="24"/>
          <w:lang w:val="hy-AM" w:eastAsia="ru-RU"/>
        </w:rPr>
        <w:lastRenderedPageBreak/>
        <w:t>161</w:t>
      </w:r>
      <w:bookmarkStart w:id="49" w:name="_Hlk141372146"/>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Այն դեպքում, երբ հոսքագոյացիչով ձկնապաշտպան գլխամասը տեղադրվում է բնական, տեխնածին գործոնների պատճառով ջրօգտագործման համար ջրի ծախսի փոփոխական ծավալի պատճառով պահանջվող արժեքներից ցածր, այսինքն՝ հաշվարկայինից ցածր տարանցման հոսքի անկայուն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tr</w:t>
      </w:r>
      <w:r w:rsidRPr="004C6412">
        <w:rPr>
          <w:rFonts w:ascii="GHEA Grapalat" w:eastAsia="Times New Roman" w:hAnsi="GHEA Grapalat" w:cs="Arial"/>
          <w:sz w:val="24"/>
          <w:szCs w:val="24"/>
          <w:lang w:val="hy-AM" w:eastAsia="ru-RU"/>
        </w:rPr>
        <w:t xml:space="preserve"> արագություններով հոսքում,</w:t>
      </w:r>
      <w:r w:rsidRPr="004C6412">
        <w:rPr>
          <w:rFonts w:ascii="GHEA Grapalat" w:eastAsia="Times New Roman" w:hAnsi="GHEA Grapalat" w:cs="Arial"/>
          <w:i/>
          <w:iCs/>
          <w:sz w:val="24"/>
          <w:szCs w:val="24"/>
          <w:lang w:val="hy-AM" w:eastAsia="ru-RU"/>
        </w:rPr>
        <w:t xml:space="preserve"> </w:t>
      </w:r>
      <w:bookmarkEnd w:id="49"/>
    </w:p>
    <w:p w14:paraId="10D5B704"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162</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Էկրանի երկայնքով տարանցման հոսքը, որը գոյանում է հոսքաձևավորիչի հիդրավլիկական շիթային պատվարից, պետք է ապահովի ձկների տեղափոխումը ձկնատնտեսական նշանակության ջրային օբյեկտի անվտանգ վայր:</w:t>
      </w:r>
    </w:p>
    <w:p w14:paraId="71DACBF9"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163</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Ֆիլտրման կասետների պարամետրերին ներկայացվող պահանջները հետևյալն են՝</w:t>
      </w:r>
    </w:p>
    <w:p w14:paraId="71D00025" w14:textId="77777777" w:rsidR="007A36D0" w:rsidRPr="000A3BCE"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ձկնապաշտպան կառույցները կիրառվում են ջրահոսքերում</w:t>
      </w:r>
      <w:r w:rsidR="0061190B" w:rsidRPr="000A3BCE">
        <w:rPr>
          <w:rFonts w:ascii="GHEA Grapalat" w:eastAsia="Times New Roman" w:hAnsi="GHEA Grapalat" w:cs="Arial"/>
          <w:sz w:val="24"/>
          <w:szCs w:val="24"/>
          <w:lang w:val="hy-AM" w:eastAsia="ru-RU"/>
        </w:rPr>
        <w:t>,</w:t>
      </w:r>
    </w:p>
    <w:p w14:paraId="53A292D6"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ֆիլտրման կասետների նախագծման ժամանակ հաշվարկներում օգտագործվող հիդրավլիկական պարամետրերը և ջրային հոսքի ռեժիմները պետք է նշանակվեն հետևյալ կերպ՝</w:t>
      </w:r>
    </w:p>
    <w:p w14:paraId="1EE7FE46"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ա</w:t>
      </w:r>
      <w:r w:rsidR="0061190B" w:rsidRPr="004C6412">
        <w:rPr>
          <w:rFonts w:ascii="GHEA Grapalat" w:eastAsia="Times New Roman" w:hAnsi="GHEA Grapalat" w:cs="Calibri"/>
          <w:sz w:val="24"/>
          <w:szCs w:val="24"/>
          <w:lang w:val="hy-AM" w:eastAsia="ru-RU"/>
        </w:rPr>
        <w:t>)</w:t>
      </w:r>
      <w:r w:rsidRPr="004C6412">
        <w:rPr>
          <w:rFonts w:ascii="GHEA Grapalat" w:eastAsia="Times New Roman" w:hAnsi="GHEA Grapalat" w:cs="Arial"/>
          <w:sz w:val="24"/>
          <w:szCs w:val="24"/>
          <w:lang w:val="hy-AM" w:eastAsia="ru-RU"/>
        </w:rPr>
        <w:t xml:space="preserve"> ֆիլտրի էկրանի անցքերում հոսքի </w:t>
      </w:r>
      <w:bookmarkStart w:id="50" w:name="_Hlk141347187"/>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thr</w:t>
      </w:r>
      <w:bookmarkEnd w:id="50"/>
      <w:r w:rsidRPr="004C6412">
        <w:rPr>
          <w:rFonts w:ascii="GHEA Grapalat" w:eastAsia="Times New Roman" w:hAnsi="GHEA Grapalat" w:cs="Arial"/>
          <w:sz w:val="24"/>
          <w:szCs w:val="24"/>
          <w:lang w:val="hy-AM" w:eastAsia="ru-RU"/>
        </w:rPr>
        <w:t xml:space="preserve"> արագությունը  ընդունվում է պաշտպանվող նվազագույն չափի ձկների համար</w:t>
      </w:r>
      <w:r w:rsidRPr="004C6412">
        <w:rPr>
          <w:rFonts w:ascii="GHEA Grapalat" w:eastAsia="Times New Roman" w:hAnsi="GHEA Grapalat" w:cs="Arial"/>
          <w:i/>
          <w:iCs/>
          <w:sz w:val="24"/>
          <w:szCs w:val="24"/>
          <w:lang w:val="hy-AM" w:eastAsia="ru-RU"/>
        </w:rPr>
        <w:t xml:space="preserve"> υ</w:t>
      </w:r>
      <w:r w:rsidRPr="004C6412">
        <w:rPr>
          <w:rFonts w:ascii="GHEA Grapalat" w:eastAsia="Times New Roman" w:hAnsi="GHEA Grapalat" w:cs="Arial"/>
          <w:i/>
          <w:iCs/>
          <w:sz w:val="24"/>
          <w:szCs w:val="24"/>
          <w:vertAlign w:val="subscript"/>
          <w:lang w:val="hy-AM" w:eastAsia="ru-RU"/>
        </w:rPr>
        <w:t>sw</w:t>
      </w:r>
      <w:r w:rsidRPr="004C6412">
        <w:rPr>
          <w:rFonts w:ascii="GHEA Grapalat" w:eastAsia="Times New Roman" w:hAnsi="GHEA Grapalat" w:cs="Arial"/>
          <w:sz w:val="24"/>
          <w:szCs w:val="24"/>
          <w:lang w:val="hy-AM" w:eastAsia="ru-RU"/>
        </w:rPr>
        <w:t xml:space="preserve"> հոսատար արագության 0,35-ից 0,5-ի սահմաններում՝</w:t>
      </w:r>
      <w:r w:rsidRPr="004C6412">
        <w:rPr>
          <w:rFonts w:ascii="GHEA Grapalat" w:eastAsia="Calibri" w:hAnsi="GHEA Grapalat" w:cs="Times New Roman"/>
          <w:sz w:val="24"/>
          <w:szCs w:val="24"/>
          <w:lang w:val="hy-AM"/>
        </w:rPr>
        <w:t xml:space="preserve"> </w:t>
      </w:r>
    </w:p>
    <w:p w14:paraId="451297CD" w14:textId="77777777" w:rsidR="007A36D0" w:rsidRPr="004C6412" w:rsidRDefault="007A36D0" w:rsidP="007A36D0">
      <w:pPr>
        <w:spacing w:after="0" w:line="360" w:lineRule="auto"/>
        <w:ind w:firstLine="480"/>
        <w:jc w:val="right"/>
        <w:textAlignment w:val="baseline"/>
        <w:rPr>
          <w:rFonts w:ascii="GHEA Grapalat" w:eastAsia="Calibri" w:hAnsi="GHEA Grapalat" w:cs="Arial"/>
          <w:sz w:val="24"/>
          <w:szCs w:val="24"/>
          <w:lang w:val="hy-AM"/>
        </w:rPr>
      </w:pPr>
      <w:r w:rsidRPr="004C6412">
        <w:rPr>
          <w:rFonts w:ascii="GHEA Grapalat" w:eastAsia="Times New Roman" w:hAnsi="GHEA Grapalat" w:cs="Arial"/>
          <w:sz w:val="24"/>
          <w:szCs w:val="24"/>
          <w:lang w:val="hy-AM" w:eastAsia="ru-RU"/>
        </w:rPr>
        <w:br/>
      </w:r>
      <w:r w:rsidRPr="004C6412">
        <w:rPr>
          <w:rFonts w:ascii="GHEA Grapalat" w:eastAsia="Calibri" w:hAnsi="GHEA Grapalat" w:cs="Arial"/>
          <w:sz w:val="24"/>
          <w:szCs w:val="24"/>
          <w:lang w:val="hy-AM"/>
        </w:rPr>
        <w:t xml:space="preserve">                                    </w:t>
      </w:r>
      <w:r w:rsidRPr="004C6412">
        <w:rPr>
          <w:rFonts w:ascii="GHEA Grapalat" w:eastAsia="Calibri" w:hAnsi="GHEA Grapalat" w:cs="Arial"/>
          <w:noProof/>
          <w:sz w:val="24"/>
          <w:szCs w:val="24"/>
        </w:rPr>
        <w:drawing>
          <wp:inline distT="0" distB="0" distL="0" distR="0" wp14:anchorId="57A4C8CA" wp14:editId="67B7E20B">
            <wp:extent cx="2213115" cy="357809"/>
            <wp:effectExtent l="0" t="0" r="0" b="4445"/>
            <wp:docPr id="29" name="Рисунок 480" descr="https://api.docs.cntd.ru/img/12/00/09/55/34/65aaca22-93db-4a2a-99ed-a46cf44b97e9/P028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s://api.docs.cntd.ru/img/12/00/09/55/34/65aaca22-93db-4a2a-99ed-a46cf44b97e9/P02800000.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48623" cy="363550"/>
                    </a:xfrm>
                    <a:prstGeom prst="rect">
                      <a:avLst/>
                    </a:prstGeom>
                    <a:noFill/>
                    <a:ln>
                      <a:noFill/>
                    </a:ln>
                  </pic:spPr>
                </pic:pic>
              </a:graphicData>
            </a:graphic>
          </wp:inline>
        </w:drawing>
      </w:r>
      <w:r w:rsidRPr="004C6412">
        <w:rPr>
          <w:rFonts w:ascii="Calibri" w:eastAsia="Calibri" w:hAnsi="Calibri" w:cs="Calibri"/>
          <w:sz w:val="24"/>
          <w:szCs w:val="24"/>
          <w:lang w:val="hy-AM"/>
        </w:rPr>
        <w:t>                                                 </w:t>
      </w:r>
      <w:r w:rsidRPr="004C6412">
        <w:rPr>
          <w:rFonts w:ascii="GHEA Grapalat" w:eastAsia="Calibri" w:hAnsi="GHEA Grapalat" w:cs="Arial"/>
          <w:sz w:val="24"/>
          <w:szCs w:val="24"/>
          <w:lang w:val="hy-AM"/>
        </w:rPr>
        <w:t>(25)</w:t>
      </w:r>
    </w:p>
    <w:p w14:paraId="75565B2D"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p>
    <w:p w14:paraId="0CF4C709" w14:textId="77777777" w:rsidR="007A36D0" w:rsidRPr="004C6412" w:rsidRDefault="007A36D0" w:rsidP="007A36D0">
      <w:pPr>
        <w:spacing w:after="0" w:line="360" w:lineRule="auto"/>
        <w:ind w:firstLine="432"/>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բ</w:t>
      </w:r>
      <w:r w:rsidR="0061190B" w:rsidRPr="004C6412">
        <w:rPr>
          <w:rFonts w:ascii="GHEA Grapalat" w:eastAsia="Times New Roman" w:hAnsi="GHEA Grapalat" w:cs="Calibri"/>
          <w:sz w:val="24"/>
          <w:szCs w:val="24"/>
          <w:lang w:val="hy-AM" w:eastAsia="ru-RU"/>
        </w:rPr>
        <w:t>)</w:t>
      </w:r>
      <w:r w:rsidRPr="004C6412">
        <w:rPr>
          <w:rFonts w:ascii="GHEA Grapalat" w:eastAsia="Times New Roman" w:hAnsi="GHEA Grapalat" w:cs="Arial"/>
          <w:sz w:val="24"/>
          <w:szCs w:val="24"/>
          <w:lang w:val="hy-AM" w:eastAsia="ru-RU"/>
        </w:rPr>
        <w:t xml:space="preserve"> հոսքի՝ էկրանին ուղղահայց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n</w:t>
      </w:r>
      <w:r w:rsidRPr="004C6412">
        <w:rPr>
          <w:rFonts w:ascii="GHEA Grapalat" w:eastAsia="Times New Roman" w:hAnsi="GHEA Grapalat" w:cs="Arial"/>
          <w:sz w:val="24"/>
          <w:szCs w:val="24"/>
          <w:lang w:val="hy-AM" w:eastAsia="ru-RU"/>
        </w:rPr>
        <w:t xml:space="preserve"> արագությունը ընդունվում պաշտպանվող նվազագույն չափի ձկների համար</w:t>
      </w:r>
      <w:r w:rsidRPr="004C6412">
        <w:rPr>
          <w:rFonts w:ascii="GHEA Grapalat" w:eastAsia="Times New Roman" w:hAnsi="GHEA Grapalat" w:cs="Arial"/>
          <w:i/>
          <w:iCs/>
          <w:sz w:val="24"/>
          <w:szCs w:val="24"/>
          <w:lang w:val="hy-AM" w:eastAsia="ru-RU"/>
        </w:rPr>
        <w:t xml:space="preserve"> υ</w:t>
      </w:r>
      <w:r w:rsidRPr="004C6412">
        <w:rPr>
          <w:rFonts w:ascii="GHEA Grapalat" w:eastAsia="Times New Roman" w:hAnsi="GHEA Grapalat" w:cs="Arial"/>
          <w:i/>
          <w:iCs/>
          <w:sz w:val="24"/>
          <w:szCs w:val="24"/>
          <w:vertAlign w:val="subscript"/>
          <w:lang w:val="hy-AM" w:eastAsia="ru-RU"/>
        </w:rPr>
        <w:t>sw</w:t>
      </w:r>
      <w:r w:rsidRPr="004C6412">
        <w:rPr>
          <w:rFonts w:ascii="GHEA Grapalat" w:eastAsia="Times New Roman" w:hAnsi="GHEA Grapalat" w:cs="Arial"/>
          <w:sz w:val="24"/>
          <w:szCs w:val="24"/>
          <w:lang w:val="hy-AM" w:eastAsia="ru-RU"/>
        </w:rPr>
        <w:t xml:space="preserve"> հոսատար արագության 0,15-ից 0,35-ի սահմաններում՝</w:t>
      </w:r>
      <w:r w:rsidRPr="004C6412">
        <w:rPr>
          <w:rFonts w:ascii="GHEA Grapalat" w:eastAsia="Calibri" w:hAnsi="GHEA Grapalat" w:cs="Times New Roman"/>
          <w:sz w:val="24"/>
          <w:szCs w:val="24"/>
          <w:lang w:val="hy-AM"/>
        </w:rPr>
        <w:t xml:space="preserve"> </w:t>
      </w:r>
    </w:p>
    <w:p w14:paraId="25845726"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color w:val="FF0000"/>
          <w:sz w:val="24"/>
          <w:szCs w:val="24"/>
          <w:lang w:val="hy-AM" w:eastAsia="ru-RU"/>
        </w:rPr>
      </w:pPr>
    </w:p>
    <w:p w14:paraId="61100D17" w14:textId="77777777" w:rsidR="007A36D0" w:rsidRPr="004C6412" w:rsidRDefault="007A36D0" w:rsidP="007A36D0">
      <w:pPr>
        <w:spacing w:after="0" w:line="36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1467B915" wp14:editId="6A34227C">
            <wp:extent cx="1414112" cy="243191"/>
            <wp:effectExtent l="0" t="0" r="0" b="5080"/>
            <wp:docPr id="30" name="Рисунок 483" descr="https://api.docs.cntd.ru/img/12/00/09/55/34/65aaca22-93db-4a2a-99ed-a46cf44b97e9/P0282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api.docs.cntd.ru/img/12/00/09/55/34/65aaca22-93db-4a2a-99ed-a46cf44b97e9/P0282000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4625" cy="277674"/>
                    </a:xfrm>
                    <a:prstGeom prst="rect">
                      <a:avLst/>
                    </a:prstGeom>
                    <a:noFill/>
                    <a:ln>
                      <a:noFill/>
                    </a:ln>
                  </pic:spPr>
                </pic:pic>
              </a:graphicData>
            </a:graphic>
          </wp:inline>
        </w:drawing>
      </w:r>
      <w:r w:rsidRPr="004C6412">
        <w:rPr>
          <w:rFonts w:ascii="GHEA Grapalat" w:eastAsia="Times New Roman" w:hAnsi="GHEA Grapalat" w:cs="Arial"/>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Calibri"/>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(26)</w:t>
      </w:r>
    </w:p>
    <w:p w14:paraId="3FD325B7" w14:textId="77777777" w:rsidR="007A36D0" w:rsidRPr="004C6412" w:rsidRDefault="007A36D0" w:rsidP="007A36D0">
      <w:pPr>
        <w:spacing w:after="0" w:line="360" w:lineRule="auto"/>
        <w:jc w:val="right"/>
        <w:textAlignment w:val="baseline"/>
        <w:rPr>
          <w:rFonts w:ascii="GHEA Grapalat" w:eastAsia="Times New Roman" w:hAnsi="GHEA Grapalat" w:cs="Arial"/>
          <w:sz w:val="24"/>
          <w:szCs w:val="24"/>
          <w:lang w:val="hy-AM" w:eastAsia="ru-RU"/>
        </w:rPr>
      </w:pPr>
    </w:p>
    <w:p w14:paraId="225AA8B6"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գ</w:t>
      </w:r>
      <w:r w:rsidR="0061190B" w:rsidRPr="004C6412">
        <w:rPr>
          <w:rFonts w:ascii="GHEA Grapalat" w:eastAsia="Times New Roman" w:hAnsi="GHEA Grapalat" w:cs="Calibri"/>
          <w:sz w:val="24"/>
          <w:szCs w:val="24"/>
          <w:lang w:val="hy-AM" w:eastAsia="ru-RU"/>
        </w:rPr>
        <w:t>)</w:t>
      </w:r>
      <w:r w:rsidRPr="004C6412">
        <w:rPr>
          <w:rFonts w:ascii="GHEA Grapalat" w:eastAsia="Times New Roman" w:hAnsi="GHEA Grapalat" w:cs="Arial"/>
          <w:sz w:val="24"/>
          <w:szCs w:val="24"/>
          <w:lang w:val="hy-AM" w:eastAsia="ru-RU"/>
        </w:rPr>
        <w:t xml:space="preserve"> էկրանի երկայնքով տարանցիկ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tr</w:t>
      </w:r>
      <w:r w:rsidRPr="004C6412">
        <w:rPr>
          <w:rFonts w:ascii="GHEA Grapalat" w:eastAsia="Times New Roman" w:hAnsi="GHEA Grapalat" w:cs="Arial"/>
          <w:sz w:val="24"/>
          <w:szCs w:val="24"/>
          <w:lang w:val="hy-AM" w:eastAsia="ru-RU"/>
        </w:rPr>
        <w:t xml:space="preserve"> արագությունը պետք է լինի ոչ պակաս, քան էկրանին ուղղահայաց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n</w:t>
      </w:r>
      <w:r w:rsidRPr="004C6412">
        <w:rPr>
          <w:rFonts w:ascii="GHEA Grapalat" w:eastAsia="Times New Roman" w:hAnsi="GHEA Grapalat" w:cs="Arial"/>
          <w:sz w:val="24"/>
          <w:szCs w:val="24"/>
          <w:lang w:val="hy-AM" w:eastAsia="ru-RU"/>
        </w:rPr>
        <w:t xml:space="preserve"> արագության եռապատիկը՝</w:t>
      </w:r>
    </w:p>
    <w:p w14:paraId="0B070FAF"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w:t>
      </w:r>
    </w:p>
    <w:p w14:paraId="28F15D94" w14:textId="77777777" w:rsidR="007A36D0" w:rsidRPr="004C6412" w:rsidRDefault="007A36D0" w:rsidP="007A36D0">
      <w:pPr>
        <w:spacing w:after="0" w:line="36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6D1BD04D" wp14:editId="5F131155">
            <wp:extent cx="749029" cy="249676"/>
            <wp:effectExtent l="0" t="0" r="0" b="0"/>
            <wp:docPr id="31" name="Рисунок 486" descr="https://api.docs.cntd.ru/img/12/00/09/55/34/65aaca22-93db-4a2a-99ed-a46cf44b97e9/P028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api.docs.cntd.ru/img/12/00/09/55/34/65aaca22-93db-4a2a-99ed-a46cf44b97e9/P02840000.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34744" cy="278248"/>
                    </a:xfrm>
                    <a:prstGeom prst="rect">
                      <a:avLst/>
                    </a:prstGeom>
                    <a:noFill/>
                    <a:ln>
                      <a:noFill/>
                    </a:ln>
                  </pic:spPr>
                </pic:pic>
              </a:graphicData>
            </a:graphic>
          </wp:inline>
        </w:drawing>
      </w:r>
      <w:r w:rsidRPr="004C6412">
        <w:rPr>
          <w:rFonts w:ascii="Calibri" w:eastAsia="Times New Roman" w:hAnsi="Calibri" w:cs="Calibri"/>
          <w:sz w:val="24"/>
          <w:szCs w:val="24"/>
          <w:lang w:val="hy-AM" w:eastAsia="ru-RU"/>
        </w:rPr>
        <w:t>      </w:t>
      </w:r>
      <w:r w:rsidRPr="004C6412">
        <w:rPr>
          <w:rFonts w:ascii="GHEA Grapalat" w:eastAsia="Times New Roman" w:hAnsi="GHEA Grapalat" w:cs="Calibri"/>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(27)</w:t>
      </w:r>
    </w:p>
    <w:p w14:paraId="4E9FC8A9" w14:textId="77777777" w:rsidR="007A36D0" w:rsidRPr="004C6412" w:rsidRDefault="007A36D0" w:rsidP="007A36D0">
      <w:pPr>
        <w:spacing w:after="0" w:line="360" w:lineRule="auto"/>
        <w:jc w:val="right"/>
        <w:textAlignment w:val="baseline"/>
        <w:rPr>
          <w:rFonts w:ascii="GHEA Grapalat" w:eastAsia="Times New Roman" w:hAnsi="GHEA Grapalat" w:cs="Arial"/>
          <w:sz w:val="24"/>
          <w:szCs w:val="24"/>
          <w:lang w:val="hy-AM" w:eastAsia="ru-RU"/>
        </w:rPr>
      </w:pPr>
    </w:p>
    <w:p w14:paraId="62E1E9B0"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164</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Տարանցիկ հոսքը պետք է ձևավորվի ձկնապաշտպան կառույցի էկրանի ամբողջ մակերևույթի երկայնքով և ապահովի մանրաձկների շարունակական տեղաշարժը էկրանի երկայնքով:     </w:t>
      </w:r>
    </w:p>
    <w:p w14:paraId="0FCEED2B"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165</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Էկրանի չափերն անհրաժեշտ է վերցնել՝ հաշվի առնելով ջրի նվազագույն աշխատանքային մակարդակը և ջրօգտագործման համար ջրի հաշվարկային առավելագույն ծախսը:</w:t>
      </w:r>
    </w:p>
    <w:p w14:paraId="106D3123"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166</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կառույցի զտող նյութի ֆրակցիաների չափն ընդունվում է 20-40 մմ - ի սահմաններում, օպտիմալ չափը՝ 30 մմ:</w:t>
      </w:r>
    </w:p>
    <w:p w14:paraId="4802CD2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167</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Զտման էկրանի (հատվածի) առավելագույն երկարությունը, հոսքի շարժման ուղղությամբ, չպետք է գերազանցի 25 մ-ը: Եթե զտման էկրանը բաղկացած է 25 մ-ից ավելի ընդհանուր երկարությամբ մի քանի հատվածներից, ապա անհրաժեշտ է նախատեսել միջանկյալ ձկնակողմնատարներ:</w:t>
      </w:r>
    </w:p>
    <w:p w14:paraId="2E84346B"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168</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Ջրանցքում տեղակայված էկրանները պետք է սարքավորված լինեն ձկնակողմնատարներով: Գետի ափի երկայնքով կամ դրան զուգահեռ՝ 155–րդ կետի արագության պահանջները բավարարող մինչև 25 մ երկարությամբ էկրաններ տեղադրելու դեպքում՝ ձկնակողմնատարի օգտագործում չի պահանջվում:</w:t>
      </w:r>
    </w:p>
    <w:p w14:paraId="20DBC703"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169</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Բնական, տեխնածին գործոնների հետ կապված ջրօգտագործման համար ջրի ծախսի փոփոխական ծավալի պատճառով պահանջվող արժեքներից ցածր, այսինքն՝ հաշվարկայինից ցածր</w:t>
      </w:r>
      <w:r w:rsidRPr="004C6412">
        <w:rPr>
          <w:rFonts w:ascii="GHEA Grapalat" w:eastAsia="Times New Roman" w:hAnsi="GHEA Grapalat" w:cs="Arial"/>
          <w:i/>
          <w:iCs/>
          <w:sz w:val="24"/>
          <w:szCs w:val="24"/>
          <w:lang w:val="hy-AM" w:eastAsia="ru-RU"/>
        </w:rPr>
        <w:t xml:space="preserve"> </w:t>
      </w:r>
      <w:r w:rsidRPr="004C6412">
        <w:rPr>
          <w:rFonts w:ascii="GHEA Grapalat" w:eastAsia="Times New Roman" w:hAnsi="GHEA Grapalat" w:cs="Arial"/>
          <w:i/>
          <w:iCs/>
          <w:sz w:val="28"/>
          <w:szCs w:val="28"/>
          <w:lang w:val="hy-AM" w:eastAsia="ru-RU"/>
        </w:rPr>
        <w:t>υ</w:t>
      </w:r>
      <w:r w:rsidRPr="004C6412">
        <w:rPr>
          <w:rFonts w:ascii="GHEA Grapalat" w:eastAsia="Times New Roman" w:hAnsi="GHEA Grapalat" w:cs="Arial"/>
          <w:i/>
          <w:iCs/>
          <w:sz w:val="28"/>
          <w:szCs w:val="28"/>
          <w:vertAlign w:val="subscript"/>
          <w:lang w:val="hy-AM" w:eastAsia="ru-RU"/>
        </w:rPr>
        <w:t>tr</w:t>
      </w:r>
      <w:r w:rsidRPr="004C6412">
        <w:rPr>
          <w:rFonts w:ascii="GHEA Grapalat" w:eastAsia="Times New Roman" w:hAnsi="GHEA Grapalat" w:cs="Arial"/>
          <w:i/>
          <w:iCs/>
          <w:sz w:val="24"/>
          <w:szCs w:val="24"/>
          <w:vertAlign w:val="subscript"/>
          <w:lang w:val="hy-AM" w:eastAsia="ru-RU"/>
        </w:rPr>
        <w:t xml:space="preserve"> </w:t>
      </w:r>
      <w:r w:rsidRPr="004C6412">
        <w:rPr>
          <w:rFonts w:ascii="GHEA Grapalat" w:eastAsia="Times New Roman" w:hAnsi="GHEA Grapalat" w:cs="Arial"/>
          <w:sz w:val="24"/>
          <w:szCs w:val="24"/>
          <w:lang w:val="hy-AM" w:eastAsia="ru-RU"/>
        </w:rPr>
        <w:t>–ի դեպքում, էկրանի երկայնքով 119–րդ կետի և 172–րդ կետի 2–րդ ենթակետի պահանջներին համապատասխանող տարանցիկ հոսք ստեղծելու համար անհրաժեշտ է օգտագործել հոսքաձևավորիչ:</w:t>
      </w:r>
      <w:r w:rsidRPr="004C6412">
        <w:rPr>
          <w:rFonts w:ascii="GHEA Grapalat" w:eastAsia="Calibri" w:hAnsi="GHEA Grapalat" w:cs="Times New Roman"/>
          <w:sz w:val="24"/>
          <w:szCs w:val="24"/>
          <w:lang w:val="hy-AM"/>
        </w:rPr>
        <w:t xml:space="preserve"> </w:t>
      </w:r>
    </w:p>
    <w:p w14:paraId="2A6E8546"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170</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Զտող կասետներ պարունակող ձկնապաշտպան կառույցների միջոցով ջրի զտման արագությունների հավասարաչափությունն ապահովվում է հատակագծում դրանց ուրվագծի ձևով: Նպատակահարմար է զտող կասետները և լիրքային հորիզոնական զտիչները տեղադրել մրրկախցերի ջրընդունիչ պատուհաններում, որոնց կոնստրուկցիան պայմաններ է ստեղծում հոսքի ճակատում ջրի միավոր ծախսի հավասարաչափ բաշխման համար: </w:t>
      </w:r>
    </w:p>
    <w:p w14:paraId="6CFB9755" w14:textId="77777777" w:rsidR="007A36D0" w:rsidRPr="000A3BCE" w:rsidRDefault="007A36D0" w:rsidP="007A36D0">
      <w:pPr>
        <w:spacing w:after="0" w:line="240" w:lineRule="auto"/>
        <w:ind w:left="851" w:hanging="419"/>
        <w:jc w:val="center"/>
        <w:textAlignment w:val="baseline"/>
        <w:rPr>
          <w:rFonts w:ascii="GHEA Grapalat" w:eastAsia="Times New Roman" w:hAnsi="GHEA Grapalat" w:cs="Arial"/>
          <w:b/>
          <w:sz w:val="24"/>
          <w:szCs w:val="24"/>
          <w:lang w:val="hy-AM" w:eastAsia="ru-RU"/>
        </w:rPr>
      </w:pPr>
    </w:p>
    <w:p w14:paraId="0AE98DF8" w14:textId="77777777" w:rsidR="009B5069" w:rsidRPr="000A3BCE" w:rsidRDefault="009B5069" w:rsidP="007A36D0">
      <w:pPr>
        <w:spacing w:after="0" w:line="240" w:lineRule="auto"/>
        <w:ind w:left="851" w:hanging="419"/>
        <w:jc w:val="center"/>
        <w:textAlignment w:val="baseline"/>
        <w:rPr>
          <w:rFonts w:ascii="GHEA Grapalat" w:eastAsia="Times New Roman" w:hAnsi="GHEA Grapalat" w:cs="Arial"/>
          <w:b/>
          <w:sz w:val="24"/>
          <w:szCs w:val="24"/>
          <w:lang w:val="hy-AM" w:eastAsia="ru-RU"/>
        </w:rPr>
      </w:pPr>
    </w:p>
    <w:p w14:paraId="3CF820C3" w14:textId="77777777" w:rsidR="009B5069" w:rsidRPr="000A3BCE" w:rsidRDefault="009B5069" w:rsidP="007A36D0">
      <w:pPr>
        <w:spacing w:after="0" w:line="240" w:lineRule="auto"/>
        <w:ind w:left="851" w:hanging="419"/>
        <w:jc w:val="center"/>
        <w:textAlignment w:val="baseline"/>
        <w:rPr>
          <w:rFonts w:ascii="GHEA Grapalat" w:eastAsia="Times New Roman" w:hAnsi="GHEA Grapalat" w:cs="Arial"/>
          <w:b/>
          <w:sz w:val="24"/>
          <w:szCs w:val="24"/>
          <w:lang w:val="hy-AM" w:eastAsia="ru-RU"/>
        </w:rPr>
      </w:pPr>
    </w:p>
    <w:p w14:paraId="160D9F20" w14:textId="77777777" w:rsidR="009B5069" w:rsidRPr="000A3BCE" w:rsidRDefault="009B5069" w:rsidP="007A36D0">
      <w:pPr>
        <w:spacing w:after="0" w:line="240" w:lineRule="auto"/>
        <w:ind w:left="851" w:hanging="419"/>
        <w:jc w:val="center"/>
        <w:textAlignment w:val="baseline"/>
        <w:rPr>
          <w:rFonts w:ascii="GHEA Grapalat" w:eastAsia="Times New Roman" w:hAnsi="GHEA Grapalat" w:cs="Arial"/>
          <w:b/>
          <w:sz w:val="24"/>
          <w:szCs w:val="24"/>
          <w:lang w:val="hy-AM" w:eastAsia="ru-RU"/>
        </w:rPr>
      </w:pPr>
    </w:p>
    <w:p w14:paraId="239E50A4" w14:textId="77777777" w:rsidR="007A36D0" w:rsidRPr="004C6412" w:rsidRDefault="007A36D0" w:rsidP="007A36D0">
      <w:pPr>
        <w:spacing w:after="0" w:line="240" w:lineRule="auto"/>
        <w:ind w:left="851" w:hanging="419"/>
        <w:jc w:val="center"/>
        <w:textAlignment w:val="baseline"/>
        <w:rPr>
          <w:rFonts w:ascii="GHEA Grapalat" w:eastAsia="Times New Roman" w:hAnsi="GHEA Grapalat" w:cs="Arial"/>
          <w:b/>
          <w:sz w:val="24"/>
          <w:szCs w:val="24"/>
          <w:lang w:val="hy-AM" w:eastAsia="ru-RU"/>
        </w:rPr>
      </w:pPr>
      <w:r w:rsidRPr="004C6412">
        <w:rPr>
          <w:rFonts w:ascii="GHEA Grapalat" w:eastAsia="Times New Roman" w:hAnsi="GHEA Grapalat" w:cs="Arial"/>
          <w:b/>
          <w:sz w:val="24"/>
          <w:szCs w:val="24"/>
          <w:lang w:val="hy-AM" w:eastAsia="ru-RU"/>
        </w:rPr>
        <w:lastRenderedPageBreak/>
        <w:t>9</w:t>
      </w:r>
      <w:r w:rsidR="0061190B" w:rsidRPr="000A3BCE">
        <w:rPr>
          <w:rFonts w:ascii="GHEA Grapalat" w:eastAsia="Times New Roman" w:hAnsi="GHEA Grapalat" w:cs="Cambria Math"/>
          <w:b/>
          <w:sz w:val="24"/>
          <w:szCs w:val="24"/>
          <w:lang w:val="hy-AM" w:eastAsia="ru-RU"/>
        </w:rPr>
        <w:t>.</w:t>
      </w:r>
      <w:r w:rsidRPr="004C6412">
        <w:rPr>
          <w:rFonts w:ascii="GHEA Grapalat" w:eastAsia="Times New Roman" w:hAnsi="GHEA Grapalat" w:cs="Arial"/>
          <w:b/>
          <w:sz w:val="24"/>
          <w:szCs w:val="24"/>
          <w:lang w:val="hy-AM" w:eastAsia="ru-RU"/>
        </w:rPr>
        <w:t xml:space="preserve">9  </w:t>
      </w:r>
      <w:r w:rsidR="0061190B" w:rsidRPr="000A3BCE">
        <w:rPr>
          <w:rFonts w:ascii="GHEA Grapalat" w:eastAsia="Times New Roman" w:hAnsi="GHEA Grapalat" w:cs="Arial"/>
          <w:b/>
          <w:sz w:val="24"/>
          <w:szCs w:val="24"/>
          <w:lang w:val="hy-AM" w:eastAsia="ru-RU"/>
        </w:rPr>
        <w:t>ԵՐԿՐՈՐԴ</w:t>
      </w:r>
      <w:r w:rsidRPr="004C6412">
        <w:rPr>
          <w:rFonts w:ascii="GHEA Grapalat" w:eastAsia="Times New Roman" w:hAnsi="GHEA Grapalat" w:cs="Arial"/>
          <w:b/>
          <w:sz w:val="24"/>
          <w:szCs w:val="24"/>
          <w:lang w:val="hy-AM" w:eastAsia="ru-RU"/>
        </w:rPr>
        <w:t xml:space="preserve"> </w:t>
      </w:r>
      <w:r w:rsidR="005571EA" w:rsidRPr="000A3BCE">
        <w:rPr>
          <w:rFonts w:ascii="GHEA Grapalat" w:eastAsia="Times New Roman" w:hAnsi="GHEA Grapalat" w:cs="Arial"/>
          <w:b/>
          <w:sz w:val="24"/>
          <w:szCs w:val="24"/>
          <w:lang w:val="hy-AM" w:eastAsia="ru-RU"/>
        </w:rPr>
        <w:t>ԿԱՐԳ</w:t>
      </w:r>
      <w:r w:rsidRPr="004C6412">
        <w:rPr>
          <w:rFonts w:ascii="GHEA Grapalat" w:eastAsia="Times New Roman" w:hAnsi="GHEA Grapalat" w:cs="Arial"/>
          <w:b/>
          <w:sz w:val="24"/>
          <w:szCs w:val="24"/>
          <w:lang w:val="hy-AM" w:eastAsia="ru-RU"/>
        </w:rPr>
        <w:t>ԻՆ ՊԱՏԿԱՆՈՂ ՁԿՆԱՊԱՇՏՊԱՆ ԿԱՌՈՒՅՑՆԵՐԻ                                                             ՆԱԽԱԳԾՈՒՄԸ</w:t>
      </w:r>
    </w:p>
    <w:p w14:paraId="0B885808"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p>
    <w:p w14:paraId="08A5E415"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171</w:t>
      </w:r>
      <w:r w:rsidR="0061190B"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w:t>
      </w:r>
      <w:r w:rsidR="0061190B" w:rsidRPr="000A3BCE">
        <w:rPr>
          <w:rFonts w:ascii="GHEA Grapalat" w:eastAsia="Times New Roman" w:hAnsi="GHEA Grapalat" w:cs="Arial"/>
          <w:sz w:val="24"/>
          <w:szCs w:val="24"/>
          <w:lang w:val="hy-AM" w:eastAsia="ru-RU"/>
        </w:rPr>
        <w:t>Երկրորդ</w:t>
      </w:r>
      <w:r w:rsidRPr="004C6412">
        <w:rPr>
          <w:rFonts w:ascii="GHEA Grapalat" w:eastAsia="Times New Roman" w:hAnsi="GHEA Grapalat" w:cs="Arial"/>
          <w:sz w:val="24"/>
          <w:szCs w:val="24"/>
          <w:lang w:val="hy-AM" w:eastAsia="ru-RU"/>
        </w:rPr>
        <w:t xml:space="preserve"> </w:t>
      </w:r>
      <w:r w:rsidR="005571EA" w:rsidRPr="000A3BCE">
        <w:rPr>
          <w:rFonts w:ascii="GHEA Grapalat" w:eastAsia="Times New Roman" w:hAnsi="GHEA Grapalat" w:cs="Arial"/>
          <w:sz w:val="24"/>
          <w:szCs w:val="24"/>
          <w:lang w:val="hy-AM" w:eastAsia="ru-RU"/>
        </w:rPr>
        <w:t>կարգին</w:t>
      </w:r>
      <w:r w:rsidRPr="004C6412">
        <w:rPr>
          <w:rFonts w:ascii="GHEA Grapalat" w:eastAsia="Times New Roman" w:hAnsi="GHEA Grapalat" w:cs="Arial"/>
          <w:sz w:val="24"/>
          <w:szCs w:val="24"/>
          <w:lang w:val="hy-AM" w:eastAsia="ru-RU"/>
        </w:rPr>
        <w:t xml:space="preserve"> պատկանող ձկնապաշտպան կառույցների (տե՛ս աղյուսակ 4-ը) հովանոցային գլխամասը պետք է նախագծվի հետևյալ պայմաններով՝</w:t>
      </w:r>
    </w:p>
    <w:p w14:paraId="5F2B9D7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ձկնապաշտպան կառույցն անհրաժեշտ է տեղադրել ջրահոսքերում,</w:t>
      </w:r>
    </w:p>
    <w:p w14:paraId="2743F183"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հովանոցային գլխամասի նախագծման ժամանակ հաշվարկներում օգտագործվող հիդրավլիկական պարամետրերը և ջրային հոսքի ռեժիմները պետք է նշանակվեն հետևյալ կերպ՝</w:t>
      </w:r>
    </w:p>
    <w:p w14:paraId="7494F2EC" w14:textId="77777777" w:rsidR="007A36D0" w:rsidRPr="004C6412" w:rsidRDefault="007A36D0" w:rsidP="007A36D0">
      <w:pPr>
        <w:spacing w:after="0" w:line="360" w:lineRule="auto"/>
        <w:ind w:firstLine="432"/>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ա</w:t>
      </w:r>
      <w:r w:rsidR="00D4502E" w:rsidRPr="004C6412">
        <w:rPr>
          <w:rFonts w:ascii="GHEA Grapalat" w:eastAsia="Times New Roman" w:hAnsi="GHEA Grapalat" w:cs="Calibri"/>
          <w:sz w:val="24"/>
          <w:szCs w:val="24"/>
          <w:lang w:val="hy-AM" w:eastAsia="ru-RU"/>
        </w:rPr>
        <w:t>)</w:t>
      </w:r>
      <w:r w:rsidRPr="004C6412">
        <w:rPr>
          <w:rFonts w:ascii="GHEA Grapalat" w:eastAsia="Times New Roman" w:hAnsi="GHEA Grapalat" w:cs="Arial"/>
          <w:sz w:val="24"/>
          <w:szCs w:val="24"/>
          <w:lang w:val="hy-AM" w:eastAsia="ru-RU"/>
        </w:rPr>
        <w:t xml:space="preserve"> հովանոցային գլխամասի ջրընդունիչ անցքում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thr</w:t>
      </w:r>
      <w:r w:rsidRPr="004C6412">
        <w:rPr>
          <w:rFonts w:ascii="GHEA Grapalat" w:eastAsia="Times New Roman" w:hAnsi="GHEA Grapalat" w:cs="Arial"/>
          <w:sz w:val="24"/>
          <w:szCs w:val="24"/>
          <w:lang w:val="hy-AM" w:eastAsia="ru-RU"/>
        </w:rPr>
        <w:t xml:space="preserve"> </w:t>
      </w:r>
      <w:bookmarkStart w:id="51" w:name="_Hlk141384116"/>
      <w:r w:rsidRPr="004C6412">
        <w:rPr>
          <w:rFonts w:ascii="GHEA Grapalat" w:eastAsia="Times New Roman" w:hAnsi="GHEA Grapalat" w:cs="Arial"/>
          <w:sz w:val="24"/>
          <w:szCs w:val="24"/>
          <w:lang w:val="hy-AM" w:eastAsia="ru-RU"/>
        </w:rPr>
        <w:t xml:space="preserve">արագությունը չպետք է գերազանցի պաշտպանվող նվազագույն չափի ձկների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sw</w:t>
      </w:r>
      <w:r w:rsidRPr="004C6412">
        <w:rPr>
          <w:rFonts w:ascii="GHEA Grapalat" w:eastAsia="Times New Roman" w:hAnsi="GHEA Grapalat" w:cs="Arial"/>
          <w:sz w:val="24"/>
          <w:szCs w:val="24"/>
          <w:lang w:val="hy-AM" w:eastAsia="ru-RU"/>
        </w:rPr>
        <w:t xml:space="preserve"> հոսատար արագությունը՝</w:t>
      </w:r>
      <w:r w:rsidRPr="004C6412">
        <w:rPr>
          <w:rFonts w:ascii="GHEA Grapalat" w:eastAsia="Calibri" w:hAnsi="GHEA Grapalat" w:cs="Times New Roman"/>
          <w:sz w:val="24"/>
          <w:szCs w:val="24"/>
          <w:lang w:val="hy-AM"/>
        </w:rPr>
        <w:t xml:space="preserve"> </w:t>
      </w:r>
      <w:bookmarkEnd w:id="51"/>
    </w:p>
    <w:p w14:paraId="11383AC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color w:val="FF0000"/>
          <w:sz w:val="24"/>
          <w:szCs w:val="24"/>
          <w:lang w:val="hy-AM" w:eastAsia="ru-RU"/>
        </w:rPr>
      </w:pPr>
    </w:p>
    <w:p w14:paraId="3532AAB2" w14:textId="77777777" w:rsidR="007A36D0" w:rsidRPr="004C6412" w:rsidRDefault="007A36D0" w:rsidP="007A36D0">
      <w:pPr>
        <w:spacing w:after="0" w:line="36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798CD15A" wp14:editId="2A4863FB">
            <wp:extent cx="907945" cy="288406"/>
            <wp:effectExtent l="0" t="0" r="6985" b="0"/>
            <wp:docPr id="32" name="Рисунок 490" descr="https://api.docs.cntd.ru/img/12/00/09/55/34/65aaca22-93db-4a2a-99ed-a46cf44b97e9/P029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api.docs.cntd.ru/img/12/00/09/55/34/65aaca22-93db-4a2a-99ed-a46cf44b97e9/P029B0000.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09911" cy="320795"/>
                    </a:xfrm>
                    <a:prstGeom prst="rect">
                      <a:avLst/>
                    </a:prstGeom>
                    <a:noFill/>
                    <a:ln>
                      <a:noFill/>
                    </a:ln>
                  </pic:spPr>
                </pic:pic>
              </a:graphicData>
            </a:graphic>
          </wp:inline>
        </w:drawing>
      </w:r>
      <w:r w:rsidRPr="004C6412">
        <w:rPr>
          <w:rFonts w:ascii="GHEA Grapalat" w:eastAsia="Times New Roman" w:hAnsi="GHEA Grapalat" w:cs="Arial"/>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(28)</w:t>
      </w:r>
    </w:p>
    <w:p w14:paraId="73CB4B6C" w14:textId="77777777" w:rsidR="007A36D0" w:rsidRPr="004C6412" w:rsidRDefault="007A36D0" w:rsidP="007A36D0">
      <w:pPr>
        <w:spacing w:after="0" w:line="360" w:lineRule="auto"/>
        <w:jc w:val="right"/>
        <w:textAlignment w:val="baseline"/>
        <w:rPr>
          <w:rFonts w:ascii="GHEA Grapalat" w:eastAsia="Times New Roman" w:hAnsi="GHEA Grapalat" w:cs="Arial"/>
          <w:color w:val="444444"/>
          <w:sz w:val="24"/>
          <w:szCs w:val="24"/>
          <w:lang w:val="hy-AM" w:eastAsia="ru-RU"/>
        </w:rPr>
      </w:pPr>
    </w:p>
    <w:p w14:paraId="5919697D" w14:textId="77777777" w:rsidR="007A36D0" w:rsidRPr="004C6412" w:rsidRDefault="007A36D0" w:rsidP="007A36D0">
      <w:pPr>
        <w:spacing w:after="0" w:line="360" w:lineRule="auto"/>
        <w:ind w:firstLine="432"/>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բ</w:t>
      </w:r>
      <w:r w:rsidR="00D4502E" w:rsidRPr="004C6412">
        <w:rPr>
          <w:rFonts w:ascii="GHEA Grapalat" w:eastAsia="Times New Roman" w:hAnsi="GHEA Grapalat" w:cs="Calibri"/>
          <w:sz w:val="24"/>
          <w:szCs w:val="24"/>
          <w:lang w:val="hy-AM" w:eastAsia="ru-RU"/>
        </w:rPr>
        <w:t>)</w:t>
      </w:r>
      <w:r w:rsidRPr="004C6412">
        <w:rPr>
          <w:rFonts w:ascii="GHEA Grapalat" w:eastAsia="Times New Roman" w:hAnsi="GHEA Grapalat" w:cs="Arial"/>
          <w:sz w:val="24"/>
          <w:szCs w:val="24"/>
          <w:lang w:val="hy-AM" w:eastAsia="ru-RU"/>
        </w:rPr>
        <w:t xml:space="preserve"> էկրանի և հովանոցային գլխամասի ջրընդունիչ անցքի երկայնքով տարանցիկ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tr</w:t>
      </w:r>
      <w:r w:rsidRPr="004C6412">
        <w:rPr>
          <w:rFonts w:ascii="GHEA Grapalat" w:eastAsia="Times New Roman" w:hAnsi="GHEA Grapalat" w:cs="Arial"/>
          <w:sz w:val="24"/>
          <w:szCs w:val="24"/>
          <w:lang w:val="hy-AM" w:eastAsia="ru-RU"/>
        </w:rPr>
        <w:t xml:space="preserve"> արագությունը պետք է լինի առնվազն 2,5 անգամ ավելի, քան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sw</w:t>
      </w:r>
      <w:r w:rsidRPr="004C6412">
        <w:rPr>
          <w:rFonts w:ascii="GHEA Grapalat" w:eastAsia="Times New Roman" w:hAnsi="GHEA Grapalat" w:cs="Arial"/>
          <w:sz w:val="24"/>
          <w:szCs w:val="24"/>
          <w:lang w:val="hy-AM" w:eastAsia="ru-RU"/>
        </w:rPr>
        <w:t xml:space="preserve"> հոսատար արագությունը՝ պաշտպանվող ձկների առավելագույն չափի համար</w:t>
      </w:r>
      <w:r w:rsidR="00D4502E" w:rsidRPr="000A3BCE">
        <w:rPr>
          <w:rFonts w:ascii="GHEA Grapalat" w:eastAsia="Times New Roman" w:hAnsi="GHEA Grapalat" w:cs="Arial"/>
          <w:sz w:val="24"/>
          <w:szCs w:val="24"/>
          <w:lang w:val="hy-AM" w:eastAsia="ru-RU"/>
        </w:rPr>
        <w:t>,</w:t>
      </w:r>
      <w:r w:rsidRPr="004C6412">
        <w:rPr>
          <w:rFonts w:ascii="GHEA Grapalat" w:eastAsia="Calibri" w:hAnsi="GHEA Grapalat" w:cs="Times New Roman"/>
          <w:sz w:val="24"/>
          <w:szCs w:val="24"/>
          <w:lang w:val="hy-AM"/>
        </w:rPr>
        <w:t xml:space="preserve"> </w:t>
      </w:r>
    </w:p>
    <w:p w14:paraId="3EF0D8F8"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p>
    <w:p w14:paraId="38C085E6" w14:textId="77777777" w:rsidR="007A36D0" w:rsidRPr="004C6412" w:rsidRDefault="007A36D0" w:rsidP="007A36D0">
      <w:pPr>
        <w:spacing w:after="0" w:line="36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36305872" wp14:editId="77BDD318">
            <wp:extent cx="1046225" cy="279684"/>
            <wp:effectExtent l="0" t="0" r="1905" b="6350"/>
            <wp:docPr id="33" name="Рисунок 493" descr="https://api.docs.cntd.ru/img/12/00/09/55/34/65aaca22-93db-4a2a-99ed-a46cf44b97e9/P029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api.docs.cntd.ru/img/12/00/09/55/34/65aaca22-93db-4a2a-99ed-a46cf44b97e9/P029D0000.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55682" cy="308945"/>
                    </a:xfrm>
                    <a:prstGeom prst="rect">
                      <a:avLst/>
                    </a:prstGeom>
                    <a:noFill/>
                    <a:ln>
                      <a:noFill/>
                    </a:ln>
                  </pic:spPr>
                </pic:pic>
              </a:graphicData>
            </a:graphic>
          </wp:inline>
        </w:drawing>
      </w:r>
      <w:r w:rsidRPr="004C6412">
        <w:rPr>
          <w:rFonts w:ascii="Calibri" w:eastAsia="Times New Roman" w:hAnsi="Calibri" w:cs="Calibri"/>
          <w:sz w:val="24"/>
          <w:szCs w:val="24"/>
          <w:lang w:val="hy-AM" w:eastAsia="ru-RU"/>
        </w:rPr>
        <w:t>     </w:t>
      </w:r>
      <w:r w:rsidRPr="004C6412">
        <w:rPr>
          <w:rFonts w:ascii="GHEA Grapalat" w:eastAsia="Times New Roman" w:hAnsi="GHEA Grapalat" w:cs="Calibri"/>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(29)</w:t>
      </w:r>
    </w:p>
    <w:p w14:paraId="4CDDA04C" w14:textId="77777777" w:rsidR="007A36D0" w:rsidRPr="004C6412" w:rsidRDefault="007A36D0" w:rsidP="007A36D0">
      <w:pPr>
        <w:spacing w:after="0" w:line="360" w:lineRule="auto"/>
        <w:jc w:val="right"/>
        <w:textAlignment w:val="baseline"/>
        <w:rPr>
          <w:rFonts w:ascii="GHEA Grapalat" w:eastAsia="Times New Roman" w:hAnsi="GHEA Grapalat" w:cs="Arial"/>
          <w:sz w:val="24"/>
          <w:szCs w:val="24"/>
          <w:lang w:val="hy-AM" w:eastAsia="ru-RU"/>
        </w:rPr>
      </w:pPr>
    </w:p>
    <w:p w14:paraId="6D5B51FB"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գ</w:t>
      </w:r>
      <w:r w:rsidR="00D4502E" w:rsidRPr="004C6412">
        <w:rPr>
          <w:rFonts w:ascii="GHEA Grapalat" w:eastAsia="Times New Roman" w:hAnsi="GHEA Grapalat" w:cs="Calibri"/>
          <w:sz w:val="24"/>
          <w:szCs w:val="24"/>
          <w:lang w:val="hy-AM" w:eastAsia="ru-RU"/>
        </w:rPr>
        <w:t>)</w:t>
      </w:r>
      <w:r w:rsidRPr="004C6412">
        <w:rPr>
          <w:rFonts w:ascii="GHEA Grapalat" w:eastAsia="Times New Roman" w:hAnsi="GHEA Grapalat" w:cs="Arial"/>
          <w:sz w:val="24"/>
          <w:szCs w:val="24"/>
          <w:lang w:val="hy-AM" w:eastAsia="ru-RU"/>
        </w:rPr>
        <w:t xml:space="preserve"> հովանոցային գլխամասերը թույլատրվում է օգտագործել միայն ամռանը,</w:t>
      </w:r>
    </w:p>
    <w:p w14:paraId="63650A3C"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դ</w:t>
      </w:r>
      <w:r w:rsidR="00D4502E" w:rsidRPr="004C6412">
        <w:rPr>
          <w:rFonts w:ascii="GHEA Grapalat" w:eastAsia="Times New Roman" w:hAnsi="GHEA Grapalat" w:cs="Calibri"/>
          <w:sz w:val="24"/>
          <w:szCs w:val="24"/>
          <w:lang w:val="hy-AM" w:eastAsia="ru-RU"/>
        </w:rPr>
        <w:t>)</w:t>
      </w:r>
      <w:r w:rsidRPr="004C6412">
        <w:rPr>
          <w:rFonts w:ascii="GHEA Grapalat" w:eastAsia="Times New Roman" w:hAnsi="GHEA Grapalat" w:cs="Arial"/>
          <w:sz w:val="24"/>
          <w:szCs w:val="24"/>
          <w:lang w:val="hy-AM" w:eastAsia="ru-RU"/>
        </w:rPr>
        <w:t xml:space="preserve"> չի թույլատրվում հովանոցային գլխամասերի օգտագործումը այն ջրահոսքերում, որտեղ նկատվում է ջրի հատակամերձ շերտերում ապրող նորածին թառափի և այլ տեսակի </w:t>
      </w:r>
      <w:bookmarkStart w:id="52" w:name="_Hlk141371782"/>
      <w:r w:rsidRPr="004C6412">
        <w:rPr>
          <w:rFonts w:ascii="GHEA Grapalat" w:eastAsia="Times New Roman" w:hAnsi="GHEA Grapalat" w:cs="Arial"/>
          <w:sz w:val="24"/>
          <w:szCs w:val="24"/>
          <w:lang w:val="hy-AM" w:eastAsia="ru-RU"/>
        </w:rPr>
        <w:t>մանրա</w:t>
      </w:r>
      <w:bookmarkEnd w:id="52"/>
      <w:r w:rsidRPr="004C6412">
        <w:rPr>
          <w:rFonts w:ascii="GHEA Grapalat" w:eastAsia="Times New Roman" w:hAnsi="GHEA Grapalat" w:cs="Arial"/>
          <w:sz w:val="24"/>
          <w:szCs w:val="24"/>
          <w:lang w:val="hy-AM" w:eastAsia="ru-RU"/>
        </w:rPr>
        <w:t>ձկների գլորումը,</w:t>
      </w:r>
    </w:p>
    <w:p w14:paraId="364689F9"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ե</w:t>
      </w:r>
      <w:bookmarkStart w:id="53" w:name="_Hlk141371827"/>
      <w:r w:rsidR="00D4502E" w:rsidRPr="004C6412">
        <w:rPr>
          <w:rFonts w:ascii="GHEA Grapalat" w:eastAsia="Times New Roman" w:hAnsi="GHEA Grapalat" w:cs="Calibri"/>
          <w:sz w:val="24"/>
          <w:szCs w:val="24"/>
          <w:lang w:val="hy-AM" w:eastAsia="ru-RU"/>
        </w:rPr>
        <w:t>)</w:t>
      </w:r>
      <w:r w:rsidRPr="004C6412">
        <w:rPr>
          <w:rFonts w:ascii="GHEA Grapalat" w:eastAsia="Times New Roman" w:hAnsi="GHEA Grapalat" w:cs="Arial"/>
          <w:sz w:val="24"/>
          <w:szCs w:val="24"/>
          <w:lang w:val="hy-AM" w:eastAsia="ru-RU"/>
        </w:rPr>
        <w:t xml:space="preserve"> հովանոցային գլխամաս</w:t>
      </w:r>
      <w:bookmarkEnd w:id="53"/>
      <w:r w:rsidRPr="004C6412">
        <w:rPr>
          <w:rFonts w:ascii="GHEA Grapalat" w:eastAsia="Times New Roman" w:hAnsi="GHEA Grapalat" w:cs="Arial"/>
          <w:sz w:val="24"/>
          <w:szCs w:val="24"/>
          <w:lang w:val="hy-AM" w:eastAsia="ru-RU"/>
        </w:rPr>
        <w:t>երը պետք է տեղադրվեն մանրաձկների նվազագույն կոնցենտրացիայով վայրերում:</w:t>
      </w:r>
    </w:p>
    <w:p w14:paraId="4B27D7B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զ</w:t>
      </w:r>
      <w:r w:rsidR="00D4502E" w:rsidRPr="004C6412">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հովանոցային գլխամասի վերևում ջրի նվազագույն խորությունը պետք է լինի 3 մ,</w:t>
      </w:r>
    </w:p>
    <w:p w14:paraId="528A9105"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է</w:t>
      </w:r>
      <w:r w:rsidR="00D4502E" w:rsidRPr="004C6412">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մեկ հիդրոտեխնիկական կառույցում մի քանի հովանոցային գլխամաս օգտագործելու դեպքում դրանց տեղադրումը պետք է համապատասխանի փոխադարձ ազդեցության բացառման պայմանին, ինչն ապահովվում է հարակից հովանոցային գլխամասերի միջև ընկած տարածությամբ՝ գլխամասերի 1,5 տրամագծի չափով:</w:t>
      </w:r>
    </w:p>
    <w:p w14:paraId="28EA3FFD"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172</w:t>
      </w:r>
      <w:r w:rsidR="00D4502E"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Տարանցիկ հոսքի անկայուն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tr</w:t>
      </w:r>
      <w:r w:rsidRPr="004C6412">
        <w:rPr>
          <w:rFonts w:ascii="GHEA Grapalat" w:eastAsia="Times New Roman" w:hAnsi="GHEA Grapalat" w:cs="Arial"/>
          <w:sz w:val="24"/>
          <w:szCs w:val="24"/>
          <w:lang w:val="hy-AM" w:eastAsia="ru-RU"/>
        </w:rPr>
        <w:t xml:space="preserve"> արագություններով (ջրօգտագործման համար ջրի ծախսի փոփոխական ծավալի պատճառով պահանջվող արժեքներից ցածր) ջրհոսքերում ձկնապաշտպան կառույցների տեղակայման դեպքում էկրանի և ջրընդունիչի անցքի երկայնքով տարանցիկ հոսք ստեղծելու և ձկներին ձկնատնտեսական նշանակության ջրային օբյեկտի անվտանգ վայր տանելու համար անհրաժեշտ է օգտագործել </w:t>
      </w:r>
      <w:bookmarkStart w:id="54" w:name="_Hlk141373186"/>
      <w:r w:rsidRPr="004C6412">
        <w:rPr>
          <w:rFonts w:ascii="GHEA Grapalat" w:eastAsia="Times New Roman" w:hAnsi="GHEA Grapalat" w:cs="Arial"/>
          <w:sz w:val="24"/>
          <w:szCs w:val="24"/>
          <w:lang w:val="hy-AM" w:eastAsia="ru-RU"/>
        </w:rPr>
        <w:t>հոսքագոյացիչ</w:t>
      </w:r>
      <w:bookmarkEnd w:id="54"/>
      <w:r w:rsidRPr="004C6412">
        <w:rPr>
          <w:rFonts w:ascii="GHEA Grapalat" w:eastAsia="Times New Roman" w:hAnsi="GHEA Grapalat" w:cs="Arial"/>
          <w:sz w:val="24"/>
          <w:szCs w:val="24"/>
          <w:lang w:val="hy-AM" w:eastAsia="ru-RU"/>
        </w:rPr>
        <w:t>:</w:t>
      </w:r>
      <w:r w:rsidRPr="004C6412">
        <w:rPr>
          <w:rFonts w:ascii="GHEA Grapalat" w:eastAsia="Calibri" w:hAnsi="GHEA Grapalat" w:cs="Times New Roman"/>
          <w:sz w:val="24"/>
          <w:szCs w:val="24"/>
          <w:lang w:val="hy-AM"/>
        </w:rPr>
        <w:t xml:space="preserve"> </w:t>
      </w:r>
    </w:p>
    <w:p w14:paraId="3DA59837"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173</w:t>
      </w:r>
      <w:r w:rsidR="00D4502E"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Շերտավարագույրային (ժալյուզային) և </w:t>
      </w:r>
      <w:bookmarkStart w:id="55" w:name="_Hlk141372824"/>
      <w:r w:rsidRPr="004C6412">
        <w:rPr>
          <w:rFonts w:ascii="GHEA Grapalat" w:eastAsia="Times New Roman" w:hAnsi="GHEA Grapalat" w:cs="Arial"/>
          <w:sz w:val="24"/>
          <w:szCs w:val="24"/>
          <w:lang w:val="hy-AM" w:eastAsia="ru-RU"/>
        </w:rPr>
        <w:t>երկհաղորդաշղթա</w:t>
      </w:r>
      <w:bookmarkEnd w:id="55"/>
      <w:r w:rsidRPr="004C6412">
        <w:rPr>
          <w:rFonts w:ascii="GHEA Grapalat" w:eastAsia="Times New Roman" w:hAnsi="GHEA Grapalat" w:cs="Arial"/>
          <w:sz w:val="24"/>
          <w:szCs w:val="24"/>
          <w:lang w:val="hy-AM" w:eastAsia="ru-RU"/>
        </w:rPr>
        <w:t xml:space="preserve"> էկրանների պարամետրերին ներկայացվող պահանջները հետևյալն են՝</w:t>
      </w:r>
    </w:p>
    <w:p w14:paraId="14CD3E84" w14:textId="77777777" w:rsidR="007A36D0" w:rsidRPr="000A3BCE"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հոսքագոյացիչով շերտավարագույրային և երկհաղորդաշղթա էկրանները կիրառվում են ջրահոսքերում և ջրամբարներում</w:t>
      </w:r>
      <w:r w:rsidR="00D4502E" w:rsidRPr="000A3BCE">
        <w:rPr>
          <w:rFonts w:ascii="GHEA Grapalat" w:eastAsia="Times New Roman" w:hAnsi="GHEA Grapalat" w:cs="Arial"/>
          <w:sz w:val="24"/>
          <w:szCs w:val="24"/>
          <w:lang w:val="hy-AM" w:eastAsia="ru-RU"/>
        </w:rPr>
        <w:t>,</w:t>
      </w:r>
    </w:p>
    <w:p w14:paraId="20E3FAD6" w14:textId="77777777" w:rsidR="007A36D0" w:rsidRPr="000A3BCE"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ջրահոսքերում և ցանկացած տեսակի ջրամբարներում (գետեր, ջրամբարներ, լճեր և այլն) քամու, տարաքաշման, մակընթացային, ջերմաստիճանի, տեխնածին և այլ երևույթներից կախված՝ հոսանքների փոփոխական ուղղությունների և արագությունների պայմաններում, անհրաժեշտ է օգտագործել երկհաղորդաշղթա էկրաններ՝ հոսքագոյացիչով</w:t>
      </w:r>
      <w:r w:rsidR="00D4502E" w:rsidRPr="000A3BCE">
        <w:rPr>
          <w:rFonts w:ascii="GHEA Grapalat" w:eastAsia="Times New Roman" w:hAnsi="GHEA Grapalat" w:cs="Arial"/>
          <w:sz w:val="24"/>
          <w:szCs w:val="24"/>
          <w:lang w:val="hy-AM" w:eastAsia="ru-RU"/>
        </w:rPr>
        <w:t>,</w:t>
      </w:r>
    </w:p>
    <w:p w14:paraId="651AB603" w14:textId="77777777" w:rsidR="007A36D0" w:rsidRPr="000A3BCE"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 ջրամբարում շերտավարագույրային և երկհաղորդաշղթա էկրանների տեղակայման դեպքում հոսքաձևավորիչի հիդրավլիկական շիթային պատվարով ձևավորված՝ էկրանի երկայնքով տարանցիկ հոսքը պետք է ապահովի ձկների տեղափոխումը ձկնաբուծական նշանակության ջրային օբյեկտի անվտանգ վայր</w:t>
      </w:r>
      <w:r w:rsidR="00D4502E" w:rsidRPr="000A3BCE">
        <w:rPr>
          <w:rFonts w:ascii="GHEA Grapalat" w:eastAsia="Times New Roman" w:hAnsi="GHEA Grapalat" w:cs="Arial"/>
          <w:sz w:val="24"/>
          <w:szCs w:val="24"/>
          <w:lang w:val="hy-AM" w:eastAsia="ru-RU"/>
        </w:rPr>
        <w:t>,</w:t>
      </w:r>
    </w:p>
    <w:p w14:paraId="4CC57BDD"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4) հոսքաձևավորիչով շերտավարագույրային և </w:t>
      </w:r>
      <w:bookmarkStart w:id="56" w:name="_Hlk141384217"/>
      <w:r w:rsidRPr="004C6412">
        <w:rPr>
          <w:rFonts w:ascii="GHEA Grapalat" w:eastAsia="Times New Roman" w:hAnsi="GHEA Grapalat" w:cs="Arial"/>
          <w:sz w:val="24"/>
          <w:szCs w:val="24"/>
          <w:lang w:val="hy-AM" w:eastAsia="ru-RU"/>
        </w:rPr>
        <w:t>երկհաղորդաշղթա</w:t>
      </w:r>
      <w:bookmarkEnd w:id="56"/>
      <w:r w:rsidRPr="004C6412">
        <w:rPr>
          <w:rFonts w:ascii="GHEA Grapalat" w:eastAsia="Times New Roman" w:hAnsi="GHEA Grapalat" w:cs="Arial"/>
          <w:sz w:val="24"/>
          <w:szCs w:val="24"/>
          <w:lang w:val="hy-AM" w:eastAsia="ru-RU"/>
        </w:rPr>
        <w:t xml:space="preserve"> էկրանների նախագծման հաշվարկներում օգտագործվող հիդրավլիկական պարամետրերը և ջրի հոսքի ռեժիմները պետք է նշանակվեն հետևյալ կերպ՝</w:t>
      </w:r>
    </w:p>
    <w:p w14:paraId="4F2DA0E8"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sz w:val="24"/>
          <w:szCs w:val="24"/>
          <w:lang w:val="hy-AM" w:eastAsia="ru-RU"/>
        </w:rPr>
        <w:t>ա</w:t>
      </w:r>
      <w:r w:rsidR="00D4502E" w:rsidRPr="004C6412">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շերտավարագույրային էկրանի թիթեղների և երկ</w:t>
      </w:r>
      <w:bookmarkStart w:id="57" w:name="_Hlk141384239"/>
      <w:r w:rsidRPr="004C6412">
        <w:rPr>
          <w:rFonts w:ascii="GHEA Grapalat" w:eastAsia="Times New Roman" w:hAnsi="GHEA Grapalat" w:cs="Arial"/>
          <w:sz w:val="24"/>
          <w:szCs w:val="24"/>
          <w:lang w:val="hy-AM" w:eastAsia="ru-RU"/>
        </w:rPr>
        <w:t>հաղորդաշղթա</w:t>
      </w:r>
      <w:bookmarkEnd w:id="57"/>
      <w:r w:rsidRPr="004C6412">
        <w:rPr>
          <w:rFonts w:ascii="GHEA Grapalat" w:eastAsia="Times New Roman" w:hAnsi="GHEA Grapalat" w:cs="Arial"/>
          <w:sz w:val="24"/>
          <w:szCs w:val="24"/>
          <w:lang w:val="hy-AM" w:eastAsia="ru-RU"/>
        </w:rPr>
        <w:t xml:space="preserve"> էկրանի առաջին հաղորդաշղթայի թիթեղների միջև անցքերում հոսքի </w:t>
      </w:r>
      <w:bookmarkStart w:id="58" w:name="_Hlk141384333"/>
      <w:r w:rsidRPr="004C6412">
        <w:rPr>
          <w:rFonts w:ascii="GHEA Grapalat" w:eastAsia="Times New Roman" w:hAnsi="GHEA Grapalat" w:cs="Arial"/>
          <w:i/>
          <w:iCs/>
          <w:sz w:val="28"/>
          <w:szCs w:val="28"/>
          <w:lang w:val="hy-AM" w:eastAsia="ru-RU"/>
        </w:rPr>
        <w:t>υ</w:t>
      </w:r>
      <w:r w:rsidRPr="004C6412">
        <w:rPr>
          <w:rFonts w:ascii="GHEA Grapalat" w:eastAsia="Times New Roman" w:hAnsi="GHEA Grapalat" w:cs="Arial"/>
          <w:i/>
          <w:iCs/>
          <w:sz w:val="28"/>
          <w:szCs w:val="28"/>
          <w:vertAlign w:val="subscript"/>
          <w:lang w:val="hy-AM" w:eastAsia="ru-RU"/>
        </w:rPr>
        <w:t>thr</w:t>
      </w:r>
      <w:bookmarkEnd w:id="58"/>
      <w:r w:rsidRPr="004C6412">
        <w:rPr>
          <w:rFonts w:ascii="GHEA Grapalat" w:eastAsia="Times New Roman" w:hAnsi="GHEA Grapalat" w:cs="Arial"/>
          <w:sz w:val="24"/>
          <w:szCs w:val="24"/>
          <w:lang w:val="hy-AM" w:eastAsia="ru-RU"/>
        </w:rPr>
        <w:t xml:space="preserve"> արագությունը չպետք արագությունը չպետք է գերազանցի պաշտպանվող նվազագույն չափի ձկների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sw</w:t>
      </w:r>
      <w:r w:rsidRPr="004C6412">
        <w:rPr>
          <w:rFonts w:ascii="GHEA Grapalat" w:eastAsia="Times New Roman" w:hAnsi="GHEA Grapalat" w:cs="Arial"/>
          <w:sz w:val="24"/>
          <w:szCs w:val="24"/>
          <w:lang w:val="hy-AM" w:eastAsia="ru-RU"/>
        </w:rPr>
        <w:t xml:space="preserve"> հոսատար արագությունը՝</w:t>
      </w:r>
      <w:r w:rsidRPr="004C6412">
        <w:rPr>
          <w:rFonts w:ascii="GHEA Grapalat" w:eastAsia="Calibri" w:hAnsi="GHEA Grapalat" w:cs="Times New Roman"/>
          <w:sz w:val="24"/>
          <w:szCs w:val="24"/>
          <w:lang w:val="hy-AM"/>
        </w:rPr>
        <w:t xml:space="preserve"> </w:t>
      </w:r>
    </w:p>
    <w:p w14:paraId="2482B308" w14:textId="77777777" w:rsidR="007A36D0" w:rsidRPr="004C6412" w:rsidRDefault="007A36D0" w:rsidP="007A36D0">
      <w:pPr>
        <w:spacing w:after="0" w:line="36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48583D13" wp14:editId="7C2BD764">
            <wp:extent cx="982802" cy="312184"/>
            <wp:effectExtent l="0" t="0" r="8255" b="0"/>
            <wp:docPr id="34" name="Рисунок 212" descr="https://api.docs.cntd.ru/img/12/00/09/55/34/65aaca22-93db-4a2a-99ed-a46cf44b97e9/P02B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s://api.docs.cntd.ru/img/12/00/09/55/34/65aaca22-93db-4a2a-99ed-a46cf44b97e9/P02B60000.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42788" cy="331238"/>
                    </a:xfrm>
                    <a:prstGeom prst="rect">
                      <a:avLst/>
                    </a:prstGeom>
                    <a:noFill/>
                    <a:ln>
                      <a:noFill/>
                    </a:ln>
                  </pic:spPr>
                </pic:pic>
              </a:graphicData>
            </a:graphic>
          </wp:inline>
        </w:drawing>
      </w:r>
      <w:r w:rsidRPr="004C6412">
        <w:rPr>
          <w:rFonts w:ascii="Calibri" w:eastAsia="Times New Roman" w:hAnsi="Calibri" w:cs="Calibri"/>
          <w:sz w:val="24"/>
          <w:szCs w:val="24"/>
          <w:lang w:val="hy-AM" w:eastAsia="ru-RU"/>
        </w:rPr>
        <w:t>                         </w:t>
      </w:r>
      <w:r w:rsidR="009B5069" w:rsidRPr="000A3BCE">
        <w:rPr>
          <w:rFonts w:ascii="Calibri" w:eastAsia="Times New Roman" w:hAnsi="Calibri" w:cs="Calibri"/>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(30)</w:t>
      </w:r>
    </w:p>
    <w:p w14:paraId="451B1013" w14:textId="77777777" w:rsidR="007A36D0" w:rsidRPr="004C6412" w:rsidRDefault="007A36D0" w:rsidP="007A36D0">
      <w:pPr>
        <w:spacing w:after="0" w:line="360" w:lineRule="auto"/>
        <w:jc w:val="right"/>
        <w:textAlignment w:val="baseline"/>
        <w:rPr>
          <w:rFonts w:ascii="GHEA Grapalat" w:eastAsia="Times New Roman" w:hAnsi="GHEA Grapalat" w:cs="Arial"/>
          <w:sz w:val="24"/>
          <w:szCs w:val="24"/>
          <w:lang w:val="hy-AM" w:eastAsia="ru-RU"/>
        </w:rPr>
      </w:pPr>
    </w:p>
    <w:p w14:paraId="3A447E65"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բ</w:t>
      </w:r>
      <w:r w:rsidR="00D4502E" w:rsidRPr="004C6412">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հիդրավլիկական շիթային պատվարի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w:t>
      </w:r>
      <w:r w:rsidRPr="004C6412">
        <w:rPr>
          <w:rFonts w:ascii="GHEA Grapalat" w:eastAsia="Times New Roman" w:hAnsi="GHEA Grapalat" w:cs="Arial"/>
          <w:sz w:val="24"/>
          <w:szCs w:val="24"/>
          <w:lang w:val="hy-AM" w:eastAsia="ru-RU"/>
        </w:rPr>
        <w:t xml:space="preserve"> արագությունը՝ դրա հետ ձկների հնարավոր շփման հատվածում չպետք է գերազանցի 10 </w:t>
      </w:r>
      <w:bookmarkStart w:id="59" w:name="_Hlk141384384"/>
      <w:r w:rsidRPr="004C6412">
        <w:rPr>
          <w:rFonts w:ascii="GHEA Grapalat" w:eastAsia="Times New Roman" w:hAnsi="GHEA Grapalat" w:cs="Arial"/>
          <w:sz w:val="24"/>
          <w:szCs w:val="24"/>
          <w:lang w:val="hy-AM" w:eastAsia="ru-RU"/>
        </w:rPr>
        <w:t>մ/վրկ</w:t>
      </w:r>
      <w:bookmarkEnd w:id="59"/>
      <w:r w:rsidRPr="004C6412">
        <w:rPr>
          <w:rFonts w:ascii="GHEA Grapalat" w:eastAsia="Times New Roman" w:hAnsi="GHEA Grapalat" w:cs="Arial"/>
          <w:sz w:val="24"/>
          <w:szCs w:val="24"/>
          <w:lang w:val="hy-AM" w:eastAsia="ru-RU"/>
        </w:rPr>
        <w:t>-ը՝</w:t>
      </w:r>
    </w:p>
    <w:p w14:paraId="70B1CC32"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Calibri" w:hAnsi="GHEA Grapalat" w:cs="Times New Roman"/>
          <w:sz w:val="24"/>
          <w:szCs w:val="24"/>
          <w:lang w:val="hy-AM"/>
        </w:rPr>
        <w:lastRenderedPageBreak/>
        <w:t xml:space="preserve"> </w:t>
      </w:r>
    </w:p>
    <w:p w14:paraId="6FF37C64" w14:textId="77777777" w:rsidR="007A36D0" w:rsidRPr="004C6412" w:rsidRDefault="007A36D0" w:rsidP="007A36D0">
      <w:pPr>
        <w:spacing w:after="0" w:line="36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38F32132" wp14:editId="624D5D65">
            <wp:extent cx="703272" cy="267913"/>
            <wp:effectExtent l="0" t="0" r="1905" b="0"/>
            <wp:docPr id="35" name="Рисунок 214" descr="https://api.docs.cntd.ru/img/12/00/09/55/34/65aaca22-93db-4a2a-99ed-a46cf44b97e9/P02B8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s://api.docs.cntd.ru/img/12/00/09/55/34/65aaca22-93db-4a2a-99ed-a46cf44b97e9/P02B80000.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0659" cy="297394"/>
                    </a:xfrm>
                    <a:prstGeom prst="rect">
                      <a:avLst/>
                    </a:prstGeom>
                    <a:noFill/>
                    <a:ln>
                      <a:noFill/>
                    </a:ln>
                  </pic:spPr>
                </pic:pic>
              </a:graphicData>
            </a:graphic>
          </wp:inline>
        </w:drawing>
      </w:r>
      <w:r w:rsidRPr="004C6412">
        <w:rPr>
          <w:rFonts w:ascii="Calibri" w:eastAsia="Times New Roman" w:hAnsi="Calibri" w:cs="Calibri"/>
          <w:sz w:val="24"/>
          <w:szCs w:val="24"/>
          <w:lang w:val="hy-AM" w:eastAsia="ru-RU"/>
        </w:rPr>
        <w:t> </w:t>
      </w:r>
      <w:r w:rsidRPr="004C6412">
        <w:rPr>
          <w:rFonts w:ascii="GHEA Grapalat" w:eastAsia="Times New Roman" w:hAnsi="GHEA Grapalat" w:cs="GHEA Grapalat"/>
          <w:sz w:val="24"/>
          <w:szCs w:val="24"/>
          <w:lang w:val="hy-AM" w:eastAsia="ru-RU"/>
        </w:rPr>
        <w:t>մ</w:t>
      </w:r>
      <w:r w:rsidRPr="004C6412">
        <w:rPr>
          <w:rFonts w:ascii="GHEA Grapalat" w:eastAsia="Times New Roman" w:hAnsi="GHEA Grapalat" w:cs="Arial"/>
          <w:sz w:val="24"/>
          <w:szCs w:val="24"/>
          <w:lang w:val="hy-AM" w:eastAsia="ru-RU"/>
        </w:rPr>
        <w:t>/</w:t>
      </w:r>
      <w:r w:rsidRPr="004C6412">
        <w:rPr>
          <w:rFonts w:ascii="GHEA Grapalat" w:eastAsia="Times New Roman" w:hAnsi="GHEA Grapalat" w:cs="GHEA Grapalat"/>
          <w:sz w:val="24"/>
          <w:szCs w:val="24"/>
          <w:lang w:val="hy-AM" w:eastAsia="ru-RU"/>
        </w:rPr>
        <w:t>վրկ</w:t>
      </w:r>
      <w:r w:rsidRPr="004C6412">
        <w:rPr>
          <w:rFonts w:ascii="GHEA Grapalat" w:eastAsia="Times New Roman" w:hAnsi="GHEA Grapalat" w:cs="Arial"/>
          <w:sz w:val="24"/>
          <w:szCs w:val="24"/>
          <w:lang w:val="hy-AM" w:eastAsia="ru-RU"/>
        </w:rPr>
        <w:t xml:space="preserve"> </w:t>
      </w:r>
      <w:r w:rsidRPr="004C6412">
        <w:rPr>
          <w:rFonts w:ascii="Calibri" w:eastAsia="Times New Roman" w:hAnsi="Calibri" w:cs="Calibri"/>
          <w:sz w:val="24"/>
          <w:szCs w:val="24"/>
          <w:lang w:val="hy-AM" w:eastAsia="ru-RU"/>
        </w:rPr>
        <w:t>                </w:t>
      </w:r>
      <w:r w:rsidR="009B5069" w:rsidRPr="000A3BCE">
        <w:rPr>
          <w:rFonts w:ascii="Calibri" w:eastAsia="Times New Roman" w:hAnsi="Calibri" w:cs="Calibri"/>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(31)</w:t>
      </w:r>
    </w:p>
    <w:p w14:paraId="6AF80DA0" w14:textId="77777777" w:rsidR="007A36D0" w:rsidRPr="004C6412" w:rsidRDefault="007A36D0" w:rsidP="007A36D0">
      <w:pPr>
        <w:spacing w:after="0" w:line="360" w:lineRule="auto"/>
        <w:jc w:val="right"/>
        <w:textAlignment w:val="baseline"/>
        <w:rPr>
          <w:rFonts w:ascii="GHEA Grapalat" w:eastAsia="Times New Roman" w:hAnsi="GHEA Grapalat" w:cs="Arial"/>
          <w:color w:val="444444"/>
          <w:sz w:val="24"/>
          <w:szCs w:val="24"/>
          <w:lang w:val="hy-AM" w:eastAsia="ru-RU"/>
        </w:rPr>
      </w:pPr>
    </w:p>
    <w:p w14:paraId="492F925C" w14:textId="77777777" w:rsidR="007A36D0" w:rsidRPr="004C6412" w:rsidRDefault="007A36D0" w:rsidP="007A36D0">
      <w:pPr>
        <w:spacing w:after="0" w:line="360" w:lineRule="auto"/>
        <w:ind w:firstLine="432"/>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գ</w:t>
      </w:r>
      <w:r w:rsidR="00D4502E" w:rsidRPr="004C6412">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էկրանի վերջում հիդրավլիկական շիթային պատվարի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 min</w:t>
      </w:r>
      <w:r w:rsidRPr="004C6412">
        <w:rPr>
          <w:rFonts w:ascii="GHEA Grapalat" w:eastAsia="Times New Roman" w:hAnsi="GHEA Grapalat" w:cs="Arial"/>
          <w:sz w:val="24"/>
          <w:szCs w:val="24"/>
          <w:lang w:val="hy-AM" w:eastAsia="ru-RU"/>
        </w:rPr>
        <w:t xml:space="preserve"> նվազագույն արագությունը,, պետք է լինի առնվազն երեք անգամ ավելի բարձր, </w:t>
      </w:r>
      <w:bookmarkStart w:id="60" w:name="_Hlk141442266"/>
      <w:r w:rsidRPr="004C6412">
        <w:rPr>
          <w:rFonts w:ascii="GHEA Grapalat" w:eastAsia="Times New Roman" w:hAnsi="GHEA Grapalat" w:cs="Arial"/>
          <w:sz w:val="24"/>
          <w:szCs w:val="24"/>
          <w:lang w:val="hy-AM" w:eastAsia="ru-RU"/>
        </w:rPr>
        <w:t xml:space="preserve">քան պաշտպանվող ձկների նվազագույն չափի համար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sw</w:t>
      </w:r>
      <w:r w:rsidRPr="004C6412">
        <w:rPr>
          <w:rFonts w:ascii="GHEA Grapalat" w:eastAsia="Times New Roman" w:hAnsi="GHEA Grapalat" w:cs="Arial"/>
          <w:sz w:val="24"/>
          <w:szCs w:val="24"/>
          <w:lang w:val="hy-AM" w:eastAsia="ru-RU"/>
        </w:rPr>
        <w:t xml:space="preserve"> հոսատար արագությունը՝</w:t>
      </w:r>
      <w:r w:rsidRPr="004C6412">
        <w:rPr>
          <w:rFonts w:ascii="GHEA Grapalat" w:eastAsia="Calibri" w:hAnsi="GHEA Grapalat" w:cs="Times New Roman"/>
          <w:sz w:val="24"/>
          <w:szCs w:val="24"/>
          <w:lang w:val="hy-AM"/>
        </w:rPr>
        <w:t xml:space="preserve"> </w:t>
      </w:r>
    </w:p>
    <w:p w14:paraId="410EA82B"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p>
    <w:bookmarkEnd w:id="60"/>
    <w:p w14:paraId="6A563DCE" w14:textId="77777777" w:rsidR="007A36D0" w:rsidRPr="004C6412" w:rsidRDefault="007A36D0" w:rsidP="007A36D0">
      <w:pPr>
        <w:spacing w:after="0" w:line="36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4D04CA8D" wp14:editId="4BDB5B6A">
            <wp:extent cx="1192378" cy="277536"/>
            <wp:effectExtent l="0" t="0" r="8255" b="8255"/>
            <wp:docPr id="36" name="Рисунок 217" descr="https://api.docs.cntd.ru/img/12/00/09/55/34/65aaca22-93db-4a2a-99ed-a46cf44b97e9/P02BA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api.docs.cntd.ru/img/12/00/09/55/34/65aaca22-93db-4a2a-99ed-a46cf44b97e9/P02BA0000.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19606" cy="283874"/>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 xml:space="preserve"> </w:t>
      </w:r>
      <w:r w:rsidRPr="004C6412">
        <w:rPr>
          <w:rFonts w:ascii="Calibri" w:eastAsia="Times New Roman" w:hAnsi="Calibri" w:cs="Calibri"/>
          <w:color w:val="444444"/>
          <w:sz w:val="24"/>
          <w:szCs w:val="24"/>
          <w:lang w:val="hy-AM" w:eastAsia="ru-RU"/>
        </w:rPr>
        <w:t>                                                      </w:t>
      </w:r>
      <w:r w:rsidR="009B5069" w:rsidRPr="000A3BCE">
        <w:rPr>
          <w:rFonts w:ascii="Calibri" w:eastAsia="Times New Roman" w:hAnsi="Calibri" w:cs="Calibri"/>
          <w:color w:val="444444"/>
          <w:sz w:val="24"/>
          <w:szCs w:val="24"/>
          <w:lang w:val="hy-AM" w:eastAsia="ru-RU"/>
        </w:rPr>
        <w:t xml:space="preserve">              </w:t>
      </w:r>
      <w:r w:rsidRPr="004C6412">
        <w:rPr>
          <w:rFonts w:ascii="Calibri" w:eastAsia="Times New Roman" w:hAnsi="Calibri" w:cs="Calibri"/>
          <w:color w:val="444444"/>
          <w:sz w:val="24"/>
          <w:szCs w:val="24"/>
          <w:lang w:val="hy-AM" w:eastAsia="ru-RU"/>
        </w:rPr>
        <w:t>  </w:t>
      </w:r>
      <w:r w:rsidRPr="004C6412">
        <w:rPr>
          <w:rFonts w:ascii="GHEA Grapalat" w:eastAsia="Times New Roman" w:hAnsi="GHEA Grapalat" w:cs="Arial"/>
          <w:sz w:val="24"/>
          <w:szCs w:val="24"/>
          <w:lang w:val="hy-AM" w:eastAsia="ru-RU"/>
        </w:rPr>
        <w:t>(32)</w:t>
      </w:r>
    </w:p>
    <w:p w14:paraId="098DECEB"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174</w:t>
      </w:r>
      <w:r w:rsidR="00D4502E"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Էկրանների, թիթեղների երկրաչափական պարամետրերը պետք է </w:t>
      </w:r>
      <w:r w:rsidR="007E0179" w:rsidRPr="000A3BCE">
        <w:rPr>
          <w:rFonts w:ascii="GHEA Grapalat" w:eastAsia="Times New Roman" w:hAnsi="GHEA Grapalat" w:cs="Arial"/>
          <w:sz w:val="24"/>
          <w:szCs w:val="24"/>
          <w:lang w:val="hy-AM" w:eastAsia="ru-RU"/>
        </w:rPr>
        <w:t>սահմանվեն սույն նորմերին համապատասխան</w:t>
      </w:r>
      <w:r w:rsidRPr="004C6412">
        <w:rPr>
          <w:rFonts w:ascii="GHEA Grapalat" w:eastAsia="Times New Roman" w:hAnsi="GHEA Grapalat" w:cs="Arial"/>
          <w:sz w:val="24"/>
          <w:szCs w:val="24"/>
          <w:lang w:val="hy-AM" w:eastAsia="ru-RU"/>
        </w:rPr>
        <w:t>:</w:t>
      </w:r>
    </w:p>
    <w:p w14:paraId="24C6A81F"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175</w:t>
      </w:r>
      <w:r w:rsidR="00D4502E"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Շերտավարագույրային էկրանի թիթեղների և երկհաղորդաշղթա էկրանի երկրորդ հաղորդաշղթայի թիթեղների միջև օպտիմալ բացվածքն ընդունվում է 30-ից 90մմ սահմաններում:</w:t>
      </w:r>
    </w:p>
    <w:p w14:paraId="742C824D"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176</w:t>
      </w:r>
      <w:r w:rsidR="00D4502E"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Շերտավարագույրային էկրանի թիթեղների</w:t>
      </w:r>
      <w:r w:rsidR="00D4502E"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և երկհաղորդաշղթա էկրանի երկրորդ հաղորդաշղթայի թիթեղների տեղադրման օպտիմալ անկյունը էկրանի հարթության նկատմամբ վերցվում է 30° - 90°միջակայքում:</w:t>
      </w:r>
    </w:p>
    <w:p w14:paraId="6A8FCA64"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177</w:t>
      </w:r>
      <w:r w:rsidR="00D4502E"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Հոսքագոյացիչի գլխադիրների (ծայրափողակների) ելանցքի առանցքի օպտիմալ անկյունը էկրանի հարթությանը վերցվում է 10°-12° միջակայքում:</w:t>
      </w:r>
    </w:p>
    <w:p w14:paraId="29545970"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178</w:t>
      </w:r>
      <w:r w:rsidR="00D4502E"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Էկրանի թիթեղների մակերևույթը պետք է լինի հարթ, առանց ելուստների, ծլեպների և քերծվացքների:</w:t>
      </w:r>
    </w:p>
    <w:p w14:paraId="23F7E1E0"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179</w:t>
      </w:r>
      <w:r w:rsidR="00D4502E"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շերտավարագույային թմբուկի պարամետրերին ներկայացվող պահանջները հետևյալն են՝</w:t>
      </w:r>
    </w:p>
    <w:p w14:paraId="77A10D16"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ձկնապաշտպան շերտավարագույրային թմբուկը կիրառվում է ջրահոսքերում և ջրամբարներում,</w:t>
      </w:r>
    </w:p>
    <w:p w14:paraId="78800677" w14:textId="77777777" w:rsidR="007A36D0" w:rsidRPr="004C6412" w:rsidRDefault="007A36D0" w:rsidP="007A36D0">
      <w:pPr>
        <w:spacing w:after="0" w:line="360" w:lineRule="auto"/>
        <w:ind w:firstLine="432"/>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 xml:space="preserve">2) թմբուկի թիթեղների միջև եղած անցքերում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thr</w:t>
      </w:r>
      <w:r w:rsidRPr="004C6412">
        <w:rPr>
          <w:rFonts w:ascii="GHEA Grapalat" w:eastAsia="Times New Roman" w:hAnsi="GHEA Grapalat" w:cs="Arial"/>
          <w:sz w:val="24"/>
          <w:szCs w:val="24"/>
          <w:lang w:val="hy-AM" w:eastAsia="ru-RU"/>
        </w:rPr>
        <w:t xml:space="preserve"> արագությունը չպետք է գերազանցի պաշտպանվող ձկների նվազագույն չափի համար </w:t>
      </w:r>
      <w:bookmarkStart w:id="61" w:name="_Hlk141442331"/>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sw</w:t>
      </w:r>
      <w:bookmarkEnd w:id="61"/>
      <w:r w:rsidRPr="004C6412">
        <w:rPr>
          <w:rFonts w:ascii="GHEA Grapalat" w:eastAsia="Times New Roman" w:hAnsi="GHEA Grapalat" w:cs="Arial"/>
          <w:sz w:val="24"/>
          <w:szCs w:val="24"/>
          <w:lang w:val="hy-AM" w:eastAsia="ru-RU"/>
        </w:rPr>
        <w:t xml:space="preserve"> հոսատար արագությանը՝</w:t>
      </w:r>
      <w:r w:rsidRPr="004C6412">
        <w:rPr>
          <w:rFonts w:ascii="GHEA Grapalat" w:eastAsia="Calibri" w:hAnsi="GHEA Grapalat" w:cs="Times New Roman"/>
          <w:sz w:val="24"/>
          <w:szCs w:val="24"/>
          <w:lang w:val="hy-AM"/>
        </w:rPr>
        <w:t xml:space="preserve"> </w:t>
      </w:r>
    </w:p>
    <w:p w14:paraId="6284FEA3" w14:textId="77777777" w:rsidR="007A36D0" w:rsidRPr="004C6412" w:rsidRDefault="007A36D0" w:rsidP="007A36D0">
      <w:pPr>
        <w:spacing w:after="0" w:line="240" w:lineRule="auto"/>
        <w:ind w:firstLine="432"/>
        <w:jc w:val="both"/>
        <w:textAlignment w:val="baseline"/>
        <w:rPr>
          <w:rFonts w:ascii="GHEA Grapalat" w:eastAsia="Times New Roman" w:hAnsi="GHEA Grapalat" w:cs="Arial"/>
          <w:sz w:val="24"/>
          <w:szCs w:val="24"/>
          <w:lang w:val="hy-AM" w:eastAsia="ru-RU"/>
        </w:rPr>
      </w:pPr>
    </w:p>
    <w:p w14:paraId="2329935A"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394EC355" wp14:editId="1DA854D8">
            <wp:extent cx="1151467" cy="365760"/>
            <wp:effectExtent l="0" t="0" r="0" b="0"/>
            <wp:docPr id="37" name="Рисунок 220" descr="https://api.docs.cntd.ru/img/12/00/09/55/34/65aaca22-93db-4a2a-99ed-a46cf44b97e9/P02CC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s://api.docs.cntd.ru/img/12/00/09/55/34/65aaca22-93db-4a2a-99ed-a46cf44b97e9/P02CC0000.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68965" cy="371318"/>
                    </a:xfrm>
                    <a:prstGeom prst="rect">
                      <a:avLst/>
                    </a:prstGeom>
                    <a:noFill/>
                    <a:ln>
                      <a:noFill/>
                    </a:ln>
                  </pic:spPr>
                </pic:pic>
              </a:graphicData>
            </a:graphic>
          </wp:inline>
        </w:drawing>
      </w:r>
      <w:r w:rsidRPr="004C6412">
        <w:rPr>
          <w:rFonts w:ascii="GHEA Grapalat" w:eastAsia="Times New Roman" w:hAnsi="GHEA Grapalat" w:cs="Arial"/>
          <w:sz w:val="24"/>
          <w:szCs w:val="24"/>
          <w:lang w:val="hy-AM" w:eastAsia="ru-RU"/>
        </w:rPr>
        <w:t xml:space="preserve">. </w:t>
      </w:r>
      <w:r w:rsidRPr="004C6412">
        <w:rPr>
          <w:rFonts w:ascii="Calibri" w:eastAsia="Times New Roman" w:hAnsi="Calibri" w:cs="Calibri"/>
          <w:sz w:val="24"/>
          <w:szCs w:val="24"/>
          <w:lang w:val="hy-AM" w:eastAsia="ru-RU"/>
        </w:rPr>
        <w:t>                                 </w:t>
      </w:r>
      <w:r w:rsidR="009B5069" w:rsidRPr="000A3BCE">
        <w:rPr>
          <w:rFonts w:ascii="Calibri" w:eastAsia="Times New Roman" w:hAnsi="Calibri" w:cs="Calibri"/>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(33)</w:t>
      </w:r>
    </w:p>
    <w:p w14:paraId="0D0698E6"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p>
    <w:p w14:paraId="512461AE"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180</w:t>
      </w:r>
      <w:r w:rsidR="00D4502E"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Г-աձև թիթեղները տեղադրվում են թմբուկի շրջագծի շուրջը՝ 10°-15°–ը մեկ</w:t>
      </w:r>
      <w:r w:rsidRPr="004C6412">
        <w:rPr>
          <w:rFonts w:ascii="GHEA Grapalat" w:eastAsia="Times New Roman" w:hAnsi="GHEA Grapalat" w:cs="Times New Roman"/>
          <w:sz w:val="24"/>
          <w:szCs w:val="24"/>
          <w:lang w:val="hy-AM" w:eastAsia="ru-RU"/>
        </w:rPr>
        <w:t>, ընդ որում</w:t>
      </w:r>
      <w:r w:rsidRPr="004C6412">
        <w:rPr>
          <w:rFonts w:ascii="GHEA Grapalat" w:eastAsia="Times New Roman" w:hAnsi="GHEA Grapalat" w:cs="Arial"/>
          <w:sz w:val="24"/>
          <w:szCs w:val="24"/>
          <w:lang w:val="hy-AM" w:eastAsia="ru-RU"/>
        </w:rPr>
        <w:t xml:space="preserve"> թիթեղի արտաքին (ընդունող) մասը տեղադրվում է շոշափողի կետի նկատմամբ 45°-55° անկյան տակ:</w:t>
      </w:r>
    </w:p>
    <w:p w14:paraId="7BC43DE7"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181</w:t>
      </w:r>
      <w:r w:rsidR="00D4502E"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Ջրահոսքում ձկնապաշտպան շերտավարագույրային թմբուկը տեղադրվում է հորիզոնական, ջրամբարում՝ ուղղահայաց:</w:t>
      </w:r>
    </w:p>
    <w:p w14:paraId="3287C420" w14:textId="77777777" w:rsidR="007A36D0" w:rsidRPr="000A3BCE" w:rsidRDefault="007A36D0" w:rsidP="007A36D0">
      <w:pPr>
        <w:spacing w:after="0" w:line="240" w:lineRule="auto"/>
        <w:ind w:left="851" w:hanging="419"/>
        <w:jc w:val="center"/>
        <w:textAlignment w:val="baseline"/>
        <w:rPr>
          <w:rFonts w:ascii="GHEA Grapalat" w:eastAsia="Times New Roman" w:hAnsi="GHEA Grapalat" w:cs="Arial"/>
          <w:b/>
          <w:sz w:val="24"/>
          <w:szCs w:val="24"/>
          <w:lang w:val="hy-AM" w:eastAsia="ru-RU"/>
        </w:rPr>
      </w:pPr>
    </w:p>
    <w:p w14:paraId="1D7BC72F" w14:textId="77777777" w:rsidR="009B5069" w:rsidRPr="000A3BCE" w:rsidRDefault="009B5069" w:rsidP="007A36D0">
      <w:pPr>
        <w:spacing w:after="0" w:line="240" w:lineRule="auto"/>
        <w:ind w:left="851" w:hanging="419"/>
        <w:jc w:val="center"/>
        <w:textAlignment w:val="baseline"/>
        <w:rPr>
          <w:rFonts w:ascii="GHEA Grapalat" w:eastAsia="Times New Roman" w:hAnsi="GHEA Grapalat" w:cs="Arial"/>
          <w:b/>
          <w:sz w:val="24"/>
          <w:szCs w:val="24"/>
          <w:lang w:val="hy-AM" w:eastAsia="ru-RU"/>
        </w:rPr>
      </w:pPr>
    </w:p>
    <w:p w14:paraId="30951B76" w14:textId="77777777" w:rsidR="00D4502E" w:rsidRPr="000A3BCE" w:rsidRDefault="007A36D0" w:rsidP="00D4502E">
      <w:pPr>
        <w:spacing w:after="0" w:line="360" w:lineRule="auto"/>
        <w:ind w:left="851" w:hanging="419"/>
        <w:jc w:val="center"/>
        <w:textAlignment w:val="baseline"/>
        <w:rPr>
          <w:rFonts w:ascii="GHEA Grapalat" w:eastAsia="Times New Roman" w:hAnsi="GHEA Grapalat" w:cs="Arial"/>
          <w:b/>
          <w:sz w:val="24"/>
          <w:szCs w:val="24"/>
          <w:lang w:val="hy-AM" w:eastAsia="ru-RU"/>
        </w:rPr>
      </w:pPr>
      <w:r w:rsidRPr="004C6412">
        <w:rPr>
          <w:rFonts w:ascii="GHEA Grapalat" w:eastAsia="Times New Roman" w:hAnsi="GHEA Grapalat" w:cs="Arial"/>
          <w:b/>
          <w:sz w:val="24"/>
          <w:szCs w:val="24"/>
          <w:lang w:val="hy-AM" w:eastAsia="ru-RU"/>
        </w:rPr>
        <w:t>9</w:t>
      </w:r>
      <w:r w:rsidR="00D4502E" w:rsidRPr="000A3BCE">
        <w:rPr>
          <w:rFonts w:ascii="GHEA Grapalat" w:eastAsia="Times New Roman" w:hAnsi="GHEA Grapalat" w:cs="Cambria Math"/>
          <w:b/>
          <w:sz w:val="24"/>
          <w:szCs w:val="24"/>
          <w:lang w:val="hy-AM" w:eastAsia="ru-RU"/>
        </w:rPr>
        <w:t>.</w:t>
      </w:r>
      <w:r w:rsidRPr="004C6412">
        <w:rPr>
          <w:rFonts w:ascii="GHEA Grapalat" w:eastAsia="Times New Roman" w:hAnsi="GHEA Grapalat" w:cs="Arial"/>
          <w:b/>
          <w:sz w:val="24"/>
          <w:szCs w:val="24"/>
          <w:lang w:val="hy-AM" w:eastAsia="ru-RU"/>
        </w:rPr>
        <w:t xml:space="preserve">10 </w:t>
      </w:r>
      <w:r w:rsidR="00D4502E" w:rsidRPr="000A3BCE">
        <w:rPr>
          <w:rFonts w:ascii="GHEA Grapalat" w:eastAsia="Times New Roman" w:hAnsi="GHEA Grapalat" w:cs="Arial"/>
          <w:b/>
          <w:sz w:val="24"/>
          <w:szCs w:val="24"/>
          <w:lang w:val="hy-AM" w:eastAsia="ru-RU"/>
        </w:rPr>
        <w:t xml:space="preserve">ԵՐՐՈՐԴ </w:t>
      </w:r>
      <w:r w:rsidR="005571EA" w:rsidRPr="000A3BCE">
        <w:rPr>
          <w:rFonts w:ascii="GHEA Grapalat" w:eastAsia="Times New Roman" w:hAnsi="GHEA Grapalat" w:cs="Arial"/>
          <w:b/>
          <w:sz w:val="24"/>
          <w:szCs w:val="24"/>
          <w:lang w:val="hy-AM" w:eastAsia="ru-RU"/>
        </w:rPr>
        <w:t>ԿԱՐԳԻՆ</w:t>
      </w:r>
      <w:r w:rsidRPr="004C6412">
        <w:rPr>
          <w:rFonts w:ascii="GHEA Grapalat" w:eastAsia="Times New Roman" w:hAnsi="GHEA Grapalat" w:cs="Arial"/>
          <w:b/>
          <w:sz w:val="24"/>
          <w:szCs w:val="24"/>
          <w:lang w:val="hy-AM" w:eastAsia="ru-RU"/>
        </w:rPr>
        <w:t xml:space="preserve"> ՊԱՏԿԱՆՈՂ ՁԿՆԱՊԱՇՏՊԱՆ ԿԱՌՈՒՅՑՆԵՐԻ</w:t>
      </w:r>
    </w:p>
    <w:p w14:paraId="634B38FC" w14:textId="77777777" w:rsidR="007A36D0" w:rsidRPr="004C6412" w:rsidRDefault="007A36D0" w:rsidP="00D4502E">
      <w:pPr>
        <w:spacing w:after="0" w:line="360" w:lineRule="auto"/>
        <w:ind w:left="851" w:hanging="419"/>
        <w:jc w:val="center"/>
        <w:textAlignment w:val="baseline"/>
        <w:rPr>
          <w:rFonts w:ascii="GHEA Grapalat" w:eastAsia="Times New Roman" w:hAnsi="GHEA Grapalat" w:cs="Arial"/>
          <w:b/>
          <w:sz w:val="24"/>
          <w:szCs w:val="24"/>
          <w:lang w:val="hy-AM" w:eastAsia="ru-RU"/>
        </w:rPr>
      </w:pPr>
      <w:r w:rsidRPr="004C6412">
        <w:rPr>
          <w:rFonts w:ascii="GHEA Grapalat" w:eastAsia="Times New Roman" w:hAnsi="GHEA Grapalat" w:cs="Arial"/>
          <w:b/>
          <w:sz w:val="24"/>
          <w:szCs w:val="24"/>
          <w:lang w:val="hy-AM" w:eastAsia="ru-RU"/>
        </w:rPr>
        <w:t>ՆԱԽԱԳԾՈՒՄԸ</w:t>
      </w:r>
    </w:p>
    <w:p w14:paraId="57D60173" w14:textId="77777777" w:rsidR="007A36D0" w:rsidRPr="004C6412" w:rsidRDefault="007A36D0" w:rsidP="00D4502E">
      <w:pPr>
        <w:spacing w:after="0" w:line="360" w:lineRule="auto"/>
        <w:ind w:left="851" w:hanging="419"/>
        <w:jc w:val="center"/>
        <w:textAlignment w:val="baseline"/>
        <w:rPr>
          <w:rFonts w:ascii="GHEA Grapalat" w:eastAsia="Times New Roman" w:hAnsi="GHEA Grapalat" w:cs="Arial"/>
          <w:b/>
          <w:sz w:val="24"/>
          <w:szCs w:val="24"/>
          <w:lang w:val="hy-AM" w:eastAsia="ru-RU"/>
        </w:rPr>
      </w:pPr>
    </w:p>
    <w:p w14:paraId="480273D1" w14:textId="77777777" w:rsidR="007A36D0" w:rsidRPr="004C6412" w:rsidRDefault="007A36D0" w:rsidP="00D4502E">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182</w:t>
      </w:r>
      <w:r w:rsidR="00D4502E"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w:t>
      </w:r>
      <w:r w:rsidR="00D4502E" w:rsidRPr="000A3BCE">
        <w:rPr>
          <w:rFonts w:ascii="GHEA Grapalat" w:eastAsia="Times New Roman" w:hAnsi="GHEA Grapalat" w:cs="Arial"/>
          <w:sz w:val="24"/>
          <w:szCs w:val="24"/>
          <w:lang w:val="hy-AM" w:eastAsia="ru-RU"/>
        </w:rPr>
        <w:t>Երրորդ</w:t>
      </w:r>
      <w:r w:rsidRPr="004C6412">
        <w:rPr>
          <w:rFonts w:ascii="GHEA Grapalat" w:eastAsia="Times New Roman" w:hAnsi="GHEA Grapalat" w:cs="Arial"/>
          <w:sz w:val="24"/>
          <w:szCs w:val="24"/>
          <w:lang w:val="hy-AM" w:eastAsia="ru-RU"/>
        </w:rPr>
        <w:t xml:space="preserve"> </w:t>
      </w:r>
      <w:r w:rsidR="005571EA" w:rsidRPr="000A3BCE">
        <w:rPr>
          <w:rFonts w:ascii="GHEA Grapalat" w:eastAsia="Times New Roman" w:hAnsi="GHEA Grapalat" w:cs="Arial"/>
          <w:sz w:val="24"/>
          <w:szCs w:val="24"/>
          <w:lang w:val="hy-AM" w:eastAsia="ru-RU"/>
        </w:rPr>
        <w:t>կարգին</w:t>
      </w:r>
      <w:r w:rsidRPr="004C6412">
        <w:rPr>
          <w:rFonts w:ascii="GHEA Grapalat" w:eastAsia="Times New Roman" w:hAnsi="GHEA Grapalat" w:cs="Arial"/>
          <w:sz w:val="24"/>
          <w:szCs w:val="24"/>
          <w:lang w:val="hy-AM" w:eastAsia="ru-RU"/>
        </w:rPr>
        <w:t xml:space="preserve"> պատկանող (տե՛ս աղյուսակ 4)</w:t>
      </w:r>
      <w:r w:rsidR="009B5069"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 xml:space="preserve">Էլեկտրական ազդեցությամբ համալիր ձկնապաշտպան սարքերի պարամետրերին ներկայացվող պահանջները հետևյալն են՝ </w:t>
      </w:r>
    </w:p>
    <w:p w14:paraId="2121E701" w14:textId="77777777" w:rsidR="007A36D0" w:rsidRPr="000A3BCE"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ձկնապաշտպան կառույցը կիրառվում է ջրահոսքերում և ջրամբարներում</w:t>
      </w:r>
      <w:r w:rsidR="00D4502E" w:rsidRPr="000A3BCE">
        <w:rPr>
          <w:rFonts w:ascii="GHEA Grapalat" w:eastAsia="Times New Roman" w:hAnsi="GHEA Grapalat" w:cs="Arial"/>
          <w:sz w:val="24"/>
          <w:szCs w:val="24"/>
          <w:lang w:val="hy-AM" w:eastAsia="ru-RU"/>
        </w:rPr>
        <w:t>,</w:t>
      </w:r>
    </w:p>
    <w:p w14:paraId="2CA7CF2E"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ձկնապաշտպան կառույցը պետք է հիմնված լինի ծրագրավորվող էլեկտրոնային համակարգի կողմից ստեղծված էլեկտրական դաշտի աշխատանքի և տարբեր տեսակի էկրանների համադրության վրա՝</w:t>
      </w:r>
    </w:p>
    <w:p w14:paraId="3CC3EBEE"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ա</w:t>
      </w:r>
      <w:r w:rsidR="00D4502E" w:rsidRPr="004C6412">
        <w:rPr>
          <w:rFonts w:ascii="GHEA Grapalat" w:eastAsia="Times New Roman" w:hAnsi="GHEA Grapalat" w:cs="Arial"/>
          <w:sz w:val="24"/>
          <w:szCs w:val="24"/>
          <w:lang w:val="hy-AM" w:eastAsia="ru-RU"/>
        </w:rPr>
        <w:t>)</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b/>
          <w:sz w:val="24"/>
          <w:szCs w:val="24"/>
          <w:lang w:val="hy-AM" w:eastAsia="ru-RU"/>
        </w:rPr>
        <w:t>անջրանցիկ էկրան</w:t>
      </w:r>
      <w:r w:rsidRPr="004C6412">
        <w:rPr>
          <w:rFonts w:ascii="GHEA Grapalat" w:eastAsia="Times New Roman" w:hAnsi="GHEA Grapalat" w:cs="Arial"/>
          <w:sz w:val="24"/>
          <w:szCs w:val="24"/>
          <w:lang w:val="hy-AM" w:eastAsia="ru-RU"/>
        </w:rPr>
        <w:t xml:space="preserve"> (հորիզոնական, ուղղահայաց, թեք պատ, պատվար), որը ողողվում է տարանցիկ հոսքով, որը պետք է ձևավորվի էկրանի ամբողջ մակերևույթի երկայնքով և ապահովի նորածին մանրաձկների շարունակական շարժումը էկրանի երկայնքով,</w:t>
      </w:r>
    </w:p>
    <w:p w14:paraId="433EE998"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բ</w:t>
      </w:r>
      <w:r w:rsidR="00D4502E" w:rsidRPr="004C6412">
        <w:rPr>
          <w:rFonts w:ascii="GHEA Grapalat" w:eastAsia="Times New Roman" w:hAnsi="GHEA Grapalat" w:cs="Arial"/>
          <w:sz w:val="24"/>
          <w:szCs w:val="24"/>
          <w:lang w:val="hy-AM" w:eastAsia="ru-RU"/>
        </w:rPr>
        <w:t>)</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b/>
          <w:sz w:val="24"/>
          <w:szCs w:val="24"/>
          <w:lang w:val="hy-AM" w:eastAsia="ru-RU"/>
        </w:rPr>
        <w:t xml:space="preserve">շերտավարագույրավոր, </w:t>
      </w:r>
      <w:bookmarkStart w:id="62" w:name="_Hlk141444302"/>
      <w:r w:rsidRPr="004C6412">
        <w:rPr>
          <w:rFonts w:ascii="GHEA Grapalat" w:eastAsia="Times New Roman" w:hAnsi="GHEA Grapalat" w:cs="Arial"/>
          <w:b/>
          <w:sz w:val="24"/>
          <w:szCs w:val="24"/>
          <w:lang w:val="hy-AM" w:eastAsia="ru-RU"/>
        </w:rPr>
        <w:t>երկհաղորդաշղթա</w:t>
      </w:r>
      <w:bookmarkEnd w:id="62"/>
      <w:r w:rsidRPr="004C6412">
        <w:rPr>
          <w:rFonts w:ascii="GHEA Grapalat" w:eastAsia="Times New Roman" w:hAnsi="GHEA Grapalat" w:cs="Arial"/>
          <w:b/>
          <w:sz w:val="24"/>
          <w:szCs w:val="24"/>
          <w:lang w:val="hy-AM" w:eastAsia="ru-RU"/>
        </w:rPr>
        <w:t xml:space="preserve"> էկրաններ</w:t>
      </w:r>
      <w:r w:rsidRPr="004C6412">
        <w:rPr>
          <w:rFonts w:ascii="GHEA Grapalat" w:eastAsia="Times New Roman" w:hAnsi="GHEA Grapalat" w:cs="Arial"/>
          <w:sz w:val="24"/>
          <w:szCs w:val="24"/>
          <w:lang w:val="hy-AM" w:eastAsia="ru-RU"/>
        </w:rPr>
        <w:t>, որոնք ողողվում են ջրային օբյեկտի տարանցիկ հոսքով, որը պետք է ձևավորվի էկրանի ամբողջ մակերևույթի երկայնքով և ապահովի նորածին մանրաձկների շարունակական շարժումը էկրանի երկայնքով,</w:t>
      </w:r>
    </w:p>
    <w:p w14:paraId="5F9447C8" w14:textId="77777777" w:rsidR="007A36D0" w:rsidRPr="004C6412" w:rsidRDefault="007A36D0" w:rsidP="007A36D0">
      <w:pPr>
        <w:spacing w:after="0" w:line="360" w:lineRule="auto"/>
        <w:ind w:firstLine="432"/>
        <w:jc w:val="both"/>
        <w:textAlignment w:val="baseline"/>
        <w:rPr>
          <w:rFonts w:ascii="GHEA Grapalat" w:eastAsia="Calibri" w:hAnsi="GHEA Grapalat" w:cs="Times New Roman"/>
          <w:b/>
          <w:sz w:val="24"/>
          <w:szCs w:val="24"/>
          <w:lang w:val="hy-AM"/>
        </w:rPr>
      </w:pPr>
      <w:r w:rsidRPr="004C6412">
        <w:rPr>
          <w:rFonts w:ascii="GHEA Grapalat" w:eastAsia="Times New Roman" w:hAnsi="GHEA Grapalat" w:cs="Arial"/>
          <w:sz w:val="24"/>
          <w:szCs w:val="24"/>
          <w:lang w:val="hy-AM" w:eastAsia="ru-RU"/>
        </w:rPr>
        <w:t>գ</w:t>
      </w:r>
      <w:r w:rsidR="00D4502E" w:rsidRPr="004C6412">
        <w:rPr>
          <w:rFonts w:ascii="GHEA Grapalat" w:eastAsia="Times New Roman" w:hAnsi="GHEA Grapalat" w:cs="Arial"/>
          <w:sz w:val="24"/>
          <w:szCs w:val="24"/>
          <w:lang w:val="hy-AM" w:eastAsia="ru-RU"/>
        </w:rPr>
        <w:t>)</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b/>
          <w:sz w:val="24"/>
          <w:szCs w:val="24"/>
          <w:lang w:val="hy-AM" w:eastAsia="ru-RU"/>
        </w:rPr>
        <w:t>ցանցային, ծակոտկեն, զտիչ (ֆիլտրային), թիթեղավոր էկրաններ:</w:t>
      </w:r>
      <w:r w:rsidRPr="004C6412">
        <w:rPr>
          <w:rFonts w:ascii="GHEA Grapalat" w:eastAsia="Calibri" w:hAnsi="GHEA Grapalat" w:cs="Times New Roman"/>
          <w:b/>
          <w:sz w:val="24"/>
          <w:szCs w:val="24"/>
          <w:lang w:val="hy-AM"/>
        </w:rPr>
        <w:t xml:space="preserve"> </w:t>
      </w:r>
    </w:p>
    <w:p w14:paraId="56929C25"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183</w:t>
      </w:r>
      <w:r w:rsidR="00D4502E"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կառույցի հաշվարկներում օգտագործվող ջրային հոսքի հիդրավլիկական պարամետրերը և ռեժիմները պետք է լինեն՝</w:t>
      </w:r>
    </w:p>
    <w:p w14:paraId="517D2523"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w:t>
      </w:r>
      <w:r w:rsidRPr="004C6412">
        <w:rPr>
          <w:rFonts w:ascii="GHEA Grapalat" w:eastAsia="Times New Roman" w:hAnsi="GHEA Grapalat" w:cs="Arial"/>
          <w:b/>
          <w:sz w:val="24"/>
          <w:szCs w:val="24"/>
          <w:lang w:val="hy-AM" w:eastAsia="ru-RU"/>
        </w:rPr>
        <w:t>)</w:t>
      </w:r>
      <w:r w:rsidRPr="004C6412">
        <w:rPr>
          <w:rFonts w:ascii="GHEA Grapalat" w:eastAsia="Times New Roman" w:hAnsi="GHEA Grapalat" w:cs="Arial"/>
          <w:sz w:val="24"/>
          <w:szCs w:val="24"/>
          <w:lang w:val="hy-AM" w:eastAsia="ru-RU"/>
        </w:rPr>
        <w:t xml:space="preserve"> էլեկտրոդների միջև անցքերում 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thr</w:t>
      </w:r>
      <w:r w:rsidRPr="004C6412">
        <w:rPr>
          <w:rFonts w:ascii="GHEA Grapalat" w:eastAsia="Times New Roman" w:hAnsi="GHEA Grapalat" w:cs="Arial"/>
          <w:sz w:val="24"/>
          <w:szCs w:val="24"/>
          <w:lang w:val="hy-AM" w:eastAsia="ru-RU"/>
        </w:rPr>
        <w:t xml:space="preserve"> արագությունը, կախված պաշտպանվող ձկների մարմնի երկարությունից, չպետք է գերազանցի </w:t>
      </w:r>
      <w:bookmarkStart w:id="63" w:name="_Hlk141444359"/>
      <w:r w:rsidRPr="004C6412">
        <w:rPr>
          <w:rFonts w:ascii="GHEA Grapalat" w:eastAsia="Times New Roman" w:hAnsi="GHEA Grapalat" w:cs="Arial"/>
          <w:sz w:val="24"/>
          <w:szCs w:val="24"/>
          <w:lang w:val="hy-AM" w:eastAsia="ru-RU"/>
        </w:rPr>
        <w:t>պաշտպանվող նվազագույն չափի ձկների համար</w:t>
      </w:r>
      <w:r w:rsidRPr="004C6412">
        <w:rPr>
          <w:rFonts w:ascii="GHEA Grapalat" w:eastAsia="Times New Roman" w:hAnsi="GHEA Grapalat" w:cs="Arial"/>
          <w:i/>
          <w:iCs/>
          <w:sz w:val="24"/>
          <w:szCs w:val="24"/>
          <w:lang w:val="hy-AM" w:eastAsia="ru-RU"/>
        </w:rPr>
        <w:t xml:space="preserve"> υ</w:t>
      </w:r>
      <w:r w:rsidRPr="004C6412">
        <w:rPr>
          <w:rFonts w:ascii="GHEA Grapalat" w:eastAsia="Times New Roman" w:hAnsi="GHEA Grapalat" w:cs="Arial"/>
          <w:i/>
          <w:iCs/>
          <w:sz w:val="24"/>
          <w:szCs w:val="24"/>
          <w:vertAlign w:val="subscript"/>
          <w:lang w:val="hy-AM" w:eastAsia="ru-RU"/>
        </w:rPr>
        <w:t>sw</w:t>
      </w:r>
      <w:r w:rsidRPr="004C6412">
        <w:rPr>
          <w:rFonts w:ascii="GHEA Grapalat" w:eastAsia="Times New Roman" w:hAnsi="GHEA Grapalat" w:cs="Arial"/>
          <w:sz w:val="24"/>
          <w:szCs w:val="24"/>
          <w:lang w:val="hy-AM" w:eastAsia="ru-RU"/>
        </w:rPr>
        <w:t xml:space="preserve"> հոսատար արագությանը՝ </w:t>
      </w:r>
    </w:p>
    <w:p w14:paraId="4906868E"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p>
    <w:bookmarkEnd w:id="63"/>
    <w:p w14:paraId="1A64E36F"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lastRenderedPageBreak/>
        <w:drawing>
          <wp:inline distT="0" distB="0" distL="0" distR="0" wp14:anchorId="5DCBA873" wp14:editId="690A36A4">
            <wp:extent cx="925995" cy="341906"/>
            <wp:effectExtent l="0" t="0" r="7620" b="1270"/>
            <wp:docPr id="38" name="Рисунок 223" descr="https://api.docs.cntd.ru/img/12/00/09/55/34/65aaca22-93db-4a2a-99ed-a46cf44b97e9/P02E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s://api.docs.cntd.ru/img/12/00/09/55/34/65aaca22-93db-4a2a-99ed-a46cf44b97e9/P02E00000.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49072" cy="350427"/>
                    </a:xfrm>
                    <a:prstGeom prst="rect">
                      <a:avLst/>
                    </a:prstGeom>
                    <a:noFill/>
                    <a:ln>
                      <a:noFill/>
                    </a:ln>
                  </pic:spPr>
                </pic:pic>
              </a:graphicData>
            </a:graphic>
          </wp:inline>
        </w:drawing>
      </w:r>
      <w:r w:rsidRPr="004C6412">
        <w:rPr>
          <w:rFonts w:ascii="Calibri" w:eastAsia="Times New Roman" w:hAnsi="Calibri" w:cs="Calibri"/>
          <w:sz w:val="24"/>
          <w:szCs w:val="24"/>
          <w:lang w:val="hy-AM" w:eastAsia="ru-RU"/>
        </w:rPr>
        <w:t>                           </w:t>
      </w:r>
      <w:r w:rsidR="009B5069" w:rsidRPr="000A3BCE">
        <w:rPr>
          <w:rFonts w:ascii="Calibri" w:eastAsia="Times New Roman" w:hAnsi="Calibri" w:cs="Calibri"/>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(34)</w:t>
      </w:r>
    </w:p>
    <w:p w14:paraId="2B75D7BE"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p>
    <w:p w14:paraId="62E25343"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w:t>
      </w:r>
      <w:r w:rsidRPr="004C6412">
        <w:rPr>
          <w:rFonts w:ascii="GHEA Grapalat" w:eastAsia="Times New Roman" w:hAnsi="GHEA Grapalat" w:cs="Arial"/>
          <w:b/>
          <w:sz w:val="24"/>
          <w:szCs w:val="24"/>
          <w:lang w:val="hy-AM" w:eastAsia="ru-RU"/>
        </w:rPr>
        <w:t>)</w:t>
      </w:r>
      <w:r w:rsidRPr="004C6412">
        <w:rPr>
          <w:rFonts w:ascii="GHEA Grapalat" w:eastAsia="Times New Roman" w:hAnsi="GHEA Grapalat" w:cs="Arial"/>
          <w:sz w:val="24"/>
          <w:szCs w:val="24"/>
          <w:lang w:val="hy-AM" w:eastAsia="ru-RU"/>
        </w:rPr>
        <w:t xml:space="preserve"> շերտավարագույրային էկրանի թիթեղների և երկհաղորդաշղթա էկրանի առաջին կոնտուրի թիթեղների միջև անցքերում </w:t>
      </w:r>
      <w:bookmarkStart w:id="64" w:name="_Hlk141444554"/>
      <w:r w:rsidRPr="004C6412">
        <w:rPr>
          <w:rFonts w:ascii="GHEA Grapalat" w:eastAsia="Times New Roman" w:hAnsi="GHEA Grapalat" w:cs="Arial"/>
          <w:sz w:val="24"/>
          <w:szCs w:val="24"/>
          <w:lang w:val="hy-AM" w:eastAsia="ru-RU"/>
        </w:rPr>
        <w:t xml:space="preserve">հոսքի </w:t>
      </w:r>
      <w:r w:rsidRPr="004C6412">
        <w:rPr>
          <w:rFonts w:ascii="GHEA Grapalat" w:eastAsia="Times New Roman" w:hAnsi="GHEA Grapalat" w:cs="Arial"/>
          <w:i/>
          <w:iCs/>
          <w:sz w:val="24"/>
          <w:szCs w:val="24"/>
          <w:lang w:val="hy-AM" w:eastAsia="ru-RU"/>
        </w:rPr>
        <w:t>υ</w:t>
      </w:r>
      <w:r w:rsidRPr="004C6412">
        <w:rPr>
          <w:rFonts w:ascii="GHEA Grapalat" w:eastAsia="Times New Roman" w:hAnsi="GHEA Grapalat" w:cs="Arial"/>
          <w:i/>
          <w:iCs/>
          <w:sz w:val="24"/>
          <w:szCs w:val="24"/>
          <w:vertAlign w:val="subscript"/>
          <w:lang w:val="hy-AM" w:eastAsia="ru-RU"/>
        </w:rPr>
        <w:t>thr</w:t>
      </w:r>
      <w:r w:rsidRPr="004C6412">
        <w:rPr>
          <w:rFonts w:ascii="GHEA Grapalat" w:eastAsia="Times New Roman" w:hAnsi="GHEA Grapalat" w:cs="Arial"/>
          <w:sz w:val="24"/>
          <w:szCs w:val="24"/>
          <w:lang w:val="hy-AM" w:eastAsia="ru-RU"/>
        </w:rPr>
        <w:t xml:space="preserve"> </w:t>
      </w:r>
      <w:bookmarkEnd w:id="64"/>
      <w:r w:rsidRPr="004C6412">
        <w:rPr>
          <w:rFonts w:ascii="GHEA Grapalat" w:eastAsia="Times New Roman" w:hAnsi="GHEA Grapalat" w:cs="Arial"/>
          <w:sz w:val="24"/>
          <w:szCs w:val="24"/>
          <w:lang w:val="hy-AM" w:eastAsia="ru-RU"/>
        </w:rPr>
        <w:t>արագությունը չպետք է գերազանցի պաշտպանվող նվազագույն չափի ձկների համար</w:t>
      </w:r>
      <w:r w:rsidRPr="004C6412">
        <w:rPr>
          <w:rFonts w:ascii="GHEA Grapalat" w:eastAsia="Times New Roman" w:hAnsi="GHEA Grapalat" w:cs="Arial"/>
          <w:i/>
          <w:iCs/>
          <w:sz w:val="24"/>
          <w:szCs w:val="24"/>
          <w:lang w:val="hy-AM" w:eastAsia="ru-RU"/>
        </w:rPr>
        <w:t xml:space="preserve"> υ</w:t>
      </w:r>
      <w:r w:rsidRPr="004C6412">
        <w:rPr>
          <w:rFonts w:ascii="GHEA Grapalat" w:eastAsia="Times New Roman" w:hAnsi="GHEA Grapalat" w:cs="Arial"/>
          <w:i/>
          <w:iCs/>
          <w:sz w:val="24"/>
          <w:szCs w:val="24"/>
          <w:vertAlign w:val="subscript"/>
          <w:lang w:val="hy-AM" w:eastAsia="ru-RU"/>
        </w:rPr>
        <w:t>sw</w:t>
      </w:r>
      <w:r w:rsidRPr="004C6412">
        <w:rPr>
          <w:rFonts w:ascii="GHEA Grapalat" w:eastAsia="Times New Roman" w:hAnsi="GHEA Grapalat" w:cs="Arial"/>
          <w:sz w:val="24"/>
          <w:szCs w:val="24"/>
          <w:lang w:val="hy-AM" w:eastAsia="ru-RU"/>
        </w:rPr>
        <w:t xml:space="preserve"> հոսատար արագությանը՝ </w:t>
      </w:r>
    </w:p>
    <w:p w14:paraId="1FA116DF" w14:textId="77777777" w:rsidR="007A36D0" w:rsidRPr="004C6412" w:rsidRDefault="007A36D0" w:rsidP="007A36D0">
      <w:pPr>
        <w:spacing w:after="0" w:line="36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47DF1CE0" wp14:editId="55639B69">
            <wp:extent cx="1251594" cy="397565"/>
            <wp:effectExtent l="0" t="0" r="5715" b="2540"/>
            <wp:docPr id="39" name="Рисунок 226" descr="https://api.docs.cntd.ru/img/12/00/09/55/34/65aaca22-93db-4a2a-99ed-a46cf44b97e9/P02E2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s://api.docs.cntd.ru/img/12/00/09/55/34/65aaca22-93db-4a2a-99ed-a46cf44b97e9/P02E20000.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61685" cy="400770"/>
                    </a:xfrm>
                    <a:prstGeom prst="rect">
                      <a:avLst/>
                    </a:prstGeom>
                    <a:noFill/>
                    <a:ln>
                      <a:noFill/>
                    </a:ln>
                  </pic:spPr>
                </pic:pic>
              </a:graphicData>
            </a:graphic>
          </wp:inline>
        </w:drawing>
      </w:r>
      <w:r w:rsidRPr="004C6412">
        <w:rPr>
          <w:rFonts w:ascii="GHEA Grapalat" w:eastAsia="Times New Roman" w:hAnsi="GHEA Grapalat" w:cs="Arial"/>
          <w:sz w:val="24"/>
          <w:szCs w:val="24"/>
          <w:lang w:val="hy-AM" w:eastAsia="ru-RU"/>
        </w:rPr>
        <w:t xml:space="preserve"> </w:t>
      </w:r>
      <w:r w:rsidRPr="004C6412">
        <w:rPr>
          <w:rFonts w:ascii="Calibri" w:eastAsia="Times New Roman" w:hAnsi="Calibri" w:cs="Calibri"/>
          <w:sz w:val="24"/>
          <w:szCs w:val="24"/>
          <w:lang w:val="hy-AM" w:eastAsia="ru-RU"/>
        </w:rPr>
        <w:t>                         </w:t>
      </w:r>
      <w:r w:rsidR="009B5069" w:rsidRPr="000A3BCE">
        <w:rPr>
          <w:rFonts w:ascii="Calibri" w:eastAsia="Times New Roman" w:hAnsi="Calibri" w:cs="Calibri"/>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(35)</w:t>
      </w:r>
    </w:p>
    <w:p w14:paraId="01F72136"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w:t>
      </w:r>
      <w:r w:rsidRPr="004C6412">
        <w:rPr>
          <w:rFonts w:ascii="GHEA Grapalat" w:eastAsia="Times New Roman" w:hAnsi="GHEA Grapalat" w:cs="Arial"/>
          <w:b/>
          <w:sz w:val="24"/>
          <w:szCs w:val="24"/>
          <w:lang w:val="hy-AM" w:eastAsia="ru-RU"/>
        </w:rPr>
        <w:t>)</w:t>
      </w:r>
      <w:r w:rsidRPr="004C6412">
        <w:rPr>
          <w:rFonts w:ascii="GHEA Grapalat" w:eastAsia="Times New Roman" w:hAnsi="GHEA Grapalat" w:cs="Arial"/>
          <w:sz w:val="24"/>
          <w:szCs w:val="24"/>
          <w:lang w:val="hy-AM" w:eastAsia="ru-RU"/>
        </w:rPr>
        <w:t xml:space="preserve"> շերտավարագույրային էկրանի, երկհաղորդաշղթա էկրանի, անջրանցիկ էկրանի երկայնքով տարանցիկ հոսքի հոսքի </w:t>
      </w:r>
      <w:r w:rsidRPr="004C6412">
        <w:rPr>
          <w:rFonts w:ascii="GHEA Grapalat" w:eastAsia="Times New Roman" w:hAnsi="GHEA Grapalat" w:cs="Arial"/>
          <w:i/>
          <w:iCs/>
          <w:sz w:val="28"/>
          <w:szCs w:val="28"/>
          <w:lang w:val="hy-AM" w:eastAsia="ru-RU"/>
        </w:rPr>
        <w:t>υ</w:t>
      </w:r>
      <w:r w:rsidRPr="004C6412">
        <w:rPr>
          <w:rFonts w:ascii="GHEA Grapalat" w:eastAsia="Times New Roman" w:hAnsi="GHEA Grapalat" w:cs="Arial"/>
          <w:i/>
          <w:iCs/>
          <w:sz w:val="28"/>
          <w:szCs w:val="28"/>
          <w:vertAlign w:val="subscript"/>
          <w:lang w:val="hy-AM" w:eastAsia="ru-RU"/>
        </w:rPr>
        <w:t>tr</w:t>
      </w:r>
      <w:r w:rsidRPr="004C6412">
        <w:rPr>
          <w:rFonts w:ascii="GHEA Grapalat" w:eastAsia="Times New Roman" w:hAnsi="GHEA Grapalat" w:cs="Arial"/>
          <w:sz w:val="24"/>
          <w:szCs w:val="24"/>
          <w:lang w:val="hy-AM" w:eastAsia="ru-RU"/>
        </w:rPr>
        <w:t xml:space="preserve"> նվազագույն արագությունը պետք է լինի առնվազն երեք անգամ ավելի, քան պաշտպանվող նվազագույն չափի ձկների համար</w:t>
      </w:r>
      <w:r w:rsidRPr="004C6412">
        <w:rPr>
          <w:rFonts w:ascii="GHEA Grapalat" w:eastAsia="Times New Roman" w:hAnsi="GHEA Grapalat" w:cs="Arial"/>
          <w:i/>
          <w:iCs/>
          <w:sz w:val="24"/>
          <w:szCs w:val="24"/>
          <w:lang w:val="hy-AM" w:eastAsia="ru-RU"/>
        </w:rPr>
        <w:t xml:space="preserve"> </w:t>
      </w:r>
      <w:r w:rsidRPr="004C6412">
        <w:rPr>
          <w:rFonts w:ascii="GHEA Grapalat" w:eastAsia="Times New Roman" w:hAnsi="GHEA Grapalat" w:cs="Arial"/>
          <w:i/>
          <w:iCs/>
          <w:sz w:val="28"/>
          <w:szCs w:val="28"/>
          <w:lang w:val="hy-AM" w:eastAsia="ru-RU"/>
        </w:rPr>
        <w:t>υ</w:t>
      </w:r>
      <w:r w:rsidRPr="004C6412">
        <w:rPr>
          <w:rFonts w:ascii="GHEA Grapalat" w:eastAsia="Times New Roman" w:hAnsi="GHEA Grapalat" w:cs="Arial"/>
          <w:i/>
          <w:iCs/>
          <w:sz w:val="28"/>
          <w:szCs w:val="28"/>
          <w:vertAlign w:val="subscript"/>
          <w:lang w:val="hy-AM" w:eastAsia="ru-RU"/>
        </w:rPr>
        <w:t>sw</w:t>
      </w:r>
      <w:r w:rsidRPr="004C6412">
        <w:rPr>
          <w:rFonts w:ascii="GHEA Grapalat" w:eastAsia="Times New Roman" w:hAnsi="GHEA Grapalat" w:cs="Arial"/>
          <w:sz w:val="24"/>
          <w:szCs w:val="24"/>
          <w:lang w:val="hy-AM" w:eastAsia="ru-RU"/>
        </w:rPr>
        <w:t xml:space="preserve"> հոսատար արագությունը՝</w:t>
      </w:r>
    </w:p>
    <w:p w14:paraId="00C1D0F0"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694DE368" wp14:editId="6C1A0BEF">
            <wp:extent cx="1181911" cy="268165"/>
            <wp:effectExtent l="0" t="0" r="0" b="0"/>
            <wp:docPr id="40" name="Рисунок 229" descr="https://api.docs.cntd.ru/img/12/00/09/55/34/65aaca22-93db-4a2a-99ed-a46cf44b97e9/P02E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s://api.docs.cntd.ru/img/12/00/09/55/34/65aaca22-93db-4a2a-99ed-a46cf44b97e9/P02E40000.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08703" cy="296933"/>
                    </a:xfrm>
                    <a:prstGeom prst="rect">
                      <a:avLst/>
                    </a:prstGeom>
                    <a:noFill/>
                    <a:ln>
                      <a:noFill/>
                    </a:ln>
                  </pic:spPr>
                </pic:pic>
              </a:graphicData>
            </a:graphic>
          </wp:inline>
        </w:drawing>
      </w:r>
      <w:r w:rsidRPr="004C6412">
        <w:rPr>
          <w:rFonts w:ascii="GHEA Grapalat" w:eastAsia="Times New Roman" w:hAnsi="GHEA Grapalat" w:cs="Arial"/>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Calibri"/>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(36)</w:t>
      </w:r>
    </w:p>
    <w:p w14:paraId="26794322"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p w14:paraId="151145D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184</w:t>
      </w:r>
      <w:r w:rsidR="00D4502E"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Շերտավարագույրային էկրանի թիթեղների և </w:t>
      </w:r>
      <w:bookmarkStart w:id="65" w:name="_Hlk141444924"/>
      <w:r w:rsidRPr="004C6412">
        <w:rPr>
          <w:rFonts w:ascii="GHEA Grapalat" w:eastAsia="Times New Roman" w:hAnsi="GHEA Grapalat" w:cs="Arial"/>
          <w:sz w:val="24"/>
          <w:szCs w:val="24"/>
          <w:lang w:val="hy-AM" w:eastAsia="ru-RU"/>
        </w:rPr>
        <w:t>երկհաղորդաշղթա</w:t>
      </w:r>
      <w:bookmarkEnd w:id="65"/>
      <w:r w:rsidRPr="004C6412">
        <w:rPr>
          <w:rFonts w:ascii="GHEA Grapalat" w:eastAsia="Times New Roman" w:hAnsi="GHEA Grapalat" w:cs="Arial"/>
          <w:sz w:val="24"/>
          <w:szCs w:val="24"/>
          <w:lang w:val="hy-AM" w:eastAsia="ru-RU"/>
        </w:rPr>
        <w:t xml:space="preserve"> էկրանի երկրորդ կոնտուրի թիթեղների միջև օպտիմալ բացվածքը ընդունվում է 30-90 մմ սահմաններում:</w:t>
      </w:r>
    </w:p>
    <w:p w14:paraId="52B01AC9"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185</w:t>
      </w:r>
      <w:r w:rsidR="00D4502E" w:rsidRPr="000A3BCE">
        <w:rPr>
          <w:rFonts w:ascii="GHEA Grapalat" w:eastAsia="Times New Roman" w:hAnsi="GHEA Grapalat" w:cs="Cambria Math"/>
          <w:sz w:val="24"/>
          <w:szCs w:val="24"/>
          <w:lang w:val="hy-AM" w:eastAsia="ru-RU"/>
        </w:rPr>
        <w:t>.</w:t>
      </w:r>
      <w:r w:rsidRPr="004C6412">
        <w:rPr>
          <w:rFonts w:ascii="GHEA Grapalat" w:eastAsia="Times New Roman" w:hAnsi="GHEA Grapalat" w:cs="Cambria Math"/>
          <w:sz w:val="24"/>
          <w:szCs w:val="24"/>
          <w:lang w:val="hy-AM" w:eastAsia="ru-RU"/>
        </w:rPr>
        <w:t xml:space="preserve"> </w:t>
      </w:r>
      <w:r w:rsidRPr="004C6412">
        <w:rPr>
          <w:rFonts w:ascii="GHEA Grapalat" w:eastAsia="Times New Roman" w:hAnsi="GHEA Grapalat" w:cs="Arial"/>
          <w:sz w:val="24"/>
          <w:szCs w:val="24"/>
          <w:lang w:val="hy-AM" w:eastAsia="ru-RU"/>
        </w:rPr>
        <w:t>Էկրանի հարթության նկատմամբ շերտավարագույրային էկրանի թիթեղների և երկհաղորդաշղթա էկրանի երկրորդ կոնտուրի թիթեղների տեղադրման օպտիմալ անկյունն ընդունվում է 30°-90° միջակայքում:</w:t>
      </w:r>
    </w:p>
    <w:p w14:paraId="49006786"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186</w:t>
      </w:r>
      <w:r w:rsidR="00D4502E"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Էլեկտրոնային ծրագրավորվող համակարգի տեխնիկական պարամետրերը պետք է նշանակվեն հետևյալ կերպ՝</w:t>
      </w:r>
    </w:p>
    <w:p w14:paraId="2F906163"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էլեկտրոդների համակարգին պետք է տրվեն ուղղանկյուն միաբևեռ իմպուլսներ,</w:t>
      </w:r>
    </w:p>
    <w:p w14:paraId="50F4E769"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պետք է ստեղծվի էլեկտրոդների համակարգի (յուրաքանչյուր հատվածի, կասետի) երկայնքով հոսող ուժեղ (ավելի մեծ լարվածությամբ) կաթոդային դաշտ և թույլ (ավելի ցածր լարվածությամբ) անոդային դաշտ,</w:t>
      </w:r>
    </w:p>
    <w:p w14:paraId="5E5E75D1"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 իմպուլսների տրման </w:t>
      </w:r>
      <w:r w:rsidRPr="004C6412">
        <w:rPr>
          <w:rFonts w:ascii="GHEA Grapalat" w:eastAsia="Times New Roman" w:hAnsi="GHEA Grapalat" w:cs="Arial"/>
          <w:i/>
          <w:iCs/>
          <w:sz w:val="24"/>
          <w:szCs w:val="24"/>
          <w:lang w:val="hy-AM" w:eastAsia="ru-RU"/>
        </w:rPr>
        <w:t>F</w:t>
      </w:r>
      <w:r w:rsidRPr="004C6412">
        <w:rPr>
          <w:rFonts w:ascii="GHEA Grapalat" w:eastAsia="Times New Roman" w:hAnsi="GHEA Grapalat" w:cs="Arial"/>
          <w:sz w:val="24"/>
          <w:szCs w:val="24"/>
          <w:lang w:val="hy-AM" w:eastAsia="ru-RU"/>
        </w:rPr>
        <w:t xml:space="preserve">  հաճախություն՝ 5-10 Հց,</w:t>
      </w:r>
    </w:p>
    <w:p w14:paraId="68DAC87C"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4) ուղղանկյուն իմպուլսների </w:t>
      </w:r>
      <w:r w:rsidRPr="004C6412">
        <w:rPr>
          <w:rFonts w:ascii="GHEA Grapalat" w:eastAsia="Times New Roman" w:hAnsi="GHEA Grapalat" w:cs="Arial"/>
          <w:i/>
          <w:iCs/>
          <w:sz w:val="24"/>
          <w:szCs w:val="24"/>
          <w:lang w:val="hy-AM" w:eastAsia="ru-RU"/>
        </w:rPr>
        <w:t>t</w:t>
      </w:r>
      <w:r w:rsidRPr="004C6412">
        <w:rPr>
          <w:rFonts w:ascii="GHEA Grapalat" w:eastAsia="Times New Roman" w:hAnsi="GHEA Grapalat" w:cs="Arial"/>
          <w:i/>
          <w:iCs/>
          <w:sz w:val="24"/>
          <w:szCs w:val="24"/>
          <w:vertAlign w:val="subscript"/>
          <w:lang w:val="hy-AM" w:eastAsia="ru-RU"/>
        </w:rPr>
        <w:t>u</w:t>
      </w:r>
      <w:r w:rsidRPr="004C6412">
        <w:rPr>
          <w:rFonts w:ascii="GHEA Grapalat" w:eastAsia="Times New Roman" w:hAnsi="GHEA Grapalat" w:cs="Arial"/>
          <w:sz w:val="24"/>
          <w:szCs w:val="24"/>
          <w:lang w:val="hy-AM" w:eastAsia="ru-RU"/>
        </w:rPr>
        <w:t xml:space="preserve"> տևողությունը՝ 0,25-1,5 մվրկ,</w:t>
      </w:r>
    </w:p>
    <w:p w14:paraId="2C4A3D07"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5) իմպուլսների </w:t>
      </w:r>
      <w:r w:rsidRPr="004C6412">
        <w:rPr>
          <w:rFonts w:ascii="GHEA Grapalat" w:eastAsia="Times New Roman" w:hAnsi="GHEA Grapalat" w:cs="Arial"/>
          <w:i/>
          <w:iCs/>
          <w:sz w:val="24"/>
          <w:szCs w:val="24"/>
          <w:lang w:val="hy-AM" w:eastAsia="ru-RU"/>
        </w:rPr>
        <w:t>U</w:t>
      </w:r>
      <w:r w:rsidRPr="004C6412">
        <w:rPr>
          <w:rFonts w:ascii="GHEA Grapalat" w:eastAsia="Times New Roman" w:hAnsi="GHEA Grapalat" w:cs="Arial"/>
          <w:sz w:val="24"/>
          <w:szCs w:val="24"/>
          <w:lang w:val="hy-AM" w:eastAsia="ru-RU"/>
        </w:rPr>
        <w:t xml:space="preserve"> ամպլիտուդը՝ 150-200 Վ,</w:t>
      </w:r>
    </w:p>
    <w:p w14:paraId="3713F250"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6) էլեկտրոդների համակարգը կարելի է բաժանել հատվածամասերի, կասետներների</w:t>
      </w:r>
      <w:r w:rsidR="003005C9" w:rsidRPr="000A3BCE">
        <w:rPr>
          <w:rFonts w:ascii="Cambria Math" w:eastAsia="Times New Roman" w:hAnsi="Cambria Math" w:cs="Cambria Math"/>
          <w:sz w:val="24"/>
          <w:szCs w:val="24"/>
          <w:lang w:val="hy-AM" w:eastAsia="ru-RU"/>
        </w:rPr>
        <w:t xml:space="preserve"> </w:t>
      </w:r>
      <w:r w:rsidRPr="004C6412">
        <w:rPr>
          <w:rFonts w:ascii="GHEA Grapalat" w:eastAsia="Times New Roman" w:hAnsi="GHEA Grapalat" w:cs="Arial"/>
          <w:sz w:val="24"/>
          <w:szCs w:val="24"/>
          <w:lang w:val="hy-AM" w:eastAsia="ru-RU"/>
        </w:rPr>
        <w:t xml:space="preserve"> հատվածների, կասետներների քանակը՝ մեկ և ավելի, էլեկտրոդների միջև հեռավորությունը՝ 1000 մմ-ից ոչ ավելի, էլեկտրոդի տրամագիծը (լայնությունը) 30 մմ-ից ոչ պակաս,</w:t>
      </w:r>
    </w:p>
    <w:p w14:paraId="1343A674"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7) էլեկտրոդների համակարգում (յուրաքանչյուր հատվածամասում, կասետում) կաթոդային էլեկտրոդների քանակը պետք է լինի անոդային էլեկտրոդների քանակից առնվազն երկու անգամ պակաս,</w:t>
      </w:r>
    </w:p>
    <w:p w14:paraId="25557D3E"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8) չի թույլատրվում օգտագործել երկու և ավելի անընդմեջ իրար հաջորդող կաթոդային Էլեկտրոդներ, բացառությամբ համակարգում առաջին և վերջին էլեկտրոդի (յուրաքանչյուր հատվածամասում, կասետում),</w:t>
      </w:r>
    </w:p>
    <w:p w14:paraId="5BB289D7" w14:textId="77777777" w:rsidR="007A36D0" w:rsidRPr="004C6412" w:rsidRDefault="007A36D0" w:rsidP="007A36D0">
      <w:pPr>
        <w:spacing w:after="0" w:line="36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9) էլեկտրոդների համակարգում (յուրաքանչյուր հատվածամասում, կասետում) մեկ կամ երկու կամ ավելի էլեկտրոդների խումբը պետք է դառնա կաթոդ, էլեկտրոդների համակարգում մնացած բոլոր էլեկտրոդները (յուրաքանչյուր </w:t>
      </w:r>
      <w:bookmarkStart w:id="66" w:name="_Hlk141462941"/>
      <w:r w:rsidRPr="004C6412">
        <w:rPr>
          <w:rFonts w:ascii="GHEA Grapalat" w:eastAsia="Times New Roman" w:hAnsi="GHEA Grapalat" w:cs="Arial"/>
          <w:sz w:val="24"/>
          <w:szCs w:val="24"/>
          <w:lang w:val="hy-AM" w:eastAsia="ru-RU"/>
        </w:rPr>
        <w:t>հատվածամասում, կասետում</w:t>
      </w:r>
      <w:bookmarkEnd w:id="66"/>
      <w:r w:rsidRPr="004C6412">
        <w:rPr>
          <w:rFonts w:ascii="GHEA Grapalat" w:eastAsia="Times New Roman" w:hAnsi="GHEA Grapalat" w:cs="Arial"/>
          <w:sz w:val="24"/>
          <w:szCs w:val="24"/>
          <w:lang w:val="hy-AM" w:eastAsia="ru-RU"/>
        </w:rPr>
        <w:t>) կամ դրանցից մի քանիսը (մեկ կամ ավելի) պետք է դառնան անոդներ: Այնուհետև շղթայի երկայնքով՝ մեկ կամ մի խումբ էլեկտրոդներ, յուրաքանչյուր հաջորդ Էլեկտրոդ կամ էլեկտրոդների հաջորդ խումբ պետք է դառնա կաթոդ՝ էլեկտրոդների համակարգում (յուրաքանչյուր հատվածամասում, կասետում), մնացած բոլոր էլեկտրոդները կամ էլեկտրոդների համակարգում մնացած էլեկտրոդներից մի քանիսը (յուրաքանչյուր հատվածամասում, կասետում) պետք է դառնան անոդներ և այդպես՝ շարունակաբար:</w:t>
      </w:r>
    </w:p>
    <w:p w14:paraId="6B5EE088" w14:textId="77777777" w:rsidR="00D4502E" w:rsidRPr="000A3BCE" w:rsidRDefault="00D4502E" w:rsidP="007A36D0">
      <w:pPr>
        <w:spacing w:after="0" w:line="0" w:lineRule="atLeast"/>
        <w:ind w:firstLine="567"/>
        <w:jc w:val="center"/>
        <w:rPr>
          <w:rFonts w:ascii="GHEA Grapalat" w:eastAsia="Calibri" w:hAnsi="GHEA Grapalat" w:cs="Times New Roman"/>
          <w:b/>
          <w:bCs/>
          <w:sz w:val="24"/>
          <w:szCs w:val="24"/>
          <w:lang w:val="hy-AM" w:bidi="fa-IR"/>
        </w:rPr>
      </w:pPr>
    </w:p>
    <w:p w14:paraId="31D8C309" w14:textId="77777777" w:rsidR="00386C6B" w:rsidRPr="000A3BCE" w:rsidRDefault="00386C6B" w:rsidP="007A36D0">
      <w:pPr>
        <w:spacing w:after="0" w:line="0" w:lineRule="atLeast"/>
        <w:ind w:firstLine="567"/>
        <w:jc w:val="center"/>
        <w:rPr>
          <w:rFonts w:ascii="GHEA Grapalat" w:eastAsia="Calibri" w:hAnsi="GHEA Grapalat" w:cs="Times New Roman"/>
          <w:b/>
          <w:bCs/>
          <w:sz w:val="24"/>
          <w:szCs w:val="24"/>
          <w:lang w:val="hy-AM" w:bidi="fa-IR"/>
        </w:rPr>
      </w:pPr>
    </w:p>
    <w:p w14:paraId="63BEED09" w14:textId="77777777" w:rsidR="007A36D0" w:rsidRPr="000A3BCE" w:rsidRDefault="007A36D0" w:rsidP="00D4502E">
      <w:pPr>
        <w:spacing w:after="0" w:line="360" w:lineRule="auto"/>
        <w:ind w:firstLine="567"/>
        <w:jc w:val="center"/>
        <w:rPr>
          <w:rFonts w:ascii="GHEA Grapalat" w:eastAsia="Calibri" w:hAnsi="GHEA Grapalat" w:cs="Times New Roman"/>
          <w:b/>
          <w:sz w:val="24"/>
          <w:szCs w:val="24"/>
          <w:lang w:val="hy-AM" w:bidi="fa-IR"/>
        </w:rPr>
      </w:pPr>
      <w:r w:rsidRPr="004C6412">
        <w:rPr>
          <w:rFonts w:ascii="GHEA Grapalat" w:eastAsia="Calibri" w:hAnsi="GHEA Grapalat" w:cs="Times New Roman"/>
          <w:b/>
          <w:bCs/>
          <w:sz w:val="24"/>
          <w:szCs w:val="24"/>
          <w:lang w:val="hy-AM" w:bidi="fa-IR"/>
        </w:rPr>
        <w:t>13</w:t>
      </w:r>
      <w:r w:rsidR="00D4502E" w:rsidRPr="000A3BCE">
        <w:rPr>
          <w:rFonts w:ascii="GHEA Grapalat" w:eastAsia="Calibri" w:hAnsi="GHEA Grapalat" w:cs="Cambria Math"/>
          <w:b/>
          <w:bCs/>
          <w:sz w:val="24"/>
          <w:szCs w:val="24"/>
          <w:lang w:val="hy-AM" w:bidi="fa-IR"/>
        </w:rPr>
        <w:t xml:space="preserve">. </w:t>
      </w:r>
      <w:r w:rsidRPr="004C6412">
        <w:rPr>
          <w:rFonts w:ascii="GHEA Grapalat" w:eastAsia="Calibri" w:hAnsi="GHEA Grapalat" w:cs="Times New Roman"/>
          <w:b/>
          <w:bCs/>
          <w:sz w:val="24"/>
          <w:szCs w:val="24"/>
          <w:lang w:val="hy-AM" w:bidi="fa-IR"/>
        </w:rPr>
        <w:t xml:space="preserve"> ՀԵՆԱՊԱՏԵՐԻ, </w:t>
      </w:r>
      <w:r w:rsidRPr="004C6412">
        <w:rPr>
          <w:rFonts w:ascii="GHEA Grapalat" w:eastAsia="Calibri" w:hAnsi="GHEA Grapalat" w:cs="Times New Roman"/>
          <w:b/>
          <w:sz w:val="24"/>
          <w:szCs w:val="24"/>
          <w:lang w:val="hy-AM" w:bidi="fa-IR"/>
        </w:rPr>
        <w:t>ՁԿՆԱԹՈՂԱՆՑՄԱՆ</w:t>
      </w:r>
      <w:r w:rsidR="00D4502E" w:rsidRPr="000A3BCE">
        <w:rPr>
          <w:rFonts w:ascii="GHEA Grapalat" w:eastAsia="Calibri" w:hAnsi="GHEA Grapalat" w:cs="Times New Roman"/>
          <w:b/>
          <w:sz w:val="24"/>
          <w:szCs w:val="24"/>
          <w:lang w:val="hy-AM" w:bidi="fa-IR"/>
        </w:rPr>
        <w:t xml:space="preserve"> </w:t>
      </w:r>
      <w:r w:rsidRPr="004C6412">
        <w:rPr>
          <w:rFonts w:ascii="GHEA Grapalat" w:eastAsia="Calibri" w:hAnsi="GHEA Grapalat" w:cs="Times New Roman"/>
          <w:b/>
          <w:sz w:val="24"/>
          <w:szCs w:val="24"/>
          <w:lang w:val="hy-AM" w:bidi="fa-IR"/>
        </w:rPr>
        <w:t>ԵՎ</w:t>
      </w:r>
      <w:r w:rsidR="00D4502E" w:rsidRPr="000A3BCE">
        <w:rPr>
          <w:rFonts w:ascii="GHEA Grapalat" w:eastAsia="Calibri" w:hAnsi="GHEA Grapalat" w:cs="Times New Roman"/>
          <w:b/>
          <w:sz w:val="24"/>
          <w:szCs w:val="24"/>
          <w:lang w:val="hy-AM" w:bidi="fa-IR"/>
        </w:rPr>
        <w:t xml:space="preserve"> </w:t>
      </w:r>
      <w:r w:rsidRPr="004C6412">
        <w:rPr>
          <w:rFonts w:ascii="GHEA Grapalat" w:eastAsia="Calibri" w:hAnsi="GHEA Grapalat" w:cs="Times New Roman"/>
          <w:b/>
          <w:sz w:val="24"/>
          <w:szCs w:val="24"/>
          <w:lang w:val="hy-AM" w:bidi="fa-IR"/>
        </w:rPr>
        <w:t>ՁԿՆԱՊԱՇՏՊԱՆ</w:t>
      </w:r>
    </w:p>
    <w:p w14:paraId="2E985806" w14:textId="77777777" w:rsidR="007A36D0" w:rsidRPr="004C6412" w:rsidRDefault="007A36D0" w:rsidP="00D4502E">
      <w:pPr>
        <w:spacing w:after="0" w:line="360" w:lineRule="auto"/>
        <w:ind w:firstLine="567"/>
        <w:jc w:val="center"/>
        <w:rPr>
          <w:rFonts w:ascii="GHEA Grapalat" w:eastAsia="Calibri" w:hAnsi="GHEA Grapalat" w:cs="Times New Roman"/>
          <w:b/>
          <w:bCs/>
          <w:sz w:val="24"/>
          <w:szCs w:val="24"/>
          <w:lang w:val="hy-AM" w:bidi="fa-IR"/>
        </w:rPr>
      </w:pPr>
      <w:r w:rsidRPr="004C6412">
        <w:rPr>
          <w:rFonts w:ascii="GHEA Grapalat" w:eastAsia="Calibri" w:hAnsi="GHEA Grapalat" w:cs="Times New Roman"/>
          <w:b/>
          <w:sz w:val="24"/>
          <w:szCs w:val="24"/>
          <w:lang w:val="hy-AM" w:bidi="fa-IR"/>
        </w:rPr>
        <w:t xml:space="preserve">ԿԱՌՈՒՅՑՆԵՐԻ </w:t>
      </w:r>
      <w:r w:rsidRPr="004C6412">
        <w:rPr>
          <w:rFonts w:ascii="GHEA Grapalat" w:eastAsia="Calibri" w:hAnsi="GHEA Grapalat" w:cs="Times New Roman"/>
          <w:b/>
          <w:bCs/>
          <w:sz w:val="24"/>
          <w:szCs w:val="24"/>
          <w:lang w:val="hy-AM" w:bidi="fa-IR"/>
        </w:rPr>
        <w:t>ՀԻՄՆԱԿԱՆ ՀԱՇՎԱՐԿԱՅԻՆ ԴՐՈՒՅԹՆԵՐ</w:t>
      </w:r>
    </w:p>
    <w:p w14:paraId="2575AB48" w14:textId="77777777" w:rsidR="007A36D0" w:rsidRPr="004C6412" w:rsidRDefault="007A36D0" w:rsidP="00D4502E">
      <w:pPr>
        <w:spacing w:after="0" w:line="360" w:lineRule="auto"/>
        <w:ind w:firstLine="567"/>
        <w:rPr>
          <w:rFonts w:ascii="GHEA Grapalat" w:eastAsia="Calibri" w:hAnsi="GHEA Grapalat" w:cs="Times New Roman"/>
          <w:b/>
          <w:bCs/>
          <w:sz w:val="24"/>
          <w:szCs w:val="24"/>
          <w:lang w:val="hy-AM" w:bidi="fa-IR"/>
        </w:rPr>
      </w:pPr>
    </w:p>
    <w:p w14:paraId="2E38BF7A" w14:textId="77777777" w:rsidR="007A36D0" w:rsidRPr="004C6412" w:rsidRDefault="007A36D0" w:rsidP="00D4502E">
      <w:pPr>
        <w:spacing w:after="0" w:line="360" w:lineRule="auto"/>
        <w:ind w:firstLine="567"/>
        <w:jc w:val="both"/>
        <w:rPr>
          <w:rFonts w:ascii="GHEA Grapalat" w:eastAsia="Calibri" w:hAnsi="GHEA Grapalat" w:cs="Times New Roman"/>
          <w:b/>
          <w:bCs/>
          <w:sz w:val="24"/>
          <w:szCs w:val="24"/>
          <w:lang w:val="hy-AM" w:bidi="fa-IR"/>
        </w:rPr>
      </w:pPr>
      <w:r w:rsidRPr="004C6412">
        <w:rPr>
          <w:rFonts w:ascii="GHEA Grapalat" w:eastAsia="Calibri" w:hAnsi="GHEA Grapalat" w:cs="Times New Roman"/>
          <w:sz w:val="24"/>
          <w:szCs w:val="24"/>
          <w:lang w:val="hy-AM" w:bidi="fa-IR"/>
        </w:rPr>
        <w:t>187</w:t>
      </w:r>
      <w:r w:rsidR="00D4502E" w:rsidRPr="000A3BCE">
        <w:rPr>
          <w:rFonts w:ascii="GHEA Grapalat" w:eastAsia="Calibri" w:hAnsi="GHEA Grapalat" w:cs="Cambria Math"/>
          <w:sz w:val="24"/>
          <w:szCs w:val="24"/>
          <w:lang w:val="hy-AM" w:bidi="fa-IR"/>
        </w:rPr>
        <w:t>.</w:t>
      </w:r>
      <w:r w:rsidRPr="004C6412">
        <w:rPr>
          <w:rFonts w:ascii="GHEA Grapalat" w:eastAsia="Calibri" w:hAnsi="GHEA Grapalat" w:cs="Cambria Math"/>
          <w:sz w:val="24"/>
          <w:szCs w:val="24"/>
          <w:lang w:val="hy-AM" w:bidi="fa-IR"/>
        </w:rPr>
        <w:t xml:space="preserve"> </w:t>
      </w:r>
      <w:r w:rsidRPr="004C6412">
        <w:rPr>
          <w:rFonts w:ascii="GHEA Grapalat" w:eastAsia="Calibri" w:hAnsi="GHEA Grapalat" w:cs="Times New Roman"/>
          <w:sz w:val="24"/>
          <w:szCs w:val="24"/>
          <w:lang w:val="hy-AM" w:bidi="fa-IR"/>
        </w:rPr>
        <w:t>Հենապատերը,</w:t>
      </w:r>
      <w:r w:rsidR="00D4502E"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 xml:space="preserve">ձկնաթողանցման </w:t>
      </w:r>
      <w:r w:rsidR="00D4502E"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և</w:t>
      </w:r>
      <w:r w:rsidR="00D4502E"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 xml:space="preserve">ձկնապաշտպան </w:t>
      </w:r>
      <w:r w:rsidR="00D4502E"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կառույցները,</w:t>
      </w:r>
      <w:r w:rsidR="00D4502E"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դրանց</w:t>
      </w:r>
      <w:r w:rsidR="00D4502E" w:rsidRPr="000A3BCE">
        <w:rPr>
          <w:rFonts w:ascii="GHEA Grapalat" w:eastAsia="Calibri" w:hAnsi="GHEA Grapalat" w:cs="Times New Roman"/>
          <w:b/>
          <w:bCs/>
          <w:sz w:val="24"/>
          <w:szCs w:val="24"/>
          <w:lang w:val="hy-AM" w:bidi="fa-IR"/>
        </w:rPr>
        <w:t xml:space="preserve"> </w:t>
      </w:r>
      <w:r w:rsidRPr="004C6412">
        <w:rPr>
          <w:rFonts w:ascii="GHEA Grapalat" w:eastAsia="Calibri" w:hAnsi="GHEA Grapalat" w:cs="Times New Roman"/>
          <w:sz w:val="24"/>
          <w:szCs w:val="24"/>
          <w:lang w:val="hy-AM" w:bidi="fa-IR"/>
        </w:rPr>
        <w:t>կոնստրուկցիաները և հիմքերը հաշվարկում են սահմանային վիճակների հաշվարկման մեթոդով, համաձայն ՀՀ քաղաքաշինության կոմիտեի նախագահի</w:t>
      </w:r>
      <w:r w:rsidR="005E18F7"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202</w:t>
      </w:r>
      <w:r w:rsidR="00677DEE" w:rsidRPr="000A3BCE">
        <w:rPr>
          <w:rFonts w:ascii="GHEA Grapalat" w:eastAsia="Calibri" w:hAnsi="GHEA Grapalat" w:cs="Times New Roman"/>
          <w:sz w:val="24"/>
          <w:szCs w:val="24"/>
          <w:lang w:val="hy-AM" w:bidi="fa-IR"/>
        </w:rPr>
        <w:t>2</w:t>
      </w:r>
      <w:r w:rsidR="005E18F7"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թ</w:t>
      </w:r>
      <w:r w:rsidR="005E18F7" w:rsidRPr="000A3BCE">
        <w:rPr>
          <w:rFonts w:ascii="GHEA Grapalat" w:eastAsia="Calibri" w:hAnsi="GHEA Grapalat" w:cs="Times New Roman"/>
          <w:sz w:val="24"/>
          <w:szCs w:val="24"/>
          <w:lang w:val="hy-AM" w:bidi="fa-IR"/>
        </w:rPr>
        <w:t>վականի դեկտեմբերի 2</w:t>
      </w:r>
      <w:r w:rsidR="00677DEE" w:rsidRPr="000A3BCE">
        <w:rPr>
          <w:rFonts w:ascii="GHEA Grapalat" w:eastAsia="Calibri" w:hAnsi="GHEA Grapalat" w:cs="Times New Roman"/>
          <w:sz w:val="24"/>
          <w:szCs w:val="24"/>
          <w:lang w:val="hy-AM" w:bidi="fa-IR"/>
        </w:rPr>
        <w:t>9</w:t>
      </w:r>
      <w:r w:rsidR="005E18F7" w:rsidRPr="000A3BCE">
        <w:rPr>
          <w:rFonts w:ascii="GHEA Grapalat" w:eastAsia="Calibri" w:hAnsi="GHEA Grapalat" w:cs="Times New Roman"/>
          <w:sz w:val="24"/>
          <w:szCs w:val="24"/>
          <w:lang w:val="hy-AM" w:bidi="fa-IR"/>
        </w:rPr>
        <w:t xml:space="preserve">-ի </w:t>
      </w:r>
      <w:r w:rsidRPr="004C6412">
        <w:rPr>
          <w:rFonts w:ascii="GHEA Grapalat" w:eastAsia="Calibri" w:hAnsi="GHEA Grapalat" w:cs="Times New Roman"/>
          <w:sz w:val="24"/>
          <w:szCs w:val="24"/>
          <w:lang w:val="hy-AM" w:bidi="fa-IR"/>
        </w:rPr>
        <w:t xml:space="preserve"> N </w:t>
      </w:r>
      <w:r w:rsidR="00677DEE" w:rsidRPr="000A3BCE">
        <w:rPr>
          <w:rFonts w:ascii="GHEA Grapalat" w:eastAsia="Calibri" w:hAnsi="GHEA Grapalat" w:cs="Times New Roman"/>
          <w:sz w:val="24"/>
          <w:szCs w:val="24"/>
          <w:lang w:val="hy-AM" w:bidi="fa-IR"/>
        </w:rPr>
        <w:t>33</w:t>
      </w:r>
      <w:r w:rsidRPr="004C6412">
        <w:rPr>
          <w:rFonts w:ascii="GHEA Grapalat" w:eastAsia="Calibri" w:hAnsi="GHEA Grapalat" w:cs="Times New Roman"/>
          <w:sz w:val="24"/>
          <w:szCs w:val="24"/>
          <w:lang w:val="hy-AM" w:bidi="fa-IR"/>
        </w:rPr>
        <w:t>-Ն հրամանով հաստատված ՀՀՇՆ 33-01-2014 շինարարական նորմերի:</w:t>
      </w:r>
    </w:p>
    <w:p w14:paraId="52166863"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188</w:t>
      </w:r>
      <w:r w:rsidR="00D4502E"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Բետոնե և երկաթբետոնե կոնստրուկցիաների հաշվարկները, այդ թվում ջերմաստիճանային ազդեցությունների ներառմամբ, իրականացվում են ՀՀ քաղաքաշինության կոմիտեի նախագահի 2022 թվականի հունիսի 14–ի N 11–Ն հրամանով </w:t>
      </w:r>
      <w:r w:rsidR="00677DEE" w:rsidRPr="000A3BCE">
        <w:rPr>
          <w:rFonts w:ascii="GHEA Grapalat" w:eastAsia="Calibri" w:hAnsi="GHEA Grapalat" w:cs="Times New Roman"/>
          <w:sz w:val="24"/>
          <w:szCs w:val="24"/>
          <w:lang w:val="hy-AM" w:bidi="fa-IR"/>
        </w:rPr>
        <w:t>հաստատված և տեղայնացման (արդիականացման) ենթակա</w:t>
      </w:r>
      <w:r w:rsidRPr="00677DE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ՍՆիՊ 2.06.08-87 շինարարական նորմերի համաձայն:</w:t>
      </w:r>
    </w:p>
    <w:p w14:paraId="40AF793A"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189</w:t>
      </w:r>
      <w:r w:rsidR="00D4502E"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Հիմքերի և կառույցների զտման հաշվարկները իրականացվում են ՀՀ քաղաքաշինության կոմիտեի նախագահի 2022 թվականի հունիսի 14–ի N 11–Ն հրամանով </w:t>
      </w:r>
      <w:r w:rsidR="00677DEE" w:rsidRPr="000A3BCE">
        <w:rPr>
          <w:rFonts w:ascii="GHEA Grapalat" w:eastAsia="Calibri" w:hAnsi="GHEA Grapalat" w:cs="Times New Roman"/>
          <w:sz w:val="24"/>
          <w:szCs w:val="24"/>
          <w:lang w:val="hy-AM" w:bidi="fa-IR"/>
        </w:rPr>
        <w:lastRenderedPageBreak/>
        <w:t>հաստատված և տեղայնացման (արդիականացման) ենթակա</w:t>
      </w:r>
      <w:r w:rsidRPr="00677DE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ՍՆիՊ 2.02.02-85 և ՍՆիՊ 2.06.06-85 շինարարական նորմերի համաձայն:</w:t>
      </w:r>
    </w:p>
    <w:p w14:paraId="26CA890D"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190</w:t>
      </w:r>
      <w:r w:rsidR="00D4502E"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Որպես կանոն, I և II </w:t>
      </w:r>
      <w:r w:rsidR="005571EA" w:rsidRPr="000A3BCE">
        <w:rPr>
          <w:rFonts w:ascii="GHEA Grapalat" w:eastAsia="Calibri" w:hAnsi="GHEA Grapalat" w:cs="Times New Roman"/>
          <w:sz w:val="24"/>
          <w:szCs w:val="24"/>
          <w:lang w:val="hy-AM" w:bidi="fa-IR"/>
        </w:rPr>
        <w:t xml:space="preserve">կարգերի </w:t>
      </w:r>
      <w:r w:rsidRPr="004C6412">
        <w:rPr>
          <w:rFonts w:ascii="GHEA Grapalat" w:eastAsia="Calibri" w:hAnsi="GHEA Grapalat" w:cs="Times New Roman"/>
          <w:sz w:val="24"/>
          <w:szCs w:val="24"/>
          <w:lang w:val="hy-AM" w:bidi="fa-IR"/>
        </w:rPr>
        <w:t xml:space="preserve">կառույցների համար զտման հոսքի բնութագրերը (մակարդակները, ճնշումը, ճնշման գրադիենտները, ծախսերը) անհրաժեշտ է որոշել՝ դիտարկելով տարածական խնդիրը: III և IV  </w:t>
      </w:r>
      <w:r w:rsidR="005571EA" w:rsidRPr="000A3BCE">
        <w:rPr>
          <w:rFonts w:ascii="GHEA Grapalat" w:eastAsia="Calibri" w:hAnsi="GHEA Grapalat" w:cs="Times New Roman"/>
          <w:sz w:val="24"/>
          <w:szCs w:val="24"/>
          <w:lang w:val="hy-AM" w:bidi="fa-IR"/>
        </w:rPr>
        <w:t xml:space="preserve">կարգերի </w:t>
      </w:r>
      <w:r w:rsidRPr="004C6412">
        <w:rPr>
          <w:rFonts w:ascii="GHEA Grapalat" w:eastAsia="Calibri" w:hAnsi="GHEA Grapalat" w:cs="Times New Roman"/>
          <w:sz w:val="24"/>
          <w:szCs w:val="24"/>
          <w:lang w:val="hy-AM" w:bidi="fa-IR"/>
        </w:rPr>
        <w:t xml:space="preserve">կառույցների ու  I և II </w:t>
      </w:r>
      <w:r w:rsidR="005571EA" w:rsidRPr="000A3BCE">
        <w:rPr>
          <w:rFonts w:ascii="GHEA Grapalat" w:eastAsia="Calibri" w:hAnsi="GHEA Grapalat" w:cs="Times New Roman"/>
          <w:sz w:val="24"/>
          <w:szCs w:val="24"/>
          <w:lang w:val="hy-AM" w:bidi="fa-IR"/>
        </w:rPr>
        <w:t xml:space="preserve">կարգերի </w:t>
      </w:r>
      <w:r w:rsidRPr="004C6412">
        <w:rPr>
          <w:rFonts w:ascii="GHEA Grapalat" w:eastAsia="Calibri" w:hAnsi="GHEA Grapalat" w:cs="Times New Roman"/>
          <w:sz w:val="24"/>
          <w:szCs w:val="24"/>
          <w:lang w:val="hy-AM" w:bidi="fa-IR"/>
        </w:rPr>
        <w:t>կառույցների միջին մասի համար թույլատրվում է դիտարկել հարթ խնդիրը, եթե դրանց երկարությունը 2,5 անգամ գերազանցում է բարձրությանը:</w:t>
      </w:r>
    </w:p>
    <w:p w14:paraId="42F88F8A"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191</w:t>
      </w:r>
      <w:r w:rsidR="00CD2AA0"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Ժայռային հիմքի վրա կառուցվող I ու II </w:t>
      </w:r>
      <w:r w:rsidR="005571EA" w:rsidRPr="000A3BCE">
        <w:rPr>
          <w:rFonts w:ascii="GHEA Grapalat" w:eastAsia="Calibri" w:hAnsi="GHEA Grapalat" w:cs="Times New Roman"/>
          <w:sz w:val="24"/>
          <w:szCs w:val="24"/>
          <w:lang w:val="hy-AM" w:bidi="fa-IR"/>
        </w:rPr>
        <w:t>կարգերի</w:t>
      </w:r>
      <w:r w:rsidRPr="004C6412">
        <w:rPr>
          <w:rFonts w:ascii="GHEA Grapalat" w:eastAsia="Calibri" w:hAnsi="GHEA Grapalat" w:cs="Times New Roman"/>
          <w:sz w:val="24"/>
          <w:szCs w:val="24"/>
          <w:lang w:val="hy-AM" w:bidi="fa-IR"/>
        </w:rPr>
        <w:t xml:space="preserve"> կառույցների ներբանի և  III ու IV  </w:t>
      </w:r>
      <w:r w:rsidR="005571EA" w:rsidRPr="000A3BCE">
        <w:rPr>
          <w:rFonts w:ascii="GHEA Grapalat" w:eastAsia="Calibri" w:hAnsi="GHEA Grapalat" w:cs="Times New Roman"/>
          <w:sz w:val="24"/>
          <w:szCs w:val="24"/>
          <w:lang w:val="hy-AM" w:bidi="fa-IR"/>
        </w:rPr>
        <w:t>կարգերի</w:t>
      </w:r>
      <w:r w:rsidRPr="004C6412">
        <w:rPr>
          <w:rFonts w:ascii="GHEA Grapalat" w:eastAsia="Calibri" w:hAnsi="GHEA Grapalat" w:cs="Times New Roman"/>
          <w:sz w:val="24"/>
          <w:szCs w:val="24"/>
          <w:lang w:val="hy-AM" w:bidi="fa-IR"/>
        </w:rPr>
        <w:t xml:space="preserve"> կառույցների վրա (անկախ հիմքի տեսակից) զտման ճնշումը թույլատրվում է որոշել ելնելով առանձին տեղամասերի վրա դրա բաշխման գծային օրենքից՝ հաշվի առնելով հակազտման կառուցվածքների ու ցամաքուրդների բեռնաթափող ազդեցությունը, եթե այդպիսիք նախատեսված են նախագծով:</w:t>
      </w:r>
    </w:p>
    <w:p w14:paraId="54A7767A"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192</w:t>
      </w:r>
      <w:r w:rsidR="00CD2AA0"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Հաշվարկի ժամանակ պետք է հաշվի առնել կառույցի համատեղ աշխատանքը հիմքի գրունտի և լիցքի հետ: Լիցքի գրունտի կողային ճնշումը այս դեպքում որոշվում է հաշվի առնելով գրունտի և պարսպող կառուցվածքի ամրության և ձևախախտման բնութագրերը, պայմանները գրունտի ու կառույցի հպման տեղում, կառույց-հիմք համակարգի բեռնման հաջորդականությունը և բնույթը, ջրի մակարդակների փոփոխությունները, շրջակա միջավայրի ջերմաստիճանի փոփոխությունները, հարևան կառույցների ազդեցությունը: Որպես կանոն, պետք է հաշվի առնել գրունտում լարումների ու ձևախախտումների միջև կապի ոչ գծայնությունը, իսկ հատկապես կարևոր կառույցների համար՝ այդ կապի կախվածությունը բեռնման հաջորդականությունից ու բնույթից և ձևախախտումների անդառնալիությունը:</w:t>
      </w:r>
    </w:p>
    <w:p w14:paraId="3778FBE4"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193</w:t>
      </w:r>
      <w:r w:rsidR="00CD2AA0"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Կառույց-հիմք համակարգի հաշվարկը թույլատրվում է իրականացնել մոտավոր մեթոդներով, որոնց համաձայն գրունտի  կողային  ճնշումը որոշում են որպես հիմնական ու լրացուցիչ (</w:t>
      </w:r>
      <w:r w:rsidR="00CD2AA0" w:rsidRPr="004C6412">
        <w:rPr>
          <w:rFonts w:ascii="GHEA Grapalat" w:eastAsia="Calibri" w:hAnsi="GHEA Grapalat" w:cs="Times New Roman"/>
          <w:sz w:val="24"/>
          <w:szCs w:val="24"/>
          <w:lang w:val="hy-AM" w:bidi="fa-IR"/>
        </w:rPr>
        <w:t>պա</w:t>
      </w:r>
      <w:r w:rsidRPr="004C6412">
        <w:rPr>
          <w:rFonts w:ascii="GHEA Grapalat" w:eastAsia="Calibri" w:hAnsi="GHEA Grapalat" w:cs="Times New Roman"/>
          <w:sz w:val="24"/>
          <w:szCs w:val="24"/>
          <w:lang w:val="hy-AM" w:bidi="fa-IR"/>
        </w:rPr>
        <w:t>սիվ) այն ճնշումների գումար, որոնք ազդում են կառույցի կամ լիցքի հաշվարկվող հարթության վրա՝ 164-167-րդ կետերի և գլուխ 7-ի համաձայն:</w:t>
      </w:r>
    </w:p>
    <w:p w14:paraId="37641DF0"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195</w:t>
      </w:r>
      <w:r w:rsidR="00CD2AA0"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Հաշվարկվող հարթության վրա գրունտի հիմնական ճնշումը, որը կախված է գրունտի քաշից և այլ ծավալային ուժերից (զտման, սեյսմիկ), ինչպես նաև լիցքի մակերևույթի վրա բեռնվածքներից, որոշում են՝</w:t>
      </w:r>
    </w:p>
    <w:p w14:paraId="16DD5E4D"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lastRenderedPageBreak/>
        <w:t>1) գրավիտացիոն հենապատերի կայունության հաշվարկների դեպքում գրունտի ճնշումը ոչ ժայռային հիմքի վրա հենված պատերի ետևի նիստի վրա՝ ընդունելով գրունտը սահմանային կայունության վիճակում (ակտիվ ճնշում),</w:t>
      </w:r>
    </w:p>
    <w:p w14:paraId="457768D8"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 ժայռային հիմքով պատերի համար՝ ժայռի հետ կարծր կապի և ներքևի կողմից  դիմհարի առկայության դեպքում ընդունելով, որ գրունտը մինչսահմանային վիճակում է (հանգստի ճնշում),</w:t>
      </w:r>
    </w:p>
    <w:p w14:paraId="10FDFB24"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3) գրունտի ճնշումը երեսի նիստի վրա որոշվում է ըստ ՀՀ քաղաքաշինության կոմիտեի նախագահի 2022 թվականի հունիսի 14–ի N 11–Ն հրամանով </w:t>
      </w:r>
      <w:r w:rsidR="00677DEE" w:rsidRPr="000A3BCE">
        <w:rPr>
          <w:rFonts w:ascii="GHEA Grapalat" w:eastAsia="Calibri" w:hAnsi="GHEA Grapalat" w:cs="Times New Roman"/>
          <w:sz w:val="24"/>
          <w:szCs w:val="24"/>
          <w:lang w:val="hy-AM" w:bidi="fa-IR"/>
        </w:rPr>
        <w:t>հաստատված և տեղայնացման (արդիականացման) ենթակա</w:t>
      </w:r>
      <w:r w:rsidRPr="00677DEE">
        <w:rPr>
          <w:rFonts w:ascii="GHEA Grapalat" w:eastAsia="Calibri" w:hAnsi="GHEA Grapalat" w:cs="Times New Roman"/>
          <w:sz w:val="24"/>
          <w:szCs w:val="24"/>
          <w:lang w:val="hy-AM" w:bidi="fa-IR"/>
        </w:rPr>
        <w:t xml:space="preserve"> </w:t>
      </w:r>
      <w:r w:rsidR="00677DEE"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ՍՆիՊ 2.02.02-85 շինարարական նորմերի,</w:t>
      </w:r>
    </w:p>
    <w:p w14:paraId="7A98514B"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4) ամրության (այդ թվում կառույցի և ժայռի հպման), ձևախախտումների և գրավիտացիոն հենապատերի տեղաշարժերի հաշվարկների դեպքում գրունտի ճնշումը որոշում են ընդունելով, որ պատի երեսի ու ետևի նիստերի կողմից գրունտը մինչսահմանային լարված վիճակում է (հանգստի ճնշում): Պատի կամ հիմքի բարձր դեֆորմատիվության դեպքում պետք է դիտարկել պատի ետևի ու երեսի նիստերի կողմից լիցքի սահմանային հավասարակշռության վիճակի գոյացման հնարավորությունը,</w:t>
      </w:r>
    </w:p>
    <w:p w14:paraId="40739372"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5) ժամանակավոր կառույցների շարքին դասվող և մինչև 10մ բարձրությամբ  պատերի համար թույլատրվում է իրականանցնել գրունտի ակտիվ ճնշման հաշվարկներ,</w:t>
      </w:r>
    </w:p>
    <w:p w14:paraId="2CEC5727"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6) բարակ պատերով կառուցվածքների (ագուցավոր և այլ)</w:t>
      </w:r>
      <w:r w:rsidR="00FE2CDC"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 xml:space="preserve">գրունտի կողային ճնշումը կարելի է որոշել ընդունելով, որ գրունտը սահմանային հավասարակշռության վիճակում է (ետևի նիստի վրա՝ ակտիվ, երեսի նիստի վրա՝ </w:t>
      </w:r>
      <w:r w:rsidR="00FE2CDC" w:rsidRPr="004C6412">
        <w:rPr>
          <w:rFonts w:ascii="GHEA Grapalat" w:eastAsia="Calibri" w:hAnsi="GHEA Grapalat" w:cs="Times New Roman"/>
          <w:sz w:val="24"/>
          <w:szCs w:val="24"/>
          <w:lang w:val="hy-AM" w:bidi="fa-IR"/>
        </w:rPr>
        <w:t>պա</w:t>
      </w:r>
      <w:r w:rsidRPr="004C6412">
        <w:rPr>
          <w:rFonts w:ascii="GHEA Grapalat" w:eastAsia="Calibri" w:hAnsi="GHEA Grapalat" w:cs="Times New Roman"/>
          <w:sz w:val="24"/>
          <w:szCs w:val="24"/>
          <w:lang w:val="hy-AM" w:bidi="fa-IR"/>
        </w:rPr>
        <w:t xml:space="preserve">սիվ), </w:t>
      </w:r>
    </w:p>
    <w:p w14:paraId="01D84BBD"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7)</w:t>
      </w:r>
      <w:r w:rsidRPr="004C6412">
        <w:rPr>
          <w:rFonts w:ascii="GHEA Grapalat" w:eastAsia="Calibri" w:hAnsi="GHEA Grapalat" w:cs="Cambria Math"/>
          <w:sz w:val="24"/>
          <w:szCs w:val="24"/>
          <w:lang w:val="hy-AM" w:bidi="fa-IR"/>
        </w:rPr>
        <w:t xml:space="preserve"> </w:t>
      </w:r>
      <w:r w:rsidRPr="004C6412">
        <w:rPr>
          <w:rFonts w:ascii="GHEA Grapalat" w:eastAsia="Calibri" w:hAnsi="GHEA Grapalat" w:cs="Times New Roman"/>
          <w:sz w:val="24"/>
          <w:szCs w:val="24"/>
          <w:lang w:val="hy-AM" w:bidi="fa-IR"/>
        </w:rPr>
        <w:t>դեֆորմացիաների և այլ գործոնների ազդեցությունը հաշվի է առնվում աշխատանքի պայմանների այնպիսի գործակիցներ (գրունտի ճնշման, ծռող մոմենտների, խարսխային ռեակցիաների և ագուցաշարի խորացման հաշվարկային արժեքների) ներմուծելով, որոնք որոշվում են առանձին կոնստրուկցիաների նախագծման նորմերի համաձայն,</w:t>
      </w:r>
    </w:p>
    <w:p w14:paraId="61DE3998"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8) գրունտով լցոնված բջջավոր կոնստրուկցիաների ամրության և դեֆորմացիաների հաշվարկի ժամանակ գրունտով լցված բջիջների ներքին պատերի վրա կողային ճնշումը որոշվում է հաշվի առնելով պատի ստորին մասում ճնշման ուժեղացումը՝ հիմքի մեջ խծուծման հաշվին:</w:t>
      </w:r>
    </w:p>
    <w:p w14:paraId="2554754F"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lastRenderedPageBreak/>
        <w:t>196</w:t>
      </w:r>
      <w:r w:rsidR="00FE2CDC"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Որպես հաշվարկային հարթություն ընդունվում է գրունտի հետ կառույցի հպման մակերևույթը կամ գրունտի մեջ պայմանական մակերևույթը (ոչ հարթ մակերևույթի կամ բեռնաթափման տարրերի առկայության դեպքում):</w:t>
      </w:r>
    </w:p>
    <w:p w14:paraId="34251032"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197</w:t>
      </w:r>
      <w:r w:rsidR="00FE2CDC"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Որպես կանոն, սահմանային հավասարակշռության վիճակում գրունտի կողային ճնշումը, որը համապատասխանում է քանդման մակերևույթի (ակտիվ ճնշում) կամ արտամղման մակերույթի (</w:t>
      </w:r>
      <w:r w:rsidR="00FE2CDC" w:rsidRPr="004C6412">
        <w:rPr>
          <w:rFonts w:ascii="GHEA Grapalat" w:eastAsia="Calibri" w:hAnsi="GHEA Grapalat" w:cs="Times New Roman"/>
          <w:sz w:val="24"/>
          <w:szCs w:val="24"/>
          <w:lang w:val="hy-AM" w:bidi="fa-IR"/>
        </w:rPr>
        <w:t>պա</w:t>
      </w:r>
      <w:r w:rsidRPr="004C6412">
        <w:rPr>
          <w:rFonts w:ascii="GHEA Grapalat" w:eastAsia="Calibri" w:hAnsi="GHEA Grapalat" w:cs="Times New Roman"/>
          <w:sz w:val="24"/>
          <w:szCs w:val="24"/>
          <w:lang w:val="hy-AM" w:bidi="fa-IR"/>
        </w:rPr>
        <w:t>սիվ ճնշում) գոյացման փուլին, որոշում են հաշվի առնելով շփումը հաշվարկային հարթության հետ: Ընդ որում, անհրաժեշտ է դիտարկել քանդման կամ արտամղման</w:t>
      </w:r>
      <w:r w:rsidR="00FE2CDC"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մակերևույթի</w:t>
      </w:r>
      <w:r w:rsidR="00FE2CDC"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 xml:space="preserve">գոյացման հնարավորությունը ըստ փոսորակի շեպի պրոֆիլի կամ այլ հնարավոր թուլացած մակերևույթի: Հաշվարկային հարթության նկատմամբ շփման անկյան </w:t>
      </w:r>
      <w:r w:rsidRPr="004C6412">
        <w:rPr>
          <w:rFonts w:ascii="GHEA Grapalat" w:eastAsia="Calibri" w:hAnsi="GHEA Grapalat" w:cs="Times New Roman"/>
          <w:sz w:val="24"/>
          <w:szCs w:val="24"/>
          <w:lang w:bidi="fa-IR"/>
        </w:rPr>
        <w:t>φ</w:t>
      </w:r>
      <w:r w:rsidRPr="004C6412">
        <w:rPr>
          <w:rFonts w:ascii="GHEA Grapalat" w:eastAsia="Calibri" w:hAnsi="GHEA Grapalat" w:cs="Times New Roman"/>
          <w:sz w:val="24"/>
          <w:szCs w:val="24"/>
          <w:lang w:val="hy-AM" w:bidi="fa-IR"/>
        </w:rPr>
        <w:t xml:space="preserve">s մեծությունը՝ կախված հիմքի գրունտի բնութագրից, պատի ետևի նիստի մակերևույթի վիճակից, դինամիկ բեռնվածքների ազդեցությունից և այլ գործոններից, պետք է ընդունել 0-ից մինչև </w:t>
      </w:r>
      <w:r w:rsidRPr="004C6412">
        <w:rPr>
          <w:rFonts w:ascii="GHEA Grapalat" w:eastAsia="Calibri" w:hAnsi="GHEA Grapalat" w:cs="Times New Roman"/>
          <w:sz w:val="24"/>
          <w:szCs w:val="24"/>
          <w:lang w:bidi="fa-IR"/>
        </w:rPr>
        <w:t>φ</w:t>
      </w:r>
      <w:r w:rsidRPr="004C6412">
        <w:rPr>
          <w:rFonts w:ascii="GHEA Grapalat" w:eastAsia="Calibri" w:hAnsi="GHEA Grapalat" w:cs="Times New Roman"/>
          <w:sz w:val="24"/>
          <w:szCs w:val="24"/>
          <w:lang w:val="hy-AM" w:bidi="fa-IR"/>
        </w:rPr>
        <w:t>I, II, բայց 30</w:t>
      </w:r>
      <w:r w:rsidRPr="004C6412">
        <w:rPr>
          <w:rFonts w:ascii="GHEA Grapalat" w:eastAsia="Calibri" w:hAnsi="GHEA Grapalat" w:cs="Times New Roman"/>
          <w:sz w:val="24"/>
          <w:szCs w:val="24"/>
          <w:vertAlign w:val="superscript"/>
          <w:lang w:val="hy-AM" w:bidi="fa-IR"/>
        </w:rPr>
        <w:t>օ</w:t>
      </w:r>
      <w:r w:rsidRPr="004C6412">
        <w:rPr>
          <w:rFonts w:ascii="GHEA Grapalat" w:eastAsia="Calibri" w:hAnsi="GHEA Grapalat" w:cs="Times New Roman"/>
          <w:sz w:val="24"/>
          <w:szCs w:val="24"/>
          <w:lang w:val="hy-AM" w:bidi="fa-IR"/>
        </w:rPr>
        <w:t>-ից ոչ մեծ:</w:t>
      </w:r>
    </w:p>
    <w:p w14:paraId="0CEB265C"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198</w:t>
      </w:r>
      <w:r w:rsidR="00FE2CDC"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Պատի ետևի նիստի վրա գրունտի լրացուցիչ (հակազդման) ճնշումը, որը առաջանում է ջերմաստիճանային ազդեցությունների կամ պատի երեսի նիստի կողմից այլ ժամանակավոր երկարատև բեռնվածքների, ինչպես նաև լիցքի գրունտի վրա պատի տեղաշարժի հանգեցնող, հիմքի ձևախախտման ժամանակ առաջացող լրացուցիչ ճնշման հետևանքով, որոշվում է՝ կառույցը լիցքի գրունտի ու հիմքի հետ համատեղ հաշվարկելով: Թույլատրվում է գրունտը դիտարկել որպես առաձգական, գծային դեֆորմացվող հիմք, որը բնութագրվում է դեֆորմացման մոդուլով և երկայնական լայնացման կամ առաձգական հետմղման (անկողնակի) գործակցով:</w:t>
      </w:r>
    </w:p>
    <w:p w14:paraId="342B42E2"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199</w:t>
      </w:r>
      <w:r w:rsidR="00FE2CDC"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Գրունտի լրացուցիչ (հակազդման) ճնշումը հաշվի է առնվում կոնստրուկցիաների ամրության ու դեֆորմացման հաշվարկի, ինչպես նաև ճաքերի գոյացման ու բացման տեսակյունից երկաթբետոնե կոնստրուկցիաների հաշվարկի ժամանակ: Կառույցների կայունության հաշվարկների ժամանակ գրունտի ճնշումը հաշվի չի առնվում:</w:t>
      </w:r>
    </w:p>
    <w:p w14:paraId="7AB19910"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200</w:t>
      </w:r>
      <w:r w:rsidR="00FE2CDC"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Գրունտի լրացուցիչ (հակազդման) ճնշման ինտենսիվության օրդինատների և գրունտի հիմնական ճնշման ինտենսիվության օրդինատների գումարը չպետք է գերազանցի պասիվ ճնշման ինտենսիվությունը:</w:t>
      </w:r>
    </w:p>
    <w:p w14:paraId="0A49E72A"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201</w:t>
      </w:r>
      <w:r w:rsidR="00FE2CDC"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Գրունտի լրացուցիչ (հակազդման) ճնշումը որոշելու ժամանակ պետք է հաշվի առնել լիցքի ետևում՝ դրա բարձրությունից փոքր հեռավորության վրա տեղակայված այլ կառույցների կամ ժայռային զանգվածի ազդեցությունը:</w:t>
      </w:r>
    </w:p>
    <w:p w14:paraId="5035DC8C"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lastRenderedPageBreak/>
        <w:t>202</w:t>
      </w:r>
      <w:r w:rsidR="00FE2CDC" w:rsidRPr="000A3BCE">
        <w:rPr>
          <w:rFonts w:ascii="GHEA Grapalat" w:eastAsia="Calibri" w:hAnsi="GHEA Grapalat" w:cs="Cambria Math"/>
          <w:sz w:val="24"/>
          <w:szCs w:val="24"/>
          <w:lang w:val="hy-AM" w:bidi="fa-IR"/>
        </w:rPr>
        <w:t>.</w:t>
      </w:r>
      <w:r w:rsidRPr="004C6412">
        <w:rPr>
          <w:rFonts w:ascii="GHEA Grapalat" w:eastAsia="Calibri" w:hAnsi="GHEA Grapalat" w:cs="Cambria Math"/>
          <w:sz w:val="24"/>
          <w:szCs w:val="24"/>
          <w:lang w:val="hy-AM" w:bidi="fa-IR"/>
        </w:rPr>
        <w:t xml:space="preserve"> </w:t>
      </w:r>
      <w:r w:rsidRPr="004C6412">
        <w:rPr>
          <w:rFonts w:ascii="GHEA Grapalat" w:eastAsia="Calibri" w:hAnsi="GHEA Grapalat" w:cs="Times New Roman"/>
          <w:sz w:val="24"/>
          <w:szCs w:val="24"/>
          <w:lang w:val="hy-AM" w:bidi="fa-IR"/>
        </w:rPr>
        <w:t>Զուգահեռ հենապատերով կառույցներում, որոնցում միջպատային հեռավորությունը չի գերազանցում լիցքի բարձրությունը, պետք է հաշվի առնել գրունտի լրացուցիչ ճնշումը, որը առաջանում է լիցքի գրունտի վրա զուգահեռ տեղակայված պատի տեղաշարժի հետևանքով:</w:t>
      </w:r>
    </w:p>
    <w:p w14:paraId="3D5AB9BB" w14:textId="77777777" w:rsidR="007A36D0" w:rsidRPr="004C6412" w:rsidRDefault="007A36D0" w:rsidP="007A36D0">
      <w:pPr>
        <w:shd w:val="clear" w:color="auto" w:fill="FFFFFF" w:themeFill="background1"/>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203</w:t>
      </w:r>
      <w:r w:rsidR="00FE2CDC"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Ոչ երկարաձիգ, հատակագծում ոչ ուղղագիծ, փոփոխական բարձրության, լիցքի փոփոխական բարձրությամբ, կառույցի երկայնքով ոչ համասեռ հիմնատակով կամ լիցքով, կամ այլ փոփոխական պարամետրերով կառույցների հաշվարկներն անհրաժեշտ է իրականացնել ինչպես տարածական կոնստրուկցիայի համար, այսինքն՝ ամբողջ կառույցի կամ մշտական ձևախախտման կարաններով սահմանափակված դրա հատվածամասի համար՝ հաշվի առնելով հարևան կառույցների կամ կոնստրուկցիաների հետ փոխազդեցությունը:</w:t>
      </w:r>
    </w:p>
    <w:p w14:paraId="5C9410BA"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204</w:t>
      </w:r>
      <w:r w:rsidR="00FE2CDC"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Եթե կառույցի բարձրության եռապատիկը կազմող երկարության վրա թվարկված պարամետրերը չեն փոխվում, ապա հաշվարկները կարելի է իրականացնել կառույցի երկարության միավորի համար:</w:t>
      </w:r>
    </w:p>
    <w:p w14:paraId="37528896" w14:textId="77777777" w:rsidR="007A36D0" w:rsidRPr="000A3BCE" w:rsidRDefault="007A36D0" w:rsidP="007A36D0">
      <w:pPr>
        <w:spacing w:after="0" w:line="360" w:lineRule="auto"/>
        <w:ind w:firstLine="567"/>
        <w:jc w:val="both"/>
        <w:rPr>
          <w:rFonts w:ascii="GHEA Grapalat" w:eastAsia="Calibri" w:hAnsi="GHEA Grapalat" w:cs="Cambria Math"/>
          <w:sz w:val="24"/>
          <w:szCs w:val="24"/>
          <w:lang w:val="hy-AM" w:bidi="fa-IR"/>
        </w:rPr>
      </w:pPr>
      <w:r w:rsidRPr="004C6412">
        <w:rPr>
          <w:rFonts w:ascii="GHEA Grapalat" w:eastAsia="Calibri" w:hAnsi="GHEA Grapalat" w:cs="Times New Roman"/>
          <w:sz w:val="24"/>
          <w:szCs w:val="24"/>
          <w:lang w:val="hy-AM" w:bidi="fa-IR"/>
        </w:rPr>
        <w:t>2</w:t>
      </w:r>
      <w:r w:rsidRPr="000A3BCE">
        <w:rPr>
          <w:rFonts w:ascii="GHEA Grapalat" w:eastAsia="Calibri" w:hAnsi="GHEA Grapalat" w:cs="Cambria Math"/>
          <w:sz w:val="24"/>
          <w:szCs w:val="24"/>
          <w:lang w:val="hy-AM" w:bidi="fa-IR"/>
        </w:rPr>
        <w:t>05</w:t>
      </w:r>
      <w:r w:rsidR="00FE2CDC" w:rsidRPr="000A3BCE">
        <w:rPr>
          <w:rFonts w:ascii="GHEA Grapalat" w:eastAsia="Calibri" w:hAnsi="GHEA Grapalat" w:cs="Cambria Math"/>
          <w:sz w:val="24"/>
          <w:szCs w:val="24"/>
          <w:lang w:val="hy-AM" w:bidi="fa-IR"/>
        </w:rPr>
        <w:t>.</w:t>
      </w:r>
      <w:r w:rsidRPr="000A3BCE">
        <w:rPr>
          <w:rFonts w:ascii="GHEA Grapalat" w:eastAsia="Calibri" w:hAnsi="GHEA Grapalat" w:cs="Cambria Math"/>
          <w:sz w:val="24"/>
          <w:szCs w:val="24"/>
          <w:lang w:val="hy-AM" w:bidi="fa-IR"/>
        </w:rPr>
        <w:t xml:space="preserve"> Ոչ ժայռային հիմքի վրա կառուցվող հենապատերի հաշվարկի ժամանակ պետք է դիտարկել հատակի և հաստարանների առանձին կառուցում՝ հետագայում  դրանք միավորելով դոկային տիպի տարածական կոնստրուկցիաներում: Ժայռային հիմքի վրա կառուցվող հենապատերի հաստարանները, որպես կանոն, հատակի սալի հետ չեն միաձուլում, դրանց հաշվարկն իրականացվում է առանձին:</w:t>
      </w:r>
    </w:p>
    <w:p w14:paraId="744EB43C"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206</w:t>
      </w:r>
      <w:r w:rsidR="00FE2CDC"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Հարթ, խորքային ու խառը տիպի տեղաշարժի դեմ կառույցների կայունության հաշվարկներն իրականացվում են ՀՀ քաղաքաշինության կոմիտեի նախագահի 2022 թվականի հունիսի 14–ի N 11–Ն հրամանով գործող ՍՆիՊ 2.02.02-85 շինարարական նորմերի համաձայն, շրջվելու դեմ՝ 211 կետի ցուցումների համաձայն, երեսելնման դեմ՝ 212 կետի համաձայն:</w:t>
      </w:r>
    </w:p>
    <w:p w14:paraId="0A656886"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207</w:t>
      </w:r>
      <w:r w:rsidR="000E58FE" w:rsidRPr="000A3BCE">
        <w:rPr>
          <w:rFonts w:ascii="GHEA Grapalat" w:eastAsia="Calibri" w:hAnsi="Cambria Math" w:cs="Times New Roman"/>
          <w:sz w:val="24"/>
          <w:szCs w:val="24"/>
          <w:lang w:val="hy-AM" w:bidi="fa-IR"/>
        </w:rPr>
        <w:t>.</w:t>
      </w:r>
      <w:r w:rsidRPr="004C6412">
        <w:rPr>
          <w:rFonts w:ascii="GHEA Grapalat" w:eastAsia="Calibri" w:hAnsi="GHEA Grapalat" w:cs="Times New Roman"/>
          <w:sz w:val="24"/>
          <w:szCs w:val="24"/>
          <w:lang w:val="hy-AM" w:bidi="fa-IR"/>
        </w:rPr>
        <w:t xml:space="preserve"> Կողային մակերևույթների երկայնքով լիցքաթափում ունեցող հենապատերի կամ այլ նմանատիպ կառույցների կայունության հաշվարկի ժամանակ դիմադրության ուժերի կազմում պետք է ընդգրկվեն կողային մակերևույթների հետ գրունտի շփման ուժերը:</w:t>
      </w:r>
    </w:p>
    <w:p w14:paraId="6F678091"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208</w:t>
      </w:r>
      <w:r w:rsidR="00FE2CDC"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Ագուցային պատերի հաշվարկների ժամանակ պետք է հաշվի առնել դինամիկ ազդեցությունների հետևանքով գրունտի նոսրացման հնարավորությունը: </w:t>
      </w:r>
    </w:p>
    <w:p w14:paraId="70BC3B1A"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209</w:t>
      </w:r>
      <w:r w:rsidR="00FE2CDC"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Հարթ տեղաշարժի դեմ բջջային կոնստրուկցիաների կայունության ստուգման ժամանակ բջիջներում լցվող գրունտի քաշը հաշվի է առնվում ամբողջությամբ:        </w:t>
      </w:r>
    </w:p>
    <w:p w14:paraId="00343B2D"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lastRenderedPageBreak/>
        <w:t>210</w:t>
      </w:r>
      <w:r w:rsidR="0064591A"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Շրջվելու դեմ այս կոնստրուկցիաների կայունության ստուգման ժամանակ բջջում գտնվող գրունտի՝ անմիջականորեն հիմքին փոխանցվող քաշը հաշվի չի առնվում:</w:t>
      </w:r>
    </w:p>
    <w:p w14:paraId="6ECEE205"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211</w:t>
      </w:r>
      <w:r w:rsidR="00EA5E95"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Տեղաշարժի ու շրջվելու դեմ կայունության սովորական ստուգումից բացի, ագուցավոր բջջային կոնստրուկցիաները պետք է ստուգել բջջի ներսում</w:t>
      </w:r>
      <w:r w:rsidR="00EA5E95"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ուղղաձիգ հարթության տեղաշարժի և ագույցների փականքների պոկման հնարավորության տեսանկյունից:</w:t>
      </w:r>
    </w:p>
    <w:p w14:paraId="11C1CE42"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21</w:t>
      </w:r>
      <w:r w:rsidR="00EA5E95" w:rsidRPr="000A3BCE">
        <w:rPr>
          <w:rFonts w:ascii="GHEA Grapalat" w:eastAsia="Calibri" w:hAnsi="GHEA Grapalat" w:cs="Times New Roman"/>
          <w:sz w:val="24"/>
          <w:szCs w:val="24"/>
          <w:lang w:val="hy-AM" w:bidi="fa-IR"/>
        </w:rPr>
        <w:t xml:space="preserve">2. </w:t>
      </w:r>
      <w:r w:rsidRPr="004C6412">
        <w:rPr>
          <w:rFonts w:ascii="GHEA Grapalat" w:eastAsia="Calibri" w:hAnsi="GHEA Grapalat" w:cs="Times New Roman"/>
          <w:sz w:val="24"/>
          <w:szCs w:val="24"/>
          <w:lang w:val="hy-AM" w:bidi="fa-IR"/>
        </w:rPr>
        <w:t>Ժայռային հիմքի կամ բետոնե սալի վրա կառուցվող հենապատերը և այլ նմանատիպ կառույցները պետք է ստուգվեն կողաշրջվելու հավանականության տեսանկյունից, հետևյալ կախվածության համաձայն՝</w:t>
      </w:r>
    </w:p>
    <w:p w14:paraId="5312862E" w14:textId="77777777" w:rsidR="007A36D0" w:rsidRPr="004C6412" w:rsidRDefault="007A36D0" w:rsidP="00EA5E95">
      <w:pPr>
        <w:spacing w:after="0" w:line="360" w:lineRule="auto"/>
        <w:ind w:firstLine="567"/>
        <w:jc w:val="right"/>
        <w:rPr>
          <w:rFonts w:ascii="GHEA Grapalat" w:eastAsia="Calibri" w:hAnsi="GHEA Grapalat" w:cs="Times New Roman"/>
          <w:sz w:val="24"/>
          <w:szCs w:val="24"/>
          <w:lang w:val="hy-AM" w:bidi="fa-IR"/>
        </w:rPr>
      </w:pPr>
      <w:r w:rsidRPr="004C6412">
        <w:rPr>
          <w:rFonts w:ascii="GHEA Grapalat" w:eastAsia="Calibri" w:hAnsi="GHEA Grapalat" w:cs="Times New Roman"/>
          <w:noProof/>
          <w:sz w:val="24"/>
          <w:szCs w:val="24"/>
        </w:rPr>
        <w:drawing>
          <wp:inline distT="0" distB="0" distL="0" distR="0" wp14:anchorId="3E48B308" wp14:editId="06090045">
            <wp:extent cx="1432754" cy="515505"/>
            <wp:effectExtent l="0" t="0" r="0" b="0"/>
            <wp:docPr id="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58739" cy="524854"/>
                    </a:xfrm>
                    <a:prstGeom prst="rect">
                      <a:avLst/>
                    </a:prstGeom>
                    <a:noFill/>
                    <a:ln>
                      <a:noFill/>
                    </a:ln>
                  </pic:spPr>
                </pic:pic>
              </a:graphicData>
            </a:graphic>
          </wp:inline>
        </w:drawing>
      </w:r>
      <w:r w:rsidR="00EA5E95" w:rsidRPr="000A3BCE">
        <w:rPr>
          <w:rFonts w:ascii="GHEA Grapalat" w:eastAsia="Calibri" w:hAnsi="GHEA Grapalat" w:cs="Times New Roman"/>
          <w:noProof/>
          <w:sz w:val="24"/>
          <w:szCs w:val="24"/>
          <w:lang w:val="hy-AM"/>
        </w:rPr>
        <w:t xml:space="preserve">                                             </w:t>
      </w:r>
      <w:r w:rsidRPr="004C6412">
        <w:rPr>
          <w:rFonts w:ascii="GHEA Grapalat" w:eastAsia="Calibri" w:hAnsi="GHEA Grapalat" w:cs="Times New Roman"/>
          <w:noProof/>
          <w:sz w:val="24"/>
          <w:szCs w:val="24"/>
          <w:lang w:val="hy-AM"/>
        </w:rPr>
        <w:t>(</w:t>
      </w:r>
      <w:r w:rsidRPr="004C6412">
        <w:rPr>
          <w:rFonts w:ascii="GHEA Grapalat" w:eastAsia="Calibri" w:hAnsi="GHEA Grapalat" w:cs="Times New Roman"/>
          <w:sz w:val="24"/>
          <w:szCs w:val="24"/>
          <w:lang w:val="hy-AM" w:bidi="fa-IR"/>
        </w:rPr>
        <w:t>37</w:t>
      </w:r>
      <w:r w:rsidRPr="004C6412">
        <w:rPr>
          <w:rFonts w:ascii="GHEA Grapalat" w:eastAsia="Times New Roman" w:hAnsi="GHEA Grapalat" w:cs="Times New Roman"/>
          <w:iCs/>
          <w:spacing w:val="-15"/>
          <w:sz w:val="24"/>
          <w:szCs w:val="24"/>
          <w:lang w:val="hy-AM" w:bidi="fa-IR"/>
        </w:rPr>
        <w:t>)</w:t>
      </w:r>
    </w:p>
    <w:p w14:paraId="08B26223" w14:textId="77777777" w:rsidR="007A36D0" w:rsidRPr="004C6412" w:rsidRDefault="00EA5E95" w:rsidP="007A36D0">
      <w:pPr>
        <w:spacing w:after="0" w:line="360" w:lineRule="auto"/>
        <w:ind w:firstLine="567"/>
        <w:jc w:val="both"/>
        <w:rPr>
          <w:rFonts w:ascii="GHEA Grapalat" w:eastAsia="Calibri" w:hAnsi="GHEA Grapalat" w:cs="Times New Roman"/>
          <w:sz w:val="24"/>
          <w:szCs w:val="24"/>
          <w:lang w:val="hy-AM" w:bidi="fa-IR"/>
        </w:rPr>
      </w:pPr>
      <w:r w:rsidRPr="000A3BCE">
        <w:rPr>
          <w:rFonts w:ascii="GHEA Grapalat" w:eastAsia="Calibri" w:hAnsi="GHEA Grapalat" w:cs="Times New Roman"/>
          <w:sz w:val="24"/>
          <w:szCs w:val="24"/>
          <w:lang w:val="hy-AM" w:bidi="fa-IR"/>
        </w:rPr>
        <w:t>ո</w:t>
      </w:r>
      <w:r w:rsidR="007A36D0" w:rsidRPr="004C6412">
        <w:rPr>
          <w:rFonts w:ascii="GHEA Grapalat" w:eastAsia="Calibri" w:hAnsi="GHEA Grapalat" w:cs="Times New Roman"/>
          <w:sz w:val="24"/>
          <w:szCs w:val="24"/>
          <w:lang w:val="hy-AM" w:bidi="fa-IR"/>
        </w:rPr>
        <w:t xml:space="preserve">րտեղ՝ </w:t>
      </w:r>
      <w:r w:rsidR="007A36D0" w:rsidRPr="004C6412">
        <w:rPr>
          <w:rFonts w:ascii="GHEA Grapalat" w:eastAsia="Calibri" w:hAnsi="GHEA Grapalat" w:cs="Times New Roman"/>
          <w:i/>
          <w:iCs/>
          <w:sz w:val="24"/>
          <w:szCs w:val="24"/>
          <w:lang w:val="hy-AM" w:bidi="fa-IR"/>
        </w:rPr>
        <w:t>Mt</w:t>
      </w:r>
      <w:r w:rsidR="007A36D0" w:rsidRPr="004C6412">
        <w:rPr>
          <w:rFonts w:ascii="GHEA Grapalat" w:eastAsia="Calibri" w:hAnsi="GHEA Grapalat" w:cs="Times New Roman"/>
          <w:sz w:val="24"/>
          <w:szCs w:val="24"/>
          <w:lang w:val="hy-AM" w:bidi="fa-IR"/>
        </w:rPr>
        <w:t xml:space="preserve">, </w:t>
      </w:r>
      <w:r w:rsidR="007A36D0" w:rsidRPr="004C6412">
        <w:rPr>
          <w:rFonts w:ascii="GHEA Grapalat" w:eastAsia="Calibri" w:hAnsi="GHEA Grapalat" w:cs="Times New Roman"/>
          <w:i/>
          <w:iCs/>
          <w:sz w:val="24"/>
          <w:szCs w:val="24"/>
          <w:lang w:val="hy-AM" w:bidi="fa-IR"/>
        </w:rPr>
        <w:t xml:space="preserve">Mr </w:t>
      </w:r>
      <w:r w:rsidR="007A36D0" w:rsidRPr="004C6412">
        <w:rPr>
          <w:rFonts w:ascii="GHEA Grapalat" w:eastAsia="Calibri" w:hAnsi="GHEA Grapalat" w:cs="Times New Roman"/>
          <w:sz w:val="24"/>
          <w:szCs w:val="24"/>
          <w:lang w:val="hy-AM" w:bidi="fa-IR"/>
        </w:rPr>
        <w:t xml:space="preserve">- </w:t>
      </w:r>
      <w:r w:rsidR="007A36D0" w:rsidRPr="004C6412">
        <w:rPr>
          <w:rFonts w:ascii="GHEA Grapalat" w:eastAsia="Calibri" w:hAnsi="GHEA Grapalat" w:cs="Times New Roman"/>
          <w:i/>
          <w:sz w:val="24"/>
          <w:szCs w:val="24"/>
          <w:lang w:val="hy-AM" w:bidi="fa-IR"/>
        </w:rPr>
        <w:t>R</w:t>
      </w:r>
      <w:r w:rsidR="007A36D0" w:rsidRPr="004C6412">
        <w:rPr>
          <w:rFonts w:ascii="GHEA Grapalat" w:eastAsia="Calibri" w:hAnsi="GHEA Grapalat" w:cs="Times New Roman"/>
          <w:i/>
          <w:sz w:val="24"/>
          <w:szCs w:val="24"/>
          <w:vertAlign w:val="subscript"/>
          <w:lang w:val="hy-AM" w:bidi="fa-IR"/>
        </w:rPr>
        <w:t>bt</w:t>
      </w:r>
      <w:r w:rsidR="007A36D0" w:rsidRPr="004C6412">
        <w:rPr>
          <w:rFonts w:ascii="GHEA Grapalat" w:eastAsia="Calibri" w:hAnsi="GHEA Grapalat" w:cs="Times New Roman"/>
          <w:sz w:val="24"/>
          <w:szCs w:val="24"/>
          <w:lang w:val="hy-AM" w:bidi="fa-IR"/>
        </w:rPr>
        <w:t xml:space="preserve"> ինտենսիվությամբ բետոնում սեղմող լարումների ուղղանկյուն էպյուրի ծանրության կենտրոնի նկատմամբ կառույցը շուռ տվող կամ պահել ձգտող ուժերի մոմենտների գումարներն են, ընդ որում մոմենտները ամեն ուժային ներգործության համար հաշվարկվում են առանձին,</w:t>
      </w:r>
    </w:p>
    <w:p w14:paraId="3E6BA0DF"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i/>
          <w:iCs/>
          <w:sz w:val="24"/>
          <w:szCs w:val="24"/>
          <w:lang w:bidi="fa-IR"/>
        </w:rPr>
        <w:sym w:font="Symbol" w:char="F067"/>
      </w:r>
      <w:r w:rsidRPr="004C6412">
        <w:rPr>
          <w:rFonts w:ascii="GHEA Grapalat" w:eastAsia="Calibri" w:hAnsi="GHEA Grapalat" w:cs="Times New Roman"/>
          <w:i/>
          <w:iCs/>
          <w:sz w:val="24"/>
          <w:szCs w:val="24"/>
          <w:vertAlign w:val="subscript"/>
          <w:lang w:val="hy-AM" w:bidi="fa-IR"/>
        </w:rPr>
        <w:t>lc</w:t>
      </w:r>
      <w:r w:rsidRPr="004C6412">
        <w:rPr>
          <w:rFonts w:ascii="GHEA Grapalat" w:eastAsia="Calibri" w:hAnsi="GHEA Grapalat" w:cs="Times New Roman"/>
          <w:sz w:val="24"/>
          <w:szCs w:val="24"/>
          <w:lang w:val="hy-AM" w:bidi="fa-IR"/>
        </w:rPr>
        <w:t xml:space="preserve"> –ն բեռնվածքների գուգորդման գործակիցն է,</w:t>
      </w:r>
    </w:p>
    <w:p w14:paraId="420761C7"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i/>
          <w:iCs/>
          <w:sz w:val="28"/>
          <w:szCs w:val="28"/>
          <w:lang w:bidi="fa-IR"/>
        </w:rPr>
        <w:sym w:font="Symbol" w:char="F067"/>
      </w:r>
      <w:r w:rsidRPr="004C6412">
        <w:rPr>
          <w:rFonts w:ascii="GHEA Grapalat" w:eastAsia="Calibri" w:hAnsi="GHEA Grapalat" w:cs="Times New Roman"/>
          <w:i/>
          <w:iCs/>
          <w:sz w:val="28"/>
          <w:szCs w:val="28"/>
          <w:vertAlign w:val="subscript"/>
          <w:lang w:val="hy-AM" w:bidi="fa-IR"/>
        </w:rPr>
        <w:t>n</w:t>
      </w:r>
      <w:r w:rsidRPr="004C6412">
        <w:rPr>
          <w:rFonts w:ascii="GHEA Grapalat" w:eastAsia="Calibri" w:hAnsi="GHEA Grapalat" w:cs="Times New Roman"/>
          <w:sz w:val="24"/>
          <w:szCs w:val="24"/>
          <w:lang w:val="hy-AM" w:bidi="fa-IR"/>
        </w:rPr>
        <w:t xml:space="preserve"> – հուսալիության գործակիցն է ըստ կառույցի նշանակության,</w:t>
      </w:r>
    </w:p>
    <w:p w14:paraId="303EF62C"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i/>
          <w:iCs/>
          <w:sz w:val="28"/>
          <w:szCs w:val="28"/>
          <w:lang w:bidi="fa-IR"/>
        </w:rPr>
        <w:sym w:font="Symbol" w:char="F067"/>
      </w:r>
      <w:r w:rsidRPr="004C6412">
        <w:rPr>
          <w:rFonts w:ascii="GHEA Grapalat" w:eastAsia="Calibri" w:hAnsi="GHEA Grapalat" w:cs="Times New Roman"/>
          <w:i/>
          <w:iCs/>
          <w:sz w:val="28"/>
          <w:szCs w:val="28"/>
          <w:vertAlign w:val="subscript"/>
          <w:lang w:val="hy-AM" w:bidi="fa-IR"/>
        </w:rPr>
        <w:t>c</w:t>
      </w:r>
      <w:r w:rsidRPr="004C6412">
        <w:rPr>
          <w:rFonts w:ascii="GHEA Grapalat" w:eastAsia="Calibri" w:hAnsi="GHEA Grapalat" w:cs="Times New Roman"/>
          <w:sz w:val="24"/>
          <w:szCs w:val="24"/>
          <w:vertAlign w:val="subscript"/>
          <w:lang w:val="hy-AM" w:bidi="fa-IR"/>
        </w:rPr>
        <w:t xml:space="preserve"> </w:t>
      </w:r>
      <w:r w:rsidRPr="004C6412">
        <w:rPr>
          <w:rFonts w:ascii="GHEA Grapalat" w:eastAsia="Calibri" w:hAnsi="GHEA Grapalat" w:cs="Times New Roman"/>
          <w:sz w:val="24"/>
          <w:szCs w:val="24"/>
          <w:lang w:val="hy-AM" w:bidi="fa-IR"/>
        </w:rPr>
        <w:t xml:space="preserve">–ն աշխատանքի պայմանների գործակիցն է, որը </w:t>
      </w:r>
      <w:r w:rsidR="00FF49F1" w:rsidRPr="000A3BCE">
        <w:rPr>
          <w:rFonts w:ascii="GHEA Grapalat" w:eastAsia="Calibri" w:hAnsi="GHEA Grapalat" w:cs="Times New Roman"/>
          <w:sz w:val="24"/>
          <w:szCs w:val="24"/>
          <w:lang w:val="hy-AM" w:bidi="fa-IR"/>
        </w:rPr>
        <w:t>սահմանվում է՝</w:t>
      </w:r>
      <w:r w:rsidRPr="004C6412">
        <w:rPr>
          <w:rFonts w:ascii="GHEA Grapalat" w:eastAsia="Calibri" w:hAnsi="GHEA Grapalat" w:cs="Times New Roman"/>
          <w:sz w:val="24"/>
          <w:szCs w:val="24"/>
          <w:lang w:val="hy-AM" w:bidi="fa-IR"/>
        </w:rPr>
        <w:t xml:space="preserve"> 1։</w:t>
      </w:r>
    </w:p>
    <w:p w14:paraId="7A76B884" w14:textId="77777777" w:rsidR="007A36D0" w:rsidRPr="004C6412" w:rsidRDefault="007A36D0" w:rsidP="007A36D0">
      <w:pPr>
        <w:spacing w:after="0" w:line="360" w:lineRule="auto"/>
        <w:ind w:firstLine="567"/>
        <w:jc w:val="both"/>
        <w:rPr>
          <w:rFonts w:ascii="GHEA Grapalat" w:eastAsia="Calibri" w:hAnsi="GHEA Grapalat" w:cs="Cambria Math"/>
          <w:color w:val="FF0000"/>
          <w:sz w:val="24"/>
          <w:szCs w:val="24"/>
          <w:lang w:val="hy-AM" w:bidi="fa-IR"/>
        </w:rPr>
      </w:pPr>
      <w:r w:rsidRPr="004C6412">
        <w:rPr>
          <w:rFonts w:ascii="GHEA Grapalat" w:eastAsia="Calibri" w:hAnsi="GHEA Grapalat" w:cs="Times New Roman"/>
          <w:sz w:val="24"/>
          <w:szCs w:val="24"/>
          <w:lang w:val="hy-AM" w:bidi="fa-IR"/>
        </w:rPr>
        <w:t>213</w:t>
      </w:r>
      <w:r w:rsidR="00EA5E95"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Պոկման դեմ  կառույցի և հիմքի կապակցման ամրությունը հաշվի է առնվում միայն ժայռային հիմնատակին կոնստրուկցիաները խարսխելու դեպքում: Կոնստրուկցիան, խարիսխների հատվածքները և խորացումը պետք է ստուգվեն ամրության, կայունության և դեֆորմացիայի հաշվարկով:</w:t>
      </w:r>
      <w:r w:rsidRPr="004C6412">
        <w:rPr>
          <w:rFonts w:ascii="GHEA Grapalat" w:eastAsia="Calibri" w:hAnsi="GHEA Grapalat" w:cs="Cambria Math"/>
          <w:color w:val="FF0000"/>
          <w:sz w:val="24"/>
          <w:szCs w:val="24"/>
          <w:lang w:val="hy-AM" w:bidi="fa-IR"/>
        </w:rPr>
        <w:t xml:space="preserve"> </w:t>
      </w:r>
    </w:p>
    <w:p w14:paraId="3791AB8C" w14:textId="77777777" w:rsidR="007A36D0" w:rsidRPr="004C6412" w:rsidRDefault="007A36D0" w:rsidP="007A36D0">
      <w:pPr>
        <w:spacing w:after="0" w:line="360" w:lineRule="auto"/>
        <w:ind w:firstLine="567"/>
        <w:jc w:val="both"/>
        <w:rPr>
          <w:rFonts w:ascii="GHEA Grapalat" w:eastAsia="Calibri" w:hAnsi="GHEA Grapalat" w:cs="Cambria Math"/>
          <w:sz w:val="24"/>
          <w:szCs w:val="24"/>
          <w:lang w:val="hy-AM" w:bidi="fa-IR"/>
        </w:rPr>
      </w:pPr>
      <w:r w:rsidRPr="004C6412">
        <w:rPr>
          <w:rFonts w:ascii="GHEA Grapalat" w:eastAsia="Calibri" w:hAnsi="GHEA Grapalat" w:cs="Cambria Math"/>
          <w:sz w:val="24"/>
          <w:szCs w:val="24"/>
          <w:lang w:val="hy-AM" w:bidi="fa-IR"/>
        </w:rPr>
        <w:t>214</w:t>
      </w:r>
      <w:r w:rsidR="00EA5E95" w:rsidRPr="000A3BCE">
        <w:rPr>
          <w:rFonts w:ascii="GHEA Grapalat" w:eastAsia="Calibri" w:hAnsi="GHEA Grapalat" w:cs="Cambria Math"/>
          <w:sz w:val="24"/>
          <w:szCs w:val="24"/>
          <w:lang w:val="hy-AM" w:bidi="fa-IR"/>
        </w:rPr>
        <w:t>.</w:t>
      </w:r>
      <w:r w:rsidRPr="004C6412">
        <w:rPr>
          <w:rFonts w:ascii="GHEA Grapalat" w:eastAsia="Calibri" w:hAnsi="GHEA Grapalat" w:cs="Cambria Math"/>
          <w:color w:val="FF0000"/>
          <w:sz w:val="24"/>
          <w:szCs w:val="24"/>
          <w:lang w:val="hy-AM" w:bidi="fa-IR"/>
        </w:rPr>
        <w:t xml:space="preserve"> </w:t>
      </w:r>
      <w:r w:rsidRPr="004C6412">
        <w:rPr>
          <w:rFonts w:ascii="GHEA Grapalat" w:eastAsia="Calibri" w:hAnsi="GHEA Grapalat" w:cs="Cambria Math"/>
          <w:sz w:val="24"/>
          <w:szCs w:val="24"/>
          <w:lang w:val="hy-AM" w:bidi="fa-IR"/>
        </w:rPr>
        <w:t>Պատերից պոկված ջրարգելակի խցերի և հատակների երեսելման կայունության ստուգումն իրականացվում է հետևյալ պայմանից՝</w:t>
      </w:r>
    </w:p>
    <w:p w14:paraId="6A6EDC9E" w14:textId="77777777" w:rsidR="007A36D0" w:rsidRPr="004C6412" w:rsidRDefault="007A36D0" w:rsidP="007A36D0">
      <w:pPr>
        <w:spacing w:after="0" w:line="360" w:lineRule="auto"/>
        <w:ind w:firstLine="567"/>
        <w:jc w:val="right"/>
        <w:rPr>
          <w:rFonts w:ascii="GHEA Grapalat" w:eastAsia="Calibri" w:hAnsi="GHEA Grapalat" w:cs="Cambria Math"/>
          <w:color w:val="FF0000"/>
          <w:sz w:val="24"/>
          <w:szCs w:val="24"/>
          <w:lang w:val="hy-AM" w:bidi="fa-IR"/>
        </w:rPr>
      </w:pPr>
      <w:r w:rsidRPr="004C6412">
        <w:rPr>
          <w:rFonts w:ascii="GHEA Grapalat" w:eastAsia="Calibri" w:hAnsi="GHEA Grapalat" w:cs="Cambria Math"/>
          <w:color w:val="FF0000"/>
          <w:sz w:val="24"/>
          <w:szCs w:val="24"/>
          <w:lang w:val="hy-AM" w:bidi="fa-IR"/>
        </w:rPr>
        <w:t xml:space="preserve">                                             </w:t>
      </w:r>
      <w:r w:rsidRPr="004C6412">
        <w:rPr>
          <w:rFonts w:ascii="GHEA Grapalat" w:eastAsia="Calibri" w:hAnsi="GHEA Grapalat" w:cs="Times New Roman"/>
          <w:i/>
          <w:iCs/>
          <w:sz w:val="32"/>
          <w:szCs w:val="32"/>
          <w:lang w:bidi="fa-IR"/>
        </w:rPr>
        <w:sym w:font="Symbol" w:char="F067"/>
      </w:r>
      <w:r w:rsidRPr="004C6412">
        <w:rPr>
          <w:rFonts w:ascii="GHEA Grapalat" w:eastAsia="Calibri" w:hAnsi="GHEA Grapalat" w:cs="Times New Roman"/>
          <w:i/>
          <w:iCs/>
          <w:sz w:val="24"/>
          <w:szCs w:val="24"/>
          <w:vertAlign w:val="subscript"/>
          <w:lang w:val="hy-AM" w:bidi="fa-IR"/>
        </w:rPr>
        <w:t>lc .</w:t>
      </w:r>
      <w:r w:rsidRPr="004C6412">
        <w:rPr>
          <w:rFonts w:ascii="GHEA Grapalat" w:eastAsia="Calibri" w:hAnsi="GHEA Grapalat" w:cs="Times New Roman"/>
          <w:i/>
          <w:iCs/>
          <w:sz w:val="24"/>
          <w:szCs w:val="24"/>
          <w:lang w:val="hy-AM" w:bidi="fa-IR"/>
        </w:rPr>
        <w:t>F</w:t>
      </w:r>
      <w:r w:rsidRPr="004C6412">
        <w:rPr>
          <w:rFonts w:ascii="GHEA Grapalat" w:eastAsia="Calibri" w:hAnsi="GHEA Grapalat" w:cs="Times New Roman"/>
          <w:i/>
          <w:iCs/>
          <w:sz w:val="24"/>
          <w:szCs w:val="24"/>
          <w:vertAlign w:val="subscript"/>
          <w:lang w:val="hy-AM" w:bidi="fa-IR"/>
        </w:rPr>
        <w:t xml:space="preserve">t  </w:t>
      </w:r>
      <w:r w:rsidRPr="004C6412">
        <w:rPr>
          <w:rFonts w:ascii="GHEA Grapalat" w:eastAsia="Times New Roman" w:hAnsi="GHEA Grapalat" w:cs="Times New Roman"/>
          <w:sz w:val="24"/>
          <w:szCs w:val="24"/>
          <w:lang w:val="hy-AM"/>
        </w:rPr>
        <w:t xml:space="preserve">≤ </w:t>
      </w:r>
      <m:oMath>
        <m:f>
          <m:fPr>
            <m:ctrlPr>
              <w:rPr>
                <w:rFonts w:ascii="Cambria Math" w:eastAsia="Calibri" w:hAnsi="GHEA Grapalat" w:cs="Times New Roman"/>
                <w:i/>
                <w:lang w:val="ru-RU"/>
              </w:rPr>
            </m:ctrlPr>
          </m:fPr>
          <m:num>
            <m:r>
              <w:rPr>
                <w:rFonts w:ascii="Cambria Math" w:eastAsia="Calibri" w:hAnsi="GHEA Grapalat" w:cs="Times New Roman"/>
                <w:i/>
                <w:iCs/>
                <w:sz w:val="32"/>
                <w:szCs w:val="32"/>
                <w:lang w:bidi="fa-IR"/>
              </w:rPr>
              <w:sym w:font="Symbol" w:char="F067"/>
            </m:r>
            <m:r>
              <w:rPr>
                <w:rFonts w:ascii="Cambria Math" w:eastAsia="Calibri" w:hAnsi="Cambria Math" w:cs="Times New Roman"/>
                <w:lang w:val="hy-AM"/>
              </w:rPr>
              <m:t>c</m:t>
            </m:r>
          </m:num>
          <m:den>
            <m:r>
              <w:rPr>
                <w:rFonts w:ascii="Cambria Math" w:eastAsia="Calibri" w:hAnsi="GHEA Grapalat" w:cs="Times New Roman"/>
                <w:i/>
                <w:iCs/>
                <w:sz w:val="32"/>
                <w:szCs w:val="32"/>
                <w:lang w:bidi="fa-IR"/>
              </w:rPr>
              <w:sym w:font="Symbol" w:char="F067"/>
            </m:r>
            <m:r>
              <w:rPr>
                <w:rFonts w:ascii="Cambria Math" w:eastAsia="Calibri" w:hAnsi="Cambria Math" w:cs="Times New Roman"/>
                <w:lang w:val="hy-AM"/>
              </w:rPr>
              <m:t>n</m:t>
            </m:r>
          </m:den>
        </m:f>
        <m:r>
          <w:rPr>
            <w:rFonts w:ascii="Cambria Math" w:eastAsia="Calibri" w:hAnsi="Cambria Math" w:cs="Times New Roman"/>
            <w:lang w:val="hy-AM"/>
          </w:rPr>
          <m:t>Fr</m:t>
        </m:r>
        <m:r>
          <w:rPr>
            <w:rFonts w:ascii="Cambria Math" w:eastAsia="Calibri" w:hAnsi="GHEA Grapalat" w:cs="Times New Roman"/>
            <w:lang w:val="hy-AM"/>
          </w:rPr>
          <m:t xml:space="preserve">                                                                                   </m:t>
        </m:r>
      </m:oMath>
      <w:r w:rsidRPr="004C6412">
        <w:rPr>
          <w:rFonts w:ascii="GHEA Grapalat" w:eastAsia="Times New Roman" w:hAnsi="GHEA Grapalat" w:cs="Times New Roman"/>
          <w:lang w:val="hy-AM"/>
        </w:rPr>
        <w:t xml:space="preserve"> </w:t>
      </w:r>
      <w:r w:rsidRPr="004C6412">
        <w:rPr>
          <w:rFonts w:ascii="GHEA Grapalat" w:eastAsia="Calibri" w:hAnsi="GHEA Grapalat" w:cs="Times New Roman"/>
          <w:noProof/>
          <w:sz w:val="24"/>
          <w:szCs w:val="24"/>
          <w:lang w:val="hy-AM"/>
        </w:rPr>
        <w:t>(</w:t>
      </w:r>
      <w:r w:rsidRPr="004C6412">
        <w:rPr>
          <w:rFonts w:ascii="GHEA Grapalat" w:eastAsia="Calibri" w:hAnsi="GHEA Grapalat" w:cs="Times New Roman"/>
          <w:sz w:val="24"/>
          <w:szCs w:val="24"/>
          <w:lang w:val="hy-AM" w:bidi="fa-IR"/>
        </w:rPr>
        <w:t>38</w:t>
      </w:r>
      <w:r w:rsidRPr="004C6412">
        <w:rPr>
          <w:rFonts w:ascii="GHEA Grapalat" w:eastAsia="Times New Roman" w:hAnsi="GHEA Grapalat" w:cs="Times New Roman"/>
          <w:iCs/>
          <w:spacing w:val="-15"/>
          <w:sz w:val="24"/>
          <w:szCs w:val="24"/>
          <w:lang w:val="hy-AM" w:bidi="fa-IR"/>
        </w:rPr>
        <w:t>)</w:t>
      </w:r>
      <w:r w:rsidRPr="004C6412">
        <w:rPr>
          <w:rFonts w:ascii="GHEA Grapalat" w:eastAsia="Calibri" w:hAnsi="GHEA Grapalat" w:cs="Times New Roman"/>
          <w:sz w:val="24"/>
          <w:szCs w:val="24"/>
          <w:lang w:val="hy-AM" w:bidi="fa-IR"/>
        </w:rPr>
        <w:t xml:space="preserve"> </w:t>
      </w:r>
    </w:p>
    <w:p w14:paraId="3A129388" w14:textId="77777777" w:rsidR="007A36D0" w:rsidRPr="004C6412" w:rsidRDefault="007A36D0" w:rsidP="007A36D0">
      <w:pPr>
        <w:rPr>
          <w:rFonts w:ascii="GHEA Grapalat" w:eastAsia="Calibri" w:hAnsi="GHEA Grapalat" w:cs="Times New Roman"/>
          <w:lang w:val="hy-AM"/>
        </w:rPr>
      </w:pPr>
    </w:p>
    <w:p w14:paraId="75B2A517"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Cambria Math"/>
          <w:sz w:val="24"/>
          <w:szCs w:val="24"/>
          <w:lang w:val="hy-AM" w:bidi="fa-IR"/>
        </w:rPr>
        <w:t xml:space="preserve">որտեղ՝  </w:t>
      </w:r>
      <w:r w:rsidRPr="004C6412">
        <w:rPr>
          <w:rFonts w:ascii="GHEA Grapalat" w:eastAsia="Calibri" w:hAnsi="GHEA Grapalat" w:cs="Times New Roman"/>
          <w:i/>
          <w:iCs/>
          <w:sz w:val="32"/>
          <w:szCs w:val="32"/>
          <w:lang w:bidi="fa-IR"/>
        </w:rPr>
        <w:sym w:font="Symbol" w:char="F067"/>
      </w:r>
      <w:r w:rsidRPr="004C6412">
        <w:rPr>
          <w:rFonts w:ascii="GHEA Grapalat" w:eastAsia="Calibri" w:hAnsi="GHEA Grapalat" w:cs="Cambria Math"/>
          <w:i/>
          <w:sz w:val="24"/>
          <w:szCs w:val="24"/>
          <w:vertAlign w:val="subscript"/>
          <w:lang w:val="hy-AM" w:bidi="fa-IR"/>
        </w:rPr>
        <w:t xml:space="preserve">c </w:t>
      </w:r>
      <w:r w:rsidRPr="004C6412">
        <w:rPr>
          <w:rFonts w:ascii="GHEA Grapalat" w:eastAsia="Calibri" w:hAnsi="GHEA Grapalat" w:cs="Cambria Math"/>
          <w:i/>
          <w:sz w:val="24"/>
          <w:szCs w:val="24"/>
          <w:lang w:val="hy-AM" w:bidi="fa-IR"/>
        </w:rPr>
        <w:t>= 1, F</w:t>
      </w:r>
      <w:r w:rsidRPr="004C6412">
        <w:rPr>
          <w:rFonts w:ascii="GHEA Grapalat" w:eastAsia="Calibri" w:hAnsi="GHEA Grapalat" w:cs="Cambria Math"/>
          <w:i/>
          <w:sz w:val="24"/>
          <w:szCs w:val="24"/>
          <w:vertAlign w:val="subscript"/>
          <w:lang w:val="hy-AM" w:bidi="fa-IR"/>
        </w:rPr>
        <w:t>t</w:t>
      </w:r>
      <w:r w:rsidRPr="004C6412">
        <w:rPr>
          <w:rFonts w:ascii="GHEA Grapalat" w:eastAsia="Calibri" w:hAnsi="GHEA Grapalat" w:cs="Cambria Math"/>
          <w:i/>
          <w:sz w:val="24"/>
          <w:szCs w:val="24"/>
          <w:lang w:val="hy-AM" w:bidi="fa-IR"/>
        </w:rPr>
        <w:t xml:space="preserve">  և  F</w:t>
      </w:r>
      <w:r w:rsidRPr="004C6412">
        <w:rPr>
          <w:rFonts w:ascii="GHEA Grapalat" w:eastAsia="Calibri" w:hAnsi="GHEA Grapalat" w:cs="Cambria Math"/>
          <w:i/>
          <w:sz w:val="24"/>
          <w:szCs w:val="24"/>
          <w:vertAlign w:val="subscript"/>
          <w:lang w:val="hy-AM" w:bidi="fa-IR"/>
        </w:rPr>
        <w:t>r</w:t>
      </w:r>
      <w:r w:rsidRPr="004C6412">
        <w:rPr>
          <w:rFonts w:ascii="GHEA Grapalat" w:eastAsia="Calibri" w:hAnsi="GHEA Grapalat" w:cs="Cambria Math"/>
          <w:i/>
          <w:sz w:val="24"/>
          <w:szCs w:val="24"/>
          <w:lang w:val="hy-AM" w:bidi="fa-IR"/>
        </w:rPr>
        <w:t xml:space="preserve"> – </w:t>
      </w:r>
      <w:r w:rsidRPr="004C6412">
        <w:rPr>
          <w:rFonts w:ascii="GHEA Grapalat" w:eastAsia="Calibri" w:hAnsi="GHEA Grapalat" w:cs="Cambria Math"/>
          <w:sz w:val="24"/>
          <w:szCs w:val="24"/>
          <w:lang w:val="hy-AM" w:bidi="fa-IR"/>
        </w:rPr>
        <w:t>համապատասխանաբար, կոնստրուկցիան հիմքից պոկող և պահող ուժերի գումարն է։</w:t>
      </w:r>
    </w:p>
    <w:p w14:paraId="617457A4"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215</w:t>
      </w:r>
      <w:r w:rsidR="00EA5E95"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Բեռնվածքները, ազդեցությունները և դրանց զուգակցումները պետք է որոշվեն ՀՀ քաղաքաշինության կոմիտեի նախագահի</w:t>
      </w:r>
      <w:r w:rsidR="005E18F7"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202</w:t>
      </w:r>
      <w:r w:rsidR="00640A7B" w:rsidRPr="000A3BCE">
        <w:rPr>
          <w:rFonts w:ascii="GHEA Grapalat" w:eastAsia="Calibri" w:hAnsi="GHEA Grapalat" w:cs="Times New Roman"/>
          <w:sz w:val="24"/>
          <w:szCs w:val="24"/>
          <w:lang w:val="hy-AM" w:bidi="fa-IR"/>
        </w:rPr>
        <w:t>2</w:t>
      </w:r>
      <w:r w:rsidR="005E18F7"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թ</w:t>
      </w:r>
      <w:r w:rsidR="005E18F7" w:rsidRPr="000A3BCE">
        <w:rPr>
          <w:rFonts w:ascii="GHEA Grapalat" w:eastAsia="Calibri" w:hAnsi="GHEA Grapalat" w:cs="Times New Roman"/>
          <w:sz w:val="24"/>
          <w:szCs w:val="24"/>
          <w:lang w:val="hy-AM" w:bidi="fa-IR"/>
        </w:rPr>
        <w:t>վականի դեկտեմբերի 2</w:t>
      </w:r>
      <w:r w:rsidR="00640A7B" w:rsidRPr="000A3BCE">
        <w:rPr>
          <w:rFonts w:ascii="GHEA Grapalat" w:eastAsia="Calibri" w:hAnsi="GHEA Grapalat" w:cs="Times New Roman"/>
          <w:sz w:val="24"/>
          <w:szCs w:val="24"/>
          <w:lang w:val="hy-AM" w:bidi="fa-IR"/>
        </w:rPr>
        <w:t>9</w:t>
      </w:r>
      <w:r w:rsidR="005E18F7" w:rsidRPr="000A3BCE">
        <w:rPr>
          <w:rFonts w:ascii="GHEA Grapalat" w:eastAsia="Calibri" w:hAnsi="GHEA Grapalat" w:cs="Times New Roman"/>
          <w:sz w:val="24"/>
          <w:szCs w:val="24"/>
          <w:lang w:val="hy-AM" w:bidi="fa-IR"/>
        </w:rPr>
        <w:t xml:space="preserve">-ի </w:t>
      </w:r>
      <w:r w:rsidRPr="004C6412">
        <w:rPr>
          <w:rFonts w:ascii="GHEA Grapalat" w:eastAsia="Calibri" w:hAnsi="GHEA Grapalat" w:cs="Times New Roman"/>
          <w:sz w:val="24"/>
          <w:szCs w:val="24"/>
          <w:lang w:val="hy-AM" w:bidi="fa-IR"/>
        </w:rPr>
        <w:t xml:space="preserve"> N</w:t>
      </w:r>
      <w:r w:rsidR="00640A7B" w:rsidRPr="000A3BCE">
        <w:rPr>
          <w:rFonts w:ascii="GHEA Grapalat" w:eastAsia="Calibri" w:hAnsi="GHEA Grapalat" w:cs="Times New Roman"/>
          <w:sz w:val="24"/>
          <w:szCs w:val="24"/>
          <w:lang w:val="hy-AM" w:bidi="fa-IR"/>
        </w:rPr>
        <w:t>33</w:t>
      </w:r>
      <w:r w:rsidRPr="004C6412">
        <w:rPr>
          <w:rFonts w:ascii="GHEA Grapalat" w:eastAsia="Calibri" w:hAnsi="GHEA Grapalat" w:cs="Times New Roman"/>
          <w:sz w:val="24"/>
          <w:szCs w:val="24"/>
          <w:lang w:val="hy-AM" w:bidi="fa-IR"/>
        </w:rPr>
        <w:t xml:space="preserve">-Ն </w:t>
      </w:r>
      <w:r w:rsidRPr="004C6412">
        <w:rPr>
          <w:rFonts w:ascii="GHEA Grapalat" w:eastAsia="Calibri" w:hAnsi="GHEA Grapalat" w:cs="Times New Roman"/>
          <w:sz w:val="24"/>
          <w:szCs w:val="24"/>
          <w:lang w:val="hy-AM" w:bidi="fa-IR"/>
        </w:rPr>
        <w:lastRenderedPageBreak/>
        <w:t>հրամանով հաստատված ՀՀՇՆ 33-01-2014,</w:t>
      </w:r>
      <w:r w:rsidRPr="004C6412">
        <w:rPr>
          <w:rFonts w:ascii="GHEA Grapalat" w:eastAsia="Calibri" w:hAnsi="GHEA Grapalat" w:cs="Times New Roman"/>
          <w:color w:val="0070C0"/>
          <w:sz w:val="24"/>
          <w:szCs w:val="24"/>
          <w:lang w:val="hy-AM" w:bidi="fa-IR"/>
        </w:rPr>
        <w:t xml:space="preserve"> </w:t>
      </w:r>
      <w:r w:rsidRPr="004C6412">
        <w:rPr>
          <w:rFonts w:ascii="GHEA Grapalat" w:eastAsia="Calibri" w:hAnsi="GHEA Grapalat" w:cs="Times New Roman"/>
          <w:sz w:val="24"/>
          <w:szCs w:val="24"/>
          <w:lang w:val="hy-AM" w:bidi="fa-IR"/>
        </w:rPr>
        <w:t xml:space="preserve">ՀՀ քաղաքաշինության կոմիտեի նախագահի 2022 թվականի հունիսի 14–ի N 11–Ն հրամանով </w:t>
      </w:r>
      <w:r w:rsidR="00640A7B" w:rsidRPr="000A3BCE">
        <w:rPr>
          <w:rFonts w:ascii="GHEA Grapalat" w:eastAsia="Calibri" w:hAnsi="GHEA Grapalat" w:cs="Times New Roman"/>
          <w:sz w:val="24"/>
          <w:szCs w:val="24"/>
          <w:lang w:val="hy-AM" w:bidi="fa-IR"/>
        </w:rPr>
        <w:t>հաստատված և տեղայնացման (արդիականացման) ենթակա</w:t>
      </w:r>
      <w:r w:rsidRPr="00640A7B">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ՍՆիՊ 2.01.07-85, ՍՆիՊ 2.06.04-82 շինարարական նորմերի համաձայն:</w:t>
      </w:r>
    </w:p>
    <w:p w14:paraId="47532B2F"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216</w:t>
      </w:r>
      <w:r w:rsidR="00EA5E95" w:rsidRPr="000A3BCE">
        <w:rPr>
          <w:rFonts w:ascii="GHEA Grapalat" w:eastAsia="Calibri" w:hAnsi="GHEA Grapalat" w:cs="Cambria Math"/>
          <w:sz w:val="24"/>
          <w:szCs w:val="24"/>
          <w:lang w:val="hy-AM" w:bidi="fa-IR"/>
        </w:rPr>
        <w:t xml:space="preserve">. </w:t>
      </w:r>
      <w:r w:rsidRPr="004C6412">
        <w:rPr>
          <w:rFonts w:ascii="GHEA Grapalat" w:eastAsia="Calibri" w:hAnsi="GHEA Grapalat" w:cs="Times New Roman"/>
          <w:sz w:val="24"/>
          <w:szCs w:val="24"/>
          <w:lang w:val="hy-AM" w:bidi="fa-IR"/>
        </w:rPr>
        <w:t xml:space="preserve"> Բեռնվածքների ու  ազդեցությունների հիմնական զուգակցումներին վերաբերող հաշվարկների ժամանակ պետք է հաշվի առնել՝</w:t>
      </w:r>
    </w:p>
    <w:p w14:paraId="5CAC8689" w14:textId="77777777" w:rsidR="007A36D0" w:rsidRPr="004C6412" w:rsidRDefault="007A36D0" w:rsidP="007A36D0">
      <w:pPr>
        <w:spacing w:after="0" w:line="360" w:lineRule="auto"/>
        <w:ind w:firstLine="567"/>
        <w:jc w:val="both"/>
        <w:rPr>
          <w:rFonts w:ascii="GHEA Grapalat" w:eastAsia="Calibri" w:hAnsi="GHEA Grapalat" w:cs="Times New Roman"/>
          <w:b/>
          <w:sz w:val="24"/>
          <w:szCs w:val="24"/>
          <w:lang w:val="hy-AM" w:bidi="fa-IR"/>
        </w:rPr>
      </w:pPr>
      <w:r w:rsidRPr="004C6412">
        <w:rPr>
          <w:rFonts w:ascii="GHEA Grapalat" w:eastAsia="Calibri" w:hAnsi="GHEA Grapalat" w:cs="Times New Roman"/>
          <w:b/>
          <w:sz w:val="24"/>
          <w:szCs w:val="24"/>
          <w:lang w:val="hy-AM" w:bidi="fa-IR"/>
        </w:rPr>
        <w:t>1) մշտական բեռնվածքներն  ու  ազդեցությունները՝</w:t>
      </w:r>
    </w:p>
    <w:p w14:paraId="61B21527"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ա</w:t>
      </w:r>
      <w:r w:rsidR="00EA5E95" w:rsidRPr="004C6412">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կառույցի սեփական քաշը, ներառյալ մշտական տեխնոլագիական սարքավորումների քաշը (փականակներ, ամբարձիչ մեխանիզմներ և այլն), որոնց դիրքը կառույցում չի փոխվում շահագործման ընթացքում,</w:t>
      </w:r>
    </w:p>
    <w:p w14:paraId="07E25BC7"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բ</w:t>
      </w:r>
      <w:r w:rsidR="00EA5E95" w:rsidRPr="004C6412">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կառույցի վրա մշտապես գտնվող գրունտի քաշը,</w:t>
      </w:r>
    </w:p>
    <w:p w14:paraId="11E79645"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գ</w:t>
      </w:r>
      <w:r w:rsidR="00EA5E95" w:rsidRPr="004C6412">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գրունտի կողային ճնշումը, որը գոյանում է գրունտի սեփական քաշի, գրունտի մակերևույթի վրա ազդող մշտական և երկարատև ժամանակավոր բեռնվածքների ազդեցության հետևանքով,</w:t>
      </w:r>
    </w:p>
    <w:p w14:paraId="7C7C98A6"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դ</w:t>
      </w:r>
      <w:r w:rsidR="00EA5E95" w:rsidRPr="004C6412">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ջրի ուժային ազդեցությունը, այդ թվում ֆիլտրացիոն զտիչ ազդեցությունը հենապատի երեսի ու ետևի նիստերի ճակատի կառույցների կազմի մեջ չմտնող նավամատույցային կառույցների և առափնյակների դեպքում այս բեռնվածքը համարվում է ժամանակավոր երկարատև),</w:t>
      </w:r>
    </w:p>
    <w:p w14:paraId="52F9125D"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ե</w:t>
      </w:r>
      <w:r w:rsidR="00EA5E95" w:rsidRPr="004C6412">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կոնստրուկցիայի կամ նրա խարխսային սարքերի նախնական լարումը,</w:t>
      </w:r>
    </w:p>
    <w:p w14:paraId="38424F94"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b/>
          <w:sz w:val="24"/>
          <w:szCs w:val="24"/>
          <w:lang w:val="hy-AM" w:bidi="fa-IR"/>
        </w:rPr>
        <w:t>2) ժամանակավոր երկարատև բեռնվածքները և ազդեցությունները</w:t>
      </w:r>
      <w:r w:rsidRPr="004C6412">
        <w:rPr>
          <w:rFonts w:ascii="GHEA Grapalat" w:eastAsia="Calibri" w:hAnsi="GHEA Grapalat" w:cs="Times New Roman"/>
          <w:sz w:val="24"/>
          <w:szCs w:val="24"/>
          <w:lang w:val="hy-AM" w:bidi="fa-IR"/>
        </w:rPr>
        <w:t>՝</w:t>
      </w:r>
    </w:p>
    <w:p w14:paraId="62F3B9C7"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ա</w:t>
      </w:r>
      <w:r w:rsidR="00EA5E95"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հենապատի երեսի նիստի վրա ջրի ուժային ազդեցությունը հիմնական հաշվարկի ժամանակ՝ ջրի առավելագույն մակարդակի դեպքում,</w:t>
      </w:r>
    </w:p>
    <w:p w14:paraId="3B2AFF67"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բ</w:t>
      </w:r>
      <w:r w:rsidR="00EA5E95" w:rsidRPr="004C6412">
        <w:rPr>
          <w:rFonts w:ascii="GHEA Grapalat" w:eastAsia="Calibri" w:hAnsi="GHEA Grapalat" w:cs="Cambria Math"/>
          <w:sz w:val="24"/>
          <w:szCs w:val="24"/>
          <w:lang w:val="hy-AM" w:bidi="fa-IR"/>
        </w:rPr>
        <w:t>)</w:t>
      </w:r>
      <w:r w:rsidR="00EA5E95" w:rsidRPr="000A3BCE">
        <w:rPr>
          <w:rFonts w:ascii="GHEA Grapalat" w:eastAsia="Calibri" w:hAnsi="GHEA Grapalat" w:cs="Cambria Math"/>
          <w:sz w:val="24"/>
          <w:szCs w:val="24"/>
          <w:lang w:val="hy-AM" w:bidi="fa-IR"/>
        </w:rPr>
        <w:t xml:space="preserve"> </w:t>
      </w:r>
      <w:r w:rsidRPr="004C6412">
        <w:rPr>
          <w:rFonts w:ascii="GHEA Grapalat" w:eastAsia="Calibri" w:hAnsi="GHEA Grapalat" w:cs="Times New Roman"/>
          <w:sz w:val="24"/>
          <w:szCs w:val="24"/>
          <w:lang w:val="hy-AM" w:bidi="fa-IR"/>
        </w:rPr>
        <w:t xml:space="preserve"> ջերմաստիճանային ազդեցությունները, որոնք տարվա ջերմաստիճանային միջին պայմաններով համապատասխանում են շրջակա միջավայրի միջին ամսական ջերմաստիճանների փոփոխություններին,</w:t>
      </w:r>
    </w:p>
    <w:p w14:paraId="7B94F2C6"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գ</w:t>
      </w:r>
      <w:r w:rsidR="00EA5E95" w:rsidRPr="004C6412">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հենապատերի վրա լրացուցիչ (ռեակտիվ) կողային ճնշումը, որը գոյանում է երկարատև ժամանակավոր բեռնվածքների ներգործության պատճառով (երեսի նիստի վրա ջրի լրացուցիչ ճնշում, ջերմաստիճանային ազդեցություններ, լիցքի գրունտի վրա պատի կիտվածք)։</w:t>
      </w:r>
    </w:p>
    <w:p w14:paraId="1C328666" w14:textId="77777777" w:rsidR="007A36D0" w:rsidRPr="004C6412" w:rsidRDefault="007A36D0" w:rsidP="007A36D0">
      <w:pPr>
        <w:spacing w:after="0" w:line="360" w:lineRule="auto"/>
        <w:ind w:firstLine="567"/>
        <w:jc w:val="both"/>
        <w:rPr>
          <w:rFonts w:ascii="GHEA Grapalat" w:eastAsia="Calibri" w:hAnsi="GHEA Grapalat" w:cs="Times New Roman"/>
          <w:b/>
          <w:sz w:val="24"/>
          <w:szCs w:val="24"/>
          <w:lang w:val="hy-AM" w:bidi="fa-IR"/>
        </w:rPr>
      </w:pPr>
      <w:r w:rsidRPr="004C6412">
        <w:rPr>
          <w:rFonts w:ascii="GHEA Grapalat" w:eastAsia="Calibri" w:hAnsi="GHEA Grapalat" w:cs="Times New Roman"/>
          <w:b/>
          <w:sz w:val="24"/>
          <w:szCs w:val="24"/>
          <w:lang w:val="hy-AM" w:bidi="fa-IR"/>
        </w:rPr>
        <w:t>3) կարճաժամկետ բեռնվածքները ու ազդեցությունները՝</w:t>
      </w:r>
    </w:p>
    <w:p w14:paraId="595AC341"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lastRenderedPageBreak/>
        <w:t>ա</w:t>
      </w:r>
      <w:r w:rsidR="00EA5E95" w:rsidRPr="004C6412">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բեռնվածքներ տրանսպորտային ազդեցություններից, շինարարական և փոխաբեռնող մեխանիզմներից և պահեստավորվող բեռներից (կախված շահագործման պայմաններից՝ այս բեռնվածքները կարող են համարվել ժամանակավոր երկարատև),</w:t>
      </w:r>
    </w:p>
    <w:p w14:paraId="0A018A67"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բ</w:t>
      </w:r>
      <w:r w:rsidR="00EA5E95" w:rsidRPr="004C6412">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բեռնվածքներ ալիքներից, որոնք ըստ քամու միջին բազմամյա արագության՝ որոշվում են ՀՀ քաղաքաշինության կոմիտեի նախագահի 2022 թվականի հունիսի 14–ի N 11–Ն հրամանով </w:t>
      </w:r>
      <w:r w:rsidR="00640A7B" w:rsidRPr="000A3BCE">
        <w:rPr>
          <w:rFonts w:ascii="GHEA Grapalat" w:eastAsia="Calibri" w:hAnsi="GHEA Grapalat" w:cs="Times New Roman"/>
          <w:sz w:val="24"/>
          <w:szCs w:val="24"/>
          <w:lang w:val="hy-AM" w:bidi="fa-IR"/>
        </w:rPr>
        <w:t>հաստատված և տեղայնացման (արդիականացման) ենթակա</w:t>
      </w:r>
      <w:r w:rsidRPr="00640A7B">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ՍՆիՊ 2.06.04-82 շինարարական նորմերի համաձայն,</w:t>
      </w:r>
    </w:p>
    <w:p w14:paraId="78275992"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գ</w:t>
      </w:r>
      <w:r w:rsidR="00EA5E95" w:rsidRPr="004C6412">
        <w:rPr>
          <w:rFonts w:ascii="GHEA Grapalat" w:eastAsia="Calibri" w:hAnsi="GHEA Grapalat" w:cs="Cambria Math"/>
          <w:sz w:val="24"/>
          <w:szCs w:val="24"/>
          <w:lang w:val="hy-AM" w:bidi="fa-IR"/>
        </w:rPr>
        <w:t>)</w:t>
      </w:r>
      <w:r w:rsidR="00EA5E95" w:rsidRPr="000A3BCE">
        <w:rPr>
          <w:rFonts w:ascii="GHEA Grapalat" w:eastAsia="Calibri" w:hAnsi="GHEA Grapalat" w:cs="Cambria Math"/>
          <w:sz w:val="24"/>
          <w:szCs w:val="24"/>
          <w:lang w:val="hy-AM" w:bidi="fa-IR"/>
        </w:rPr>
        <w:t xml:space="preserve"> </w:t>
      </w:r>
      <w:r w:rsidRPr="004C6412">
        <w:rPr>
          <w:rFonts w:ascii="GHEA Grapalat" w:eastAsia="Calibri" w:hAnsi="GHEA Grapalat" w:cs="Times New Roman"/>
          <w:sz w:val="24"/>
          <w:szCs w:val="24"/>
          <w:lang w:val="hy-AM" w:bidi="fa-IR"/>
        </w:rPr>
        <w:t xml:space="preserve">սառցային բեռնվածքներ, որոնք, ըստ սառցի միջին բազմամյա հաստության, որոշվում են ՀՀ քաղաքաշինության կոմիտեի նախագահի 2022 թվականի հունիսի 14–ի N 11–Ն հրամանով </w:t>
      </w:r>
      <w:r w:rsidR="00640A7B" w:rsidRPr="000A3BCE">
        <w:rPr>
          <w:rFonts w:ascii="GHEA Grapalat" w:eastAsia="Calibri" w:hAnsi="GHEA Grapalat" w:cs="Times New Roman"/>
          <w:sz w:val="24"/>
          <w:szCs w:val="24"/>
          <w:lang w:val="hy-AM" w:bidi="fa-IR"/>
        </w:rPr>
        <w:t>հաստատված և տեղայնացման (արդիականացման) ենթակա</w:t>
      </w:r>
      <w:r w:rsidRPr="00640A7B">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ՍՆիՊ 2.06.04-82 շինարարական նորմերի համաձայն,</w:t>
      </w:r>
    </w:p>
    <w:p w14:paraId="18A4332C"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դ</w:t>
      </w:r>
      <w:r w:rsidR="003005C9">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ջրի  հիդրոդինամիկ, բաբախող  բեռնվածքներ:</w:t>
      </w:r>
    </w:p>
    <w:p w14:paraId="6E4BDFA5"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217</w:t>
      </w:r>
      <w:r w:rsidR="003005C9" w:rsidRPr="000A3BCE">
        <w:rPr>
          <w:rFonts w:ascii="GHEA Grapalat" w:eastAsia="Calibri" w:hAnsi="GHEA Grapalat" w:cs="Cambria Math"/>
          <w:sz w:val="24"/>
          <w:szCs w:val="24"/>
          <w:lang w:val="hy-AM" w:bidi="fa-IR"/>
        </w:rPr>
        <w:t>.</w:t>
      </w:r>
      <w:r w:rsidRPr="004C6412">
        <w:rPr>
          <w:rFonts w:ascii="GHEA Grapalat" w:eastAsia="Calibri" w:hAnsi="GHEA Grapalat" w:cs="Times New Roman"/>
          <w:color w:val="FF0000"/>
          <w:sz w:val="24"/>
          <w:szCs w:val="24"/>
          <w:lang w:val="hy-AM" w:bidi="fa-IR"/>
        </w:rPr>
        <w:t xml:space="preserve"> </w:t>
      </w:r>
      <w:r w:rsidRPr="004C6412">
        <w:rPr>
          <w:rFonts w:ascii="GHEA Grapalat" w:eastAsia="Calibri" w:hAnsi="GHEA Grapalat" w:cs="Times New Roman"/>
          <w:sz w:val="24"/>
          <w:szCs w:val="24"/>
          <w:lang w:val="hy-AM" w:bidi="fa-IR"/>
        </w:rPr>
        <w:t>Բեռնվածքների ու ազդեցությունների հատուկ զուգակցումների հաշվարկի ժամանակ պետք է հաշվի առնել մշտական, ժամանակավոր երկարատև, կարճատև բեռնվածքներն ու ազդեցությունները և հատուկ բեռնվածքներից ու ազդեցություններից մեկը՝</w:t>
      </w:r>
    </w:p>
    <w:p w14:paraId="6FCFB3C6"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1) սեյսմիկ ազդեցությունները,</w:t>
      </w:r>
    </w:p>
    <w:p w14:paraId="0E30B66F"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 ջրի ուժային ազդեցությունը, այդ թվում զտման (ֆիլտրացիոն) ազդեցությունը՝ ջրամբարում ջրի ստիպողական բարձրացված մակարդակի (ստուգիչ հաշվարկային դեպք), ստորին բիեֆի համապատասխան մակարդակի, հակազտման և ցամաքուրդային սարքավորումների կանոնավոր աշխատանքի խանգարման (մինչև լրիվ արդյունավետության 50%–ը) դեպքում՝</w:t>
      </w:r>
      <w:r w:rsidRPr="004C6412">
        <w:rPr>
          <w:rFonts w:ascii="GHEA Grapalat" w:eastAsia="Calibri" w:hAnsi="GHEA Grapalat" w:cs="Times New Roman"/>
          <w:color w:val="0070C0"/>
          <w:sz w:val="24"/>
          <w:szCs w:val="24"/>
          <w:lang w:val="hy-AM" w:bidi="fa-IR"/>
        </w:rPr>
        <w:t xml:space="preserve"> </w:t>
      </w:r>
      <w:r w:rsidRPr="004C6412">
        <w:rPr>
          <w:rFonts w:ascii="GHEA Grapalat" w:eastAsia="Calibri" w:hAnsi="GHEA Grapalat" w:cs="Times New Roman"/>
          <w:sz w:val="24"/>
          <w:szCs w:val="24"/>
          <w:lang w:val="hy-AM" w:bidi="fa-IR"/>
        </w:rPr>
        <w:t xml:space="preserve">ՀՀ քաղաքաշինության կոմիտեի նախագահի 2022 թվականի հունիսի 14–ի N 11–Ն հրամանով </w:t>
      </w:r>
      <w:r w:rsidR="00055EB7" w:rsidRPr="000A3BCE">
        <w:rPr>
          <w:rFonts w:ascii="GHEA Grapalat" w:eastAsia="Calibri" w:hAnsi="GHEA Grapalat" w:cs="Times New Roman"/>
          <w:sz w:val="24"/>
          <w:szCs w:val="24"/>
          <w:lang w:val="hy-AM" w:bidi="fa-IR"/>
        </w:rPr>
        <w:t>հաստատված և տեղայնացման (արդիականացման) ենթակա</w:t>
      </w:r>
      <w:r w:rsidRPr="00055EB7">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ՍՆիՊ 2.01.07-85 շինարարական նորմերի համաձայն,</w:t>
      </w:r>
    </w:p>
    <w:p w14:paraId="7DD36B68"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3) ջերմաստիճանային ազդեցությունները, որոնք որոշվում են տարվա համար միջին ամսական ջերմաստիճանների տատանումների առավելագույն ամպլիտուդով, ինչպես նաև՝ տարվա համար առավելագույն ցածր ջերմաստիճանով,</w:t>
      </w:r>
    </w:p>
    <w:p w14:paraId="32CC5FA1"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 xml:space="preserve">4) ալիքների ազդեցությունը, որը որոշվում է ՀՀ քաղաքաշինության կոմիտեի նախագահի 2022 թվականի հունիսի 14–ի N 11–Ն հրամանով </w:t>
      </w:r>
      <w:r w:rsidR="00055EB7" w:rsidRPr="000A3BCE">
        <w:rPr>
          <w:rFonts w:ascii="GHEA Grapalat" w:eastAsia="Calibri" w:hAnsi="GHEA Grapalat" w:cs="Times New Roman"/>
          <w:sz w:val="24"/>
          <w:szCs w:val="24"/>
          <w:lang w:val="hy-AM" w:bidi="fa-IR"/>
        </w:rPr>
        <w:t>հաստատված և տեղայնացման (արդիականացման) ենթակա</w:t>
      </w:r>
      <w:r w:rsidRPr="00055EB7">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 xml:space="preserve">ՍՆիՊ 2.06.04-82 շինարարական նորմերի համաձայն՝ քամու առավելագույն հաշվարկային արագության դեպքում՝ I ու II </w:t>
      </w:r>
      <w:r w:rsidR="005571EA" w:rsidRPr="000A3BCE">
        <w:rPr>
          <w:rFonts w:ascii="GHEA Grapalat" w:eastAsia="Calibri" w:hAnsi="GHEA Grapalat" w:cs="Times New Roman"/>
          <w:sz w:val="24"/>
          <w:szCs w:val="24"/>
          <w:lang w:val="hy-AM" w:bidi="fa-IR"/>
        </w:rPr>
        <w:t>կարգերի</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lastRenderedPageBreak/>
        <w:t xml:space="preserve">կառույցների համար  2% ապահովվածությամբ, իսկ  III և IV  </w:t>
      </w:r>
      <w:r w:rsidR="005571EA" w:rsidRPr="000A3BCE">
        <w:rPr>
          <w:rFonts w:ascii="GHEA Grapalat" w:eastAsia="Calibri" w:hAnsi="GHEA Grapalat" w:cs="Times New Roman"/>
          <w:sz w:val="24"/>
          <w:szCs w:val="24"/>
          <w:lang w:val="hy-AM" w:bidi="fa-IR"/>
        </w:rPr>
        <w:t xml:space="preserve">կարգերի </w:t>
      </w:r>
      <w:r w:rsidRPr="004C6412">
        <w:rPr>
          <w:rFonts w:ascii="GHEA Grapalat" w:eastAsia="Calibri" w:hAnsi="GHEA Grapalat" w:cs="Times New Roman"/>
          <w:sz w:val="24"/>
          <w:szCs w:val="24"/>
          <w:lang w:val="hy-AM" w:bidi="fa-IR"/>
        </w:rPr>
        <w:t xml:space="preserve"> կառույցների  համար՝ 4% ապահովվածությամբ, </w:t>
      </w:r>
    </w:p>
    <w:p w14:paraId="657D7E39"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5) սառցային բեռնվածքներ, որոնք որոշվում են բազմամյա առավելագույն հաստության կամ ստորին բիեֆում ջրի ձմեռային թողքում սառցակուտակների ճեղքման դեպքում,</w:t>
      </w:r>
    </w:p>
    <w:p w14:paraId="1A604FA3"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6) նախագծվող կառույցի մոտ պայթյուններից առաջացող ազդեցությունները։</w:t>
      </w:r>
    </w:p>
    <w:p w14:paraId="7BDBEE83"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218</w:t>
      </w:r>
      <w:r w:rsidR="003005C9" w:rsidRPr="000A3BCE">
        <w:rPr>
          <w:rFonts w:ascii="GHEA Grapalat" w:eastAsia="Calibri" w:hAnsi="Cambria Math" w:cs="Cambria Math"/>
          <w:sz w:val="24"/>
          <w:szCs w:val="24"/>
          <w:lang w:val="hy-AM" w:bidi="fa-IR"/>
        </w:rPr>
        <w:t>.</w:t>
      </w:r>
      <w:r w:rsidRPr="004C6412">
        <w:rPr>
          <w:rFonts w:ascii="GHEA Grapalat" w:eastAsia="Calibri" w:hAnsi="GHEA Grapalat" w:cs="Times New Roman"/>
          <w:sz w:val="24"/>
          <w:szCs w:val="24"/>
          <w:lang w:val="hy-AM" w:bidi="fa-IR"/>
        </w:rPr>
        <w:t xml:space="preserve"> Բեռնվածքների ու ազդեցությունների հիմնական ու հատուկ զուգակցումներում պետք է ընդգրկել միայն այն կարճատև բեռնվածքներն ու ազդեցությունները  որոնք կարող են գործել միաժամանակ: </w:t>
      </w:r>
    </w:p>
    <w:p w14:paraId="3F5A10AD"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219</w:t>
      </w:r>
      <w:r w:rsidR="003005C9" w:rsidRPr="000A3BCE">
        <w:rPr>
          <w:rFonts w:ascii="GHEA Grapalat" w:eastAsia="Calibri" w:hAnsi="Cambria Math" w:cs="Cambria Math"/>
          <w:sz w:val="24"/>
          <w:szCs w:val="24"/>
          <w:lang w:val="hy-AM" w:bidi="fa-IR"/>
        </w:rPr>
        <w:t>.</w:t>
      </w:r>
      <w:r w:rsidRPr="004C6412">
        <w:rPr>
          <w:rFonts w:ascii="GHEA Grapalat" w:eastAsia="Calibri" w:hAnsi="GHEA Grapalat" w:cs="Times New Roman"/>
          <w:sz w:val="24"/>
          <w:szCs w:val="24"/>
          <w:lang w:val="hy-AM" w:bidi="fa-IR"/>
        </w:rPr>
        <w:t xml:space="preserve"> Բեռնվածքներն ու ազդեցությունները պետք է դիտարկվեն առավել անբարենպաստ, բայց հնարավոր զուգակցումներով՝ շահագործման և շինարարության ժամանակահատվածների համար՝ առանձին-առանձին:</w:t>
      </w:r>
    </w:p>
    <w:p w14:paraId="7D3E84B3"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220</w:t>
      </w:r>
      <w:r w:rsidR="003005C9" w:rsidRPr="000A3BCE">
        <w:rPr>
          <w:rFonts w:ascii="GHEA Grapalat" w:eastAsia="Calibri" w:hAnsi="Cambria Math" w:cs="Cambria Math"/>
          <w:sz w:val="24"/>
          <w:szCs w:val="24"/>
          <w:lang w:val="hy-AM" w:bidi="fa-IR"/>
        </w:rPr>
        <w:t>.</w:t>
      </w:r>
      <w:r w:rsidRPr="004C6412">
        <w:rPr>
          <w:rFonts w:ascii="GHEA Grapalat" w:eastAsia="Calibri" w:hAnsi="GHEA Grapalat" w:cs="Times New Roman"/>
          <w:sz w:val="24"/>
          <w:szCs w:val="24"/>
          <w:lang w:val="hy-AM" w:bidi="fa-IR"/>
        </w:rPr>
        <w:t xml:space="preserve"> Բեռնվածքի առումով հուսալիության </w:t>
      </w:r>
      <w:r w:rsidRPr="004C6412">
        <w:rPr>
          <w:rFonts w:ascii="GHEA Grapalat" w:eastAsia="Calibri" w:hAnsi="GHEA Grapalat" w:cs="Times New Roman"/>
          <w:sz w:val="32"/>
          <w:szCs w:val="32"/>
          <w:lang w:bidi="fa-IR"/>
        </w:rPr>
        <w:sym w:font="Symbol" w:char="F067"/>
      </w:r>
      <w:r w:rsidRPr="004C6412">
        <w:rPr>
          <w:rFonts w:ascii="GHEA Grapalat" w:eastAsia="Calibri" w:hAnsi="GHEA Grapalat" w:cs="Times New Roman"/>
          <w:i/>
          <w:sz w:val="32"/>
          <w:szCs w:val="32"/>
          <w:vertAlign w:val="subscript"/>
          <w:lang w:val="hy-AM" w:bidi="fa-IR"/>
        </w:rPr>
        <w:t>f</w:t>
      </w:r>
      <w:r w:rsidRPr="004C6412">
        <w:rPr>
          <w:rFonts w:ascii="GHEA Grapalat" w:eastAsia="Calibri" w:hAnsi="GHEA Grapalat" w:cs="Times New Roman"/>
          <w:sz w:val="24"/>
          <w:szCs w:val="24"/>
          <w:lang w:val="hy-AM" w:bidi="fa-IR"/>
        </w:rPr>
        <w:t xml:space="preserve"> գործակիցները որոշվում են ՀՀ քաղաքաշինության կոմիտեի նախագահի</w:t>
      </w:r>
      <w:r w:rsidR="00C3782F"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202</w:t>
      </w:r>
      <w:r w:rsidR="00055EB7" w:rsidRPr="000A3BCE">
        <w:rPr>
          <w:rFonts w:ascii="GHEA Grapalat" w:eastAsia="Calibri" w:hAnsi="GHEA Grapalat" w:cs="Times New Roman"/>
          <w:sz w:val="24"/>
          <w:szCs w:val="24"/>
          <w:lang w:val="hy-AM" w:bidi="fa-IR"/>
        </w:rPr>
        <w:t>2</w:t>
      </w:r>
      <w:r w:rsidR="00C3782F"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թ</w:t>
      </w:r>
      <w:r w:rsidR="00C3782F" w:rsidRPr="000A3BCE">
        <w:rPr>
          <w:rFonts w:ascii="GHEA Grapalat" w:eastAsia="Calibri" w:hAnsi="GHEA Grapalat" w:cs="Times New Roman"/>
          <w:sz w:val="24"/>
          <w:szCs w:val="24"/>
          <w:lang w:val="hy-AM" w:bidi="fa-IR"/>
        </w:rPr>
        <w:t>վականի դեկտեմբերի 2</w:t>
      </w:r>
      <w:r w:rsidR="00055EB7" w:rsidRPr="000A3BCE">
        <w:rPr>
          <w:rFonts w:ascii="GHEA Grapalat" w:eastAsia="Calibri" w:hAnsi="GHEA Grapalat" w:cs="Times New Roman"/>
          <w:sz w:val="24"/>
          <w:szCs w:val="24"/>
          <w:lang w:val="hy-AM" w:bidi="fa-IR"/>
        </w:rPr>
        <w:t>9</w:t>
      </w:r>
      <w:r w:rsidR="00C3782F" w:rsidRPr="000A3BCE">
        <w:rPr>
          <w:rFonts w:ascii="GHEA Grapalat" w:eastAsia="Calibri" w:hAnsi="GHEA Grapalat" w:cs="Times New Roman"/>
          <w:sz w:val="24"/>
          <w:szCs w:val="24"/>
          <w:lang w:val="hy-AM" w:bidi="fa-IR"/>
        </w:rPr>
        <w:t>-ի</w:t>
      </w:r>
      <w:r w:rsidRPr="004C6412">
        <w:rPr>
          <w:rFonts w:ascii="GHEA Grapalat" w:eastAsia="Calibri" w:hAnsi="GHEA Grapalat" w:cs="Times New Roman"/>
          <w:sz w:val="24"/>
          <w:szCs w:val="24"/>
          <w:lang w:val="hy-AM" w:bidi="fa-IR"/>
        </w:rPr>
        <w:t xml:space="preserve"> N</w:t>
      </w:r>
      <w:r w:rsidR="00055EB7" w:rsidRPr="000A3BCE">
        <w:rPr>
          <w:rFonts w:ascii="GHEA Grapalat" w:eastAsia="Calibri" w:hAnsi="GHEA Grapalat" w:cs="Times New Roman"/>
          <w:sz w:val="24"/>
          <w:szCs w:val="24"/>
          <w:lang w:val="hy-AM" w:bidi="fa-IR"/>
        </w:rPr>
        <w:t>33</w:t>
      </w:r>
      <w:r w:rsidRPr="004C6412">
        <w:rPr>
          <w:rFonts w:ascii="GHEA Grapalat" w:eastAsia="Calibri" w:hAnsi="GHEA Grapalat" w:cs="Times New Roman"/>
          <w:sz w:val="24"/>
          <w:szCs w:val="24"/>
          <w:lang w:val="hy-AM" w:bidi="fa-IR"/>
        </w:rPr>
        <w:t xml:space="preserve">-Ն հրամանով հաստատված ՀՀՇՆ 33-01-2014 շինարարական նորմերի համաձայն: Համաձայն ՀՀ քաղաքաշինության կոմիտեի նախագահի 2022 թվականի հունիսի 14–ի N 11–Ն հրամանով </w:t>
      </w:r>
      <w:r w:rsidR="006E4024" w:rsidRPr="000A3BCE">
        <w:rPr>
          <w:rFonts w:ascii="GHEA Grapalat" w:eastAsia="Calibri" w:hAnsi="GHEA Grapalat" w:cs="Times New Roman"/>
          <w:sz w:val="24"/>
          <w:szCs w:val="24"/>
          <w:lang w:val="hy-AM" w:bidi="fa-IR"/>
        </w:rPr>
        <w:t>հաստատված և տեղայնացման (արդիականացման) ենթակա</w:t>
      </w:r>
      <w:r w:rsidRPr="004C6412">
        <w:rPr>
          <w:rFonts w:ascii="GHEA Grapalat" w:eastAsia="Calibri" w:hAnsi="GHEA Grapalat" w:cs="Times New Roman"/>
          <w:sz w:val="24"/>
          <w:szCs w:val="24"/>
          <w:lang w:val="hy-AM" w:bidi="fa-IR"/>
        </w:rPr>
        <w:t xml:space="preserve"> ՍՆիՊ 2.02.02-85 շինարարական նորմերի՝ գրունտերի հաշվարկային հարաչափերի օգտագործման ժամանակ բեռնվածքի տեսանկյունից  հուսալիության գործակիցը, բոլոր գրունտային բեռնվածքների դեպքում, </w:t>
      </w:r>
      <w:r w:rsidR="00055EB7" w:rsidRPr="000A3BCE">
        <w:rPr>
          <w:rFonts w:ascii="GHEA Grapalat" w:eastAsia="Calibri" w:hAnsi="GHEA Grapalat" w:cs="Times New Roman"/>
          <w:sz w:val="24"/>
          <w:szCs w:val="24"/>
          <w:lang w:val="hy-AM" w:bidi="fa-IR"/>
        </w:rPr>
        <w:t xml:space="preserve">սահմանվում </w:t>
      </w:r>
      <w:r w:rsidRPr="004C6412">
        <w:rPr>
          <w:rFonts w:ascii="GHEA Grapalat" w:eastAsia="Calibri" w:hAnsi="GHEA Grapalat" w:cs="Times New Roman"/>
          <w:sz w:val="24"/>
          <w:szCs w:val="24"/>
          <w:lang w:val="hy-AM" w:bidi="fa-IR"/>
        </w:rPr>
        <w:t>է</w:t>
      </w:r>
      <w:r w:rsidR="00055EB7"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 xml:space="preserve"> 1:</w:t>
      </w:r>
    </w:p>
    <w:p w14:paraId="6275CEA5" w14:textId="77777777" w:rsidR="009B5069" w:rsidRPr="000A3BCE"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221</w:t>
      </w:r>
      <w:r w:rsidR="00C3782F"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Գրունտերի ամրության բնութագրերի փորձնական հիմնավորման բացակայության դեպքում III և IV </w:t>
      </w:r>
      <w:r w:rsidR="005571EA" w:rsidRPr="000A3BCE">
        <w:rPr>
          <w:rFonts w:ascii="GHEA Grapalat" w:eastAsia="Calibri" w:hAnsi="GHEA Grapalat" w:cs="Times New Roman"/>
          <w:sz w:val="24"/>
          <w:szCs w:val="24"/>
          <w:lang w:val="hy-AM" w:bidi="fa-IR"/>
        </w:rPr>
        <w:t>կարգերի</w:t>
      </w:r>
      <w:r w:rsidRPr="004C6412">
        <w:rPr>
          <w:rFonts w:ascii="GHEA Grapalat" w:eastAsia="Calibri" w:hAnsi="GHEA Grapalat" w:cs="Times New Roman"/>
          <w:sz w:val="24"/>
          <w:szCs w:val="24"/>
          <w:lang w:val="hy-AM" w:bidi="fa-IR"/>
        </w:rPr>
        <w:t xml:space="preserve"> հենապատերի ավազային գրունտերով լիցքերի, ինչպես նաև I և II </w:t>
      </w:r>
      <w:r w:rsidR="005571EA" w:rsidRPr="000A3BCE">
        <w:rPr>
          <w:rFonts w:ascii="GHEA Grapalat" w:eastAsia="Calibri" w:hAnsi="GHEA Grapalat" w:cs="Times New Roman"/>
          <w:sz w:val="24"/>
          <w:szCs w:val="24"/>
          <w:lang w:val="hy-AM" w:bidi="fa-IR"/>
        </w:rPr>
        <w:t>կարգերի</w:t>
      </w:r>
      <w:r w:rsidRPr="004C6412">
        <w:rPr>
          <w:rFonts w:ascii="GHEA Grapalat" w:eastAsia="Calibri" w:hAnsi="GHEA Grapalat" w:cs="Times New Roman"/>
          <w:sz w:val="24"/>
          <w:szCs w:val="24"/>
          <w:lang w:val="hy-AM" w:bidi="fa-IR"/>
        </w:rPr>
        <w:t xml:space="preserve"> պատերի նախնական հաշվարկների համար թույլատրվում է օգտագործել ՀՀ քաղաքաշինության նախարարի </w:t>
      </w:r>
      <w:r w:rsidR="005E18F7" w:rsidRPr="000A3BCE">
        <w:rPr>
          <w:rFonts w:ascii="GHEA Grapalat" w:eastAsia="Calibri" w:hAnsi="GHEA Grapalat" w:cs="Times New Roman"/>
          <w:sz w:val="24"/>
          <w:szCs w:val="24"/>
          <w:lang w:val="hy-AM" w:bidi="fa-IR"/>
        </w:rPr>
        <w:t>2006</w:t>
      </w:r>
      <w:r w:rsidR="00C3782F"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թ</w:t>
      </w:r>
      <w:r w:rsidR="00C3782F" w:rsidRPr="000A3BCE">
        <w:rPr>
          <w:rFonts w:ascii="GHEA Grapalat" w:eastAsia="Calibri" w:hAnsi="GHEA Grapalat" w:cs="Times New Roman"/>
          <w:sz w:val="24"/>
          <w:szCs w:val="24"/>
          <w:lang w:val="hy-AM" w:bidi="fa-IR"/>
        </w:rPr>
        <w:t xml:space="preserve">վականի նոյեմբերի 6-ի </w:t>
      </w:r>
      <w:r w:rsidRPr="004C6412">
        <w:rPr>
          <w:rFonts w:ascii="GHEA Grapalat" w:eastAsia="Calibri" w:hAnsi="GHEA Grapalat" w:cs="Times New Roman"/>
          <w:sz w:val="24"/>
          <w:szCs w:val="24"/>
          <w:lang w:val="hy-AM" w:bidi="fa-IR"/>
        </w:rPr>
        <w:t xml:space="preserve"> N 245-Ն հրամանով հաստատված ՀՀՇՆ IV-10.01.01-2006 շինարարական նորմերում բերված դրանց նորմատիվային արժեքները՝ փոքրացնելով այդ արժեքները աշխատանքի պայմանների </w:t>
      </w:r>
      <w:r w:rsidRPr="004C6412">
        <w:rPr>
          <w:rFonts w:ascii="GHEA Grapalat" w:eastAsia="Calibri" w:hAnsi="GHEA Grapalat" w:cs="Times New Roman"/>
          <w:i/>
          <w:iCs/>
          <w:sz w:val="24"/>
          <w:szCs w:val="24"/>
          <w:lang w:bidi="fa-IR"/>
        </w:rPr>
        <w:sym w:font="Symbol" w:char="F067"/>
      </w:r>
      <w:r w:rsidRPr="004C6412">
        <w:rPr>
          <w:rFonts w:ascii="GHEA Grapalat" w:eastAsia="Calibri" w:hAnsi="GHEA Grapalat" w:cs="Times New Roman"/>
          <w:i/>
          <w:iCs/>
          <w:sz w:val="24"/>
          <w:szCs w:val="24"/>
          <w:lang w:val="hy-AM" w:bidi="fa-IR"/>
        </w:rPr>
        <w:t>c</w:t>
      </w:r>
      <w:r w:rsidRPr="004C6412">
        <w:rPr>
          <w:rFonts w:ascii="GHEA Grapalat" w:eastAsia="Calibri" w:hAnsi="GHEA Grapalat" w:cs="Times New Roman"/>
          <w:sz w:val="24"/>
          <w:szCs w:val="24"/>
          <w:lang w:val="hy-AM" w:bidi="fa-IR"/>
        </w:rPr>
        <w:t xml:space="preserve"> =0,9 գործակցով (լիցքի գրունտ): Այս դեպքում բեռնվածքի տեսանկյունից հուսալիության գործակիցը պետք է վերցնել </w:t>
      </w:r>
      <w:r w:rsidRPr="004C6412">
        <w:rPr>
          <w:rFonts w:ascii="GHEA Grapalat" w:eastAsia="Calibri" w:hAnsi="GHEA Grapalat" w:cs="Times New Roman"/>
          <w:i/>
          <w:iCs/>
          <w:sz w:val="32"/>
          <w:szCs w:val="32"/>
          <w:lang w:bidi="fa-IR"/>
        </w:rPr>
        <w:sym w:font="Symbol" w:char="F067"/>
      </w:r>
      <w:r w:rsidRPr="004C6412">
        <w:rPr>
          <w:rFonts w:ascii="GHEA Grapalat" w:eastAsia="Calibri" w:hAnsi="GHEA Grapalat" w:cs="Times New Roman"/>
          <w:i/>
          <w:iCs/>
          <w:sz w:val="32"/>
          <w:szCs w:val="32"/>
          <w:vertAlign w:val="subscript"/>
          <w:lang w:val="hy-AM" w:bidi="fa-IR"/>
        </w:rPr>
        <w:t>f</w:t>
      </w:r>
      <w:r w:rsidRPr="004C6412">
        <w:rPr>
          <w:rFonts w:ascii="GHEA Grapalat" w:eastAsia="Calibri" w:hAnsi="GHEA Grapalat" w:cs="Times New Roman"/>
          <w:sz w:val="24"/>
          <w:szCs w:val="24"/>
          <w:vertAlign w:val="subscript"/>
          <w:lang w:val="hy-AM" w:bidi="fa-IR"/>
        </w:rPr>
        <w:t xml:space="preserve"> </w:t>
      </w:r>
      <w:r w:rsidRPr="004C6412">
        <w:rPr>
          <w:rFonts w:ascii="GHEA Grapalat" w:eastAsia="Calibri" w:hAnsi="GHEA Grapalat" w:cs="Times New Roman"/>
          <w:sz w:val="24"/>
          <w:szCs w:val="24"/>
          <w:lang w:val="hy-AM" w:bidi="fa-IR"/>
        </w:rPr>
        <w:t xml:space="preserve">=1,2 (0,8):  </w:t>
      </w:r>
    </w:p>
    <w:p w14:paraId="5C858773"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lastRenderedPageBreak/>
        <w:t>222</w:t>
      </w:r>
      <w:r w:rsidR="00C3782F"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Համապատասխան հիմնավորման դեպքում, թույլատրվում է, երկրորդ խմբիսահմանային վիճակների հաշվարկների ժամանակ, հաշվի չառնել հազվադեպ կրկնվող կարճատև բեռնվածքները:</w:t>
      </w:r>
    </w:p>
    <w:p w14:paraId="09AA3C1E" w14:textId="77777777" w:rsidR="007A36D0" w:rsidRPr="004C6412" w:rsidRDefault="007A36D0" w:rsidP="007A36D0">
      <w:pPr>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223</w:t>
      </w:r>
      <w:r w:rsidR="00C3782F"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Բաբախող և այլ տեսակի հիդրոդինամիկ բեռնվածքները որոշվում են լաբորատոր (հիդրավլիկ) հետազոտությունների հիման վրա:</w:t>
      </w:r>
    </w:p>
    <w:p w14:paraId="62D10F9B" w14:textId="77777777" w:rsidR="007A36D0" w:rsidRPr="004C6412" w:rsidRDefault="007A36D0" w:rsidP="007A36D0">
      <w:pPr>
        <w:spacing w:after="0" w:line="360" w:lineRule="auto"/>
        <w:ind w:firstLine="567"/>
        <w:jc w:val="center"/>
        <w:rPr>
          <w:rFonts w:ascii="GHEA Grapalat" w:eastAsia="Calibri" w:hAnsi="GHEA Grapalat" w:cs="Times New Roman"/>
          <w:b/>
          <w:bCs/>
          <w:sz w:val="24"/>
          <w:szCs w:val="24"/>
          <w:lang w:val="hy-AM" w:bidi="fa-IR"/>
        </w:rPr>
      </w:pPr>
    </w:p>
    <w:p w14:paraId="09509CCE" w14:textId="77777777" w:rsidR="007A36D0" w:rsidRPr="004C6412" w:rsidRDefault="007A36D0" w:rsidP="007A36D0">
      <w:pPr>
        <w:spacing w:after="0" w:line="360" w:lineRule="auto"/>
        <w:ind w:firstLine="567"/>
        <w:jc w:val="center"/>
        <w:rPr>
          <w:rFonts w:ascii="GHEA Grapalat" w:eastAsia="Calibri" w:hAnsi="GHEA Grapalat" w:cs="Times New Roman"/>
          <w:b/>
          <w:bCs/>
          <w:sz w:val="24"/>
          <w:szCs w:val="24"/>
          <w:lang w:val="hy-AM" w:bidi="fa-IR"/>
        </w:rPr>
      </w:pPr>
      <w:r w:rsidRPr="004C6412">
        <w:rPr>
          <w:rFonts w:ascii="GHEA Grapalat" w:eastAsia="Calibri" w:hAnsi="GHEA Grapalat" w:cs="Times New Roman"/>
          <w:b/>
          <w:bCs/>
          <w:sz w:val="24"/>
          <w:szCs w:val="24"/>
          <w:lang w:val="hy-AM" w:bidi="fa-IR"/>
        </w:rPr>
        <w:t>14</w:t>
      </w:r>
      <w:r w:rsidR="00C3782F" w:rsidRPr="000A3BCE">
        <w:rPr>
          <w:rFonts w:ascii="GHEA Grapalat" w:eastAsia="Calibri" w:hAnsi="GHEA Grapalat" w:cs="Cambria Math"/>
          <w:b/>
          <w:bCs/>
          <w:sz w:val="24"/>
          <w:szCs w:val="24"/>
          <w:lang w:val="hy-AM" w:bidi="fa-IR"/>
        </w:rPr>
        <w:t>.</w:t>
      </w:r>
      <w:r w:rsidRPr="004C6412">
        <w:rPr>
          <w:rFonts w:ascii="GHEA Grapalat" w:eastAsia="Calibri" w:hAnsi="GHEA Grapalat" w:cs="Times New Roman"/>
          <w:b/>
          <w:bCs/>
          <w:sz w:val="24"/>
          <w:szCs w:val="24"/>
          <w:lang w:val="hy-AM" w:bidi="fa-IR"/>
        </w:rPr>
        <w:t xml:space="preserve"> ԳՐՈՒՆՏԻ ԿՈՂԱՅԻՆ ՃՆՇՄԱՆ ՈՐՈՇՈՒՄԸ</w:t>
      </w:r>
    </w:p>
    <w:p w14:paraId="749C4919" w14:textId="77777777" w:rsidR="007A36D0" w:rsidRPr="004C6412" w:rsidRDefault="007A36D0" w:rsidP="007A36D0">
      <w:pPr>
        <w:spacing w:after="0" w:line="0" w:lineRule="atLeast"/>
        <w:ind w:firstLine="709"/>
        <w:jc w:val="center"/>
        <w:rPr>
          <w:rFonts w:ascii="GHEA Grapalat" w:eastAsia="Calibri" w:hAnsi="GHEA Grapalat" w:cs="Times New Roman"/>
          <w:b/>
          <w:bCs/>
          <w:sz w:val="24"/>
          <w:szCs w:val="24"/>
          <w:lang w:val="hy-AM" w:bidi="fa-IR"/>
        </w:rPr>
      </w:pPr>
      <w:r w:rsidRPr="004C6412">
        <w:rPr>
          <w:rFonts w:ascii="GHEA Grapalat" w:eastAsia="Calibri" w:hAnsi="GHEA Grapalat" w:cs="Times New Roman"/>
          <w:b/>
          <w:bCs/>
          <w:sz w:val="24"/>
          <w:szCs w:val="24"/>
          <w:lang w:val="hy-AM" w:bidi="fa-IR"/>
        </w:rPr>
        <w:t>14</w:t>
      </w:r>
      <w:r w:rsidR="00C3782F" w:rsidRPr="000A3BCE">
        <w:rPr>
          <w:rFonts w:ascii="GHEA Grapalat" w:eastAsia="Calibri" w:hAnsi="GHEA Grapalat" w:cs="Cambria Math"/>
          <w:b/>
          <w:bCs/>
          <w:sz w:val="24"/>
          <w:szCs w:val="24"/>
          <w:lang w:val="hy-AM" w:bidi="fa-IR"/>
        </w:rPr>
        <w:t>.</w:t>
      </w:r>
      <w:r w:rsidRPr="004C6412">
        <w:rPr>
          <w:rFonts w:ascii="GHEA Grapalat" w:eastAsia="Calibri" w:hAnsi="GHEA Grapalat" w:cs="Times New Roman"/>
          <w:b/>
          <w:bCs/>
          <w:sz w:val="24"/>
          <w:szCs w:val="24"/>
          <w:lang w:val="hy-AM" w:bidi="fa-IR"/>
        </w:rPr>
        <w:t>1 ԳՐՈՒՆՏԻ ՀԻՄՆԱԿԱՆ ՃՆՇՈՒՄԸ. ԱԿՏԻՎ ՃՆՇՈՒՄ</w:t>
      </w:r>
    </w:p>
    <w:p w14:paraId="2AAD421D" w14:textId="77777777" w:rsidR="007A36D0" w:rsidRPr="004C6412" w:rsidRDefault="007A36D0" w:rsidP="007A36D0">
      <w:pPr>
        <w:spacing w:after="0" w:line="0" w:lineRule="atLeast"/>
        <w:ind w:firstLine="709"/>
        <w:jc w:val="center"/>
        <w:rPr>
          <w:rFonts w:ascii="GHEA Grapalat" w:eastAsia="Calibri" w:hAnsi="GHEA Grapalat" w:cs="Times New Roman"/>
          <w:b/>
          <w:bCs/>
          <w:sz w:val="24"/>
          <w:szCs w:val="24"/>
          <w:lang w:val="hy-AM" w:bidi="fa-IR"/>
        </w:rPr>
      </w:pPr>
    </w:p>
    <w:p w14:paraId="53CE1A17" w14:textId="77777777" w:rsidR="007A36D0" w:rsidRPr="004C6412" w:rsidRDefault="00386C6B" w:rsidP="007A36D0">
      <w:pPr>
        <w:spacing w:after="240" w:line="240" w:lineRule="auto"/>
        <w:jc w:val="center"/>
        <w:textAlignment w:val="baseline"/>
        <w:outlineLvl w:val="3"/>
        <w:rPr>
          <w:rFonts w:ascii="GHEA Grapalat" w:eastAsia="Times New Roman" w:hAnsi="GHEA Grapalat" w:cs="Arial"/>
          <w:b/>
          <w:bCs/>
          <w:color w:val="444444"/>
          <w:sz w:val="24"/>
          <w:szCs w:val="24"/>
          <w:lang w:val="hy-AM" w:eastAsia="ru-RU"/>
        </w:rPr>
      </w:pPr>
      <w:r>
        <w:rPr>
          <w:rFonts w:ascii="GHEA Grapalat" w:eastAsia="Times New Roman" w:hAnsi="GHEA Grapalat" w:cs="Arial"/>
          <w:b/>
          <w:bCs/>
          <w:noProof/>
          <w:color w:val="444444"/>
          <w:sz w:val="24"/>
          <w:szCs w:val="24"/>
        </w:rPr>
        <w:drawing>
          <wp:inline distT="0" distB="0" distL="0" distR="0" wp14:anchorId="225BF9AF" wp14:editId="3D868544">
            <wp:extent cx="4371975" cy="3298488"/>
            <wp:effectExtent l="19050" t="0" r="9525" b="0"/>
            <wp:docPr id="39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srcRect l="18137" t="22034" r="25970" b="10412"/>
                    <a:stretch>
                      <a:fillRect/>
                    </a:stretch>
                  </pic:blipFill>
                  <pic:spPr bwMode="auto">
                    <a:xfrm>
                      <a:off x="0" y="0"/>
                      <a:ext cx="4371975" cy="3298488"/>
                    </a:xfrm>
                    <a:prstGeom prst="rect">
                      <a:avLst/>
                    </a:prstGeom>
                    <a:noFill/>
                    <a:ln w="9525">
                      <a:noFill/>
                      <a:miter lim="800000"/>
                      <a:headEnd/>
                      <a:tailEnd/>
                    </a:ln>
                  </pic:spPr>
                </pic:pic>
              </a:graphicData>
            </a:graphic>
          </wp:inline>
        </w:drawing>
      </w:r>
      <w:r w:rsidR="007A36D0" w:rsidRPr="004C6412">
        <w:rPr>
          <w:rFonts w:ascii="GHEA Grapalat" w:eastAsia="Times New Roman" w:hAnsi="GHEA Grapalat" w:cs="Arial"/>
          <w:b/>
          <w:bCs/>
          <w:color w:val="444444"/>
          <w:sz w:val="24"/>
          <w:szCs w:val="24"/>
          <w:lang w:val="hy-AM" w:eastAsia="ru-RU"/>
        </w:rPr>
        <w:t xml:space="preserve"> </w:t>
      </w:r>
    </w:p>
    <w:p w14:paraId="24CBD01B" w14:textId="77777777" w:rsidR="007A36D0" w:rsidRPr="004C6412" w:rsidRDefault="00386C6B" w:rsidP="007A36D0">
      <w:pPr>
        <w:spacing w:after="240" w:line="240" w:lineRule="auto"/>
        <w:jc w:val="center"/>
        <w:textAlignment w:val="baseline"/>
        <w:rPr>
          <w:rFonts w:ascii="GHEA Grapalat" w:eastAsia="Times New Roman" w:hAnsi="GHEA Grapalat" w:cs="Arial"/>
          <w:color w:val="444444"/>
          <w:sz w:val="24"/>
          <w:szCs w:val="24"/>
          <w:lang w:val="hy-AM" w:eastAsia="ru-RU"/>
        </w:rPr>
      </w:pPr>
      <w:r>
        <w:rPr>
          <w:rFonts w:ascii="GHEA Grapalat" w:eastAsia="Times New Roman" w:hAnsi="GHEA Grapalat" w:cs="Arial"/>
          <w:noProof/>
          <w:color w:val="444444"/>
          <w:sz w:val="24"/>
          <w:szCs w:val="24"/>
        </w:rPr>
        <w:drawing>
          <wp:inline distT="0" distB="0" distL="0" distR="0" wp14:anchorId="6CB3619C" wp14:editId="38B48AB1">
            <wp:extent cx="4151558" cy="3124200"/>
            <wp:effectExtent l="19050" t="0" r="1342" b="0"/>
            <wp:docPr id="40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srcRect l="22823" t="21792" r="23551" b="13559"/>
                    <a:stretch>
                      <a:fillRect/>
                    </a:stretch>
                  </pic:blipFill>
                  <pic:spPr bwMode="auto">
                    <a:xfrm>
                      <a:off x="0" y="0"/>
                      <a:ext cx="4152719" cy="3125074"/>
                    </a:xfrm>
                    <a:prstGeom prst="rect">
                      <a:avLst/>
                    </a:prstGeom>
                    <a:noFill/>
                    <a:ln w="9525">
                      <a:noFill/>
                      <a:miter lim="800000"/>
                      <a:headEnd/>
                      <a:tailEnd/>
                    </a:ln>
                  </pic:spPr>
                </pic:pic>
              </a:graphicData>
            </a:graphic>
          </wp:inline>
        </w:drawing>
      </w:r>
    </w:p>
    <w:p w14:paraId="39FB56ED" w14:textId="77777777" w:rsidR="009B5069" w:rsidRDefault="009B5069" w:rsidP="007A36D0">
      <w:pPr>
        <w:widowControl w:val="0"/>
        <w:autoSpaceDE w:val="0"/>
        <w:autoSpaceDN w:val="0"/>
        <w:spacing w:after="0" w:line="360" w:lineRule="auto"/>
        <w:ind w:firstLine="706"/>
        <w:contextualSpacing/>
        <w:jc w:val="center"/>
        <w:rPr>
          <w:rFonts w:ascii="GHEA Grapalat" w:eastAsia="Times New Roman" w:hAnsi="GHEA Grapalat" w:cs="Times New Roman"/>
          <w:iCs/>
          <w:sz w:val="24"/>
          <w:szCs w:val="24"/>
        </w:rPr>
      </w:pPr>
    </w:p>
    <w:p w14:paraId="7A42A7FF" w14:textId="77777777" w:rsidR="007A36D0" w:rsidRPr="004C6412" w:rsidRDefault="007A36D0" w:rsidP="007A36D0">
      <w:pPr>
        <w:widowControl w:val="0"/>
        <w:autoSpaceDE w:val="0"/>
        <w:autoSpaceDN w:val="0"/>
        <w:spacing w:after="0" w:line="360" w:lineRule="auto"/>
        <w:ind w:firstLine="706"/>
        <w:contextualSpacing/>
        <w:jc w:val="center"/>
        <w:rPr>
          <w:rFonts w:ascii="GHEA Grapalat" w:eastAsia="Times New Roman" w:hAnsi="GHEA Grapalat" w:cs="Times New Roman"/>
          <w:iCs/>
          <w:sz w:val="24"/>
          <w:szCs w:val="24"/>
          <w:lang w:val="hy-AM"/>
        </w:rPr>
      </w:pPr>
      <w:r w:rsidRPr="004C6412">
        <w:rPr>
          <w:rFonts w:ascii="GHEA Grapalat" w:eastAsia="Times New Roman" w:hAnsi="GHEA Grapalat" w:cs="Times New Roman"/>
          <w:iCs/>
          <w:sz w:val="24"/>
          <w:szCs w:val="24"/>
          <w:lang w:val="hy-AM"/>
        </w:rPr>
        <w:lastRenderedPageBreak/>
        <w:t>ա - պարզ դեպքերում, բ - բարդ դեպքերում,</w:t>
      </w:r>
    </w:p>
    <w:p w14:paraId="6A33E309" w14:textId="77777777" w:rsidR="007A36D0" w:rsidRPr="004C6412" w:rsidRDefault="007A36D0" w:rsidP="007A36D0">
      <w:pPr>
        <w:widowControl w:val="0"/>
        <w:autoSpaceDE w:val="0"/>
        <w:autoSpaceDN w:val="0"/>
        <w:spacing w:after="0" w:line="360" w:lineRule="auto"/>
        <w:ind w:firstLine="706"/>
        <w:contextualSpacing/>
        <w:jc w:val="center"/>
        <w:rPr>
          <w:rFonts w:ascii="GHEA Grapalat" w:eastAsia="Times New Roman" w:hAnsi="GHEA Grapalat" w:cs="Times New Roman"/>
          <w:iCs/>
          <w:sz w:val="24"/>
          <w:szCs w:val="24"/>
          <w:lang w:val="hy-AM"/>
        </w:rPr>
      </w:pPr>
      <w:r w:rsidRPr="004C6412">
        <w:rPr>
          <w:rFonts w:ascii="GHEA Grapalat" w:eastAsia="Times New Roman" w:hAnsi="GHEA Grapalat" w:cs="Times New Roman"/>
          <w:iCs/>
          <w:sz w:val="24"/>
          <w:szCs w:val="24"/>
          <w:lang w:val="hy-AM"/>
        </w:rPr>
        <w:t xml:space="preserve">1 - հաշվարկային հարթություն, 2 - փլուզման հնարավոր մակերևույթներ, </w:t>
      </w:r>
    </w:p>
    <w:p w14:paraId="6399C4C8" w14:textId="77777777" w:rsidR="007A36D0" w:rsidRPr="004C6412" w:rsidRDefault="007A36D0" w:rsidP="007A36D0">
      <w:pPr>
        <w:widowControl w:val="0"/>
        <w:autoSpaceDE w:val="0"/>
        <w:autoSpaceDN w:val="0"/>
        <w:spacing w:after="0" w:line="360" w:lineRule="auto"/>
        <w:ind w:firstLine="706"/>
        <w:contextualSpacing/>
        <w:jc w:val="center"/>
        <w:rPr>
          <w:rFonts w:ascii="GHEA Grapalat" w:eastAsia="Times New Roman" w:hAnsi="GHEA Grapalat" w:cs="Times New Roman"/>
          <w:iCs/>
          <w:sz w:val="24"/>
          <w:szCs w:val="24"/>
          <w:lang w:val="hy-AM"/>
        </w:rPr>
      </w:pPr>
      <w:r w:rsidRPr="004C6412">
        <w:rPr>
          <w:rFonts w:ascii="GHEA Grapalat" w:eastAsia="Times New Roman" w:hAnsi="GHEA Grapalat" w:cs="Times New Roman"/>
          <w:iCs/>
          <w:sz w:val="24"/>
          <w:szCs w:val="24"/>
          <w:lang w:val="hy-AM"/>
        </w:rPr>
        <w:t>3 - փլուզման պրիզմայի տարրերի միջև բաժանման ուղղահայաց հարթություններ</w:t>
      </w:r>
    </w:p>
    <w:p w14:paraId="1D1F17CE" w14:textId="77777777" w:rsidR="007A36D0" w:rsidRPr="004C6412" w:rsidRDefault="007A36D0" w:rsidP="007A36D0">
      <w:pPr>
        <w:widowControl w:val="0"/>
        <w:autoSpaceDE w:val="0"/>
        <w:autoSpaceDN w:val="0"/>
        <w:spacing w:after="0" w:line="360" w:lineRule="auto"/>
        <w:ind w:firstLine="706"/>
        <w:contextualSpacing/>
        <w:jc w:val="center"/>
        <w:rPr>
          <w:rFonts w:ascii="GHEA Grapalat" w:eastAsia="Times New Roman" w:hAnsi="GHEA Grapalat" w:cs="Times New Roman"/>
          <w:b/>
          <w:bCs/>
          <w:iCs/>
          <w:sz w:val="24"/>
          <w:szCs w:val="24"/>
          <w:lang w:val="hy-AM"/>
        </w:rPr>
      </w:pPr>
      <w:r w:rsidRPr="004C6412">
        <w:rPr>
          <w:rFonts w:ascii="GHEA Grapalat" w:eastAsia="Times New Roman" w:hAnsi="GHEA Grapalat" w:cs="Times New Roman"/>
          <w:b/>
          <w:bCs/>
          <w:sz w:val="24"/>
          <w:szCs w:val="24"/>
          <w:lang w:val="hy-AM"/>
        </w:rPr>
        <w:t>Նկար 5</w:t>
      </w:r>
      <w:r w:rsidR="00386C6B" w:rsidRPr="000A3BCE">
        <w:rPr>
          <w:rFonts w:ascii="GHEA Grapalat" w:eastAsia="Times New Roman" w:hAnsi="GHEA Grapalat" w:cs="Times New Roman"/>
          <w:b/>
          <w:bCs/>
          <w:sz w:val="24"/>
          <w:szCs w:val="24"/>
          <w:lang w:val="hy-AM"/>
        </w:rPr>
        <w:t>.</w:t>
      </w:r>
      <w:r w:rsidRPr="004C6412">
        <w:rPr>
          <w:rFonts w:ascii="GHEA Grapalat" w:eastAsia="Times New Roman" w:hAnsi="GHEA Grapalat" w:cs="Times New Roman"/>
          <w:b/>
          <w:bCs/>
          <w:i/>
          <w:sz w:val="24"/>
          <w:szCs w:val="24"/>
          <w:lang w:val="hy-AM"/>
        </w:rPr>
        <w:t xml:space="preserve"> </w:t>
      </w:r>
      <w:r w:rsidRPr="004C6412">
        <w:rPr>
          <w:rFonts w:ascii="GHEA Grapalat" w:eastAsia="Times New Roman" w:hAnsi="GHEA Grapalat" w:cs="Times New Roman"/>
          <w:b/>
          <w:bCs/>
          <w:iCs/>
          <w:sz w:val="24"/>
          <w:szCs w:val="24"/>
          <w:lang w:val="hy-AM"/>
        </w:rPr>
        <w:t>Գրունտի ակտիվ ճնշումը հաշվարկելու սխեմաներ</w:t>
      </w:r>
    </w:p>
    <w:p w14:paraId="4CE109EF"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color w:val="FF0000"/>
          <w:sz w:val="24"/>
          <w:szCs w:val="24"/>
          <w:lang w:val="hy-AM"/>
        </w:rPr>
      </w:pPr>
    </w:p>
    <w:p w14:paraId="7046F654"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224</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Times New Roman"/>
          <w:sz w:val="24"/>
          <w:szCs w:val="24"/>
          <w:lang w:val="hy-AM"/>
        </w:rPr>
        <w:t xml:space="preserve"> Հետևյալ պայմաններով սահմանափակված դեպքերում՝ </w:t>
      </w:r>
    </w:p>
    <w:p w14:paraId="6D64F2EB"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1) գրունտի </w:t>
      </w:r>
      <w:bookmarkStart w:id="67" w:name="_Hlk141743096"/>
      <w:r w:rsidRPr="004C6412">
        <w:rPr>
          <w:rFonts w:ascii="GHEA Grapalat" w:eastAsia="Times New Roman" w:hAnsi="GHEA Grapalat" w:cs="Times New Roman"/>
          <w:sz w:val="24"/>
          <w:szCs w:val="24"/>
          <w:lang w:val="hy-AM"/>
        </w:rPr>
        <w:t>մակերևույթ</w:t>
      </w:r>
      <w:bookmarkEnd w:id="67"/>
      <w:r w:rsidRPr="004C6412">
        <w:rPr>
          <w:rFonts w:ascii="GHEA Grapalat" w:eastAsia="Times New Roman" w:hAnsi="GHEA Grapalat" w:cs="Times New Roman"/>
          <w:sz w:val="24"/>
          <w:szCs w:val="24"/>
          <w:lang w:val="hy-AM"/>
        </w:rPr>
        <w:t>ը հարթ է և |</w:t>
      </w:r>
      <w:r w:rsidRPr="004C6412">
        <w:rPr>
          <w:rFonts w:ascii="GHEA Grapalat" w:eastAsia="Times New Roman" w:hAnsi="GHEA Grapalat" w:cs="Times New Roman"/>
          <w:sz w:val="24"/>
          <w:szCs w:val="24"/>
          <w:lang w:val="ru-RU"/>
        </w:rPr>
        <w:t>ρ</w:t>
      </w:r>
      <w:r w:rsidRPr="004C6412">
        <w:rPr>
          <w:rFonts w:ascii="GHEA Grapalat" w:eastAsia="Times New Roman" w:hAnsi="GHEA Grapalat" w:cs="Times New Roman"/>
          <w:sz w:val="24"/>
          <w:szCs w:val="24"/>
          <w:lang w:val="hy-AM"/>
        </w:rPr>
        <w:t>|&lt;</w:t>
      </w:r>
      <w:r w:rsidRPr="004C6412">
        <w:rPr>
          <w:rFonts w:ascii="GHEA Grapalat" w:eastAsia="Times New Roman" w:hAnsi="GHEA Grapalat" w:cs="Times New Roman"/>
          <w:sz w:val="24"/>
          <w:szCs w:val="24"/>
          <w:lang w:val="ru-RU"/>
        </w:rPr>
        <w:t>φ</w:t>
      </w:r>
      <w:r w:rsidRPr="004C6412">
        <w:rPr>
          <w:rFonts w:ascii="GHEA Grapalat" w:eastAsia="Times New Roman" w:hAnsi="GHEA Grapalat" w:cs="Times New Roman"/>
          <w:sz w:val="24"/>
          <w:szCs w:val="24"/>
          <w:lang w:val="hy-AM"/>
        </w:rPr>
        <w:t xml:space="preserve">, g բեռնվածությունը հավասարաչափ բաշխված է գրունտի մակերևույթով, </w:t>
      </w:r>
    </w:p>
    <w:p w14:paraId="54C80BB2"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2)  հենապատի հետևում գտնվող գրունտի շերտերը մակերևույթին զուգահեռ են (նկար 39 ա), հաշվարկային հարթության բարձրության միավորի վրա ակտիվ ճնշման ինտենսիվության հորիզոնական </w:t>
      </w:r>
      <w:r w:rsidRPr="004C6412">
        <w:rPr>
          <w:rFonts w:ascii="GHEA Grapalat" w:eastAsia="Times New Roman" w:hAnsi="GHEA Grapalat" w:cs="Times New Roman"/>
          <w:i/>
          <w:sz w:val="24"/>
          <w:szCs w:val="24"/>
          <w:lang w:val="hy-AM"/>
        </w:rPr>
        <w:t>p</w:t>
      </w:r>
      <w:r w:rsidRPr="004C6412">
        <w:rPr>
          <w:rFonts w:ascii="GHEA Grapalat" w:eastAsia="Times New Roman" w:hAnsi="GHEA Grapalat" w:cs="Times New Roman"/>
          <w:i/>
          <w:sz w:val="24"/>
          <w:szCs w:val="24"/>
          <w:vertAlign w:val="subscript"/>
          <w:lang w:val="hy-AM"/>
        </w:rPr>
        <w:t>ah</w:t>
      </w:r>
      <w:r w:rsidRPr="004C6412">
        <w:rPr>
          <w:rFonts w:ascii="GHEA Grapalat" w:eastAsia="Times New Roman" w:hAnsi="GHEA Grapalat" w:cs="Times New Roman"/>
          <w:sz w:val="24"/>
          <w:szCs w:val="24"/>
          <w:lang w:val="hy-AM"/>
        </w:rPr>
        <w:t xml:space="preserve"> և ուղղահայաց </w:t>
      </w:r>
      <w:r w:rsidRPr="004C6412">
        <w:rPr>
          <w:rFonts w:ascii="GHEA Grapalat" w:eastAsia="Times New Roman" w:hAnsi="GHEA Grapalat" w:cs="Times New Roman"/>
          <w:i/>
          <w:sz w:val="24"/>
          <w:szCs w:val="24"/>
          <w:lang w:val="hy-AM"/>
        </w:rPr>
        <w:t>p</w:t>
      </w:r>
      <w:r w:rsidRPr="004C6412">
        <w:rPr>
          <w:rFonts w:ascii="GHEA Grapalat" w:eastAsia="Times New Roman" w:hAnsi="GHEA Grapalat" w:cs="Times New Roman"/>
          <w:i/>
          <w:sz w:val="24"/>
          <w:szCs w:val="24"/>
          <w:vertAlign w:val="subscript"/>
          <w:lang w:val="hy-AM"/>
        </w:rPr>
        <w:t>av</w:t>
      </w:r>
      <w:r w:rsidRPr="004C6412">
        <w:rPr>
          <w:rFonts w:ascii="GHEA Grapalat" w:eastAsia="Times New Roman" w:hAnsi="GHEA Grapalat" w:cs="Times New Roman"/>
          <w:sz w:val="24"/>
          <w:szCs w:val="24"/>
          <w:lang w:val="hy-AM"/>
        </w:rPr>
        <w:t xml:space="preserve"> բաղադրիչները |</w:t>
      </w:r>
      <w:r w:rsidRPr="004C6412">
        <w:rPr>
          <w:rFonts w:ascii="GHEA Grapalat" w:eastAsia="Times New Roman" w:hAnsi="GHEA Grapalat" w:cs="Times New Roman"/>
          <w:sz w:val="24"/>
          <w:szCs w:val="24"/>
          <w:lang w:val="ru-RU"/>
        </w:rPr>
        <w:t>ε</w:t>
      </w:r>
      <w:r w:rsidRPr="004C6412">
        <w:rPr>
          <w:rFonts w:ascii="GHEA Grapalat" w:eastAsia="Times New Roman" w:hAnsi="GHEA Grapalat" w:cs="Times New Roman"/>
          <w:sz w:val="24"/>
          <w:szCs w:val="24"/>
          <w:lang w:val="hy-AM"/>
        </w:rPr>
        <w:t xml:space="preserve">| &lt; (45° – </w:t>
      </w:r>
      <w:r w:rsidRPr="004C6412">
        <w:rPr>
          <w:rFonts w:ascii="GHEA Grapalat" w:eastAsia="Times New Roman" w:hAnsi="GHEA Grapalat" w:cs="Times New Roman"/>
          <w:sz w:val="24"/>
          <w:szCs w:val="24"/>
          <w:lang w:val="ru-RU"/>
        </w:rPr>
        <w:t>φ</w:t>
      </w:r>
      <w:r w:rsidRPr="004C6412">
        <w:rPr>
          <w:rFonts w:ascii="GHEA Grapalat" w:eastAsia="Times New Roman" w:hAnsi="GHEA Grapalat" w:cs="Times New Roman"/>
          <w:sz w:val="24"/>
          <w:szCs w:val="24"/>
          <w:lang w:val="hy-AM"/>
        </w:rPr>
        <w:t xml:space="preserve">/2) դեպքում </w:t>
      </w:r>
      <w:r w:rsidRPr="004C6412">
        <w:rPr>
          <w:rFonts w:ascii="GHEA Grapalat" w:eastAsia="Times New Roman" w:hAnsi="GHEA Grapalat" w:cs="Times New Roman"/>
          <w:i/>
          <w:sz w:val="24"/>
          <w:szCs w:val="24"/>
          <w:lang w:val="hy-AM"/>
        </w:rPr>
        <w:t>y</w:t>
      </w:r>
      <w:r w:rsidRPr="004C6412">
        <w:rPr>
          <w:rFonts w:ascii="GHEA Grapalat" w:eastAsia="Times New Roman" w:hAnsi="GHEA Grapalat" w:cs="Times New Roman"/>
          <w:sz w:val="24"/>
          <w:szCs w:val="24"/>
          <w:lang w:val="hy-AM"/>
        </w:rPr>
        <w:t xml:space="preserve"> խորության վրա թույլատրվում է որոշել՝ հիմնվելով սահքի հարթ մակերևույթների վարկածի վրա, հետևյալ բանաձևերով՝</w:t>
      </w:r>
    </w:p>
    <w:p w14:paraId="19757BEA"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p>
    <w:p w14:paraId="4B1F8817"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01398D3C" wp14:editId="17EBDD9D">
            <wp:extent cx="2263262" cy="502107"/>
            <wp:effectExtent l="0" t="0" r="3810" b="0"/>
            <wp:docPr id="44" name="Рисунок 795" descr="https://api.docs.cntd.ru/img/12/00/09/55/34/65aaca22-93db-4a2a-99ed-a46cf44b97e9/P04CF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https://api.docs.cntd.ru/img/12/00/09/55/34/65aaca22-93db-4a2a-99ed-a46cf44b97e9/P04CF0000.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75015" cy="504714"/>
                    </a:xfrm>
                    <a:prstGeom prst="rect">
                      <a:avLst/>
                    </a:prstGeom>
                    <a:noFill/>
                    <a:ln>
                      <a:noFill/>
                    </a:ln>
                  </pic:spPr>
                </pic:pic>
              </a:graphicData>
            </a:graphic>
          </wp:inline>
        </w:drawing>
      </w:r>
      <w:r w:rsidRPr="004C6412">
        <w:rPr>
          <w:rFonts w:ascii="Sylfaen" w:eastAsia="Times New Roman" w:hAnsi="Sylfaen" w:cs="Arial"/>
          <w:color w:val="444444"/>
          <w:sz w:val="24"/>
          <w:szCs w:val="24"/>
          <w:lang w:val="hy-AM" w:eastAsia="ru-RU"/>
        </w:rPr>
        <w:t>                                  </w:t>
      </w:r>
      <w:r w:rsidR="009B5069" w:rsidRPr="000A3BCE">
        <w:rPr>
          <w:rFonts w:ascii="Sylfaen" w:eastAsia="Times New Roman" w:hAnsi="Sylfaen" w:cs="Arial"/>
          <w:color w:val="444444"/>
          <w:sz w:val="24"/>
          <w:szCs w:val="24"/>
          <w:lang w:val="hy-AM" w:eastAsia="ru-RU"/>
        </w:rPr>
        <w:t xml:space="preserve">               </w:t>
      </w:r>
      <w:r w:rsidRPr="004C6412">
        <w:rPr>
          <w:rFonts w:ascii="Sylfaen" w:eastAsia="Times New Roman" w:hAnsi="Sylfaen" w:cs="Arial"/>
          <w:color w:val="444444"/>
          <w:sz w:val="24"/>
          <w:szCs w:val="24"/>
          <w:lang w:val="hy-AM" w:eastAsia="ru-RU"/>
        </w:rPr>
        <w:t>   </w:t>
      </w:r>
      <w:r w:rsidRPr="004C6412">
        <w:rPr>
          <w:rFonts w:ascii="GHEA Grapalat" w:eastAsia="Times New Roman" w:hAnsi="GHEA Grapalat" w:cs="Arial"/>
          <w:sz w:val="24"/>
          <w:szCs w:val="24"/>
          <w:lang w:val="hy-AM" w:eastAsia="ru-RU"/>
        </w:rPr>
        <w:t>(39)</w:t>
      </w:r>
    </w:p>
    <w:p w14:paraId="13B4AA28"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color w:val="444444"/>
          <w:sz w:val="24"/>
          <w:szCs w:val="24"/>
          <w:lang w:val="hy-AM" w:eastAsia="ru-RU"/>
        </w:rPr>
        <w:br/>
      </w:r>
      <w:r w:rsidRPr="004C6412">
        <w:rPr>
          <w:rFonts w:ascii="GHEA Grapalat" w:eastAsia="Times New Roman" w:hAnsi="GHEA Grapalat" w:cs="Arial"/>
          <w:noProof/>
          <w:color w:val="444444"/>
          <w:sz w:val="24"/>
          <w:szCs w:val="24"/>
        </w:rPr>
        <w:drawing>
          <wp:inline distT="0" distB="0" distL="0" distR="0" wp14:anchorId="4EA186F5" wp14:editId="25C34FD1">
            <wp:extent cx="1779075" cy="318287"/>
            <wp:effectExtent l="0" t="0" r="0" b="5715"/>
            <wp:docPr id="45" name="Рисунок 796" descr="https://api.docs.cntd.ru/img/12/00/09/55/34/65aaca22-93db-4a2a-99ed-a46cf44b97e9/P04D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descr="https://api.docs.cntd.ru/img/12/00/09/55/34/65aaca22-93db-4a2a-99ed-a46cf44b97e9/P04D00000.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96467" cy="321398"/>
                    </a:xfrm>
                    <a:prstGeom prst="rect">
                      <a:avLst/>
                    </a:prstGeom>
                    <a:noFill/>
                    <a:ln>
                      <a:noFill/>
                    </a:ln>
                  </pic:spPr>
                </pic:pic>
              </a:graphicData>
            </a:graphic>
          </wp:inline>
        </w:drawing>
      </w:r>
      <w:r w:rsidRPr="004C6412">
        <w:rPr>
          <w:rFonts w:ascii="Arial" w:eastAsia="Times New Roman" w:hAnsi="Arial" w:cs="Arial"/>
          <w:color w:val="444444"/>
          <w:sz w:val="24"/>
          <w:szCs w:val="24"/>
          <w:lang w:val="hy-AM" w:eastAsia="ru-RU"/>
        </w:rPr>
        <w:t>                                        </w:t>
      </w:r>
      <w:r w:rsidR="009B5069" w:rsidRPr="000A3BCE">
        <w:rPr>
          <w:rFonts w:ascii="Arial" w:eastAsia="Times New Roman" w:hAnsi="Arial" w:cs="Arial"/>
          <w:color w:val="444444"/>
          <w:sz w:val="24"/>
          <w:szCs w:val="24"/>
          <w:lang w:val="hy-AM" w:eastAsia="ru-RU"/>
        </w:rPr>
        <w:t xml:space="preserve">               </w:t>
      </w:r>
      <w:r w:rsidRPr="004C6412">
        <w:rPr>
          <w:rFonts w:ascii="Arial" w:eastAsia="Times New Roman" w:hAnsi="Arial" w:cs="Arial"/>
          <w:color w:val="444444"/>
          <w:sz w:val="24"/>
          <w:szCs w:val="24"/>
          <w:lang w:val="hy-AM" w:eastAsia="ru-RU"/>
        </w:rPr>
        <w:t>  </w:t>
      </w:r>
      <w:r w:rsidRPr="004C6412">
        <w:rPr>
          <w:rFonts w:ascii="Sylfaen" w:eastAsia="Times New Roman" w:hAnsi="Sylfaen" w:cs="Arial"/>
          <w:color w:val="444444"/>
          <w:sz w:val="24"/>
          <w:szCs w:val="24"/>
          <w:lang w:val="hy-AM" w:eastAsia="ru-RU"/>
        </w:rPr>
        <w:t> </w:t>
      </w:r>
      <w:r w:rsidRPr="004C6412">
        <w:rPr>
          <w:rFonts w:ascii="GHEA Grapalat" w:eastAsia="Times New Roman" w:hAnsi="GHEA Grapalat" w:cs="Arial"/>
          <w:sz w:val="24"/>
          <w:szCs w:val="24"/>
          <w:lang w:val="hy-AM" w:eastAsia="ru-RU"/>
        </w:rPr>
        <w:t>(40)</w:t>
      </w:r>
    </w:p>
    <w:p w14:paraId="14F0852B"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6A3184C8"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225</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Times New Roman"/>
          <w:sz w:val="24"/>
          <w:szCs w:val="24"/>
          <w:lang w:val="hy-AM"/>
        </w:rPr>
        <w:t xml:space="preserve"> Կապակցված գրունտների համար </w:t>
      </w:r>
      <w:r w:rsidRPr="004C6412">
        <w:rPr>
          <w:rFonts w:ascii="GHEA Grapalat" w:eastAsia="Times New Roman" w:hAnsi="GHEA Grapalat" w:cs="Times New Roman"/>
          <w:i/>
          <w:sz w:val="28"/>
          <w:szCs w:val="28"/>
          <w:lang w:val="hy-AM"/>
        </w:rPr>
        <w:t>p</w:t>
      </w:r>
      <w:r w:rsidRPr="004C6412">
        <w:rPr>
          <w:rFonts w:ascii="GHEA Grapalat" w:eastAsia="Times New Roman" w:hAnsi="GHEA Grapalat" w:cs="Times New Roman"/>
          <w:i/>
          <w:sz w:val="28"/>
          <w:szCs w:val="28"/>
          <w:vertAlign w:val="subscript"/>
          <w:lang w:val="hy-AM"/>
        </w:rPr>
        <w:t>ah</w:t>
      </w:r>
      <w:r w:rsidRPr="004C6412">
        <w:rPr>
          <w:rFonts w:ascii="GHEA Grapalat" w:eastAsia="Times New Roman" w:hAnsi="GHEA Grapalat" w:cs="Times New Roman"/>
          <w:i/>
          <w:sz w:val="24"/>
          <w:szCs w:val="24"/>
          <w:vertAlign w:val="subscript"/>
          <w:lang w:val="hy-AM"/>
        </w:rPr>
        <w:t xml:space="preserve"> </w:t>
      </w:r>
      <w:r w:rsidRPr="004C6412">
        <w:rPr>
          <w:rFonts w:ascii="GHEA Grapalat" w:eastAsia="Times New Roman" w:hAnsi="GHEA Grapalat" w:cs="Times New Roman"/>
          <w:sz w:val="24"/>
          <w:szCs w:val="24"/>
          <w:lang w:val="hy-AM"/>
        </w:rPr>
        <w:t>– պետք է ընդունվի 0–ից ոչ պակաս: Հաշվարկային հարթության վրա հողի կպչունությունը հաշվի չի առնվում:</w:t>
      </w:r>
    </w:p>
    <w:p w14:paraId="08BFD569"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226</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Times New Roman"/>
          <w:sz w:val="24"/>
          <w:szCs w:val="24"/>
          <w:lang w:val="hy-AM"/>
        </w:rPr>
        <w:t xml:space="preserve"> (39) և (40) բանաձևերում՝</w:t>
      </w:r>
    </w:p>
    <w:p w14:paraId="426ACE13"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1) </w:t>
      </w:r>
      <w:r w:rsidRPr="004C6412">
        <w:rPr>
          <w:rFonts w:ascii="GHEA Grapalat" w:eastAsia="Times New Roman" w:hAnsi="GHEA Grapalat" w:cs="Times New Roman"/>
          <w:i/>
          <w:sz w:val="28"/>
          <w:szCs w:val="28"/>
          <w:lang w:val="ru-RU"/>
        </w:rPr>
        <w:t>φ</w:t>
      </w:r>
      <w:r w:rsidRPr="004C6412">
        <w:rPr>
          <w:rFonts w:ascii="GHEA Grapalat" w:eastAsia="Times New Roman" w:hAnsi="GHEA Grapalat" w:cs="Times New Roman"/>
          <w:sz w:val="24"/>
          <w:szCs w:val="24"/>
          <w:lang w:val="hy-AM"/>
        </w:rPr>
        <w:t xml:space="preserve"> և </w:t>
      </w:r>
      <w:r w:rsidRPr="004C6412">
        <w:rPr>
          <w:rFonts w:ascii="GHEA Grapalat" w:eastAsia="Times New Roman" w:hAnsi="GHEA Grapalat" w:cs="Times New Roman"/>
          <w:i/>
          <w:sz w:val="24"/>
          <w:szCs w:val="24"/>
          <w:lang w:val="hy-AM"/>
        </w:rPr>
        <w:t xml:space="preserve">C </w:t>
      </w:r>
      <w:r w:rsidRPr="004C6412">
        <w:rPr>
          <w:rFonts w:ascii="GHEA Grapalat" w:eastAsia="Times New Roman" w:hAnsi="GHEA Grapalat" w:cs="Times New Roman"/>
          <w:sz w:val="24"/>
          <w:szCs w:val="24"/>
          <w:lang w:val="hy-AM"/>
        </w:rPr>
        <w:t>- համապատասխանաբար ներքին շփման անկյունը և գրունտի տեսակարար կպչունությունն են, որոնք վերագրվում են սահմանային վիճակների առաջին կամ երկրորդ խմբին,</w:t>
      </w:r>
    </w:p>
    <w:p w14:paraId="167079D5"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2) </w:t>
      </w:r>
      <w:r w:rsidRPr="004C6412">
        <w:rPr>
          <w:rFonts w:ascii="GHEA Grapalat" w:eastAsia="Times New Roman" w:hAnsi="GHEA Grapalat" w:cs="Times New Roman"/>
          <w:i/>
          <w:sz w:val="28"/>
          <w:szCs w:val="28"/>
          <w:lang w:val="ru-RU"/>
        </w:rPr>
        <w:t>φ</w:t>
      </w:r>
      <w:r w:rsidRPr="004C6412">
        <w:rPr>
          <w:rFonts w:ascii="GHEA Grapalat" w:eastAsia="Times New Roman" w:hAnsi="GHEA Grapalat" w:cs="Times New Roman"/>
          <w:i/>
          <w:sz w:val="24"/>
          <w:szCs w:val="24"/>
          <w:vertAlign w:val="subscript"/>
          <w:lang w:val="hy-AM"/>
        </w:rPr>
        <w:t xml:space="preserve">s </w:t>
      </w:r>
      <w:r w:rsidRPr="004C6412">
        <w:rPr>
          <w:rFonts w:ascii="GHEA Grapalat" w:eastAsia="Times New Roman" w:hAnsi="GHEA Grapalat" w:cs="Times New Roman"/>
          <w:sz w:val="24"/>
          <w:szCs w:val="24"/>
          <w:lang w:val="hy-AM"/>
        </w:rPr>
        <w:t xml:space="preserve">- </w:t>
      </w:r>
      <w:bookmarkStart w:id="68" w:name="_Hlk141743560"/>
      <w:r w:rsidRPr="004C6412">
        <w:rPr>
          <w:rFonts w:ascii="GHEA Grapalat" w:eastAsia="Times New Roman" w:hAnsi="GHEA Grapalat" w:cs="Times New Roman"/>
          <w:sz w:val="24"/>
          <w:szCs w:val="24"/>
          <w:lang w:val="hy-AM"/>
        </w:rPr>
        <w:t>գրունտի</w:t>
      </w:r>
      <w:bookmarkEnd w:id="68"/>
      <w:r w:rsidRPr="004C6412">
        <w:rPr>
          <w:rFonts w:ascii="GHEA Grapalat" w:eastAsia="Times New Roman" w:hAnsi="GHEA Grapalat" w:cs="Times New Roman"/>
          <w:sz w:val="24"/>
          <w:szCs w:val="24"/>
          <w:lang w:val="hy-AM"/>
        </w:rPr>
        <w:t xml:space="preserve"> շփման անկյունն է հաշվարկային հարթության վրա, որը, որպես կանոն, վերցվում է բացարձակ արժեքով ոչ ավելի</w:t>
      </w:r>
      <w:r w:rsidRPr="004C6412">
        <w:rPr>
          <w:rFonts w:ascii="GHEA Grapalat" w:eastAsia="Times New Roman" w:hAnsi="GHEA Grapalat" w:cs="Times New Roman"/>
          <w:i/>
          <w:sz w:val="28"/>
          <w:szCs w:val="28"/>
          <w:lang w:val="hy-AM"/>
        </w:rPr>
        <w:t xml:space="preserve"> </w:t>
      </w:r>
      <w:r w:rsidRPr="004C6412">
        <w:rPr>
          <w:rFonts w:ascii="GHEA Grapalat" w:eastAsia="Times New Roman" w:hAnsi="GHEA Grapalat" w:cs="Times New Roman"/>
          <w:i/>
          <w:sz w:val="28"/>
          <w:szCs w:val="28"/>
          <w:lang w:val="ru-RU"/>
        </w:rPr>
        <w:t>φ</w:t>
      </w:r>
      <w:r w:rsidRPr="004C6412">
        <w:rPr>
          <w:rFonts w:ascii="GHEA Grapalat" w:eastAsia="Times New Roman" w:hAnsi="GHEA Grapalat" w:cs="Times New Roman"/>
          <w:sz w:val="24"/>
          <w:szCs w:val="24"/>
          <w:lang w:val="hy-AM"/>
        </w:rPr>
        <w:t xml:space="preserve">  և</w:t>
      </w:r>
      <w:r w:rsidRPr="004C6412">
        <w:rPr>
          <w:rFonts w:ascii="GHEA Grapalat" w:eastAsia="Times New Roman" w:hAnsi="GHEA Grapalat" w:cs="Times New Roman"/>
          <w:color w:val="FF0000"/>
          <w:sz w:val="24"/>
          <w:szCs w:val="24"/>
          <w:lang w:val="hy-AM"/>
        </w:rPr>
        <w:t xml:space="preserve"> </w:t>
      </w:r>
      <w:r w:rsidRPr="004C6412">
        <w:rPr>
          <w:rFonts w:ascii="GHEA Grapalat" w:eastAsia="Times New Roman" w:hAnsi="GHEA Grapalat" w:cs="Times New Roman"/>
          <w:sz w:val="24"/>
          <w:szCs w:val="24"/>
          <w:lang w:val="hy-AM"/>
        </w:rPr>
        <w:t>ոչ ավելի 30° գրունտի մեջով անցնող հարթության դեպքում, և ոչ ավելի</w:t>
      </w:r>
      <w:r w:rsidRPr="004C6412">
        <w:rPr>
          <w:rFonts w:ascii="GHEA Grapalat" w:eastAsia="Times New Roman" w:hAnsi="GHEA Grapalat" w:cs="Times New Roman"/>
          <w:color w:val="FF0000"/>
          <w:sz w:val="24"/>
          <w:szCs w:val="24"/>
          <w:lang w:val="hy-AM"/>
        </w:rPr>
        <w:t xml:space="preserve"> </w:t>
      </w:r>
      <w:r w:rsidRPr="004C6412">
        <w:rPr>
          <w:rFonts w:ascii="GHEA Grapalat" w:eastAsia="Times New Roman" w:hAnsi="GHEA Grapalat" w:cs="Times New Roman"/>
          <w:sz w:val="24"/>
          <w:szCs w:val="24"/>
          <w:lang w:val="hy-AM"/>
        </w:rPr>
        <w:t>2/3</w:t>
      </w:r>
      <w:r w:rsidRPr="004C6412">
        <w:rPr>
          <w:rFonts w:ascii="GHEA Grapalat" w:eastAsia="Times New Roman" w:hAnsi="GHEA Grapalat" w:cs="Times New Roman"/>
          <w:i/>
          <w:sz w:val="28"/>
          <w:szCs w:val="28"/>
          <w:lang w:val="ru-RU"/>
        </w:rPr>
        <w:t>φ</w:t>
      </w:r>
      <w:r w:rsidRPr="004C6412">
        <w:rPr>
          <w:rFonts w:ascii="GHEA Grapalat" w:eastAsia="Times New Roman" w:hAnsi="GHEA Grapalat" w:cs="Times New Roman"/>
          <w:sz w:val="24"/>
          <w:szCs w:val="24"/>
          <w:lang w:val="hy-AM"/>
        </w:rPr>
        <w:t xml:space="preserve">  կառույցի և գրունտի շփման գծով,</w:t>
      </w:r>
    </w:p>
    <w:p w14:paraId="73FEAC6E"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i/>
          <w:sz w:val="24"/>
          <w:szCs w:val="24"/>
          <w:lang w:val="hy-AM"/>
        </w:rPr>
      </w:pPr>
      <w:r w:rsidRPr="004C6412">
        <w:rPr>
          <w:rFonts w:ascii="GHEA Grapalat" w:eastAsia="Times New Roman" w:hAnsi="GHEA Grapalat" w:cs="Times New Roman"/>
          <w:sz w:val="24"/>
          <w:szCs w:val="24"/>
          <w:lang w:val="hy-AM"/>
        </w:rPr>
        <w:t xml:space="preserve">3) </w:t>
      </w:r>
      <w:r w:rsidRPr="004C6412">
        <w:rPr>
          <w:rFonts w:ascii="GHEA Grapalat" w:eastAsia="Times New Roman" w:hAnsi="GHEA Grapalat" w:cs="Times New Roman"/>
          <w:i/>
          <w:iCs/>
          <w:sz w:val="28"/>
          <w:szCs w:val="28"/>
          <w:lang w:val="hy-AM"/>
        </w:rPr>
        <w:t>p</w:t>
      </w:r>
      <w:r w:rsidRPr="004C6412">
        <w:rPr>
          <w:rFonts w:ascii="GHEA Grapalat" w:eastAsia="Times New Roman" w:hAnsi="GHEA Grapalat" w:cs="Times New Roman"/>
          <w:i/>
          <w:iCs/>
          <w:sz w:val="28"/>
          <w:szCs w:val="28"/>
          <w:vertAlign w:val="subscript"/>
          <w:lang w:val="hy-AM"/>
        </w:rPr>
        <w:t>y</w:t>
      </w:r>
      <w:r w:rsidRPr="004C6412">
        <w:rPr>
          <w:rFonts w:ascii="GHEA Grapalat" w:eastAsia="Times New Roman" w:hAnsi="GHEA Grapalat" w:cs="Times New Roman"/>
          <w:sz w:val="28"/>
          <w:szCs w:val="28"/>
          <w:lang w:val="hy-AM"/>
        </w:rPr>
        <w:t xml:space="preserve"> </w:t>
      </w:r>
      <w:r w:rsidRPr="004C6412">
        <w:rPr>
          <w:rFonts w:ascii="GHEA Grapalat" w:eastAsia="Times New Roman" w:hAnsi="GHEA Grapalat" w:cs="Times New Roman"/>
          <w:sz w:val="24"/>
          <w:szCs w:val="24"/>
          <w:lang w:val="hy-AM"/>
        </w:rPr>
        <w:t xml:space="preserve"> ուղղահայաց ճնշումն է գրունտում՝ հաշվարկային հարթության մոտ՝ </w:t>
      </w:r>
      <w:r w:rsidRPr="004C6412">
        <w:rPr>
          <w:rFonts w:ascii="GHEA Grapalat" w:eastAsia="Times New Roman" w:hAnsi="GHEA Grapalat" w:cs="Times New Roman"/>
          <w:i/>
          <w:sz w:val="28"/>
          <w:szCs w:val="28"/>
          <w:lang w:val="hy-AM"/>
        </w:rPr>
        <w:t>y</w:t>
      </w:r>
    </w:p>
    <w:p w14:paraId="0C29DFD1"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 խորության վրա՝</w:t>
      </w:r>
    </w:p>
    <w:p w14:paraId="3D7BFF1C"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lastRenderedPageBreak/>
        <w:drawing>
          <wp:inline distT="0" distB="0" distL="0" distR="0" wp14:anchorId="50D9C8CF" wp14:editId="4DF99CC4">
            <wp:extent cx="2328013" cy="492871"/>
            <wp:effectExtent l="0" t="0" r="0" b="2540"/>
            <wp:docPr id="46" name="Рисунок 805" descr="https://api.docs.cntd.ru/img/12/00/09/55/34/65aaca22-93db-4a2a-99ed-a46cf44b97e9/P04D2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https://api.docs.cntd.ru/img/12/00/09/55/34/65aaca22-93db-4a2a-99ed-a46cf44b97e9/P04D20000.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36942" cy="494761"/>
                    </a:xfrm>
                    <a:prstGeom prst="rect">
                      <a:avLst/>
                    </a:prstGeom>
                    <a:noFill/>
                    <a:ln>
                      <a:noFill/>
                    </a:ln>
                  </pic:spPr>
                </pic:pic>
              </a:graphicData>
            </a:graphic>
          </wp:inline>
        </w:drawing>
      </w:r>
      <w:r w:rsidRPr="004C6412">
        <w:rPr>
          <w:rFonts w:ascii="Arial" w:eastAsia="Times New Roman" w:hAnsi="Arial" w:cs="Arial"/>
          <w:color w:val="444444"/>
          <w:sz w:val="24"/>
          <w:szCs w:val="24"/>
          <w:lang w:val="hy-AM" w:eastAsia="ru-RU"/>
        </w:rPr>
        <w:t>                        </w:t>
      </w:r>
      <w:r w:rsidR="009B5069" w:rsidRPr="000A3BCE">
        <w:rPr>
          <w:rFonts w:ascii="Arial" w:eastAsia="Times New Roman" w:hAnsi="Arial" w:cs="Arial"/>
          <w:color w:val="444444"/>
          <w:sz w:val="24"/>
          <w:szCs w:val="24"/>
          <w:lang w:val="hy-AM" w:eastAsia="ru-RU"/>
        </w:rPr>
        <w:t xml:space="preserve">             </w:t>
      </w:r>
      <w:r w:rsidRPr="004C6412">
        <w:rPr>
          <w:rFonts w:ascii="Arial" w:eastAsia="Times New Roman" w:hAnsi="Arial" w:cs="Arial"/>
          <w:color w:val="444444"/>
          <w:sz w:val="24"/>
          <w:szCs w:val="24"/>
          <w:lang w:val="hy-AM" w:eastAsia="ru-RU"/>
        </w:rPr>
        <w:t>          </w:t>
      </w:r>
      <w:r w:rsidRPr="004C6412">
        <w:rPr>
          <w:rFonts w:ascii="Sylfaen" w:eastAsia="Times New Roman" w:hAnsi="Sylfaen" w:cs="Arial"/>
          <w:color w:val="444444"/>
          <w:sz w:val="24"/>
          <w:szCs w:val="24"/>
          <w:lang w:val="hy-AM" w:eastAsia="ru-RU"/>
        </w:rPr>
        <w:t> </w:t>
      </w:r>
      <w:r w:rsidRPr="004C6412">
        <w:rPr>
          <w:rFonts w:ascii="GHEA Grapalat" w:eastAsia="Times New Roman" w:hAnsi="GHEA Grapalat" w:cs="Arial"/>
          <w:sz w:val="24"/>
          <w:szCs w:val="24"/>
          <w:lang w:val="hy-AM" w:eastAsia="ru-RU"/>
        </w:rPr>
        <w:t xml:space="preserve">(41) </w:t>
      </w:r>
    </w:p>
    <w:p w14:paraId="58F6B920"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0C28E64E"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iCs/>
          <w:sz w:val="24"/>
          <w:szCs w:val="24"/>
          <w:lang w:val="hy-AM"/>
        </w:rPr>
      </w:pPr>
      <w:r w:rsidRPr="004C6412">
        <w:rPr>
          <w:rFonts w:ascii="GHEA Grapalat" w:eastAsia="Times New Roman" w:hAnsi="GHEA Grapalat" w:cs="Times New Roman"/>
          <w:sz w:val="24"/>
          <w:szCs w:val="24"/>
          <w:lang w:val="hy-AM"/>
        </w:rPr>
        <w:t>4) Որտեղ՝</w:t>
      </w:r>
      <w:r w:rsidRPr="004C6412">
        <w:rPr>
          <w:rFonts w:ascii="GHEA Grapalat" w:eastAsia="Times New Roman" w:hAnsi="GHEA Grapalat" w:cs="Times New Roman"/>
          <w:color w:val="FF0000"/>
          <w:sz w:val="24"/>
          <w:szCs w:val="24"/>
          <w:lang w:val="hy-AM"/>
        </w:rPr>
        <w:t xml:space="preserve"> </w:t>
      </w:r>
      <w:r w:rsidRPr="004C6412">
        <w:rPr>
          <w:rFonts w:ascii="GHEA Grapalat" w:eastAsia="Calibri" w:hAnsi="GHEA Grapalat" w:cs="Times New Roman"/>
          <w:sz w:val="32"/>
          <w:szCs w:val="32"/>
          <w:lang w:bidi="fa-IR"/>
        </w:rPr>
        <w:sym w:font="Symbol" w:char="F067"/>
      </w:r>
      <w:r w:rsidRPr="004C6412">
        <w:rPr>
          <w:rFonts w:ascii="GHEA Grapalat" w:eastAsia="Times New Roman" w:hAnsi="GHEA Grapalat" w:cs="Times New Roman"/>
          <w:i/>
          <w:sz w:val="24"/>
          <w:szCs w:val="24"/>
          <w:vertAlign w:val="subscript"/>
          <w:lang w:val="hy-AM"/>
        </w:rPr>
        <w:t>i</w:t>
      </w:r>
      <w:r w:rsidRPr="004C6412">
        <w:rPr>
          <w:rFonts w:ascii="GHEA Grapalat" w:eastAsia="Times New Roman" w:hAnsi="GHEA Grapalat" w:cs="Times New Roman"/>
          <w:iCs/>
          <w:sz w:val="24"/>
          <w:szCs w:val="24"/>
          <w:lang w:val="hy-AM"/>
        </w:rPr>
        <w:t xml:space="preserve"> և </w:t>
      </w:r>
      <w:r w:rsidRPr="004C6412">
        <w:rPr>
          <w:rFonts w:ascii="GHEA Grapalat" w:eastAsia="Times New Roman" w:hAnsi="GHEA Grapalat" w:cs="Times New Roman"/>
          <w:sz w:val="24"/>
          <w:szCs w:val="24"/>
          <w:lang w:val="hy-AM"/>
        </w:rPr>
        <w:t>∆</w:t>
      </w:r>
      <w:r w:rsidRPr="004C6412">
        <w:rPr>
          <w:rFonts w:ascii="GHEA Grapalat" w:eastAsia="Times New Roman" w:hAnsi="GHEA Grapalat" w:cs="Times New Roman"/>
          <w:i/>
          <w:sz w:val="24"/>
          <w:szCs w:val="24"/>
          <w:lang w:val="hy-AM"/>
        </w:rPr>
        <w:t>y</w:t>
      </w:r>
      <w:r w:rsidRPr="004C6412">
        <w:rPr>
          <w:rFonts w:ascii="GHEA Grapalat" w:eastAsia="Times New Roman" w:hAnsi="GHEA Grapalat" w:cs="Times New Roman"/>
          <w:i/>
          <w:sz w:val="24"/>
          <w:szCs w:val="24"/>
          <w:vertAlign w:val="subscript"/>
          <w:lang w:val="hy-AM"/>
        </w:rPr>
        <w:t xml:space="preserve">i  </w:t>
      </w:r>
      <w:r w:rsidRPr="004C6412">
        <w:rPr>
          <w:rFonts w:ascii="GHEA Grapalat" w:eastAsia="Times New Roman" w:hAnsi="GHEA Grapalat" w:cs="Times New Roman"/>
          <w:iCs/>
          <w:sz w:val="24"/>
          <w:szCs w:val="24"/>
          <w:lang w:val="hy-AM"/>
        </w:rPr>
        <w:t xml:space="preserve">- համապատասխանաբար՝ </w:t>
      </w:r>
      <w:r w:rsidRPr="004C6412">
        <w:rPr>
          <w:rFonts w:ascii="GHEA Grapalat" w:eastAsia="Times New Roman" w:hAnsi="GHEA Grapalat" w:cs="Times New Roman"/>
          <w:sz w:val="24"/>
          <w:szCs w:val="24"/>
          <w:lang w:val="hy-AM"/>
        </w:rPr>
        <w:t>գրունտի</w:t>
      </w:r>
      <w:r w:rsidRPr="004C6412">
        <w:rPr>
          <w:rFonts w:ascii="GHEA Grapalat" w:eastAsia="Times New Roman" w:hAnsi="GHEA Grapalat" w:cs="Times New Roman"/>
          <w:iCs/>
          <w:sz w:val="24"/>
          <w:szCs w:val="24"/>
          <w:lang w:val="hy-AM"/>
        </w:rPr>
        <w:t xml:space="preserve"> տեսակարար կշիռն է (</w:t>
      </w:r>
      <w:r w:rsidRPr="004C6412">
        <w:rPr>
          <w:rFonts w:ascii="GHEA Grapalat" w:eastAsia="Times New Roman" w:hAnsi="GHEA Grapalat" w:cs="Times New Roman"/>
          <w:sz w:val="24"/>
          <w:szCs w:val="24"/>
          <w:lang w:val="hy-AM"/>
        </w:rPr>
        <w:t>գրունտ</w:t>
      </w:r>
      <w:r w:rsidRPr="004C6412">
        <w:rPr>
          <w:rFonts w:ascii="GHEA Grapalat" w:eastAsia="Times New Roman" w:hAnsi="GHEA Grapalat" w:cs="Times New Roman"/>
          <w:iCs/>
          <w:sz w:val="24"/>
          <w:szCs w:val="24"/>
          <w:lang w:val="hy-AM"/>
        </w:rPr>
        <w:t xml:space="preserve">ը ջրով հագեցնելու դեպքում՝ հաշվի առնելով կախույթը) և հողի </w:t>
      </w:r>
      <w:r w:rsidRPr="004C6412">
        <w:rPr>
          <w:rFonts w:ascii="GHEA Grapalat" w:eastAsia="Times New Roman" w:hAnsi="GHEA Grapalat" w:cs="Times New Roman"/>
          <w:i/>
          <w:iCs/>
          <w:sz w:val="24"/>
          <w:szCs w:val="24"/>
          <w:lang w:val="hy-AM"/>
        </w:rPr>
        <w:t>i</w:t>
      </w:r>
      <w:r w:rsidRPr="004C6412">
        <w:rPr>
          <w:rFonts w:ascii="GHEA Grapalat" w:eastAsia="Times New Roman" w:hAnsi="GHEA Grapalat" w:cs="Times New Roman"/>
          <w:iCs/>
          <w:sz w:val="24"/>
          <w:szCs w:val="24"/>
          <w:lang w:val="hy-AM"/>
        </w:rPr>
        <w:t xml:space="preserve"> -րդ շերտի բարձրությունը՝ հաշվարկային հարթության մոտ,</w:t>
      </w:r>
      <w:r w:rsidRPr="004C6412">
        <w:rPr>
          <w:rFonts w:ascii="GHEA Grapalat" w:eastAsia="Calibri" w:hAnsi="GHEA Grapalat" w:cs="Times New Roman"/>
          <w:lang w:val="hy-AM"/>
        </w:rPr>
        <w:t xml:space="preserve"> </w:t>
      </w:r>
    </w:p>
    <w:p w14:paraId="18180479"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iCs/>
          <w:color w:val="FF0000"/>
          <w:sz w:val="24"/>
          <w:szCs w:val="24"/>
          <w:lang w:val="hy-AM"/>
        </w:rPr>
      </w:pPr>
      <w:r w:rsidRPr="004C6412">
        <w:rPr>
          <w:rFonts w:ascii="GHEA Grapalat" w:eastAsia="Times New Roman" w:hAnsi="GHEA Grapalat" w:cs="Times New Roman"/>
          <w:sz w:val="24"/>
          <w:szCs w:val="24"/>
          <w:lang w:val="hy-AM"/>
        </w:rPr>
        <w:t xml:space="preserve">5) </w:t>
      </w:r>
      <w:r w:rsidRPr="004C6412">
        <w:rPr>
          <w:rFonts w:ascii="GHEA Grapalat" w:eastAsia="Times New Roman" w:hAnsi="GHEA Grapalat" w:cs="Times New Roman"/>
          <w:sz w:val="28"/>
          <w:szCs w:val="28"/>
          <w:lang w:val="ru-RU"/>
        </w:rPr>
        <w:t>λ</w:t>
      </w:r>
      <w:r w:rsidRPr="004C6412">
        <w:rPr>
          <w:rFonts w:ascii="GHEA Grapalat" w:eastAsia="Times New Roman" w:hAnsi="GHEA Grapalat" w:cs="Times New Roman"/>
          <w:i/>
          <w:sz w:val="28"/>
          <w:szCs w:val="28"/>
          <w:vertAlign w:val="subscript"/>
          <w:lang w:val="hy-AM"/>
        </w:rPr>
        <w:t>ah</w:t>
      </w:r>
      <w:r w:rsidRPr="004C6412">
        <w:rPr>
          <w:rFonts w:ascii="GHEA Grapalat" w:eastAsia="Times New Roman" w:hAnsi="GHEA Grapalat" w:cs="Times New Roman"/>
          <w:i/>
          <w:sz w:val="28"/>
          <w:szCs w:val="28"/>
          <w:vertAlign w:val="subscript"/>
          <w:lang w:val="ru-RU"/>
        </w:rPr>
        <w:t>φ</w:t>
      </w:r>
      <w:r w:rsidRPr="004C6412">
        <w:rPr>
          <w:rFonts w:ascii="GHEA Grapalat" w:eastAsia="Times New Roman" w:hAnsi="GHEA Grapalat" w:cs="Times New Roman"/>
          <w:sz w:val="28"/>
          <w:szCs w:val="28"/>
          <w:lang w:val="hy-AM"/>
        </w:rPr>
        <w:t xml:space="preserve"> </w:t>
      </w:r>
      <w:r w:rsidRPr="004C6412">
        <w:rPr>
          <w:rFonts w:ascii="GHEA Grapalat" w:eastAsia="Times New Roman" w:hAnsi="GHEA Grapalat" w:cs="Times New Roman"/>
          <w:iCs/>
          <w:sz w:val="24"/>
          <w:szCs w:val="24"/>
          <w:lang w:val="hy-AM"/>
        </w:rPr>
        <w:t xml:space="preserve">և </w:t>
      </w:r>
      <w:r w:rsidRPr="004C6412">
        <w:rPr>
          <w:rFonts w:ascii="GHEA Grapalat" w:eastAsia="Times New Roman" w:hAnsi="GHEA Grapalat" w:cs="Times New Roman"/>
          <w:sz w:val="28"/>
          <w:szCs w:val="28"/>
          <w:lang w:val="ru-RU"/>
        </w:rPr>
        <w:t>λ</w:t>
      </w:r>
      <w:r w:rsidRPr="004C6412">
        <w:rPr>
          <w:rFonts w:ascii="GHEA Grapalat" w:eastAsia="Times New Roman" w:hAnsi="GHEA Grapalat" w:cs="Times New Roman"/>
          <w:i/>
          <w:sz w:val="28"/>
          <w:szCs w:val="28"/>
          <w:vertAlign w:val="subscript"/>
          <w:lang w:val="hy-AM"/>
        </w:rPr>
        <w:t>ahc</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iCs/>
          <w:sz w:val="24"/>
          <w:szCs w:val="24"/>
          <w:lang w:val="hy-AM"/>
        </w:rPr>
        <w:t>- գրունտի ակտիվ ճնշման հորիզոնական բաղադրիչի գործակիցներն են, որոնք որոշվում են հետևյալ բանաձևերով՝</w:t>
      </w:r>
      <w:r w:rsidRPr="004C6412">
        <w:rPr>
          <w:rFonts w:ascii="GHEA Grapalat" w:eastAsia="Calibri" w:hAnsi="GHEA Grapalat" w:cs="Times New Roman"/>
          <w:lang w:val="hy-AM"/>
        </w:rPr>
        <w:t xml:space="preserve"> </w:t>
      </w:r>
    </w:p>
    <w:p w14:paraId="6C704A08" w14:textId="77777777" w:rsidR="007A36D0" w:rsidRPr="004C6412" w:rsidRDefault="007A36D0" w:rsidP="007A36D0">
      <w:pPr>
        <w:spacing w:after="0" w:line="360" w:lineRule="auto"/>
        <w:ind w:firstLine="480"/>
        <w:textAlignment w:val="baseline"/>
        <w:rPr>
          <w:rFonts w:ascii="GHEA Grapalat" w:eastAsia="Times New Roman" w:hAnsi="GHEA Grapalat" w:cs="Arial"/>
          <w:color w:val="444444"/>
          <w:sz w:val="24"/>
          <w:szCs w:val="24"/>
          <w:lang w:val="hy-AM" w:eastAsia="ru-RU"/>
        </w:rPr>
      </w:pPr>
    </w:p>
    <w:p w14:paraId="2AD4F7F7"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7BFFF6CC" wp14:editId="25ABEA05">
            <wp:extent cx="1574165" cy="572770"/>
            <wp:effectExtent l="0" t="0" r="6985" b="0"/>
            <wp:docPr id="47" name="Рисунок 811" descr="https://api.docs.cntd.ru/img/12/00/09/55/34/65aaca22-93db-4a2a-99ed-a46cf44b97e9/P04D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descr="https://api.docs.cntd.ru/img/12/00/09/55/34/65aaca22-93db-4a2a-99ed-a46cf44b97e9/P04D40000.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74165" cy="572770"/>
                    </a:xfrm>
                    <a:prstGeom prst="rect">
                      <a:avLst/>
                    </a:prstGeom>
                    <a:noFill/>
                    <a:ln>
                      <a:noFill/>
                    </a:ln>
                  </pic:spPr>
                </pic:pic>
              </a:graphicData>
            </a:graphic>
          </wp:inline>
        </w:drawing>
      </w: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color w:val="444444"/>
          <w:sz w:val="24"/>
          <w:szCs w:val="24"/>
          <w:lang w:val="hy-AM" w:eastAsia="ru-RU"/>
        </w:rPr>
        <w:t xml:space="preserve">   </w:t>
      </w:r>
      <w:r w:rsidRPr="004C6412">
        <w:rPr>
          <w:rFonts w:ascii="Arial" w:eastAsia="Times New Roman" w:hAnsi="Arial" w:cs="Arial"/>
          <w:color w:val="444444"/>
          <w:sz w:val="24"/>
          <w:szCs w:val="24"/>
          <w:lang w:val="hy-AM" w:eastAsia="ru-RU"/>
        </w:rPr>
        <w:t>                               </w:t>
      </w:r>
      <w:r w:rsidR="009B5069" w:rsidRPr="000A3BCE">
        <w:rPr>
          <w:rFonts w:ascii="Arial" w:eastAsia="Times New Roman" w:hAnsi="Arial" w:cs="Arial"/>
          <w:color w:val="444444"/>
          <w:sz w:val="24"/>
          <w:szCs w:val="24"/>
          <w:lang w:val="hy-AM" w:eastAsia="ru-RU"/>
        </w:rPr>
        <w:t xml:space="preserve">            </w:t>
      </w: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sz w:val="24"/>
          <w:szCs w:val="24"/>
          <w:lang w:val="hy-AM" w:eastAsia="ru-RU"/>
        </w:rPr>
        <w:t>(42)</w:t>
      </w:r>
    </w:p>
    <w:p w14:paraId="4739774D"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color w:val="444444"/>
          <w:sz w:val="24"/>
          <w:szCs w:val="24"/>
          <w:lang w:val="hy-AM" w:eastAsia="ru-RU"/>
        </w:rPr>
        <w:br/>
      </w:r>
      <w:r w:rsidRPr="004C6412">
        <w:rPr>
          <w:rFonts w:ascii="GHEA Grapalat" w:eastAsia="Times New Roman" w:hAnsi="GHEA Grapalat" w:cs="Arial"/>
          <w:noProof/>
          <w:color w:val="444444"/>
          <w:sz w:val="24"/>
          <w:szCs w:val="24"/>
        </w:rPr>
        <w:drawing>
          <wp:inline distT="0" distB="0" distL="0" distR="0" wp14:anchorId="4F3D89AC" wp14:editId="06D76CBF">
            <wp:extent cx="1725295" cy="572770"/>
            <wp:effectExtent l="0" t="0" r="8255" b="0"/>
            <wp:docPr id="48" name="Рисунок 812" descr="https://api.docs.cntd.ru/img/12/00/09/55/34/65aaca22-93db-4a2a-99ed-a46cf44b97e9/P04D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descr="https://api.docs.cntd.ru/img/12/00/09/55/34/65aaca22-93db-4a2a-99ed-a46cf44b97e9/P04D50000.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25295" cy="572770"/>
                    </a:xfrm>
                    <a:prstGeom prst="rect">
                      <a:avLst/>
                    </a:prstGeom>
                    <a:noFill/>
                    <a:ln>
                      <a:noFill/>
                    </a:ln>
                  </pic:spPr>
                </pic:pic>
              </a:graphicData>
            </a:graphic>
          </wp:inline>
        </w:drawing>
      </w:r>
      <w:r w:rsidRPr="004C6412">
        <w:rPr>
          <w:rFonts w:ascii="Arial" w:eastAsia="Times New Roman" w:hAnsi="Arial" w:cs="Arial"/>
          <w:color w:val="444444"/>
          <w:sz w:val="24"/>
          <w:szCs w:val="24"/>
          <w:lang w:val="hy-AM" w:eastAsia="ru-RU"/>
        </w:rPr>
        <w:t>                                </w:t>
      </w:r>
      <w:r w:rsidR="009B5069" w:rsidRPr="000A3BCE">
        <w:rPr>
          <w:rFonts w:ascii="Arial" w:eastAsia="Times New Roman" w:hAnsi="Arial" w:cs="Arial"/>
          <w:color w:val="444444"/>
          <w:sz w:val="24"/>
          <w:szCs w:val="24"/>
          <w:lang w:val="hy-AM" w:eastAsia="ru-RU"/>
        </w:rPr>
        <w:t xml:space="preserve">                 </w:t>
      </w: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sz w:val="24"/>
          <w:szCs w:val="24"/>
          <w:lang w:val="hy-AM" w:eastAsia="ru-RU"/>
        </w:rPr>
        <w:t>(43)</w:t>
      </w:r>
    </w:p>
    <w:p w14:paraId="02A2A423"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347F7A0E" w14:textId="77777777" w:rsidR="007A36D0" w:rsidRPr="004C6412" w:rsidRDefault="007A36D0" w:rsidP="007A36D0">
      <w:pPr>
        <w:spacing w:after="0" w:line="240" w:lineRule="auto"/>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color w:val="444444"/>
          <w:sz w:val="24"/>
          <w:szCs w:val="24"/>
          <w:lang w:val="hy-AM" w:eastAsia="ru-RU"/>
        </w:rPr>
        <w:t>Այստեղ՝</w:t>
      </w:r>
      <w:r w:rsidRPr="004C6412">
        <w:rPr>
          <w:rFonts w:ascii="GHEA Grapalat" w:eastAsia="Times New Roman" w:hAnsi="GHEA Grapalat" w:cs="Arial"/>
          <w:color w:val="444444"/>
          <w:sz w:val="24"/>
          <w:szCs w:val="24"/>
          <w:lang w:val="hy-AM" w:eastAsia="ru-RU"/>
        </w:rPr>
        <w:br/>
      </w:r>
    </w:p>
    <w:p w14:paraId="197A2C6E" w14:textId="77777777" w:rsidR="007A36D0" w:rsidRPr="004C6412" w:rsidRDefault="007A36D0" w:rsidP="007A36D0">
      <w:pPr>
        <w:spacing w:after="0" w:line="240" w:lineRule="auto"/>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noProof/>
          <w:color w:val="444444"/>
          <w:sz w:val="24"/>
          <w:szCs w:val="24"/>
        </w:rPr>
        <w:drawing>
          <wp:inline distT="0" distB="0" distL="0" distR="0" wp14:anchorId="11738606" wp14:editId="17E95538">
            <wp:extent cx="2096910" cy="556371"/>
            <wp:effectExtent l="0" t="0" r="0" b="0"/>
            <wp:docPr id="49" name="Рисунок 813" descr="https://api.docs.cntd.ru/img/12/00/09/55/34/65aaca22-93db-4a2a-99ed-a46cf44b97e9/P04D7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https://api.docs.cntd.ru/img/12/00/09/55/34/65aaca22-93db-4a2a-99ed-a46cf44b97e9/P04D70000.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10466" cy="559968"/>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w:t>
      </w:r>
    </w:p>
    <w:p w14:paraId="7F072B0F" w14:textId="77777777" w:rsidR="007A36D0" w:rsidRPr="004C6412" w:rsidRDefault="007A36D0" w:rsidP="007A36D0">
      <w:pPr>
        <w:spacing w:after="0" w:line="240" w:lineRule="auto"/>
        <w:jc w:val="center"/>
        <w:textAlignment w:val="baseline"/>
        <w:rPr>
          <w:rFonts w:ascii="GHEA Grapalat" w:eastAsia="Times New Roman" w:hAnsi="GHEA Grapalat" w:cs="Arial"/>
          <w:color w:val="444444"/>
          <w:sz w:val="24"/>
          <w:szCs w:val="24"/>
          <w:lang w:val="hy-AM" w:eastAsia="ru-RU"/>
        </w:rPr>
      </w:pP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color w:val="444444"/>
          <w:sz w:val="24"/>
          <w:szCs w:val="24"/>
          <w:lang w:val="hy-AM" w:eastAsia="ru-RU"/>
        </w:rPr>
        <w:br/>
      </w:r>
      <w:r w:rsidRPr="004C6412">
        <w:rPr>
          <w:rFonts w:ascii="GHEA Grapalat" w:eastAsia="Times New Roman" w:hAnsi="GHEA Grapalat" w:cs="Arial"/>
          <w:noProof/>
          <w:color w:val="444444"/>
          <w:sz w:val="24"/>
          <w:szCs w:val="24"/>
        </w:rPr>
        <w:drawing>
          <wp:inline distT="0" distB="0" distL="0" distR="0" wp14:anchorId="6D77124B" wp14:editId="0C05B5FE">
            <wp:extent cx="2327218" cy="540550"/>
            <wp:effectExtent l="0" t="0" r="0" b="0"/>
            <wp:docPr id="50" name="Рисунок 814" descr="https://api.docs.cntd.ru/img/12/00/09/55/34/65aaca22-93db-4a2a-99ed-a46cf44b97e9/P04D8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https://api.docs.cntd.ru/img/12/00/09/55/34/65aaca22-93db-4a2a-99ed-a46cf44b97e9/P04D80000.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46598" cy="545051"/>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w:t>
      </w:r>
    </w:p>
    <w:p w14:paraId="510BDA01" w14:textId="77777777" w:rsidR="007A36D0" w:rsidRPr="004C6412" w:rsidRDefault="007A36D0" w:rsidP="007A36D0">
      <w:pPr>
        <w:spacing w:after="0" w:line="240" w:lineRule="auto"/>
        <w:jc w:val="center"/>
        <w:textAlignment w:val="baseline"/>
        <w:rPr>
          <w:rFonts w:ascii="GHEA Grapalat" w:eastAsia="Times New Roman" w:hAnsi="GHEA Grapalat" w:cs="Arial"/>
          <w:color w:val="444444"/>
          <w:sz w:val="24"/>
          <w:szCs w:val="24"/>
          <w:lang w:val="hy-AM" w:eastAsia="ru-RU"/>
        </w:rPr>
      </w:pP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color w:val="444444"/>
          <w:sz w:val="24"/>
          <w:szCs w:val="24"/>
          <w:lang w:val="hy-AM" w:eastAsia="ru-RU"/>
        </w:rPr>
        <w:br/>
      </w:r>
      <w:r w:rsidRPr="004C6412">
        <w:rPr>
          <w:rFonts w:ascii="GHEA Grapalat" w:eastAsia="Times New Roman" w:hAnsi="GHEA Grapalat" w:cs="Arial"/>
          <w:noProof/>
          <w:color w:val="444444"/>
          <w:sz w:val="24"/>
          <w:szCs w:val="24"/>
        </w:rPr>
        <w:drawing>
          <wp:inline distT="0" distB="0" distL="0" distR="0" wp14:anchorId="522396BB" wp14:editId="3A5A6C62">
            <wp:extent cx="2307945" cy="540551"/>
            <wp:effectExtent l="0" t="0" r="0" b="0"/>
            <wp:docPr id="51" name="Рисунок 815" descr="https://api.docs.cntd.ru/img/12/00/09/55/34/65aaca22-93db-4a2a-99ed-a46cf44b97e9/P04D9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descr="https://api.docs.cntd.ru/img/12/00/09/55/34/65aaca22-93db-4a2a-99ed-a46cf44b97e9/P04D90000.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28202" cy="545295"/>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w:t>
      </w:r>
    </w:p>
    <w:p w14:paraId="4EB7466F"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6815E3A4"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iCs/>
          <w:sz w:val="24"/>
          <w:szCs w:val="24"/>
          <w:lang w:val="hy-AM"/>
        </w:rPr>
      </w:pPr>
      <w:r w:rsidRPr="004C6412">
        <w:rPr>
          <w:rFonts w:ascii="GHEA Grapalat" w:eastAsia="Times New Roman" w:hAnsi="GHEA Grapalat" w:cs="Times New Roman"/>
          <w:iCs/>
          <w:sz w:val="24"/>
          <w:szCs w:val="24"/>
          <w:lang w:val="hy-AM"/>
        </w:rPr>
        <w:t>227</w:t>
      </w:r>
      <w:r w:rsidR="00C3782F" w:rsidRPr="000A3BCE">
        <w:rPr>
          <w:rFonts w:ascii="GHEA Grapalat" w:eastAsia="Times New Roman" w:hAnsi="GHEA Grapalat" w:cs="Cambria Math"/>
          <w:iCs/>
          <w:sz w:val="24"/>
          <w:szCs w:val="24"/>
          <w:lang w:val="hy-AM"/>
        </w:rPr>
        <w:t>.</w:t>
      </w:r>
      <w:r w:rsidRPr="004C6412">
        <w:rPr>
          <w:rFonts w:ascii="GHEA Grapalat" w:eastAsia="Times New Roman" w:hAnsi="GHEA Grapalat" w:cs="Times New Roman"/>
          <w:iCs/>
          <w:sz w:val="24"/>
          <w:szCs w:val="24"/>
          <w:lang w:val="hy-AM"/>
        </w:rPr>
        <w:t xml:space="preserve"> Գրունտի ճնշման </w:t>
      </w:r>
      <w:r w:rsidRPr="004C6412">
        <w:rPr>
          <w:rFonts w:ascii="GHEA Grapalat" w:eastAsia="Times New Roman" w:hAnsi="GHEA Grapalat" w:cs="Times New Roman"/>
          <w:i/>
          <w:iCs/>
          <w:sz w:val="24"/>
          <w:szCs w:val="24"/>
          <w:lang w:val="hy-AM"/>
        </w:rPr>
        <w:t>E</w:t>
      </w:r>
      <w:r w:rsidRPr="004C6412">
        <w:rPr>
          <w:rFonts w:ascii="GHEA Grapalat" w:eastAsia="Times New Roman" w:hAnsi="GHEA Grapalat" w:cs="Times New Roman"/>
          <w:i/>
          <w:iCs/>
          <w:sz w:val="24"/>
          <w:szCs w:val="24"/>
          <w:vertAlign w:val="subscript"/>
          <w:lang w:val="hy-AM"/>
        </w:rPr>
        <w:t>ah</w:t>
      </w:r>
      <w:r w:rsidRPr="004C6412">
        <w:rPr>
          <w:rFonts w:ascii="GHEA Grapalat" w:eastAsia="Times New Roman" w:hAnsi="GHEA Grapalat" w:cs="Times New Roman"/>
          <w:iCs/>
          <w:sz w:val="24"/>
          <w:szCs w:val="24"/>
          <w:lang w:val="hy-AM"/>
        </w:rPr>
        <w:t xml:space="preserve"> հորիզոնական և</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i/>
          <w:iCs/>
          <w:sz w:val="24"/>
          <w:szCs w:val="24"/>
          <w:lang w:val="hy-AM"/>
        </w:rPr>
        <w:t>E</w:t>
      </w:r>
      <w:r w:rsidRPr="004C6412">
        <w:rPr>
          <w:rFonts w:ascii="GHEA Grapalat" w:eastAsia="Times New Roman" w:hAnsi="GHEA Grapalat" w:cs="Times New Roman"/>
          <w:i/>
          <w:iCs/>
          <w:sz w:val="24"/>
          <w:szCs w:val="24"/>
          <w:vertAlign w:val="subscript"/>
          <w:lang w:val="hy-AM"/>
        </w:rPr>
        <w:t>av</w:t>
      </w:r>
      <w:r w:rsidRPr="004C6412">
        <w:rPr>
          <w:rFonts w:ascii="GHEA Grapalat" w:eastAsia="Times New Roman" w:hAnsi="GHEA Grapalat" w:cs="Times New Roman"/>
          <w:iCs/>
          <w:sz w:val="24"/>
          <w:szCs w:val="24"/>
          <w:lang w:val="hy-AM"/>
        </w:rPr>
        <w:t xml:space="preserve"> ուղղահայաց բաղադրիչների որոշման ժամանակ ճնշման ինտենսիվության էպյուրների գումարումն իրականացվում է ըստ բարձրության:</w:t>
      </w:r>
    </w:p>
    <w:p w14:paraId="2ACB0A2F"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Calibri" w:hAnsi="GHEA Grapalat" w:cs="Times New Roman"/>
          <w:lang w:val="hy-AM"/>
        </w:rPr>
      </w:pPr>
      <w:r w:rsidRPr="004C6412">
        <w:rPr>
          <w:rFonts w:ascii="GHEA Grapalat" w:eastAsia="Times New Roman" w:hAnsi="GHEA Grapalat" w:cs="Times New Roman"/>
          <w:iCs/>
          <w:sz w:val="24"/>
          <w:szCs w:val="24"/>
          <w:lang w:val="hy-AM"/>
        </w:rPr>
        <w:t>228</w:t>
      </w:r>
      <w:r w:rsidR="00C3782F" w:rsidRPr="000A3BCE">
        <w:rPr>
          <w:rFonts w:ascii="GHEA Grapalat" w:eastAsia="Times New Roman" w:hAnsi="GHEA Grapalat" w:cs="Cambria Math"/>
          <w:iCs/>
          <w:sz w:val="24"/>
          <w:szCs w:val="24"/>
          <w:lang w:val="hy-AM"/>
        </w:rPr>
        <w:t>.</w:t>
      </w:r>
      <w:r w:rsidRPr="004C6412">
        <w:rPr>
          <w:rFonts w:ascii="GHEA Grapalat" w:eastAsia="Times New Roman" w:hAnsi="GHEA Grapalat" w:cs="Times New Roman"/>
          <w:iCs/>
          <w:sz w:val="24"/>
          <w:szCs w:val="24"/>
          <w:lang w:val="hy-AM"/>
        </w:rPr>
        <w:t xml:space="preserve"> Եթե հաշվարկային հարթությունն անցնում է գրունտի միջով, ապա ճնշումը պետք է որոշվի դրա մի քանի հնարավոր դիրքերում (մի քանի ε անկյունների դեպքում)՝ որպես հաշվարկային ընդունելով դիտարկվող սահմանային վիճակի համար առավել անշահավետ դիրքը: Միատարր գրունտում այն հատվածում, որտեղ </w:t>
      </w:r>
      <w:r w:rsidRPr="004C6412">
        <w:rPr>
          <w:rFonts w:ascii="GHEA Grapalat" w:eastAsia="Times New Roman" w:hAnsi="GHEA Grapalat" w:cs="Times New Roman"/>
          <w:iCs/>
          <w:sz w:val="28"/>
          <w:szCs w:val="28"/>
          <w:lang w:val="ru-RU"/>
        </w:rPr>
        <w:t>ε</w:t>
      </w:r>
      <w:r w:rsidRPr="004C6412">
        <w:rPr>
          <w:rFonts w:ascii="GHEA Grapalat" w:eastAsia="Times New Roman" w:hAnsi="GHEA Grapalat" w:cs="Times New Roman"/>
          <w:iCs/>
          <w:sz w:val="24"/>
          <w:szCs w:val="24"/>
          <w:lang w:val="hy-AM"/>
        </w:rPr>
        <w:t xml:space="preserve"> &gt; (45°– </w:t>
      </w:r>
      <w:r w:rsidRPr="004C6412">
        <w:rPr>
          <w:rFonts w:ascii="GHEA Grapalat" w:eastAsia="Times New Roman" w:hAnsi="GHEA Grapalat" w:cs="Times New Roman"/>
          <w:iCs/>
          <w:sz w:val="24"/>
          <w:szCs w:val="24"/>
          <w:lang w:val="ru-RU"/>
        </w:rPr>
        <w:t>φ</w:t>
      </w:r>
      <w:r w:rsidRPr="004C6412">
        <w:rPr>
          <w:rFonts w:ascii="GHEA Grapalat" w:eastAsia="Times New Roman" w:hAnsi="GHEA Grapalat" w:cs="Times New Roman"/>
          <w:iCs/>
          <w:sz w:val="24"/>
          <w:szCs w:val="24"/>
          <w:lang w:val="hy-AM"/>
        </w:rPr>
        <w:t xml:space="preserve">/2) (սակավաթեք պատ) հաշվարկային հարթությունը թույլատրվում է վերցնել </w:t>
      </w:r>
      <w:r w:rsidRPr="004C6412">
        <w:rPr>
          <w:rFonts w:ascii="GHEA Grapalat" w:eastAsia="Times New Roman" w:hAnsi="GHEA Grapalat" w:cs="Times New Roman"/>
          <w:iCs/>
          <w:sz w:val="28"/>
          <w:szCs w:val="28"/>
          <w:lang w:val="hy-AM"/>
        </w:rPr>
        <w:t>ε</w:t>
      </w:r>
      <w:r w:rsidRPr="004C6412">
        <w:rPr>
          <w:rFonts w:ascii="GHEA Grapalat" w:eastAsia="Times New Roman" w:hAnsi="GHEA Grapalat" w:cs="Times New Roman"/>
          <w:iCs/>
          <w:sz w:val="24"/>
          <w:szCs w:val="24"/>
          <w:lang w:val="hy-AM"/>
        </w:rPr>
        <w:t xml:space="preserve"> = (45°– φ/2) </w:t>
      </w:r>
      <w:r w:rsidRPr="004C6412">
        <w:rPr>
          <w:rFonts w:ascii="GHEA Grapalat" w:eastAsia="Times New Roman" w:hAnsi="GHEA Grapalat" w:cs="Times New Roman"/>
          <w:iCs/>
          <w:sz w:val="24"/>
          <w:szCs w:val="24"/>
          <w:lang w:val="hy-AM"/>
        </w:rPr>
        <w:lastRenderedPageBreak/>
        <w:t>անկյան տակ։</w:t>
      </w:r>
      <w:r w:rsidRPr="004C6412">
        <w:rPr>
          <w:rFonts w:ascii="GHEA Grapalat" w:eastAsia="Calibri" w:hAnsi="GHEA Grapalat" w:cs="Times New Roman"/>
          <w:lang w:val="hy-AM"/>
        </w:rPr>
        <w:t xml:space="preserve"> </w:t>
      </w:r>
    </w:p>
    <w:p w14:paraId="4A526D5D"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iCs/>
          <w:sz w:val="24"/>
          <w:szCs w:val="24"/>
          <w:lang w:val="hy-AM"/>
        </w:rPr>
      </w:pPr>
      <w:r w:rsidRPr="004C6412">
        <w:rPr>
          <w:rFonts w:ascii="GHEA Grapalat" w:eastAsia="Times New Roman" w:hAnsi="GHEA Grapalat" w:cs="Times New Roman"/>
          <w:iCs/>
          <w:sz w:val="24"/>
          <w:szCs w:val="24"/>
          <w:lang w:val="hy-AM"/>
        </w:rPr>
        <w:t>229</w:t>
      </w:r>
      <w:r w:rsidR="00C3782F" w:rsidRPr="000A3BCE">
        <w:rPr>
          <w:rFonts w:ascii="GHEA Grapalat" w:eastAsia="Times New Roman" w:hAnsi="GHEA Grapalat" w:cs="Cambria Math"/>
          <w:iCs/>
          <w:sz w:val="24"/>
          <w:szCs w:val="24"/>
          <w:lang w:val="hy-AM"/>
        </w:rPr>
        <w:t>.</w:t>
      </w:r>
      <w:r w:rsidRPr="004C6412">
        <w:rPr>
          <w:rFonts w:ascii="GHEA Grapalat" w:eastAsia="Times New Roman" w:hAnsi="GHEA Grapalat" w:cs="Times New Roman"/>
          <w:iCs/>
          <w:sz w:val="24"/>
          <w:szCs w:val="24"/>
          <w:lang w:val="hy-AM"/>
        </w:rPr>
        <w:t xml:space="preserve"> Ընդհանուր դեպքում, հաշվարկային հարթության վրա հողի ակտիվ ճնշման հորիզոնական </w:t>
      </w:r>
      <w:r w:rsidRPr="004C6412">
        <w:rPr>
          <w:rFonts w:ascii="GHEA Grapalat" w:eastAsia="Times New Roman" w:hAnsi="GHEA Grapalat" w:cs="Times New Roman"/>
          <w:i/>
          <w:iCs/>
          <w:sz w:val="28"/>
          <w:szCs w:val="28"/>
          <w:lang w:val="hy-AM"/>
        </w:rPr>
        <w:t>E</w:t>
      </w:r>
      <w:r w:rsidRPr="004C6412">
        <w:rPr>
          <w:rFonts w:ascii="GHEA Grapalat" w:eastAsia="Times New Roman" w:hAnsi="GHEA Grapalat" w:cs="Times New Roman"/>
          <w:i/>
          <w:iCs/>
          <w:sz w:val="28"/>
          <w:szCs w:val="28"/>
          <w:vertAlign w:val="subscript"/>
          <w:lang w:val="hy-AM"/>
        </w:rPr>
        <w:t>ah</w:t>
      </w:r>
      <w:r w:rsidRPr="004C6412">
        <w:rPr>
          <w:rFonts w:ascii="GHEA Grapalat" w:eastAsia="Times New Roman" w:hAnsi="GHEA Grapalat" w:cs="Times New Roman"/>
          <w:iCs/>
          <w:sz w:val="28"/>
          <w:szCs w:val="28"/>
          <w:lang w:val="hy-AM"/>
        </w:rPr>
        <w:t xml:space="preserve"> </w:t>
      </w:r>
      <w:r w:rsidRPr="004C6412">
        <w:rPr>
          <w:rFonts w:ascii="GHEA Grapalat" w:eastAsia="Times New Roman" w:hAnsi="GHEA Grapalat" w:cs="Times New Roman"/>
          <w:iCs/>
          <w:sz w:val="24"/>
          <w:szCs w:val="24"/>
          <w:lang w:val="hy-AM"/>
        </w:rPr>
        <w:t xml:space="preserve">և ուղղահայաց </w:t>
      </w:r>
      <w:r w:rsidRPr="004C6412">
        <w:rPr>
          <w:rFonts w:ascii="GHEA Grapalat" w:eastAsia="Times New Roman" w:hAnsi="GHEA Grapalat" w:cs="Times New Roman"/>
          <w:i/>
          <w:iCs/>
          <w:sz w:val="28"/>
          <w:szCs w:val="28"/>
          <w:lang w:val="hy-AM"/>
        </w:rPr>
        <w:t>E</w:t>
      </w:r>
      <w:r w:rsidRPr="004C6412">
        <w:rPr>
          <w:rFonts w:ascii="GHEA Grapalat" w:eastAsia="Times New Roman" w:hAnsi="GHEA Grapalat" w:cs="Times New Roman"/>
          <w:i/>
          <w:iCs/>
          <w:sz w:val="28"/>
          <w:szCs w:val="28"/>
          <w:vertAlign w:val="subscript"/>
          <w:lang w:val="hy-AM"/>
        </w:rPr>
        <w:t>av</w:t>
      </w:r>
      <w:r w:rsidRPr="004C6412">
        <w:rPr>
          <w:rFonts w:ascii="GHEA Grapalat" w:eastAsia="Times New Roman" w:hAnsi="GHEA Grapalat" w:cs="Times New Roman"/>
          <w:iCs/>
          <w:sz w:val="24"/>
          <w:szCs w:val="24"/>
          <w:lang w:val="hy-AM"/>
        </w:rPr>
        <w:t xml:space="preserve"> բաղադրիչները (նկար 5) թույլատրվում է որոշել՝ նշելով 2 փլուզման հնարավոր </w:t>
      </w:r>
      <w:bookmarkStart w:id="69" w:name="_Hlk141766948"/>
      <w:r w:rsidRPr="004C6412">
        <w:rPr>
          <w:rFonts w:ascii="GHEA Grapalat" w:eastAsia="Times New Roman" w:hAnsi="GHEA Grapalat" w:cs="Times New Roman"/>
          <w:iCs/>
          <w:sz w:val="24"/>
          <w:szCs w:val="24"/>
          <w:lang w:val="hy-AM"/>
        </w:rPr>
        <w:t>մակերևույթները</w:t>
      </w:r>
      <w:bookmarkEnd w:id="69"/>
      <w:r w:rsidRPr="004C6412">
        <w:rPr>
          <w:rFonts w:ascii="GHEA Grapalat" w:eastAsia="Times New Roman" w:hAnsi="GHEA Grapalat" w:cs="Times New Roman"/>
          <w:iCs/>
          <w:sz w:val="24"/>
          <w:szCs w:val="24"/>
          <w:lang w:val="hy-AM"/>
        </w:rPr>
        <w:t>՝ սկսած  1 հաշվարկային հարթությունից: Գրունտի մակերևույթի վրա բեռնվածության մեծ անհավասարության և կտրուկ տարբերվող բնութագրերով շերտերի դեպքում, փլուզման մակերևույթները կարող են հարթ չլինել: Պետք է դիտարկել նաև այն մակերևույթները, որոնք մասամբ կամ ամբողջությամբ անցնում են փոսորակի մակերևույթով կամ թույլ միջնաշերտերով:</w:t>
      </w:r>
    </w:p>
    <w:p w14:paraId="573A5CC7"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Calibri" w:hAnsi="GHEA Grapalat" w:cs="Times New Roman"/>
          <w:lang w:val="hy-AM"/>
        </w:rPr>
      </w:pPr>
      <w:r w:rsidRPr="004C6412">
        <w:rPr>
          <w:rFonts w:ascii="GHEA Grapalat" w:eastAsia="Times New Roman" w:hAnsi="GHEA Grapalat" w:cs="Times New Roman"/>
          <w:iCs/>
          <w:sz w:val="24"/>
          <w:szCs w:val="24"/>
          <w:lang w:val="hy-AM"/>
        </w:rPr>
        <w:t>230</w:t>
      </w:r>
      <w:r w:rsidR="00C3782F" w:rsidRPr="000A3BCE">
        <w:rPr>
          <w:rFonts w:ascii="GHEA Grapalat" w:eastAsia="Times New Roman" w:hAnsi="GHEA Grapalat" w:cs="Cambria Math"/>
          <w:iCs/>
          <w:sz w:val="24"/>
          <w:szCs w:val="24"/>
          <w:lang w:val="hy-AM"/>
        </w:rPr>
        <w:t>.</w:t>
      </w:r>
      <w:r w:rsidRPr="004C6412">
        <w:rPr>
          <w:rFonts w:ascii="GHEA Grapalat" w:eastAsia="Times New Roman" w:hAnsi="GHEA Grapalat" w:cs="Times New Roman"/>
          <w:iCs/>
          <w:sz w:val="24"/>
          <w:szCs w:val="24"/>
          <w:lang w:val="hy-AM"/>
        </w:rPr>
        <w:t xml:space="preserve"> Փլուզման յուրաքանչյուր մակերևույթի համար որոշվում է գրունտի կողային ճնշման </w:t>
      </w:r>
      <w:r w:rsidRPr="004C6412">
        <w:rPr>
          <w:rFonts w:ascii="GHEA Grapalat" w:eastAsia="Times New Roman" w:hAnsi="GHEA Grapalat" w:cs="Times New Roman"/>
          <w:i/>
          <w:iCs/>
          <w:sz w:val="28"/>
          <w:szCs w:val="28"/>
          <w:lang w:val="hy-AM"/>
        </w:rPr>
        <w:t>E</w:t>
      </w:r>
      <w:r w:rsidRPr="004C6412">
        <w:rPr>
          <w:rFonts w:ascii="GHEA Grapalat" w:eastAsia="Times New Roman" w:hAnsi="GHEA Grapalat" w:cs="Times New Roman"/>
          <w:i/>
          <w:iCs/>
          <w:sz w:val="28"/>
          <w:szCs w:val="28"/>
          <w:vertAlign w:val="subscript"/>
          <w:lang w:val="hy-AM"/>
        </w:rPr>
        <w:t>ah</w:t>
      </w:r>
      <w:r w:rsidRPr="004C6412">
        <w:rPr>
          <w:rFonts w:ascii="GHEA Grapalat" w:eastAsia="Times New Roman" w:hAnsi="GHEA Grapalat" w:cs="Times New Roman"/>
          <w:i/>
          <w:iCs/>
          <w:sz w:val="24"/>
          <w:szCs w:val="24"/>
          <w:lang w:val="hy-AM"/>
        </w:rPr>
        <w:t xml:space="preserve"> </w:t>
      </w:r>
      <w:r w:rsidRPr="004C6412">
        <w:rPr>
          <w:rFonts w:ascii="GHEA Grapalat" w:eastAsia="Times New Roman" w:hAnsi="GHEA Grapalat" w:cs="Times New Roman"/>
          <w:iCs/>
          <w:sz w:val="24"/>
          <w:szCs w:val="24"/>
          <w:lang w:val="hy-AM"/>
        </w:rPr>
        <w:t xml:space="preserve">հորիզոնական բաղադրիչի արժեքը: </w:t>
      </w:r>
      <w:r w:rsidRPr="004C6412">
        <w:rPr>
          <w:rFonts w:ascii="GHEA Grapalat" w:eastAsia="Times New Roman" w:hAnsi="GHEA Grapalat" w:cs="Times New Roman"/>
          <w:i/>
          <w:iCs/>
          <w:sz w:val="28"/>
          <w:szCs w:val="28"/>
          <w:lang w:val="hy-AM"/>
        </w:rPr>
        <w:t>E</w:t>
      </w:r>
      <w:r w:rsidRPr="004C6412">
        <w:rPr>
          <w:rFonts w:ascii="GHEA Grapalat" w:eastAsia="Times New Roman" w:hAnsi="GHEA Grapalat" w:cs="Times New Roman"/>
          <w:i/>
          <w:iCs/>
          <w:sz w:val="28"/>
          <w:szCs w:val="28"/>
          <w:vertAlign w:val="subscript"/>
          <w:lang w:val="hy-AM"/>
        </w:rPr>
        <w:t>ah</w:t>
      </w:r>
      <w:r w:rsidRPr="004C6412">
        <w:rPr>
          <w:rFonts w:ascii="GHEA Grapalat" w:eastAsia="Times New Roman" w:hAnsi="GHEA Grapalat" w:cs="Times New Roman"/>
          <w:iCs/>
          <w:sz w:val="24"/>
          <w:szCs w:val="24"/>
          <w:lang w:val="hy-AM"/>
        </w:rPr>
        <w:t>–ի ամենամեծ արժեքը կլինի ակտիվ ճնշման որոնելի հորիզոնական բաղադրիչը, իսկ այդ արժեքին համապատասխան փլուզման մակերևույթը կլինի հաշվարկայինը:</w:t>
      </w:r>
      <w:r w:rsidRPr="004C6412">
        <w:rPr>
          <w:rFonts w:ascii="GHEA Grapalat" w:eastAsia="Calibri" w:hAnsi="GHEA Grapalat" w:cs="Times New Roman"/>
          <w:lang w:val="hy-AM"/>
        </w:rPr>
        <w:t xml:space="preserve"> </w:t>
      </w:r>
    </w:p>
    <w:p w14:paraId="75062FE2"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iCs/>
          <w:sz w:val="24"/>
          <w:szCs w:val="24"/>
          <w:lang w:val="hy-AM"/>
        </w:rPr>
      </w:pPr>
      <w:r w:rsidRPr="004C6412">
        <w:rPr>
          <w:rFonts w:ascii="GHEA Grapalat" w:eastAsia="Times New Roman" w:hAnsi="GHEA Grapalat" w:cs="Times New Roman"/>
          <w:iCs/>
          <w:sz w:val="24"/>
          <w:szCs w:val="24"/>
          <w:lang w:val="hy-AM"/>
        </w:rPr>
        <w:t>231</w:t>
      </w:r>
      <w:r w:rsidR="00C3782F" w:rsidRPr="000A3BCE">
        <w:rPr>
          <w:rFonts w:ascii="GHEA Grapalat" w:eastAsia="Times New Roman" w:hAnsi="GHEA Grapalat" w:cs="Cambria Math"/>
          <w:i/>
          <w:iCs/>
          <w:sz w:val="24"/>
          <w:szCs w:val="24"/>
          <w:lang w:val="hy-AM"/>
        </w:rPr>
        <w:t>.</w:t>
      </w:r>
      <w:r w:rsidRPr="004C6412">
        <w:rPr>
          <w:rFonts w:ascii="GHEA Grapalat" w:eastAsia="Times New Roman" w:hAnsi="GHEA Grapalat" w:cs="Times New Roman"/>
          <w:i/>
          <w:iCs/>
          <w:sz w:val="24"/>
          <w:szCs w:val="24"/>
          <w:lang w:val="hy-AM"/>
        </w:rPr>
        <w:t xml:space="preserve"> </w:t>
      </w:r>
      <w:r w:rsidRPr="004C6412">
        <w:rPr>
          <w:rFonts w:ascii="GHEA Grapalat" w:eastAsia="Times New Roman" w:hAnsi="GHEA Grapalat" w:cs="Times New Roman"/>
          <w:i/>
          <w:iCs/>
          <w:sz w:val="28"/>
          <w:szCs w:val="28"/>
          <w:lang w:val="hy-AM"/>
        </w:rPr>
        <w:t>E</w:t>
      </w:r>
      <w:r w:rsidRPr="004C6412">
        <w:rPr>
          <w:rFonts w:ascii="GHEA Grapalat" w:eastAsia="Times New Roman" w:hAnsi="GHEA Grapalat" w:cs="Times New Roman"/>
          <w:i/>
          <w:iCs/>
          <w:sz w:val="28"/>
          <w:szCs w:val="28"/>
          <w:vertAlign w:val="subscript"/>
          <w:lang w:val="hy-AM"/>
        </w:rPr>
        <w:t>ah</w:t>
      </w:r>
      <w:r w:rsidRPr="004C6412">
        <w:rPr>
          <w:rFonts w:ascii="GHEA Grapalat" w:eastAsia="Times New Roman" w:hAnsi="GHEA Grapalat" w:cs="Times New Roman"/>
          <w:iCs/>
          <w:sz w:val="24"/>
          <w:szCs w:val="24"/>
          <w:lang w:val="hy-AM"/>
        </w:rPr>
        <w:t xml:space="preserve"> որոշման համար 3 փլուզման պրիզման ուղղահայաց հարթություններով բաժանում են առանձին տարրերի այնպես, որ յուրաքանչյուրի հիմքում լինի միատարր գրունտ, և հիմքը կարելի լինի համարել հարթ:</w:t>
      </w:r>
      <w:r w:rsidRPr="004C6412">
        <w:rPr>
          <w:rFonts w:ascii="GHEA Grapalat" w:eastAsia="Calibri" w:hAnsi="GHEA Grapalat" w:cs="Times New Roman"/>
          <w:lang w:val="hy-AM"/>
        </w:rPr>
        <w:t xml:space="preserve"> </w:t>
      </w:r>
      <w:r w:rsidRPr="004C6412">
        <w:rPr>
          <w:rFonts w:ascii="GHEA Grapalat" w:eastAsia="Times New Roman" w:hAnsi="GHEA Grapalat" w:cs="Times New Roman"/>
          <w:iCs/>
          <w:sz w:val="28"/>
          <w:szCs w:val="28"/>
          <w:lang w:val="ru-RU"/>
        </w:rPr>
        <w:t>ε</w:t>
      </w:r>
      <w:r w:rsidRPr="004C6412">
        <w:rPr>
          <w:rFonts w:ascii="GHEA Grapalat" w:eastAsia="Times New Roman" w:hAnsi="GHEA Grapalat" w:cs="Times New Roman"/>
          <w:iCs/>
          <w:sz w:val="28"/>
          <w:szCs w:val="28"/>
          <w:lang w:val="hy-AM"/>
        </w:rPr>
        <w:t xml:space="preserve"> </w:t>
      </w:r>
      <w:r w:rsidRPr="004C6412">
        <w:rPr>
          <w:rFonts w:ascii="GHEA Grapalat" w:eastAsia="Times New Roman" w:hAnsi="GHEA Grapalat" w:cs="Times New Roman"/>
          <w:iCs/>
          <w:sz w:val="24"/>
          <w:szCs w:val="24"/>
          <w:lang w:val="hy-AM"/>
        </w:rPr>
        <w:t xml:space="preserve">&gt; 0 դեպքում հաշվարկային հարթության և դրա ներքևի մասով գծված ուղղահայացի միջև ընկած տարրը չի դիտարկվում որպես անկախ տարր՝ կախված նրանից, թե ինչը կարող է ավելի մեծ արժեք տալ </w:t>
      </w:r>
      <w:r w:rsidRPr="004C6412">
        <w:rPr>
          <w:rFonts w:ascii="GHEA Grapalat" w:eastAsia="Times New Roman" w:hAnsi="GHEA Grapalat" w:cs="Times New Roman"/>
          <w:i/>
          <w:iCs/>
          <w:sz w:val="24"/>
          <w:szCs w:val="24"/>
          <w:lang w:val="hy-AM"/>
        </w:rPr>
        <w:t>E</w:t>
      </w:r>
      <w:r w:rsidRPr="004C6412">
        <w:rPr>
          <w:rFonts w:ascii="GHEA Grapalat" w:eastAsia="Times New Roman" w:hAnsi="GHEA Grapalat" w:cs="Times New Roman"/>
          <w:i/>
          <w:iCs/>
          <w:sz w:val="24"/>
          <w:szCs w:val="24"/>
          <w:vertAlign w:val="subscript"/>
          <w:lang w:val="hy-AM"/>
        </w:rPr>
        <w:t>ah</w:t>
      </w:r>
      <w:r w:rsidRPr="004C6412">
        <w:rPr>
          <w:rFonts w:ascii="GHEA Grapalat" w:eastAsia="Times New Roman" w:hAnsi="GHEA Grapalat" w:cs="Times New Roman"/>
          <w:iCs/>
          <w:sz w:val="24"/>
          <w:szCs w:val="24"/>
          <w:lang w:val="hy-AM"/>
        </w:rPr>
        <w:t xml:space="preserve">-ին, այս տարրի </w:t>
      </w:r>
      <w:r w:rsidRPr="004C6412">
        <w:rPr>
          <w:rFonts w:ascii="GHEA Grapalat" w:eastAsia="Times New Roman" w:hAnsi="GHEA Grapalat" w:cs="Times New Roman"/>
          <w:i/>
          <w:sz w:val="28"/>
          <w:szCs w:val="28"/>
          <w:lang w:val="hy-AM"/>
        </w:rPr>
        <w:t>G</w:t>
      </w:r>
      <w:r w:rsidRPr="004C6412">
        <w:rPr>
          <w:rFonts w:ascii="GHEA Grapalat" w:eastAsia="Times New Roman" w:hAnsi="GHEA Grapalat" w:cs="Times New Roman"/>
          <w:color w:val="FF0000"/>
          <w:sz w:val="28"/>
          <w:szCs w:val="28"/>
          <w:vertAlign w:val="subscript"/>
          <w:lang w:val="hy-AM"/>
        </w:rPr>
        <w:t xml:space="preserve"> </w:t>
      </w:r>
      <w:r w:rsidRPr="004C6412">
        <w:rPr>
          <w:rFonts w:ascii="GHEA Grapalat" w:eastAsia="Times New Roman" w:hAnsi="GHEA Grapalat" w:cs="Times New Roman"/>
          <w:iCs/>
          <w:sz w:val="24"/>
          <w:szCs w:val="24"/>
          <w:lang w:val="hy-AM"/>
        </w:rPr>
        <w:t xml:space="preserve">քաշը ավելացվում է մոտակա տարրին կամ բաշխվում է մնացածի միջև, օրինակ՝ դրանց </w:t>
      </w:r>
      <w:r w:rsidRPr="004C6412">
        <w:rPr>
          <w:rFonts w:ascii="GHEA Grapalat" w:eastAsia="Times New Roman" w:hAnsi="GHEA Grapalat" w:cs="Times New Roman"/>
          <w:i/>
          <w:sz w:val="28"/>
          <w:szCs w:val="28"/>
          <w:lang w:val="hy-AM"/>
        </w:rPr>
        <w:t>G</w:t>
      </w:r>
      <w:r w:rsidRPr="004C6412">
        <w:rPr>
          <w:rFonts w:ascii="GHEA Grapalat" w:eastAsia="Times New Roman" w:hAnsi="GHEA Grapalat" w:cs="Times New Roman"/>
          <w:i/>
          <w:sz w:val="28"/>
          <w:szCs w:val="28"/>
          <w:vertAlign w:val="subscript"/>
          <w:lang w:val="hy-AM"/>
        </w:rPr>
        <w:t>i</w:t>
      </w:r>
      <w:r w:rsidRPr="004C6412">
        <w:rPr>
          <w:rFonts w:ascii="GHEA Grapalat" w:eastAsia="Times New Roman" w:hAnsi="GHEA Grapalat" w:cs="Times New Roman"/>
          <w:iCs/>
          <w:sz w:val="28"/>
          <w:szCs w:val="28"/>
          <w:lang w:val="hy-AM"/>
        </w:rPr>
        <w:t xml:space="preserve"> </w:t>
      </w:r>
      <w:r w:rsidRPr="004C6412">
        <w:rPr>
          <w:rFonts w:ascii="GHEA Grapalat" w:eastAsia="Times New Roman" w:hAnsi="GHEA Grapalat" w:cs="Times New Roman"/>
          <w:iCs/>
          <w:sz w:val="24"/>
          <w:szCs w:val="24"/>
          <w:lang w:val="hy-AM"/>
        </w:rPr>
        <w:t xml:space="preserve">կշիռներին համամասնորեն: </w:t>
      </w:r>
    </w:p>
    <w:p w14:paraId="0967D908"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iCs/>
          <w:sz w:val="24"/>
          <w:szCs w:val="24"/>
          <w:lang w:val="hy-AM"/>
        </w:rPr>
      </w:pPr>
      <w:r w:rsidRPr="004C6412">
        <w:rPr>
          <w:rFonts w:ascii="GHEA Grapalat" w:eastAsia="Times New Roman" w:hAnsi="GHEA Grapalat" w:cs="Times New Roman"/>
          <w:iCs/>
          <w:sz w:val="24"/>
          <w:szCs w:val="24"/>
          <w:lang w:val="hy-AM"/>
        </w:rPr>
        <w:t>232</w:t>
      </w:r>
      <w:r w:rsidR="00C3782F" w:rsidRPr="000A3BCE">
        <w:rPr>
          <w:rFonts w:ascii="GHEA Grapalat" w:eastAsia="Times New Roman" w:hAnsi="GHEA Grapalat" w:cs="Cambria Math"/>
          <w:iCs/>
          <w:sz w:val="24"/>
          <w:szCs w:val="24"/>
          <w:lang w:val="hy-AM"/>
        </w:rPr>
        <w:t>.</w:t>
      </w:r>
      <w:r w:rsidRPr="004C6412">
        <w:rPr>
          <w:rFonts w:ascii="GHEA Grapalat" w:eastAsia="Times New Roman" w:hAnsi="GHEA Grapalat" w:cs="Times New Roman"/>
          <w:iCs/>
          <w:sz w:val="24"/>
          <w:szCs w:val="24"/>
          <w:lang w:val="hy-AM"/>
        </w:rPr>
        <w:t xml:space="preserve"> Գրունտի կողային ճնշման </w:t>
      </w:r>
      <w:r w:rsidRPr="004C6412">
        <w:rPr>
          <w:rFonts w:ascii="GHEA Grapalat" w:eastAsia="Times New Roman" w:hAnsi="GHEA Grapalat" w:cs="Times New Roman"/>
          <w:i/>
          <w:iCs/>
          <w:sz w:val="28"/>
          <w:szCs w:val="28"/>
          <w:lang w:val="hy-AM"/>
        </w:rPr>
        <w:t>E</w:t>
      </w:r>
      <w:r w:rsidRPr="004C6412">
        <w:rPr>
          <w:rFonts w:ascii="GHEA Grapalat" w:eastAsia="Times New Roman" w:hAnsi="GHEA Grapalat" w:cs="Times New Roman"/>
          <w:i/>
          <w:iCs/>
          <w:sz w:val="28"/>
          <w:szCs w:val="28"/>
          <w:vertAlign w:val="subscript"/>
          <w:lang w:val="hy-AM"/>
        </w:rPr>
        <w:t>ah</w:t>
      </w:r>
      <w:r w:rsidRPr="004C6412">
        <w:rPr>
          <w:rFonts w:ascii="GHEA Grapalat" w:eastAsia="Times New Roman" w:hAnsi="GHEA Grapalat" w:cs="Times New Roman"/>
          <w:iCs/>
          <w:sz w:val="28"/>
          <w:szCs w:val="28"/>
          <w:lang w:val="hy-AM"/>
        </w:rPr>
        <w:t xml:space="preserve"> </w:t>
      </w:r>
      <w:r w:rsidRPr="004C6412">
        <w:rPr>
          <w:rFonts w:ascii="GHEA Grapalat" w:eastAsia="Times New Roman" w:hAnsi="GHEA Grapalat" w:cs="Times New Roman"/>
          <w:iCs/>
          <w:sz w:val="24"/>
          <w:szCs w:val="24"/>
          <w:lang w:val="hy-AM"/>
        </w:rPr>
        <w:t xml:space="preserve">հորիզոնական և </w:t>
      </w:r>
      <w:r w:rsidRPr="004C6412">
        <w:rPr>
          <w:rFonts w:ascii="GHEA Grapalat" w:eastAsia="Times New Roman" w:hAnsi="GHEA Grapalat" w:cs="Times New Roman"/>
          <w:i/>
          <w:iCs/>
          <w:sz w:val="28"/>
          <w:szCs w:val="28"/>
          <w:lang w:val="hy-AM"/>
        </w:rPr>
        <w:t>E</w:t>
      </w:r>
      <w:r w:rsidRPr="004C6412">
        <w:rPr>
          <w:rFonts w:ascii="GHEA Grapalat" w:eastAsia="Times New Roman" w:hAnsi="GHEA Grapalat" w:cs="Times New Roman"/>
          <w:i/>
          <w:iCs/>
          <w:sz w:val="28"/>
          <w:szCs w:val="28"/>
          <w:vertAlign w:val="subscript"/>
          <w:lang w:val="hy-AM"/>
        </w:rPr>
        <w:t>av</w:t>
      </w:r>
      <w:r w:rsidRPr="004C6412">
        <w:rPr>
          <w:rFonts w:ascii="GHEA Grapalat" w:eastAsia="Times New Roman" w:hAnsi="GHEA Grapalat" w:cs="Times New Roman"/>
          <w:iCs/>
          <w:sz w:val="28"/>
          <w:szCs w:val="28"/>
          <w:lang w:val="hy-AM"/>
        </w:rPr>
        <w:t xml:space="preserve"> </w:t>
      </w:r>
      <w:r w:rsidRPr="004C6412">
        <w:rPr>
          <w:rFonts w:ascii="GHEA Grapalat" w:eastAsia="Times New Roman" w:hAnsi="GHEA Grapalat" w:cs="Times New Roman"/>
          <w:iCs/>
          <w:sz w:val="24"/>
          <w:szCs w:val="24"/>
          <w:lang w:val="hy-AM"/>
        </w:rPr>
        <w:t>ուղղահայաց բաղադրիչները որոշվում են հետևյալ բանաձևերով՝</w:t>
      </w:r>
    </w:p>
    <w:p w14:paraId="6FFDB8FB"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39FCCD62" wp14:editId="32600404">
            <wp:extent cx="1023873" cy="485030"/>
            <wp:effectExtent l="0" t="0" r="5080" b="0"/>
            <wp:docPr id="52" name="Рисунок 832" descr="https://api.docs.cntd.ru/img/12/00/09/55/34/65aaca22-93db-4a2a-99ed-a46cf44b97e9/P04D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descr="https://api.docs.cntd.ru/img/12/00/09/55/34/65aaca22-93db-4a2a-99ed-a46cf44b97e9/P04DD0000.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27159" cy="486587"/>
                    </a:xfrm>
                    <a:prstGeom prst="rect">
                      <a:avLst/>
                    </a:prstGeom>
                    <a:noFill/>
                    <a:ln>
                      <a:noFill/>
                    </a:ln>
                  </pic:spPr>
                </pic:pic>
              </a:graphicData>
            </a:graphic>
          </wp:inline>
        </w:drawing>
      </w:r>
      <w:r w:rsidRPr="004C6412">
        <w:rPr>
          <w:rFonts w:ascii="Arial" w:eastAsia="Times New Roman" w:hAnsi="Arial" w:cs="Arial"/>
          <w:color w:val="444444"/>
          <w:sz w:val="24"/>
          <w:szCs w:val="24"/>
          <w:lang w:val="hy-AM" w:eastAsia="ru-RU"/>
        </w:rPr>
        <w:t>                                         </w:t>
      </w:r>
      <w:r w:rsidR="009B5069" w:rsidRPr="000A3BCE">
        <w:rPr>
          <w:rFonts w:ascii="Arial" w:eastAsia="Times New Roman" w:hAnsi="Arial" w:cs="Arial"/>
          <w:color w:val="444444"/>
          <w:sz w:val="24"/>
          <w:szCs w:val="24"/>
          <w:lang w:val="hy-AM" w:eastAsia="ru-RU"/>
        </w:rPr>
        <w:t xml:space="preserve">            </w:t>
      </w: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sz w:val="24"/>
          <w:szCs w:val="24"/>
          <w:lang w:val="hy-AM" w:eastAsia="ru-RU"/>
        </w:rPr>
        <w:t>(44)</w:t>
      </w:r>
    </w:p>
    <w:p w14:paraId="73AE7469"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color w:val="444444"/>
          <w:sz w:val="24"/>
          <w:szCs w:val="24"/>
          <w:lang w:val="hy-AM" w:eastAsia="ru-RU"/>
        </w:rPr>
        <w:br/>
      </w:r>
      <w:r w:rsidRPr="004C6412">
        <w:rPr>
          <w:rFonts w:ascii="GHEA Grapalat" w:eastAsia="Times New Roman" w:hAnsi="GHEA Grapalat" w:cs="Arial"/>
          <w:noProof/>
          <w:sz w:val="24"/>
          <w:szCs w:val="24"/>
        </w:rPr>
        <w:drawing>
          <wp:inline distT="0" distB="0" distL="0" distR="0" wp14:anchorId="2886D802" wp14:editId="5819944D">
            <wp:extent cx="962108" cy="467903"/>
            <wp:effectExtent l="0" t="0" r="0" b="8890"/>
            <wp:docPr id="53" name="Рисунок 833" descr="https://api.docs.cntd.ru/img/12/00/09/55/34/65aaca22-93db-4a2a-99ed-a46cf44b97e9/P04D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descr="https://api.docs.cntd.ru/img/12/00/09/55/34/65aaca22-93db-4a2a-99ed-a46cf44b97e9/P04DE0000.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68457" cy="470991"/>
                    </a:xfrm>
                    <a:prstGeom prst="rect">
                      <a:avLst/>
                    </a:prstGeom>
                    <a:noFill/>
                    <a:ln>
                      <a:noFill/>
                    </a:ln>
                  </pic:spPr>
                </pic:pic>
              </a:graphicData>
            </a:graphic>
          </wp:inline>
        </w:drawing>
      </w:r>
      <w:r w:rsidRPr="004C6412">
        <w:rPr>
          <w:rFonts w:ascii="Calibri" w:eastAsia="Times New Roman" w:hAnsi="Calibri" w:cs="Calibri"/>
          <w:sz w:val="24"/>
          <w:szCs w:val="24"/>
          <w:lang w:val="hy-AM" w:eastAsia="ru-RU"/>
        </w:rPr>
        <w:t> </w:t>
      </w:r>
      <w:r w:rsidRPr="004C6412">
        <w:rPr>
          <w:rFonts w:ascii="GHEA Grapalat" w:eastAsia="Times New Roman" w:hAnsi="GHEA Grapalat" w:cs="Calibri"/>
          <w:sz w:val="24"/>
          <w:szCs w:val="24"/>
          <w:lang w:val="hy-AM" w:eastAsia="ru-RU"/>
        </w:rPr>
        <w:t xml:space="preserve">             </w:t>
      </w:r>
      <w:r w:rsidRPr="004C6412">
        <w:rPr>
          <w:rFonts w:ascii="Calibri" w:eastAsia="Times New Roman" w:hAnsi="Calibri" w:cs="Calibri"/>
          <w:sz w:val="24"/>
          <w:szCs w:val="24"/>
          <w:lang w:val="hy-AM" w:eastAsia="ru-RU"/>
        </w:rPr>
        <w:t>                                       </w:t>
      </w:r>
      <w:r w:rsidR="009B5069" w:rsidRPr="000A3BCE">
        <w:rPr>
          <w:rFonts w:ascii="Calibri" w:eastAsia="Times New Roman" w:hAnsi="Calibri" w:cs="Calibri"/>
          <w:sz w:val="24"/>
          <w:szCs w:val="24"/>
          <w:lang w:val="hy-AM" w:eastAsia="ru-RU"/>
        </w:rPr>
        <w:t xml:space="preserve">              </w:t>
      </w:r>
      <w:r w:rsidRPr="004C6412">
        <w:rPr>
          <w:rFonts w:ascii="Calibri" w:eastAsia="Times New Roman" w:hAnsi="Calibri" w:cs="Calibri"/>
          <w:sz w:val="24"/>
          <w:szCs w:val="24"/>
          <w:lang w:val="hy-AM" w:eastAsia="ru-RU"/>
        </w:rPr>
        <w:t>          </w:t>
      </w:r>
      <w:r w:rsidRPr="004C6412">
        <w:rPr>
          <w:rFonts w:ascii="GHEA Grapalat" w:eastAsia="Times New Roman" w:hAnsi="GHEA Grapalat" w:cs="Arial"/>
          <w:sz w:val="24"/>
          <w:szCs w:val="24"/>
          <w:lang w:val="hy-AM" w:eastAsia="ru-RU"/>
        </w:rPr>
        <w:t>(45)</w:t>
      </w:r>
    </w:p>
    <w:p w14:paraId="06B4CA79"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60C82DD7" w14:textId="77777777" w:rsidR="007A36D0" w:rsidRPr="004C6412" w:rsidRDefault="007A36D0" w:rsidP="007A36D0">
      <w:pPr>
        <w:widowControl w:val="0"/>
        <w:autoSpaceDE w:val="0"/>
        <w:autoSpaceDN w:val="0"/>
        <w:spacing w:before="121" w:after="0" w:line="240" w:lineRule="auto"/>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որտեղ </w:t>
      </w:r>
      <w:r w:rsidRPr="004C6412">
        <w:rPr>
          <w:rFonts w:ascii="GHEA Grapalat" w:eastAsia="Times New Roman" w:hAnsi="GHEA Grapalat" w:cs="Times New Roman"/>
          <w:i/>
          <w:sz w:val="24"/>
          <w:szCs w:val="24"/>
          <w:lang w:val="hy-AM"/>
        </w:rPr>
        <w:t xml:space="preserve">n </w:t>
      </w:r>
      <w:r w:rsidRPr="004C6412">
        <w:rPr>
          <w:rFonts w:ascii="GHEA Grapalat" w:eastAsia="Times New Roman" w:hAnsi="GHEA Grapalat" w:cs="Times New Roman"/>
          <w:sz w:val="24"/>
          <w:szCs w:val="24"/>
          <w:lang w:val="hy-AM"/>
        </w:rPr>
        <w:t>–ը փլուզման պրիզմայի տարրերի քանակն է,</w:t>
      </w:r>
    </w:p>
    <w:p w14:paraId="7A937F8C" w14:textId="77777777" w:rsidR="007A36D0" w:rsidRPr="004C6412" w:rsidRDefault="007A36D0" w:rsidP="007A36D0">
      <w:pPr>
        <w:spacing w:after="0" w:line="240" w:lineRule="auto"/>
        <w:textAlignment w:val="baseline"/>
        <w:rPr>
          <w:rFonts w:ascii="GHEA Grapalat" w:eastAsia="Times New Roman" w:hAnsi="GHEA Grapalat" w:cs="Arial"/>
          <w:color w:val="444444"/>
          <w:sz w:val="24"/>
          <w:szCs w:val="24"/>
          <w:lang w:val="hy-AM" w:eastAsia="ru-RU"/>
        </w:rPr>
      </w:pPr>
    </w:p>
    <w:p w14:paraId="07911406"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685B2410" wp14:editId="0B836EB4">
            <wp:extent cx="3731146" cy="524786"/>
            <wp:effectExtent l="0" t="0" r="3175" b="8890"/>
            <wp:docPr id="54" name="Рисунок 835" descr="https://api.docs.cntd.ru/img/12/00/09/55/34/65aaca22-93db-4a2a-99ed-a46cf44b97e9/P04E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https://api.docs.cntd.ru/img/12/00/09/55/34/65aaca22-93db-4a2a-99ed-a46cf44b97e9/P04E00000.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41340" cy="526220"/>
                    </a:xfrm>
                    <a:prstGeom prst="rect">
                      <a:avLst/>
                    </a:prstGeom>
                    <a:noFill/>
                    <a:ln>
                      <a:noFill/>
                    </a:ln>
                  </pic:spPr>
                </pic:pic>
              </a:graphicData>
            </a:graphic>
          </wp:inline>
        </w:drawing>
      </w: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color w:val="444444"/>
          <w:sz w:val="24"/>
          <w:szCs w:val="24"/>
          <w:lang w:val="hy-AM" w:eastAsia="ru-RU"/>
        </w:rPr>
        <w:t xml:space="preserve">                      </w:t>
      </w: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sz w:val="24"/>
          <w:szCs w:val="24"/>
          <w:lang w:val="hy-AM" w:eastAsia="ru-RU"/>
        </w:rPr>
        <w:t>(46)</w:t>
      </w:r>
    </w:p>
    <w:p w14:paraId="63B9EEE3"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Arial" w:eastAsia="Times New Roman" w:hAnsi="Arial" w:cs="Arial"/>
          <w:color w:val="444444"/>
          <w:sz w:val="24"/>
          <w:szCs w:val="24"/>
          <w:lang w:val="hy-AM" w:eastAsia="ru-RU"/>
        </w:rPr>
        <w:lastRenderedPageBreak/>
        <w:t>     </w:t>
      </w:r>
      <w:r w:rsidRPr="004C6412">
        <w:rPr>
          <w:rFonts w:ascii="GHEA Grapalat" w:eastAsia="Times New Roman" w:hAnsi="GHEA Grapalat" w:cs="Arial"/>
          <w:color w:val="444444"/>
          <w:sz w:val="24"/>
          <w:szCs w:val="24"/>
          <w:lang w:val="hy-AM" w:eastAsia="ru-RU"/>
        </w:rPr>
        <w:br/>
      </w:r>
      <w:r w:rsidRPr="004C6412">
        <w:rPr>
          <w:rFonts w:ascii="GHEA Grapalat" w:eastAsia="Times New Roman" w:hAnsi="GHEA Grapalat" w:cs="Arial"/>
          <w:noProof/>
          <w:color w:val="444444"/>
          <w:sz w:val="24"/>
          <w:szCs w:val="24"/>
        </w:rPr>
        <w:drawing>
          <wp:inline distT="0" distB="0" distL="0" distR="0" wp14:anchorId="4C3AB0A7" wp14:editId="0297D887">
            <wp:extent cx="1904174" cy="310101"/>
            <wp:effectExtent l="0" t="0" r="1270" b="0"/>
            <wp:docPr id="55" name="Рисунок 836" descr="https://api.docs.cntd.ru/img/12/00/09/55/34/65aaca22-93db-4a2a-99ed-a46cf44b97e9/P04E1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descr="https://api.docs.cntd.ru/img/12/00/09/55/34/65aaca22-93db-4a2a-99ed-a46cf44b97e9/P04E1000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22480" cy="313082"/>
                    </a:xfrm>
                    <a:prstGeom prst="rect">
                      <a:avLst/>
                    </a:prstGeom>
                    <a:noFill/>
                    <a:ln>
                      <a:noFill/>
                    </a:ln>
                  </pic:spPr>
                </pic:pic>
              </a:graphicData>
            </a:graphic>
          </wp:inline>
        </w:drawing>
      </w: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color w:val="444444"/>
          <w:sz w:val="24"/>
          <w:szCs w:val="24"/>
          <w:lang w:val="hy-AM" w:eastAsia="ru-RU"/>
        </w:rPr>
        <w:t xml:space="preserve">                         </w:t>
      </w: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sz w:val="24"/>
          <w:szCs w:val="24"/>
          <w:lang w:val="hy-AM" w:eastAsia="ru-RU"/>
        </w:rPr>
        <w:t>(47)</w:t>
      </w:r>
    </w:p>
    <w:p w14:paraId="6F0E69F5"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1703C0A3" w14:textId="77777777" w:rsidR="007A36D0" w:rsidRPr="004C6412" w:rsidRDefault="007A36D0" w:rsidP="007A36D0">
      <w:pPr>
        <w:widowControl w:val="0"/>
        <w:autoSpaceDE w:val="0"/>
        <w:autoSpaceDN w:val="0"/>
        <w:spacing w:after="0" w:line="360" w:lineRule="auto"/>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Այստեղ՝ </w:t>
      </w:r>
      <w:r w:rsidRPr="004C6412">
        <w:rPr>
          <w:rFonts w:ascii="GHEA Grapalat" w:eastAsia="Times New Roman" w:hAnsi="GHEA Grapalat" w:cs="Times New Roman"/>
          <w:i/>
          <w:sz w:val="24"/>
          <w:szCs w:val="24"/>
          <w:lang w:val="hy-AM"/>
        </w:rPr>
        <w:t>G</w:t>
      </w:r>
      <w:r w:rsidRPr="004C6412">
        <w:rPr>
          <w:rFonts w:ascii="GHEA Grapalat" w:eastAsia="Times New Roman" w:hAnsi="GHEA Grapalat" w:cs="Times New Roman"/>
          <w:i/>
          <w:sz w:val="24"/>
          <w:szCs w:val="24"/>
          <w:vertAlign w:val="subscript"/>
          <w:lang w:val="hy-AM"/>
        </w:rPr>
        <w:t>i</w:t>
      </w:r>
      <w:r w:rsidRPr="004C6412">
        <w:rPr>
          <w:rFonts w:ascii="GHEA Grapalat" w:eastAsia="Times New Roman" w:hAnsi="GHEA Grapalat" w:cs="Times New Roman"/>
          <w:sz w:val="24"/>
          <w:szCs w:val="24"/>
          <w:lang w:val="hy-AM"/>
        </w:rPr>
        <w:t>–ն բեռնավորումների ուղղահայաց բաղադրիչների գումարն է՝ ներառյալ տարրի քաշը, դրա մակերևույթների բեռնավորումները և այլն,</w:t>
      </w:r>
    </w:p>
    <w:p w14:paraId="0601DE99"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i/>
          <w:sz w:val="24"/>
          <w:szCs w:val="24"/>
          <w:lang w:val="hy-AM"/>
        </w:rPr>
        <w:t>F</w:t>
      </w:r>
      <w:r w:rsidRPr="004C6412">
        <w:rPr>
          <w:rFonts w:ascii="GHEA Grapalat" w:eastAsia="Times New Roman" w:hAnsi="GHEA Grapalat" w:cs="Times New Roman"/>
          <w:i/>
          <w:sz w:val="24"/>
          <w:szCs w:val="24"/>
          <w:vertAlign w:val="subscript"/>
          <w:lang w:val="hy-AM"/>
        </w:rPr>
        <w:t>h</w:t>
      </w:r>
      <w:r w:rsidRPr="004C6412">
        <w:rPr>
          <w:rFonts w:ascii="GHEA Grapalat" w:eastAsia="Times New Roman" w:hAnsi="GHEA Grapalat" w:cs="Times New Roman"/>
          <w:i/>
          <w:sz w:val="24"/>
          <w:szCs w:val="24"/>
          <w:lang w:val="hy-AM"/>
        </w:rPr>
        <w:t xml:space="preserve">–ը </w:t>
      </w:r>
      <w:r w:rsidRPr="004C6412">
        <w:rPr>
          <w:rFonts w:ascii="GHEA Grapalat" w:eastAsia="Times New Roman" w:hAnsi="GHEA Grapalat" w:cs="Times New Roman"/>
          <w:sz w:val="24"/>
          <w:szCs w:val="24"/>
          <w:lang w:val="hy-AM"/>
        </w:rPr>
        <w:t xml:space="preserve">տարրի </w:t>
      </w:r>
      <w:r w:rsidRPr="004C6412">
        <w:rPr>
          <w:rFonts w:ascii="GHEA Grapalat" w:eastAsia="Times New Roman" w:hAnsi="GHEA Grapalat" w:cs="Times New Roman"/>
          <w:i/>
          <w:sz w:val="24"/>
          <w:szCs w:val="24"/>
          <w:lang w:val="hy-AM"/>
        </w:rPr>
        <w:t>b</w:t>
      </w:r>
      <w:r w:rsidRPr="004C6412">
        <w:rPr>
          <w:rFonts w:ascii="GHEA Grapalat" w:eastAsia="Times New Roman" w:hAnsi="GHEA Grapalat" w:cs="Times New Roman"/>
          <w:i/>
          <w:sz w:val="24"/>
          <w:szCs w:val="24"/>
          <w:vertAlign w:val="subscript"/>
          <w:lang w:val="hy-AM"/>
        </w:rPr>
        <w:t>i</w:t>
      </w:r>
      <w:r w:rsidRPr="004C6412">
        <w:rPr>
          <w:rFonts w:ascii="GHEA Grapalat" w:eastAsia="Times New Roman" w:hAnsi="GHEA Grapalat" w:cs="Times New Roman"/>
          <w:sz w:val="24"/>
          <w:szCs w:val="24"/>
          <w:lang w:val="hy-AM"/>
        </w:rPr>
        <w:t xml:space="preserve"> լայնության սահմաններում հորիզոնական բաղադրիչ բեռնավորումների գումարն է, այդ թվում` ֆիլտրման ուժերը («պլյուս» նշանով` հաշվարկային հարթությանը ուղղվելու դեպքում)</w:t>
      </w:r>
    </w:p>
    <w:p w14:paraId="10C53B99"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i/>
          <w:sz w:val="24"/>
          <w:szCs w:val="24"/>
          <w:lang w:val="hy-AM"/>
        </w:rPr>
        <w:t>b</w:t>
      </w:r>
      <w:r w:rsidRPr="004C6412">
        <w:rPr>
          <w:rFonts w:ascii="GHEA Grapalat" w:eastAsia="Times New Roman" w:hAnsi="GHEA Grapalat" w:cs="Times New Roman"/>
          <w:i/>
          <w:sz w:val="24"/>
          <w:szCs w:val="24"/>
          <w:vertAlign w:val="subscript"/>
          <w:lang w:val="hy-AM"/>
        </w:rPr>
        <w:t>i</w:t>
      </w:r>
      <w:r w:rsidRPr="004C6412">
        <w:rPr>
          <w:rFonts w:ascii="GHEA Grapalat" w:eastAsia="Times New Roman" w:hAnsi="GHEA Grapalat" w:cs="Times New Roman"/>
          <w:sz w:val="24"/>
          <w:szCs w:val="24"/>
          <w:lang w:val="hy-AM"/>
        </w:rPr>
        <w:t xml:space="preserve"> ՝ տարրի լայնությունը,</w:t>
      </w:r>
    </w:p>
    <w:p w14:paraId="798C0FE8"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ru-RU"/>
        </w:rPr>
        <w:t>φ</w:t>
      </w:r>
      <w:r w:rsidRPr="004C6412">
        <w:rPr>
          <w:rFonts w:ascii="GHEA Grapalat" w:eastAsia="Times New Roman" w:hAnsi="GHEA Grapalat" w:cs="Times New Roman"/>
          <w:i/>
          <w:sz w:val="24"/>
          <w:szCs w:val="24"/>
          <w:vertAlign w:val="subscript"/>
          <w:lang w:val="hy-AM"/>
        </w:rPr>
        <w:t>i</w:t>
      </w:r>
      <w:r w:rsidRPr="004C6412">
        <w:rPr>
          <w:rFonts w:ascii="GHEA Grapalat" w:eastAsia="Times New Roman" w:hAnsi="GHEA Grapalat" w:cs="Times New Roman"/>
          <w:sz w:val="24"/>
          <w:szCs w:val="24"/>
          <w:lang w:val="hy-AM"/>
        </w:rPr>
        <w:t xml:space="preserve"> ՝ ներքին շփման անկյունը տարրի հիմքում,</w:t>
      </w:r>
    </w:p>
    <w:p w14:paraId="0D4B2162"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i/>
          <w:sz w:val="24"/>
          <w:szCs w:val="24"/>
          <w:lang w:val="hy-AM"/>
        </w:rPr>
        <w:t>c</w:t>
      </w:r>
      <w:r w:rsidRPr="004C6412">
        <w:rPr>
          <w:rFonts w:ascii="GHEA Grapalat" w:eastAsia="Times New Roman" w:hAnsi="GHEA Grapalat" w:cs="Times New Roman"/>
          <w:i/>
          <w:sz w:val="24"/>
          <w:szCs w:val="24"/>
          <w:vertAlign w:val="subscript"/>
          <w:lang w:val="hy-AM"/>
        </w:rPr>
        <w:t>i</w:t>
      </w:r>
      <w:r w:rsidRPr="004C6412">
        <w:rPr>
          <w:rFonts w:ascii="GHEA Grapalat" w:eastAsia="Times New Roman" w:hAnsi="GHEA Grapalat" w:cs="Times New Roman"/>
          <w:sz w:val="24"/>
          <w:szCs w:val="24"/>
          <w:lang w:val="hy-AM"/>
        </w:rPr>
        <w:t xml:space="preserve"> ՝ տարրի հիմքում տեսակարար շաղկապման արժեքը,</w:t>
      </w:r>
    </w:p>
    <w:p w14:paraId="164C67DF"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ru-RU"/>
        </w:rPr>
        <w:t>α</w:t>
      </w:r>
      <w:r w:rsidRPr="004C6412">
        <w:rPr>
          <w:rFonts w:ascii="GHEA Grapalat" w:eastAsia="Times New Roman" w:hAnsi="GHEA Grapalat" w:cs="Times New Roman"/>
          <w:sz w:val="24"/>
          <w:szCs w:val="24"/>
          <w:lang w:val="hy-AM"/>
        </w:rPr>
        <w:t>-ն ուղղահայացի և փլուզման մակերևույթի միջև ընկած անկյունն է, ընդունվում է «պլյուս» նշանով` ժամացույցի սլաքի ուղղությամբ,</w:t>
      </w:r>
    </w:p>
    <w:p w14:paraId="0C39A37E"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ru-RU"/>
        </w:rPr>
        <w:t>φ</w:t>
      </w:r>
      <w:r w:rsidRPr="004C6412">
        <w:rPr>
          <w:rFonts w:ascii="GHEA Grapalat" w:eastAsia="Times New Roman" w:hAnsi="GHEA Grapalat" w:cs="Times New Roman"/>
          <w:i/>
          <w:sz w:val="24"/>
          <w:szCs w:val="24"/>
          <w:vertAlign w:val="subscript"/>
          <w:lang w:val="hy-AM"/>
        </w:rPr>
        <w:t>s</w:t>
      </w:r>
      <w:r w:rsidRPr="004C6412">
        <w:rPr>
          <w:rFonts w:ascii="GHEA Grapalat" w:eastAsia="Times New Roman" w:hAnsi="GHEA Grapalat" w:cs="Times New Roman"/>
          <w:sz w:val="24"/>
          <w:szCs w:val="24"/>
          <w:lang w:val="hy-AM"/>
        </w:rPr>
        <w:t>-ը շփման անկյան միջին կշռային արժեքն է հաշվարկային հարթության նկատմամբ:</w:t>
      </w:r>
    </w:p>
    <w:p w14:paraId="1A41C535"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Calibri" w:hAnsi="GHEA Grapalat" w:cs="Times New Roman"/>
          <w:lang w:val="hy-AM"/>
        </w:rPr>
      </w:pPr>
      <w:r w:rsidRPr="004C6412">
        <w:rPr>
          <w:rFonts w:ascii="GHEA Grapalat" w:eastAsia="Times New Roman" w:hAnsi="GHEA Grapalat" w:cs="Times New Roman"/>
          <w:sz w:val="24"/>
          <w:szCs w:val="24"/>
          <w:lang w:val="hy-AM"/>
        </w:rPr>
        <w:t>233</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Times New Roman"/>
          <w:sz w:val="24"/>
          <w:szCs w:val="24"/>
          <w:lang w:val="hy-AM"/>
        </w:rPr>
        <w:t xml:space="preserve"> Եթե հաշվարկված արժեքը </w:t>
      </w:r>
      <w:r w:rsidRPr="004C6412">
        <w:rPr>
          <w:rFonts w:ascii="GHEA Grapalat" w:eastAsia="Times New Roman" w:hAnsi="GHEA Grapalat" w:cs="Times New Roman"/>
          <w:i/>
          <w:sz w:val="24"/>
          <w:szCs w:val="24"/>
          <w:lang w:val="hy-AM"/>
        </w:rPr>
        <w:t>E</w:t>
      </w:r>
      <w:r w:rsidRPr="004C6412">
        <w:rPr>
          <w:rFonts w:ascii="GHEA Grapalat" w:eastAsia="Times New Roman" w:hAnsi="GHEA Grapalat" w:cs="Times New Roman"/>
          <w:i/>
          <w:sz w:val="24"/>
          <w:szCs w:val="24"/>
          <w:vertAlign w:val="subscript"/>
          <w:lang w:val="hy-AM"/>
        </w:rPr>
        <w:t>ah</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 xml:space="preserve">&lt; 0, ապա պետք է ընդունել </w:t>
      </w:r>
      <w:r w:rsidRPr="004C6412">
        <w:rPr>
          <w:rFonts w:ascii="GHEA Grapalat" w:eastAsia="Times New Roman" w:hAnsi="GHEA Grapalat" w:cs="Times New Roman"/>
          <w:i/>
          <w:sz w:val="24"/>
          <w:szCs w:val="24"/>
          <w:lang w:val="hy-AM"/>
        </w:rPr>
        <w:t>E</w:t>
      </w:r>
      <w:r w:rsidRPr="004C6412">
        <w:rPr>
          <w:rFonts w:ascii="GHEA Grapalat" w:eastAsia="Times New Roman" w:hAnsi="GHEA Grapalat" w:cs="Times New Roman"/>
          <w:i/>
          <w:sz w:val="24"/>
          <w:szCs w:val="24"/>
          <w:vertAlign w:val="subscript"/>
          <w:lang w:val="hy-AM"/>
        </w:rPr>
        <w:t>ah</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 xml:space="preserve">= 0: Եթե </w:t>
      </w:r>
      <w:r w:rsidRPr="004C6412">
        <w:rPr>
          <w:rFonts w:ascii="GHEA Grapalat" w:eastAsia="Times New Roman" w:hAnsi="GHEA Grapalat" w:cs="Times New Roman"/>
          <w:i/>
          <w:sz w:val="24"/>
          <w:szCs w:val="24"/>
          <w:lang w:val="hy-AM"/>
        </w:rPr>
        <w:t>E</w:t>
      </w:r>
      <w:r w:rsidRPr="004C6412">
        <w:rPr>
          <w:rFonts w:ascii="GHEA Grapalat" w:eastAsia="Times New Roman" w:hAnsi="GHEA Grapalat" w:cs="Times New Roman"/>
          <w:i/>
          <w:sz w:val="24"/>
          <w:szCs w:val="24"/>
          <w:vertAlign w:val="subscript"/>
          <w:lang w:val="hy-AM"/>
        </w:rPr>
        <w:t>a</w:t>
      </w:r>
      <w:r w:rsidRPr="004C6412">
        <w:rPr>
          <w:rFonts w:ascii="GHEA Grapalat" w:eastAsia="Times New Roman" w:hAnsi="GHEA Grapalat" w:cs="Times New Roman"/>
          <w:i/>
          <w:sz w:val="24"/>
          <w:szCs w:val="24"/>
          <w:vertAlign w:val="subscript"/>
          <w:lang w:val="ru-RU"/>
        </w:rPr>
        <w:t>υ</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&lt;0, ապա այդ ուժն ուղղված է դեպի վեր։</w:t>
      </w:r>
      <w:r w:rsidRPr="004C6412">
        <w:rPr>
          <w:rFonts w:ascii="GHEA Grapalat" w:eastAsia="Calibri" w:hAnsi="GHEA Grapalat" w:cs="Times New Roman"/>
          <w:lang w:val="hy-AM"/>
        </w:rPr>
        <w:t xml:space="preserve"> </w:t>
      </w:r>
    </w:p>
    <w:p w14:paraId="68375114"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234</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Times New Roman"/>
          <w:i/>
          <w:sz w:val="24"/>
          <w:szCs w:val="24"/>
          <w:lang w:val="hy-AM"/>
        </w:rPr>
        <w:t xml:space="preserve"> p</w:t>
      </w:r>
      <w:r w:rsidRPr="004C6412">
        <w:rPr>
          <w:rFonts w:ascii="GHEA Grapalat" w:eastAsia="Times New Roman" w:hAnsi="GHEA Grapalat" w:cs="Times New Roman"/>
          <w:i/>
          <w:sz w:val="24"/>
          <w:szCs w:val="24"/>
          <w:vertAlign w:val="subscript"/>
          <w:lang w:val="hy-AM"/>
        </w:rPr>
        <w:t>ah</w:t>
      </w:r>
      <w:r w:rsidRPr="004C6412">
        <w:rPr>
          <w:rFonts w:ascii="GHEA Grapalat" w:eastAsia="Times New Roman" w:hAnsi="GHEA Grapalat" w:cs="Times New Roman"/>
          <w:sz w:val="24"/>
          <w:szCs w:val="24"/>
          <w:lang w:val="hy-AM"/>
        </w:rPr>
        <w:t xml:space="preserve"> ճնշման ինտենսիվությունը և ուժերի կիրառման </w:t>
      </w:r>
      <w:r w:rsidRPr="004C6412">
        <w:rPr>
          <w:rFonts w:ascii="GHEA Grapalat" w:eastAsia="Times New Roman" w:hAnsi="GHEA Grapalat" w:cs="Times New Roman"/>
          <w:i/>
          <w:sz w:val="24"/>
          <w:szCs w:val="24"/>
          <w:lang w:val="hy-AM"/>
        </w:rPr>
        <w:t>E</w:t>
      </w:r>
      <w:r w:rsidRPr="004C6412">
        <w:rPr>
          <w:rFonts w:ascii="GHEA Grapalat" w:eastAsia="Times New Roman" w:hAnsi="GHEA Grapalat" w:cs="Times New Roman"/>
          <w:i/>
          <w:sz w:val="24"/>
          <w:szCs w:val="24"/>
          <w:vertAlign w:val="subscript"/>
          <w:lang w:val="hy-AM"/>
        </w:rPr>
        <w:t>ah</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 xml:space="preserve">և </w:t>
      </w:r>
      <w:r w:rsidRPr="004C6412">
        <w:rPr>
          <w:rFonts w:ascii="GHEA Grapalat" w:eastAsia="Times New Roman" w:hAnsi="GHEA Grapalat" w:cs="Times New Roman"/>
          <w:i/>
          <w:sz w:val="24"/>
          <w:szCs w:val="24"/>
          <w:lang w:val="hy-AM"/>
        </w:rPr>
        <w:t>E</w:t>
      </w:r>
      <w:r w:rsidRPr="004C6412">
        <w:rPr>
          <w:rFonts w:ascii="GHEA Grapalat" w:eastAsia="Times New Roman" w:hAnsi="GHEA Grapalat" w:cs="Times New Roman"/>
          <w:i/>
          <w:sz w:val="24"/>
          <w:szCs w:val="24"/>
          <w:vertAlign w:val="subscript"/>
          <w:lang w:val="hy-AM"/>
        </w:rPr>
        <w:t>a</w:t>
      </w:r>
      <w:r w:rsidRPr="004C6412">
        <w:rPr>
          <w:rFonts w:ascii="GHEA Grapalat" w:eastAsia="Times New Roman" w:hAnsi="GHEA Grapalat" w:cs="Times New Roman"/>
          <w:i/>
          <w:sz w:val="24"/>
          <w:szCs w:val="24"/>
          <w:vertAlign w:val="subscript"/>
          <w:lang w:val="ru-RU"/>
        </w:rPr>
        <w:t>υ</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 xml:space="preserve">կետերը որոշելու համար ընդունում են այն վարկածը, որ </w:t>
      </w:r>
      <w:r w:rsidRPr="004C6412">
        <w:rPr>
          <w:rFonts w:ascii="GHEA Grapalat" w:eastAsia="Times New Roman" w:hAnsi="GHEA Grapalat" w:cs="Times New Roman"/>
          <w:i/>
          <w:sz w:val="24"/>
          <w:szCs w:val="24"/>
          <w:lang w:val="hy-AM"/>
        </w:rPr>
        <w:t>y</w:t>
      </w:r>
      <w:r w:rsidRPr="004C6412">
        <w:rPr>
          <w:rFonts w:ascii="GHEA Grapalat" w:eastAsia="Times New Roman" w:hAnsi="GHEA Grapalat" w:cs="Times New Roman"/>
          <w:i/>
          <w:sz w:val="24"/>
          <w:szCs w:val="24"/>
          <w:vertAlign w:val="subscript"/>
          <w:lang w:val="hy-AM"/>
        </w:rPr>
        <w:t>i</w:t>
      </w:r>
      <w:r w:rsidRPr="004C6412">
        <w:rPr>
          <w:rFonts w:ascii="GHEA Grapalat" w:eastAsia="Times New Roman" w:hAnsi="GHEA Grapalat" w:cs="Times New Roman"/>
          <w:i/>
          <w:sz w:val="24"/>
          <w:szCs w:val="24"/>
          <w:lang w:val="hy-AM"/>
        </w:rPr>
        <w:t xml:space="preserve"> &lt; H </w:t>
      </w:r>
      <w:r w:rsidRPr="004C6412">
        <w:rPr>
          <w:rFonts w:ascii="GHEA Grapalat" w:eastAsia="Times New Roman" w:hAnsi="GHEA Grapalat" w:cs="Times New Roman"/>
          <w:sz w:val="24"/>
          <w:szCs w:val="24"/>
          <w:lang w:val="hy-AM"/>
        </w:rPr>
        <w:t xml:space="preserve">բարձրությամբ պատի ցանկացած մասի վրա ազդող ճնշումը կարող է որոշվել նույն եղանակով, ինչ ամբողջ պատի համար: Արդյունքում, հաշվարկային հարթության վրա ընտրվում են </w:t>
      </w:r>
      <w:r w:rsidRPr="004C6412">
        <w:rPr>
          <w:rFonts w:ascii="GHEA Grapalat" w:eastAsia="Times New Roman" w:hAnsi="GHEA Grapalat" w:cs="Times New Roman"/>
          <w:i/>
          <w:sz w:val="24"/>
          <w:szCs w:val="24"/>
          <w:lang w:val="hy-AM"/>
        </w:rPr>
        <w:t>y</w:t>
      </w:r>
      <w:r w:rsidRPr="004C6412">
        <w:rPr>
          <w:rFonts w:ascii="GHEA Grapalat" w:eastAsia="Times New Roman" w:hAnsi="GHEA Grapalat" w:cs="Times New Roman"/>
          <w:i/>
          <w:sz w:val="24"/>
          <w:szCs w:val="24"/>
          <w:vertAlign w:val="subscript"/>
          <w:lang w:val="hy-AM"/>
        </w:rPr>
        <w:t>i</w:t>
      </w:r>
      <w:r w:rsidRPr="004C6412">
        <w:rPr>
          <w:rFonts w:ascii="GHEA Grapalat" w:eastAsia="Times New Roman" w:hAnsi="GHEA Grapalat" w:cs="Times New Roman"/>
          <w:sz w:val="24"/>
          <w:szCs w:val="24"/>
          <w:lang w:val="hy-AM"/>
        </w:rPr>
        <w:t xml:space="preserve"> խորություններում մի քանի բնութագրական կետեր, և յուրաքանչյուրի համար </w:t>
      </w:r>
      <w:r w:rsidRPr="004C6412">
        <w:rPr>
          <w:rFonts w:ascii="GHEA Grapalat" w:eastAsia="Times New Roman" w:hAnsi="GHEA Grapalat" w:cs="Times New Roman"/>
          <w:i/>
          <w:sz w:val="24"/>
          <w:szCs w:val="24"/>
          <w:lang w:val="hy-AM"/>
        </w:rPr>
        <w:t>E</w:t>
      </w:r>
      <w:r w:rsidRPr="004C6412">
        <w:rPr>
          <w:rFonts w:ascii="GHEA Grapalat" w:eastAsia="Times New Roman" w:hAnsi="GHEA Grapalat" w:cs="Times New Roman"/>
          <w:i/>
          <w:sz w:val="24"/>
          <w:szCs w:val="24"/>
          <w:vertAlign w:val="subscript"/>
          <w:lang w:val="hy-AM"/>
        </w:rPr>
        <w:t>ahj</w:t>
      </w:r>
      <w:r w:rsidRPr="004C6412">
        <w:rPr>
          <w:rFonts w:ascii="GHEA Grapalat" w:eastAsia="Times New Roman" w:hAnsi="GHEA Grapalat" w:cs="Times New Roman"/>
          <w:sz w:val="24"/>
          <w:szCs w:val="24"/>
          <w:lang w:val="hy-AM"/>
        </w:rPr>
        <w:t xml:space="preserve"> ճնշումը որոշվում է վերը նշված մեթոդով, այնուհետև հաշվարկվում է ճնշման միջին ինտենսիվությունը (</w:t>
      </w:r>
      <w:r w:rsidRPr="004C6412">
        <w:rPr>
          <w:rFonts w:ascii="GHEA Grapalat" w:eastAsia="Times New Roman" w:hAnsi="GHEA Grapalat" w:cs="Times New Roman"/>
          <w:i/>
          <w:sz w:val="28"/>
          <w:szCs w:val="28"/>
          <w:lang w:val="hy-AM"/>
        </w:rPr>
        <w:t>y</w:t>
      </w:r>
      <w:r w:rsidRPr="004C6412">
        <w:rPr>
          <w:rFonts w:ascii="GHEA Grapalat" w:eastAsia="Times New Roman" w:hAnsi="GHEA Grapalat" w:cs="Times New Roman"/>
          <w:i/>
          <w:sz w:val="28"/>
          <w:szCs w:val="28"/>
          <w:vertAlign w:val="subscript"/>
          <w:lang w:val="hy-AM"/>
        </w:rPr>
        <w:t>j</w:t>
      </w:r>
      <w:r w:rsidRPr="004C6412">
        <w:rPr>
          <w:rFonts w:ascii="GHEA Grapalat" w:eastAsia="Times New Roman" w:hAnsi="GHEA Grapalat" w:cs="Times New Roman"/>
          <w:i/>
          <w:sz w:val="28"/>
          <w:szCs w:val="28"/>
          <w:lang w:val="hy-AM"/>
        </w:rPr>
        <w:t xml:space="preserve"> – y</w:t>
      </w:r>
      <w:r w:rsidRPr="004C6412">
        <w:rPr>
          <w:rFonts w:ascii="GHEA Grapalat" w:eastAsia="Times New Roman" w:hAnsi="GHEA Grapalat" w:cs="Times New Roman"/>
          <w:i/>
          <w:sz w:val="28"/>
          <w:szCs w:val="28"/>
          <w:vertAlign w:val="subscript"/>
          <w:lang w:val="hy-AM"/>
        </w:rPr>
        <w:t>j-1</w:t>
      </w:r>
      <w:r w:rsidRPr="004C6412">
        <w:rPr>
          <w:rFonts w:ascii="GHEA Grapalat" w:eastAsia="Times New Roman" w:hAnsi="GHEA Grapalat" w:cs="Times New Roman"/>
          <w:sz w:val="24"/>
          <w:szCs w:val="24"/>
          <w:lang w:val="hy-AM"/>
        </w:rPr>
        <w:t>) հատվածում, հետևյալ բանաձևերով՝</w:t>
      </w:r>
      <w:r w:rsidRPr="004C6412">
        <w:rPr>
          <w:rFonts w:ascii="GHEA Grapalat" w:eastAsia="Calibri" w:hAnsi="GHEA Grapalat" w:cs="Times New Roman"/>
          <w:lang w:val="hy-AM"/>
        </w:rPr>
        <w:t xml:space="preserve"> </w:t>
      </w:r>
    </w:p>
    <w:p w14:paraId="2D2E4967" w14:textId="77777777" w:rsidR="007A36D0" w:rsidRPr="004C6412" w:rsidRDefault="007A36D0" w:rsidP="007A36D0">
      <w:pPr>
        <w:widowControl w:val="0"/>
        <w:autoSpaceDE w:val="0"/>
        <w:autoSpaceDN w:val="0"/>
        <w:spacing w:after="0" w:line="240" w:lineRule="auto"/>
        <w:ind w:firstLine="706"/>
        <w:contextualSpacing/>
        <w:jc w:val="both"/>
        <w:rPr>
          <w:rFonts w:ascii="GHEA Grapalat" w:eastAsia="Times New Roman" w:hAnsi="GHEA Grapalat" w:cs="Times New Roman"/>
          <w:sz w:val="24"/>
          <w:szCs w:val="24"/>
          <w:lang w:val="hy-AM"/>
        </w:rPr>
      </w:pPr>
    </w:p>
    <w:p w14:paraId="63C2C5CA"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165A6F10" wp14:editId="26637F40">
            <wp:extent cx="1620162" cy="580446"/>
            <wp:effectExtent l="0" t="0" r="0" b="0"/>
            <wp:docPr id="56" name="Рисунок 855" descr="https://api.docs.cntd.ru/img/12/00/09/55/34/65aaca22-93db-4a2a-99ed-a46cf44b97e9/P04E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descr="https://api.docs.cntd.ru/img/12/00/09/55/34/65aaca22-93db-4a2a-99ed-a46cf44b97e9/P04E30000.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28129" cy="583300"/>
                    </a:xfrm>
                    <a:prstGeom prst="rect">
                      <a:avLst/>
                    </a:prstGeom>
                    <a:noFill/>
                    <a:ln>
                      <a:noFill/>
                    </a:ln>
                  </pic:spPr>
                </pic:pic>
              </a:graphicData>
            </a:graphic>
          </wp:inline>
        </w:drawing>
      </w:r>
      <w:r w:rsidRPr="004C6412">
        <w:rPr>
          <w:rFonts w:ascii="Arial" w:eastAsia="Times New Roman" w:hAnsi="Arial" w:cs="Arial"/>
          <w:color w:val="444444"/>
          <w:sz w:val="24"/>
          <w:szCs w:val="24"/>
          <w:lang w:val="hy-AM" w:eastAsia="ru-RU"/>
        </w:rPr>
        <w:t>                               </w:t>
      </w:r>
      <w:r w:rsidR="009B5069" w:rsidRPr="000A3BCE">
        <w:rPr>
          <w:rFonts w:ascii="Arial" w:eastAsia="Times New Roman" w:hAnsi="Arial" w:cs="Arial"/>
          <w:color w:val="444444"/>
          <w:sz w:val="24"/>
          <w:szCs w:val="24"/>
          <w:lang w:val="hy-AM" w:eastAsia="ru-RU"/>
        </w:rPr>
        <w:t xml:space="preserve">            </w:t>
      </w: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sz w:val="24"/>
          <w:szCs w:val="24"/>
          <w:lang w:val="hy-AM" w:eastAsia="ru-RU"/>
        </w:rPr>
        <w:t>(48)</w:t>
      </w:r>
    </w:p>
    <w:p w14:paraId="422ABA43"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color w:val="444444"/>
          <w:sz w:val="24"/>
          <w:szCs w:val="24"/>
          <w:lang w:val="hy-AM" w:eastAsia="ru-RU"/>
        </w:rPr>
        <w:br/>
      </w:r>
      <w:r w:rsidRPr="004C6412">
        <w:rPr>
          <w:rFonts w:ascii="GHEA Grapalat" w:eastAsia="Times New Roman" w:hAnsi="GHEA Grapalat" w:cs="Arial"/>
          <w:noProof/>
          <w:color w:val="444444"/>
          <w:sz w:val="24"/>
          <w:szCs w:val="24"/>
        </w:rPr>
        <w:drawing>
          <wp:inline distT="0" distB="0" distL="0" distR="0" wp14:anchorId="52157AD6" wp14:editId="1D16539D">
            <wp:extent cx="1626124" cy="596348"/>
            <wp:effectExtent l="0" t="0" r="0" b="0"/>
            <wp:docPr id="57" name="Рисунок 856" descr="https://api.docs.cntd.ru/img/12/00/09/55/34/65aaca22-93db-4a2a-99ed-a46cf44b97e9/P04E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descr="https://api.docs.cntd.ru/img/12/00/09/55/34/65aaca22-93db-4a2a-99ed-a46cf44b97e9/P04E40000.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42744" cy="602443"/>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 xml:space="preserve"> </w:t>
      </w:r>
      <w:r w:rsidRPr="004C6412">
        <w:rPr>
          <w:rFonts w:ascii="Arial" w:eastAsia="Times New Roman" w:hAnsi="Arial" w:cs="Arial"/>
          <w:color w:val="444444"/>
          <w:sz w:val="24"/>
          <w:szCs w:val="24"/>
          <w:lang w:val="hy-AM" w:eastAsia="ru-RU"/>
        </w:rPr>
        <w:t>                             </w:t>
      </w:r>
      <w:r w:rsidR="009B5069" w:rsidRPr="000A3BCE">
        <w:rPr>
          <w:rFonts w:ascii="Arial" w:eastAsia="Times New Roman" w:hAnsi="Arial" w:cs="Arial"/>
          <w:color w:val="444444"/>
          <w:sz w:val="24"/>
          <w:szCs w:val="24"/>
          <w:lang w:val="hy-AM" w:eastAsia="ru-RU"/>
        </w:rPr>
        <w:t xml:space="preserve">          </w:t>
      </w: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sz w:val="24"/>
          <w:szCs w:val="24"/>
          <w:lang w:val="hy-AM" w:eastAsia="ru-RU"/>
        </w:rPr>
        <w:t>(49)</w:t>
      </w:r>
    </w:p>
    <w:p w14:paraId="7C387B0C"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1DD56BFB" w14:textId="77777777" w:rsidR="007A36D0" w:rsidRPr="004C6412" w:rsidRDefault="007A36D0" w:rsidP="007A36D0">
      <w:pPr>
        <w:widowControl w:val="0"/>
        <w:tabs>
          <w:tab w:val="left" w:pos="8637"/>
        </w:tabs>
        <w:autoSpaceDE w:val="0"/>
        <w:autoSpaceDN w:val="0"/>
        <w:spacing w:after="0" w:line="360" w:lineRule="auto"/>
        <w:ind w:firstLine="720"/>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235</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Times New Roman"/>
          <w:sz w:val="24"/>
          <w:szCs w:val="24"/>
          <w:lang w:val="hy-AM"/>
        </w:rPr>
        <w:t xml:space="preserve"> Վերին հատվածների համար, որոնք բավարարում են (39) և (40) բանաձևերի </w:t>
      </w:r>
      <w:r w:rsidRPr="004C6412">
        <w:rPr>
          <w:rFonts w:ascii="GHEA Grapalat" w:eastAsia="Times New Roman" w:hAnsi="GHEA Grapalat" w:cs="Times New Roman"/>
          <w:sz w:val="24"/>
          <w:szCs w:val="24"/>
          <w:lang w:val="hy-AM"/>
        </w:rPr>
        <w:lastRenderedPageBreak/>
        <w:t>կիրառելիության պայմաններին, հաշվարկը պարզեցնելու համար կարելի է օգտագործել 224 – 228 կետերի հանձնարարականները:</w:t>
      </w:r>
    </w:p>
    <w:p w14:paraId="1F9C2FF6" w14:textId="77777777" w:rsidR="007A36D0" w:rsidRPr="004C6412" w:rsidRDefault="007A36D0" w:rsidP="007A36D0">
      <w:pPr>
        <w:widowControl w:val="0"/>
        <w:tabs>
          <w:tab w:val="left" w:pos="8637"/>
        </w:tabs>
        <w:autoSpaceDE w:val="0"/>
        <w:autoSpaceDN w:val="0"/>
        <w:spacing w:after="0" w:line="360" w:lineRule="auto"/>
        <w:ind w:firstLine="720"/>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236</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Times New Roman"/>
          <w:sz w:val="24"/>
          <w:szCs w:val="24"/>
          <w:lang w:val="hy-AM"/>
        </w:rPr>
        <w:t xml:space="preserve"> Սահքի պրիզմայում կոշտ ներառուկների, օրինակ ՝ բետոնե բլոկների, հին կառույցների և այլնի, առկայությունը,  իրական (նախասահմանային) պայմաններում կարող են ազդել գրունտի ճնշման բաշխման վրա: Սակայն, սահմանային վիճակում այդ ազդեցությունը կարող է ամբողջությամբ բացակայել։ </w:t>
      </w:r>
    </w:p>
    <w:p w14:paraId="45E8B78D" w14:textId="77777777" w:rsidR="007A36D0" w:rsidRPr="004C6412" w:rsidRDefault="007A36D0" w:rsidP="007A36D0">
      <w:pPr>
        <w:widowControl w:val="0"/>
        <w:tabs>
          <w:tab w:val="left" w:pos="8637"/>
        </w:tabs>
        <w:autoSpaceDE w:val="0"/>
        <w:autoSpaceDN w:val="0"/>
        <w:spacing w:after="0" w:line="360" w:lineRule="auto"/>
        <w:ind w:firstLine="720"/>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237</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Times New Roman"/>
          <w:sz w:val="24"/>
          <w:szCs w:val="24"/>
          <w:lang w:val="hy-AM"/>
        </w:rPr>
        <w:t xml:space="preserve">  Եթե հաշվարկային մակերևույթից ցածր գտնվի թույլ գրունտի շերտ կամ մակերևույթ, օրինակ՝ շատ ցածր ամրության բնութագրերով սողանք, ապա անհրաժեշտ է ուսումնասիրել (հաշվարկային եղանակով) այն հնարավորությունը, որ ճնշման բաշխումը ըստ հաշվարկային մակերևույթի բարձրության կորոշվի գրունտի հենց թույլ շերտի կամ մակերևույթի բնութագրերով: </w:t>
      </w:r>
    </w:p>
    <w:p w14:paraId="0BD66522" w14:textId="77777777" w:rsidR="007A36D0" w:rsidRPr="000A3BCE" w:rsidRDefault="007A36D0" w:rsidP="007A36D0">
      <w:pPr>
        <w:spacing w:after="0" w:line="360" w:lineRule="auto"/>
        <w:contextualSpacing/>
        <w:rPr>
          <w:rFonts w:ascii="GHEA Grapalat" w:eastAsia="Calibri" w:hAnsi="GHEA Grapalat" w:cs="Times New Roman"/>
          <w:sz w:val="24"/>
          <w:szCs w:val="24"/>
          <w:lang w:val="hy-AM"/>
        </w:rPr>
      </w:pPr>
    </w:p>
    <w:p w14:paraId="3AF272B6" w14:textId="77777777" w:rsidR="009B5069" w:rsidRPr="000A3BCE" w:rsidRDefault="009B5069" w:rsidP="007A36D0">
      <w:pPr>
        <w:spacing w:after="0" w:line="360" w:lineRule="auto"/>
        <w:contextualSpacing/>
        <w:rPr>
          <w:rFonts w:ascii="GHEA Grapalat" w:eastAsia="Calibri" w:hAnsi="GHEA Grapalat" w:cs="Times New Roman"/>
          <w:sz w:val="24"/>
          <w:szCs w:val="24"/>
          <w:lang w:val="hy-AM"/>
        </w:rPr>
      </w:pPr>
    </w:p>
    <w:p w14:paraId="02279427" w14:textId="77777777" w:rsidR="007A36D0" w:rsidRPr="000A3BCE" w:rsidRDefault="007A36D0" w:rsidP="007A36D0">
      <w:pPr>
        <w:widowControl w:val="0"/>
        <w:autoSpaceDE w:val="0"/>
        <w:autoSpaceDN w:val="0"/>
        <w:spacing w:after="0" w:line="360" w:lineRule="auto"/>
        <w:ind w:firstLine="706"/>
        <w:contextualSpacing/>
        <w:jc w:val="center"/>
        <w:rPr>
          <w:rFonts w:ascii="GHEA Grapalat" w:eastAsia="Times New Roman" w:hAnsi="GHEA Grapalat" w:cs="Times New Roman"/>
          <w:b/>
          <w:bCs/>
          <w:iCs/>
          <w:sz w:val="24"/>
          <w:szCs w:val="24"/>
          <w:lang w:val="hy-AM"/>
        </w:rPr>
      </w:pPr>
      <w:r w:rsidRPr="004C6412">
        <w:rPr>
          <w:rFonts w:ascii="GHEA Grapalat" w:eastAsia="Times New Roman" w:hAnsi="GHEA Grapalat" w:cs="Times New Roman"/>
          <w:b/>
          <w:bCs/>
          <w:iCs/>
          <w:sz w:val="24"/>
          <w:szCs w:val="24"/>
          <w:lang w:val="hy-AM"/>
        </w:rPr>
        <w:t>14</w:t>
      </w:r>
      <w:r w:rsidR="00C3782F" w:rsidRPr="000A3BCE">
        <w:rPr>
          <w:rFonts w:ascii="GHEA Grapalat" w:eastAsia="Times New Roman" w:hAnsi="GHEA Grapalat" w:cs="Cambria Math"/>
          <w:b/>
          <w:bCs/>
          <w:iCs/>
          <w:sz w:val="24"/>
          <w:szCs w:val="24"/>
          <w:lang w:val="hy-AM"/>
        </w:rPr>
        <w:t>.</w:t>
      </w:r>
      <w:r w:rsidRPr="004C6412">
        <w:rPr>
          <w:rFonts w:ascii="GHEA Grapalat" w:eastAsia="Times New Roman" w:hAnsi="GHEA Grapalat" w:cs="Times New Roman"/>
          <w:b/>
          <w:bCs/>
          <w:iCs/>
          <w:sz w:val="24"/>
          <w:szCs w:val="24"/>
          <w:lang w:val="hy-AM"/>
        </w:rPr>
        <w:t>2  ԳՐՈՒՆՏԻ ՃՆՇՈՒՄԸ ԴԱԴԱՐԻ ՎԻՃԱԿՈՒՄ</w:t>
      </w:r>
    </w:p>
    <w:p w14:paraId="436B3C16" w14:textId="77777777" w:rsidR="00C3782F" w:rsidRPr="000A3BCE" w:rsidRDefault="00C3782F" w:rsidP="007A36D0">
      <w:pPr>
        <w:widowControl w:val="0"/>
        <w:autoSpaceDE w:val="0"/>
        <w:autoSpaceDN w:val="0"/>
        <w:spacing w:after="0" w:line="360" w:lineRule="auto"/>
        <w:ind w:firstLine="706"/>
        <w:contextualSpacing/>
        <w:jc w:val="center"/>
        <w:rPr>
          <w:rFonts w:ascii="GHEA Grapalat" w:eastAsia="Times New Roman" w:hAnsi="GHEA Grapalat" w:cs="Times New Roman"/>
          <w:b/>
          <w:bCs/>
          <w:iCs/>
          <w:sz w:val="24"/>
          <w:szCs w:val="24"/>
          <w:lang w:val="hy-AM"/>
        </w:rPr>
      </w:pPr>
    </w:p>
    <w:p w14:paraId="03ED0060"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Calibri" w:hAnsi="GHEA Grapalat" w:cs="Times New Roman"/>
          <w:sz w:val="24"/>
          <w:szCs w:val="24"/>
          <w:lang w:val="hy-AM"/>
        </w:rPr>
      </w:pPr>
      <w:r w:rsidRPr="004C6412">
        <w:rPr>
          <w:rFonts w:ascii="GHEA Grapalat" w:eastAsia="Times New Roman" w:hAnsi="GHEA Grapalat" w:cs="Times New Roman"/>
          <w:iCs/>
          <w:sz w:val="24"/>
          <w:szCs w:val="24"/>
          <w:lang w:val="hy-AM"/>
        </w:rPr>
        <w:t>238</w:t>
      </w:r>
      <w:r w:rsidR="00C3782F" w:rsidRPr="000A3BCE">
        <w:rPr>
          <w:rFonts w:ascii="GHEA Grapalat" w:eastAsia="Times New Roman" w:hAnsi="GHEA Grapalat" w:cs="Cambria Math"/>
          <w:iCs/>
          <w:sz w:val="24"/>
          <w:szCs w:val="24"/>
          <w:lang w:val="hy-AM"/>
        </w:rPr>
        <w:t>.</w:t>
      </w:r>
      <w:r w:rsidRPr="004C6412">
        <w:rPr>
          <w:rFonts w:ascii="GHEA Grapalat" w:eastAsia="Times New Roman" w:hAnsi="GHEA Grapalat" w:cs="Times New Roman"/>
          <w:iCs/>
          <w:sz w:val="24"/>
          <w:szCs w:val="24"/>
          <w:lang w:val="hy-AM"/>
        </w:rPr>
        <w:t xml:space="preserve"> Գրունտի հորիզոնական մակերևույթի և հորիզոնական շերտերի, գրունտի մակերևույթի վրա հավասարաչափ բաշխված </w:t>
      </w:r>
      <w:r w:rsidRPr="004C6412">
        <w:rPr>
          <w:rFonts w:ascii="GHEA Grapalat" w:eastAsia="Times New Roman" w:hAnsi="GHEA Grapalat" w:cs="Times New Roman"/>
          <w:i/>
          <w:iCs/>
          <w:sz w:val="24"/>
          <w:szCs w:val="24"/>
          <w:lang w:val="hy-AM"/>
        </w:rPr>
        <w:t>g</w:t>
      </w:r>
      <w:r w:rsidRPr="004C6412">
        <w:rPr>
          <w:rFonts w:ascii="GHEA Grapalat" w:eastAsia="Times New Roman" w:hAnsi="GHEA Grapalat" w:cs="Times New Roman"/>
          <w:iCs/>
          <w:sz w:val="24"/>
          <w:szCs w:val="24"/>
          <w:lang w:val="hy-AM"/>
        </w:rPr>
        <w:t xml:space="preserve"> բեռնավորման, հաշվարկային հարթության հետ գրունտի շփման բացակայության դեպքում, կոշտ, հորիզոնական ուղղությամբ չտեղաշարժվող հաշվարկային ուղղահայաց հարթության վրա ճնշման ինտենսիվությունը որոշվում է հետևյալ բանաձևով՝</w:t>
      </w:r>
      <w:r w:rsidRPr="004C6412">
        <w:rPr>
          <w:rFonts w:ascii="GHEA Grapalat" w:eastAsia="Calibri" w:hAnsi="GHEA Grapalat" w:cs="Times New Roman"/>
          <w:sz w:val="24"/>
          <w:szCs w:val="24"/>
          <w:lang w:val="hy-AM"/>
        </w:rPr>
        <w:t xml:space="preserve"> </w:t>
      </w:r>
    </w:p>
    <w:p w14:paraId="363407F7"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7C9268C7" wp14:editId="17CA83B8">
            <wp:extent cx="1122487" cy="318052"/>
            <wp:effectExtent l="0" t="0" r="1905" b="6350"/>
            <wp:docPr id="58" name="Рисунок 858" descr="https://api.docs.cntd.ru/img/12/00/09/55/34/65aaca22-93db-4a2a-99ed-a46cf44b97e9/P04E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descr="https://api.docs.cntd.ru/img/12/00/09/55/34/65aaca22-93db-4a2a-99ed-a46cf44b97e9/P04EE000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31859" cy="320708"/>
                    </a:xfrm>
                    <a:prstGeom prst="rect">
                      <a:avLst/>
                    </a:prstGeom>
                    <a:noFill/>
                    <a:ln>
                      <a:noFill/>
                    </a:ln>
                  </pic:spPr>
                </pic:pic>
              </a:graphicData>
            </a:graphic>
          </wp:inline>
        </w:drawing>
      </w:r>
      <w:r w:rsidRPr="004C6412">
        <w:rPr>
          <w:rFonts w:ascii="Arial" w:eastAsia="Times New Roman" w:hAnsi="Arial" w:cs="Arial"/>
          <w:sz w:val="24"/>
          <w:szCs w:val="24"/>
          <w:lang w:val="hy-AM" w:eastAsia="ru-RU"/>
        </w:rPr>
        <w:t>    </w:t>
      </w:r>
      <w:r w:rsidRPr="004C6412">
        <w:rPr>
          <w:rFonts w:ascii="GHEA Grapalat" w:eastAsia="Times New Roman" w:hAnsi="GHEA Grapalat" w:cs="Arial"/>
          <w:sz w:val="24"/>
          <w:szCs w:val="24"/>
          <w:lang w:val="hy-AM" w:eastAsia="ru-RU"/>
        </w:rPr>
        <w:t xml:space="preserve">        </w:t>
      </w:r>
      <w:r w:rsidRPr="004C6412">
        <w:rPr>
          <w:rFonts w:ascii="Arial" w:eastAsia="Times New Roman" w:hAnsi="Arial" w:cs="Arial"/>
          <w:sz w:val="24"/>
          <w:szCs w:val="24"/>
          <w:lang w:val="hy-AM" w:eastAsia="ru-RU"/>
        </w:rPr>
        <w:t>                                               </w:t>
      </w:r>
      <w:r w:rsidRPr="004C6412">
        <w:rPr>
          <w:rFonts w:ascii="GHEA Grapalat" w:eastAsia="Times New Roman" w:hAnsi="GHEA Grapalat" w:cs="Arial"/>
          <w:sz w:val="24"/>
          <w:szCs w:val="24"/>
          <w:lang w:val="hy-AM" w:eastAsia="ru-RU"/>
        </w:rPr>
        <w:t xml:space="preserve"> (50)</w:t>
      </w:r>
    </w:p>
    <w:p w14:paraId="05226534" w14:textId="77777777" w:rsidR="007A36D0" w:rsidRPr="004C6412" w:rsidRDefault="007A36D0" w:rsidP="007A36D0">
      <w:pPr>
        <w:widowControl w:val="0"/>
        <w:autoSpaceDE w:val="0"/>
        <w:autoSpaceDN w:val="0"/>
        <w:spacing w:after="0" w:line="360" w:lineRule="auto"/>
        <w:contextualSpacing/>
        <w:jc w:val="both"/>
        <w:rPr>
          <w:rFonts w:ascii="GHEA Grapalat" w:eastAsia="Times New Roman" w:hAnsi="GHEA Grapalat" w:cs="Times New Roman"/>
          <w:iCs/>
          <w:sz w:val="24"/>
          <w:szCs w:val="24"/>
          <w:lang w:val="hy-AM"/>
        </w:rPr>
      </w:pPr>
      <w:r w:rsidRPr="004C6412">
        <w:rPr>
          <w:rFonts w:ascii="GHEA Grapalat" w:eastAsia="Times New Roman" w:hAnsi="GHEA Grapalat" w:cs="Times New Roman"/>
          <w:iCs/>
          <w:sz w:val="24"/>
          <w:szCs w:val="24"/>
          <w:lang w:val="hy-AM"/>
        </w:rPr>
        <w:t xml:space="preserve">որտեղ </w:t>
      </w:r>
      <w:r w:rsidRPr="004C6412">
        <w:rPr>
          <w:rFonts w:ascii="GHEA Grapalat" w:eastAsia="Times New Roman" w:hAnsi="GHEA Grapalat" w:cs="Times New Roman"/>
          <w:i/>
          <w:iCs/>
          <w:sz w:val="24"/>
          <w:szCs w:val="24"/>
          <w:lang w:val="hy-AM"/>
        </w:rPr>
        <w:t>p</w:t>
      </w:r>
      <w:r w:rsidRPr="004C6412">
        <w:rPr>
          <w:rFonts w:ascii="GHEA Grapalat" w:eastAsia="Times New Roman" w:hAnsi="GHEA Grapalat" w:cs="Times New Roman"/>
          <w:i/>
          <w:iCs/>
          <w:sz w:val="24"/>
          <w:szCs w:val="24"/>
          <w:vertAlign w:val="subscript"/>
          <w:lang w:val="hy-AM"/>
        </w:rPr>
        <w:t>y</w:t>
      </w:r>
      <w:r w:rsidRPr="004C6412">
        <w:rPr>
          <w:rFonts w:ascii="GHEA Grapalat" w:eastAsia="Times New Roman" w:hAnsi="GHEA Grapalat" w:cs="Times New Roman"/>
          <w:iCs/>
          <w:sz w:val="24"/>
          <w:szCs w:val="24"/>
          <w:lang w:val="hy-AM"/>
        </w:rPr>
        <w:t xml:space="preserve">  - տե՛ս բանաձև (41),</w:t>
      </w:r>
    </w:p>
    <w:p w14:paraId="13912089" w14:textId="77777777" w:rsidR="007A36D0" w:rsidRPr="004C6412" w:rsidRDefault="007A36D0" w:rsidP="007A36D0">
      <w:pPr>
        <w:widowControl w:val="0"/>
        <w:autoSpaceDE w:val="0"/>
        <w:autoSpaceDN w:val="0"/>
        <w:spacing w:after="0" w:line="360" w:lineRule="auto"/>
        <w:contextualSpacing/>
        <w:jc w:val="both"/>
        <w:rPr>
          <w:rFonts w:ascii="GHEA Grapalat" w:eastAsia="Calibri" w:hAnsi="GHEA Grapalat" w:cs="Times New Roman"/>
          <w:lang w:val="hy-AM"/>
        </w:rPr>
      </w:pPr>
      <w:r w:rsidRPr="004C6412">
        <w:rPr>
          <w:rFonts w:ascii="GHEA Grapalat" w:eastAsia="Times New Roman" w:hAnsi="GHEA Grapalat" w:cs="Times New Roman"/>
          <w:iCs/>
          <w:sz w:val="24"/>
          <w:szCs w:val="24"/>
          <w:lang w:val="ru-RU"/>
        </w:rPr>
        <w:t>λ</w:t>
      </w:r>
      <w:r w:rsidRPr="004C6412">
        <w:rPr>
          <w:rFonts w:ascii="GHEA Grapalat" w:eastAsia="Times New Roman" w:hAnsi="GHEA Grapalat" w:cs="Times New Roman"/>
          <w:i/>
          <w:iCs/>
          <w:sz w:val="24"/>
          <w:szCs w:val="24"/>
          <w:vertAlign w:val="subscript"/>
          <w:lang w:val="hy-AM"/>
        </w:rPr>
        <w:t xml:space="preserve">oh  </w:t>
      </w:r>
      <w:r w:rsidRPr="004C6412">
        <w:rPr>
          <w:rFonts w:ascii="GHEA Grapalat" w:eastAsia="Times New Roman" w:hAnsi="GHEA Grapalat" w:cs="Times New Roman"/>
          <w:iCs/>
          <w:sz w:val="24"/>
          <w:szCs w:val="24"/>
          <w:lang w:val="hy-AM"/>
        </w:rPr>
        <w:t>- հանգստի վիճակում գրունտի կողային ճնշման գործակիցն է:</w:t>
      </w:r>
      <w:r w:rsidRPr="004C6412">
        <w:rPr>
          <w:rFonts w:ascii="GHEA Grapalat" w:eastAsia="Calibri" w:hAnsi="GHEA Grapalat" w:cs="Times New Roman"/>
          <w:lang w:val="hy-AM"/>
        </w:rPr>
        <w:t xml:space="preserve"> </w:t>
      </w:r>
    </w:p>
    <w:p w14:paraId="4199D46D" w14:textId="77777777" w:rsidR="007A36D0" w:rsidRPr="004C6412" w:rsidRDefault="007A36D0" w:rsidP="007A36D0">
      <w:pPr>
        <w:widowControl w:val="0"/>
        <w:tabs>
          <w:tab w:val="left" w:pos="4080"/>
        </w:tabs>
        <w:autoSpaceDE w:val="0"/>
        <w:autoSpaceDN w:val="0"/>
        <w:spacing w:after="0" w:line="240" w:lineRule="auto"/>
        <w:rPr>
          <w:rFonts w:ascii="GHEA Grapalat" w:eastAsia="Times New Roman" w:hAnsi="GHEA Grapalat" w:cs="Times New Roman"/>
          <w:sz w:val="24"/>
          <w:szCs w:val="24"/>
          <w:lang w:val="hy-AM"/>
        </w:rPr>
      </w:pPr>
      <w:r w:rsidRPr="004C6412">
        <w:rPr>
          <w:rFonts w:ascii="GHEA Grapalat" w:eastAsia="Calibri" w:hAnsi="GHEA Grapalat" w:cs="Times New Roman"/>
          <w:lang w:val="hy-AM"/>
        </w:rPr>
        <w:t xml:space="preserve">                                                                   </w:t>
      </w:r>
      <w:r w:rsidRPr="004C6412">
        <w:rPr>
          <w:rFonts w:ascii="GHEA Grapalat" w:eastAsia="Times New Roman" w:hAnsi="GHEA Grapalat" w:cs="Arial"/>
          <w:noProof/>
          <w:sz w:val="24"/>
          <w:szCs w:val="24"/>
        </w:rPr>
        <w:drawing>
          <wp:inline distT="0" distB="0" distL="0" distR="0" wp14:anchorId="4F2BF333" wp14:editId="641DBEB2">
            <wp:extent cx="880186" cy="469127"/>
            <wp:effectExtent l="0" t="0" r="0" b="7620"/>
            <wp:docPr id="59" name="Рисунок 861" descr="https://api.docs.cntd.ru/img/12/00/09/55/34/65aaca22-93db-4a2a-99ed-a46cf44b97e9/P04F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descr="https://api.docs.cntd.ru/img/12/00/09/55/34/65aaca22-93db-4a2a-99ed-a46cf44b97e9/P04F00000.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06109" cy="482944"/>
                    </a:xfrm>
                    <a:prstGeom prst="rect">
                      <a:avLst/>
                    </a:prstGeom>
                    <a:noFill/>
                    <a:ln>
                      <a:noFill/>
                    </a:ln>
                  </pic:spPr>
                </pic:pic>
              </a:graphicData>
            </a:graphic>
          </wp:inline>
        </w:drawing>
      </w:r>
      <w:r w:rsidRPr="004C6412">
        <w:rPr>
          <w:rFonts w:ascii="Arial" w:eastAsia="Times New Roman" w:hAnsi="Arial" w:cs="Arial"/>
          <w:sz w:val="24"/>
          <w:szCs w:val="24"/>
          <w:lang w:val="hy-AM" w:eastAsia="ru-RU"/>
        </w:rPr>
        <w:t>                                                       </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Times New Roman"/>
          <w:sz w:val="24"/>
          <w:szCs w:val="24"/>
          <w:lang w:val="hy-AM"/>
        </w:rPr>
        <w:t>(51)</w:t>
      </w:r>
    </w:p>
    <w:p w14:paraId="45773D54" w14:textId="77777777" w:rsidR="007A36D0" w:rsidRPr="004C6412" w:rsidRDefault="007A36D0" w:rsidP="007A36D0">
      <w:pPr>
        <w:widowControl w:val="0"/>
        <w:autoSpaceDE w:val="0"/>
        <w:autoSpaceDN w:val="0"/>
        <w:spacing w:after="0" w:line="240" w:lineRule="auto"/>
        <w:contextualSpacing/>
        <w:jc w:val="both"/>
        <w:rPr>
          <w:rFonts w:ascii="GHEA Grapalat" w:eastAsia="Times New Roman" w:hAnsi="GHEA Grapalat" w:cs="Arial"/>
          <w:color w:val="444444"/>
          <w:sz w:val="24"/>
          <w:szCs w:val="24"/>
          <w:lang w:val="hy-AM" w:eastAsia="ru-RU"/>
        </w:rPr>
      </w:pPr>
    </w:p>
    <w:p w14:paraId="0A78904B" w14:textId="77777777" w:rsidR="007A36D0" w:rsidRPr="004C6412" w:rsidRDefault="007A36D0" w:rsidP="007A36D0">
      <w:pPr>
        <w:widowControl w:val="0"/>
        <w:autoSpaceDE w:val="0"/>
        <w:autoSpaceDN w:val="0"/>
        <w:spacing w:after="0" w:line="360" w:lineRule="auto"/>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iCs/>
          <w:sz w:val="24"/>
          <w:szCs w:val="24"/>
          <w:lang w:val="hy-AM"/>
        </w:rPr>
        <w:t xml:space="preserve">Որտեղ՝ υ-ն գրունտի լայնակի դեֆորմացիայի գործակիցն է, որը փորձարարական տվյալների բացակայության դեպքում ընդունվում է </w:t>
      </w:r>
      <w:r w:rsidRPr="004C6412">
        <w:rPr>
          <w:rFonts w:ascii="GHEA Grapalat" w:eastAsia="Calibri" w:hAnsi="GHEA Grapalat" w:cs="Times New Roman"/>
          <w:sz w:val="24"/>
          <w:szCs w:val="24"/>
          <w:lang w:val="hy-AM" w:bidi="fa-IR"/>
        </w:rPr>
        <w:t xml:space="preserve">ՀՀ քաղաքաշինության կոմիտեի նախագահի 2022 թվականի հունիսի 14–ի N 11–Ն հրամանով գործող ՍՆիՊ 2.02.02-85 շինարարական նորմերի </w:t>
      </w:r>
      <w:r w:rsidRPr="004C6412">
        <w:rPr>
          <w:rFonts w:ascii="GHEA Grapalat" w:eastAsia="Times New Roman" w:hAnsi="GHEA Grapalat" w:cs="Times New Roman"/>
          <w:iCs/>
          <w:sz w:val="24"/>
          <w:szCs w:val="24"/>
          <w:lang w:val="hy-AM"/>
        </w:rPr>
        <w:t>համաձայն:</w:t>
      </w:r>
      <w:r w:rsidRPr="004C6412">
        <w:rPr>
          <w:rFonts w:ascii="GHEA Grapalat" w:eastAsia="Calibri" w:hAnsi="GHEA Grapalat" w:cs="Times New Roman"/>
          <w:lang w:val="hy-AM"/>
        </w:rPr>
        <w:t xml:space="preserve"> </w:t>
      </w:r>
    </w:p>
    <w:p w14:paraId="4E443961"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Calibri" w:hAnsi="GHEA Grapalat" w:cs="Times New Roman"/>
          <w:color w:val="FF0000"/>
          <w:lang w:val="hy-AM"/>
        </w:rPr>
      </w:pPr>
      <w:r w:rsidRPr="004C6412">
        <w:rPr>
          <w:rFonts w:ascii="GHEA Grapalat" w:eastAsia="Times New Roman" w:hAnsi="GHEA Grapalat" w:cs="Times New Roman"/>
          <w:iCs/>
          <w:sz w:val="24"/>
          <w:szCs w:val="24"/>
          <w:lang w:val="hy-AM"/>
        </w:rPr>
        <w:t>239</w:t>
      </w:r>
      <w:r w:rsidR="00C3782F" w:rsidRPr="000A3BCE">
        <w:rPr>
          <w:rFonts w:ascii="GHEA Grapalat" w:eastAsia="Times New Roman" w:hAnsi="GHEA Grapalat" w:cs="Cambria Math"/>
          <w:iCs/>
          <w:sz w:val="24"/>
          <w:szCs w:val="24"/>
          <w:lang w:val="hy-AM"/>
        </w:rPr>
        <w:t>.</w:t>
      </w:r>
      <w:r w:rsidRPr="004C6412">
        <w:rPr>
          <w:rFonts w:ascii="GHEA Grapalat" w:eastAsia="Times New Roman" w:hAnsi="GHEA Grapalat" w:cs="Times New Roman"/>
          <w:iCs/>
          <w:sz w:val="24"/>
          <w:szCs w:val="24"/>
          <w:lang w:val="hy-AM"/>
        </w:rPr>
        <w:t xml:space="preserve"> Ընդհանուր դեպքում, կոշտ հենապատի վրա գրունտի ճնշումը թույլատրվում է </w:t>
      </w:r>
      <w:r w:rsidRPr="004C6412">
        <w:rPr>
          <w:rFonts w:ascii="GHEA Grapalat" w:eastAsia="Times New Roman" w:hAnsi="GHEA Grapalat" w:cs="Times New Roman"/>
          <w:iCs/>
          <w:sz w:val="24"/>
          <w:szCs w:val="24"/>
          <w:lang w:val="hy-AM"/>
        </w:rPr>
        <w:lastRenderedPageBreak/>
        <w:t>որոշել որպես ակտիվ՝ ընդունելով գրունտի տեսակարար կպչունությունը զրոյի հավասար և ներքին շփման անկյան պայմանական արժեքը՝ համաձայն հետևյալ բանաձևի՝</w:t>
      </w:r>
      <w:r w:rsidRPr="004C6412">
        <w:rPr>
          <w:rFonts w:ascii="GHEA Grapalat" w:eastAsia="Calibri" w:hAnsi="GHEA Grapalat" w:cs="Times New Roman"/>
          <w:color w:val="FF0000"/>
          <w:lang w:val="hy-AM"/>
        </w:rPr>
        <w:t xml:space="preserve"> </w:t>
      </w:r>
    </w:p>
    <w:p w14:paraId="2A5A178E" w14:textId="77777777" w:rsidR="007A36D0" w:rsidRPr="004C6412" w:rsidRDefault="007A36D0" w:rsidP="007A36D0">
      <w:pPr>
        <w:widowControl w:val="0"/>
        <w:tabs>
          <w:tab w:val="left" w:pos="8637"/>
        </w:tabs>
        <w:autoSpaceDE w:val="0"/>
        <w:autoSpaceDN w:val="0"/>
        <w:spacing w:before="122" w:after="0" w:line="240" w:lineRule="auto"/>
        <w:jc w:val="both"/>
        <w:rPr>
          <w:rFonts w:ascii="GHEA Grapalat" w:eastAsia="Times New Roman" w:hAnsi="GHEA Grapalat" w:cs="Times New Roman"/>
          <w:sz w:val="24"/>
          <w:szCs w:val="24"/>
          <w:lang w:val="hy-AM"/>
        </w:rPr>
      </w:pP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noProof/>
          <w:color w:val="444444"/>
          <w:sz w:val="24"/>
          <w:szCs w:val="24"/>
        </w:rPr>
        <w:drawing>
          <wp:inline distT="0" distB="0" distL="0" distR="0" wp14:anchorId="6429A454" wp14:editId="2C921969">
            <wp:extent cx="1497109" cy="285575"/>
            <wp:effectExtent l="0" t="0" r="0" b="635"/>
            <wp:docPr id="60" name="Рисунок 863" descr="https://api.docs.cntd.ru/img/12/00/09/55/34/65aaca22-93db-4a2a-99ed-a46cf44b97e9/P04F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descr="https://api.docs.cntd.ru/img/12/00/09/55/34/65aaca22-93db-4a2a-99ed-a46cf44b97e9/P04F4000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22159" cy="309428"/>
                    </a:xfrm>
                    <a:prstGeom prst="rect">
                      <a:avLst/>
                    </a:prstGeom>
                    <a:noFill/>
                    <a:ln>
                      <a:noFill/>
                    </a:ln>
                  </pic:spPr>
                </pic:pic>
              </a:graphicData>
            </a:graphic>
          </wp:inline>
        </w:drawing>
      </w:r>
      <w:r w:rsidRPr="004C6412">
        <w:rPr>
          <w:rFonts w:ascii="Arial" w:eastAsia="Times New Roman" w:hAnsi="Arial" w:cs="Arial"/>
          <w:color w:val="444444"/>
          <w:sz w:val="24"/>
          <w:szCs w:val="24"/>
          <w:lang w:val="hy-AM" w:eastAsia="ru-RU"/>
        </w:rPr>
        <w:t>                                  </w:t>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Times New Roman"/>
          <w:sz w:val="24"/>
          <w:szCs w:val="24"/>
          <w:lang w:val="hy-AM"/>
        </w:rPr>
        <w:t>(52)</w:t>
      </w:r>
    </w:p>
    <w:p w14:paraId="5D4669D7" w14:textId="77777777" w:rsidR="007A36D0" w:rsidRPr="004C6412" w:rsidRDefault="007A36D0" w:rsidP="007A36D0">
      <w:pPr>
        <w:widowControl w:val="0"/>
        <w:autoSpaceDE w:val="0"/>
        <w:autoSpaceDN w:val="0"/>
        <w:spacing w:after="0" w:line="360" w:lineRule="auto"/>
        <w:ind w:firstLine="706"/>
        <w:contextualSpacing/>
        <w:jc w:val="center"/>
        <w:rPr>
          <w:rFonts w:ascii="GHEA Grapalat" w:eastAsia="Times New Roman" w:hAnsi="GHEA Grapalat" w:cs="Arial"/>
          <w:b/>
          <w:sz w:val="24"/>
          <w:szCs w:val="24"/>
          <w:lang w:val="hy-AM" w:eastAsia="ru-RU"/>
        </w:rPr>
      </w:pPr>
    </w:p>
    <w:p w14:paraId="71575357" w14:textId="77777777" w:rsidR="00386C6B" w:rsidRPr="000A3BCE" w:rsidRDefault="00386C6B" w:rsidP="007A36D0">
      <w:pPr>
        <w:widowControl w:val="0"/>
        <w:autoSpaceDE w:val="0"/>
        <w:autoSpaceDN w:val="0"/>
        <w:spacing w:after="0" w:line="360" w:lineRule="auto"/>
        <w:ind w:firstLine="706"/>
        <w:contextualSpacing/>
        <w:jc w:val="center"/>
        <w:rPr>
          <w:rFonts w:ascii="GHEA Grapalat" w:eastAsia="Times New Roman" w:hAnsi="GHEA Grapalat" w:cs="Arial"/>
          <w:b/>
          <w:sz w:val="24"/>
          <w:szCs w:val="24"/>
          <w:lang w:val="hy-AM" w:eastAsia="ru-RU"/>
        </w:rPr>
      </w:pPr>
    </w:p>
    <w:p w14:paraId="3E252292" w14:textId="77777777" w:rsidR="007A36D0" w:rsidRPr="004C6412" w:rsidRDefault="007A36D0" w:rsidP="00386C6B">
      <w:pPr>
        <w:widowControl w:val="0"/>
        <w:autoSpaceDE w:val="0"/>
        <w:autoSpaceDN w:val="0"/>
        <w:spacing w:after="0" w:line="360" w:lineRule="auto"/>
        <w:contextualSpacing/>
        <w:jc w:val="center"/>
        <w:rPr>
          <w:rFonts w:ascii="GHEA Grapalat" w:eastAsia="Times New Roman" w:hAnsi="GHEA Grapalat" w:cs="Times New Roman"/>
          <w:b/>
          <w:bCs/>
          <w:iCs/>
          <w:sz w:val="24"/>
          <w:szCs w:val="24"/>
          <w:lang w:val="hy-AM"/>
        </w:rPr>
      </w:pPr>
      <w:r w:rsidRPr="004C6412">
        <w:rPr>
          <w:rFonts w:ascii="GHEA Grapalat" w:eastAsia="Times New Roman" w:hAnsi="GHEA Grapalat" w:cs="Arial"/>
          <w:b/>
          <w:sz w:val="24"/>
          <w:szCs w:val="24"/>
          <w:lang w:val="hy-AM" w:eastAsia="ru-RU"/>
        </w:rPr>
        <w:t>14.3</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Times New Roman"/>
          <w:b/>
          <w:bCs/>
          <w:iCs/>
          <w:sz w:val="24"/>
          <w:szCs w:val="24"/>
          <w:lang w:val="hy-AM"/>
        </w:rPr>
        <w:t>ԳՐՈՒՆՏԻ ՃՆՇՈՒՄԸ ԽՈՐՇԵՐԻ (ԹԱՂԱՆԹՆԵՐԻ) ՆԵՐՔԻՆ ՊԱՏԵՐԻ ՎՐԱ</w:t>
      </w:r>
    </w:p>
    <w:p w14:paraId="31AC1F85" w14:textId="77777777" w:rsidR="007A36D0" w:rsidRPr="004C6412" w:rsidRDefault="007A36D0" w:rsidP="007A36D0">
      <w:pPr>
        <w:spacing w:after="0" w:line="240" w:lineRule="auto"/>
        <w:jc w:val="center"/>
        <w:textAlignment w:val="baseline"/>
        <w:rPr>
          <w:rFonts w:ascii="GHEA Grapalat" w:eastAsia="Times New Roman" w:hAnsi="GHEA Grapalat" w:cs="Arial"/>
          <w:b/>
          <w:bCs/>
          <w:color w:val="444444"/>
          <w:sz w:val="24"/>
          <w:szCs w:val="24"/>
          <w:lang w:val="ru-RU" w:eastAsia="ru-RU"/>
        </w:rPr>
      </w:pPr>
      <w:r w:rsidRPr="004C6412">
        <w:rPr>
          <w:rFonts w:ascii="GHEA Grapalat" w:eastAsia="Times New Roman" w:hAnsi="GHEA Grapalat" w:cs="Arial"/>
          <w:b/>
          <w:bCs/>
          <w:noProof/>
          <w:color w:val="444444"/>
          <w:sz w:val="24"/>
          <w:szCs w:val="24"/>
        </w:rPr>
        <w:drawing>
          <wp:inline distT="0" distB="0" distL="0" distR="0" wp14:anchorId="7BE5A463" wp14:editId="33E0629A">
            <wp:extent cx="3962565" cy="2567635"/>
            <wp:effectExtent l="0" t="0" r="0" b="4445"/>
            <wp:docPr id="61" name="Рисунок 864" descr="https://api.docs.cntd.ru/img/12/00/09/55/34/65aaca22-93db-4a2a-99ed-a46cf44b97e9/P04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descr="https://api.docs.cntd.ru/img/12/00/09/55/34/65aaca22-93db-4a2a-99ed-a46cf44b97e9/P04F8.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31530" cy="2677120"/>
                    </a:xfrm>
                    <a:prstGeom prst="rect">
                      <a:avLst/>
                    </a:prstGeom>
                    <a:noFill/>
                    <a:ln>
                      <a:noFill/>
                    </a:ln>
                  </pic:spPr>
                </pic:pic>
              </a:graphicData>
            </a:graphic>
          </wp:inline>
        </w:drawing>
      </w:r>
    </w:p>
    <w:p w14:paraId="3341FB0C" w14:textId="77777777" w:rsidR="007A36D0" w:rsidRPr="004C6412" w:rsidRDefault="007A36D0" w:rsidP="007A36D0">
      <w:pPr>
        <w:spacing w:after="0" w:line="240" w:lineRule="auto"/>
        <w:jc w:val="center"/>
        <w:textAlignment w:val="baseline"/>
        <w:rPr>
          <w:rFonts w:ascii="GHEA Grapalat" w:eastAsia="Times New Roman" w:hAnsi="GHEA Grapalat" w:cs="Arial"/>
          <w:b/>
          <w:bCs/>
          <w:color w:val="444444"/>
          <w:sz w:val="24"/>
          <w:szCs w:val="24"/>
          <w:lang w:val="ru-RU" w:eastAsia="ru-RU"/>
        </w:rPr>
      </w:pPr>
    </w:p>
    <w:p w14:paraId="0548CB03" w14:textId="77777777" w:rsidR="007A36D0" w:rsidRPr="004C6412" w:rsidRDefault="007A36D0" w:rsidP="007A36D0">
      <w:pPr>
        <w:widowControl w:val="0"/>
        <w:autoSpaceDE w:val="0"/>
        <w:autoSpaceDN w:val="0"/>
        <w:spacing w:after="0" w:line="240" w:lineRule="auto"/>
        <w:ind w:right="255"/>
        <w:jc w:val="center"/>
        <w:rPr>
          <w:rFonts w:ascii="GHEA Grapalat" w:eastAsia="Times New Roman" w:hAnsi="GHEA Grapalat" w:cs="Times New Roman"/>
          <w:sz w:val="24"/>
          <w:szCs w:val="24"/>
          <w:lang w:val="hy-AM"/>
        </w:rPr>
      </w:pPr>
      <w:r w:rsidRPr="004C6412">
        <w:rPr>
          <w:rFonts w:ascii="GHEA Grapalat" w:eastAsia="Times New Roman" w:hAnsi="GHEA Grapalat" w:cs="Times New Roman"/>
          <w:i/>
          <w:sz w:val="24"/>
          <w:szCs w:val="24"/>
          <w:lang w:val="hy-AM"/>
        </w:rPr>
        <w:t>1 –</w:t>
      </w:r>
      <w:r w:rsidRPr="004C6412">
        <w:rPr>
          <w:rFonts w:ascii="GHEA Grapalat" w:eastAsia="Times New Roman" w:hAnsi="GHEA Grapalat" w:cs="Times New Roman"/>
          <w:sz w:val="24"/>
          <w:szCs w:val="24"/>
          <w:lang w:val="hy-AM"/>
        </w:rPr>
        <w:t xml:space="preserve"> խորշ, </w:t>
      </w:r>
      <w:r w:rsidRPr="004C6412">
        <w:rPr>
          <w:rFonts w:ascii="GHEA Grapalat" w:eastAsia="Times New Roman" w:hAnsi="GHEA Grapalat" w:cs="Times New Roman"/>
          <w:i/>
          <w:sz w:val="24"/>
          <w:szCs w:val="24"/>
          <w:lang w:val="hy-AM"/>
        </w:rPr>
        <w:t>2</w:t>
      </w:r>
      <w:r w:rsidRPr="004C6412">
        <w:rPr>
          <w:rFonts w:ascii="GHEA Grapalat" w:eastAsia="Times New Roman" w:hAnsi="GHEA Grapalat" w:cs="Times New Roman"/>
          <w:sz w:val="24"/>
          <w:szCs w:val="24"/>
          <w:lang w:val="hy-AM"/>
        </w:rPr>
        <w:t xml:space="preserve"> – լցվածքի գրունտը, </w:t>
      </w:r>
      <w:r w:rsidRPr="004C6412">
        <w:rPr>
          <w:rFonts w:ascii="GHEA Grapalat" w:eastAsia="Times New Roman" w:hAnsi="GHEA Grapalat" w:cs="Times New Roman"/>
          <w:i/>
          <w:sz w:val="24"/>
          <w:szCs w:val="24"/>
          <w:lang w:val="hy-AM"/>
        </w:rPr>
        <w:t>3</w:t>
      </w:r>
      <w:r w:rsidRPr="004C6412">
        <w:rPr>
          <w:rFonts w:ascii="GHEA Grapalat" w:eastAsia="Times New Roman" w:hAnsi="GHEA Grapalat" w:cs="Times New Roman"/>
          <w:sz w:val="24"/>
          <w:szCs w:val="24"/>
          <w:lang w:val="hy-AM"/>
        </w:rPr>
        <w:t xml:space="preserve"> – հիմնատակի գրունտը</w:t>
      </w:r>
    </w:p>
    <w:p w14:paraId="54A0E8C9" w14:textId="77777777" w:rsidR="007A36D0" w:rsidRPr="004C6412" w:rsidRDefault="007A36D0" w:rsidP="007A36D0">
      <w:pPr>
        <w:widowControl w:val="0"/>
        <w:autoSpaceDE w:val="0"/>
        <w:autoSpaceDN w:val="0"/>
        <w:spacing w:after="0" w:line="240" w:lineRule="auto"/>
        <w:jc w:val="center"/>
        <w:rPr>
          <w:rFonts w:ascii="GHEA Grapalat" w:eastAsia="Times New Roman" w:hAnsi="GHEA Grapalat" w:cs="Times New Roman"/>
          <w:b/>
          <w:sz w:val="24"/>
          <w:szCs w:val="24"/>
          <w:lang w:val="hy-AM"/>
        </w:rPr>
      </w:pPr>
      <w:r w:rsidRPr="004C6412">
        <w:rPr>
          <w:rFonts w:ascii="GHEA Grapalat" w:eastAsia="Times New Roman" w:hAnsi="GHEA Grapalat" w:cs="Times New Roman"/>
          <w:b/>
          <w:sz w:val="24"/>
          <w:szCs w:val="24"/>
          <w:lang w:val="hy-AM"/>
        </w:rPr>
        <w:t>Նկար 6</w:t>
      </w:r>
      <w:r w:rsidR="00386C6B" w:rsidRPr="000A3BCE">
        <w:rPr>
          <w:rFonts w:ascii="GHEA Grapalat" w:eastAsia="Times New Roman" w:hAnsi="GHEA Grapalat" w:cs="Times New Roman"/>
          <w:b/>
          <w:i/>
          <w:sz w:val="24"/>
          <w:szCs w:val="24"/>
          <w:lang w:val="ru-RU"/>
        </w:rPr>
        <w:t>.</w:t>
      </w:r>
      <w:r w:rsidRPr="004C6412">
        <w:rPr>
          <w:rFonts w:ascii="GHEA Grapalat" w:eastAsia="Times New Roman" w:hAnsi="GHEA Grapalat" w:cs="Times New Roman"/>
          <w:b/>
          <w:i/>
          <w:sz w:val="24"/>
          <w:szCs w:val="24"/>
          <w:lang w:val="hy-AM"/>
        </w:rPr>
        <w:t xml:space="preserve"> </w:t>
      </w:r>
      <w:r w:rsidRPr="004C6412">
        <w:rPr>
          <w:rFonts w:ascii="GHEA Grapalat" w:eastAsia="Times New Roman" w:hAnsi="GHEA Grapalat" w:cs="Times New Roman"/>
          <w:b/>
          <w:iCs/>
          <w:sz w:val="24"/>
          <w:szCs w:val="24"/>
          <w:lang w:val="hy-AM"/>
        </w:rPr>
        <w:t>Խորշերի (թաղանթների) ներքին պատերի վրա գրունտի ճնշման հաշվարկման սխեմա</w:t>
      </w:r>
    </w:p>
    <w:p w14:paraId="3C0F57CA"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iCs/>
          <w:sz w:val="24"/>
          <w:szCs w:val="24"/>
          <w:lang w:val="hy-AM"/>
        </w:rPr>
      </w:pPr>
    </w:p>
    <w:p w14:paraId="33A7A205"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Calibri" w:hAnsi="GHEA Grapalat" w:cs="Times New Roman"/>
          <w:color w:val="FF0000"/>
          <w:lang w:val="hy-AM"/>
        </w:rPr>
      </w:pPr>
      <w:r w:rsidRPr="004C6412">
        <w:rPr>
          <w:rFonts w:ascii="GHEA Grapalat" w:eastAsia="Times New Roman" w:hAnsi="GHEA Grapalat" w:cs="Times New Roman"/>
          <w:iCs/>
          <w:sz w:val="24"/>
          <w:szCs w:val="24"/>
          <w:lang w:val="hy-AM"/>
        </w:rPr>
        <w:t>240</w:t>
      </w:r>
      <w:r w:rsidR="00C3782F" w:rsidRPr="000A3BCE">
        <w:rPr>
          <w:rFonts w:ascii="GHEA Grapalat" w:eastAsia="Times New Roman" w:hAnsi="GHEA Grapalat" w:cs="Cambria Math"/>
          <w:iCs/>
          <w:sz w:val="24"/>
          <w:szCs w:val="24"/>
          <w:lang w:val="hy-AM"/>
        </w:rPr>
        <w:t>.</w:t>
      </w:r>
      <w:r w:rsidRPr="004C6412">
        <w:rPr>
          <w:rFonts w:ascii="GHEA Grapalat" w:eastAsia="Times New Roman" w:hAnsi="GHEA Grapalat" w:cs="Cambria Math"/>
          <w:iCs/>
          <w:sz w:val="24"/>
          <w:szCs w:val="24"/>
          <w:lang w:val="hy-AM"/>
        </w:rPr>
        <w:t xml:space="preserve"> </w:t>
      </w:r>
      <w:r w:rsidRPr="004C6412">
        <w:rPr>
          <w:rFonts w:ascii="GHEA Grapalat" w:eastAsia="Times New Roman" w:hAnsi="GHEA Grapalat" w:cs="Times New Roman"/>
          <w:iCs/>
          <w:sz w:val="24"/>
          <w:szCs w:val="24"/>
          <w:lang w:val="hy-AM"/>
        </w:rPr>
        <w:t>Խորշի վերին մակարդակում հավասարաչափ բաշխված</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i/>
          <w:iCs/>
          <w:sz w:val="24"/>
          <w:szCs w:val="24"/>
          <w:lang w:val="hy-AM"/>
        </w:rPr>
        <w:t>g</w:t>
      </w:r>
      <w:r w:rsidRPr="004C6412">
        <w:rPr>
          <w:rFonts w:ascii="GHEA Grapalat" w:eastAsia="Times New Roman" w:hAnsi="GHEA Grapalat" w:cs="Times New Roman"/>
          <w:iCs/>
          <w:sz w:val="24"/>
          <w:szCs w:val="24"/>
          <w:lang w:val="hy-AM"/>
        </w:rPr>
        <w:t xml:space="preserve"> բեռնավորման դեպքում </w:t>
      </w:r>
      <w:r w:rsidRPr="004C6412">
        <w:rPr>
          <w:rFonts w:ascii="GHEA Grapalat" w:eastAsia="Times New Roman" w:hAnsi="GHEA Grapalat" w:cs="Times New Roman"/>
          <w:i/>
          <w:iCs/>
          <w:sz w:val="28"/>
          <w:szCs w:val="28"/>
          <w:lang w:val="hy-AM"/>
        </w:rPr>
        <w:t>y</w:t>
      </w:r>
      <w:r w:rsidRPr="004C6412">
        <w:rPr>
          <w:rFonts w:ascii="GHEA Grapalat" w:eastAsia="Times New Roman" w:hAnsi="GHEA Grapalat" w:cs="Times New Roman"/>
          <w:iCs/>
          <w:sz w:val="24"/>
          <w:szCs w:val="24"/>
          <w:lang w:val="hy-AM"/>
        </w:rPr>
        <w:t xml:space="preserve"> խորության վրա գրունտի ճնշման ինտենսիվության հորիզոնական և ուղղահայաց բաղադրիչները որոշվում են հետևյալ բանաձևերով՝</w:t>
      </w:r>
      <w:r w:rsidRPr="004C6412">
        <w:rPr>
          <w:rFonts w:ascii="GHEA Grapalat" w:eastAsia="Calibri" w:hAnsi="GHEA Grapalat" w:cs="Times New Roman"/>
          <w:color w:val="FF0000"/>
          <w:lang w:val="hy-AM"/>
        </w:rPr>
        <w:t xml:space="preserve"> </w:t>
      </w:r>
    </w:p>
    <w:p w14:paraId="40FF7827" w14:textId="77777777" w:rsidR="007A36D0" w:rsidRPr="004C6412" w:rsidRDefault="007A36D0" w:rsidP="00386C6B">
      <w:pPr>
        <w:widowControl w:val="0"/>
        <w:tabs>
          <w:tab w:val="left" w:pos="8637"/>
        </w:tabs>
        <w:autoSpaceDE w:val="0"/>
        <w:autoSpaceDN w:val="0"/>
        <w:spacing w:after="0" w:line="360" w:lineRule="auto"/>
        <w:contextualSpacing/>
        <w:jc w:val="right"/>
        <w:rPr>
          <w:rFonts w:ascii="GHEA Grapalat" w:eastAsia="Times New Roman" w:hAnsi="GHEA Grapalat" w:cs="Times New Roman"/>
          <w:sz w:val="24"/>
          <w:lang w:val="hy-AM"/>
        </w:rPr>
      </w:pPr>
      <w:r w:rsidRPr="004C6412">
        <w:rPr>
          <w:rFonts w:ascii="GHEA Grapalat" w:eastAsia="Times New Roman" w:hAnsi="GHEA Grapalat" w:cs="Arial"/>
          <w:noProof/>
          <w:color w:val="444444"/>
          <w:sz w:val="24"/>
          <w:szCs w:val="24"/>
        </w:rPr>
        <w:drawing>
          <wp:inline distT="0" distB="0" distL="0" distR="0" wp14:anchorId="42337281" wp14:editId="4ABCA06B">
            <wp:extent cx="1206674" cy="341906"/>
            <wp:effectExtent l="0" t="0" r="0" b="1270"/>
            <wp:docPr id="62" name="Рисунок 867" descr="https://api.docs.cntd.ru/img/12/00/09/55/34/65aaca22-93db-4a2a-99ed-a46cf44b97e9/P04F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descr="https://api.docs.cntd.ru/img/12/00/09/55/34/65aaca22-93db-4a2a-99ed-a46cf44b97e9/P04FE0000.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18464" cy="345247"/>
                    </a:xfrm>
                    <a:prstGeom prst="rect">
                      <a:avLst/>
                    </a:prstGeom>
                    <a:noFill/>
                    <a:ln>
                      <a:noFill/>
                    </a:ln>
                  </pic:spPr>
                </pic:pic>
              </a:graphicData>
            </a:graphic>
          </wp:inline>
        </w:drawing>
      </w:r>
      <w:r w:rsidR="00386C6B" w:rsidRPr="000A3BCE">
        <w:rPr>
          <w:rFonts w:ascii="GHEA Grapalat" w:eastAsia="Times New Roman" w:hAnsi="GHEA Grapalat" w:cs="Times New Roman"/>
          <w:sz w:val="24"/>
          <w:lang w:val="hy-AM"/>
        </w:rPr>
        <w:t xml:space="preserve">                                                     </w:t>
      </w:r>
      <w:r w:rsidRPr="004C6412">
        <w:rPr>
          <w:rFonts w:ascii="GHEA Grapalat" w:eastAsia="Times New Roman" w:hAnsi="GHEA Grapalat" w:cs="Times New Roman"/>
          <w:sz w:val="24"/>
          <w:lang w:val="hy-AM"/>
        </w:rPr>
        <w:t>(53)</w:t>
      </w:r>
    </w:p>
    <w:p w14:paraId="23B13DF2" w14:textId="77777777" w:rsidR="007A36D0" w:rsidRPr="004C6412" w:rsidRDefault="007A36D0" w:rsidP="007A36D0">
      <w:pPr>
        <w:widowControl w:val="0"/>
        <w:tabs>
          <w:tab w:val="left" w:pos="8637"/>
        </w:tabs>
        <w:autoSpaceDE w:val="0"/>
        <w:autoSpaceDN w:val="0"/>
        <w:spacing w:after="0" w:line="360" w:lineRule="auto"/>
        <w:contextualSpacing/>
        <w:jc w:val="right"/>
        <w:rPr>
          <w:rFonts w:ascii="GHEA Grapalat" w:eastAsia="Times New Roman" w:hAnsi="GHEA Grapalat" w:cs="Times New Roman"/>
          <w:sz w:val="24"/>
          <w:lang w:val="hy-AM"/>
        </w:rPr>
      </w:pP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noProof/>
          <w:sz w:val="24"/>
          <w:szCs w:val="24"/>
        </w:rPr>
        <w:drawing>
          <wp:inline distT="0" distB="0" distL="0" distR="0" wp14:anchorId="416315BE" wp14:editId="1145F0F2">
            <wp:extent cx="1305503" cy="318052"/>
            <wp:effectExtent l="0" t="0" r="0" b="6350"/>
            <wp:docPr id="63" name="Рисунок 868" descr="https://api.docs.cntd.ru/img/12/00/09/55/34/65aaca22-93db-4a2a-99ed-a46cf44b97e9/P04FF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descr="https://api.docs.cntd.ru/img/12/00/09/55/34/65aaca22-93db-4a2a-99ed-a46cf44b97e9/P04FF0000.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17197" cy="320901"/>
                    </a:xfrm>
                    <a:prstGeom prst="rect">
                      <a:avLst/>
                    </a:prstGeom>
                    <a:noFill/>
                    <a:ln>
                      <a:noFill/>
                    </a:ln>
                  </pic:spPr>
                </pic:pic>
              </a:graphicData>
            </a:graphic>
          </wp:inline>
        </w:drawing>
      </w:r>
      <w:r w:rsidRPr="004C6412">
        <w:rPr>
          <w:rFonts w:ascii="GHEA Grapalat" w:eastAsia="Times New Roman" w:hAnsi="GHEA Grapalat" w:cs="Arial"/>
          <w:sz w:val="24"/>
          <w:szCs w:val="24"/>
          <w:lang w:val="hy-AM" w:eastAsia="ru-RU"/>
        </w:rPr>
        <w:t xml:space="preserve">              </w:t>
      </w:r>
      <w:r w:rsidR="00386C6B" w:rsidRPr="000A3BCE">
        <w:rPr>
          <w:rFonts w:ascii="Arial" w:eastAsia="Times New Roman" w:hAnsi="Arial" w:cs="Arial"/>
          <w:sz w:val="24"/>
          <w:szCs w:val="24"/>
          <w:lang w:val="hy-AM" w:eastAsia="ru-RU"/>
        </w:rPr>
        <w:t xml:space="preserve"> </w:t>
      </w:r>
      <w:r w:rsidRPr="004C6412">
        <w:rPr>
          <w:rFonts w:ascii="Arial" w:eastAsia="Times New Roman" w:hAnsi="Arial" w:cs="Arial"/>
          <w:sz w:val="24"/>
          <w:szCs w:val="24"/>
          <w:lang w:val="hy-AM" w:eastAsia="ru-RU"/>
        </w:rPr>
        <w:t>                                 </w:t>
      </w:r>
      <w:r w:rsidRPr="004C6412">
        <w:rPr>
          <w:rFonts w:ascii="GHEA Grapalat" w:eastAsia="Times New Roman" w:hAnsi="GHEA Grapalat" w:cs="Times New Roman"/>
          <w:w w:val="105"/>
          <w:sz w:val="24"/>
          <w:lang w:val="hy-AM"/>
        </w:rPr>
        <w:t xml:space="preserve">       (54)</w:t>
      </w:r>
    </w:p>
    <w:p w14:paraId="61A23538" w14:textId="77777777" w:rsidR="007A36D0" w:rsidRPr="004C6412" w:rsidRDefault="007A36D0" w:rsidP="007A36D0">
      <w:pPr>
        <w:widowControl w:val="0"/>
        <w:autoSpaceDE w:val="0"/>
        <w:autoSpaceDN w:val="0"/>
        <w:spacing w:after="0" w:line="360" w:lineRule="auto"/>
        <w:contextualSpacing/>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որտեղ՝ </w:t>
      </w:r>
      <w:r w:rsidRPr="004C6412">
        <w:rPr>
          <w:rFonts w:ascii="GHEA Grapalat" w:eastAsia="Times New Roman" w:hAnsi="GHEA Grapalat" w:cs="Times New Roman"/>
          <w:i/>
          <w:sz w:val="24"/>
          <w:szCs w:val="24"/>
          <w:lang w:val="hy-AM"/>
        </w:rPr>
        <w:t>p</w:t>
      </w:r>
      <w:r w:rsidRPr="004C6412">
        <w:rPr>
          <w:rFonts w:ascii="GHEA Grapalat" w:eastAsia="Times New Roman" w:hAnsi="GHEA Grapalat" w:cs="Times New Roman"/>
          <w:i/>
          <w:sz w:val="24"/>
          <w:szCs w:val="24"/>
          <w:vertAlign w:val="subscript"/>
          <w:lang w:val="hy-AM"/>
        </w:rPr>
        <w:t>y</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 xml:space="preserve">–ը ուղղահայաց ճնշումն է </w:t>
      </w:r>
      <w:r w:rsidRPr="004C6412">
        <w:rPr>
          <w:rFonts w:ascii="GHEA Grapalat" w:eastAsia="Times New Roman" w:hAnsi="GHEA Grapalat" w:cs="Times New Roman"/>
          <w:i/>
          <w:sz w:val="24"/>
          <w:szCs w:val="24"/>
          <w:lang w:val="hy-AM"/>
        </w:rPr>
        <w:t xml:space="preserve">y </w:t>
      </w:r>
      <w:r w:rsidRPr="004C6412">
        <w:rPr>
          <w:rFonts w:ascii="GHEA Grapalat" w:eastAsia="Times New Roman" w:hAnsi="GHEA Grapalat" w:cs="Times New Roman"/>
          <w:iCs/>
          <w:sz w:val="24"/>
          <w:szCs w:val="24"/>
          <w:lang w:val="hy-AM"/>
        </w:rPr>
        <w:t>խորության</w:t>
      </w:r>
      <w:r w:rsidRPr="004C6412">
        <w:rPr>
          <w:rFonts w:ascii="GHEA Grapalat" w:eastAsia="Times New Roman" w:hAnsi="GHEA Grapalat" w:cs="Times New Roman"/>
          <w:sz w:val="24"/>
          <w:szCs w:val="24"/>
          <w:lang w:val="hy-AM"/>
        </w:rPr>
        <w:t xml:space="preserve"> վրա՝</w:t>
      </w:r>
    </w:p>
    <w:p w14:paraId="26E08A0D" w14:textId="77777777" w:rsidR="007A36D0" w:rsidRPr="004C6412" w:rsidRDefault="007A36D0" w:rsidP="007A36D0">
      <w:pPr>
        <w:widowControl w:val="0"/>
        <w:tabs>
          <w:tab w:val="left" w:pos="3056"/>
          <w:tab w:val="left" w:pos="8637"/>
        </w:tabs>
        <w:autoSpaceDE w:val="0"/>
        <w:autoSpaceDN w:val="0"/>
        <w:spacing w:after="0" w:line="360" w:lineRule="auto"/>
        <w:contextualSpacing/>
        <w:jc w:val="center"/>
        <w:rPr>
          <w:rFonts w:ascii="GHEA Grapalat" w:eastAsia="Times New Roman" w:hAnsi="GHEA Grapalat" w:cs="Times New Roman"/>
          <w:sz w:val="24"/>
          <w:lang w:val="hy-AM"/>
        </w:rPr>
      </w:pPr>
      <w:r w:rsidRPr="004C6412">
        <w:rPr>
          <w:rFonts w:ascii="GHEA Grapalat" w:eastAsia="Times New Roman" w:hAnsi="GHEA Grapalat" w:cs="Times New Roman"/>
          <w:sz w:val="24"/>
          <w:lang w:val="hy-AM"/>
        </w:rPr>
        <w:t xml:space="preserve">                            </w:t>
      </w:r>
      <w:r w:rsidRPr="004C6412">
        <w:rPr>
          <w:rFonts w:ascii="GHEA Grapalat" w:eastAsia="Times New Roman" w:hAnsi="GHEA Grapalat" w:cs="Arial"/>
          <w:noProof/>
          <w:sz w:val="24"/>
          <w:szCs w:val="24"/>
        </w:rPr>
        <w:drawing>
          <wp:inline distT="0" distB="0" distL="0" distR="0" wp14:anchorId="43391C00" wp14:editId="00F40CA9">
            <wp:extent cx="2449087" cy="508883"/>
            <wp:effectExtent l="0" t="0" r="0" b="5715"/>
            <wp:docPr id="320" name="Рисунок 871" descr="https://api.docs.cntd.ru/img/12/00/09/55/34/65aaca22-93db-4a2a-99ed-a46cf44b97e9/P0501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descr="https://api.docs.cntd.ru/img/12/00/09/55/34/65aaca22-93db-4a2a-99ed-a46cf44b97e9/P05010000.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90597" cy="517508"/>
                    </a:xfrm>
                    <a:prstGeom prst="rect">
                      <a:avLst/>
                    </a:prstGeom>
                    <a:noFill/>
                    <a:ln>
                      <a:noFill/>
                    </a:ln>
                  </pic:spPr>
                </pic:pic>
              </a:graphicData>
            </a:graphic>
          </wp:inline>
        </w:drawing>
      </w:r>
      <w:r w:rsidRPr="004C6412">
        <w:rPr>
          <w:rFonts w:ascii="GHEA Grapalat" w:eastAsia="Times New Roman" w:hAnsi="GHEA Grapalat" w:cs="Times New Roman"/>
          <w:sz w:val="24"/>
          <w:lang w:val="hy-AM"/>
        </w:rPr>
        <w:t xml:space="preserve">       </w:t>
      </w:r>
      <w:r w:rsidR="00386C6B" w:rsidRPr="000A3BCE">
        <w:rPr>
          <w:rFonts w:ascii="GHEA Grapalat" w:eastAsia="Times New Roman" w:hAnsi="GHEA Grapalat" w:cs="Times New Roman"/>
          <w:sz w:val="24"/>
          <w:lang w:val="hy-AM"/>
        </w:rPr>
        <w:t xml:space="preserve">   </w:t>
      </w:r>
      <w:r w:rsidRPr="004C6412">
        <w:rPr>
          <w:rFonts w:ascii="GHEA Grapalat" w:eastAsia="Times New Roman" w:hAnsi="GHEA Grapalat" w:cs="Times New Roman"/>
          <w:sz w:val="24"/>
          <w:lang w:val="hy-AM"/>
        </w:rPr>
        <w:t xml:space="preserve">                </w:t>
      </w:r>
      <w:r w:rsidR="00386C6B" w:rsidRPr="000A3BCE">
        <w:rPr>
          <w:rFonts w:ascii="GHEA Grapalat" w:eastAsia="Times New Roman" w:hAnsi="GHEA Grapalat" w:cs="Times New Roman"/>
          <w:sz w:val="24"/>
          <w:lang w:val="hy-AM"/>
        </w:rPr>
        <w:t xml:space="preserve">      </w:t>
      </w:r>
      <w:r w:rsidRPr="004C6412">
        <w:rPr>
          <w:rFonts w:ascii="GHEA Grapalat" w:eastAsia="Times New Roman" w:hAnsi="GHEA Grapalat" w:cs="Times New Roman"/>
          <w:sz w:val="24"/>
          <w:lang w:val="hy-AM"/>
        </w:rPr>
        <w:t xml:space="preserve">          (55)</w:t>
      </w:r>
    </w:p>
    <w:p w14:paraId="0F1CCCFF" w14:textId="77777777" w:rsidR="007A36D0" w:rsidRPr="004C6412" w:rsidRDefault="007A36D0" w:rsidP="007A36D0">
      <w:pPr>
        <w:spacing w:after="0" w:line="240" w:lineRule="auto"/>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Times New Roman"/>
          <w:sz w:val="24"/>
          <w:szCs w:val="24"/>
          <w:lang w:val="hy-AM"/>
        </w:rPr>
        <w:t>որտեղ՝</w:t>
      </w:r>
      <w:r w:rsidRPr="004C6412">
        <w:rPr>
          <w:rFonts w:ascii="GHEA Grapalat" w:eastAsia="Times New Roman" w:hAnsi="GHEA Grapalat" w:cs="Arial"/>
          <w:sz w:val="24"/>
          <w:szCs w:val="24"/>
          <w:lang w:val="hy-AM" w:eastAsia="ru-RU"/>
        </w:rPr>
        <w:br/>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Arial"/>
          <w:noProof/>
          <w:sz w:val="24"/>
          <w:szCs w:val="24"/>
        </w:rPr>
        <w:drawing>
          <wp:inline distT="0" distB="0" distL="0" distR="0" wp14:anchorId="2D966F03" wp14:editId="7F2D81BB">
            <wp:extent cx="1158150" cy="548640"/>
            <wp:effectExtent l="0" t="0" r="4445" b="3810"/>
            <wp:docPr id="321" name="Рисунок 872" descr="https://api.docs.cntd.ru/img/12/00/09/55/34/65aaca22-93db-4a2a-99ed-a46cf44b97e9/P050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descr="https://api.docs.cntd.ru/img/12/00/09/55/34/65aaca22-93db-4a2a-99ed-a46cf44b97e9/P05030000.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72048" cy="555224"/>
                    </a:xfrm>
                    <a:prstGeom prst="rect">
                      <a:avLst/>
                    </a:prstGeom>
                    <a:noFill/>
                    <a:ln>
                      <a:noFill/>
                    </a:ln>
                  </pic:spPr>
                </pic:pic>
              </a:graphicData>
            </a:graphic>
          </wp:inline>
        </w:drawing>
      </w:r>
      <w:r w:rsidRPr="004C6412">
        <w:rPr>
          <w:rFonts w:ascii="GHEA Grapalat" w:eastAsia="Times New Roman" w:hAnsi="GHEA Grapalat" w:cs="Times New Roman"/>
          <w:sz w:val="24"/>
          <w:szCs w:val="24"/>
          <w:lang w:val="hy-AM"/>
        </w:rPr>
        <w:t xml:space="preserve">     </w:t>
      </w:r>
      <w:r w:rsidR="00386C6B" w:rsidRPr="000A3BCE">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sz w:val="24"/>
          <w:szCs w:val="24"/>
          <w:lang w:val="hy-AM"/>
        </w:rPr>
        <w:t xml:space="preserve">     (56)</w:t>
      </w:r>
    </w:p>
    <w:p w14:paraId="5EF115EC" w14:textId="77777777" w:rsidR="007A36D0" w:rsidRPr="004C6412" w:rsidRDefault="007A36D0" w:rsidP="007A36D0">
      <w:pPr>
        <w:widowControl w:val="0"/>
        <w:autoSpaceDE w:val="0"/>
        <w:autoSpaceDN w:val="0"/>
        <w:spacing w:after="0" w:line="360" w:lineRule="auto"/>
        <w:contextualSpacing/>
        <w:rPr>
          <w:rFonts w:ascii="GHEA Grapalat" w:eastAsia="Times New Roman" w:hAnsi="GHEA Grapalat" w:cs="Times New Roman"/>
          <w:sz w:val="24"/>
          <w:szCs w:val="24"/>
          <w:lang w:val="hy-AM"/>
        </w:rPr>
      </w:pPr>
    </w:p>
    <w:p w14:paraId="61E2DCEB" w14:textId="77777777" w:rsidR="007A36D0" w:rsidRPr="004C6412" w:rsidRDefault="007A36D0" w:rsidP="007A36D0">
      <w:pPr>
        <w:widowControl w:val="0"/>
        <w:autoSpaceDE w:val="0"/>
        <w:autoSpaceDN w:val="0"/>
        <w:spacing w:after="0" w:line="360" w:lineRule="auto"/>
        <w:contextualSpacing/>
        <w:jc w:val="both"/>
        <w:rPr>
          <w:rFonts w:ascii="GHEA Grapalat" w:eastAsia="Times New Roman" w:hAnsi="GHEA Grapalat" w:cs="Times New Roman"/>
          <w:sz w:val="24"/>
          <w:szCs w:val="24"/>
          <w:lang w:val="hy-AM"/>
        </w:rPr>
      </w:pPr>
      <w:r w:rsidRPr="004C6412">
        <w:rPr>
          <w:rFonts w:ascii="GHEA Grapalat" w:eastAsia="Calibri" w:hAnsi="GHEA Grapalat" w:cs="Times New Roman"/>
          <w:sz w:val="32"/>
          <w:szCs w:val="32"/>
          <w:lang w:bidi="fa-IR"/>
        </w:rPr>
        <w:lastRenderedPageBreak/>
        <w:sym w:font="Symbol" w:char="F067"/>
      </w:r>
      <w:r w:rsidRPr="004C6412">
        <w:rPr>
          <w:rFonts w:ascii="GHEA Grapalat" w:eastAsia="Times New Roman" w:hAnsi="GHEA Grapalat" w:cs="Times New Roman"/>
          <w:sz w:val="24"/>
          <w:szCs w:val="24"/>
          <w:lang w:val="hy-AM"/>
        </w:rPr>
        <w:t xml:space="preserve"> - գրունտի տեսակարար կշիռը </w:t>
      </w:r>
      <w:bookmarkStart w:id="70" w:name="_Hlk141770151"/>
      <w:r w:rsidRPr="004C6412">
        <w:rPr>
          <w:rFonts w:ascii="GHEA Grapalat" w:eastAsia="Times New Roman" w:hAnsi="GHEA Grapalat" w:cs="Times New Roman"/>
          <w:sz w:val="24"/>
          <w:szCs w:val="24"/>
          <w:lang w:val="hy-AM"/>
        </w:rPr>
        <w:t>խորշի</w:t>
      </w:r>
      <w:bookmarkEnd w:id="70"/>
      <w:r w:rsidRPr="004C6412">
        <w:rPr>
          <w:rFonts w:ascii="GHEA Grapalat" w:eastAsia="Times New Roman" w:hAnsi="GHEA Grapalat" w:cs="Times New Roman"/>
          <w:sz w:val="24"/>
          <w:szCs w:val="24"/>
          <w:lang w:val="hy-AM"/>
        </w:rPr>
        <w:t xml:space="preserve"> ներսում՝ </w:t>
      </w:r>
      <w:r w:rsidRPr="004C6412">
        <w:rPr>
          <w:rFonts w:ascii="GHEA Grapalat" w:eastAsia="Times New Roman" w:hAnsi="GHEA Grapalat" w:cs="Times New Roman"/>
          <w:i/>
          <w:sz w:val="28"/>
          <w:szCs w:val="28"/>
          <w:lang w:val="hy-AM"/>
        </w:rPr>
        <w:t>y</w:t>
      </w:r>
      <w:r w:rsidRPr="004C6412">
        <w:rPr>
          <w:rFonts w:ascii="GHEA Grapalat" w:eastAsia="Times New Roman" w:hAnsi="GHEA Grapalat" w:cs="Times New Roman"/>
          <w:sz w:val="24"/>
          <w:szCs w:val="24"/>
          <w:lang w:val="hy-AM"/>
        </w:rPr>
        <w:t xml:space="preserve"> խորության վրա,</w:t>
      </w:r>
    </w:p>
    <w:p w14:paraId="57420992" w14:textId="77777777" w:rsidR="007A36D0" w:rsidRPr="004C6412" w:rsidRDefault="007A36D0" w:rsidP="007A36D0">
      <w:pPr>
        <w:widowControl w:val="0"/>
        <w:autoSpaceDE w:val="0"/>
        <w:autoSpaceDN w:val="0"/>
        <w:spacing w:after="0" w:line="360" w:lineRule="auto"/>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i/>
          <w:sz w:val="28"/>
          <w:szCs w:val="28"/>
          <w:lang w:val="hy-AM"/>
        </w:rPr>
        <w:t>y</w:t>
      </w:r>
      <w:r w:rsidRPr="004C6412">
        <w:rPr>
          <w:rFonts w:ascii="GHEA Grapalat" w:eastAsia="Times New Roman" w:hAnsi="GHEA Grapalat" w:cs="Times New Roman"/>
          <w:i/>
          <w:sz w:val="28"/>
          <w:szCs w:val="28"/>
          <w:vertAlign w:val="subscript"/>
          <w:lang w:val="hy-AM"/>
        </w:rPr>
        <w:t>i</w:t>
      </w:r>
      <w:r w:rsidRPr="004C6412">
        <w:rPr>
          <w:rFonts w:ascii="GHEA Grapalat" w:eastAsia="Times New Roman" w:hAnsi="GHEA Grapalat" w:cs="Times New Roman"/>
          <w:sz w:val="24"/>
          <w:szCs w:val="24"/>
          <w:lang w:val="hy-AM"/>
        </w:rPr>
        <w:t xml:space="preserve"> -ն գրունտի </w:t>
      </w:r>
      <w:r w:rsidRPr="004C6412">
        <w:rPr>
          <w:rFonts w:ascii="GHEA Grapalat" w:eastAsia="Times New Roman" w:hAnsi="GHEA Grapalat" w:cs="Times New Roman"/>
          <w:i/>
          <w:sz w:val="24"/>
          <w:szCs w:val="24"/>
          <w:lang w:val="hy-AM"/>
        </w:rPr>
        <w:t>i</w:t>
      </w:r>
      <w:r w:rsidRPr="004C6412">
        <w:rPr>
          <w:rFonts w:ascii="GHEA Grapalat" w:eastAsia="Times New Roman" w:hAnsi="GHEA Grapalat" w:cs="Times New Roman"/>
          <w:sz w:val="24"/>
          <w:szCs w:val="24"/>
          <w:lang w:val="hy-AM"/>
        </w:rPr>
        <w:t xml:space="preserve"> - րդ շերտի բարձրությունն է այն շերտի մակերևույթից վեր, որի սահմաններում որոշվում է </w:t>
      </w:r>
      <w:r w:rsidRPr="004C6412">
        <w:rPr>
          <w:rFonts w:ascii="GHEA Grapalat" w:eastAsia="Times New Roman" w:hAnsi="GHEA Grapalat" w:cs="Times New Roman"/>
          <w:i/>
          <w:sz w:val="24"/>
          <w:szCs w:val="24"/>
          <w:lang w:val="hy-AM"/>
        </w:rPr>
        <w:t>p</w:t>
      </w:r>
      <w:r w:rsidRPr="004C6412">
        <w:rPr>
          <w:rFonts w:ascii="GHEA Grapalat" w:eastAsia="Times New Roman" w:hAnsi="GHEA Grapalat" w:cs="Times New Roman"/>
          <w:i/>
          <w:sz w:val="24"/>
          <w:szCs w:val="24"/>
          <w:vertAlign w:val="subscript"/>
          <w:lang w:val="hy-AM"/>
        </w:rPr>
        <w:t>ah</w:t>
      </w:r>
      <w:r w:rsidRPr="004C6412">
        <w:rPr>
          <w:rFonts w:ascii="GHEA Grapalat" w:eastAsia="Times New Roman" w:hAnsi="GHEA Grapalat" w:cs="Times New Roman"/>
          <w:sz w:val="24"/>
          <w:szCs w:val="24"/>
          <w:lang w:val="hy-AM"/>
        </w:rPr>
        <w:t xml:space="preserve"> –ը,</w:t>
      </w:r>
    </w:p>
    <w:p w14:paraId="1B761CF4" w14:textId="77777777" w:rsidR="007A36D0" w:rsidRPr="004C6412" w:rsidRDefault="007A36D0" w:rsidP="007A36D0">
      <w:pPr>
        <w:widowControl w:val="0"/>
        <w:autoSpaceDE w:val="0"/>
        <w:autoSpaceDN w:val="0"/>
        <w:spacing w:after="0" w:line="360" w:lineRule="auto"/>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i/>
          <w:sz w:val="24"/>
          <w:szCs w:val="24"/>
          <w:lang w:val="hy-AM"/>
        </w:rPr>
        <w:t>p</w:t>
      </w:r>
      <w:r w:rsidRPr="004C6412">
        <w:rPr>
          <w:rFonts w:ascii="GHEA Grapalat" w:eastAsia="Times New Roman" w:hAnsi="GHEA Grapalat" w:cs="Times New Roman"/>
          <w:i/>
          <w:sz w:val="24"/>
          <w:szCs w:val="24"/>
          <w:vertAlign w:val="subscript"/>
          <w:lang w:val="hy-AM"/>
        </w:rPr>
        <w:t>y</w:t>
      </w:r>
      <w:r w:rsidRPr="004C6412">
        <w:rPr>
          <w:rFonts w:ascii="GHEA Grapalat" w:eastAsia="Times New Roman" w:hAnsi="GHEA Grapalat" w:cs="Times New Roman"/>
          <w:sz w:val="24"/>
          <w:szCs w:val="24"/>
          <w:vertAlign w:val="subscript"/>
          <w:lang w:val="hy-AM"/>
        </w:rPr>
        <w:t>,</w:t>
      </w:r>
      <w:r w:rsidRPr="004C6412">
        <w:rPr>
          <w:rFonts w:ascii="GHEA Grapalat" w:eastAsia="Times New Roman" w:hAnsi="GHEA Grapalat" w:cs="Times New Roman"/>
          <w:i/>
          <w:sz w:val="24"/>
          <w:szCs w:val="24"/>
          <w:vertAlign w:val="subscript"/>
          <w:lang w:val="hy-AM"/>
        </w:rPr>
        <w:t>i</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 xml:space="preserve">-ն ուղղահայաց ճնշումն է այն  շերտի մակերևույթին, որի շրջանակներում որոշվում է </w:t>
      </w:r>
      <w:r w:rsidRPr="004C6412">
        <w:rPr>
          <w:rFonts w:ascii="GHEA Grapalat" w:eastAsia="Times New Roman" w:hAnsi="GHEA Grapalat" w:cs="Times New Roman"/>
          <w:i/>
          <w:sz w:val="24"/>
          <w:szCs w:val="24"/>
          <w:lang w:val="hy-AM"/>
        </w:rPr>
        <w:t>p</w:t>
      </w:r>
      <w:r w:rsidRPr="004C6412">
        <w:rPr>
          <w:rFonts w:ascii="GHEA Grapalat" w:eastAsia="Times New Roman" w:hAnsi="GHEA Grapalat" w:cs="Times New Roman"/>
          <w:i/>
          <w:sz w:val="24"/>
          <w:szCs w:val="24"/>
          <w:vertAlign w:val="subscript"/>
          <w:lang w:val="hy-AM"/>
        </w:rPr>
        <w:t>ah</w:t>
      </w:r>
      <w:r w:rsidRPr="004C6412">
        <w:rPr>
          <w:rFonts w:ascii="GHEA Grapalat" w:eastAsia="Times New Roman" w:hAnsi="GHEA Grapalat" w:cs="Times New Roman"/>
          <w:sz w:val="24"/>
          <w:szCs w:val="24"/>
          <w:lang w:val="hy-AM"/>
        </w:rPr>
        <w:t xml:space="preserve"> - (վերին առաջին շերտի համար </w:t>
      </w:r>
      <w:r w:rsidRPr="004C6412">
        <w:rPr>
          <w:rFonts w:ascii="GHEA Grapalat" w:eastAsia="Times New Roman" w:hAnsi="GHEA Grapalat" w:cs="Times New Roman"/>
          <w:i/>
          <w:sz w:val="24"/>
          <w:szCs w:val="24"/>
          <w:lang w:val="hy-AM"/>
        </w:rPr>
        <w:t>y ≤ y</w:t>
      </w:r>
      <w:r w:rsidRPr="004C6412">
        <w:rPr>
          <w:rFonts w:ascii="GHEA Grapalat" w:eastAsia="Times New Roman" w:hAnsi="GHEA Grapalat" w:cs="Times New Roman"/>
          <w:sz w:val="24"/>
          <w:szCs w:val="24"/>
          <w:vertAlign w:val="subscript"/>
          <w:lang w:val="hy-AM"/>
        </w:rPr>
        <w:t>1</w:t>
      </w:r>
      <w:r w:rsidRPr="004C6412">
        <w:rPr>
          <w:rFonts w:ascii="GHEA Grapalat" w:eastAsia="Times New Roman" w:hAnsi="GHEA Grapalat" w:cs="Times New Roman"/>
          <w:i/>
          <w:sz w:val="24"/>
          <w:szCs w:val="24"/>
          <w:lang w:val="hy-AM"/>
        </w:rPr>
        <w:t>p</w:t>
      </w:r>
      <w:r w:rsidRPr="004C6412">
        <w:rPr>
          <w:rFonts w:ascii="GHEA Grapalat" w:eastAsia="Times New Roman" w:hAnsi="GHEA Grapalat" w:cs="Times New Roman"/>
          <w:i/>
          <w:sz w:val="24"/>
          <w:szCs w:val="24"/>
          <w:vertAlign w:val="subscript"/>
          <w:lang w:val="hy-AM"/>
        </w:rPr>
        <w:t>y</w:t>
      </w:r>
      <w:r w:rsidRPr="004C6412">
        <w:rPr>
          <w:rFonts w:ascii="GHEA Grapalat" w:eastAsia="Times New Roman" w:hAnsi="GHEA Grapalat" w:cs="Times New Roman"/>
          <w:sz w:val="24"/>
          <w:szCs w:val="24"/>
          <w:vertAlign w:val="subscript"/>
          <w:lang w:val="hy-AM"/>
        </w:rPr>
        <w:t>,</w:t>
      </w:r>
      <w:r w:rsidRPr="004C6412">
        <w:rPr>
          <w:rFonts w:ascii="GHEA Grapalat" w:eastAsia="Times New Roman" w:hAnsi="GHEA Grapalat" w:cs="Times New Roman"/>
          <w:i/>
          <w:sz w:val="24"/>
          <w:szCs w:val="24"/>
          <w:vertAlign w:val="subscript"/>
          <w:lang w:val="hy-AM"/>
        </w:rPr>
        <w:t>i</w:t>
      </w:r>
      <w:r w:rsidRPr="004C6412">
        <w:rPr>
          <w:rFonts w:ascii="GHEA Grapalat" w:eastAsia="Times New Roman" w:hAnsi="GHEA Grapalat" w:cs="Times New Roman"/>
          <w:i/>
          <w:sz w:val="24"/>
          <w:szCs w:val="24"/>
          <w:lang w:val="hy-AM"/>
        </w:rPr>
        <w:t xml:space="preserve"> = p</w:t>
      </w:r>
      <w:r w:rsidRPr="004C6412">
        <w:rPr>
          <w:rFonts w:ascii="GHEA Grapalat" w:eastAsia="Times New Roman" w:hAnsi="GHEA Grapalat" w:cs="Times New Roman"/>
          <w:i/>
          <w:sz w:val="24"/>
          <w:szCs w:val="24"/>
          <w:vertAlign w:val="subscript"/>
          <w:lang w:val="hy-AM"/>
        </w:rPr>
        <w:t>y</w:t>
      </w:r>
      <w:r w:rsidRPr="004C6412">
        <w:rPr>
          <w:rFonts w:ascii="GHEA Grapalat" w:eastAsia="Times New Roman" w:hAnsi="GHEA Grapalat" w:cs="Times New Roman"/>
          <w:sz w:val="24"/>
          <w:szCs w:val="24"/>
          <w:vertAlign w:val="subscript"/>
          <w:lang w:val="hy-AM"/>
        </w:rPr>
        <w:t>1</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i/>
          <w:sz w:val="24"/>
          <w:szCs w:val="24"/>
          <w:lang w:val="hy-AM"/>
        </w:rPr>
        <w:t>= g</w:t>
      </w:r>
      <w:r w:rsidRPr="004C6412">
        <w:rPr>
          <w:rFonts w:ascii="GHEA Grapalat" w:eastAsia="Times New Roman" w:hAnsi="GHEA Grapalat" w:cs="Times New Roman"/>
          <w:sz w:val="24"/>
          <w:szCs w:val="24"/>
          <w:lang w:val="hy-AM"/>
        </w:rPr>
        <w:t xml:space="preserve">, երկրորդի համար, </w:t>
      </w:r>
      <w:r w:rsidRPr="004C6412">
        <w:rPr>
          <w:rFonts w:ascii="GHEA Grapalat" w:eastAsia="Times New Roman" w:hAnsi="GHEA Grapalat" w:cs="Times New Roman"/>
          <w:i/>
          <w:sz w:val="24"/>
          <w:szCs w:val="24"/>
          <w:lang w:val="hy-AM"/>
        </w:rPr>
        <w:t>y &gt; y</w:t>
      </w:r>
      <w:r w:rsidRPr="004C6412">
        <w:rPr>
          <w:rFonts w:ascii="GHEA Grapalat" w:eastAsia="Times New Roman" w:hAnsi="GHEA Grapalat" w:cs="Times New Roman"/>
          <w:sz w:val="24"/>
          <w:szCs w:val="24"/>
          <w:vertAlign w:val="subscript"/>
          <w:lang w:val="hy-AM"/>
        </w:rPr>
        <w:t xml:space="preserve">1 </w:t>
      </w:r>
      <w:r w:rsidRPr="004C6412">
        <w:rPr>
          <w:rFonts w:ascii="GHEA Grapalat" w:eastAsia="Times New Roman" w:hAnsi="GHEA Grapalat" w:cs="Times New Roman"/>
          <w:sz w:val="24"/>
          <w:szCs w:val="24"/>
          <w:lang w:val="hy-AM"/>
        </w:rPr>
        <w:t xml:space="preserve"> դեպքում հաշվարկվում է (55) բանաձևով, ընդունելով՝ </w:t>
      </w:r>
      <w:r w:rsidRPr="004C6412">
        <w:rPr>
          <w:rFonts w:ascii="GHEA Grapalat" w:eastAsia="Times New Roman" w:hAnsi="GHEA Grapalat" w:cs="Times New Roman"/>
          <w:i/>
          <w:sz w:val="24"/>
          <w:szCs w:val="24"/>
          <w:lang w:val="hy-AM"/>
        </w:rPr>
        <w:t>y = y</w:t>
      </w:r>
      <w:r w:rsidRPr="004C6412">
        <w:rPr>
          <w:rFonts w:ascii="GHEA Grapalat" w:eastAsia="Times New Roman" w:hAnsi="GHEA Grapalat" w:cs="Times New Roman"/>
          <w:sz w:val="24"/>
          <w:szCs w:val="24"/>
          <w:vertAlign w:val="subscript"/>
          <w:lang w:val="hy-AM"/>
        </w:rPr>
        <w:t>1</w:t>
      </w:r>
      <w:r w:rsidRPr="004C6412">
        <w:rPr>
          <w:rFonts w:ascii="GHEA Grapalat" w:eastAsia="Times New Roman" w:hAnsi="GHEA Grapalat" w:cs="Times New Roman"/>
          <w:sz w:val="24"/>
          <w:szCs w:val="24"/>
          <w:lang w:val="hy-AM"/>
        </w:rPr>
        <w:t xml:space="preserve"> և </w:t>
      </w:r>
      <w:r w:rsidRPr="004C6412">
        <w:rPr>
          <w:rFonts w:ascii="GHEA Grapalat" w:eastAsia="Times New Roman" w:hAnsi="GHEA Grapalat" w:cs="Times New Roman"/>
          <w:i/>
          <w:sz w:val="24"/>
          <w:szCs w:val="24"/>
          <w:lang w:val="hy-AM"/>
        </w:rPr>
        <w:t>p</w:t>
      </w:r>
      <w:r w:rsidRPr="004C6412">
        <w:rPr>
          <w:rFonts w:ascii="GHEA Grapalat" w:eastAsia="Times New Roman" w:hAnsi="GHEA Grapalat" w:cs="Times New Roman"/>
          <w:i/>
          <w:sz w:val="24"/>
          <w:szCs w:val="24"/>
          <w:vertAlign w:val="subscript"/>
          <w:lang w:val="hy-AM"/>
        </w:rPr>
        <w:t>y</w:t>
      </w:r>
      <w:r w:rsidRPr="004C6412">
        <w:rPr>
          <w:rFonts w:ascii="GHEA Grapalat" w:eastAsia="Times New Roman" w:hAnsi="GHEA Grapalat" w:cs="Times New Roman"/>
          <w:sz w:val="24"/>
          <w:szCs w:val="24"/>
          <w:vertAlign w:val="subscript"/>
          <w:lang w:val="hy-AM"/>
        </w:rPr>
        <w:t>,</w:t>
      </w:r>
      <w:r w:rsidRPr="004C6412">
        <w:rPr>
          <w:rFonts w:ascii="GHEA Grapalat" w:eastAsia="Times New Roman" w:hAnsi="GHEA Grapalat" w:cs="Times New Roman"/>
          <w:i/>
          <w:sz w:val="24"/>
          <w:szCs w:val="24"/>
          <w:vertAlign w:val="subscript"/>
          <w:lang w:val="hy-AM"/>
        </w:rPr>
        <w:t>i</w:t>
      </w:r>
      <w:r w:rsidRPr="004C6412">
        <w:rPr>
          <w:rFonts w:ascii="GHEA Grapalat" w:eastAsia="Times New Roman" w:hAnsi="GHEA Grapalat" w:cs="Times New Roman"/>
          <w:i/>
          <w:sz w:val="24"/>
          <w:szCs w:val="24"/>
          <w:lang w:val="hy-AM"/>
        </w:rPr>
        <w:t xml:space="preserve"> = g,</w:t>
      </w:r>
      <w:r w:rsidRPr="004C6412">
        <w:rPr>
          <w:rFonts w:ascii="GHEA Grapalat" w:eastAsia="Times New Roman" w:hAnsi="GHEA Grapalat" w:cs="Times New Roman"/>
          <w:sz w:val="24"/>
          <w:szCs w:val="24"/>
          <w:lang w:val="hy-AM"/>
        </w:rPr>
        <w:t xml:space="preserve"> և այլն),</w:t>
      </w:r>
    </w:p>
    <w:p w14:paraId="1D417A3C" w14:textId="77777777" w:rsidR="007A36D0" w:rsidRPr="004C6412" w:rsidRDefault="007A36D0" w:rsidP="007A36D0">
      <w:pPr>
        <w:widowControl w:val="0"/>
        <w:autoSpaceDE w:val="0"/>
        <w:autoSpaceDN w:val="0"/>
        <w:spacing w:after="0" w:line="360" w:lineRule="auto"/>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i/>
          <w:sz w:val="24"/>
          <w:szCs w:val="24"/>
          <w:lang w:val="hy-AM"/>
        </w:rPr>
        <w:t xml:space="preserve">A </w:t>
      </w:r>
      <w:r w:rsidRPr="004C6412">
        <w:rPr>
          <w:rFonts w:ascii="GHEA Grapalat" w:eastAsia="Times New Roman" w:hAnsi="GHEA Grapalat" w:cs="Times New Roman"/>
          <w:sz w:val="24"/>
          <w:szCs w:val="24"/>
          <w:lang w:val="hy-AM"/>
        </w:rPr>
        <w:t xml:space="preserve">և </w:t>
      </w:r>
      <w:r w:rsidRPr="004C6412">
        <w:rPr>
          <w:rFonts w:ascii="GHEA Grapalat" w:eastAsia="Times New Roman" w:hAnsi="GHEA Grapalat" w:cs="Times New Roman"/>
          <w:i/>
          <w:sz w:val="24"/>
          <w:szCs w:val="24"/>
          <w:lang w:val="hy-AM"/>
        </w:rPr>
        <w:t>u</w:t>
      </w:r>
      <w:r w:rsidRPr="004C6412">
        <w:rPr>
          <w:rFonts w:ascii="GHEA Grapalat" w:eastAsia="Times New Roman" w:hAnsi="GHEA Grapalat" w:cs="Times New Roman"/>
          <w:sz w:val="24"/>
          <w:szCs w:val="24"/>
          <w:lang w:val="hy-AM"/>
        </w:rPr>
        <w:t xml:space="preserve"> - խորշի մակերեսը և պարագիծը (քառակուսի և կլոր </w:t>
      </w:r>
      <w:bookmarkStart w:id="71" w:name="_Hlk141770213"/>
      <w:r w:rsidRPr="004C6412">
        <w:rPr>
          <w:rFonts w:ascii="GHEA Grapalat" w:eastAsia="Times New Roman" w:hAnsi="GHEA Grapalat" w:cs="Times New Roman"/>
          <w:sz w:val="24"/>
          <w:szCs w:val="24"/>
          <w:lang w:val="hy-AM"/>
        </w:rPr>
        <w:t>խորշերի</w:t>
      </w:r>
      <w:bookmarkEnd w:id="71"/>
      <w:r w:rsidRPr="004C6412">
        <w:rPr>
          <w:rFonts w:ascii="GHEA Grapalat" w:eastAsia="Times New Roman" w:hAnsi="GHEA Grapalat" w:cs="Times New Roman"/>
          <w:sz w:val="24"/>
          <w:szCs w:val="24"/>
          <w:lang w:val="hy-AM"/>
        </w:rPr>
        <w:t xml:space="preserve"> համար՝ </w:t>
      </w:r>
      <w:r w:rsidRPr="004C6412">
        <w:rPr>
          <w:rFonts w:ascii="GHEA Grapalat" w:eastAsia="Times New Roman" w:hAnsi="GHEA Grapalat" w:cs="Times New Roman"/>
          <w:i/>
          <w:sz w:val="24"/>
          <w:szCs w:val="24"/>
          <w:lang w:val="hy-AM"/>
        </w:rPr>
        <w:t>A</w:t>
      </w:r>
      <w:r w:rsidRPr="004C6412">
        <w:rPr>
          <w:rFonts w:ascii="GHEA Grapalat" w:eastAsia="Times New Roman" w:hAnsi="GHEA Grapalat" w:cs="Times New Roman"/>
          <w:sz w:val="24"/>
          <w:szCs w:val="24"/>
          <w:lang w:val="hy-AM"/>
        </w:rPr>
        <w:t>/</w:t>
      </w:r>
      <w:r w:rsidRPr="004C6412">
        <w:rPr>
          <w:rFonts w:ascii="GHEA Grapalat" w:eastAsia="Times New Roman" w:hAnsi="GHEA Grapalat" w:cs="Times New Roman"/>
          <w:i/>
          <w:sz w:val="24"/>
          <w:szCs w:val="24"/>
          <w:lang w:val="hy-AM"/>
        </w:rPr>
        <w:t>u=d/</w:t>
      </w:r>
      <w:r w:rsidRPr="004C6412">
        <w:rPr>
          <w:rFonts w:ascii="GHEA Grapalat" w:eastAsia="Times New Roman" w:hAnsi="GHEA Grapalat" w:cs="Times New Roman"/>
          <w:sz w:val="24"/>
          <w:szCs w:val="24"/>
          <w:lang w:val="hy-AM"/>
        </w:rPr>
        <w:t>4, զուգահեռ պատերի համար A/</w:t>
      </w:r>
      <w:r w:rsidRPr="004C6412">
        <w:rPr>
          <w:rFonts w:ascii="GHEA Grapalat" w:eastAsia="Times New Roman" w:hAnsi="GHEA Grapalat" w:cs="Times New Roman"/>
          <w:i/>
          <w:sz w:val="24"/>
          <w:szCs w:val="24"/>
          <w:lang w:val="hy-AM"/>
        </w:rPr>
        <w:t>u=d/</w:t>
      </w:r>
      <w:r w:rsidRPr="004C6412">
        <w:rPr>
          <w:rFonts w:ascii="GHEA Grapalat" w:eastAsia="Times New Roman" w:hAnsi="GHEA Grapalat" w:cs="Times New Roman"/>
          <w:sz w:val="24"/>
          <w:szCs w:val="24"/>
          <w:lang w:val="hy-AM"/>
        </w:rPr>
        <w:t>2 (</w:t>
      </w:r>
      <w:r w:rsidRPr="004C6412">
        <w:rPr>
          <w:rFonts w:ascii="GHEA Grapalat" w:eastAsia="Times New Roman" w:hAnsi="GHEA Grapalat" w:cs="Times New Roman"/>
          <w:i/>
          <w:iCs/>
          <w:sz w:val="24"/>
          <w:szCs w:val="24"/>
          <w:lang w:val="hy-AM"/>
        </w:rPr>
        <w:t xml:space="preserve">d </w:t>
      </w:r>
      <w:r w:rsidRPr="004C6412">
        <w:rPr>
          <w:rFonts w:ascii="GHEA Grapalat" w:eastAsia="Times New Roman" w:hAnsi="GHEA Grapalat" w:cs="Times New Roman"/>
          <w:sz w:val="24"/>
          <w:szCs w:val="24"/>
          <w:lang w:val="hy-AM"/>
        </w:rPr>
        <w:t>– խորշերի պատերի միջև հեռավորությունը կամ կլոր խորշերի տրամագիծը),</w:t>
      </w:r>
    </w:p>
    <w:p w14:paraId="73FB0F1C" w14:textId="77777777" w:rsidR="007A36D0" w:rsidRPr="004C6412" w:rsidRDefault="007A36D0" w:rsidP="007A36D0">
      <w:pPr>
        <w:widowControl w:val="0"/>
        <w:autoSpaceDE w:val="0"/>
        <w:autoSpaceDN w:val="0"/>
        <w:spacing w:after="0" w:line="360" w:lineRule="auto"/>
        <w:contextualSpacing/>
        <w:jc w:val="both"/>
        <w:rPr>
          <w:rFonts w:ascii="GHEA Grapalat" w:eastAsia="Times New Roman" w:hAnsi="GHEA Grapalat" w:cs="Times New Roman"/>
          <w:color w:val="FF0000"/>
          <w:sz w:val="24"/>
          <w:szCs w:val="24"/>
          <w:lang w:val="hy-AM"/>
        </w:rPr>
      </w:pPr>
      <w:r w:rsidRPr="004C6412">
        <w:rPr>
          <w:rFonts w:ascii="GHEA Grapalat" w:eastAsia="Times New Roman" w:hAnsi="GHEA Grapalat" w:cs="Times New Roman"/>
          <w:sz w:val="28"/>
          <w:szCs w:val="28"/>
          <w:lang w:val="ru-RU"/>
        </w:rPr>
        <w:t>λ</w:t>
      </w:r>
      <w:r w:rsidRPr="004C6412">
        <w:rPr>
          <w:rFonts w:ascii="GHEA Grapalat" w:eastAsia="Times New Roman" w:hAnsi="GHEA Grapalat" w:cs="Times New Roman"/>
          <w:i/>
          <w:sz w:val="28"/>
          <w:szCs w:val="28"/>
          <w:vertAlign w:val="subscript"/>
          <w:lang w:val="hy-AM"/>
        </w:rPr>
        <w:t xml:space="preserve">aժ </w:t>
      </w:r>
      <w:r w:rsidRPr="004C6412">
        <w:rPr>
          <w:rFonts w:ascii="GHEA Grapalat" w:eastAsia="Times New Roman" w:hAnsi="GHEA Grapalat" w:cs="Times New Roman"/>
          <w:i/>
          <w:sz w:val="24"/>
          <w:szCs w:val="24"/>
          <w:lang w:val="hy-AM"/>
        </w:rPr>
        <w:t>–</w:t>
      </w:r>
      <w:r w:rsidRPr="004C6412">
        <w:rPr>
          <w:rFonts w:ascii="GHEA Grapalat" w:eastAsia="Times New Roman" w:hAnsi="GHEA Grapalat" w:cs="Times New Roman"/>
          <w:sz w:val="24"/>
          <w:szCs w:val="24"/>
          <w:lang w:val="hy-AM"/>
        </w:rPr>
        <w:t xml:space="preserve"> գրունտի ճնշման հորիզոնական բաղադրիչի գործակիցն է, որը որոշվում է (42) բանաձևով:</w:t>
      </w:r>
      <w:r w:rsidRPr="004C6412">
        <w:rPr>
          <w:rFonts w:ascii="GHEA Grapalat" w:eastAsia="Times New Roman" w:hAnsi="GHEA Grapalat" w:cs="Times New Roman"/>
          <w:color w:val="FF0000"/>
          <w:sz w:val="24"/>
          <w:szCs w:val="24"/>
          <w:lang w:val="hy-AM"/>
        </w:rPr>
        <w:t xml:space="preserve"> </w:t>
      </w:r>
    </w:p>
    <w:p w14:paraId="017F91AC" w14:textId="77777777" w:rsidR="007A36D0" w:rsidRPr="004C6412" w:rsidRDefault="007A36D0" w:rsidP="007A36D0">
      <w:pPr>
        <w:widowControl w:val="0"/>
        <w:autoSpaceDE w:val="0"/>
        <w:autoSpaceDN w:val="0"/>
        <w:spacing w:after="0" w:line="360" w:lineRule="auto"/>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       241</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Times New Roman"/>
          <w:sz w:val="24"/>
          <w:szCs w:val="24"/>
          <w:lang w:val="hy-AM"/>
        </w:rPr>
        <w:t xml:space="preserve"> Կոշտ, հորիզոնական ուղղությամբ չտարածվող խորշերի համար հաշվարկն իրականացվում է (52) բանաձևով որոշվող՝ ներքին շփման անկյան պայմանական արժեքով: </w:t>
      </w:r>
    </w:p>
    <w:p w14:paraId="16042790" w14:textId="77777777" w:rsidR="007A36D0" w:rsidRPr="000A3BCE" w:rsidRDefault="007A36D0" w:rsidP="007A36D0">
      <w:pPr>
        <w:widowControl w:val="0"/>
        <w:autoSpaceDE w:val="0"/>
        <w:autoSpaceDN w:val="0"/>
        <w:spacing w:after="0" w:line="360" w:lineRule="auto"/>
        <w:contextualSpacing/>
        <w:jc w:val="both"/>
        <w:rPr>
          <w:rFonts w:ascii="GHEA Grapalat" w:eastAsia="Times New Roman" w:hAnsi="GHEA Grapalat" w:cs="Times New Roman"/>
          <w:color w:val="FF0000"/>
          <w:sz w:val="24"/>
          <w:szCs w:val="24"/>
          <w:lang w:val="hy-AM"/>
        </w:rPr>
      </w:pPr>
      <w:r w:rsidRPr="004C6412">
        <w:rPr>
          <w:rFonts w:ascii="GHEA Grapalat" w:eastAsia="Times New Roman" w:hAnsi="GHEA Grapalat" w:cs="Times New Roman"/>
          <w:sz w:val="24"/>
          <w:szCs w:val="24"/>
          <w:lang w:val="hy-AM"/>
        </w:rPr>
        <w:t xml:space="preserve">       242</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sz w:val="24"/>
          <w:szCs w:val="24"/>
          <w:lang w:val="ru-RU"/>
        </w:rPr>
        <w:t>φ</w:t>
      </w:r>
      <w:r w:rsidRPr="004C6412">
        <w:rPr>
          <w:rFonts w:ascii="GHEA Grapalat" w:eastAsia="Times New Roman" w:hAnsi="GHEA Grapalat" w:cs="Times New Roman"/>
          <w:i/>
          <w:sz w:val="24"/>
          <w:szCs w:val="24"/>
          <w:vertAlign w:val="subscript"/>
          <w:lang w:val="hy-AM"/>
        </w:rPr>
        <w:t>s</w:t>
      </w:r>
      <w:r w:rsidRPr="004C6412">
        <w:rPr>
          <w:rFonts w:ascii="GHEA Grapalat" w:eastAsia="Times New Roman" w:hAnsi="GHEA Grapalat" w:cs="Times New Roman"/>
          <w:sz w:val="24"/>
          <w:szCs w:val="24"/>
          <w:lang w:val="hy-AM"/>
        </w:rPr>
        <w:t xml:space="preserve"> շփման անկյունը թույլատրվում է համարել հաստատուն՝ գրունտի շերտի բարձրության սահմաններում՝ </w:t>
      </w:r>
      <w:r w:rsidRPr="004C6412">
        <w:rPr>
          <w:rFonts w:ascii="GHEA Grapalat" w:eastAsia="Times New Roman" w:hAnsi="GHEA Grapalat" w:cs="Times New Roman"/>
          <w:i/>
          <w:sz w:val="24"/>
          <w:szCs w:val="24"/>
          <w:lang w:val="hy-AM"/>
        </w:rPr>
        <w:t>E</w:t>
      </w:r>
      <w:r w:rsidRPr="004C6412">
        <w:rPr>
          <w:rFonts w:ascii="GHEA Grapalat" w:eastAsia="Times New Roman" w:hAnsi="GHEA Grapalat" w:cs="Times New Roman"/>
          <w:i/>
          <w:sz w:val="24"/>
          <w:szCs w:val="24"/>
          <w:vertAlign w:val="subscript"/>
          <w:lang w:val="hy-AM"/>
        </w:rPr>
        <w:t>f</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&lt; 4</w:t>
      </w:r>
      <w:r w:rsidRPr="004C6412">
        <w:rPr>
          <w:rFonts w:ascii="GHEA Grapalat" w:eastAsia="Times New Roman" w:hAnsi="GHEA Grapalat" w:cs="Times New Roman"/>
          <w:i/>
          <w:sz w:val="24"/>
          <w:szCs w:val="24"/>
          <w:lang w:val="hy-AM"/>
        </w:rPr>
        <w:t>E</w:t>
      </w:r>
      <w:r w:rsidRPr="004C6412">
        <w:rPr>
          <w:rFonts w:ascii="GHEA Grapalat" w:eastAsia="Times New Roman" w:hAnsi="GHEA Grapalat" w:cs="Times New Roman"/>
          <w:i/>
          <w:sz w:val="24"/>
          <w:szCs w:val="24"/>
          <w:vertAlign w:val="subscript"/>
          <w:lang w:val="hy-AM"/>
        </w:rPr>
        <w:t>c</w:t>
      </w:r>
      <w:r w:rsidRPr="004C6412">
        <w:rPr>
          <w:rFonts w:ascii="GHEA Grapalat" w:eastAsia="Times New Roman" w:hAnsi="GHEA Grapalat" w:cs="Times New Roman"/>
          <w:sz w:val="24"/>
          <w:szCs w:val="24"/>
          <w:lang w:val="hy-AM"/>
        </w:rPr>
        <w:t xml:space="preserve">  դեպքում կամ, եթե խորշն ունի հատակ, </w:t>
      </w:r>
      <w:r w:rsidRPr="004C6412">
        <w:rPr>
          <w:rFonts w:ascii="GHEA Grapalat" w:eastAsia="Times New Roman" w:hAnsi="GHEA Grapalat" w:cs="Times New Roman"/>
          <w:sz w:val="24"/>
          <w:szCs w:val="24"/>
          <w:lang w:val="ru-RU"/>
        </w:rPr>
        <w:t>φ</w:t>
      </w:r>
      <w:r w:rsidRPr="004C6412">
        <w:rPr>
          <w:rFonts w:ascii="GHEA Grapalat" w:eastAsia="Times New Roman" w:hAnsi="GHEA Grapalat" w:cs="Times New Roman"/>
          <w:i/>
          <w:sz w:val="24"/>
          <w:szCs w:val="24"/>
          <w:vertAlign w:val="subscript"/>
          <w:lang w:val="hy-AM"/>
        </w:rPr>
        <w:t>s</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  2/3</w:t>
      </w:r>
      <w:r w:rsidRPr="004C6412">
        <w:rPr>
          <w:rFonts w:ascii="GHEA Grapalat" w:eastAsia="Times New Roman" w:hAnsi="GHEA Grapalat" w:cs="Times New Roman"/>
          <w:sz w:val="24"/>
          <w:szCs w:val="24"/>
          <w:lang w:val="ru-RU"/>
        </w:rPr>
        <w:t>φ</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i/>
          <w:sz w:val="24"/>
          <w:szCs w:val="24"/>
          <w:lang w:val="hy-AM"/>
        </w:rPr>
        <w:t>Е</w:t>
      </w:r>
      <w:r w:rsidRPr="004C6412">
        <w:rPr>
          <w:rFonts w:ascii="GHEA Grapalat" w:eastAsia="Times New Roman" w:hAnsi="GHEA Grapalat" w:cs="Times New Roman"/>
          <w:i/>
          <w:sz w:val="24"/>
          <w:szCs w:val="24"/>
          <w:vertAlign w:val="subscript"/>
          <w:lang w:val="hy-AM"/>
        </w:rPr>
        <w:t>f</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&lt; 4</w:t>
      </w:r>
      <w:r w:rsidRPr="004C6412">
        <w:rPr>
          <w:rFonts w:ascii="GHEA Grapalat" w:eastAsia="Times New Roman" w:hAnsi="GHEA Grapalat" w:cs="Times New Roman"/>
          <w:i/>
          <w:sz w:val="24"/>
          <w:szCs w:val="24"/>
          <w:lang w:val="hy-AM"/>
        </w:rPr>
        <w:t>Е</w:t>
      </w:r>
      <w:r w:rsidRPr="004C6412">
        <w:rPr>
          <w:rFonts w:ascii="GHEA Grapalat" w:eastAsia="Times New Roman" w:hAnsi="GHEA Grapalat" w:cs="Times New Roman"/>
          <w:i/>
          <w:sz w:val="24"/>
          <w:szCs w:val="24"/>
          <w:vertAlign w:val="subscript"/>
          <w:lang w:val="hy-AM"/>
        </w:rPr>
        <w:t>c</w:t>
      </w:r>
      <w:r w:rsidRPr="004C6412">
        <w:rPr>
          <w:rFonts w:ascii="GHEA Grapalat" w:eastAsia="Times New Roman" w:hAnsi="GHEA Grapalat" w:cs="Times New Roman"/>
          <w:sz w:val="24"/>
          <w:szCs w:val="24"/>
          <w:lang w:val="hy-AM"/>
        </w:rPr>
        <w:t xml:space="preserve"> դեպքում՝</w:t>
      </w:r>
      <w:r w:rsidRPr="004C6412">
        <w:rPr>
          <w:rFonts w:ascii="GHEA Grapalat" w:eastAsia="Times New Roman" w:hAnsi="GHEA Grapalat" w:cs="Times New Roman"/>
          <w:i/>
          <w:sz w:val="24"/>
          <w:szCs w:val="24"/>
          <w:vertAlign w:val="subscript"/>
          <w:lang w:val="hy-AM"/>
        </w:rPr>
        <w:t xml:space="preserve"> </w:t>
      </w:r>
      <w:r w:rsidRPr="004C6412">
        <w:rPr>
          <w:rFonts w:ascii="GHEA Grapalat" w:eastAsia="Times New Roman" w:hAnsi="GHEA Grapalat" w:cs="Times New Roman"/>
          <w:sz w:val="24"/>
          <w:szCs w:val="24"/>
          <w:lang w:val="ru-RU"/>
        </w:rPr>
        <w:t>φ</w:t>
      </w:r>
      <w:r w:rsidRPr="004C6412">
        <w:rPr>
          <w:rFonts w:ascii="GHEA Grapalat" w:eastAsia="Times New Roman" w:hAnsi="GHEA Grapalat" w:cs="Times New Roman"/>
          <w:i/>
          <w:sz w:val="24"/>
          <w:szCs w:val="24"/>
          <w:vertAlign w:val="subscript"/>
          <w:lang w:val="hy-AM"/>
        </w:rPr>
        <w:t>s</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  2/3</w:t>
      </w:r>
      <w:r w:rsidRPr="004C6412">
        <w:rPr>
          <w:rFonts w:ascii="GHEA Grapalat" w:eastAsia="Times New Roman" w:hAnsi="GHEA Grapalat" w:cs="Times New Roman"/>
          <w:sz w:val="24"/>
          <w:szCs w:val="24"/>
          <w:lang w:val="ru-RU"/>
        </w:rPr>
        <w:t>φ</w:t>
      </w:r>
      <w:r w:rsidRPr="004C6412">
        <w:rPr>
          <w:rFonts w:ascii="GHEA Grapalat" w:eastAsia="Times New Roman" w:hAnsi="GHEA Grapalat" w:cs="Times New Roman"/>
          <w:sz w:val="24"/>
          <w:szCs w:val="24"/>
          <w:lang w:val="hy-AM"/>
        </w:rPr>
        <w:t xml:space="preserve">,  եթե  </w:t>
      </w:r>
      <w:r w:rsidRPr="004C6412">
        <w:rPr>
          <w:rFonts w:ascii="GHEA Grapalat" w:eastAsia="Times New Roman" w:hAnsi="GHEA Grapalat" w:cs="Times New Roman"/>
          <w:i/>
          <w:sz w:val="24"/>
          <w:szCs w:val="24"/>
          <w:lang w:val="hy-AM"/>
        </w:rPr>
        <w:t xml:space="preserve">у </w:t>
      </w:r>
      <w:r w:rsidRPr="004C6412">
        <w:rPr>
          <w:rFonts w:ascii="GHEA Grapalat" w:eastAsia="Times New Roman" w:hAnsi="GHEA Grapalat" w:cs="Times New Roman"/>
          <w:sz w:val="24"/>
          <w:szCs w:val="24"/>
          <w:lang w:val="hy-AM"/>
        </w:rPr>
        <w:t xml:space="preserve">&gt; </w:t>
      </w:r>
      <w:r w:rsidRPr="004C6412">
        <w:rPr>
          <w:rFonts w:ascii="GHEA Grapalat" w:eastAsia="Times New Roman" w:hAnsi="GHEA Grapalat" w:cs="Times New Roman"/>
          <w:i/>
          <w:sz w:val="24"/>
          <w:szCs w:val="24"/>
          <w:lang w:val="hy-AM"/>
        </w:rPr>
        <w:t>у</w:t>
      </w:r>
      <w:r w:rsidRPr="004C6412">
        <w:rPr>
          <w:rFonts w:ascii="GHEA Grapalat" w:eastAsia="Times New Roman" w:hAnsi="GHEA Grapalat" w:cs="Times New Roman"/>
          <w:i/>
          <w:sz w:val="24"/>
          <w:szCs w:val="24"/>
          <w:vertAlign w:val="subscript"/>
          <w:lang w:val="hy-AM"/>
        </w:rPr>
        <w:t>cr</w:t>
      </w:r>
      <w:r w:rsidRPr="004C6412">
        <w:rPr>
          <w:rFonts w:ascii="GHEA Grapalat" w:eastAsia="Times New Roman" w:hAnsi="GHEA Grapalat" w:cs="Times New Roman"/>
          <w:sz w:val="24"/>
          <w:szCs w:val="24"/>
          <w:lang w:val="hy-AM"/>
        </w:rPr>
        <w:t xml:space="preserve">,  և </w:t>
      </w:r>
      <w:r w:rsidRPr="004C6412">
        <w:rPr>
          <w:rFonts w:ascii="GHEA Grapalat" w:eastAsia="Times New Roman" w:hAnsi="GHEA Grapalat" w:cs="Times New Roman"/>
          <w:sz w:val="24"/>
          <w:szCs w:val="24"/>
          <w:lang w:val="ru-RU"/>
        </w:rPr>
        <w:t>φ</w:t>
      </w:r>
      <w:r w:rsidRPr="004C6412">
        <w:rPr>
          <w:rFonts w:ascii="GHEA Grapalat" w:eastAsia="Times New Roman" w:hAnsi="GHEA Grapalat" w:cs="Times New Roman"/>
          <w:i/>
          <w:sz w:val="24"/>
          <w:szCs w:val="24"/>
          <w:vertAlign w:val="subscript"/>
          <w:lang w:val="hy-AM"/>
        </w:rPr>
        <w:t>s</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 –1/3</w:t>
      </w:r>
      <w:r w:rsidRPr="004C6412">
        <w:rPr>
          <w:rFonts w:ascii="GHEA Grapalat" w:eastAsia="Times New Roman" w:hAnsi="GHEA Grapalat" w:cs="Times New Roman"/>
          <w:i/>
          <w:sz w:val="24"/>
          <w:szCs w:val="24"/>
          <w:lang w:val="ru-RU"/>
        </w:rPr>
        <w:t>φ</w:t>
      </w:r>
      <w:r w:rsidRPr="004C6412">
        <w:rPr>
          <w:rFonts w:ascii="GHEA Grapalat" w:eastAsia="Times New Roman" w:hAnsi="GHEA Grapalat" w:cs="Times New Roman"/>
          <w:sz w:val="24"/>
          <w:szCs w:val="24"/>
          <w:lang w:val="hy-AM"/>
        </w:rPr>
        <w:t xml:space="preserve">, եթե </w:t>
      </w:r>
      <w:r w:rsidRPr="004C6412">
        <w:rPr>
          <w:rFonts w:ascii="GHEA Grapalat" w:eastAsia="Times New Roman" w:hAnsi="GHEA Grapalat" w:cs="Times New Roman"/>
          <w:i/>
          <w:sz w:val="24"/>
          <w:szCs w:val="24"/>
          <w:lang w:val="hy-AM"/>
        </w:rPr>
        <w:t xml:space="preserve">у </w:t>
      </w:r>
      <w:r w:rsidRPr="004C6412">
        <w:rPr>
          <w:rFonts w:ascii="GHEA Grapalat" w:eastAsia="Times New Roman" w:hAnsi="GHEA Grapalat" w:cs="Times New Roman"/>
          <w:sz w:val="24"/>
          <w:szCs w:val="24"/>
          <w:lang w:val="hy-AM"/>
        </w:rPr>
        <w:t xml:space="preserve">&gt; </w:t>
      </w:r>
      <w:r w:rsidRPr="004C6412">
        <w:rPr>
          <w:rFonts w:ascii="GHEA Grapalat" w:eastAsia="Times New Roman" w:hAnsi="GHEA Grapalat" w:cs="Times New Roman"/>
          <w:i/>
          <w:sz w:val="24"/>
          <w:szCs w:val="24"/>
          <w:lang w:val="hy-AM"/>
        </w:rPr>
        <w:t>у</w:t>
      </w:r>
      <w:r w:rsidRPr="004C6412">
        <w:rPr>
          <w:rFonts w:ascii="GHEA Grapalat" w:eastAsia="Times New Roman" w:hAnsi="GHEA Grapalat" w:cs="Times New Roman"/>
          <w:i/>
          <w:sz w:val="24"/>
          <w:szCs w:val="24"/>
          <w:vertAlign w:val="subscript"/>
          <w:lang w:val="hy-AM"/>
        </w:rPr>
        <w:t>cr</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i/>
          <w:sz w:val="24"/>
          <w:szCs w:val="24"/>
          <w:lang w:val="hy-AM"/>
        </w:rPr>
        <w:t>Е</w:t>
      </w:r>
      <w:r w:rsidRPr="004C6412">
        <w:rPr>
          <w:rFonts w:ascii="GHEA Grapalat" w:eastAsia="Times New Roman" w:hAnsi="GHEA Grapalat" w:cs="Times New Roman"/>
          <w:i/>
          <w:sz w:val="24"/>
          <w:szCs w:val="24"/>
          <w:vertAlign w:val="subscript"/>
          <w:lang w:val="hy-AM"/>
        </w:rPr>
        <w:t>f</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 xml:space="preserve">և </w:t>
      </w:r>
      <w:r w:rsidRPr="004C6412">
        <w:rPr>
          <w:rFonts w:ascii="GHEA Grapalat" w:eastAsia="Times New Roman" w:hAnsi="GHEA Grapalat" w:cs="Times New Roman"/>
          <w:i/>
          <w:sz w:val="24"/>
          <w:szCs w:val="24"/>
          <w:lang w:val="hy-AM"/>
        </w:rPr>
        <w:t>Е</w:t>
      </w:r>
      <w:r w:rsidRPr="004C6412">
        <w:rPr>
          <w:rFonts w:ascii="GHEA Grapalat" w:eastAsia="Times New Roman" w:hAnsi="GHEA Grapalat" w:cs="Times New Roman"/>
          <w:i/>
          <w:sz w:val="24"/>
          <w:szCs w:val="24"/>
          <w:vertAlign w:val="subscript"/>
          <w:lang w:val="hy-AM"/>
        </w:rPr>
        <w:t>c</w:t>
      </w:r>
      <w:r w:rsidRPr="004C6412">
        <w:rPr>
          <w:rFonts w:ascii="GHEA Grapalat" w:eastAsia="Times New Roman" w:hAnsi="GHEA Grapalat" w:cs="Times New Roman"/>
          <w:sz w:val="24"/>
          <w:szCs w:val="24"/>
          <w:lang w:val="hy-AM"/>
        </w:rPr>
        <w:t xml:space="preserve"> – համապատասխանաբար, հիմնատակի և խորշի ներսում գրունտի դեֆորմացման մոդուլներն են,</w:t>
      </w:r>
      <w:r w:rsidRPr="004C6412">
        <w:rPr>
          <w:rFonts w:ascii="GHEA Grapalat" w:eastAsia="Times New Roman" w:hAnsi="GHEA Grapalat" w:cs="Times New Roman"/>
          <w:i/>
          <w:sz w:val="28"/>
          <w:szCs w:val="28"/>
          <w:lang w:val="hy-AM"/>
        </w:rPr>
        <w:t xml:space="preserve"> y</w:t>
      </w:r>
      <w:r w:rsidRPr="004C6412">
        <w:rPr>
          <w:rFonts w:ascii="GHEA Grapalat" w:eastAsia="Times New Roman" w:hAnsi="GHEA Grapalat" w:cs="Times New Roman"/>
          <w:i/>
          <w:sz w:val="28"/>
          <w:szCs w:val="28"/>
          <w:vertAlign w:val="subscript"/>
          <w:lang w:val="hy-AM"/>
        </w:rPr>
        <w:t>cr</w:t>
      </w:r>
      <w:r w:rsidRPr="004C6412">
        <w:rPr>
          <w:rFonts w:ascii="GHEA Grapalat" w:eastAsia="Times New Roman" w:hAnsi="GHEA Grapalat" w:cs="Times New Roman"/>
          <w:sz w:val="28"/>
          <w:szCs w:val="28"/>
          <w:lang w:val="hy-AM"/>
        </w:rPr>
        <w:t xml:space="preserve"> </w:t>
      </w:r>
      <w:r w:rsidRPr="004C6412">
        <w:rPr>
          <w:rFonts w:ascii="GHEA Grapalat" w:eastAsia="Times New Roman" w:hAnsi="GHEA Grapalat" w:cs="Times New Roman"/>
          <w:sz w:val="24"/>
          <w:szCs w:val="24"/>
          <w:lang w:val="hy-AM"/>
        </w:rPr>
        <w:t xml:space="preserve">–ը այն խորությունն է, որի դեպքում խորշերի ներսում գրունտի նստումը հավասար է խորշերի նստմանը, այսինքն՝ հաշվարկային մակերևույթի նկատմամբ գրունտի ուղղահայաց տեղաշարժ չկա (որպես կանոն, </w:t>
      </w:r>
      <w:r w:rsidRPr="004C6412">
        <w:rPr>
          <w:rFonts w:ascii="GHEA Grapalat" w:eastAsia="Times New Roman" w:hAnsi="GHEA Grapalat" w:cs="Times New Roman"/>
          <w:i/>
          <w:sz w:val="24"/>
          <w:szCs w:val="24"/>
          <w:lang w:val="hy-AM"/>
        </w:rPr>
        <w:t>y</w:t>
      </w:r>
      <w:r w:rsidRPr="004C6412">
        <w:rPr>
          <w:rFonts w:ascii="GHEA Grapalat" w:eastAsia="Times New Roman" w:hAnsi="GHEA Grapalat" w:cs="Times New Roman"/>
          <w:i/>
          <w:sz w:val="28"/>
          <w:szCs w:val="28"/>
          <w:vertAlign w:val="subscript"/>
          <w:lang w:val="hy-AM"/>
        </w:rPr>
        <w:t>cr</w:t>
      </w:r>
      <w:r w:rsidRPr="004C6412">
        <w:rPr>
          <w:rFonts w:ascii="GHEA Grapalat" w:eastAsia="Times New Roman" w:hAnsi="GHEA Grapalat" w:cs="Times New Roman"/>
          <w:sz w:val="24"/>
          <w:szCs w:val="24"/>
          <w:lang w:val="hy-AM"/>
        </w:rPr>
        <w:t xml:space="preserve"> որոշվում է հաջորդական մոտարկումներով):</w:t>
      </w:r>
      <w:r w:rsidRPr="004C6412">
        <w:rPr>
          <w:rFonts w:ascii="GHEA Grapalat" w:eastAsia="Times New Roman" w:hAnsi="GHEA Grapalat" w:cs="Times New Roman"/>
          <w:color w:val="FF0000"/>
          <w:sz w:val="24"/>
          <w:szCs w:val="24"/>
          <w:lang w:val="hy-AM"/>
        </w:rPr>
        <w:t xml:space="preserve"> </w:t>
      </w:r>
    </w:p>
    <w:p w14:paraId="386E7C02" w14:textId="77777777" w:rsidR="009B5069" w:rsidRPr="000A3BCE" w:rsidRDefault="009B5069" w:rsidP="007A36D0">
      <w:pPr>
        <w:widowControl w:val="0"/>
        <w:autoSpaceDE w:val="0"/>
        <w:autoSpaceDN w:val="0"/>
        <w:spacing w:after="0" w:line="360" w:lineRule="auto"/>
        <w:contextualSpacing/>
        <w:jc w:val="both"/>
        <w:rPr>
          <w:rFonts w:ascii="GHEA Grapalat" w:eastAsia="Times New Roman" w:hAnsi="GHEA Grapalat" w:cs="Times New Roman"/>
          <w:color w:val="FF0000"/>
          <w:sz w:val="24"/>
          <w:szCs w:val="24"/>
          <w:lang w:val="hy-AM"/>
        </w:rPr>
      </w:pPr>
    </w:p>
    <w:p w14:paraId="01981CA7" w14:textId="77777777" w:rsidR="009B5069" w:rsidRPr="000A3BCE" w:rsidRDefault="009B5069" w:rsidP="007A36D0">
      <w:pPr>
        <w:widowControl w:val="0"/>
        <w:autoSpaceDE w:val="0"/>
        <w:autoSpaceDN w:val="0"/>
        <w:spacing w:after="0" w:line="360" w:lineRule="auto"/>
        <w:contextualSpacing/>
        <w:jc w:val="both"/>
        <w:rPr>
          <w:rFonts w:ascii="GHEA Grapalat" w:eastAsia="Times New Roman" w:hAnsi="GHEA Grapalat" w:cs="Times New Roman"/>
          <w:color w:val="FF0000"/>
          <w:sz w:val="24"/>
          <w:szCs w:val="24"/>
          <w:lang w:val="hy-AM"/>
        </w:rPr>
      </w:pPr>
    </w:p>
    <w:p w14:paraId="438FEC37" w14:textId="77777777" w:rsidR="009B5069" w:rsidRPr="000A3BCE" w:rsidRDefault="009B5069" w:rsidP="007A36D0">
      <w:pPr>
        <w:widowControl w:val="0"/>
        <w:autoSpaceDE w:val="0"/>
        <w:autoSpaceDN w:val="0"/>
        <w:spacing w:after="0" w:line="360" w:lineRule="auto"/>
        <w:contextualSpacing/>
        <w:jc w:val="both"/>
        <w:rPr>
          <w:rFonts w:ascii="GHEA Grapalat" w:eastAsia="Times New Roman" w:hAnsi="GHEA Grapalat" w:cs="Times New Roman"/>
          <w:color w:val="FF0000"/>
          <w:sz w:val="24"/>
          <w:szCs w:val="24"/>
          <w:lang w:val="hy-AM"/>
        </w:rPr>
      </w:pPr>
    </w:p>
    <w:p w14:paraId="0365C0A5" w14:textId="77777777" w:rsidR="009B5069" w:rsidRPr="000A3BCE" w:rsidRDefault="009B5069" w:rsidP="007A36D0">
      <w:pPr>
        <w:widowControl w:val="0"/>
        <w:autoSpaceDE w:val="0"/>
        <w:autoSpaceDN w:val="0"/>
        <w:spacing w:after="0" w:line="360" w:lineRule="auto"/>
        <w:contextualSpacing/>
        <w:jc w:val="both"/>
        <w:rPr>
          <w:rFonts w:ascii="GHEA Grapalat" w:eastAsia="Times New Roman" w:hAnsi="GHEA Grapalat" w:cs="Times New Roman"/>
          <w:color w:val="FF0000"/>
          <w:sz w:val="24"/>
          <w:szCs w:val="24"/>
          <w:lang w:val="hy-AM"/>
        </w:rPr>
      </w:pPr>
    </w:p>
    <w:p w14:paraId="719C1D88" w14:textId="77777777" w:rsidR="009B5069" w:rsidRPr="000A3BCE" w:rsidRDefault="009B5069" w:rsidP="007A36D0">
      <w:pPr>
        <w:widowControl w:val="0"/>
        <w:autoSpaceDE w:val="0"/>
        <w:autoSpaceDN w:val="0"/>
        <w:spacing w:after="0" w:line="360" w:lineRule="auto"/>
        <w:contextualSpacing/>
        <w:jc w:val="both"/>
        <w:rPr>
          <w:rFonts w:ascii="GHEA Grapalat" w:eastAsia="Times New Roman" w:hAnsi="GHEA Grapalat" w:cs="Times New Roman"/>
          <w:color w:val="FF0000"/>
          <w:sz w:val="24"/>
          <w:szCs w:val="24"/>
          <w:lang w:val="hy-AM"/>
        </w:rPr>
      </w:pPr>
    </w:p>
    <w:p w14:paraId="0D25CEF7" w14:textId="77777777" w:rsidR="009B5069" w:rsidRPr="000A3BCE" w:rsidRDefault="009B5069" w:rsidP="007A36D0">
      <w:pPr>
        <w:widowControl w:val="0"/>
        <w:autoSpaceDE w:val="0"/>
        <w:autoSpaceDN w:val="0"/>
        <w:spacing w:after="0" w:line="360" w:lineRule="auto"/>
        <w:contextualSpacing/>
        <w:jc w:val="both"/>
        <w:rPr>
          <w:rFonts w:ascii="GHEA Grapalat" w:eastAsia="Times New Roman" w:hAnsi="GHEA Grapalat" w:cs="Times New Roman"/>
          <w:color w:val="FF0000"/>
          <w:sz w:val="24"/>
          <w:szCs w:val="24"/>
          <w:lang w:val="hy-AM"/>
        </w:rPr>
      </w:pPr>
    </w:p>
    <w:p w14:paraId="7E818436" w14:textId="77777777" w:rsidR="009B5069" w:rsidRPr="000A3BCE" w:rsidRDefault="009B5069" w:rsidP="007A36D0">
      <w:pPr>
        <w:widowControl w:val="0"/>
        <w:autoSpaceDE w:val="0"/>
        <w:autoSpaceDN w:val="0"/>
        <w:spacing w:after="0" w:line="360" w:lineRule="auto"/>
        <w:contextualSpacing/>
        <w:jc w:val="both"/>
        <w:rPr>
          <w:rFonts w:ascii="GHEA Grapalat" w:eastAsia="Times New Roman" w:hAnsi="GHEA Grapalat" w:cs="Times New Roman"/>
          <w:color w:val="FF0000"/>
          <w:sz w:val="24"/>
          <w:szCs w:val="24"/>
          <w:lang w:val="hy-AM"/>
        </w:rPr>
      </w:pPr>
    </w:p>
    <w:p w14:paraId="49BA0B72" w14:textId="77777777" w:rsidR="009B5069" w:rsidRPr="000A3BCE" w:rsidRDefault="009B5069" w:rsidP="007A36D0">
      <w:pPr>
        <w:widowControl w:val="0"/>
        <w:autoSpaceDE w:val="0"/>
        <w:autoSpaceDN w:val="0"/>
        <w:spacing w:after="0" w:line="360" w:lineRule="auto"/>
        <w:contextualSpacing/>
        <w:jc w:val="both"/>
        <w:rPr>
          <w:rFonts w:ascii="GHEA Grapalat" w:eastAsia="Times New Roman" w:hAnsi="GHEA Grapalat" w:cs="Times New Roman"/>
          <w:color w:val="FF0000"/>
          <w:sz w:val="24"/>
          <w:szCs w:val="24"/>
          <w:lang w:val="hy-AM"/>
        </w:rPr>
      </w:pPr>
    </w:p>
    <w:p w14:paraId="0155E9C3" w14:textId="77777777" w:rsidR="00386C6B" w:rsidRPr="000A3BCE" w:rsidRDefault="00386C6B" w:rsidP="007A36D0">
      <w:pPr>
        <w:widowControl w:val="0"/>
        <w:autoSpaceDE w:val="0"/>
        <w:autoSpaceDN w:val="0"/>
        <w:spacing w:after="0" w:line="360" w:lineRule="auto"/>
        <w:ind w:firstLine="706"/>
        <w:contextualSpacing/>
        <w:jc w:val="center"/>
        <w:rPr>
          <w:rFonts w:ascii="GHEA Grapalat" w:eastAsia="Times New Roman" w:hAnsi="GHEA Grapalat" w:cs="Times New Roman"/>
          <w:b/>
          <w:bCs/>
          <w:iCs/>
          <w:sz w:val="24"/>
          <w:szCs w:val="24"/>
          <w:lang w:val="hy-AM"/>
        </w:rPr>
      </w:pPr>
    </w:p>
    <w:p w14:paraId="57F58D0B" w14:textId="77777777" w:rsidR="007A36D0" w:rsidRPr="004C6412" w:rsidRDefault="007A36D0" w:rsidP="007A36D0">
      <w:pPr>
        <w:widowControl w:val="0"/>
        <w:autoSpaceDE w:val="0"/>
        <w:autoSpaceDN w:val="0"/>
        <w:spacing w:after="0" w:line="360" w:lineRule="auto"/>
        <w:ind w:firstLine="706"/>
        <w:contextualSpacing/>
        <w:jc w:val="center"/>
        <w:rPr>
          <w:rFonts w:ascii="GHEA Grapalat" w:eastAsia="Times New Roman" w:hAnsi="GHEA Grapalat" w:cs="Times New Roman"/>
          <w:b/>
          <w:bCs/>
          <w:iCs/>
          <w:sz w:val="24"/>
          <w:szCs w:val="24"/>
          <w:lang w:val="hy-AM"/>
        </w:rPr>
      </w:pPr>
      <w:r w:rsidRPr="004C6412">
        <w:rPr>
          <w:rFonts w:ascii="GHEA Grapalat" w:eastAsia="Times New Roman" w:hAnsi="GHEA Grapalat" w:cs="Times New Roman"/>
          <w:b/>
          <w:bCs/>
          <w:iCs/>
          <w:sz w:val="24"/>
          <w:szCs w:val="24"/>
          <w:lang w:val="hy-AM"/>
        </w:rPr>
        <w:t>14.4  ԳՐՈՒՆՏԻ ՊԱՍԻՎ ՃՆՇՈՒՄԸ</w:t>
      </w:r>
    </w:p>
    <w:p w14:paraId="0230C979" w14:textId="77777777" w:rsidR="007A36D0" w:rsidRPr="004C6412" w:rsidRDefault="007A36D0" w:rsidP="007A36D0">
      <w:pPr>
        <w:spacing w:after="240" w:line="240" w:lineRule="auto"/>
        <w:jc w:val="center"/>
        <w:textAlignment w:val="baseline"/>
        <w:rPr>
          <w:rFonts w:ascii="GHEA Grapalat" w:eastAsia="Times New Roman" w:hAnsi="GHEA Grapalat" w:cs="Arial"/>
          <w:color w:val="444444"/>
          <w:sz w:val="24"/>
          <w:szCs w:val="24"/>
          <w:lang w:val="ru-RU" w:eastAsia="ru-RU"/>
        </w:rPr>
      </w:pPr>
      <w:r w:rsidRPr="004C6412">
        <w:rPr>
          <w:rFonts w:ascii="GHEA Grapalat" w:eastAsia="Times New Roman" w:hAnsi="GHEA Grapalat" w:cs="Arial"/>
          <w:noProof/>
          <w:color w:val="444444"/>
          <w:sz w:val="24"/>
          <w:szCs w:val="24"/>
        </w:rPr>
        <w:drawing>
          <wp:inline distT="0" distB="0" distL="0" distR="0" wp14:anchorId="0FD6DEC2" wp14:editId="412C5F11">
            <wp:extent cx="4143375" cy="2914468"/>
            <wp:effectExtent l="19050" t="0" r="9525" b="0"/>
            <wp:docPr id="322" name="Рисунок 1015" descr="https://api.docs.cntd.ru/img/12/00/09/55/34/65aaca22-93db-4a2a-99ed-a46cf44b97e9/P05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descr="https://api.docs.cntd.ru/img/12/00/09/55/34/65aaca22-93db-4a2a-99ed-a46cf44b97e9/P0508.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288622" cy="3016635"/>
                    </a:xfrm>
                    <a:prstGeom prst="rect">
                      <a:avLst/>
                    </a:prstGeom>
                    <a:noFill/>
                    <a:ln>
                      <a:noFill/>
                    </a:ln>
                  </pic:spPr>
                </pic:pic>
              </a:graphicData>
            </a:graphic>
          </wp:inline>
        </w:drawing>
      </w:r>
    </w:p>
    <w:p w14:paraId="24ADEA2B" w14:textId="77777777" w:rsidR="007A36D0" w:rsidRPr="000A3BCE" w:rsidRDefault="007A36D0" w:rsidP="007A36D0">
      <w:pPr>
        <w:widowControl w:val="0"/>
        <w:autoSpaceDE w:val="0"/>
        <w:autoSpaceDN w:val="0"/>
        <w:spacing w:after="0" w:line="360" w:lineRule="auto"/>
        <w:ind w:firstLine="706"/>
        <w:contextualSpacing/>
        <w:jc w:val="center"/>
        <w:rPr>
          <w:rFonts w:ascii="GHEA Grapalat" w:eastAsia="Calibri" w:hAnsi="GHEA Grapalat" w:cs="Calibri"/>
          <w:b/>
          <w:bCs/>
          <w:sz w:val="24"/>
          <w:szCs w:val="24"/>
          <w:lang w:val="ru-RU"/>
        </w:rPr>
      </w:pPr>
      <w:r w:rsidRPr="004C6412">
        <w:rPr>
          <w:rFonts w:ascii="GHEA Grapalat" w:eastAsia="Calibri" w:hAnsi="GHEA Grapalat" w:cs="Calibri"/>
          <w:b/>
          <w:bCs/>
          <w:iCs/>
          <w:sz w:val="24"/>
          <w:szCs w:val="24"/>
          <w:lang w:val="hy-AM"/>
        </w:rPr>
        <w:t>Նկար 7</w:t>
      </w:r>
      <w:r w:rsidR="00386C6B" w:rsidRPr="000A3BCE">
        <w:rPr>
          <w:rFonts w:ascii="GHEA Grapalat" w:eastAsia="Calibri" w:hAnsi="GHEA Grapalat" w:cs="Calibri"/>
          <w:b/>
          <w:bCs/>
          <w:iCs/>
          <w:sz w:val="24"/>
          <w:szCs w:val="24"/>
          <w:lang w:val="ru-RU"/>
        </w:rPr>
        <w:t>.</w:t>
      </w:r>
      <w:r w:rsidRPr="004C6412">
        <w:rPr>
          <w:rFonts w:ascii="GHEA Grapalat" w:eastAsia="Calibri" w:hAnsi="GHEA Grapalat" w:cs="Calibri"/>
          <w:b/>
          <w:bCs/>
          <w:i/>
          <w:iCs/>
          <w:sz w:val="24"/>
          <w:szCs w:val="24"/>
          <w:lang w:val="hy-AM"/>
        </w:rPr>
        <w:t xml:space="preserve">  </w:t>
      </w:r>
      <w:r w:rsidRPr="004C6412">
        <w:rPr>
          <w:rFonts w:ascii="GHEA Grapalat" w:eastAsia="Calibri" w:hAnsi="GHEA Grapalat" w:cs="Calibri"/>
          <w:b/>
          <w:bCs/>
          <w:sz w:val="24"/>
          <w:szCs w:val="24"/>
          <w:lang w:val="hy-AM"/>
        </w:rPr>
        <w:t>Գրունտի պասիվ ճնշումը հաշվարկելու սխեմա</w:t>
      </w:r>
    </w:p>
    <w:p w14:paraId="3EFD4AD7"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Calibri" w:hAnsi="GHEA Grapalat" w:cs="Times New Roman"/>
          <w:color w:val="FF0000"/>
          <w:sz w:val="24"/>
          <w:szCs w:val="24"/>
          <w:lang w:val="hy-AM"/>
        </w:rPr>
      </w:pPr>
      <w:r w:rsidRPr="004C6412">
        <w:rPr>
          <w:rFonts w:ascii="GHEA Grapalat" w:eastAsia="Times New Roman" w:hAnsi="GHEA Grapalat" w:cs="Times New Roman"/>
          <w:iCs/>
          <w:sz w:val="24"/>
          <w:szCs w:val="24"/>
          <w:lang w:val="hy-AM"/>
        </w:rPr>
        <w:t>243</w:t>
      </w:r>
      <w:r w:rsidR="00C3782F" w:rsidRPr="000A3BCE">
        <w:rPr>
          <w:rFonts w:ascii="GHEA Grapalat" w:eastAsia="Times New Roman" w:hAnsi="GHEA Grapalat" w:cs="Cambria Math"/>
          <w:iCs/>
          <w:sz w:val="24"/>
          <w:szCs w:val="24"/>
          <w:lang w:val="ru-RU"/>
        </w:rPr>
        <w:t>.</w:t>
      </w:r>
      <w:r w:rsidRPr="004C6412">
        <w:rPr>
          <w:rFonts w:ascii="GHEA Grapalat" w:eastAsia="Times New Roman" w:hAnsi="GHEA Grapalat" w:cs="Times New Roman"/>
          <w:iCs/>
          <w:sz w:val="24"/>
          <w:szCs w:val="24"/>
          <w:lang w:val="hy-AM"/>
        </w:rPr>
        <w:t xml:space="preserve"> Գրունտի հարթ մակերևույթի, գրունտի մակերևույթի և մակերևույթին զուգահեռ գրունտի շերտերի վրա հավասարաչափ բաշխված </w:t>
      </w:r>
      <w:r w:rsidRPr="004C6412">
        <w:rPr>
          <w:rFonts w:ascii="GHEA Grapalat" w:eastAsia="Times New Roman" w:hAnsi="GHEA Grapalat" w:cs="Times New Roman"/>
          <w:i/>
          <w:iCs/>
          <w:sz w:val="24"/>
          <w:szCs w:val="24"/>
          <w:lang w:val="hy-AM"/>
        </w:rPr>
        <w:t>g</w:t>
      </w:r>
      <w:r w:rsidRPr="004C6412">
        <w:rPr>
          <w:rFonts w:ascii="GHEA Grapalat" w:eastAsia="Times New Roman" w:hAnsi="GHEA Grapalat" w:cs="Times New Roman"/>
          <w:iCs/>
          <w:sz w:val="24"/>
          <w:szCs w:val="24"/>
          <w:lang w:val="hy-AM"/>
        </w:rPr>
        <w:t xml:space="preserve"> բեռնավորման դեպքում, գրունտի պասիվ ճնշման հորիզոնական </w:t>
      </w:r>
      <w:r w:rsidRPr="004C6412">
        <w:rPr>
          <w:rFonts w:ascii="GHEA Grapalat" w:eastAsia="Times New Roman" w:hAnsi="GHEA Grapalat" w:cs="Times New Roman"/>
          <w:i/>
          <w:iCs/>
          <w:sz w:val="28"/>
          <w:szCs w:val="28"/>
          <w:lang w:val="hy-AM"/>
        </w:rPr>
        <w:t>p</w:t>
      </w:r>
      <w:r w:rsidRPr="004C6412">
        <w:rPr>
          <w:rFonts w:ascii="GHEA Grapalat" w:eastAsia="Times New Roman" w:hAnsi="GHEA Grapalat" w:cs="Times New Roman"/>
          <w:i/>
          <w:iCs/>
          <w:sz w:val="28"/>
          <w:szCs w:val="28"/>
          <w:vertAlign w:val="subscript"/>
          <w:lang w:val="hy-AM"/>
        </w:rPr>
        <w:t>ph</w:t>
      </w:r>
      <w:r w:rsidRPr="004C6412">
        <w:rPr>
          <w:rFonts w:ascii="GHEA Grapalat" w:eastAsia="Times New Roman" w:hAnsi="GHEA Grapalat" w:cs="Times New Roman"/>
          <w:iCs/>
          <w:sz w:val="28"/>
          <w:szCs w:val="28"/>
          <w:lang w:val="hy-AM"/>
        </w:rPr>
        <w:t xml:space="preserve"> </w:t>
      </w:r>
      <w:r w:rsidRPr="004C6412">
        <w:rPr>
          <w:rFonts w:ascii="GHEA Grapalat" w:eastAsia="Times New Roman" w:hAnsi="GHEA Grapalat" w:cs="Times New Roman"/>
          <w:iCs/>
          <w:sz w:val="24"/>
          <w:szCs w:val="24"/>
          <w:lang w:val="hy-AM"/>
        </w:rPr>
        <w:t xml:space="preserve">և ուղղահայաց </w:t>
      </w:r>
      <w:r w:rsidRPr="004C6412">
        <w:rPr>
          <w:rFonts w:ascii="GHEA Grapalat" w:eastAsia="Times New Roman" w:hAnsi="GHEA Grapalat" w:cs="Times New Roman"/>
          <w:i/>
          <w:iCs/>
          <w:sz w:val="28"/>
          <w:szCs w:val="28"/>
          <w:lang w:val="hy-AM"/>
        </w:rPr>
        <w:t>p</w:t>
      </w:r>
      <w:r w:rsidRPr="004C6412">
        <w:rPr>
          <w:rFonts w:ascii="GHEA Grapalat" w:eastAsia="Times New Roman" w:hAnsi="GHEA Grapalat" w:cs="Times New Roman"/>
          <w:i/>
          <w:iCs/>
          <w:sz w:val="28"/>
          <w:szCs w:val="28"/>
          <w:vertAlign w:val="subscript"/>
          <w:lang w:val="hy-AM"/>
        </w:rPr>
        <w:t>pv</w:t>
      </w:r>
      <w:r w:rsidRPr="004C6412">
        <w:rPr>
          <w:rFonts w:ascii="GHEA Grapalat" w:eastAsia="Times New Roman" w:hAnsi="GHEA Grapalat" w:cs="Times New Roman"/>
          <w:iCs/>
          <w:sz w:val="24"/>
          <w:szCs w:val="24"/>
          <w:lang w:val="hy-AM"/>
        </w:rPr>
        <w:t xml:space="preserve"> բաղադրիչները հաշվարկային հարթության բարձրության միավորի համար որոշվում են հետևյալ բանաձևերով՝</w:t>
      </w:r>
      <w:r w:rsidRPr="004C6412">
        <w:rPr>
          <w:rFonts w:ascii="GHEA Grapalat" w:eastAsia="Calibri" w:hAnsi="GHEA Grapalat" w:cs="Times New Roman"/>
          <w:sz w:val="24"/>
          <w:szCs w:val="24"/>
          <w:lang w:val="hy-AM"/>
        </w:rPr>
        <w:t xml:space="preserve"> </w:t>
      </w:r>
    </w:p>
    <w:p w14:paraId="162CF512" w14:textId="77777777" w:rsidR="007A36D0" w:rsidRPr="004C6412" w:rsidRDefault="007A36D0" w:rsidP="007A36D0">
      <w:pPr>
        <w:widowControl w:val="0"/>
        <w:tabs>
          <w:tab w:val="left" w:pos="3056"/>
          <w:tab w:val="left" w:pos="8637"/>
        </w:tabs>
        <w:autoSpaceDE w:val="0"/>
        <w:autoSpaceDN w:val="0"/>
        <w:spacing w:after="0" w:line="360" w:lineRule="auto"/>
        <w:contextualSpacing/>
        <w:jc w:val="center"/>
        <w:rPr>
          <w:rFonts w:ascii="GHEA Grapalat" w:eastAsia="Times New Roman" w:hAnsi="GHEA Grapalat" w:cs="Times New Roman"/>
          <w:sz w:val="24"/>
          <w:lang w:val="hy-AM"/>
        </w:rPr>
      </w:pPr>
      <w:r w:rsidRPr="004C6412">
        <w:rPr>
          <w:rFonts w:ascii="GHEA Grapalat" w:eastAsia="Times New Roman" w:hAnsi="GHEA Grapalat" w:cs="Times New Roman"/>
          <w:sz w:val="24"/>
          <w:lang w:val="hy-AM"/>
        </w:rPr>
        <w:t xml:space="preserve">                                     </w:t>
      </w:r>
      <w:r w:rsidRPr="004C6412">
        <w:rPr>
          <w:rFonts w:ascii="GHEA Grapalat" w:eastAsia="Times New Roman" w:hAnsi="GHEA Grapalat" w:cs="Arial"/>
          <w:noProof/>
          <w:sz w:val="24"/>
          <w:szCs w:val="24"/>
        </w:rPr>
        <w:drawing>
          <wp:inline distT="0" distB="0" distL="0" distR="0" wp14:anchorId="5E47D78E" wp14:editId="05254E43">
            <wp:extent cx="2341326" cy="508884"/>
            <wp:effectExtent l="0" t="0" r="1905" b="5715"/>
            <wp:docPr id="323" name="Рисунок 1019" descr="https://api.docs.cntd.ru/img/12/00/09/55/34/65aaca22-93db-4a2a-99ed-a46cf44b97e9/P050C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descr="https://api.docs.cntd.ru/img/12/00/09/55/34/65aaca22-93db-4a2a-99ed-a46cf44b97e9/P050C0000.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52005" cy="511205"/>
                    </a:xfrm>
                    <a:prstGeom prst="rect">
                      <a:avLst/>
                    </a:prstGeom>
                    <a:noFill/>
                    <a:ln>
                      <a:noFill/>
                    </a:ln>
                  </pic:spPr>
                </pic:pic>
              </a:graphicData>
            </a:graphic>
          </wp:inline>
        </w:drawing>
      </w:r>
      <w:r w:rsidRPr="004C6412">
        <w:rPr>
          <w:rFonts w:ascii="GHEA Grapalat" w:eastAsia="Times New Roman" w:hAnsi="GHEA Grapalat" w:cs="Times New Roman"/>
          <w:sz w:val="24"/>
          <w:lang w:val="hy-AM"/>
        </w:rPr>
        <w:t xml:space="preserve">    </w:t>
      </w:r>
      <w:r w:rsidR="00386C6B" w:rsidRPr="000A3BCE">
        <w:rPr>
          <w:rFonts w:ascii="GHEA Grapalat" w:eastAsia="Times New Roman" w:hAnsi="GHEA Grapalat" w:cs="Times New Roman"/>
          <w:sz w:val="24"/>
          <w:lang w:val="hy-AM"/>
        </w:rPr>
        <w:t xml:space="preserve">    </w:t>
      </w:r>
      <w:r w:rsidRPr="004C6412">
        <w:rPr>
          <w:rFonts w:ascii="GHEA Grapalat" w:eastAsia="Times New Roman" w:hAnsi="GHEA Grapalat" w:cs="Times New Roman"/>
          <w:sz w:val="24"/>
          <w:lang w:val="hy-AM"/>
        </w:rPr>
        <w:t xml:space="preserve">                       (57)</w:t>
      </w:r>
    </w:p>
    <w:p w14:paraId="55C27AA5" w14:textId="77777777" w:rsidR="007A36D0" w:rsidRPr="004C6412" w:rsidRDefault="007A36D0" w:rsidP="007A36D0">
      <w:pPr>
        <w:spacing w:after="0" w:line="240" w:lineRule="auto"/>
        <w:jc w:val="center"/>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noProof/>
          <w:sz w:val="24"/>
          <w:szCs w:val="24"/>
        </w:rPr>
        <w:drawing>
          <wp:inline distT="0" distB="0" distL="0" distR="0" wp14:anchorId="0338147E" wp14:editId="1976E970">
            <wp:extent cx="1998061" cy="365760"/>
            <wp:effectExtent l="0" t="0" r="2540" b="0"/>
            <wp:docPr id="324" name="Рисунок 1020" descr="https://api.docs.cntd.ru/img/12/00/09/55/34/65aaca22-93db-4a2a-99ed-a46cf44b97e9/P050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descr="https://api.docs.cntd.ru/img/12/00/09/55/34/65aaca22-93db-4a2a-99ed-a46cf44b97e9/P050D0000.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30993" cy="371788"/>
                    </a:xfrm>
                    <a:prstGeom prst="rect">
                      <a:avLst/>
                    </a:prstGeom>
                    <a:noFill/>
                    <a:ln>
                      <a:noFill/>
                    </a:ln>
                  </pic:spPr>
                </pic:pic>
              </a:graphicData>
            </a:graphic>
          </wp:inline>
        </w:drawing>
      </w:r>
      <w:r w:rsidRPr="004C6412">
        <w:rPr>
          <w:rFonts w:ascii="Arial" w:eastAsia="Times New Roman" w:hAnsi="Arial" w:cs="Arial"/>
          <w:sz w:val="24"/>
          <w:szCs w:val="24"/>
          <w:lang w:val="hy-AM" w:eastAsia="ru-RU"/>
        </w:rPr>
        <w:t>   </w:t>
      </w:r>
      <w:r w:rsidR="00386C6B" w:rsidRPr="000A3BCE">
        <w:rPr>
          <w:rFonts w:ascii="Arial" w:eastAsia="Times New Roman" w:hAnsi="Arial" w:cs="Arial"/>
          <w:sz w:val="24"/>
          <w:szCs w:val="24"/>
          <w:lang w:val="hy-AM" w:eastAsia="ru-RU"/>
        </w:rPr>
        <w:t xml:space="preserve">               </w:t>
      </w:r>
      <w:r w:rsidRPr="004C6412">
        <w:rPr>
          <w:rFonts w:ascii="GHEA Grapalat" w:eastAsia="Times New Roman" w:hAnsi="GHEA Grapalat" w:cs="Arial"/>
          <w:sz w:val="24"/>
          <w:szCs w:val="24"/>
          <w:lang w:val="hy-AM" w:eastAsia="ru-RU"/>
        </w:rPr>
        <w:t xml:space="preserve">                   (58)</w:t>
      </w:r>
    </w:p>
    <w:p w14:paraId="20E7F43E" w14:textId="77777777" w:rsidR="007A36D0" w:rsidRPr="004C6412" w:rsidRDefault="007A36D0" w:rsidP="007A36D0">
      <w:pPr>
        <w:widowControl w:val="0"/>
        <w:autoSpaceDE w:val="0"/>
        <w:autoSpaceDN w:val="0"/>
        <w:spacing w:after="0" w:line="240" w:lineRule="auto"/>
        <w:contextualSpacing/>
        <w:rPr>
          <w:rFonts w:ascii="GHEA Grapalat" w:eastAsia="Times New Roman" w:hAnsi="GHEA Grapalat" w:cs="Times New Roman"/>
          <w:sz w:val="24"/>
          <w:szCs w:val="24"/>
          <w:lang w:val="hy-AM"/>
        </w:rPr>
      </w:pPr>
    </w:p>
    <w:p w14:paraId="7D91C25D" w14:textId="7AF5AC9F" w:rsidR="007A36D0" w:rsidRPr="004C6412" w:rsidRDefault="007A36D0" w:rsidP="007A36D0">
      <w:pPr>
        <w:widowControl w:val="0"/>
        <w:autoSpaceDE w:val="0"/>
        <w:autoSpaceDN w:val="0"/>
        <w:spacing w:after="0" w:line="360" w:lineRule="auto"/>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որտեղ՝ </w:t>
      </w:r>
      <w:r w:rsidRPr="004C6412">
        <w:rPr>
          <w:rFonts w:ascii="GHEA Grapalat" w:eastAsia="Times New Roman" w:hAnsi="GHEA Grapalat" w:cs="Times New Roman"/>
          <w:i/>
          <w:sz w:val="28"/>
          <w:szCs w:val="28"/>
          <w:lang w:val="hy-AM"/>
        </w:rPr>
        <w:t>p</w:t>
      </w:r>
      <w:r w:rsidRPr="004C6412">
        <w:rPr>
          <w:rFonts w:ascii="GHEA Grapalat" w:eastAsia="Times New Roman" w:hAnsi="GHEA Grapalat" w:cs="Times New Roman"/>
          <w:i/>
          <w:sz w:val="28"/>
          <w:szCs w:val="28"/>
          <w:vertAlign w:val="subscript"/>
          <w:lang w:val="hy-AM"/>
        </w:rPr>
        <w:t>y</w:t>
      </w:r>
      <w:r w:rsidRPr="004C6412">
        <w:rPr>
          <w:rFonts w:ascii="GHEA Grapalat" w:eastAsia="Times New Roman" w:hAnsi="GHEA Grapalat" w:cs="Times New Roman"/>
          <w:sz w:val="28"/>
          <w:szCs w:val="28"/>
          <w:lang w:val="hy-AM"/>
        </w:rPr>
        <w:t xml:space="preserve">, </w:t>
      </w:r>
      <w:r w:rsidR="000A3BCE" w:rsidRPr="000A3BCE">
        <w:rPr>
          <w:rFonts w:ascii="GHEA Grapalat" w:eastAsia="Times New Roman" w:hAnsi="GHEA Grapalat" w:cs="Times New Roman"/>
          <w:sz w:val="28"/>
          <w:szCs w:val="28"/>
          <w:lang w:val="hy-AM"/>
        </w:rPr>
        <w:t>“</w:t>
      </w:r>
      <w:r w:rsidRPr="004C6412">
        <w:rPr>
          <w:rFonts w:ascii="GHEA Grapalat" w:eastAsia="Times New Roman" w:hAnsi="GHEA Grapalat" w:cs="Times New Roman"/>
          <w:sz w:val="24"/>
          <w:szCs w:val="24"/>
          <w:lang w:val="hy-AM"/>
        </w:rPr>
        <w:t xml:space="preserve"> և </w:t>
      </w:r>
      <w:r w:rsidRPr="004C6412">
        <w:rPr>
          <w:rFonts w:ascii="GHEA Grapalat" w:eastAsia="Times New Roman" w:hAnsi="GHEA Grapalat" w:cs="Times New Roman"/>
          <w:i/>
          <w:sz w:val="28"/>
          <w:szCs w:val="28"/>
          <w:lang w:val="hy-AM"/>
        </w:rPr>
        <w:t>c</w:t>
      </w:r>
      <w:r w:rsidRPr="004C6412">
        <w:rPr>
          <w:rFonts w:ascii="GHEA Grapalat" w:eastAsia="Times New Roman" w:hAnsi="GHEA Grapalat" w:cs="Times New Roman"/>
          <w:sz w:val="24"/>
          <w:szCs w:val="24"/>
          <w:lang w:val="hy-AM"/>
        </w:rPr>
        <w:t xml:space="preserve"> – տես՝ 39 բանաձևը,</w:t>
      </w:r>
    </w:p>
    <w:p w14:paraId="5BDA73CD" w14:textId="2E686395" w:rsidR="007A36D0" w:rsidRPr="004C6412" w:rsidRDefault="000A3BCE" w:rsidP="007A36D0">
      <w:pPr>
        <w:widowControl w:val="0"/>
        <w:autoSpaceDE w:val="0"/>
        <w:autoSpaceDN w:val="0"/>
        <w:spacing w:after="0" w:line="360" w:lineRule="auto"/>
        <w:ind w:firstLine="567"/>
        <w:contextualSpacing/>
        <w:jc w:val="both"/>
        <w:rPr>
          <w:rFonts w:ascii="GHEA Grapalat" w:eastAsia="Times New Roman" w:hAnsi="GHEA Grapalat" w:cs="Times New Roman"/>
          <w:sz w:val="24"/>
          <w:szCs w:val="24"/>
          <w:lang w:val="hy-AM"/>
        </w:rPr>
      </w:pPr>
      <w:r w:rsidRPr="000A3BCE">
        <w:rPr>
          <w:rFonts w:ascii="GHEA Grapalat" w:eastAsia="Times New Roman" w:hAnsi="GHEA Grapalat" w:cs="Times New Roman"/>
          <w:i/>
          <w:sz w:val="28"/>
          <w:szCs w:val="28"/>
          <w:lang w:val="hy-AM"/>
        </w:rPr>
        <w:t>“</w:t>
      </w:r>
      <w:r w:rsidR="007A36D0" w:rsidRPr="004C6412">
        <w:rPr>
          <w:rFonts w:ascii="GHEA Grapalat" w:eastAsia="Times New Roman" w:hAnsi="GHEA Grapalat" w:cs="Times New Roman"/>
          <w:i/>
          <w:sz w:val="28"/>
          <w:szCs w:val="28"/>
          <w:lang w:val="hy-AM"/>
        </w:rPr>
        <w:t>ph</w:t>
      </w:r>
      <w:r w:rsidRPr="000A3BCE">
        <w:rPr>
          <w:rFonts w:ascii="GHEA Grapalat" w:eastAsia="Times New Roman" w:hAnsi="GHEA Grapalat" w:cs="Times New Roman"/>
          <w:i/>
          <w:sz w:val="28"/>
          <w:szCs w:val="28"/>
          <w:lang w:val="hy-AM"/>
        </w:rPr>
        <w:t>””</w:t>
      </w:r>
      <w:r w:rsidR="007A36D0" w:rsidRPr="004C6412">
        <w:rPr>
          <w:rFonts w:ascii="GHEA Grapalat" w:eastAsia="Times New Roman" w:hAnsi="GHEA Grapalat" w:cs="Times New Roman"/>
          <w:sz w:val="24"/>
          <w:szCs w:val="24"/>
          <w:lang w:val="hy-AM"/>
        </w:rPr>
        <w:t xml:space="preserve">և </w:t>
      </w:r>
      <w:r w:rsidRPr="000A3BCE">
        <w:rPr>
          <w:rFonts w:ascii="GHEA Grapalat" w:eastAsia="Times New Roman" w:hAnsi="GHEA Grapalat" w:cs="Times New Roman"/>
          <w:position w:val="3"/>
          <w:sz w:val="28"/>
          <w:szCs w:val="28"/>
          <w:lang w:val="hy-AM"/>
        </w:rPr>
        <w:t>“</w:t>
      </w:r>
      <w:r w:rsidR="007A36D0" w:rsidRPr="004C6412">
        <w:rPr>
          <w:rFonts w:ascii="GHEA Grapalat" w:eastAsia="Times New Roman" w:hAnsi="GHEA Grapalat" w:cs="Times New Roman"/>
          <w:i/>
          <w:sz w:val="28"/>
          <w:szCs w:val="28"/>
          <w:lang w:val="hy-AM"/>
        </w:rPr>
        <w:t>ph</w:t>
      </w:r>
      <w:r w:rsidRPr="000A3BCE">
        <w:rPr>
          <w:rFonts w:ascii="GHEA Grapalat" w:eastAsia="Times New Roman" w:hAnsi="GHEA Grapalat" w:cs="Times New Roman"/>
          <w:i/>
          <w:sz w:val="28"/>
          <w:szCs w:val="28"/>
          <w:lang w:val="hy-AM"/>
        </w:rPr>
        <w:t>”</w:t>
      </w:r>
      <w:r w:rsidR="007A36D0" w:rsidRPr="004C6412">
        <w:rPr>
          <w:rFonts w:ascii="GHEA Grapalat" w:eastAsia="Times New Roman" w:hAnsi="GHEA Grapalat" w:cs="Times New Roman"/>
          <w:sz w:val="24"/>
          <w:szCs w:val="24"/>
          <w:lang w:val="hy-AM"/>
        </w:rPr>
        <w:t>-ը գրունտի պասիվ ճնշման հորիզոնական բաղադրիչի գործակիցներն են,</w:t>
      </w:r>
    </w:p>
    <w:p w14:paraId="66996FCA" w14:textId="77777777" w:rsidR="007A36D0" w:rsidRPr="004C6412" w:rsidRDefault="007A36D0" w:rsidP="007A36D0">
      <w:pPr>
        <w:widowControl w:val="0"/>
        <w:autoSpaceDE w:val="0"/>
        <w:autoSpaceDN w:val="0"/>
        <w:spacing w:after="0" w:line="360" w:lineRule="auto"/>
        <w:ind w:firstLine="567"/>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i/>
          <w:iCs/>
          <w:sz w:val="28"/>
          <w:szCs w:val="28"/>
          <w:lang w:val="ru-RU" w:eastAsia="ru-RU"/>
        </w:rPr>
        <w:t>ε</w:t>
      </w:r>
      <w:r w:rsidRPr="004C6412">
        <w:rPr>
          <w:rFonts w:ascii="GHEA Grapalat" w:eastAsia="Times New Roman" w:hAnsi="GHEA Grapalat" w:cs="Times New Roman"/>
          <w:sz w:val="24"/>
          <w:szCs w:val="24"/>
          <w:lang w:val="hy-AM"/>
        </w:rPr>
        <w:t xml:space="preserve"> - հաշվարկային հարթության թեքության անկյունը ուղղահայացի նկատմամբ, որն ընդունվում է «մինուս» նշանով, եթե թեքությունը հաշվվում է գրունտից (ոչ դեպի գրունտը),</w:t>
      </w:r>
    </w:p>
    <w:p w14:paraId="27627CF0" w14:textId="062CAE0B" w:rsidR="007A36D0" w:rsidRPr="000A3BCE" w:rsidRDefault="007A36D0" w:rsidP="007A36D0">
      <w:pPr>
        <w:widowControl w:val="0"/>
        <w:autoSpaceDE w:val="0"/>
        <w:autoSpaceDN w:val="0"/>
        <w:spacing w:after="0" w:line="360" w:lineRule="auto"/>
        <w:ind w:firstLine="567"/>
        <w:contextualSpacing/>
        <w:jc w:val="both"/>
        <w:rPr>
          <w:rFonts w:ascii="GHEA Grapalat" w:eastAsia="Times New Roman" w:hAnsi="GHEA Grapalat" w:cs="Times New Roman"/>
          <w:sz w:val="20"/>
          <w:lang w:val="hy-AM"/>
        </w:rPr>
      </w:pPr>
      <w:r w:rsidRPr="004C6412">
        <w:rPr>
          <w:rFonts w:ascii="GHEA Grapalat" w:eastAsia="Times New Roman" w:hAnsi="GHEA Grapalat" w:cs="Times New Roman"/>
          <w:sz w:val="28"/>
          <w:szCs w:val="28"/>
          <w:lang w:val="ru-RU"/>
        </w:rPr>
        <w:t>φ</w:t>
      </w:r>
      <w:r w:rsidRPr="004C6412">
        <w:rPr>
          <w:rFonts w:ascii="GHEA Grapalat" w:eastAsia="Times New Roman" w:hAnsi="GHEA Grapalat" w:cs="Times New Roman"/>
          <w:i/>
          <w:sz w:val="28"/>
          <w:szCs w:val="28"/>
          <w:vertAlign w:val="subscript"/>
          <w:lang w:val="hy-AM"/>
        </w:rPr>
        <w:t>s</w:t>
      </w:r>
      <w:r w:rsidRPr="004C6412">
        <w:rPr>
          <w:rFonts w:ascii="GHEA Grapalat" w:eastAsia="Times New Roman" w:hAnsi="GHEA Grapalat" w:cs="Times New Roman"/>
          <w:sz w:val="28"/>
          <w:szCs w:val="28"/>
          <w:lang w:val="hy-AM"/>
        </w:rPr>
        <w:t xml:space="preserve"> </w:t>
      </w:r>
      <w:r w:rsidRPr="004C6412">
        <w:rPr>
          <w:rFonts w:ascii="GHEA Grapalat" w:eastAsia="Times New Roman" w:hAnsi="GHEA Grapalat" w:cs="Times New Roman"/>
          <w:sz w:val="24"/>
          <w:szCs w:val="24"/>
          <w:lang w:val="hy-AM"/>
        </w:rPr>
        <w:t xml:space="preserve">– գրունտի շփման անկյունն է հաշվարկային հարթության նկատմամբ, որը բացարձակ արժեքով ընդունվում է 0–ից մինչև </w:t>
      </w:r>
      <w:r w:rsidRPr="004C6412">
        <w:rPr>
          <w:rFonts w:ascii="GHEA Grapalat" w:eastAsia="Times New Roman" w:hAnsi="GHEA Grapalat" w:cs="Times New Roman"/>
          <w:sz w:val="28"/>
          <w:szCs w:val="28"/>
          <w:lang w:val="ru-RU"/>
        </w:rPr>
        <w:t>φ</w:t>
      </w:r>
      <w:r w:rsidRPr="004C6412">
        <w:rPr>
          <w:rFonts w:ascii="GHEA Grapalat" w:eastAsia="Times New Roman" w:hAnsi="GHEA Grapalat" w:cs="Times New Roman"/>
          <w:sz w:val="24"/>
          <w:szCs w:val="24"/>
          <w:lang w:val="hy-AM"/>
        </w:rPr>
        <w:t xml:space="preserve">՝ եթե </w:t>
      </w:r>
      <w:r w:rsidR="000A3BCE" w:rsidRPr="000A3BCE">
        <w:rPr>
          <w:rFonts w:ascii="GHEA Grapalat" w:eastAsia="Times New Roman" w:hAnsi="GHEA Grapalat" w:cs="Times New Roman"/>
          <w:sz w:val="24"/>
          <w:szCs w:val="24"/>
          <w:lang w:val="hy-AM"/>
        </w:rPr>
        <w:t>“</w:t>
      </w:r>
      <w:r w:rsidRPr="004C6412">
        <w:rPr>
          <w:rFonts w:ascii="GHEA Grapalat" w:eastAsia="Times New Roman" w:hAnsi="GHEA Grapalat" w:cs="Times New Roman"/>
          <w:i/>
          <w:sz w:val="28"/>
          <w:szCs w:val="28"/>
          <w:lang w:val="hy-AM"/>
        </w:rPr>
        <w:t>ph</w:t>
      </w:r>
      <w:r w:rsidR="000A3BCE" w:rsidRPr="000A3BCE">
        <w:rPr>
          <w:rFonts w:ascii="GHEA Grapalat" w:eastAsia="Times New Roman" w:hAnsi="GHEA Grapalat" w:cs="Times New Roman"/>
          <w:i/>
          <w:sz w:val="28"/>
          <w:szCs w:val="28"/>
          <w:lang w:val="hy-AM"/>
        </w:rPr>
        <w:t xml:space="preserve">”” </w:t>
      </w:r>
      <w:r w:rsidRPr="004C6412">
        <w:rPr>
          <w:rFonts w:ascii="GHEA Grapalat" w:eastAsia="Times New Roman" w:hAnsi="GHEA Grapalat" w:cs="Times New Roman"/>
          <w:sz w:val="24"/>
          <w:szCs w:val="24"/>
          <w:lang w:val="hy-AM"/>
        </w:rPr>
        <w:t>որոշվում է ըստ աղյուսակ 6-ի կամ (59) բանաձևի  և  0-ից մինչև 2/3</w:t>
      </w:r>
      <w:r w:rsidRPr="004C6412">
        <w:rPr>
          <w:rFonts w:ascii="GHEA Grapalat" w:eastAsia="Times New Roman" w:hAnsi="GHEA Grapalat" w:cs="Times New Roman"/>
          <w:i/>
          <w:sz w:val="24"/>
          <w:szCs w:val="24"/>
          <w:lang w:val="ru-RU"/>
        </w:rPr>
        <w:t>φ</w:t>
      </w:r>
      <w:r w:rsidRPr="004C6412">
        <w:rPr>
          <w:rFonts w:ascii="GHEA Grapalat" w:eastAsia="Times New Roman" w:hAnsi="GHEA Grapalat" w:cs="Times New Roman"/>
          <w:sz w:val="24"/>
          <w:szCs w:val="24"/>
          <w:lang w:val="hy-AM"/>
        </w:rPr>
        <w:t xml:space="preserve">՝ եթե </w:t>
      </w:r>
      <w:r w:rsidR="000A3BCE" w:rsidRPr="000A3BCE">
        <w:rPr>
          <w:rFonts w:ascii="GHEA Grapalat" w:eastAsia="Times New Roman" w:hAnsi="GHEA Grapalat" w:cs="Times New Roman"/>
          <w:position w:val="3"/>
          <w:sz w:val="28"/>
          <w:szCs w:val="28"/>
          <w:lang w:val="hy-AM"/>
        </w:rPr>
        <w:t>“</w:t>
      </w:r>
      <w:r w:rsidRPr="004C6412">
        <w:rPr>
          <w:rFonts w:ascii="GHEA Grapalat" w:eastAsia="Times New Roman" w:hAnsi="GHEA Grapalat" w:cs="Times New Roman"/>
          <w:i/>
          <w:sz w:val="28"/>
          <w:szCs w:val="28"/>
          <w:lang w:val="hy-AM"/>
        </w:rPr>
        <w:t>ph</w:t>
      </w:r>
      <w:r w:rsidR="000A3BCE" w:rsidRPr="000A3BCE">
        <w:rPr>
          <w:rFonts w:ascii="GHEA Grapalat" w:eastAsia="Times New Roman" w:hAnsi="GHEA Grapalat" w:cs="Times New Roman"/>
          <w:i/>
          <w:sz w:val="28"/>
          <w:szCs w:val="28"/>
          <w:lang w:val="hy-AM"/>
        </w:rPr>
        <w:t>”</w:t>
      </w:r>
      <w:r w:rsidRPr="004C6412">
        <w:rPr>
          <w:rFonts w:ascii="GHEA Grapalat" w:eastAsia="Times New Roman" w:hAnsi="GHEA Grapalat" w:cs="Times New Roman"/>
          <w:sz w:val="24"/>
          <w:szCs w:val="24"/>
          <w:lang w:val="hy-AM"/>
        </w:rPr>
        <w:t xml:space="preserve"> որոշվում է (60) բանաձևով:</w:t>
      </w:r>
      <w:r w:rsidRPr="004C6412">
        <w:rPr>
          <w:rFonts w:ascii="GHEA Grapalat" w:eastAsia="Times New Roman" w:hAnsi="GHEA Grapalat" w:cs="Times New Roman"/>
          <w:sz w:val="20"/>
          <w:lang w:val="hy-AM"/>
        </w:rPr>
        <w:t xml:space="preserve"> </w:t>
      </w:r>
    </w:p>
    <w:p w14:paraId="085FD3E4" w14:textId="77777777" w:rsidR="009B5069" w:rsidRPr="000A3BCE" w:rsidRDefault="009B5069" w:rsidP="007A36D0">
      <w:pPr>
        <w:widowControl w:val="0"/>
        <w:autoSpaceDE w:val="0"/>
        <w:autoSpaceDN w:val="0"/>
        <w:spacing w:after="0" w:line="360" w:lineRule="auto"/>
        <w:ind w:firstLine="567"/>
        <w:contextualSpacing/>
        <w:jc w:val="both"/>
        <w:rPr>
          <w:rFonts w:ascii="GHEA Grapalat" w:eastAsia="Times New Roman" w:hAnsi="GHEA Grapalat" w:cs="Times New Roman"/>
          <w:sz w:val="20"/>
          <w:lang w:val="hy-AM"/>
        </w:rPr>
      </w:pPr>
    </w:p>
    <w:p w14:paraId="5F5076FE" w14:textId="77777777" w:rsidR="007A36D0" w:rsidRPr="004C6412" w:rsidRDefault="007A36D0" w:rsidP="007A36D0">
      <w:pPr>
        <w:widowControl w:val="0"/>
        <w:autoSpaceDE w:val="0"/>
        <w:autoSpaceDN w:val="0"/>
        <w:spacing w:after="0" w:line="360" w:lineRule="auto"/>
        <w:ind w:firstLine="567"/>
        <w:contextualSpacing/>
        <w:jc w:val="both"/>
        <w:rPr>
          <w:rFonts w:ascii="GHEA Grapalat" w:eastAsia="Times New Roman" w:hAnsi="GHEA Grapalat" w:cs="Times New Roman"/>
          <w:sz w:val="20"/>
          <w:lang w:val="hy-AM"/>
        </w:rPr>
      </w:pPr>
    </w:p>
    <w:p w14:paraId="2CF1CBB6" w14:textId="77777777" w:rsidR="007A36D0" w:rsidRPr="004C6412" w:rsidRDefault="007A36D0" w:rsidP="00386C6B">
      <w:pPr>
        <w:widowControl w:val="0"/>
        <w:autoSpaceDE w:val="0"/>
        <w:autoSpaceDN w:val="0"/>
        <w:spacing w:after="0" w:line="240" w:lineRule="auto"/>
        <w:jc w:val="right"/>
        <w:rPr>
          <w:rFonts w:ascii="GHEA Grapalat" w:eastAsia="Times New Roman" w:hAnsi="GHEA Grapalat" w:cs="Times New Roman"/>
          <w:sz w:val="24"/>
          <w:szCs w:val="24"/>
          <w:lang w:val="ru-RU"/>
        </w:rPr>
      </w:pPr>
      <w:bookmarkStart w:id="72" w:name="_Hlk132324678"/>
      <w:r w:rsidRPr="004C6412">
        <w:rPr>
          <w:rFonts w:ascii="GHEA Grapalat" w:eastAsia="Times New Roman" w:hAnsi="GHEA Grapalat" w:cs="Times New Roman"/>
          <w:sz w:val="24"/>
          <w:szCs w:val="24"/>
          <w:lang w:val="hy-AM"/>
        </w:rPr>
        <w:t>Աղյուսակ</w:t>
      </w:r>
      <w:r w:rsidRPr="004C6412">
        <w:rPr>
          <w:rFonts w:ascii="GHEA Grapalat" w:eastAsia="Times New Roman" w:hAnsi="GHEA Grapalat" w:cs="Times New Roman"/>
          <w:spacing w:val="58"/>
          <w:sz w:val="24"/>
          <w:szCs w:val="24"/>
          <w:lang w:val="ru-RU"/>
        </w:rPr>
        <w:t xml:space="preserve"> </w:t>
      </w:r>
      <w:r w:rsidRPr="004C6412">
        <w:rPr>
          <w:rFonts w:ascii="GHEA Grapalat" w:eastAsia="Times New Roman" w:hAnsi="GHEA Grapalat" w:cs="Times New Roman"/>
          <w:spacing w:val="58"/>
          <w:sz w:val="24"/>
          <w:szCs w:val="24"/>
          <w:lang w:val="hy-AM"/>
        </w:rPr>
        <w:t xml:space="preserve">6 </w:t>
      </w:r>
      <w:bookmarkEnd w:id="72"/>
    </w:p>
    <w:tbl>
      <w:tblPr>
        <w:tblW w:w="10162" w:type="dxa"/>
        <w:tblInd w:w="-8" w:type="dxa"/>
        <w:tblCellMar>
          <w:left w:w="0" w:type="dxa"/>
          <w:right w:w="0" w:type="dxa"/>
        </w:tblCellMar>
        <w:tblLook w:val="04A0" w:firstRow="1" w:lastRow="0" w:firstColumn="1" w:lastColumn="0" w:noHBand="0" w:noVBand="1"/>
      </w:tblPr>
      <w:tblGrid>
        <w:gridCol w:w="567"/>
        <w:gridCol w:w="1134"/>
        <w:gridCol w:w="1276"/>
        <w:gridCol w:w="992"/>
        <w:gridCol w:w="969"/>
        <w:gridCol w:w="994"/>
        <w:gridCol w:w="994"/>
        <w:gridCol w:w="997"/>
        <w:gridCol w:w="998"/>
        <w:gridCol w:w="1241"/>
      </w:tblGrid>
      <w:tr w:rsidR="007A36D0" w:rsidRPr="000A3BCE" w14:paraId="28FC2A7E" w14:textId="77777777" w:rsidTr="009B5069">
        <w:tc>
          <w:tcPr>
            <w:tcW w:w="567" w:type="dxa"/>
            <w:tcBorders>
              <w:top w:val="single" w:sz="6" w:space="0" w:color="000000"/>
              <w:left w:val="single" w:sz="6" w:space="0" w:color="000000"/>
              <w:bottom w:val="nil"/>
              <w:right w:val="single" w:sz="4" w:space="0" w:color="auto"/>
            </w:tcBorders>
            <w:shd w:val="clear" w:color="auto" w:fill="auto"/>
            <w:tcMar>
              <w:top w:w="0" w:type="dxa"/>
              <w:left w:w="74" w:type="dxa"/>
              <w:bottom w:w="0" w:type="dxa"/>
              <w:right w:w="74" w:type="dxa"/>
            </w:tcMar>
            <w:hideMark/>
          </w:tcPr>
          <w:p w14:paraId="5320CC0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lang w:val="hy-AM"/>
              </w:rPr>
            </w:pPr>
            <w:r w:rsidRPr="004C6412">
              <w:rPr>
                <w:rFonts w:ascii="GHEA Grapalat" w:eastAsia="Times New Roman" w:hAnsi="GHEA Grapalat" w:cs="Times New Roman"/>
                <w:sz w:val="24"/>
                <w:lang w:val="hy-AM"/>
              </w:rPr>
              <w:t>հ/հ</w:t>
            </w:r>
          </w:p>
          <w:p w14:paraId="2C3EEF66"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p>
        </w:tc>
        <w:tc>
          <w:tcPr>
            <w:tcW w:w="1134" w:type="dxa"/>
            <w:tcBorders>
              <w:top w:val="single" w:sz="6" w:space="0" w:color="000000"/>
              <w:left w:val="single" w:sz="4" w:space="0" w:color="auto"/>
              <w:bottom w:val="nil"/>
              <w:right w:val="single" w:sz="6" w:space="0" w:color="000000"/>
            </w:tcBorders>
            <w:shd w:val="clear" w:color="auto" w:fill="auto"/>
          </w:tcPr>
          <w:p w14:paraId="0572D5E7" w14:textId="77777777" w:rsidR="007A36D0" w:rsidRPr="004C6412" w:rsidRDefault="007A36D0" w:rsidP="007A36D0">
            <w:pPr>
              <w:spacing w:after="0" w:line="240" w:lineRule="auto"/>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lang w:val="hy-AM"/>
              </w:rPr>
              <w:t xml:space="preserve"> </w:t>
            </w:r>
            <w:r w:rsidRPr="004C6412">
              <w:rPr>
                <w:rFonts w:ascii="GHEA Grapalat" w:eastAsia="Times New Roman" w:hAnsi="GHEA Grapalat" w:cs="Times New Roman"/>
                <w:sz w:val="28"/>
                <w:szCs w:val="28"/>
                <w:lang w:val="ru-RU"/>
              </w:rPr>
              <w:t>φ</w:t>
            </w:r>
            <w:r w:rsidRPr="004C6412">
              <w:rPr>
                <w:rFonts w:ascii="GHEA Grapalat" w:eastAsia="Times New Roman" w:hAnsi="GHEA Grapalat" w:cs="Times New Roman"/>
                <w:sz w:val="20"/>
                <w:lang w:val="ru-RU"/>
              </w:rPr>
              <w:t xml:space="preserve">, </w:t>
            </w:r>
            <w:r w:rsidRPr="004C6412">
              <w:rPr>
                <w:rFonts w:ascii="GHEA Grapalat" w:eastAsia="Times New Roman" w:hAnsi="GHEA Grapalat" w:cs="Times New Roman"/>
                <w:sz w:val="20"/>
                <w:lang w:val="hy-AM"/>
              </w:rPr>
              <w:t>աստիճ</w:t>
            </w:r>
            <w:r w:rsidRPr="004C6412">
              <w:rPr>
                <w:rFonts w:ascii="GHEA Grapalat" w:eastAsia="Times New Roman" w:hAnsi="GHEA Grapalat" w:cs="Times New Roman"/>
                <w:sz w:val="24"/>
                <w:szCs w:val="24"/>
                <w:lang w:val="ru-RU" w:eastAsia="ru-RU"/>
              </w:rPr>
              <w:t>.</w:t>
            </w:r>
          </w:p>
        </w:tc>
        <w:tc>
          <w:tcPr>
            <w:tcW w:w="127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2184BB16"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8"/>
                <w:szCs w:val="28"/>
                <w:lang w:val="ru-RU"/>
              </w:rPr>
              <w:t>φ</w:t>
            </w:r>
            <w:r w:rsidRPr="004C6412">
              <w:rPr>
                <w:rFonts w:ascii="GHEA Grapalat" w:eastAsia="Times New Roman" w:hAnsi="GHEA Grapalat" w:cs="Times New Roman"/>
                <w:i/>
                <w:sz w:val="28"/>
                <w:szCs w:val="28"/>
                <w:vertAlign w:val="subscript"/>
                <w:lang w:val="ru-RU"/>
              </w:rPr>
              <w:t>s</w:t>
            </w:r>
            <w:r w:rsidRPr="004C6412">
              <w:rPr>
                <w:rFonts w:ascii="GHEA Grapalat" w:eastAsia="Times New Roman" w:hAnsi="GHEA Grapalat" w:cs="Times New Roman"/>
                <w:sz w:val="20"/>
                <w:lang w:val="ru-RU"/>
              </w:rPr>
              <w:t xml:space="preserve">, </w:t>
            </w:r>
            <w:r w:rsidRPr="004C6412">
              <w:rPr>
                <w:rFonts w:ascii="GHEA Grapalat" w:eastAsia="Times New Roman" w:hAnsi="GHEA Grapalat" w:cs="Times New Roman"/>
                <w:sz w:val="20"/>
                <w:lang w:val="hy-AM"/>
              </w:rPr>
              <w:t>աստիճ</w:t>
            </w:r>
          </w:p>
        </w:tc>
        <w:tc>
          <w:tcPr>
            <w:tcW w:w="718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C0A0F5C"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i/>
                <w:iCs/>
                <w:sz w:val="24"/>
                <w:szCs w:val="24"/>
                <w:lang w:val="ru-RU" w:eastAsia="ru-RU"/>
              </w:rPr>
              <w:t xml:space="preserve">λрhφ </w:t>
            </w:r>
            <w:r w:rsidRPr="004C6412">
              <w:rPr>
                <w:rFonts w:ascii="GHEA Grapalat" w:eastAsia="Times New Roman" w:hAnsi="GHEA Grapalat" w:cs="Times New Roman"/>
                <w:sz w:val="24"/>
                <w:szCs w:val="24"/>
                <w:lang w:val="ru-RU" w:eastAsia="ru-RU"/>
              </w:rPr>
              <w:t>գոր</w:t>
            </w:r>
            <w:r w:rsidRPr="004C6412">
              <w:rPr>
                <w:rFonts w:ascii="GHEA Grapalat" w:eastAsia="Times New Roman" w:hAnsi="GHEA Grapalat" w:cs="Times New Roman"/>
                <w:sz w:val="24"/>
                <w:szCs w:val="24"/>
                <w:lang w:val="hy-AM" w:eastAsia="ru-RU"/>
              </w:rPr>
              <w:t>ծ</w:t>
            </w:r>
            <w:r w:rsidRPr="004C6412">
              <w:rPr>
                <w:rFonts w:ascii="GHEA Grapalat" w:eastAsia="Times New Roman" w:hAnsi="GHEA Grapalat" w:cs="Times New Roman"/>
                <w:sz w:val="24"/>
                <w:szCs w:val="24"/>
                <w:lang w:val="ru-RU" w:eastAsia="ru-RU"/>
              </w:rPr>
              <w:t xml:space="preserve">ակիցները, երբ </w:t>
            </w:r>
            <w:r w:rsidRPr="004C6412">
              <w:rPr>
                <w:rFonts w:ascii="GHEA Grapalat" w:eastAsia="Times New Roman" w:hAnsi="GHEA Grapalat" w:cs="Times New Roman"/>
                <w:i/>
                <w:iCs/>
                <w:sz w:val="32"/>
                <w:szCs w:val="32"/>
                <w:lang w:val="ru-RU" w:eastAsia="ru-RU"/>
              </w:rPr>
              <w:t>ε</w:t>
            </w:r>
            <w:r w:rsidRPr="004C6412">
              <w:rPr>
                <w:rFonts w:ascii="GHEA Grapalat" w:eastAsia="Times New Roman" w:hAnsi="GHEA Grapalat" w:cs="Times New Roman"/>
                <w:sz w:val="24"/>
                <w:szCs w:val="24"/>
                <w:lang w:val="ru-RU" w:eastAsia="ru-RU"/>
              </w:rPr>
              <w:t>, աստ., հավասար է</w:t>
            </w:r>
          </w:p>
        </w:tc>
      </w:tr>
      <w:tr w:rsidR="007A36D0" w:rsidRPr="004C6412" w14:paraId="29109FC0" w14:textId="77777777" w:rsidTr="009B5069">
        <w:tc>
          <w:tcPr>
            <w:tcW w:w="567" w:type="dxa"/>
            <w:tcBorders>
              <w:top w:val="nil"/>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14:paraId="6CF6F72B"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134" w:type="dxa"/>
            <w:tcBorders>
              <w:top w:val="nil"/>
              <w:left w:val="single" w:sz="4" w:space="0" w:color="auto"/>
              <w:bottom w:val="single" w:sz="6" w:space="0" w:color="000000"/>
              <w:right w:val="single" w:sz="6" w:space="0" w:color="000000"/>
            </w:tcBorders>
            <w:shd w:val="clear" w:color="auto" w:fill="auto"/>
          </w:tcPr>
          <w:p w14:paraId="59750CD4"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27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A7A038B" w14:textId="77777777" w:rsidR="007A36D0" w:rsidRPr="004C6412" w:rsidRDefault="007A36D0" w:rsidP="007A36D0">
            <w:pPr>
              <w:spacing w:after="0" w:line="240" w:lineRule="auto"/>
              <w:rPr>
                <w:rFonts w:ascii="GHEA Grapalat" w:eastAsia="Times New Roman" w:hAnsi="GHEA Grapalat" w:cs="Times New Roman"/>
                <w:sz w:val="20"/>
                <w:szCs w:val="20"/>
                <w:lang w:val="ru-RU" w:eastAsia="ru-RU"/>
              </w:rPr>
            </w:pPr>
          </w:p>
        </w:tc>
        <w:tc>
          <w:tcPr>
            <w:tcW w:w="992"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35E6E63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-30</w:t>
            </w:r>
          </w:p>
        </w:tc>
        <w:tc>
          <w:tcPr>
            <w:tcW w:w="969"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761B2D4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-20</w:t>
            </w:r>
          </w:p>
        </w:tc>
        <w:tc>
          <w:tcPr>
            <w:tcW w:w="99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0BA55125"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-10</w:t>
            </w:r>
          </w:p>
        </w:tc>
        <w:tc>
          <w:tcPr>
            <w:tcW w:w="99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6026A33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w:t>
            </w:r>
          </w:p>
        </w:tc>
        <w:tc>
          <w:tcPr>
            <w:tcW w:w="997"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4550B70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+10</w:t>
            </w:r>
          </w:p>
        </w:tc>
        <w:tc>
          <w:tcPr>
            <w:tcW w:w="998"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448B0C12"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+20</w:t>
            </w:r>
          </w:p>
        </w:tc>
        <w:tc>
          <w:tcPr>
            <w:tcW w:w="1241"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255AD7AC"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+30</w:t>
            </w:r>
          </w:p>
        </w:tc>
      </w:tr>
      <w:tr w:rsidR="007A36D0" w:rsidRPr="004C6412" w14:paraId="7678630E" w14:textId="77777777" w:rsidTr="009B5069">
        <w:tc>
          <w:tcPr>
            <w:tcW w:w="567" w:type="dxa"/>
            <w:tcBorders>
              <w:top w:val="single" w:sz="6" w:space="0" w:color="000000"/>
              <w:left w:val="single" w:sz="6" w:space="0" w:color="000000"/>
              <w:bottom w:val="nil"/>
              <w:right w:val="single" w:sz="4" w:space="0" w:color="auto"/>
            </w:tcBorders>
            <w:shd w:val="clear" w:color="auto" w:fill="auto"/>
            <w:tcMar>
              <w:top w:w="0" w:type="dxa"/>
              <w:left w:w="74" w:type="dxa"/>
              <w:bottom w:w="0" w:type="dxa"/>
              <w:right w:w="74" w:type="dxa"/>
            </w:tcMar>
            <w:hideMark/>
          </w:tcPr>
          <w:p w14:paraId="7DCD606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1</w:t>
            </w:r>
          </w:p>
        </w:tc>
        <w:tc>
          <w:tcPr>
            <w:tcW w:w="1134" w:type="dxa"/>
            <w:tcBorders>
              <w:top w:val="single" w:sz="6" w:space="0" w:color="000000"/>
              <w:left w:val="single" w:sz="4" w:space="0" w:color="auto"/>
              <w:bottom w:val="nil"/>
              <w:right w:val="single" w:sz="6" w:space="0" w:color="000000"/>
            </w:tcBorders>
            <w:shd w:val="clear" w:color="auto" w:fill="auto"/>
          </w:tcPr>
          <w:p w14:paraId="4AF8B047"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5</w:t>
            </w:r>
          </w:p>
        </w:tc>
        <w:tc>
          <w:tcPr>
            <w:tcW w:w="127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418F71A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w:t>
            </w:r>
          </w:p>
        </w:tc>
        <w:tc>
          <w:tcPr>
            <w:tcW w:w="992"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3708EA8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1,09</w:t>
            </w:r>
          </w:p>
        </w:tc>
        <w:tc>
          <w:tcPr>
            <w:tcW w:w="969"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6C1A912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1,12</w:t>
            </w:r>
          </w:p>
        </w:tc>
        <w:tc>
          <w:tcPr>
            <w:tcW w:w="99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523FDAB6"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1,14</w:t>
            </w:r>
          </w:p>
        </w:tc>
        <w:tc>
          <w:tcPr>
            <w:tcW w:w="99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76B66C07"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1,18</w:t>
            </w:r>
          </w:p>
        </w:tc>
        <w:tc>
          <w:tcPr>
            <w:tcW w:w="997"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4F5B48A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1,22</w:t>
            </w:r>
          </w:p>
        </w:tc>
        <w:tc>
          <w:tcPr>
            <w:tcW w:w="998"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7BFFB956"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1,26</w:t>
            </w:r>
          </w:p>
        </w:tc>
        <w:tc>
          <w:tcPr>
            <w:tcW w:w="1241"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1C7603B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1,30</w:t>
            </w:r>
          </w:p>
        </w:tc>
      </w:tr>
      <w:tr w:rsidR="007A36D0" w:rsidRPr="004C6412" w14:paraId="5D344952" w14:textId="77777777" w:rsidTr="009B5069">
        <w:tc>
          <w:tcPr>
            <w:tcW w:w="567" w:type="dxa"/>
            <w:tcBorders>
              <w:top w:val="nil"/>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14:paraId="037D146A"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134" w:type="dxa"/>
            <w:tcBorders>
              <w:top w:val="nil"/>
              <w:left w:val="single" w:sz="4" w:space="0" w:color="auto"/>
              <w:bottom w:val="single" w:sz="6" w:space="0" w:color="000000"/>
              <w:right w:val="single" w:sz="6" w:space="0" w:color="000000"/>
            </w:tcBorders>
            <w:shd w:val="clear" w:color="auto" w:fill="auto"/>
          </w:tcPr>
          <w:p w14:paraId="7084D197"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27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26978B4"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5</w:t>
            </w:r>
          </w:p>
        </w:tc>
        <w:tc>
          <w:tcPr>
            <w:tcW w:w="992"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3486C22"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1,15</w:t>
            </w:r>
          </w:p>
        </w:tc>
        <w:tc>
          <w:tcPr>
            <w:tcW w:w="969"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C69068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1,18</w:t>
            </w:r>
          </w:p>
        </w:tc>
        <w:tc>
          <w:tcPr>
            <w:tcW w:w="994"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442D43E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1,22</w:t>
            </w:r>
          </w:p>
        </w:tc>
        <w:tc>
          <w:tcPr>
            <w:tcW w:w="994"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7922E3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1,27</w:t>
            </w:r>
          </w:p>
        </w:tc>
        <w:tc>
          <w:tcPr>
            <w:tcW w:w="997"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E02AF4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1,32</w:t>
            </w:r>
          </w:p>
        </w:tc>
        <w:tc>
          <w:tcPr>
            <w:tcW w:w="998"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80BB18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1,37</w:t>
            </w:r>
          </w:p>
        </w:tc>
        <w:tc>
          <w:tcPr>
            <w:tcW w:w="1241"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3A572DC"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1,42</w:t>
            </w:r>
          </w:p>
        </w:tc>
      </w:tr>
      <w:tr w:rsidR="007A36D0" w:rsidRPr="004C6412" w14:paraId="48082AE2" w14:textId="77777777" w:rsidTr="009B5069">
        <w:tc>
          <w:tcPr>
            <w:tcW w:w="567" w:type="dxa"/>
            <w:tcBorders>
              <w:top w:val="single" w:sz="6" w:space="0" w:color="000000"/>
              <w:left w:val="single" w:sz="6" w:space="0" w:color="000000"/>
              <w:bottom w:val="nil"/>
              <w:right w:val="single" w:sz="4" w:space="0" w:color="auto"/>
            </w:tcBorders>
            <w:shd w:val="clear" w:color="auto" w:fill="auto"/>
            <w:tcMar>
              <w:top w:w="0" w:type="dxa"/>
              <w:left w:w="74" w:type="dxa"/>
              <w:bottom w:w="0" w:type="dxa"/>
              <w:right w:w="74" w:type="dxa"/>
            </w:tcMar>
            <w:hideMark/>
          </w:tcPr>
          <w:p w14:paraId="39EDC21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2</w:t>
            </w:r>
          </w:p>
        </w:tc>
        <w:tc>
          <w:tcPr>
            <w:tcW w:w="1134" w:type="dxa"/>
            <w:tcBorders>
              <w:top w:val="single" w:sz="6" w:space="0" w:color="000000"/>
              <w:left w:val="single" w:sz="4" w:space="0" w:color="auto"/>
              <w:bottom w:val="nil"/>
              <w:right w:val="single" w:sz="6" w:space="0" w:color="000000"/>
            </w:tcBorders>
            <w:shd w:val="clear" w:color="auto" w:fill="auto"/>
          </w:tcPr>
          <w:p w14:paraId="713C4E3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10</w:t>
            </w:r>
          </w:p>
        </w:tc>
        <w:tc>
          <w:tcPr>
            <w:tcW w:w="127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3190731C"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w:t>
            </w:r>
          </w:p>
        </w:tc>
        <w:tc>
          <w:tcPr>
            <w:tcW w:w="992"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0D9CD3C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1,20</w:t>
            </w:r>
          </w:p>
        </w:tc>
        <w:tc>
          <w:tcPr>
            <w:tcW w:w="969"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5474AA78"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1,24</w:t>
            </w:r>
          </w:p>
        </w:tc>
        <w:tc>
          <w:tcPr>
            <w:tcW w:w="99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1ABC942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1,33</w:t>
            </w:r>
          </w:p>
        </w:tc>
        <w:tc>
          <w:tcPr>
            <w:tcW w:w="99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4F8BD4B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1,42</w:t>
            </w:r>
          </w:p>
        </w:tc>
        <w:tc>
          <w:tcPr>
            <w:tcW w:w="997"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426B32D6"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1,51</w:t>
            </w:r>
          </w:p>
        </w:tc>
        <w:tc>
          <w:tcPr>
            <w:tcW w:w="998"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258A1FD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1,62</w:t>
            </w:r>
          </w:p>
        </w:tc>
        <w:tc>
          <w:tcPr>
            <w:tcW w:w="1241"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3EF49515"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1,75</w:t>
            </w:r>
          </w:p>
        </w:tc>
      </w:tr>
      <w:tr w:rsidR="007A36D0" w:rsidRPr="004C6412" w14:paraId="2D53A794" w14:textId="77777777" w:rsidTr="009B5069">
        <w:tc>
          <w:tcPr>
            <w:tcW w:w="567" w:type="dxa"/>
            <w:tcBorders>
              <w:top w:val="nil"/>
              <w:left w:val="single" w:sz="6" w:space="0" w:color="000000"/>
              <w:bottom w:val="nil"/>
              <w:right w:val="single" w:sz="4" w:space="0" w:color="auto"/>
            </w:tcBorders>
            <w:shd w:val="clear" w:color="auto" w:fill="auto"/>
            <w:tcMar>
              <w:top w:w="0" w:type="dxa"/>
              <w:left w:w="74" w:type="dxa"/>
              <w:bottom w:w="0" w:type="dxa"/>
              <w:right w:w="74" w:type="dxa"/>
            </w:tcMar>
            <w:hideMark/>
          </w:tcPr>
          <w:p w14:paraId="7C61FB49"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134" w:type="dxa"/>
            <w:tcBorders>
              <w:top w:val="nil"/>
              <w:left w:val="single" w:sz="4" w:space="0" w:color="auto"/>
              <w:bottom w:val="nil"/>
              <w:right w:val="single" w:sz="6" w:space="0" w:color="000000"/>
            </w:tcBorders>
            <w:shd w:val="clear" w:color="auto" w:fill="auto"/>
          </w:tcPr>
          <w:p w14:paraId="55F221E5"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27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450B2A2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5</w:t>
            </w:r>
          </w:p>
        </w:tc>
        <w:tc>
          <w:tcPr>
            <w:tcW w:w="992"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585C08F5"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1,34</w:t>
            </w:r>
          </w:p>
        </w:tc>
        <w:tc>
          <w:tcPr>
            <w:tcW w:w="969"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5DD07818"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1,42</w:t>
            </w:r>
          </w:p>
        </w:tc>
        <w:tc>
          <w:tcPr>
            <w:tcW w:w="994"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219C097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1,47</w:t>
            </w:r>
          </w:p>
        </w:tc>
        <w:tc>
          <w:tcPr>
            <w:tcW w:w="994"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7A22C38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1,55</w:t>
            </w:r>
          </w:p>
        </w:tc>
        <w:tc>
          <w:tcPr>
            <w:tcW w:w="997"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22B535C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1,62</w:t>
            </w:r>
          </w:p>
        </w:tc>
        <w:tc>
          <w:tcPr>
            <w:tcW w:w="998"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1CDD758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1,77</w:t>
            </w:r>
          </w:p>
        </w:tc>
        <w:tc>
          <w:tcPr>
            <w:tcW w:w="1241"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76F197A6"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1,91</w:t>
            </w:r>
          </w:p>
        </w:tc>
      </w:tr>
      <w:tr w:rsidR="007A36D0" w:rsidRPr="004C6412" w14:paraId="39B5817B" w14:textId="77777777" w:rsidTr="009B5069">
        <w:tc>
          <w:tcPr>
            <w:tcW w:w="567" w:type="dxa"/>
            <w:tcBorders>
              <w:top w:val="nil"/>
              <w:left w:val="single" w:sz="6" w:space="0" w:color="000000"/>
              <w:bottom w:val="nil"/>
              <w:right w:val="single" w:sz="4" w:space="0" w:color="auto"/>
            </w:tcBorders>
            <w:shd w:val="clear" w:color="auto" w:fill="auto"/>
            <w:tcMar>
              <w:top w:w="0" w:type="dxa"/>
              <w:left w:w="74" w:type="dxa"/>
              <w:bottom w:w="0" w:type="dxa"/>
              <w:right w:w="74" w:type="dxa"/>
            </w:tcMar>
            <w:hideMark/>
          </w:tcPr>
          <w:p w14:paraId="7D509E5F"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134" w:type="dxa"/>
            <w:tcBorders>
              <w:top w:val="nil"/>
              <w:left w:val="single" w:sz="4" w:space="0" w:color="auto"/>
              <w:bottom w:val="nil"/>
              <w:right w:val="single" w:sz="6" w:space="0" w:color="000000"/>
            </w:tcBorders>
            <w:shd w:val="clear" w:color="auto" w:fill="auto"/>
          </w:tcPr>
          <w:p w14:paraId="18D898E7"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27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486E8918" w14:textId="77777777" w:rsidR="007A36D0" w:rsidRPr="004C6412" w:rsidRDefault="007A36D0" w:rsidP="007A36D0">
            <w:pPr>
              <w:spacing w:after="0" w:line="240" w:lineRule="auto"/>
              <w:rPr>
                <w:rFonts w:ascii="GHEA Grapalat" w:eastAsia="Times New Roman" w:hAnsi="GHEA Grapalat" w:cs="Times New Roman"/>
                <w:sz w:val="20"/>
                <w:szCs w:val="20"/>
                <w:lang w:val="ru-RU" w:eastAsia="ru-RU"/>
              </w:rPr>
            </w:pPr>
          </w:p>
        </w:tc>
        <w:tc>
          <w:tcPr>
            <w:tcW w:w="992"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538E39E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-30*</w:t>
            </w:r>
          </w:p>
        </w:tc>
        <w:tc>
          <w:tcPr>
            <w:tcW w:w="969"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124F569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-20*</w:t>
            </w:r>
          </w:p>
        </w:tc>
        <w:tc>
          <w:tcPr>
            <w:tcW w:w="994"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08BA91C4"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-10*</w:t>
            </w:r>
          </w:p>
        </w:tc>
        <w:tc>
          <w:tcPr>
            <w:tcW w:w="994"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7876BFA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w:t>
            </w:r>
          </w:p>
        </w:tc>
        <w:tc>
          <w:tcPr>
            <w:tcW w:w="997"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7EA447E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+10*</w:t>
            </w:r>
          </w:p>
        </w:tc>
        <w:tc>
          <w:tcPr>
            <w:tcW w:w="998"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7F6682A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+20*</w:t>
            </w:r>
          </w:p>
        </w:tc>
        <w:tc>
          <w:tcPr>
            <w:tcW w:w="1241"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1AAEA9D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+30*</w:t>
            </w:r>
          </w:p>
        </w:tc>
      </w:tr>
      <w:tr w:rsidR="007A36D0" w:rsidRPr="004C6412" w14:paraId="3AEF9E59" w14:textId="77777777" w:rsidTr="009B5069">
        <w:tc>
          <w:tcPr>
            <w:tcW w:w="567" w:type="dxa"/>
            <w:tcBorders>
              <w:top w:val="nil"/>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14:paraId="03351B43"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134" w:type="dxa"/>
            <w:tcBorders>
              <w:top w:val="nil"/>
              <w:left w:val="single" w:sz="4" w:space="0" w:color="auto"/>
              <w:bottom w:val="single" w:sz="6" w:space="0" w:color="000000"/>
              <w:right w:val="single" w:sz="6" w:space="0" w:color="000000"/>
            </w:tcBorders>
            <w:shd w:val="clear" w:color="auto" w:fill="auto"/>
          </w:tcPr>
          <w:p w14:paraId="27638912"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27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08E461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10</w:t>
            </w:r>
          </w:p>
        </w:tc>
        <w:tc>
          <w:tcPr>
            <w:tcW w:w="992"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D22D27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1,45</w:t>
            </w:r>
          </w:p>
        </w:tc>
        <w:tc>
          <w:tcPr>
            <w:tcW w:w="969"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BF011D8"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1,51</w:t>
            </w:r>
          </w:p>
        </w:tc>
        <w:tc>
          <w:tcPr>
            <w:tcW w:w="994"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3E9484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1,56</w:t>
            </w:r>
          </w:p>
        </w:tc>
        <w:tc>
          <w:tcPr>
            <w:tcW w:w="994"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787EB6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1,63</w:t>
            </w:r>
          </w:p>
        </w:tc>
        <w:tc>
          <w:tcPr>
            <w:tcW w:w="997"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45F5738"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1,71</w:t>
            </w:r>
          </w:p>
        </w:tc>
        <w:tc>
          <w:tcPr>
            <w:tcW w:w="998"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8A1AFAC"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1,79</w:t>
            </w:r>
          </w:p>
        </w:tc>
        <w:tc>
          <w:tcPr>
            <w:tcW w:w="1241"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4DDD3964"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1,95</w:t>
            </w:r>
          </w:p>
        </w:tc>
      </w:tr>
      <w:tr w:rsidR="007A36D0" w:rsidRPr="004C6412" w14:paraId="1632C2DD" w14:textId="77777777" w:rsidTr="009B5069">
        <w:tc>
          <w:tcPr>
            <w:tcW w:w="567" w:type="dxa"/>
            <w:tcBorders>
              <w:top w:val="single" w:sz="6" w:space="0" w:color="000000"/>
              <w:left w:val="single" w:sz="6" w:space="0" w:color="000000"/>
              <w:bottom w:val="nil"/>
              <w:right w:val="single" w:sz="4" w:space="0" w:color="auto"/>
            </w:tcBorders>
            <w:shd w:val="clear" w:color="auto" w:fill="auto"/>
            <w:tcMar>
              <w:top w:w="0" w:type="dxa"/>
              <w:left w:w="74" w:type="dxa"/>
              <w:bottom w:w="0" w:type="dxa"/>
              <w:right w:w="74" w:type="dxa"/>
            </w:tcMar>
            <w:hideMark/>
          </w:tcPr>
          <w:p w14:paraId="159AA13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3</w:t>
            </w:r>
          </w:p>
        </w:tc>
        <w:tc>
          <w:tcPr>
            <w:tcW w:w="1134" w:type="dxa"/>
            <w:tcBorders>
              <w:top w:val="single" w:sz="6" w:space="0" w:color="000000"/>
              <w:left w:val="single" w:sz="4" w:space="0" w:color="auto"/>
              <w:bottom w:val="nil"/>
              <w:right w:val="single" w:sz="6" w:space="0" w:color="000000"/>
            </w:tcBorders>
            <w:shd w:val="clear" w:color="auto" w:fill="auto"/>
          </w:tcPr>
          <w:p w14:paraId="682674A5"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15</w:t>
            </w:r>
          </w:p>
        </w:tc>
        <w:tc>
          <w:tcPr>
            <w:tcW w:w="127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2655BF5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w:t>
            </w:r>
          </w:p>
        </w:tc>
        <w:tc>
          <w:tcPr>
            <w:tcW w:w="992"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429A9844"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1,30</w:t>
            </w:r>
          </w:p>
        </w:tc>
        <w:tc>
          <w:tcPr>
            <w:tcW w:w="969"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3FD047D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1,39</w:t>
            </w:r>
          </w:p>
        </w:tc>
        <w:tc>
          <w:tcPr>
            <w:tcW w:w="99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3461B6F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1,55</w:t>
            </w:r>
          </w:p>
        </w:tc>
        <w:tc>
          <w:tcPr>
            <w:tcW w:w="99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23B5C94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1,69</w:t>
            </w:r>
          </w:p>
        </w:tc>
        <w:tc>
          <w:tcPr>
            <w:tcW w:w="997"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0FF65EB7"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1,93</w:t>
            </w:r>
          </w:p>
        </w:tc>
        <w:tc>
          <w:tcPr>
            <w:tcW w:w="998"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799C4A6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2,07</w:t>
            </w:r>
          </w:p>
        </w:tc>
        <w:tc>
          <w:tcPr>
            <w:tcW w:w="1241"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7BDE320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2,34</w:t>
            </w:r>
          </w:p>
        </w:tc>
      </w:tr>
      <w:tr w:rsidR="007A36D0" w:rsidRPr="004C6412" w14:paraId="390E36C9" w14:textId="77777777" w:rsidTr="009B5069">
        <w:tc>
          <w:tcPr>
            <w:tcW w:w="567" w:type="dxa"/>
            <w:tcBorders>
              <w:top w:val="nil"/>
              <w:left w:val="single" w:sz="6" w:space="0" w:color="000000"/>
              <w:bottom w:val="nil"/>
              <w:right w:val="single" w:sz="4" w:space="0" w:color="auto"/>
            </w:tcBorders>
            <w:shd w:val="clear" w:color="auto" w:fill="auto"/>
            <w:tcMar>
              <w:top w:w="0" w:type="dxa"/>
              <w:left w:w="74" w:type="dxa"/>
              <w:bottom w:w="0" w:type="dxa"/>
              <w:right w:w="74" w:type="dxa"/>
            </w:tcMar>
            <w:hideMark/>
          </w:tcPr>
          <w:p w14:paraId="346A5D4C"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134" w:type="dxa"/>
            <w:tcBorders>
              <w:top w:val="nil"/>
              <w:left w:val="single" w:sz="4" w:space="0" w:color="auto"/>
              <w:bottom w:val="nil"/>
              <w:right w:val="single" w:sz="6" w:space="0" w:color="000000"/>
            </w:tcBorders>
            <w:shd w:val="clear" w:color="auto" w:fill="auto"/>
          </w:tcPr>
          <w:p w14:paraId="6F89EB3F"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27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1912CA66"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7,5</w:t>
            </w:r>
          </w:p>
        </w:tc>
        <w:tc>
          <w:tcPr>
            <w:tcW w:w="992"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00EB5DE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1,58</w:t>
            </w:r>
          </w:p>
        </w:tc>
        <w:tc>
          <w:tcPr>
            <w:tcW w:w="969"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607F5A1C"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1,72</w:t>
            </w:r>
          </w:p>
        </w:tc>
        <w:tc>
          <w:tcPr>
            <w:tcW w:w="994"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10B0DE8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1,78</w:t>
            </w:r>
          </w:p>
        </w:tc>
        <w:tc>
          <w:tcPr>
            <w:tcW w:w="994"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6C55DE1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1,95</w:t>
            </w:r>
          </w:p>
        </w:tc>
        <w:tc>
          <w:tcPr>
            <w:tcW w:w="997"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353644F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2,13</w:t>
            </w:r>
          </w:p>
        </w:tc>
        <w:tc>
          <w:tcPr>
            <w:tcW w:w="998"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7E018AE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2,39</w:t>
            </w:r>
          </w:p>
        </w:tc>
        <w:tc>
          <w:tcPr>
            <w:tcW w:w="1241"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1C3BB15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2,60</w:t>
            </w:r>
          </w:p>
        </w:tc>
      </w:tr>
      <w:tr w:rsidR="007A36D0" w:rsidRPr="004C6412" w14:paraId="37175769" w14:textId="77777777" w:rsidTr="009B5069">
        <w:tc>
          <w:tcPr>
            <w:tcW w:w="567" w:type="dxa"/>
            <w:tcBorders>
              <w:top w:val="nil"/>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14:paraId="715885FF"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134" w:type="dxa"/>
            <w:tcBorders>
              <w:top w:val="nil"/>
              <w:left w:val="single" w:sz="4" w:space="0" w:color="auto"/>
              <w:bottom w:val="single" w:sz="6" w:space="0" w:color="000000"/>
              <w:right w:val="single" w:sz="6" w:space="0" w:color="000000"/>
            </w:tcBorders>
            <w:shd w:val="clear" w:color="auto" w:fill="auto"/>
          </w:tcPr>
          <w:p w14:paraId="6C1984B1"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27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A045A4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15</w:t>
            </w:r>
          </w:p>
        </w:tc>
        <w:tc>
          <w:tcPr>
            <w:tcW w:w="992"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408703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1,80</w:t>
            </w:r>
          </w:p>
        </w:tc>
        <w:tc>
          <w:tcPr>
            <w:tcW w:w="969"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2C5FC0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1,90</w:t>
            </w:r>
          </w:p>
        </w:tc>
        <w:tc>
          <w:tcPr>
            <w:tcW w:w="994"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0631AD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2,05</w:t>
            </w:r>
          </w:p>
        </w:tc>
        <w:tc>
          <w:tcPr>
            <w:tcW w:w="994"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4508C88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2,12</w:t>
            </w:r>
          </w:p>
        </w:tc>
        <w:tc>
          <w:tcPr>
            <w:tcW w:w="997"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D029007"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2,32</w:t>
            </w:r>
          </w:p>
        </w:tc>
        <w:tc>
          <w:tcPr>
            <w:tcW w:w="998"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65C4F55"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2,53</w:t>
            </w:r>
          </w:p>
        </w:tc>
        <w:tc>
          <w:tcPr>
            <w:tcW w:w="1241"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E5C5434"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2,84</w:t>
            </w:r>
          </w:p>
        </w:tc>
      </w:tr>
      <w:tr w:rsidR="007A36D0" w:rsidRPr="004C6412" w14:paraId="5CEF3E0C" w14:textId="77777777" w:rsidTr="009B5069">
        <w:tc>
          <w:tcPr>
            <w:tcW w:w="567" w:type="dxa"/>
            <w:tcBorders>
              <w:top w:val="single" w:sz="6" w:space="0" w:color="000000"/>
              <w:left w:val="single" w:sz="6" w:space="0" w:color="000000"/>
              <w:bottom w:val="nil"/>
              <w:right w:val="single" w:sz="4" w:space="0" w:color="auto"/>
            </w:tcBorders>
            <w:shd w:val="clear" w:color="auto" w:fill="auto"/>
            <w:tcMar>
              <w:top w:w="0" w:type="dxa"/>
              <w:left w:w="74" w:type="dxa"/>
              <w:bottom w:w="0" w:type="dxa"/>
              <w:right w:w="74" w:type="dxa"/>
            </w:tcMar>
            <w:hideMark/>
          </w:tcPr>
          <w:p w14:paraId="15812F3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4</w:t>
            </w:r>
          </w:p>
        </w:tc>
        <w:tc>
          <w:tcPr>
            <w:tcW w:w="1134" w:type="dxa"/>
            <w:tcBorders>
              <w:top w:val="single" w:sz="6" w:space="0" w:color="000000"/>
              <w:left w:val="single" w:sz="4" w:space="0" w:color="auto"/>
              <w:bottom w:val="nil"/>
              <w:right w:val="single" w:sz="6" w:space="0" w:color="000000"/>
            </w:tcBorders>
            <w:shd w:val="clear" w:color="auto" w:fill="auto"/>
          </w:tcPr>
          <w:p w14:paraId="17FC085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20</w:t>
            </w:r>
          </w:p>
        </w:tc>
        <w:tc>
          <w:tcPr>
            <w:tcW w:w="127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3AD8215C"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w:t>
            </w:r>
          </w:p>
        </w:tc>
        <w:tc>
          <w:tcPr>
            <w:tcW w:w="992"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10848BA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1,45</w:t>
            </w:r>
          </w:p>
        </w:tc>
        <w:tc>
          <w:tcPr>
            <w:tcW w:w="969"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47EE7F9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1,60</w:t>
            </w:r>
          </w:p>
        </w:tc>
        <w:tc>
          <w:tcPr>
            <w:tcW w:w="99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23A1188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1,80</w:t>
            </w:r>
          </w:p>
        </w:tc>
        <w:tc>
          <w:tcPr>
            <w:tcW w:w="99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76378D25"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2,04</w:t>
            </w:r>
          </w:p>
        </w:tc>
        <w:tc>
          <w:tcPr>
            <w:tcW w:w="997"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4C2EBFEC"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2,32</w:t>
            </w:r>
          </w:p>
        </w:tc>
        <w:tc>
          <w:tcPr>
            <w:tcW w:w="998"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3885A7C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2,79</w:t>
            </w:r>
          </w:p>
        </w:tc>
        <w:tc>
          <w:tcPr>
            <w:tcW w:w="1241"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7A81B44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3,17</w:t>
            </w:r>
          </w:p>
        </w:tc>
      </w:tr>
      <w:tr w:rsidR="007A36D0" w:rsidRPr="004C6412" w14:paraId="68FFA8BB" w14:textId="77777777" w:rsidTr="009B5069">
        <w:tc>
          <w:tcPr>
            <w:tcW w:w="567" w:type="dxa"/>
            <w:tcBorders>
              <w:top w:val="nil"/>
              <w:left w:val="single" w:sz="6" w:space="0" w:color="000000"/>
              <w:bottom w:val="nil"/>
              <w:right w:val="single" w:sz="4" w:space="0" w:color="auto"/>
            </w:tcBorders>
            <w:shd w:val="clear" w:color="auto" w:fill="auto"/>
            <w:tcMar>
              <w:top w:w="0" w:type="dxa"/>
              <w:left w:w="74" w:type="dxa"/>
              <w:bottom w:w="0" w:type="dxa"/>
              <w:right w:w="74" w:type="dxa"/>
            </w:tcMar>
            <w:hideMark/>
          </w:tcPr>
          <w:p w14:paraId="612C3C3B"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134" w:type="dxa"/>
            <w:tcBorders>
              <w:top w:val="nil"/>
              <w:left w:val="single" w:sz="4" w:space="0" w:color="auto"/>
              <w:bottom w:val="nil"/>
              <w:right w:val="single" w:sz="6" w:space="0" w:color="000000"/>
            </w:tcBorders>
            <w:shd w:val="clear" w:color="auto" w:fill="auto"/>
          </w:tcPr>
          <w:p w14:paraId="790F9685"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27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660E6C84"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10</w:t>
            </w:r>
          </w:p>
        </w:tc>
        <w:tc>
          <w:tcPr>
            <w:tcW w:w="992"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5265FC1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1,86</w:t>
            </w:r>
          </w:p>
        </w:tc>
        <w:tc>
          <w:tcPr>
            <w:tcW w:w="969"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2D83D22C"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2,06</w:t>
            </w:r>
          </w:p>
        </w:tc>
        <w:tc>
          <w:tcPr>
            <w:tcW w:w="994"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3522AC17"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2,25</w:t>
            </w:r>
          </w:p>
        </w:tc>
        <w:tc>
          <w:tcPr>
            <w:tcW w:w="994"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0E30BA7C"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2,51</w:t>
            </w:r>
          </w:p>
        </w:tc>
        <w:tc>
          <w:tcPr>
            <w:tcW w:w="997"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7E6EEF8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2,84</w:t>
            </w:r>
          </w:p>
        </w:tc>
        <w:tc>
          <w:tcPr>
            <w:tcW w:w="998"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00E6F425"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3,28</w:t>
            </w:r>
          </w:p>
        </w:tc>
        <w:tc>
          <w:tcPr>
            <w:tcW w:w="1241"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3730DF9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3,73</w:t>
            </w:r>
          </w:p>
        </w:tc>
      </w:tr>
      <w:tr w:rsidR="007A36D0" w:rsidRPr="004C6412" w14:paraId="27C5CFAB" w14:textId="77777777" w:rsidTr="009B5069">
        <w:tc>
          <w:tcPr>
            <w:tcW w:w="567" w:type="dxa"/>
            <w:tcBorders>
              <w:top w:val="nil"/>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14:paraId="32F90EA9"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134" w:type="dxa"/>
            <w:tcBorders>
              <w:top w:val="nil"/>
              <w:left w:val="single" w:sz="4" w:space="0" w:color="auto"/>
              <w:bottom w:val="single" w:sz="6" w:space="0" w:color="000000"/>
              <w:right w:val="single" w:sz="6" w:space="0" w:color="000000"/>
            </w:tcBorders>
            <w:shd w:val="clear" w:color="auto" w:fill="auto"/>
          </w:tcPr>
          <w:p w14:paraId="17B4457C"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27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9DA6296"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20</w:t>
            </w:r>
          </w:p>
        </w:tc>
        <w:tc>
          <w:tcPr>
            <w:tcW w:w="992"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4A050BB4"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2,27</w:t>
            </w:r>
          </w:p>
        </w:tc>
        <w:tc>
          <w:tcPr>
            <w:tcW w:w="969"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E9ED1E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2,40</w:t>
            </w:r>
          </w:p>
        </w:tc>
        <w:tc>
          <w:tcPr>
            <w:tcW w:w="994"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DE8739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2,61</w:t>
            </w:r>
          </w:p>
        </w:tc>
        <w:tc>
          <w:tcPr>
            <w:tcW w:w="994"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9A884A4"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2,86</w:t>
            </w:r>
          </w:p>
        </w:tc>
        <w:tc>
          <w:tcPr>
            <w:tcW w:w="997"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0F52E05"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3,15</w:t>
            </w:r>
          </w:p>
        </w:tc>
        <w:tc>
          <w:tcPr>
            <w:tcW w:w="998"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8F33042"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3,49</w:t>
            </w:r>
          </w:p>
        </w:tc>
        <w:tc>
          <w:tcPr>
            <w:tcW w:w="1241"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48F47E5"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3,86</w:t>
            </w:r>
          </w:p>
        </w:tc>
      </w:tr>
      <w:tr w:rsidR="007A36D0" w:rsidRPr="004C6412" w14:paraId="3B84B5A1" w14:textId="77777777" w:rsidTr="009B5069">
        <w:tc>
          <w:tcPr>
            <w:tcW w:w="567" w:type="dxa"/>
            <w:tcBorders>
              <w:top w:val="single" w:sz="6" w:space="0" w:color="000000"/>
              <w:left w:val="single" w:sz="6" w:space="0" w:color="000000"/>
              <w:bottom w:val="nil"/>
              <w:right w:val="single" w:sz="4" w:space="0" w:color="auto"/>
            </w:tcBorders>
            <w:shd w:val="clear" w:color="auto" w:fill="auto"/>
            <w:tcMar>
              <w:top w:w="0" w:type="dxa"/>
              <w:left w:w="74" w:type="dxa"/>
              <w:bottom w:w="0" w:type="dxa"/>
              <w:right w:w="74" w:type="dxa"/>
            </w:tcMar>
            <w:hideMark/>
          </w:tcPr>
          <w:p w14:paraId="6ABCA4C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5</w:t>
            </w:r>
          </w:p>
        </w:tc>
        <w:tc>
          <w:tcPr>
            <w:tcW w:w="1134" w:type="dxa"/>
            <w:tcBorders>
              <w:top w:val="single" w:sz="6" w:space="0" w:color="000000"/>
              <w:left w:val="single" w:sz="4" w:space="0" w:color="auto"/>
              <w:bottom w:val="nil"/>
              <w:right w:val="single" w:sz="6" w:space="0" w:color="000000"/>
            </w:tcBorders>
            <w:shd w:val="clear" w:color="auto" w:fill="auto"/>
          </w:tcPr>
          <w:p w14:paraId="620AD922"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25</w:t>
            </w:r>
          </w:p>
        </w:tc>
        <w:tc>
          <w:tcPr>
            <w:tcW w:w="127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5538E1F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w:t>
            </w:r>
          </w:p>
        </w:tc>
        <w:tc>
          <w:tcPr>
            <w:tcW w:w="992"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0240A64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1,58</w:t>
            </w:r>
          </w:p>
        </w:tc>
        <w:tc>
          <w:tcPr>
            <w:tcW w:w="969"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0538CA5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1,74</w:t>
            </w:r>
          </w:p>
        </w:tc>
        <w:tc>
          <w:tcPr>
            <w:tcW w:w="99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6EB63FF2"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2,12</w:t>
            </w:r>
          </w:p>
        </w:tc>
        <w:tc>
          <w:tcPr>
            <w:tcW w:w="99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60C0126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2,46</w:t>
            </w:r>
          </w:p>
        </w:tc>
        <w:tc>
          <w:tcPr>
            <w:tcW w:w="997"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438FC354"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3,00</w:t>
            </w:r>
          </w:p>
        </w:tc>
        <w:tc>
          <w:tcPr>
            <w:tcW w:w="998"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7D453E4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3,68</w:t>
            </w:r>
          </w:p>
        </w:tc>
        <w:tc>
          <w:tcPr>
            <w:tcW w:w="1241"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64736F6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4,30</w:t>
            </w:r>
          </w:p>
        </w:tc>
      </w:tr>
      <w:tr w:rsidR="007A36D0" w:rsidRPr="004C6412" w14:paraId="282B2E57" w14:textId="77777777" w:rsidTr="009B5069">
        <w:tc>
          <w:tcPr>
            <w:tcW w:w="567" w:type="dxa"/>
            <w:tcBorders>
              <w:top w:val="nil"/>
              <w:left w:val="single" w:sz="6" w:space="0" w:color="000000"/>
              <w:bottom w:val="nil"/>
              <w:right w:val="single" w:sz="4" w:space="0" w:color="auto"/>
            </w:tcBorders>
            <w:shd w:val="clear" w:color="auto" w:fill="auto"/>
            <w:tcMar>
              <w:top w:w="0" w:type="dxa"/>
              <w:left w:w="74" w:type="dxa"/>
              <w:bottom w:w="0" w:type="dxa"/>
              <w:right w:w="74" w:type="dxa"/>
            </w:tcMar>
            <w:hideMark/>
          </w:tcPr>
          <w:p w14:paraId="6D38AFB6"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134" w:type="dxa"/>
            <w:tcBorders>
              <w:top w:val="nil"/>
              <w:left w:val="single" w:sz="4" w:space="0" w:color="auto"/>
              <w:bottom w:val="nil"/>
              <w:right w:val="single" w:sz="6" w:space="0" w:color="000000"/>
            </w:tcBorders>
            <w:shd w:val="clear" w:color="auto" w:fill="auto"/>
          </w:tcPr>
          <w:p w14:paraId="32B9CB3C"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27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1CB688D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12,5</w:t>
            </w:r>
          </w:p>
        </w:tc>
        <w:tc>
          <w:tcPr>
            <w:tcW w:w="992"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21ACD4A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2,23</w:t>
            </w:r>
          </w:p>
        </w:tc>
        <w:tc>
          <w:tcPr>
            <w:tcW w:w="969"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7E680DF8"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2,55</w:t>
            </w:r>
          </w:p>
        </w:tc>
        <w:tc>
          <w:tcPr>
            <w:tcW w:w="994"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78ECDF7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2,79</w:t>
            </w:r>
          </w:p>
        </w:tc>
        <w:tc>
          <w:tcPr>
            <w:tcW w:w="994"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324612E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3,67</w:t>
            </w:r>
          </w:p>
        </w:tc>
        <w:tc>
          <w:tcPr>
            <w:tcW w:w="997"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454F0732"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3,86</w:t>
            </w:r>
          </w:p>
        </w:tc>
        <w:tc>
          <w:tcPr>
            <w:tcW w:w="998"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03D3F19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4,78</w:t>
            </w:r>
          </w:p>
        </w:tc>
        <w:tc>
          <w:tcPr>
            <w:tcW w:w="1241"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74E8F5D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5,77</w:t>
            </w:r>
          </w:p>
        </w:tc>
      </w:tr>
      <w:tr w:rsidR="007A36D0" w:rsidRPr="004C6412" w14:paraId="25B38359" w14:textId="77777777" w:rsidTr="009B5069">
        <w:tc>
          <w:tcPr>
            <w:tcW w:w="567" w:type="dxa"/>
            <w:tcBorders>
              <w:top w:val="nil"/>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14:paraId="1B9D8A29"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134" w:type="dxa"/>
            <w:tcBorders>
              <w:top w:val="nil"/>
              <w:left w:val="single" w:sz="4" w:space="0" w:color="auto"/>
              <w:bottom w:val="single" w:sz="6" w:space="0" w:color="000000"/>
              <w:right w:val="single" w:sz="6" w:space="0" w:color="000000"/>
            </w:tcBorders>
            <w:shd w:val="clear" w:color="auto" w:fill="auto"/>
          </w:tcPr>
          <w:p w14:paraId="05CA1679"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27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4CCCFB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25</w:t>
            </w:r>
          </w:p>
        </w:tc>
        <w:tc>
          <w:tcPr>
            <w:tcW w:w="992"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0486177"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2,87</w:t>
            </w:r>
          </w:p>
        </w:tc>
        <w:tc>
          <w:tcPr>
            <w:tcW w:w="969"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3CFD37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3,16</w:t>
            </w:r>
          </w:p>
        </w:tc>
        <w:tc>
          <w:tcPr>
            <w:tcW w:w="994"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6F16AA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3,48</w:t>
            </w:r>
          </w:p>
        </w:tc>
        <w:tc>
          <w:tcPr>
            <w:tcW w:w="994"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69484D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3,94</w:t>
            </w:r>
          </w:p>
        </w:tc>
        <w:tc>
          <w:tcPr>
            <w:tcW w:w="997"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ABA257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4,59</w:t>
            </w:r>
          </w:p>
        </w:tc>
        <w:tc>
          <w:tcPr>
            <w:tcW w:w="998"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23B565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5,36</w:t>
            </w:r>
          </w:p>
        </w:tc>
        <w:tc>
          <w:tcPr>
            <w:tcW w:w="1241"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96D005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5,83</w:t>
            </w:r>
          </w:p>
        </w:tc>
      </w:tr>
      <w:tr w:rsidR="007A36D0" w:rsidRPr="004C6412" w14:paraId="2AEBDC9F" w14:textId="77777777" w:rsidTr="009B5069">
        <w:tc>
          <w:tcPr>
            <w:tcW w:w="567" w:type="dxa"/>
            <w:tcBorders>
              <w:top w:val="single" w:sz="6" w:space="0" w:color="000000"/>
              <w:left w:val="single" w:sz="6" w:space="0" w:color="000000"/>
              <w:bottom w:val="nil"/>
              <w:right w:val="single" w:sz="4" w:space="0" w:color="auto"/>
            </w:tcBorders>
            <w:shd w:val="clear" w:color="auto" w:fill="auto"/>
            <w:tcMar>
              <w:top w:w="0" w:type="dxa"/>
              <w:left w:w="74" w:type="dxa"/>
              <w:bottom w:w="0" w:type="dxa"/>
              <w:right w:w="74" w:type="dxa"/>
            </w:tcMar>
            <w:hideMark/>
          </w:tcPr>
          <w:p w14:paraId="72C2A11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6</w:t>
            </w:r>
          </w:p>
        </w:tc>
        <w:tc>
          <w:tcPr>
            <w:tcW w:w="1134" w:type="dxa"/>
            <w:tcBorders>
              <w:top w:val="single" w:sz="6" w:space="0" w:color="000000"/>
              <w:left w:val="single" w:sz="4" w:space="0" w:color="auto"/>
              <w:bottom w:val="nil"/>
              <w:right w:val="single" w:sz="6" w:space="0" w:color="000000"/>
            </w:tcBorders>
            <w:shd w:val="clear" w:color="auto" w:fill="auto"/>
          </w:tcPr>
          <w:p w14:paraId="2FAB765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30</w:t>
            </w:r>
          </w:p>
        </w:tc>
        <w:tc>
          <w:tcPr>
            <w:tcW w:w="1276"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5FE84A1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w:t>
            </w:r>
          </w:p>
        </w:tc>
        <w:tc>
          <w:tcPr>
            <w:tcW w:w="992"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6D70183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1,72</w:t>
            </w:r>
          </w:p>
        </w:tc>
        <w:tc>
          <w:tcPr>
            <w:tcW w:w="969"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005D11F5"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2,02</w:t>
            </w:r>
          </w:p>
        </w:tc>
        <w:tc>
          <w:tcPr>
            <w:tcW w:w="99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0D8684C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2,43</w:t>
            </w:r>
          </w:p>
        </w:tc>
        <w:tc>
          <w:tcPr>
            <w:tcW w:w="99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7C9F7BA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3,00</w:t>
            </w:r>
          </w:p>
        </w:tc>
        <w:tc>
          <w:tcPr>
            <w:tcW w:w="997"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0D58F127"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3,70</w:t>
            </w:r>
          </w:p>
        </w:tc>
        <w:tc>
          <w:tcPr>
            <w:tcW w:w="998"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28282588"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4,70</w:t>
            </w:r>
          </w:p>
        </w:tc>
        <w:tc>
          <w:tcPr>
            <w:tcW w:w="1241"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2734AD5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6,10</w:t>
            </w:r>
          </w:p>
        </w:tc>
      </w:tr>
      <w:tr w:rsidR="007A36D0" w:rsidRPr="004C6412" w14:paraId="04759A57" w14:textId="77777777" w:rsidTr="009B5069">
        <w:tc>
          <w:tcPr>
            <w:tcW w:w="567" w:type="dxa"/>
            <w:tcBorders>
              <w:top w:val="nil"/>
              <w:left w:val="single" w:sz="6" w:space="0" w:color="000000"/>
              <w:bottom w:val="nil"/>
              <w:right w:val="single" w:sz="4" w:space="0" w:color="auto"/>
            </w:tcBorders>
            <w:shd w:val="clear" w:color="auto" w:fill="auto"/>
            <w:tcMar>
              <w:top w:w="0" w:type="dxa"/>
              <w:left w:w="74" w:type="dxa"/>
              <w:bottom w:w="0" w:type="dxa"/>
              <w:right w:w="74" w:type="dxa"/>
            </w:tcMar>
            <w:hideMark/>
          </w:tcPr>
          <w:p w14:paraId="357B81B3"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134" w:type="dxa"/>
            <w:tcBorders>
              <w:top w:val="nil"/>
              <w:left w:val="single" w:sz="4" w:space="0" w:color="auto"/>
              <w:bottom w:val="nil"/>
              <w:right w:val="single" w:sz="6" w:space="0" w:color="000000"/>
            </w:tcBorders>
            <w:shd w:val="clear" w:color="auto" w:fill="auto"/>
          </w:tcPr>
          <w:p w14:paraId="5E2B83DF"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276"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466EE5A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15</w:t>
            </w:r>
          </w:p>
        </w:tc>
        <w:tc>
          <w:tcPr>
            <w:tcW w:w="992"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276D9AE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2,74</w:t>
            </w:r>
          </w:p>
        </w:tc>
        <w:tc>
          <w:tcPr>
            <w:tcW w:w="969"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32DD4CB7"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3,17</w:t>
            </w:r>
          </w:p>
        </w:tc>
        <w:tc>
          <w:tcPr>
            <w:tcW w:w="994"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6ED4E16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3,71</w:t>
            </w:r>
          </w:p>
        </w:tc>
        <w:tc>
          <w:tcPr>
            <w:tcW w:w="994"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77D8B702"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4,46</w:t>
            </w:r>
          </w:p>
        </w:tc>
        <w:tc>
          <w:tcPr>
            <w:tcW w:w="997"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4FF1D2B8"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5,45</w:t>
            </w:r>
          </w:p>
        </w:tc>
        <w:tc>
          <w:tcPr>
            <w:tcW w:w="998"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0B2DB497"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7,42</w:t>
            </w:r>
          </w:p>
        </w:tc>
        <w:tc>
          <w:tcPr>
            <w:tcW w:w="1241"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7375ACD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8,66</w:t>
            </w:r>
          </w:p>
        </w:tc>
      </w:tr>
      <w:tr w:rsidR="007A36D0" w:rsidRPr="004C6412" w14:paraId="3B12AC6C" w14:textId="77777777" w:rsidTr="009B5069">
        <w:tc>
          <w:tcPr>
            <w:tcW w:w="567" w:type="dxa"/>
            <w:tcBorders>
              <w:top w:val="nil"/>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14:paraId="2EAEBF6B"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134" w:type="dxa"/>
            <w:tcBorders>
              <w:top w:val="nil"/>
              <w:left w:val="single" w:sz="4" w:space="0" w:color="auto"/>
              <w:bottom w:val="single" w:sz="6" w:space="0" w:color="000000"/>
              <w:right w:val="single" w:sz="6" w:space="0" w:color="000000"/>
            </w:tcBorders>
            <w:shd w:val="clear" w:color="auto" w:fill="auto"/>
          </w:tcPr>
          <w:p w14:paraId="00F22E1D"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1276"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5DFB186"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30</w:t>
            </w:r>
          </w:p>
        </w:tc>
        <w:tc>
          <w:tcPr>
            <w:tcW w:w="992"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1AA5B37"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3,72</w:t>
            </w:r>
          </w:p>
        </w:tc>
        <w:tc>
          <w:tcPr>
            <w:tcW w:w="969"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F7A23C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4,23</w:t>
            </w:r>
          </w:p>
        </w:tc>
        <w:tc>
          <w:tcPr>
            <w:tcW w:w="994"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BBA3D4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4,86</w:t>
            </w:r>
          </w:p>
        </w:tc>
        <w:tc>
          <w:tcPr>
            <w:tcW w:w="994"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2CD1C3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5,67</w:t>
            </w:r>
          </w:p>
        </w:tc>
        <w:tc>
          <w:tcPr>
            <w:tcW w:w="997"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1C1356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6,65</w:t>
            </w:r>
          </w:p>
        </w:tc>
        <w:tc>
          <w:tcPr>
            <w:tcW w:w="998"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4C2A0004"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7,82</w:t>
            </w:r>
          </w:p>
        </w:tc>
        <w:tc>
          <w:tcPr>
            <w:tcW w:w="1241"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24F6642"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9,01</w:t>
            </w:r>
          </w:p>
        </w:tc>
      </w:tr>
    </w:tbl>
    <w:p w14:paraId="566D78C9" w14:textId="77777777" w:rsidR="007A36D0" w:rsidRPr="004C6412" w:rsidRDefault="007A36D0" w:rsidP="007A36D0">
      <w:pPr>
        <w:spacing w:after="0" w:line="240" w:lineRule="auto"/>
        <w:textAlignment w:val="baseline"/>
        <w:rPr>
          <w:rFonts w:ascii="GHEA Grapalat" w:eastAsia="Times New Roman" w:hAnsi="GHEA Grapalat" w:cs="Arial"/>
          <w:color w:val="444444"/>
          <w:sz w:val="24"/>
          <w:szCs w:val="24"/>
          <w:lang w:eastAsia="ru-RU"/>
        </w:rPr>
      </w:pPr>
      <w:r w:rsidRPr="004C6412">
        <w:rPr>
          <w:rFonts w:ascii="GHEA Grapalat" w:eastAsia="Times New Roman" w:hAnsi="GHEA Grapalat" w:cs="Arial"/>
          <w:color w:val="444444"/>
          <w:sz w:val="24"/>
          <w:szCs w:val="24"/>
          <w:lang w:eastAsia="ru-RU"/>
        </w:rPr>
        <w:t>________________</w:t>
      </w:r>
    </w:p>
    <w:p w14:paraId="40BFA7C9"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eastAsia="ru-RU"/>
        </w:rPr>
      </w:pPr>
    </w:p>
    <w:p w14:paraId="1394B206" w14:textId="77777777" w:rsidR="007A36D0" w:rsidRPr="004C6412" w:rsidRDefault="007A36D0" w:rsidP="007A36D0">
      <w:pPr>
        <w:widowControl w:val="0"/>
        <w:autoSpaceDE w:val="0"/>
        <w:autoSpaceDN w:val="0"/>
        <w:spacing w:after="0" w:line="360" w:lineRule="auto"/>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249</w:t>
      </w:r>
      <w:r w:rsidR="00C3782F" w:rsidRPr="004C6412">
        <w:rPr>
          <w:rFonts w:ascii="GHEA Grapalat" w:eastAsia="Times New Roman" w:hAnsi="GHEA Grapalat" w:cs="Cambria Math"/>
          <w:sz w:val="24"/>
          <w:szCs w:val="24"/>
        </w:rPr>
        <w:t>.</w:t>
      </w:r>
      <w:r w:rsidRPr="004C6412">
        <w:rPr>
          <w:rFonts w:ascii="GHEA Grapalat" w:eastAsia="Times New Roman" w:hAnsi="GHEA Grapalat" w:cs="Times New Roman"/>
          <w:i/>
          <w:sz w:val="24"/>
          <w:szCs w:val="24"/>
          <w:lang w:val="hy-AM"/>
        </w:rPr>
        <w:t xml:space="preserve"> p </w:t>
      </w:r>
      <w:r w:rsidRPr="004C6412">
        <w:rPr>
          <w:rFonts w:ascii="GHEA Grapalat" w:eastAsia="Times New Roman" w:hAnsi="GHEA Grapalat" w:cs="Times New Roman"/>
          <w:sz w:val="24"/>
          <w:szCs w:val="24"/>
          <w:lang w:val="hy-AM"/>
        </w:rPr>
        <w:t xml:space="preserve">= 0 և ուռչման կոր մակերևույթները հաշվի առնելու դեպքում, </w:t>
      </w:r>
      <w:r w:rsidRPr="004C6412">
        <w:rPr>
          <w:rFonts w:ascii="GHEA Grapalat" w:eastAsia="Times New Roman" w:hAnsi="GHEA Grapalat" w:cs="Times New Roman"/>
          <w:sz w:val="28"/>
          <w:szCs w:val="28"/>
          <w:lang w:val="ru-RU"/>
        </w:rPr>
        <w:t>λ</w:t>
      </w:r>
      <w:r w:rsidRPr="004C6412">
        <w:rPr>
          <w:rFonts w:ascii="GHEA Grapalat" w:eastAsia="Times New Roman" w:hAnsi="GHEA Grapalat" w:cs="Times New Roman"/>
          <w:i/>
          <w:sz w:val="28"/>
          <w:szCs w:val="28"/>
          <w:vertAlign w:val="subscript"/>
          <w:lang w:val="hy-AM"/>
        </w:rPr>
        <w:t>ph</w:t>
      </w:r>
      <w:r w:rsidRPr="004C6412">
        <w:rPr>
          <w:rFonts w:ascii="GHEA Grapalat" w:eastAsia="Times New Roman" w:hAnsi="GHEA Grapalat" w:cs="Times New Roman"/>
          <w:sz w:val="28"/>
          <w:szCs w:val="28"/>
          <w:vertAlign w:val="subscript"/>
          <w:lang w:val="ru-RU"/>
        </w:rPr>
        <w:t>φ</w:t>
      </w:r>
      <w:r w:rsidRPr="004C6412">
        <w:rPr>
          <w:rFonts w:ascii="GHEA Grapalat" w:eastAsia="Times New Roman" w:hAnsi="GHEA Grapalat" w:cs="Times New Roman"/>
          <w:sz w:val="24"/>
          <w:szCs w:val="24"/>
          <w:lang w:val="hy-AM"/>
        </w:rPr>
        <w:t xml:space="preserve"> պետք է որոշվի ըստ աղյուսակ 6-ի կամ </w:t>
      </w:r>
      <w:r w:rsidRPr="004C6412">
        <w:rPr>
          <w:rFonts w:ascii="GHEA Grapalat" w:eastAsia="Times New Roman" w:hAnsi="GHEA Grapalat" w:cs="Times New Roman"/>
          <w:sz w:val="24"/>
          <w:szCs w:val="24"/>
          <w:lang w:val="ru-RU"/>
        </w:rPr>
        <w:t>φ</w:t>
      </w:r>
      <w:r w:rsidRPr="004C6412">
        <w:rPr>
          <w:rFonts w:ascii="GHEA Grapalat" w:eastAsia="Times New Roman" w:hAnsi="GHEA Grapalat" w:cs="Times New Roman"/>
          <w:sz w:val="24"/>
          <w:szCs w:val="24"/>
          <w:lang w:val="hy-AM"/>
        </w:rPr>
        <w:t xml:space="preserve">≥ 5° դեպքում՝ ըստ հետևյալ բանաձևի՝ </w:t>
      </w:r>
    </w:p>
    <w:p w14:paraId="4A7E4827" w14:textId="77777777" w:rsidR="007A36D0" w:rsidRPr="004C6412" w:rsidRDefault="007A36D0" w:rsidP="007A36D0">
      <w:pPr>
        <w:widowControl w:val="0"/>
        <w:autoSpaceDE w:val="0"/>
        <w:autoSpaceDN w:val="0"/>
        <w:spacing w:after="0" w:line="240" w:lineRule="auto"/>
        <w:contextualSpacing/>
        <w:rPr>
          <w:rFonts w:ascii="GHEA Grapalat" w:eastAsia="Times New Roman" w:hAnsi="GHEA Grapalat" w:cs="Times New Roman"/>
          <w:sz w:val="24"/>
          <w:szCs w:val="24"/>
          <w:lang w:val="hy-AM"/>
        </w:rPr>
      </w:pPr>
    </w:p>
    <w:p w14:paraId="69A2CDF1" w14:textId="77777777" w:rsidR="007A36D0" w:rsidRPr="004C6412" w:rsidRDefault="007A36D0" w:rsidP="007A36D0">
      <w:pPr>
        <w:spacing w:after="0" w:line="240" w:lineRule="auto"/>
        <w:jc w:val="right"/>
        <w:textAlignment w:val="baseline"/>
        <w:rPr>
          <w:rFonts w:ascii="GHEA Grapalat" w:eastAsia="Times New Roman" w:hAnsi="GHEA Grapalat" w:cs="Times New Roman"/>
          <w:sz w:val="24"/>
          <w:lang w:val="hy-AM"/>
        </w:rPr>
      </w:pPr>
      <w:r w:rsidRPr="004C6412">
        <w:rPr>
          <w:rFonts w:ascii="GHEA Grapalat" w:eastAsia="Times New Roman" w:hAnsi="GHEA Grapalat" w:cs="Arial"/>
          <w:noProof/>
          <w:color w:val="444444"/>
          <w:sz w:val="24"/>
          <w:szCs w:val="24"/>
        </w:rPr>
        <w:drawing>
          <wp:inline distT="0" distB="0" distL="0" distR="0" wp14:anchorId="01E621FE" wp14:editId="74B2CF82">
            <wp:extent cx="4913172" cy="596376"/>
            <wp:effectExtent l="0" t="0" r="1905" b="0"/>
            <wp:docPr id="325" name="Рисунок 1039" descr="https://api.docs.cntd.ru/img/12/00/09/55/34/65aaca22-93db-4a2a-99ed-a46cf44b97e9/P051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descr="https://api.docs.cntd.ru/img/12/00/09/55/34/65aaca22-93db-4a2a-99ed-a46cf44b97e9/P05130000.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951010" cy="600969"/>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Times New Roman"/>
          <w:sz w:val="24"/>
          <w:lang w:val="hy-AM"/>
        </w:rPr>
        <w:t>(59)</w:t>
      </w:r>
    </w:p>
    <w:p w14:paraId="25C38539"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58DA9A0C"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55549CFE" w14:textId="77777777" w:rsidR="007A36D0" w:rsidRPr="004C6412" w:rsidRDefault="007A36D0" w:rsidP="007A36D0">
      <w:pPr>
        <w:widowControl w:val="0"/>
        <w:autoSpaceDE w:val="0"/>
        <w:autoSpaceDN w:val="0"/>
        <w:spacing w:after="0" w:line="240" w:lineRule="auto"/>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i/>
          <w:sz w:val="28"/>
          <w:szCs w:val="28"/>
          <w:lang w:val="hy-AM"/>
        </w:rPr>
        <w:t xml:space="preserve">p </w:t>
      </w:r>
      <w:r w:rsidRPr="004C6412">
        <w:rPr>
          <w:rFonts w:ascii="GHEA Grapalat" w:eastAsia="Times New Roman" w:hAnsi="GHEA Grapalat" w:cs="Times New Roman"/>
          <w:sz w:val="28"/>
          <w:szCs w:val="28"/>
          <w:lang w:val="hy-AM"/>
        </w:rPr>
        <w:t xml:space="preserve">≤ </w:t>
      </w:r>
      <w:r w:rsidRPr="004C6412">
        <w:rPr>
          <w:rFonts w:ascii="GHEA Grapalat" w:eastAsia="Times New Roman" w:hAnsi="GHEA Grapalat" w:cs="Times New Roman"/>
          <w:sz w:val="28"/>
          <w:szCs w:val="28"/>
          <w:lang w:val="ru-RU"/>
        </w:rPr>
        <w:t>φ</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sz w:val="28"/>
          <w:szCs w:val="28"/>
          <w:lang w:val="ru-RU"/>
        </w:rPr>
        <w:t>ε</w:t>
      </w:r>
      <w:r w:rsidRPr="004C6412">
        <w:rPr>
          <w:rFonts w:ascii="GHEA Grapalat" w:eastAsia="Times New Roman" w:hAnsi="GHEA Grapalat" w:cs="Times New Roman"/>
          <w:sz w:val="28"/>
          <w:szCs w:val="28"/>
          <w:lang w:val="hy-AM"/>
        </w:rPr>
        <w:t xml:space="preserve"> ≤ 7°</w:t>
      </w:r>
      <w:r w:rsidRPr="004C6412">
        <w:rPr>
          <w:rFonts w:ascii="GHEA Grapalat" w:eastAsia="Times New Roman" w:hAnsi="GHEA Grapalat" w:cs="Times New Roman"/>
          <w:sz w:val="24"/>
          <w:szCs w:val="24"/>
          <w:lang w:val="hy-AM"/>
        </w:rPr>
        <w:t xml:space="preserve"> և ուռչման հարթ մակերևույթները հաշվի առնելու դեպքում՝ հետևյալ բանաձևով՝</w:t>
      </w:r>
    </w:p>
    <w:p w14:paraId="2A17A5ED" w14:textId="77777777" w:rsidR="007A36D0" w:rsidRPr="004C6412" w:rsidRDefault="007A36D0" w:rsidP="007A36D0">
      <w:pPr>
        <w:widowControl w:val="0"/>
        <w:autoSpaceDE w:val="0"/>
        <w:autoSpaceDN w:val="0"/>
        <w:spacing w:after="0" w:line="240" w:lineRule="auto"/>
        <w:contextualSpacing/>
        <w:jc w:val="both"/>
        <w:rPr>
          <w:rFonts w:ascii="GHEA Grapalat" w:eastAsia="Times New Roman" w:hAnsi="GHEA Grapalat" w:cs="Times New Roman"/>
          <w:sz w:val="24"/>
          <w:szCs w:val="24"/>
          <w:lang w:val="hy-AM"/>
        </w:rPr>
      </w:pPr>
    </w:p>
    <w:p w14:paraId="68452CEB" w14:textId="77777777" w:rsidR="007A36D0" w:rsidRPr="004C6412" w:rsidRDefault="007A36D0" w:rsidP="00386C6B">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0ACF9DF3" wp14:editId="59EB3716">
            <wp:extent cx="1923050" cy="699714"/>
            <wp:effectExtent l="0" t="0" r="1270" b="5715"/>
            <wp:docPr id="326" name="Рисунок 1042" descr="https://api.docs.cntd.ru/img/12/00/09/55/34/65aaca22-93db-4a2a-99ed-a46cf44b97e9/P051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descr="https://api.docs.cntd.ru/img/12/00/09/55/34/65aaca22-93db-4a2a-99ed-a46cf44b97e9/P05150000.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34715" cy="703959"/>
                    </a:xfrm>
                    <a:prstGeom prst="rect">
                      <a:avLst/>
                    </a:prstGeom>
                    <a:noFill/>
                    <a:ln>
                      <a:noFill/>
                    </a:ln>
                  </pic:spPr>
                </pic:pic>
              </a:graphicData>
            </a:graphic>
          </wp:inline>
        </w:drawing>
      </w:r>
      <w:r w:rsidR="00386C6B" w:rsidRPr="000A3BCE">
        <w:rPr>
          <w:rFonts w:ascii="GHEA Grapalat" w:eastAsia="Times New Roman" w:hAnsi="GHEA Grapalat" w:cs="Times New Roman"/>
          <w:sz w:val="24"/>
          <w:lang w:val="hy-AM"/>
        </w:rPr>
        <w:t xml:space="preserve">                                             </w:t>
      </w:r>
      <w:r w:rsidRPr="004C6412">
        <w:rPr>
          <w:rFonts w:ascii="GHEA Grapalat" w:eastAsia="Times New Roman" w:hAnsi="GHEA Grapalat" w:cs="Times New Roman"/>
          <w:sz w:val="24"/>
          <w:lang w:val="hy-AM"/>
        </w:rPr>
        <w:t>(60)</w:t>
      </w:r>
    </w:p>
    <w:p w14:paraId="40D91993"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63B6ECF3" w14:textId="77777777" w:rsidR="007A36D0" w:rsidRPr="004C6412" w:rsidRDefault="007A36D0" w:rsidP="007A36D0">
      <w:pPr>
        <w:widowControl w:val="0"/>
        <w:tabs>
          <w:tab w:val="left" w:pos="3056"/>
          <w:tab w:val="left" w:pos="8637"/>
        </w:tabs>
        <w:autoSpaceDE w:val="0"/>
        <w:autoSpaceDN w:val="0"/>
        <w:spacing w:after="0" w:line="360" w:lineRule="auto"/>
        <w:contextualSpacing/>
        <w:rPr>
          <w:rFonts w:ascii="GHEA Grapalat" w:eastAsia="Times New Roman" w:hAnsi="GHEA Grapalat" w:cs="Times New Roman"/>
          <w:sz w:val="24"/>
          <w:lang w:val="hy-AM"/>
        </w:rPr>
      </w:pPr>
      <w:r w:rsidRPr="004C6412">
        <w:rPr>
          <w:rFonts w:ascii="GHEA Grapalat" w:eastAsia="Times New Roman" w:hAnsi="GHEA Grapalat" w:cs="Times New Roman"/>
          <w:sz w:val="24"/>
          <w:lang w:val="hy-AM"/>
        </w:rPr>
        <w:t>որտեղ՝</w:t>
      </w:r>
    </w:p>
    <w:p w14:paraId="7BAD0A3A" w14:textId="77777777" w:rsidR="007A36D0" w:rsidRPr="004C6412" w:rsidRDefault="007A36D0" w:rsidP="00386C6B">
      <w:pPr>
        <w:spacing w:after="0" w:line="240" w:lineRule="auto"/>
        <w:jc w:val="right"/>
        <w:textAlignment w:val="baseline"/>
        <w:rPr>
          <w:rFonts w:ascii="GHEA Grapalat" w:eastAsia="Times New Roman" w:hAnsi="GHEA Grapalat" w:cs="Times New Roman"/>
          <w:sz w:val="24"/>
          <w:lang w:val="hy-AM"/>
        </w:rPr>
      </w:pPr>
      <w:r w:rsidRPr="004C6412">
        <w:rPr>
          <w:rFonts w:ascii="GHEA Grapalat" w:eastAsia="Times New Roman" w:hAnsi="GHEA Grapalat" w:cs="Arial"/>
          <w:noProof/>
          <w:color w:val="444444"/>
          <w:sz w:val="24"/>
          <w:szCs w:val="24"/>
        </w:rPr>
        <w:lastRenderedPageBreak/>
        <w:drawing>
          <wp:inline distT="0" distB="0" distL="0" distR="0" wp14:anchorId="2FAD2F98" wp14:editId="2207A393">
            <wp:extent cx="2164940" cy="571610"/>
            <wp:effectExtent l="0" t="0" r="6985" b="0"/>
            <wp:docPr id="327" name="Рисунок 1043" descr="https://api.docs.cntd.ru/img/12/00/09/55/34/65aaca22-93db-4a2a-99ed-a46cf44b97e9/P0517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descr="https://api.docs.cntd.ru/img/12/00/09/55/34/65aaca22-93db-4a2a-99ed-a46cf44b97e9/P05170000.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79888" cy="601960"/>
                    </a:xfrm>
                    <a:prstGeom prst="rect">
                      <a:avLst/>
                    </a:prstGeom>
                    <a:noFill/>
                    <a:ln>
                      <a:noFill/>
                    </a:ln>
                  </pic:spPr>
                </pic:pic>
              </a:graphicData>
            </a:graphic>
          </wp:inline>
        </w:drawing>
      </w:r>
      <w:r w:rsidR="00386C6B" w:rsidRPr="000A3BCE">
        <w:rPr>
          <w:rFonts w:ascii="GHEA Grapalat" w:eastAsia="Times New Roman" w:hAnsi="GHEA Grapalat" w:cs="Times New Roman"/>
          <w:sz w:val="24"/>
          <w:lang w:val="hy-AM"/>
        </w:rPr>
        <w:t xml:space="preserve">                                       </w:t>
      </w:r>
      <w:r w:rsidRPr="004C6412">
        <w:rPr>
          <w:rFonts w:ascii="GHEA Grapalat" w:eastAsia="Times New Roman" w:hAnsi="GHEA Grapalat" w:cs="Times New Roman"/>
          <w:sz w:val="24"/>
          <w:lang w:val="hy-AM"/>
        </w:rPr>
        <w:t>(61)</w:t>
      </w:r>
    </w:p>
    <w:p w14:paraId="386E5F1D"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7D43A1BD" w14:textId="77777777" w:rsidR="007A36D0" w:rsidRPr="004C6412" w:rsidRDefault="007A36D0" w:rsidP="007A36D0">
      <w:pPr>
        <w:widowControl w:val="0"/>
        <w:autoSpaceDE w:val="0"/>
        <w:autoSpaceDN w:val="0"/>
        <w:spacing w:after="0" w:line="360" w:lineRule="auto"/>
        <w:contextualSpacing/>
        <w:rPr>
          <w:rFonts w:ascii="GHEA Grapalat" w:eastAsia="Times New Roman" w:hAnsi="GHEA Grapalat" w:cs="Times New Roman"/>
          <w:sz w:val="24"/>
          <w:szCs w:val="24"/>
          <w:lang w:val="hy-AM"/>
        </w:rPr>
      </w:pPr>
      <w:r w:rsidRPr="004C6412">
        <w:rPr>
          <w:rFonts w:ascii="GHEA Grapalat" w:eastAsia="Times New Roman" w:hAnsi="GHEA Grapalat" w:cs="Times New Roman"/>
          <w:sz w:val="28"/>
          <w:szCs w:val="28"/>
          <w:lang w:val="ru-RU"/>
        </w:rPr>
        <w:t>λ</w:t>
      </w:r>
      <w:r w:rsidRPr="004C6412">
        <w:rPr>
          <w:rFonts w:ascii="GHEA Grapalat" w:eastAsia="Times New Roman" w:hAnsi="GHEA Grapalat" w:cs="Times New Roman"/>
          <w:i/>
          <w:sz w:val="28"/>
          <w:szCs w:val="28"/>
          <w:vertAlign w:val="subscript"/>
          <w:lang w:val="hy-AM"/>
        </w:rPr>
        <w:t>рhc</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գործակիցը որոշվում է հետևյալ բանաձևով՝</w:t>
      </w:r>
    </w:p>
    <w:p w14:paraId="26A0D76F" w14:textId="77777777" w:rsidR="007A36D0" w:rsidRPr="004C6412" w:rsidRDefault="007A36D0" w:rsidP="007A36D0">
      <w:pPr>
        <w:widowControl w:val="0"/>
        <w:autoSpaceDE w:val="0"/>
        <w:autoSpaceDN w:val="0"/>
        <w:spacing w:after="0" w:line="360" w:lineRule="auto"/>
        <w:contextualSpacing/>
        <w:rPr>
          <w:rFonts w:ascii="GHEA Grapalat" w:eastAsia="Times New Roman" w:hAnsi="GHEA Grapalat" w:cs="Times New Roman"/>
          <w:sz w:val="24"/>
          <w:szCs w:val="24"/>
          <w:lang w:val="hy-AM"/>
        </w:rPr>
      </w:pPr>
    </w:p>
    <w:p w14:paraId="037575E6" w14:textId="77777777" w:rsidR="007A36D0" w:rsidRPr="004C6412" w:rsidRDefault="007A36D0" w:rsidP="00386C6B">
      <w:pPr>
        <w:spacing w:after="0" w:line="240" w:lineRule="auto"/>
        <w:jc w:val="right"/>
        <w:textAlignment w:val="baseline"/>
        <w:rPr>
          <w:rFonts w:ascii="GHEA Grapalat" w:eastAsia="Times New Roman" w:hAnsi="GHEA Grapalat" w:cs="Times New Roman"/>
          <w:sz w:val="24"/>
          <w:lang w:val="hy-AM"/>
        </w:rPr>
      </w:pPr>
      <w:r w:rsidRPr="004C6412">
        <w:rPr>
          <w:rFonts w:ascii="GHEA Grapalat" w:eastAsia="Times New Roman" w:hAnsi="GHEA Grapalat" w:cs="Arial"/>
          <w:noProof/>
          <w:color w:val="444444"/>
          <w:sz w:val="24"/>
          <w:szCs w:val="24"/>
        </w:rPr>
        <w:drawing>
          <wp:inline distT="0" distB="0" distL="0" distR="0" wp14:anchorId="1A1B1193" wp14:editId="1B7DFFB5">
            <wp:extent cx="1829018" cy="308529"/>
            <wp:effectExtent l="0" t="0" r="0" b="0"/>
            <wp:docPr id="328" name="Рисунок 1045" descr="https://api.docs.cntd.ru/img/12/00/09/55/34/65aaca22-93db-4a2a-99ed-a46cf44b97e9/P0519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descr="https://api.docs.cntd.ru/img/12/00/09/55/34/65aaca22-93db-4a2a-99ed-a46cf44b97e9/P05190000.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17661" cy="323482"/>
                    </a:xfrm>
                    <a:prstGeom prst="rect">
                      <a:avLst/>
                    </a:prstGeom>
                    <a:noFill/>
                    <a:ln>
                      <a:noFill/>
                    </a:ln>
                  </pic:spPr>
                </pic:pic>
              </a:graphicData>
            </a:graphic>
          </wp:inline>
        </w:drawing>
      </w:r>
      <w:r w:rsidR="00386C6B" w:rsidRPr="000A3BCE">
        <w:rPr>
          <w:rFonts w:ascii="GHEA Grapalat" w:eastAsia="Times New Roman" w:hAnsi="GHEA Grapalat" w:cs="Times New Roman"/>
          <w:sz w:val="24"/>
          <w:lang w:val="hy-AM"/>
        </w:rPr>
        <w:t xml:space="preserve">                                   </w:t>
      </w:r>
      <w:r w:rsidRPr="004C6412">
        <w:rPr>
          <w:rFonts w:ascii="GHEA Grapalat" w:eastAsia="Times New Roman" w:hAnsi="GHEA Grapalat" w:cs="Times New Roman"/>
          <w:sz w:val="24"/>
          <w:lang w:val="hy-AM"/>
        </w:rPr>
        <w:t>(62)</w:t>
      </w:r>
    </w:p>
    <w:p w14:paraId="4C38B15A" w14:textId="77777777" w:rsidR="007A36D0" w:rsidRPr="004C6412" w:rsidRDefault="007A36D0" w:rsidP="007A36D0">
      <w:pPr>
        <w:spacing w:after="0" w:line="240" w:lineRule="auto"/>
        <w:jc w:val="right"/>
        <w:textAlignment w:val="baseline"/>
        <w:rPr>
          <w:rFonts w:ascii="GHEA Grapalat" w:eastAsia="Times New Roman" w:hAnsi="GHEA Grapalat" w:cs="Times New Roman"/>
          <w:sz w:val="24"/>
          <w:lang w:val="hy-AM"/>
        </w:rPr>
      </w:pPr>
    </w:p>
    <w:p w14:paraId="35F89766"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1CD4E565"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iCs/>
          <w:sz w:val="24"/>
          <w:szCs w:val="24"/>
          <w:lang w:val="hy-AM"/>
        </w:rPr>
      </w:pPr>
      <w:r w:rsidRPr="004C6412">
        <w:rPr>
          <w:rFonts w:ascii="GHEA Grapalat" w:eastAsia="Times New Roman" w:hAnsi="GHEA Grapalat" w:cs="Times New Roman"/>
          <w:sz w:val="24"/>
          <w:szCs w:val="24"/>
          <w:lang w:val="hy-AM"/>
        </w:rPr>
        <w:t>250</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i/>
          <w:sz w:val="28"/>
          <w:szCs w:val="28"/>
          <w:lang w:val="hy-AM"/>
        </w:rPr>
        <w:t>p</w:t>
      </w:r>
      <w:r w:rsidRPr="004C6412">
        <w:rPr>
          <w:rFonts w:ascii="GHEA Grapalat" w:eastAsia="Times New Roman" w:hAnsi="GHEA Grapalat" w:cs="Times New Roman"/>
          <w:i/>
          <w:sz w:val="28"/>
          <w:szCs w:val="28"/>
          <w:vertAlign w:val="subscript"/>
          <w:lang w:val="hy-AM"/>
        </w:rPr>
        <w:t>py</w:t>
      </w:r>
      <w:r w:rsidRPr="004C6412">
        <w:rPr>
          <w:rFonts w:ascii="GHEA Grapalat" w:eastAsia="Times New Roman" w:hAnsi="GHEA Grapalat" w:cs="Times New Roman"/>
          <w:i/>
          <w:sz w:val="28"/>
          <w:szCs w:val="28"/>
          <w:lang w:val="hy-AM"/>
        </w:rPr>
        <w:t xml:space="preserve"> </w:t>
      </w:r>
      <w:r w:rsidRPr="004C6412">
        <w:rPr>
          <w:rFonts w:ascii="GHEA Grapalat" w:eastAsia="Times New Roman" w:hAnsi="GHEA Grapalat" w:cs="Times New Roman"/>
          <w:sz w:val="28"/>
          <w:szCs w:val="28"/>
          <w:lang w:val="hy-AM"/>
        </w:rPr>
        <w:t>&lt; 0</w:t>
      </w:r>
      <w:r w:rsidRPr="004C6412">
        <w:rPr>
          <w:rFonts w:ascii="GHEA Grapalat" w:eastAsia="Times New Roman" w:hAnsi="GHEA Grapalat" w:cs="Times New Roman"/>
          <w:sz w:val="24"/>
          <w:szCs w:val="24"/>
          <w:lang w:val="hy-AM"/>
        </w:rPr>
        <w:t xml:space="preserve"> դեպքում</w:t>
      </w:r>
      <w:r w:rsidRPr="004C6412">
        <w:rPr>
          <w:rFonts w:ascii="GHEA Grapalat" w:eastAsia="Times New Roman" w:hAnsi="GHEA Grapalat" w:cs="Times New Roman"/>
          <w:iCs/>
          <w:sz w:val="24"/>
          <w:szCs w:val="24"/>
          <w:lang w:val="hy-AM"/>
        </w:rPr>
        <w:t>, պասիվ ճնշման ինտենսիվության ուղղահայաց բաղադրիչը ուղղված է դեպի ներքև:</w:t>
      </w:r>
    </w:p>
    <w:p w14:paraId="2E711627"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Calibri" w:hAnsi="GHEA Grapalat" w:cs="Times New Roman"/>
          <w:color w:val="FF0000"/>
          <w:lang w:val="hy-AM"/>
        </w:rPr>
      </w:pPr>
      <w:r w:rsidRPr="004C6412">
        <w:rPr>
          <w:rFonts w:ascii="GHEA Grapalat" w:eastAsia="Times New Roman" w:hAnsi="GHEA Grapalat" w:cs="Times New Roman"/>
          <w:iCs/>
          <w:sz w:val="24"/>
          <w:szCs w:val="24"/>
          <w:lang w:val="hy-AM"/>
        </w:rPr>
        <w:t>251</w:t>
      </w:r>
      <w:r w:rsidR="00C3782F" w:rsidRPr="000A3BCE">
        <w:rPr>
          <w:rFonts w:ascii="GHEA Grapalat" w:eastAsia="Times New Roman" w:hAnsi="GHEA Grapalat" w:cs="Cambria Math"/>
          <w:iCs/>
          <w:sz w:val="24"/>
          <w:szCs w:val="24"/>
          <w:lang w:val="hy-AM"/>
        </w:rPr>
        <w:t>.</w:t>
      </w:r>
      <w:r w:rsidRPr="004C6412">
        <w:rPr>
          <w:rFonts w:ascii="GHEA Grapalat" w:eastAsia="Times New Roman" w:hAnsi="GHEA Grapalat" w:cs="Times New Roman"/>
          <w:iCs/>
          <w:sz w:val="24"/>
          <w:szCs w:val="24"/>
          <w:lang w:val="hy-AM"/>
        </w:rPr>
        <w:t xml:space="preserve"> Գրունտի պասիվ ճնշման </w:t>
      </w:r>
      <w:r w:rsidRPr="004C6412">
        <w:rPr>
          <w:rFonts w:ascii="GHEA Grapalat" w:eastAsia="Times New Roman" w:hAnsi="GHEA Grapalat" w:cs="Times New Roman"/>
          <w:i/>
          <w:iCs/>
          <w:sz w:val="24"/>
          <w:szCs w:val="24"/>
          <w:lang w:val="hy-AM"/>
        </w:rPr>
        <w:t>E</w:t>
      </w:r>
      <w:r w:rsidRPr="004C6412">
        <w:rPr>
          <w:rFonts w:ascii="GHEA Grapalat" w:eastAsia="Times New Roman" w:hAnsi="GHEA Grapalat" w:cs="Times New Roman"/>
          <w:i/>
          <w:iCs/>
          <w:sz w:val="24"/>
          <w:szCs w:val="24"/>
          <w:vertAlign w:val="subscript"/>
          <w:lang w:val="hy-AM"/>
        </w:rPr>
        <w:t>ph</w:t>
      </w:r>
      <w:r w:rsidRPr="004C6412">
        <w:rPr>
          <w:rFonts w:ascii="GHEA Grapalat" w:eastAsia="Times New Roman" w:hAnsi="GHEA Grapalat" w:cs="Times New Roman"/>
          <w:iCs/>
          <w:sz w:val="24"/>
          <w:szCs w:val="24"/>
          <w:lang w:val="hy-AM"/>
        </w:rPr>
        <w:t xml:space="preserve"> հորիզոնական և </w:t>
      </w:r>
      <w:r w:rsidRPr="004C6412">
        <w:rPr>
          <w:rFonts w:ascii="GHEA Grapalat" w:eastAsia="Times New Roman" w:hAnsi="GHEA Grapalat" w:cs="Times New Roman"/>
          <w:i/>
          <w:iCs/>
          <w:sz w:val="24"/>
          <w:szCs w:val="24"/>
          <w:lang w:val="hy-AM"/>
        </w:rPr>
        <w:t>E</w:t>
      </w:r>
      <w:r w:rsidRPr="004C6412">
        <w:rPr>
          <w:rFonts w:ascii="GHEA Grapalat" w:eastAsia="Times New Roman" w:hAnsi="GHEA Grapalat" w:cs="Times New Roman"/>
          <w:i/>
          <w:iCs/>
          <w:sz w:val="24"/>
          <w:szCs w:val="24"/>
          <w:vertAlign w:val="subscript"/>
          <w:lang w:val="hy-AM"/>
        </w:rPr>
        <w:t>pv</w:t>
      </w:r>
      <w:r w:rsidRPr="004C6412">
        <w:rPr>
          <w:rFonts w:ascii="GHEA Grapalat" w:eastAsia="Times New Roman" w:hAnsi="GHEA Grapalat" w:cs="Times New Roman"/>
          <w:iCs/>
          <w:sz w:val="24"/>
          <w:szCs w:val="24"/>
          <w:lang w:val="hy-AM"/>
        </w:rPr>
        <w:t xml:space="preserve">  ուղղահայաց բաղադրիչները որոշվում են գրունտի ճնշման ինտենսիվության՝ ըստ բարձրության էպյուրների գումարմամբ:</w:t>
      </w:r>
      <w:r w:rsidRPr="004C6412">
        <w:rPr>
          <w:rFonts w:ascii="GHEA Grapalat" w:eastAsia="Calibri" w:hAnsi="GHEA Grapalat" w:cs="Times New Roman"/>
          <w:color w:val="FF0000"/>
          <w:lang w:val="hy-AM"/>
        </w:rPr>
        <w:t xml:space="preserve"> </w:t>
      </w:r>
    </w:p>
    <w:p w14:paraId="436BB46E"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iCs/>
          <w:sz w:val="24"/>
          <w:szCs w:val="24"/>
          <w:lang w:val="hy-AM"/>
        </w:rPr>
      </w:pPr>
      <w:r w:rsidRPr="004C6412">
        <w:rPr>
          <w:rFonts w:ascii="GHEA Grapalat" w:eastAsia="Times New Roman" w:hAnsi="GHEA Grapalat" w:cs="Times New Roman"/>
          <w:iCs/>
          <w:sz w:val="24"/>
          <w:szCs w:val="24"/>
          <w:lang w:val="hy-AM"/>
        </w:rPr>
        <w:t>252</w:t>
      </w:r>
      <w:r w:rsidR="00C3782F" w:rsidRPr="000A3BCE">
        <w:rPr>
          <w:rFonts w:ascii="GHEA Grapalat" w:eastAsia="Times New Roman" w:hAnsi="GHEA Grapalat" w:cs="Cambria Math"/>
          <w:iCs/>
          <w:sz w:val="24"/>
          <w:szCs w:val="24"/>
          <w:lang w:val="hy-AM"/>
        </w:rPr>
        <w:t>.</w:t>
      </w:r>
      <w:r w:rsidRPr="004C6412">
        <w:rPr>
          <w:rFonts w:ascii="GHEA Grapalat" w:eastAsia="Times New Roman" w:hAnsi="GHEA Grapalat" w:cs="Times New Roman"/>
          <w:iCs/>
          <w:sz w:val="24"/>
          <w:szCs w:val="24"/>
          <w:lang w:val="hy-AM"/>
        </w:rPr>
        <w:t xml:space="preserve"> Ընդհանուր առմամբ, գրունտի պասիվ ճնշումը պետք է որոշվի այնպիսի մեթոդներով, որոնք հաշվի են առնում սահմանային վիճակում ուռչումների կորացող մակերևույթների ձևավորումը, մասնավորապես, սորուն միջավայրի սահմանային հավասարակշռության տեսության վրա հիմնված մեթոդներով:</w:t>
      </w:r>
      <w:r w:rsidRPr="004C6412">
        <w:rPr>
          <w:rFonts w:ascii="GHEA Grapalat" w:eastAsia="Calibri" w:hAnsi="GHEA Grapalat" w:cs="Times New Roman"/>
          <w:lang w:val="hy-AM"/>
        </w:rPr>
        <w:t xml:space="preserve"> </w:t>
      </w:r>
    </w:p>
    <w:p w14:paraId="15F5A6C5"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Calibri" w:hAnsi="GHEA Grapalat" w:cs="Times New Roman"/>
          <w:lang w:val="hy-AM"/>
        </w:rPr>
      </w:pPr>
      <w:r w:rsidRPr="004C6412">
        <w:rPr>
          <w:rFonts w:ascii="GHEA Grapalat" w:eastAsia="Times New Roman" w:hAnsi="GHEA Grapalat" w:cs="Times New Roman"/>
          <w:iCs/>
          <w:sz w:val="24"/>
          <w:szCs w:val="24"/>
          <w:lang w:val="hy-AM"/>
        </w:rPr>
        <w:t>253</w:t>
      </w:r>
      <w:r w:rsidR="00C3782F" w:rsidRPr="000A3BCE">
        <w:rPr>
          <w:rFonts w:ascii="GHEA Grapalat" w:eastAsia="Times New Roman" w:hAnsi="GHEA Grapalat" w:cs="Cambria Math"/>
          <w:iCs/>
          <w:sz w:val="24"/>
          <w:szCs w:val="24"/>
          <w:lang w:val="hy-AM"/>
        </w:rPr>
        <w:t>.</w:t>
      </w:r>
      <w:r w:rsidRPr="004C6412">
        <w:rPr>
          <w:rFonts w:ascii="GHEA Grapalat" w:eastAsia="Times New Roman" w:hAnsi="GHEA Grapalat" w:cs="Times New Roman"/>
          <w:iCs/>
          <w:sz w:val="24"/>
          <w:szCs w:val="24"/>
          <w:lang w:val="hy-AM"/>
        </w:rPr>
        <w:t xml:space="preserve"> Բարդ դեպքերում (</w:t>
      </w:r>
      <w:bookmarkStart w:id="73" w:name="_Hlk141772753"/>
      <w:r w:rsidRPr="004C6412">
        <w:rPr>
          <w:rFonts w:ascii="GHEA Grapalat" w:eastAsia="Times New Roman" w:hAnsi="GHEA Grapalat" w:cs="Times New Roman"/>
          <w:iCs/>
          <w:sz w:val="24"/>
          <w:szCs w:val="24"/>
          <w:lang w:val="hy-AM"/>
        </w:rPr>
        <w:t>գրունտի</w:t>
      </w:r>
      <w:bookmarkEnd w:id="73"/>
      <w:r w:rsidRPr="004C6412">
        <w:rPr>
          <w:rFonts w:ascii="GHEA Grapalat" w:eastAsia="Times New Roman" w:hAnsi="GHEA Grapalat" w:cs="Times New Roman"/>
          <w:iCs/>
          <w:sz w:val="24"/>
          <w:szCs w:val="24"/>
          <w:lang w:val="hy-AM"/>
        </w:rPr>
        <w:t xml:space="preserve"> շերտերի ոչ հարթ և ոչ զուգահեռ սահմաններ, ոչ հարթ մակերևույթ և այլն), թույլատրվում է որոշել պասիվ ճնշումը՝ հիմնվելով ուռչման հարթ (միատարր գրունտի և </w:t>
      </w:r>
      <w:r w:rsidRPr="004C6412">
        <w:rPr>
          <w:rFonts w:ascii="GHEA Grapalat" w:eastAsia="Times New Roman" w:hAnsi="GHEA Grapalat" w:cs="Times New Roman"/>
          <w:iCs/>
          <w:sz w:val="28"/>
          <w:szCs w:val="28"/>
          <w:lang w:val="hy-AM"/>
        </w:rPr>
        <w:t>ε ≤ 7°</w:t>
      </w:r>
      <w:r w:rsidRPr="004C6412">
        <w:rPr>
          <w:rFonts w:ascii="GHEA Grapalat" w:eastAsia="Times New Roman" w:hAnsi="GHEA Grapalat" w:cs="Times New Roman"/>
          <w:iCs/>
          <w:sz w:val="24"/>
          <w:szCs w:val="24"/>
          <w:lang w:val="hy-AM"/>
        </w:rPr>
        <w:t xml:space="preserve"> -ի դեպքում) կամ բեկյալ մակերևույթի ձևավորման վարկածի վրա՝ 229 – 237 կետերում նշված մեթոդի նմանակով: Այս դեպքում </w:t>
      </w:r>
      <w:r w:rsidRPr="004C6412">
        <w:rPr>
          <w:rFonts w:ascii="GHEA Grapalat" w:eastAsia="Times New Roman" w:hAnsi="GHEA Grapalat" w:cs="Times New Roman"/>
          <w:i/>
          <w:iCs/>
          <w:sz w:val="24"/>
          <w:szCs w:val="24"/>
          <w:lang w:val="hy-AM"/>
        </w:rPr>
        <w:t>E</w:t>
      </w:r>
      <w:r w:rsidRPr="004C6412">
        <w:rPr>
          <w:rFonts w:ascii="GHEA Grapalat" w:eastAsia="Times New Roman" w:hAnsi="GHEA Grapalat" w:cs="Times New Roman"/>
          <w:i/>
          <w:iCs/>
          <w:sz w:val="24"/>
          <w:szCs w:val="24"/>
          <w:vertAlign w:val="subscript"/>
          <w:lang w:val="hy-AM"/>
        </w:rPr>
        <w:t>ph</w:t>
      </w:r>
      <w:r w:rsidRPr="004C6412">
        <w:rPr>
          <w:rFonts w:ascii="GHEA Grapalat" w:eastAsia="Times New Roman" w:hAnsi="GHEA Grapalat" w:cs="Times New Roman"/>
          <w:iCs/>
          <w:sz w:val="24"/>
          <w:szCs w:val="24"/>
          <w:lang w:val="hy-AM"/>
        </w:rPr>
        <w:t xml:space="preserve">  և </w:t>
      </w:r>
      <w:r w:rsidRPr="004C6412">
        <w:rPr>
          <w:rFonts w:ascii="GHEA Grapalat" w:eastAsia="Times New Roman" w:hAnsi="GHEA Grapalat" w:cs="Times New Roman"/>
          <w:i/>
          <w:iCs/>
          <w:sz w:val="24"/>
          <w:szCs w:val="24"/>
          <w:lang w:val="hy-AM"/>
        </w:rPr>
        <w:t>E</w:t>
      </w:r>
      <w:r w:rsidRPr="004C6412">
        <w:rPr>
          <w:rFonts w:ascii="GHEA Grapalat" w:eastAsia="Times New Roman" w:hAnsi="GHEA Grapalat" w:cs="Times New Roman"/>
          <w:i/>
          <w:iCs/>
          <w:sz w:val="24"/>
          <w:szCs w:val="24"/>
          <w:vertAlign w:val="subscript"/>
          <w:lang w:val="hy-AM"/>
        </w:rPr>
        <w:t>pv</w:t>
      </w:r>
      <w:r w:rsidRPr="004C6412">
        <w:rPr>
          <w:rFonts w:ascii="GHEA Grapalat" w:eastAsia="Times New Roman" w:hAnsi="GHEA Grapalat" w:cs="Times New Roman"/>
          <w:iCs/>
          <w:sz w:val="24"/>
          <w:szCs w:val="24"/>
          <w:lang w:val="hy-AM"/>
        </w:rPr>
        <w:t xml:space="preserve">  պետք է որոշվեն հետևյալ բանաձևերով՝</w:t>
      </w:r>
      <w:r w:rsidRPr="004C6412">
        <w:rPr>
          <w:rFonts w:ascii="GHEA Grapalat" w:eastAsia="Calibri" w:hAnsi="GHEA Grapalat" w:cs="Times New Roman"/>
          <w:lang w:val="hy-AM"/>
        </w:rPr>
        <w:t xml:space="preserve"> </w:t>
      </w:r>
    </w:p>
    <w:p w14:paraId="0C0B9FFF"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Calibri" w:hAnsi="GHEA Grapalat" w:cs="Times New Roman"/>
          <w:lang w:val="hy-AM"/>
        </w:rPr>
      </w:pPr>
    </w:p>
    <w:p w14:paraId="3505B79A" w14:textId="77777777" w:rsidR="007A36D0" w:rsidRPr="004C6412" w:rsidRDefault="007A36D0" w:rsidP="00386C6B">
      <w:pPr>
        <w:spacing w:after="0" w:line="240" w:lineRule="auto"/>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noProof/>
          <w:color w:val="444444"/>
          <w:sz w:val="24"/>
          <w:szCs w:val="24"/>
        </w:rPr>
        <w:drawing>
          <wp:inline distT="0" distB="0" distL="0" distR="0" wp14:anchorId="4BC78B49" wp14:editId="413742C4">
            <wp:extent cx="1132215" cy="485030"/>
            <wp:effectExtent l="0" t="0" r="0" b="0"/>
            <wp:docPr id="329" name="Рисунок 1052" descr="https://api.docs.cntd.ru/img/12/00/09/55/34/65aaca22-93db-4a2a-99ed-a46cf44b97e9/P051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https://api.docs.cntd.ru/img/12/00/09/55/34/65aaca22-93db-4a2a-99ed-a46cf44b97e9/P051D0000.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138363" cy="487664"/>
                    </a:xfrm>
                    <a:prstGeom prst="rect">
                      <a:avLst/>
                    </a:prstGeom>
                    <a:noFill/>
                    <a:ln>
                      <a:noFill/>
                    </a:ln>
                  </pic:spPr>
                </pic:pic>
              </a:graphicData>
            </a:graphic>
          </wp:inline>
        </w:drawing>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GHEA Grapalat"/>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GHEA Grapalat"/>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GHEA Grapalat"/>
          <w:color w:val="444444"/>
          <w:sz w:val="24"/>
          <w:szCs w:val="24"/>
          <w:lang w:val="hy-AM" w:eastAsia="ru-RU"/>
        </w:rPr>
        <w:t xml:space="preserve">     </w:t>
      </w:r>
      <w:r w:rsidR="00386C6B" w:rsidRPr="000A3BCE">
        <w:rPr>
          <w:rFonts w:ascii="GHEA Grapalat" w:eastAsia="Times New Roman" w:hAnsi="GHEA Grapalat" w:cs="GHEA Grapalat"/>
          <w:color w:val="444444"/>
          <w:sz w:val="24"/>
          <w:szCs w:val="24"/>
          <w:lang w:val="hy-AM" w:eastAsia="ru-RU"/>
        </w:rPr>
        <w:t xml:space="preserve">               </w:t>
      </w:r>
      <w:r w:rsidRPr="004C6412">
        <w:rPr>
          <w:rFonts w:ascii="GHEA Grapalat" w:eastAsia="Times New Roman" w:hAnsi="GHEA Grapalat" w:cs="GHEA Grapalat"/>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 xml:space="preserve">(63) </w:t>
      </w:r>
    </w:p>
    <w:p w14:paraId="3761711A" w14:textId="77777777" w:rsidR="007A36D0" w:rsidRPr="004C6412" w:rsidRDefault="007A36D0" w:rsidP="007A36D0">
      <w:pPr>
        <w:spacing w:after="0" w:line="240" w:lineRule="auto"/>
        <w:jc w:val="center"/>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color w:val="444444"/>
          <w:sz w:val="24"/>
          <w:szCs w:val="24"/>
          <w:lang w:val="hy-AM" w:eastAsia="ru-RU"/>
        </w:rPr>
        <w:t xml:space="preserve"> </w:t>
      </w:r>
    </w:p>
    <w:p w14:paraId="303CCA56" w14:textId="77777777" w:rsidR="007A36D0" w:rsidRPr="004C6412" w:rsidRDefault="007A36D0" w:rsidP="00386C6B">
      <w:pPr>
        <w:spacing w:after="0" w:line="240" w:lineRule="auto"/>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noProof/>
          <w:color w:val="444444"/>
          <w:sz w:val="24"/>
          <w:szCs w:val="24"/>
        </w:rPr>
        <w:drawing>
          <wp:inline distT="0" distB="0" distL="0" distR="0" wp14:anchorId="00092B7B" wp14:editId="7AD5ABBA">
            <wp:extent cx="1017767" cy="482138"/>
            <wp:effectExtent l="0" t="0" r="0" b="0"/>
            <wp:docPr id="330" name="Рисунок 1053" descr="https://api.docs.cntd.ru/img/12/00/09/55/34/65aaca22-93db-4a2a-99ed-a46cf44b97e9/P051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descr="https://api.docs.cntd.ru/img/12/00/09/55/34/65aaca22-93db-4a2a-99ed-a46cf44b97e9/P051E0000.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47209" cy="496085"/>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00386C6B"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 xml:space="preserve">  </w:t>
      </w:r>
      <w:r w:rsidR="00386C6B"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 xml:space="preserve">           (64)</w:t>
      </w:r>
    </w:p>
    <w:p w14:paraId="272B218E"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3CB31609"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Calibri" w:hAnsi="GHEA Grapalat" w:cs="Times New Roman"/>
          <w:lang w:val="hy-AM"/>
        </w:rPr>
      </w:pPr>
      <w:r w:rsidRPr="004C6412">
        <w:rPr>
          <w:rFonts w:ascii="GHEA Grapalat" w:eastAsia="Times New Roman" w:hAnsi="GHEA Grapalat" w:cs="Times New Roman"/>
          <w:iCs/>
          <w:sz w:val="24"/>
          <w:szCs w:val="24"/>
          <w:lang w:val="hy-AM"/>
        </w:rPr>
        <w:t>254</w:t>
      </w:r>
      <w:r w:rsidR="00C3782F" w:rsidRPr="000A3BCE">
        <w:rPr>
          <w:rFonts w:ascii="GHEA Grapalat" w:eastAsia="Times New Roman" w:hAnsi="GHEA Grapalat" w:cs="Cambria Math"/>
          <w:iCs/>
          <w:sz w:val="24"/>
          <w:szCs w:val="24"/>
          <w:lang w:val="hy-AM"/>
        </w:rPr>
        <w:t>.</w:t>
      </w:r>
      <w:r w:rsidRPr="004C6412">
        <w:rPr>
          <w:rFonts w:ascii="GHEA Grapalat" w:eastAsia="Times New Roman" w:hAnsi="GHEA Grapalat" w:cs="Times New Roman"/>
          <w:iCs/>
          <w:sz w:val="24"/>
          <w:szCs w:val="24"/>
          <w:lang w:val="hy-AM"/>
        </w:rPr>
        <w:t xml:space="preserve"> Որպես </w:t>
      </w:r>
      <w:r w:rsidRPr="004C6412">
        <w:rPr>
          <w:rFonts w:ascii="GHEA Grapalat" w:eastAsia="Times New Roman" w:hAnsi="GHEA Grapalat" w:cs="Times New Roman"/>
          <w:i/>
          <w:iCs/>
          <w:sz w:val="24"/>
          <w:szCs w:val="24"/>
          <w:lang w:val="hy-AM"/>
        </w:rPr>
        <w:t>E</w:t>
      </w:r>
      <w:r w:rsidRPr="004C6412">
        <w:rPr>
          <w:rFonts w:ascii="GHEA Grapalat" w:eastAsia="Times New Roman" w:hAnsi="GHEA Grapalat" w:cs="Times New Roman"/>
          <w:i/>
          <w:iCs/>
          <w:sz w:val="24"/>
          <w:szCs w:val="24"/>
          <w:vertAlign w:val="subscript"/>
          <w:lang w:val="hy-AM"/>
        </w:rPr>
        <w:t>ph</w:t>
      </w:r>
      <w:r w:rsidRPr="004C6412">
        <w:rPr>
          <w:rFonts w:ascii="GHEA Grapalat" w:eastAsia="Times New Roman" w:hAnsi="GHEA Grapalat" w:cs="Times New Roman"/>
          <w:iCs/>
          <w:sz w:val="24"/>
          <w:szCs w:val="24"/>
          <w:lang w:val="hy-AM"/>
        </w:rPr>
        <w:t xml:space="preserve"> -ի հաշվարկային արժեք, վերցվում է տարբեր մակերևույթների համար հաշվարկված արժեքներից ամենափոքրը: </w:t>
      </w:r>
      <w:r w:rsidRPr="004C6412">
        <w:rPr>
          <w:rFonts w:ascii="GHEA Grapalat" w:eastAsia="Times New Roman" w:hAnsi="GHEA Grapalat" w:cs="Times New Roman"/>
          <w:i/>
          <w:iCs/>
          <w:sz w:val="24"/>
          <w:szCs w:val="24"/>
          <w:lang w:val="hy-AM"/>
        </w:rPr>
        <w:t>E</w:t>
      </w:r>
      <w:r w:rsidRPr="004C6412">
        <w:rPr>
          <w:rFonts w:ascii="GHEA Grapalat" w:eastAsia="Times New Roman" w:hAnsi="GHEA Grapalat" w:cs="Times New Roman"/>
          <w:i/>
          <w:iCs/>
          <w:sz w:val="24"/>
          <w:szCs w:val="24"/>
          <w:vertAlign w:val="subscript"/>
          <w:lang w:val="hy-AM"/>
        </w:rPr>
        <w:t>pv</w:t>
      </w:r>
      <w:r w:rsidRPr="004C6412">
        <w:rPr>
          <w:rFonts w:ascii="GHEA Grapalat" w:eastAsia="Times New Roman" w:hAnsi="GHEA Grapalat" w:cs="Times New Roman"/>
          <w:i/>
          <w:iCs/>
          <w:sz w:val="24"/>
          <w:szCs w:val="24"/>
          <w:lang w:val="hy-AM"/>
        </w:rPr>
        <w:t xml:space="preserve"> </w:t>
      </w:r>
      <w:r w:rsidRPr="004C6412">
        <w:rPr>
          <w:rFonts w:ascii="GHEA Grapalat" w:eastAsia="Times New Roman" w:hAnsi="GHEA Grapalat" w:cs="Times New Roman"/>
          <w:iCs/>
          <w:sz w:val="24"/>
          <w:szCs w:val="24"/>
          <w:lang w:val="hy-AM"/>
        </w:rPr>
        <w:t>–ի արժեքը զրոյից պակաս լինելու դեպքում, ճնշման ուղղահայաց բաղադրիչը ուղղված է դեպի ներքև։</w:t>
      </w:r>
    </w:p>
    <w:p w14:paraId="3D611BC1" w14:textId="77777777" w:rsidR="007A36D0" w:rsidRPr="000A3BCE" w:rsidRDefault="007A36D0" w:rsidP="007A36D0">
      <w:pPr>
        <w:spacing w:after="0" w:line="360" w:lineRule="auto"/>
        <w:ind w:firstLine="480"/>
        <w:textAlignment w:val="baseline"/>
        <w:rPr>
          <w:rFonts w:ascii="GHEA Grapalat" w:eastAsia="Times New Roman" w:hAnsi="GHEA Grapalat" w:cs="Arial"/>
          <w:color w:val="444444"/>
          <w:sz w:val="24"/>
          <w:szCs w:val="24"/>
          <w:lang w:val="hy-AM" w:eastAsia="ru-RU"/>
        </w:rPr>
      </w:pPr>
    </w:p>
    <w:p w14:paraId="517295B3" w14:textId="77777777" w:rsidR="009B5069" w:rsidRPr="000A3BCE" w:rsidRDefault="009B5069" w:rsidP="007A36D0">
      <w:pPr>
        <w:spacing w:after="0" w:line="360" w:lineRule="auto"/>
        <w:ind w:firstLine="480"/>
        <w:textAlignment w:val="baseline"/>
        <w:rPr>
          <w:rFonts w:ascii="GHEA Grapalat" w:eastAsia="Times New Roman" w:hAnsi="GHEA Grapalat" w:cs="Arial"/>
          <w:color w:val="444444"/>
          <w:sz w:val="24"/>
          <w:szCs w:val="24"/>
          <w:lang w:val="hy-AM" w:eastAsia="ru-RU"/>
        </w:rPr>
      </w:pPr>
    </w:p>
    <w:p w14:paraId="33E5E505" w14:textId="77777777" w:rsidR="007A36D0" w:rsidRPr="004C6412" w:rsidRDefault="007A36D0" w:rsidP="007A36D0">
      <w:pPr>
        <w:widowControl w:val="0"/>
        <w:autoSpaceDE w:val="0"/>
        <w:autoSpaceDN w:val="0"/>
        <w:spacing w:after="0" w:line="360" w:lineRule="auto"/>
        <w:ind w:firstLine="706"/>
        <w:contextualSpacing/>
        <w:jc w:val="center"/>
        <w:rPr>
          <w:rFonts w:ascii="GHEA Grapalat" w:eastAsia="Times New Roman" w:hAnsi="GHEA Grapalat" w:cs="Times New Roman"/>
          <w:b/>
          <w:bCs/>
          <w:sz w:val="24"/>
          <w:szCs w:val="24"/>
          <w:lang w:val="hy-AM"/>
        </w:rPr>
      </w:pPr>
      <w:r w:rsidRPr="004C6412">
        <w:rPr>
          <w:rFonts w:ascii="GHEA Grapalat" w:eastAsia="Times New Roman" w:hAnsi="GHEA Grapalat" w:cs="Times New Roman"/>
          <w:b/>
          <w:bCs/>
          <w:sz w:val="24"/>
          <w:szCs w:val="24"/>
          <w:lang w:val="hy-AM"/>
        </w:rPr>
        <w:t>14.5 ԳՐՈՒՆՏԻ ԼՐԱՑՈՒՑԻՉ (ՀԱԿԱԶԴՈՂ) ՃՆՇՈՒՄԸ</w:t>
      </w:r>
    </w:p>
    <w:p w14:paraId="158FC75D"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p>
    <w:p w14:paraId="47DFE665"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255</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Times New Roman"/>
          <w:sz w:val="24"/>
          <w:szCs w:val="24"/>
          <w:lang w:val="hy-AM"/>
        </w:rPr>
        <w:t xml:space="preserve"> Թույլատրվում է լիցքի (լցոնման) գրունտի լրացուցիչ (ռեակտիվ) ճնշումը որոշել՝ կատարելով կառուցվածքի հաշվարկը առաձգական անկշիռ միջավայրի հետ փոխազդեցության մեջ: Հաշվի է առնվում՝ </w:t>
      </w:r>
    </w:p>
    <w:p w14:paraId="73967F97"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1)  ժամանակավոր երկարատև բեռնվածությունների ազդեցությունը, որոնք առաջացնում են լիցքի գրունտի հակազդեցություն (ջերմաստիճանի ազդեցություններ, </w:t>
      </w:r>
    </w:p>
    <w:p w14:paraId="6FA9A7F5"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2) ջրի լրացուցիչ ճնշումն անցախցերի խցիկների լցման դեպքում, </w:t>
      </w:r>
    </w:p>
    <w:p w14:paraId="5A9D559E"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3) հիմքի դեֆորմացիաները, որոնք հանգեցնում են պատի տեղաշարժին դեպի լցված գրունտը), </w:t>
      </w:r>
    </w:p>
    <w:p w14:paraId="60EA72BA"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4) մոտ տեղակայված շինությունների և ժայռային լանջերի ազդեցությունը, </w:t>
      </w:r>
    </w:p>
    <w:p w14:paraId="1D402BBB"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5) լիցքի խորությամբ գրունտի դեֆորմացման բնութագրերի փոփոխություններ:</w:t>
      </w:r>
    </w:p>
    <w:p w14:paraId="41DA5676"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256</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Times New Roman"/>
          <w:sz w:val="24"/>
          <w:szCs w:val="24"/>
          <w:lang w:val="hy-AM"/>
        </w:rPr>
        <w:t xml:space="preserve"> Գրունտի դեֆորմացիայի հատկությունները որոշվում է կամ </w:t>
      </w:r>
      <w:r w:rsidRPr="004C6412">
        <w:rPr>
          <w:rFonts w:ascii="GHEA Grapalat" w:eastAsia="Times New Roman" w:hAnsi="GHEA Grapalat" w:cs="Times New Roman"/>
          <w:i/>
          <w:sz w:val="28"/>
          <w:szCs w:val="28"/>
          <w:lang w:val="hy-AM"/>
        </w:rPr>
        <w:t>E</w:t>
      </w:r>
      <w:r w:rsidRPr="004C6412">
        <w:rPr>
          <w:rFonts w:ascii="GHEA Grapalat" w:eastAsia="Times New Roman" w:hAnsi="GHEA Grapalat" w:cs="Times New Roman"/>
          <w:i/>
          <w:sz w:val="28"/>
          <w:szCs w:val="28"/>
          <w:vertAlign w:val="subscript"/>
          <w:lang w:val="hy-AM"/>
        </w:rPr>
        <w:t>n</w:t>
      </w:r>
      <w:r w:rsidRPr="004C6412">
        <w:rPr>
          <w:rFonts w:ascii="GHEA Grapalat" w:eastAsia="Times New Roman" w:hAnsi="GHEA Grapalat" w:cs="Times New Roman"/>
          <w:sz w:val="28"/>
          <w:szCs w:val="28"/>
          <w:lang w:val="hy-AM"/>
        </w:rPr>
        <w:t xml:space="preserve"> </w:t>
      </w:r>
      <w:r w:rsidRPr="004C6412">
        <w:rPr>
          <w:rFonts w:ascii="GHEA Grapalat" w:eastAsia="Times New Roman" w:hAnsi="GHEA Grapalat" w:cs="Times New Roman"/>
          <w:sz w:val="24"/>
          <w:szCs w:val="24"/>
          <w:lang w:val="hy-AM"/>
        </w:rPr>
        <w:t xml:space="preserve">դեֆորմացման մոդուլով և գրունտի լայնակի դեֆորմացման </w:t>
      </w:r>
      <w:r w:rsidRPr="004C6412">
        <w:rPr>
          <w:rFonts w:ascii="GHEA Grapalat" w:eastAsia="Times New Roman" w:hAnsi="GHEA Grapalat" w:cs="Times New Roman"/>
          <w:sz w:val="28"/>
          <w:szCs w:val="28"/>
          <w:lang w:val="ru-RU"/>
        </w:rPr>
        <w:t>υ</w:t>
      </w:r>
      <w:r w:rsidRPr="004C6412">
        <w:rPr>
          <w:rFonts w:ascii="GHEA Grapalat" w:eastAsia="Times New Roman" w:hAnsi="GHEA Grapalat" w:cs="Times New Roman"/>
          <w:sz w:val="24"/>
          <w:szCs w:val="24"/>
          <w:lang w:val="hy-AM"/>
        </w:rPr>
        <w:t xml:space="preserve"> գործակցով, կամ առաձգական հակազդեցության </w:t>
      </w:r>
      <w:r w:rsidRPr="004C6412">
        <w:rPr>
          <w:rFonts w:ascii="GHEA Grapalat" w:eastAsia="Times New Roman" w:hAnsi="GHEA Grapalat" w:cs="Times New Roman"/>
          <w:i/>
          <w:iCs/>
          <w:sz w:val="24"/>
          <w:szCs w:val="24"/>
          <w:lang w:val="hy-AM"/>
        </w:rPr>
        <w:t>K</w:t>
      </w:r>
      <w:r w:rsidRPr="004C6412">
        <w:rPr>
          <w:rFonts w:ascii="GHEA Grapalat" w:eastAsia="Times New Roman" w:hAnsi="GHEA Grapalat" w:cs="Times New Roman"/>
          <w:sz w:val="24"/>
          <w:szCs w:val="24"/>
          <w:lang w:val="hy-AM"/>
        </w:rPr>
        <w:t xml:space="preserve"> գործակցով։</w:t>
      </w:r>
    </w:p>
    <w:p w14:paraId="7033C92D" w14:textId="0D5C63AC" w:rsidR="007A36D0" w:rsidRPr="004C6412" w:rsidRDefault="007A36D0" w:rsidP="007A36D0">
      <w:pPr>
        <w:widowControl w:val="0"/>
        <w:autoSpaceDE w:val="0"/>
        <w:autoSpaceDN w:val="0"/>
        <w:spacing w:after="0" w:line="360" w:lineRule="auto"/>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          257</w:t>
      </w:r>
      <w:r w:rsidR="00C3782F" w:rsidRPr="000A3BCE">
        <w:rPr>
          <w:rFonts w:ascii="GHEA Grapalat" w:eastAsia="Times New Roman" w:hAnsi="GHEA Grapalat" w:cs="Cambria Math"/>
          <w:sz w:val="24"/>
          <w:szCs w:val="24"/>
          <w:lang w:val="hy-AM"/>
        </w:rPr>
        <w:t xml:space="preserve">. </w:t>
      </w:r>
      <w:r w:rsidRPr="004C6412">
        <w:rPr>
          <w:rFonts w:ascii="GHEA Grapalat" w:eastAsia="Times New Roman" w:hAnsi="GHEA Grapalat" w:cs="Times New Roman"/>
          <w:sz w:val="24"/>
          <w:szCs w:val="24"/>
          <w:lang w:val="hy-AM"/>
        </w:rPr>
        <w:t xml:space="preserve">Գրունտի դեֆորմացման մոդուլը պետք է ընդունվի լաբորատոր կամ դաշտային ուսումնասիրությունների տվյալների հիման վրա, </w:t>
      </w:r>
      <w:r w:rsidR="00175F2A" w:rsidRPr="000A3BCE">
        <w:rPr>
          <w:rFonts w:ascii="GHEA Grapalat" w:eastAsia="Times New Roman" w:hAnsi="GHEA Grapalat" w:cs="Times New Roman"/>
          <w:sz w:val="24"/>
          <w:szCs w:val="24"/>
          <w:lang w:val="hy-AM"/>
        </w:rPr>
        <w:t>համաձայն</w:t>
      </w:r>
      <w:r w:rsidRPr="004C6412">
        <w:rPr>
          <w:rFonts w:ascii="GHEA Grapalat" w:eastAsia="Times New Roman" w:hAnsi="GHEA Grapalat" w:cs="Times New Roman"/>
          <w:sz w:val="24"/>
          <w:szCs w:val="24"/>
          <w:lang w:val="hy-AM"/>
        </w:rPr>
        <w:t xml:space="preserve"> </w:t>
      </w:r>
      <w:bookmarkStart w:id="74" w:name="_Hlk132394630"/>
      <w:r w:rsidRPr="004C6412">
        <w:rPr>
          <w:rFonts w:ascii="GHEA Grapalat" w:eastAsia="Calibri" w:hAnsi="GHEA Grapalat" w:cs="Times New Roman"/>
          <w:sz w:val="24"/>
          <w:szCs w:val="24"/>
          <w:lang w:val="hy-AM" w:bidi="fa-IR"/>
        </w:rPr>
        <w:t xml:space="preserve">ՀՀ քաղաքաշինության կոմիտեի նախագահի 2022 թվականի հունիսի 14–ի N 11–Ն հրամանով </w:t>
      </w:r>
      <w:r w:rsidR="00175F2A" w:rsidRPr="000A3BCE">
        <w:rPr>
          <w:rFonts w:ascii="GHEA Grapalat" w:eastAsia="Calibri" w:hAnsi="GHEA Grapalat" w:cs="Times New Roman"/>
          <w:sz w:val="24"/>
          <w:szCs w:val="24"/>
          <w:lang w:val="hy-AM" w:bidi="fa-IR"/>
        </w:rPr>
        <w:t>հաստատված և տեղայնացման (արդիականացման) ենթակա</w:t>
      </w:r>
      <w:r w:rsidRPr="004C6412">
        <w:rPr>
          <w:rFonts w:ascii="GHEA Grapalat" w:eastAsia="Calibri" w:hAnsi="GHEA Grapalat" w:cs="Times New Roman"/>
          <w:sz w:val="24"/>
          <w:szCs w:val="24"/>
          <w:lang w:val="hy-AM" w:bidi="fa-IR"/>
        </w:rPr>
        <w:t xml:space="preserve"> ՍՆիՊ 2.02.02-85 շինարարական նորմերի </w:t>
      </w:r>
      <w:r w:rsidRPr="004C6412">
        <w:rPr>
          <w:rFonts w:ascii="GHEA Grapalat" w:eastAsia="Times New Roman" w:hAnsi="GHEA Grapalat" w:cs="Times New Roman"/>
          <w:sz w:val="24"/>
          <w:szCs w:val="24"/>
          <w:lang w:val="hy-AM"/>
        </w:rPr>
        <w:t>պահանջների</w:t>
      </w:r>
      <w:r w:rsidRPr="004C6412">
        <w:rPr>
          <w:rFonts w:ascii="GHEA Grapalat" w:eastAsia="Times New Roman" w:hAnsi="GHEA Grapalat" w:cs="Times New Roman"/>
          <w:iCs/>
          <w:sz w:val="24"/>
          <w:szCs w:val="24"/>
          <w:lang w:val="hy-AM"/>
        </w:rPr>
        <w:t>:</w:t>
      </w:r>
      <w:r w:rsidRPr="004C6412">
        <w:rPr>
          <w:rFonts w:ascii="GHEA Grapalat" w:eastAsia="Calibri" w:hAnsi="GHEA Grapalat" w:cs="Times New Roman"/>
          <w:lang w:val="hy-AM"/>
        </w:rPr>
        <w:t xml:space="preserve"> </w:t>
      </w:r>
    </w:p>
    <w:bookmarkEnd w:id="74"/>
    <w:p w14:paraId="0DB9BB29" w14:textId="27EB2BC3" w:rsidR="007A36D0" w:rsidRPr="000A3BCE" w:rsidRDefault="007A36D0" w:rsidP="007A36D0">
      <w:pPr>
        <w:spacing w:after="0" w:line="360" w:lineRule="auto"/>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           258</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Cambria Math"/>
          <w:sz w:val="24"/>
          <w:szCs w:val="24"/>
          <w:lang w:val="hy-AM"/>
        </w:rPr>
        <w:t xml:space="preserve"> </w:t>
      </w:r>
      <w:r w:rsidRPr="004C6412">
        <w:rPr>
          <w:rFonts w:ascii="GHEA Grapalat" w:eastAsia="Times New Roman" w:hAnsi="GHEA Grapalat" w:cs="GHEA Grapalat"/>
          <w:sz w:val="24"/>
          <w:szCs w:val="24"/>
          <w:lang w:val="hy-AM"/>
        </w:rPr>
        <w:t>Կ</w:t>
      </w:r>
      <w:r w:rsidRPr="004C6412">
        <w:rPr>
          <w:rFonts w:ascii="GHEA Grapalat" w:eastAsia="Times New Roman" w:hAnsi="GHEA Grapalat" w:cs="Times New Roman"/>
          <w:sz w:val="24"/>
          <w:szCs w:val="24"/>
          <w:lang w:val="hy-AM"/>
        </w:rPr>
        <w:t xml:space="preserve">ավահողային գրունտների համար թույլատրվում է օգտագործել դեֆորմացման մոդուլների աղյուսակային նորմատիվային արժեքները </w:t>
      </w:r>
      <w:r w:rsidRPr="004C6412">
        <w:rPr>
          <w:rFonts w:ascii="GHEA Grapalat" w:eastAsia="Calibri" w:hAnsi="GHEA Grapalat" w:cs="Times New Roman"/>
          <w:sz w:val="24"/>
          <w:szCs w:val="24"/>
          <w:lang w:val="hy-AM" w:bidi="fa-IR"/>
        </w:rPr>
        <w:t>ՀՀ քաղաքաշինության նախարարի</w:t>
      </w:r>
      <w:r w:rsidR="00C3782F" w:rsidRPr="000A3BCE">
        <w:rPr>
          <w:rFonts w:ascii="GHEA Grapalat" w:eastAsia="Calibri" w:hAnsi="GHEA Grapalat" w:cs="Times New Roman"/>
          <w:sz w:val="24"/>
          <w:szCs w:val="24"/>
          <w:lang w:val="hy-AM" w:bidi="fa-IR"/>
        </w:rPr>
        <w:t xml:space="preserve"> </w:t>
      </w:r>
      <w:r w:rsidRPr="004C6412">
        <w:rPr>
          <w:rFonts w:ascii="GHEA Grapalat" w:eastAsia="Calibri" w:hAnsi="GHEA Grapalat" w:cs="Times New Roman"/>
          <w:sz w:val="24"/>
          <w:szCs w:val="24"/>
          <w:lang w:val="hy-AM" w:bidi="fa-IR"/>
        </w:rPr>
        <w:t>2006 թ</w:t>
      </w:r>
      <w:r w:rsidR="00C3782F" w:rsidRPr="000A3BCE">
        <w:rPr>
          <w:rFonts w:ascii="GHEA Grapalat" w:eastAsia="Calibri" w:hAnsi="GHEA Grapalat" w:cs="Times New Roman"/>
          <w:sz w:val="24"/>
          <w:szCs w:val="24"/>
          <w:lang w:val="hy-AM" w:bidi="fa-IR"/>
        </w:rPr>
        <w:t>վականի նոյեմբերի 6-ի</w:t>
      </w:r>
      <w:r w:rsidRPr="004C6412">
        <w:rPr>
          <w:rFonts w:ascii="GHEA Grapalat" w:eastAsia="Calibri" w:hAnsi="GHEA Grapalat" w:cs="Times New Roman"/>
          <w:sz w:val="24"/>
          <w:szCs w:val="24"/>
          <w:lang w:val="hy-AM" w:bidi="fa-IR"/>
        </w:rPr>
        <w:t xml:space="preserve"> N 245-Ն հրամանով հաստատված</w:t>
      </w:r>
      <w:r w:rsidRPr="004C6412">
        <w:rPr>
          <w:rFonts w:ascii="GHEA Grapalat" w:eastAsia="Times New Roman" w:hAnsi="GHEA Grapalat" w:cs="Times New Roman"/>
          <w:sz w:val="24"/>
          <w:szCs w:val="24"/>
          <w:lang w:val="hy-AM"/>
        </w:rPr>
        <w:t xml:space="preserve"> </w:t>
      </w:r>
      <w:r w:rsidRPr="004C6412">
        <w:rPr>
          <w:rFonts w:ascii="GHEA Grapalat" w:eastAsia="Calibri" w:hAnsi="GHEA Grapalat" w:cs="Times New Roman"/>
          <w:sz w:val="24"/>
          <w:szCs w:val="24"/>
          <w:lang w:val="hy-AM" w:bidi="fa-IR"/>
        </w:rPr>
        <w:t xml:space="preserve">ՀՀՇՆ IV-10.01.01-2006 շինարարական նորմերի </w:t>
      </w:r>
      <w:r w:rsidRPr="004C6412">
        <w:rPr>
          <w:rFonts w:ascii="GHEA Grapalat" w:eastAsia="Times New Roman" w:hAnsi="GHEA Grapalat" w:cs="Times New Roman"/>
          <w:sz w:val="24"/>
          <w:szCs w:val="24"/>
          <w:lang w:val="hy-AM"/>
        </w:rPr>
        <w:t xml:space="preserve">համաձայն և փուխր (չկապակցված) գրունտների համար՝ </w:t>
      </w:r>
      <w:r w:rsidR="00175F2A" w:rsidRPr="000A3BCE">
        <w:rPr>
          <w:rFonts w:ascii="GHEA Grapalat" w:eastAsia="Times New Roman" w:hAnsi="GHEA Grapalat" w:cs="Times New Roman"/>
          <w:sz w:val="24"/>
          <w:szCs w:val="24"/>
          <w:lang w:val="hy-AM"/>
        </w:rPr>
        <w:t xml:space="preserve">ըստ </w:t>
      </w:r>
      <w:r w:rsidR="00175F2A">
        <w:rPr>
          <w:rFonts w:ascii="GHEA Grapalat" w:eastAsia="Times New Roman" w:hAnsi="GHEA Grapalat" w:cs="Times New Roman"/>
          <w:sz w:val="24"/>
          <w:szCs w:val="24"/>
          <w:lang w:val="hy-AM"/>
        </w:rPr>
        <w:t>աղյուսակ 7-ի</w:t>
      </w:r>
      <w:r w:rsidRPr="004C6412">
        <w:rPr>
          <w:rFonts w:ascii="GHEA Grapalat" w:eastAsia="Times New Roman" w:hAnsi="GHEA Grapalat" w:cs="Times New Roman"/>
          <w:sz w:val="24"/>
          <w:szCs w:val="24"/>
          <w:lang w:val="hy-AM"/>
        </w:rPr>
        <w:t>:</w:t>
      </w:r>
    </w:p>
    <w:p w14:paraId="294DD875" w14:textId="77777777" w:rsidR="00C3782F" w:rsidRPr="000A3BCE" w:rsidRDefault="00C3782F" w:rsidP="007A36D0">
      <w:pPr>
        <w:spacing w:after="0" w:line="360" w:lineRule="auto"/>
        <w:jc w:val="both"/>
        <w:rPr>
          <w:rFonts w:ascii="GHEA Grapalat" w:eastAsia="Times New Roman" w:hAnsi="GHEA Grapalat" w:cs="Arial"/>
          <w:color w:val="FF0000"/>
          <w:sz w:val="24"/>
          <w:szCs w:val="24"/>
          <w:lang w:val="hy-AM" w:eastAsia="ru-RU"/>
        </w:rPr>
      </w:pPr>
    </w:p>
    <w:p w14:paraId="2A75BBB3" w14:textId="77777777" w:rsidR="007A36D0" w:rsidRPr="004C6412" w:rsidRDefault="007A36D0" w:rsidP="00C3782F">
      <w:pPr>
        <w:spacing w:after="0" w:line="240" w:lineRule="auto"/>
        <w:jc w:val="right"/>
        <w:textAlignment w:val="baseline"/>
        <w:rPr>
          <w:rFonts w:ascii="GHEA Grapalat" w:eastAsia="Times New Roman" w:hAnsi="GHEA Grapalat" w:cs="Arial"/>
          <w:sz w:val="24"/>
          <w:szCs w:val="24"/>
          <w:lang w:val="ru-RU" w:eastAsia="ru-RU"/>
        </w:rPr>
      </w:pPr>
      <w:r w:rsidRPr="004C6412">
        <w:rPr>
          <w:rFonts w:ascii="GHEA Grapalat" w:eastAsia="Times New Roman" w:hAnsi="GHEA Grapalat" w:cs="Arial"/>
          <w:sz w:val="24"/>
          <w:szCs w:val="24"/>
          <w:lang w:val="hy-AM" w:eastAsia="ru-RU"/>
        </w:rPr>
        <w:t>Աղյուսակ 7</w:t>
      </w:r>
      <w:r w:rsidRPr="004C6412">
        <w:rPr>
          <w:rFonts w:ascii="GHEA Grapalat" w:eastAsia="Times New Roman" w:hAnsi="GHEA Grapalat" w:cs="Arial"/>
          <w:sz w:val="24"/>
          <w:szCs w:val="24"/>
          <w:lang w:val="ru-RU" w:eastAsia="ru-RU"/>
        </w:rPr>
        <w:t xml:space="preserve"> </w:t>
      </w:r>
    </w:p>
    <w:tbl>
      <w:tblPr>
        <w:tblW w:w="10252" w:type="dxa"/>
        <w:tblInd w:w="-8" w:type="dxa"/>
        <w:tblCellMar>
          <w:left w:w="0" w:type="dxa"/>
          <w:right w:w="0" w:type="dxa"/>
        </w:tblCellMar>
        <w:tblLook w:val="04A0" w:firstRow="1" w:lastRow="0" w:firstColumn="1" w:lastColumn="0" w:noHBand="0" w:noVBand="1"/>
      </w:tblPr>
      <w:tblGrid>
        <w:gridCol w:w="507"/>
        <w:gridCol w:w="2754"/>
        <w:gridCol w:w="2409"/>
        <w:gridCol w:w="2410"/>
        <w:gridCol w:w="2172"/>
      </w:tblGrid>
      <w:tr w:rsidR="007A36D0" w:rsidRPr="000A3BCE" w14:paraId="3CBED81A" w14:textId="77777777" w:rsidTr="009B5069">
        <w:trPr>
          <w:trHeight w:val="1039"/>
        </w:trPr>
        <w:tc>
          <w:tcPr>
            <w:tcW w:w="507" w:type="dxa"/>
            <w:vMerge w:val="restart"/>
            <w:tcBorders>
              <w:top w:val="single" w:sz="6" w:space="0" w:color="000000"/>
              <w:left w:val="single" w:sz="6" w:space="0" w:color="000000"/>
              <w:right w:val="single" w:sz="4" w:space="0" w:color="auto"/>
            </w:tcBorders>
            <w:shd w:val="clear" w:color="auto" w:fill="auto"/>
            <w:tcMar>
              <w:top w:w="0" w:type="dxa"/>
              <w:left w:w="74" w:type="dxa"/>
              <w:bottom w:w="0" w:type="dxa"/>
              <w:right w:w="74" w:type="dxa"/>
            </w:tcMar>
            <w:hideMark/>
          </w:tcPr>
          <w:p w14:paraId="01AE888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rPr>
            </w:pPr>
          </w:p>
          <w:p w14:paraId="1FB8C6B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հ/հ</w:t>
            </w:r>
          </w:p>
        </w:tc>
        <w:tc>
          <w:tcPr>
            <w:tcW w:w="2754" w:type="dxa"/>
            <w:vMerge w:val="restart"/>
            <w:tcBorders>
              <w:top w:val="single" w:sz="6" w:space="0" w:color="000000"/>
              <w:left w:val="single" w:sz="4" w:space="0" w:color="auto"/>
              <w:right w:val="single" w:sz="6" w:space="0" w:color="000000"/>
            </w:tcBorders>
            <w:shd w:val="clear" w:color="auto" w:fill="auto"/>
          </w:tcPr>
          <w:p w14:paraId="0EAB1C65"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Գրունտների       </w:t>
            </w:r>
          </w:p>
          <w:p w14:paraId="556CF9A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hy-AM"/>
              </w:rPr>
              <w:t>տեսակները</w:t>
            </w:r>
          </w:p>
        </w:tc>
        <w:tc>
          <w:tcPr>
            <w:tcW w:w="699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0B14C0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rPr>
              <w:t>Փուխր գրունտների դեֆորմացման մոդուլների նորմատիվային արժեքները</w:t>
            </w:r>
            <w:r w:rsidRPr="004C6412">
              <w:rPr>
                <w:rFonts w:ascii="Courier New" w:eastAsia="Times New Roman" w:hAnsi="Courier New" w:cs="Courier New"/>
                <w:sz w:val="24"/>
                <w:szCs w:val="24"/>
                <w:lang w:val="ru-RU" w:eastAsia="ru-RU"/>
              </w:rPr>
              <w:t> </w:t>
            </w:r>
            <w:r w:rsidRPr="004C6412">
              <w:rPr>
                <w:rFonts w:ascii="GHEA Grapalat" w:eastAsia="Times New Roman" w:hAnsi="GHEA Grapalat" w:cs="Times New Roman"/>
                <w:i/>
                <w:sz w:val="24"/>
                <w:szCs w:val="24"/>
                <w:lang w:val="ru-RU"/>
              </w:rPr>
              <w:t>E</w:t>
            </w:r>
            <w:r w:rsidRPr="004C6412">
              <w:rPr>
                <w:rFonts w:ascii="GHEA Grapalat" w:eastAsia="Times New Roman" w:hAnsi="GHEA Grapalat" w:cs="Times New Roman"/>
                <w:i/>
                <w:sz w:val="24"/>
                <w:szCs w:val="24"/>
                <w:vertAlign w:val="subscript"/>
                <w:lang w:val="ru-RU"/>
              </w:rPr>
              <w:t>n</w:t>
            </w:r>
            <w:r w:rsidRPr="004C6412">
              <w:rPr>
                <w:rFonts w:ascii="GHEA Grapalat" w:eastAsia="Times New Roman" w:hAnsi="GHEA Grapalat" w:cs="Times New Roman"/>
                <w:sz w:val="24"/>
                <w:szCs w:val="24"/>
                <w:lang w:val="ru-RU" w:eastAsia="ru-RU"/>
              </w:rPr>
              <w:t xml:space="preserve">, </w:t>
            </w:r>
            <w:r w:rsidRPr="004C6412">
              <w:rPr>
                <w:rFonts w:ascii="GHEA Grapalat" w:eastAsia="Times New Roman" w:hAnsi="GHEA Grapalat" w:cs="Times New Roman"/>
                <w:sz w:val="24"/>
                <w:szCs w:val="24"/>
                <w:lang w:val="hy-AM" w:eastAsia="ru-RU"/>
              </w:rPr>
              <w:t>ՄՊա</w:t>
            </w:r>
            <w:r w:rsidRPr="004C6412">
              <w:rPr>
                <w:rFonts w:ascii="GHEA Grapalat" w:eastAsia="Times New Roman" w:hAnsi="GHEA Grapalat" w:cs="Times New Roman"/>
                <w:sz w:val="24"/>
                <w:szCs w:val="24"/>
                <w:lang w:val="ru-RU" w:eastAsia="ru-RU"/>
              </w:rPr>
              <w:t xml:space="preserve"> (</w:t>
            </w:r>
            <w:r w:rsidRPr="004C6412">
              <w:rPr>
                <w:rFonts w:ascii="GHEA Grapalat" w:eastAsia="Times New Roman" w:hAnsi="GHEA Grapalat" w:cs="Times New Roman"/>
                <w:sz w:val="24"/>
                <w:szCs w:val="24"/>
                <w:lang w:val="hy-AM" w:eastAsia="ru-RU"/>
              </w:rPr>
              <w:t>կգու</w:t>
            </w:r>
            <w:r w:rsidRPr="004C6412">
              <w:rPr>
                <w:rFonts w:ascii="GHEA Grapalat" w:eastAsia="Times New Roman" w:hAnsi="GHEA Grapalat" w:cs="Times New Roman"/>
                <w:sz w:val="24"/>
                <w:szCs w:val="24"/>
                <w:lang w:val="ru-RU" w:eastAsia="ru-RU"/>
              </w:rPr>
              <w:t>/</w:t>
            </w:r>
            <w:r w:rsidRPr="004C6412">
              <w:rPr>
                <w:rFonts w:ascii="GHEA Grapalat" w:eastAsia="Times New Roman" w:hAnsi="GHEA Grapalat" w:cs="Times New Roman"/>
                <w:sz w:val="24"/>
                <w:szCs w:val="24"/>
                <w:lang w:val="hy-AM" w:eastAsia="ru-RU"/>
              </w:rPr>
              <w:t>սմ</w:t>
            </w:r>
            <w:r w:rsidRPr="004C6412">
              <w:rPr>
                <w:rFonts w:ascii="GHEA Grapalat" w:eastAsia="Times New Roman" w:hAnsi="GHEA Grapalat" w:cs="Times New Roman"/>
                <w:sz w:val="24"/>
                <w:szCs w:val="24"/>
                <w:vertAlign w:val="superscript"/>
                <w:lang w:val="hy-AM" w:eastAsia="ru-RU"/>
              </w:rPr>
              <w:t>2</w:t>
            </w:r>
            <w:r w:rsidRPr="004C6412">
              <w:rPr>
                <w:rFonts w:ascii="GHEA Grapalat" w:eastAsia="Times New Roman" w:hAnsi="GHEA Grapalat" w:cs="Times New Roman"/>
                <w:sz w:val="24"/>
                <w:szCs w:val="24"/>
                <w:lang w:val="ru-RU" w:eastAsia="ru-RU"/>
              </w:rPr>
              <w:t xml:space="preserve">), ծակոտկենության </w:t>
            </w:r>
            <w:r w:rsidRPr="004C6412">
              <w:rPr>
                <w:rFonts w:ascii="GHEA Grapalat" w:eastAsia="Times New Roman" w:hAnsi="GHEA Grapalat" w:cs="Times New Roman"/>
                <w:i/>
                <w:sz w:val="24"/>
                <w:szCs w:val="24"/>
                <w:lang w:val="ru-RU"/>
              </w:rPr>
              <w:t>e</w:t>
            </w:r>
            <w:r w:rsidRPr="004C6412">
              <w:rPr>
                <w:rFonts w:ascii="GHEA Grapalat" w:eastAsia="Times New Roman" w:hAnsi="GHEA Grapalat" w:cs="Times New Roman"/>
                <w:sz w:val="24"/>
                <w:szCs w:val="24"/>
                <w:lang w:val="ru-RU" w:eastAsia="ru-RU"/>
              </w:rPr>
              <w:t xml:space="preserve"> գործակց</w:t>
            </w:r>
            <w:r w:rsidRPr="004C6412">
              <w:rPr>
                <w:rFonts w:ascii="GHEA Grapalat" w:eastAsia="Times New Roman" w:hAnsi="GHEA Grapalat" w:cs="Times New Roman"/>
                <w:sz w:val="24"/>
                <w:szCs w:val="24"/>
                <w:lang w:val="hy-AM" w:eastAsia="ru-RU"/>
              </w:rPr>
              <w:t>ի դեպքում</w:t>
            </w:r>
          </w:p>
        </w:tc>
      </w:tr>
      <w:tr w:rsidR="007A36D0" w:rsidRPr="004C6412" w14:paraId="5D3A92BB" w14:textId="77777777" w:rsidTr="009B5069">
        <w:tc>
          <w:tcPr>
            <w:tcW w:w="507" w:type="dxa"/>
            <w:vMerge/>
            <w:tcBorders>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14:paraId="00752754"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2754" w:type="dxa"/>
            <w:vMerge/>
            <w:tcBorders>
              <w:left w:val="single" w:sz="4" w:space="0" w:color="auto"/>
              <w:bottom w:val="single" w:sz="6" w:space="0" w:color="000000"/>
              <w:right w:val="single" w:sz="6" w:space="0" w:color="000000"/>
            </w:tcBorders>
            <w:shd w:val="clear" w:color="auto" w:fill="auto"/>
          </w:tcPr>
          <w:p w14:paraId="297278BD"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240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78EBF7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0,45</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A54A857"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0,55</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CCADAD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0,65</w:t>
            </w:r>
          </w:p>
        </w:tc>
      </w:tr>
      <w:tr w:rsidR="007A36D0" w:rsidRPr="004C6412" w14:paraId="4ADD219B" w14:textId="77777777" w:rsidTr="009B5069">
        <w:tc>
          <w:tcPr>
            <w:tcW w:w="507" w:type="dxa"/>
            <w:tcBorders>
              <w:top w:val="single" w:sz="6" w:space="0" w:color="000000"/>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14:paraId="2B1BF49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1</w:t>
            </w:r>
          </w:p>
        </w:tc>
        <w:tc>
          <w:tcPr>
            <w:tcW w:w="2754" w:type="dxa"/>
            <w:tcBorders>
              <w:top w:val="single" w:sz="6" w:space="0" w:color="000000"/>
              <w:left w:val="single" w:sz="4" w:space="0" w:color="auto"/>
              <w:bottom w:val="single" w:sz="6" w:space="0" w:color="000000"/>
              <w:right w:val="single" w:sz="6" w:space="0" w:color="000000"/>
            </w:tcBorders>
            <w:shd w:val="clear" w:color="auto" w:fill="auto"/>
          </w:tcPr>
          <w:p w14:paraId="6A837FE0" w14:textId="77777777" w:rsidR="007A36D0" w:rsidRPr="004C6412" w:rsidRDefault="007A36D0" w:rsidP="007A36D0">
            <w:pPr>
              <w:spacing w:after="0" w:line="240" w:lineRule="auto"/>
              <w:ind w:left="202"/>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hy-AM"/>
              </w:rPr>
              <w:t>Լեռնային զանգված</w:t>
            </w:r>
          </w:p>
        </w:tc>
        <w:tc>
          <w:tcPr>
            <w:tcW w:w="240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1CD9C9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60 (600)</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7FD8CD2"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50 (500)</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5103C1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40 (400)</w:t>
            </w:r>
          </w:p>
        </w:tc>
      </w:tr>
      <w:tr w:rsidR="007A36D0" w:rsidRPr="004C6412" w14:paraId="03AA32B4" w14:textId="77777777" w:rsidTr="009B5069">
        <w:tc>
          <w:tcPr>
            <w:tcW w:w="507" w:type="dxa"/>
            <w:tcBorders>
              <w:top w:val="single" w:sz="6" w:space="0" w:color="000000"/>
              <w:left w:val="single" w:sz="6" w:space="0" w:color="000000"/>
              <w:bottom w:val="single" w:sz="6" w:space="0" w:color="000000"/>
              <w:right w:val="single" w:sz="4" w:space="0" w:color="auto"/>
            </w:tcBorders>
            <w:shd w:val="clear" w:color="auto" w:fill="auto"/>
            <w:tcMar>
              <w:top w:w="0" w:type="dxa"/>
              <w:left w:w="74" w:type="dxa"/>
              <w:bottom w:w="0" w:type="dxa"/>
              <w:right w:w="74" w:type="dxa"/>
            </w:tcMar>
            <w:hideMark/>
          </w:tcPr>
          <w:p w14:paraId="205F117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2</w:t>
            </w:r>
          </w:p>
        </w:tc>
        <w:tc>
          <w:tcPr>
            <w:tcW w:w="2754" w:type="dxa"/>
            <w:tcBorders>
              <w:top w:val="single" w:sz="6" w:space="0" w:color="000000"/>
              <w:left w:val="single" w:sz="4" w:space="0" w:color="auto"/>
              <w:bottom w:val="single" w:sz="6" w:space="0" w:color="000000"/>
              <w:right w:val="single" w:sz="6" w:space="0" w:color="000000"/>
            </w:tcBorders>
            <w:shd w:val="clear" w:color="auto" w:fill="auto"/>
          </w:tcPr>
          <w:p w14:paraId="7A2D2FF5" w14:textId="77777777" w:rsidR="007A36D0" w:rsidRPr="004C6412" w:rsidRDefault="007A36D0" w:rsidP="007A36D0">
            <w:pPr>
              <w:spacing w:after="0" w:line="240" w:lineRule="auto"/>
              <w:ind w:left="202"/>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hy-AM"/>
              </w:rPr>
              <w:t>Ճալաքարուտ</w:t>
            </w:r>
            <w:r w:rsidRPr="004C6412">
              <w:rPr>
                <w:rFonts w:ascii="GHEA Grapalat" w:eastAsia="Times New Roman" w:hAnsi="GHEA Grapalat" w:cs="Times New Roman"/>
                <w:sz w:val="24"/>
                <w:szCs w:val="24"/>
                <w:lang w:val="ru-RU"/>
              </w:rPr>
              <w:t xml:space="preserve"> </w:t>
            </w:r>
          </w:p>
        </w:tc>
        <w:tc>
          <w:tcPr>
            <w:tcW w:w="240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295B946"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55 (550)</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4F1823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45 (450)</w:t>
            </w:r>
          </w:p>
        </w:tc>
        <w:tc>
          <w:tcPr>
            <w:tcW w:w="2172"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01DD612"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35 (350)</w:t>
            </w:r>
          </w:p>
        </w:tc>
      </w:tr>
      <w:tr w:rsidR="007A36D0" w:rsidRPr="004C6412" w14:paraId="66AAEAE8" w14:textId="77777777" w:rsidTr="009B5069">
        <w:tc>
          <w:tcPr>
            <w:tcW w:w="507" w:type="dxa"/>
            <w:tcBorders>
              <w:top w:val="single" w:sz="6" w:space="0" w:color="000000"/>
              <w:left w:val="single" w:sz="6" w:space="0" w:color="000000"/>
              <w:bottom w:val="nil"/>
              <w:right w:val="single" w:sz="4" w:space="0" w:color="auto"/>
            </w:tcBorders>
            <w:shd w:val="clear" w:color="auto" w:fill="auto"/>
            <w:tcMar>
              <w:top w:w="0" w:type="dxa"/>
              <w:left w:w="74" w:type="dxa"/>
              <w:bottom w:w="0" w:type="dxa"/>
              <w:right w:w="74" w:type="dxa"/>
            </w:tcMar>
            <w:hideMark/>
          </w:tcPr>
          <w:p w14:paraId="3367E5C7"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3</w:t>
            </w:r>
          </w:p>
        </w:tc>
        <w:tc>
          <w:tcPr>
            <w:tcW w:w="2754" w:type="dxa"/>
            <w:tcBorders>
              <w:top w:val="single" w:sz="6" w:space="0" w:color="000000"/>
              <w:left w:val="single" w:sz="4" w:space="0" w:color="auto"/>
              <w:bottom w:val="nil"/>
              <w:right w:val="single" w:sz="6" w:space="0" w:color="000000"/>
            </w:tcBorders>
            <w:shd w:val="clear" w:color="auto" w:fill="auto"/>
          </w:tcPr>
          <w:p w14:paraId="33E6DA96" w14:textId="77777777" w:rsidR="007A36D0" w:rsidRPr="004C6412" w:rsidRDefault="007A36D0" w:rsidP="007A36D0">
            <w:pPr>
              <w:spacing w:after="0" w:line="240" w:lineRule="auto"/>
              <w:ind w:left="202"/>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hy-AM"/>
              </w:rPr>
              <w:t>Ավազ՝</w:t>
            </w:r>
          </w:p>
        </w:tc>
        <w:tc>
          <w:tcPr>
            <w:tcW w:w="2409"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3A5C776C"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c>
          <w:tcPr>
            <w:tcW w:w="2410"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085E364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p>
        </w:tc>
        <w:tc>
          <w:tcPr>
            <w:tcW w:w="2172"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14:paraId="2155765F" w14:textId="77777777" w:rsidR="007A36D0" w:rsidRPr="004C6412" w:rsidRDefault="007A36D0" w:rsidP="007A36D0">
            <w:pPr>
              <w:spacing w:after="0" w:line="240" w:lineRule="auto"/>
              <w:rPr>
                <w:rFonts w:ascii="GHEA Grapalat" w:eastAsia="Times New Roman" w:hAnsi="GHEA Grapalat" w:cs="Times New Roman"/>
                <w:sz w:val="24"/>
                <w:szCs w:val="24"/>
                <w:lang w:val="ru-RU" w:eastAsia="ru-RU"/>
              </w:rPr>
            </w:pPr>
          </w:p>
        </w:tc>
      </w:tr>
      <w:tr w:rsidR="007A36D0" w:rsidRPr="004C6412" w14:paraId="0C26455C" w14:textId="77777777" w:rsidTr="009B5069">
        <w:tc>
          <w:tcPr>
            <w:tcW w:w="507" w:type="dxa"/>
            <w:tcBorders>
              <w:top w:val="nil"/>
              <w:left w:val="single" w:sz="6" w:space="0" w:color="000000"/>
              <w:bottom w:val="nil"/>
              <w:right w:val="single" w:sz="4" w:space="0" w:color="auto"/>
            </w:tcBorders>
            <w:shd w:val="clear" w:color="auto" w:fill="auto"/>
            <w:tcMar>
              <w:top w:w="0" w:type="dxa"/>
              <w:left w:w="74" w:type="dxa"/>
              <w:bottom w:w="0" w:type="dxa"/>
              <w:right w:w="74" w:type="dxa"/>
            </w:tcMar>
          </w:tcPr>
          <w:p w14:paraId="4602C2A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p>
        </w:tc>
        <w:tc>
          <w:tcPr>
            <w:tcW w:w="2754" w:type="dxa"/>
            <w:tcBorders>
              <w:top w:val="nil"/>
              <w:left w:val="single" w:sz="4" w:space="0" w:color="auto"/>
              <w:bottom w:val="nil"/>
              <w:right w:val="single" w:sz="6" w:space="0" w:color="000000"/>
            </w:tcBorders>
            <w:shd w:val="clear" w:color="auto" w:fill="auto"/>
          </w:tcPr>
          <w:p w14:paraId="72F2BB50" w14:textId="77777777" w:rsidR="007A36D0" w:rsidRPr="004C6412" w:rsidRDefault="007A36D0" w:rsidP="007A36D0">
            <w:pPr>
              <w:spacing w:after="0" w:line="240" w:lineRule="auto"/>
              <w:ind w:left="202"/>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hy-AM"/>
              </w:rPr>
              <w:t xml:space="preserve">կոպճախառն </w:t>
            </w:r>
            <w:r w:rsidRPr="004C6412">
              <w:rPr>
                <w:rFonts w:ascii="GHEA Grapalat" w:eastAsia="Times New Roman" w:hAnsi="GHEA Grapalat" w:cs="Times New Roman"/>
                <w:sz w:val="24"/>
                <w:szCs w:val="24"/>
                <w:lang w:val="ru-RU"/>
              </w:rPr>
              <w:t xml:space="preserve"> </w:t>
            </w:r>
            <w:r w:rsidRPr="004C6412">
              <w:rPr>
                <w:rFonts w:ascii="GHEA Grapalat" w:eastAsia="Times New Roman" w:hAnsi="GHEA Grapalat" w:cs="Times New Roman"/>
                <w:sz w:val="24"/>
                <w:szCs w:val="24"/>
                <w:lang w:val="hy-AM"/>
              </w:rPr>
              <w:t>խոշոր</w:t>
            </w:r>
          </w:p>
        </w:tc>
        <w:tc>
          <w:tcPr>
            <w:tcW w:w="2409"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6508D7C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50 (500)</w:t>
            </w:r>
          </w:p>
        </w:tc>
        <w:tc>
          <w:tcPr>
            <w:tcW w:w="2410"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1F4C01D5"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40 (400)</w:t>
            </w:r>
          </w:p>
        </w:tc>
        <w:tc>
          <w:tcPr>
            <w:tcW w:w="2172"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41EF15D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30 (300)</w:t>
            </w:r>
          </w:p>
        </w:tc>
      </w:tr>
      <w:tr w:rsidR="007A36D0" w:rsidRPr="004C6412" w14:paraId="4102CFB0" w14:textId="77777777" w:rsidTr="009B5069">
        <w:tc>
          <w:tcPr>
            <w:tcW w:w="507" w:type="dxa"/>
            <w:tcBorders>
              <w:top w:val="nil"/>
              <w:left w:val="single" w:sz="6" w:space="0" w:color="000000"/>
              <w:bottom w:val="nil"/>
              <w:right w:val="single" w:sz="4" w:space="0" w:color="auto"/>
            </w:tcBorders>
            <w:shd w:val="clear" w:color="auto" w:fill="auto"/>
            <w:tcMar>
              <w:top w:w="0" w:type="dxa"/>
              <w:left w:w="74" w:type="dxa"/>
              <w:bottom w:w="0" w:type="dxa"/>
              <w:right w:w="74" w:type="dxa"/>
            </w:tcMar>
          </w:tcPr>
          <w:p w14:paraId="333F82E2"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p>
        </w:tc>
        <w:tc>
          <w:tcPr>
            <w:tcW w:w="2754" w:type="dxa"/>
            <w:tcBorders>
              <w:top w:val="nil"/>
              <w:left w:val="single" w:sz="4" w:space="0" w:color="auto"/>
              <w:bottom w:val="nil"/>
              <w:right w:val="single" w:sz="6" w:space="0" w:color="000000"/>
            </w:tcBorders>
            <w:shd w:val="clear" w:color="auto" w:fill="auto"/>
          </w:tcPr>
          <w:p w14:paraId="268CF53D" w14:textId="77777777" w:rsidR="007A36D0" w:rsidRPr="004C6412" w:rsidRDefault="007A36D0" w:rsidP="007A36D0">
            <w:pPr>
              <w:spacing w:after="0" w:line="240" w:lineRule="auto"/>
              <w:ind w:left="202"/>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hy-AM"/>
              </w:rPr>
              <w:t>միջին խոշորության</w:t>
            </w:r>
          </w:p>
        </w:tc>
        <w:tc>
          <w:tcPr>
            <w:tcW w:w="2409"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08A8F68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45 (450)</w:t>
            </w:r>
          </w:p>
        </w:tc>
        <w:tc>
          <w:tcPr>
            <w:tcW w:w="2410"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5506A34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38 (380)</w:t>
            </w:r>
          </w:p>
        </w:tc>
        <w:tc>
          <w:tcPr>
            <w:tcW w:w="2172"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14:paraId="7AB3063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28 (280)</w:t>
            </w:r>
          </w:p>
        </w:tc>
      </w:tr>
      <w:tr w:rsidR="007A36D0" w:rsidRPr="004C6412" w14:paraId="696BD8DC" w14:textId="77777777" w:rsidTr="009B5069">
        <w:tc>
          <w:tcPr>
            <w:tcW w:w="507" w:type="dxa"/>
            <w:tcBorders>
              <w:top w:val="nil"/>
              <w:left w:val="single" w:sz="6" w:space="0" w:color="000000"/>
              <w:bottom w:val="single" w:sz="6" w:space="0" w:color="000000"/>
              <w:right w:val="single" w:sz="4" w:space="0" w:color="auto"/>
            </w:tcBorders>
            <w:shd w:val="clear" w:color="auto" w:fill="auto"/>
            <w:tcMar>
              <w:top w:w="0" w:type="dxa"/>
              <w:left w:w="74" w:type="dxa"/>
              <w:bottom w:w="0" w:type="dxa"/>
              <w:right w:w="74" w:type="dxa"/>
            </w:tcMar>
          </w:tcPr>
          <w:p w14:paraId="23E66D14"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p>
        </w:tc>
        <w:tc>
          <w:tcPr>
            <w:tcW w:w="2754" w:type="dxa"/>
            <w:tcBorders>
              <w:top w:val="nil"/>
              <w:left w:val="single" w:sz="4" w:space="0" w:color="auto"/>
              <w:bottom w:val="single" w:sz="6" w:space="0" w:color="000000"/>
              <w:right w:val="single" w:sz="6" w:space="0" w:color="000000"/>
            </w:tcBorders>
            <w:shd w:val="clear" w:color="auto" w:fill="auto"/>
          </w:tcPr>
          <w:p w14:paraId="59F35F72" w14:textId="77777777" w:rsidR="007A36D0" w:rsidRPr="004C6412" w:rsidRDefault="007A36D0" w:rsidP="007A36D0">
            <w:pPr>
              <w:spacing w:after="0" w:line="240" w:lineRule="auto"/>
              <w:ind w:left="202"/>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hy-AM"/>
              </w:rPr>
              <w:t>մանր</w:t>
            </w:r>
          </w:p>
        </w:tc>
        <w:tc>
          <w:tcPr>
            <w:tcW w:w="2409"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8A187A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40 (400)</w:t>
            </w:r>
          </w:p>
        </w:tc>
        <w:tc>
          <w:tcPr>
            <w:tcW w:w="2410"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7DF144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30 (300)</w:t>
            </w:r>
          </w:p>
        </w:tc>
        <w:tc>
          <w:tcPr>
            <w:tcW w:w="2172"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41A8BA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26 (260)</w:t>
            </w:r>
          </w:p>
        </w:tc>
      </w:tr>
    </w:tbl>
    <w:p w14:paraId="696B584B" w14:textId="77777777" w:rsidR="007A36D0" w:rsidRPr="004C6412" w:rsidRDefault="007A36D0" w:rsidP="007A36D0">
      <w:pPr>
        <w:widowControl w:val="0"/>
        <w:autoSpaceDE w:val="0"/>
        <w:autoSpaceDN w:val="0"/>
        <w:spacing w:after="0" w:line="240" w:lineRule="auto"/>
        <w:ind w:firstLine="706"/>
        <w:contextualSpacing/>
        <w:jc w:val="both"/>
        <w:rPr>
          <w:rFonts w:ascii="GHEA Grapalat" w:eastAsia="Times New Roman" w:hAnsi="GHEA Grapalat" w:cs="Times New Roman"/>
          <w:color w:val="FF0000"/>
          <w:sz w:val="24"/>
          <w:szCs w:val="24"/>
          <w:lang w:val="hy-AM"/>
        </w:rPr>
      </w:pPr>
      <w:r w:rsidRPr="004C6412">
        <w:rPr>
          <w:rFonts w:ascii="GHEA Grapalat" w:eastAsia="Times New Roman" w:hAnsi="GHEA Grapalat" w:cs="Arial"/>
          <w:color w:val="444444"/>
          <w:sz w:val="24"/>
          <w:szCs w:val="24"/>
          <w:lang w:val="ru-RU" w:eastAsia="ru-RU"/>
        </w:rPr>
        <w:br/>
      </w:r>
    </w:p>
    <w:p w14:paraId="5627366C" w14:textId="77777777" w:rsidR="007A36D0" w:rsidRPr="004C6412" w:rsidRDefault="007A36D0" w:rsidP="007A36D0">
      <w:pPr>
        <w:widowControl w:val="0"/>
        <w:autoSpaceDE w:val="0"/>
        <w:autoSpaceDN w:val="0"/>
        <w:spacing w:after="0" w:line="360" w:lineRule="auto"/>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          259</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Times New Roman"/>
          <w:sz w:val="24"/>
          <w:szCs w:val="24"/>
          <w:lang w:val="hy-AM"/>
        </w:rPr>
        <w:t xml:space="preserve"> Գրունտի լրացուցիչ (ռեակտիվ) ճնշումը որոշելիս պետք է հաշվի առնել կառուցվածքի կոշտության փոփոխությունը՝ կապված ճաքերի ձևավորման և բացման հետ: Հաշվարկն իրականացվում է </w:t>
      </w:r>
      <w:r w:rsidRPr="004C6412">
        <w:rPr>
          <w:rFonts w:ascii="GHEA Grapalat" w:eastAsia="Calibri" w:hAnsi="GHEA Grapalat" w:cs="Times New Roman"/>
          <w:sz w:val="24"/>
          <w:szCs w:val="24"/>
          <w:lang w:val="hy-AM" w:bidi="fa-IR"/>
        </w:rPr>
        <w:t xml:space="preserve">ՀՀ քաղաքաշինության կոմիտեի նախագահի 2022 թվականի հունիսի 14–ի N 11–Ն հրամանով </w:t>
      </w:r>
      <w:r w:rsidR="001E2276" w:rsidRPr="000A3BCE">
        <w:rPr>
          <w:rFonts w:ascii="GHEA Grapalat" w:eastAsia="Calibri" w:hAnsi="GHEA Grapalat" w:cs="Times New Roman"/>
          <w:sz w:val="24"/>
          <w:szCs w:val="24"/>
          <w:lang w:val="hy-AM" w:bidi="fa-IR"/>
        </w:rPr>
        <w:t xml:space="preserve">հաստատված և տեղայնացման (արդիականացման) ենթակա </w:t>
      </w:r>
      <w:r w:rsidRPr="004C6412">
        <w:rPr>
          <w:rFonts w:ascii="GHEA Grapalat" w:eastAsia="Calibri" w:hAnsi="GHEA Grapalat" w:cs="Times New Roman"/>
          <w:sz w:val="24"/>
          <w:szCs w:val="24"/>
          <w:lang w:val="hy-AM" w:bidi="fa-IR"/>
        </w:rPr>
        <w:t xml:space="preserve">ՍՆիՊ 2.06.08-87 շինարարական նորմերի </w:t>
      </w:r>
      <w:r w:rsidRPr="004C6412">
        <w:rPr>
          <w:rFonts w:ascii="GHEA Grapalat" w:eastAsia="Times New Roman" w:hAnsi="GHEA Grapalat" w:cs="Times New Roman"/>
          <w:sz w:val="24"/>
          <w:szCs w:val="24"/>
          <w:lang w:val="hy-AM"/>
        </w:rPr>
        <w:t>ցուցումների</w:t>
      </w:r>
      <w:r w:rsidRPr="004C6412">
        <w:rPr>
          <w:rFonts w:ascii="GHEA Grapalat" w:eastAsia="Times New Roman" w:hAnsi="GHEA Grapalat" w:cs="Times New Roman"/>
          <w:iCs/>
          <w:color w:val="00B050"/>
          <w:sz w:val="24"/>
          <w:szCs w:val="24"/>
          <w:lang w:val="hy-AM"/>
        </w:rPr>
        <w:t xml:space="preserve"> </w:t>
      </w:r>
      <w:r w:rsidRPr="004C6412">
        <w:rPr>
          <w:rFonts w:ascii="GHEA Grapalat" w:eastAsia="Times New Roman" w:hAnsi="GHEA Grapalat" w:cs="Times New Roman"/>
          <w:iCs/>
          <w:sz w:val="24"/>
          <w:szCs w:val="24"/>
          <w:lang w:val="hy-AM"/>
        </w:rPr>
        <w:t>համաձայն:</w:t>
      </w:r>
      <w:r w:rsidRPr="004C6412">
        <w:rPr>
          <w:rFonts w:ascii="GHEA Grapalat" w:eastAsia="Calibri" w:hAnsi="GHEA Grapalat" w:cs="Times New Roman"/>
          <w:lang w:val="hy-AM"/>
        </w:rPr>
        <w:t xml:space="preserve"> </w:t>
      </w:r>
    </w:p>
    <w:p w14:paraId="395FACC5"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Calibri" w:hAnsi="GHEA Grapalat" w:cs="Times New Roman"/>
          <w:lang w:val="hy-AM"/>
        </w:rPr>
      </w:pPr>
      <w:r w:rsidRPr="004C6412">
        <w:rPr>
          <w:rFonts w:ascii="GHEA Grapalat" w:eastAsia="Times New Roman" w:hAnsi="GHEA Grapalat" w:cs="Times New Roman"/>
          <w:sz w:val="24"/>
          <w:szCs w:val="24"/>
          <w:lang w:val="hy-AM"/>
        </w:rPr>
        <w:t>260</w:t>
      </w:r>
      <w:r w:rsidR="00C3782F" w:rsidRPr="000A3BCE">
        <w:rPr>
          <w:rFonts w:ascii="GHEA Grapalat" w:eastAsia="Times New Roman" w:hAnsi="GHEA Grapalat" w:cs="Cambria Math"/>
          <w:sz w:val="24"/>
          <w:szCs w:val="24"/>
          <w:lang w:val="hy-AM"/>
        </w:rPr>
        <w:t>.</w:t>
      </w:r>
      <w:r w:rsidRPr="004C6412">
        <w:rPr>
          <w:rFonts w:ascii="GHEA Grapalat" w:eastAsia="Times New Roman" w:hAnsi="GHEA Grapalat" w:cs="Times New Roman"/>
          <w:sz w:val="24"/>
          <w:szCs w:val="24"/>
          <w:lang w:val="hy-AM"/>
        </w:rPr>
        <w:t xml:space="preserve"> Երկարատև գործող և դանդաղ փոփոխվող բեռնավորումների դեպքում (օրինակ՝ ջերմաստիճանի ազդեցություն), փուխր գրունտների լցումների դեֆորմացման բնութագրերը թույլատրվում է վերցնել 30%-ով նվազեցված՝ կարճաժամկետ բեռնավորումների բնութագրերի համեմատ:</w:t>
      </w:r>
      <w:r w:rsidRPr="004C6412">
        <w:rPr>
          <w:rFonts w:ascii="GHEA Grapalat" w:eastAsia="Calibri" w:hAnsi="GHEA Grapalat" w:cs="Times New Roman"/>
          <w:lang w:val="hy-AM"/>
        </w:rPr>
        <w:t xml:space="preserve"> </w:t>
      </w:r>
    </w:p>
    <w:p w14:paraId="2673CBBF"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261</w:t>
      </w:r>
      <w:r w:rsidR="00C3782F" w:rsidRPr="000A3BCE">
        <w:rPr>
          <w:rFonts w:ascii="GHEA Grapalat" w:eastAsia="Times New Roman" w:hAnsi="GHEA Grapalat" w:cs="Cambria Math"/>
          <w:sz w:val="24"/>
          <w:szCs w:val="24"/>
          <w:lang w:val="hy-AM"/>
        </w:rPr>
        <w:t xml:space="preserve">. </w:t>
      </w:r>
      <w:r w:rsidRPr="004C6412">
        <w:rPr>
          <w:rFonts w:ascii="GHEA Grapalat" w:eastAsia="Times New Roman" w:hAnsi="GHEA Grapalat" w:cs="Times New Roman"/>
          <w:sz w:val="24"/>
          <w:szCs w:val="24"/>
          <w:lang w:val="hy-AM"/>
        </w:rPr>
        <w:t xml:space="preserve"> Ջերմաստիճանի ազդեցությունները հաշվարկելիս կառուցվածքային տարրերի պտտման անկյունների և երկայնական տեղաշարժերի որոշումը կատարվում է </w:t>
      </w:r>
      <w:r w:rsidRPr="004C6412">
        <w:rPr>
          <w:rFonts w:ascii="GHEA Grapalat" w:eastAsia="Times New Roman" w:hAnsi="GHEA Grapalat" w:cs="Times New Roman"/>
          <w:i/>
          <w:iCs/>
          <w:sz w:val="28"/>
          <w:szCs w:val="28"/>
          <w:lang w:val="hy-AM"/>
        </w:rPr>
        <w:t>t</w:t>
      </w:r>
      <w:r w:rsidRPr="004C6412">
        <w:rPr>
          <w:rFonts w:ascii="GHEA Grapalat" w:eastAsia="Times New Roman" w:hAnsi="GHEA Grapalat" w:cs="Times New Roman"/>
          <w:i/>
          <w:iCs/>
          <w:sz w:val="28"/>
          <w:szCs w:val="28"/>
          <w:vertAlign w:val="subscript"/>
          <w:lang w:val="hy-AM"/>
        </w:rPr>
        <w:t>d</w:t>
      </w:r>
      <w:r w:rsidRPr="004C6412">
        <w:rPr>
          <w:rFonts w:ascii="GHEA Grapalat" w:eastAsia="Times New Roman" w:hAnsi="GHEA Grapalat" w:cs="Times New Roman"/>
          <w:sz w:val="28"/>
          <w:szCs w:val="28"/>
          <w:lang w:val="hy-AM"/>
        </w:rPr>
        <w:t xml:space="preserve"> </w:t>
      </w:r>
      <w:r w:rsidRPr="004C6412">
        <w:rPr>
          <w:rFonts w:ascii="GHEA Grapalat" w:eastAsia="Times New Roman" w:hAnsi="GHEA Grapalat" w:cs="Times New Roman"/>
          <w:sz w:val="24"/>
          <w:szCs w:val="24"/>
          <w:lang w:val="hy-AM"/>
        </w:rPr>
        <w:t xml:space="preserve">ջերմաստիճանի և </w:t>
      </w:r>
      <w:r w:rsidRPr="004C6412">
        <w:rPr>
          <w:rFonts w:ascii="GHEA Grapalat" w:eastAsia="Times New Roman" w:hAnsi="GHEA Grapalat" w:cs="Times New Roman"/>
          <w:sz w:val="28"/>
          <w:szCs w:val="28"/>
          <w:lang w:val="hy-AM"/>
        </w:rPr>
        <w:t>∆</w:t>
      </w:r>
      <w:r w:rsidRPr="004C6412">
        <w:rPr>
          <w:rFonts w:ascii="GHEA Grapalat" w:eastAsia="Times New Roman" w:hAnsi="GHEA Grapalat" w:cs="Times New Roman"/>
          <w:i/>
          <w:iCs/>
          <w:sz w:val="28"/>
          <w:szCs w:val="28"/>
          <w:lang w:val="hy-AM"/>
        </w:rPr>
        <w:t>t</w:t>
      </w:r>
      <w:r w:rsidRPr="004C6412">
        <w:rPr>
          <w:rFonts w:ascii="GHEA Grapalat" w:eastAsia="Times New Roman" w:hAnsi="GHEA Grapalat" w:cs="Times New Roman"/>
          <w:i/>
          <w:iCs/>
          <w:sz w:val="28"/>
          <w:szCs w:val="28"/>
          <w:vertAlign w:val="subscript"/>
          <w:lang w:val="hy-AM"/>
        </w:rPr>
        <w:t>d</w:t>
      </w:r>
      <w:r w:rsidRPr="004C6412">
        <w:rPr>
          <w:rFonts w:ascii="GHEA Grapalat" w:eastAsia="Times New Roman" w:hAnsi="GHEA Grapalat" w:cs="Times New Roman"/>
          <w:sz w:val="24"/>
          <w:szCs w:val="24"/>
          <w:lang w:val="hy-AM"/>
        </w:rPr>
        <w:t xml:space="preserve"> ջերմաստիճանի տարբերության գործողության համար: </w:t>
      </w:r>
      <w:r w:rsidRPr="004C6412">
        <w:rPr>
          <w:rFonts w:ascii="GHEA Grapalat" w:eastAsia="Times New Roman" w:hAnsi="GHEA Grapalat" w:cs="Times New Roman"/>
          <w:i/>
          <w:sz w:val="28"/>
          <w:szCs w:val="28"/>
          <w:lang w:val="hy-AM"/>
        </w:rPr>
        <w:t>t</w:t>
      </w:r>
      <w:r w:rsidRPr="004C6412">
        <w:rPr>
          <w:rFonts w:ascii="GHEA Grapalat" w:eastAsia="Times New Roman" w:hAnsi="GHEA Grapalat" w:cs="Times New Roman"/>
          <w:i/>
          <w:sz w:val="28"/>
          <w:szCs w:val="28"/>
          <w:vertAlign w:val="subscript"/>
          <w:lang w:val="hy-AM"/>
        </w:rPr>
        <w:t>d</w:t>
      </w:r>
      <w:r w:rsidRPr="004C6412">
        <w:rPr>
          <w:rFonts w:ascii="GHEA Grapalat" w:eastAsia="Times New Roman" w:hAnsi="GHEA Grapalat" w:cs="Times New Roman"/>
          <w:i/>
          <w:sz w:val="28"/>
          <w:szCs w:val="28"/>
          <w:lang w:val="hy-AM"/>
        </w:rPr>
        <w:t xml:space="preserve"> </w:t>
      </w:r>
      <w:r w:rsidRPr="004C6412">
        <w:rPr>
          <w:rFonts w:ascii="GHEA Grapalat" w:eastAsia="Times New Roman" w:hAnsi="GHEA Grapalat" w:cs="Times New Roman"/>
          <w:sz w:val="24"/>
          <w:szCs w:val="24"/>
          <w:lang w:val="hy-AM"/>
        </w:rPr>
        <w:t>հաշվարկային ջերմաստիճանը և ∆</w:t>
      </w:r>
      <w:r w:rsidRPr="004C6412">
        <w:rPr>
          <w:rFonts w:ascii="GHEA Grapalat" w:eastAsia="Times New Roman" w:hAnsi="GHEA Grapalat" w:cs="Times New Roman"/>
          <w:i/>
          <w:iCs/>
          <w:sz w:val="24"/>
          <w:szCs w:val="24"/>
          <w:lang w:val="hy-AM"/>
        </w:rPr>
        <w:t>t</w:t>
      </w:r>
      <w:r w:rsidRPr="004C6412">
        <w:rPr>
          <w:rFonts w:ascii="GHEA Grapalat" w:eastAsia="Times New Roman" w:hAnsi="GHEA Grapalat" w:cs="Times New Roman"/>
          <w:i/>
          <w:iCs/>
          <w:sz w:val="24"/>
          <w:szCs w:val="24"/>
          <w:vertAlign w:val="subscript"/>
          <w:lang w:val="hy-AM"/>
        </w:rPr>
        <w:t>d</w:t>
      </w:r>
      <w:r w:rsidRPr="004C6412">
        <w:rPr>
          <w:rFonts w:ascii="GHEA Grapalat" w:eastAsia="Times New Roman" w:hAnsi="GHEA Grapalat" w:cs="Times New Roman"/>
          <w:sz w:val="24"/>
          <w:szCs w:val="24"/>
          <w:lang w:val="hy-AM"/>
        </w:rPr>
        <w:t xml:space="preserve"> տարբերությունը պետք է որոշվի վեցամսյա ժամանակահատվածում կառույցների ոչ ստացիոնար ջերմաստիճանային դաշտը հաշվարկելու ընդհանուր կանոնների համաձայն՝ ամենացուրտ t</w:t>
      </w:r>
      <w:r w:rsidRPr="004C6412">
        <w:rPr>
          <w:rFonts w:ascii="GHEA Grapalat" w:eastAsia="Times New Roman" w:hAnsi="GHEA Grapalat" w:cs="Times New Roman"/>
          <w:sz w:val="24"/>
          <w:szCs w:val="24"/>
          <w:vertAlign w:val="subscript"/>
          <w:lang w:val="hy-AM"/>
        </w:rPr>
        <w:t>1</w:t>
      </w:r>
      <w:r w:rsidRPr="004C6412">
        <w:rPr>
          <w:rFonts w:ascii="GHEA Grapalat" w:eastAsia="Times New Roman" w:hAnsi="GHEA Grapalat" w:cs="Times New Roman"/>
          <w:sz w:val="24"/>
          <w:szCs w:val="24"/>
          <w:lang w:val="hy-AM"/>
        </w:rPr>
        <w:t>-ից մինչև ամենատաք t</w:t>
      </w:r>
      <w:r w:rsidRPr="004C6412">
        <w:rPr>
          <w:rFonts w:ascii="GHEA Grapalat" w:eastAsia="Times New Roman" w:hAnsi="GHEA Grapalat" w:cs="Times New Roman"/>
          <w:sz w:val="24"/>
          <w:szCs w:val="24"/>
          <w:vertAlign w:val="subscript"/>
          <w:lang w:val="hy-AM"/>
        </w:rPr>
        <w:t>2</w:t>
      </w:r>
      <w:r w:rsidRPr="004C6412">
        <w:rPr>
          <w:rFonts w:ascii="GHEA Grapalat" w:eastAsia="Times New Roman" w:hAnsi="GHEA Grapalat" w:cs="Times New Roman"/>
          <w:sz w:val="24"/>
          <w:szCs w:val="24"/>
          <w:lang w:val="hy-AM"/>
        </w:rPr>
        <w:t xml:space="preserve"> ամիսը: </w:t>
      </w:r>
    </w:p>
    <w:p w14:paraId="435C317B" w14:textId="77777777" w:rsidR="007A36D0" w:rsidRPr="004C6412" w:rsidRDefault="007A36D0" w:rsidP="007A36D0">
      <w:pPr>
        <w:widowControl w:val="0"/>
        <w:autoSpaceDE w:val="0"/>
        <w:autoSpaceDN w:val="0"/>
        <w:spacing w:after="0" w:line="360" w:lineRule="auto"/>
        <w:ind w:firstLine="706"/>
        <w:contextualSpacing/>
        <w:jc w:val="both"/>
        <w:rPr>
          <w:rFonts w:ascii="GHEA Grapalat" w:eastAsia="Calibri" w:hAnsi="GHEA Grapalat" w:cs="Times New Roman"/>
          <w:lang w:val="hy-AM"/>
        </w:rPr>
      </w:pPr>
      <w:r w:rsidRPr="004C6412">
        <w:rPr>
          <w:rFonts w:ascii="GHEA Grapalat" w:eastAsia="Times New Roman" w:hAnsi="GHEA Grapalat" w:cs="Times New Roman"/>
          <w:sz w:val="24"/>
          <w:szCs w:val="24"/>
          <w:lang w:val="hy-AM"/>
        </w:rPr>
        <w:t>262</w:t>
      </w:r>
      <w:r w:rsidR="00C3782F" w:rsidRPr="000A3BCE">
        <w:rPr>
          <w:rFonts w:ascii="GHEA Grapalat" w:eastAsia="Times New Roman" w:hAnsi="GHEA Grapalat" w:cs="Times New Roman"/>
          <w:sz w:val="24"/>
          <w:szCs w:val="24"/>
          <w:lang w:val="hy-AM"/>
        </w:rPr>
        <w:t>.</w:t>
      </w:r>
      <w:r w:rsidRPr="004C6412">
        <w:rPr>
          <w:rFonts w:ascii="GHEA Grapalat" w:eastAsia="Times New Roman" w:hAnsi="GHEA Grapalat" w:cs="Times New Roman"/>
          <w:sz w:val="24"/>
          <w:szCs w:val="24"/>
          <w:lang w:val="hy-AM"/>
        </w:rPr>
        <w:t xml:space="preserve"> Այս հաշվարկով ջերմաստիճանի բաշխման իրական կորագիծ էպյուրը փոխարինվում է ստատիկորեն համարժեք սեղանաձև էպյուրով, ըստ որի որոշվում են </w:t>
      </w:r>
      <w:r w:rsidRPr="004C6412">
        <w:rPr>
          <w:rFonts w:ascii="GHEA Grapalat" w:eastAsia="Times New Roman" w:hAnsi="GHEA Grapalat" w:cs="Times New Roman"/>
          <w:sz w:val="28"/>
          <w:szCs w:val="28"/>
          <w:lang w:val="hy-AM"/>
        </w:rPr>
        <w:t>t</w:t>
      </w:r>
      <w:r w:rsidRPr="004C6412">
        <w:rPr>
          <w:rFonts w:ascii="GHEA Grapalat" w:eastAsia="Times New Roman" w:hAnsi="GHEA Grapalat" w:cs="Times New Roman"/>
          <w:sz w:val="28"/>
          <w:szCs w:val="28"/>
          <w:vertAlign w:val="subscript"/>
          <w:lang w:val="hy-AM"/>
        </w:rPr>
        <w:t>mt1,2</w:t>
      </w:r>
      <w:r w:rsidRPr="004C6412">
        <w:rPr>
          <w:rFonts w:ascii="GHEA Grapalat" w:eastAsia="Times New Roman" w:hAnsi="GHEA Grapalat" w:cs="Times New Roman"/>
          <w:sz w:val="24"/>
          <w:szCs w:val="24"/>
          <w:lang w:val="hy-AM"/>
        </w:rPr>
        <w:t xml:space="preserve"> և </w:t>
      </w:r>
      <w:r w:rsidRPr="004C6412">
        <w:rPr>
          <w:rFonts w:ascii="GHEA Grapalat" w:eastAsia="Times New Roman" w:hAnsi="GHEA Grapalat" w:cs="Times New Roman"/>
          <w:sz w:val="28"/>
          <w:szCs w:val="28"/>
          <w:lang w:val="hy-AM"/>
        </w:rPr>
        <w:t>Δt</w:t>
      </w:r>
      <w:r w:rsidRPr="004C6412">
        <w:rPr>
          <w:rFonts w:ascii="GHEA Grapalat" w:eastAsia="Times New Roman" w:hAnsi="GHEA Grapalat" w:cs="Times New Roman"/>
          <w:sz w:val="28"/>
          <w:szCs w:val="28"/>
          <w:vertAlign w:val="subscript"/>
          <w:lang w:val="hy-AM"/>
        </w:rPr>
        <w:t>mt1,2</w:t>
      </w:r>
      <w:r w:rsidRPr="004C6412">
        <w:rPr>
          <w:rFonts w:ascii="GHEA Grapalat" w:eastAsia="Times New Roman" w:hAnsi="GHEA Grapalat" w:cs="Times New Roman"/>
          <w:sz w:val="24"/>
          <w:szCs w:val="24"/>
          <w:lang w:val="hy-AM"/>
        </w:rPr>
        <w:t xml:space="preserve"> միջին արժեքները, իսկ հաշվարկային ջերմաստիճանները հաշվարկվում են որպես տարբերություններ՝ </w:t>
      </w:r>
      <w:r w:rsidRPr="004C6412">
        <w:rPr>
          <w:rFonts w:ascii="GHEA Grapalat" w:eastAsia="Calibri" w:hAnsi="GHEA Grapalat" w:cs="Times New Roman"/>
          <w:lang w:val="hy-AM"/>
        </w:rPr>
        <w:t xml:space="preserve"> </w:t>
      </w:r>
    </w:p>
    <w:p w14:paraId="42E32662"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7229F88D" wp14:editId="4F313C1F">
            <wp:extent cx="1177747" cy="284447"/>
            <wp:effectExtent l="0" t="0" r="3810" b="1905"/>
            <wp:docPr id="331" name="Рисунок 1070" descr="https://api.docs.cntd.ru/img/12/00/09/55/34/65aaca22-93db-4a2a-99ed-a46cf44b97e9/P052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descr="https://api.docs.cntd.ru/img/12/00/09/55/34/65aaca22-93db-4a2a-99ed-a46cf44b97e9/P05260000.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271931" cy="307194"/>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00386C6B"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(65)</w:t>
      </w:r>
    </w:p>
    <w:p w14:paraId="1F444A41"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Courier New" w:eastAsia="Times New Roman" w:hAnsi="Courier New" w:cs="Courier New"/>
          <w:color w:val="444444"/>
          <w:sz w:val="24"/>
          <w:szCs w:val="24"/>
          <w:lang w:val="hy-AM" w:eastAsia="ru-RU"/>
        </w:rPr>
        <w:lastRenderedPageBreak/>
        <w:t>     </w:t>
      </w:r>
      <w:r w:rsidRPr="004C6412">
        <w:rPr>
          <w:rFonts w:ascii="GHEA Grapalat" w:eastAsia="Times New Roman" w:hAnsi="GHEA Grapalat" w:cs="GHEA Grapalat"/>
          <w:color w:val="444444"/>
          <w:sz w:val="24"/>
          <w:szCs w:val="24"/>
          <w:lang w:val="hy-AM" w:eastAsia="ru-RU"/>
        </w:rPr>
        <w:br/>
      </w:r>
      <w:r w:rsidRPr="004C6412">
        <w:rPr>
          <w:rFonts w:ascii="GHEA Grapalat" w:eastAsia="Times New Roman" w:hAnsi="GHEA Grapalat" w:cs="Arial"/>
          <w:noProof/>
          <w:color w:val="444444"/>
          <w:sz w:val="24"/>
          <w:szCs w:val="24"/>
        </w:rPr>
        <w:drawing>
          <wp:inline distT="0" distB="0" distL="0" distR="0" wp14:anchorId="2EDC57B1" wp14:editId="561CE064">
            <wp:extent cx="1514247" cy="279589"/>
            <wp:effectExtent l="0" t="0" r="0" b="6350"/>
            <wp:docPr id="332" name="Рисунок 1071" descr="https://api.docs.cntd.ru/img/12/00/09/55/34/65aaca22-93db-4a2a-99ed-a46cf44b97e9/P0527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descr="https://api.docs.cntd.ru/img/12/00/09/55/34/65aaca22-93db-4a2a-99ed-a46cf44b97e9/P05270000.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60833" cy="343582"/>
                    </a:xfrm>
                    <a:prstGeom prst="rect">
                      <a:avLst/>
                    </a:prstGeom>
                    <a:noFill/>
                    <a:ln>
                      <a:noFill/>
                    </a:ln>
                  </pic:spPr>
                </pic:pic>
              </a:graphicData>
            </a:graphic>
          </wp:inline>
        </w:drawing>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GHEA Grapalat"/>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00386C6B"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(66)</w:t>
      </w:r>
    </w:p>
    <w:p w14:paraId="19E1727D"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78F1D4D6" w14:textId="77777777" w:rsidR="009B5069" w:rsidRPr="000A3BCE" w:rsidRDefault="007A36D0" w:rsidP="007A36D0">
      <w:pPr>
        <w:spacing w:after="240" w:line="240" w:lineRule="auto"/>
        <w:jc w:val="center"/>
        <w:textAlignment w:val="baseline"/>
        <w:outlineLvl w:val="1"/>
        <w:rPr>
          <w:rFonts w:ascii="GHEA Grapalat" w:eastAsia="Times New Roman" w:hAnsi="GHEA Grapalat" w:cs="Times New Roman"/>
          <w:b/>
          <w:bCs/>
          <w:sz w:val="24"/>
          <w:szCs w:val="24"/>
          <w:lang w:val="hy-AM"/>
        </w:rPr>
      </w:pPr>
      <w:r w:rsidRPr="004C6412">
        <w:rPr>
          <w:rFonts w:ascii="GHEA Grapalat" w:eastAsia="Times New Roman" w:hAnsi="GHEA Grapalat" w:cs="Arial"/>
          <w:b/>
          <w:bCs/>
          <w:color w:val="444444"/>
          <w:sz w:val="24"/>
          <w:szCs w:val="24"/>
          <w:lang w:val="hy-AM" w:eastAsia="ru-RU"/>
        </w:rPr>
        <w:br/>
      </w:r>
    </w:p>
    <w:p w14:paraId="707F151E" w14:textId="77777777" w:rsidR="007A36D0" w:rsidRPr="004C6412" w:rsidRDefault="007A36D0" w:rsidP="007A36D0">
      <w:pPr>
        <w:spacing w:after="240" w:line="240" w:lineRule="auto"/>
        <w:jc w:val="center"/>
        <w:textAlignment w:val="baseline"/>
        <w:outlineLvl w:val="1"/>
        <w:rPr>
          <w:rFonts w:ascii="GHEA Grapalat" w:eastAsia="Times New Roman" w:hAnsi="GHEA Grapalat" w:cs="Times New Roman"/>
          <w:b/>
          <w:bCs/>
          <w:sz w:val="24"/>
          <w:szCs w:val="24"/>
          <w:lang w:val="hy-AM"/>
        </w:rPr>
      </w:pPr>
      <w:r w:rsidRPr="004C6412">
        <w:rPr>
          <w:rFonts w:ascii="GHEA Grapalat" w:eastAsia="Times New Roman" w:hAnsi="GHEA Grapalat" w:cs="Times New Roman"/>
          <w:b/>
          <w:bCs/>
          <w:sz w:val="24"/>
          <w:szCs w:val="24"/>
          <w:lang w:val="hy-AM"/>
        </w:rPr>
        <w:t>15</w:t>
      </w:r>
      <w:r w:rsidRPr="004C6412">
        <w:rPr>
          <w:rFonts w:ascii="MS Mincho" w:eastAsia="MS Mincho" w:hAnsi="MS Mincho" w:cs="MS Mincho" w:hint="eastAsia"/>
          <w:b/>
          <w:bCs/>
          <w:sz w:val="24"/>
          <w:szCs w:val="24"/>
          <w:lang w:val="hy-AM"/>
        </w:rPr>
        <w:t>․</w:t>
      </w:r>
      <w:r w:rsidRPr="004C6412">
        <w:rPr>
          <w:rFonts w:ascii="GHEA Grapalat" w:eastAsia="Times New Roman" w:hAnsi="GHEA Grapalat" w:cs="GHEA Grapalat"/>
          <w:b/>
          <w:bCs/>
          <w:sz w:val="24"/>
          <w:szCs w:val="24"/>
          <w:lang w:val="hy-AM"/>
        </w:rPr>
        <w:t xml:space="preserve">  </w:t>
      </w:r>
      <w:r w:rsidRPr="004C6412">
        <w:rPr>
          <w:rFonts w:ascii="GHEA Grapalat" w:eastAsia="Times New Roman" w:hAnsi="GHEA Grapalat" w:cs="Sylfaen"/>
          <w:b/>
          <w:bCs/>
          <w:sz w:val="24"/>
          <w:szCs w:val="24"/>
          <w:lang w:val="hy-AM"/>
        </w:rPr>
        <w:t>ՁԿՆԱԹՈՂԱՆՑՄԱՆ</w:t>
      </w:r>
      <w:r w:rsidRPr="004C6412">
        <w:rPr>
          <w:rFonts w:ascii="GHEA Grapalat" w:eastAsia="Times New Roman" w:hAnsi="GHEA Grapalat" w:cs="Times New Roman"/>
          <w:b/>
          <w:bCs/>
          <w:sz w:val="24"/>
          <w:szCs w:val="24"/>
          <w:lang w:val="hy-AM"/>
        </w:rPr>
        <w:t xml:space="preserve"> </w:t>
      </w:r>
      <w:r w:rsidRPr="004C6412">
        <w:rPr>
          <w:rFonts w:ascii="GHEA Grapalat" w:eastAsia="Times New Roman" w:hAnsi="GHEA Grapalat" w:cs="Sylfaen"/>
          <w:b/>
          <w:bCs/>
          <w:sz w:val="24"/>
          <w:szCs w:val="24"/>
          <w:lang w:val="hy-AM"/>
        </w:rPr>
        <w:t>ԿԱՌՈՒՅՑՆԵՐԻ</w:t>
      </w:r>
      <w:r w:rsidRPr="004C6412">
        <w:rPr>
          <w:rFonts w:ascii="GHEA Grapalat" w:eastAsia="Times New Roman" w:hAnsi="GHEA Grapalat" w:cs="Times New Roman"/>
          <w:b/>
          <w:bCs/>
          <w:sz w:val="24"/>
          <w:szCs w:val="24"/>
          <w:lang w:val="hy-AM"/>
        </w:rPr>
        <w:t xml:space="preserve"> </w:t>
      </w:r>
      <w:r w:rsidRPr="004C6412">
        <w:rPr>
          <w:rFonts w:ascii="GHEA Grapalat" w:eastAsia="Times New Roman" w:hAnsi="GHEA Grapalat" w:cs="Sylfaen"/>
          <w:b/>
          <w:bCs/>
          <w:sz w:val="24"/>
          <w:szCs w:val="24"/>
          <w:lang w:val="hy-AM"/>
        </w:rPr>
        <w:t>ՏԵՍԱԿՆԵՐ</w:t>
      </w:r>
      <w:r w:rsidRPr="004C6412">
        <w:rPr>
          <w:rFonts w:ascii="GHEA Grapalat" w:eastAsia="Times New Roman" w:hAnsi="GHEA Grapalat" w:cs="Times New Roman"/>
          <w:b/>
          <w:sz w:val="24"/>
          <w:szCs w:val="24"/>
          <w:lang w:val="hy-AM"/>
        </w:rPr>
        <w:t xml:space="preserve"> </w:t>
      </w:r>
    </w:p>
    <w:p w14:paraId="565A1802" w14:textId="77777777" w:rsidR="007A36D0" w:rsidRPr="004C6412" w:rsidRDefault="007A36D0" w:rsidP="007A36D0">
      <w:pPr>
        <w:spacing w:after="240" w:line="240" w:lineRule="auto"/>
        <w:jc w:val="both"/>
        <w:textAlignment w:val="baseline"/>
        <w:rPr>
          <w:rFonts w:ascii="GHEA Grapalat" w:eastAsia="Times New Roman" w:hAnsi="GHEA Grapalat" w:cs="Times New Roman"/>
          <w:bCs/>
          <w:sz w:val="24"/>
          <w:szCs w:val="24"/>
          <w:lang w:val="hy-AM"/>
        </w:rPr>
      </w:pPr>
      <w:r w:rsidRPr="004C6412">
        <w:rPr>
          <w:rFonts w:ascii="GHEA Grapalat" w:eastAsia="Times New Roman" w:hAnsi="GHEA Grapalat" w:cs="Times New Roman"/>
          <w:b/>
          <w:bCs/>
          <w:sz w:val="24"/>
          <w:szCs w:val="24"/>
          <w:lang w:val="hy-AM"/>
        </w:rPr>
        <w:t xml:space="preserve">        </w:t>
      </w:r>
      <w:r w:rsidRPr="004C6412">
        <w:rPr>
          <w:rFonts w:ascii="GHEA Grapalat" w:eastAsia="Times New Roman" w:hAnsi="GHEA Grapalat" w:cs="Times New Roman"/>
          <w:bCs/>
          <w:sz w:val="24"/>
          <w:szCs w:val="24"/>
          <w:lang w:val="hy-AM"/>
        </w:rPr>
        <w:t>263</w:t>
      </w:r>
      <w:r w:rsidR="00C3782F" w:rsidRPr="000A3BCE">
        <w:rPr>
          <w:rFonts w:ascii="GHEA Grapalat" w:eastAsia="Times New Roman" w:hAnsi="GHEA Grapalat" w:cs="Cambria Math"/>
          <w:bCs/>
          <w:sz w:val="24"/>
          <w:szCs w:val="24"/>
          <w:lang w:val="hy-AM"/>
        </w:rPr>
        <w:t>.</w:t>
      </w:r>
      <w:r w:rsidRPr="004C6412">
        <w:rPr>
          <w:rFonts w:ascii="GHEA Grapalat" w:eastAsia="Times New Roman" w:hAnsi="GHEA Grapalat" w:cs="Times New Roman"/>
          <w:b/>
          <w:bCs/>
          <w:sz w:val="24"/>
          <w:szCs w:val="24"/>
          <w:lang w:val="hy-AM"/>
        </w:rPr>
        <w:t xml:space="preserve"> </w:t>
      </w:r>
      <w:r w:rsidRPr="004C6412">
        <w:rPr>
          <w:rFonts w:ascii="GHEA Grapalat" w:eastAsia="Times New Roman" w:hAnsi="GHEA Grapalat" w:cs="Times New Roman"/>
          <w:bCs/>
          <w:sz w:val="24"/>
          <w:szCs w:val="24"/>
          <w:lang w:val="hy-AM"/>
        </w:rPr>
        <w:t>Ձկնաթողանցման կառույցների տեսակները ներկայացված են 8</w:t>
      </w:r>
      <w:r w:rsidR="00386C6B">
        <w:rPr>
          <w:rFonts w:ascii="GHEA Grapalat" w:eastAsia="Times New Roman" w:hAnsi="GHEA Grapalat" w:cs="Times New Roman"/>
          <w:bCs/>
          <w:sz w:val="24"/>
          <w:szCs w:val="24"/>
          <w:lang w:val="hy-AM"/>
        </w:rPr>
        <w:t>–</w:t>
      </w:r>
      <w:r w:rsidRPr="004C6412">
        <w:rPr>
          <w:rFonts w:ascii="GHEA Grapalat" w:eastAsia="Times New Roman" w:hAnsi="GHEA Grapalat" w:cs="Times New Roman"/>
          <w:bCs/>
          <w:sz w:val="24"/>
          <w:szCs w:val="24"/>
          <w:lang w:val="hy-AM"/>
        </w:rPr>
        <w:t>13-րդ նկարներում։</w:t>
      </w:r>
    </w:p>
    <w:p w14:paraId="5957E528" w14:textId="77777777" w:rsidR="007A36D0" w:rsidRPr="004C6412" w:rsidRDefault="007A36D0" w:rsidP="007A36D0">
      <w:pPr>
        <w:shd w:val="clear" w:color="auto" w:fill="FFFFFF"/>
        <w:spacing w:after="240" w:line="240" w:lineRule="auto"/>
        <w:jc w:val="center"/>
        <w:textAlignment w:val="baseline"/>
        <w:outlineLvl w:val="3"/>
        <w:rPr>
          <w:rFonts w:ascii="GHEA Grapalat" w:eastAsia="Times New Roman" w:hAnsi="GHEA Grapalat" w:cs="Arial"/>
          <w:b/>
          <w:bCs/>
          <w:color w:val="444444"/>
          <w:sz w:val="24"/>
          <w:szCs w:val="24"/>
          <w:lang w:val="ru-RU" w:eastAsia="ru-RU"/>
        </w:rPr>
      </w:pPr>
      <w:r w:rsidRPr="004C6412">
        <w:rPr>
          <w:rFonts w:ascii="GHEA Grapalat" w:eastAsia="Times New Roman" w:hAnsi="GHEA Grapalat" w:cs="Arial"/>
          <w:b/>
          <w:bCs/>
          <w:noProof/>
          <w:color w:val="444444"/>
          <w:sz w:val="24"/>
          <w:szCs w:val="24"/>
        </w:rPr>
        <w:drawing>
          <wp:inline distT="0" distB="0" distL="0" distR="0" wp14:anchorId="2CD933EC" wp14:editId="23A9A52D">
            <wp:extent cx="5908040" cy="2854325"/>
            <wp:effectExtent l="0" t="0" r="0" b="3175"/>
            <wp:docPr id="333" name="Рисунок 1072" descr="https://api.docs.cntd.ru/img/12/00/09/55/34/65aaca22-93db-4a2a-99ed-a46cf44b97e9/P0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descr="https://api.docs.cntd.ru/img/12/00/09/55/34/65aaca22-93db-4a2a-99ed-a46cf44b97e9/P0531.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08040" cy="2854325"/>
                    </a:xfrm>
                    <a:prstGeom prst="rect">
                      <a:avLst/>
                    </a:prstGeom>
                    <a:noFill/>
                    <a:ln>
                      <a:noFill/>
                    </a:ln>
                  </pic:spPr>
                </pic:pic>
              </a:graphicData>
            </a:graphic>
          </wp:inline>
        </w:drawing>
      </w:r>
    </w:p>
    <w:p w14:paraId="1BFF26F8" w14:textId="77777777" w:rsidR="007A36D0" w:rsidRPr="004C6412" w:rsidRDefault="007A36D0" w:rsidP="007A36D0">
      <w:pPr>
        <w:widowControl w:val="0"/>
        <w:autoSpaceDE w:val="0"/>
        <w:autoSpaceDN w:val="0"/>
        <w:spacing w:after="0" w:line="360" w:lineRule="auto"/>
        <w:ind w:right="262"/>
        <w:jc w:val="center"/>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 xml:space="preserve">1 - վերին գլխամաս, 2 – ուղեսարքվածք, 3 - մուտքի գլխամաս, 4 - մերձեցման </w:t>
      </w:r>
    </w:p>
    <w:p w14:paraId="2686C01A" w14:textId="77777777" w:rsidR="007A36D0" w:rsidRPr="004C6412" w:rsidRDefault="007A36D0" w:rsidP="007A36D0">
      <w:pPr>
        <w:widowControl w:val="0"/>
        <w:autoSpaceDE w:val="0"/>
        <w:autoSpaceDN w:val="0"/>
        <w:spacing w:after="0" w:line="360" w:lineRule="auto"/>
        <w:ind w:right="262"/>
        <w:jc w:val="center"/>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t>հատված, 5 - ուղեսարքվածքում ջրի արագության  մարման սարք, 6 - հաշվիչ սարք, 7 - արհեստական կողմնորոշիչներ</w:t>
      </w:r>
    </w:p>
    <w:p w14:paraId="1A846E47" w14:textId="77777777" w:rsidR="007A36D0" w:rsidRPr="004C6412" w:rsidRDefault="007A36D0" w:rsidP="007A36D0">
      <w:pPr>
        <w:widowControl w:val="0"/>
        <w:autoSpaceDE w:val="0"/>
        <w:autoSpaceDN w:val="0"/>
        <w:spacing w:after="0" w:line="360" w:lineRule="auto"/>
        <w:ind w:right="262"/>
        <w:jc w:val="center"/>
        <w:rPr>
          <w:rFonts w:ascii="GHEA Grapalat" w:eastAsia="Times New Roman" w:hAnsi="GHEA Grapalat" w:cs="Times New Roman"/>
          <w:b/>
          <w:bCs/>
          <w:sz w:val="24"/>
          <w:szCs w:val="24"/>
          <w:lang w:val="hy-AM"/>
        </w:rPr>
      </w:pPr>
      <w:r w:rsidRPr="004C6412">
        <w:rPr>
          <w:rFonts w:ascii="GHEA Grapalat" w:eastAsia="Times New Roman" w:hAnsi="GHEA Grapalat" w:cs="Times New Roman"/>
          <w:b/>
          <w:bCs/>
          <w:iCs/>
          <w:sz w:val="24"/>
          <w:szCs w:val="24"/>
          <w:lang w:val="hy-AM"/>
        </w:rPr>
        <w:t>Նկար 8</w:t>
      </w:r>
      <w:r w:rsidR="00386C6B">
        <w:rPr>
          <w:rFonts w:ascii="GHEA Grapalat" w:eastAsia="Times New Roman" w:hAnsi="GHEA Grapalat" w:cs="Times New Roman"/>
          <w:b/>
          <w:bCs/>
          <w:iCs/>
          <w:sz w:val="24"/>
          <w:szCs w:val="24"/>
        </w:rPr>
        <w:t>.</w:t>
      </w:r>
      <w:r w:rsidRPr="004C6412">
        <w:rPr>
          <w:rFonts w:ascii="GHEA Grapalat" w:eastAsia="Times New Roman" w:hAnsi="GHEA Grapalat" w:cs="Times New Roman"/>
          <w:b/>
          <w:bCs/>
          <w:i/>
          <w:iCs/>
          <w:sz w:val="24"/>
          <w:szCs w:val="24"/>
          <w:lang w:val="hy-AM"/>
        </w:rPr>
        <w:t xml:space="preserve"> </w:t>
      </w:r>
      <w:r w:rsidRPr="004C6412">
        <w:rPr>
          <w:rFonts w:ascii="GHEA Grapalat" w:eastAsia="Times New Roman" w:hAnsi="GHEA Grapalat" w:cs="Times New Roman"/>
          <w:b/>
          <w:bCs/>
          <w:sz w:val="24"/>
          <w:szCs w:val="24"/>
          <w:lang w:val="hy-AM"/>
        </w:rPr>
        <w:t>Վաքավոր ձկնուղի</w:t>
      </w:r>
    </w:p>
    <w:p w14:paraId="6587628C" w14:textId="77777777" w:rsidR="007A36D0" w:rsidRPr="004C6412" w:rsidRDefault="007A36D0" w:rsidP="007A36D0">
      <w:pPr>
        <w:shd w:val="clear" w:color="auto" w:fill="FFFFFF"/>
        <w:spacing w:after="0" w:line="240" w:lineRule="auto"/>
        <w:jc w:val="center"/>
        <w:textAlignment w:val="baseline"/>
        <w:rPr>
          <w:rFonts w:ascii="GHEA Grapalat" w:eastAsia="Times New Roman" w:hAnsi="GHEA Grapalat" w:cs="Arial"/>
          <w:b/>
          <w:bCs/>
          <w:color w:val="444444"/>
          <w:sz w:val="24"/>
          <w:szCs w:val="24"/>
          <w:lang w:val="ru-RU" w:eastAsia="ru-RU"/>
        </w:rPr>
      </w:pPr>
      <w:r w:rsidRPr="004C6412">
        <w:rPr>
          <w:rFonts w:ascii="GHEA Grapalat" w:eastAsia="Times New Roman" w:hAnsi="GHEA Grapalat" w:cs="Arial"/>
          <w:color w:val="444444"/>
          <w:sz w:val="24"/>
          <w:szCs w:val="24"/>
          <w:lang w:val="hy-AM" w:eastAsia="ru-RU"/>
        </w:rPr>
        <w:br/>
      </w:r>
      <w:r w:rsidRPr="004C6412">
        <w:rPr>
          <w:rFonts w:ascii="GHEA Grapalat" w:eastAsia="Times New Roman" w:hAnsi="GHEA Grapalat" w:cs="Arial"/>
          <w:b/>
          <w:bCs/>
          <w:noProof/>
          <w:color w:val="444444"/>
          <w:sz w:val="24"/>
          <w:szCs w:val="24"/>
        </w:rPr>
        <w:drawing>
          <wp:inline distT="0" distB="0" distL="0" distR="0" wp14:anchorId="3E326AEB" wp14:editId="2F3C7C5C">
            <wp:extent cx="6019165" cy="2894330"/>
            <wp:effectExtent l="0" t="0" r="635" b="1270"/>
            <wp:docPr id="334" name="Рисунок 1073" descr="https://api.docs.cntd.ru/img/12/00/09/55/34/65aaca22-93db-4a2a-99ed-a46cf44b97e9/P05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descr="https://api.docs.cntd.ru/img/12/00/09/55/34/65aaca22-93db-4a2a-99ed-a46cf44b97e9/P0536.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019165" cy="2894330"/>
                    </a:xfrm>
                    <a:prstGeom prst="rect">
                      <a:avLst/>
                    </a:prstGeom>
                    <a:noFill/>
                    <a:ln>
                      <a:noFill/>
                    </a:ln>
                  </pic:spPr>
                </pic:pic>
              </a:graphicData>
            </a:graphic>
          </wp:inline>
        </w:drawing>
      </w:r>
    </w:p>
    <w:p w14:paraId="15DC7D03" w14:textId="77777777" w:rsidR="007A36D0" w:rsidRPr="004C6412" w:rsidRDefault="007A36D0" w:rsidP="007A36D0">
      <w:pPr>
        <w:widowControl w:val="0"/>
        <w:autoSpaceDE w:val="0"/>
        <w:autoSpaceDN w:val="0"/>
        <w:spacing w:after="0" w:line="276" w:lineRule="auto"/>
        <w:ind w:right="262"/>
        <w:jc w:val="center"/>
        <w:rPr>
          <w:rFonts w:ascii="GHEA Grapalat" w:eastAsia="Times New Roman" w:hAnsi="GHEA Grapalat" w:cs="Times New Roman"/>
          <w:sz w:val="24"/>
          <w:szCs w:val="24"/>
          <w:lang w:val="hy-AM"/>
        </w:rPr>
      </w:pPr>
      <w:r w:rsidRPr="004C6412">
        <w:rPr>
          <w:rFonts w:ascii="GHEA Grapalat" w:eastAsia="Times New Roman" w:hAnsi="GHEA Grapalat" w:cs="Times New Roman"/>
          <w:sz w:val="24"/>
          <w:szCs w:val="24"/>
          <w:lang w:val="hy-AM"/>
        </w:rPr>
        <w:lastRenderedPageBreak/>
        <w:t xml:space="preserve">1 - վերին գլխամաս, 2 - ուղեսարքվածքի խցիկներ, 3 - լճակներ ձկների հանգստի համար, 4 - մուտքի գլխամաս, 5 - մերձեցման հատված, 6 - հաշվիչ սարք, 7 - արհեստական կողմնորոշիչներ </w:t>
      </w:r>
    </w:p>
    <w:p w14:paraId="46B4A1FF" w14:textId="77777777" w:rsidR="007A36D0" w:rsidRPr="004C6412" w:rsidRDefault="007A36D0" w:rsidP="007A36D0">
      <w:pPr>
        <w:widowControl w:val="0"/>
        <w:autoSpaceDE w:val="0"/>
        <w:autoSpaceDN w:val="0"/>
        <w:spacing w:after="0" w:line="276" w:lineRule="auto"/>
        <w:ind w:right="253"/>
        <w:jc w:val="center"/>
        <w:rPr>
          <w:rFonts w:ascii="GHEA Grapalat" w:eastAsia="Times New Roman" w:hAnsi="GHEA Grapalat" w:cs="Times New Roman"/>
          <w:b/>
          <w:bCs/>
          <w:sz w:val="24"/>
          <w:szCs w:val="24"/>
          <w:lang w:val="hy-AM"/>
        </w:rPr>
      </w:pPr>
      <w:r w:rsidRPr="004C6412">
        <w:rPr>
          <w:rFonts w:ascii="GHEA Grapalat" w:eastAsia="Times New Roman" w:hAnsi="GHEA Grapalat" w:cs="Times New Roman"/>
          <w:b/>
          <w:bCs/>
          <w:iCs/>
          <w:sz w:val="24"/>
          <w:szCs w:val="24"/>
          <w:lang w:val="ru-RU"/>
        </w:rPr>
        <w:t xml:space="preserve">Նկար </w:t>
      </w:r>
      <w:r w:rsidRPr="004C6412">
        <w:rPr>
          <w:rFonts w:ascii="GHEA Grapalat" w:eastAsia="Times New Roman" w:hAnsi="GHEA Grapalat" w:cs="Times New Roman"/>
          <w:b/>
          <w:bCs/>
          <w:iCs/>
          <w:sz w:val="24"/>
          <w:szCs w:val="24"/>
          <w:lang w:val="hy-AM"/>
        </w:rPr>
        <w:t>9</w:t>
      </w:r>
      <w:r w:rsidR="00386C6B">
        <w:rPr>
          <w:rFonts w:ascii="GHEA Grapalat" w:eastAsia="Times New Roman" w:hAnsi="GHEA Grapalat" w:cs="Times New Roman"/>
          <w:b/>
          <w:bCs/>
          <w:iCs/>
          <w:sz w:val="24"/>
          <w:szCs w:val="24"/>
        </w:rPr>
        <w:t>.</w:t>
      </w:r>
      <w:r w:rsidRPr="004C6412">
        <w:rPr>
          <w:rFonts w:ascii="GHEA Grapalat" w:eastAsia="Times New Roman" w:hAnsi="GHEA Grapalat" w:cs="Times New Roman"/>
          <w:b/>
          <w:bCs/>
          <w:i/>
          <w:iCs/>
          <w:color w:val="FF0000"/>
          <w:sz w:val="24"/>
          <w:szCs w:val="24"/>
          <w:lang w:val="hy-AM"/>
        </w:rPr>
        <w:t xml:space="preserve">  </w:t>
      </w:r>
      <w:r w:rsidRPr="004C6412">
        <w:rPr>
          <w:rFonts w:ascii="GHEA Grapalat" w:eastAsia="Times New Roman" w:hAnsi="GHEA Grapalat" w:cs="Times New Roman"/>
          <w:b/>
          <w:bCs/>
          <w:sz w:val="24"/>
          <w:szCs w:val="24"/>
          <w:lang w:val="hy-AM"/>
        </w:rPr>
        <w:t>Լճակային</w:t>
      </w:r>
      <w:r w:rsidRPr="004C6412">
        <w:rPr>
          <w:rFonts w:ascii="GHEA Grapalat" w:eastAsia="Times New Roman" w:hAnsi="GHEA Grapalat" w:cs="Times New Roman"/>
          <w:b/>
          <w:bCs/>
          <w:sz w:val="24"/>
          <w:szCs w:val="24"/>
          <w:lang w:val="ru-RU"/>
        </w:rPr>
        <w:t xml:space="preserve"> ձկն</w:t>
      </w:r>
      <w:r w:rsidRPr="004C6412">
        <w:rPr>
          <w:rFonts w:ascii="GHEA Grapalat" w:eastAsia="Times New Roman" w:hAnsi="GHEA Grapalat" w:cs="Times New Roman"/>
          <w:b/>
          <w:bCs/>
          <w:sz w:val="24"/>
          <w:szCs w:val="24"/>
          <w:lang w:val="hy-AM"/>
        </w:rPr>
        <w:t>ուղի</w:t>
      </w:r>
    </w:p>
    <w:p w14:paraId="1AB79F89" w14:textId="77777777" w:rsidR="007A36D0" w:rsidRPr="004C6412" w:rsidRDefault="007A36D0" w:rsidP="007A36D0">
      <w:pPr>
        <w:widowControl w:val="0"/>
        <w:autoSpaceDE w:val="0"/>
        <w:autoSpaceDN w:val="0"/>
        <w:spacing w:after="0" w:line="276" w:lineRule="auto"/>
        <w:ind w:right="253"/>
        <w:jc w:val="center"/>
        <w:rPr>
          <w:rFonts w:ascii="GHEA Grapalat" w:eastAsia="Times New Roman" w:hAnsi="GHEA Grapalat" w:cs="Times New Roman"/>
          <w:b/>
          <w:bCs/>
          <w:sz w:val="24"/>
          <w:szCs w:val="24"/>
          <w:lang w:val="hy-AM"/>
        </w:rPr>
      </w:pPr>
    </w:p>
    <w:p w14:paraId="117013D4" w14:textId="77777777" w:rsidR="007A36D0" w:rsidRPr="004C6412" w:rsidRDefault="007A36D0" w:rsidP="007A36D0">
      <w:pPr>
        <w:shd w:val="clear" w:color="auto" w:fill="FFFFFF"/>
        <w:spacing w:after="240" w:line="240" w:lineRule="auto"/>
        <w:jc w:val="center"/>
        <w:textAlignment w:val="baseline"/>
        <w:outlineLvl w:val="3"/>
        <w:rPr>
          <w:rFonts w:ascii="GHEA Grapalat" w:eastAsia="Times New Roman" w:hAnsi="GHEA Grapalat" w:cs="Arial"/>
          <w:b/>
          <w:bCs/>
          <w:color w:val="444444"/>
          <w:sz w:val="24"/>
          <w:szCs w:val="24"/>
          <w:lang w:val="ru-RU" w:eastAsia="ru-RU"/>
        </w:rPr>
      </w:pPr>
    </w:p>
    <w:p w14:paraId="13B56351" w14:textId="77777777" w:rsidR="007A36D0" w:rsidRPr="004C6412" w:rsidRDefault="007A36D0" w:rsidP="007A36D0">
      <w:pPr>
        <w:shd w:val="clear" w:color="auto" w:fill="FFFFFF"/>
        <w:spacing w:after="240" w:line="240" w:lineRule="auto"/>
        <w:jc w:val="center"/>
        <w:textAlignment w:val="baseline"/>
        <w:outlineLvl w:val="3"/>
        <w:rPr>
          <w:rFonts w:ascii="GHEA Grapalat" w:eastAsia="Times New Roman" w:hAnsi="GHEA Grapalat" w:cs="Arial"/>
          <w:b/>
          <w:bCs/>
          <w:color w:val="444444"/>
          <w:sz w:val="24"/>
          <w:szCs w:val="24"/>
          <w:lang w:val="ru-RU" w:eastAsia="ru-RU"/>
        </w:rPr>
      </w:pPr>
      <w:r w:rsidRPr="004C6412">
        <w:rPr>
          <w:rFonts w:ascii="GHEA Grapalat" w:eastAsia="Times New Roman" w:hAnsi="GHEA Grapalat" w:cs="Arial"/>
          <w:b/>
          <w:bCs/>
          <w:noProof/>
          <w:color w:val="444444"/>
          <w:sz w:val="24"/>
          <w:szCs w:val="24"/>
        </w:rPr>
        <w:drawing>
          <wp:inline distT="0" distB="0" distL="0" distR="0" wp14:anchorId="3E7B97BC" wp14:editId="2678D79F">
            <wp:extent cx="6177915" cy="3068955"/>
            <wp:effectExtent l="0" t="0" r="0" b="0"/>
            <wp:docPr id="335" name="Рисунок 1074" descr="https://api.docs.cntd.ru/img/12/00/09/55/34/65aaca22-93db-4a2a-99ed-a46cf44b97e9/P05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descr="https://api.docs.cntd.ru/img/12/00/09/55/34/65aaca22-93db-4a2a-99ed-a46cf44b97e9/P053B.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177915" cy="3068955"/>
                    </a:xfrm>
                    <a:prstGeom prst="rect">
                      <a:avLst/>
                    </a:prstGeom>
                    <a:noFill/>
                    <a:ln>
                      <a:noFill/>
                    </a:ln>
                  </pic:spPr>
                </pic:pic>
              </a:graphicData>
            </a:graphic>
          </wp:inline>
        </w:drawing>
      </w:r>
    </w:p>
    <w:p w14:paraId="30AFCFDA" w14:textId="77777777" w:rsidR="007A36D0" w:rsidRPr="004C6412" w:rsidRDefault="007A36D0" w:rsidP="007A36D0">
      <w:pPr>
        <w:widowControl w:val="0"/>
        <w:autoSpaceDE w:val="0"/>
        <w:autoSpaceDN w:val="0"/>
        <w:spacing w:before="90" w:after="0" w:line="276" w:lineRule="auto"/>
        <w:ind w:right="424"/>
        <w:jc w:val="center"/>
        <w:rPr>
          <w:rFonts w:ascii="GHEA Grapalat" w:eastAsia="Times New Roman" w:hAnsi="GHEA Grapalat" w:cs="Times New Roman"/>
          <w:sz w:val="24"/>
          <w:szCs w:val="24"/>
          <w:lang w:val="ru-RU"/>
        </w:rPr>
      </w:pPr>
      <w:r w:rsidRPr="004C6412">
        <w:rPr>
          <w:rFonts w:ascii="GHEA Grapalat" w:eastAsia="Times New Roman" w:hAnsi="GHEA Grapalat" w:cs="Times New Roman"/>
          <w:sz w:val="24"/>
          <w:szCs w:val="24"/>
          <w:lang w:val="ru-RU"/>
        </w:rPr>
        <w:t>1</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sz w:val="24"/>
          <w:szCs w:val="24"/>
          <w:lang w:val="ru-RU"/>
        </w:rPr>
        <w:t xml:space="preserve"> </w:t>
      </w:r>
      <w:r w:rsidRPr="004C6412">
        <w:rPr>
          <w:rFonts w:ascii="GHEA Grapalat" w:eastAsia="Times New Roman" w:hAnsi="GHEA Grapalat" w:cs="Times New Roman"/>
          <w:sz w:val="24"/>
          <w:szCs w:val="24"/>
          <w:lang w:val="hy-AM"/>
        </w:rPr>
        <w:t>վ</w:t>
      </w:r>
      <w:r w:rsidRPr="004C6412">
        <w:rPr>
          <w:rFonts w:ascii="GHEA Grapalat" w:eastAsia="Times New Roman" w:hAnsi="GHEA Grapalat" w:cs="Times New Roman"/>
          <w:sz w:val="24"/>
          <w:szCs w:val="24"/>
          <w:lang w:val="ru-RU"/>
        </w:rPr>
        <w:t xml:space="preserve">երին </w:t>
      </w:r>
      <w:r w:rsidRPr="004C6412">
        <w:rPr>
          <w:rFonts w:ascii="GHEA Grapalat" w:eastAsia="Times New Roman" w:hAnsi="GHEA Grapalat" w:cs="Times New Roman"/>
          <w:sz w:val="24"/>
          <w:szCs w:val="24"/>
          <w:lang w:val="hy-AM"/>
        </w:rPr>
        <w:t>գ</w:t>
      </w:r>
      <w:r w:rsidRPr="004C6412">
        <w:rPr>
          <w:rFonts w:ascii="GHEA Grapalat" w:eastAsia="Times New Roman" w:hAnsi="GHEA Grapalat" w:cs="Times New Roman"/>
          <w:sz w:val="24"/>
          <w:szCs w:val="24"/>
          <w:lang w:val="ru-RU"/>
        </w:rPr>
        <w:t>լխ</w:t>
      </w:r>
      <w:r w:rsidRPr="004C6412">
        <w:rPr>
          <w:rFonts w:ascii="GHEA Grapalat" w:eastAsia="Times New Roman" w:hAnsi="GHEA Grapalat" w:cs="Times New Roman"/>
          <w:sz w:val="24"/>
          <w:szCs w:val="24"/>
          <w:lang w:val="hy-AM"/>
        </w:rPr>
        <w:t>ամաս</w:t>
      </w:r>
      <w:r w:rsidRPr="004C6412">
        <w:rPr>
          <w:rFonts w:ascii="GHEA Grapalat" w:eastAsia="Times New Roman" w:hAnsi="GHEA Grapalat" w:cs="Times New Roman"/>
          <w:sz w:val="24"/>
          <w:szCs w:val="24"/>
          <w:lang w:val="ru-RU"/>
        </w:rPr>
        <w:t>, 2</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sz w:val="24"/>
          <w:szCs w:val="24"/>
          <w:lang w:val="ru-RU"/>
        </w:rPr>
        <w:t xml:space="preserve"> բաժանարար պատ</w:t>
      </w:r>
      <w:r w:rsidRPr="004C6412">
        <w:rPr>
          <w:rFonts w:ascii="GHEA Grapalat" w:eastAsia="Times New Roman" w:hAnsi="GHEA Grapalat" w:cs="Times New Roman"/>
          <w:sz w:val="24"/>
          <w:szCs w:val="24"/>
          <w:lang w:val="hy-AM"/>
        </w:rPr>
        <w:t>,</w:t>
      </w:r>
      <w:r w:rsidRPr="004C6412">
        <w:rPr>
          <w:rFonts w:ascii="GHEA Grapalat" w:eastAsia="Times New Roman" w:hAnsi="GHEA Grapalat" w:cs="Times New Roman"/>
          <w:sz w:val="24"/>
          <w:szCs w:val="24"/>
          <w:lang w:val="ru-RU"/>
        </w:rPr>
        <w:t xml:space="preserve"> 3</w:t>
      </w:r>
      <w:r w:rsidRPr="004C6412">
        <w:rPr>
          <w:rFonts w:ascii="GHEA Grapalat" w:eastAsia="Times New Roman" w:hAnsi="GHEA Grapalat" w:cs="Times New Roman"/>
          <w:sz w:val="24"/>
          <w:szCs w:val="24"/>
          <w:lang w:val="hy-AM"/>
        </w:rPr>
        <w:t xml:space="preserve"> - ուղեսարքվածքի խցիկներ,</w:t>
      </w:r>
      <w:r w:rsidRPr="004C6412">
        <w:rPr>
          <w:rFonts w:ascii="GHEA Grapalat" w:eastAsia="Times New Roman" w:hAnsi="GHEA Grapalat" w:cs="Times New Roman"/>
          <w:sz w:val="24"/>
          <w:szCs w:val="24"/>
          <w:lang w:val="ru-RU"/>
        </w:rPr>
        <w:t xml:space="preserve"> 4</w:t>
      </w:r>
      <w:r w:rsidRPr="004C6412">
        <w:rPr>
          <w:rFonts w:ascii="GHEA Grapalat" w:eastAsia="Times New Roman" w:hAnsi="GHEA Grapalat" w:cs="Times New Roman"/>
          <w:sz w:val="24"/>
          <w:szCs w:val="24"/>
          <w:lang w:val="hy-AM"/>
        </w:rPr>
        <w:t xml:space="preserve"> – ուղեսարքվածք</w:t>
      </w:r>
      <w:r w:rsidRPr="004C6412">
        <w:rPr>
          <w:rFonts w:ascii="GHEA Grapalat" w:eastAsia="Times New Roman" w:hAnsi="GHEA Grapalat" w:cs="Times New Roman"/>
          <w:sz w:val="24"/>
          <w:szCs w:val="24"/>
          <w:lang w:val="ru-RU"/>
        </w:rPr>
        <w:t>, 5</w:t>
      </w:r>
      <w:r w:rsidRPr="004C6412">
        <w:rPr>
          <w:rFonts w:ascii="GHEA Grapalat" w:eastAsia="Times New Roman" w:hAnsi="GHEA Grapalat" w:cs="Times New Roman"/>
          <w:sz w:val="24"/>
          <w:szCs w:val="24"/>
          <w:lang w:val="hy-AM"/>
        </w:rPr>
        <w:t xml:space="preserve"> - ներս </w:t>
      </w:r>
      <w:r w:rsidRPr="004C6412">
        <w:rPr>
          <w:rFonts w:ascii="GHEA Grapalat" w:eastAsia="Times New Roman" w:hAnsi="GHEA Grapalat" w:cs="Times New Roman"/>
          <w:sz w:val="24"/>
          <w:szCs w:val="24"/>
          <w:lang w:val="ru-RU"/>
        </w:rPr>
        <w:t>լողալու անցքեր, 6</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sz w:val="24"/>
          <w:szCs w:val="24"/>
          <w:lang w:val="ru-RU"/>
        </w:rPr>
        <w:t xml:space="preserve"> արհեստական խոր</w:t>
      </w:r>
      <w:r w:rsidRPr="004C6412">
        <w:rPr>
          <w:rFonts w:ascii="GHEA Grapalat" w:eastAsia="Times New Roman" w:hAnsi="GHEA Grapalat" w:cs="Times New Roman"/>
          <w:sz w:val="24"/>
          <w:szCs w:val="24"/>
          <w:lang w:val="hy-AM"/>
        </w:rPr>
        <w:t>դուբորդ</w:t>
      </w:r>
      <w:r w:rsidRPr="004C6412">
        <w:rPr>
          <w:rFonts w:ascii="GHEA Grapalat" w:eastAsia="Times New Roman" w:hAnsi="GHEA Grapalat" w:cs="Times New Roman"/>
          <w:sz w:val="24"/>
          <w:szCs w:val="24"/>
          <w:lang w:val="ru-RU"/>
        </w:rPr>
        <w:t>ության տարրեր, 7</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sz w:val="24"/>
          <w:szCs w:val="24"/>
          <w:lang w:val="ru-RU"/>
        </w:rPr>
        <w:t xml:space="preserve"> մուտքային գլխ</w:t>
      </w:r>
      <w:r w:rsidRPr="004C6412">
        <w:rPr>
          <w:rFonts w:ascii="GHEA Grapalat" w:eastAsia="Times New Roman" w:hAnsi="GHEA Grapalat" w:cs="Times New Roman"/>
          <w:sz w:val="24"/>
          <w:szCs w:val="24"/>
          <w:lang w:val="hy-AM"/>
        </w:rPr>
        <w:t>ամաս</w:t>
      </w:r>
      <w:r w:rsidRPr="004C6412">
        <w:rPr>
          <w:rFonts w:ascii="GHEA Grapalat" w:eastAsia="Times New Roman" w:hAnsi="GHEA Grapalat" w:cs="Times New Roman"/>
          <w:sz w:val="24"/>
          <w:szCs w:val="24"/>
          <w:lang w:val="ru-RU"/>
        </w:rPr>
        <w:t>, 8</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sz w:val="24"/>
          <w:szCs w:val="24"/>
          <w:lang w:val="ru-RU"/>
        </w:rPr>
        <w:t xml:space="preserve"> </w:t>
      </w:r>
      <w:r w:rsidRPr="004C6412">
        <w:rPr>
          <w:rFonts w:ascii="GHEA Grapalat" w:eastAsia="Times New Roman" w:hAnsi="GHEA Grapalat" w:cs="Times New Roman"/>
          <w:sz w:val="24"/>
          <w:szCs w:val="24"/>
          <w:lang w:val="hy-AM"/>
        </w:rPr>
        <w:t>ծախս</w:t>
      </w:r>
      <w:r w:rsidRPr="004C6412">
        <w:rPr>
          <w:rFonts w:ascii="GHEA Grapalat" w:eastAsia="Times New Roman" w:hAnsi="GHEA Grapalat" w:cs="Times New Roman"/>
          <w:sz w:val="24"/>
          <w:szCs w:val="24"/>
          <w:lang w:val="ru-RU"/>
        </w:rPr>
        <w:t>ի կարգավորման սարք, 9</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sz w:val="24"/>
          <w:szCs w:val="24"/>
          <w:lang w:val="ru-RU"/>
        </w:rPr>
        <w:t xml:space="preserve"> հաշվիչ սարք, 10</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sz w:val="24"/>
          <w:szCs w:val="24"/>
          <w:lang w:val="ru-RU"/>
        </w:rPr>
        <w:t>-</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sz w:val="24"/>
          <w:szCs w:val="24"/>
          <w:lang w:val="ru-RU"/>
        </w:rPr>
        <w:t xml:space="preserve">արհեստական </w:t>
      </w:r>
      <w:r w:rsidRPr="004C6412">
        <w:rPr>
          <w:rFonts w:ascii="GHEA Grapalat" w:eastAsia="Times New Roman" w:hAnsi="GHEA Grapalat" w:cs="Times New Roman"/>
          <w:sz w:val="24"/>
          <w:szCs w:val="24"/>
          <w:lang w:val="hy-AM"/>
        </w:rPr>
        <w:t>կողմն</w:t>
      </w:r>
      <w:r w:rsidRPr="004C6412">
        <w:rPr>
          <w:rFonts w:ascii="GHEA Grapalat" w:eastAsia="Times New Roman" w:hAnsi="GHEA Grapalat" w:cs="Times New Roman"/>
          <w:sz w:val="24"/>
          <w:szCs w:val="24"/>
          <w:lang w:val="ru-RU"/>
        </w:rPr>
        <w:t>որոշիչներ, 11</w:t>
      </w:r>
      <w:r w:rsidRPr="004C6412">
        <w:rPr>
          <w:rFonts w:ascii="GHEA Grapalat" w:eastAsia="Times New Roman" w:hAnsi="GHEA Grapalat" w:cs="Times New Roman"/>
          <w:sz w:val="24"/>
          <w:szCs w:val="24"/>
          <w:lang w:val="hy-AM"/>
        </w:rPr>
        <w:t xml:space="preserve"> - </w:t>
      </w:r>
      <w:r w:rsidRPr="004C6412">
        <w:rPr>
          <w:rFonts w:ascii="GHEA Grapalat" w:eastAsia="Times New Roman" w:hAnsi="GHEA Grapalat" w:cs="Times New Roman"/>
          <w:sz w:val="24"/>
          <w:szCs w:val="24"/>
          <w:lang w:val="ru-RU"/>
        </w:rPr>
        <w:t>ձկների</w:t>
      </w:r>
      <w:r w:rsidRPr="004C6412">
        <w:rPr>
          <w:rFonts w:ascii="GHEA Grapalat" w:eastAsia="Times New Roman" w:hAnsi="GHEA Grapalat" w:cs="Times New Roman"/>
          <w:sz w:val="24"/>
          <w:szCs w:val="24"/>
          <w:lang w:val="hy-AM"/>
        </w:rPr>
        <w:t>ն</w:t>
      </w:r>
      <w:r w:rsidRPr="004C6412">
        <w:rPr>
          <w:rFonts w:ascii="GHEA Grapalat" w:eastAsia="Times New Roman" w:hAnsi="GHEA Grapalat" w:cs="Times New Roman"/>
          <w:sz w:val="24"/>
          <w:szCs w:val="24"/>
          <w:lang w:val="ru-RU"/>
        </w:rPr>
        <w:t xml:space="preserve"> ուղղորդող սարքեր</w:t>
      </w:r>
      <w:r w:rsidRPr="004C6412">
        <w:rPr>
          <w:rFonts w:ascii="GHEA Grapalat" w:eastAsia="Times New Roman" w:hAnsi="GHEA Grapalat" w:cs="Times New Roman"/>
          <w:i/>
          <w:sz w:val="24"/>
          <w:szCs w:val="24"/>
          <w:lang w:val="ru-RU"/>
        </w:rPr>
        <w:t xml:space="preserve"> </w:t>
      </w:r>
    </w:p>
    <w:p w14:paraId="63C5A53A" w14:textId="77777777" w:rsidR="007A36D0" w:rsidRPr="004C6412" w:rsidRDefault="007A36D0" w:rsidP="007A36D0">
      <w:pPr>
        <w:widowControl w:val="0"/>
        <w:autoSpaceDE w:val="0"/>
        <w:autoSpaceDN w:val="0"/>
        <w:spacing w:after="0" w:line="276" w:lineRule="auto"/>
        <w:ind w:right="253"/>
        <w:jc w:val="center"/>
        <w:rPr>
          <w:rFonts w:ascii="GHEA Grapalat" w:eastAsia="Times New Roman" w:hAnsi="GHEA Grapalat" w:cs="Times New Roman"/>
          <w:b/>
          <w:bCs/>
          <w:sz w:val="24"/>
          <w:szCs w:val="24"/>
          <w:lang w:val="hy-AM"/>
        </w:rPr>
      </w:pPr>
      <w:r w:rsidRPr="004C6412">
        <w:rPr>
          <w:rFonts w:ascii="GHEA Grapalat" w:eastAsia="Times New Roman" w:hAnsi="GHEA Grapalat" w:cs="Times New Roman"/>
          <w:b/>
          <w:bCs/>
          <w:iCs/>
          <w:sz w:val="24"/>
          <w:szCs w:val="24"/>
          <w:lang w:val="ru-RU"/>
        </w:rPr>
        <w:t xml:space="preserve">Նկար </w:t>
      </w:r>
      <w:r w:rsidRPr="004C6412">
        <w:rPr>
          <w:rFonts w:ascii="GHEA Grapalat" w:eastAsia="Times New Roman" w:hAnsi="GHEA Grapalat" w:cs="Times New Roman"/>
          <w:b/>
          <w:bCs/>
          <w:iCs/>
          <w:sz w:val="24"/>
          <w:szCs w:val="24"/>
          <w:lang w:val="hy-AM"/>
        </w:rPr>
        <w:t>10</w:t>
      </w:r>
      <w:r w:rsidR="00386C6B">
        <w:rPr>
          <w:rFonts w:ascii="GHEA Grapalat" w:eastAsia="Times New Roman" w:hAnsi="GHEA Grapalat" w:cs="Times New Roman"/>
          <w:b/>
          <w:bCs/>
          <w:iCs/>
          <w:sz w:val="24"/>
          <w:szCs w:val="24"/>
        </w:rPr>
        <w:t>.</w:t>
      </w:r>
      <w:r w:rsidRPr="004C6412">
        <w:rPr>
          <w:rFonts w:ascii="GHEA Grapalat" w:eastAsia="Times New Roman" w:hAnsi="GHEA Grapalat" w:cs="Times New Roman"/>
          <w:b/>
          <w:bCs/>
          <w:i/>
          <w:iCs/>
          <w:sz w:val="24"/>
          <w:szCs w:val="24"/>
          <w:lang w:val="hy-AM"/>
        </w:rPr>
        <w:t xml:space="preserve">  </w:t>
      </w:r>
      <w:r w:rsidRPr="004C6412">
        <w:rPr>
          <w:rFonts w:ascii="GHEA Grapalat" w:eastAsia="Times New Roman" w:hAnsi="GHEA Grapalat" w:cs="Times New Roman"/>
          <w:b/>
          <w:bCs/>
          <w:sz w:val="24"/>
          <w:szCs w:val="24"/>
          <w:lang w:val="hy-AM"/>
        </w:rPr>
        <w:t>Սանդղավոր</w:t>
      </w:r>
      <w:r w:rsidRPr="004C6412">
        <w:rPr>
          <w:rFonts w:ascii="GHEA Grapalat" w:eastAsia="Times New Roman" w:hAnsi="GHEA Grapalat" w:cs="Times New Roman"/>
          <w:b/>
          <w:bCs/>
          <w:sz w:val="24"/>
          <w:szCs w:val="24"/>
          <w:lang w:val="ru-RU"/>
        </w:rPr>
        <w:t xml:space="preserve"> ձկն</w:t>
      </w:r>
      <w:r w:rsidRPr="004C6412">
        <w:rPr>
          <w:rFonts w:ascii="GHEA Grapalat" w:eastAsia="Times New Roman" w:hAnsi="GHEA Grapalat" w:cs="Times New Roman"/>
          <w:b/>
          <w:bCs/>
          <w:sz w:val="24"/>
          <w:szCs w:val="24"/>
          <w:lang w:val="hy-AM"/>
        </w:rPr>
        <w:t>ուղի</w:t>
      </w:r>
    </w:p>
    <w:p w14:paraId="30608367" w14:textId="77777777" w:rsidR="007A36D0" w:rsidRPr="004C6412" w:rsidRDefault="007A36D0" w:rsidP="007A36D0">
      <w:pPr>
        <w:widowControl w:val="0"/>
        <w:autoSpaceDE w:val="0"/>
        <w:autoSpaceDN w:val="0"/>
        <w:spacing w:after="0" w:line="276" w:lineRule="auto"/>
        <w:ind w:right="253"/>
        <w:jc w:val="center"/>
        <w:rPr>
          <w:rFonts w:ascii="GHEA Grapalat" w:eastAsia="Times New Roman" w:hAnsi="GHEA Grapalat" w:cs="Times New Roman"/>
          <w:b/>
          <w:sz w:val="24"/>
          <w:szCs w:val="24"/>
          <w:lang w:val="ru-RU"/>
        </w:rPr>
      </w:pPr>
      <w:r w:rsidRPr="004C6412">
        <w:rPr>
          <w:rFonts w:ascii="GHEA Grapalat" w:eastAsia="Times New Roman" w:hAnsi="GHEA Grapalat" w:cs="Times New Roman"/>
          <w:b/>
          <w:i/>
          <w:sz w:val="24"/>
          <w:szCs w:val="24"/>
          <w:lang w:val="ru-RU"/>
        </w:rPr>
        <w:t xml:space="preserve"> </w:t>
      </w:r>
    </w:p>
    <w:p w14:paraId="019DDE63" w14:textId="77777777" w:rsidR="007A36D0" w:rsidRPr="004C6412" w:rsidRDefault="007A36D0" w:rsidP="007A36D0">
      <w:pPr>
        <w:shd w:val="clear" w:color="auto" w:fill="FFFFFF"/>
        <w:spacing w:after="240" w:line="240" w:lineRule="auto"/>
        <w:jc w:val="center"/>
        <w:textAlignment w:val="baseline"/>
        <w:outlineLvl w:val="3"/>
        <w:rPr>
          <w:rFonts w:ascii="GHEA Grapalat" w:eastAsia="Times New Roman" w:hAnsi="GHEA Grapalat" w:cs="Arial"/>
          <w:b/>
          <w:bCs/>
          <w:color w:val="444444"/>
          <w:sz w:val="24"/>
          <w:szCs w:val="24"/>
          <w:lang w:val="ru-RU" w:eastAsia="ru-RU"/>
        </w:rPr>
      </w:pPr>
      <w:r w:rsidRPr="004C6412">
        <w:rPr>
          <w:rFonts w:ascii="GHEA Grapalat" w:eastAsia="Times New Roman" w:hAnsi="GHEA Grapalat" w:cs="Arial"/>
          <w:b/>
          <w:bCs/>
          <w:noProof/>
          <w:color w:val="444444"/>
          <w:sz w:val="24"/>
          <w:szCs w:val="24"/>
        </w:rPr>
        <w:drawing>
          <wp:inline distT="0" distB="0" distL="0" distR="0" wp14:anchorId="04F4BDD1" wp14:editId="3C22A03E">
            <wp:extent cx="5464454" cy="3046926"/>
            <wp:effectExtent l="0" t="0" r="3175" b="1270"/>
            <wp:docPr id="336" name="Рисунок 1075" descr="https://api.docs.cntd.ru/img/12/00/09/55/34/65aaca22-93db-4a2a-99ed-a46cf44b97e9/P0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descr="https://api.docs.cntd.ru/img/12/00/09/55/34/65aaca22-93db-4a2a-99ed-a46cf44b97e9/P0540.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523967" cy="3080110"/>
                    </a:xfrm>
                    <a:prstGeom prst="rect">
                      <a:avLst/>
                    </a:prstGeom>
                    <a:noFill/>
                    <a:ln>
                      <a:noFill/>
                    </a:ln>
                  </pic:spPr>
                </pic:pic>
              </a:graphicData>
            </a:graphic>
          </wp:inline>
        </w:drawing>
      </w:r>
    </w:p>
    <w:p w14:paraId="206938E2" w14:textId="77777777" w:rsidR="007A36D0" w:rsidRPr="004C6412" w:rsidRDefault="007A36D0" w:rsidP="007A36D0">
      <w:pPr>
        <w:widowControl w:val="0"/>
        <w:autoSpaceDE w:val="0"/>
        <w:autoSpaceDN w:val="0"/>
        <w:spacing w:after="0" w:line="276" w:lineRule="auto"/>
        <w:ind w:right="269"/>
        <w:jc w:val="center"/>
        <w:rPr>
          <w:rFonts w:ascii="GHEA Grapalat" w:eastAsia="Times New Roman" w:hAnsi="GHEA Grapalat" w:cs="Times New Roman"/>
          <w:sz w:val="24"/>
          <w:szCs w:val="24"/>
          <w:lang w:val="ru-RU"/>
        </w:rPr>
      </w:pPr>
      <w:r w:rsidRPr="004C6412">
        <w:rPr>
          <w:rFonts w:ascii="GHEA Grapalat" w:eastAsia="Times New Roman" w:hAnsi="GHEA Grapalat" w:cs="Times New Roman"/>
          <w:i/>
          <w:sz w:val="24"/>
          <w:szCs w:val="24"/>
          <w:lang w:val="ru-RU"/>
        </w:rPr>
        <w:lastRenderedPageBreak/>
        <w:t>1 -</w:t>
      </w:r>
      <w:r w:rsidRPr="004C6412">
        <w:rPr>
          <w:rFonts w:ascii="GHEA Grapalat" w:eastAsia="Times New Roman" w:hAnsi="GHEA Grapalat" w:cs="Times New Roman"/>
          <w:sz w:val="24"/>
          <w:szCs w:val="24"/>
          <w:lang w:val="hy-AM"/>
        </w:rPr>
        <w:t>՝</w:t>
      </w:r>
      <w:r w:rsidRPr="004C6412">
        <w:rPr>
          <w:rFonts w:ascii="GHEA Grapalat" w:eastAsia="Times New Roman" w:hAnsi="GHEA Grapalat" w:cs="Times New Roman"/>
          <w:sz w:val="24"/>
          <w:szCs w:val="24"/>
          <w:lang w:val="ru-RU"/>
        </w:rPr>
        <w:t xml:space="preserve"> </w:t>
      </w:r>
      <w:r w:rsidRPr="004C6412">
        <w:rPr>
          <w:rFonts w:ascii="GHEA Grapalat" w:eastAsia="Times New Roman" w:hAnsi="GHEA Grapalat" w:cs="Times New Roman"/>
          <w:sz w:val="24"/>
          <w:szCs w:val="24"/>
          <w:lang w:val="hy-AM"/>
        </w:rPr>
        <w:t>վերնամասի</w:t>
      </w:r>
      <w:r w:rsidRPr="004C6412">
        <w:rPr>
          <w:rFonts w:ascii="GHEA Grapalat" w:eastAsia="Times New Roman" w:hAnsi="GHEA Grapalat" w:cs="Times New Roman"/>
          <w:sz w:val="24"/>
          <w:szCs w:val="24"/>
          <w:lang w:val="ru-RU"/>
        </w:rPr>
        <w:t xml:space="preserve"> (</w:t>
      </w:r>
      <w:r w:rsidRPr="004C6412">
        <w:rPr>
          <w:rFonts w:ascii="GHEA Grapalat" w:eastAsia="Times New Roman" w:hAnsi="GHEA Grapalat" w:cs="Times New Roman"/>
          <w:sz w:val="24"/>
          <w:szCs w:val="24"/>
          <w:lang w:val="hy-AM"/>
        </w:rPr>
        <w:t>ելքի</w:t>
      </w:r>
      <w:r w:rsidRPr="004C6412">
        <w:rPr>
          <w:rFonts w:ascii="GHEA Grapalat" w:eastAsia="Times New Roman" w:hAnsi="GHEA Grapalat" w:cs="Times New Roman"/>
          <w:sz w:val="24"/>
          <w:szCs w:val="24"/>
          <w:lang w:val="ru-RU"/>
        </w:rPr>
        <w:t xml:space="preserve">) </w:t>
      </w:r>
      <w:r w:rsidRPr="004C6412">
        <w:rPr>
          <w:rFonts w:ascii="GHEA Grapalat" w:eastAsia="Times New Roman" w:hAnsi="GHEA Grapalat" w:cs="Times New Roman"/>
          <w:sz w:val="24"/>
          <w:szCs w:val="24"/>
          <w:lang w:val="hy-AM"/>
        </w:rPr>
        <w:t>վաք</w:t>
      </w:r>
      <w:r w:rsidRPr="004C6412">
        <w:rPr>
          <w:rFonts w:ascii="GHEA Grapalat" w:eastAsia="Times New Roman" w:hAnsi="GHEA Grapalat" w:cs="Times New Roman"/>
          <w:sz w:val="24"/>
          <w:szCs w:val="24"/>
          <w:lang w:val="ru-RU"/>
        </w:rPr>
        <w:t xml:space="preserve">,  </w:t>
      </w:r>
      <w:r w:rsidRPr="004C6412">
        <w:rPr>
          <w:rFonts w:ascii="GHEA Grapalat" w:eastAsia="Times New Roman" w:hAnsi="GHEA Grapalat" w:cs="Times New Roman"/>
          <w:i/>
          <w:sz w:val="24"/>
          <w:szCs w:val="24"/>
          <w:lang w:val="ru-RU"/>
        </w:rPr>
        <w:t>2</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sz w:val="24"/>
          <w:szCs w:val="24"/>
          <w:lang w:val="ru-RU"/>
        </w:rPr>
        <w:t xml:space="preserve"> վթարային-վերանորոգման արգելապատնեշներ,  </w:t>
      </w:r>
      <w:r w:rsidRPr="004C6412">
        <w:rPr>
          <w:rFonts w:ascii="GHEA Grapalat" w:eastAsia="Times New Roman" w:hAnsi="GHEA Grapalat" w:cs="Times New Roman"/>
          <w:i/>
          <w:sz w:val="24"/>
          <w:szCs w:val="24"/>
          <w:lang w:val="ru-RU"/>
        </w:rPr>
        <w:t>3</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sz w:val="24"/>
          <w:szCs w:val="24"/>
          <w:lang w:val="ru-RU"/>
        </w:rPr>
        <w:t xml:space="preserve"> խթանիչ սարք, </w:t>
      </w:r>
      <w:r w:rsidRPr="004C6412">
        <w:rPr>
          <w:rFonts w:ascii="GHEA Grapalat" w:eastAsia="Times New Roman" w:hAnsi="GHEA Grapalat" w:cs="Times New Roman"/>
          <w:i/>
          <w:sz w:val="24"/>
          <w:szCs w:val="24"/>
          <w:lang w:val="ru-RU"/>
        </w:rPr>
        <w:t xml:space="preserve">4 </w:t>
      </w:r>
      <w:r w:rsidRPr="004C6412">
        <w:rPr>
          <w:rFonts w:ascii="GHEA Grapalat" w:eastAsia="Times New Roman" w:hAnsi="GHEA Grapalat" w:cs="Times New Roman"/>
          <w:sz w:val="24"/>
          <w:szCs w:val="24"/>
          <w:lang w:val="hy-AM"/>
        </w:rPr>
        <w:t>–</w:t>
      </w:r>
      <w:r w:rsidRPr="004C6412">
        <w:rPr>
          <w:rFonts w:ascii="GHEA Grapalat" w:eastAsia="Times New Roman" w:hAnsi="GHEA Grapalat" w:cs="Times New Roman"/>
          <w:sz w:val="24"/>
          <w:szCs w:val="24"/>
          <w:lang w:val="ru-RU"/>
        </w:rPr>
        <w:t xml:space="preserve"> </w:t>
      </w:r>
      <w:r w:rsidRPr="004C6412">
        <w:rPr>
          <w:rFonts w:ascii="GHEA Grapalat" w:eastAsia="Times New Roman" w:hAnsi="GHEA Grapalat" w:cs="Times New Roman"/>
          <w:sz w:val="24"/>
          <w:szCs w:val="24"/>
          <w:lang w:val="hy-AM"/>
        </w:rPr>
        <w:t>ձկնակուտակարան</w:t>
      </w:r>
      <w:r w:rsidRPr="004C6412">
        <w:rPr>
          <w:rFonts w:ascii="GHEA Grapalat" w:eastAsia="Times New Roman" w:hAnsi="GHEA Grapalat" w:cs="Times New Roman"/>
          <w:sz w:val="24"/>
          <w:szCs w:val="24"/>
          <w:lang w:val="ru-RU"/>
        </w:rPr>
        <w:t xml:space="preserve">,   </w:t>
      </w:r>
      <w:r w:rsidRPr="004C6412">
        <w:rPr>
          <w:rFonts w:ascii="GHEA Grapalat" w:eastAsia="Times New Roman" w:hAnsi="GHEA Grapalat" w:cs="Times New Roman"/>
          <w:i/>
          <w:sz w:val="24"/>
          <w:szCs w:val="24"/>
          <w:lang w:val="ru-RU"/>
        </w:rPr>
        <w:t xml:space="preserve">5 </w:t>
      </w:r>
      <w:r w:rsidRPr="004C6412">
        <w:rPr>
          <w:rFonts w:ascii="GHEA Grapalat" w:eastAsia="Times New Roman" w:hAnsi="GHEA Grapalat" w:cs="Times New Roman"/>
          <w:sz w:val="24"/>
          <w:szCs w:val="24"/>
          <w:lang w:val="hy-AM"/>
        </w:rPr>
        <w:t>-</w:t>
      </w:r>
      <w:r w:rsidRPr="004C6412">
        <w:rPr>
          <w:rFonts w:ascii="GHEA Grapalat" w:eastAsia="Times New Roman" w:hAnsi="GHEA Grapalat" w:cs="Times New Roman"/>
          <w:sz w:val="24"/>
          <w:szCs w:val="24"/>
          <w:lang w:val="ru-RU"/>
        </w:rPr>
        <w:t xml:space="preserve"> </w:t>
      </w:r>
      <w:r w:rsidRPr="004C6412">
        <w:rPr>
          <w:rFonts w:ascii="GHEA Grapalat" w:eastAsia="Times New Roman" w:hAnsi="GHEA Grapalat" w:cs="Times New Roman"/>
          <w:sz w:val="24"/>
          <w:szCs w:val="24"/>
          <w:lang w:val="hy-AM"/>
        </w:rPr>
        <w:t>սննդի բլոկի</w:t>
      </w:r>
      <w:r w:rsidRPr="004C6412">
        <w:rPr>
          <w:rFonts w:ascii="GHEA Grapalat" w:eastAsia="Times New Roman" w:hAnsi="GHEA Grapalat" w:cs="Times New Roman"/>
          <w:sz w:val="24"/>
          <w:szCs w:val="24"/>
          <w:lang w:val="ru-RU"/>
        </w:rPr>
        <w:t xml:space="preserve"> </w:t>
      </w:r>
      <w:r w:rsidRPr="004C6412">
        <w:rPr>
          <w:rFonts w:ascii="GHEA Grapalat" w:eastAsia="Times New Roman" w:hAnsi="GHEA Grapalat" w:cs="Times New Roman"/>
          <w:sz w:val="24"/>
          <w:szCs w:val="24"/>
          <w:lang w:val="hy-AM"/>
        </w:rPr>
        <w:t>շահագործական փականներ</w:t>
      </w:r>
      <w:r w:rsidRPr="004C6412">
        <w:rPr>
          <w:rFonts w:ascii="GHEA Grapalat" w:eastAsia="Times New Roman" w:hAnsi="GHEA Grapalat" w:cs="Times New Roman"/>
          <w:sz w:val="24"/>
          <w:szCs w:val="24"/>
          <w:lang w:val="ru-RU"/>
        </w:rPr>
        <w:t xml:space="preserve">,    </w:t>
      </w:r>
      <w:r w:rsidRPr="004C6412">
        <w:rPr>
          <w:rFonts w:ascii="GHEA Grapalat" w:eastAsia="Times New Roman" w:hAnsi="GHEA Grapalat" w:cs="Times New Roman"/>
          <w:i/>
          <w:sz w:val="24"/>
          <w:szCs w:val="24"/>
          <w:lang w:val="ru-RU"/>
        </w:rPr>
        <w:t>6</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sz w:val="24"/>
          <w:szCs w:val="24"/>
          <w:lang w:val="ru-RU"/>
        </w:rPr>
        <w:t xml:space="preserve"> </w:t>
      </w:r>
      <w:r w:rsidRPr="004C6412">
        <w:rPr>
          <w:rFonts w:ascii="GHEA Grapalat" w:eastAsia="Times New Roman" w:hAnsi="GHEA Grapalat" w:cs="Times New Roman"/>
          <w:sz w:val="24"/>
          <w:szCs w:val="24"/>
          <w:lang w:val="hy-AM"/>
        </w:rPr>
        <w:t>աշխատանքային խուց</w:t>
      </w:r>
      <w:r w:rsidRPr="004C6412">
        <w:rPr>
          <w:rFonts w:ascii="GHEA Grapalat" w:eastAsia="Times New Roman" w:hAnsi="GHEA Grapalat" w:cs="Times New Roman"/>
          <w:sz w:val="24"/>
          <w:szCs w:val="24"/>
          <w:lang w:val="ru-RU"/>
        </w:rPr>
        <w:t xml:space="preserve">,    </w:t>
      </w:r>
      <w:r w:rsidRPr="004C6412">
        <w:rPr>
          <w:rFonts w:ascii="GHEA Grapalat" w:eastAsia="Times New Roman" w:hAnsi="GHEA Grapalat" w:cs="Times New Roman"/>
          <w:i/>
          <w:sz w:val="24"/>
          <w:szCs w:val="24"/>
          <w:lang w:val="ru-RU"/>
        </w:rPr>
        <w:t>7</w:t>
      </w:r>
      <w:r w:rsidRPr="004C6412">
        <w:rPr>
          <w:rFonts w:ascii="GHEA Grapalat" w:eastAsia="Times New Roman" w:hAnsi="GHEA Grapalat" w:cs="Times New Roman"/>
          <w:i/>
          <w:sz w:val="24"/>
          <w:szCs w:val="24"/>
          <w:lang w:val="hy-AM"/>
        </w:rPr>
        <w:t xml:space="preserve"> - </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sz w:val="24"/>
          <w:szCs w:val="24"/>
          <w:lang w:val="ru-RU"/>
        </w:rPr>
        <w:t>հաշվիչ սարք</w:t>
      </w:r>
    </w:p>
    <w:p w14:paraId="7FB8036D" w14:textId="77777777" w:rsidR="007A36D0" w:rsidRPr="004C6412" w:rsidRDefault="007A36D0" w:rsidP="007A36D0">
      <w:pPr>
        <w:widowControl w:val="0"/>
        <w:autoSpaceDE w:val="0"/>
        <w:autoSpaceDN w:val="0"/>
        <w:spacing w:after="0" w:line="276" w:lineRule="auto"/>
        <w:ind w:right="253"/>
        <w:jc w:val="center"/>
        <w:rPr>
          <w:rFonts w:ascii="GHEA Grapalat" w:eastAsia="Times New Roman" w:hAnsi="GHEA Grapalat" w:cs="Times New Roman"/>
          <w:b/>
          <w:bCs/>
          <w:sz w:val="24"/>
          <w:szCs w:val="24"/>
          <w:lang w:val="hy-AM"/>
        </w:rPr>
      </w:pPr>
      <w:r w:rsidRPr="004C6412">
        <w:rPr>
          <w:rFonts w:ascii="GHEA Grapalat" w:eastAsia="Times New Roman" w:hAnsi="GHEA Grapalat" w:cs="Times New Roman"/>
          <w:b/>
          <w:bCs/>
          <w:iCs/>
          <w:sz w:val="24"/>
          <w:szCs w:val="24"/>
          <w:lang w:val="ru-RU"/>
        </w:rPr>
        <w:t xml:space="preserve">Նկար </w:t>
      </w:r>
      <w:r w:rsidRPr="004C6412">
        <w:rPr>
          <w:rFonts w:ascii="GHEA Grapalat" w:eastAsia="Times New Roman" w:hAnsi="GHEA Grapalat" w:cs="Times New Roman"/>
          <w:b/>
          <w:bCs/>
          <w:iCs/>
          <w:sz w:val="24"/>
          <w:szCs w:val="24"/>
          <w:lang w:val="hy-AM"/>
        </w:rPr>
        <w:t>11</w:t>
      </w:r>
      <w:r w:rsidR="00386C6B" w:rsidRPr="000A3BCE">
        <w:rPr>
          <w:rFonts w:ascii="GHEA Grapalat" w:eastAsia="Times New Roman" w:hAnsi="GHEA Grapalat" w:cs="Times New Roman"/>
          <w:b/>
          <w:bCs/>
          <w:iCs/>
          <w:sz w:val="24"/>
          <w:szCs w:val="24"/>
          <w:lang w:val="ru-RU"/>
        </w:rPr>
        <w:t>.</w:t>
      </w:r>
      <w:r w:rsidRPr="004C6412">
        <w:rPr>
          <w:rFonts w:ascii="GHEA Grapalat" w:eastAsia="Times New Roman" w:hAnsi="GHEA Grapalat" w:cs="Times New Roman"/>
          <w:b/>
          <w:bCs/>
          <w:i/>
          <w:iCs/>
          <w:sz w:val="24"/>
          <w:szCs w:val="24"/>
          <w:lang w:val="hy-AM"/>
        </w:rPr>
        <w:t xml:space="preserve">  </w:t>
      </w:r>
      <w:r w:rsidRPr="004C6412">
        <w:rPr>
          <w:rFonts w:ascii="GHEA Grapalat" w:eastAsia="Times New Roman" w:hAnsi="GHEA Grapalat" w:cs="Times New Roman"/>
          <w:b/>
          <w:bCs/>
          <w:sz w:val="24"/>
          <w:szCs w:val="24"/>
          <w:lang w:val="hy-AM"/>
        </w:rPr>
        <w:t>Ձ</w:t>
      </w:r>
      <w:r w:rsidRPr="004C6412">
        <w:rPr>
          <w:rFonts w:ascii="GHEA Grapalat" w:eastAsia="Times New Roman" w:hAnsi="GHEA Grapalat" w:cs="Times New Roman"/>
          <w:b/>
          <w:bCs/>
          <w:sz w:val="24"/>
          <w:szCs w:val="24"/>
          <w:lang w:val="ru-RU"/>
        </w:rPr>
        <w:t>կնանցարան</w:t>
      </w:r>
      <w:r w:rsidRPr="004C6412">
        <w:rPr>
          <w:rFonts w:ascii="GHEA Grapalat" w:eastAsia="Times New Roman" w:hAnsi="GHEA Grapalat" w:cs="Times New Roman"/>
          <w:b/>
          <w:bCs/>
          <w:sz w:val="24"/>
          <w:szCs w:val="24"/>
          <w:lang w:val="hy-AM"/>
        </w:rPr>
        <w:t>ային անցախուց</w:t>
      </w:r>
    </w:p>
    <w:p w14:paraId="51686352" w14:textId="77777777" w:rsidR="007A36D0" w:rsidRPr="004C6412" w:rsidRDefault="007A36D0" w:rsidP="007A36D0">
      <w:pPr>
        <w:widowControl w:val="0"/>
        <w:autoSpaceDE w:val="0"/>
        <w:autoSpaceDN w:val="0"/>
        <w:spacing w:after="0" w:line="276" w:lineRule="auto"/>
        <w:ind w:right="253"/>
        <w:jc w:val="center"/>
        <w:rPr>
          <w:rFonts w:ascii="GHEA Grapalat" w:eastAsia="Times New Roman" w:hAnsi="GHEA Grapalat" w:cs="Times New Roman"/>
          <w:b/>
          <w:sz w:val="24"/>
          <w:szCs w:val="24"/>
          <w:lang w:val="ru-RU"/>
        </w:rPr>
      </w:pPr>
      <w:r w:rsidRPr="004C6412">
        <w:rPr>
          <w:rFonts w:ascii="GHEA Grapalat" w:eastAsia="Times New Roman" w:hAnsi="GHEA Grapalat" w:cs="Times New Roman"/>
          <w:b/>
          <w:i/>
          <w:sz w:val="24"/>
          <w:szCs w:val="24"/>
          <w:lang w:val="ru-RU"/>
        </w:rPr>
        <w:t xml:space="preserve"> </w:t>
      </w:r>
    </w:p>
    <w:p w14:paraId="2CB7269E" w14:textId="77777777" w:rsidR="007A36D0" w:rsidRPr="004C6412" w:rsidRDefault="007A36D0" w:rsidP="007A36D0">
      <w:pPr>
        <w:widowControl w:val="0"/>
        <w:autoSpaceDE w:val="0"/>
        <w:autoSpaceDN w:val="0"/>
        <w:spacing w:after="0" w:line="240" w:lineRule="auto"/>
        <w:ind w:right="254"/>
        <w:jc w:val="center"/>
        <w:rPr>
          <w:rFonts w:ascii="GHEA Grapalat" w:eastAsia="Times New Roman" w:hAnsi="GHEA Grapalat" w:cs="Times New Roman"/>
          <w:b/>
          <w:color w:val="FF0000"/>
          <w:lang w:val="ru-RU"/>
        </w:rPr>
      </w:pPr>
    </w:p>
    <w:p w14:paraId="09514F79" w14:textId="77777777" w:rsidR="007A36D0" w:rsidRPr="004C6412" w:rsidRDefault="007A36D0" w:rsidP="007A36D0">
      <w:pPr>
        <w:shd w:val="clear" w:color="auto" w:fill="FFFFFF"/>
        <w:spacing w:after="240" w:line="240" w:lineRule="auto"/>
        <w:jc w:val="center"/>
        <w:textAlignment w:val="baseline"/>
        <w:outlineLvl w:val="3"/>
        <w:rPr>
          <w:rFonts w:ascii="GHEA Grapalat" w:eastAsia="Times New Roman" w:hAnsi="GHEA Grapalat" w:cs="Arial"/>
          <w:b/>
          <w:bCs/>
          <w:color w:val="444444"/>
          <w:sz w:val="24"/>
          <w:szCs w:val="24"/>
          <w:lang w:val="hy-AM" w:eastAsia="ru-RU"/>
        </w:rPr>
      </w:pPr>
      <w:r w:rsidRPr="004C6412">
        <w:rPr>
          <w:rFonts w:ascii="GHEA Grapalat" w:eastAsia="Times New Roman" w:hAnsi="GHEA Grapalat" w:cs="Arial"/>
          <w:b/>
          <w:bCs/>
          <w:noProof/>
          <w:color w:val="444444"/>
          <w:sz w:val="24"/>
          <w:szCs w:val="24"/>
        </w:rPr>
        <w:drawing>
          <wp:inline distT="0" distB="0" distL="0" distR="0" wp14:anchorId="176A2F89" wp14:editId="5FAE5968">
            <wp:extent cx="5367867" cy="3279408"/>
            <wp:effectExtent l="0" t="0" r="4445" b="0"/>
            <wp:docPr id="337" name="Рисунок 1076" descr="https://api.docs.cntd.ru/img/12/00/09/55/34/65aaca22-93db-4a2a-99ed-a46cf44b97e9/P05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descr="https://api.docs.cntd.ru/img/12/00/09/55/34/65aaca22-93db-4a2a-99ed-a46cf44b97e9/P0545.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388440" cy="3291977"/>
                    </a:xfrm>
                    <a:prstGeom prst="rect">
                      <a:avLst/>
                    </a:prstGeom>
                    <a:noFill/>
                    <a:ln>
                      <a:noFill/>
                    </a:ln>
                  </pic:spPr>
                </pic:pic>
              </a:graphicData>
            </a:graphic>
          </wp:inline>
        </w:drawing>
      </w:r>
      <w:r w:rsidRPr="004C6412">
        <w:rPr>
          <w:rFonts w:ascii="GHEA Grapalat" w:eastAsia="Times New Roman" w:hAnsi="GHEA Grapalat" w:cs="Arial"/>
          <w:b/>
          <w:bCs/>
          <w:color w:val="444444"/>
          <w:sz w:val="24"/>
          <w:szCs w:val="24"/>
          <w:lang w:val="hy-AM" w:eastAsia="ru-RU"/>
        </w:rPr>
        <w:t xml:space="preserve">   </w:t>
      </w:r>
    </w:p>
    <w:p w14:paraId="0F6280CB" w14:textId="77777777" w:rsidR="007A36D0" w:rsidRPr="004C6412" w:rsidRDefault="007A36D0" w:rsidP="007A36D0">
      <w:pPr>
        <w:widowControl w:val="0"/>
        <w:tabs>
          <w:tab w:val="left" w:pos="699"/>
          <w:tab w:val="left" w:pos="1689"/>
          <w:tab w:val="left" w:pos="2874"/>
          <w:tab w:val="left" w:pos="3623"/>
          <w:tab w:val="left" w:pos="4084"/>
          <w:tab w:val="left" w:pos="4976"/>
          <w:tab w:val="left" w:pos="6832"/>
          <w:tab w:val="left" w:pos="7293"/>
          <w:tab w:val="left" w:pos="8415"/>
        </w:tabs>
        <w:autoSpaceDE w:val="0"/>
        <w:autoSpaceDN w:val="0"/>
        <w:spacing w:before="1" w:after="0" w:line="276" w:lineRule="auto"/>
        <w:jc w:val="center"/>
        <w:rPr>
          <w:rFonts w:ascii="GHEA Grapalat" w:eastAsia="Times New Roman" w:hAnsi="GHEA Grapalat" w:cs="Times New Roman"/>
          <w:iCs/>
          <w:sz w:val="24"/>
          <w:szCs w:val="24"/>
          <w:lang w:val="hy-AM"/>
        </w:rPr>
      </w:pPr>
      <w:r w:rsidRPr="004C6412">
        <w:rPr>
          <w:rFonts w:ascii="GHEA Grapalat" w:eastAsia="Times New Roman" w:hAnsi="GHEA Grapalat" w:cs="Times New Roman"/>
          <w:iCs/>
          <w:sz w:val="24"/>
          <w:szCs w:val="24"/>
          <w:lang w:val="hy-AM"/>
        </w:rPr>
        <w:t>1 - վերնամասի (ելքի) վաք, 2 -</w:t>
      </w:r>
      <w:r w:rsidRPr="004C6412">
        <w:rPr>
          <w:rFonts w:ascii="GHEA Grapalat" w:eastAsia="Times New Roman" w:hAnsi="GHEA Grapalat" w:cs="Times New Roman"/>
          <w:iCs/>
          <w:spacing w:val="1"/>
          <w:sz w:val="24"/>
          <w:szCs w:val="24"/>
          <w:lang w:val="hy-AM"/>
        </w:rPr>
        <w:t xml:space="preserve"> </w:t>
      </w:r>
      <w:r w:rsidRPr="004C6412">
        <w:rPr>
          <w:rFonts w:ascii="GHEA Grapalat" w:eastAsia="Times New Roman" w:hAnsi="GHEA Grapalat" w:cs="Times New Roman"/>
          <w:iCs/>
          <w:sz w:val="24"/>
          <w:szCs w:val="24"/>
          <w:lang w:val="hy-AM"/>
        </w:rPr>
        <w:t xml:space="preserve">շահագործական փականներ, 3 - ամբարձիչ հարթակ, 4 - հարթակի բարձրացման սարք, 5 – </w:t>
      </w:r>
      <w:r w:rsidRPr="004C6412">
        <w:rPr>
          <w:rFonts w:ascii="GHEA Grapalat" w:eastAsia="Times New Roman" w:hAnsi="GHEA Grapalat" w:cs="Times New Roman"/>
          <w:sz w:val="24"/>
          <w:szCs w:val="24"/>
          <w:lang w:val="hy-AM"/>
        </w:rPr>
        <w:t>ձկնակուտակարան</w:t>
      </w:r>
      <w:r w:rsidRPr="004C6412">
        <w:rPr>
          <w:rFonts w:ascii="GHEA Grapalat" w:eastAsia="Times New Roman" w:hAnsi="GHEA Grapalat" w:cs="Times New Roman"/>
          <w:iCs/>
          <w:sz w:val="24"/>
          <w:szCs w:val="24"/>
          <w:lang w:val="hy-AM"/>
        </w:rPr>
        <w:t xml:space="preserve">, 6 - սնուցման բլոկ, 7 - խթանիչ սարք, 8 - </w:t>
      </w:r>
      <w:r w:rsidRPr="004C6412">
        <w:rPr>
          <w:rFonts w:ascii="GHEA Grapalat" w:eastAsia="Times New Roman" w:hAnsi="GHEA Grapalat" w:cs="Times New Roman"/>
          <w:sz w:val="24"/>
          <w:szCs w:val="24"/>
          <w:lang w:val="hy-AM"/>
        </w:rPr>
        <w:t>ձկներին ուղղորդող սարքեր</w:t>
      </w:r>
      <w:r w:rsidRPr="004C6412">
        <w:rPr>
          <w:rFonts w:ascii="GHEA Grapalat" w:eastAsia="Times New Roman" w:hAnsi="GHEA Grapalat" w:cs="Times New Roman"/>
          <w:iCs/>
          <w:sz w:val="24"/>
          <w:szCs w:val="24"/>
          <w:lang w:val="hy-AM"/>
        </w:rPr>
        <w:t>, 9 - հաշվիչ սարք</w:t>
      </w:r>
    </w:p>
    <w:p w14:paraId="50F3A930" w14:textId="77777777" w:rsidR="007A36D0" w:rsidRPr="004C6412" w:rsidRDefault="007A36D0" w:rsidP="007A36D0">
      <w:pPr>
        <w:widowControl w:val="0"/>
        <w:autoSpaceDE w:val="0"/>
        <w:autoSpaceDN w:val="0"/>
        <w:spacing w:before="1" w:after="0" w:line="276" w:lineRule="auto"/>
        <w:jc w:val="center"/>
        <w:rPr>
          <w:rFonts w:ascii="GHEA Grapalat" w:eastAsia="Times New Roman" w:hAnsi="GHEA Grapalat" w:cs="Times New Roman"/>
          <w:b/>
          <w:bCs/>
          <w:sz w:val="24"/>
          <w:szCs w:val="24"/>
          <w:lang w:val="hy-AM"/>
        </w:rPr>
      </w:pPr>
      <w:r w:rsidRPr="004C6412">
        <w:rPr>
          <w:rFonts w:ascii="GHEA Grapalat" w:eastAsia="Times New Roman" w:hAnsi="GHEA Grapalat" w:cs="Times New Roman"/>
          <w:b/>
          <w:bCs/>
          <w:iCs/>
          <w:sz w:val="24"/>
          <w:szCs w:val="24"/>
          <w:lang w:val="hy-AM"/>
        </w:rPr>
        <w:t>Նկար 12</w:t>
      </w:r>
      <w:r w:rsidRPr="004C6412">
        <w:rPr>
          <w:rFonts w:ascii="GHEA Grapalat" w:eastAsia="Times New Roman" w:hAnsi="GHEA Grapalat" w:cs="Times New Roman"/>
          <w:b/>
          <w:bCs/>
          <w:i/>
          <w:iCs/>
          <w:sz w:val="24"/>
          <w:szCs w:val="24"/>
          <w:lang w:val="hy-AM"/>
        </w:rPr>
        <w:t xml:space="preserve">  </w:t>
      </w:r>
      <w:r w:rsidRPr="004C6412">
        <w:rPr>
          <w:rFonts w:ascii="GHEA Grapalat" w:eastAsia="Times New Roman" w:hAnsi="GHEA Grapalat" w:cs="Times New Roman"/>
          <w:b/>
          <w:bCs/>
          <w:sz w:val="24"/>
          <w:szCs w:val="24"/>
          <w:lang w:val="hy-AM"/>
        </w:rPr>
        <w:t>Հիդրավլիկական ձկնամբարձիչ</w:t>
      </w:r>
    </w:p>
    <w:p w14:paraId="2EAE6E2E" w14:textId="77777777" w:rsidR="007A36D0" w:rsidRPr="004C6412" w:rsidRDefault="007A36D0" w:rsidP="007A36D0">
      <w:pPr>
        <w:widowControl w:val="0"/>
        <w:autoSpaceDE w:val="0"/>
        <w:autoSpaceDN w:val="0"/>
        <w:spacing w:before="1" w:after="0" w:line="360" w:lineRule="auto"/>
        <w:jc w:val="center"/>
        <w:rPr>
          <w:rFonts w:ascii="GHEA Grapalat" w:eastAsia="Times New Roman" w:hAnsi="GHEA Grapalat" w:cs="Times New Roman"/>
          <w:sz w:val="24"/>
          <w:szCs w:val="24"/>
          <w:lang w:val="hy-AM"/>
        </w:rPr>
      </w:pPr>
    </w:p>
    <w:p w14:paraId="74C5A915" w14:textId="77777777" w:rsidR="007A36D0" w:rsidRPr="004C6412" w:rsidRDefault="007A36D0" w:rsidP="007A36D0">
      <w:pPr>
        <w:shd w:val="clear" w:color="auto" w:fill="FFFFFF"/>
        <w:spacing w:after="240" w:line="240" w:lineRule="auto"/>
        <w:jc w:val="center"/>
        <w:textAlignment w:val="baseline"/>
        <w:outlineLvl w:val="3"/>
        <w:rPr>
          <w:rFonts w:ascii="GHEA Grapalat" w:eastAsia="Times New Roman" w:hAnsi="GHEA Grapalat" w:cs="Arial"/>
          <w:b/>
          <w:bCs/>
          <w:color w:val="444444"/>
          <w:sz w:val="24"/>
          <w:szCs w:val="24"/>
          <w:lang w:val="ru-RU" w:eastAsia="ru-RU"/>
        </w:rPr>
      </w:pPr>
      <w:r w:rsidRPr="004C6412">
        <w:rPr>
          <w:rFonts w:ascii="GHEA Grapalat" w:eastAsia="Times New Roman" w:hAnsi="GHEA Grapalat" w:cs="Arial"/>
          <w:b/>
          <w:bCs/>
          <w:noProof/>
          <w:color w:val="444444"/>
          <w:sz w:val="24"/>
          <w:szCs w:val="24"/>
        </w:rPr>
        <w:drawing>
          <wp:inline distT="0" distB="0" distL="0" distR="0" wp14:anchorId="3EA8E54A" wp14:editId="7071210B">
            <wp:extent cx="4973893" cy="3094329"/>
            <wp:effectExtent l="0" t="0" r="0" b="0"/>
            <wp:docPr id="338" name="Рисунок 1077" descr="https://api.docs.cntd.ru/img/12/00/09/55/34/65aaca22-93db-4a2a-99ed-a46cf44b97e9/P05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descr="https://api.docs.cntd.ru/img/12/00/09/55/34/65aaca22-93db-4a2a-99ed-a46cf44b97e9/P054A.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051243" cy="3142449"/>
                    </a:xfrm>
                    <a:prstGeom prst="rect">
                      <a:avLst/>
                    </a:prstGeom>
                    <a:noFill/>
                    <a:ln>
                      <a:noFill/>
                    </a:ln>
                  </pic:spPr>
                </pic:pic>
              </a:graphicData>
            </a:graphic>
          </wp:inline>
        </w:drawing>
      </w:r>
    </w:p>
    <w:p w14:paraId="5DF48AAE" w14:textId="77777777" w:rsidR="007A36D0" w:rsidRPr="004C6412" w:rsidRDefault="007A36D0" w:rsidP="007A36D0">
      <w:pPr>
        <w:widowControl w:val="0"/>
        <w:autoSpaceDE w:val="0"/>
        <w:autoSpaceDN w:val="0"/>
        <w:spacing w:after="0" w:line="276" w:lineRule="auto"/>
        <w:jc w:val="center"/>
        <w:rPr>
          <w:rFonts w:ascii="GHEA Grapalat" w:eastAsia="Times New Roman" w:hAnsi="GHEA Grapalat" w:cs="Times New Roman"/>
          <w:sz w:val="24"/>
          <w:szCs w:val="24"/>
          <w:lang w:val="hy-AM"/>
        </w:rPr>
      </w:pPr>
      <w:r w:rsidRPr="004C6412">
        <w:rPr>
          <w:rFonts w:ascii="GHEA Grapalat" w:eastAsia="Times New Roman" w:hAnsi="GHEA Grapalat" w:cs="Times New Roman"/>
          <w:iCs/>
          <w:sz w:val="24"/>
          <w:szCs w:val="24"/>
          <w:lang w:val="hy-AM"/>
        </w:rPr>
        <w:t xml:space="preserve">1 - վերնամասի (ելքի) վաք, </w:t>
      </w:r>
      <w:r w:rsidRPr="004C6412">
        <w:rPr>
          <w:rFonts w:ascii="GHEA Grapalat" w:eastAsia="Times New Roman" w:hAnsi="GHEA Grapalat" w:cs="Times New Roman"/>
          <w:i/>
          <w:sz w:val="24"/>
          <w:szCs w:val="24"/>
          <w:lang w:val="hy-AM"/>
        </w:rPr>
        <w:t>2</w:t>
      </w:r>
      <w:r w:rsidRPr="004C6412">
        <w:rPr>
          <w:rFonts w:ascii="GHEA Grapalat" w:eastAsia="Times New Roman" w:hAnsi="GHEA Grapalat" w:cs="Times New Roman"/>
          <w:iCs/>
          <w:sz w:val="24"/>
          <w:szCs w:val="24"/>
          <w:lang w:val="hy-AM"/>
        </w:rPr>
        <w:t xml:space="preserve"> -</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 xml:space="preserve">սննդի բլոկի շահագործական փականներ,  </w:t>
      </w:r>
      <w:r w:rsidRPr="004C6412">
        <w:rPr>
          <w:rFonts w:ascii="GHEA Grapalat" w:eastAsia="Times New Roman" w:hAnsi="GHEA Grapalat" w:cs="Times New Roman"/>
          <w:i/>
          <w:sz w:val="24"/>
          <w:szCs w:val="24"/>
          <w:lang w:val="hy-AM"/>
        </w:rPr>
        <w:t>3</w:t>
      </w:r>
      <w:r w:rsidRPr="004C6412">
        <w:rPr>
          <w:rFonts w:ascii="GHEA Grapalat" w:eastAsia="Times New Roman" w:hAnsi="GHEA Grapalat" w:cs="Times New Roman"/>
          <w:sz w:val="24"/>
          <w:szCs w:val="24"/>
          <w:lang w:val="hy-AM"/>
        </w:rPr>
        <w:t xml:space="preserve"> - կոնտեյներ </w:t>
      </w:r>
      <w:r w:rsidRPr="004C6412">
        <w:rPr>
          <w:rFonts w:ascii="GHEA Grapalat" w:eastAsia="Times New Roman" w:hAnsi="GHEA Grapalat" w:cs="Times New Roman"/>
          <w:sz w:val="24"/>
          <w:szCs w:val="24"/>
          <w:lang w:val="hy-AM"/>
        </w:rPr>
        <w:lastRenderedPageBreak/>
        <w:t xml:space="preserve">(սորանոթ), </w:t>
      </w:r>
      <w:r w:rsidRPr="004C6412">
        <w:rPr>
          <w:rFonts w:ascii="GHEA Grapalat" w:eastAsia="Times New Roman" w:hAnsi="GHEA Grapalat" w:cs="Times New Roman"/>
          <w:iCs/>
          <w:sz w:val="24"/>
          <w:szCs w:val="24"/>
          <w:lang w:val="hy-AM"/>
        </w:rPr>
        <w:t>4 –</w:t>
      </w:r>
      <w:r w:rsidRPr="004C6412">
        <w:rPr>
          <w:rFonts w:ascii="GHEA Grapalat" w:eastAsia="Times New Roman" w:hAnsi="GHEA Grapalat" w:cs="Times New Roman"/>
          <w:i/>
          <w:sz w:val="24"/>
          <w:szCs w:val="24"/>
          <w:lang w:val="hy-AM"/>
        </w:rPr>
        <w:t xml:space="preserve"> </w:t>
      </w:r>
      <w:r w:rsidRPr="004C6412">
        <w:rPr>
          <w:rFonts w:ascii="GHEA Grapalat" w:eastAsia="Times New Roman" w:hAnsi="GHEA Grapalat" w:cs="Times New Roman"/>
          <w:sz w:val="24"/>
          <w:szCs w:val="24"/>
          <w:lang w:val="hy-AM"/>
        </w:rPr>
        <w:t xml:space="preserve">աշխատանքային խուց, 5 –  ձկնակուտակարան,  6 –  </w:t>
      </w:r>
      <w:r w:rsidRPr="004C6412">
        <w:rPr>
          <w:rFonts w:ascii="GHEA Grapalat" w:eastAsia="Times New Roman" w:hAnsi="GHEA Grapalat" w:cs="Times New Roman"/>
          <w:iCs/>
          <w:sz w:val="24"/>
          <w:szCs w:val="24"/>
          <w:lang w:val="hy-AM"/>
        </w:rPr>
        <w:t>խթանիչ սարք</w:t>
      </w:r>
      <w:r w:rsidRPr="004C6412">
        <w:rPr>
          <w:rFonts w:ascii="GHEA Grapalat" w:eastAsia="Times New Roman" w:hAnsi="GHEA Grapalat" w:cs="Times New Roman"/>
          <w:sz w:val="24"/>
          <w:szCs w:val="24"/>
          <w:lang w:val="hy-AM"/>
        </w:rPr>
        <w:t xml:space="preserve">,  7 – կոնտեյների ամբարձման և տեղափոխման մեխանիզմ, 8 – ձկներին ուղղորդող սարքեր, 9 – </w:t>
      </w:r>
      <w:r w:rsidRPr="004C6412">
        <w:rPr>
          <w:rFonts w:ascii="GHEA Grapalat" w:eastAsia="Times New Roman" w:hAnsi="GHEA Grapalat" w:cs="Times New Roman"/>
          <w:iCs/>
          <w:sz w:val="24"/>
          <w:szCs w:val="24"/>
          <w:lang w:val="hy-AM"/>
        </w:rPr>
        <w:t>հաշվիչ սարք</w:t>
      </w:r>
    </w:p>
    <w:p w14:paraId="09791F63" w14:textId="77777777" w:rsidR="007A36D0" w:rsidRPr="004C6412" w:rsidRDefault="007A36D0" w:rsidP="007A36D0">
      <w:pPr>
        <w:spacing w:line="276" w:lineRule="auto"/>
        <w:jc w:val="center"/>
        <w:rPr>
          <w:rFonts w:ascii="GHEA Grapalat" w:eastAsia="Times New Roman" w:hAnsi="GHEA Grapalat" w:cs="Times New Roman"/>
          <w:b/>
          <w:bCs/>
          <w:sz w:val="24"/>
          <w:szCs w:val="24"/>
          <w:lang w:val="hy-AM"/>
        </w:rPr>
      </w:pPr>
      <w:r w:rsidRPr="004C6412">
        <w:rPr>
          <w:rFonts w:ascii="GHEA Grapalat" w:eastAsia="Times New Roman" w:hAnsi="GHEA Grapalat" w:cs="Times New Roman"/>
          <w:b/>
          <w:bCs/>
          <w:iCs/>
          <w:sz w:val="24"/>
          <w:szCs w:val="24"/>
          <w:lang w:val="hy-AM"/>
        </w:rPr>
        <w:t>Նկար 13</w:t>
      </w:r>
      <w:r w:rsidR="00386C6B" w:rsidRPr="000A3BCE">
        <w:rPr>
          <w:rFonts w:ascii="GHEA Grapalat" w:eastAsia="Times New Roman" w:hAnsi="GHEA Grapalat" w:cs="Times New Roman"/>
          <w:b/>
          <w:bCs/>
          <w:iCs/>
          <w:sz w:val="24"/>
          <w:szCs w:val="24"/>
          <w:lang w:val="hy-AM"/>
        </w:rPr>
        <w:t>.</w:t>
      </w:r>
      <w:r w:rsidRPr="004C6412">
        <w:rPr>
          <w:rFonts w:ascii="GHEA Grapalat" w:eastAsia="Times New Roman" w:hAnsi="GHEA Grapalat" w:cs="Times New Roman"/>
          <w:b/>
          <w:bCs/>
          <w:i/>
          <w:iCs/>
          <w:sz w:val="24"/>
          <w:szCs w:val="24"/>
          <w:lang w:val="hy-AM"/>
        </w:rPr>
        <w:t xml:space="preserve">  </w:t>
      </w:r>
      <w:r w:rsidRPr="004C6412">
        <w:rPr>
          <w:rFonts w:ascii="GHEA Grapalat" w:eastAsia="Times New Roman" w:hAnsi="GHEA Grapalat" w:cs="Times New Roman"/>
          <w:b/>
          <w:bCs/>
          <w:sz w:val="24"/>
          <w:szCs w:val="24"/>
          <w:lang w:val="hy-AM"/>
        </w:rPr>
        <w:t>Մեխանիկական ձկնամբարձիչ</w:t>
      </w:r>
    </w:p>
    <w:p w14:paraId="06B5DB35" w14:textId="77777777" w:rsidR="007A36D0" w:rsidRPr="000A3BCE" w:rsidRDefault="007A36D0" w:rsidP="007A36D0">
      <w:pPr>
        <w:shd w:val="clear" w:color="auto" w:fill="FFFFFF"/>
        <w:spacing w:after="0" w:line="240" w:lineRule="auto"/>
        <w:ind w:firstLine="480"/>
        <w:jc w:val="center"/>
        <w:textAlignment w:val="baseline"/>
        <w:rPr>
          <w:rFonts w:ascii="GHEA Grapalat" w:eastAsia="Times New Roman" w:hAnsi="GHEA Grapalat" w:cs="Arial"/>
          <w:b/>
          <w:bCs/>
          <w:color w:val="0070C0"/>
          <w:sz w:val="24"/>
          <w:szCs w:val="24"/>
          <w:lang w:val="hy-AM" w:eastAsia="ru-RU"/>
        </w:rPr>
      </w:pPr>
    </w:p>
    <w:p w14:paraId="09A72340" w14:textId="77777777" w:rsidR="007A36D0" w:rsidRPr="004C6412" w:rsidRDefault="007A36D0" w:rsidP="00C3782F">
      <w:pPr>
        <w:shd w:val="clear" w:color="auto" w:fill="FFFFFF"/>
        <w:spacing w:after="0" w:line="360" w:lineRule="auto"/>
        <w:ind w:firstLine="480"/>
        <w:jc w:val="center"/>
        <w:textAlignment w:val="baseline"/>
        <w:rPr>
          <w:rFonts w:ascii="GHEA Grapalat" w:eastAsia="Calibri" w:hAnsi="GHEA Grapalat" w:cs="Times New Roman"/>
          <w:lang w:val="hy-AM"/>
        </w:rPr>
      </w:pPr>
      <w:r w:rsidRPr="004C6412">
        <w:rPr>
          <w:rFonts w:ascii="GHEA Grapalat" w:eastAsia="Times New Roman" w:hAnsi="GHEA Grapalat" w:cs="Arial"/>
          <w:b/>
          <w:bCs/>
          <w:sz w:val="24"/>
          <w:szCs w:val="24"/>
          <w:lang w:val="hy-AM" w:eastAsia="ru-RU"/>
        </w:rPr>
        <w:t>16</w:t>
      </w:r>
      <w:r w:rsidR="00C3782F" w:rsidRPr="000A3BCE">
        <w:rPr>
          <w:rFonts w:ascii="GHEA Grapalat" w:eastAsia="Times New Roman" w:hAnsi="GHEA Grapalat" w:cs="Times New Roman"/>
          <w:b/>
          <w:bCs/>
          <w:sz w:val="24"/>
          <w:szCs w:val="24"/>
          <w:lang w:val="hy-AM" w:eastAsia="ru-RU"/>
        </w:rPr>
        <w:t>.</w:t>
      </w: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Sylfaen"/>
          <w:b/>
          <w:bCs/>
          <w:sz w:val="24"/>
          <w:szCs w:val="24"/>
          <w:lang w:val="hy-AM" w:eastAsia="ru-RU"/>
        </w:rPr>
        <w:t>ՁԿՆԱՊԱՇՏՊԱՆ</w:t>
      </w: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Sylfaen"/>
          <w:b/>
          <w:bCs/>
          <w:sz w:val="24"/>
          <w:szCs w:val="24"/>
          <w:lang w:val="hy-AM" w:eastAsia="ru-RU"/>
        </w:rPr>
        <w:t>ԿԱՌՈՒՅՑՆԵՐԻ</w:t>
      </w: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Sylfaen"/>
          <w:b/>
          <w:bCs/>
          <w:sz w:val="24"/>
          <w:szCs w:val="24"/>
          <w:lang w:val="hy-AM" w:eastAsia="ru-RU"/>
        </w:rPr>
        <w:t>ԱՐԴՅՈՒՆԱՎԵՏՈՒԹՅԱՆ</w:t>
      </w: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Sylfaen"/>
          <w:b/>
          <w:bCs/>
          <w:sz w:val="24"/>
          <w:szCs w:val="24"/>
          <w:lang w:val="hy-AM" w:eastAsia="ru-RU"/>
        </w:rPr>
        <w:t>ՈՐՈՇՄԱՆ</w:t>
      </w: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Sylfaen"/>
          <w:b/>
          <w:bCs/>
          <w:sz w:val="24"/>
          <w:szCs w:val="24"/>
          <w:lang w:val="hy-AM" w:eastAsia="ru-RU"/>
        </w:rPr>
        <w:t>ՓՈՐՁԱՐԿՈՒՄՆԵՐԻ</w:t>
      </w: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Sylfaen"/>
          <w:b/>
          <w:bCs/>
          <w:sz w:val="24"/>
          <w:szCs w:val="24"/>
          <w:lang w:val="hy-AM" w:eastAsia="ru-RU"/>
        </w:rPr>
        <w:t>ԱՆՑԿԱՑՄԱՆ</w:t>
      </w: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Sylfaen"/>
          <w:b/>
          <w:bCs/>
          <w:sz w:val="24"/>
          <w:szCs w:val="24"/>
          <w:lang w:val="hy-AM" w:eastAsia="ru-RU"/>
        </w:rPr>
        <w:t>ՄԵԹՈԴ</w:t>
      </w:r>
    </w:p>
    <w:p w14:paraId="6BFFFB0E" w14:textId="77777777" w:rsidR="007A36D0" w:rsidRPr="004C6412" w:rsidRDefault="007A36D0" w:rsidP="007A36D0">
      <w:pPr>
        <w:shd w:val="clear" w:color="auto" w:fill="FFFFFF"/>
        <w:spacing w:after="0" w:line="240" w:lineRule="auto"/>
        <w:ind w:firstLine="480"/>
        <w:textAlignment w:val="baseline"/>
        <w:rPr>
          <w:rFonts w:ascii="GHEA Grapalat" w:eastAsia="Calibri" w:hAnsi="GHEA Grapalat" w:cs="Times New Roman"/>
          <w:lang w:val="hy-AM"/>
        </w:rPr>
      </w:pPr>
    </w:p>
    <w:p w14:paraId="564F39C0" w14:textId="77777777" w:rsidR="007A36D0" w:rsidRPr="004C6412" w:rsidRDefault="007A36D0" w:rsidP="007A36D0">
      <w:pPr>
        <w:shd w:val="clear" w:color="auto" w:fill="FFFFFF"/>
        <w:spacing w:after="0" w:line="360" w:lineRule="auto"/>
        <w:ind w:firstLine="480"/>
        <w:textAlignment w:val="baseline"/>
        <w:rPr>
          <w:rFonts w:ascii="GHEA Grapalat" w:eastAsia="Times New Roman" w:hAnsi="GHEA Grapalat" w:cs="Arial"/>
          <w:sz w:val="24"/>
          <w:szCs w:val="24"/>
          <w:lang w:val="hy-AM" w:eastAsia="ru-RU"/>
        </w:rPr>
      </w:pPr>
    </w:p>
    <w:p w14:paraId="386769B8"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264</w:t>
      </w:r>
      <w:r w:rsidR="00C3782F"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կառույցների արդյունավետության փորձարկումներն իրականացվում են հիդրոտեխնիկական կառույցներում և (կամ) ջրառի սարքերում ձկների մուտքի և մահվան հաշվառման վերաբերյալ լայնածավալ ուսումնասիրությունների ընթացքում ստացված տվյալների հիման վրա՝ ձկնանմուշների վերցման միջոցների օգտագործմամբ՝ հաշվի առնելով դրանց գտնվելու վայրը:</w:t>
      </w:r>
    </w:p>
    <w:p w14:paraId="724F920E"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265</w:t>
      </w:r>
      <w:r w:rsidR="00C3782F"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Դաշտային ուսումնասիրությունների նախապատրաստումը ներառում է՝</w:t>
      </w:r>
    </w:p>
    <w:p w14:paraId="71A31799"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w:t>
      </w:r>
      <w:r w:rsidRPr="004C6412">
        <w:rPr>
          <w:rFonts w:ascii="GHEA Grapalat" w:eastAsia="Times New Roman" w:hAnsi="GHEA Grapalat" w:cs="Times New Roman"/>
          <w:sz w:val="24"/>
          <w:szCs w:val="24"/>
          <w:lang w:val="hy-AM"/>
        </w:rPr>
        <w:t>)</w:t>
      </w:r>
      <w:r w:rsidRPr="004C6412">
        <w:rPr>
          <w:rFonts w:ascii="GHEA Grapalat" w:eastAsia="Times New Roman" w:hAnsi="GHEA Grapalat" w:cs="Arial"/>
          <w:sz w:val="24"/>
          <w:szCs w:val="24"/>
          <w:lang w:val="hy-AM" w:eastAsia="ru-RU"/>
        </w:rPr>
        <w:t xml:space="preserve"> հիդրոտեխնիկական կառույցի կամ ջրառի սարքի և ձկնապաշտպան կառույցի տեխ</w:t>
      </w:r>
      <w:r w:rsidR="002C53B1">
        <w:rPr>
          <w:rFonts w:ascii="GHEA Grapalat" w:eastAsia="Times New Roman" w:hAnsi="GHEA Grapalat" w:cs="Arial"/>
          <w:sz w:val="24"/>
          <w:szCs w:val="24"/>
          <w:lang w:val="hy-AM" w:eastAsia="ru-RU"/>
        </w:rPr>
        <w:t>նիկական փաստաթղթերին ծանոթանալը,</w:t>
      </w:r>
    </w:p>
    <w:p w14:paraId="18CD33CF" w14:textId="77777777" w:rsidR="007A36D0" w:rsidRPr="000A3BCE"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w:t>
      </w:r>
      <w:r w:rsidRPr="004C6412">
        <w:rPr>
          <w:rFonts w:ascii="GHEA Grapalat" w:eastAsia="Times New Roman" w:hAnsi="GHEA Grapalat" w:cs="Times New Roman"/>
          <w:sz w:val="24"/>
          <w:szCs w:val="24"/>
          <w:lang w:val="hy-AM"/>
        </w:rPr>
        <w:t>)</w:t>
      </w:r>
      <w:r w:rsidRPr="004C6412">
        <w:rPr>
          <w:rFonts w:ascii="GHEA Grapalat" w:eastAsia="Times New Roman" w:hAnsi="GHEA Grapalat" w:cs="Arial"/>
          <w:sz w:val="24"/>
          <w:szCs w:val="24"/>
          <w:lang w:val="hy-AM" w:eastAsia="ru-RU"/>
        </w:rPr>
        <w:t xml:space="preserve"> ձկնապաշտպան կառույցի տեխնիկական զննություն՝ կառույցի աշխատանքի տեխնիկական ռեժիմների գնահատում՝ նախագծային ցուցանիշներին </w:t>
      </w:r>
      <w:r w:rsidR="0065427D" w:rsidRPr="000A3BCE">
        <w:rPr>
          <w:rFonts w:ascii="GHEA Grapalat" w:eastAsia="Times New Roman" w:hAnsi="GHEA Grapalat" w:cs="Arial"/>
          <w:sz w:val="24"/>
          <w:szCs w:val="24"/>
          <w:lang w:val="hy-AM" w:eastAsia="ru-RU"/>
        </w:rPr>
        <w:t xml:space="preserve"> և ինժեներական հաղորդակցուղիների մատակարար կազմակերպությունների տեխնիկական   պայմաններին </w:t>
      </w:r>
      <w:r w:rsidRPr="004C6412">
        <w:rPr>
          <w:rFonts w:ascii="GHEA Grapalat" w:eastAsia="Times New Roman" w:hAnsi="GHEA Grapalat" w:cs="Arial"/>
          <w:sz w:val="24"/>
          <w:szCs w:val="24"/>
          <w:lang w:val="hy-AM" w:eastAsia="ru-RU"/>
        </w:rPr>
        <w:t xml:space="preserve">համապատասխանության </w:t>
      </w:r>
      <w:r w:rsidR="0065427D" w:rsidRPr="000A3BCE">
        <w:rPr>
          <w:rFonts w:ascii="GHEA Grapalat" w:eastAsia="Times New Roman" w:hAnsi="GHEA Grapalat" w:cs="Arial"/>
          <w:sz w:val="24"/>
          <w:szCs w:val="24"/>
          <w:lang w:val="hy-AM" w:eastAsia="ru-RU"/>
        </w:rPr>
        <w:t>որոշում</w:t>
      </w:r>
      <w:r w:rsidRPr="004C6412">
        <w:rPr>
          <w:rFonts w:ascii="GHEA Grapalat" w:eastAsia="Times New Roman" w:hAnsi="GHEA Grapalat" w:cs="Arial"/>
          <w:sz w:val="24"/>
          <w:szCs w:val="24"/>
          <w:lang w:val="hy-AM" w:eastAsia="ru-RU"/>
        </w:rPr>
        <w:t>,</w:t>
      </w:r>
      <w:r w:rsidR="0065427D" w:rsidRPr="000A3BCE">
        <w:rPr>
          <w:rFonts w:ascii="GHEA Grapalat" w:eastAsia="Times New Roman" w:hAnsi="GHEA Grapalat" w:cs="Arial"/>
          <w:sz w:val="24"/>
          <w:szCs w:val="24"/>
          <w:lang w:val="hy-AM" w:eastAsia="ru-RU"/>
        </w:rPr>
        <w:t xml:space="preserve"> </w:t>
      </w:r>
    </w:p>
    <w:p w14:paraId="13493CFB"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w:t>
      </w:r>
      <w:r w:rsidRPr="004C6412">
        <w:rPr>
          <w:rFonts w:ascii="GHEA Grapalat" w:eastAsia="Times New Roman" w:hAnsi="GHEA Grapalat" w:cs="Times New Roman"/>
          <w:sz w:val="24"/>
          <w:szCs w:val="24"/>
          <w:lang w:val="hy-AM"/>
        </w:rPr>
        <w:t>)</w:t>
      </w:r>
      <w:r w:rsidRPr="004C6412">
        <w:rPr>
          <w:rFonts w:ascii="GHEA Grapalat" w:eastAsia="Times New Roman" w:hAnsi="GHEA Grapalat" w:cs="Arial"/>
          <w:sz w:val="24"/>
          <w:szCs w:val="24"/>
          <w:lang w:val="hy-AM" w:eastAsia="ru-RU"/>
        </w:rPr>
        <w:t xml:space="preserve"> ձկնապաշտպան կառույցի աշխատանքի հիդրոլոգիական ռեժիմների գնահատում՝ նախագծային ցուցանիշներին համապատասխանության </w:t>
      </w:r>
      <w:r w:rsidR="0065427D" w:rsidRPr="000A3BCE">
        <w:rPr>
          <w:rFonts w:ascii="GHEA Grapalat" w:eastAsia="Times New Roman" w:hAnsi="GHEA Grapalat" w:cs="Arial"/>
          <w:sz w:val="24"/>
          <w:szCs w:val="24"/>
          <w:lang w:val="hy-AM" w:eastAsia="ru-RU"/>
        </w:rPr>
        <w:t>վերաբերյալ</w:t>
      </w:r>
      <w:r w:rsidRPr="004C6412">
        <w:rPr>
          <w:rFonts w:ascii="GHEA Grapalat" w:eastAsia="Times New Roman" w:hAnsi="GHEA Grapalat" w:cs="Arial"/>
          <w:sz w:val="24"/>
          <w:szCs w:val="24"/>
          <w:lang w:val="hy-AM" w:eastAsia="ru-RU"/>
        </w:rPr>
        <w:t>,</w:t>
      </w:r>
    </w:p>
    <w:p w14:paraId="7BB5262C"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4</w:t>
      </w:r>
      <w:r w:rsidRPr="004C6412">
        <w:rPr>
          <w:rFonts w:ascii="GHEA Grapalat" w:eastAsia="Times New Roman" w:hAnsi="GHEA Grapalat" w:cs="Times New Roman"/>
          <w:sz w:val="24"/>
          <w:szCs w:val="24"/>
          <w:lang w:val="hy-AM"/>
        </w:rPr>
        <w:t>)</w:t>
      </w:r>
      <w:r w:rsidRPr="004C6412">
        <w:rPr>
          <w:rFonts w:ascii="GHEA Grapalat" w:eastAsia="Times New Roman" w:hAnsi="GHEA Grapalat" w:cs="Arial"/>
          <w:sz w:val="24"/>
          <w:szCs w:val="24"/>
          <w:lang w:val="hy-AM" w:eastAsia="ru-RU"/>
        </w:rPr>
        <w:t xml:space="preserve"> նախկինում տրված կարգադրագրերի կատարման ստուգում, եթե ջրընդունիչը և ձկնապաշտպան կառույցը ստուգվել են նախկինում,</w:t>
      </w:r>
    </w:p>
    <w:p w14:paraId="6F8660A4"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5</w:t>
      </w:r>
      <w:r w:rsidRPr="004C6412">
        <w:rPr>
          <w:rFonts w:ascii="GHEA Grapalat" w:eastAsia="Times New Roman" w:hAnsi="GHEA Grapalat" w:cs="Times New Roman"/>
          <w:sz w:val="24"/>
          <w:szCs w:val="24"/>
          <w:lang w:val="hy-AM"/>
        </w:rPr>
        <w:t>)</w:t>
      </w:r>
      <w:r w:rsidRPr="004C6412">
        <w:rPr>
          <w:rFonts w:ascii="GHEA Grapalat" w:eastAsia="Times New Roman" w:hAnsi="GHEA Grapalat" w:cs="Arial"/>
          <w:sz w:val="24"/>
          <w:szCs w:val="24"/>
          <w:lang w:val="hy-AM" w:eastAsia="ru-RU"/>
        </w:rPr>
        <w:t xml:space="preserve"> ձկնապաշտպան կառույցի տեխնիկական վիճակի </w:t>
      </w:r>
      <w:r w:rsidR="0065427D" w:rsidRPr="000A3BCE">
        <w:rPr>
          <w:rFonts w:ascii="GHEA Grapalat" w:eastAsia="Times New Roman" w:hAnsi="GHEA Grapalat" w:cs="Arial"/>
          <w:sz w:val="24"/>
          <w:szCs w:val="24"/>
          <w:lang w:val="hy-AM" w:eastAsia="ru-RU"/>
        </w:rPr>
        <w:t>հետազննման եզրակացության</w:t>
      </w:r>
      <w:r w:rsidRPr="004C6412">
        <w:rPr>
          <w:rFonts w:ascii="GHEA Grapalat" w:eastAsia="Times New Roman" w:hAnsi="GHEA Grapalat" w:cs="Arial"/>
          <w:sz w:val="24"/>
          <w:szCs w:val="24"/>
          <w:lang w:val="hy-AM" w:eastAsia="ru-RU"/>
        </w:rPr>
        <w:t xml:space="preserve"> կազմում՝ լայնածավալ ուսումնասիրություններ կատարելու և դրա </w:t>
      </w:r>
      <w:r w:rsidR="0065427D" w:rsidRPr="000A3BCE">
        <w:rPr>
          <w:rFonts w:ascii="GHEA Grapalat" w:eastAsia="Times New Roman" w:hAnsi="GHEA Grapalat" w:cs="Arial"/>
          <w:sz w:val="24"/>
          <w:szCs w:val="24"/>
          <w:lang w:val="hy-AM" w:eastAsia="ru-RU"/>
        </w:rPr>
        <w:t xml:space="preserve">գործառնական </w:t>
      </w:r>
      <w:r w:rsidRPr="004C6412">
        <w:rPr>
          <w:rFonts w:ascii="GHEA Grapalat" w:eastAsia="Times New Roman" w:hAnsi="GHEA Grapalat" w:cs="Arial"/>
          <w:sz w:val="24"/>
          <w:szCs w:val="24"/>
          <w:lang w:val="hy-AM" w:eastAsia="ru-RU"/>
        </w:rPr>
        <w:t>արդյունավետությունը որոշելու համար,</w:t>
      </w:r>
    </w:p>
    <w:p w14:paraId="11365AC2"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6</w:t>
      </w:r>
      <w:r w:rsidRPr="004C6412">
        <w:rPr>
          <w:rFonts w:ascii="GHEA Grapalat" w:eastAsia="Times New Roman" w:hAnsi="GHEA Grapalat" w:cs="Times New Roman"/>
          <w:sz w:val="24"/>
          <w:szCs w:val="24"/>
          <w:lang w:val="hy-AM"/>
        </w:rPr>
        <w:t>)</w:t>
      </w:r>
      <w:r w:rsidRPr="004C6412">
        <w:rPr>
          <w:rFonts w:ascii="GHEA Grapalat" w:eastAsia="Times New Roman" w:hAnsi="GHEA Grapalat" w:cs="Arial"/>
          <w:sz w:val="24"/>
          <w:szCs w:val="24"/>
          <w:lang w:val="hy-AM" w:eastAsia="ru-RU"/>
        </w:rPr>
        <w:t xml:space="preserve"> աշխատանքների իրականացման ծրագրի մշակում:</w:t>
      </w:r>
    </w:p>
    <w:p w14:paraId="6D447C98"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266</w:t>
      </w:r>
      <w:r w:rsidR="00A52BD5"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Տեխնիկական փաստաթղթերին ծանոթանալու աշխատանքները ներառում են հետևյալ հարցերի վերաբերյալ նախնական տեղեկատվության հավաքագրումը՝</w:t>
      </w:r>
    </w:p>
    <w:p w14:paraId="776CD54B"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1</w:t>
      </w:r>
      <w:r w:rsidRPr="004C6412">
        <w:rPr>
          <w:rFonts w:ascii="GHEA Grapalat" w:eastAsia="Times New Roman" w:hAnsi="GHEA Grapalat" w:cs="Times New Roman"/>
          <w:sz w:val="24"/>
          <w:szCs w:val="24"/>
          <w:lang w:val="hy-AM"/>
        </w:rPr>
        <w:t>)</w:t>
      </w:r>
      <w:r w:rsidRPr="004C6412">
        <w:rPr>
          <w:rFonts w:ascii="GHEA Grapalat" w:eastAsia="Times New Roman" w:hAnsi="GHEA Grapalat" w:cs="Arial"/>
          <w:sz w:val="24"/>
          <w:szCs w:val="24"/>
          <w:lang w:val="hy-AM" w:eastAsia="ru-RU"/>
        </w:rPr>
        <w:t xml:space="preserve"> ձկնապաշտպան կառույցի տեսակը, կառուցվածքային առանձնահատկությունները, գործողության սկզբունքը, շահագործման տեխնիկական ռեժիմները,</w:t>
      </w:r>
    </w:p>
    <w:p w14:paraId="253F84AD"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w:t>
      </w:r>
      <w:r w:rsidRPr="004C6412">
        <w:rPr>
          <w:rFonts w:ascii="GHEA Grapalat" w:eastAsia="Times New Roman" w:hAnsi="GHEA Grapalat" w:cs="Times New Roman"/>
          <w:sz w:val="24"/>
          <w:szCs w:val="24"/>
          <w:lang w:val="hy-AM"/>
        </w:rPr>
        <w:t>)</w:t>
      </w:r>
      <w:r w:rsidRPr="004C6412">
        <w:rPr>
          <w:rFonts w:ascii="GHEA Grapalat" w:eastAsia="Times New Roman" w:hAnsi="GHEA Grapalat" w:cs="Arial"/>
          <w:sz w:val="24"/>
          <w:szCs w:val="24"/>
          <w:lang w:val="hy-AM" w:eastAsia="ru-RU"/>
        </w:rPr>
        <w:t xml:space="preserve"> ջրօգտագործման օրական և սեզոնային ռեժիմը, ջրի ծախսը և ջրային օբյեկտի մակարդակային ռեժիմը,</w:t>
      </w:r>
    </w:p>
    <w:p w14:paraId="10D1A004" w14:textId="77777777" w:rsidR="007A36D0" w:rsidRPr="004C6412" w:rsidRDefault="007A36D0" w:rsidP="007A36D0">
      <w:pPr>
        <w:shd w:val="clear" w:color="auto" w:fill="FFFFFF"/>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3</w:t>
      </w:r>
      <w:r w:rsidRPr="004C6412">
        <w:rPr>
          <w:rFonts w:ascii="GHEA Grapalat" w:eastAsia="Times New Roman" w:hAnsi="GHEA Grapalat" w:cs="Times New Roman"/>
          <w:sz w:val="24"/>
          <w:szCs w:val="24"/>
          <w:lang w:val="hy-AM"/>
        </w:rPr>
        <w:t>)</w:t>
      </w:r>
      <w:r w:rsidRPr="004C6412">
        <w:rPr>
          <w:rFonts w:ascii="GHEA Grapalat" w:eastAsia="Times New Roman" w:hAnsi="GHEA Grapalat" w:cs="Arial"/>
          <w:sz w:val="24"/>
          <w:szCs w:val="24"/>
          <w:lang w:val="hy-AM" w:eastAsia="ru-RU"/>
        </w:rPr>
        <w:t xml:space="preserve"> նախագծային տվյալներ ջրային օբյեկտի իխտիոֆաունայի տեսակային կազմի և դրանց ձվադրման ժամկետների վերաբերյալ,</w:t>
      </w:r>
      <w:r w:rsidRPr="004C6412">
        <w:rPr>
          <w:rFonts w:ascii="GHEA Grapalat" w:eastAsia="Calibri" w:hAnsi="GHEA Grapalat" w:cs="Times New Roman"/>
          <w:lang w:val="hy-AM"/>
        </w:rPr>
        <w:t xml:space="preserve"> </w:t>
      </w:r>
    </w:p>
    <w:p w14:paraId="54F471A6"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4</w:t>
      </w:r>
      <w:r w:rsidRPr="004C6412">
        <w:rPr>
          <w:rFonts w:ascii="GHEA Grapalat" w:eastAsia="Times New Roman" w:hAnsi="GHEA Grapalat" w:cs="Times New Roman"/>
          <w:sz w:val="24"/>
          <w:szCs w:val="24"/>
          <w:lang w:val="hy-AM"/>
        </w:rPr>
        <w:t>)</w:t>
      </w:r>
      <w:r w:rsidRPr="004C6412">
        <w:rPr>
          <w:rFonts w:ascii="GHEA Grapalat" w:eastAsia="Times New Roman" w:hAnsi="GHEA Grapalat" w:cs="Arial"/>
          <w:sz w:val="24"/>
          <w:szCs w:val="24"/>
          <w:lang w:val="hy-AM" w:eastAsia="ru-RU"/>
        </w:rPr>
        <w:t xml:space="preserve"> ձկնապաշտպան կառույցի նախագծային արդյունավետությունը:</w:t>
      </w:r>
    </w:p>
    <w:p w14:paraId="40B8CFFC"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267</w:t>
      </w:r>
      <w:r w:rsidR="00A52BD5"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Աշխատանքների ծրագիրը պետք է պարունակի աշխատանքների կատարման ժամկետները, հիդրոտեխնիկական կառուցվածքի և (կամ) ջրառի սարքի, ձկնապաշտպան կառույցի համառոտ տեխնիկական նկարագիրը, ելակետային նյութերի հավաքման մեթոդները, ձկնանմուշների վերցման սխեման, ձկնանմուշների վերցման միջոցները, ելակետային նյութերի մշակման և ձկնապաշտպան կառույցի արդյունավետության ցուցանիշների հաշվարկման մեթոդները: </w:t>
      </w:r>
    </w:p>
    <w:p w14:paraId="0D0FD8DB"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268</w:t>
      </w:r>
      <w:r w:rsidR="00A52BD5" w:rsidRPr="000A3BCE">
        <w:rPr>
          <w:rFonts w:ascii="GHEA Grapalat" w:eastAsia="Times New Roman" w:hAnsi="GHEA Grapalat" w:cs="Cambria Math"/>
          <w:sz w:val="24"/>
          <w:szCs w:val="24"/>
          <w:lang w:val="hy-AM" w:eastAsia="ru-RU"/>
        </w:rPr>
        <w:t xml:space="preserve">. </w:t>
      </w:r>
      <w:r w:rsidRPr="004C6412">
        <w:rPr>
          <w:rFonts w:ascii="GHEA Grapalat" w:eastAsia="Times New Roman" w:hAnsi="GHEA Grapalat" w:cs="GHEA Grapalat"/>
          <w:sz w:val="24"/>
          <w:szCs w:val="24"/>
          <w:lang w:val="hy-AM" w:eastAsia="ru-RU"/>
        </w:rPr>
        <w:t>Կ</w:t>
      </w:r>
      <w:r w:rsidRPr="004C6412">
        <w:rPr>
          <w:rFonts w:ascii="GHEA Grapalat" w:eastAsia="Times New Roman" w:hAnsi="GHEA Grapalat" w:cs="Arial"/>
          <w:sz w:val="24"/>
          <w:szCs w:val="24"/>
          <w:lang w:val="hy-AM" w:eastAsia="ru-RU"/>
        </w:rPr>
        <w:t>առույցների արդյունավետության գնահատման ծրագիրն ուղարկվում է բնագավառի լիազոր հանրապետական գործադիր մարմնին, որն իրականացնում է պետական վերահսկողության (հսկողության) գործառույթները ձկնորսության և ջրային կենսաբանական ռեսուրսների պահպանության ոլորտում:</w:t>
      </w:r>
    </w:p>
    <w:p w14:paraId="33FF0906"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269</w:t>
      </w:r>
      <w:r w:rsidR="00A52BD5"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Բնական պայմաններում լայնածավալ ուսումնասիրությունների իրականացման դեպքում՝</w:t>
      </w:r>
    </w:p>
    <w:p w14:paraId="5A09FF3F" w14:textId="77777777" w:rsidR="007A36D0" w:rsidRPr="004C6412" w:rsidRDefault="007A36D0" w:rsidP="007A36D0">
      <w:pPr>
        <w:shd w:val="clear" w:color="auto" w:fill="FFFFFF"/>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1) հիդրոլոգիական հետազոտությունների անցկացում՝ հիդրոտեխնիկական կառուցվածքի և (կամ) ջրառի սարքի շահագործման ռեժիմների և ջրային օբյեկտում ջրի տարբեր մակարդակների շահագործման ժամանակ ձկնապաշտպան կառույցի աշխատանքի գոտում ձկների բաշխման բոլոր հնարավոր ուղղություններով արագընթաց հոսանքների ռեժիմների որոշում, ինչպես նաև նմուշառման կիրառվող միջոցների ծախսային բնութագրերի վերաբերյալ հետազոտություններ,</w:t>
      </w:r>
      <w:r w:rsidRPr="004C6412">
        <w:rPr>
          <w:rFonts w:ascii="GHEA Grapalat" w:eastAsia="Calibri" w:hAnsi="GHEA Grapalat" w:cs="Times New Roman"/>
          <w:lang w:val="hy-AM"/>
        </w:rPr>
        <w:t xml:space="preserve"> </w:t>
      </w:r>
    </w:p>
    <w:p w14:paraId="4C920C72"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ձկների թրթուրների, հոսքի հետ գլորվող մանրաձկան և մեծահասակ ձկների տեսակների, չափատարիքային և քանակական կազմի վերաբերյալ նյութերի հավաքում՝ ձկնապաշտպան կառույցի աշխատանքային գոտում դրանց բաշխման բոլոր հնարավոր ուղղություններով (նկար 14),</w:t>
      </w:r>
    </w:p>
    <w:p w14:paraId="19F45539"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 պաշտպանվող ձկների կենսունակության (գոյատևման) վրա ձկնապաշտպան կառույցի ազդեցության որոշումը:</w:t>
      </w:r>
    </w:p>
    <w:p w14:paraId="4D761D16"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 xml:space="preserve">270. Հիդրոլոգիական հետազոտություններն իրականացվում են կենսաբանական դիտարկումների իրականացումից անմիջապես առաջ: Այս դեպքում հոսքի արագությունը չափվում է ձկնապաշտպան կառույցի էկրանի փականակում, ձկնանցուղում՝ մինչև պոմպային սարքը, ձկնանմուշների վերցման վայրերում և այդ նմուշների վերցման միջոցների ելանցքերում: Չափման արդյունքների հիման վրա որոշվում են ձկնապաշտպան կառույցի, </w:t>
      </w:r>
      <w:bookmarkStart w:id="75" w:name="_Hlk141981875"/>
      <w:r w:rsidRPr="004C6412">
        <w:rPr>
          <w:rFonts w:ascii="GHEA Grapalat" w:eastAsia="Times New Roman" w:hAnsi="GHEA Grapalat" w:cs="Arial"/>
          <w:sz w:val="24"/>
          <w:szCs w:val="24"/>
          <w:lang w:val="hy-AM" w:eastAsia="ru-RU"/>
        </w:rPr>
        <w:t xml:space="preserve">ձկնանմուշների վերցման </w:t>
      </w:r>
      <w:bookmarkEnd w:id="75"/>
      <w:r w:rsidRPr="004C6412">
        <w:rPr>
          <w:rFonts w:ascii="GHEA Grapalat" w:eastAsia="Times New Roman" w:hAnsi="GHEA Grapalat" w:cs="Arial"/>
          <w:sz w:val="24"/>
          <w:szCs w:val="24"/>
          <w:lang w:val="hy-AM" w:eastAsia="ru-RU"/>
        </w:rPr>
        <w:t>միջոցների շահագործման փաստացի ռեժիմները և ձկնանմուշների վերցման համար կիրառվող մեթոդների ճիշտության գնահատումը:</w:t>
      </w:r>
    </w:p>
    <w:p w14:paraId="4746A35E" w14:textId="77777777" w:rsidR="007A36D0" w:rsidRPr="004C6412" w:rsidRDefault="007A36D0" w:rsidP="007A36D0">
      <w:pPr>
        <w:shd w:val="clear" w:color="auto" w:fill="FFFFFF"/>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271. Ըստ ձկնանմուշների վերցման միջոցների ելանցքերում հոսքի արագության չափման արդյունքների, անհրաժեշտ է որոշել դրանց ֆիլտրող հզորությունը և ֆիլտրացված ջրի ծավալը՝  մանրաձկների կոնցենտրացիաները հաշվարկելու համար:</w:t>
      </w:r>
      <w:r w:rsidRPr="004C6412">
        <w:rPr>
          <w:rFonts w:ascii="GHEA Grapalat" w:eastAsia="Calibri" w:hAnsi="GHEA Grapalat" w:cs="Times New Roman"/>
          <w:lang w:val="hy-AM"/>
        </w:rPr>
        <w:t xml:space="preserve"> </w:t>
      </w:r>
    </w:p>
    <w:p w14:paraId="7BF626D6"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272. Ձկնապաշտպան կառույցի արդյունավետության հաշվարկման ելակետային իխտիոլոգիական տվյալները կարելի է ստանալ ձկների հաշվառման միջոցով, երբ դրանք բնական ճանապարհով մուտք են գործում հիդրոտեխնիկական կառույց և (կամ) ջրառի սարք կամ հիդրոտեխնիկական կառույց և (կամ) ջրառի սարք ուղղված հոսքում ձկների արհեստական կուտակումների մեթոդով:</w:t>
      </w:r>
    </w:p>
    <w:p w14:paraId="2D3CC9D8"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273. Բնական պայմաններում ձկների հաշվառման համար ձկնանմուշները պետք է միաժամանակ վերցվեն դիտարկվող բոլոր փականակներում:</w:t>
      </w:r>
      <w:r w:rsidRPr="004C6412">
        <w:rPr>
          <w:rFonts w:ascii="GHEA Grapalat" w:eastAsia="Times New Roman" w:hAnsi="GHEA Grapalat" w:cs="Arial"/>
          <w:color w:val="FF0000"/>
          <w:sz w:val="24"/>
          <w:szCs w:val="24"/>
          <w:lang w:val="hy-AM" w:eastAsia="ru-RU"/>
        </w:rPr>
        <w:t xml:space="preserve"> </w:t>
      </w:r>
      <w:r w:rsidRPr="004C6412">
        <w:rPr>
          <w:rFonts w:ascii="GHEA Grapalat" w:eastAsia="Times New Roman" w:hAnsi="GHEA Grapalat" w:cs="Arial"/>
          <w:sz w:val="24"/>
          <w:szCs w:val="24"/>
          <w:lang w:val="hy-AM" w:eastAsia="ru-RU"/>
        </w:rPr>
        <w:t xml:space="preserve">Լիարժեք նմուշներ ստանալու համար ուսումնասիրությունները խորհուրդ է տրվում իրականացնել մանրաձկան՝ </w:t>
      </w:r>
      <w:bookmarkStart w:id="76" w:name="_Hlk141985538"/>
      <w:r w:rsidRPr="004C6412">
        <w:rPr>
          <w:rFonts w:ascii="GHEA Grapalat" w:eastAsia="Times New Roman" w:hAnsi="GHEA Grapalat" w:cs="Arial"/>
          <w:sz w:val="24"/>
          <w:szCs w:val="24"/>
          <w:lang w:val="hy-AM" w:eastAsia="ru-RU"/>
        </w:rPr>
        <w:t xml:space="preserve">հոսանքն ի վար </w:t>
      </w:r>
      <w:bookmarkEnd w:id="76"/>
      <w:r w:rsidRPr="004C6412">
        <w:rPr>
          <w:rFonts w:ascii="GHEA Grapalat" w:eastAsia="Times New Roman" w:hAnsi="GHEA Grapalat" w:cs="Arial"/>
          <w:sz w:val="24"/>
          <w:szCs w:val="24"/>
          <w:lang w:val="hy-AM" w:eastAsia="ru-RU"/>
        </w:rPr>
        <w:t>միգրացիայի ժամանակահատվածում, որը զանգվածային է լինում օրվա մութ ժամանակահատվածում, 1,0 լյուքսից պակաս լուսավորության պայմաններում:</w:t>
      </w:r>
    </w:p>
    <w:p w14:paraId="10181EBE"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274. Հիդրոտեխնիկական կառույց և (կամ) ջրառի սարք ուղղված հոսքի արհեստական ձկնակուտակումների մեթոդը կիրառվում է հիդրոտեխնիկական կառույց և (կամ) ջրառի սարք ուղղված հոսքում ձկների փոքր կոնցենտրացիաների դեպքում, և երբ հնարավոր չէ ստանալ բնական ճանապարհով հոսանքն ի վար գնացող մանրաձկների համար վիճակագրորեն հավաստի արդյունքներ:</w:t>
      </w:r>
      <w:r w:rsidRPr="004C6412">
        <w:rPr>
          <w:rFonts w:ascii="GHEA Grapalat" w:eastAsia="Calibri" w:hAnsi="GHEA Grapalat" w:cs="Times New Roman"/>
          <w:lang w:val="hy-AM"/>
        </w:rPr>
        <w:t xml:space="preserve"> </w:t>
      </w:r>
    </w:p>
    <w:tbl>
      <w:tblPr>
        <w:tblW w:w="0" w:type="auto"/>
        <w:jc w:val="center"/>
        <w:tblCellMar>
          <w:left w:w="0" w:type="dxa"/>
          <w:right w:w="0" w:type="dxa"/>
        </w:tblCellMar>
        <w:tblLook w:val="04A0" w:firstRow="1" w:lastRow="0" w:firstColumn="1" w:lastColumn="0" w:noHBand="0" w:noVBand="1"/>
      </w:tblPr>
      <w:tblGrid>
        <w:gridCol w:w="8364"/>
      </w:tblGrid>
      <w:tr w:rsidR="007A36D0" w:rsidRPr="004C6412" w14:paraId="66D83F82" w14:textId="77777777" w:rsidTr="00C75CE7">
        <w:trPr>
          <w:jc w:val="center"/>
        </w:trPr>
        <w:tc>
          <w:tcPr>
            <w:tcW w:w="8364" w:type="dxa"/>
            <w:tcBorders>
              <w:top w:val="nil"/>
              <w:left w:val="nil"/>
              <w:bottom w:val="nil"/>
              <w:right w:val="nil"/>
            </w:tcBorders>
            <w:shd w:val="clear" w:color="auto" w:fill="auto"/>
            <w:tcMar>
              <w:top w:w="0" w:type="dxa"/>
              <w:left w:w="149" w:type="dxa"/>
              <w:bottom w:w="0" w:type="dxa"/>
              <w:right w:w="149" w:type="dxa"/>
            </w:tcMar>
            <w:hideMark/>
          </w:tcPr>
          <w:p w14:paraId="08600624" w14:textId="77777777" w:rsidR="007A36D0" w:rsidRPr="004C6412" w:rsidRDefault="007A36D0" w:rsidP="007A36D0">
            <w:pPr>
              <w:spacing w:after="24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noProof/>
                <w:sz w:val="24"/>
                <w:szCs w:val="24"/>
              </w:rPr>
              <w:lastRenderedPageBreak/>
              <w:drawing>
                <wp:inline distT="0" distB="0" distL="0" distR="0" wp14:anchorId="3F0DA90B" wp14:editId="0A1AE331">
                  <wp:extent cx="4961890" cy="3776980"/>
                  <wp:effectExtent l="0" t="0" r="0" b="0"/>
                  <wp:docPr id="339" name="Рисунок 1094" descr="https://api.docs.cntd.ru/img/12/00/09/55/34/65aaca22-93db-4a2a-99ed-a46cf44b97e9/P0588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descr="https://api.docs.cntd.ru/img/12/00/09/55/34/65aaca22-93db-4a2a-99ed-a46cf44b97e9/P05880000.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961890" cy="3776980"/>
                          </a:xfrm>
                          <a:prstGeom prst="rect">
                            <a:avLst/>
                          </a:prstGeom>
                          <a:noFill/>
                          <a:ln>
                            <a:noFill/>
                          </a:ln>
                        </pic:spPr>
                      </pic:pic>
                    </a:graphicData>
                  </a:graphic>
                </wp:inline>
              </w:drawing>
            </w:r>
          </w:p>
        </w:tc>
      </w:tr>
    </w:tbl>
    <w:p w14:paraId="1109536B" w14:textId="77777777" w:rsidR="007A36D0" w:rsidRPr="004C6412" w:rsidRDefault="007A36D0" w:rsidP="007A36D0">
      <w:pPr>
        <w:shd w:val="clear" w:color="auto" w:fill="FFFFFF"/>
        <w:spacing w:after="0" w:line="360" w:lineRule="auto"/>
        <w:ind w:firstLine="480"/>
        <w:jc w:val="center"/>
        <w:textAlignment w:val="baseline"/>
        <w:rPr>
          <w:rFonts w:ascii="GHEA Grapalat" w:eastAsia="Times New Roman" w:hAnsi="GHEA Grapalat" w:cs="Arial"/>
          <w:sz w:val="24"/>
          <w:szCs w:val="24"/>
          <w:lang w:eastAsia="ru-RU"/>
        </w:rPr>
      </w:pPr>
      <w:r w:rsidRPr="004C6412">
        <w:rPr>
          <w:rFonts w:ascii="GHEA Grapalat" w:eastAsia="Times New Roman" w:hAnsi="GHEA Grapalat" w:cs="Arial"/>
          <w:sz w:val="24"/>
          <w:szCs w:val="24"/>
          <w:lang w:val="hy-AM" w:eastAsia="ru-RU"/>
        </w:rPr>
        <w:t xml:space="preserve">1 </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հիդրոտեխնիկական կառույց և (կամ) ջրառի սարք, 2 </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ձկնապաշտպան կառույց</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3 </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ձկնանցարան</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4 </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դեպի հիդրոտեխնիկական կառույց </w:t>
      </w:r>
      <w:bookmarkStart w:id="77" w:name="_Hlk141989105"/>
      <w:r w:rsidRPr="004C6412">
        <w:rPr>
          <w:rFonts w:ascii="GHEA Grapalat" w:eastAsia="Times New Roman" w:hAnsi="GHEA Grapalat" w:cs="Arial"/>
          <w:sz w:val="24"/>
          <w:szCs w:val="24"/>
          <w:lang w:val="hy-AM" w:eastAsia="ru-RU"/>
        </w:rPr>
        <w:t>և</w:t>
      </w:r>
      <w:bookmarkEnd w:id="77"/>
      <w:r w:rsidRPr="004C6412">
        <w:rPr>
          <w:rFonts w:ascii="GHEA Grapalat" w:eastAsia="Times New Roman" w:hAnsi="GHEA Grapalat" w:cs="Arial"/>
          <w:sz w:val="24"/>
          <w:szCs w:val="24"/>
          <w:lang w:val="hy-AM" w:eastAsia="ru-RU"/>
        </w:rPr>
        <w:t xml:space="preserve"> (կամ) ջրառի սարք ուղղված հոսք</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i/>
          <w:iCs/>
          <w:sz w:val="24"/>
          <w:szCs w:val="24"/>
          <w:lang w:eastAsia="ru-RU"/>
        </w:rPr>
        <w:t>W</w:t>
      </w:r>
      <w:r w:rsidRPr="004C6412">
        <w:rPr>
          <w:rFonts w:ascii="GHEA Grapalat" w:eastAsia="Times New Roman" w:hAnsi="GHEA Grapalat" w:cs="Arial"/>
          <w:sz w:val="24"/>
          <w:szCs w:val="24"/>
          <w:lang w:val="hy-AM" w:eastAsia="ru-RU"/>
        </w:rPr>
        <w:t xml:space="preserve"> - հիդրոտեխնիկական կառույց և (կամ) ջրառի սարք մուտք գործող ձկների ընդհանուր թիվը</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i/>
          <w:iCs/>
          <w:sz w:val="24"/>
          <w:szCs w:val="24"/>
          <w:lang w:eastAsia="ru-RU"/>
        </w:rPr>
        <w:t>N</w:t>
      </w:r>
      <w:r w:rsidRPr="004C6412">
        <w:rPr>
          <w:rFonts w:ascii="GHEA Grapalat" w:eastAsia="Times New Roman" w:hAnsi="GHEA Grapalat" w:cs="Arial"/>
          <w:sz w:val="24"/>
          <w:szCs w:val="24"/>
          <w:lang w:val="hy-AM" w:eastAsia="ru-RU"/>
        </w:rPr>
        <w:t xml:space="preserve"> - կենսունակ ձկներ</w:t>
      </w:r>
      <w:r w:rsidRPr="004C6412">
        <w:rPr>
          <w:rFonts w:ascii="GHEA Grapalat" w:eastAsia="Times New Roman" w:hAnsi="GHEA Grapalat" w:cs="Arial"/>
          <w:i/>
          <w:iCs/>
          <w:sz w:val="24"/>
          <w:szCs w:val="24"/>
          <w:lang w:eastAsia="ru-RU"/>
        </w:rPr>
        <w:t xml:space="preserve"> W</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թվից</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i/>
          <w:sz w:val="24"/>
          <w:szCs w:val="24"/>
          <w:lang w:eastAsia="ru-RU"/>
        </w:rPr>
        <w:t>M</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i/>
          <w:iCs/>
          <w:sz w:val="24"/>
          <w:szCs w:val="24"/>
          <w:lang w:eastAsia="ru-RU"/>
        </w:rPr>
        <w:t xml:space="preserve"> </w:t>
      </w:r>
      <w:r w:rsidRPr="004C6412">
        <w:rPr>
          <w:rFonts w:ascii="GHEA Grapalat" w:eastAsia="Times New Roman" w:hAnsi="GHEA Grapalat" w:cs="Arial"/>
          <w:sz w:val="24"/>
          <w:szCs w:val="24"/>
          <w:lang w:val="hy-AM" w:eastAsia="ru-RU"/>
        </w:rPr>
        <w:t>ոչ կենսունակ ձկներ</w:t>
      </w:r>
      <w:r w:rsidRPr="004C6412">
        <w:rPr>
          <w:rFonts w:ascii="GHEA Grapalat" w:eastAsia="Times New Roman" w:hAnsi="GHEA Grapalat" w:cs="Arial"/>
          <w:i/>
          <w:iCs/>
          <w:sz w:val="24"/>
          <w:szCs w:val="24"/>
          <w:lang w:eastAsia="ru-RU"/>
        </w:rPr>
        <w:t xml:space="preserve"> W</w:t>
      </w:r>
      <w:r w:rsidRPr="004C6412">
        <w:rPr>
          <w:rFonts w:ascii="GHEA Grapalat" w:eastAsia="Times New Roman" w:hAnsi="GHEA Grapalat" w:cs="Arial"/>
          <w:sz w:val="24"/>
          <w:szCs w:val="24"/>
          <w:lang w:val="hy-AM" w:eastAsia="ru-RU"/>
        </w:rPr>
        <w:t xml:space="preserve"> թվից,</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i/>
          <w:iCs/>
          <w:sz w:val="24"/>
          <w:szCs w:val="24"/>
          <w:lang w:eastAsia="ru-RU"/>
        </w:rPr>
        <w:t>W</w:t>
      </w:r>
      <w:r w:rsidRPr="004C6412">
        <w:rPr>
          <w:rFonts w:ascii="GHEA Grapalat" w:eastAsia="Times New Roman" w:hAnsi="GHEA Grapalat" w:cs="Arial"/>
          <w:sz w:val="24"/>
          <w:szCs w:val="24"/>
          <w:vertAlign w:val="subscript"/>
          <w:lang w:eastAsia="ru-RU"/>
        </w:rPr>
        <w:t>p</w:t>
      </w:r>
      <w:r w:rsidRPr="004C6412">
        <w:rPr>
          <w:rFonts w:ascii="GHEA Grapalat" w:eastAsia="Times New Roman" w:hAnsi="GHEA Grapalat" w:cs="Arial"/>
          <w:sz w:val="24"/>
          <w:szCs w:val="24"/>
          <w:lang w:val="hy-AM" w:eastAsia="ru-RU"/>
        </w:rPr>
        <w:t xml:space="preserve">- </w:t>
      </w:r>
      <w:bookmarkStart w:id="78" w:name="_Hlk141989391"/>
      <w:r w:rsidRPr="004C6412">
        <w:rPr>
          <w:rFonts w:ascii="GHEA Grapalat" w:eastAsia="Times New Roman" w:hAnsi="GHEA Grapalat" w:cs="Arial"/>
          <w:sz w:val="24"/>
          <w:szCs w:val="24"/>
          <w:lang w:val="hy-AM" w:eastAsia="ru-RU"/>
        </w:rPr>
        <w:t xml:space="preserve">ձկնանցարանում </w:t>
      </w:r>
      <w:bookmarkEnd w:id="78"/>
      <w:r w:rsidRPr="004C6412">
        <w:rPr>
          <w:rFonts w:ascii="GHEA Grapalat" w:eastAsia="Times New Roman" w:hAnsi="GHEA Grapalat" w:cs="Arial"/>
          <w:sz w:val="24"/>
          <w:szCs w:val="24"/>
          <w:lang w:val="hy-AM" w:eastAsia="ru-RU"/>
        </w:rPr>
        <w:t>ձկների ընդհանուր թիվը</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w:t>
      </w:r>
      <w:bookmarkStart w:id="79" w:name="_Hlk141992319"/>
      <w:r w:rsidRPr="004C6412">
        <w:rPr>
          <w:rFonts w:ascii="GHEA Grapalat" w:eastAsia="Times New Roman" w:hAnsi="GHEA Grapalat" w:cs="Arial"/>
          <w:i/>
          <w:iCs/>
          <w:sz w:val="24"/>
          <w:szCs w:val="24"/>
          <w:lang w:eastAsia="ru-RU"/>
        </w:rPr>
        <w:t>N</w:t>
      </w:r>
      <w:r w:rsidRPr="004C6412">
        <w:rPr>
          <w:rFonts w:ascii="GHEA Grapalat" w:eastAsia="Times New Roman" w:hAnsi="GHEA Grapalat" w:cs="Arial"/>
          <w:sz w:val="24"/>
          <w:szCs w:val="24"/>
          <w:vertAlign w:val="subscript"/>
          <w:lang w:eastAsia="ru-RU"/>
        </w:rPr>
        <w:t>p</w:t>
      </w:r>
      <w:r w:rsidRPr="004C6412">
        <w:rPr>
          <w:rFonts w:ascii="GHEA Grapalat" w:eastAsia="Times New Roman" w:hAnsi="GHEA Grapalat" w:cs="Arial"/>
          <w:sz w:val="24"/>
          <w:szCs w:val="24"/>
          <w:lang w:eastAsia="ru-RU"/>
        </w:rPr>
        <w:t xml:space="preserve"> </w:t>
      </w:r>
      <w:bookmarkEnd w:id="79"/>
      <w:r w:rsidRPr="004C6412">
        <w:rPr>
          <w:rFonts w:ascii="GHEA Grapalat" w:eastAsia="Times New Roman" w:hAnsi="GHEA Grapalat" w:cs="Arial"/>
          <w:sz w:val="24"/>
          <w:szCs w:val="24"/>
          <w:lang w:val="hy-AM" w:eastAsia="ru-RU"/>
        </w:rPr>
        <w:t xml:space="preserve">- </w:t>
      </w:r>
      <w:bookmarkStart w:id="80" w:name="_Hlk141989511"/>
      <w:r w:rsidRPr="004C6412">
        <w:rPr>
          <w:rFonts w:ascii="GHEA Grapalat" w:eastAsia="Times New Roman" w:hAnsi="GHEA Grapalat" w:cs="Arial"/>
          <w:sz w:val="24"/>
          <w:szCs w:val="24"/>
          <w:lang w:val="hy-AM" w:eastAsia="ru-RU"/>
        </w:rPr>
        <w:t xml:space="preserve">ձկնանցարանում </w:t>
      </w:r>
      <w:bookmarkEnd w:id="80"/>
      <w:r w:rsidRPr="004C6412">
        <w:rPr>
          <w:rFonts w:ascii="GHEA Grapalat" w:eastAsia="Times New Roman" w:hAnsi="GHEA Grapalat" w:cs="Arial"/>
          <w:sz w:val="24"/>
          <w:szCs w:val="24"/>
          <w:lang w:val="hy-AM" w:eastAsia="ru-RU"/>
        </w:rPr>
        <w:t xml:space="preserve">կենսունակ ձկներ, </w:t>
      </w:r>
      <w:r w:rsidRPr="004C6412">
        <w:rPr>
          <w:rFonts w:ascii="GHEA Grapalat" w:eastAsia="Times New Roman" w:hAnsi="GHEA Grapalat" w:cs="Arial"/>
          <w:i/>
          <w:sz w:val="24"/>
          <w:szCs w:val="24"/>
          <w:lang w:eastAsia="ru-RU"/>
        </w:rPr>
        <w:t>M</w:t>
      </w:r>
      <w:r w:rsidRPr="004C6412">
        <w:rPr>
          <w:rFonts w:ascii="GHEA Grapalat" w:eastAsia="Times New Roman" w:hAnsi="GHEA Grapalat" w:cs="Arial"/>
          <w:i/>
          <w:sz w:val="24"/>
          <w:szCs w:val="24"/>
          <w:vertAlign w:val="subscript"/>
          <w:lang w:eastAsia="ru-RU"/>
        </w:rPr>
        <w:t>p</w:t>
      </w:r>
      <w:r w:rsidRPr="004C6412">
        <w:rPr>
          <w:rFonts w:ascii="GHEA Grapalat" w:eastAsia="Times New Roman" w:hAnsi="GHEA Grapalat" w:cs="Arial"/>
          <w:sz w:val="24"/>
          <w:szCs w:val="24"/>
          <w:lang w:val="hy-AM" w:eastAsia="ru-RU"/>
        </w:rPr>
        <w:t xml:space="preserve"> ձկնանցարանում ոչ կենսունակ ձկներ, որոնք ներառում են ձկնանցարանում ձկների </w:t>
      </w:r>
      <w:r w:rsidRPr="004C6412">
        <w:rPr>
          <w:rFonts w:ascii="GHEA Grapalat" w:eastAsia="Times New Roman" w:hAnsi="GHEA Grapalat" w:cs="Arial"/>
          <w:i/>
          <w:iCs/>
          <w:sz w:val="24"/>
          <w:szCs w:val="24"/>
          <w:lang w:eastAsia="ru-RU"/>
        </w:rPr>
        <w:t>W</w:t>
      </w:r>
      <w:r w:rsidRPr="004C6412">
        <w:rPr>
          <w:rFonts w:ascii="GHEA Grapalat" w:eastAsia="Times New Roman" w:hAnsi="GHEA Grapalat" w:cs="Arial"/>
          <w:sz w:val="24"/>
          <w:szCs w:val="24"/>
          <w:lang w:val="hy-AM" w:eastAsia="ru-RU"/>
        </w:rPr>
        <w:t xml:space="preserve"> թվից ոչ կենսունակ ձկներ և ձկնապաշտպան կառույցների հետ շփման հետևանքով անկած և վնասված ձկներ</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i/>
          <w:iCs/>
          <w:sz w:val="24"/>
          <w:szCs w:val="24"/>
          <w:lang w:eastAsia="ru-RU"/>
        </w:rPr>
        <w:t>N</w:t>
      </w:r>
      <w:r w:rsidRPr="004C6412">
        <w:rPr>
          <w:rFonts w:ascii="GHEA Grapalat" w:eastAsia="Times New Roman" w:hAnsi="GHEA Grapalat" w:cs="Arial"/>
          <w:sz w:val="24"/>
          <w:szCs w:val="24"/>
          <w:vertAlign w:val="subscript"/>
          <w:lang w:eastAsia="ru-RU"/>
        </w:rPr>
        <w:t>k</w:t>
      </w:r>
      <w:r w:rsidRPr="004C6412">
        <w:rPr>
          <w:rFonts w:ascii="GHEA Grapalat" w:eastAsia="Times New Roman" w:hAnsi="GHEA Grapalat" w:cs="Arial"/>
          <w:sz w:val="24"/>
          <w:szCs w:val="24"/>
          <w:lang w:val="hy-AM" w:eastAsia="ru-RU"/>
        </w:rPr>
        <w:t xml:space="preserve"> -ձկնապաշտպան կառույցի կառուցվածքային տարրերի վրա մնացած ձկներ, որոնք ներառում են ինչպես կենսունակ, այնպես էլ ոչ կենսունակ ձկներ, որոնք մտել են հիդրոտեխնիկական կառույց և (կամ) ջրառի սարք</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sz w:val="24"/>
          <w:szCs w:val="24"/>
          <w:vertAlign w:val="subscript"/>
          <w:lang w:eastAsia="ru-RU"/>
        </w:rPr>
        <w:t>B</w:t>
      </w:r>
      <w:r w:rsidRPr="004C6412">
        <w:rPr>
          <w:rFonts w:ascii="GHEA Grapalat" w:eastAsia="Times New Roman" w:hAnsi="GHEA Grapalat" w:cs="Arial"/>
          <w:sz w:val="24"/>
          <w:szCs w:val="24"/>
          <w:lang w:val="hy-AM" w:eastAsia="ru-RU"/>
        </w:rPr>
        <w:t xml:space="preserve"> - ձկնապաշտպան կառույցից անցած ձկներ (հայտնվել են հիդրոտեխնիկական կառույցում և (կամ) ջրառի սարքում), որոնք ներառում են ինչպես կենսունակ (</w:t>
      </w:r>
      <w:r w:rsidRPr="004C6412">
        <w:rPr>
          <w:rFonts w:ascii="GHEA Grapalat" w:eastAsia="Times New Roman" w:hAnsi="GHEA Grapalat" w:cs="Arial"/>
          <w:i/>
          <w:iCs/>
          <w:sz w:val="24"/>
          <w:szCs w:val="24"/>
          <w:lang w:eastAsia="ru-RU"/>
        </w:rPr>
        <w:t>N</w:t>
      </w:r>
      <w:r w:rsidRPr="004C6412">
        <w:rPr>
          <w:rFonts w:ascii="GHEA Grapalat" w:eastAsia="Times New Roman" w:hAnsi="GHEA Grapalat" w:cs="Arial"/>
          <w:sz w:val="24"/>
          <w:szCs w:val="24"/>
          <w:lang w:val="hy-AM" w:eastAsia="ru-RU"/>
        </w:rPr>
        <w:t>), այնպես էլ ոչ կենսունակ ձկներ (</w:t>
      </w:r>
      <w:r w:rsidRPr="004C6412">
        <w:rPr>
          <w:rFonts w:ascii="GHEA Grapalat" w:eastAsia="Times New Roman" w:hAnsi="GHEA Grapalat" w:cs="Arial"/>
          <w:i/>
          <w:iCs/>
          <w:sz w:val="24"/>
          <w:szCs w:val="24"/>
          <w:lang w:eastAsia="ru-RU"/>
        </w:rPr>
        <w:t>M</w:t>
      </w:r>
      <w:r w:rsidRPr="004C6412">
        <w:rPr>
          <w:rFonts w:ascii="GHEA Grapalat" w:eastAsia="Times New Roman" w:hAnsi="GHEA Grapalat" w:cs="Arial"/>
          <w:sz w:val="24"/>
          <w:szCs w:val="24"/>
          <w:lang w:val="hy-AM" w:eastAsia="ru-RU"/>
        </w:rPr>
        <w:t>)։</w:t>
      </w:r>
    </w:p>
    <w:p w14:paraId="2DD1E6A5" w14:textId="77777777" w:rsidR="00A52BD5" w:rsidRPr="004C6412" w:rsidRDefault="00A52BD5" w:rsidP="007A36D0">
      <w:pPr>
        <w:shd w:val="clear" w:color="auto" w:fill="FFFFFF"/>
        <w:spacing w:after="0" w:line="360" w:lineRule="auto"/>
        <w:ind w:firstLine="480"/>
        <w:jc w:val="center"/>
        <w:textAlignment w:val="baseline"/>
        <w:rPr>
          <w:rFonts w:ascii="GHEA Grapalat" w:eastAsia="Times New Roman" w:hAnsi="GHEA Grapalat" w:cs="Arial"/>
          <w:sz w:val="24"/>
          <w:szCs w:val="24"/>
          <w:lang w:eastAsia="ru-RU"/>
        </w:rPr>
      </w:pPr>
    </w:p>
    <w:p w14:paraId="688A1950" w14:textId="77777777" w:rsidR="007A36D0" w:rsidRPr="004C6412" w:rsidRDefault="007A36D0" w:rsidP="007A36D0">
      <w:pPr>
        <w:shd w:val="clear" w:color="auto" w:fill="FFFFFF"/>
        <w:spacing w:after="0" w:line="360" w:lineRule="auto"/>
        <w:ind w:firstLine="480"/>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Նկար 14</w:t>
      </w:r>
      <w:r w:rsidR="00386C6B">
        <w:rPr>
          <w:rFonts w:ascii="GHEA Grapalat" w:eastAsia="Times New Roman" w:hAnsi="GHEA Grapalat" w:cs="Arial"/>
          <w:b/>
          <w:bCs/>
          <w:sz w:val="24"/>
          <w:szCs w:val="24"/>
          <w:lang w:eastAsia="ru-RU"/>
        </w:rPr>
        <w:t>.</w:t>
      </w:r>
      <w:r w:rsidRPr="004C6412">
        <w:rPr>
          <w:rFonts w:ascii="GHEA Grapalat" w:eastAsia="Times New Roman" w:hAnsi="GHEA Grapalat" w:cs="Arial"/>
          <w:b/>
          <w:bCs/>
          <w:sz w:val="24"/>
          <w:szCs w:val="24"/>
          <w:lang w:val="hy-AM" w:eastAsia="ru-RU"/>
        </w:rPr>
        <w:t xml:space="preserve">  Ձկնապաշտպան կառույցի աշխատանքային տարածքում ձկների բաշխման սխեմա</w:t>
      </w:r>
    </w:p>
    <w:p w14:paraId="14F9F5F2" w14:textId="77777777" w:rsidR="007A36D0" w:rsidRPr="004C6412" w:rsidRDefault="007A36D0" w:rsidP="007A36D0">
      <w:pPr>
        <w:shd w:val="clear" w:color="auto" w:fill="FFFFFF"/>
        <w:spacing w:after="0" w:line="360" w:lineRule="auto"/>
        <w:ind w:firstLine="480"/>
        <w:jc w:val="center"/>
        <w:textAlignment w:val="baseline"/>
        <w:rPr>
          <w:rFonts w:ascii="GHEA Grapalat" w:eastAsia="Times New Roman" w:hAnsi="GHEA Grapalat" w:cs="Arial"/>
          <w:b/>
          <w:bCs/>
          <w:sz w:val="24"/>
          <w:szCs w:val="24"/>
          <w:lang w:val="hy-AM" w:eastAsia="ru-RU"/>
        </w:rPr>
      </w:pPr>
    </w:p>
    <w:p w14:paraId="545CFD42" w14:textId="77777777" w:rsidR="007A36D0" w:rsidRPr="004C6412" w:rsidRDefault="007A36D0" w:rsidP="007A36D0">
      <w:pPr>
        <w:spacing w:after="0" w:line="360" w:lineRule="auto"/>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275. Մեթոդի էությունն այն է, որ ձկնապաշտպան կառույցից առաջ իրականացվում է տվյալ տեսակի և չափի՝ որոշակի քանակությամբ մանրաձկների </w:t>
      </w:r>
      <w:r w:rsidRPr="004C6412">
        <w:rPr>
          <w:rFonts w:ascii="GHEA Grapalat" w:eastAsia="Times New Roman" w:hAnsi="GHEA Grapalat" w:cs="Arial"/>
          <w:sz w:val="24"/>
          <w:szCs w:val="24"/>
          <w:lang w:val="hy-AM" w:eastAsia="ru-RU"/>
        </w:rPr>
        <w:lastRenderedPageBreak/>
        <w:t>բացթողում, այնուհետև ձկները վերցվում են դրա հնարավոր բաշխման բոլոր տեղամասերում՝ հիդրոտեխնիկական կառուցվածքում և (կամ) ջրառի սարքում, տարանցիկ հոսքում կամ ձկնանցարանում:  Որպես այդպիսի նշան–ձկներ (մարկեր) կարող են ծառայել՝</w:t>
      </w:r>
    </w:p>
    <w:p w14:paraId="0E6CBD99"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նիշակիր ձկներ,</w:t>
      </w:r>
    </w:p>
    <w:p w14:paraId="7CB24A47"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ձկնապաշտպան կառույցի դիմացի տարածություն արձակվող ձկներ, որոնց տեղաշարժը սահմանափակված է մանր ցանցով, որը թույլ չի տալիս տվյալ ձկների մուտքը՝ այլ ձկների հետազոտության ընթացքում,</w:t>
      </w:r>
    </w:p>
    <w:p w14:paraId="5ED892BB"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 այն տեսակների և չափերի ձկները, որոնք ուսումնասիրությունների պահին բացակայում են հիդրոտեխնիկական կառույցում և (կամ) ջրառի սարքի ազդեցության գոտում:</w:t>
      </w:r>
    </w:p>
    <w:p w14:paraId="35820366" w14:textId="77777777" w:rsidR="007A36D0" w:rsidRPr="004C6412" w:rsidRDefault="007A36D0" w:rsidP="007A36D0">
      <w:pPr>
        <w:shd w:val="clear" w:color="auto" w:fill="FFFFFF"/>
        <w:spacing w:after="0" w:line="360" w:lineRule="auto"/>
        <w:ind w:firstLine="480"/>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276. Արձակման համար մանրաձկները ընտրվում են դրանց առավելագույն կոնցենտրացիայի վայրերում՝ նմուշառման միջոցով: Բռնված ձագերը տեղադրվում են կենդանի ձկներ պահելու սարքերում՝ ոչ կենսունակ և վնասված առանձնյակների խոտանման համար: Արհեստական թողարկման աշխատանքների իրականացման վայրերում մանրաձկան բացակայության կամ պակասի դեպքում այն առաքվում է այլ վայրերից:</w:t>
      </w:r>
      <w:r w:rsidRPr="004C6412">
        <w:rPr>
          <w:rFonts w:ascii="GHEA Grapalat" w:eastAsia="Calibri" w:hAnsi="GHEA Grapalat" w:cs="Times New Roman"/>
          <w:sz w:val="24"/>
          <w:szCs w:val="24"/>
          <w:lang w:val="hy-AM"/>
        </w:rPr>
        <w:t xml:space="preserve"> </w:t>
      </w:r>
    </w:p>
    <w:p w14:paraId="57C9365F"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277</w:t>
      </w:r>
      <w:r w:rsidR="00A52BD5"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Անհրաժեշտության դեպքում, նախքան փորձերը, մանրաձկները նշադրվում են ցանկացած մատչելի եղանակով: Օրինակ, "չեզոք կարմիր" հատուկ օրգանական ներկով։ Գունավորումն իրականացվում է 20 րոպեի ընթացքում առնվազն 10 լիտր տարողությամբ տարայի մեջ: </w:t>
      </w:r>
    </w:p>
    <w:p w14:paraId="5D37BDF1"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278</w:t>
      </w:r>
      <w:r w:rsidRPr="004C6412">
        <w:rPr>
          <w:rFonts w:ascii="MS Mincho" w:eastAsia="MS Mincho" w:hAnsi="MS Mincho" w:cs="MS Mincho" w:hint="eastAsia"/>
          <w:sz w:val="24"/>
          <w:szCs w:val="24"/>
          <w:lang w:val="hy-AM" w:eastAsia="ru-RU"/>
        </w:rPr>
        <w:t>․</w:t>
      </w:r>
      <w:r w:rsidRPr="004C6412">
        <w:rPr>
          <w:rFonts w:ascii="GHEA Grapalat" w:eastAsia="Times New Roman" w:hAnsi="GHEA Grapalat" w:cs="Arial"/>
          <w:sz w:val="24"/>
          <w:szCs w:val="24"/>
          <w:lang w:val="hy-AM" w:eastAsia="ru-RU"/>
        </w:rPr>
        <w:t xml:space="preserve"> Ձկների քանակը կախված է ջրի քանակից և ջերմաստիճանից և կարող է տատանվել 50-ից 500 նմուշի: Ներկման ընթացքում անհրաժեշտ է վերահսկել ձկների ֆիզիոլոգիական վիճակը և վարքը: Եթե շնչահեղձության նշաններ են հայտնվում, ապա անհրաժեշտ է նվազեցնել ներկվող առանձնյակների քանակը:</w:t>
      </w:r>
    </w:p>
    <w:p w14:paraId="3E7EA1D0"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279</w:t>
      </w:r>
      <w:r w:rsidR="00A52BD5"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Նշադրված ձկների բացթողումը պետք է իրականացվի օրվա մութ ժամանակահատվածում՝ ձկնապաշտպան կառույցից անմիջապես առաջ, այնպիսի հեռավորությամբ, որը թույլ կտա ձկներին կողմնորոշվել հոսքի մեջ՝ առանց ձկնապաշտպան կառույցի տարրերի հետ շփման մեջ մտնելու: Մեկնարկից առաջ խորհուրդ է տրվում պիտակավորված մանրաձկներին բաժանել երկու խմբի՝ փորձնական և ստուգողական: </w:t>
      </w:r>
    </w:p>
    <w:p w14:paraId="1B128B8C"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280</w:t>
      </w:r>
      <w:r w:rsidR="00A52BD5"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Ձկների փորձնական խումբը բաց է թողնվում ձկնապաշտպան կառույցի դիմաց, իսկ ստուգողականը՝ հոսքում տեղադրված նմուշառման միջոցի դիմաց՝ կենսակայունության մակարդակը գնահատելու համար:</w:t>
      </w:r>
    </w:p>
    <w:p w14:paraId="31802B50"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281</w:t>
      </w:r>
      <w:r w:rsidR="00A52BD5"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Գործադրական նյութ ձեռք բերելու համար բավական է իրականացնել փորձերի չորս շարք՝ յուրաքանչյուրում երեք մեկնարկով: Նյութը պետք է հավաքվի սեզոնի ընթացքում՝ ըստ մանրաձկների յուրաքանչյուր տեսակի և չափատարիքային խմբի: Նման նյութի հավաքման ժամանակահատվածի ընտրությունը սահմանափակվում է ձագերի զարգացման ժամանակով:</w:t>
      </w:r>
    </w:p>
    <w:p w14:paraId="1D0A7169"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282</w:t>
      </w:r>
      <w:r w:rsidRPr="004C6412">
        <w:rPr>
          <w:rFonts w:ascii="MS Mincho" w:eastAsia="MS Mincho" w:hAnsi="MS Mincho" w:cs="MS Mincho" w:hint="eastAsia"/>
          <w:sz w:val="24"/>
          <w:szCs w:val="24"/>
          <w:lang w:val="hy-AM" w:eastAsia="ru-RU"/>
        </w:rPr>
        <w:t>․</w:t>
      </w:r>
      <w:r w:rsidRPr="004C6412">
        <w:rPr>
          <w:rFonts w:ascii="GHEA Grapalat" w:eastAsia="Times New Roman" w:hAnsi="GHEA Grapalat" w:cs="Arial"/>
          <w:sz w:val="24"/>
          <w:szCs w:val="24"/>
          <w:lang w:val="hy-AM" w:eastAsia="ru-RU"/>
        </w:rPr>
        <w:t xml:space="preserve"> Ձկնապաշտպան կառույցի արդյունավետության որոշման հիմնական մեթոդը հիդրոտեխնիկական կառույց և (կամ) ջրառի սարք մուտք գործող ձկների քանակի համեմատության մեթոդն է, երբ համեմատվում է ձկների քանակը ձկնապաշտպան կառույցի աշխատելու դեպքում և՝ առանց դրա: </w:t>
      </w:r>
    </w:p>
    <w:p w14:paraId="34AD785A" w14:textId="77777777" w:rsidR="007A36D0" w:rsidRPr="004C6412" w:rsidRDefault="007A36D0" w:rsidP="007A36D0">
      <w:pPr>
        <w:shd w:val="clear" w:color="auto" w:fill="FFFFFF"/>
        <w:spacing w:after="0" w:line="360" w:lineRule="auto"/>
        <w:ind w:firstLine="480"/>
        <w:jc w:val="both"/>
        <w:textAlignment w:val="baseline"/>
        <w:rPr>
          <w:rFonts w:ascii="GHEA Grapalat" w:eastAsia="Calibri" w:hAnsi="GHEA Grapalat" w:cs="Times New Roman"/>
          <w:sz w:val="24"/>
          <w:szCs w:val="24"/>
          <w:lang w:val="hy-AM"/>
        </w:rPr>
      </w:pPr>
      <w:r w:rsidRPr="004C6412">
        <w:rPr>
          <w:rFonts w:ascii="GHEA Grapalat" w:eastAsia="Times New Roman" w:hAnsi="GHEA Grapalat" w:cs="Arial"/>
          <w:sz w:val="24"/>
          <w:szCs w:val="24"/>
          <w:lang w:val="hy-AM" w:eastAsia="ru-RU"/>
        </w:rPr>
        <w:t>283</w:t>
      </w:r>
      <w:r w:rsidR="00A52BD5"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Ձկնանմուշների վերցման համար փեղկերի քանակը և գտնվելու վայրը պետք է որոշվեն ըստ ձկնապաշպան կառույցի հարմարակազմվածքի, կառուցվածքի տեսակի և աշխատանքի սկզբունքի վրա:</w:t>
      </w:r>
      <w:r w:rsidRPr="004C6412">
        <w:rPr>
          <w:rFonts w:ascii="GHEA Grapalat" w:eastAsia="Calibri" w:hAnsi="GHEA Grapalat" w:cs="Times New Roman"/>
          <w:sz w:val="24"/>
          <w:szCs w:val="24"/>
          <w:lang w:val="hy-AM"/>
        </w:rPr>
        <w:t xml:space="preserve"> </w:t>
      </w:r>
    </w:p>
    <w:p w14:paraId="7DEED8CD"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284</w:t>
      </w:r>
      <w:r w:rsidRPr="004C6412">
        <w:rPr>
          <w:rFonts w:ascii="MS Mincho" w:eastAsia="MS Mincho" w:hAnsi="MS Mincho" w:cs="MS Mincho" w:hint="eastAsia"/>
          <w:sz w:val="24"/>
          <w:szCs w:val="24"/>
          <w:lang w:val="hy-AM" w:eastAsia="ru-RU"/>
        </w:rPr>
        <w:t>․</w:t>
      </w:r>
      <w:r w:rsidRPr="004C6412">
        <w:rPr>
          <w:rFonts w:ascii="GHEA Grapalat" w:eastAsia="Times New Roman" w:hAnsi="GHEA Grapalat" w:cs="Arial"/>
          <w:sz w:val="24"/>
          <w:szCs w:val="24"/>
          <w:lang w:val="hy-AM" w:eastAsia="ru-RU"/>
        </w:rPr>
        <w:t xml:space="preserve"> Այն ձկնապաշտպան կառույցներում, որոնք հնարավոր է ապամոնտաժել (անջատել) դրանց բացակայությամբ ուսումնասիրություններ կատարելու համար, ուղղակի հաշվառում են կատարում հիդրոտեխնիկական կառույց և (կամ) ջրառ սարք մուտք գործող ձկների վերաբերյալ և որոշում դրանց ազդեցության աստիճանը պաշտպանվող ձկների կենսունակության վրա:</w:t>
      </w:r>
    </w:p>
    <w:p w14:paraId="4F0034F2"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285</w:t>
      </w:r>
      <w:r w:rsidR="00A52BD5"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Այն ձկնապաշտպան կառույցներում, որոնք հնարավոր չէ ապամոնտաժել (անջատել) առանց ձկնապաշտպան կառույցի ուսումնասիրություններ իրականացնելու համար, ելակետային տվյալները ստացվում են ձկնապաշտպան կառույցի աշխատանքային գոտում դրանց բաշխման բոլոր ուղղություններով ձկների հաշվառման եղանակով:</w:t>
      </w:r>
    </w:p>
    <w:p w14:paraId="55FC0726"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286</w:t>
      </w:r>
      <w:r w:rsidR="00A52BD5"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Ձկնանմուշների ստացման վայրերն ընտրվում են կախված ելակետային տվյալների ստացման կիրառվող մեթոդից, ձկնապաշտպան կառույցի նախագծային առանձնահատկություններից, հոսքի հիդրավլիկական կառուցվածքից, հիդրոտեխնիկական կառույցի ազդեցության գոտում և (կամ) ջրառի սարքում ձկների բաշխումից և </w:t>
      </w:r>
      <w:bookmarkStart w:id="81" w:name="_Hlk142145398"/>
      <w:r w:rsidRPr="004C6412">
        <w:rPr>
          <w:rFonts w:ascii="GHEA Grapalat" w:eastAsia="Times New Roman" w:hAnsi="GHEA Grapalat" w:cs="Arial"/>
          <w:sz w:val="24"/>
          <w:szCs w:val="24"/>
          <w:lang w:val="hy-AM" w:eastAsia="ru-RU"/>
        </w:rPr>
        <w:t xml:space="preserve">նմուշառման </w:t>
      </w:r>
      <w:bookmarkEnd w:id="81"/>
      <w:r w:rsidRPr="004C6412">
        <w:rPr>
          <w:rFonts w:ascii="GHEA Grapalat" w:eastAsia="Times New Roman" w:hAnsi="GHEA Grapalat" w:cs="Arial"/>
          <w:sz w:val="24"/>
          <w:szCs w:val="24"/>
          <w:lang w:val="hy-AM" w:eastAsia="ru-RU"/>
        </w:rPr>
        <w:t xml:space="preserve">օգտագործվող միջոցներից: </w:t>
      </w:r>
    </w:p>
    <w:p w14:paraId="40AB1179"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287</w:t>
      </w:r>
      <w:r w:rsidR="00A52BD5"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Նմուշառման միջոցների տեղադրման վայրերի ընտրությունը և տրալով հետազոտումը կախված են ջրընդունիչի և ձկնապաշտպան կառույցի տեսակից, ինչպես նաև դրա հարմարակազմվածքից:</w:t>
      </w:r>
    </w:p>
    <w:p w14:paraId="7DCA3289"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288</w:t>
      </w:r>
      <w:r w:rsidR="00A52BD5" w:rsidRPr="000A3BCE">
        <w:rPr>
          <w:rFonts w:ascii="GHEA Grapalat" w:eastAsia="Times New Roman" w:hAnsi="GHEA Grapalat" w:cs="Cambria Math"/>
          <w:sz w:val="24"/>
          <w:szCs w:val="24"/>
          <w:lang w:val="hy-AM" w:eastAsia="ru-RU"/>
        </w:rPr>
        <w:t>.</w:t>
      </w:r>
      <w:r w:rsidRPr="004C6412">
        <w:rPr>
          <w:rFonts w:ascii="GHEA Grapalat" w:eastAsia="Times New Roman" w:hAnsi="GHEA Grapalat" w:cs="Arial"/>
          <w:sz w:val="24"/>
          <w:szCs w:val="24"/>
          <w:lang w:val="hy-AM" w:eastAsia="ru-RU"/>
        </w:rPr>
        <w:t xml:space="preserve"> Ըստ ձկնապաշտպան կառույցների գտնվելու վայրի (նկար 15) տարբերում են հետևյալ տեսակները՝</w:t>
      </w:r>
    </w:p>
    <w:p w14:paraId="51019AF8"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տեղադրված են պոմպակայանների հունային գլխամասերում;</w:t>
      </w:r>
    </w:p>
    <w:p w14:paraId="45A2F6D5"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տեղադրված են պոմպակայանի կամ ծախսակարգավորիչ կառույցի ջրընդունիչ մասում;</w:t>
      </w:r>
    </w:p>
    <w:p w14:paraId="17E421F2"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 տեղադրված են պոմպակայանների մերձեցման </w:t>
      </w:r>
      <w:bookmarkStart w:id="82" w:name="_Hlk142146658"/>
      <w:r w:rsidRPr="004C6412">
        <w:rPr>
          <w:rFonts w:ascii="GHEA Grapalat" w:eastAsia="Times New Roman" w:hAnsi="GHEA Grapalat" w:cs="Arial"/>
          <w:sz w:val="24"/>
          <w:szCs w:val="24"/>
          <w:lang w:val="hy-AM" w:eastAsia="ru-RU"/>
        </w:rPr>
        <w:t>ջրանցքներ</w:t>
      </w:r>
      <w:bookmarkEnd w:id="82"/>
      <w:r w:rsidRPr="004C6412">
        <w:rPr>
          <w:rFonts w:ascii="GHEA Grapalat" w:eastAsia="Times New Roman" w:hAnsi="GHEA Grapalat" w:cs="Arial"/>
          <w:sz w:val="24"/>
          <w:szCs w:val="24"/>
          <w:lang w:val="hy-AM" w:eastAsia="ru-RU"/>
        </w:rPr>
        <w:t>ում (կոնքերում) կամ ինքնահոս ջրանցքներում՝ առանձին կանգնած կառույցի տեսքով, ինչպես նաև հատակային ջրառ ստորասրահներում:</w:t>
      </w:r>
      <w:r w:rsidRPr="004C6412">
        <w:rPr>
          <w:rFonts w:ascii="GHEA Grapalat" w:eastAsia="Calibri" w:hAnsi="GHEA Grapalat" w:cs="Times New Roman"/>
          <w:sz w:val="24"/>
          <w:szCs w:val="24"/>
          <w:lang w:val="hy-AM"/>
        </w:rPr>
        <w:t xml:space="preserve"> </w:t>
      </w:r>
    </w:p>
    <w:tbl>
      <w:tblPr>
        <w:tblW w:w="0" w:type="auto"/>
        <w:jc w:val="center"/>
        <w:tblCellMar>
          <w:left w:w="0" w:type="dxa"/>
          <w:right w:w="0" w:type="dxa"/>
        </w:tblCellMar>
        <w:tblLook w:val="04A0" w:firstRow="1" w:lastRow="0" w:firstColumn="1" w:lastColumn="0" w:noHBand="0" w:noVBand="1"/>
      </w:tblPr>
      <w:tblGrid>
        <w:gridCol w:w="9868"/>
      </w:tblGrid>
      <w:tr w:rsidR="007A36D0" w:rsidRPr="004C6412" w14:paraId="120F83B4" w14:textId="77777777" w:rsidTr="00C75CE7">
        <w:trPr>
          <w:trHeight w:val="5390"/>
          <w:jc w:val="center"/>
        </w:trPr>
        <w:tc>
          <w:tcPr>
            <w:tcW w:w="9636" w:type="dxa"/>
            <w:tcBorders>
              <w:top w:val="nil"/>
              <w:left w:val="nil"/>
              <w:bottom w:val="nil"/>
              <w:right w:val="nil"/>
            </w:tcBorders>
            <w:shd w:val="clear" w:color="auto" w:fill="auto"/>
            <w:tcMar>
              <w:top w:w="0" w:type="dxa"/>
              <w:left w:w="149" w:type="dxa"/>
              <w:bottom w:w="0" w:type="dxa"/>
              <w:right w:w="149" w:type="dxa"/>
            </w:tcMar>
            <w:hideMark/>
          </w:tcPr>
          <w:p w14:paraId="25F70F37" w14:textId="77777777" w:rsidR="007A36D0" w:rsidRPr="004C6412" w:rsidRDefault="007A36D0" w:rsidP="007A36D0">
            <w:pPr>
              <w:spacing w:after="24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noProof/>
                <w:sz w:val="24"/>
                <w:szCs w:val="24"/>
              </w:rPr>
              <w:drawing>
                <wp:inline distT="0" distB="0" distL="0" distR="0" wp14:anchorId="448A7A42" wp14:editId="0F811D4E">
                  <wp:extent cx="6075045" cy="3585845"/>
                  <wp:effectExtent l="0" t="0" r="1905" b="0"/>
                  <wp:docPr id="340" name="Рисунок 1108" descr="https://api.docs.cntd.ru/img/12/00/09/55/34/65aaca22-93db-4a2a-99ed-a46cf44b97e9/P05A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descr="https://api.docs.cntd.ru/img/12/00/09/55/34/65aaca22-93db-4a2a-99ed-a46cf44b97e9/P05A30000.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075045" cy="3585845"/>
                          </a:xfrm>
                          <a:prstGeom prst="rect">
                            <a:avLst/>
                          </a:prstGeom>
                          <a:noFill/>
                          <a:ln>
                            <a:noFill/>
                          </a:ln>
                        </pic:spPr>
                      </pic:pic>
                    </a:graphicData>
                  </a:graphic>
                </wp:inline>
              </w:drawing>
            </w:r>
          </w:p>
        </w:tc>
      </w:tr>
    </w:tbl>
    <w:p w14:paraId="783C583E" w14:textId="77777777" w:rsidR="00A52BD5" w:rsidRPr="004C6412" w:rsidRDefault="007A36D0" w:rsidP="007A36D0">
      <w:pPr>
        <w:shd w:val="clear" w:color="auto" w:fill="FFFFFF"/>
        <w:spacing w:after="0" w:line="276" w:lineRule="auto"/>
        <w:ind w:firstLine="480"/>
        <w:textAlignment w:val="baseline"/>
        <w:rPr>
          <w:rFonts w:ascii="GHEA Grapalat" w:eastAsia="Times New Roman" w:hAnsi="GHEA Grapalat" w:cs="Arial"/>
          <w:sz w:val="24"/>
          <w:szCs w:val="24"/>
          <w:lang w:eastAsia="ru-RU"/>
        </w:rPr>
      </w:pPr>
      <w:r w:rsidRPr="004C6412">
        <w:rPr>
          <w:rFonts w:ascii="GHEA Grapalat" w:eastAsia="Times New Roman" w:hAnsi="GHEA Grapalat" w:cs="Arial"/>
          <w:sz w:val="24"/>
          <w:szCs w:val="24"/>
          <w:lang w:val="hy-AM" w:eastAsia="ru-RU"/>
        </w:rPr>
        <w:t xml:space="preserve">ա – հունային գլխամաս, բ – ջրընդունիչ մասում տեղակայված ձկնապաշտպան կառույց, գ – առանձին կանգնած ձկնապաշտպան կառույց, 1 – հիդրոտեխնիկական կառույց և (կամ) ջրառ սարք, 2 – ձկնապաշտպան կառույց, 3 – ձկնանցարան, 4 – </w:t>
      </w:r>
      <w:r w:rsidRPr="004C6412">
        <w:rPr>
          <w:rFonts w:ascii="GHEA Grapalat" w:eastAsia="Times New Roman" w:hAnsi="GHEA Grapalat" w:cs="Arial"/>
          <w:sz w:val="24"/>
          <w:szCs w:val="24"/>
          <w:lang w:eastAsia="ru-RU"/>
        </w:rPr>
        <w:t>V</w:t>
      </w:r>
      <w:r w:rsidRPr="004C6412">
        <w:rPr>
          <w:rFonts w:ascii="GHEA Grapalat" w:eastAsia="Times New Roman" w:hAnsi="GHEA Grapalat" w:cs="Arial"/>
          <w:sz w:val="24"/>
          <w:szCs w:val="24"/>
          <w:vertAlign w:val="subscript"/>
          <w:lang w:eastAsia="ru-RU"/>
        </w:rPr>
        <w:t>tr</w:t>
      </w:r>
      <w:r w:rsidRPr="004C6412">
        <w:rPr>
          <w:rFonts w:ascii="GHEA Grapalat" w:eastAsia="Times New Roman" w:hAnsi="GHEA Grapalat" w:cs="Arial"/>
          <w:sz w:val="24"/>
          <w:szCs w:val="24"/>
          <w:lang w:val="hy-AM" w:eastAsia="ru-RU"/>
        </w:rPr>
        <w:t xml:space="preserve"> տարանցիկ հոսք</w:t>
      </w:r>
    </w:p>
    <w:p w14:paraId="3E124A25" w14:textId="77777777" w:rsidR="007A36D0" w:rsidRPr="004C6412" w:rsidRDefault="007A36D0" w:rsidP="007A36D0">
      <w:pPr>
        <w:shd w:val="clear" w:color="auto" w:fill="FFFFFF"/>
        <w:spacing w:after="0" w:line="276" w:lineRule="auto"/>
        <w:ind w:firstLine="480"/>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Նկար 15</w:t>
      </w:r>
      <w:r w:rsidR="00386C6B">
        <w:rPr>
          <w:rFonts w:ascii="GHEA Grapalat" w:eastAsia="Times New Roman" w:hAnsi="GHEA Grapalat" w:cs="Arial"/>
          <w:b/>
          <w:bCs/>
          <w:sz w:val="24"/>
          <w:szCs w:val="24"/>
          <w:lang w:eastAsia="ru-RU"/>
        </w:rPr>
        <w:t>.</w:t>
      </w:r>
      <w:r w:rsidRPr="004C6412">
        <w:rPr>
          <w:rFonts w:ascii="GHEA Grapalat" w:eastAsia="Times New Roman" w:hAnsi="GHEA Grapalat" w:cs="Arial"/>
          <w:b/>
          <w:bCs/>
          <w:sz w:val="24"/>
          <w:szCs w:val="24"/>
          <w:lang w:val="hy-AM" w:eastAsia="ru-RU"/>
        </w:rPr>
        <w:t xml:space="preserve">  Ձկնապաշտպան կառույցի տեղադրման սխեմա</w:t>
      </w:r>
    </w:p>
    <w:p w14:paraId="5EB33E96" w14:textId="77777777" w:rsidR="007A36D0" w:rsidRPr="004C6412" w:rsidRDefault="007A36D0" w:rsidP="007A36D0">
      <w:pPr>
        <w:shd w:val="clear" w:color="auto" w:fill="FFFFFF"/>
        <w:spacing w:after="0" w:line="276" w:lineRule="auto"/>
        <w:ind w:firstLine="480"/>
        <w:jc w:val="center"/>
        <w:textAlignment w:val="baseline"/>
        <w:rPr>
          <w:rFonts w:ascii="GHEA Grapalat" w:eastAsia="Times New Roman" w:hAnsi="GHEA Grapalat" w:cs="Arial"/>
          <w:b/>
          <w:bCs/>
          <w:sz w:val="24"/>
          <w:szCs w:val="24"/>
          <w:lang w:val="hy-AM" w:eastAsia="ru-RU"/>
        </w:rPr>
      </w:pPr>
    </w:p>
    <w:p w14:paraId="1D74F5D5" w14:textId="77777777" w:rsidR="007A36D0" w:rsidRPr="004C6412" w:rsidRDefault="007A36D0" w:rsidP="00A52BD5">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289. Ջրընդունիչի հետ համակցված ձկնապաշտպան կառույցներում, այսինքն՝ ձկնապաշտպանության և ջրընդունիչի միջև բացակայում են տարաներ, որտեղ կարող է ձկնապաշտպան կառույցից հետո հայտնված ձկների կուտակում տեղի ունենալ, </w:t>
      </w:r>
      <w:r w:rsidRPr="004C6412">
        <w:rPr>
          <w:rFonts w:ascii="GHEA Grapalat" w:eastAsia="Times New Roman" w:hAnsi="GHEA Grapalat" w:cs="Arial"/>
          <w:sz w:val="24"/>
          <w:szCs w:val="24"/>
          <w:lang w:val="hy-AM" w:eastAsia="ru-RU"/>
        </w:rPr>
        <w:lastRenderedPageBreak/>
        <w:t xml:space="preserve">հիդրոտեխնիկական կառույց և (կամ) ջրառ իրականացնող սարք մուտք գործող ձկների հաշվառումն իրականացվում է ջրընդունիչ մասում կամ հիդրոտեխնիկական կառույցի ճնշումային խողովակաշարում և (կամ) ջրառ իրականացնող սարքում մանրաձկան թակարդների միջոցով նմուշառման միջոցով: </w:t>
      </w:r>
    </w:p>
    <w:p w14:paraId="2B07B117" w14:textId="77777777" w:rsidR="007A36D0" w:rsidRPr="004C6412" w:rsidRDefault="007A36D0" w:rsidP="00A52BD5">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290. Թույլատրվում է նաև հաշվառել վաքերով հագեցած հիդրոտեխնիկական կառույցում և (կամ) ջրառի սարքում՝ ջրի մաքրման պտտվող ցանցերի վրա հայտնված ձկները։ Ցանցի անցքերի տրամագիծը կամ անկյունագիծը (ցանցի քառակուսի անցքերի դեպքում) համապատասխանում են տվյալ ջրային օբյեկտում բնակվող պաշտպանվող ձկների նվազագույն չափին (աղյուսակ 5): </w:t>
      </w:r>
    </w:p>
    <w:p w14:paraId="6121887C" w14:textId="77777777" w:rsidR="007A36D0" w:rsidRPr="004C6412" w:rsidRDefault="007A36D0" w:rsidP="00A52BD5">
      <w:pPr>
        <w:shd w:val="clear" w:color="auto" w:fill="FFFFFF"/>
        <w:spacing w:after="0" w:line="360" w:lineRule="auto"/>
        <w:ind w:firstLine="480"/>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291. Ճնշումային խողովակաշարերից նմուշներ վերցնելու համար օգտագործվում են նմուշառման հատուկ սարքեր (նկարներ 16 և 17): Ճնշման խողովակաշարերից ջրի բացթողման վայրերում բաց ջրանցքներում նմուշառում չի թույլատրվում:</w:t>
      </w:r>
      <w:r w:rsidRPr="004C6412">
        <w:rPr>
          <w:rFonts w:ascii="GHEA Grapalat" w:eastAsia="Calibri" w:hAnsi="GHEA Grapalat" w:cs="Times New Roman"/>
          <w:lang w:val="hy-AM"/>
        </w:rPr>
        <w:t xml:space="preserve"> </w:t>
      </w:r>
    </w:p>
    <w:tbl>
      <w:tblPr>
        <w:tblW w:w="0" w:type="auto"/>
        <w:jc w:val="center"/>
        <w:tblCellMar>
          <w:left w:w="0" w:type="dxa"/>
          <w:right w:w="0" w:type="dxa"/>
        </w:tblCellMar>
        <w:tblLook w:val="04A0" w:firstRow="1" w:lastRow="0" w:firstColumn="1" w:lastColumn="0" w:noHBand="0" w:noVBand="1"/>
      </w:tblPr>
      <w:tblGrid>
        <w:gridCol w:w="8316"/>
      </w:tblGrid>
      <w:tr w:rsidR="007A36D0" w:rsidRPr="004C6412" w14:paraId="1E478184" w14:textId="77777777" w:rsidTr="00C75CE7">
        <w:trPr>
          <w:jc w:val="center"/>
        </w:trPr>
        <w:tc>
          <w:tcPr>
            <w:tcW w:w="8316" w:type="dxa"/>
            <w:tcBorders>
              <w:top w:val="nil"/>
              <w:left w:val="nil"/>
              <w:bottom w:val="nil"/>
              <w:right w:val="nil"/>
            </w:tcBorders>
            <w:shd w:val="clear" w:color="auto" w:fill="auto"/>
            <w:tcMar>
              <w:top w:w="0" w:type="dxa"/>
              <w:left w:w="149" w:type="dxa"/>
              <w:bottom w:w="0" w:type="dxa"/>
              <w:right w:w="149" w:type="dxa"/>
            </w:tcMar>
            <w:hideMark/>
          </w:tcPr>
          <w:p w14:paraId="5E7DE1AD" w14:textId="77777777" w:rsidR="007A36D0" w:rsidRPr="004C6412" w:rsidRDefault="007A36D0" w:rsidP="007A36D0">
            <w:pPr>
              <w:spacing w:after="24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noProof/>
                <w:sz w:val="24"/>
                <w:szCs w:val="24"/>
              </w:rPr>
              <w:drawing>
                <wp:inline distT="0" distB="0" distL="0" distR="0" wp14:anchorId="674DFF51" wp14:editId="3648B94B">
                  <wp:extent cx="2917825" cy="1987550"/>
                  <wp:effectExtent l="0" t="0" r="0" b="0"/>
                  <wp:docPr id="341" name="Рисунок 1161" descr="https://api.docs.cntd.ru/img/12/00/09/55/34/65aaca22-93db-4a2a-99ed-a46cf44b97e9/P05A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descr="https://api.docs.cntd.ru/img/12/00/09/55/34/65aaca22-93db-4a2a-99ed-a46cf44b97e9/P05AB0000.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917825" cy="1987550"/>
                          </a:xfrm>
                          <a:prstGeom prst="rect">
                            <a:avLst/>
                          </a:prstGeom>
                          <a:noFill/>
                          <a:ln>
                            <a:noFill/>
                          </a:ln>
                        </pic:spPr>
                      </pic:pic>
                    </a:graphicData>
                  </a:graphic>
                </wp:inline>
              </w:drawing>
            </w:r>
          </w:p>
        </w:tc>
      </w:tr>
    </w:tbl>
    <w:p w14:paraId="38406C5C" w14:textId="77777777" w:rsidR="007A36D0" w:rsidRPr="004C6412" w:rsidRDefault="007A36D0" w:rsidP="007A36D0">
      <w:pPr>
        <w:shd w:val="clear" w:color="auto" w:fill="FFFFFF"/>
        <w:spacing w:after="0" w:line="276"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 – նախախուց, 2 - </w:t>
      </w:r>
      <w:bookmarkStart w:id="83" w:name="_Hlk142154920"/>
      <w:r w:rsidRPr="004C6412">
        <w:rPr>
          <w:rFonts w:ascii="GHEA Grapalat" w:eastAsia="Times New Roman" w:hAnsi="GHEA Grapalat" w:cs="Arial"/>
          <w:sz w:val="24"/>
          <w:szCs w:val="24"/>
          <w:lang w:val="hy-AM" w:eastAsia="ru-RU"/>
        </w:rPr>
        <w:t>մանրաձկան</w:t>
      </w:r>
      <w:bookmarkEnd w:id="83"/>
      <w:r w:rsidRPr="004C6412">
        <w:rPr>
          <w:rFonts w:ascii="GHEA Grapalat" w:eastAsia="Times New Roman" w:hAnsi="GHEA Grapalat" w:cs="Arial"/>
          <w:sz w:val="24"/>
          <w:szCs w:val="24"/>
          <w:lang w:val="hy-AM" w:eastAsia="ru-RU"/>
        </w:rPr>
        <w:t xml:space="preserve"> ծուղակ</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3 - մանրաձկան ծուղակ տեղադրելու սարք</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4 – պոմպակայան</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5 – ջրահեռացում</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6 – փական</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7 - ճնշումային խողովակաշար</w:t>
      </w:r>
    </w:p>
    <w:p w14:paraId="1A89E33C" w14:textId="77777777" w:rsidR="007A36D0" w:rsidRPr="004C6412" w:rsidRDefault="007A36D0" w:rsidP="007A36D0">
      <w:pPr>
        <w:shd w:val="clear" w:color="auto" w:fill="FFFFFF"/>
        <w:spacing w:after="0" w:line="276" w:lineRule="auto"/>
        <w:ind w:firstLine="480"/>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Նկար 16</w:t>
      </w:r>
      <w:r w:rsidR="00386C6B" w:rsidRPr="000A3BCE">
        <w:rPr>
          <w:rFonts w:ascii="GHEA Grapalat" w:eastAsia="Times New Roman" w:hAnsi="GHEA Grapalat" w:cs="Arial"/>
          <w:b/>
          <w:bCs/>
          <w:sz w:val="24"/>
          <w:szCs w:val="24"/>
          <w:lang w:val="hy-AM" w:eastAsia="ru-RU"/>
        </w:rPr>
        <w:t>.</w:t>
      </w:r>
      <w:r w:rsidRPr="004C6412">
        <w:rPr>
          <w:rFonts w:ascii="GHEA Grapalat" w:eastAsia="Times New Roman" w:hAnsi="GHEA Grapalat" w:cs="Arial"/>
          <w:b/>
          <w:bCs/>
          <w:sz w:val="24"/>
          <w:szCs w:val="24"/>
          <w:lang w:val="hy-AM" w:eastAsia="ru-RU"/>
        </w:rPr>
        <w:t xml:space="preserve"> </w:t>
      </w:r>
      <w:bookmarkStart w:id="84" w:name="_Hlk142155272"/>
      <w:r w:rsidRPr="004C6412">
        <w:rPr>
          <w:rFonts w:ascii="GHEA Grapalat" w:eastAsia="Times New Roman" w:hAnsi="GHEA Grapalat" w:cs="Arial"/>
          <w:b/>
          <w:bCs/>
          <w:sz w:val="24"/>
          <w:szCs w:val="24"/>
          <w:lang w:val="hy-AM" w:eastAsia="ru-RU"/>
        </w:rPr>
        <w:t>Ջրամատակարարման փակ ցանցի խողովակաշարից ձկնանմուառման սխեմա</w:t>
      </w:r>
      <w:bookmarkEnd w:id="84"/>
    </w:p>
    <w:tbl>
      <w:tblPr>
        <w:tblW w:w="0" w:type="auto"/>
        <w:jc w:val="center"/>
        <w:tblCellMar>
          <w:left w:w="0" w:type="dxa"/>
          <w:right w:w="0" w:type="dxa"/>
        </w:tblCellMar>
        <w:tblLook w:val="04A0" w:firstRow="1" w:lastRow="0" w:firstColumn="1" w:lastColumn="0" w:noHBand="0" w:noVBand="1"/>
      </w:tblPr>
      <w:tblGrid>
        <w:gridCol w:w="8686"/>
      </w:tblGrid>
      <w:tr w:rsidR="007A36D0" w:rsidRPr="000A3BCE" w14:paraId="2C7A3BB0" w14:textId="77777777" w:rsidTr="00C75CE7">
        <w:trPr>
          <w:trHeight w:val="15"/>
          <w:jc w:val="center"/>
        </w:trPr>
        <w:tc>
          <w:tcPr>
            <w:tcW w:w="8686" w:type="dxa"/>
            <w:tcBorders>
              <w:top w:val="nil"/>
              <w:left w:val="nil"/>
              <w:bottom w:val="nil"/>
              <w:right w:val="nil"/>
            </w:tcBorders>
            <w:shd w:val="clear" w:color="auto" w:fill="auto"/>
            <w:hideMark/>
          </w:tcPr>
          <w:p w14:paraId="36DF3829" w14:textId="77777777" w:rsidR="007A36D0" w:rsidRPr="004C6412" w:rsidRDefault="007A36D0" w:rsidP="007A36D0">
            <w:pPr>
              <w:spacing w:after="0" w:line="240" w:lineRule="auto"/>
              <w:rPr>
                <w:rFonts w:ascii="GHEA Grapalat" w:eastAsia="Times New Roman" w:hAnsi="GHEA Grapalat" w:cs="Arial"/>
                <w:color w:val="444444"/>
                <w:sz w:val="24"/>
                <w:szCs w:val="24"/>
                <w:lang w:val="hy-AM" w:eastAsia="ru-RU"/>
              </w:rPr>
            </w:pPr>
          </w:p>
        </w:tc>
      </w:tr>
      <w:tr w:rsidR="007A36D0" w:rsidRPr="004C6412" w14:paraId="74E41FF3" w14:textId="77777777" w:rsidTr="00C75CE7">
        <w:trPr>
          <w:jc w:val="center"/>
        </w:trPr>
        <w:tc>
          <w:tcPr>
            <w:tcW w:w="8686" w:type="dxa"/>
            <w:tcBorders>
              <w:top w:val="nil"/>
              <w:left w:val="nil"/>
              <w:bottom w:val="nil"/>
              <w:right w:val="nil"/>
            </w:tcBorders>
            <w:shd w:val="clear" w:color="auto" w:fill="auto"/>
            <w:tcMar>
              <w:top w:w="0" w:type="dxa"/>
              <w:left w:w="149" w:type="dxa"/>
              <w:bottom w:w="0" w:type="dxa"/>
              <w:right w:w="149" w:type="dxa"/>
            </w:tcMar>
            <w:hideMark/>
          </w:tcPr>
          <w:p w14:paraId="68508AA7" w14:textId="77777777" w:rsidR="007A36D0" w:rsidRPr="004C6412" w:rsidRDefault="007A36D0" w:rsidP="007A36D0">
            <w:pPr>
              <w:spacing w:after="24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noProof/>
                <w:sz w:val="24"/>
                <w:szCs w:val="24"/>
              </w:rPr>
              <w:drawing>
                <wp:inline distT="0" distB="0" distL="0" distR="0" wp14:anchorId="1EF9372F" wp14:editId="59C6BDBF">
                  <wp:extent cx="3609975" cy="1924050"/>
                  <wp:effectExtent l="0" t="0" r="9525" b="0"/>
                  <wp:docPr id="342" name="Рисунок 1162" descr="https://api.docs.cntd.ru/img/12/00/09/55/34/65aaca22-93db-4a2a-99ed-a46cf44b97e9/P05B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descr="https://api.docs.cntd.ru/img/12/00/09/55/34/65aaca22-93db-4a2a-99ed-a46cf44b97e9/P05B30000.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609975" cy="1924050"/>
                          </a:xfrm>
                          <a:prstGeom prst="rect">
                            <a:avLst/>
                          </a:prstGeom>
                          <a:noFill/>
                          <a:ln>
                            <a:noFill/>
                          </a:ln>
                        </pic:spPr>
                      </pic:pic>
                    </a:graphicData>
                  </a:graphic>
                </wp:inline>
              </w:drawing>
            </w:r>
          </w:p>
        </w:tc>
      </w:tr>
    </w:tbl>
    <w:p w14:paraId="6EAAB412" w14:textId="77777777" w:rsidR="007A36D0" w:rsidRPr="004C6412" w:rsidRDefault="007A36D0" w:rsidP="007A36D0">
      <w:pPr>
        <w:shd w:val="clear" w:color="auto" w:fill="FFFFFF"/>
        <w:spacing w:after="0" w:line="360" w:lineRule="auto"/>
        <w:ind w:firstLine="480"/>
        <w:jc w:val="center"/>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1 - ճնշումային խողովակաշար</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2 – ջրահեռացում</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3 - բաց ջրանցք</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4 - մանրաձկան ծուղակ տեղադրելու սարք</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5 - մանրաձկան ծուղակ</w:t>
      </w:r>
    </w:p>
    <w:p w14:paraId="25CB0E0D" w14:textId="77777777" w:rsidR="007A36D0" w:rsidRPr="004C6412" w:rsidRDefault="007A36D0" w:rsidP="007A36D0">
      <w:pPr>
        <w:shd w:val="clear" w:color="auto" w:fill="FFFFFF"/>
        <w:spacing w:after="0" w:line="276" w:lineRule="auto"/>
        <w:ind w:firstLine="480"/>
        <w:jc w:val="center"/>
        <w:textAlignment w:val="baseline"/>
        <w:rPr>
          <w:rFonts w:ascii="GHEA Grapalat" w:eastAsia="Times New Roman" w:hAnsi="GHEA Grapalat" w:cs="Arial"/>
          <w:b/>
          <w:bCs/>
          <w:color w:val="FF0000"/>
          <w:sz w:val="24"/>
          <w:szCs w:val="24"/>
          <w:lang w:val="hy-AM" w:eastAsia="ru-RU"/>
        </w:rPr>
      </w:pPr>
      <w:r w:rsidRPr="004C6412">
        <w:rPr>
          <w:rFonts w:ascii="GHEA Grapalat" w:eastAsia="Times New Roman" w:hAnsi="GHEA Grapalat" w:cs="Arial"/>
          <w:b/>
          <w:bCs/>
          <w:sz w:val="24"/>
          <w:szCs w:val="24"/>
          <w:lang w:val="hy-AM" w:eastAsia="ru-RU"/>
        </w:rPr>
        <w:t>Նկար 17</w:t>
      </w:r>
      <w:r w:rsidR="00386C6B" w:rsidRPr="000A3BCE">
        <w:rPr>
          <w:rFonts w:ascii="GHEA Grapalat" w:eastAsia="Times New Roman" w:hAnsi="GHEA Grapalat" w:cs="Arial"/>
          <w:b/>
          <w:bCs/>
          <w:sz w:val="24"/>
          <w:szCs w:val="24"/>
          <w:lang w:val="hy-AM" w:eastAsia="ru-RU"/>
        </w:rPr>
        <w:t>.</w:t>
      </w:r>
      <w:r w:rsidRPr="004C6412">
        <w:rPr>
          <w:rFonts w:ascii="GHEA Grapalat" w:eastAsia="Times New Roman" w:hAnsi="GHEA Grapalat" w:cs="Arial"/>
          <w:b/>
          <w:bCs/>
          <w:sz w:val="24"/>
          <w:szCs w:val="24"/>
          <w:lang w:val="hy-AM" w:eastAsia="ru-RU"/>
        </w:rPr>
        <w:t xml:space="preserve">  Ջրամատակարարման բաց ցանցի խողովակաշարից ձկնանմուշառման սխեմա</w:t>
      </w:r>
    </w:p>
    <w:p w14:paraId="79E6D7C5"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p>
    <w:p w14:paraId="27F0929C"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292. Ձկնապաշտպան կառույցով և առանց դրա հիդրոտեխնիկական կառույցի և (կամ) ջրառի սարքի աշխատանքի հերթագայման հնարավորության բացակայության դեպքում, ձկնանմուշառման տեղերը նշանակելիս հաշվի են առնվում հետևյալ պայմանները՝</w:t>
      </w:r>
    </w:p>
    <w:p w14:paraId="53352FD4"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 առանց ձկնանցարանի, </w:t>
      </w:r>
      <w:bookmarkStart w:id="85" w:name="_Hlk142168414"/>
      <w:r w:rsidRPr="004C6412">
        <w:rPr>
          <w:rFonts w:ascii="GHEA Grapalat" w:eastAsia="Times New Roman" w:hAnsi="GHEA Grapalat" w:cs="Arial"/>
          <w:sz w:val="24"/>
          <w:szCs w:val="24"/>
          <w:lang w:val="hy-AM" w:eastAsia="ru-RU"/>
        </w:rPr>
        <w:t>տարանցման</w:t>
      </w:r>
      <w:bookmarkEnd w:id="85"/>
      <w:r w:rsidRPr="004C6412">
        <w:rPr>
          <w:rFonts w:ascii="GHEA Grapalat" w:eastAsia="Times New Roman" w:hAnsi="GHEA Grapalat" w:cs="Arial"/>
          <w:sz w:val="24"/>
          <w:szCs w:val="24"/>
          <w:lang w:val="hy-AM" w:eastAsia="ru-RU"/>
        </w:rPr>
        <w:t xml:space="preserve"> հոսքից դուրս գտնվող ձկնապաշտպան կառույցի դեպքում նմուշառման փեղկերը նշանակվում են ձկնապաշտպան </w:t>
      </w:r>
      <w:bookmarkStart w:id="86" w:name="_Hlk142168509"/>
      <w:r w:rsidRPr="004C6412">
        <w:rPr>
          <w:rFonts w:ascii="GHEA Grapalat" w:eastAsia="Times New Roman" w:hAnsi="GHEA Grapalat" w:cs="Arial"/>
          <w:sz w:val="24"/>
          <w:szCs w:val="24"/>
          <w:lang w:val="hy-AM" w:eastAsia="ru-RU"/>
        </w:rPr>
        <w:t>կառույցից անմիջապես առաջ և հետևում</w:t>
      </w:r>
      <w:bookmarkEnd w:id="86"/>
      <w:r w:rsidRPr="004C6412">
        <w:rPr>
          <w:rFonts w:ascii="GHEA Grapalat" w:eastAsia="Times New Roman" w:hAnsi="GHEA Grapalat" w:cs="Arial"/>
          <w:sz w:val="24"/>
          <w:szCs w:val="24"/>
          <w:lang w:val="hy-AM" w:eastAsia="ru-RU"/>
        </w:rPr>
        <w:t>;</w:t>
      </w:r>
    </w:p>
    <w:p w14:paraId="3A78CAF5"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առանց ձկնանցարանի, տարանցման հոսքի վրա գտնվող ձկնապաշտպան կառույցի դեպքում նմուշառման փեղկերը նշանակվում են ձկնապաշտպան կառույցից անմիջապես առաջ և հետևում ՝ հոսանքն ի վար;</w:t>
      </w:r>
    </w:p>
    <w:p w14:paraId="470EE4E8"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 ձկնաանցարանով կառույցի դեպքում ձկնապաշտպան կառույցների նմուշառման փեղկերը նշանակվում են ձկնապաշտպան կառույցից անմիջապես առաջ և ձկնաանցարանում:</w:t>
      </w:r>
    </w:p>
    <w:p w14:paraId="21707233" w14:textId="77777777" w:rsidR="007A36D0" w:rsidRPr="004C6412" w:rsidRDefault="007A36D0" w:rsidP="007A36D0">
      <w:pPr>
        <w:shd w:val="clear" w:color="auto" w:fill="FFFFFF"/>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293. Ձկնապաշտպան կառույցի հետևում </w:t>
      </w:r>
      <w:bookmarkStart w:id="87" w:name="_Hlk142168804"/>
      <w:r w:rsidRPr="004C6412">
        <w:rPr>
          <w:rFonts w:ascii="GHEA Grapalat" w:eastAsia="Times New Roman" w:hAnsi="GHEA Grapalat" w:cs="Arial"/>
          <w:sz w:val="24"/>
          <w:szCs w:val="24"/>
          <w:lang w:val="hy-AM" w:eastAsia="ru-RU"/>
        </w:rPr>
        <w:t>նմուշառման</w:t>
      </w:r>
      <w:bookmarkEnd w:id="87"/>
      <w:r w:rsidRPr="004C6412">
        <w:rPr>
          <w:rFonts w:ascii="GHEA Grapalat" w:eastAsia="Times New Roman" w:hAnsi="GHEA Grapalat" w:cs="Arial"/>
          <w:sz w:val="24"/>
          <w:szCs w:val="24"/>
          <w:lang w:val="hy-AM" w:eastAsia="ru-RU"/>
        </w:rPr>
        <w:t xml:space="preserve"> հնարավորության բացակայության դեպքում նմուշառման լրացուցիչ վայրերը որոշվում են ձկնապաշտպան կառույցի արդյունավետության գնահատման ծրագրում:</w:t>
      </w:r>
    </w:p>
    <w:p w14:paraId="71D9C0CD" w14:textId="77777777" w:rsidR="007A36D0" w:rsidRPr="004C6412" w:rsidRDefault="007A36D0" w:rsidP="007A36D0">
      <w:pPr>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294. Որոշված փեղկերում նմուշառման մեթոդը կախված է դրանցում հոսքի արագությունից և ընտրված մանրաձկան չափից: Նմուշառման միջոցները թույլատրվում է տեղադրել ստացիոնար կամ իրականացնել հորիզոնական և ուղղահայաց ուռկանաորսմամբ՝ առնվազն 0,4 մ/վրկ հոսքի և քարշակի արագությամբ:</w:t>
      </w:r>
      <w:r w:rsidRPr="004C6412">
        <w:rPr>
          <w:rFonts w:ascii="GHEA Grapalat" w:eastAsia="Calibri" w:hAnsi="GHEA Grapalat" w:cs="Times New Roman"/>
          <w:lang w:val="hy-AM"/>
        </w:rPr>
        <w:t xml:space="preserve"> </w:t>
      </w:r>
    </w:p>
    <w:p w14:paraId="49C6741B"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295. Նմուշառման սարքավորումների հավաքակազմը պետք է ներառի այնպիսի միջոցներ, որոնք թույլ են տալիս վերցնել իխտիոպլանկտոնի նմուշները ջրային օբյեկտի տարբեր խորություններից և, անհրաժեշտության դեպքում, անցկացնել ինչպես ուղղահայաց, այնպես էլ հորիզոնական տարբեր խորքերով ուռկանաորս: </w:t>
      </w:r>
    </w:p>
    <w:p w14:paraId="5D60FE8F"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296. Նմուշառման միջոցները, որոնք օգտագործվում են ձկների անկման հաշվառման վերաբերյալ ամբողջական ուսումնասիրություններ կատարելիս, հետևյալն են՝</w:t>
      </w:r>
    </w:p>
    <w:p w14:paraId="6D128A1D"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1) հիդրոտեխնիկական կառույցի կազմում, առկայության դեպքում, անհրաժեշտ է օգտագործել պտտվող աղբապահպան ցանցեր: Ցանցի պաստառի բջիջների չափը չպետք է գերազանցի հաշվառվող ձկների ամենափոքր չափը: Որպես մեկ նմուշառում ընդունվում է պտտվող ցանցերի մեկ պտույտից հետո հանված ձկների քանակը,</w:t>
      </w:r>
    </w:p>
    <w:p w14:paraId="7B497663"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խոր տեղերում և հոսանքում անհրաժեշտ է օգտագործել մանրաձկան տարբեր տեսակի թակարդներ (ձկնկիթի ցանցեր), իխտիոպլանկտոնային կոնաձև ցանցեր, 11 մմ վերելակներ (որակական գնահատման համար), երկար կոթերով որսացանցեր և այլն,</w:t>
      </w:r>
    </w:p>
    <w:p w14:paraId="4C4FBDE8" w14:textId="77777777" w:rsidR="007A36D0" w:rsidRPr="004C6412" w:rsidRDefault="007A36D0" w:rsidP="007A36D0">
      <w:pPr>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3) ծանծաղ գոտիներում կամ մերձափնյա հատակային տեղամասերում նմուշներ վերցնելիս թույլատրվում է մանրաձկան ցանցերի, խտացանցերի և (կամ) մանրաբջիջ խորդանոցով ուռկանների, թրթուրների նմուշառման համար նախատեսված տարբեր ցանցերի օգտագործումը և այլն,</w:t>
      </w:r>
      <w:r w:rsidRPr="004C6412">
        <w:rPr>
          <w:rFonts w:ascii="GHEA Grapalat" w:eastAsia="Calibri" w:hAnsi="GHEA Grapalat" w:cs="Times New Roman"/>
          <w:lang w:val="hy-AM"/>
        </w:rPr>
        <w:t xml:space="preserve"> </w:t>
      </w:r>
    </w:p>
    <w:p w14:paraId="2A35568F"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4) ձկների թրթուրների և նախաթրթուրների նմուշառման համար թույլատրվում է օգտագործել N 7-15-ից ոչ ցածր կապրոնե կամ ջրաղացի շղարշ՝ համաձայն ԳՕՍՏ 4403-91-ի,</w:t>
      </w:r>
    </w:p>
    <w:p w14:paraId="5B46674B"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5) ավելի մեծ մանրաձկների համար (ներառյալ նորածինները և մինչև մեկ տարեկան մանրաձկները) թույլատրվում է օգտագործել բամբակյա կամ կապրոնե գործվածքից նմուշառման միջոցներ՝ 2, 3, 6 մմ բջջային չափսերով,</w:t>
      </w:r>
    </w:p>
    <w:p w14:paraId="36F57CB1"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6) ուղղահայաց ուռկանաորսի համար նախատեսված միջոցների մուտքի անցքի մակերեսը (բերանի մակերեսը) պետք է լինի 0,3 մ</w:t>
      </w:r>
      <w:r w:rsidRPr="004C6412">
        <w:rPr>
          <w:rFonts w:ascii="GHEA Grapalat" w:eastAsia="Times New Roman" w:hAnsi="GHEA Grapalat" w:cs="Arial"/>
          <w:sz w:val="24"/>
          <w:szCs w:val="24"/>
          <w:vertAlign w:val="superscript"/>
          <w:lang w:val="hy-AM" w:eastAsia="ru-RU"/>
        </w:rPr>
        <w:t>2</w:t>
      </w:r>
      <w:r w:rsidRPr="004C6412">
        <w:rPr>
          <w:rFonts w:ascii="GHEA Grapalat" w:eastAsia="Times New Roman" w:hAnsi="GHEA Grapalat" w:cs="Arial"/>
          <w:sz w:val="24"/>
          <w:szCs w:val="24"/>
          <w:lang w:val="hy-AM" w:eastAsia="ru-RU"/>
        </w:rPr>
        <w:t>-ուց ոչ պակաս:</w:t>
      </w:r>
    </w:p>
    <w:p w14:paraId="02BD60FB"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297. Ձկնանմուշառման միջոցի օգտագործման տևողությունը որոշվում է փորձարարական եղանակով՝ այն հաշվարկով, որ հավաքվի առավել ամբողջական նյութ և միևնույն ժամանակ բացառվի նմուշառման միջոցի ազդեցությունը մանրաձկան գոյատևման վրա: Այս դեպքում անհրաժեշտ է հաշվի առնել հոսքի արագությունը, ջրի թափանցիկությունը, լողացող բեկորների առկայությունը, մանրաձկների քանակը, տեսակները և տարիքային կազմը:</w:t>
      </w:r>
    </w:p>
    <w:p w14:paraId="363E2605"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 xml:space="preserve"> 298. Հոսքի բարձր արագության և ջրի մեծ պղտորության, լողացող բեկորների մեծ պարունակության դեպքում խորհուրդ է տրվում կրճատել ազդեցության ժամանակը և նմուշ վերցնել նմուշառման գործիքի մի քանի գործարկմամբ:</w:t>
      </w:r>
    </w:p>
    <w:p w14:paraId="09456770" w14:textId="77777777" w:rsidR="007A36D0" w:rsidRPr="004C6412" w:rsidRDefault="007A36D0" w:rsidP="007A36D0">
      <w:pPr>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 xml:space="preserve">299. Հավաստի նյութ ստանալու համար խորհուրդ է տրվում ձկնապաշտպան կառույցի առջևում և հետևում տեղադրված ձկնանմուշառման միջոցներով անցկացնել </w:t>
      </w:r>
      <w:r w:rsidRPr="004C6412">
        <w:rPr>
          <w:rFonts w:ascii="GHEA Grapalat" w:eastAsia="Times New Roman" w:hAnsi="GHEA Grapalat" w:cs="Arial"/>
          <w:sz w:val="24"/>
          <w:szCs w:val="24"/>
          <w:lang w:val="hy-AM" w:eastAsia="ru-RU"/>
        </w:rPr>
        <w:lastRenderedPageBreak/>
        <w:t>ջրօգտագործման ծախսի առնվազն 5%-ը: Ձկնանցարանում ցանկալի է որսը կատարել դրա ամբողջ լայնական հատույթով:</w:t>
      </w:r>
      <w:r w:rsidRPr="004C6412">
        <w:rPr>
          <w:rFonts w:ascii="GHEA Grapalat" w:eastAsia="Calibri" w:hAnsi="GHEA Grapalat" w:cs="Times New Roman"/>
          <w:lang w:val="hy-AM"/>
        </w:rPr>
        <w:t xml:space="preserve"> </w:t>
      </w:r>
    </w:p>
    <w:p w14:paraId="469DE118"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300. Ձկնանմուշառման կետերի բաշխումը և քանակը պետք է ճշգրտվեն՝ համաձայն հիդրոմետրիկ չափումների տվյալների, հիդրոտեխնիկական կառուցվածքի և (կամ) ջրառի սարքի դասավորության, հիդրոտեխնիկական կառույցի և (կամ) ջրառի սարքավորման մեջ մանրաձկների մուտքի ուղիների և ձկնապաշտպան կառույցի կառուցվածքի:</w:t>
      </w:r>
    </w:p>
    <w:p w14:paraId="31D13268"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 xml:space="preserve">301. Արհեստական ձկնակուտակումների կիրառման դեպքում նմուշառումը կատարվում է միայն ձկնապաշտպան կառույցից հետո և ձկնանցարանում կամ տարանցիկ հոսքում: Ձկնապաշտպան կառույցի դիմաց և դրա հետևում գտնվող փեղկերում մանրաձկների </w:t>
      </w:r>
      <w:bookmarkStart w:id="88" w:name="_Hlk142220680"/>
      <w:r w:rsidRPr="004C6412">
        <w:rPr>
          <w:rFonts w:ascii="GHEA Grapalat" w:eastAsia="Times New Roman" w:hAnsi="GHEA Grapalat" w:cs="Arial"/>
          <w:sz w:val="24"/>
          <w:szCs w:val="24"/>
          <w:lang w:val="hy-AM" w:eastAsia="ru-RU"/>
        </w:rPr>
        <w:t>նմուշառումն</w:t>
      </w:r>
      <w:bookmarkEnd w:id="88"/>
      <w:r w:rsidRPr="004C6412">
        <w:rPr>
          <w:rFonts w:ascii="GHEA Grapalat" w:eastAsia="Times New Roman" w:hAnsi="GHEA Grapalat" w:cs="Arial"/>
          <w:sz w:val="24"/>
          <w:szCs w:val="24"/>
          <w:lang w:val="hy-AM" w:eastAsia="ru-RU"/>
        </w:rPr>
        <w:t xml:space="preserve"> իրականացվում է ձկնապաշտպան կառույցի անմիջական հարևանությամբ գտնվող հոսքի գոտում: Ուղղահայաց նմուշառման կետերի քանակը պետք է որոշվի՝ կախված հոսքի խորությունից, ընդ որում՝ 1,0- 3,0 մ խորություններում նմուշառումը պետք է իրականացվի հոսքի մակերեսային շերտում և հատակի մոտ: 3,0 մ-ից ավելի խորություններում անհրաժեշտ է լրացուցիչ որսալ հոսքի ամբողջ հաստաշերտում:</w:t>
      </w:r>
    </w:p>
    <w:p w14:paraId="41878DB5"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302. Ձկների կենսակայունությունը որոշելիս, երբ դրանք շփվում են ձկնապաշտպան կառույցի կառուցվածքային տարրերի հետ, ձկների փորձարարական խմբի նմուշառման կետերը պետք է ընտրվեն՝</w:t>
      </w:r>
    </w:p>
    <w:p w14:paraId="08542F00"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ձկնապաշտպան կառույցի դիմաց՝ անմիջապես ազդող տարրի մոտ,</w:t>
      </w:r>
    </w:p>
    <w:p w14:paraId="209BC91A"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2) ձկնապաշտպան կառույցի հետևում՝ անմիջապես դրա ազդող տարրի հետևում,</w:t>
      </w:r>
    </w:p>
    <w:p w14:paraId="137EA378"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 ձկնանցարաններում՝ այն կառուցվածքային տարրերի հետևում, որոնք կարող են ազդել ձկների կենսունակության վրա (ծախսերի կարգավորող և ձկնատարման սարքեր, արագահոսքեր, զուգակցող կառույցներ և այլն),</w:t>
      </w:r>
    </w:p>
    <w:p w14:paraId="7C51EED5" w14:textId="77777777" w:rsidR="007A36D0" w:rsidRPr="004C6412" w:rsidRDefault="007A36D0" w:rsidP="007A36D0">
      <w:pPr>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4) տարանցիկ հոսքում՝ ձկնապաշտպան կառույցից ներքև, ազդող տարրերի անմիջական հարևանությամբ:</w:t>
      </w:r>
      <w:r w:rsidRPr="004C6412">
        <w:rPr>
          <w:rFonts w:ascii="GHEA Grapalat" w:eastAsia="Calibri" w:hAnsi="GHEA Grapalat" w:cs="Times New Roman"/>
          <w:lang w:val="hy-AM"/>
        </w:rPr>
        <w:t xml:space="preserve"> </w:t>
      </w:r>
    </w:p>
    <w:p w14:paraId="6E446314"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303. Ձկների վերահսկիչ խումբը վերցվում է ձկնանմուշառման նույն միջոցներով, ինչ փորձնականները՝ այն վայրերում, որտեղ հոսքի արագությունը համապատասխանում է փորձնական խմբի ձկների նմուշառման վայրերի հոսքի արագությանը:</w:t>
      </w:r>
    </w:p>
    <w:p w14:paraId="5099E04A"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304. Ձկների վերահսկիչ և փորձարարական խմբերը պետք է տեղադրվեն նմուշի վերլուծության համար նախատեսված տարայի մեջ, որտեղ ձկները բաժանվում են կենդանի ձկների, վնասվածների և անկածների: </w:t>
      </w:r>
    </w:p>
    <w:p w14:paraId="3A3E519F"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305. Քնաթմբիր, վնասված և թուլացած մանրաձկները առանձնացվում են կենդանի, շարժունակ ձկներից: Որոշվում են դրանց քանակը և վնասվածքների բնույթը: Վերահսկիչ և փորձարարական խմբաքանակից կենդանի ձկները տեղադրվում են առանձին՝ կենդանի ձկների համար տարաներում և պահվում են 24 ժամվա ընթացքում՝ պարբերաբար հեռացնելով և հաշվելով անկած ձկների քանակը: Ձկների կենսունակությունը կարող է որոշվել ախտորոշիչ նշանների աղյուսակից:</w:t>
      </w:r>
    </w:p>
    <w:p w14:paraId="03CE1955"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306. Ձկների հաշվառման տվյալները մուտքագրվում են բոլոր նմուշներում ձկների տեսակները և ծավալային կազմը արտացոլող մատյանում: Նմուշի չափատարիքային կազմը որոշելու համար անհրաժեշտ է չափել յուրաքանչյուր ձկնատեսակի առնվազն 100 առանձնյակ: Նմուշում հազվադեպ հանդիպող խոշոր օրինակները չեն ընդգրկվում չափային վերլուծության մեջ: </w:t>
      </w:r>
    </w:p>
    <w:p w14:paraId="14AE79D2"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307. Մեկ օրվա ընթացքում վերցրած նմուշի դեպքում, որը չի գերազանցում տվյալ տեսակի ձկան 100 օրինակը, չափում են վերցված ողջ նյութը:        </w:t>
      </w:r>
    </w:p>
    <w:p w14:paraId="048419A7" w14:textId="77777777" w:rsidR="007A36D0" w:rsidRPr="004C6412" w:rsidRDefault="007A36D0" w:rsidP="007A36D0">
      <w:pPr>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308. Աշխատանքային մատյանում մուտքագրվող տվյալների ցանկը՝ նմուշառման ամսաթիվը, դիտարկումների N–ը, թակարդների տեղադրման/հեռացման ժամանակը, թակարդների մեջ հայտնված ձկնատեսակները, ինչպես նաև դրանց քանակը և չափատարիքային բնութագրերը, նմուշառման ժամանակահատվածում ջրօգտագործման ջրի ծախսը (մ/վրկ-ով), օդերևութաբանական տվյալները, օդի և ջրի ջերմաստիճանը, ծանոթագրությունները:</w:t>
      </w:r>
      <w:r w:rsidRPr="004C6412">
        <w:rPr>
          <w:rFonts w:ascii="GHEA Grapalat" w:eastAsia="Calibri" w:hAnsi="GHEA Grapalat" w:cs="Times New Roman"/>
          <w:lang w:val="hy-AM"/>
        </w:rPr>
        <w:t xml:space="preserve"> </w:t>
      </w:r>
    </w:p>
    <w:p w14:paraId="5AD8BD29"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309. Ձկնանմուշների քանակը և այն վերցնելու հաճախականությունը պետք է որոշվեն՝ կախված հիդրոտեխնիկական կառույց և (կամ) ջրառի սարք մուտք գործող մանրաձկների տեսակային, չափատարիքային և քանակական կազմից: Տեսակային և չափատարիքային խմբերում ընդգրկված ձկների քանակը պետք է բավարար լինի ստացված տվյալների վիճակագրական մշակման համար: </w:t>
      </w:r>
    </w:p>
    <w:p w14:paraId="47DDAF27"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310. Հիդրոտեխնիկական կառուցվածքի և (կամ) ջրառի սարքի ազդեցության գոտում մանրաձկների ցածր քանակությունների դեպքում խորհուրդ է տրվում անցկացնել լրացուցիչ հետազոտություններ՝ հիդրոտեխնիկական կառույց և (կամ) ջրառի սարք ուղղված հոսքում նշագրված ձկների արհեստական կուտակմամբ:</w:t>
      </w:r>
    </w:p>
    <w:p w14:paraId="1E953C2B"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bookmarkStart w:id="89" w:name="_Hlk142255101"/>
      <w:r w:rsidRPr="004C6412">
        <w:rPr>
          <w:rFonts w:ascii="GHEA Grapalat" w:eastAsia="Times New Roman" w:hAnsi="GHEA Grapalat" w:cs="Arial"/>
          <w:sz w:val="24"/>
          <w:szCs w:val="24"/>
          <w:lang w:val="hy-AM" w:eastAsia="ru-RU"/>
        </w:rPr>
        <w:t>311. Ձկնանմուշներ</w:t>
      </w:r>
      <w:bookmarkEnd w:id="89"/>
      <w:r w:rsidRPr="004C6412">
        <w:rPr>
          <w:rFonts w:ascii="GHEA Grapalat" w:eastAsia="Times New Roman" w:hAnsi="GHEA Grapalat" w:cs="Arial"/>
          <w:sz w:val="24"/>
          <w:szCs w:val="24"/>
          <w:lang w:val="hy-AM" w:eastAsia="ru-RU"/>
        </w:rPr>
        <w:t xml:space="preserve">ը ջոկելիս անհրաժեշտ է որոշել մանրաձկան տեսակը և մարմնի երկարությունը: Յուրաքանչյուր ձկնատեսակի հաշվառման փաստացի տվյալները </w:t>
      </w:r>
      <w:r w:rsidRPr="004C6412">
        <w:rPr>
          <w:rFonts w:ascii="GHEA Grapalat" w:eastAsia="Times New Roman" w:hAnsi="GHEA Grapalat" w:cs="Arial"/>
          <w:sz w:val="24"/>
          <w:szCs w:val="24"/>
          <w:lang w:val="hy-AM" w:eastAsia="ru-RU"/>
        </w:rPr>
        <w:lastRenderedPageBreak/>
        <w:t>խմբավորվում են ըստ քաշային և չափատարիքային կատեգորիաների (թրթուրներ, մանրաձկներ, տարբեր տարիքի ձկներ):</w:t>
      </w:r>
    </w:p>
    <w:p w14:paraId="5E31FEA8" w14:textId="77777777" w:rsidR="007A36D0" w:rsidRPr="004C6412" w:rsidRDefault="007A36D0" w:rsidP="007A36D0">
      <w:pPr>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312. Մեկ տեսակի ձկների ձագերի համար խորհուրդ է տրվում դասակարգել ըստ հետևյալ չափատարիքային շարքի՝ մինչև 12 մմ, 12-18 մմ, 19-24 մմ, 25-30 մմ, ավելի քան 30 մմ: Հաշվարկային ժամանակահատվածում գրանցված ձկների ընդհանուր քանակը որոշվում է առանձին՝ յուրաքանչյուր կատեգորիայի համար, որը բնութագրվում է արդյունագործական վերադարձի որոշակի գործակիցով:</w:t>
      </w:r>
      <w:r w:rsidRPr="004C6412">
        <w:rPr>
          <w:rFonts w:ascii="GHEA Grapalat" w:eastAsia="Times New Roman" w:hAnsi="GHEA Grapalat" w:cs="Arial"/>
          <w:color w:val="FF0000"/>
          <w:sz w:val="24"/>
          <w:szCs w:val="24"/>
          <w:lang w:val="hy-AM" w:eastAsia="ru-RU"/>
        </w:rPr>
        <w:t xml:space="preserve"> </w:t>
      </w:r>
    </w:p>
    <w:p w14:paraId="3F036659"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313. Ձկնանմուշներում պետք է հաշվի առնել միայն կենսունակ ձկներն ու այն ձկները, որոնք անկել են ձկնապաշտպան կառույցի կառուցվածքային տարրերի և նմուշառման միջոցների հետ շփման արդյունքում: Հաշվառման ենթակա չեն այն ձկները, որոնք բնական ճանապարհով անկել են մինչև հիդրոտեխնիկական կառուցվածքի և (կամ) ջրառի սարքի ազդեցության գոտում հայտնվելը:</w:t>
      </w:r>
    </w:p>
    <w:p w14:paraId="007A2CB8" w14:textId="77777777" w:rsidR="007A36D0" w:rsidRPr="004C6412" w:rsidRDefault="007A36D0" w:rsidP="007A36D0">
      <w:pPr>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 xml:space="preserve">314. Ձկնապաշտպան կառույցով և առանց դրա հիդրոտեխնիկական կառույցի և (կամ) ջրառի սարքի աշխատանքի </w:t>
      </w:r>
      <w:bookmarkStart w:id="90" w:name="_Hlk142257862"/>
      <w:r w:rsidRPr="004C6412">
        <w:rPr>
          <w:rFonts w:ascii="GHEA Grapalat" w:eastAsia="Times New Roman" w:hAnsi="GHEA Grapalat" w:cs="Arial"/>
          <w:sz w:val="24"/>
          <w:szCs w:val="24"/>
          <w:lang w:val="hy-AM" w:eastAsia="ru-RU"/>
        </w:rPr>
        <w:t>հերթափոխման</w:t>
      </w:r>
      <w:bookmarkEnd w:id="90"/>
      <w:r w:rsidRPr="004C6412">
        <w:rPr>
          <w:rFonts w:ascii="GHEA Grapalat" w:eastAsia="Times New Roman" w:hAnsi="GHEA Grapalat" w:cs="Arial"/>
          <w:sz w:val="24"/>
          <w:szCs w:val="24"/>
          <w:lang w:val="hy-AM" w:eastAsia="ru-RU"/>
        </w:rPr>
        <w:t xml:space="preserve"> դեպքում ձկնապաշտպան կառույցի </w:t>
      </w:r>
      <w:bookmarkStart w:id="91" w:name="_Hlk142258005"/>
      <w:r w:rsidRPr="004C6412">
        <w:rPr>
          <w:rFonts w:ascii="GHEA Grapalat" w:eastAsia="Times New Roman" w:hAnsi="GHEA Grapalat" w:cs="Arial"/>
          <w:i/>
          <w:iCs/>
          <w:sz w:val="24"/>
          <w:szCs w:val="24"/>
          <w:lang w:val="hy-AM" w:eastAsia="ru-RU"/>
        </w:rPr>
        <w:t>K</w:t>
      </w:r>
      <w:r w:rsidRPr="004C6412">
        <w:rPr>
          <w:rFonts w:ascii="GHEA Grapalat" w:eastAsia="Times New Roman" w:hAnsi="GHEA Grapalat" w:cs="Arial"/>
          <w:i/>
          <w:iCs/>
          <w:sz w:val="24"/>
          <w:szCs w:val="24"/>
          <w:vertAlign w:val="subscript"/>
          <w:lang w:val="hy-AM" w:eastAsia="ru-RU"/>
        </w:rPr>
        <w:t>ef</w:t>
      </w:r>
      <w:r w:rsidRPr="004C6412">
        <w:rPr>
          <w:rFonts w:ascii="GHEA Grapalat" w:eastAsia="Times New Roman" w:hAnsi="GHEA Grapalat" w:cs="Arial"/>
          <w:sz w:val="24"/>
          <w:szCs w:val="24"/>
          <w:lang w:val="hy-AM" w:eastAsia="ru-RU"/>
        </w:rPr>
        <w:t xml:space="preserve"> </w:t>
      </w:r>
      <w:bookmarkEnd w:id="91"/>
      <w:r w:rsidRPr="004C6412">
        <w:rPr>
          <w:rFonts w:ascii="GHEA Grapalat" w:eastAsia="Times New Roman" w:hAnsi="GHEA Grapalat" w:cs="Arial"/>
          <w:sz w:val="24"/>
          <w:szCs w:val="24"/>
          <w:lang w:val="hy-AM" w:eastAsia="ru-RU"/>
        </w:rPr>
        <w:t xml:space="preserve"> արդյունավետությունը,%, հաշվարկվում է 6–րդ բանաձևով կամ հետևյալ բանաձևով՝</w:t>
      </w:r>
      <w:r w:rsidRPr="004C6412">
        <w:rPr>
          <w:rFonts w:ascii="GHEA Grapalat" w:eastAsia="Calibri" w:hAnsi="GHEA Grapalat" w:cs="Times New Roman"/>
          <w:lang w:val="hy-AM"/>
        </w:rPr>
        <w:t xml:space="preserve"> </w:t>
      </w:r>
    </w:p>
    <w:p w14:paraId="6A122DC9" w14:textId="77777777" w:rsidR="007A36D0" w:rsidRPr="004C6412" w:rsidRDefault="007A36D0" w:rsidP="007A36D0">
      <w:pPr>
        <w:spacing w:after="0" w:line="240" w:lineRule="auto"/>
        <w:ind w:firstLine="480"/>
        <w:textAlignment w:val="baseline"/>
        <w:rPr>
          <w:rFonts w:ascii="GHEA Grapalat" w:eastAsia="Calibri" w:hAnsi="GHEA Grapalat" w:cs="Times New Roman"/>
          <w:color w:val="FF0000"/>
          <w:lang w:val="hy-AM"/>
        </w:rPr>
      </w:pPr>
    </w:p>
    <w:p w14:paraId="567378E5"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386A20A7" wp14:editId="5A737F75">
            <wp:extent cx="1288415" cy="429260"/>
            <wp:effectExtent l="0" t="0" r="6985" b="8890"/>
            <wp:docPr id="343" name="Рисунок 1164" descr="https://api.docs.cntd.ru/img/12/00/09/55/34/65aaca22-93db-4a2a-99ed-a46cf44b97e9/P05D9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descr="https://api.docs.cntd.ru/img/12/00/09/55/34/65aaca22-93db-4a2a-99ed-a46cf44b97e9/P05D90000.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88415" cy="429260"/>
                    </a:xfrm>
                    <a:prstGeom prst="rect">
                      <a:avLst/>
                    </a:prstGeom>
                    <a:noFill/>
                    <a:ln>
                      <a:noFill/>
                    </a:ln>
                  </pic:spPr>
                </pic:pic>
              </a:graphicData>
            </a:graphic>
          </wp:inline>
        </w:drawing>
      </w:r>
      <w:r w:rsidRPr="004C6412">
        <w:rPr>
          <w:rFonts w:ascii="Courier New" w:eastAsia="Times New Roman" w:hAnsi="Courier New" w:cs="Courier New"/>
          <w:color w:val="444444"/>
          <w:sz w:val="24"/>
          <w:szCs w:val="24"/>
          <w:lang w:val="hy-AM" w:eastAsia="ru-RU"/>
        </w:rPr>
        <w:t>                  </w:t>
      </w:r>
      <w:r w:rsidR="00386C6B" w:rsidRPr="000A3BCE">
        <w:rPr>
          <w:rFonts w:ascii="Courier New" w:eastAsia="Times New Roman" w:hAnsi="Courier New" w:cs="Courier New"/>
          <w:color w:val="444444"/>
          <w:sz w:val="24"/>
          <w:szCs w:val="24"/>
          <w:lang w:val="hy-AM" w:eastAsia="ru-RU"/>
        </w:rPr>
        <w:t>.</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sz w:val="24"/>
          <w:szCs w:val="24"/>
          <w:lang w:val="hy-AM" w:eastAsia="ru-RU"/>
        </w:rPr>
        <w:t>(67)</w:t>
      </w:r>
    </w:p>
    <w:p w14:paraId="26F1DEAE"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27F88BDC" w14:textId="77777777" w:rsidR="007A36D0" w:rsidRPr="004C6412" w:rsidRDefault="007A36D0" w:rsidP="007A36D0">
      <w:pPr>
        <w:spacing w:after="0" w:line="360" w:lineRule="auto"/>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Որտեղ` </w:t>
      </w:r>
      <w:bookmarkStart w:id="92" w:name="_Hlk142265963"/>
      <w:bookmarkStart w:id="93" w:name="_Hlk142255769"/>
      <w:r w:rsidRPr="004C6412">
        <w:rPr>
          <w:rFonts w:ascii="GHEA Grapalat" w:eastAsia="Times New Roman" w:hAnsi="GHEA Grapalat" w:cs="Arial"/>
          <w:i/>
          <w:iCs/>
          <w:sz w:val="24"/>
          <w:szCs w:val="24"/>
          <w:lang w:val="hy-AM" w:eastAsia="ru-RU"/>
        </w:rPr>
        <w:t>C</w:t>
      </w:r>
      <w:r w:rsidRPr="004C6412">
        <w:rPr>
          <w:rFonts w:ascii="GHEA Grapalat" w:eastAsia="Times New Roman" w:hAnsi="GHEA Grapalat" w:cs="Arial"/>
          <w:i/>
          <w:iCs/>
          <w:sz w:val="24"/>
          <w:szCs w:val="24"/>
          <w:vertAlign w:val="subscript"/>
          <w:lang w:val="hy-AM" w:eastAsia="ru-RU"/>
        </w:rPr>
        <w:t>0</w:t>
      </w:r>
      <w:r w:rsidRPr="004C6412">
        <w:rPr>
          <w:rFonts w:ascii="GHEA Grapalat" w:eastAsia="Times New Roman" w:hAnsi="GHEA Grapalat" w:cs="Arial"/>
          <w:sz w:val="24"/>
          <w:szCs w:val="24"/>
          <w:lang w:val="hy-AM" w:eastAsia="ru-RU"/>
        </w:rPr>
        <w:t xml:space="preserve"> -ն</w:t>
      </w:r>
      <w:bookmarkEnd w:id="92"/>
      <w:r w:rsidRPr="004C6412">
        <w:rPr>
          <w:rFonts w:ascii="GHEA Grapalat" w:eastAsia="Times New Roman" w:hAnsi="GHEA Grapalat" w:cs="Arial"/>
          <w:sz w:val="24"/>
          <w:szCs w:val="24"/>
          <w:lang w:val="hy-AM" w:eastAsia="ru-RU"/>
        </w:rPr>
        <w:t xml:space="preserve"> </w:t>
      </w:r>
      <w:bookmarkEnd w:id="93"/>
      <w:r w:rsidRPr="004C6412">
        <w:rPr>
          <w:rFonts w:ascii="GHEA Grapalat" w:eastAsia="Times New Roman" w:hAnsi="GHEA Grapalat" w:cs="Arial"/>
          <w:sz w:val="24"/>
          <w:szCs w:val="24"/>
          <w:lang w:val="hy-AM" w:eastAsia="ru-RU"/>
        </w:rPr>
        <w:t>ձկնապաշտպան կառույցի բացակայության դեպքում հիդրոտեխնիկական կառույց և (կամ) ջրառի սարք ուղղված հոսքում ձկների կոնցենտրացիան է, հատ/մ,</w:t>
      </w:r>
    </w:p>
    <w:p w14:paraId="051A37D0"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w:t>
      </w:r>
      <w:bookmarkStart w:id="94" w:name="_Hlk142255871"/>
      <w:r w:rsidRPr="004C6412">
        <w:rPr>
          <w:rFonts w:ascii="GHEA Grapalat" w:eastAsia="Times New Roman" w:hAnsi="GHEA Grapalat" w:cs="Arial"/>
          <w:i/>
          <w:iCs/>
          <w:sz w:val="24"/>
          <w:szCs w:val="24"/>
          <w:lang w:val="hy-AM" w:eastAsia="ru-RU"/>
        </w:rPr>
        <w:t>C</w:t>
      </w:r>
      <w:r w:rsidRPr="004C6412">
        <w:rPr>
          <w:rFonts w:ascii="GHEA Grapalat" w:eastAsia="Times New Roman" w:hAnsi="GHEA Grapalat" w:cs="Arial"/>
          <w:sz w:val="24"/>
          <w:szCs w:val="24"/>
          <w:lang w:val="hy-AM" w:eastAsia="ru-RU"/>
        </w:rPr>
        <w:t xml:space="preserve">  - </w:t>
      </w:r>
      <w:bookmarkEnd w:id="94"/>
      <w:r w:rsidRPr="004C6412">
        <w:rPr>
          <w:rFonts w:ascii="GHEA Grapalat" w:eastAsia="Times New Roman" w:hAnsi="GHEA Grapalat" w:cs="Arial"/>
          <w:sz w:val="24"/>
          <w:szCs w:val="24"/>
          <w:lang w:val="hy-AM" w:eastAsia="ru-RU"/>
        </w:rPr>
        <w:t>ձկնապաշտպան կառույցի աշխատանքի ժամանակ հիդրոտեխնիկական կառույց և (կամ) ջրառի սարք ուղղված հոսքում ձկների կոնցենտրացիան, հատ/մ,</w:t>
      </w:r>
    </w:p>
    <w:p w14:paraId="59DBE593"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i/>
          <w:iCs/>
          <w:sz w:val="24"/>
          <w:szCs w:val="24"/>
          <w:lang w:val="hy-AM" w:eastAsia="ru-RU"/>
        </w:rPr>
        <w:t>B</w:t>
      </w:r>
      <w:r w:rsidRPr="004C6412">
        <w:rPr>
          <w:rFonts w:ascii="GHEA Grapalat" w:eastAsia="Times New Roman" w:hAnsi="GHEA Grapalat" w:cs="Arial"/>
          <w:sz w:val="24"/>
          <w:szCs w:val="24"/>
          <w:lang w:val="hy-AM" w:eastAsia="ru-RU"/>
        </w:rPr>
        <w:t xml:space="preserve">  - ձկնապաշտպան կառույցի կառուցվածքային տարրերի հետ շփումից հետո ձկների կենսակայունության գործակիցը:</w:t>
      </w:r>
    </w:p>
    <w:p w14:paraId="64032F63"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315. Ձկնապաշտպան կառույցով և առանց դրա հիդրոտեխնիկական կառույցի և (կամ) ջրառի սարքի աշխատանքի հերթափոխման հնարավորության բացակայության դեպքում արդյունավետությունը որոշվում է՝ կախված ձկնապաշտպան կառույցի տեսակից և ձկնանմուշառման փեղկերի տեղակայությունից:</w:t>
      </w:r>
    </w:p>
    <w:p w14:paraId="693DD3E3" w14:textId="77777777" w:rsidR="007A36D0" w:rsidRPr="004C6412" w:rsidRDefault="007A36D0" w:rsidP="007A36D0">
      <w:pPr>
        <w:spacing w:after="0" w:line="360" w:lineRule="auto"/>
        <w:ind w:firstLine="480"/>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 xml:space="preserve">316. Տարանցիկ հոսքի վրա տեղակայված առանց ձկնանցարանի ձկնապաշտպան կառույցների համար </w:t>
      </w:r>
      <w:r w:rsidRPr="004C6412">
        <w:rPr>
          <w:rFonts w:ascii="GHEA Grapalat" w:eastAsia="Times New Roman" w:hAnsi="GHEA Grapalat" w:cs="Arial"/>
          <w:i/>
          <w:iCs/>
          <w:sz w:val="24"/>
          <w:szCs w:val="24"/>
          <w:lang w:val="hy-AM" w:eastAsia="ru-RU"/>
        </w:rPr>
        <w:t>K</w:t>
      </w:r>
      <w:r w:rsidRPr="004C6412">
        <w:rPr>
          <w:rFonts w:ascii="GHEA Grapalat" w:eastAsia="Times New Roman" w:hAnsi="GHEA Grapalat" w:cs="Arial"/>
          <w:i/>
          <w:iCs/>
          <w:sz w:val="24"/>
          <w:szCs w:val="24"/>
          <w:vertAlign w:val="subscript"/>
          <w:lang w:val="hy-AM" w:eastAsia="ru-RU"/>
        </w:rPr>
        <w:t>ef</w:t>
      </w:r>
      <w:r w:rsidRPr="004C6412">
        <w:rPr>
          <w:rFonts w:ascii="GHEA Grapalat" w:eastAsia="Times New Roman" w:hAnsi="GHEA Grapalat" w:cs="Arial"/>
          <w:sz w:val="24"/>
          <w:szCs w:val="24"/>
          <w:lang w:val="hy-AM" w:eastAsia="ru-RU"/>
        </w:rPr>
        <w:t xml:space="preserve"> ,%, ֆունկցիոնալ արդյունավետության հաշվարկն իրականացվում է ըստ հետևյալ բանաձևի՝</w:t>
      </w:r>
      <w:r w:rsidRPr="004C6412">
        <w:rPr>
          <w:rFonts w:ascii="GHEA Grapalat" w:eastAsia="Calibri" w:hAnsi="GHEA Grapalat" w:cs="Times New Roman"/>
          <w:lang w:val="hy-AM"/>
        </w:rPr>
        <w:t xml:space="preserve"> </w:t>
      </w:r>
    </w:p>
    <w:p w14:paraId="03F68D07" w14:textId="77777777" w:rsidR="007A36D0" w:rsidRPr="004C6412" w:rsidRDefault="007A36D0" w:rsidP="007A36D0">
      <w:pPr>
        <w:spacing w:after="0" w:line="240" w:lineRule="auto"/>
        <w:ind w:firstLine="480"/>
        <w:textAlignment w:val="baseline"/>
        <w:rPr>
          <w:rFonts w:ascii="GHEA Grapalat" w:eastAsia="Calibri" w:hAnsi="GHEA Grapalat" w:cs="Times New Roman"/>
          <w:color w:val="FF0000"/>
          <w:lang w:val="hy-AM"/>
        </w:rPr>
      </w:pPr>
    </w:p>
    <w:p w14:paraId="248CE5B0"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1BED8EB6" wp14:editId="0388A27B">
            <wp:extent cx="1407160" cy="429260"/>
            <wp:effectExtent l="0" t="0" r="2540" b="8890"/>
            <wp:docPr id="344" name="Рисунок 1169" descr="https://api.docs.cntd.ru/img/12/00/09/55/34/65aaca22-93db-4a2a-99ed-a46cf44b97e9/P05DF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descr="https://api.docs.cntd.ru/img/12/00/09/55/34/65aaca22-93db-4a2a-99ed-a46cf44b97e9/P05DF0000.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07160" cy="429260"/>
                    </a:xfrm>
                    <a:prstGeom prst="rect">
                      <a:avLst/>
                    </a:prstGeom>
                    <a:noFill/>
                    <a:ln>
                      <a:noFill/>
                    </a:ln>
                  </pic:spPr>
                </pic:pic>
              </a:graphicData>
            </a:graphic>
          </wp:inline>
        </w:drawing>
      </w:r>
      <w:r w:rsidRPr="004C6412">
        <w:rPr>
          <w:rFonts w:ascii="Courier New" w:eastAsia="Times New Roman" w:hAnsi="Courier New" w:cs="Courier New"/>
          <w:color w:val="444444"/>
          <w:sz w:val="24"/>
          <w:szCs w:val="24"/>
          <w:lang w:val="hy-AM" w:eastAsia="ru-RU"/>
        </w:rPr>
        <w:t>                      </w:t>
      </w:r>
      <w:r w:rsidR="00386C6B"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(68)</w:t>
      </w:r>
    </w:p>
    <w:p w14:paraId="4C5467DB"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5D210B02" w14:textId="77777777" w:rsidR="007A36D0" w:rsidRPr="004C6412" w:rsidRDefault="007A36D0" w:rsidP="007A36D0">
      <w:pPr>
        <w:spacing w:after="0" w:line="360" w:lineRule="auto"/>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Որտեղ`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sz w:val="24"/>
          <w:szCs w:val="24"/>
          <w:vertAlign w:val="subscript"/>
          <w:lang w:val="hy-AM" w:eastAsia="ru-RU"/>
        </w:rPr>
        <w:t xml:space="preserve">2 </w:t>
      </w:r>
      <w:r w:rsidRPr="004C6412">
        <w:rPr>
          <w:rFonts w:ascii="GHEA Grapalat" w:eastAsia="Times New Roman" w:hAnsi="GHEA Grapalat" w:cs="Arial"/>
          <w:sz w:val="24"/>
          <w:szCs w:val="24"/>
          <w:lang w:val="hy-AM" w:eastAsia="ru-RU"/>
        </w:rPr>
        <w:t>- ձկնապաշտպան կառույցից ներքև՝ տարանցիկ հոսքում ձկների ընդհանուր թիվն է, հատ;</w:t>
      </w:r>
    </w:p>
    <w:p w14:paraId="57B02C62"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w:t>
      </w:r>
      <w:bookmarkStart w:id="95" w:name="_Hlk142308983"/>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W</w:t>
      </w:r>
      <w:bookmarkEnd w:id="95"/>
      <w:r w:rsidRPr="004C6412">
        <w:rPr>
          <w:rFonts w:ascii="GHEA Grapalat" w:eastAsia="Times New Roman" w:hAnsi="GHEA Grapalat" w:cs="Arial"/>
          <w:sz w:val="24"/>
          <w:szCs w:val="24"/>
          <w:lang w:val="hy-AM" w:eastAsia="ru-RU"/>
        </w:rPr>
        <w:t xml:space="preserve"> - հիդրոտեխնիկական կառուցվածքում և (կամ) ջրառի սարքում ձկների ընդհանուր թիվը, հատ,</w:t>
      </w:r>
    </w:p>
    <w:p w14:paraId="1CA39195" w14:textId="77777777" w:rsidR="007A36D0" w:rsidRPr="004C6412" w:rsidRDefault="007A36D0" w:rsidP="007A36D0">
      <w:pPr>
        <w:spacing w:after="0" w:line="360" w:lineRule="auto"/>
        <w:ind w:firstLine="480"/>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t xml:space="preserve">  </w:t>
      </w:r>
      <w:bookmarkStart w:id="96" w:name="_Hlk142266001"/>
      <w:r w:rsidRPr="004C6412">
        <w:rPr>
          <w:rFonts w:ascii="GHEA Grapalat" w:eastAsia="Times New Roman" w:hAnsi="GHEA Grapalat" w:cs="Arial"/>
          <w:i/>
          <w:iCs/>
          <w:sz w:val="24"/>
          <w:szCs w:val="24"/>
          <w:lang w:val="hy-AM" w:eastAsia="ru-RU"/>
        </w:rPr>
        <w:t>B</w:t>
      </w:r>
      <w:r w:rsidRPr="004C6412">
        <w:rPr>
          <w:rFonts w:ascii="GHEA Grapalat" w:eastAsia="Times New Roman" w:hAnsi="GHEA Grapalat" w:cs="Arial"/>
          <w:sz w:val="24"/>
          <w:szCs w:val="24"/>
          <w:lang w:val="hy-AM" w:eastAsia="ru-RU"/>
        </w:rPr>
        <w:t xml:space="preserve"> -</w:t>
      </w:r>
      <w:bookmarkEnd w:id="96"/>
      <w:r w:rsidRPr="004C6412">
        <w:rPr>
          <w:rFonts w:ascii="GHEA Grapalat" w:eastAsia="Times New Roman" w:hAnsi="GHEA Grapalat" w:cs="Arial"/>
          <w:sz w:val="24"/>
          <w:szCs w:val="24"/>
          <w:lang w:val="hy-AM" w:eastAsia="ru-RU"/>
        </w:rPr>
        <w:t xml:space="preserve"> ձկնապաշտպան կառույցի կառուցվածքային տարրերի հետ շփումից հետո ձկների կենսակայունության գործակիցը:</w:t>
      </w:r>
      <w:r w:rsidRPr="004C6412">
        <w:rPr>
          <w:rFonts w:ascii="GHEA Grapalat" w:eastAsia="Calibri" w:hAnsi="GHEA Grapalat" w:cs="Times New Roman"/>
          <w:lang w:val="hy-AM"/>
        </w:rPr>
        <w:t xml:space="preserve"> </w:t>
      </w:r>
    </w:p>
    <w:p w14:paraId="4A14BCC6" w14:textId="77777777" w:rsidR="007A36D0" w:rsidRPr="004C6412" w:rsidRDefault="007A36D0" w:rsidP="007A36D0">
      <w:pPr>
        <w:spacing w:after="0" w:line="360" w:lineRule="auto"/>
        <w:ind w:firstLine="480"/>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 xml:space="preserve">317. Թույլատրվում է նաև </w:t>
      </w:r>
      <w:r w:rsidRPr="004C6412">
        <w:rPr>
          <w:rFonts w:ascii="GHEA Grapalat" w:eastAsia="Times New Roman" w:hAnsi="GHEA Grapalat" w:cs="Arial"/>
          <w:i/>
          <w:iCs/>
          <w:sz w:val="24"/>
          <w:szCs w:val="24"/>
          <w:lang w:val="hy-AM" w:eastAsia="ru-RU"/>
        </w:rPr>
        <w:t>K</w:t>
      </w:r>
      <w:r w:rsidRPr="004C6412">
        <w:rPr>
          <w:rFonts w:ascii="GHEA Grapalat" w:eastAsia="Times New Roman" w:hAnsi="GHEA Grapalat" w:cs="Arial"/>
          <w:i/>
          <w:iCs/>
          <w:sz w:val="24"/>
          <w:szCs w:val="24"/>
          <w:vertAlign w:val="subscript"/>
          <w:lang w:val="hy-AM" w:eastAsia="ru-RU"/>
        </w:rPr>
        <w:t>ef</w:t>
      </w:r>
      <w:r w:rsidRPr="004C6412">
        <w:rPr>
          <w:rFonts w:ascii="GHEA Grapalat" w:eastAsia="Times New Roman" w:hAnsi="GHEA Grapalat" w:cs="Arial"/>
          <w:sz w:val="24"/>
          <w:szCs w:val="24"/>
          <w:lang w:val="hy-AM" w:eastAsia="ru-RU"/>
        </w:rPr>
        <w:t xml:space="preserve"> –ը հաշվարկել հետևյալ բանաձևով՝</w:t>
      </w:r>
      <w:r w:rsidRPr="004C6412">
        <w:rPr>
          <w:rFonts w:ascii="GHEA Grapalat" w:eastAsia="Calibri" w:hAnsi="GHEA Grapalat" w:cs="Times New Roman"/>
          <w:lang w:val="hy-AM"/>
        </w:rPr>
        <w:t xml:space="preserve"> </w:t>
      </w:r>
    </w:p>
    <w:p w14:paraId="189AC1E3" w14:textId="77777777" w:rsidR="007A36D0" w:rsidRPr="004C6412" w:rsidRDefault="007A36D0" w:rsidP="007A36D0">
      <w:pPr>
        <w:spacing w:after="0" w:line="360" w:lineRule="auto"/>
        <w:ind w:firstLine="480"/>
        <w:textAlignment w:val="baseline"/>
        <w:rPr>
          <w:rFonts w:ascii="GHEA Grapalat" w:eastAsia="Calibri" w:hAnsi="GHEA Grapalat" w:cs="Times New Roman"/>
          <w:lang w:val="hy-AM"/>
        </w:rPr>
      </w:pPr>
    </w:p>
    <w:p w14:paraId="040CDFA9"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2BCDEB4D" wp14:editId="15C8BFAB">
            <wp:extent cx="1343660" cy="429260"/>
            <wp:effectExtent l="0" t="0" r="8890" b="8890"/>
            <wp:docPr id="345" name="Рисунок 1174" descr="https://api.docs.cntd.ru/img/12/00/09/55/34/65aaca22-93db-4a2a-99ed-a46cf44b97e9/P05E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descr="https://api.docs.cntd.ru/img/12/00/09/55/34/65aaca22-93db-4a2a-99ed-a46cf44b97e9/P05E40000.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343660" cy="429260"/>
                    </a:xfrm>
                    <a:prstGeom prst="rect">
                      <a:avLst/>
                    </a:prstGeom>
                    <a:noFill/>
                    <a:ln>
                      <a:noFill/>
                    </a:ln>
                  </pic:spPr>
                </pic:pic>
              </a:graphicData>
            </a:graphic>
          </wp:inline>
        </w:drawing>
      </w:r>
      <w:r w:rsidRPr="004C6412">
        <w:rPr>
          <w:rFonts w:ascii="Courier New" w:eastAsia="Times New Roman" w:hAnsi="Courier New" w:cs="Courier New"/>
          <w:color w:val="444444"/>
          <w:sz w:val="24"/>
          <w:szCs w:val="24"/>
          <w:lang w:val="hy-AM" w:eastAsia="ru-RU"/>
        </w:rPr>
        <w:t>                          </w:t>
      </w:r>
      <w:r w:rsidR="00386C6B"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(69)</w:t>
      </w:r>
    </w:p>
    <w:p w14:paraId="7CED00BA"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2B41D177" w14:textId="77777777" w:rsidR="007A36D0" w:rsidRPr="004C6412" w:rsidRDefault="007A36D0" w:rsidP="007A36D0">
      <w:pPr>
        <w:spacing w:after="0" w:line="360" w:lineRule="auto"/>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Որտեղ` </w:t>
      </w:r>
      <w:bookmarkStart w:id="97" w:name="_Hlk142295927"/>
      <w:r w:rsidRPr="004C6412">
        <w:rPr>
          <w:rFonts w:ascii="GHEA Grapalat" w:eastAsia="Times New Roman" w:hAnsi="GHEA Grapalat" w:cs="Arial"/>
          <w:i/>
          <w:iCs/>
          <w:sz w:val="24"/>
          <w:szCs w:val="24"/>
          <w:lang w:val="hy-AM" w:eastAsia="ru-RU"/>
        </w:rPr>
        <w:t>C</w:t>
      </w:r>
      <w:r w:rsidRPr="004C6412">
        <w:rPr>
          <w:rFonts w:ascii="GHEA Grapalat" w:eastAsia="Times New Roman" w:hAnsi="GHEA Grapalat" w:cs="Arial"/>
          <w:i/>
          <w:iCs/>
          <w:sz w:val="24"/>
          <w:szCs w:val="24"/>
          <w:vertAlign w:val="subscript"/>
          <w:lang w:val="hy-AM" w:eastAsia="ru-RU"/>
        </w:rPr>
        <w:t>2</w:t>
      </w:r>
      <w:r w:rsidRPr="004C6412">
        <w:rPr>
          <w:rFonts w:ascii="GHEA Grapalat" w:eastAsia="Times New Roman" w:hAnsi="GHEA Grapalat" w:cs="Arial"/>
          <w:sz w:val="24"/>
          <w:szCs w:val="24"/>
          <w:lang w:val="hy-AM" w:eastAsia="ru-RU"/>
        </w:rPr>
        <w:t xml:space="preserve">  - </w:t>
      </w:r>
      <w:bookmarkEnd w:id="97"/>
      <w:r w:rsidRPr="004C6412">
        <w:rPr>
          <w:rFonts w:ascii="GHEA Grapalat" w:eastAsia="Times New Roman" w:hAnsi="GHEA Grapalat" w:cs="Arial"/>
          <w:sz w:val="24"/>
          <w:szCs w:val="24"/>
          <w:lang w:val="hy-AM" w:eastAsia="ru-RU"/>
        </w:rPr>
        <w:t>ձկների կոնցենտրացիան է տարանցիկ հոսքում՝ ձկնապաշտպան կառույցից ներքև, հատ/մ,</w:t>
      </w:r>
    </w:p>
    <w:p w14:paraId="170D794E"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i/>
          <w:iCs/>
          <w:sz w:val="24"/>
          <w:szCs w:val="24"/>
          <w:lang w:val="hy-AM" w:eastAsia="ru-RU"/>
        </w:rPr>
        <w:t>C</w:t>
      </w:r>
      <w:r w:rsidRPr="004C6412">
        <w:rPr>
          <w:rFonts w:ascii="GHEA Grapalat" w:eastAsia="Times New Roman" w:hAnsi="GHEA Grapalat" w:cs="Arial"/>
          <w:i/>
          <w:iCs/>
          <w:sz w:val="24"/>
          <w:szCs w:val="24"/>
          <w:vertAlign w:val="subscript"/>
          <w:lang w:val="hy-AM" w:eastAsia="ru-RU"/>
        </w:rPr>
        <w:t>3</w:t>
      </w:r>
      <w:r w:rsidRPr="004C6412">
        <w:rPr>
          <w:rFonts w:ascii="GHEA Grapalat" w:eastAsia="Times New Roman" w:hAnsi="GHEA Grapalat" w:cs="Arial"/>
          <w:sz w:val="24"/>
          <w:szCs w:val="24"/>
          <w:lang w:val="hy-AM" w:eastAsia="ru-RU"/>
        </w:rPr>
        <w:t xml:space="preserve">  - հիդրոտեխնիկական կառույց և (կամ) ջրառի սարք ուղղված հոսքում ձկների կոնցենտրացիան, հատ/մ,</w:t>
      </w:r>
    </w:p>
    <w:p w14:paraId="7AF36C37"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i/>
          <w:iCs/>
          <w:sz w:val="24"/>
          <w:szCs w:val="24"/>
          <w:lang w:val="hy-AM" w:eastAsia="ru-RU"/>
        </w:rPr>
        <w:t>B</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color w:val="FF0000"/>
          <w:sz w:val="24"/>
          <w:szCs w:val="24"/>
          <w:lang w:val="hy-AM" w:eastAsia="ru-RU"/>
        </w:rPr>
        <w:t xml:space="preserve"> </w:t>
      </w:r>
      <w:r w:rsidRPr="004C6412">
        <w:rPr>
          <w:rFonts w:ascii="GHEA Grapalat" w:eastAsia="Times New Roman" w:hAnsi="GHEA Grapalat" w:cs="Arial"/>
          <w:sz w:val="24"/>
          <w:szCs w:val="24"/>
          <w:lang w:val="hy-AM" w:eastAsia="ru-RU"/>
        </w:rPr>
        <w:t>ձկնապաշտպան կառույցի կառուցվածքային տարրերի հետ շփումից հետո ձկների կենսակայունության գործակիցը:</w:t>
      </w:r>
    </w:p>
    <w:p w14:paraId="678B73BD"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318.  Ձկնապաշտպան կառույցների դիմացը և հետևում հոսքի արագության փոքր տարբերության դեպքում (մինչև 10%), թույլատրվում է հաշվարկի համար օգտագործել հետևյալ բանաձևը՝</w:t>
      </w:r>
      <w:r w:rsidRPr="004C6412">
        <w:rPr>
          <w:rFonts w:ascii="GHEA Grapalat" w:eastAsia="Calibri" w:hAnsi="GHEA Grapalat" w:cs="Times New Roman"/>
          <w:lang w:val="hy-AM"/>
        </w:rPr>
        <w:t xml:space="preserve"> </w:t>
      </w:r>
    </w:p>
    <w:p w14:paraId="6BE3F9F1" w14:textId="77777777" w:rsidR="007A36D0" w:rsidRPr="004C6412" w:rsidRDefault="007A36D0" w:rsidP="007A36D0">
      <w:pPr>
        <w:spacing w:after="0" w:line="240" w:lineRule="auto"/>
        <w:ind w:firstLine="480"/>
        <w:textAlignment w:val="baseline"/>
        <w:rPr>
          <w:rFonts w:ascii="GHEA Grapalat" w:eastAsia="Times New Roman" w:hAnsi="GHEA Grapalat" w:cs="Arial"/>
          <w:color w:val="FF0000"/>
          <w:sz w:val="24"/>
          <w:szCs w:val="24"/>
          <w:lang w:val="hy-AM" w:eastAsia="ru-RU"/>
        </w:rPr>
      </w:pPr>
    </w:p>
    <w:p w14:paraId="23F87C0D"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516DBCAA" wp14:editId="79EBB2C6">
            <wp:extent cx="1327785" cy="429260"/>
            <wp:effectExtent l="0" t="0" r="5715" b="8890"/>
            <wp:docPr id="346" name="Рисунок 1178" descr="https://api.docs.cntd.ru/img/12/00/09/55/34/65aaca22-93db-4a2a-99ed-a46cf44b97e9/P05E9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descr="https://api.docs.cntd.ru/img/12/00/09/55/34/65aaca22-93db-4a2a-99ed-a46cf44b97e9/P05E90000.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327785" cy="429260"/>
                    </a:xfrm>
                    <a:prstGeom prst="rect">
                      <a:avLst/>
                    </a:prstGeom>
                    <a:noFill/>
                    <a:ln>
                      <a:noFill/>
                    </a:ln>
                  </pic:spPr>
                </pic:pic>
              </a:graphicData>
            </a:graphic>
          </wp:inline>
        </w:drawing>
      </w:r>
      <w:r w:rsidRPr="004C6412">
        <w:rPr>
          <w:rFonts w:ascii="Courier New" w:eastAsia="Times New Roman" w:hAnsi="Courier New" w:cs="Courier New"/>
          <w:color w:val="444444"/>
          <w:sz w:val="24"/>
          <w:szCs w:val="24"/>
          <w:lang w:val="hy-AM" w:eastAsia="ru-RU"/>
        </w:rPr>
        <w:t>                               </w:t>
      </w:r>
      <w:r w:rsidR="00386C6B"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sz w:val="24"/>
          <w:szCs w:val="24"/>
          <w:lang w:val="hy-AM" w:eastAsia="ru-RU"/>
        </w:rPr>
        <w:t>(70)</w:t>
      </w:r>
    </w:p>
    <w:p w14:paraId="0EBBCEF9"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55FFEE89" w14:textId="77777777" w:rsidR="007A36D0" w:rsidRPr="004C6412" w:rsidRDefault="007A36D0" w:rsidP="007A36D0">
      <w:pPr>
        <w:spacing w:after="0" w:line="360" w:lineRule="auto"/>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որտեղ </w:t>
      </w:r>
      <w:r w:rsidRPr="004C6412">
        <w:rPr>
          <w:rFonts w:ascii="GHEA Grapalat" w:eastAsia="Times New Roman" w:hAnsi="GHEA Grapalat" w:cs="Arial"/>
          <w:i/>
          <w:iCs/>
          <w:sz w:val="24"/>
          <w:szCs w:val="24"/>
          <w:lang w:val="hy-AM" w:eastAsia="ru-RU"/>
        </w:rPr>
        <w:t>C</w:t>
      </w:r>
      <w:r w:rsidRPr="004C6412">
        <w:rPr>
          <w:rFonts w:ascii="GHEA Grapalat" w:eastAsia="Times New Roman" w:hAnsi="GHEA Grapalat" w:cs="Arial"/>
          <w:i/>
          <w:iCs/>
          <w:sz w:val="24"/>
          <w:szCs w:val="24"/>
          <w:vertAlign w:val="subscript"/>
          <w:lang w:val="hy-AM" w:eastAsia="ru-RU"/>
        </w:rPr>
        <w:t>1</w:t>
      </w:r>
      <w:r w:rsidRPr="004C6412">
        <w:rPr>
          <w:rFonts w:ascii="GHEA Grapalat" w:eastAsia="Times New Roman" w:hAnsi="GHEA Grapalat" w:cs="Arial"/>
          <w:sz w:val="24"/>
          <w:szCs w:val="24"/>
          <w:lang w:val="hy-AM" w:eastAsia="ru-RU"/>
        </w:rPr>
        <w:t xml:space="preserve">  և</w:t>
      </w:r>
      <w:r w:rsidRPr="004C6412">
        <w:rPr>
          <w:rFonts w:ascii="GHEA Grapalat" w:eastAsia="Times New Roman" w:hAnsi="GHEA Grapalat" w:cs="Arial"/>
          <w:i/>
          <w:iCs/>
          <w:sz w:val="24"/>
          <w:szCs w:val="24"/>
          <w:lang w:val="hy-AM" w:eastAsia="ru-RU"/>
        </w:rPr>
        <w:t xml:space="preserve"> C</w:t>
      </w:r>
      <w:r w:rsidRPr="004C6412">
        <w:rPr>
          <w:rFonts w:ascii="GHEA Grapalat" w:eastAsia="Times New Roman" w:hAnsi="GHEA Grapalat" w:cs="Arial"/>
          <w:i/>
          <w:iCs/>
          <w:sz w:val="24"/>
          <w:szCs w:val="24"/>
          <w:vertAlign w:val="subscript"/>
          <w:lang w:val="hy-AM" w:eastAsia="ru-RU"/>
        </w:rPr>
        <w:t xml:space="preserve">2 </w:t>
      </w:r>
      <w:r w:rsidRPr="004C6412">
        <w:rPr>
          <w:rFonts w:ascii="GHEA Grapalat" w:eastAsia="Times New Roman" w:hAnsi="GHEA Grapalat" w:cs="Arial"/>
          <w:sz w:val="24"/>
          <w:szCs w:val="24"/>
          <w:lang w:val="hy-AM" w:eastAsia="ru-RU"/>
        </w:rPr>
        <w:t xml:space="preserve"> -  տարանցիկ հոսքում ձկների կոնցենտրացիան է հիդրոտեխնիկական կառույցի և (կամ) ջրառի սարքի ազդեցության գոտում՝ ձկնապաշտպան կառույցի առջևում և դրա հետևում, համապատասխանաբար, հատ/մ,</w:t>
      </w:r>
    </w:p>
    <w:p w14:paraId="566EF3EE"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bookmarkStart w:id="98" w:name="_Hlk142309126"/>
      <w:r w:rsidRPr="004C6412">
        <w:rPr>
          <w:rFonts w:ascii="GHEA Grapalat" w:eastAsia="Times New Roman" w:hAnsi="GHEA Grapalat" w:cs="Arial"/>
          <w:i/>
          <w:iCs/>
          <w:sz w:val="24"/>
          <w:szCs w:val="24"/>
          <w:lang w:val="hy-AM" w:eastAsia="ru-RU"/>
        </w:rPr>
        <w:t>B</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color w:val="FF0000"/>
          <w:sz w:val="24"/>
          <w:szCs w:val="24"/>
          <w:lang w:val="hy-AM" w:eastAsia="ru-RU"/>
        </w:rPr>
        <w:t xml:space="preserve"> </w:t>
      </w:r>
      <w:r w:rsidRPr="004C6412">
        <w:rPr>
          <w:rFonts w:ascii="GHEA Grapalat" w:eastAsia="Times New Roman" w:hAnsi="GHEA Grapalat" w:cs="Arial"/>
          <w:sz w:val="24"/>
          <w:szCs w:val="24"/>
          <w:lang w:val="hy-AM" w:eastAsia="ru-RU"/>
        </w:rPr>
        <w:t>ձկնապաշտպան կառույցի կառուցվածքային տարրերի հետ շփումից հետո ձկների կենսակայունության գործակիցը:</w:t>
      </w:r>
    </w:p>
    <w:bookmarkEnd w:id="98"/>
    <w:p w14:paraId="7990DC75" w14:textId="77777777" w:rsidR="007A36D0" w:rsidRPr="004C6412" w:rsidRDefault="007A36D0" w:rsidP="0005228F">
      <w:pPr>
        <w:spacing w:after="0" w:line="360" w:lineRule="auto"/>
        <w:ind w:firstLine="480"/>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lastRenderedPageBreak/>
        <w:t xml:space="preserve">319. Առանց ձկնանցարանի ձկնապաշտպան կառույցների համար, որոնք տեղակայված են այն վայրերում, որտեղ բացակայում է տարանցիկ հոսքը, խորհուրդ է տրվում ձկների </w:t>
      </w:r>
      <w:r w:rsidRPr="004C6412">
        <w:rPr>
          <w:rFonts w:ascii="GHEA Grapalat" w:eastAsia="Times New Roman" w:hAnsi="GHEA Grapalat" w:cs="Arial"/>
          <w:i/>
          <w:iCs/>
          <w:sz w:val="24"/>
          <w:szCs w:val="24"/>
          <w:lang w:val="hy-AM" w:eastAsia="ru-RU"/>
        </w:rPr>
        <w:t>K</w:t>
      </w:r>
      <w:r w:rsidRPr="004C6412">
        <w:rPr>
          <w:rFonts w:ascii="GHEA Grapalat" w:eastAsia="Times New Roman" w:hAnsi="GHEA Grapalat" w:cs="Arial"/>
          <w:i/>
          <w:iCs/>
          <w:sz w:val="24"/>
          <w:szCs w:val="24"/>
          <w:vertAlign w:val="subscript"/>
          <w:lang w:val="hy-AM" w:eastAsia="ru-RU"/>
        </w:rPr>
        <w:t>ef</w:t>
      </w:r>
      <w:r w:rsidRPr="004C6412">
        <w:rPr>
          <w:rFonts w:ascii="GHEA Grapalat" w:eastAsia="Times New Roman" w:hAnsi="GHEA Grapalat" w:cs="Arial"/>
          <w:sz w:val="24"/>
          <w:szCs w:val="24"/>
          <w:lang w:val="hy-AM" w:eastAsia="ru-RU"/>
        </w:rPr>
        <w:t xml:space="preserve">  պաշտպանության արդյունավետության, %, հաշվարկն իրականացնել հետևյալ բանաձևով՝</w:t>
      </w:r>
      <w:r w:rsidRPr="004C6412">
        <w:rPr>
          <w:rFonts w:ascii="GHEA Grapalat" w:eastAsia="Calibri" w:hAnsi="GHEA Grapalat" w:cs="Times New Roman"/>
          <w:lang w:val="hy-AM"/>
        </w:rPr>
        <w:t xml:space="preserve"> </w:t>
      </w:r>
    </w:p>
    <w:p w14:paraId="45665D07"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62366125" wp14:editId="5B39B529">
            <wp:extent cx="1383665" cy="429260"/>
            <wp:effectExtent l="0" t="0" r="6985" b="8890"/>
            <wp:docPr id="347" name="Рисунок 1183" descr="https://api.docs.cntd.ru/img/12/00/09/55/34/65aaca22-93db-4a2a-99ed-a46cf44b97e9/P05E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descr="https://api.docs.cntd.ru/img/12/00/09/55/34/65aaca22-93db-4a2a-99ed-a46cf44b97e9/P05ED0000.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383665" cy="429260"/>
                    </a:xfrm>
                    <a:prstGeom prst="rect">
                      <a:avLst/>
                    </a:prstGeom>
                    <a:noFill/>
                    <a:ln>
                      <a:noFill/>
                    </a:ln>
                  </pic:spPr>
                </pic:pic>
              </a:graphicData>
            </a:graphic>
          </wp:inline>
        </w:drawing>
      </w:r>
      <w:r w:rsidRPr="004C6412">
        <w:rPr>
          <w:rFonts w:ascii="Courier New" w:eastAsia="Times New Roman" w:hAnsi="Courier New" w:cs="Courier New"/>
          <w:color w:val="444444"/>
          <w:sz w:val="24"/>
          <w:szCs w:val="24"/>
          <w:lang w:val="hy-AM" w:eastAsia="ru-RU"/>
        </w:rPr>
        <w:t>                       </w:t>
      </w:r>
      <w:r w:rsidR="00386C6B"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(71)</w:t>
      </w:r>
    </w:p>
    <w:p w14:paraId="030BBE5F"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7492FA68" w14:textId="77777777" w:rsidR="007A36D0" w:rsidRPr="004C6412" w:rsidRDefault="007A36D0" w:rsidP="007A36D0">
      <w:pPr>
        <w:spacing w:after="0" w:line="360" w:lineRule="auto"/>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որտեղ</w:t>
      </w:r>
      <w:r w:rsidRPr="004C6412">
        <w:rPr>
          <w:rFonts w:ascii="GHEA Grapalat" w:eastAsia="Times New Roman" w:hAnsi="GHEA Grapalat" w:cs="Arial"/>
          <w:i/>
          <w:iCs/>
          <w:sz w:val="24"/>
          <w:szCs w:val="24"/>
          <w:lang w:val="hy-AM" w:eastAsia="ru-RU"/>
        </w:rPr>
        <w:t xml:space="preserve"> N</w:t>
      </w:r>
      <w:r w:rsidRPr="004C6412">
        <w:rPr>
          <w:rFonts w:ascii="GHEA Grapalat" w:eastAsia="Times New Roman" w:hAnsi="GHEA Grapalat" w:cs="Arial"/>
          <w:i/>
          <w:iCs/>
          <w:sz w:val="24"/>
          <w:szCs w:val="24"/>
          <w:vertAlign w:val="subscript"/>
          <w:lang w:val="hy-AM" w:eastAsia="ru-RU"/>
        </w:rPr>
        <w:t>1</w:t>
      </w:r>
      <w:r w:rsidRPr="004C6412">
        <w:rPr>
          <w:rFonts w:ascii="GHEA Grapalat" w:eastAsia="Times New Roman" w:hAnsi="GHEA Grapalat" w:cs="Arial"/>
          <w:sz w:val="24"/>
          <w:szCs w:val="24"/>
          <w:lang w:val="hy-AM" w:eastAsia="ru-RU"/>
        </w:rPr>
        <w:t xml:space="preserve"> և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W</w:t>
      </w:r>
      <w:r w:rsidRPr="004C6412">
        <w:rPr>
          <w:rFonts w:ascii="GHEA Grapalat" w:eastAsia="Times New Roman" w:hAnsi="GHEA Grapalat" w:cs="Arial"/>
          <w:sz w:val="24"/>
          <w:szCs w:val="24"/>
          <w:lang w:val="hy-AM" w:eastAsia="ru-RU"/>
        </w:rPr>
        <w:t xml:space="preserve"> - համապատասխանաբար, ձկնապաշտպան կառույցների առջևում և հիդրոտեխնիկական կառուցվածքում և (կամ) ջրառի սարքում ձկների թիվն է, հատ,</w:t>
      </w:r>
    </w:p>
    <w:p w14:paraId="459D54F4"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i/>
          <w:iCs/>
          <w:sz w:val="24"/>
          <w:szCs w:val="24"/>
          <w:lang w:val="hy-AM" w:eastAsia="ru-RU"/>
        </w:rPr>
        <w:t>B</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color w:val="FF0000"/>
          <w:sz w:val="24"/>
          <w:szCs w:val="24"/>
          <w:lang w:val="hy-AM" w:eastAsia="ru-RU"/>
        </w:rPr>
        <w:t xml:space="preserve"> </w:t>
      </w:r>
      <w:r w:rsidRPr="004C6412">
        <w:rPr>
          <w:rFonts w:ascii="GHEA Grapalat" w:eastAsia="Times New Roman" w:hAnsi="GHEA Grapalat" w:cs="Arial"/>
          <w:sz w:val="24"/>
          <w:szCs w:val="24"/>
          <w:lang w:val="hy-AM" w:eastAsia="ru-RU"/>
        </w:rPr>
        <w:t>ձկնապաշտպան կառույցի կառուցվածքային տարրերի հետ շփումից հետո ձկների կենսակայունության գործակիցը:</w:t>
      </w:r>
    </w:p>
    <w:p w14:paraId="3FD0F812"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320. Կենսակայունության գործակիցը հաշվարկվում է հետևյալ բանաձևով՝</w:t>
      </w:r>
    </w:p>
    <w:p w14:paraId="4EC9A5CD"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p>
    <w:p w14:paraId="28EA8C74" w14:textId="77777777" w:rsidR="007A36D0" w:rsidRPr="004C6412" w:rsidRDefault="007A36D0" w:rsidP="00386C6B">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4FE7D53D" wp14:editId="0BEC5BDB">
            <wp:extent cx="1169035" cy="429260"/>
            <wp:effectExtent l="0" t="0" r="0" b="8890"/>
            <wp:docPr id="348" name="Рисунок 1187" descr="https://api.docs.cntd.ru/img/12/00/09/55/34/65aaca22-93db-4a2a-99ed-a46cf44b97e9/P05F1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descr="https://api.docs.cntd.ru/img/12/00/09/55/34/65aaca22-93db-4a2a-99ed-a46cf44b97e9/P05F10000.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169035" cy="429260"/>
                    </a:xfrm>
                    <a:prstGeom prst="rect">
                      <a:avLst/>
                    </a:prstGeom>
                    <a:noFill/>
                    <a:ln>
                      <a:noFill/>
                    </a:ln>
                  </pic:spPr>
                </pic:pic>
              </a:graphicData>
            </a:graphic>
          </wp:inline>
        </w:drawing>
      </w:r>
      <w:r w:rsidR="00386C6B"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(72)</w:t>
      </w:r>
    </w:p>
    <w:p w14:paraId="491B15F5"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2F262D59" w14:textId="77777777" w:rsidR="007A36D0" w:rsidRPr="004C6412" w:rsidRDefault="007A36D0" w:rsidP="007A36D0">
      <w:pPr>
        <w:spacing w:after="0" w:line="360" w:lineRule="auto"/>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Որտեղ` </w:t>
      </w:r>
      <w:bookmarkStart w:id="99" w:name="_Hlk142310459"/>
      <w:r w:rsidRPr="004C6412">
        <w:rPr>
          <w:rFonts w:ascii="GHEA Grapalat" w:eastAsia="Times New Roman" w:hAnsi="GHEA Grapalat" w:cs="Arial"/>
          <w:i/>
          <w:iCs/>
          <w:sz w:val="24"/>
          <w:szCs w:val="24"/>
          <w:lang w:val="hy-AM" w:eastAsia="ru-RU"/>
        </w:rPr>
        <w:t>D</w:t>
      </w:r>
      <w:r w:rsidRPr="004C6412">
        <w:rPr>
          <w:rFonts w:ascii="GHEA Grapalat" w:eastAsia="Times New Roman" w:hAnsi="GHEA Grapalat" w:cs="Arial"/>
          <w:i/>
          <w:iCs/>
          <w:sz w:val="24"/>
          <w:szCs w:val="24"/>
          <w:vertAlign w:val="subscript"/>
          <w:lang w:val="hy-AM" w:eastAsia="ru-RU"/>
        </w:rPr>
        <w:t>de</w:t>
      </w:r>
      <w:bookmarkEnd w:id="99"/>
      <w:r w:rsidRPr="004C6412">
        <w:rPr>
          <w:rFonts w:ascii="GHEA Grapalat" w:eastAsia="Times New Roman" w:hAnsi="GHEA Grapalat" w:cs="Arial"/>
          <w:sz w:val="24"/>
          <w:szCs w:val="24"/>
          <w:lang w:val="hy-AM" w:eastAsia="ru-RU"/>
        </w:rPr>
        <w:t xml:space="preserve"> և </w:t>
      </w:r>
      <w:r w:rsidRPr="004C6412">
        <w:rPr>
          <w:rFonts w:ascii="GHEA Grapalat" w:eastAsia="Times New Roman" w:hAnsi="GHEA Grapalat" w:cs="Arial"/>
          <w:i/>
          <w:iCs/>
          <w:sz w:val="24"/>
          <w:szCs w:val="24"/>
          <w:lang w:val="hy-AM" w:eastAsia="ru-RU"/>
        </w:rPr>
        <w:t>D</w:t>
      </w:r>
      <w:r w:rsidRPr="004C6412">
        <w:rPr>
          <w:rFonts w:ascii="GHEA Grapalat" w:eastAsia="Times New Roman" w:hAnsi="GHEA Grapalat" w:cs="Arial"/>
          <w:i/>
          <w:iCs/>
          <w:sz w:val="24"/>
          <w:szCs w:val="24"/>
          <w:vertAlign w:val="subscript"/>
          <w:lang w:val="hy-AM" w:eastAsia="ru-RU"/>
        </w:rPr>
        <w:t>dc</w:t>
      </w:r>
      <w:r w:rsidRPr="004C6412">
        <w:rPr>
          <w:rFonts w:ascii="Courier New" w:eastAsia="Times New Roman" w:hAnsi="Courier New" w:cs="Courier New"/>
          <w:sz w:val="24"/>
          <w:szCs w:val="24"/>
          <w:lang w:val="hy-AM" w:eastAsia="ru-RU"/>
        </w:rPr>
        <w:t> </w:t>
      </w:r>
      <w:r w:rsidRPr="004C6412">
        <w:rPr>
          <w:rFonts w:ascii="GHEA Grapalat" w:eastAsia="Times New Roman" w:hAnsi="GHEA Grapalat" w:cs="Arial"/>
          <w:sz w:val="24"/>
          <w:szCs w:val="24"/>
          <w:lang w:val="hy-AM" w:eastAsia="ru-RU"/>
        </w:rPr>
        <w:t xml:space="preserve"> -</w:t>
      </w:r>
      <w:r w:rsidRPr="004C6412">
        <w:rPr>
          <w:rFonts w:ascii="Courier New" w:eastAsia="Times New Roman" w:hAnsi="Courier New" w:cs="Courier New"/>
          <w:sz w:val="24"/>
          <w:szCs w:val="24"/>
          <w:lang w:val="hy-AM" w:eastAsia="ru-RU"/>
        </w:rPr>
        <w:t>  </w:t>
      </w:r>
      <w:r w:rsidRPr="004C6412">
        <w:rPr>
          <w:rFonts w:ascii="GHEA Grapalat" w:eastAsia="Times New Roman" w:hAnsi="GHEA Grapalat" w:cs="Arial"/>
          <w:sz w:val="24"/>
          <w:szCs w:val="24"/>
          <w:lang w:val="hy-AM" w:eastAsia="ru-RU"/>
        </w:rPr>
        <w:t xml:space="preserve">համապատասխանաբար, սատկած ձկների </w:t>
      </w:r>
      <w:bookmarkStart w:id="100" w:name="_Hlk142311298"/>
      <w:r w:rsidRPr="004C6412">
        <w:rPr>
          <w:rFonts w:ascii="GHEA Grapalat" w:eastAsia="Times New Roman" w:hAnsi="GHEA Grapalat" w:cs="Arial"/>
          <w:sz w:val="24"/>
          <w:szCs w:val="24"/>
          <w:lang w:val="hy-AM" w:eastAsia="ru-RU"/>
        </w:rPr>
        <w:t>համամասնությունն է</w:t>
      </w:r>
      <w:bookmarkEnd w:id="100"/>
      <w:r w:rsidRPr="004C6412">
        <w:rPr>
          <w:rFonts w:ascii="GHEA Grapalat" w:eastAsia="Times New Roman" w:hAnsi="GHEA Grapalat" w:cs="Arial"/>
          <w:sz w:val="24"/>
          <w:szCs w:val="24"/>
          <w:lang w:val="hy-AM" w:eastAsia="ru-RU"/>
        </w:rPr>
        <w:t xml:space="preserve"> փորձարարական և վերահսկիչ խմբերում նմուշում ձկների քանակի համեմատ, </w:t>
      </w:r>
    </w:p>
    <w:p w14:paraId="66A684E6" w14:textId="77777777" w:rsidR="007A36D0" w:rsidRPr="004C6412" w:rsidRDefault="007A36D0" w:rsidP="007A36D0">
      <w:pPr>
        <w:spacing w:after="0" w:line="360" w:lineRule="auto"/>
        <w:ind w:firstLine="480"/>
        <w:textAlignment w:val="baseline"/>
        <w:rPr>
          <w:rFonts w:ascii="GHEA Grapalat" w:eastAsia="Calibri" w:hAnsi="GHEA Grapalat" w:cs="Times New Roman"/>
          <w:lang w:val="hy-AM"/>
        </w:rPr>
      </w:pPr>
      <w:r w:rsidRPr="004C6412">
        <w:rPr>
          <w:rFonts w:ascii="GHEA Grapalat" w:eastAsia="Times New Roman" w:hAnsi="GHEA Grapalat" w:cs="Arial"/>
          <w:i/>
          <w:iCs/>
          <w:sz w:val="24"/>
          <w:szCs w:val="24"/>
          <w:lang w:val="hy-AM" w:eastAsia="ru-RU"/>
        </w:rPr>
        <w:t>D</w:t>
      </w:r>
      <w:r w:rsidRPr="004C6412">
        <w:rPr>
          <w:rFonts w:ascii="GHEA Grapalat" w:eastAsia="Times New Roman" w:hAnsi="GHEA Grapalat" w:cs="Arial"/>
          <w:i/>
          <w:iCs/>
          <w:sz w:val="24"/>
          <w:szCs w:val="24"/>
          <w:vertAlign w:val="subscript"/>
          <w:lang w:val="hy-AM" w:eastAsia="ru-RU"/>
        </w:rPr>
        <w:t>ke</w:t>
      </w:r>
      <w:r w:rsidRPr="004C6412">
        <w:rPr>
          <w:rFonts w:ascii="GHEA Grapalat" w:eastAsia="Times New Roman" w:hAnsi="GHEA Grapalat" w:cs="Arial"/>
          <w:sz w:val="24"/>
          <w:szCs w:val="24"/>
          <w:lang w:val="hy-AM" w:eastAsia="ru-RU"/>
        </w:rPr>
        <w:t xml:space="preserve"> և </w:t>
      </w:r>
      <w:r w:rsidRPr="004C6412">
        <w:rPr>
          <w:rFonts w:ascii="GHEA Grapalat" w:eastAsia="Times New Roman" w:hAnsi="GHEA Grapalat" w:cs="Arial"/>
          <w:i/>
          <w:iCs/>
          <w:sz w:val="24"/>
          <w:szCs w:val="24"/>
          <w:lang w:val="hy-AM" w:eastAsia="ru-RU"/>
        </w:rPr>
        <w:t>D</w:t>
      </w:r>
      <w:r w:rsidRPr="004C6412">
        <w:rPr>
          <w:rFonts w:ascii="GHEA Grapalat" w:eastAsia="Times New Roman" w:hAnsi="GHEA Grapalat" w:cs="Arial"/>
          <w:i/>
          <w:iCs/>
          <w:sz w:val="24"/>
          <w:szCs w:val="24"/>
          <w:vertAlign w:val="subscript"/>
          <w:lang w:val="hy-AM" w:eastAsia="ru-RU"/>
        </w:rPr>
        <w:t>kc</w:t>
      </w:r>
      <w:r w:rsidRPr="004C6412">
        <w:rPr>
          <w:rFonts w:ascii="Courier New" w:eastAsia="Times New Roman" w:hAnsi="Courier New" w:cs="Courier New"/>
          <w:sz w:val="24"/>
          <w:szCs w:val="24"/>
          <w:lang w:val="hy-AM" w:eastAsia="ru-RU"/>
        </w:rPr>
        <w:t>  </w:t>
      </w:r>
      <w:r w:rsidRPr="004C6412">
        <w:rPr>
          <w:rFonts w:ascii="GHEA Grapalat" w:eastAsia="Times New Roman" w:hAnsi="GHEA Grapalat" w:cs="Arial"/>
          <w:sz w:val="24"/>
          <w:szCs w:val="24"/>
          <w:lang w:val="hy-AM" w:eastAsia="ru-RU"/>
        </w:rPr>
        <w:t>ձկների համամասնությունն է փորձի արդյունքում զոհված ձկների քանակի համեմատ, համապատասխանաբար, փորձարարական և վերահսկիչ խմբերում:</w:t>
      </w:r>
      <w:r w:rsidRPr="004C6412">
        <w:rPr>
          <w:rFonts w:ascii="GHEA Grapalat" w:eastAsia="Calibri" w:hAnsi="GHEA Grapalat" w:cs="Times New Roman"/>
          <w:lang w:val="hy-AM"/>
        </w:rPr>
        <w:t xml:space="preserve"> </w:t>
      </w:r>
    </w:p>
    <w:p w14:paraId="1D455608"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p>
    <w:p w14:paraId="080228A8" w14:textId="77777777" w:rsidR="007A36D0" w:rsidRPr="004C6412" w:rsidRDefault="007A36D0" w:rsidP="0048520A">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058C9A1B" wp14:editId="7E00C476">
            <wp:extent cx="532765" cy="389890"/>
            <wp:effectExtent l="0" t="0" r="635" b="0"/>
            <wp:docPr id="349" name="Рисунок 1192" descr="https://api.docs.cntd.ru/img/12/00/09/55/34/65aaca22-93db-4a2a-99ed-a46cf44b97e9/P05F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descr="https://api.docs.cntd.ru/img/12/00/09/55/34/65aaca22-93db-4a2a-99ed-a46cf44b97e9/P05F40000.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2765" cy="389890"/>
                    </a:xfrm>
                    <a:prstGeom prst="rect">
                      <a:avLst/>
                    </a:prstGeom>
                    <a:noFill/>
                    <a:ln>
                      <a:noFill/>
                    </a:ln>
                  </pic:spPr>
                </pic:pic>
              </a:graphicData>
            </a:graphic>
          </wp:inline>
        </w:drawing>
      </w:r>
      <w:r w:rsidR="0048520A"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noProof/>
          <w:color w:val="444444"/>
          <w:sz w:val="24"/>
          <w:szCs w:val="24"/>
        </w:rPr>
        <w:drawing>
          <wp:inline distT="0" distB="0" distL="0" distR="0" wp14:anchorId="7E7DEE15" wp14:editId="4023885A">
            <wp:extent cx="501015" cy="389890"/>
            <wp:effectExtent l="0" t="0" r="0" b="0"/>
            <wp:docPr id="350" name="Рисунок 1193" descr="https://api.docs.cntd.ru/img/12/00/09/55/34/65aaca22-93db-4a2a-99ed-a46cf44b97e9/P05F4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descr="https://api.docs.cntd.ru/img/12/00/09/55/34/65aaca22-93db-4a2a-99ed-a46cf44b97e9/P05F40001.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01015" cy="389890"/>
                    </a:xfrm>
                    <a:prstGeom prst="rect">
                      <a:avLst/>
                    </a:prstGeom>
                    <a:noFill/>
                    <a:ln>
                      <a:noFill/>
                    </a:ln>
                  </pic:spPr>
                </pic:pic>
              </a:graphicData>
            </a:graphic>
          </wp:inline>
        </w:drawing>
      </w:r>
      <w:r w:rsidR="0048520A"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(73)</w:t>
      </w:r>
    </w:p>
    <w:p w14:paraId="55DE6DE7"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512B0B96" w14:textId="77777777" w:rsidR="007A36D0" w:rsidRPr="004C6412" w:rsidRDefault="007A36D0" w:rsidP="007A36D0">
      <w:pPr>
        <w:spacing w:after="0" w:line="360" w:lineRule="auto"/>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Որտեղ` </w:t>
      </w:r>
      <w:r w:rsidRPr="004C6412">
        <w:rPr>
          <w:rFonts w:ascii="GHEA Grapalat" w:eastAsia="Times New Roman" w:hAnsi="GHEA Grapalat" w:cs="Arial"/>
          <w:i/>
          <w:iCs/>
          <w:sz w:val="24"/>
          <w:szCs w:val="24"/>
          <w:lang w:val="hy-AM" w:eastAsia="ru-RU"/>
        </w:rPr>
        <w:t>d</w:t>
      </w:r>
      <w:r w:rsidRPr="004C6412">
        <w:rPr>
          <w:rFonts w:ascii="GHEA Grapalat" w:eastAsia="Times New Roman" w:hAnsi="GHEA Grapalat" w:cs="Arial"/>
          <w:sz w:val="24"/>
          <w:szCs w:val="24"/>
          <w:lang w:val="hy-AM" w:eastAsia="ru-RU"/>
        </w:rPr>
        <w:t xml:space="preserve"> </w:t>
      </w:r>
      <w:bookmarkStart w:id="101" w:name="_Hlk142311529"/>
      <w:r w:rsidRPr="004C6412">
        <w:rPr>
          <w:rFonts w:ascii="GHEA Grapalat" w:eastAsia="Times New Roman" w:hAnsi="GHEA Grapalat" w:cs="Arial"/>
          <w:sz w:val="24"/>
          <w:szCs w:val="24"/>
          <w:lang w:val="hy-AM" w:eastAsia="ru-RU"/>
        </w:rPr>
        <w:t xml:space="preserve"> - </w:t>
      </w:r>
      <w:bookmarkEnd w:id="101"/>
      <w:r w:rsidRPr="004C6412">
        <w:rPr>
          <w:rFonts w:ascii="GHEA Grapalat" w:eastAsia="Times New Roman" w:hAnsi="GHEA Grapalat" w:cs="Arial"/>
          <w:sz w:val="24"/>
          <w:szCs w:val="24"/>
          <w:lang w:val="hy-AM" w:eastAsia="ru-RU"/>
        </w:rPr>
        <w:t>նմուշում սատկած ձկների քանակը, հատ,</w:t>
      </w:r>
    </w:p>
    <w:p w14:paraId="7B685D12"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i/>
          <w:iCs/>
          <w:sz w:val="24"/>
          <w:szCs w:val="24"/>
          <w:lang w:val="hy-AM" w:eastAsia="ru-RU"/>
        </w:rPr>
        <w:t xml:space="preserve">k </w:t>
      </w:r>
      <w:r w:rsidRPr="004C6412">
        <w:rPr>
          <w:rFonts w:ascii="GHEA Grapalat" w:eastAsia="Times New Roman" w:hAnsi="GHEA Grapalat" w:cs="Arial"/>
          <w:sz w:val="24"/>
          <w:szCs w:val="24"/>
          <w:lang w:val="hy-AM" w:eastAsia="ru-RU"/>
        </w:rPr>
        <w:t>- փորձի արդյունքում սատկած ձկների թիվը, հատ,</w:t>
      </w:r>
    </w:p>
    <w:p w14:paraId="6DC764BC"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i/>
          <w:iCs/>
          <w:sz w:val="24"/>
          <w:szCs w:val="24"/>
          <w:lang w:val="hy-AM" w:eastAsia="ru-RU"/>
        </w:rPr>
        <w:t xml:space="preserve">n </w:t>
      </w:r>
      <w:r w:rsidRPr="004C6412">
        <w:rPr>
          <w:rFonts w:ascii="GHEA Grapalat" w:eastAsia="Times New Roman" w:hAnsi="GHEA Grapalat" w:cs="Arial"/>
          <w:sz w:val="24"/>
          <w:szCs w:val="24"/>
          <w:lang w:val="hy-AM" w:eastAsia="ru-RU"/>
        </w:rPr>
        <w:t>- նմուշում ձկների քանակը, հատ։</w:t>
      </w:r>
    </w:p>
    <w:p w14:paraId="15708167" w14:textId="77777777" w:rsidR="007A36D0" w:rsidRPr="004C6412" w:rsidRDefault="007A36D0" w:rsidP="007A36D0">
      <w:pPr>
        <w:spacing w:after="0" w:line="360" w:lineRule="auto"/>
        <w:ind w:firstLine="480"/>
        <w:textAlignment w:val="baseline"/>
        <w:rPr>
          <w:rFonts w:ascii="GHEA Grapalat" w:eastAsia="Calibri" w:hAnsi="GHEA Grapalat" w:cs="Times New Roman"/>
          <w:lang w:val="hy-AM"/>
        </w:rPr>
      </w:pPr>
      <w:bookmarkStart w:id="102" w:name="_Hlk142324779"/>
      <w:r w:rsidRPr="004C6412">
        <w:rPr>
          <w:rFonts w:ascii="GHEA Grapalat" w:eastAsia="Times New Roman" w:hAnsi="GHEA Grapalat" w:cs="Arial"/>
          <w:sz w:val="24"/>
          <w:szCs w:val="24"/>
          <w:lang w:val="hy-AM" w:eastAsia="ru-RU"/>
        </w:rPr>
        <w:t xml:space="preserve"> Ձկների քանակի հաշվարկը (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0</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2</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w</w:t>
      </w:r>
      <w:r w:rsidRPr="004C6412">
        <w:rPr>
          <w:rFonts w:ascii="GHEA Grapalat" w:eastAsia="Times New Roman" w:hAnsi="GHEA Grapalat" w:cs="Arial"/>
          <w:sz w:val="24"/>
          <w:szCs w:val="24"/>
          <w:lang w:val="hy-AM" w:eastAsia="ru-RU"/>
        </w:rPr>
        <w:t xml:space="preserve">, և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q</w:t>
      </w:r>
      <w:r w:rsidRPr="004C6412">
        <w:rPr>
          <w:rFonts w:ascii="GHEA Grapalat" w:eastAsia="Times New Roman" w:hAnsi="GHEA Grapalat" w:cs="Arial"/>
          <w:sz w:val="24"/>
          <w:szCs w:val="24"/>
          <w:lang w:val="hy-AM" w:eastAsia="ru-RU"/>
        </w:rPr>
        <w:t xml:space="preserve"> ) իրականացվում է հետևյալ բանաձևով՝</w:t>
      </w:r>
      <w:r w:rsidRPr="004C6412">
        <w:rPr>
          <w:rFonts w:ascii="GHEA Grapalat" w:eastAsia="Calibri" w:hAnsi="GHEA Grapalat" w:cs="Times New Roman"/>
          <w:lang w:val="hy-AM"/>
        </w:rPr>
        <w:t xml:space="preserve"> </w:t>
      </w:r>
    </w:p>
    <w:bookmarkEnd w:id="102"/>
    <w:p w14:paraId="1820FEB3" w14:textId="77777777" w:rsidR="007A36D0" w:rsidRPr="004C6412" w:rsidRDefault="007A36D0" w:rsidP="00386C6B">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2E32ADC0" wp14:editId="69407C68">
            <wp:extent cx="787400" cy="230505"/>
            <wp:effectExtent l="0" t="0" r="0" b="0"/>
            <wp:docPr id="351" name="Рисунок 1202" descr="https://api.docs.cntd.ru/img/12/00/09/55/34/65aaca22-93db-4a2a-99ed-a46cf44b97e9/P05F9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descr="https://api.docs.cntd.ru/img/12/00/09/55/34/65aaca22-93db-4a2a-99ed-a46cf44b97e9/P05F90000.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787400" cy="230505"/>
                    </a:xfrm>
                    <a:prstGeom prst="rect">
                      <a:avLst/>
                    </a:prstGeom>
                    <a:noFill/>
                    <a:ln>
                      <a:noFill/>
                    </a:ln>
                  </pic:spPr>
                </pic:pic>
              </a:graphicData>
            </a:graphic>
          </wp:inline>
        </w:drawing>
      </w:r>
      <w:r w:rsidR="00386C6B"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(74)</w:t>
      </w:r>
    </w:p>
    <w:p w14:paraId="44D7C7EF"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p>
    <w:p w14:paraId="251DEA6D"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որտեղ </w:t>
      </w:r>
      <w:bookmarkStart w:id="103" w:name="_Hlk142311877"/>
      <w:r w:rsidRPr="004C6412">
        <w:rPr>
          <w:rFonts w:ascii="GHEA Grapalat" w:eastAsia="Times New Roman" w:hAnsi="GHEA Grapalat" w:cs="Arial"/>
          <w:i/>
          <w:iCs/>
          <w:sz w:val="24"/>
          <w:szCs w:val="24"/>
          <w:lang w:val="hy-AM" w:eastAsia="ru-RU"/>
        </w:rPr>
        <w:t>C</w:t>
      </w:r>
      <w:r w:rsidRPr="004C6412">
        <w:rPr>
          <w:rFonts w:ascii="GHEA Grapalat" w:eastAsia="Times New Roman" w:hAnsi="GHEA Grapalat" w:cs="Arial"/>
          <w:i/>
          <w:iCs/>
          <w:sz w:val="24"/>
          <w:szCs w:val="24"/>
          <w:vertAlign w:val="subscript"/>
          <w:lang w:val="hy-AM" w:eastAsia="ru-RU"/>
        </w:rPr>
        <w:t>i</w:t>
      </w:r>
      <w:r w:rsidRPr="004C6412">
        <w:rPr>
          <w:rFonts w:ascii="GHEA Grapalat" w:eastAsia="Times New Roman" w:hAnsi="GHEA Grapalat" w:cs="Arial"/>
          <w:sz w:val="24"/>
          <w:szCs w:val="24"/>
          <w:lang w:val="hy-AM" w:eastAsia="ru-RU"/>
        </w:rPr>
        <w:t xml:space="preserve">  -</w:t>
      </w:r>
      <w:bookmarkEnd w:id="103"/>
      <w:r w:rsidRPr="004C6412">
        <w:rPr>
          <w:rFonts w:ascii="GHEA Grapalat" w:eastAsia="Times New Roman" w:hAnsi="GHEA Grapalat" w:cs="Arial"/>
          <w:sz w:val="24"/>
          <w:szCs w:val="24"/>
          <w:lang w:val="hy-AM" w:eastAsia="ru-RU"/>
        </w:rPr>
        <w:t xml:space="preserve"> հոսքի մեջ ձկների կոնցենտրացիան է, հատ/մ,</w:t>
      </w:r>
    </w:p>
    <w:p w14:paraId="07B71FD5"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i/>
          <w:iCs/>
          <w:sz w:val="24"/>
          <w:szCs w:val="24"/>
          <w:lang w:val="hy-AM" w:eastAsia="ru-RU"/>
        </w:rPr>
        <w:t>Q</w:t>
      </w:r>
      <w:r w:rsidRPr="004C6412">
        <w:rPr>
          <w:rFonts w:ascii="GHEA Grapalat" w:eastAsia="Times New Roman" w:hAnsi="GHEA Grapalat" w:cs="Arial"/>
          <w:i/>
          <w:iCs/>
          <w:sz w:val="24"/>
          <w:szCs w:val="24"/>
          <w:vertAlign w:val="subscript"/>
          <w:lang w:val="hy-AM" w:eastAsia="ru-RU"/>
        </w:rPr>
        <w:t>i</w:t>
      </w:r>
      <w:r w:rsidRPr="004C6412">
        <w:rPr>
          <w:rFonts w:ascii="GHEA Grapalat" w:eastAsia="Times New Roman" w:hAnsi="GHEA Grapalat" w:cs="Arial"/>
          <w:sz w:val="24"/>
          <w:szCs w:val="24"/>
          <w:lang w:val="hy-AM" w:eastAsia="ru-RU"/>
        </w:rPr>
        <w:t xml:space="preserve">  - ջրի ծախսը ձկների ընտրության վայրում, մ/վրկ,</w:t>
      </w:r>
    </w:p>
    <w:p w14:paraId="174CE5C1" w14:textId="77777777" w:rsidR="007A36D0" w:rsidRPr="004C6412" w:rsidRDefault="007A36D0" w:rsidP="007A36D0">
      <w:pPr>
        <w:spacing w:after="0" w:line="360" w:lineRule="auto"/>
        <w:ind w:firstLine="480"/>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Arial"/>
          <w:i/>
          <w:iCs/>
          <w:sz w:val="24"/>
          <w:szCs w:val="24"/>
          <w:lang w:val="hy-AM" w:eastAsia="ru-RU"/>
        </w:rPr>
        <w:t>T</w:t>
      </w:r>
      <w:r w:rsidRPr="004C6412">
        <w:rPr>
          <w:rFonts w:ascii="GHEA Grapalat" w:eastAsia="Times New Roman" w:hAnsi="GHEA Grapalat" w:cs="Arial"/>
          <w:i/>
          <w:iCs/>
          <w:sz w:val="24"/>
          <w:szCs w:val="24"/>
          <w:vertAlign w:val="subscript"/>
          <w:lang w:val="hy-AM" w:eastAsia="ru-RU"/>
        </w:rPr>
        <w:t>i</w:t>
      </w:r>
      <w:r w:rsidRPr="004C6412">
        <w:rPr>
          <w:rFonts w:ascii="GHEA Grapalat" w:eastAsia="Times New Roman" w:hAnsi="GHEA Grapalat" w:cs="Arial"/>
          <w:sz w:val="24"/>
          <w:szCs w:val="24"/>
          <w:lang w:val="hy-AM" w:eastAsia="ru-RU"/>
        </w:rPr>
        <w:t xml:space="preserve">  - </w:t>
      </w:r>
      <w:bookmarkStart w:id="104" w:name="_Hlk142312792"/>
      <w:r w:rsidRPr="004C6412">
        <w:rPr>
          <w:rFonts w:ascii="GHEA Grapalat" w:eastAsia="Times New Roman" w:hAnsi="GHEA Grapalat" w:cs="Arial"/>
          <w:sz w:val="24"/>
          <w:szCs w:val="24"/>
          <w:lang w:val="hy-AM" w:eastAsia="ru-RU"/>
        </w:rPr>
        <w:t xml:space="preserve">ձկնանմուշառման գործիքի </w:t>
      </w:r>
      <w:bookmarkEnd w:id="104"/>
      <w:r w:rsidRPr="004C6412">
        <w:rPr>
          <w:rFonts w:ascii="GHEA Grapalat" w:eastAsia="Times New Roman" w:hAnsi="GHEA Grapalat" w:cs="Arial"/>
          <w:sz w:val="24"/>
          <w:szCs w:val="24"/>
          <w:lang w:val="hy-AM" w:eastAsia="ru-RU"/>
        </w:rPr>
        <w:t>ազդեցության ժամանակը, վրկ</w:t>
      </w:r>
      <w:r w:rsidRPr="004C6412">
        <w:rPr>
          <w:rFonts w:ascii="MS Mincho" w:eastAsia="MS Mincho" w:hAnsi="MS Mincho" w:cs="MS Mincho" w:hint="eastAsia"/>
          <w:sz w:val="24"/>
          <w:szCs w:val="24"/>
          <w:lang w:val="hy-AM" w:eastAsia="ru-RU"/>
        </w:rPr>
        <w:t>․</w:t>
      </w:r>
      <w:r w:rsidRPr="004C6412">
        <w:rPr>
          <w:rFonts w:ascii="GHEA Grapalat" w:eastAsia="Times New Roman" w:hAnsi="GHEA Grapalat" w:cs="Times New Roman"/>
          <w:sz w:val="24"/>
          <w:szCs w:val="24"/>
          <w:lang w:val="hy-AM" w:eastAsia="ru-RU"/>
        </w:rPr>
        <w:t>։</w:t>
      </w:r>
    </w:p>
    <w:p w14:paraId="7C16D981" w14:textId="77777777" w:rsidR="007A36D0" w:rsidRPr="004C6412" w:rsidRDefault="007A36D0" w:rsidP="007A36D0">
      <w:pPr>
        <w:spacing w:after="0" w:line="360" w:lineRule="auto"/>
        <w:ind w:firstLine="480"/>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lastRenderedPageBreak/>
        <w:t>321. Ջրի հոսքի մեջ ձկների պարունակությունը (կոնցենտրացիան) որոշվում է հետևյալ բանաձևով՝</w:t>
      </w:r>
      <w:r w:rsidRPr="004C6412">
        <w:rPr>
          <w:rFonts w:ascii="GHEA Grapalat" w:eastAsia="Calibri" w:hAnsi="GHEA Grapalat" w:cs="Times New Roman"/>
          <w:lang w:val="hy-AM"/>
        </w:rPr>
        <w:t xml:space="preserve"> </w:t>
      </w:r>
    </w:p>
    <w:p w14:paraId="13A31324"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69F1A3EE" wp14:editId="762ACEDA">
            <wp:extent cx="723265" cy="429260"/>
            <wp:effectExtent l="0" t="0" r="635" b="8890"/>
            <wp:docPr id="352" name="Рисунок 1206" descr="https://api.docs.cntd.ru/img/12/00/09/55/34/65aaca22-93db-4a2a-99ed-a46cf44b97e9/P05F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descr="https://api.docs.cntd.ru/img/12/00/09/55/34/65aaca22-93db-4a2a-99ed-a46cf44b97e9/P05FE0000.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723265" cy="429260"/>
                    </a:xfrm>
                    <a:prstGeom prst="rect">
                      <a:avLst/>
                    </a:prstGeom>
                    <a:noFill/>
                    <a:ln>
                      <a:noFill/>
                    </a:ln>
                  </pic:spPr>
                </pic:pic>
              </a:graphicData>
            </a:graphic>
          </wp:inline>
        </w:drawing>
      </w:r>
      <w:r w:rsidRPr="004C6412">
        <w:rPr>
          <w:rFonts w:ascii="Courier New" w:eastAsia="Times New Roman" w:hAnsi="Courier New" w:cs="Courier New"/>
          <w:color w:val="444444"/>
          <w:sz w:val="24"/>
          <w:szCs w:val="24"/>
          <w:lang w:val="hy-AM" w:eastAsia="ru-RU"/>
        </w:rPr>
        <w:t>                   </w:t>
      </w:r>
      <w:r w:rsidR="00386C6B"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00386C6B"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(75)</w:t>
      </w:r>
    </w:p>
    <w:p w14:paraId="7222077E"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1E866E8D"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որտեղ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 xml:space="preserve">i  </w:t>
      </w:r>
      <w:r w:rsidRPr="004C6412">
        <w:rPr>
          <w:rFonts w:ascii="GHEA Grapalat" w:eastAsia="Times New Roman" w:hAnsi="GHEA Grapalat" w:cs="Arial"/>
          <w:sz w:val="24"/>
          <w:szCs w:val="24"/>
          <w:lang w:val="hy-AM" w:eastAsia="ru-RU"/>
        </w:rPr>
        <w:t xml:space="preserve">- </w:t>
      </w:r>
      <w:bookmarkStart w:id="105" w:name="_Hlk142312965"/>
      <w:r w:rsidRPr="004C6412">
        <w:rPr>
          <w:rFonts w:ascii="GHEA Grapalat" w:eastAsia="Times New Roman" w:hAnsi="GHEA Grapalat" w:cs="Arial"/>
          <w:sz w:val="24"/>
          <w:szCs w:val="24"/>
          <w:lang w:val="hy-AM" w:eastAsia="ru-RU"/>
        </w:rPr>
        <w:t>ձկնանմուշառման գործիքի</w:t>
      </w:r>
      <w:bookmarkEnd w:id="105"/>
      <w:r w:rsidRPr="004C6412">
        <w:rPr>
          <w:rFonts w:ascii="GHEA Grapalat" w:eastAsia="Times New Roman" w:hAnsi="GHEA Grapalat" w:cs="Arial"/>
          <w:sz w:val="24"/>
          <w:szCs w:val="24"/>
          <w:lang w:val="hy-AM" w:eastAsia="ru-RU"/>
        </w:rPr>
        <w:t xml:space="preserve"> մեկ տեղադրումով բռնված ձկների քանակն է, հատ,</w:t>
      </w:r>
    </w:p>
    <w:p w14:paraId="264BE1C7"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i/>
          <w:iCs/>
          <w:sz w:val="24"/>
          <w:szCs w:val="24"/>
          <w:lang w:val="hy-AM" w:eastAsia="ru-RU"/>
        </w:rPr>
        <w:t>K</w:t>
      </w:r>
      <w:r w:rsidRPr="004C6412">
        <w:rPr>
          <w:rFonts w:ascii="GHEA Grapalat" w:eastAsia="Times New Roman" w:hAnsi="GHEA Grapalat" w:cs="Arial"/>
          <w:i/>
          <w:iCs/>
          <w:sz w:val="24"/>
          <w:szCs w:val="24"/>
          <w:vertAlign w:val="subscript"/>
          <w:lang w:val="hy-AM" w:eastAsia="ru-RU"/>
        </w:rPr>
        <w:t>c</w:t>
      </w:r>
      <w:r w:rsidRPr="004C6412">
        <w:rPr>
          <w:rFonts w:ascii="GHEA Grapalat" w:eastAsia="Times New Roman" w:hAnsi="GHEA Grapalat" w:cs="Arial"/>
          <w:sz w:val="24"/>
          <w:szCs w:val="24"/>
          <w:lang w:val="hy-AM" w:eastAsia="ru-RU"/>
        </w:rPr>
        <w:t xml:space="preserve"> - գործակից, որը հաշվի է առնում </w:t>
      </w:r>
      <w:bookmarkStart w:id="106" w:name="_Hlk142315159"/>
      <w:r w:rsidRPr="004C6412">
        <w:rPr>
          <w:rFonts w:ascii="GHEA Grapalat" w:eastAsia="Times New Roman" w:hAnsi="GHEA Grapalat" w:cs="Arial"/>
          <w:sz w:val="24"/>
          <w:szCs w:val="24"/>
          <w:lang w:val="hy-AM" w:eastAsia="ru-RU"/>
        </w:rPr>
        <w:t>ձկնանմուշառման գործիքի որսունակություն</w:t>
      </w:r>
      <w:bookmarkEnd w:id="106"/>
      <w:r w:rsidRPr="004C6412">
        <w:rPr>
          <w:rFonts w:ascii="GHEA Grapalat" w:eastAsia="Times New Roman" w:hAnsi="GHEA Grapalat" w:cs="Arial"/>
          <w:sz w:val="24"/>
          <w:szCs w:val="24"/>
          <w:lang w:val="hy-AM" w:eastAsia="ru-RU"/>
        </w:rPr>
        <w:t>ը, որի արժեքը խորհուրդ է տրվում որոշել կախված մանրաձկան մարմնի երկարությունից, հոսքի արագությունից և լուսավորությունից:</w:t>
      </w:r>
    </w:p>
    <w:p w14:paraId="48215EDE"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322. Օրվա մութ ժամերի համար խորհուրդ է տրվում վերցնել </w:t>
      </w:r>
      <w:r w:rsidRPr="004C6412">
        <w:rPr>
          <w:rFonts w:ascii="GHEA Grapalat" w:eastAsia="Times New Roman" w:hAnsi="GHEA Grapalat" w:cs="Arial"/>
          <w:i/>
          <w:iCs/>
          <w:sz w:val="24"/>
          <w:szCs w:val="24"/>
          <w:lang w:val="hy-AM" w:eastAsia="ru-RU"/>
        </w:rPr>
        <w:t>K</w:t>
      </w:r>
      <w:r w:rsidRPr="004C6412">
        <w:rPr>
          <w:rFonts w:ascii="GHEA Grapalat" w:eastAsia="Times New Roman" w:hAnsi="GHEA Grapalat" w:cs="Arial"/>
          <w:i/>
          <w:iCs/>
          <w:sz w:val="24"/>
          <w:szCs w:val="24"/>
          <w:vertAlign w:val="subscript"/>
          <w:lang w:val="hy-AM" w:eastAsia="ru-RU"/>
        </w:rPr>
        <w:t>c</w:t>
      </w:r>
      <w:r w:rsidRPr="004C6412">
        <w:rPr>
          <w:rFonts w:ascii="GHEA Grapalat" w:eastAsia="Times New Roman" w:hAnsi="GHEA Grapalat" w:cs="Arial"/>
          <w:sz w:val="24"/>
          <w:szCs w:val="24"/>
          <w:lang w:val="hy-AM" w:eastAsia="ru-RU"/>
        </w:rPr>
        <w:t xml:space="preserve"> գործակցի արժեքը՝ համաձայն աղյուսակ 8-ի,</w:t>
      </w:r>
    </w:p>
    <w:p w14:paraId="434140BE"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w:t>
      </w:r>
      <w:bookmarkStart w:id="107" w:name="_Hlk142323097"/>
      <w:r w:rsidRPr="004C6412">
        <w:rPr>
          <w:rFonts w:ascii="GHEA Grapalat" w:eastAsia="Times New Roman" w:hAnsi="GHEA Grapalat" w:cs="Arial"/>
          <w:i/>
          <w:iCs/>
          <w:sz w:val="24"/>
          <w:szCs w:val="24"/>
          <w:lang w:val="hy-AM" w:eastAsia="ru-RU"/>
        </w:rPr>
        <w:t>Q</w:t>
      </w:r>
      <w:r w:rsidRPr="004C6412">
        <w:rPr>
          <w:rFonts w:ascii="GHEA Grapalat" w:eastAsia="Times New Roman" w:hAnsi="GHEA Grapalat" w:cs="Arial"/>
          <w:i/>
          <w:iCs/>
          <w:sz w:val="24"/>
          <w:szCs w:val="24"/>
          <w:vertAlign w:val="subscript"/>
          <w:lang w:val="hy-AM" w:eastAsia="ru-RU"/>
        </w:rPr>
        <w:t>i</w:t>
      </w:r>
      <w:r w:rsidRPr="004C6412">
        <w:rPr>
          <w:rFonts w:ascii="GHEA Grapalat" w:eastAsia="Times New Roman" w:hAnsi="GHEA Grapalat" w:cs="Arial"/>
          <w:sz w:val="24"/>
          <w:szCs w:val="24"/>
          <w:lang w:val="hy-AM" w:eastAsia="ru-RU"/>
        </w:rPr>
        <w:t xml:space="preserve">  -  </w:t>
      </w:r>
      <w:bookmarkEnd w:id="107"/>
      <w:r w:rsidRPr="004C6412">
        <w:rPr>
          <w:rFonts w:ascii="GHEA Grapalat" w:eastAsia="Times New Roman" w:hAnsi="GHEA Grapalat" w:cs="Arial"/>
          <w:sz w:val="24"/>
          <w:szCs w:val="24"/>
          <w:lang w:val="hy-AM" w:eastAsia="ru-RU"/>
        </w:rPr>
        <w:t>ջրի միջին ծախսը ձկնանմուշառման գործիքի միջոցով, մ/վրկ,</w:t>
      </w:r>
    </w:p>
    <w:p w14:paraId="395D878D" w14:textId="77777777" w:rsidR="007A36D0" w:rsidRPr="004C6412" w:rsidRDefault="007A36D0" w:rsidP="007A36D0">
      <w:pPr>
        <w:spacing w:after="0" w:line="360" w:lineRule="auto"/>
        <w:ind w:firstLine="480"/>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Arial"/>
          <w:color w:val="FF0000"/>
          <w:sz w:val="24"/>
          <w:szCs w:val="24"/>
          <w:lang w:val="hy-AM" w:eastAsia="ru-RU"/>
        </w:rPr>
        <w:t xml:space="preserve">  </w:t>
      </w:r>
      <w:bookmarkStart w:id="108" w:name="_Hlk142323258"/>
      <w:r w:rsidRPr="004C6412">
        <w:rPr>
          <w:rFonts w:ascii="GHEA Grapalat" w:eastAsia="Times New Roman" w:hAnsi="GHEA Grapalat" w:cs="Arial"/>
          <w:i/>
          <w:iCs/>
          <w:sz w:val="24"/>
          <w:szCs w:val="24"/>
          <w:lang w:val="hy-AM" w:eastAsia="ru-RU"/>
        </w:rPr>
        <w:t>T</w:t>
      </w:r>
      <w:r w:rsidRPr="004C6412">
        <w:rPr>
          <w:rFonts w:ascii="GHEA Grapalat" w:eastAsia="Times New Roman" w:hAnsi="GHEA Grapalat" w:cs="Arial"/>
          <w:i/>
          <w:iCs/>
          <w:sz w:val="24"/>
          <w:szCs w:val="24"/>
          <w:vertAlign w:val="subscript"/>
          <w:lang w:val="hy-AM" w:eastAsia="ru-RU"/>
        </w:rPr>
        <w:t>i</w:t>
      </w:r>
      <w:r w:rsidRPr="004C6412">
        <w:rPr>
          <w:rFonts w:ascii="GHEA Grapalat" w:eastAsia="Times New Roman" w:hAnsi="GHEA Grapalat" w:cs="Arial"/>
          <w:sz w:val="24"/>
          <w:szCs w:val="24"/>
          <w:lang w:val="hy-AM" w:eastAsia="ru-RU"/>
        </w:rPr>
        <w:t xml:space="preserve">  - </w:t>
      </w:r>
      <w:bookmarkEnd w:id="108"/>
      <w:r w:rsidRPr="004C6412">
        <w:rPr>
          <w:rFonts w:ascii="GHEA Grapalat" w:eastAsia="Times New Roman" w:hAnsi="GHEA Grapalat" w:cs="Arial"/>
          <w:sz w:val="24"/>
          <w:szCs w:val="24"/>
          <w:lang w:val="hy-AM" w:eastAsia="ru-RU"/>
        </w:rPr>
        <w:t>ձկնանմուշառման գործիքի ազդեցության ժամանակը, վրկ</w:t>
      </w:r>
      <w:r w:rsidRPr="004C6412">
        <w:rPr>
          <w:rFonts w:ascii="MS Mincho" w:eastAsia="MS Mincho" w:hAnsi="MS Mincho" w:cs="MS Mincho" w:hint="eastAsia"/>
          <w:sz w:val="24"/>
          <w:szCs w:val="24"/>
          <w:lang w:val="hy-AM" w:eastAsia="ru-RU"/>
        </w:rPr>
        <w:t>․</w:t>
      </w:r>
      <w:r w:rsidRPr="004C6412">
        <w:rPr>
          <w:rFonts w:ascii="GHEA Grapalat" w:eastAsia="Times New Roman" w:hAnsi="GHEA Grapalat" w:cs="Times New Roman"/>
          <w:sz w:val="24"/>
          <w:szCs w:val="24"/>
          <w:lang w:val="hy-AM" w:eastAsia="ru-RU"/>
        </w:rPr>
        <w:t>։</w:t>
      </w:r>
    </w:p>
    <w:p w14:paraId="5425ED7C"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p w14:paraId="4E148FE7" w14:textId="77777777" w:rsidR="00386C6B" w:rsidRPr="000A3BCE" w:rsidRDefault="007A36D0" w:rsidP="007A36D0">
      <w:pPr>
        <w:spacing w:after="0" w:line="276"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Օրվա մութ ժամերին ձկնանմուշառման գործիքի որսունակության գործակիցի արժեքը՝ 1,0 լյուքսից պակաս լուսավորության դեպքում</w:t>
      </w:r>
      <w:r w:rsidR="00386C6B" w:rsidRPr="00386C6B">
        <w:rPr>
          <w:rFonts w:ascii="GHEA Grapalat" w:eastAsia="Times New Roman" w:hAnsi="GHEA Grapalat" w:cs="Arial"/>
          <w:sz w:val="24"/>
          <w:szCs w:val="24"/>
          <w:lang w:val="hy-AM" w:eastAsia="ru-RU"/>
        </w:rPr>
        <w:t xml:space="preserve"> </w:t>
      </w:r>
    </w:p>
    <w:p w14:paraId="05E1734D" w14:textId="77777777" w:rsidR="007A36D0" w:rsidRPr="004C6412" w:rsidRDefault="00386C6B" w:rsidP="00386C6B">
      <w:pPr>
        <w:spacing w:after="0" w:line="276" w:lineRule="auto"/>
        <w:ind w:firstLine="480"/>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Աղյուսակ 8</w:t>
      </w:r>
    </w:p>
    <w:p w14:paraId="35111768" w14:textId="77777777" w:rsidR="007A36D0" w:rsidRPr="004C6412" w:rsidRDefault="007A36D0" w:rsidP="007A36D0">
      <w:pPr>
        <w:spacing w:after="0" w:line="276" w:lineRule="auto"/>
        <w:ind w:firstLine="480"/>
        <w:textAlignment w:val="baseline"/>
        <w:rPr>
          <w:rFonts w:ascii="GHEA Grapalat" w:eastAsia="Times New Roman" w:hAnsi="GHEA Grapalat" w:cs="Arial"/>
          <w:color w:val="444444"/>
          <w:sz w:val="24"/>
          <w:szCs w:val="24"/>
          <w:lang w:val="hy-AM" w:eastAsia="ru-RU"/>
        </w:rPr>
      </w:pPr>
      <w:r w:rsidRPr="004C6412">
        <w:rPr>
          <w:rFonts w:ascii="GHEA Grapalat" w:eastAsia="Calibri" w:hAnsi="GHEA Grapalat" w:cs="Times New Roman"/>
          <w:lang w:val="hy-AM"/>
        </w:rPr>
        <w:t xml:space="preserve"> </w:t>
      </w:r>
    </w:p>
    <w:tbl>
      <w:tblPr>
        <w:tblW w:w="10240" w:type="dxa"/>
        <w:tblInd w:w="-8" w:type="dxa"/>
        <w:tblLayout w:type="fixed"/>
        <w:tblCellMar>
          <w:left w:w="0" w:type="dxa"/>
          <w:right w:w="0" w:type="dxa"/>
        </w:tblCellMar>
        <w:tblLook w:val="04A0" w:firstRow="1" w:lastRow="0" w:firstColumn="1" w:lastColumn="0" w:noHBand="0" w:noVBand="1"/>
      </w:tblPr>
      <w:tblGrid>
        <w:gridCol w:w="545"/>
        <w:gridCol w:w="3334"/>
        <w:gridCol w:w="1552"/>
        <w:gridCol w:w="1551"/>
        <w:gridCol w:w="1397"/>
        <w:gridCol w:w="1861"/>
      </w:tblGrid>
      <w:tr w:rsidR="007A36D0" w:rsidRPr="004C6412" w14:paraId="20287ABC" w14:textId="77777777" w:rsidTr="00386C6B">
        <w:trPr>
          <w:trHeight w:val="600"/>
        </w:trPr>
        <w:tc>
          <w:tcPr>
            <w:tcW w:w="545" w:type="dxa"/>
            <w:vMerge w:val="restart"/>
            <w:tcBorders>
              <w:top w:val="single" w:sz="6" w:space="0" w:color="000000"/>
              <w:left w:val="single" w:sz="6" w:space="0" w:color="000000"/>
              <w:right w:val="single" w:sz="4" w:space="0" w:color="auto"/>
            </w:tcBorders>
            <w:shd w:val="clear" w:color="auto" w:fill="auto"/>
            <w:tcMar>
              <w:top w:w="0" w:type="dxa"/>
              <w:left w:w="130" w:type="dxa"/>
              <w:bottom w:w="0" w:type="dxa"/>
              <w:right w:w="130" w:type="dxa"/>
            </w:tcMar>
            <w:hideMark/>
          </w:tcPr>
          <w:p w14:paraId="6BBBC0BA" w14:textId="77777777" w:rsidR="007A36D0" w:rsidRPr="004C6412" w:rsidRDefault="0005228F" w:rsidP="007A36D0">
            <w:pPr>
              <w:spacing w:after="0" w:line="240" w:lineRule="auto"/>
              <w:contextualSpacing/>
              <w:jc w:val="center"/>
              <w:textAlignment w:val="baseline"/>
              <w:rPr>
                <w:rFonts w:ascii="GHEA Grapalat" w:eastAsia="Times New Roman" w:hAnsi="GHEA Grapalat" w:cs="Times New Roman"/>
                <w:sz w:val="24"/>
                <w:szCs w:val="24"/>
                <w:lang w:eastAsia="ru-RU"/>
              </w:rPr>
            </w:pPr>
            <w:r w:rsidRPr="004C6412">
              <w:rPr>
                <w:rFonts w:ascii="GHEA Grapalat" w:eastAsia="Times New Roman" w:hAnsi="GHEA Grapalat" w:cs="Times New Roman"/>
                <w:sz w:val="24"/>
                <w:szCs w:val="24"/>
                <w:lang w:eastAsia="ru-RU"/>
              </w:rPr>
              <w:t>Հ/Հ</w:t>
            </w:r>
          </w:p>
        </w:tc>
        <w:tc>
          <w:tcPr>
            <w:tcW w:w="3334" w:type="dxa"/>
            <w:vMerge w:val="restart"/>
            <w:tcBorders>
              <w:top w:val="single" w:sz="6" w:space="0" w:color="000000"/>
              <w:left w:val="single" w:sz="4" w:space="0" w:color="auto"/>
              <w:right w:val="single" w:sz="6" w:space="0" w:color="000000"/>
            </w:tcBorders>
            <w:shd w:val="clear" w:color="auto" w:fill="auto"/>
          </w:tcPr>
          <w:p w14:paraId="1CDD9882" w14:textId="77777777" w:rsidR="007A36D0" w:rsidRPr="004C6412" w:rsidRDefault="007A36D0" w:rsidP="007A36D0">
            <w:pPr>
              <w:spacing w:after="0" w:line="240" w:lineRule="auto"/>
              <w:contextualSpacing/>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Հոսքի արագությունը,</w:t>
            </w:r>
          </w:p>
          <w:p w14:paraId="7C306D4B" w14:textId="77777777" w:rsidR="007A36D0" w:rsidRPr="004C6412" w:rsidRDefault="007A36D0" w:rsidP="007A36D0">
            <w:pPr>
              <w:spacing w:after="0" w:line="240" w:lineRule="auto"/>
              <w:contextualSpacing/>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մ/վրկ</w:t>
            </w:r>
          </w:p>
        </w:tc>
        <w:tc>
          <w:tcPr>
            <w:tcW w:w="636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8DDCDA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Մանրաձկան մարմնի երկարությունը</w:t>
            </w:r>
            <w:r w:rsidRPr="004C6412">
              <w:rPr>
                <w:rFonts w:ascii="GHEA Grapalat" w:eastAsia="Times New Roman" w:hAnsi="GHEA Grapalat" w:cs="Times New Roman"/>
                <w:sz w:val="24"/>
                <w:szCs w:val="24"/>
                <w:lang w:val="ru-RU" w:eastAsia="ru-RU"/>
              </w:rPr>
              <w:t xml:space="preserve">, </w:t>
            </w:r>
            <w:r w:rsidRPr="004C6412">
              <w:rPr>
                <w:rFonts w:ascii="GHEA Grapalat" w:eastAsia="Times New Roman" w:hAnsi="GHEA Grapalat" w:cs="Times New Roman"/>
                <w:sz w:val="24"/>
                <w:szCs w:val="24"/>
                <w:lang w:val="hy-AM" w:eastAsia="ru-RU"/>
              </w:rPr>
              <w:t>մմ</w:t>
            </w:r>
          </w:p>
        </w:tc>
      </w:tr>
      <w:tr w:rsidR="007A36D0" w:rsidRPr="004C6412" w14:paraId="7D24FE3F" w14:textId="77777777" w:rsidTr="00386C6B">
        <w:trPr>
          <w:trHeight w:val="76"/>
        </w:trPr>
        <w:tc>
          <w:tcPr>
            <w:tcW w:w="545" w:type="dxa"/>
            <w:vMerge/>
            <w:tcBorders>
              <w:left w:val="single" w:sz="6" w:space="0" w:color="000000"/>
              <w:bottom w:val="single" w:sz="6" w:space="0" w:color="000000"/>
              <w:right w:val="single" w:sz="4" w:space="0" w:color="auto"/>
            </w:tcBorders>
            <w:shd w:val="clear" w:color="auto" w:fill="auto"/>
            <w:tcMar>
              <w:top w:w="0" w:type="dxa"/>
              <w:left w:w="130" w:type="dxa"/>
              <w:bottom w:w="0" w:type="dxa"/>
              <w:right w:w="130" w:type="dxa"/>
            </w:tcMar>
          </w:tcPr>
          <w:p w14:paraId="4BF92EB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p>
        </w:tc>
        <w:tc>
          <w:tcPr>
            <w:tcW w:w="3334" w:type="dxa"/>
            <w:vMerge/>
            <w:tcBorders>
              <w:left w:val="single" w:sz="4" w:space="0" w:color="auto"/>
              <w:bottom w:val="single" w:sz="6" w:space="0" w:color="000000"/>
              <w:right w:val="single" w:sz="6" w:space="0" w:color="000000"/>
            </w:tcBorders>
            <w:shd w:val="clear" w:color="auto" w:fill="auto"/>
          </w:tcPr>
          <w:p w14:paraId="31816FE8"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p>
        </w:tc>
        <w:tc>
          <w:tcPr>
            <w:tcW w:w="1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DAED9D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12-18</w:t>
            </w:r>
          </w:p>
        </w:tc>
        <w:tc>
          <w:tcPr>
            <w:tcW w:w="155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7E70C27"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19-24</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5CA1D3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25-30</w:t>
            </w:r>
          </w:p>
        </w:tc>
        <w:tc>
          <w:tcPr>
            <w:tcW w:w="186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5CFBA25"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30</w:t>
            </w:r>
            <w:r w:rsidRPr="004C6412">
              <w:rPr>
                <w:rFonts w:ascii="GHEA Grapalat" w:eastAsia="Times New Roman" w:hAnsi="GHEA Grapalat" w:cs="Times New Roman"/>
                <w:sz w:val="24"/>
                <w:szCs w:val="24"/>
                <w:lang w:val="hy-AM" w:eastAsia="ru-RU"/>
              </w:rPr>
              <w:t>–ից ավելի</w:t>
            </w:r>
          </w:p>
        </w:tc>
      </w:tr>
      <w:tr w:rsidR="007A36D0" w:rsidRPr="004C6412" w14:paraId="3F5FC311" w14:textId="77777777" w:rsidTr="00386C6B">
        <w:trPr>
          <w:trHeight w:val="337"/>
        </w:trPr>
        <w:tc>
          <w:tcPr>
            <w:tcW w:w="545" w:type="dxa"/>
            <w:tcBorders>
              <w:top w:val="single" w:sz="6" w:space="0" w:color="000000"/>
              <w:left w:val="single" w:sz="6" w:space="0" w:color="000000"/>
              <w:bottom w:val="single" w:sz="6" w:space="0" w:color="000000"/>
              <w:right w:val="single" w:sz="4" w:space="0" w:color="auto"/>
            </w:tcBorders>
            <w:shd w:val="clear" w:color="auto" w:fill="auto"/>
            <w:tcMar>
              <w:top w:w="0" w:type="dxa"/>
              <w:left w:w="130" w:type="dxa"/>
              <w:bottom w:w="0" w:type="dxa"/>
              <w:right w:w="130" w:type="dxa"/>
            </w:tcMar>
            <w:hideMark/>
          </w:tcPr>
          <w:p w14:paraId="0F3AAAC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eastAsia="ru-RU"/>
              </w:rPr>
            </w:pPr>
            <w:r w:rsidRPr="004C6412">
              <w:rPr>
                <w:rFonts w:ascii="GHEA Grapalat" w:eastAsia="Times New Roman" w:hAnsi="GHEA Grapalat" w:cs="Times New Roman"/>
                <w:sz w:val="24"/>
                <w:szCs w:val="24"/>
                <w:lang w:eastAsia="ru-RU"/>
              </w:rPr>
              <w:t>1</w:t>
            </w:r>
          </w:p>
        </w:tc>
        <w:tc>
          <w:tcPr>
            <w:tcW w:w="3334" w:type="dxa"/>
            <w:tcBorders>
              <w:top w:val="single" w:sz="6" w:space="0" w:color="000000"/>
              <w:left w:val="single" w:sz="4" w:space="0" w:color="auto"/>
              <w:bottom w:val="single" w:sz="6" w:space="0" w:color="000000"/>
              <w:right w:val="single" w:sz="6" w:space="0" w:color="000000"/>
            </w:tcBorders>
            <w:shd w:val="clear" w:color="auto" w:fill="auto"/>
          </w:tcPr>
          <w:p w14:paraId="58B7544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0,4-0,6</w:t>
            </w:r>
          </w:p>
        </w:tc>
        <w:tc>
          <w:tcPr>
            <w:tcW w:w="1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C2A52BD"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0,9</w:t>
            </w:r>
          </w:p>
        </w:tc>
        <w:tc>
          <w:tcPr>
            <w:tcW w:w="155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EB4CFB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0,8</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990612B"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0,7</w:t>
            </w:r>
          </w:p>
        </w:tc>
        <w:tc>
          <w:tcPr>
            <w:tcW w:w="186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02EC5404"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0,5</w:t>
            </w:r>
          </w:p>
        </w:tc>
      </w:tr>
      <w:tr w:rsidR="007A36D0" w:rsidRPr="004C6412" w14:paraId="35DA7253" w14:textId="77777777" w:rsidTr="00386C6B">
        <w:trPr>
          <w:trHeight w:val="321"/>
        </w:trPr>
        <w:tc>
          <w:tcPr>
            <w:tcW w:w="545" w:type="dxa"/>
            <w:tcBorders>
              <w:top w:val="single" w:sz="6" w:space="0" w:color="000000"/>
              <w:left w:val="single" w:sz="6" w:space="0" w:color="000000"/>
              <w:bottom w:val="single" w:sz="6" w:space="0" w:color="000000"/>
              <w:right w:val="single" w:sz="4" w:space="0" w:color="auto"/>
            </w:tcBorders>
            <w:shd w:val="clear" w:color="auto" w:fill="auto"/>
            <w:tcMar>
              <w:top w:w="0" w:type="dxa"/>
              <w:left w:w="130" w:type="dxa"/>
              <w:bottom w:w="0" w:type="dxa"/>
              <w:right w:w="130" w:type="dxa"/>
            </w:tcMar>
            <w:hideMark/>
          </w:tcPr>
          <w:p w14:paraId="57CB440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eastAsia="ru-RU"/>
              </w:rPr>
            </w:pPr>
            <w:r w:rsidRPr="004C6412">
              <w:rPr>
                <w:rFonts w:ascii="GHEA Grapalat" w:eastAsia="Times New Roman" w:hAnsi="GHEA Grapalat" w:cs="Times New Roman"/>
                <w:sz w:val="24"/>
                <w:szCs w:val="24"/>
                <w:lang w:eastAsia="ru-RU"/>
              </w:rPr>
              <w:t>2</w:t>
            </w:r>
          </w:p>
        </w:tc>
        <w:tc>
          <w:tcPr>
            <w:tcW w:w="3334" w:type="dxa"/>
            <w:tcBorders>
              <w:top w:val="single" w:sz="6" w:space="0" w:color="000000"/>
              <w:left w:val="single" w:sz="4" w:space="0" w:color="auto"/>
              <w:bottom w:val="single" w:sz="6" w:space="0" w:color="000000"/>
              <w:right w:val="single" w:sz="6" w:space="0" w:color="000000"/>
            </w:tcBorders>
            <w:shd w:val="clear" w:color="auto" w:fill="auto"/>
          </w:tcPr>
          <w:p w14:paraId="2BFEDEF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0,6-0,8</w:t>
            </w:r>
          </w:p>
        </w:tc>
        <w:tc>
          <w:tcPr>
            <w:tcW w:w="1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BBCC308"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1,0</w:t>
            </w:r>
          </w:p>
        </w:tc>
        <w:tc>
          <w:tcPr>
            <w:tcW w:w="155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392FC2C"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0,9</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8E0FDF8"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0,8</w:t>
            </w:r>
          </w:p>
        </w:tc>
        <w:tc>
          <w:tcPr>
            <w:tcW w:w="186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7C1910"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0,7</w:t>
            </w:r>
          </w:p>
        </w:tc>
      </w:tr>
      <w:tr w:rsidR="007A36D0" w:rsidRPr="004C6412" w14:paraId="53B825BA" w14:textId="77777777" w:rsidTr="00386C6B">
        <w:trPr>
          <w:trHeight w:val="337"/>
        </w:trPr>
        <w:tc>
          <w:tcPr>
            <w:tcW w:w="545" w:type="dxa"/>
            <w:tcBorders>
              <w:top w:val="single" w:sz="6" w:space="0" w:color="000000"/>
              <w:left w:val="single" w:sz="6" w:space="0" w:color="000000"/>
              <w:bottom w:val="single" w:sz="6" w:space="0" w:color="000000"/>
              <w:right w:val="single" w:sz="4" w:space="0" w:color="auto"/>
            </w:tcBorders>
            <w:shd w:val="clear" w:color="auto" w:fill="auto"/>
            <w:tcMar>
              <w:top w:w="0" w:type="dxa"/>
              <w:left w:w="130" w:type="dxa"/>
              <w:bottom w:w="0" w:type="dxa"/>
              <w:right w:w="130" w:type="dxa"/>
            </w:tcMar>
            <w:hideMark/>
          </w:tcPr>
          <w:p w14:paraId="1860A921"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eastAsia="ru-RU"/>
              </w:rPr>
            </w:pPr>
            <w:r w:rsidRPr="004C6412">
              <w:rPr>
                <w:rFonts w:ascii="GHEA Grapalat" w:eastAsia="Times New Roman" w:hAnsi="GHEA Grapalat" w:cs="Times New Roman"/>
                <w:sz w:val="24"/>
                <w:szCs w:val="24"/>
                <w:lang w:eastAsia="ru-RU"/>
              </w:rPr>
              <w:t>3</w:t>
            </w:r>
          </w:p>
        </w:tc>
        <w:tc>
          <w:tcPr>
            <w:tcW w:w="3334" w:type="dxa"/>
            <w:tcBorders>
              <w:top w:val="single" w:sz="6" w:space="0" w:color="000000"/>
              <w:left w:val="single" w:sz="4" w:space="0" w:color="auto"/>
              <w:bottom w:val="single" w:sz="6" w:space="0" w:color="000000"/>
              <w:right w:val="single" w:sz="6" w:space="0" w:color="000000"/>
            </w:tcBorders>
            <w:shd w:val="clear" w:color="auto" w:fill="auto"/>
          </w:tcPr>
          <w:p w14:paraId="4F451BB2"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0,8-1,0</w:t>
            </w:r>
          </w:p>
        </w:tc>
        <w:tc>
          <w:tcPr>
            <w:tcW w:w="1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29446B2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1,0</w:t>
            </w:r>
          </w:p>
        </w:tc>
        <w:tc>
          <w:tcPr>
            <w:tcW w:w="155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0CFC229"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1,0</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D58768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0,9</w:t>
            </w:r>
          </w:p>
        </w:tc>
        <w:tc>
          <w:tcPr>
            <w:tcW w:w="186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45C939B8"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0,8</w:t>
            </w:r>
          </w:p>
        </w:tc>
      </w:tr>
      <w:tr w:rsidR="007A36D0" w:rsidRPr="004C6412" w14:paraId="2C84D580" w14:textId="77777777" w:rsidTr="00386C6B">
        <w:trPr>
          <w:trHeight w:val="321"/>
        </w:trPr>
        <w:tc>
          <w:tcPr>
            <w:tcW w:w="545" w:type="dxa"/>
            <w:tcBorders>
              <w:top w:val="single" w:sz="6" w:space="0" w:color="000000"/>
              <w:left w:val="single" w:sz="6" w:space="0" w:color="000000"/>
              <w:bottom w:val="single" w:sz="6" w:space="0" w:color="000000"/>
              <w:right w:val="single" w:sz="4" w:space="0" w:color="auto"/>
            </w:tcBorders>
            <w:shd w:val="clear" w:color="auto" w:fill="auto"/>
            <w:tcMar>
              <w:top w:w="0" w:type="dxa"/>
              <w:left w:w="130" w:type="dxa"/>
              <w:bottom w:w="0" w:type="dxa"/>
              <w:right w:w="130" w:type="dxa"/>
            </w:tcMar>
            <w:hideMark/>
          </w:tcPr>
          <w:p w14:paraId="5A8C4143"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eastAsia="ru-RU"/>
              </w:rPr>
            </w:pPr>
            <w:r w:rsidRPr="004C6412">
              <w:rPr>
                <w:rFonts w:ascii="GHEA Grapalat" w:eastAsia="Times New Roman" w:hAnsi="GHEA Grapalat" w:cs="Times New Roman"/>
                <w:sz w:val="24"/>
                <w:szCs w:val="24"/>
                <w:lang w:eastAsia="ru-RU"/>
              </w:rPr>
              <w:t>4</w:t>
            </w:r>
          </w:p>
        </w:tc>
        <w:tc>
          <w:tcPr>
            <w:tcW w:w="3334" w:type="dxa"/>
            <w:tcBorders>
              <w:top w:val="single" w:sz="6" w:space="0" w:color="000000"/>
              <w:left w:val="single" w:sz="4" w:space="0" w:color="auto"/>
              <w:bottom w:val="single" w:sz="6" w:space="0" w:color="000000"/>
              <w:right w:val="single" w:sz="6" w:space="0" w:color="000000"/>
            </w:tcBorders>
            <w:shd w:val="clear" w:color="auto" w:fill="auto"/>
          </w:tcPr>
          <w:p w14:paraId="51B0885F"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ru-RU" w:eastAsia="ru-RU"/>
              </w:rPr>
              <w:t>1,0</w:t>
            </w:r>
            <w:r w:rsidRPr="004C6412">
              <w:rPr>
                <w:rFonts w:ascii="GHEA Grapalat" w:eastAsia="Times New Roman" w:hAnsi="GHEA Grapalat" w:cs="Times New Roman"/>
                <w:sz w:val="24"/>
                <w:szCs w:val="24"/>
                <w:lang w:val="hy-AM" w:eastAsia="ru-RU"/>
              </w:rPr>
              <w:t>–ից ավելի</w:t>
            </w:r>
          </w:p>
        </w:tc>
        <w:tc>
          <w:tcPr>
            <w:tcW w:w="155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7C6C86F7"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1,0</w:t>
            </w:r>
          </w:p>
        </w:tc>
        <w:tc>
          <w:tcPr>
            <w:tcW w:w="155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6A82A57E"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1,0</w:t>
            </w:r>
          </w:p>
        </w:tc>
        <w:tc>
          <w:tcPr>
            <w:tcW w:w="139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3113C50A"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1,0</w:t>
            </w:r>
          </w:p>
        </w:tc>
        <w:tc>
          <w:tcPr>
            <w:tcW w:w="186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14:paraId="5E7AEA8C" w14:textId="77777777" w:rsidR="007A36D0" w:rsidRPr="004C6412" w:rsidRDefault="007A36D0" w:rsidP="007A36D0">
            <w:pPr>
              <w:spacing w:after="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sz w:val="24"/>
                <w:szCs w:val="24"/>
                <w:lang w:val="ru-RU" w:eastAsia="ru-RU"/>
              </w:rPr>
              <w:t>0,9</w:t>
            </w:r>
          </w:p>
        </w:tc>
      </w:tr>
    </w:tbl>
    <w:p w14:paraId="7EFF64C4"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ru-RU" w:eastAsia="ru-RU"/>
        </w:rPr>
      </w:pPr>
    </w:p>
    <w:p w14:paraId="26C9A82B"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ru-RU" w:eastAsia="ru-RU"/>
        </w:rPr>
      </w:pPr>
    </w:p>
    <w:p w14:paraId="214541EE"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ru-RU" w:eastAsia="ru-RU"/>
        </w:rPr>
        <w:t xml:space="preserve">323. </w:t>
      </w:r>
      <w:r w:rsidRPr="004C6412">
        <w:rPr>
          <w:rFonts w:ascii="GHEA Grapalat" w:eastAsia="Times New Roman" w:hAnsi="GHEA Grapalat" w:cs="Arial"/>
          <w:sz w:val="24"/>
          <w:szCs w:val="24"/>
          <w:lang w:val="hy-AM" w:eastAsia="ru-RU"/>
        </w:rPr>
        <w:t>Ձկնանմուշառման գործիքի միջոցով ջրի սպառումը որոշվում է հետևյալ բանաձևով՝</w:t>
      </w:r>
    </w:p>
    <w:p w14:paraId="78FF05CC"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p w14:paraId="6A8E681B" w14:textId="77777777" w:rsidR="007A36D0" w:rsidRPr="004C6412" w:rsidRDefault="00386C6B" w:rsidP="00EC14FF">
      <w:pPr>
        <w:spacing w:after="0" w:line="240" w:lineRule="auto"/>
        <w:ind w:firstLine="480"/>
        <w:jc w:val="right"/>
        <w:textAlignment w:val="baseline"/>
        <w:rPr>
          <w:rFonts w:ascii="GHEA Grapalat" w:eastAsia="Calibri" w:hAnsi="GHEA Grapalat" w:cs="Arial"/>
          <w:color w:val="444444"/>
          <w:shd w:val="clear" w:color="auto" w:fill="FFFFFF"/>
          <w:lang w:val="hy-AM"/>
        </w:rPr>
      </w:pPr>
      <w:r w:rsidRPr="000A3BCE">
        <w:rPr>
          <w:rFonts w:ascii="GHEA Grapalat" w:eastAsia="Calibri" w:hAnsi="GHEA Grapalat" w:cs="Times New Roman"/>
          <w:noProof/>
          <w:lang w:val="ru-RU"/>
        </w:rPr>
        <w:t xml:space="preserve">             </w:t>
      </w:r>
      <w:r w:rsidR="007A36D0" w:rsidRPr="004C6412">
        <w:rPr>
          <w:rFonts w:ascii="GHEA Grapalat" w:eastAsia="Calibri" w:hAnsi="GHEA Grapalat" w:cs="Times New Roman"/>
          <w:noProof/>
        </w:rPr>
        <w:drawing>
          <wp:inline distT="0" distB="0" distL="0" distR="0" wp14:anchorId="634E88E3" wp14:editId="56E66ADE">
            <wp:extent cx="604520" cy="230505"/>
            <wp:effectExtent l="0" t="0" r="5080" b="0"/>
            <wp:docPr id="353" name="Рисунок 1449" descr="https://api.docs.cntd.ru/img/12/00/09/55/34/65aaca22-93db-4a2a-99ed-a46cf44b97e9/P0607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descr="https://api.docs.cntd.ru/img/12/00/09/55/34/65aaca22-93db-4a2a-99ed-a46cf44b97e9/P06070000.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04520" cy="230505"/>
                    </a:xfrm>
                    <a:prstGeom prst="rect">
                      <a:avLst/>
                    </a:prstGeom>
                    <a:noFill/>
                    <a:ln>
                      <a:noFill/>
                    </a:ln>
                  </pic:spPr>
                </pic:pic>
              </a:graphicData>
            </a:graphic>
          </wp:inline>
        </w:drawing>
      </w:r>
      <w:r w:rsidR="00EC14FF" w:rsidRPr="000A3BCE">
        <w:rPr>
          <w:rFonts w:ascii="GHEA Grapalat" w:eastAsia="Calibri" w:hAnsi="GHEA Grapalat" w:cs="Times New Roman"/>
          <w:noProof/>
          <w:lang w:val="ru-RU"/>
        </w:rPr>
        <w:t xml:space="preserve">                                                                     </w:t>
      </w:r>
      <w:r w:rsidR="007A36D0" w:rsidRPr="004C6412">
        <w:rPr>
          <w:rFonts w:ascii="GHEA Grapalat" w:eastAsia="Calibri" w:hAnsi="GHEA Grapalat" w:cs="Arial"/>
          <w:color w:val="444444"/>
          <w:sz w:val="24"/>
          <w:szCs w:val="24"/>
          <w:shd w:val="clear" w:color="auto" w:fill="FFFFFF"/>
          <w:lang w:val="hy-AM"/>
        </w:rPr>
        <w:t>(76)</w:t>
      </w:r>
    </w:p>
    <w:p w14:paraId="743CBD88"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593FEF8F" w14:textId="77777777" w:rsidR="007A36D0" w:rsidRPr="004C6412" w:rsidRDefault="007A36D0" w:rsidP="00EC14FF">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Courier New" w:eastAsia="Calibri" w:hAnsi="Courier New" w:cs="Courier New"/>
          <w:lang w:val="hy-AM"/>
        </w:rPr>
        <w:t> </w:t>
      </w:r>
      <w:r w:rsidRPr="004C6412">
        <w:rPr>
          <w:rFonts w:ascii="GHEA Grapalat" w:eastAsia="Times New Roman" w:hAnsi="GHEA Grapalat" w:cs="Arial"/>
          <w:sz w:val="24"/>
          <w:szCs w:val="24"/>
          <w:lang w:val="hy-AM" w:eastAsia="ru-RU"/>
        </w:rPr>
        <w:t xml:space="preserve">որտեղ </w:t>
      </w:r>
      <w:bookmarkStart w:id="109" w:name="_Hlk142323148"/>
      <w:r w:rsidRPr="004C6412">
        <w:rPr>
          <w:rFonts w:ascii="GHEA Grapalat" w:eastAsia="Times New Roman" w:hAnsi="GHEA Grapalat" w:cs="Arial"/>
          <w:i/>
          <w:iCs/>
          <w:sz w:val="24"/>
          <w:szCs w:val="24"/>
          <w:lang w:val="hy-AM" w:eastAsia="ru-RU"/>
        </w:rPr>
        <w:t>S</w:t>
      </w:r>
      <w:r w:rsidRPr="004C6412">
        <w:rPr>
          <w:rFonts w:ascii="GHEA Grapalat" w:eastAsia="Times New Roman" w:hAnsi="GHEA Grapalat" w:cs="Arial"/>
          <w:sz w:val="24"/>
          <w:szCs w:val="24"/>
          <w:lang w:val="hy-AM" w:eastAsia="ru-RU"/>
        </w:rPr>
        <w:t xml:space="preserve">–ը </w:t>
      </w:r>
      <w:bookmarkEnd w:id="109"/>
      <w:r w:rsidRPr="004C6412">
        <w:rPr>
          <w:rFonts w:ascii="GHEA Grapalat" w:eastAsia="Times New Roman" w:hAnsi="GHEA Grapalat" w:cs="Arial"/>
          <w:sz w:val="24"/>
          <w:szCs w:val="24"/>
          <w:lang w:val="hy-AM" w:eastAsia="ru-RU"/>
        </w:rPr>
        <w:t xml:space="preserve">ձկնանմուշառման միջոցի մուտքի (բերանի) </w:t>
      </w:r>
      <w:bookmarkStart w:id="110" w:name="_Hlk142322339"/>
      <w:r w:rsidRPr="004C6412">
        <w:rPr>
          <w:rFonts w:ascii="GHEA Grapalat" w:eastAsia="Times New Roman" w:hAnsi="GHEA Grapalat" w:cs="Arial"/>
          <w:sz w:val="24"/>
          <w:szCs w:val="24"/>
          <w:lang w:val="hy-AM" w:eastAsia="ru-RU"/>
        </w:rPr>
        <w:t>հատույթ</w:t>
      </w:r>
      <w:bookmarkEnd w:id="110"/>
      <w:r w:rsidRPr="004C6412">
        <w:rPr>
          <w:rFonts w:ascii="GHEA Grapalat" w:eastAsia="Times New Roman" w:hAnsi="GHEA Grapalat" w:cs="Arial"/>
          <w:sz w:val="24"/>
          <w:szCs w:val="24"/>
          <w:lang w:val="hy-AM" w:eastAsia="ru-RU"/>
        </w:rPr>
        <w:t>ի մակերեսն է, մ</w:t>
      </w:r>
      <w:r w:rsidRPr="004C6412">
        <w:rPr>
          <w:rFonts w:ascii="GHEA Grapalat" w:eastAsia="Times New Roman" w:hAnsi="GHEA Grapalat" w:cs="Arial"/>
          <w:sz w:val="24"/>
          <w:szCs w:val="24"/>
          <w:vertAlign w:val="superscript"/>
          <w:lang w:val="hy-AM" w:eastAsia="ru-RU"/>
        </w:rPr>
        <w:t>2</w:t>
      </w:r>
      <w:r w:rsidRPr="004C6412">
        <w:rPr>
          <w:rFonts w:ascii="GHEA Grapalat" w:eastAsia="Times New Roman" w:hAnsi="GHEA Grapalat" w:cs="Arial"/>
          <w:sz w:val="24"/>
          <w:szCs w:val="24"/>
          <w:lang w:val="hy-AM" w:eastAsia="ru-RU"/>
        </w:rPr>
        <w:t>;</w:t>
      </w:r>
    </w:p>
    <w:p w14:paraId="04D6232F" w14:textId="77777777" w:rsidR="007A36D0" w:rsidRPr="004C6412" w:rsidRDefault="007A36D0" w:rsidP="00EC14FF">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color w:val="FF0000"/>
          <w:sz w:val="24"/>
          <w:szCs w:val="24"/>
          <w:lang w:val="hy-AM" w:eastAsia="ru-RU"/>
        </w:rPr>
        <w:t xml:space="preserve">  </w:t>
      </w:r>
      <w:bookmarkStart w:id="111" w:name="_Hlk142323223"/>
      <w:r w:rsidRPr="004C6412">
        <w:rPr>
          <w:rFonts w:ascii="GHEA Grapalat" w:eastAsia="Times New Roman" w:hAnsi="GHEA Grapalat" w:cs="Arial"/>
          <w:i/>
          <w:iCs/>
          <w:sz w:val="24"/>
          <w:szCs w:val="24"/>
          <w:lang w:val="hy-AM" w:eastAsia="ru-RU"/>
        </w:rPr>
        <w:t>V</w:t>
      </w:r>
      <w:r w:rsidRPr="004C6412">
        <w:rPr>
          <w:rFonts w:ascii="GHEA Grapalat" w:eastAsia="Times New Roman" w:hAnsi="GHEA Grapalat" w:cs="Arial"/>
          <w:i/>
          <w:iCs/>
          <w:sz w:val="24"/>
          <w:szCs w:val="24"/>
          <w:vertAlign w:val="subscript"/>
          <w:lang w:val="hy-AM" w:eastAsia="ru-RU"/>
        </w:rPr>
        <w:t xml:space="preserve">i </w:t>
      </w:r>
      <w:r w:rsidRPr="004C6412">
        <w:rPr>
          <w:rFonts w:ascii="GHEA Grapalat" w:eastAsia="Times New Roman" w:hAnsi="GHEA Grapalat" w:cs="Arial"/>
          <w:sz w:val="24"/>
          <w:szCs w:val="24"/>
          <w:lang w:val="hy-AM" w:eastAsia="ru-RU"/>
        </w:rPr>
        <w:t xml:space="preserve">-ն՝ </w:t>
      </w:r>
      <w:bookmarkEnd w:id="111"/>
      <w:r w:rsidRPr="004C6412">
        <w:rPr>
          <w:rFonts w:ascii="GHEA Grapalat" w:eastAsia="Times New Roman" w:hAnsi="GHEA Grapalat" w:cs="Arial"/>
          <w:sz w:val="24"/>
          <w:szCs w:val="24"/>
          <w:lang w:val="hy-AM" w:eastAsia="ru-RU"/>
        </w:rPr>
        <w:t>ձկնանմուշառման միջոցի մուտքի հատույթում հոսքի միջին արագությունը կամ որսի արագությունը, մ/վրկ:</w:t>
      </w:r>
    </w:p>
    <w:p w14:paraId="26107A92" w14:textId="77777777" w:rsidR="007A36D0" w:rsidRPr="004C6412" w:rsidRDefault="007A36D0" w:rsidP="00EC14FF">
      <w:pPr>
        <w:spacing w:after="0" w:line="360" w:lineRule="auto"/>
        <w:ind w:firstLine="480"/>
        <w:jc w:val="both"/>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val="hy-AM" w:eastAsia="ru-RU"/>
        </w:rPr>
        <w:lastRenderedPageBreak/>
        <w:t>324. Ձկնանմուշառման գործիքի բերանում հոսքի արագության արժեքը փոխվում է ցանցային պաստառի խցանման արդյունքում: Հետևաբար, նախքան նմուշ վերցնելը, խորհուրդ է տրվում բացահայտել հոսքի արագության փոփոխության օրինաչափությունը՝ կախված նմուշառման գործիքի գործողության ժամանակից: Դրա համար անհրաժեշտ է չափել հոսքի միջին արագությունը, որի արժեքը կօգտագործվի հետագա հաշվարկներում։</w:t>
      </w:r>
      <w:r w:rsidRPr="004C6412">
        <w:rPr>
          <w:rFonts w:ascii="GHEA Grapalat" w:eastAsia="Calibri" w:hAnsi="GHEA Grapalat" w:cs="Times New Roman"/>
          <w:lang w:val="hy-AM"/>
        </w:rPr>
        <w:t xml:space="preserve"> </w:t>
      </w:r>
    </w:p>
    <w:p w14:paraId="613B0B3A" w14:textId="77777777" w:rsidR="007A36D0" w:rsidRPr="004C6412" w:rsidRDefault="007A36D0" w:rsidP="00EC14FF">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325. Ձկների պարունակության (կոնցենտրացիայի ( </w:t>
      </w:r>
      <w:r w:rsidRPr="004C6412">
        <w:rPr>
          <w:rFonts w:ascii="GHEA Grapalat" w:eastAsia="Times New Roman" w:hAnsi="GHEA Grapalat" w:cs="Arial"/>
          <w:i/>
          <w:iCs/>
          <w:sz w:val="24"/>
          <w:szCs w:val="24"/>
          <w:lang w:val="hy-AM" w:eastAsia="ru-RU"/>
        </w:rPr>
        <w:t>C</w:t>
      </w:r>
      <w:r w:rsidRPr="004C6412">
        <w:rPr>
          <w:rFonts w:ascii="GHEA Grapalat" w:eastAsia="Times New Roman" w:hAnsi="GHEA Grapalat" w:cs="Arial"/>
          <w:i/>
          <w:iCs/>
          <w:sz w:val="24"/>
          <w:szCs w:val="24"/>
          <w:vertAlign w:val="subscript"/>
          <w:lang w:val="hy-AM" w:eastAsia="ru-RU"/>
        </w:rPr>
        <w:t>0</w:t>
      </w:r>
      <w:r w:rsidRPr="004C6412">
        <w:rPr>
          <w:rFonts w:ascii="GHEA Grapalat" w:eastAsia="Times New Roman" w:hAnsi="GHEA Grapalat" w:cs="Arial"/>
          <w:i/>
          <w:iCs/>
          <w:sz w:val="24"/>
          <w:szCs w:val="24"/>
          <w:lang w:val="hy-AM" w:eastAsia="ru-RU"/>
        </w:rPr>
        <w:t>, C, C</w:t>
      </w:r>
      <w:r w:rsidRPr="004C6412">
        <w:rPr>
          <w:rFonts w:ascii="GHEA Grapalat" w:eastAsia="Times New Roman" w:hAnsi="GHEA Grapalat" w:cs="Arial"/>
          <w:i/>
          <w:iCs/>
          <w:sz w:val="24"/>
          <w:szCs w:val="24"/>
          <w:vertAlign w:val="subscript"/>
          <w:lang w:val="hy-AM" w:eastAsia="ru-RU"/>
        </w:rPr>
        <w:t>2</w:t>
      </w:r>
      <w:r w:rsidRPr="004C6412">
        <w:rPr>
          <w:rFonts w:ascii="GHEA Grapalat" w:eastAsia="Times New Roman" w:hAnsi="GHEA Grapalat" w:cs="Arial"/>
          <w:i/>
          <w:iCs/>
          <w:sz w:val="24"/>
          <w:szCs w:val="24"/>
          <w:lang w:val="hy-AM" w:eastAsia="ru-RU"/>
        </w:rPr>
        <w:t>, C</w:t>
      </w:r>
      <w:r w:rsidRPr="004C6412">
        <w:rPr>
          <w:rFonts w:ascii="GHEA Grapalat" w:eastAsia="Times New Roman" w:hAnsi="GHEA Grapalat" w:cs="Arial"/>
          <w:i/>
          <w:iCs/>
          <w:sz w:val="24"/>
          <w:szCs w:val="24"/>
          <w:vertAlign w:val="subscript"/>
          <w:lang w:val="hy-AM" w:eastAsia="ru-RU"/>
        </w:rPr>
        <w:t>w</w:t>
      </w:r>
      <w:r w:rsidRPr="004C6412">
        <w:rPr>
          <w:rFonts w:ascii="GHEA Grapalat" w:eastAsia="Times New Roman" w:hAnsi="GHEA Grapalat" w:cs="Arial"/>
          <w:i/>
          <w:iCs/>
          <w:sz w:val="24"/>
          <w:szCs w:val="24"/>
          <w:lang w:val="hy-AM" w:eastAsia="ru-RU"/>
        </w:rPr>
        <w:t>, C</w:t>
      </w:r>
      <w:r w:rsidRPr="004C6412">
        <w:rPr>
          <w:rFonts w:ascii="GHEA Grapalat" w:eastAsia="Times New Roman" w:hAnsi="GHEA Grapalat" w:cs="Arial"/>
          <w:i/>
          <w:iCs/>
          <w:sz w:val="24"/>
          <w:szCs w:val="24"/>
          <w:vertAlign w:val="subscript"/>
          <w:lang w:val="hy-AM" w:eastAsia="ru-RU"/>
        </w:rPr>
        <w:t>i</w:t>
      </w:r>
      <w:r w:rsidRPr="004C6412">
        <w:rPr>
          <w:rFonts w:ascii="GHEA Grapalat" w:eastAsia="Times New Roman" w:hAnsi="GHEA Grapalat" w:cs="Arial"/>
          <w:i/>
          <w:iCs/>
          <w:sz w:val="24"/>
          <w:szCs w:val="24"/>
          <w:lang w:val="hy-AM" w:eastAsia="ru-RU"/>
        </w:rPr>
        <w:t>, C</w:t>
      </w:r>
      <w:r w:rsidRPr="004C6412">
        <w:rPr>
          <w:rFonts w:ascii="GHEA Grapalat" w:eastAsia="Times New Roman" w:hAnsi="GHEA Grapalat" w:cs="Arial"/>
          <w:i/>
          <w:iCs/>
          <w:sz w:val="24"/>
          <w:szCs w:val="24"/>
          <w:vertAlign w:val="subscript"/>
          <w:lang w:val="hy-AM" w:eastAsia="ru-RU"/>
        </w:rPr>
        <w:t>q</w:t>
      </w:r>
      <w:r w:rsidRPr="004C6412">
        <w:rPr>
          <w:rFonts w:ascii="GHEA Grapalat" w:eastAsia="Times New Roman" w:hAnsi="GHEA Grapalat" w:cs="Arial"/>
          <w:sz w:val="24"/>
          <w:szCs w:val="24"/>
          <w:lang w:val="hy-AM" w:eastAsia="ru-RU"/>
        </w:rPr>
        <w:t>)) հաշվարկը իրականացվում է հետևյալ բանաձևով՝</w:t>
      </w:r>
    </w:p>
    <w:p w14:paraId="312AA842" w14:textId="77777777" w:rsidR="007A36D0" w:rsidRPr="004C6412" w:rsidRDefault="007A36D0" w:rsidP="007A36D0">
      <w:pPr>
        <w:shd w:val="clear" w:color="auto" w:fill="FFFFFF"/>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609EB0E5" wp14:editId="42F530C3">
            <wp:extent cx="1216660" cy="429260"/>
            <wp:effectExtent l="0" t="0" r="2540" b="8890"/>
            <wp:docPr id="354" name="Рисунок 1458" descr="https://api.docs.cntd.ru/img/12/00/09/55/34/65aaca22-93db-4a2a-99ed-a46cf44b97e9/P060C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descr="https://api.docs.cntd.ru/img/12/00/09/55/34/65aaca22-93db-4a2a-99ed-a46cf44b97e9/P060C0000.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16660" cy="429260"/>
                    </a:xfrm>
                    <a:prstGeom prst="rect">
                      <a:avLst/>
                    </a:prstGeom>
                    <a:noFill/>
                    <a:ln>
                      <a:noFill/>
                    </a:ln>
                  </pic:spPr>
                </pic:pic>
              </a:graphicData>
            </a:graphic>
          </wp:inline>
        </w:drawing>
      </w:r>
      <w:r w:rsidRPr="004C6412">
        <w:rPr>
          <w:rFonts w:ascii="Courier New" w:eastAsia="Times New Roman" w:hAnsi="Courier New" w:cs="Courier New"/>
          <w:color w:val="444444"/>
          <w:sz w:val="24"/>
          <w:szCs w:val="24"/>
          <w:lang w:val="hy-AM" w:eastAsia="ru-RU"/>
        </w:rPr>
        <w:t>                  </w:t>
      </w:r>
      <w:r w:rsidR="00872D0D"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00EC14FF"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00EC14FF"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(77)</w:t>
      </w:r>
    </w:p>
    <w:p w14:paraId="4C85ACF0" w14:textId="77777777" w:rsidR="007A36D0" w:rsidRPr="004C6412" w:rsidRDefault="007A36D0" w:rsidP="007A36D0">
      <w:pPr>
        <w:shd w:val="clear" w:color="auto" w:fill="FFFFFF"/>
        <w:spacing w:after="0" w:line="240" w:lineRule="auto"/>
        <w:ind w:firstLine="480"/>
        <w:textAlignment w:val="baseline"/>
        <w:rPr>
          <w:rFonts w:ascii="GHEA Grapalat" w:eastAsia="Times New Roman" w:hAnsi="GHEA Grapalat" w:cs="Arial"/>
          <w:noProof/>
          <w:color w:val="444444"/>
          <w:sz w:val="24"/>
          <w:szCs w:val="24"/>
          <w:lang w:val="hy-AM" w:eastAsia="ru-RU"/>
        </w:rPr>
      </w:pPr>
      <w:r w:rsidRPr="004C6412">
        <w:rPr>
          <w:rFonts w:ascii="GHEA Grapalat" w:eastAsia="Times New Roman" w:hAnsi="GHEA Grapalat" w:cs="Arial"/>
          <w:color w:val="444444"/>
          <w:sz w:val="24"/>
          <w:szCs w:val="24"/>
          <w:lang w:val="hy-AM" w:eastAsia="ru-RU"/>
        </w:rPr>
        <w:t>կամ</w:t>
      </w:r>
      <w:r w:rsidRPr="004C6412">
        <w:rPr>
          <w:rFonts w:ascii="GHEA Grapalat" w:eastAsia="Times New Roman" w:hAnsi="GHEA Grapalat" w:cs="Arial"/>
          <w:noProof/>
          <w:color w:val="444444"/>
          <w:sz w:val="24"/>
          <w:szCs w:val="24"/>
          <w:lang w:val="hy-AM" w:eastAsia="ru-RU"/>
        </w:rPr>
        <w:br/>
      </w:r>
    </w:p>
    <w:p w14:paraId="3F485F89" w14:textId="77777777" w:rsidR="007A36D0" w:rsidRPr="004C6412" w:rsidRDefault="007A36D0" w:rsidP="007A36D0">
      <w:pPr>
        <w:shd w:val="clear" w:color="auto" w:fill="FFFFFF"/>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535C6E13" wp14:editId="1BF7A273">
            <wp:extent cx="1407160" cy="389890"/>
            <wp:effectExtent l="0" t="0" r="2540" b="0"/>
            <wp:docPr id="358" name="Рисунок 1459" descr="https://api.docs.cntd.ru/img/12/00/09/55/34/65aaca22-93db-4a2a-99ed-a46cf44b97e9/P060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descr="https://api.docs.cntd.ru/img/12/00/09/55/34/65aaca22-93db-4a2a-99ed-a46cf44b97e9/P060E0000.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407160" cy="389890"/>
                    </a:xfrm>
                    <a:prstGeom prst="rect">
                      <a:avLst/>
                    </a:prstGeom>
                    <a:noFill/>
                    <a:ln>
                      <a:noFill/>
                    </a:ln>
                  </pic:spPr>
                </pic:pic>
              </a:graphicData>
            </a:graphic>
          </wp:inline>
        </w:drawing>
      </w:r>
      <w:r w:rsidRPr="004C6412">
        <w:rPr>
          <w:rFonts w:ascii="Courier New" w:eastAsia="Times New Roman" w:hAnsi="Courier New" w:cs="Courier New"/>
          <w:sz w:val="24"/>
          <w:szCs w:val="24"/>
          <w:lang w:val="hy-AM" w:eastAsia="ru-RU"/>
        </w:rPr>
        <w:t>           </w:t>
      </w:r>
      <w:r w:rsidR="00872D0D" w:rsidRPr="000A3BCE">
        <w:rPr>
          <w:rFonts w:ascii="Courier New" w:eastAsia="Times New Roman" w:hAnsi="Courier New" w:cs="Courier New"/>
          <w:sz w:val="24"/>
          <w:szCs w:val="24"/>
          <w:lang w:val="hy-AM" w:eastAsia="ru-RU"/>
        </w:rPr>
        <w:t xml:space="preserve"> </w:t>
      </w:r>
      <w:r w:rsidRPr="004C6412">
        <w:rPr>
          <w:rFonts w:ascii="Courier New" w:eastAsia="Times New Roman" w:hAnsi="Courier New" w:cs="Courier New"/>
          <w:sz w:val="24"/>
          <w:szCs w:val="24"/>
          <w:lang w:val="hy-AM" w:eastAsia="ru-RU"/>
        </w:rPr>
        <w:t>       </w:t>
      </w:r>
      <w:r w:rsidR="00EC14FF" w:rsidRPr="000A3BCE">
        <w:rPr>
          <w:rFonts w:ascii="Courier New" w:eastAsia="Times New Roman" w:hAnsi="Courier New" w:cs="Courier New"/>
          <w:sz w:val="24"/>
          <w:szCs w:val="24"/>
          <w:lang w:val="hy-AM" w:eastAsia="ru-RU"/>
        </w:rPr>
        <w:t xml:space="preserve">  </w:t>
      </w:r>
      <w:r w:rsidRPr="004C6412">
        <w:rPr>
          <w:rFonts w:ascii="Courier New" w:eastAsia="Times New Roman" w:hAnsi="Courier New" w:cs="Courier New"/>
          <w:sz w:val="24"/>
          <w:szCs w:val="24"/>
          <w:lang w:val="hy-AM" w:eastAsia="ru-RU"/>
        </w:rPr>
        <w:t>    </w:t>
      </w:r>
      <w:r w:rsidR="00EC14FF" w:rsidRPr="000A3BCE">
        <w:rPr>
          <w:rFonts w:ascii="Courier New" w:eastAsia="Times New Roman" w:hAnsi="Courier New" w:cs="Courier New"/>
          <w:sz w:val="24"/>
          <w:szCs w:val="24"/>
          <w:lang w:val="hy-AM" w:eastAsia="ru-RU"/>
        </w:rPr>
        <w:t xml:space="preserve">  </w:t>
      </w:r>
      <w:r w:rsidRPr="004C6412">
        <w:rPr>
          <w:rFonts w:ascii="GHEA Grapalat" w:eastAsia="Times New Roman" w:hAnsi="GHEA Grapalat" w:cs="Arial"/>
          <w:sz w:val="24"/>
          <w:szCs w:val="24"/>
          <w:lang w:val="hy-AM" w:eastAsia="ru-RU"/>
        </w:rPr>
        <w:t>(78)</w:t>
      </w:r>
    </w:p>
    <w:p w14:paraId="5685D745" w14:textId="77777777" w:rsidR="007A36D0" w:rsidRPr="004C6412" w:rsidRDefault="007A36D0" w:rsidP="007A36D0">
      <w:pPr>
        <w:shd w:val="clear" w:color="auto" w:fill="FFFFFF"/>
        <w:spacing w:after="0" w:line="240" w:lineRule="auto"/>
        <w:jc w:val="right"/>
        <w:textAlignment w:val="baseline"/>
        <w:rPr>
          <w:rFonts w:ascii="GHEA Grapalat" w:eastAsia="Times New Roman" w:hAnsi="GHEA Grapalat" w:cs="Arial"/>
          <w:sz w:val="24"/>
          <w:szCs w:val="24"/>
          <w:lang w:val="hy-AM" w:eastAsia="ru-RU"/>
        </w:rPr>
      </w:pPr>
    </w:p>
    <w:p w14:paraId="67A05D5D" w14:textId="77777777" w:rsidR="007A36D0" w:rsidRPr="004C6412" w:rsidRDefault="00872D0D" w:rsidP="007A36D0">
      <w:pPr>
        <w:spacing w:after="0" w:line="360" w:lineRule="auto"/>
        <w:ind w:firstLine="480"/>
        <w:textAlignment w:val="baseline"/>
        <w:rPr>
          <w:rFonts w:ascii="GHEA Grapalat" w:eastAsia="Times New Roman" w:hAnsi="GHEA Grapalat" w:cs="Arial"/>
          <w:sz w:val="24"/>
          <w:szCs w:val="24"/>
          <w:lang w:val="hy-AM" w:eastAsia="ru-RU"/>
        </w:rPr>
      </w:pPr>
      <w:r w:rsidRPr="000A3BCE">
        <w:rPr>
          <w:rFonts w:ascii="GHEA Grapalat" w:eastAsia="Times New Roman" w:hAnsi="GHEA Grapalat" w:cs="Arial"/>
          <w:sz w:val="24"/>
          <w:szCs w:val="24"/>
          <w:lang w:val="hy-AM" w:eastAsia="ru-RU"/>
        </w:rPr>
        <w:t>ո</w:t>
      </w:r>
      <w:r w:rsidR="007A36D0" w:rsidRPr="004C6412">
        <w:rPr>
          <w:rFonts w:ascii="GHEA Grapalat" w:eastAsia="Times New Roman" w:hAnsi="GHEA Grapalat" w:cs="Arial"/>
          <w:sz w:val="24"/>
          <w:szCs w:val="24"/>
          <w:lang w:val="hy-AM" w:eastAsia="ru-RU"/>
        </w:rPr>
        <w:t xml:space="preserve">րտեղ՝ </w:t>
      </w:r>
      <w:r w:rsidR="007A36D0" w:rsidRPr="004C6412">
        <w:rPr>
          <w:rFonts w:ascii="GHEA Grapalat" w:eastAsia="Times New Roman" w:hAnsi="GHEA Grapalat" w:cs="Arial"/>
          <w:i/>
          <w:iCs/>
          <w:sz w:val="24"/>
          <w:szCs w:val="24"/>
          <w:lang w:val="hy-AM" w:eastAsia="ru-RU"/>
        </w:rPr>
        <w:t>C</w:t>
      </w:r>
      <w:r w:rsidR="007A36D0" w:rsidRPr="004C6412">
        <w:rPr>
          <w:rFonts w:ascii="GHEA Grapalat" w:eastAsia="Times New Roman" w:hAnsi="GHEA Grapalat" w:cs="Arial"/>
          <w:i/>
          <w:iCs/>
          <w:sz w:val="24"/>
          <w:szCs w:val="24"/>
          <w:vertAlign w:val="subscript"/>
          <w:lang w:val="hy-AM" w:eastAsia="ru-RU"/>
        </w:rPr>
        <w:t>i</w:t>
      </w:r>
      <w:r w:rsidR="007A36D0" w:rsidRPr="004C6412">
        <w:rPr>
          <w:rFonts w:ascii="GHEA Grapalat" w:eastAsia="Times New Roman" w:hAnsi="GHEA Grapalat" w:cs="Arial"/>
          <w:sz w:val="24"/>
          <w:szCs w:val="24"/>
          <w:lang w:val="hy-AM" w:eastAsia="ru-RU"/>
        </w:rPr>
        <w:t xml:space="preserve"> -ն հոսքի մեջ ձկների պարունակությունն է, հատ/100 մ կամ հատ/1000 մ,</w:t>
      </w:r>
    </w:p>
    <w:p w14:paraId="0E2A96D3"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n-ը՝ նմուշում ձկների քանակը, հատ,</w:t>
      </w:r>
    </w:p>
    <w:p w14:paraId="12E8CE8F"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i/>
          <w:iCs/>
          <w:sz w:val="24"/>
          <w:szCs w:val="24"/>
          <w:lang w:val="hy-AM" w:eastAsia="ru-RU"/>
        </w:rPr>
        <w:t>Q</w:t>
      </w:r>
      <w:r w:rsidRPr="004C6412">
        <w:rPr>
          <w:rFonts w:ascii="GHEA Grapalat" w:eastAsia="Times New Roman" w:hAnsi="GHEA Grapalat" w:cs="Arial"/>
          <w:i/>
          <w:iCs/>
          <w:sz w:val="24"/>
          <w:szCs w:val="24"/>
          <w:vertAlign w:val="subscript"/>
          <w:lang w:val="hy-AM" w:eastAsia="ru-RU"/>
        </w:rPr>
        <w:t>i</w:t>
      </w:r>
      <w:r w:rsidRPr="004C6412">
        <w:rPr>
          <w:rFonts w:ascii="GHEA Grapalat" w:eastAsia="Times New Roman" w:hAnsi="GHEA Grapalat" w:cs="Arial"/>
          <w:sz w:val="24"/>
          <w:szCs w:val="24"/>
          <w:lang w:val="hy-AM" w:eastAsia="ru-RU"/>
        </w:rPr>
        <w:t xml:space="preserve"> -ն՝  նմուշառման գործիքով անցած ջրի ծախսը նմուշառման ժամանակահատվածում, մ/վրկ,</w:t>
      </w:r>
    </w:p>
    <w:p w14:paraId="0848F661"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bookmarkStart w:id="112" w:name="_Hlk142323180"/>
      <w:r w:rsidRPr="004C6412">
        <w:rPr>
          <w:rFonts w:ascii="GHEA Grapalat" w:eastAsia="Times New Roman" w:hAnsi="GHEA Grapalat" w:cs="Arial"/>
          <w:i/>
          <w:iCs/>
          <w:sz w:val="24"/>
          <w:szCs w:val="24"/>
          <w:lang w:val="hy-AM" w:eastAsia="ru-RU"/>
        </w:rPr>
        <w:t>S</w:t>
      </w:r>
      <w:bookmarkEnd w:id="112"/>
      <w:r w:rsidRPr="004C6412">
        <w:rPr>
          <w:rFonts w:ascii="GHEA Grapalat" w:eastAsia="Times New Roman" w:hAnsi="GHEA Grapalat" w:cs="Arial"/>
          <w:sz w:val="24"/>
          <w:szCs w:val="24"/>
          <w:lang w:val="hy-AM" w:eastAsia="ru-RU"/>
        </w:rPr>
        <w:t>–ը նմուշառման միջոցի մուտքային հատույթի մակերեսը, մ</w:t>
      </w:r>
      <w:r w:rsidRPr="004C6412">
        <w:rPr>
          <w:rFonts w:ascii="GHEA Grapalat" w:eastAsia="Times New Roman" w:hAnsi="GHEA Grapalat" w:cs="Arial"/>
          <w:sz w:val="24"/>
          <w:szCs w:val="24"/>
          <w:vertAlign w:val="subscript"/>
          <w:lang w:val="hy-AM" w:eastAsia="ru-RU"/>
        </w:rPr>
        <w:t>2</w:t>
      </w:r>
      <w:r w:rsidRPr="004C6412">
        <w:rPr>
          <w:rFonts w:ascii="GHEA Grapalat" w:eastAsia="Times New Roman" w:hAnsi="GHEA Grapalat" w:cs="Arial"/>
          <w:sz w:val="24"/>
          <w:szCs w:val="24"/>
          <w:lang w:val="hy-AM" w:eastAsia="ru-RU"/>
        </w:rPr>
        <w:t>,</w:t>
      </w:r>
    </w:p>
    <w:p w14:paraId="7220A414" w14:textId="77777777" w:rsidR="007A36D0" w:rsidRPr="004C6412" w:rsidRDefault="007A36D0" w:rsidP="007A36D0">
      <w:pPr>
        <w:spacing w:after="0" w:line="360" w:lineRule="auto"/>
        <w:ind w:firstLine="480"/>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i/>
          <w:iCs/>
          <w:sz w:val="24"/>
          <w:szCs w:val="24"/>
          <w:lang w:val="hy-AM" w:eastAsia="ru-RU"/>
        </w:rPr>
        <w:t>V</w:t>
      </w:r>
      <w:r w:rsidRPr="004C6412">
        <w:rPr>
          <w:rFonts w:ascii="GHEA Grapalat" w:eastAsia="Times New Roman" w:hAnsi="GHEA Grapalat" w:cs="Arial"/>
          <w:i/>
          <w:iCs/>
          <w:sz w:val="24"/>
          <w:szCs w:val="24"/>
          <w:vertAlign w:val="subscript"/>
          <w:lang w:val="hy-AM" w:eastAsia="ru-RU"/>
        </w:rPr>
        <w:t xml:space="preserve"> </w:t>
      </w:r>
      <w:r w:rsidRPr="004C6412">
        <w:rPr>
          <w:rFonts w:ascii="GHEA Grapalat" w:eastAsia="Times New Roman" w:hAnsi="GHEA Grapalat" w:cs="Arial"/>
          <w:sz w:val="24"/>
          <w:szCs w:val="24"/>
          <w:lang w:val="hy-AM" w:eastAsia="ru-RU"/>
        </w:rPr>
        <w:t>-ն՝  նմուշառման միջոցի մուտքում հոսքի արագությունը, մ/վրկ,</w:t>
      </w:r>
    </w:p>
    <w:p w14:paraId="69437FFC" w14:textId="77777777" w:rsidR="007A36D0" w:rsidRPr="004C6412" w:rsidRDefault="007A36D0" w:rsidP="007A36D0">
      <w:pPr>
        <w:spacing w:after="0" w:line="360" w:lineRule="auto"/>
        <w:ind w:firstLine="480"/>
        <w:textAlignment w:val="baseline"/>
        <w:rPr>
          <w:rFonts w:ascii="GHEA Grapalat" w:eastAsia="Times New Roman" w:hAnsi="GHEA Grapalat" w:cs="Arial"/>
          <w:color w:val="FF0000"/>
          <w:sz w:val="24"/>
          <w:szCs w:val="24"/>
          <w:lang w:val="hy-AM" w:eastAsia="ru-RU"/>
        </w:rPr>
      </w:pPr>
      <w:r w:rsidRPr="004C6412">
        <w:rPr>
          <w:rFonts w:ascii="GHEA Grapalat" w:eastAsia="Times New Roman" w:hAnsi="GHEA Grapalat" w:cs="Arial"/>
          <w:color w:val="FF0000"/>
          <w:sz w:val="24"/>
          <w:szCs w:val="24"/>
          <w:lang w:val="hy-AM" w:eastAsia="ru-RU"/>
        </w:rPr>
        <w:t xml:space="preserve"> </w:t>
      </w:r>
      <w:r w:rsidRPr="004C6412">
        <w:rPr>
          <w:rFonts w:ascii="GHEA Grapalat" w:eastAsia="Times New Roman" w:hAnsi="GHEA Grapalat" w:cs="Arial"/>
          <w:i/>
          <w:iCs/>
          <w:sz w:val="24"/>
          <w:szCs w:val="24"/>
          <w:lang w:val="hy-AM" w:eastAsia="ru-RU"/>
        </w:rPr>
        <w:t>T</w:t>
      </w:r>
      <w:r w:rsidRPr="004C6412">
        <w:rPr>
          <w:rFonts w:ascii="GHEA Grapalat" w:eastAsia="Times New Roman" w:hAnsi="GHEA Grapalat" w:cs="Arial"/>
          <w:sz w:val="24"/>
          <w:szCs w:val="24"/>
          <w:lang w:val="hy-AM" w:eastAsia="ru-RU"/>
        </w:rPr>
        <w:t>-ն՝  նմուշառման գործիքի ազդեցության տևողությունը, վրկ.։</w:t>
      </w:r>
    </w:p>
    <w:p w14:paraId="5D91D5F7" w14:textId="77777777" w:rsidR="007A36D0" w:rsidRPr="004C6412" w:rsidRDefault="007A36D0" w:rsidP="007A36D0">
      <w:pPr>
        <w:spacing w:after="0" w:line="360" w:lineRule="auto"/>
        <w:ind w:firstLine="480"/>
        <w:textAlignment w:val="baseline"/>
        <w:rPr>
          <w:rFonts w:ascii="GHEA Grapalat" w:eastAsia="Times New Roman" w:hAnsi="GHEA Grapalat" w:cs="Arial"/>
          <w:color w:val="FF0000"/>
          <w:sz w:val="24"/>
          <w:szCs w:val="24"/>
          <w:lang w:val="hy-AM" w:eastAsia="ru-RU"/>
        </w:rPr>
      </w:pPr>
    </w:p>
    <w:p w14:paraId="3ECA4264" w14:textId="77777777" w:rsidR="007A36D0" w:rsidRPr="004C6412" w:rsidRDefault="007A36D0" w:rsidP="007A36D0">
      <w:pPr>
        <w:spacing w:after="0" w:line="360" w:lineRule="auto"/>
        <w:ind w:firstLine="480"/>
        <w:textAlignment w:val="baseline"/>
        <w:rPr>
          <w:rFonts w:ascii="GHEA Grapalat" w:eastAsia="Calibri" w:hAnsi="GHEA Grapalat" w:cs="Times New Roman"/>
          <w:lang w:val="hy-AM"/>
        </w:rPr>
      </w:pPr>
      <w:r w:rsidRPr="004C6412">
        <w:rPr>
          <w:rFonts w:ascii="GHEA Grapalat" w:eastAsia="Times New Roman" w:hAnsi="GHEA Grapalat" w:cs="Arial"/>
          <w:sz w:val="24"/>
          <w:szCs w:val="24"/>
          <w:lang w:val="hy-AM" w:eastAsia="ru-RU"/>
        </w:rPr>
        <w:t xml:space="preserve">326. Ձկների քանակի (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0</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2</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w</w:t>
      </w:r>
      <w:r w:rsidRPr="004C6412">
        <w:rPr>
          <w:rFonts w:ascii="GHEA Grapalat" w:eastAsia="Times New Roman" w:hAnsi="GHEA Grapalat" w:cs="Arial"/>
          <w:sz w:val="24"/>
          <w:szCs w:val="24"/>
          <w:lang w:val="hy-AM" w:eastAsia="ru-RU"/>
        </w:rPr>
        <w:t xml:space="preserve">, և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q</w:t>
      </w:r>
      <w:r w:rsidRPr="004C6412">
        <w:rPr>
          <w:rFonts w:ascii="GHEA Grapalat" w:eastAsia="Times New Roman" w:hAnsi="GHEA Grapalat" w:cs="Arial"/>
          <w:sz w:val="24"/>
          <w:szCs w:val="24"/>
          <w:lang w:val="hy-AM" w:eastAsia="ru-RU"/>
        </w:rPr>
        <w:t xml:space="preserve"> ) հաշվարկը իրականացվում է հետևյալ բանաձևով՝</w:t>
      </w:r>
      <w:r w:rsidRPr="004C6412">
        <w:rPr>
          <w:rFonts w:ascii="GHEA Grapalat" w:eastAsia="Calibri" w:hAnsi="GHEA Grapalat" w:cs="Times New Roman"/>
          <w:lang w:val="hy-AM"/>
        </w:rPr>
        <w:t xml:space="preserve"> </w:t>
      </w:r>
    </w:p>
    <w:p w14:paraId="7061D21D" w14:textId="77777777" w:rsidR="007A36D0" w:rsidRPr="004C6412" w:rsidRDefault="007A36D0" w:rsidP="00872D0D">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061FDD90" wp14:editId="0F83913E">
            <wp:extent cx="787400" cy="230505"/>
            <wp:effectExtent l="0" t="0" r="0" b="0"/>
            <wp:docPr id="359" name="Рисунок 1398" descr="https://api.docs.cntd.ru/img/12/00/09/55/34/65aaca22-93db-4a2a-99ed-a46cf44b97e9/P061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descr="https://api.docs.cntd.ru/img/12/00/09/55/34/65aaca22-93db-4a2a-99ed-a46cf44b97e9/P06160000.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87400" cy="230505"/>
                    </a:xfrm>
                    <a:prstGeom prst="rect">
                      <a:avLst/>
                    </a:prstGeom>
                    <a:noFill/>
                    <a:ln>
                      <a:noFill/>
                    </a:ln>
                  </pic:spPr>
                </pic:pic>
              </a:graphicData>
            </a:graphic>
          </wp:inline>
        </w:drawing>
      </w:r>
      <w:r w:rsidR="00872D0D"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(79)</w:t>
      </w:r>
    </w:p>
    <w:p w14:paraId="73C68FED"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238C7ECB"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որտեղ </w:t>
      </w:r>
      <w:r w:rsidRPr="004C6412">
        <w:rPr>
          <w:rFonts w:ascii="GHEA Grapalat" w:eastAsia="Times New Roman" w:hAnsi="GHEA Grapalat" w:cs="Arial"/>
          <w:i/>
          <w:iCs/>
          <w:sz w:val="24"/>
          <w:szCs w:val="24"/>
          <w:lang w:val="hy-AM" w:eastAsia="ru-RU"/>
        </w:rPr>
        <w:t>C</w:t>
      </w:r>
      <w:r w:rsidRPr="004C6412">
        <w:rPr>
          <w:rFonts w:ascii="GHEA Grapalat" w:eastAsia="Times New Roman" w:hAnsi="GHEA Grapalat" w:cs="Arial"/>
          <w:i/>
          <w:iCs/>
          <w:sz w:val="24"/>
          <w:szCs w:val="24"/>
          <w:vertAlign w:val="subscript"/>
          <w:lang w:val="hy-AM" w:eastAsia="ru-RU"/>
        </w:rPr>
        <w:t>i</w:t>
      </w:r>
      <w:r w:rsidRPr="004C6412">
        <w:rPr>
          <w:rFonts w:ascii="GHEA Grapalat" w:eastAsia="Times New Roman" w:hAnsi="GHEA Grapalat" w:cs="Arial"/>
          <w:sz w:val="24"/>
          <w:szCs w:val="24"/>
          <w:lang w:val="hy-AM" w:eastAsia="ru-RU"/>
        </w:rPr>
        <w:t xml:space="preserve"> - հոսքի մեջ ձկների պարունակությունն է, հատ/մ,</w:t>
      </w:r>
    </w:p>
    <w:p w14:paraId="5FE909C9"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i/>
          <w:iCs/>
          <w:sz w:val="24"/>
          <w:szCs w:val="24"/>
          <w:lang w:val="hy-AM" w:eastAsia="ru-RU"/>
        </w:rPr>
        <w:t>Q</w:t>
      </w:r>
      <w:r w:rsidRPr="004C6412">
        <w:rPr>
          <w:rFonts w:ascii="GHEA Grapalat" w:eastAsia="Times New Roman" w:hAnsi="GHEA Grapalat" w:cs="Arial"/>
          <w:i/>
          <w:iCs/>
          <w:sz w:val="24"/>
          <w:szCs w:val="24"/>
          <w:vertAlign w:val="subscript"/>
          <w:lang w:val="hy-AM" w:eastAsia="ru-RU"/>
        </w:rPr>
        <w:t>i</w:t>
      </w:r>
      <w:r w:rsidRPr="004C6412">
        <w:rPr>
          <w:rFonts w:ascii="GHEA Grapalat" w:eastAsia="Times New Roman" w:hAnsi="GHEA Grapalat" w:cs="Arial"/>
          <w:sz w:val="24"/>
          <w:szCs w:val="24"/>
          <w:lang w:val="hy-AM" w:eastAsia="ru-RU"/>
        </w:rPr>
        <w:t xml:space="preserve">  - ջրի ծախսը ձկների ընտրության վայրում, մ/վրկ,</w:t>
      </w:r>
    </w:p>
    <w:p w14:paraId="0A294E45" w14:textId="77777777" w:rsidR="007A36D0" w:rsidRPr="004C6412" w:rsidRDefault="007A36D0" w:rsidP="007A36D0">
      <w:pPr>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Arial"/>
          <w:i/>
          <w:iCs/>
          <w:sz w:val="24"/>
          <w:szCs w:val="24"/>
          <w:lang w:val="hy-AM" w:eastAsia="ru-RU"/>
        </w:rPr>
        <w:t>T</w:t>
      </w:r>
      <w:r w:rsidRPr="004C6412">
        <w:rPr>
          <w:rFonts w:ascii="GHEA Grapalat" w:eastAsia="Times New Roman" w:hAnsi="GHEA Grapalat" w:cs="Arial"/>
          <w:i/>
          <w:iCs/>
          <w:sz w:val="24"/>
          <w:szCs w:val="24"/>
          <w:vertAlign w:val="subscript"/>
          <w:lang w:val="hy-AM" w:eastAsia="ru-RU"/>
        </w:rPr>
        <w:t>i</w:t>
      </w:r>
      <w:r w:rsidRPr="004C6412">
        <w:rPr>
          <w:rFonts w:ascii="GHEA Grapalat" w:eastAsia="Times New Roman" w:hAnsi="GHEA Grapalat" w:cs="Arial"/>
          <w:sz w:val="24"/>
          <w:szCs w:val="24"/>
          <w:lang w:val="hy-AM" w:eastAsia="ru-RU"/>
        </w:rPr>
        <w:t xml:space="preserve">  - ձկնանմուշառման գործիքի ազդեցության ժամանակը, վրկ</w:t>
      </w:r>
      <w:r w:rsidRPr="004C6412">
        <w:rPr>
          <w:rFonts w:ascii="MS Mincho" w:eastAsia="MS Mincho" w:hAnsi="MS Mincho" w:cs="MS Mincho" w:hint="eastAsia"/>
          <w:sz w:val="24"/>
          <w:szCs w:val="24"/>
          <w:lang w:val="hy-AM" w:eastAsia="ru-RU"/>
        </w:rPr>
        <w:t>․</w:t>
      </w:r>
      <w:r w:rsidRPr="004C6412">
        <w:rPr>
          <w:rFonts w:ascii="GHEA Grapalat" w:eastAsia="Times New Roman" w:hAnsi="GHEA Grapalat" w:cs="Times New Roman"/>
          <w:sz w:val="24"/>
          <w:szCs w:val="24"/>
          <w:lang w:val="hy-AM" w:eastAsia="ru-RU"/>
        </w:rPr>
        <w:t>։</w:t>
      </w:r>
      <w:r w:rsidRPr="004C6412">
        <w:rPr>
          <w:rFonts w:ascii="GHEA Grapalat" w:eastAsia="Calibri" w:hAnsi="GHEA Grapalat" w:cs="Times New Roman"/>
          <w:lang w:val="hy-AM"/>
        </w:rPr>
        <w:t xml:space="preserve"> </w:t>
      </w:r>
    </w:p>
    <w:p w14:paraId="6DAC7645" w14:textId="77777777" w:rsidR="007A36D0" w:rsidRPr="004C6412" w:rsidRDefault="007A36D0" w:rsidP="007A36D0">
      <w:pPr>
        <w:spacing w:after="0" w:line="360" w:lineRule="auto"/>
        <w:ind w:firstLine="480"/>
        <w:jc w:val="both"/>
        <w:textAlignment w:val="baseline"/>
        <w:rPr>
          <w:rFonts w:ascii="GHEA Grapalat" w:eastAsia="Calibri" w:hAnsi="GHEA Grapalat" w:cs="Times New Roman"/>
          <w:lang w:val="hy-AM"/>
        </w:rPr>
      </w:pPr>
    </w:p>
    <w:p w14:paraId="0C4220AB"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327. Ձկնապաշտպան կառույցի աշխատանքի արդյունավետության ցուցանիշների գնահատումն իրականացվում է մի շարք փորձերի միջոցով (մեկ փորձը ներառում է </w:t>
      </w:r>
      <w:r w:rsidRPr="004C6412">
        <w:rPr>
          <w:rFonts w:ascii="GHEA Grapalat" w:eastAsia="Times New Roman" w:hAnsi="GHEA Grapalat" w:cs="Times New Roman"/>
          <w:sz w:val="24"/>
          <w:szCs w:val="24"/>
          <w:lang w:val="hy-AM" w:eastAsia="ru-RU"/>
        </w:rPr>
        <w:lastRenderedPageBreak/>
        <w:t>մեկական նմուշառում ընտրված բոլոր փեղկերից): Յուրաքանչյուր շարքի փորձերի քանակը պետք է բավարարի երկու պայմանի՝</w:t>
      </w:r>
    </w:p>
    <w:p w14:paraId="5FEBED4D"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1) փորձերի քանակը չպետք է լինի երեքից պակաս,</w:t>
      </w:r>
    </w:p>
    <w:p w14:paraId="78FB911D"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2) փորձերի շարքում ձկների քանակը պետք է կազմի առնվազն 50 օրինակ՝ յուրաքանչյուր տեսակային և չափային խմբում: Այս պայմանը որոշվում է ձկների կոնցենտրացիայի որոշման 95% ճշգրտության ընտրությամբ (ձկների ցածր կոնցենտրացիաների դեպքում թույլատրվում է 90%):</w:t>
      </w:r>
    </w:p>
    <w:p w14:paraId="65FB062F"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328. Յուրաքանչյուր փորձի համար ձկնապաշտպան կառույցի ֆունկցիոնալ արդյունավետության ցուցանիշի հաշվարկն իրականացվում է հետևյալ հաջորդականությամբ՝</w:t>
      </w:r>
    </w:p>
    <w:p w14:paraId="6A2934A1"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1) հավաքված իխտիոլոգիական նյութը խմբավորվում է աշխատանքային աղյուսակների մեջ՝ ըստ ձկների տեսակների և չափերի բնութագրերի,</w:t>
      </w:r>
    </w:p>
    <w:p w14:paraId="49D4F27C" w14:textId="77777777" w:rsidR="007A36D0" w:rsidRPr="004C6412" w:rsidRDefault="007A36D0" w:rsidP="007A36D0">
      <w:pPr>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Times New Roman"/>
          <w:sz w:val="24"/>
          <w:szCs w:val="24"/>
          <w:lang w:val="hy-AM" w:eastAsia="ru-RU"/>
        </w:rPr>
        <w:t>2) համապատասխան բանաձևերով հաշվարկվում է ձկնապաշտպան կառույցի աշխատանքի արդյունավետության ցուցանիշի արժեքը տվյալ փորձի համար:</w:t>
      </w:r>
      <w:r w:rsidRPr="004C6412">
        <w:rPr>
          <w:rFonts w:ascii="GHEA Grapalat" w:eastAsia="Calibri" w:hAnsi="GHEA Grapalat" w:cs="Times New Roman"/>
          <w:lang w:val="hy-AM"/>
        </w:rPr>
        <w:t xml:space="preserve"> </w:t>
      </w:r>
    </w:p>
    <w:p w14:paraId="09674B67" w14:textId="77777777" w:rsidR="007A36D0" w:rsidRPr="004C6412" w:rsidRDefault="007A36D0" w:rsidP="007A36D0">
      <w:pPr>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Times New Roman"/>
          <w:sz w:val="24"/>
          <w:szCs w:val="24"/>
          <w:lang w:val="hy-AM" w:eastAsia="ru-RU"/>
        </w:rPr>
        <w:t xml:space="preserve">329. Ձկների որոշակի տեսակների և չափային խմբի համար փորձերի յուրաքանչյուր շարքի համար </w:t>
      </w:r>
      <w:r w:rsidRPr="004C6412">
        <w:rPr>
          <w:rFonts w:ascii="GHEA Grapalat" w:eastAsia="Times New Roman" w:hAnsi="GHEA Grapalat" w:cs="Arial"/>
          <w:i/>
          <w:iCs/>
          <w:sz w:val="24"/>
          <w:szCs w:val="24"/>
          <w:lang w:val="hy-AM" w:eastAsia="ru-RU"/>
        </w:rPr>
        <w:t>K</w:t>
      </w:r>
      <w:r w:rsidRPr="004C6412">
        <w:rPr>
          <w:rFonts w:ascii="GHEA Grapalat" w:eastAsia="Times New Roman" w:hAnsi="GHEA Grapalat" w:cs="Arial"/>
          <w:i/>
          <w:iCs/>
          <w:sz w:val="24"/>
          <w:szCs w:val="24"/>
          <w:vertAlign w:val="subscript"/>
          <w:lang w:val="hy-AM" w:eastAsia="ru-RU"/>
        </w:rPr>
        <w:t>ef</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Times New Roman"/>
          <w:sz w:val="24"/>
          <w:szCs w:val="24"/>
          <w:lang w:val="hy-AM" w:eastAsia="ru-RU"/>
        </w:rPr>
        <w:t>, %,</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Times New Roman"/>
          <w:sz w:val="24"/>
          <w:szCs w:val="24"/>
          <w:lang w:val="hy-AM" w:eastAsia="ru-RU"/>
        </w:rPr>
        <w:t xml:space="preserve">արդյունավետության ցուցանիշի միջին կշռային արժեքը որոշվում է՝ </w:t>
      </w:r>
      <w:r w:rsidRPr="004C6412">
        <w:rPr>
          <w:rFonts w:ascii="GHEA Grapalat" w:eastAsia="Calibri" w:hAnsi="GHEA Grapalat" w:cs="Times New Roman"/>
          <w:lang w:val="hy-AM"/>
        </w:rPr>
        <w:t xml:space="preserve"> </w:t>
      </w:r>
    </w:p>
    <w:p w14:paraId="5AC4656A"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p w14:paraId="3B7379C9"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sz w:val="24"/>
          <w:szCs w:val="24"/>
        </w:rPr>
        <w:drawing>
          <wp:inline distT="0" distB="0" distL="0" distR="0" wp14:anchorId="4567A647" wp14:editId="7B1D9ADC">
            <wp:extent cx="2743200" cy="429260"/>
            <wp:effectExtent l="0" t="0" r="0" b="8890"/>
            <wp:docPr id="360" name="Рисунок 1402" descr="https://api.docs.cntd.ru/img/12/00/09/55/34/65aaca22-93db-4a2a-99ed-a46cf44b97e9/P0622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descr="https://api.docs.cntd.ru/img/12/00/09/55/34/65aaca22-93db-4a2a-99ed-a46cf44b97e9/P06220000.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743200" cy="429260"/>
                    </a:xfrm>
                    <a:prstGeom prst="rect">
                      <a:avLst/>
                    </a:prstGeom>
                    <a:noFill/>
                    <a:ln>
                      <a:noFill/>
                    </a:ln>
                  </pic:spPr>
                </pic:pic>
              </a:graphicData>
            </a:graphic>
          </wp:inline>
        </w:drawing>
      </w:r>
      <w:r w:rsidRPr="004C6412">
        <w:rPr>
          <w:rFonts w:ascii="Courier New" w:eastAsia="Times New Roman" w:hAnsi="Courier New" w:cs="Courier New"/>
          <w:sz w:val="24"/>
          <w:szCs w:val="24"/>
          <w:lang w:val="hy-AM" w:eastAsia="ru-RU"/>
        </w:rPr>
        <w:t>                    </w:t>
      </w:r>
      <w:r w:rsidRPr="004C6412">
        <w:rPr>
          <w:rFonts w:ascii="GHEA Grapalat" w:eastAsia="Times New Roman" w:hAnsi="GHEA Grapalat" w:cs="Arial"/>
          <w:sz w:val="24"/>
          <w:szCs w:val="24"/>
          <w:lang w:val="hy-AM" w:eastAsia="ru-RU"/>
        </w:rPr>
        <w:t>(80)</w:t>
      </w:r>
    </w:p>
    <w:p w14:paraId="5813EB89"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0F3FC69B" w14:textId="77777777" w:rsidR="007A36D0" w:rsidRPr="004C6412" w:rsidRDefault="007A36D0" w:rsidP="007A36D0">
      <w:pPr>
        <w:spacing w:after="0" w:line="360" w:lineRule="auto"/>
        <w:ind w:firstLine="480"/>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որտեղ </w:t>
      </w:r>
      <w:bookmarkStart w:id="113" w:name="_Hlk142337691"/>
      <w:r w:rsidRPr="004C6412">
        <w:rPr>
          <w:rFonts w:ascii="GHEA Grapalat" w:eastAsia="Times New Roman" w:hAnsi="GHEA Grapalat" w:cs="Arial"/>
          <w:i/>
          <w:iCs/>
          <w:sz w:val="24"/>
          <w:szCs w:val="24"/>
          <w:lang w:val="hy-AM" w:eastAsia="ru-RU"/>
        </w:rPr>
        <w:t>K</w:t>
      </w:r>
      <w:r w:rsidRPr="004C6412">
        <w:rPr>
          <w:rFonts w:ascii="GHEA Grapalat" w:eastAsia="Times New Roman" w:hAnsi="GHEA Grapalat" w:cs="Arial"/>
          <w:i/>
          <w:iCs/>
          <w:sz w:val="24"/>
          <w:szCs w:val="24"/>
          <w:vertAlign w:val="subscript"/>
          <w:lang w:val="hy-AM" w:eastAsia="ru-RU"/>
        </w:rPr>
        <w:t>i</w:t>
      </w:r>
      <w:r w:rsidRPr="004C6412">
        <w:rPr>
          <w:rFonts w:ascii="GHEA Grapalat" w:eastAsia="Times New Roman" w:hAnsi="GHEA Grapalat" w:cs="Arial"/>
          <w:i/>
          <w:iCs/>
          <w:sz w:val="24"/>
          <w:szCs w:val="24"/>
          <w:lang w:val="hy-AM" w:eastAsia="ru-RU"/>
        </w:rPr>
        <w:t>, K</w:t>
      </w:r>
      <w:r w:rsidRPr="004C6412">
        <w:rPr>
          <w:rFonts w:ascii="GHEA Grapalat" w:eastAsia="Times New Roman" w:hAnsi="GHEA Grapalat" w:cs="Arial"/>
          <w:i/>
          <w:iCs/>
          <w:sz w:val="24"/>
          <w:szCs w:val="24"/>
          <w:vertAlign w:val="subscript"/>
          <w:lang w:val="hy-AM" w:eastAsia="ru-RU"/>
        </w:rPr>
        <w:t>1</w:t>
      </w:r>
      <w:r w:rsidRPr="004C6412">
        <w:rPr>
          <w:rFonts w:ascii="GHEA Grapalat" w:eastAsia="Times New Roman" w:hAnsi="GHEA Grapalat" w:cs="Arial"/>
          <w:i/>
          <w:iCs/>
          <w:sz w:val="24"/>
          <w:szCs w:val="24"/>
          <w:lang w:val="hy-AM" w:eastAsia="ru-RU"/>
        </w:rPr>
        <w:t>, K</w:t>
      </w:r>
      <w:r w:rsidRPr="004C6412">
        <w:rPr>
          <w:rFonts w:ascii="GHEA Grapalat" w:eastAsia="Times New Roman" w:hAnsi="GHEA Grapalat" w:cs="Arial"/>
          <w:i/>
          <w:iCs/>
          <w:sz w:val="24"/>
          <w:szCs w:val="24"/>
          <w:vertAlign w:val="subscript"/>
          <w:lang w:val="hy-AM" w:eastAsia="ru-RU"/>
        </w:rPr>
        <w:t>2</w:t>
      </w:r>
      <w:r w:rsidRPr="004C6412">
        <w:rPr>
          <w:rFonts w:ascii="GHEA Grapalat" w:eastAsia="Times New Roman" w:hAnsi="GHEA Grapalat" w:cs="Arial"/>
          <w:i/>
          <w:iCs/>
          <w:sz w:val="24"/>
          <w:szCs w:val="24"/>
          <w:lang w:val="hy-AM" w:eastAsia="ru-RU"/>
        </w:rPr>
        <w:t>, K</w:t>
      </w:r>
      <w:r w:rsidRPr="004C6412">
        <w:rPr>
          <w:rFonts w:ascii="GHEA Grapalat" w:eastAsia="Times New Roman" w:hAnsi="GHEA Grapalat" w:cs="Arial"/>
          <w:i/>
          <w:iCs/>
          <w:sz w:val="24"/>
          <w:szCs w:val="24"/>
          <w:vertAlign w:val="subscript"/>
          <w:lang w:val="hy-AM" w:eastAsia="ru-RU"/>
        </w:rPr>
        <w:t>k</w:t>
      </w:r>
      <w:r w:rsidRPr="004C6412">
        <w:rPr>
          <w:rFonts w:ascii="GHEA Grapalat" w:eastAsia="Times New Roman" w:hAnsi="GHEA Grapalat" w:cs="Arial"/>
          <w:i/>
          <w:iCs/>
          <w:sz w:val="24"/>
          <w:szCs w:val="24"/>
          <w:lang w:val="hy-AM" w:eastAsia="ru-RU"/>
        </w:rPr>
        <w:t xml:space="preserve">  </w:t>
      </w:r>
      <w:bookmarkEnd w:id="113"/>
      <w:r w:rsidRPr="004C6412">
        <w:rPr>
          <w:rFonts w:ascii="GHEA Grapalat" w:eastAsia="Times New Roman" w:hAnsi="GHEA Grapalat" w:cs="Arial"/>
          <w:sz w:val="24"/>
          <w:szCs w:val="24"/>
          <w:lang w:val="hy-AM" w:eastAsia="ru-RU"/>
        </w:rPr>
        <w:t xml:space="preserve">-ը </w:t>
      </w:r>
      <w:r w:rsidRPr="004C6412">
        <w:rPr>
          <w:rFonts w:ascii="GHEA Grapalat" w:eastAsia="Times New Roman" w:hAnsi="GHEA Grapalat" w:cs="Times New Roman"/>
          <w:sz w:val="24"/>
          <w:szCs w:val="24"/>
          <w:lang w:val="hy-AM" w:eastAsia="ru-RU"/>
        </w:rPr>
        <w:t>փորձի մեջ արդյունավետության ցուցանիշի արժեքն է, %,</w:t>
      </w:r>
    </w:p>
    <w:p w14:paraId="1CB2E800" w14:textId="77777777" w:rsidR="007A36D0" w:rsidRPr="004C6412" w:rsidRDefault="007A36D0" w:rsidP="007A36D0">
      <w:pPr>
        <w:spacing w:after="0" w:line="360" w:lineRule="auto"/>
        <w:ind w:firstLine="480"/>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i</w:t>
      </w:r>
      <w:r w:rsidRPr="004C6412">
        <w:rPr>
          <w:rFonts w:ascii="GHEA Grapalat" w:eastAsia="Times New Roman" w:hAnsi="GHEA Grapalat" w:cs="Arial"/>
          <w:i/>
          <w:iCs/>
          <w:sz w:val="24"/>
          <w:szCs w:val="24"/>
          <w:lang w:val="hy-AM" w:eastAsia="ru-RU"/>
        </w:rPr>
        <w:t>, n</w:t>
      </w:r>
      <w:r w:rsidRPr="004C6412">
        <w:rPr>
          <w:rFonts w:ascii="GHEA Grapalat" w:eastAsia="Times New Roman" w:hAnsi="GHEA Grapalat" w:cs="Arial"/>
          <w:i/>
          <w:iCs/>
          <w:sz w:val="24"/>
          <w:szCs w:val="24"/>
          <w:vertAlign w:val="subscript"/>
          <w:lang w:val="hy-AM" w:eastAsia="ru-RU"/>
        </w:rPr>
        <w:t>1</w:t>
      </w:r>
      <w:r w:rsidRPr="004C6412">
        <w:rPr>
          <w:rFonts w:ascii="GHEA Grapalat" w:eastAsia="Times New Roman" w:hAnsi="GHEA Grapalat" w:cs="Arial"/>
          <w:i/>
          <w:iCs/>
          <w:sz w:val="24"/>
          <w:szCs w:val="24"/>
          <w:lang w:val="hy-AM" w:eastAsia="ru-RU"/>
        </w:rPr>
        <w:t>, n</w:t>
      </w:r>
      <w:r w:rsidRPr="004C6412">
        <w:rPr>
          <w:rFonts w:ascii="GHEA Grapalat" w:eastAsia="Times New Roman" w:hAnsi="GHEA Grapalat" w:cs="Arial"/>
          <w:i/>
          <w:iCs/>
          <w:sz w:val="24"/>
          <w:szCs w:val="24"/>
          <w:vertAlign w:val="subscript"/>
          <w:lang w:val="hy-AM" w:eastAsia="ru-RU"/>
        </w:rPr>
        <w:t>2</w:t>
      </w:r>
      <w:r w:rsidRPr="004C6412">
        <w:rPr>
          <w:rFonts w:ascii="GHEA Grapalat" w:eastAsia="Times New Roman" w:hAnsi="GHEA Grapalat" w:cs="Arial"/>
          <w:i/>
          <w:iCs/>
          <w:sz w:val="24"/>
          <w:szCs w:val="24"/>
          <w:lang w:val="hy-AM" w:eastAsia="ru-RU"/>
        </w:rPr>
        <w:t>, n</w:t>
      </w:r>
      <w:r w:rsidRPr="004C6412">
        <w:rPr>
          <w:rFonts w:ascii="GHEA Grapalat" w:eastAsia="Times New Roman" w:hAnsi="GHEA Grapalat" w:cs="Arial"/>
          <w:i/>
          <w:iCs/>
          <w:sz w:val="24"/>
          <w:szCs w:val="24"/>
          <w:vertAlign w:val="subscript"/>
          <w:lang w:val="hy-AM" w:eastAsia="ru-RU"/>
        </w:rPr>
        <w:t>k</w:t>
      </w:r>
      <w:r w:rsidRPr="004C6412">
        <w:rPr>
          <w:rFonts w:ascii="GHEA Grapalat" w:eastAsia="Times New Roman" w:hAnsi="GHEA Grapalat" w:cs="Arial"/>
          <w:i/>
          <w:iCs/>
          <w:sz w:val="24"/>
          <w:szCs w:val="24"/>
          <w:lang w:val="hy-AM" w:eastAsia="ru-RU"/>
        </w:rPr>
        <w:t xml:space="preserve"> </w:t>
      </w:r>
      <w:r w:rsidRPr="004C6412">
        <w:rPr>
          <w:rFonts w:ascii="GHEA Grapalat" w:eastAsia="Times New Roman" w:hAnsi="GHEA Grapalat" w:cs="Arial"/>
          <w:sz w:val="24"/>
          <w:szCs w:val="24"/>
          <w:lang w:val="hy-AM" w:eastAsia="ru-RU"/>
        </w:rPr>
        <w:t>-ն՝</w:t>
      </w:r>
      <w:r w:rsidRPr="004C6412">
        <w:rPr>
          <w:rFonts w:ascii="GHEA Grapalat" w:eastAsia="Times New Roman" w:hAnsi="GHEA Grapalat" w:cs="Times New Roman"/>
          <w:sz w:val="24"/>
          <w:szCs w:val="24"/>
          <w:lang w:val="hy-AM" w:eastAsia="ru-RU"/>
        </w:rPr>
        <w:t xml:space="preserve"> փորձի մեջ ձկների ընդհանուր քանակը, հատ,</w:t>
      </w:r>
    </w:p>
    <w:p w14:paraId="167B0A9D" w14:textId="77777777" w:rsidR="007A36D0" w:rsidRPr="004C6412" w:rsidRDefault="007A36D0" w:rsidP="007A36D0">
      <w:pPr>
        <w:spacing w:after="0" w:line="360" w:lineRule="auto"/>
        <w:ind w:firstLine="480"/>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Arial"/>
          <w:sz w:val="24"/>
          <w:szCs w:val="24"/>
          <w:lang w:val="hy-AM" w:eastAsia="ru-RU"/>
        </w:rPr>
        <w:t>i</w:t>
      </w:r>
      <w:r w:rsidRPr="004C6412">
        <w:rPr>
          <w:rFonts w:ascii="GHEA Grapalat" w:eastAsia="Times New Roman" w:hAnsi="GHEA Grapalat" w:cs="Times New Roman"/>
          <w:sz w:val="24"/>
          <w:szCs w:val="24"/>
          <w:lang w:val="hy-AM" w:eastAsia="ru-RU"/>
        </w:rPr>
        <w:t>, 1, 2, - փորձերի հերթական համարները:</w:t>
      </w:r>
    </w:p>
    <w:p w14:paraId="0952EEDF"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330. Ձկների յուրաքանչյուր տեսակի և չափային խմբի կամ փորձերի շարքի համար ստացված արդյունքների վիճակագրական վերլուծության համար որոշվում է արդյունավետության ցուցանիշի միջին քառակուսային (ստանդարտ) շեղումը և վստահելի միջակայքը:</w:t>
      </w:r>
    </w:p>
    <w:p w14:paraId="4DA29F94" w14:textId="77777777" w:rsidR="007A36D0" w:rsidRPr="004C6412" w:rsidRDefault="007A36D0" w:rsidP="007A36D0">
      <w:pPr>
        <w:spacing w:after="0" w:line="360" w:lineRule="auto"/>
        <w:ind w:firstLine="480"/>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331. Միջին քառակուսային շեղումը հաշվարկվում է հետևյալ բանաձևով՝</w:t>
      </w:r>
      <w:r w:rsidRPr="004C6412">
        <w:rPr>
          <w:rFonts w:ascii="GHEA Grapalat" w:eastAsia="Calibri" w:hAnsi="GHEA Grapalat" w:cs="Times New Roman"/>
          <w:lang w:val="hy-AM"/>
        </w:rPr>
        <w:t xml:space="preserve"> </w:t>
      </w:r>
    </w:p>
    <w:p w14:paraId="72D0BDF0"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4D13A3D6"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4F24C0C3" wp14:editId="5003D5D3">
            <wp:extent cx="659765" cy="302260"/>
            <wp:effectExtent l="0" t="0" r="6985" b="2540"/>
            <wp:docPr id="361" name="Рисунок 1412" descr="https://api.docs.cntd.ru/img/12/00/09/55/34/65aaca22-93db-4a2a-99ed-a46cf44b97e9/P0628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descr="https://api.docs.cntd.ru/img/12/00/09/55/34/65aaca22-93db-4a2a-99ed-a46cf44b97e9/P06280000.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659765" cy="302260"/>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00872D0D"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(81)</w:t>
      </w:r>
    </w:p>
    <w:p w14:paraId="05812821"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p w14:paraId="46ED363B" w14:textId="77777777" w:rsidR="007A36D0" w:rsidRPr="004C6412" w:rsidRDefault="007A36D0" w:rsidP="007A36D0">
      <w:pPr>
        <w:spacing w:after="0" w:line="240" w:lineRule="auto"/>
        <w:ind w:firstLine="480"/>
        <w:textAlignment w:val="baseline"/>
        <w:rPr>
          <w:rFonts w:ascii="GHEA Grapalat" w:eastAsia="Calibri" w:hAnsi="GHEA Grapalat" w:cs="Times New Roman"/>
          <w:lang w:val="hy-AM"/>
        </w:rPr>
      </w:pPr>
      <w:r w:rsidRPr="004C6412">
        <w:rPr>
          <w:rFonts w:ascii="GHEA Grapalat" w:eastAsia="Times New Roman" w:hAnsi="GHEA Grapalat" w:cs="Times New Roman"/>
          <w:sz w:val="24"/>
          <w:szCs w:val="24"/>
          <w:lang w:val="hy-AM" w:eastAsia="ru-RU"/>
        </w:rPr>
        <w:t>որտեղ S</w:t>
      </w:r>
      <w:r w:rsidRPr="004C6412">
        <w:rPr>
          <w:rFonts w:ascii="GHEA Grapalat" w:eastAsia="Times New Roman" w:hAnsi="GHEA Grapalat" w:cs="Times New Roman"/>
          <w:sz w:val="24"/>
          <w:szCs w:val="24"/>
          <w:vertAlign w:val="subscript"/>
          <w:lang w:val="hy-AM" w:eastAsia="ru-RU"/>
        </w:rPr>
        <w:t>k</w:t>
      </w:r>
      <w:r w:rsidRPr="004C6412">
        <w:rPr>
          <w:rFonts w:ascii="GHEA Grapalat" w:eastAsia="Times New Roman" w:hAnsi="GHEA Grapalat" w:cs="Times New Roman"/>
          <w:sz w:val="24"/>
          <w:szCs w:val="24"/>
          <w:vertAlign w:val="superscript"/>
          <w:lang w:val="hy-AM" w:eastAsia="ru-RU"/>
        </w:rPr>
        <w:t>2</w:t>
      </w:r>
      <w:r w:rsidRPr="004C6412">
        <w:rPr>
          <w:rFonts w:ascii="GHEA Grapalat" w:eastAsia="Times New Roman" w:hAnsi="GHEA Grapalat" w:cs="Times New Roman"/>
          <w:sz w:val="24"/>
          <w:szCs w:val="24"/>
          <w:lang w:val="hy-AM" w:eastAsia="ru-RU"/>
        </w:rPr>
        <w:t xml:space="preserve"> -ն ցրումն է (դիսպերսիա), որի արժեքը հաշվարկվում է հետևյալ բանաձևով՝</w:t>
      </w:r>
      <w:r w:rsidRPr="004C6412">
        <w:rPr>
          <w:rFonts w:ascii="GHEA Grapalat" w:eastAsia="Calibri" w:hAnsi="GHEA Grapalat" w:cs="Times New Roman"/>
          <w:lang w:val="hy-AM"/>
        </w:rPr>
        <w:t xml:space="preserve"> </w:t>
      </w:r>
    </w:p>
    <w:p w14:paraId="154650C6" w14:textId="77777777" w:rsidR="007A36D0" w:rsidRPr="004C6412" w:rsidRDefault="007A36D0" w:rsidP="007A36D0">
      <w:pPr>
        <w:spacing w:after="0" w:line="240" w:lineRule="auto"/>
        <w:ind w:firstLine="480"/>
        <w:textAlignment w:val="baseline"/>
        <w:rPr>
          <w:rFonts w:ascii="GHEA Grapalat" w:eastAsia="Times New Roman" w:hAnsi="GHEA Grapalat" w:cs="Times New Roman"/>
          <w:color w:val="FF0000"/>
          <w:sz w:val="24"/>
          <w:szCs w:val="24"/>
          <w:lang w:val="hy-AM" w:eastAsia="ru-RU"/>
        </w:rPr>
      </w:pPr>
    </w:p>
    <w:p w14:paraId="45957F84"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lastRenderedPageBreak/>
        <w:drawing>
          <wp:inline distT="0" distB="0" distL="0" distR="0" wp14:anchorId="3E2EE974" wp14:editId="28BECCE7">
            <wp:extent cx="4826635" cy="866775"/>
            <wp:effectExtent l="0" t="0" r="0" b="9525"/>
            <wp:docPr id="362" name="Рисунок 1414" descr="https://api.docs.cntd.ru/img/12/00/09/55/34/65aaca22-93db-4a2a-99ed-a46cf44b97e9/P062A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descr="https://api.docs.cntd.ru/img/12/00/09/55/34/65aaca22-93db-4a2a-99ed-a46cf44b97e9/P062A0000.p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826635" cy="866775"/>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(82)</w:t>
      </w:r>
    </w:p>
    <w:p w14:paraId="1349BEA7"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0F23BC07" w14:textId="77777777" w:rsidR="007A36D0" w:rsidRPr="004C6412" w:rsidRDefault="007A36D0" w:rsidP="007A36D0">
      <w:pPr>
        <w:spacing w:after="0" w:line="24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Times New Roman"/>
          <w:sz w:val="24"/>
          <w:szCs w:val="24"/>
          <w:lang w:val="hy-AM" w:eastAsia="ru-RU"/>
        </w:rPr>
        <w:t>332. Միջին արժեքների հարաբերական սխալները որոշվում են հետևյալ բանաձևերով՝</w:t>
      </w:r>
      <w:r w:rsidRPr="004C6412">
        <w:rPr>
          <w:rFonts w:ascii="GHEA Grapalat" w:eastAsia="Calibri" w:hAnsi="GHEA Grapalat" w:cs="Times New Roman"/>
          <w:lang w:val="hy-AM"/>
        </w:rPr>
        <w:t xml:space="preserve"> </w:t>
      </w:r>
    </w:p>
    <w:p w14:paraId="68F10439" w14:textId="77777777" w:rsidR="007A36D0" w:rsidRPr="004C6412" w:rsidRDefault="007A36D0" w:rsidP="007A36D0">
      <w:pPr>
        <w:spacing w:after="0" w:line="240" w:lineRule="auto"/>
        <w:ind w:firstLine="480"/>
        <w:textAlignment w:val="baseline"/>
        <w:rPr>
          <w:rFonts w:ascii="GHEA Grapalat" w:eastAsia="Times New Roman" w:hAnsi="GHEA Grapalat" w:cs="Times New Roman"/>
          <w:color w:val="FF0000"/>
          <w:sz w:val="24"/>
          <w:szCs w:val="24"/>
          <w:lang w:val="hy-AM" w:eastAsia="ru-RU"/>
        </w:rPr>
      </w:pPr>
    </w:p>
    <w:p w14:paraId="013BFAF1"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3AC77184" wp14:editId="105AA641">
            <wp:extent cx="731520" cy="469265"/>
            <wp:effectExtent l="0" t="0" r="0" b="6985"/>
            <wp:docPr id="363" name="Рисунок 1415" descr="https://api.docs.cntd.ru/img/12/00/09/55/34/65aaca22-93db-4a2a-99ed-a46cf44b97e9/P062C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descr="https://api.docs.cntd.ru/img/12/00/09/55/34/65aaca22-93db-4a2a-99ed-a46cf44b97e9/P062C0000.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31520" cy="469265"/>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noProof/>
          <w:color w:val="444444"/>
          <w:sz w:val="24"/>
          <w:szCs w:val="24"/>
        </w:rPr>
        <w:drawing>
          <wp:inline distT="0" distB="0" distL="0" distR="0" wp14:anchorId="00A8C22A" wp14:editId="652D81B9">
            <wp:extent cx="1256030" cy="334010"/>
            <wp:effectExtent l="0" t="0" r="1270" b="8890"/>
            <wp:docPr id="364" name="Рисунок 1416" descr="https://api.docs.cntd.ru/img/12/00/09/55/34/65aaca22-93db-4a2a-99ed-a46cf44b97e9/P062C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descr="https://api.docs.cntd.ru/img/12/00/09/55/34/65aaca22-93db-4a2a-99ed-a46cf44b97e9/P062C0001.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256030" cy="334010"/>
                    </a:xfrm>
                    <a:prstGeom prst="rect">
                      <a:avLst/>
                    </a:prstGeom>
                    <a:noFill/>
                    <a:ln>
                      <a:noFill/>
                    </a:ln>
                  </pic:spPr>
                </pic:pic>
              </a:graphicData>
            </a:graphic>
          </wp:inline>
        </w:drawing>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(83)</w:t>
      </w:r>
    </w:p>
    <w:p w14:paraId="7516A92B"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0164CA9E"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333. Յուրաքանչյուր փորձի ընթացքում աշխատող (միացված) և ապամոնտաժված (անջատված) ձկնապաշտպան կառույցի ամենօրյա հերթափոխի ռեժիմով ձկնապաշտպան կառույցի արդյունավետության </w:t>
      </w:r>
      <w:r w:rsidRPr="004C6412">
        <w:rPr>
          <w:rFonts w:ascii="GHEA Grapalat" w:eastAsia="Times New Roman" w:hAnsi="GHEA Grapalat" w:cs="Arial"/>
          <w:i/>
          <w:iCs/>
          <w:sz w:val="24"/>
          <w:szCs w:val="24"/>
          <w:lang w:val="hy-AM" w:eastAsia="ru-RU"/>
        </w:rPr>
        <w:t>K</w:t>
      </w:r>
      <w:r w:rsidRPr="004C6412">
        <w:rPr>
          <w:rFonts w:ascii="GHEA Grapalat" w:eastAsia="Times New Roman" w:hAnsi="GHEA Grapalat" w:cs="Arial"/>
          <w:i/>
          <w:iCs/>
          <w:sz w:val="24"/>
          <w:szCs w:val="24"/>
          <w:vertAlign w:val="subscript"/>
          <w:lang w:val="hy-AM" w:eastAsia="ru-RU"/>
        </w:rPr>
        <w:t>ef</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Times New Roman"/>
          <w:sz w:val="24"/>
          <w:szCs w:val="24"/>
          <w:lang w:val="hy-AM" w:eastAsia="ru-RU"/>
        </w:rPr>
        <w:t>գործակցի հաշվարկն իրականացվում է ըստ հետևյալ բանաձևի՝</w:t>
      </w:r>
      <w:r w:rsidRPr="004C6412">
        <w:rPr>
          <w:rFonts w:ascii="GHEA Grapalat" w:eastAsia="Calibri" w:hAnsi="GHEA Grapalat" w:cs="Times New Roman"/>
          <w:lang w:val="hy-AM"/>
        </w:rPr>
        <w:t xml:space="preserve"> </w:t>
      </w:r>
    </w:p>
    <w:p w14:paraId="12BDAEF2"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noProof/>
          <w:sz w:val="24"/>
          <w:szCs w:val="24"/>
        </w:rPr>
        <w:drawing>
          <wp:inline distT="0" distB="0" distL="0" distR="0" wp14:anchorId="1DD68674" wp14:editId="49F0D2D4">
            <wp:extent cx="1971675" cy="429260"/>
            <wp:effectExtent l="0" t="0" r="9525" b="8890"/>
            <wp:docPr id="365" name="Рисунок 1418" descr="https://api.docs.cntd.ru/img/12/00/09/55/34/65aaca22-93db-4a2a-99ed-a46cf44b97e9/P062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descr="https://api.docs.cntd.ru/img/12/00/09/55/34/65aaca22-93db-4a2a-99ed-a46cf44b97e9/P062E0000.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971675" cy="429260"/>
                    </a:xfrm>
                    <a:prstGeom prst="rect">
                      <a:avLst/>
                    </a:prstGeom>
                    <a:noFill/>
                    <a:ln>
                      <a:noFill/>
                    </a:ln>
                  </pic:spPr>
                </pic:pic>
              </a:graphicData>
            </a:graphic>
          </wp:inline>
        </w:drawing>
      </w:r>
      <w:r w:rsidRPr="004C6412">
        <w:rPr>
          <w:rFonts w:ascii="Courier New" w:eastAsia="Times New Roman" w:hAnsi="Courier New" w:cs="Courier New"/>
          <w:sz w:val="24"/>
          <w:szCs w:val="24"/>
          <w:lang w:val="hy-AM" w:eastAsia="ru-RU"/>
        </w:rPr>
        <w:t>                      </w:t>
      </w:r>
      <w:r w:rsidR="00872D0D" w:rsidRPr="000A3BCE">
        <w:rPr>
          <w:rFonts w:ascii="Courier New" w:eastAsia="Times New Roman" w:hAnsi="Courier New" w:cs="Courier New"/>
          <w:sz w:val="24"/>
          <w:szCs w:val="24"/>
          <w:lang w:val="hy-AM" w:eastAsia="ru-RU"/>
        </w:rPr>
        <w:t xml:space="preserve"> </w:t>
      </w:r>
      <w:r w:rsidRPr="004C6412">
        <w:rPr>
          <w:rFonts w:ascii="Courier New" w:eastAsia="Times New Roman" w:hAnsi="Courier New" w:cs="Courier New"/>
          <w:sz w:val="24"/>
          <w:szCs w:val="24"/>
          <w:lang w:val="hy-AM" w:eastAsia="ru-RU"/>
        </w:rPr>
        <w:t>       </w:t>
      </w:r>
      <w:r w:rsidRPr="004C6412">
        <w:rPr>
          <w:rFonts w:ascii="GHEA Grapalat" w:eastAsia="Times New Roman" w:hAnsi="GHEA Grapalat" w:cs="Arial"/>
          <w:sz w:val="24"/>
          <w:szCs w:val="24"/>
          <w:lang w:val="hy-AM" w:eastAsia="ru-RU"/>
        </w:rPr>
        <w:t>(84)</w:t>
      </w:r>
    </w:p>
    <w:p w14:paraId="11ED3F74" w14:textId="77777777" w:rsidR="007A36D0" w:rsidRPr="004C6412" w:rsidRDefault="007A36D0" w:rsidP="007A36D0">
      <w:pPr>
        <w:spacing w:after="0" w:line="240" w:lineRule="auto"/>
        <w:jc w:val="right"/>
        <w:textAlignment w:val="baseline"/>
        <w:rPr>
          <w:rFonts w:ascii="GHEA Grapalat" w:eastAsia="Times New Roman" w:hAnsi="GHEA Grapalat" w:cs="Arial"/>
          <w:sz w:val="24"/>
          <w:szCs w:val="24"/>
          <w:lang w:val="hy-AM" w:eastAsia="ru-RU"/>
        </w:rPr>
      </w:pPr>
    </w:p>
    <w:p w14:paraId="55A7F355"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որտեղ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0</w:t>
      </w:r>
      <w:r w:rsidRPr="004C6412">
        <w:rPr>
          <w:rFonts w:ascii="GHEA Grapalat" w:eastAsia="Times New Roman" w:hAnsi="GHEA Grapalat" w:cs="Times New Roman"/>
          <w:sz w:val="24"/>
          <w:szCs w:val="24"/>
          <w:lang w:val="hy-AM" w:eastAsia="ru-RU"/>
        </w:rPr>
        <w:t xml:space="preserve"> –ն ապամոնտաժված (անջատված) ձկնապաշտպան կառույցի դեպքում հաշվառված ձկների քանակն է, հատ,</w:t>
      </w:r>
    </w:p>
    <w:p w14:paraId="272EF031"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1</w:t>
      </w:r>
      <w:r w:rsidRPr="004C6412">
        <w:rPr>
          <w:rFonts w:ascii="GHEA Grapalat" w:eastAsia="Times New Roman" w:hAnsi="GHEA Grapalat" w:cs="Times New Roman"/>
          <w:sz w:val="24"/>
          <w:szCs w:val="24"/>
          <w:lang w:val="hy-AM" w:eastAsia="ru-RU"/>
        </w:rPr>
        <w:t xml:space="preserve"> –ը՝ աշխատող (միացված) ձկնապաշտպան կառույցի դեպքում հաշվառված ձկների քանակը, հատ,</w:t>
      </w:r>
    </w:p>
    <w:p w14:paraId="4EC13D99"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 xml:space="preserve">2  </w:t>
      </w:r>
      <w:r w:rsidRPr="004C6412">
        <w:rPr>
          <w:rFonts w:ascii="GHEA Grapalat" w:eastAsia="Times New Roman" w:hAnsi="GHEA Grapalat" w:cs="Arial"/>
          <w:sz w:val="24"/>
          <w:szCs w:val="24"/>
          <w:lang w:val="hy-AM" w:eastAsia="ru-RU"/>
        </w:rPr>
        <w:t>=</w:t>
      </w:r>
      <w:r w:rsidRPr="004C6412">
        <w:rPr>
          <w:rFonts w:ascii="GHEA Grapalat" w:eastAsia="Times New Roman" w:hAnsi="GHEA Grapalat" w:cs="Arial"/>
          <w:i/>
          <w:iCs/>
          <w:sz w:val="24"/>
          <w:szCs w:val="24"/>
          <w:vertAlign w:val="subscript"/>
          <w:lang w:val="hy-AM" w:eastAsia="ru-RU"/>
        </w:rPr>
        <w:t xml:space="preserve">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0</w:t>
      </w:r>
      <w:r w:rsidRPr="004C6412">
        <w:rPr>
          <w:rFonts w:ascii="GHEA Grapalat" w:eastAsia="Times New Roman" w:hAnsi="GHEA Grapalat" w:cs="Times New Roman"/>
          <w:sz w:val="24"/>
          <w:szCs w:val="24"/>
          <w:lang w:val="hy-AM" w:eastAsia="ru-RU"/>
        </w:rPr>
        <w:t xml:space="preserve"> –</w:t>
      </w:r>
      <w:r w:rsidRPr="004C6412">
        <w:rPr>
          <w:rFonts w:ascii="GHEA Grapalat" w:eastAsia="Times New Roman" w:hAnsi="GHEA Grapalat" w:cs="Arial"/>
          <w:i/>
          <w:iCs/>
          <w:sz w:val="24"/>
          <w:szCs w:val="24"/>
          <w:vertAlign w:val="subscript"/>
          <w:lang w:val="hy-AM" w:eastAsia="ru-RU"/>
        </w:rPr>
        <w:t xml:space="preserve"> </w:t>
      </w:r>
      <w:r w:rsidRPr="004C6412">
        <w:rPr>
          <w:rFonts w:ascii="GHEA Grapalat" w:eastAsia="Times New Roman" w:hAnsi="GHEA Grapalat" w:cs="Arial"/>
          <w:i/>
          <w:iCs/>
          <w:sz w:val="24"/>
          <w:szCs w:val="24"/>
          <w:lang w:val="hy-AM" w:eastAsia="ru-RU"/>
        </w:rPr>
        <w:t>N</w:t>
      </w:r>
      <w:r w:rsidRPr="004C6412">
        <w:rPr>
          <w:rFonts w:ascii="GHEA Grapalat" w:eastAsia="Times New Roman" w:hAnsi="GHEA Grapalat" w:cs="Arial"/>
          <w:i/>
          <w:iCs/>
          <w:sz w:val="24"/>
          <w:szCs w:val="24"/>
          <w:vertAlign w:val="subscript"/>
          <w:lang w:val="hy-AM" w:eastAsia="ru-RU"/>
        </w:rPr>
        <w:t>1</w:t>
      </w:r>
      <w:r w:rsidRPr="004C6412">
        <w:rPr>
          <w:rFonts w:ascii="GHEA Grapalat" w:eastAsia="Times New Roman" w:hAnsi="GHEA Grapalat" w:cs="Times New Roman"/>
          <w:sz w:val="24"/>
          <w:szCs w:val="24"/>
          <w:lang w:val="hy-AM" w:eastAsia="ru-RU"/>
        </w:rPr>
        <w:t xml:space="preserve"> –ը՝ ձկնապաշտպան կառույցի կողմից պահված ձկների քանակը, հատ։</w:t>
      </w:r>
    </w:p>
    <w:p w14:paraId="66650074"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334. Աշխատող (միացված) և ապամոնտաժված (անջատված) ձկնապաշտպան կառույցի դեպքում դիտարկումների ժամանակահատվածների տևողությունները պետք է միմյանց հավասար լինեն:</w:t>
      </w:r>
    </w:p>
    <w:p w14:paraId="4BCF553B" w14:textId="77777777" w:rsidR="007A36D0" w:rsidRPr="004C6412" w:rsidRDefault="007A36D0" w:rsidP="007A36D0">
      <w:pPr>
        <w:spacing w:after="0" w:line="36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Times New Roman"/>
          <w:sz w:val="24"/>
          <w:szCs w:val="24"/>
          <w:lang w:val="hy-AM" w:eastAsia="ru-RU"/>
        </w:rPr>
        <w:t>335. Մեկ ցիկլի արդյունավետության գործակիցը որոշվում է հետևյալ բանաձևով՝</w:t>
      </w:r>
      <w:r w:rsidRPr="004C6412">
        <w:rPr>
          <w:rFonts w:ascii="GHEA Grapalat" w:eastAsia="Calibri" w:hAnsi="GHEA Grapalat" w:cs="Times New Roman"/>
          <w:lang w:val="hy-AM"/>
        </w:rPr>
        <w:t xml:space="preserve"> </w:t>
      </w:r>
    </w:p>
    <w:p w14:paraId="6C059245" w14:textId="77777777" w:rsidR="007A36D0" w:rsidRPr="004C6412" w:rsidRDefault="007A36D0" w:rsidP="00872D0D">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36D4DBD1" wp14:editId="1F01C1BC">
            <wp:extent cx="1327785" cy="866775"/>
            <wp:effectExtent l="0" t="0" r="5715" b="9525"/>
            <wp:docPr id="366" name="Рисунок 1422" descr="https://api.docs.cntd.ru/img/12/00/09/55/34/65aaca22-93db-4a2a-99ed-a46cf44b97e9/P063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descr="https://api.docs.cntd.ru/img/12/00/09/55/34/65aaca22-93db-4a2a-99ed-a46cf44b97e9/P06340000.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327785" cy="866775"/>
                    </a:xfrm>
                    <a:prstGeom prst="rect">
                      <a:avLst/>
                    </a:prstGeom>
                    <a:noFill/>
                    <a:ln>
                      <a:noFill/>
                    </a:ln>
                  </pic:spPr>
                </pic:pic>
              </a:graphicData>
            </a:graphic>
          </wp:inline>
        </w:drawing>
      </w:r>
      <w:r w:rsidR="00872D0D" w:rsidRPr="000A3BCE">
        <w:rPr>
          <w:rFonts w:ascii="GHEA Grapalat" w:eastAsia="Times New Roman" w:hAnsi="GHEA Grapalat" w:cs="Arial"/>
          <w:color w:val="444444"/>
          <w:sz w:val="24"/>
          <w:szCs w:val="24"/>
          <w:lang w:val="hy-AM" w:eastAsia="ru-RU"/>
        </w:rPr>
        <w:t xml:space="preserve">                                               </w:t>
      </w:r>
      <w:r w:rsidRPr="004C6412">
        <w:rPr>
          <w:rFonts w:ascii="GHEA Grapalat" w:eastAsia="Times New Roman" w:hAnsi="GHEA Grapalat" w:cs="Arial"/>
          <w:color w:val="444444"/>
          <w:sz w:val="24"/>
          <w:szCs w:val="24"/>
          <w:lang w:val="hy-AM" w:eastAsia="ru-RU"/>
        </w:rPr>
        <w:t>(85)</w:t>
      </w:r>
    </w:p>
    <w:p w14:paraId="2CC9591A"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436C13FC"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որտեղ </w:t>
      </w:r>
      <w:r w:rsidRPr="004C6412">
        <w:rPr>
          <w:rFonts w:ascii="GHEA Grapalat" w:eastAsia="Times New Roman" w:hAnsi="GHEA Grapalat" w:cs="Arial"/>
          <w:noProof/>
          <w:sz w:val="24"/>
          <w:szCs w:val="24"/>
        </w:rPr>
        <w:drawing>
          <wp:inline distT="0" distB="0" distL="0" distR="0" wp14:anchorId="217216DA" wp14:editId="30E35C99">
            <wp:extent cx="389890" cy="222885"/>
            <wp:effectExtent l="0" t="0" r="0" b="5715"/>
            <wp:docPr id="367" name="Рисунок 1423" descr="https://api.docs.cntd.ru/img/12/00/09/55/34/65aaca22-93db-4a2a-99ed-a46cf44b97e9/P063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descr="https://api.docs.cntd.ru/img/12/00/09/55/34/65aaca22-93db-4a2a-99ed-a46cf44b97e9/P06350000.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89890" cy="222885"/>
                    </a:xfrm>
                    <a:prstGeom prst="rect">
                      <a:avLst/>
                    </a:prstGeom>
                    <a:noFill/>
                    <a:ln>
                      <a:noFill/>
                    </a:ln>
                  </pic:spPr>
                </pic:pic>
              </a:graphicData>
            </a:graphic>
          </wp:inline>
        </w:drawing>
      </w:r>
      <w:r w:rsidRPr="004C6412">
        <w:rPr>
          <w:rFonts w:ascii="GHEA Grapalat" w:eastAsia="Times New Roman" w:hAnsi="GHEA Grapalat" w:cs="Times New Roman"/>
          <w:sz w:val="24"/>
          <w:szCs w:val="24"/>
          <w:lang w:val="hy-AM" w:eastAsia="ru-RU"/>
        </w:rPr>
        <w:t xml:space="preserve">և </w:t>
      </w:r>
      <w:r w:rsidRPr="004C6412">
        <w:rPr>
          <w:rFonts w:ascii="GHEA Grapalat" w:eastAsia="Times New Roman" w:hAnsi="GHEA Grapalat" w:cs="Arial"/>
          <w:noProof/>
          <w:sz w:val="24"/>
          <w:szCs w:val="24"/>
        </w:rPr>
        <w:drawing>
          <wp:inline distT="0" distB="0" distL="0" distR="0" wp14:anchorId="1D64244A" wp14:editId="25D0E208">
            <wp:extent cx="389890" cy="230505"/>
            <wp:effectExtent l="0" t="0" r="0" b="0"/>
            <wp:docPr id="368" name="Рисунок 1424" descr="https://api.docs.cntd.ru/img/12/00/09/55/34/65aaca22-93db-4a2a-99ed-a46cf44b97e9/P0635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descr="https://api.docs.cntd.ru/img/12/00/09/55/34/65aaca22-93db-4a2a-99ed-a46cf44b97e9/P06350001.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89890" cy="230505"/>
                    </a:xfrm>
                    <a:prstGeom prst="rect">
                      <a:avLst/>
                    </a:prstGeom>
                    <a:noFill/>
                    <a:ln>
                      <a:noFill/>
                    </a:ln>
                  </pic:spPr>
                </pic:pic>
              </a:graphicData>
            </a:graphic>
          </wp:inline>
        </w:drawing>
      </w:r>
      <w:r w:rsidRPr="004C6412">
        <w:rPr>
          <w:rFonts w:ascii="GHEA Grapalat" w:eastAsia="Times New Roman" w:hAnsi="GHEA Grapalat" w:cs="Times New Roman"/>
          <w:sz w:val="24"/>
          <w:szCs w:val="24"/>
          <w:lang w:val="hy-AM" w:eastAsia="ru-RU"/>
        </w:rPr>
        <w:t xml:space="preserve"> դիտարկումների ցիկլի ամփոփումն է, այսինքն՝ ամփոփվում են ձկնապաշտպան կառույցով պահված և առանց ձկնապաշտպան կառույցի հիդրոտեխնիկական կառույց և (կամ) ջրառ հասած ձկների քանակի մասին տվյալները,</w:t>
      </w:r>
    </w:p>
    <w:p w14:paraId="244786B6"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bookmarkStart w:id="114" w:name="_Hlk142346563"/>
      <w:r w:rsidRPr="004C6412">
        <w:rPr>
          <w:rFonts w:ascii="GHEA Grapalat" w:eastAsia="Times New Roman" w:hAnsi="GHEA Grapalat" w:cs="Times New Roman"/>
          <w:i/>
          <w:sz w:val="28"/>
          <w:szCs w:val="28"/>
          <w:lang w:val="hy-AM" w:eastAsia="ru-RU"/>
        </w:rPr>
        <w:t>n</w:t>
      </w:r>
      <w:r w:rsidRPr="004C6412">
        <w:rPr>
          <w:rFonts w:ascii="GHEA Grapalat" w:eastAsia="Times New Roman" w:hAnsi="GHEA Grapalat" w:cs="Times New Roman"/>
          <w:sz w:val="24"/>
          <w:szCs w:val="24"/>
          <w:lang w:val="hy-AM" w:eastAsia="ru-RU"/>
        </w:rPr>
        <w:t xml:space="preserve"> -</w:t>
      </w:r>
      <w:bookmarkEnd w:id="114"/>
      <w:r w:rsidRPr="004C6412">
        <w:rPr>
          <w:rFonts w:ascii="GHEA Grapalat" w:eastAsia="Times New Roman" w:hAnsi="GHEA Grapalat" w:cs="Times New Roman"/>
          <w:sz w:val="24"/>
          <w:szCs w:val="24"/>
          <w:lang w:val="hy-AM" w:eastAsia="ru-RU"/>
        </w:rPr>
        <w:t xml:space="preserve"> ցիկլում փորձերի քանակը:</w:t>
      </w:r>
    </w:p>
    <w:p w14:paraId="6707B7A0"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i/>
          <w:sz w:val="28"/>
          <w:szCs w:val="28"/>
          <w:lang w:val="hy-AM" w:eastAsia="ru-RU"/>
        </w:rPr>
        <w:lastRenderedPageBreak/>
        <w:t>N</w:t>
      </w:r>
      <w:r w:rsidRPr="004C6412">
        <w:rPr>
          <w:rFonts w:ascii="GHEA Grapalat" w:eastAsia="Times New Roman" w:hAnsi="GHEA Grapalat" w:cs="Times New Roman"/>
          <w:i/>
          <w:sz w:val="28"/>
          <w:szCs w:val="28"/>
          <w:vertAlign w:val="subscript"/>
          <w:lang w:val="hy-AM" w:eastAsia="ru-RU"/>
        </w:rPr>
        <w:t>2</w:t>
      </w:r>
      <w:r w:rsidRPr="004C6412">
        <w:rPr>
          <w:rFonts w:ascii="GHEA Grapalat" w:eastAsia="Times New Roman" w:hAnsi="GHEA Grapalat" w:cs="Times New Roman"/>
          <w:sz w:val="24"/>
          <w:szCs w:val="24"/>
          <w:lang w:val="hy-AM" w:eastAsia="ru-RU"/>
        </w:rPr>
        <w:t xml:space="preserve"> և</w:t>
      </w:r>
      <w:r w:rsidRPr="004C6412">
        <w:rPr>
          <w:rFonts w:ascii="GHEA Grapalat" w:eastAsia="Times New Roman" w:hAnsi="GHEA Grapalat" w:cs="Times New Roman"/>
          <w:i/>
          <w:sz w:val="28"/>
          <w:szCs w:val="28"/>
          <w:lang w:val="hy-AM" w:eastAsia="ru-RU"/>
        </w:rPr>
        <w:t xml:space="preserve"> N</w:t>
      </w:r>
      <w:r w:rsidRPr="004C6412">
        <w:rPr>
          <w:rFonts w:ascii="GHEA Grapalat" w:eastAsia="Times New Roman" w:hAnsi="GHEA Grapalat" w:cs="Times New Roman"/>
          <w:i/>
          <w:sz w:val="28"/>
          <w:szCs w:val="28"/>
          <w:vertAlign w:val="subscript"/>
          <w:lang w:val="hy-AM" w:eastAsia="ru-RU"/>
        </w:rPr>
        <w:t>0</w:t>
      </w:r>
      <w:r w:rsidRPr="004C6412">
        <w:rPr>
          <w:rFonts w:ascii="GHEA Grapalat" w:eastAsia="Times New Roman" w:hAnsi="GHEA Grapalat" w:cs="Times New Roman"/>
          <w:sz w:val="24"/>
          <w:szCs w:val="24"/>
          <w:lang w:val="hy-AM" w:eastAsia="ru-RU"/>
        </w:rPr>
        <w:t xml:space="preserve"> - ի hամար հաշվարկում են դրանց վիճակագրական սխալները, հետևյալ բանաձևերով՝</w:t>
      </w:r>
      <w:r w:rsidRPr="004C6412">
        <w:rPr>
          <w:rFonts w:ascii="GHEA Grapalat" w:eastAsia="Calibri" w:hAnsi="GHEA Grapalat" w:cs="Times New Roman"/>
          <w:lang w:val="hy-AM"/>
        </w:rPr>
        <w:t xml:space="preserve"> </w:t>
      </w:r>
    </w:p>
    <w:p w14:paraId="2E1C6837"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597C1AC1" wp14:editId="091B53C1">
            <wp:extent cx="763270" cy="445135"/>
            <wp:effectExtent l="0" t="0" r="0" b="0"/>
            <wp:docPr id="369" name="Рисунок 1426" descr="https://api.docs.cntd.ru/img/12/00/09/55/34/65aaca22-93db-4a2a-99ed-a46cf44b97e9/P0638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descr="https://api.docs.cntd.ru/img/12/00/09/55/34/65aaca22-93db-4a2a-99ed-a46cf44b97e9/P06380000.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63270" cy="445135"/>
                    </a:xfrm>
                    <a:prstGeom prst="rect">
                      <a:avLst/>
                    </a:prstGeom>
                    <a:noFill/>
                    <a:ln>
                      <a:noFill/>
                    </a:ln>
                  </pic:spPr>
                </pic:pic>
              </a:graphicData>
            </a:graphic>
          </wp:inline>
        </w:drawing>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և</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noProof/>
          <w:color w:val="444444"/>
          <w:sz w:val="24"/>
          <w:szCs w:val="24"/>
        </w:rPr>
        <w:drawing>
          <wp:inline distT="0" distB="0" distL="0" distR="0" wp14:anchorId="7868CD54" wp14:editId="679A14E3">
            <wp:extent cx="755650" cy="461010"/>
            <wp:effectExtent l="0" t="0" r="6350" b="0"/>
            <wp:docPr id="370" name="Рисунок 1427" descr="https://api.docs.cntd.ru/img/12/00/09/55/34/65aaca22-93db-4a2a-99ed-a46cf44b97e9/P0638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descr="https://api.docs.cntd.ru/img/12/00/09/55/34/65aaca22-93db-4a2a-99ed-a46cf44b97e9/P06380001.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755650" cy="461010"/>
                    </a:xfrm>
                    <a:prstGeom prst="rect">
                      <a:avLst/>
                    </a:prstGeom>
                    <a:noFill/>
                    <a:ln>
                      <a:noFill/>
                    </a:ln>
                  </pic:spPr>
                </pic:pic>
              </a:graphicData>
            </a:graphic>
          </wp:inline>
        </w:drawing>
      </w:r>
      <w:r w:rsidRPr="004C6412">
        <w:rPr>
          <w:rFonts w:ascii="Courier New" w:eastAsia="Times New Roman" w:hAnsi="Courier New" w:cs="Courier New"/>
          <w:color w:val="444444"/>
          <w:sz w:val="24"/>
          <w:szCs w:val="24"/>
          <w:lang w:val="hy-AM" w:eastAsia="ru-RU"/>
        </w:rPr>
        <w:t>                </w:t>
      </w:r>
      <w:r w:rsidR="00872D0D"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(86)</w:t>
      </w:r>
    </w:p>
    <w:p w14:paraId="12D6DFD3" w14:textId="77777777" w:rsidR="007A36D0" w:rsidRPr="004C6412"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p w14:paraId="58554CF6"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որտեղ, </w:t>
      </w:r>
      <w:bookmarkStart w:id="115" w:name="_Hlk142347035"/>
      <w:r w:rsidRPr="004C6412">
        <w:rPr>
          <w:rFonts w:ascii="GHEA Grapalat" w:eastAsia="Times New Roman" w:hAnsi="GHEA Grapalat" w:cs="Times New Roman"/>
          <w:i/>
          <w:iCs/>
          <w:sz w:val="24"/>
          <w:szCs w:val="24"/>
          <w:lang w:val="hy-AM" w:eastAsia="ru-RU"/>
        </w:rPr>
        <w:t>S</w:t>
      </w:r>
      <w:r w:rsidRPr="004C6412">
        <w:rPr>
          <w:rFonts w:ascii="GHEA Grapalat" w:eastAsia="Times New Roman" w:hAnsi="GHEA Grapalat" w:cs="Times New Roman"/>
          <w:i/>
          <w:iCs/>
          <w:sz w:val="24"/>
          <w:szCs w:val="24"/>
          <w:vertAlign w:val="subscript"/>
          <w:lang w:val="hy-AM" w:eastAsia="ru-RU"/>
        </w:rPr>
        <w:t>N2</w:t>
      </w:r>
      <w:bookmarkEnd w:id="115"/>
      <w:r w:rsidRPr="004C6412">
        <w:rPr>
          <w:rFonts w:ascii="GHEA Grapalat" w:eastAsia="Times New Roman" w:hAnsi="GHEA Grapalat" w:cs="Times New Roman"/>
          <w:sz w:val="24"/>
          <w:szCs w:val="24"/>
          <w:lang w:val="hy-AM" w:eastAsia="ru-RU"/>
        </w:rPr>
        <w:t xml:space="preserve"> և </w:t>
      </w:r>
      <w:r w:rsidRPr="004C6412">
        <w:rPr>
          <w:rFonts w:ascii="GHEA Grapalat" w:eastAsia="Times New Roman" w:hAnsi="GHEA Grapalat" w:cs="Times New Roman"/>
          <w:i/>
          <w:iCs/>
          <w:sz w:val="24"/>
          <w:szCs w:val="24"/>
          <w:lang w:val="hy-AM" w:eastAsia="ru-RU"/>
        </w:rPr>
        <w:t>S</w:t>
      </w:r>
      <w:r w:rsidRPr="004C6412">
        <w:rPr>
          <w:rFonts w:ascii="GHEA Grapalat" w:eastAsia="Times New Roman" w:hAnsi="GHEA Grapalat" w:cs="Times New Roman"/>
          <w:i/>
          <w:iCs/>
          <w:sz w:val="24"/>
          <w:szCs w:val="24"/>
          <w:vertAlign w:val="subscript"/>
          <w:lang w:val="hy-AM" w:eastAsia="ru-RU"/>
        </w:rPr>
        <w:t xml:space="preserve">N0 </w:t>
      </w:r>
      <w:r w:rsidRPr="004C6412">
        <w:rPr>
          <w:rFonts w:ascii="GHEA Grapalat" w:eastAsia="Times New Roman" w:hAnsi="GHEA Grapalat" w:cs="Times New Roman"/>
          <w:sz w:val="24"/>
          <w:szCs w:val="24"/>
          <w:lang w:val="hy-AM" w:eastAsia="ru-RU"/>
        </w:rPr>
        <w:t>-ն միջին քառակուսային շեղումներն են:</w:t>
      </w:r>
    </w:p>
    <w:p w14:paraId="5B7652C1" w14:textId="77777777" w:rsidR="007A36D0" w:rsidRPr="004C6412" w:rsidRDefault="007A36D0" w:rsidP="007A36D0">
      <w:pPr>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Times New Roman"/>
          <w:sz w:val="24"/>
          <w:szCs w:val="24"/>
          <w:lang w:val="hy-AM" w:eastAsia="ru-RU"/>
        </w:rPr>
        <w:t>336. Միջինների հարաբերական սխալները որոշվում են հետևյալ բանաձևերով՝</w:t>
      </w:r>
      <w:r w:rsidRPr="004C6412">
        <w:rPr>
          <w:rFonts w:ascii="GHEA Grapalat" w:eastAsia="Calibri" w:hAnsi="GHEA Grapalat" w:cs="Times New Roman"/>
          <w:lang w:val="hy-AM"/>
        </w:rPr>
        <w:t xml:space="preserve"> </w:t>
      </w:r>
    </w:p>
    <w:p w14:paraId="6551AAB3" w14:textId="77777777" w:rsidR="007A36D0" w:rsidRPr="004C6412" w:rsidRDefault="007A36D0" w:rsidP="007A36D0">
      <w:pPr>
        <w:spacing w:after="0" w:line="240" w:lineRule="auto"/>
        <w:ind w:firstLine="480"/>
        <w:textAlignment w:val="baseline"/>
        <w:rPr>
          <w:rFonts w:ascii="GHEA Grapalat" w:eastAsia="Times New Roman" w:hAnsi="GHEA Grapalat" w:cs="Times New Roman"/>
          <w:sz w:val="24"/>
          <w:szCs w:val="24"/>
          <w:lang w:val="hy-AM" w:eastAsia="ru-RU"/>
        </w:rPr>
      </w:pPr>
    </w:p>
    <w:p w14:paraId="090E8726"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1D202E98" wp14:editId="76A846CC">
            <wp:extent cx="731520" cy="469265"/>
            <wp:effectExtent l="0" t="0" r="0" b="6985"/>
            <wp:docPr id="371" name="Рисунок 1430" descr="https://api.docs.cntd.ru/img/12/00/09/55/34/65aaca22-93db-4a2a-99ed-a46cf44b97e9/P063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descr="https://api.docs.cntd.ru/img/12/00/09/55/34/65aaca22-93db-4a2a-99ed-a46cf44b97e9/P063B0000.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731520" cy="469265"/>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noProof/>
          <w:color w:val="444444"/>
          <w:sz w:val="24"/>
          <w:szCs w:val="24"/>
        </w:rPr>
        <w:drawing>
          <wp:inline distT="0" distB="0" distL="0" distR="0" wp14:anchorId="30B0E830" wp14:editId="0DC83875">
            <wp:extent cx="731520" cy="485140"/>
            <wp:effectExtent l="0" t="0" r="0" b="0"/>
            <wp:docPr id="372" name="Рисунок 1431" descr="https://api.docs.cntd.ru/img/12/00/09/55/34/65aaca22-93db-4a2a-99ed-a46cf44b97e9/P063B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descr="https://api.docs.cntd.ru/img/12/00/09/55/34/65aaca22-93db-4a2a-99ed-a46cf44b97e9/P063B0001.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731520" cy="485140"/>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noProof/>
          <w:color w:val="444444"/>
          <w:sz w:val="24"/>
          <w:szCs w:val="24"/>
        </w:rPr>
        <w:drawing>
          <wp:inline distT="0" distB="0" distL="0" distR="0" wp14:anchorId="552A8AC3" wp14:editId="5C1A45C3">
            <wp:extent cx="1256030" cy="334010"/>
            <wp:effectExtent l="0" t="0" r="1270" b="8890"/>
            <wp:docPr id="373" name="Рисунок 1432" descr="https://api.docs.cntd.ru/img/12/00/09/55/34/65aaca22-93db-4a2a-99ed-a46cf44b97e9/P063B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descr="https://api.docs.cntd.ru/img/12/00/09/55/34/65aaca22-93db-4a2a-99ed-a46cf44b97e9/P063B0002.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256030" cy="334010"/>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00872D0D"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w:t>
      </w:r>
      <w:bookmarkStart w:id="116" w:name="_Hlk142346870"/>
      <w:r w:rsidRPr="004C6412">
        <w:rPr>
          <w:rFonts w:ascii="GHEA Grapalat" w:eastAsia="Times New Roman" w:hAnsi="GHEA Grapalat" w:cs="Arial"/>
          <w:color w:val="444444"/>
          <w:sz w:val="24"/>
          <w:szCs w:val="24"/>
          <w:lang w:val="hy-AM" w:eastAsia="ru-RU"/>
        </w:rPr>
        <w:t>87</w:t>
      </w:r>
      <w:bookmarkEnd w:id="116"/>
      <w:r w:rsidRPr="004C6412">
        <w:rPr>
          <w:rFonts w:ascii="GHEA Grapalat" w:eastAsia="Times New Roman" w:hAnsi="GHEA Grapalat" w:cs="Arial"/>
          <w:color w:val="444444"/>
          <w:sz w:val="24"/>
          <w:szCs w:val="24"/>
          <w:lang w:val="hy-AM" w:eastAsia="ru-RU"/>
        </w:rPr>
        <w:t>)</w:t>
      </w:r>
    </w:p>
    <w:p w14:paraId="0D63626C"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38C383C1" w14:textId="77777777" w:rsidR="007A36D0" w:rsidRPr="004C6412" w:rsidRDefault="007A36D0" w:rsidP="007A36D0">
      <w:pPr>
        <w:spacing w:after="0" w:line="240" w:lineRule="auto"/>
        <w:ind w:firstLine="480"/>
        <w:textAlignment w:val="baseline"/>
        <w:rPr>
          <w:rFonts w:ascii="GHEA Grapalat" w:eastAsia="Times New Roman" w:hAnsi="GHEA Grapalat" w:cs="Times New Roman"/>
          <w:sz w:val="24"/>
          <w:szCs w:val="24"/>
          <w:lang w:val="hy-AM" w:eastAsia="ru-RU"/>
        </w:rPr>
      </w:pPr>
      <w:bookmarkStart w:id="117" w:name="_Hlk142348536"/>
      <w:r w:rsidRPr="004C6412">
        <w:rPr>
          <w:rFonts w:ascii="GHEA Grapalat" w:eastAsia="Times New Roman" w:hAnsi="GHEA Grapalat" w:cs="Times New Roman"/>
          <w:sz w:val="24"/>
          <w:szCs w:val="24"/>
          <w:lang w:val="hy-AM" w:eastAsia="ru-RU"/>
        </w:rPr>
        <w:t>ներկայացուցչականության</w:t>
      </w:r>
      <w:bookmarkEnd w:id="117"/>
      <w:r w:rsidRPr="004C6412">
        <w:rPr>
          <w:rFonts w:ascii="GHEA Grapalat" w:eastAsia="Times New Roman" w:hAnsi="GHEA Grapalat" w:cs="Times New Roman"/>
          <w:sz w:val="24"/>
          <w:szCs w:val="24"/>
          <w:lang w:val="hy-AM" w:eastAsia="ru-RU"/>
        </w:rPr>
        <w:t xml:space="preserve"> </w:t>
      </w:r>
      <w:r w:rsidRPr="004C6412">
        <w:rPr>
          <w:rFonts w:ascii="GHEA Grapalat" w:eastAsia="Times New Roman" w:hAnsi="GHEA Grapalat" w:cs="Times New Roman"/>
          <w:i/>
          <w:iCs/>
          <w:sz w:val="28"/>
          <w:szCs w:val="28"/>
          <w:lang w:val="hy-AM" w:eastAsia="ru-RU"/>
        </w:rPr>
        <w:t>S</w:t>
      </w:r>
      <w:r w:rsidRPr="004C6412">
        <w:rPr>
          <w:rFonts w:ascii="GHEA Grapalat" w:eastAsia="Times New Roman" w:hAnsi="GHEA Grapalat" w:cs="Times New Roman"/>
          <w:i/>
          <w:iCs/>
          <w:sz w:val="28"/>
          <w:szCs w:val="28"/>
          <w:vertAlign w:val="subscript"/>
          <w:lang w:val="hy-AM" w:eastAsia="ru-RU"/>
        </w:rPr>
        <w:t>ki</w:t>
      </w:r>
      <w:r w:rsidRPr="004C6412">
        <w:rPr>
          <w:rFonts w:ascii="GHEA Grapalat" w:eastAsia="Times New Roman" w:hAnsi="GHEA Grapalat" w:cs="Times New Roman"/>
          <w:sz w:val="28"/>
          <w:szCs w:val="28"/>
          <w:vertAlign w:val="subscript"/>
          <w:lang w:val="hy-AM" w:eastAsia="ru-RU"/>
        </w:rPr>
        <w:t xml:space="preserve"> </w:t>
      </w:r>
      <w:r w:rsidRPr="004C6412">
        <w:rPr>
          <w:rFonts w:ascii="GHEA Grapalat" w:eastAsia="Times New Roman" w:hAnsi="GHEA Grapalat" w:cs="Times New Roman"/>
          <w:sz w:val="24"/>
          <w:szCs w:val="24"/>
          <w:lang w:val="hy-AM" w:eastAsia="ru-RU"/>
        </w:rPr>
        <w:t>սխալը որոշվում է հետևյալ բանաձևով՝</w:t>
      </w:r>
    </w:p>
    <w:p w14:paraId="3FA257A2" w14:textId="77777777" w:rsidR="007A36D0" w:rsidRPr="004C6412" w:rsidRDefault="007A36D0" w:rsidP="007A36D0">
      <w:pPr>
        <w:spacing w:after="0" w:line="240" w:lineRule="auto"/>
        <w:ind w:firstLine="480"/>
        <w:textAlignment w:val="baseline"/>
        <w:rPr>
          <w:rFonts w:ascii="GHEA Grapalat" w:eastAsia="Times New Roman" w:hAnsi="GHEA Grapalat" w:cs="Times New Roman"/>
          <w:sz w:val="24"/>
          <w:szCs w:val="24"/>
          <w:lang w:val="hy-AM" w:eastAsia="ru-RU"/>
        </w:rPr>
      </w:pPr>
    </w:p>
    <w:p w14:paraId="5208B77E"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76F32B65" wp14:editId="69D4AE8F">
            <wp:extent cx="2313940" cy="374015"/>
            <wp:effectExtent l="0" t="0" r="0" b="6985"/>
            <wp:docPr id="374" name="Рисунок 1434" descr="https://api.docs.cntd.ru/img/12/00/09/55/34/65aaca22-93db-4a2a-99ed-a46cf44b97e9/P063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descr="https://api.docs.cntd.ru/img/12/00/09/55/34/65aaca22-93db-4a2a-99ed-a46cf44b97e9/P063D0000.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313940" cy="374015"/>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00872D0D"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(88)</w:t>
      </w:r>
    </w:p>
    <w:p w14:paraId="33744E37"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0FE96DF9" w14:textId="77777777" w:rsidR="007A36D0" w:rsidRPr="004C6412" w:rsidRDefault="007A36D0" w:rsidP="007A36D0">
      <w:pPr>
        <w:spacing w:after="0" w:line="240" w:lineRule="auto"/>
        <w:ind w:firstLine="480"/>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i-րդ </w:t>
      </w:r>
      <w:bookmarkStart w:id="118" w:name="_Hlk142348705"/>
      <w:r w:rsidRPr="004C6412">
        <w:rPr>
          <w:rFonts w:ascii="GHEA Grapalat" w:eastAsia="Times New Roman" w:hAnsi="GHEA Grapalat" w:cs="Times New Roman"/>
          <w:sz w:val="24"/>
          <w:szCs w:val="24"/>
          <w:lang w:val="hy-AM" w:eastAsia="ru-RU"/>
        </w:rPr>
        <w:t>ցիկլի</w:t>
      </w:r>
      <w:bookmarkEnd w:id="118"/>
      <w:r w:rsidRPr="004C6412">
        <w:rPr>
          <w:rFonts w:ascii="GHEA Grapalat" w:eastAsia="Times New Roman" w:hAnsi="GHEA Grapalat" w:cs="Times New Roman"/>
          <w:sz w:val="24"/>
          <w:szCs w:val="24"/>
          <w:lang w:val="hy-AM" w:eastAsia="ru-RU"/>
        </w:rPr>
        <w:t xml:space="preserve"> արդյունավետության գործակիցի արժեքը հավասար է  </w:t>
      </w:r>
      <w:r w:rsidRPr="004C6412">
        <w:rPr>
          <w:rFonts w:ascii="GHEA Grapalat" w:eastAsia="Times New Roman" w:hAnsi="GHEA Grapalat" w:cs="Times New Roman"/>
          <w:i/>
          <w:sz w:val="28"/>
          <w:szCs w:val="28"/>
          <w:lang w:val="hy-AM" w:eastAsia="ru-RU"/>
        </w:rPr>
        <w:t>K</w:t>
      </w:r>
      <w:r w:rsidRPr="004C6412">
        <w:rPr>
          <w:rFonts w:ascii="GHEA Grapalat" w:eastAsia="Times New Roman" w:hAnsi="GHEA Grapalat" w:cs="Times New Roman"/>
          <w:i/>
          <w:sz w:val="28"/>
          <w:szCs w:val="28"/>
          <w:vertAlign w:val="subscript"/>
          <w:lang w:val="hy-AM" w:eastAsia="ru-RU"/>
        </w:rPr>
        <w:t>efi</w:t>
      </w:r>
      <w:r w:rsidRPr="004C6412">
        <w:rPr>
          <w:rFonts w:ascii="GHEA Grapalat" w:eastAsia="Times New Roman" w:hAnsi="GHEA Grapalat" w:cs="Times New Roman"/>
          <w:sz w:val="24"/>
          <w:szCs w:val="24"/>
          <w:vertAlign w:val="subscript"/>
          <w:lang w:val="hy-AM" w:eastAsia="ru-RU"/>
        </w:rPr>
        <w:t>,</w:t>
      </w:r>
      <w:r w:rsidRPr="004C6412">
        <w:rPr>
          <w:rFonts w:ascii="GHEA Grapalat" w:eastAsia="Times New Roman" w:hAnsi="GHEA Grapalat" w:cs="Times New Roman"/>
          <w:sz w:val="24"/>
          <w:szCs w:val="24"/>
          <w:lang w:val="hy-AM" w:eastAsia="ru-RU"/>
        </w:rPr>
        <w:t xml:space="preserve"> իսկ դրա </w:t>
      </w:r>
      <w:bookmarkStart w:id="119" w:name="_Hlk142386784"/>
      <w:r w:rsidRPr="004C6412">
        <w:rPr>
          <w:rFonts w:ascii="GHEA Grapalat" w:eastAsia="Times New Roman" w:hAnsi="GHEA Grapalat" w:cs="Times New Roman"/>
          <w:sz w:val="24"/>
          <w:szCs w:val="24"/>
          <w:lang w:val="hy-AM" w:eastAsia="ru-RU"/>
        </w:rPr>
        <w:t>ներկայացուցչականության սխալը</w:t>
      </w:r>
      <w:bookmarkEnd w:id="119"/>
      <w:r w:rsidRPr="004C6412">
        <w:rPr>
          <w:rFonts w:ascii="GHEA Grapalat" w:eastAsia="Times New Roman" w:hAnsi="GHEA Grapalat" w:cs="Times New Roman"/>
          <w:sz w:val="24"/>
          <w:szCs w:val="24"/>
          <w:lang w:val="hy-AM" w:eastAsia="ru-RU"/>
        </w:rPr>
        <w:t xml:space="preserve">՝ </w:t>
      </w:r>
      <w:r w:rsidRPr="004C6412">
        <w:rPr>
          <w:rFonts w:ascii="GHEA Grapalat" w:eastAsia="Times New Roman" w:hAnsi="GHEA Grapalat" w:cs="Times New Roman"/>
          <w:i/>
          <w:iCs/>
          <w:sz w:val="24"/>
          <w:szCs w:val="24"/>
          <w:lang w:val="hy-AM" w:eastAsia="ru-RU"/>
        </w:rPr>
        <w:t>S</w:t>
      </w:r>
      <w:r w:rsidRPr="004C6412">
        <w:rPr>
          <w:rFonts w:ascii="GHEA Grapalat" w:eastAsia="Times New Roman" w:hAnsi="GHEA Grapalat" w:cs="Times New Roman"/>
          <w:i/>
          <w:iCs/>
          <w:sz w:val="24"/>
          <w:szCs w:val="24"/>
          <w:vertAlign w:val="subscript"/>
          <w:lang w:val="hy-AM" w:eastAsia="ru-RU"/>
        </w:rPr>
        <w:t>ki</w:t>
      </w:r>
      <w:r w:rsidRPr="004C6412">
        <w:rPr>
          <w:rFonts w:ascii="GHEA Grapalat" w:eastAsia="Times New Roman" w:hAnsi="GHEA Grapalat" w:cs="Times New Roman"/>
          <w:sz w:val="24"/>
          <w:szCs w:val="24"/>
          <w:vertAlign w:val="subscript"/>
          <w:lang w:val="hy-AM" w:eastAsia="ru-RU"/>
        </w:rPr>
        <w:t xml:space="preserve"> </w:t>
      </w:r>
      <w:r w:rsidRPr="004C6412">
        <w:rPr>
          <w:rFonts w:ascii="GHEA Grapalat" w:eastAsia="Times New Roman" w:hAnsi="GHEA Grapalat" w:cs="Times New Roman"/>
          <w:sz w:val="24"/>
          <w:szCs w:val="24"/>
          <w:lang w:val="hy-AM" w:eastAsia="ru-RU"/>
        </w:rPr>
        <w:t xml:space="preserve">։ </w:t>
      </w:r>
    </w:p>
    <w:p w14:paraId="092CA2B5" w14:textId="77777777" w:rsidR="007A36D0" w:rsidRPr="004C6412" w:rsidRDefault="007A36D0" w:rsidP="007A36D0">
      <w:pPr>
        <w:spacing w:after="0" w:line="240" w:lineRule="auto"/>
        <w:ind w:firstLine="480"/>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i/>
          <w:sz w:val="28"/>
          <w:szCs w:val="28"/>
          <w:lang w:val="hy-AM" w:eastAsia="ru-RU"/>
        </w:rPr>
        <w:t>r</w:t>
      </w:r>
      <w:r w:rsidRPr="004C6412">
        <w:rPr>
          <w:rFonts w:ascii="GHEA Grapalat" w:eastAsia="Calibri" w:hAnsi="GHEA Grapalat" w:cs="Times New Roman"/>
          <w:i/>
          <w:lang w:val="hy-AM"/>
        </w:rPr>
        <w:t xml:space="preserve"> </w:t>
      </w:r>
      <w:r w:rsidRPr="004C6412">
        <w:rPr>
          <w:rFonts w:ascii="GHEA Grapalat" w:eastAsia="Times New Roman" w:hAnsi="GHEA Grapalat" w:cs="Times New Roman"/>
          <w:sz w:val="24"/>
          <w:szCs w:val="24"/>
          <w:lang w:val="hy-AM" w:eastAsia="ru-RU"/>
        </w:rPr>
        <w:t xml:space="preserve">ցիկլի ընթացքում </w:t>
      </w:r>
      <w:r w:rsidRPr="004C6412">
        <w:rPr>
          <w:rFonts w:ascii="GHEA Grapalat" w:eastAsia="Times New Roman" w:hAnsi="GHEA Grapalat" w:cs="Times New Roman"/>
          <w:i/>
          <w:sz w:val="28"/>
          <w:szCs w:val="28"/>
          <w:lang w:val="hy-AM" w:eastAsia="ru-RU"/>
        </w:rPr>
        <w:t>K</w:t>
      </w:r>
      <w:r w:rsidRPr="004C6412">
        <w:rPr>
          <w:rFonts w:ascii="GHEA Grapalat" w:eastAsia="Times New Roman" w:hAnsi="GHEA Grapalat" w:cs="Times New Roman"/>
          <w:i/>
          <w:sz w:val="28"/>
          <w:szCs w:val="28"/>
          <w:vertAlign w:val="subscript"/>
          <w:lang w:val="hy-AM" w:eastAsia="ru-RU"/>
        </w:rPr>
        <w:t>efi</w:t>
      </w:r>
      <w:r w:rsidRPr="004C6412">
        <w:rPr>
          <w:rFonts w:ascii="GHEA Grapalat" w:eastAsia="Times New Roman" w:hAnsi="GHEA Grapalat" w:cs="Times New Roman"/>
          <w:sz w:val="24"/>
          <w:szCs w:val="24"/>
          <w:vertAlign w:val="subscript"/>
          <w:lang w:val="hy-AM" w:eastAsia="ru-RU"/>
        </w:rPr>
        <w:t>,</w:t>
      </w:r>
      <w:r w:rsidRPr="004C6412">
        <w:rPr>
          <w:rFonts w:ascii="GHEA Grapalat" w:eastAsia="Times New Roman" w:hAnsi="GHEA Grapalat" w:cs="Times New Roman"/>
          <w:sz w:val="28"/>
          <w:szCs w:val="28"/>
          <w:lang w:val="hy-AM" w:eastAsia="ru-RU"/>
        </w:rPr>
        <w:t xml:space="preserve"> </w:t>
      </w:r>
      <w:r w:rsidRPr="004C6412">
        <w:rPr>
          <w:rFonts w:ascii="GHEA Grapalat" w:eastAsia="Times New Roman" w:hAnsi="GHEA Grapalat" w:cs="Times New Roman"/>
          <w:sz w:val="24"/>
          <w:szCs w:val="24"/>
          <w:lang w:val="hy-AM" w:eastAsia="ru-RU"/>
        </w:rPr>
        <w:t>միջին արժեքը կլինի՝</w:t>
      </w:r>
    </w:p>
    <w:p w14:paraId="106AA48B" w14:textId="77777777" w:rsidR="007A36D0" w:rsidRPr="004C6412" w:rsidRDefault="007A36D0" w:rsidP="007A36D0">
      <w:pPr>
        <w:spacing w:after="0" w:line="240" w:lineRule="auto"/>
        <w:ind w:firstLine="480"/>
        <w:textAlignment w:val="baseline"/>
        <w:rPr>
          <w:rFonts w:ascii="GHEA Grapalat" w:eastAsia="Times New Roman" w:hAnsi="GHEA Grapalat" w:cs="Times New Roman"/>
          <w:sz w:val="24"/>
          <w:szCs w:val="24"/>
          <w:lang w:val="hy-AM" w:eastAsia="ru-RU"/>
        </w:rPr>
      </w:pPr>
    </w:p>
    <w:p w14:paraId="6637111B"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1F39A14E" wp14:editId="00EE02C2">
            <wp:extent cx="1002030" cy="429260"/>
            <wp:effectExtent l="0" t="0" r="7620" b="8890"/>
            <wp:docPr id="375" name="Рисунок 1438" descr="https://api.docs.cntd.ru/img/12/00/09/55/34/65aaca22-93db-4a2a-99ed-a46cf44b97e9/P064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descr="https://api.docs.cntd.ru/img/12/00/09/55/34/65aaca22-93db-4a2a-99ed-a46cf44b97e9/P06400000.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002030" cy="429260"/>
                    </a:xfrm>
                    <a:prstGeom prst="rect">
                      <a:avLst/>
                    </a:prstGeom>
                    <a:noFill/>
                    <a:ln>
                      <a:noFill/>
                    </a:ln>
                  </pic:spPr>
                </pic:pic>
              </a:graphicData>
            </a:graphic>
          </wp:inline>
        </w:drawing>
      </w:r>
      <w:r w:rsidRPr="004C6412">
        <w:rPr>
          <w:rFonts w:ascii="GHEA Grapalat" w:eastAsia="Times New Roman" w:hAnsi="GHEA Grapalat" w:cs="Arial"/>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00872D0D"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(89)</w:t>
      </w:r>
    </w:p>
    <w:p w14:paraId="699823E1"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0CA55E3C" w14:textId="77777777" w:rsidR="007A36D0" w:rsidRPr="004C6412" w:rsidRDefault="007A36D0" w:rsidP="007A36D0">
      <w:pPr>
        <w:spacing w:after="0" w:line="240" w:lineRule="auto"/>
        <w:ind w:firstLine="480"/>
        <w:textAlignment w:val="baseline"/>
        <w:rPr>
          <w:rFonts w:ascii="GHEA Grapalat" w:eastAsia="Calibri" w:hAnsi="GHEA Grapalat" w:cs="Times New Roman"/>
          <w:color w:val="FF0000"/>
          <w:lang w:val="hy-AM"/>
        </w:rPr>
      </w:pPr>
      <w:bookmarkStart w:id="120" w:name="_Hlk142387827"/>
      <w:r w:rsidRPr="004C6412">
        <w:rPr>
          <w:rFonts w:ascii="GHEA Grapalat" w:eastAsia="Times New Roman" w:hAnsi="GHEA Grapalat" w:cs="Times New Roman"/>
          <w:sz w:val="24"/>
          <w:szCs w:val="24"/>
          <w:lang w:val="hy-AM" w:eastAsia="ru-RU"/>
        </w:rPr>
        <w:t>ներկայացուցչականության</w:t>
      </w:r>
      <w:bookmarkEnd w:id="120"/>
      <w:r w:rsidRPr="004C6412">
        <w:rPr>
          <w:rFonts w:ascii="GHEA Grapalat" w:eastAsia="Times New Roman" w:hAnsi="GHEA Grapalat" w:cs="Times New Roman"/>
          <w:sz w:val="24"/>
          <w:szCs w:val="24"/>
          <w:lang w:val="hy-AM" w:eastAsia="ru-RU"/>
        </w:rPr>
        <w:t xml:space="preserve"> սխալի արժեքը Э</w:t>
      </w:r>
      <w:r w:rsidRPr="004C6412">
        <w:rPr>
          <w:rFonts w:ascii="GHEA Grapalat" w:eastAsia="Times New Roman" w:hAnsi="GHEA Grapalat" w:cs="Times New Roman"/>
          <w:sz w:val="24"/>
          <w:szCs w:val="24"/>
          <w:vertAlign w:val="subscript"/>
          <w:lang w:val="hy-AM" w:eastAsia="ru-RU"/>
        </w:rPr>
        <w:t xml:space="preserve">фr </w:t>
      </w:r>
      <w:r w:rsidRPr="004C6412">
        <w:rPr>
          <w:rFonts w:ascii="GHEA Grapalat" w:eastAsia="Times New Roman" w:hAnsi="GHEA Grapalat" w:cs="Times New Roman"/>
          <w:sz w:val="24"/>
          <w:szCs w:val="24"/>
          <w:lang w:val="hy-AM" w:eastAsia="ru-RU"/>
        </w:rPr>
        <w:t>որոշվում է հետևյալ բանաձևով՝</w:t>
      </w:r>
      <w:r w:rsidRPr="004C6412">
        <w:rPr>
          <w:rFonts w:ascii="GHEA Grapalat" w:eastAsia="Calibri" w:hAnsi="GHEA Grapalat" w:cs="Times New Roman"/>
          <w:lang w:val="hy-AM"/>
        </w:rPr>
        <w:t xml:space="preserve"> </w:t>
      </w:r>
    </w:p>
    <w:p w14:paraId="3F1CE210"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5219577A"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45EC82A6" wp14:editId="1D5D00A9">
            <wp:extent cx="1073150" cy="501015"/>
            <wp:effectExtent l="0" t="0" r="0" b="0"/>
            <wp:docPr id="376" name="Рисунок 1440" descr="https://api.docs.cntd.ru/img/12/00/09/55/34/65aaca22-93db-4a2a-99ed-a46cf44b97e9/P0642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descr="https://api.docs.cntd.ru/img/12/00/09/55/34/65aaca22-93db-4a2a-99ed-a46cf44b97e9/P06420000.p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073150" cy="501015"/>
                    </a:xfrm>
                    <a:prstGeom prst="rect">
                      <a:avLst/>
                    </a:prstGeom>
                    <a:noFill/>
                    <a:ln>
                      <a:noFill/>
                    </a:ln>
                  </pic:spPr>
                </pic:pic>
              </a:graphicData>
            </a:graphic>
          </wp:inline>
        </w:drawing>
      </w:r>
      <w:r w:rsidRPr="004C6412">
        <w:rPr>
          <w:rFonts w:ascii="Courier New" w:eastAsia="Times New Roman" w:hAnsi="Courier New" w:cs="Courier New"/>
          <w:color w:val="444444"/>
          <w:sz w:val="24"/>
          <w:szCs w:val="24"/>
          <w:lang w:val="hy-AM" w:eastAsia="ru-RU"/>
        </w:rPr>
        <w:t>                                   </w:t>
      </w:r>
      <w:r w:rsidR="00872D0D" w:rsidRPr="000A3BCE">
        <w:rPr>
          <w:rFonts w:ascii="Courier New" w:eastAsia="Times New Roman" w:hAnsi="Courier New" w:cs="Courier New"/>
          <w:color w:val="444444"/>
          <w:sz w:val="24"/>
          <w:szCs w:val="24"/>
          <w:lang w:val="hy-AM" w:eastAsia="ru-RU"/>
        </w:rPr>
        <w:t xml:space="preserve"> </w:t>
      </w:r>
      <w:r w:rsidRPr="004C6412">
        <w:rPr>
          <w:rFonts w:ascii="Courier New" w:eastAsia="Times New Roman" w:hAnsi="Courier New" w:cs="Courier New"/>
          <w:color w:val="444444"/>
          <w:sz w:val="24"/>
          <w:szCs w:val="24"/>
          <w:lang w:val="hy-AM" w:eastAsia="ru-RU"/>
        </w:rPr>
        <w:t> </w:t>
      </w:r>
      <w:r w:rsidRPr="004C6412">
        <w:rPr>
          <w:rFonts w:ascii="GHEA Grapalat" w:eastAsia="Times New Roman" w:hAnsi="GHEA Grapalat" w:cs="Arial"/>
          <w:color w:val="444444"/>
          <w:sz w:val="24"/>
          <w:szCs w:val="24"/>
          <w:lang w:val="hy-AM" w:eastAsia="ru-RU"/>
        </w:rPr>
        <w:t>(90)</w:t>
      </w:r>
    </w:p>
    <w:p w14:paraId="313DD117" w14:textId="77777777" w:rsidR="007A36D0" w:rsidRPr="004C6412" w:rsidRDefault="007A36D0" w:rsidP="007A36D0">
      <w:pPr>
        <w:spacing w:after="0" w:line="240" w:lineRule="auto"/>
        <w:ind w:firstLine="480"/>
        <w:textAlignment w:val="baseline"/>
        <w:rPr>
          <w:rFonts w:ascii="GHEA Grapalat" w:eastAsia="Times New Roman" w:hAnsi="GHEA Grapalat" w:cs="Arial"/>
          <w:color w:val="444444"/>
          <w:sz w:val="24"/>
          <w:szCs w:val="24"/>
          <w:lang w:val="hy-AM" w:eastAsia="ru-RU"/>
        </w:rPr>
      </w:pPr>
    </w:p>
    <w:p w14:paraId="2B8B3D2B" w14:textId="77777777" w:rsidR="007A36D0" w:rsidRPr="004C6412" w:rsidRDefault="007A36D0" w:rsidP="007A36D0">
      <w:pPr>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Times New Roman"/>
          <w:sz w:val="24"/>
          <w:szCs w:val="24"/>
          <w:lang w:val="hy-AM" w:eastAsia="ru-RU"/>
        </w:rPr>
        <w:t>337. Մի քանի ցիկլերի արդյունավետության գործակցի միջին արժեքը, որն ուղեկցվում է սահմանային ներկայացուցչականության սխալով, որոշվում է հետևյալ բանաձևով՝</w:t>
      </w:r>
      <w:r w:rsidRPr="004C6412">
        <w:rPr>
          <w:rFonts w:ascii="GHEA Grapalat" w:eastAsia="Calibri" w:hAnsi="GHEA Grapalat" w:cs="Times New Roman"/>
          <w:lang w:val="hy-AM"/>
        </w:rPr>
        <w:t xml:space="preserve"> </w:t>
      </w:r>
    </w:p>
    <w:p w14:paraId="17B65DFC" w14:textId="77777777" w:rsidR="007A36D0" w:rsidRPr="004C6412" w:rsidRDefault="007A36D0" w:rsidP="007A36D0">
      <w:pPr>
        <w:spacing w:after="0" w:line="240" w:lineRule="auto"/>
        <w:ind w:firstLine="480"/>
        <w:jc w:val="both"/>
        <w:textAlignment w:val="baseline"/>
        <w:rPr>
          <w:rFonts w:ascii="GHEA Grapalat" w:eastAsia="Calibri" w:hAnsi="GHEA Grapalat" w:cs="Times New Roman"/>
          <w:lang w:val="hy-AM"/>
        </w:rPr>
      </w:pPr>
    </w:p>
    <w:p w14:paraId="4A404B56" w14:textId="77777777" w:rsidR="007A36D0" w:rsidRPr="004C6412" w:rsidRDefault="007A36D0" w:rsidP="00872D0D">
      <w:pPr>
        <w:spacing w:after="0" w:line="240" w:lineRule="auto"/>
        <w:jc w:val="right"/>
        <w:textAlignment w:val="baseline"/>
        <w:rPr>
          <w:rFonts w:ascii="GHEA Grapalat" w:eastAsia="Times New Roman" w:hAnsi="GHEA Grapalat" w:cs="Arial"/>
          <w:color w:val="444444"/>
          <w:sz w:val="24"/>
          <w:szCs w:val="24"/>
          <w:lang w:val="hy-AM" w:eastAsia="ru-RU"/>
        </w:rPr>
      </w:pPr>
      <w:r w:rsidRPr="004C6412">
        <w:rPr>
          <w:rFonts w:ascii="GHEA Grapalat" w:eastAsia="Times New Roman" w:hAnsi="GHEA Grapalat" w:cs="Arial"/>
          <w:noProof/>
          <w:color w:val="444444"/>
          <w:sz w:val="24"/>
          <w:szCs w:val="24"/>
        </w:rPr>
        <w:drawing>
          <wp:inline distT="0" distB="0" distL="0" distR="0" wp14:anchorId="13EF16FC" wp14:editId="56516EE1">
            <wp:extent cx="1248410" cy="294005"/>
            <wp:effectExtent l="0" t="0" r="8890" b="0"/>
            <wp:docPr id="377" name="Рисунок 1441" descr="https://api.docs.cntd.ru/img/12/00/09/55/34/65aaca22-93db-4a2a-99ed-a46cf44b97e9/P064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descr="https://api.docs.cntd.ru/img/12/00/09/55/34/65aaca22-93db-4a2a-99ed-a46cf44b97e9/P06440000.p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248410" cy="294005"/>
                    </a:xfrm>
                    <a:prstGeom prst="rect">
                      <a:avLst/>
                    </a:prstGeom>
                    <a:noFill/>
                    <a:ln>
                      <a:noFill/>
                    </a:ln>
                  </pic:spPr>
                </pic:pic>
              </a:graphicData>
            </a:graphic>
          </wp:inline>
        </w:drawing>
      </w:r>
      <w:r w:rsidR="00872D0D"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(91)</w:t>
      </w:r>
    </w:p>
    <w:p w14:paraId="1F970453" w14:textId="77777777" w:rsidR="007A36D0" w:rsidRPr="004C6412" w:rsidRDefault="007A36D0" w:rsidP="007A36D0">
      <w:pPr>
        <w:spacing w:after="0" w:line="240" w:lineRule="auto"/>
        <w:jc w:val="right"/>
        <w:textAlignment w:val="baseline"/>
        <w:rPr>
          <w:rFonts w:ascii="GHEA Grapalat" w:eastAsia="Times New Roman" w:hAnsi="GHEA Grapalat" w:cs="Arial"/>
          <w:color w:val="444444"/>
          <w:sz w:val="24"/>
          <w:szCs w:val="24"/>
          <w:lang w:val="hy-AM" w:eastAsia="ru-RU"/>
        </w:rPr>
      </w:pPr>
    </w:p>
    <w:p w14:paraId="7F8DB512"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color w:val="FF0000"/>
          <w:sz w:val="24"/>
          <w:szCs w:val="24"/>
          <w:lang w:val="hy-AM" w:eastAsia="ru-RU"/>
        </w:rPr>
      </w:pPr>
      <w:r w:rsidRPr="004C6412">
        <w:rPr>
          <w:rFonts w:ascii="GHEA Grapalat" w:eastAsia="Times New Roman" w:hAnsi="GHEA Grapalat" w:cs="Times New Roman"/>
          <w:sz w:val="24"/>
          <w:szCs w:val="24"/>
          <w:lang w:val="hy-AM" w:eastAsia="ru-RU"/>
        </w:rPr>
        <w:t xml:space="preserve">որտեղ </w:t>
      </w:r>
      <w:r w:rsidRPr="004C6412">
        <w:rPr>
          <w:rFonts w:ascii="GHEA Grapalat" w:eastAsia="Times New Roman" w:hAnsi="GHEA Grapalat" w:cs="Times New Roman"/>
          <w:i/>
          <w:iCs/>
          <w:sz w:val="24"/>
          <w:szCs w:val="24"/>
          <w:lang w:val="hy-AM" w:eastAsia="ru-RU"/>
        </w:rPr>
        <w:t>t</w:t>
      </w:r>
      <w:r w:rsidRPr="004C6412">
        <w:rPr>
          <w:rFonts w:ascii="GHEA Grapalat" w:eastAsia="Times New Roman" w:hAnsi="GHEA Grapalat" w:cs="Times New Roman"/>
          <w:i/>
          <w:iCs/>
          <w:sz w:val="24"/>
          <w:szCs w:val="24"/>
          <w:vertAlign w:val="subscript"/>
          <w:lang w:val="hy-AM" w:eastAsia="ru-RU"/>
        </w:rPr>
        <w:t>st</w:t>
      </w:r>
      <w:r w:rsidRPr="004C6412">
        <w:rPr>
          <w:rFonts w:ascii="GHEA Grapalat" w:eastAsia="Times New Roman" w:hAnsi="GHEA Grapalat" w:cs="Times New Roman"/>
          <w:sz w:val="24"/>
          <w:szCs w:val="24"/>
          <w:vertAlign w:val="subscript"/>
          <w:lang w:val="hy-AM" w:eastAsia="ru-RU"/>
        </w:rPr>
        <w:t xml:space="preserve">  </w:t>
      </w:r>
      <w:r w:rsidRPr="004C6412">
        <w:rPr>
          <w:rFonts w:ascii="GHEA Grapalat" w:eastAsia="Times New Roman" w:hAnsi="GHEA Grapalat" w:cs="Times New Roman"/>
          <w:sz w:val="24"/>
          <w:szCs w:val="24"/>
          <w:lang w:val="hy-AM" w:eastAsia="ru-RU"/>
        </w:rPr>
        <w:t xml:space="preserve">ընդունում են տարբեր մակարդակներում նշանակալիության </w:t>
      </w:r>
      <w:r w:rsidRPr="004C6412">
        <w:rPr>
          <w:rFonts w:ascii="GHEA Grapalat" w:eastAsia="Times New Roman" w:hAnsi="GHEA Grapalat" w:cs="Times New Roman"/>
          <w:i/>
          <w:sz w:val="24"/>
          <w:szCs w:val="24"/>
          <w:lang w:val="hy-AM" w:eastAsia="ru-RU"/>
        </w:rPr>
        <w:t>(P),</w:t>
      </w:r>
      <w:r w:rsidRPr="004C6412">
        <w:rPr>
          <w:rFonts w:ascii="GHEA Grapalat" w:eastAsia="Times New Roman" w:hAnsi="GHEA Grapalat" w:cs="Times New Roman"/>
          <w:sz w:val="24"/>
          <w:szCs w:val="24"/>
          <w:lang w:val="hy-AM" w:eastAsia="ru-RU"/>
        </w:rPr>
        <w:t xml:space="preserve"> և</w:t>
      </w:r>
      <w:r w:rsidRPr="004C6412">
        <w:rPr>
          <w:rFonts w:ascii="GHEA Grapalat" w:eastAsia="Times New Roman" w:hAnsi="GHEA Grapalat" w:cs="Times New Roman"/>
          <w:color w:val="FF0000"/>
          <w:sz w:val="24"/>
          <w:szCs w:val="24"/>
          <w:lang w:val="hy-AM" w:eastAsia="ru-RU"/>
        </w:rPr>
        <w:t xml:space="preserve"> </w:t>
      </w:r>
      <w:r w:rsidRPr="004C6412">
        <w:rPr>
          <w:rFonts w:ascii="GHEA Grapalat" w:eastAsia="Times New Roman" w:hAnsi="GHEA Grapalat" w:cs="Times New Roman"/>
          <w:i/>
          <w:sz w:val="24"/>
          <w:szCs w:val="24"/>
          <w:lang w:val="hy-AM" w:eastAsia="ru-RU"/>
        </w:rPr>
        <w:t>P</w:t>
      </w:r>
      <w:r w:rsidRPr="004C6412">
        <w:rPr>
          <w:rFonts w:ascii="GHEA Grapalat" w:eastAsia="Times New Roman" w:hAnsi="GHEA Grapalat" w:cs="Times New Roman"/>
          <w:sz w:val="28"/>
          <w:szCs w:val="28"/>
          <w:lang w:val="hy-AM" w:eastAsia="ru-RU"/>
        </w:rPr>
        <w:t>,</w:t>
      </w:r>
      <w:r w:rsidRPr="004C6412">
        <w:rPr>
          <w:rFonts w:ascii="GHEA Grapalat" w:eastAsia="Times New Roman" w:hAnsi="GHEA Grapalat" w:cs="Times New Roman"/>
          <w:sz w:val="24"/>
          <w:szCs w:val="24"/>
          <w:lang w:val="hy-AM" w:eastAsia="ru-RU"/>
        </w:rPr>
        <w:t xml:space="preserve"> հավասար 0,9 կամ 0,95:</w:t>
      </w:r>
    </w:p>
    <w:p w14:paraId="7A687A55"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lastRenderedPageBreak/>
        <w:t xml:space="preserve">338. Ձկնապաշտպան կառույցի արդյունավետության վերաբերյալ նորմատիվ պահանջներին ստացված արդյունքների համապատասխանության գնահատումն իրականացվում է դրանց արժեքների համեմատության միջոցով: </w:t>
      </w:r>
    </w:p>
    <w:p w14:paraId="152A0664" w14:textId="77777777" w:rsidR="007A36D0" w:rsidRPr="000A3BCE"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339. Եթե </w:t>
      </w:r>
      <w:r w:rsidRPr="004C6412">
        <w:rPr>
          <w:rFonts w:ascii="GHEA Grapalat" w:eastAsia="Times New Roman" w:hAnsi="GHEA Grapalat" w:cs="Times New Roman"/>
          <w:i/>
          <w:iCs/>
          <w:sz w:val="24"/>
          <w:szCs w:val="24"/>
          <w:lang w:val="hy-AM" w:eastAsia="ru-RU"/>
        </w:rPr>
        <w:t>Э</w:t>
      </w:r>
      <w:r w:rsidRPr="004C6412">
        <w:rPr>
          <w:rFonts w:ascii="GHEA Grapalat" w:eastAsia="Times New Roman" w:hAnsi="GHEA Grapalat" w:cs="Times New Roman"/>
          <w:i/>
          <w:iCs/>
          <w:sz w:val="24"/>
          <w:szCs w:val="24"/>
          <w:vertAlign w:val="subscript"/>
          <w:lang w:val="hy-AM" w:eastAsia="ru-RU"/>
        </w:rPr>
        <w:t>н</w:t>
      </w:r>
      <w:r w:rsidRPr="004C6412">
        <w:rPr>
          <w:rFonts w:ascii="GHEA Grapalat" w:eastAsia="Times New Roman" w:hAnsi="GHEA Grapalat" w:cs="Times New Roman"/>
          <w:iCs/>
          <w:sz w:val="24"/>
          <w:szCs w:val="24"/>
          <w:lang w:val="hy-AM" w:eastAsia="ru-RU"/>
        </w:rPr>
        <w:t>–ն ընկած է</w:t>
      </w:r>
      <w:r w:rsidRPr="004C6412">
        <w:rPr>
          <w:rFonts w:ascii="GHEA Grapalat" w:eastAsia="Times New Roman" w:hAnsi="GHEA Grapalat" w:cs="Times New Roman"/>
          <w:i/>
          <w:iCs/>
          <w:sz w:val="24"/>
          <w:szCs w:val="24"/>
          <w:vertAlign w:val="subscript"/>
          <w:lang w:val="hy-AM" w:eastAsia="ru-RU"/>
        </w:rPr>
        <w:t xml:space="preserve">  </w:t>
      </w:r>
      <w:r w:rsidRPr="004C6412">
        <w:rPr>
          <w:rFonts w:ascii="GHEA Grapalat" w:eastAsia="Times New Roman" w:hAnsi="GHEA Grapalat" w:cs="Times New Roman"/>
          <w:sz w:val="24"/>
          <w:szCs w:val="24"/>
          <w:lang w:val="hy-AM" w:eastAsia="ru-RU"/>
        </w:rPr>
        <w:t xml:space="preserve">հաշվարկված արդյունավետության ցուցանիշի </w:t>
      </w:r>
      <w:r w:rsidRPr="004C6412">
        <w:rPr>
          <w:rFonts w:ascii="GHEA Grapalat" w:eastAsia="Times New Roman" w:hAnsi="GHEA Grapalat" w:cs="Times New Roman"/>
          <w:noProof/>
          <w:sz w:val="24"/>
          <w:szCs w:val="24"/>
        </w:rPr>
        <w:drawing>
          <wp:inline distT="0" distB="0" distL="0" distR="0" wp14:anchorId="0D178376" wp14:editId="5A1AF18D">
            <wp:extent cx="1901825" cy="237490"/>
            <wp:effectExtent l="0" t="0" r="3175"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901825" cy="237490"/>
                    </a:xfrm>
                    <a:prstGeom prst="rect">
                      <a:avLst/>
                    </a:prstGeom>
                    <a:noFill/>
                  </pic:spPr>
                </pic:pic>
              </a:graphicData>
            </a:graphic>
          </wp:inline>
        </w:drawing>
      </w:r>
      <w:r w:rsidRPr="004C6412">
        <w:rPr>
          <w:rFonts w:ascii="GHEA Grapalat" w:eastAsia="Times New Roman" w:hAnsi="GHEA Grapalat" w:cs="Times New Roman"/>
          <w:sz w:val="24"/>
          <w:szCs w:val="24"/>
          <w:lang w:val="hy-AM" w:eastAsia="ru-RU"/>
        </w:rPr>
        <w:t xml:space="preserve">վստահելի միջակայքի սահմաններում, կամ </w:t>
      </w:r>
      <w:r w:rsidRPr="004C6412">
        <w:rPr>
          <w:rFonts w:ascii="GHEA Grapalat" w:eastAsia="Times New Roman" w:hAnsi="GHEA Grapalat" w:cs="Arial"/>
          <w:noProof/>
          <w:sz w:val="24"/>
          <w:szCs w:val="24"/>
        </w:rPr>
        <w:drawing>
          <wp:inline distT="0" distB="0" distL="0" distR="0" wp14:anchorId="56B18417" wp14:editId="73254656">
            <wp:extent cx="1057275" cy="238760"/>
            <wp:effectExtent l="0" t="0" r="9525" b="8890"/>
            <wp:docPr id="379" name="Рисунок 1447" descr="https://api.docs.cntd.ru/img/12/00/09/55/34/65aaca22-93db-4a2a-99ed-a46cf44b97e9/P0646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descr="https://api.docs.cntd.ru/img/12/00/09/55/34/65aaca22-93db-4a2a-99ed-a46cf44b97e9/P06460002.p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57275" cy="238760"/>
                    </a:xfrm>
                    <a:prstGeom prst="rect">
                      <a:avLst/>
                    </a:prstGeom>
                    <a:noFill/>
                    <a:ln>
                      <a:noFill/>
                    </a:ln>
                  </pic:spPr>
                </pic:pic>
              </a:graphicData>
            </a:graphic>
          </wp:inline>
        </w:drawing>
      </w:r>
      <w:r w:rsidRPr="004C6412">
        <w:rPr>
          <w:rFonts w:ascii="GHEA Grapalat" w:eastAsia="Times New Roman" w:hAnsi="GHEA Grapalat" w:cs="Times New Roman"/>
          <w:sz w:val="24"/>
          <w:szCs w:val="24"/>
          <w:lang w:val="hy-AM" w:eastAsia="ru-RU"/>
        </w:rPr>
        <w:t>միջակայքի սահմանից ցածր, ապա ձկնապաշտպան կառույցը բավականին արդյունավետ է աշխատում և բավարարում է դրան ներկայացվող պահանջները:</w:t>
      </w:r>
    </w:p>
    <w:p w14:paraId="0843F962" w14:textId="77777777" w:rsidR="00872D0D" w:rsidRPr="000A3BCE" w:rsidRDefault="00872D0D"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p>
    <w:p w14:paraId="32C2C9EB" w14:textId="77777777" w:rsidR="007A36D0" w:rsidRPr="004C6412" w:rsidRDefault="007A36D0" w:rsidP="007A36D0">
      <w:pPr>
        <w:spacing w:after="0" w:line="240" w:lineRule="auto"/>
        <w:ind w:firstLine="480"/>
        <w:jc w:val="center"/>
        <w:textAlignment w:val="baseline"/>
        <w:rPr>
          <w:rFonts w:ascii="GHEA Grapalat" w:eastAsia="Times New Roman" w:hAnsi="GHEA Grapalat" w:cs="Times New Roman"/>
          <w:b/>
          <w:bCs/>
          <w:color w:val="0070C0"/>
          <w:sz w:val="24"/>
          <w:szCs w:val="24"/>
          <w:lang w:val="hy-AM" w:eastAsia="ru-RU"/>
        </w:rPr>
      </w:pPr>
    </w:p>
    <w:p w14:paraId="75C90161" w14:textId="77777777" w:rsidR="007A36D0" w:rsidRPr="000A3BCE" w:rsidRDefault="007A36D0" w:rsidP="0005228F">
      <w:pPr>
        <w:spacing w:after="0" w:line="360" w:lineRule="auto"/>
        <w:ind w:firstLine="480"/>
        <w:jc w:val="center"/>
        <w:textAlignment w:val="baseline"/>
        <w:rPr>
          <w:rFonts w:ascii="GHEA Grapalat" w:eastAsia="Times New Roman" w:hAnsi="GHEA Grapalat" w:cs="Times New Roman"/>
          <w:b/>
          <w:bCs/>
          <w:sz w:val="24"/>
          <w:szCs w:val="24"/>
          <w:lang w:val="hy-AM" w:eastAsia="ru-RU"/>
        </w:rPr>
      </w:pPr>
      <w:r w:rsidRPr="004C6412">
        <w:rPr>
          <w:rFonts w:ascii="GHEA Grapalat" w:eastAsia="Times New Roman" w:hAnsi="GHEA Grapalat" w:cs="Times New Roman"/>
          <w:b/>
          <w:bCs/>
          <w:sz w:val="24"/>
          <w:szCs w:val="24"/>
          <w:lang w:val="hy-AM" w:eastAsia="ru-RU"/>
        </w:rPr>
        <w:t>17</w:t>
      </w:r>
      <w:r w:rsidR="0005228F" w:rsidRPr="000A3BCE">
        <w:rPr>
          <w:rFonts w:ascii="GHEA Grapalat" w:eastAsia="Times New Roman" w:hAnsi="GHEA Grapalat" w:cs="Times New Roman"/>
          <w:b/>
          <w:bCs/>
          <w:sz w:val="24"/>
          <w:szCs w:val="24"/>
          <w:lang w:val="hy-AM" w:eastAsia="ru-RU"/>
        </w:rPr>
        <w:t>.</w:t>
      </w:r>
      <w:r w:rsidRPr="004C6412">
        <w:rPr>
          <w:rFonts w:ascii="GHEA Grapalat" w:eastAsia="Times New Roman" w:hAnsi="GHEA Grapalat" w:cs="Times New Roman"/>
          <w:b/>
          <w:bCs/>
          <w:sz w:val="24"/>
          <w:szCs w:val="24"/>
          <w:lang w:val="hy-AM" w:eastAsia="ru-RU"/>
        </w:rPr>
        <w:t xml:space="preserve"> ՁԿՆԱՊԱՇՏՊԱՆ ԿԱՌՈՒՅՑՆԵՐԻ ՏԵԽՆԻԿԱԿԱՆ ՎԻՃԱԿԻ ԵՎ </w:t>
      </w:r>
      <w:r w:rsidR="005C6F85" w:rsidRPr="000A3BCE">
        <w:rPr>
          <w:rFonts w:ascii="GHEA Grapalat" w:eastAsia="Times New Roman" w:hAnsi="GHEA Grapalat" w:cs="Times New Roman"/>
          <w:b/>
          <w:bCs/>
          <w:sz w:val="24"/>
          <w:szCs w:val="24"/>
          <w:lang w:val="hy-AM" w:eastAsia="ru-RU"/>
        </w:rPr>
        <w:t xml:space="preserve">ԱՇԽԱՏԱՆՔԱՅԻՆ ՉԱՓՈՐՈՇԻՉՆԵՐԻ </w:t>
      </w:r>
      <w:r w:rsidRPr="004C6412">
        <w:rPr>
          <w:rFonts w:ascii="GHEA Grapalat" w:eastAsia="Times New Roman" w:hAnsi="GHEA Grapalat" w:cs="Times New Roman"/>
          <w:b/>
          <w:bCs/>
          <w:sz w:val="24"/>
          <w:szCs w:val="24"/>
          <w:lang w:val="hy-AM" w:eastAsia="ru-RU"/>
        </w:rPr>
        <w:t xml:space="preserve"> ՍՏՈՒԳ</w:t>
      </w:r>
      <w:r w:rsidR="005C6F85" w:rsidRPr="000A3BCE">
        <w:rPr>
          <w:rFonts w:ascii="GHEA Grapalat" w:eastAsia="Times New Roman" w:hAnsi="GHEA Grapalat" w:cs="Times New Roman"/>
          <w:b/>
          <w:bCs/>
          <w:sz w:val="24"/>
          <w:szCs w:val="24"/>
          <w:lang w:val="hy-AM" w:eastAsia="ru-RU"/>
        </w:rPr>
        <w:t>ՈՒ</w:t>
      </w:r>
      <w:r w:rsidRPr="004C6412">
        <w:rPr>
          <w:rFonts w:ascii="GHEA Grapalat" w:eastAsia="Times New Roman" w:hAnsi="GHEA Grapalat" w:cs="Times New Roman"/>
          <w:b/>
          <w:bCs/>
          <w:sz w:val="24"/>
          <w:szCs w:val="24"/>
          <w:lang w:val="hy-AM" w:eastAsia="ru-RU"/>
        </w:rPr>
        <w:t>Մ</w:t>
      </w:r>
    </w:p>
    <w:p w14:paraId="3B46CB3E" w14:textId="77777777" w:rsidR="0048520A" w:rsidRPr="000A3BCE" w:rsidRDefault="0048520A" w:rsidP="0005228F">
      <w:pPr>
        <w:spacing w:after="0" w:line="360" w:lineRule="auto"/>
        <w:ind w:firstLine="480"/>
        <w:jc w:val="center"/>
        <w:textAlignment w:val="baseline"/>
        <w:rPr>
          <w:rFonts w:ascii="GHEA Grapalat" w:eastAsia="Calibri" w:hAnsi="GHEA Grapalat" w:cs="Times New Roman"/>
          <w:b/>
          <w:bCs/>
          <w:lang w:val="hy-AM"/>
        </w:rPr>
      </w:pPr>
    </w:p>
    <w:p w14:paraId="25EFDDAB"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340. Ձկնապաշտպան կառույցի տեխնիկական վիճակի </w:t>
      </w:r>
      <w:r w:rsidR="00B421F5" w:rsidRPr="000A3BCE">
        <w:rPr>
          <w:rFonts w:ascii="GHEA Grapalat" w:eastAsia="Times New Roman" w:hAnsi="GHEA Grapalat" w:cs="Times New Roman"/>
          <w:sz w:val="24"/>
          <w:szCs w:val="24"/>
          <w:lang w:val="hy-AM" w:eastAsia="ru-RU"/>
        </w:rPr>
        <w:t>հետազննումը ներառում է</w:t>
      </w:r>
      <w:r w:rsidRPr="004C6412">
        <w:rPr>
          <w:rFonts w:ascii="GHEA Grapalat" w:eastAsia="Times New Roman" w:hAnsi="GHEA Grapalat" w:cs="Times New Roman"/>
          <w:sz w:val="24"/>
          <w:szCs w:val="24"/>
          <w:lang w:val="hy-AM" w:eastAsia="ru-RU"/>
        </w:rPr>
        <w:t xml:space="preserve"> դրա տարրերի, մասերի, սարքավորումների, հսկիչ և չափիչ սարքավորումների աշխատունակության ստուգում,  աշխատանքային </w:t>
      </w:r>
      <w:r w:rsidR="00B421F5" w:rsidRPr="000A3BCE">
        <w:rPr>
          <w:rFonts w:ascii="GHEA Grapalat" w:eastAsia="Times New Roman" w:hAnsi="GHEA Grapalat" w:cs="Times New Roman"/>
          <w:sz w:val="24"/>
          <w:szCs w:val="24"/>
          <w:lang w:val="hy-AM" w:eastAsia="ru-RU"/>
        </w:rPr>
        <w:t>չափորոշիչների</w:t>
      </w:r>
      <w:r w:rsidRPr="004C6412">
        <w:rPr>
          <w:rFonts w:ascii="GHEA Grapalat" w:eastAsia="Times New Roman" w:hAnsi="GHEA Grapalat" w:cs="Times New Roman"/>
          <w:sz w:val="24"/>
          <w:szCs w:val="24"/>
          <w:lang w:val="hy-AM" w:eastAsia="ru-RU"/>
        </w:rPr>
        <w:t xml:space="preserve"> գնահատում՝ նախագծային լուծումներին և </w:t>
      </w:r>
      <w:r w:rsidR="00B421F5" w:rsidRPr="000A3BCE">
        <w:rPr>
          <w:rFonts w:ascii="GHEA Grapalat" w:eastAsia="Times New Roman" w:hAnsi="GHEA Grapalat" w:cs="Times New Roman"/>
          <w:sz w:val="24"/>
          <w:szCs w:val="24"/>
          <w:lang w:val="hy-AM" w:eastAsia="ru-RU"/>
        </w:rPr>
        <w:t>նորմատիվատեխնիկական փաստաթղթերի</w:t>
      </w:r>
      <w:r w:rsidRPr="004C6412">
        <w:rPr>
          <w:rFonts w:ascii="GHEA Grapalat" w:eastAsia="Times New Roman" w:hAnsi="GHEA Grapalat" w:cs="Times New Roman"/>
          <w:sz w:val="24"/>
          <w:szCs w:val="24"/>
          <w:lang w:val="hy-AM" w:eastAsia="ru-RU"/>
        </w:rPr>
        <w:t xml:space="preserve"> </w:t>
      </w:r>
      <w:r w:rsidR="00B421F5" w:rsidRPr="000A3BCE">
        <w:rPr>
          <w:rFonts w:ascii="GHEA Grapalat" w:eastAsia="Times New Roman" w:hAnsi="GHEA Grapalat" w:cs="Times New Roman"/>
          <w:sz w:val="24"/>
          <w:szCs w:val="24"/>
          <w:lang w:val="hy-AM" w:eastAsia="ru-RU"/>
        </w:rPr>
        <w:t xml:space="preserve">պահանջներին </w:t>
      </w:r>
      <w:r w:rsidRPr="004C6412">
        <w:rPr>
          <w:rFonts w:ascii="GHEA Grapalat" w:eastAsia="Times New Roman" w:hAnsi="GHEA Grapalat" w:cs="Times New Roman"/>
          <w:sz w:val="24"/>
          <w:szCs w:val="24"/>
          <w:lang w:val="hy-AM" w:eastAsia="ru-RU"/>
        </w:rPr>
        <w:t xml:space="preserve"> համապատասխանության </w:t>
      </w:r>
      <w:r w:rsidR="00B421F5" w:rsidRPr="000A3BCE">
        <w:rPr>
          <w:rFonts w:ascii="GHEA Grapalat" w:eastAsia="Times New Roman" w:hAnsi="GHEA Grapalat" w:cs="Times New Roman"/>
          <w:sz w:val="24"/>
          <w:szCs w:val="24"/>
          <w:lang w:val="hy-AM" w:eastAsia="ru-RU"/>
        </w:rPr>
        <w:t>որոշում</w:t>
      </w:r>
      <w:r w:rsidRPr="004C6412">
        <w:rPr>
          <w:rFonts w:ascii="GHEA Grapalat" w:eastAsia="Times New Roman" w:hAnsi="GHEA Grapalat" w:cs="Times New Roman"/>
          <w:sz w:val="24"/>
          <w:szCs w:val="24"/>
          <w:lang w:val="hy-AM" w:eastAsia="ru-RU"/>
        </w:rPr>
        <w:t>:</w:t>
      </w:r>
    </w:p>
    <w:p w14:paraId="7E17C248"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color w:val="FF0000"/>
          <w:sz w:val="24"/>
          <w:szCs w:val="24"/>
          <w:lang w:val="hy-AM" w:eastAsia="ru-RU"/>
        </w:rPr>
      </w:pPr>
      <w:r w:rsidRPr="004C6412">
        <w:rPr>
          <w:rFonts w:ascii="GHEA Grapalat" w:eastAsia="Times New Roman" w:hAnsi="GHEA Grapalat" w:cs="Times New Roman"/>
          <w:sz w:val="24"/>
          <w:szCs w:val="24"/>
          <w:lang w:val="hy-AM" w:eastAsia="ru-RU"/>
        </w:rPr>
        <w:t xml:space="preserve">341. Ձկնապաշտպան կառույցի տեխնիկական վիճակի և </w:t>
      </w:r>
      <w:r w:rsidR="00463F94" w:rsidRPr="000A3BCE">
        <w:rPr>
          <w:rFonts w:ascii="GHEA Grapalat" w:eastAsia="Times New Roman" w:hAnsi="GHEA Grapalat" w:cs="Times New Roman"/>
          <w:sz w:val="24"/>
          <w:szCs w:val="24"/>
          <w:lang w:val="hy-AM" w:eastAsia="ru-RU"/>
        </w:rPr>
        <w:t>աշխատանքային չափորոշիչների</w:t>
      </w:r>
      <w:r w:rsidRPr="004C6412">
        <w:rPr>
          <w:rFonts w:ascii="GHEA Grapalat" w:eastAsia="Times New Roman" w:hAnsi="GHEA Grapalat" w:cs="Times New Roman"/>
          <w:sz w:val="24"/>
          <w:szCs w:val="24"/>
          <w:lang w:val="hy-AM" w:eastAsia="ru-RU"/>
        </w:rPr>
        <w:t xml:space="preserve"> ստուգումը պետք է իրականացվի առնվազն տարին մեկ անգամ (հաշվի առնելով սարքի տեղադրման վայրի բնական պայմանները և դրա կառուցվածքային առանձնահատկությունները), ինչպես նաև՝</w:t>
      </w:r>
    </w:p>
    <w:p w14:paraId="70854A33"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1) ձկնապաշտպան կառույցը շահագործման է հանձնվում պետական վերահսկողության (հսկողության) մարմնի </w:t>
      </w:r>
      <w:r w:rsidR="00463F94" w:rsidRPr="000A3BCE">
        <w:rPr>
          <w:rFonts w:ascii="GHEA Grapalat" w:eastAsia="Times New Roman" w:hAnsi="GHEA Grapalat" w:cs="Times New Roman"/>
          <w:sz w:val="24"/>
          <w:szCs w:val="24"/>
          <w:lang w:val="hy-AM" w:eastAsia="ru-RU"/>
        </w:rPr>
        <w:t>կողմից համաձայնեցված լինելու դեպքում</w:t>
      </w:r>
      <w:r w:rsidRPr="004C6412">
        <w:rPr>
          <w:rFonts w:ascii="GHEA Grapalat" w:eastAsia="Times New Roman" w:hAnsi="GHEA Grapalat" w:cs="Times New Roman"/>
          <w:sz w:val="24"/>
          <w:szCs w:val="24"/>
          <w:lang w:val="hy-AM" w:eastAsia="ru-RU"/>
        </w:rPr>
        <w:t>,</w:t>
      </w:r>
    </w:p>
    <w:p w14:paraId="447C8515"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2) ձկնապաշտպան կառույցի արդյունավետության որոշման աշխատանքներ իրականացնելիս,</w:t>
      </w:r>
    </w:p>
    <w:p w14:paraId="780A4886"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3) ձկնապաշտպան կառույցի նախագծային և շահագործ</w:t>
      </w:r>
      <w:r w:rsidR="00463F94" w:rsidRPr="000A3BCE">
        <w:rPr>
          <w:rFonts w:ascii="GHEA Grapalat" w:eastAsia="Times New Roman" w:hAnsi="GHEA Grapalat" w:cs="Times New Roman"/>
          <w:sz w:val="24"/>
          <w:szCs w:val="24"/>
          <w:lang w:val="hy-AM" w:eastAsia="ru-RU"/>
        </w:rPr>
        <w:t>ման</w:t>
      </w:r>
      <w:r w:rsidRPr="004C6412">
        <w:rPr>
          <w:rFonts w:ascii="GHEA Grapalat" w:eastAsia="Times New Roman" w:hAnsi="GHEA Grapalat" w:cs="Times New Roman"/>
          <w:sz w:val="24"/>
          <w:szCs w:val="24"/>
          <w:lang w:val="hy-AM" w:eastAsia="ru-RU"/>
        </w:rPr>
        <w:t xml:space="preserve"> </w:t>
      </w:r>
      <w:r w:rsidR="00463F94" w:rsidRPr="000A3BCE">
        <w:rPr>
          <w:rFonts w:ascii="GHEA Grapalat" w:eastAsia="Times New Roman" w:hAnsi="GHEA Grapalat" w:cs="Times New Roman"/>
          <w:sz w:val="24"/>
          <w:szCs w:val="24"/>
          <w:lang w:val="hy-AM" w:eastAsia="ru-RU"/>
        </w:rPr>
        <w:t xml:space="preserve">պայմաններին </w:t>
      </w:r>
      <w:r w:rsidRPr="004C6412">
        <w:rPr>
          <w:rFonts w:ascii="GHEA Grapalat" w:eastAsia="Times New Roman" w:hAnsi="GHEA Grapalat" w:cs="Times New Roman"/>
          <w:sz w:val="24"/>
          <w:szCs w:val="24"/>
          <w:lang w:val="hy-AM" w:eastAsia="ru-RU"/>
        </w:rPr>
        <w:t>համապատասխան:</w:t>
      </w:r>
    </w:p>
    <w:p w14:paraId="3D8D2AF9"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342. Ձկնապաշտպան կառույցի տեխնիկական վիճակի և </w:t>
      </w:r>
      <w:r w:rsidR="00463F94" w:rsidRPr="000A3BCE">
        <w:rPr>
          <w:rFonts w:ascii="GHEA Grapalat" w:eastAsia="Times New Roman" w:hAnsi="GHEA Grapalat" w:cs="Times New Roman"/>
          <w:sz w:val="24"/>
          <w:szCs w:val="24"/>
          <w:lang w:val="hy-AM" w:eastAsia="ru-RU"/>
        </w:rPr>
        <w:t>աշխատանքային չափորոշիչների</w:t>
      </w:r>
      <w:r w:rsidRPr="00463F94">
        <w:rPr>
          <w:rFonts w:ascii="GHEA Grapalat" w:eastAsia="Times New Roman" w:hAnsi="GHEA Grapalat" w:cs="Times New Roman"/>
          <w:sz w:val="24"/>
          <w:szCs w:val="24"/>
          <w:lang w:val="hy-AM" w:eastAsia="ru-RU"/>
        </w:rPr>
        <w:t xml:space="preserve"> </w:t>
      </w:r>
      <w:r w:rsidR="00F222DD" w:rsidRPr="000A3BCE">
        <w:rPr>
          <w:rFonts w:ascii="GHEA Grapalat" w:eastAsia="Times New Roman" w:hAnsi="GHEA Grapalat" w:cs="Times New Roman"/>
          <w:sz w:val="24"/>
          <w:szCs w:val="24"/>
          <w:lang w:val="hy-AM" w:eastAsia="ru-RU"/>
        </w:rPr>
        <w:t>ծրագրված</w:t>
      </w:r>
      <w:r w:rsidRPr="004C6412">
        <w:rPr>
          <w:rFonts w:ascii="GHEA Grapalat" w:eastAsia="Times New Roman" w:hAnsi="GHEA Grapalat" w:cs="Times New Roman"/>
          <w:sz w:val="24"/>
          <w:szCs w:val="24"/>
          <w:lang w:val="hy-AM" w:eastAsia="ru-RU"/>
        </w:rPr>
        <w:t xml:space="preserve"> ստուգումն իրականացվում է սահմանված ժամկետում՝ </w:t>
      </w:r>
      <w:r w:rsidR="00F222DD" w:rsidRPr="000A3BCE">
        <w:rPr>
          <w:rFonts w:ascii="GHEA Grapalat" w:eastAsia="Times New Roman" w:hAnsi="GHEA Grapalat" w:cs="Times New Roman"/>
          <w:sz w:val="24"/>
          <w:szCs w:val="24"/>
          <w:lang w:val="hy-AM" w:eastAsia="ru-RU"/>
        </w:rPr>
        <w:t>ոլորտի լիազորված պետական մարմնի կողմից</w:t>
      </w:r>
      <w:r w:rsidRPr="004C6412">
        <w:rPr>
          <w:rFonts w:ascii="GHEA Grapalat" w:eastAsia="Times New Roman" w:hAnsi="GHEA Grapalat" w:cs="Times New Roman"/>
          <w:sz w:val="24"/>
          <w:szCs w:val="24"/>
          <w:lang w:val="hy-AM" w:eastAsia="ru-RU"/>
        </w:rPr>
        <w:t>, որ</w:t>
      </w:r>
      <w:r w:rsidR="00F222DD" w:rsidRPr="000A3BCE">
        <w:rPr>
          <w:rFonts w:ascii="GHEA Grapalat" w:eastAsia="Times New Roman" w:hAnsi="GHEA Grapalat" w:cs="Times New Roman"/>
          <w:sz w:val="24"/>
          <w:szCs w:val="24"/>
          <w:lang w:val="hy-AM" w:eastAsia="ru-RU"/>
        </w:rPr>
        <w:t>ն</w:t>
      </w:r>
      <w:r w:rsidRPr="004C6412">
        <w:rPr>
          <w:rFonts w:ascii="GHEA Grapalat" w:eastAsia="Times New Roman" w:hAnsi="GHEA Grapalat" w:cs="Times New Roman"/>
          <w:sz w:val="24"/>
          <w:szCs w:val="24"/>
          <w:lang w:val="hy-AM" w:eastAsia="ru-RU"/>
        </w:rPr>
        <w:t xml:space="preserve"> իրականացնում է պետական </w:t>
      </w:r>
      <w:r w:rsidRPr="004C6412">
        <w:rPr>
          <w:rFonts w:ascii="GHEA Grapalat" w:eastAsia="Times New Roman" w:hAnsi="GHEA Grapalat" w:cs="Times New Roman"/>
          <w:sz w:val="24"/>
          <w:szCs w:val="24"/>
          <w:lang w:val="hy-AM" w:eastAsia="ru-RU"/>
        </w:rPr>
        <w:lastRenderedPageBreak/>
        <w:t xml:space="preserve">վերահսկողության (հսկողության) գործառույթներ ձկնորսության և ջրային կենսաբանական ռեսուրսների պահպանման </w:t>
      </w:r>
      <w:r w:rsidR="00F222DD" w:rsidRPr="000A3BCE">
        <w:rPr>
          <w:rFonts w:ascii="GHEA Grapalat" w:eastAsia="Times New Roman" w:hAnsi="GHEA Grapalat" w:cs="Times New Roman"/>
          <w:sz w:val="24"/>
          <w:szCs w:val="24"/>
          <w:lang w:val="hy-AM" w:eastAsia="ru-RU"/>
        </w:rPr>
        <w:t>բնագավառներում</w:t>
      </w:r>
      <w:r w:rsidRPr="004C6412">
        <w:rPr>
          <w:rFonts w:ascii="GHEA Grapalat" w:eastAsia="Times New Roman" w:hAnsi="GHEA Grapalat" w:cs="Times New Roman"/>
          <w:sz w:val="24"/>
          <w:szCs w:val="24"/>
          <w:lang w:val="hy-AM" w:eastAsia="ru-RU"/>
        </w:rPr>
        <w:t xml:space="preserve">։ </w:t>
      </w:r>
    </w:p>
    <w:p w14:paraId="6BB67AAE"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343. Ձկնապաշտպան կառույցի տեխնիկական վիճակի և դրա աշխատանքի պարամետրերի ստուգումն իրականացվում է տեսողական և գործիքային մեթոդներով: Առանձին դեպքերում ձկնապաշտպան կառույցի վիճակի տեսողական գնահատման համար աշխատանքներին ներգրավվում են ջրասուզակներ:</w:t>
      </w:r>
    </w:p>
    <w:p w14:paraId="528D5873"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344. Ձկնապաշտպան կառույցի արտաքին զննման ժամանակ պահանջվում է՝</w:t>
      </w:r>
    </w:p>
    <w:p w14:paraId="13871BB5"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1) որոշել կիրառվող ձկնապաշտպան կառույցի համապատասխանությունը նախագծային փաստաթղթերին,</w:t>
      </w:r>
    </w:p>
    <w:p w14:paraId="413E9FC2"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2) բացահայտել կառուցվածքային տարրերի (ցանցային պաստառի, զտող տարրերի, էլեկտրոնային սարքավորումների, հսկիչ-չափիչ սարքերի և այլն) ամբողջականությունն ու աշխատունակությունը,</w:t>
      </w:r>
    </w:p>
    <w:p w14:paraId="1A83A760"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3) ստուգել կառուցվածքային տարրերի միջև խցվածքների առկայությունը և անվնասությունը,</w:t>
      </w:r>
    </w:p>
    <w:p w14:paraId="47B8D5CE" w14:textId="77777777" w:rsidR="007A36D0" w:rsidRPr="004C6412" w:rsidRDefault="007A36D0" w:rsidP="007A36D0">
      <w:pPr>
        <w:spacing w:after="0" w:line="360" w:lineRule="auto"/>
        <w:ind w:firstLine="480"/>
        <w:jc w:val="both"/>
        <w:textAlignment w:val="baseline"/>
        <w:rPr>
          <w:rFonts w:ascii="GHEA Grapalat" w:eastAsia="Calibri" w:hAnsi="GHEA Grapalat" w:cs="Times New Roman"/>
          <w:lang w:val="hy-AM"/>
        </w:rPr>
      </w:pPr>
      <w:r w:rsidRPr="004C6412">
        <w:rPr>
          <w:rFonts w:ascii="GHEA Grapalat" w:eastAsia="Times New Roman" w:hAnsi="GHEA Grapalat" w:cs="Times New Roman"/>
          <w:sz w:val="24"/>
          <w:szCs w:val="24"/>
          <w:lang w:val="hy-AM" w:eastAsia="ru-RU"/>
        </w:rPr>
        <w:t xml:space="preserve">4) </w:t>
      </w:r>
      <w:bookmarkStart w:id="121" w:name="_Hlk142390220"/>
      <w:r w:rsidRPr="004C6412">
        <w:rPr>
          <w:rFonts w:ascii="GHEA Grapalat" w:eastAsia="Times New Roman" w:hAnsi="GHEA Grapalat" w:cs="Times New Roman"/>
          <w:sz w:val="24"/>
          <w:szCs w:val="24"/>
          <w:lang w:val="hy-AM" w:eastAsia="ru-RU"/>
        </w:rPr>
        <w:t>ձկնանցարան</w:t>
      </w:r>
      <w:bookmarkEnd w:id="121"/>
      <w:r w:rsidRPr="004C6412">
        <w:rPr>
          <w:rFonts w:ascii="GHEA Grapalat" w:eastAsia="Times New Roman" w:hAnsi="GHEA Grapalat" w:cs="Times New Roman"/>
          <w:sz w:val="24"/>
          <w:szCs w:val="24"/>
          <w:lang w:val="hy-AM" w:eastAsia="ru-RU"/>
        </w:rPr>
        <w:t>ով ձկնապաշտպան կառույցների համար՝ ստուգել ձկնանցարանի կառուցվածքային տարրերի վիճակը և աշխատունակությունը (հոսքակարգավորող և փակող փականներ, համակցման տարրեր, ձկնավերամղման սարքեր և այլն),</w:t>
      </w:r>
      <w:r w:rsidRPr="004C6412">
        <w:rPr>
          <w:rFonts w:ascii="GHEA Grapalat" w:eastAsia="Calibri" w:hAnsi="GHEA Grapalat" w:cs="Times New Roman"/>
          <w:lang w:val="hy-AM"/>
        </w:rPr>
        <w:t xml:space="preserve"> </w:t>
      </w:r>
    </w:p>
    <w:p w14:paraId="18EF2810"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5) հաստատել օժանդակ սարքավորումների, պահեստամասերի և գործիքների առկայությունն ու գործունակությունը:</w:t>
      </w:r>
    </w:p>
    <w:p w14:paraId="29E0BAB1"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345. Ձկնապաշտպան կառույցի աշխատանքային ռեժիմների </w:t>
      </w:r>
      <w:r w:rsidR="00F222DD" w:rsidRPr="000A3BCE">
        <w:rPr>
          <w:rFonts w:ascii="GHEA Grapalat" w:eastAsia="Times New Roman" w:hAnsi="GHEA Grapalat" w:cs="Times New Roman"/>
          <w:sz w:val="24"/>
          <w:szCs w:val="24"/>
          <w:lang w:val="hy-AM" w:eastAsia="ru-RU"/>
        </w:rPr>
        <w:t>ստուգարքի</w:t>
      </w:r>
      <w:r w:rsidRPr="004C6412">
        <w:rPr>
          <w:rFonts w:ascii="GHEA Grapalat" w:eastAsia="Times New Roman" w:hAnsi="GHEA Grapalat" w:cs="Times New Roman"/>
          <w:sz w:val="24"/>
          <w:szCs w:val="24"/>
          <w:lang w:val="hy-AM" w:eastAsia="ru-RU"/>
        </w:rPr>
        <w:t xml:space="preserve"> դեպքում պետք է </w:t>
      </w:r>
      <w:r w:rsidR="00F222DD" w:rsidRPr="000A3BCE">
        <w:rPr>
          <w:rFonts w:ascii="GHEA Grapalat" w:eastAsia="Times New Roman" w:hAnsi="GHEA Grapalat" w:cs="Times New Roman"/>
          <w:sz w:val="24"/>
          <w:szCs w:val="24"/>
          <w:lang w:val="hy-AM" w:eastAsia="ru-RU"/>
        </w:rPr>
        <w:t>ուսումնասիրել</w:t>
      </w:r>
      <w:r w:rsidRPr="004C6412">
        <w:rPr>
          <w:rFonts w:ascii="GHEA Grapalat" w:eastAsia="Times New Roman" w:hAnsi="GHEA Grapalat" w:cs="Times New Roman"/>
          <w:sz w:val="24"/>
          <w:szCs w:val="24"/>
          <w:lang w:val="hy-AM" w:eastAsia="ru-RU"/>
        </w:rPr>
        <w:t>՝</w:t>
      </w:r>
    </w:p>
    <w:p w14:paraId="2D66D9B7"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1) ցանցային, ծակոտկեն էկրանները՝ ցանցի ամբողջականությունը և լվացման համակարգի շահագործման ռեժիմների համապատասխանությունը նախագծին (ջրի ճնշումը լվացման սարքում, սարքի խցանման աստիճանը և ցանցային պաստառի լվացման հաճախականությունը, էկրանին ջրի մակարդակների տարբերությունը),</w:t>
      </w:r>
    </w:p>
    <w:p w14:paraId="5DBB0AE9"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color w:val="FF0000"/>
          <w:sz w:val="24"/>
          <w:szCs w:val="24"/>
          <w:lang w:val="hy-AM" w:eastAsia="ru-RU"/>
        </w:rPr>
      </w:pPr>
      <w:r w:rsidRPr="004C6412">
        <w:rPr>
          <w:rFonts w:ascii="GHEA Grapalat" w:eastAsia="Times New Roman" w:hAnsi="GHEA Grapalat" w:cs="Times New Roman"/>
          <w:sz w:val="24"/>
          <w:szCs w:val="24"/>
          <w:lang w:val="hy-AM" w:eastAsia="ru-RU"/>
        </w:rPr>
        <w:t>2) ֆիլտրող էկրանները՝ ֆիլտրող կասետների լցումը, խցանման և տղմոտման աստիճանը, լցանյութի ֆրակցիայի համապատասխանությունը նախագծային պահանջներին և կառուցվածքի ջրի մակարդակների տարբերություն,</w:t>
      </w:r>
    </w:p>
    <w:p w14:paraId="6B9E66C8"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3) թիթեղավոր էկրանները՝ էկրանի ամբողջականությունը և հոսքաձևավորիչի աշխատանքային ռեժիմների համապատասխանությունը (առկայության դեպքում) նախագծերին,</w:t>
      </w:r>
    </w:p>
    <w:p w14:paraId="36D9F434"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lastRenderedPageBreak/>
        <w:t>4) էլեկտրական սարքերը՝ էլեկտրոնային սարքավորումների, էլեկտրոդների համակարգի տեխնիկական վիճակը, իմպուլսների ամպլիտուդի, իմպուլսների հաճախության, մշակման ժամանակահատվածի ցուցանիշների համապատասխանությունը նախագծային պարամետրերին, սխալի կոդի բացակայությունը,</w:t>
      </w:r>
    </w:p>
    <w:p w14:paraId="627A37F2"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5) ձ</w:t>
      </w:r>
      <w:bookmarkStart w:id="122" w:name="_Hlk142394160"/>
      <w:r w:rsidRPr="004C6412">
        <w:rPr>
          <w:rFonts w:ascii="GHEA Grapalat" w:eastAsia="Times New Roman" w:hAnsi="GHEA Grapalat" w:cs="Times New Roman"/>
          <w:sz w:val="24"/>
          <w:szCs w:val="24"/>
          <w:lang w:val="hy-AM" w:eastAsia="ru-RU"/>
        </w:rPr>
        <w:t>կնանցարան</w:t>
      </w:r>
      <w:bookmarkEnd w:id="122"/>
      <w:r w:rsidRPr="004C6412">
        <w:rPr>
          <w:rFonts w:ascii="GHEA Grapalat" w:eastAsia="Times New Roman" w:hAnsi="GHEA Grapalat" w:cs="Times New Roman"/>
          <w:sz w:val="24"/>
          <w:szCs w:val="24"/>
          <w:lang w:val="hy-AM" w:eastAsia="ru-RU"/>
        </w:rPr>
        <w:t>ով ձկնապաշտպան կառույցներում՝ ձկնավերամղման սարքի աշխատանքի պարամետրերը (հոսքի արագությունը, ճնշումը, աշխատանքային ռեժիմը), ձկներին վնասող տարրերի առկայությունը, ձկնանցարանի ուղեսարքվածքի ամբողջականությունը և խցանումը, հունային դեֆորմացիաները (հողային հունի դեպքում):</w:t>
      </w:r>
    </w:p>
    <w:p w14:paraId="05C11C94" w14:textId="77777777" w:rsidR="007A36D0" w:rsidRPr="004C6412"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346. Ձկնապաշտպան կառույցի տեխնիկական վիճակի և դրա աշխատանքի պարամետրերի ստուգման արդյունքների հիման վրա կազմվում է "ձկնապաշտպան կառույցի տեխնիկական վիճակի ակտ" ազատ ոճով, որտեղ նշվում է ձկնապաշտպան կառույցի (դրա սարքավորումների և դրա բոլոր տարրերի) համապատասխանության աստիճանը, ներառյալ դրա տեխնիկական բնութագրերը և աշխատանքային ռեժիմները, նախագծային տվյալները և տեխնիկական նորմերը, տեղեկատվություն ձկնապաշտպան կառույցի արդյունավետության գնահատման պլանավորված (իրականացված) աշխատանքների մասին, ինչպես նաև ձկնապաշտպան կառույցի շահագործման պատրաստվածության աստիճանը:</w:t>
      </w:r>
    </w:p>
    <w:p w14:paraId="5C720F30" w14:textId="77777777" w:rsidR="007A36D0" w:rsidRPr="000A3BCE" w:rsidRDefault="007A36D0"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sz w:val="24"/>
          <w:szCs w:val="24"/>
          <w:lang w:val="hy-AM" w:eastAsia="ru-RU"/>
        </w:rPr>
        <w:t xml:space="preserve">347. Ձկնապաշտպան կառույցի տեխնիկական վիճակի </w:t>
      </w:r>
      <w:r w:rsidR="00782BF2" w:rsidRPr="000A3BCE">
        <w:rPr>
          <w:rFonts w:ascii="GHEA Grapalat" w:eastAsia="Times New Roman" w:hAnsi="GHEA Grapalat" w:cs="Times New Roman"/>
          <w:sz w:val="24"/>
          <w:szCs w:val="24"/>
          <w:lang w:val="hy-AM" w:eastAsia="ru-RU"/>
        </w:rPr>
        <w:t>եզրակացությունը հիմք է հանդիսանում վերջինիս նախագծմ</w:t>
      </w:r>
      <w:r w:rsidR="008659D5" w:rsidRPr="000A3BCE">
        <w:rPr>
          <w:rFonts w:ascii="GHEA Grapalat" w:eastAsia="Times New Roman" w:hAnsi="GHEA Grapalat" w:cs="Times New Roman"/>
          <w:sz w:val="24"/>
          <w:szCs w:val="24"/>
          <w:lang w:val="hy-AM" w:eastAsia="ru-RU"/>
        </w:rPr>
        <w:t>ան</w:t>
      </w:r>
      <w:r w:rsidR="00782BF2" w:rsidRPr="000A3BCE">
        <w:rPr>
          <w:rFonts w:ascii="GHEA Grapalat" w:eastAsia="Times New Roman" w:hAnsi="GHEA Grapalat" w:cs="Times New Roman"/>
          <w:sz w:val="24"/>
          <w:szCs w:val="24"/>
          <w:lang w:val="hy-AM" w:eastAsia="ru-RU"/>
        </w:rPr>
        <w:t xml:space="preserve"> և կառուցման համար</w:t>
      </w:r>
      <w:r w:rsidR="008659D5" w:rsidRPr="000A3BCE">
        <w:rPr>
          <w:rFonts w:ascii="GHEA Grapalat" w:eastAsia="Times New Roman" w:hAnsi="GHEA Grapalat" w:cs="Times New Roman"/>
          <w:sz w:val="24"/>
          <w:szCs w:val="24"/>
          <w:lang w:val="hy-AM" w:eastAsia="ru-RU"/>
        </w:rPr>
        <w:t>: Ձ</w:t>
      </w:r>
      <w:r w:rsidRPr="004C6412">
        <w:rPr>
          <w:rFonts w:ascii="GHEA Grapalat" w:eastAsia="Times New Roman" w:hAnsi="GHEA Grapalat" w:cs="Times New Roman"/>
          <w:sz w:val="24"/>
          <w:szCs w:val="24"/>
          <w:lang w:val="hy-AM" w:eastAsia="ru-RU"/>
        </w:rPr>
        <w:t>կնորսության ոլորտում պետական վերահսկողության (հսկողության) գործառույթները և ջրային կենսաբանական ռեսուրսների պահպանումը, ձկնապաշտպան կառույցի տեխնիկական վիճակի ստուգման աշխատանքներ</w:t>
      </w:r>
      <w:r w:rsidR="008659D5" w:rsidRPr="000A3BCE">
        <w:rPr>
          <w:rFonts w:ascii="GHEA Grapalat" w:eastAsia="Times New Roman" w:hAnsi="GHEA Grapalat" w:cs="Times New Roman"/>
          <w:sz w:val="24"/>
          <w:szCs w:val="24"/>
          <w:lang w:val="hy-AM" w:eastAsia="ru-RU"/>
        </w:rPr>
        <w:t>ն իրականացվում են պետական լիազորված մարմնի կողմից՝ օրենսդրությամբ սահմանված ժամկետներում և կարգով</w:t>
      </w:r>
      <w:r w:rsidRPr="004C6412">
        <w:rPr>
          <w:rFonts w:ascii="GHEA Grapalat" w:eastAsia="Times New Roman" w:hAnsi="GHEA Grapalat" w:cs="Times New Roman"/>
          <w:sz w:val="24"/>
          <w:szCs w:val="24"/>
          <w:lang w:val="hy-AM" w:eastAsia="ru-RU"/>
        </w:rPr>
        <w:t>:</w:t>
      </w:r>
      <w:r w:rsidRPr="004C6412">
        <w:rPr>
          <w:rFonts w:ascii="GHEA Grapalat" w:eastAsia="Calibri" w:hAnsi="GHEA Grapalat" w:cs="Times New Roman"/>
          <w:lang w:val="hy-AM"/>
        </w:rPr>
        <w:t xml:space="preserve"> </w:t>
      </w:r>
      <w:r w:rsidR="008659D5" w:rsidRPr="000A3BCE">
        <w:rPr>
          <w:rFonts w:ascii="GHEA Grapalat" w:eastAsia="Times New Roman" w:hAnsi="GHEA Grapalat" w:cs="Times New Roman"/>
          <w:sz w:val="24"/>
          <w:szCs w:val="24"/>
          <w:lang w:val="hy-AM" w:eastAsia="ru-RU"/>
        </w:rPr>
        <w:t>Ձկնապաշտպան կառույցի տեխնիկական առաջադրանքը պետք է պարունակի նորմատիվային պահանջներ և հղումներ քաղաքաշինության, առողջապահության, շրջակա միջավայրի ոլորտներում գործող օրենսդրական ակտերին և բավարարի կլիմայի փոփոխության հետ հարմարվողականության մ</w:t>
      </w:r>
      <w:r w:rsidR="00B714F1" w:rsidRPr="000A3BCE">
        <w:rPr>
          <w:rFonts w:ascii="GHEA Grapalat" w:eastAsia="Times New Roman" w:hAnsi="GHEA Grapalat" w:cs="Times New Roman"/>
          <w:sz w:val="24"/>
          <w:szCs w:val="24"/>
          <w:lang w:val="hy-AM" w:eastAsia="ru-RU"/>
        </w:rPr>
        <w:t>իջոցառումների պարտադիր նորմերին</w:t>
      </w:r>
      <w:r w:rsidR="008659D5" w:rsidRPr="000A3BCE">
        <w:rPr>
          <w:rFonts w:ascii="GHEA Grapalat" w:eastAsia="Times New Roman" w:hAnsi="GHEA Grapalat" w:cs="Times New Roman"/>
          <w:sz w:val="24"/>
          <w:szCs w:val="24"/>
          <w:lang w:val="hy-AM" w:eastAsia="ru-RU"/>
        </w:rPr>
        <w:t>:</w:t>
      </w:r>
    </w:p>
    <w:p w14:paraId="1EBD91D6" w14:textId="77777777" w:rsidR="0048520A" w:rsidRPr="000A3BCE" w:rsidRDefault="0048520A"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p>
    <w:p w14:paraId="699079B5" w14:textId="77777777" w:rsidR="0048520A" w:rsidRPr="000A3BCE" w:rsidRDefault="0048520A" w:rsidP="007A36D0">
      <w:pPr>
        <w:spacing w:after="0" w:line="360" w:lineRule="auto"/>
        <w:ind w:firstLine="480"/>
        <w:jc w:val="both"/>
        <w:textAlignment w:val="baseline"/>
        <w:rPr>
          <w:rFonts w:ascii="GHEA Grapalat" w:eastAsia="Times New Roman" w:hAnsi="GHEA Grapalat" w:cs="Times New Roman"/>
          <w:sz w:val="24"/>
          <w:szCs w:val="24"/>
          <w:lang w:val="hy-AM" w:eastAsia="ru-RU"/>
        </w:rPr>
      </w:pPr>
    </w:p>
    <w:p w14:paraId="669A1315" w14:textId="77777777" w:rsidR="007A36D0" w:rsidRPr="004C6412" w:rsidRDefault="007A36D0" w:rsidP="007A36D0">
      <w:pPr>
        <w:shd w:val="clear" w:color="auto" w:fill="FFFFFF"/>
        <w:spacing w:after="0" w:line="240" w:lineRule="auto"/>
        <w:ind w:firstLine="480"/>
        <w:textAlignment w:val="baseline"/>
        <w:rPr>
          <w:rFonts w:ascii="GHEA Grapalat" w:eastAsia="Times New Roman" w:hAnsi="GHEA Grapalat" w:cs="Arial"/>
          <w:color w:val="444444"/>
          <w:sz w:val="24"/>
          <w:szCs w:val="24"/>
          <w:lang w:val="hy-AM" w:eastAsia="ru-RU"/>
        </w:rPr>
      </w:pPr>
    </w:p>
    <w:p w14:paraId="3FDAEFE9" w14:textId="77777777" w:rsidR="007A36D0" w:rsidRPr="004C6412" w:rsidRDefault="007A36D0" w:rsidP="0005228F">
      <w:pPr>
        <w:spacing w:after="240" w:line="360" w:lineRule="auto"/>
        <w:jc w:val="center"/>
        <w:textAlignment w:val="baseline"/>
        <w:outlineLvl w:val="1"/>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lastRenderedPageBreak/>
        <w:t>18</w:t>
      </w:r>
      <w:r w:rsidR="0005228F" w:rsidRPr="000A3BCE">
        <w:rPr>
          <w:rFonts w:ascii="GHEA Grapalat" w:eastAsia="Times New Roman" w:hAnsi="GHEA Grapalat" w:cs="Times New Roman"/>
          <w:b/>
          <w:bCs/>
          <w:sz w:val="24"/>
          <w:szCs w:val="24"/>
          <w:lang w:val="hy-AM" w:eastAsia="ru-RU"/>
        </w:rPr>
        <w:t>.</w:t>
      </w:r>
      <w:r w:rsidRPr="004C6412">
        <w:rPr>
          <w:rFonts w:ascii="GHEA Grapalat" w:eastAsia="Times New Roman" w:hAnsi="GHEA Grapalat" w:cs="Arial"/>
          <w:b/>
          <w:bCs/>
          <w:sz w:val="24"/>
          <w:szCs w:val="24"/>
          <w:lang w:val="hy-AM" w:eastAsia="ru-RU"/>
        </w:rPr>
        <w:t xml:space="preserve">  ՁԿՆԱՊԱՇՏՊԱՆ ԿԱՌՈՒՅՑՆԵՐԻ ԿՈՆՍՏՐՈՒԿՑԻԱՆԵՐԻ  ՏԵՍԱԿՆԵՐԸ (ՍԽԵՄԱՆԵՐԸ) </w:t>
      </w:r>
    </w:p>
    <w:p w14:paraId="4D328AF8" w14:textId="77777777" w:rsidR="007A36D0" w:rsidRPr="004C6412" w:rsidRDefault="007A36D0" w:rsidP="007A36D0">
      <w:pPr>
        <w:spacing w:after="100" w:afterAutospacing="1" w:line="360" w:lineRule="auto"/>
        <w:ind w:firstLine="432"/>
        <w:contextualSpacing/>
        <w:jc w:val="both"/>
        <w:textAlignment w:val="baseline"/>
        <w:outlineLvl w:val="1"/>
        <w:rPr>
          <w:rFonts w:ascii="GHEA Grapalat" w:eastAsia="Times New Roman" w:hAnsi="GHEA Grapalat" w:cs="Arial"/>
          <w:sz w:val="24"/>
          <w:szCs w:val="24"/>
          <w:lang w:val="hy-AM" w:eastAsia="ru-RU"/>
        </w:rPr>
      </w:pPr>
      <w:r w:rsidRPr="004C6412">
        <w:rPr>
          <w:rFonts w:ascii="GHEA Grapalat" w:eastAsia="Times New Roman" w:hAnsi="GHEA Grapalat" w:cs="Arial"/>
          <w:bCs/>
          <w:sz w:val="24"/>
          <w:szCs w:val="24"/>
          <w:lang w:val="hy-AM" w:eastAsia="ru-RU"/>
        </w:rPr>
        <w:t>348.</w:t>
      </w: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Arial"/>
          <w:sz w:val="24"/>
          <w:szCs w:val="24"/>
          <w:lang w:val="hy-AM" w:eastAsia="ru-RU"/>
        </w:rPr>
        <w:t>Կախված ջրօգտագործման ջրի հաշվարկային ծախսից, հիդրոտեխնիկական կառուցվածքի և (կամ) ջրառի կառուցվածքից, ջրային օբյեկտի հիդրոլոգիական, հիդրավլիկ, կենսաբանական պայմաններից որոշվում է ձկնապաշտպան կառույցի կառուցվածքը:</w:t>
      </w:r>
    </w:p>
    <w:p w14:paraId="270A3751" w14:textId="77777777" w:rsidR="007A36D0" w:rsidRPr="000A3BCE" w:rsidRDefault="007A36D0" w:rsidP="007A36D0">
      <w:pPr>
        <w:spacing w:after="100" w:afterAutospacing="1" w:line="360" w:lineRule="auto"/>
        <w:ind w:firstLine="432"/>
        <w:contextualSpacing/>
        <w:jc w:val="both"/>
        <w:textAlignment w:val="baseline"/>
        <w:outlineLvl w:val="1"/>
        <w:rPr>
          <w:rFonts w:ascii="GHEA Grapalat" w:eastAsia="Times New Roman" w:hAnsi="GHEA Grapalat" w:cs="Arial"/>
          <w:sz w:val="24"/>
          <w:szCs w:val="24"/>
          <w:lang w:val="hy-AM" w:eastAsia="ru-RU"/>
        </w:rPr>
      </w:pPr>
      <w:r w:rsidRPr="004C6412">
        <w:rPr>
          <w:rFonts w:ascii="GHEA Grapalat" w:eastAsia="Times New Roman" w:hAnsi="GHEA Grapalat" w:cs="Arial"/>
          <w:bCs/>
          <w:sz w:val="24"/>
          <w:szCs w:val="24"/>
          <w:lang w:val="hy-AM" w:eastAsia="ru-RU"/>
        </w:rPr>
        <w:t>349</w:t>
      </w: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Arial"/>
          <w:sz w:val="24"/>
          <w:szCs w:val="24"/>
          <w:lang w:val="hy-AM" w:eastAsia="ru-RU"/>
        </w:rPr>
        <w:t>Նկար 1</w:t>
      </w:r>
      <w:r w:rsidR="00872D0D" w:rsidRPr="000A3BCE">
        <w:rPr>
          <w:rFonts w:ascii="GHEA Grapalat" w:eastAsia="Times New Roman" w:hAnsi="GHEA Grapalat" w:cs="Arial"/>
          <w:sz w:val="24"/>
          <w:szCs w:val="24"/>
          <w:lang w:val="hy-AM" w:eastAsia="ru-RU"/>
        </w:rPr>
        <w:t>8</w:t>
      </w:r>
      <w:r w:rsidRPr="004C6412">
        <w:rPr>
          <w:rFonts w:ascii="GHEA Grapalat" w:eastAsia="Times New Roman" w:hAnsi="GHEA Grapalat" w:cs="Arial"/>
          <w:sz w:val="24"/>
          <w:szCs w:val="24"/>
          <w:lang w:val="hy-AM" w:eastAsia="ru-RU"/>
        </w:rPr>
        <w:t xml:space="preserve">-ում ներկայացված են </w:t>
      </w:r>
      <w:bookmarkStart w:id="123" w:name="_Hlk141830257"/>
      <w:r w:rsidRPr="004C6412">
        <w:rPr>
          <w:rFonts w:ascii="GHEA Grapalat" w:eastAsia="Times New Roman" w:hAnsi="GHEA Grapalat" w:cs="Arial"/>
          <w:sz w:val="24"/>
          <w:szCs w:val="24"/>
          <w:lang w:val="hy-AM" w:eastAsia="ru-RU"/>
        </w:rPr>
        <w:t xml:space="preserve">ցանցային, ծակոտկեն, ֆիլտրող </w:t>
      </w:r>
      <w:bookmarkEnd w:id="123"/>
      <w:r w:rsidRPr="004C6412">
        <w:rPr>
          <w:rFonts w:ascii="GHEA Grapalat" w:eastAsia="Times New Roman" w:hAnsi="GHEA Grapalat" w:cs="Arial"/>
          <w:sz w:val="24"/>
          <w:szCs w:val="24"/>
          <w:lang w:val="hy-AM" w:eastAsia="ru-RU"/>
        </w:rPr>
        <w:t>էկրանների սխեմաները։</w:t>
      </w:r>
    </w:p>
    <w:p w14:paraId="4DF8F57E" w14:textId="77777777" w:rsidR="00872D0D" w:rsidRDefault="00872D0D" w:rsidP="00872D0D">
      <w:pPr>
        <w:spacing w:after="100" w:afterAutospacing="1" w:line="360" w:lineRule="auto"/>
        <w:ind w:firstLine="432"/>
        <w:contextualSpacing/>
        <w:jc w:val="center"/>
        <w:textAlignment w:val="baseline"/>
        <w:outlineLvl w:val="1"/>
        <w:rPr>
          <w:rFonts w:ascii="GHEA Grapalat" w:eastAsia="Times New Roman" w:hAnsi="GHEA Grapalat" w:cs="Arial"/>
          <w:sz w:val="24"/>
          <w:szCs w:val="24"/>
          <w:lang w:eastAsia="ru-RU"/>
        </w:rPr>
      </w:pPr>
      <w:r>
        <w:rPr>
          <w:rFonts w:ascii="GHEA Grapalat" w:eastAsia="Times New Roman" w:hAnsi="GHEA Grapalat" w:cs="Arial"/>
          <w:noProof/>
          <w:sz w:val="24"/>
          <w:szCs w:val="24"/>
        </w:rPr>
        <w:drawing>
          <wp:inline distT="0" distB="0" distL="0" distR="0" wp14:anchorId="7808453A" wp14:editId="7054C92A">
            <wp:extent cx="3652856" cy="2990850"/>
            <wp:effectExtent l="19050" t="0" r="4744" b="0"/>
            <wp:docPr id="40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0" cstate="print"/>
                    <a:srcRect l="18430" t="27845" r="34889" b="10896"/>
                    <a:stretch>
                      <a:fillRect/>
                    </a:stretch>
                  </pic:blipFill>
                  <pic:spPr bwMode="auto">
                    <a:xfrm>
                      <a:off x="0" y="0"/>
                      <a:ext cx="3660185" cy="2996851"/>
                    </a:xfrm>
                    <a:prstGeom prst="rect">
                      <a:avLst/>
                    </a:prstGeom>
                    <a:noFill/>
                    <a:ln w="9525">
                      <a:noFill/>
                      <a:miter lim="800000"/>
                      <a:headEnd/>
                      <a:tailEnd/>
                    </a:ln>
                  </pic:spPr>
                </pic:pic>
              </a:graphicData>
            </a:graphic>
          </wp:inline>
        </w:drawing>
      </w:r>
    </w:p>
    <w:p w14:paraId="62EEBF29"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sz w:val="24"/>
          <w:szCs w:val="24"/>
          <w:lang w:val="hy-AM" w:eastAsia="ru-RU"/>
        </w:rPr>
      </w:pPr>
      <w:r w:rsidRPr="004C6412">
        <w:rPr>
          <w:rFonts w:ascii="GHEA Grapalat" w:eastAsia="Times New Roman" w:hAnsi="GHEA Grapalat" w:cs="Arial"/>
          <w:i/>
          <w:iCs/>
          <w:sz w:val="24"/>
          <w:szCs w:val="24"/>
          <w:lang w:val="hy-AM" w:eastAsia="ru-RU"/>
        </w:rPr>
        <w:t xml:space="preserve">ա </w:t>
      </w:r>
      <w:r w:rsidRPr="004C6412">
        <w:rPr>
          <w:rFonts w:ascii="GHEA Grapalat" w:eastAsia="Times New Roman" w:hAnsi="GHEA Grapalat" w:cs="Arial"/>
          <w:sz w:val="24"/>
          <w:szCs w:val="24"/>
          <w:lang w:val="hy-AM" w:eastAsia="ru-RU"/>
        </w:rPr>
        <w:t xml:space="preserve">– հարթ էկրան; </w:t>
      </w:r>
      <w:r w:rsidRPr="004C6412">
        <w:rPr>
          <w:rFonts w:ascii="GHEA Grapalat" w:eastAsia="Times New Roman" w:hAnsi="GHEA Grapalat" w:cs="Arial"/>
          <w:i/>
          <w:iCs/>
          <w:sz w:val="24"/>
          <w:szCs w:val="24"/>
          <w:lang w:val="hy-AM" w:eastAsia="ru-RU"/>
        </w:rPr>
        <w:t>բ</w:t>
      </w:r>
      <w:r w:rsidRPr="004C6412">
        <w:rPr>
          <w:rFonts w:ascii="GHEA Grapalat" w:eastAsia="Times New Roman" w:hAnsi="GHEA Grapalat" w:cs="Arial"/>
          <w:sz w:val="24"/>
          <w:szCs w:val="24"/>
          <w:lang w:val="hy-AM" w:eastAsia="ru-RU"/>
        </w:rPr>
        <w:t xml:space="preserve"> – W-աձև էկրան, 1 – էկրան, 2 – լվացող սարք, 3 – էկրանի խուլ մաս, 4 – ձկնուղի (ձկնանցարան)</w:t>
      </w:r>
    </w:p>
    <w:p w14:paraId="7C28604E"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Նկար 18</w:t>
      </w:r>
      <w:r w:rsidR="00872D0D" w:rsidRPr="000A3BCE">
        <w:rPr>
          <w:rFonts w:ascii="GHEA Grapalat" w:eastAsia="Times New Roman" w:hAnsi="GHEA Grapalat" w:cs="Arial"/>
          <w:b/>
          <w:bCs/>
          <w:sz w:val="24"/>
          <w:szCs w:val="24"/>
          <w:lang w:val="hy-AM" w:eastAsia="ru-RU"/>
        </w:rPr>
        <w:t>.</w:t>
      </w:r>
      <w:r w:rsidRPr="004C6412">
        <w:rPr>
          <w:rFonts w:ascii="GHEA Grapalat" w:eastAsia="Times New Roman" w:hAnsi="GHEA Grapalat" w:cs="Arial"/>
          <w:b/>
          <w:bCs/>
          <w:sz w:val="24"/>
          <w:szCs w:val="24"/>
          <w:lang w:val="hy-AM" w:eastAsia="ru-RU"/>
        </w:rPr>
        <w:t xml:space="preserve"> </w:t>
      </w:r>
      <w:r w:rsidRPr="004C6412">
        <w:rPr>
          <w:rFonts w:ascii="GHEA Grapalat" w:eastAsia="Calibri" w:hAnsi="GHEA Grapalat" w:cs="Times New Roman"/>
          <w:lang w:val="hy-AM"/>
        </w:rPr>
        <w:t xml:space="preserve"> </w:t>
      </w:r>
      <w:r w:rsidRPr="004C6412">
        <w:rPr>
          <w:rFonts w:ascii="GHEA Grapalat" w:eastAsia="Times New Roman" w:hAnsi="GHEA Grapalat" w:cs="Arial"/>
          <w:b/>
          <w:bCs/>
          <w:sz w:val="24"/>
          <w:szCs w:val="24"/>
          <w:lang w:val="hy-AM" w:eastAsia="ru-RU"/>
        </w:rPr>
        <w:t>Ցանցային, ծակոտկեն, ֆիլտրող էկրանների սխեմաներ</w:t>
      </w:r>
    </w:p>
    <w:p w14:paraId="34039D6D" w14:textId="77777777" w:rsidR="007A36D0" w:rsidRPr="004C6412" w:rsidRDefault="007A36D0" w:rsidP="007A36D0">
      <w:pPr>
        <w:spacing w:after="100" w:afterAutospacing="1" w:line="276" w:lineRule="auto"/>
        <w:ind w:firstLine="432"/>
        <w:contextualSpacing/>
        <w:jc w:val="both"/>
        <w:textAlignment w:val="baseline"/>
        <w:outlineLvl w:val="1"/>
        <w:rPr>
          <w:rFonts w:ascii="GHEA Grapalat" w:eastAsia="Times New Roman" w:hAnsi="GHEA Grapalat" w:cs="Arial"/>
          <w:sz w:val="24"/>
          <w:szCs w:val="24"/>
          <w:lang w:val="hy-AM" w:eastAsia="ru-RU"/>
        </w:rPr>
      </w:pPr>
    </w:p>
    <w:p w14:paraId="09BB39A4" w14:textId="77777777" w:rsidR="00872D0D" w:rsidRPr="000A3BCE" w:rsidRDefault="007A36D0" w:rsidP="007A36D0">
      <w:pPr>
        <w:spacing w:after="100" w:afterAutospacing="1" w:line="276" w:lineRule="auto"/>
        <w:ind w:firstLine="432"/>
        <w:contextualSpacing/>
        <w:jc w:val="both"/>
        <w:textAlignment w:val="baseline"/>
        <w:outlineLvl w:val="1"/>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350. Նկար 19-ում ներկայացված է ձկնանցարանով կոնաձև ցանցի սխեման:</w:t>
      </w:r>
    </w:p>
    <w:p w14:paraId="6E9EF04A" w14:textId="77777777" w:rsidR="00872D0D" w:rsidRDefault="00872D0D" w:rsidP="00872D0D">
      <w:pPr>
        <w:spacing w:after="100" w:afterAutospacing="1" w:line="276" w:lineRule="auto"/>
        <w:ind w:firstLine="432"/>
        <w:contextualSpacing/>
        <w:jc w:val="center"/>
        <w:textAlignment w:val="baseline"/>
        <w:outlineLvl w:val="1"/>
        <w:rPr>
          <w:rFonts w:ascii="GHEA Grapalat" w:eastAsia="Times New Roman" w:hAnsi="GHEA Grapalat" w:cs="Arial"/>
          <w:sz w:val="24"/>
          <w:szCs w:val="24"/>
          <w:lang w:eastAsia="ru-RU"/>
        </w:rPr>
      </w:pPr>
      <w:r w:rsidRPr="00872D0D">
        <w:rPr>
          <w:rFonts w:ascii="GHEA Grapalat" w:eastAsia="Times New Roman" w:hAnsi="GHEA Grapalat" w:cs="Arial"/>
          <w:noProof/>
          <w:sz w:val="24"/>
          <w:szCs w:val="24"/>
        </w:rPr>
        <w:lastRenderedPageBreak/>
        <w:drawing>
          <wp:inline distT="0" distB="0" distL="0" distR="0" wp14:anchorId="7FB63D46" wp14:editId="0D59B1BA">
            <wp:extent cx="2838374" cy="4085590"/>
            <wp:effectExtent l="19050" t="0" r="76" b="0"/>
            <wp:docPr id="403" name="Рисунок 1462" descr="https://api.docs.cntd.ru/img/12/00/09/55/34/65aaca22-93db-4a2a-99ed-a46cf44b97e9/P067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descr="https://api.docs.cntd.ru/img/12/00/09/55/34/65aaca22-93db-4a2a-99ed-a46cf44b97e9/P067D0000.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844085" cy="4093811"/>
                    </a:xfrm>
                    <a:prstGeom prst="rect">
                      <a:avLst/>
                    </a:prstGeom>
                    <a:noFill/>
                    <a:ln>
                      <a:noFill/>
                    </a:ln>
                  </pic:spPr>
                </pic:pic>
              </a:graphicData>
            </a:graphic>
          </wp:inline>
        </w:drawing>
      </w:r>
    </w:p>
    <w:p w14:paraId="62752B0F" w14:textId="77777777" w:rsidR="007A36D0" w:rsidRPr="004C6412" w:rsidRDefault="007A36D0" w:rsidP="00872D0D">
      <w:pPr>
        <w:spacing w:after="100" w:afterAutospacing="1" w:line="276" w:lineRule="auto"/>
        <w:ind w:firstLine="432"/>
        <w:contextualSpacing/>
        <w:jc w:val="both"/>
        <w:textAlignment w:val="baseline"/>
        <w:outlineLvl w:val="1"/>
        <w:rPr>
          <w:rFonts w:ascii="GHEA Grapalat" w:eastAsia="Times New Roman" w:hAnsi="GHEA Grapalat" w:cs="Arial"/>
          <w:sz w:val="24"/>
          <w:szCs w:val="24"/>
          <w:lang w:eastAsia="ru-RU"/>
        </w:rPr>
      </w:pPr>
      <w:r w:rsidRPr="004C6412">
        <w:rPr>
          <w:rFonts w:ascii="GHEA Grapalat" w:eastAsia="Times New Roman" w:hAnsi="GHEA Grapalat" w:cs="Arial"/>
          <w:sz w:val="24"/>
          <w:szCs w:val="24"/>
          <w:lang w:eastAsia="ru-RU"/>
        </w:rPr>
        <w:t>1</w:t>
      </w:r>
      <w:r w:rsidRPr="004C6412">
        <w:rPr>
          <w:rFonts w:ascii="GHEA Grapalat" w:eastAsia="Times New Roman" w:hAnsi="GHEA Grapalat" w:cs="Arial"/>
          <w:sz w:val="24"/>
          <w:szCs w:val="24"/>
          <w:lang w:val="hy-AM" w:eastAsia="ru-RU"/>
        </w:rPr>
        <w:t xml:space="preserve"> - </w:t>
      </w:r>
      <w:bookmarkStart w:id="124" w:name="_Hlk141864152"/>
      <w:r w:rsidRPr="004C6412">
        <w:rPr>
          <w:rFonts w:ascii="GHEA Grapalat" w:eastAsia="Times New Roman" w:hAnsi="GHEA Grapalat" w:cs="Arial"/>
          <w:sz w:val="24"/>
          <w:szCs w:val="24"/>
          <w:lang w:val="hy-AM" w:eastAsia="ru-RU"/>
        </w:rPr>
        <w:t>աղբա</w:t>
      </w:r>
      <w:r w:rsidRPr="004C6412">
        <w:rPr>
          <w:rFonts w:ascii="GHEA Grapalat" w:eastAsia="Times New Roman" w:hAnsi="GHEA Grapalat" w:cs="Arial"/>
          <w:sz w:val="24"/>
          <w:szCs w:val="24"/>
          <w:lang w:val="ru-RU" w:eastAsia="ru-RU"/>
        </w:rPr>
        <w:t>պահպան</w:t>
      </w:r>
      <w:bookmarkEnd w:id="124"/>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վանդակաճաղ</w:t>
      </w:r>
      <w:r w:rsidRPr="004C6412">
        <w:rPr>
          <w:rFonts w:ascii="GHEA Grapalat" w:eastAsia="Times New Roman" w:hAnsi="GHEA Grapalat" w:cs="Arial"/>
          <w:sz w:val="24"/>
          <w:szCs w:val="24"/>
          <w:lang w:eastAsia="ru-RU"/>
        </w:rPr>
        <w:t>, 2</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ցանց</w:t>
      </w:r>
      <w:r w:rsidRPr="004C6412">
        <w:rPr>
          <w:rFonts w:ascii="GHEA Grapalat" w:eastAsia="Times New Roman" w:hAnsi="GHEA Grapalat" w:cs="Arial"/>
          <w:sz w:val="24"/>
          <w:szCs w:val="24"/>
          <w:lang w:val="hy-AM" w:eastAsia="ru-RU"/>
        </w:rPr>
        <w:t>ային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կոն</w:t>
      </w:r>
      <w:r w:rsidRPr="004C6412">
        <w:rPr>
          <w:rFonts w:ascii="GHEA Grapalat" w:eastAsia="Times New Roman" w:hAnsi="GHEA Grapalat" w:cs="Arial"/>
          <w:sz w:val="24"/>
          <w:szCs w:val="24"/>
          <w:lang w:eastAsia="ru-RU"/>
        </w:rPr>
        <w:t>, 3</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ձկնա</w:t>
      </w:r>
      <w:r w:rsidRPr="004C6412">
        <w:rPr>
          <w:rFonts w:ascii="GHEA Grapalat" w:eastAsia="Times New Roman" w:hAnsi="GHEA Grapalat" w:cs="Arial"/>
          <w:sz w:val="24"/>
          <w:szCs w:val="24"/>
          <w:lang w:val="hy-AM" w:eastAsia="ru-RU"/>
        </w:rPr>
        <w:t>անցա</w:t>
      </w:r>
      <w:r w:rsidRPr="004C6412">
        <w:rPr>
          <w:rFonts w:ascii="GHEA Grapalat" w:eastAsia="Times New Roman" w:hAnsi="GHEA Grapalat" w:cs="Arial"/>
          <w:sz w:val="24"/>
          <w:szCs w:val="24"/>
          <w:lang w:val="ru-RU" w:eastAsia="ru-RU"/>
        </w:rPr>
        <w:t>րան</w:t>
      </w:r>
    </w:p>
    <w:p w14:paraId="4401D91B"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ru-RU" w:eastAsia="ru-RU"/>
        </w:rPr>
        <w:t>Նկար</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19</w:t>
      </w:r>
      <w:r w:rsidR="00872D0D">
        <w:rPr>
          <w:rFonts w:ascii="GHEA Grapalat" w:eastAsia="Times New Roman" w:hAnsi="GHEA Grapalat" w:cs="Arial"/>
          <w:b/>
          <w:bCs/>
          <w:sz w:val="24"/>
          <w:szCs w:val="24"/>
          <w:lang w:eastAsia="ru-RU"/>
        </w:rPr>
        <w:t>.</w:t>
      </w:r>
      <w:r w:rsidRPr="004C6412">
        <w:rPr>
          <w:rFonts w:ascii="GHEA Grapalat" w:eastAsia="Times New Roman" w:hAnsi="GHEA Grapalat" w:cs="Arial"/>
          <w:b/>
          <w:bCs/>
          <w:sz w:val="24"/>
          <w:szCs w:val="24"/>
          <w:lang w:val="hy-AM" w:eastAsia="ru-RU"/>
        </w:rPr>
        <w:t xml:space="preserve">  Ձ</w:t>
      </w:r>
      <w:r w:rsidRPr="000A3BCE">
        <w:rPr>
          <w:rFonts w:ascii="GHEA Grapalat" w:eastAsia="Times New Roman" w:hAnsi="GHEA Grapalat" w:cs="Arial"/>
          <w:b/>
          <w:bCs/>
          <w:sz w:val="24"/>
          <w:szCs w:val="24"/>
          <w:lang w:val="hy-AM" w:eastAsia="ru-RU"/>
        </w:rPr>
        <w:t>կնա</w:t>
      </w:r>
      <w:r w:rsidRPr="004C6412">
        <w:rPr>
          <w:rFonts w:ascii="GHEA Grapalat" w:eastAsia="Times New Roman" w:hAnsi="GHEA Grapalat" w:cs="Arial"/>
          <w:b/>
          <w:bCs/>
          <w:sz w:val="24"/>
          <w:szCs w:val="24"/>
          <w:lang w:val="hy-AM" w:eastAsia="ru-RU"/>
        </w:rPr>
        <w:t>նց</w:t>
      </w:r>
      <w:r w:rsidRPr="000A3BCE">
        <w:rPr>
          <w:rFonts w:ascii="GHEA Grapalat" w:eastAsia="Times New Roman" w:hAnsi="GHEA Grapalat" w:cs="Arial"/>
          <w:b/>
          <w:bCs/>
          <w:sz w:val="24"/>
          <w:szCs w:val="24"/>
          <w:lang w:val="hy-AM" w:eastAsia="ru-RU"/>
        </w:rPr>
        <w:t xml:space="preserve">արանով </w:t>
      </w:r>
      <w:r w:rsidRPr="004C6412">
        <w:rPr>
          <w:rFonts w:ascii="GHEA Grapalat" w:eastAsia="Times New Roman" w:hAnsi="GHEA Grapalat" w:cs="Arial"/>
          <w:b/>
          <w:bCs/>
          <w:sz w:val="24"/>
          <w:szCs w:val="24"/>
          <w:lang w:val="hy-AM" w:eastAsia="ru-RU"/>
        </w:rPr>
        <w:t>կ</w:t>
      </w:r>
      <w:r w:rsidRPr="000A3BCE">
        <w:rPr>
          <w:rFonts w:ascii="GHEA Grapalat" w:eastAsia="Times New Roman" w:hAnsi="GHEA Grapalat" w:cs="Arial"/>
          <w:b/>
          <w:bCs/>
          <w:sz w:val="24"/>
          <w:szCs w:val="24"/>
          <w:lang w:val="hy-AM" w:eastAsia="ru-RU"/>
        </w:rPr>
        <w:t xml:space="preserve">ոնաձև ցանցի </w:t>
      </w:r>
      <w:r w:rsidRPr="004C6412">
        <w:rPr>
          <w:rFonts w:ascii="GHEA Grapalat" w:eastAsia="Times New Roman" w:hAnsi="GHEA Grapalat" w:cs="Arial"/>
          <w:b/>
          <w:bCs/>
          <w:sz w:val="24"/>
          <w:szCs w:val="24"/>
          <w:lang w:val="hy-AM" w:eastAsia="ru-RU"/>
        </w:rPr>
        <w:t>սխեմա</w:t>
      </w:r>
    </w:p>
    <w:p w14:paraId="15F2C7EA" w14:textId="77777777" w:rsidR="007A36D0" w:rsidRPr="000A3BCE" w:rsidRDefault="007A36D0" w:rsidP="007A36D0">
      <w:pPr>
        <w:spacing w:after="100" w:afterAutospacing="1" w:line="276" w:lineRule="auto"/>
        <w:ind w:firstLine="432"/>
        <w:contextualSpacing/>
        <w:jc w:val="both"/>
        <w:textAlignment w:val="baseline"/>
        <w:outlineLvl w:val="1"/>
        <w:rPr>
          <w:rFonts w:ascii="GHEA Grapalat" w:eastAsia="Times New Roman" w:hAnsi="GHEA Grapalat" w:cs="Arial"/>
          <w:color w:val="FF0000"/>
          <w:sz w:val="24"/>
          <w:szCs w:val="24"/>
          <w:lang w:val="hy-AM" w:eastAsia="ru-RU"/>
        </w:rPr>
      </w:pPr>
    </w:p>
    <w:p w14:paraId="1DEC0D17" w14:textId="77777777" w:rsidR="007A36D0" w:rsidRPr="000A3BCE" w:rsidRDefault="007A36D0" w:rsidP="007A36D0">
      <w:pPr>
        <w:spacing w:after="100" w:afterAutospacing="1" w:line="276" w:lineRule="auto"/>
        <w:ind w:firstLine="432"/>
        <w:contextualSpacing/>
        <w:jc w:val="both"/>
        <w:textAlignment w:val="baseline"/>
        <w:outlineLvl w:val="1"/>
        <w:rPr>
          <w:rFonts w:ascii="GHEA Grapalat" w:eastAsia="Times New Roman" w:hAnsi="GHEA Grapalat" w:cs="Arial"/>
          <w:sz w:val="24"/>
          <w:szCs w:val="24"/>
          <w:lang w:val="hy-AM" w:eastAsia="ru-RU"/>
        </w:rPr>
      </w:pPr>
      <w:r w:rsidRPr="000A3BCE">
        <w:rPr>
          <w:rFonts w:ascii="GHEA Grapalat" w:eastAsia="Times New Roman" w:hAnsi="GHEA Grapalat" w:cs="Arial"/>
          <w:sz w:val="24"/>
          <w:szCs w:val="24"/>
          <w:lang w:val="hy-AM" w:eastAsia="ru-RU"/>
        </w:rPr>
        <w:t xml:space="preserve">351. նկար </w:t>
      </w:r>
      <w:r w:rsidRPr="004C6412">
        <w:rPr>
          <w:rFonts w:ascii="GHEA Grapalat" w:eastAsia="Times New Roman" w:hAnsi="GHEA Grapalat" w:cs="Arial"/>
          <w:sz w:val="24"/>
          <w:szCs w:val="24"/>
          <w:lang w:val="hy-AM" w:eastAsia="ru-RU"/>
        </w:rPr>
        <w:t>19</w:t>
      </w:r>
      <w:r w:rsidRPr="000A3BCE">
        <w:rPr>
          <w:rFonts w:ascii="GHEA Grapalat" w:eastAsia="Times New Roman" w:hAnsi="GHEA Grapalat" w:cs="Arial"/>
          <w:sz w:val="24"/>
          <w:szCs w:val="24"/>
          <w:lang w:val="hy-AM" w:eastAsia="ru-RU"/>
        </w:rPr>
        <w:t>-ում</w:t>
      </w:r>
      <w:r w:rsidRPr="004C6412">
        <w:rPr>
          <w:rFonts w:ascii="GHEA Grapalat" w:eastAsia="Times New Roman" w:hAnsi="GHEA Grapalat" w:cs="Arial"/>
          <w:sz w:val="24"/>
          <w:szCs w:val="24"/>
          <w:lang w:val="hy-AM" w:eastAsia="ru-RU"/>
        </w:rPr>
        <w:t xml:space="preserve"> </w:t>
      </w:r>
      <w:r w:rsidRPr="000A3BCE">
        <w:rPr>
          <w:rFonts w:ascii="GHEA Grapalat" w:eastAsia="Times New Roman" w:hAnsi="GHEA Grapalat" w:cs="Arial"/>
          <w:sz w:val="24"/>
          <w:szCs w:val="24"/>
          <w:lang w:val="hy-AM" w:eastAsia="ru-RU"/>
        </w:rPr>
        <w:t xml:space="preserve">ներկայացված է </w:t>
      </w:r>
      <w:bookmarkStart w:id="125" w:name="_Hlk141831296"/>
      <w:r w:rsidRPr="000A3BCE">
        <w:rPr>
          <w:rFonts w:ascii="GHEA Grapalat" w:eastAsia="Times New Roman" w:hAnsi="GHEA Grapalat" w:cs="Arial"/>
          <w:sz w:val="24"/>
          <w:szCs w:val="24"/>
          <w:lang w:val="hy-AM" w:eastAsia="ru-RU"/>
        </w:rPr>
        <w:t xml:space="preserve">ներծծող ջրատարի վրա </w:t>
      </w:r>
      <w:r w:rsidRPr="004C6412">
        <w:rPr>
          <w:rFonts w:ascii="GHEA Grapalat" w:eastAsia="Times New Roman" w:hAnsi="GHEA Grapalat" w:cs="Arial"/>
          <w:sz w:val="24"/>
          <w:szCs w:val="24"/>
          <w:lang w:val="hy-AM" w:eastAsia="ru-RU"/>
        </w:rPr>
        <w:t xml:space="preserve">տեղակայված՝ </w:t>
      </w:r>
      <w:r w:rsidRPr="000A3BCE">
        <w:rPr>
          <w:rFonts w:ascii="GHEA Grapalat" w:eastAsia="Times New Roman" w:hAnsi="GHEA Grapalat" w:cs="Arial"/>
          <w:sz w:val="24"/>
          <w:szCs w:val="24"/>
          <w:lang w:val="hy-AM" w:eastAsia="ru-RU"/>
        </w:rPr>
        <w:t>ձկնա</w:t>
      </w:r>
      <w:r w:rsidRPr="004C6412">
        <w:rPr>
          <w:rFonts w:ascii="GHEA Grapalat" w:eastAsia="Times New Roman" w:hAnsi="GHEA Grapalat" w:cs="Arial"/>
          <w:sz w:val="24"/>
          <w:szCs w:val="24"/>
          <w:lang w:val="hy-AM" w:eastAsia="ru-RU"/>
        </w:rPr>
        <w:t>նց</w:t>
      </w:r>
      <w:r w:rsidRPr="000A3BCE">
        <w:rPr>
          <w:rFonts w:ascii="GHEA Grapalat" w:eastAsia="Times New Roman" w:hAnsi="GHEA Grapalat" w:cs="Arial"/>
          <w:sz w:val="24"/>
          <w:szCs w:val="24"/>
          <w:lang w:val="hy-AM" w:eastAsia="ru-RU"/>
        </w:rPr>
        <w:t xml:space="preserve">արանով կոնաձև ցանցի </w:t>
      </w:r>
      <w:r w:rsidRPr="004C6412">
        <w:rPr>
          <w:rFonts w:ascii="GHEA Grapalat" w:eastAsia="Times New Roman" w:hAnsi="GHEA Grapalat" w:cs="Arial"/>
          <w:sz w:val="24"/>
          <w:szCs w:val="24"/>
          <w:lang w:val="hy-AM" w:eastAsia="ru-RU"/>
        </w:rPr>
        <w:t>սխեմա</w:t>
      </w:r>
      <w:bookmarkEnd w:id="125"/>
      <w:r w:rsidRPr="004C6412">
        <w:rPr>
          <w:rFonts w:ascii="GHEA Grapalat" w:eastAsia="Times New Roman" w:hAnsi="GHEA Grapalat" w:cs="Arial"/>
          <w:sz w:val="24"/>
          <w:szCs w:val="24"/>
          <w:lang w:val="hy-AM" w:eastAsia="ru-RU"/>
        </w:rPr>
        <w:t>ն</w:t>
      </w:r>
      <w:r w:rsidRPr="000A3BCE">
        <w:rPr>
          <w:rFonts w:ascii="GHEA Grapalat" w:eastAsia="Times New Roman" w:hAnsi="GHEA Grapalat" w:cs="Arial"/>
          <w:sz w:val="24"/>
          <w:szCs w:val="24"/>
          <w:lang w:val="hy-AM" w:eastAsia="ru-RU"/>
        </w:rPr>
        <w:t>:</w:t>
      </w:r>
      <w:r w:rsidRPr="000A3BCE">
        <w:rPr>
          <w:rFonts w:ascii="GHEA Grapalat" w:eastAsia="Calibri" w:hAnsi="GHEA Grapalat" w:cs="Times New Roman"/>
          <w:lang w:val="hy-AM"/>
        </w:rPr>
        <w:t xml:space="preserve"> </w:t>
      </w:r>
    </w:p>
    <w:p w14:paraId="03BEDDDC" w14:textId="77777777" w:rsidR="007A36D0" w:rsidRPr="000A3BCE" w:rsidRDefault="007A36D0" w:rsidP="007A36D0">
      <w:pPr>
        <w:spacing w:after="0" w:line="240" w:lineRule="auto"/>
        <w:ind w:firstLine="480"/>
        <w:textAlignment w:val="baseline"/>
        <w:rPr>
          <w:rFonts w:ascii="GHEA Grapalat" w:eastAsia="Times New Roman" w:hAnsi="GHEA Grapalat" w:cs="Arial"/>
          <w:sz w:val="24"/>
          <w:szCs w:val="24"/>
          <w:lang w:val="hy-AM" w:eastAsia="ru-RU"/>
        </w:rPr>
      </w:pPr>
    </w:p>
    <w:tbl>
      <w:tblPr>
        <w:tblW w:w="0" w:type="auto"/>
        <w:jc w:val="center"/>
        <w:tblCellMar>
          <w:left w:w="0" w:type="dxa"/>
          <w:right w:w="0" w:type="dxa"/>
        </w:tblCellMar>
        <w:tblLook w:val="04A0" w:firstRow="1" w:lastRow="0" w:firstColumn="1" w:lastColumn="0" w:noHBand="0" w:noVBand="1"/>
      </w:tblPr>
      <w:tblGrid>
        <w:gridCol w:w="9355"/>
      </w:tblGrid>
      <w:tr w:rsidR="007A36D0" w:rsidRPr="004C6412" w14:paraId="018C628A" w14:textId="77777777" w:rsidTr="00C75CE7">
        <w:trPr>
          <w:jc w:val="center"/>
        </w:trPr>
        <w:tc>
          <w:tcPr>
            <w:tcW w:w="9355" w:type="dxa"/>
            <w:tcBorders>
              <w:top w:val="nil"/>
              <w:left w:val="nil"/>
              <w:bottom w:val="nil"/>
              <w:right w:val="nil"/>
            </w:tcBorders>
            <w:shd w:val="clear" w:color="auto" w:fill="auto"/>
            <w:tcMar>
              <w:top w:w="0" w:type="dxa"/>
              <w:left w:w="149" w:type="dxa"/>
              <w:bottom w:w="0" w:type="dxa"/>
              <w:right w:w="149" w:type="dxa"/>
            </w:tcMar>
            <w:hideMark/>
          </w:tcPr>
          <w:p w14:paraId="4C5204BB" w14:textId="77777777" w:rsidR="007A36D0" w:rsidRPr="004C6412" w:rsidRDefault="007A36D0" w:rsidP="007A36D0">
            <w:pPr>
              <w:spacing w:after="24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noProof/>
                <w:sz w:val="24"/>
                <w:szCs w:val="24"/>
              </w:rPr>
              <w:drawing>
                <wp:inline distT="0" distB="0" distL="0" distR="0" wp14:anchorId="4503D375" wp14:editId="3ED413C2">
                  <wp:extent cx="4197985" cy="2075180"/>
                  <wp:effectExtent l="0" t="0" r="0" b="1270"/>
                  <wp:docPr id="382" name="Рисунок 1463" descr="https://api.docs.cntd.ru/img/12/00/09/55/34/65aaca22-93db-4a2a-99ed-a46cf44b97e9/P0687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descr="https://api.docs.cntd.ru/img/12/00/09/55/34/65aaca22-93db-4a2a-99ed-a46cf44b97e9/P06870000.pn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197985" cy="2075180"/>
                          </a:xfrm>
                          <a:prstGeom prst="rect">
                            <a:avLst/>
                          </a:prstGeom>
                          <a:noFill/>
                          <a:ln>
                            <a:noFill/>
                          </a:ln>
                        </pic:spPr>
                      </pic:pic>
                    </a:graphicData>
                  </a:graphic>
                </wp:inline>
              </w:drawing>
            </w:r>
          </w:p>
        </w:tc>
      </w:tr>
    </w:tbl>
    <w:p w14:paraId="01ACEB21" w14:textId="77777777" w:rsidR="007A36D0" w:rsidRPr="004C6412" w:rsidRDefault="007A36D0" w:rsidP="00872D0D">
      <w:pPr>
        <w:spacing w:after="100" w:afterAutospacing="1" w:line="276" w:lineRule="auto"/>
        <w:ind w:firstLine="432"/>
        <w:contextualSpacing/>
        <w:jc w:val="center"/>
        <w:textAlignment w:val="baseline"/>
        <w:outlineLvl w:val="1"/>
        <w:rPr>
          <w:rFonts w:ascii="GHEA Grapalat" w:eastAsia="Times New Roman" w:hAnsi="GHEA Grapalat" w:cs="Arial"/>
          <w:sz w:val="24"/>
          <w:szCs w:val="24"/>
          <w:lang w:eastAsia="ru-RU"/>
        </w:rPr>
      </w:pPr>
      <w:r w:rsidRPr="004C6412">
        <w:rPr>
          <w:rFonts w:ascii="GHEA Grapalat" w:eastAsia="Times New Roman" w:hAnsi="GHEA Grapalat" w:cs="Arial"/>
          <w:sz w:val="24"/>
          <w:szCs w:val="24"/>
          <w:lang w:eastAsia="ru-RU"/>
        </w:rPr>
        <w:t>1</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կոն</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հարմարակ</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աղբա</w:t>
      </w:r>
      <w:r w:rsidRPr="004C6412">
        <w:rPr>
          <w:rFonts w:ascii="GHEA Grapalat" w:eastAsia="Times New Roman" w:hAnsi="GHEA Grapalat" w:cs="Arial"/>
          <w:sz w:val="24"/>
          <w:szCs w:val="24"/>
          <w:lang w:val="ru-RU" w:eastAsia="ru-RU"/>
        </w:rPr>
        <w:t>պահպան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վանդակաճաղը</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նշված</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չէ</w:t>
      </w:r>
      <w:r w:rsidRPr="004C6412">
        <w:rPr>
          <w:rFonts w:ascii="GHEA Grapalat" w:eastAsia="Times New Roman" w:hAnsi="GHEA Grapalat" w:cs="Arial"/>
          <w:sz w:val="24"/>
          <w:szCs w:val="24"/>
          <w:lang w:eastAsia="ru-RU"/>
        </w:rPr>
        <w:t>), 2</w:t>
      </w:r>
      <w:r w:rsidRPr="004C6412">
        <w:rPr>
          <w:rFonts w:ascii="GHEA Grapalat" w:eastAsia="Times New Roman" w:hAnsi="GHEA Grapalat" w:cs="Arial"/>
          <w:sz w:val="24"/>
          <w:szCs w:val="24"/>
          <w:lang w:val="hy-AM" w:eastAsia="ru-RU"/>
        </w:rPr>
        <w:t xml:space="preserve"> - </w:t>
      </w:r>
      <w:bookmarkStart w:id="126" w:name="_Hlk141866517"/>
      <w:r w:rsidRPr="004C6412">
        <w:rPr>
          <w:rFonts w:ascii="GHEA Grapalat" w:eastAsia="Times New Roman" w:hAnsi="GHEA Grapalat" w:cs="Arial"/>
          <w:sz w:val="24"/>
          <w:szCs w:val="24"/>
          <w:lang w:val="hy-AM" w:eastAsia="ru-RU"/>
        </w:rPr>
        <w:t>առանցքակալ</w:t>
      </w:r>
      <w:bookmarkEnd w:id="126"/>
      <w:r w:rsidRPr="004C6412">
        <w:rPr>
          <w:rFonts w:ascii="GHEA Grapalat" w:eastAsia="Times New Roman" w:hAnsi="GHEA Grapalat" w:cs="Arial"/>
          <w:sz w:val="24"/>
          <w:szCs w:val="24"/>
          <w:lang w:val="hy-AM" w:eastAsia="ru-RU"/>
        </w:rPr>
        <w:t>ային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հենարան</w:t>
      </w:r>
      <w:r w:rsidRPr="004C6412">
        <w:rPr>
          <w:rFonts w:ascii="GHEA Grapalat" w:eastAsia="Times New Roman" w:hAnsi="GHEA Grapalat" w:cs="Arial"/>
          <w:sz w:val="24"/>
          <w:szCs w:val="24"/>
          <w:lang w:eastAsia="ru-RU"/>
        </w:rPr>
        <w:t>, 3</w:t>
      </w:r>
      <w:r w:rsidRPr="004C6412">
        <w:rPr>
          <w:rFonts w:ascii="GHEA Grapalat" w:eastAsia="Times New Roman" w:hAnsi="GHEA Grapalat" w:cs="Arial"/>
          <w:sz w:val="24"/>
          <w:szCs w:val="24"/>
          <w:lang w:val="hy-AM" w:eastAsia="ru-RU"/>
        </w:rPr>
        <w:t xml:space="preserve"> – խցվածք</w:t>
      </w:r>
      <w:r w:rsidRPr="004C6412">
        <w:rPr>
          <w:rFonts w:ascii="GHEA Grapalat" w:eastAsia="Times New Roman" w:hAnsi="GHEA Grapalat" w:cs="Arial"/>
          <w:sz w:val="24"/>
          <w:szCs w:val="24"/>
          <w:lang w:eastAsia="ru-RU"/>
        </w:rPr>
        <w:t>, 4</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կոնաձև</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ցանց</w:t>
      </w:r>
      <w:r w:rsidRPr="004C6412">
        <w:rPr>
          <w:rFonts w:ascii="GHEA Grapalat" w:eastAsia="Times New Roman" w:hAnsi="GHEA Grapalat" w:cs="Arial"/>
          <w:sz w:val="24"/>
          <w:szCs w:val="24"/>
          <w:lang w:eastAsia="ru-RU"/>
        </w:rPr>
        <w:t>, 5</w:t>
      </w:r>
      <w:r w:rsidRPr="004C6412">
        <w:rPr>
          <w:rFonts w:ascii="GHEA Grapalat" w:eastAsia="Times New Roman" w:hAnsi="GHEA Grapalat" w:cs="Arial"/>
          <w:sz w:val="24"/>
          <w:szCs w:val="24"/>
          <w:lang w:val="hy-AM" w:eastAsia="ru-RU"/>
        </w:rPr>
        <w:t xml:space="preserve"> - լվաց</w:t>
      </w:r>
      <w:r w:rsidRPr="004C6412">
        <w:rPr>
          <w:rFonts w:ascii="GHEA Grapalat" w:eastAsia="Times New Roman" w:hAnsi="GHEA Grapalat" w:cs="Arial"/>
          <w:sz w:val="24"/>
          <w:szCs w:val="24"/>
          <w:lang w:val="ru-RU" w:eastAsia="ru-RU"/>
        </w:rPr>
        <w:t>ման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սարք</w:t>
      </w:r>
      <w:r w:rsidRPr="004C6412">
        <w:rPr>
          <w:rFonts w:ascii="GHEA Grapalat" w:eastAsia="Times New Roman" w:hAnsi="GHEA Grapalat" w:cs="Arial"/>
          <w:sz w:val="24"/>
          <w:szCs w:val="24"/>
          <w:lang w:eastAsia="ru-RU"/>
        </w:rPr>
        <w:t>, 6</w:t>
      </w:r>
      <w:r w:rsidRPr="004C6412">
        <w:rPr>
          <w:rFonts w:ascii="GHEA Grapalat" w:eastAsia="Times New Roman" w:hAnsi="GHEA Grapalat" w:cs="Arial"/>
          <w:sz w:val="24"/>
          <w:szCs w:val="24"/>
          <w:lang w:val="hy-AM" w:eastAsia="ru-RU"/>
        </w:rPr>
        <w:t xml:space="preserve"> - լվաց</w:t>
      </w:r>
      <w:r w:rsidRPr="004C6412">
        <w:rPr>
          <w:rFonts w:ascii="GHEA Grapalat" w:eastAsia="Times New Roman" w:hAnsi="GHEA Grapalat" w:cs="Arial"/>
          <w:sz w:val="24"/>
          <w:szCs w:val="24"/>
          <w:lang w:val="ru-RU" w:eastAsia="ru-RU"/>
        </w:rPr>
        <w:t>ման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սարքին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ջուր</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մատակարարելու</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գիծ</w:t>
      </w:r>
      <w:r w:rsidRPr="004C6412">
        <w:rPr>
          <w:rFonts w:ascii="GHEA Grapalat" w:eastAsia="Times New Roman" w:hAnsi="GHEA Grapalat" w:cs="Arial"/>
          <w:sz w:val="24"/>
          <w:szCs w:val="24"/>
          <w:lang w:eastAsia="ru-RU"/>
        </w:rPr>
        <w:t>, 7</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պտտ</w:t>
      </w:r>
      <w:r w:rsidRPr="004C6412">
        <w:rPr>
          <w:rFonts w:ascii="GHEA Grapalat" w:eastAsia="Times New Roman" w:hAnsi="GHEA Grapalat" w:cs="Arial"/>
          <w:sz w:val="24"/>
          <w:szCs w:val="24"/>
          <w:lang w:val="hy-AM" w:eastAsia="ru-RU"/>
        </w:rPr>
        <w:t>ման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շարժ</w:t>
      </w:r>
      <w:r w:rsidRPr="004C6412">
        <w:rPr>
          <w:rFonts w:ascii="GHEA Grapalat" w:eastAsia="Times New Roman" w:hAnsi="GHEA Grapalat" w:cs="Arial"/>
          <w:sz w:val="24"/>
          <w:szCs w:val="24"/>
          <w:lang w:val="hy-AM" w:eastAsia="ru-RU"/>
        </w:rPr>
        <w:t>աբերի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տուրբին</w:t>
      </w:r>
      <w:r w:rsidRPr="004C6412">
        <w:rPr>
          <w:rFonts w:ascii="GHEA Grapalat" w:eastAsia="Times New Roman" w:hAnsi="GHEA Grapalat" w:cs="Arial"/>
          <w:sz w:val="24"/>
          <w:szCs w:val="24"/>
          <w:lang w:eastAsia="ru-RU"/>
        </w:rPr>
        <w:t>, 8</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ձկնա</w:t>
      </w:r>
      <w:r w:rsidRPr="004C6412">
        <w:rPr>
          <w:rFonts w:ascii="GHEA Grapalat" w:eastAsia="Times New Roman" w:hAnsi="GHEA Grapalat" w:cs="Arial"/>
          <w:sz w:val="24"/>
          <w:szCs w:val="24"/>
          <w:lang w:val="hy-AM" w:eastAsia="ru-RU"/>
        </w:rPr>
        <w:t>նց</w:t>
      </w:r>
      <w:r w:rsidRPr="004C6412">
        <w:rPr>
          <w:rFonts w:ascii="GHEA Grapalat" w:eastAsia="Times New Roman" w:hAnsi="GHEA Grapalat" w:cs="Arial"/>
          <w:sz w:val="24"/>
          <w:szCs w:val="24"/>
          <w:lang w:val="ru-RU" w:eastAsia="ru-RU"/>
        </w:rPr>
        <w:t>արան</w:t>
      </w:r>
      <w:r w:rsidRPr="004C6412">
        <w:rPr>
          <w:rFonts w:ascii="GHEA Grapalat" w:eastAsia="Times New Roman" w:hAnsi="GHEA Grapalat" w:cs="Arial"/>
          <w:sz w:val="24"/>
          <w:szCs w:val="24"/>
          <w:lang w:eastAsia="ru-RU"/>
        </w:rPr>
        <w:t>, 9</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առանցքակալների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կցաշուրթեր</w:t>
      </w:r>
      <w:r w:rsidRPr="004C6412">
        <w:rPr>
          <w:rFonts w:ascii="GHEA Grapalat" w:eastAsia="Times New Roman" w:hAnsi="GHEA Grapalat" w:cs="Arial"/>
          <w:sz w:val="24"/>
          <w:szCs w:val="24"/>
          <w:lang w:eastAsia="ru-RU"/>
        </w:rPr>
        <w:t>, 10</w:t>
      </w:r>
      <w:r w:rsidRPr="004C6412">
        <w:rPr>
          <w:rFonts w:ascii="GHEA Grapalat" w:eastAsia="Times New Roman" w:hAnsi="GHEA Grapalat" w:cs="Arial"/>
          <w:sz w:val="24"/>
          <w:szCs w:val="24"/>
          <w:lang w:val="hy-AM" w:eastAsia="ru-RU"/>
        </w:rPr>
        <w:t xml:space="preserve"> - կոնաձև </w:t>
      </w:r>
      <w:r w:rsidRPr="004C6412">
        <w:rPr>
          <w:rFonts w:ascii="GHEA Grapalat" w:eastAsia="Times New Roman" w:hAnsi="GHEA Grapalat" w:cs="Arial"/>
          <w:sz w:val="24"/>
          <w:szCs w:val="24"/>
          <w:lang w:val="ru-RU" w:eastAsia="ru-RU"/>
        </w:rPr>
        <w:t>ցանցի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կորպուս</w:t>
      </w:r>
      <w:r w:rsidRPr="004C6412">
        <w:rPr>
          <w:rFonts w:ascii="GHEA Grapalat" w:eastAsia="Times New Roman" w:hAnsi="GHEA Grapalat" w:cs="Arial"/>
          <w:sz w:val="24"/>
          <w:szCs w:val="24"/>
          <w:lang w:eastAsia="ru-RU"/>
        </w:rPr>
        <w:t>, 11</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ներծծող</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խողովակաշար</w:t>
      </w:r>
    </w:p>
    <w:p w14:paraId="61C4FDCB" w14:textId="77777777" w:rsidR="007A36D0" w:rsidRPr="004C6412" w:rsidRDefault="007A36D0" w:rsidP="00872D0D">
      <w:pPr>
        <w:spacing w:after="100" w:afterAutospacing="1" w:line="276" w:lineRule="auto"/>
        <w:ind w:firstLine="432"/>
        <w:contextualSpacing/>
        <w:jc w:val="center"/>
        <w:textAlignment w:val="baseline"/>
        <w:outlineLvl w:val="1"/>
        <w:rPr>
          <w:rFonts w:ascii="GHEA Grapalat" w:eastAsia="Times New Roman" w:hAnsi="GHEA Grapalat" w:cs="Arial"/>
          <w:b/>
          <w:bCs/>
          <w:sz w:val="24"/>
          <w:szCs w:val="24"/>
          <w:lang w:eastAsia="ru-RU"/>
        </w:rPr>
      </w:pPr>
      <w:r w:rsidRPr="004C6412">
        <w:rPr>
          <w:rFonts w:ascii="GHEA Grapalat" w:eastAsia="Times New Roman" w:hAnsi="GHEA Grapalat" w:cs="Arial"/>
          <w:b/>
          <w:bCs/>
          <w:sz w:val="24"/>
          <w:szCs w:val="24"/>
          <w:lang w:val="ru-RU" w:eastAsia="ru-RU"/>
        </w:rPr>
        <w:t>Նկար</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20</w:t>
      </w:r>
      <w:r w:rsidR="00872D0D">
        <w:rPr>
          <w:rFonts w:ascii="GHEA Grapalat" w:eastAsia="Times New Roman" w:hAnsi="GHEA Grapalat" w:cs="Arial"/>
          <w:b/>
          <w:bCs/>
          <w:sz w:val="24"/>
          <w:szCs w:val="24"/>
          <w:lang w:eastAsia="ru-RU"/>
        </w:rPr>
        <w:t>.</w:t>
      </w:r>
      <w:r w:rsidRPr="004C6412">
        <w:rPr>
          <w:rFonts w:ascii="GHEA Grapalat" w:eastAsia="Times New Roman" w:hAnsi="GHEA Grapalat" w:cs="Arial"/>
          <w:b/>
          <w:bCs/>
          <w:sz w:val="24"/>
          <w:szCs w:val="24"/>
          <w:lang w:val="hy-AM" w:eastAsia="ru-RU"/>
        </w:rPr>
        <w:t xml:space="preserve">  Ն</w:t>
      </w:r>
      <w:r w:rsidRPr="004C6412">
        <w:rPr>
          <w:rFonts w:ascii="GHEA Grapalat" w:eastAsia="Times New Roman" w:hAnsi="GHEA Grapalat" w:cs="Arial"/>
          <w:b/>
          <w:bCs/>
          <w:sz w:val="24"/>
          <w:szCs w:val="24"/>
          <w:lang w:val="ru-RU" w:eastAsia="ru-RU"/>
        </w:rPr>
        <w:t>երծծող</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ջրատարի</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վրա</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տեղակայված՝</w:t>
      </w:r>
      <w:r w:rsidRPr="004C6412">
        <w:rPr>
          <w:rFonts w:ascii="GHEA Grapalat" w:eastAsia="Times New Roman" w:hAnsi="GHEA Grapalat" w:cs="Arial"/>
          <w:b/>
          <w:bCs/>
          <w:sz w:val="24"/>
          <w:szCs w:val="24"/>
          <w:lang w:eastAsia="ru-RU"/>
        </w:rPr>
        <w:t xml:space="preserve"> </w:t>
      </w:r>
      <w:bookmarkStart w:id="127" w:name="_Hlk141866765"/>
      <w:r w:rsidRPr="004C6412">
        <w:rPr>
          <w:rFonts w:ascii="GHEA Grapalat" w:eastAsia="Times New Roman" w:hAnsi="GHEA Grapalat" w:cs="Arial"/>
          <w:b/>
          <w:bCs/>
          <w:sz w:val="24"/>
          <w:szCs w:val="24"/>
          <w:lang w:val="ru-RU" w:eastAsia="ru-RU"/>
        </w:rPr>
        <w:t>ձկնանցարանով</w:t>
      </w:r>
      <w:bookmarkEnd w:id="127"/>
      <w:r w:rsidRPr="004C6412">
        <w:rPr>
          <w:rFonts w:ascii="GHEA Grapalat" w:eastAsia="Times New Roman" w:hAnsi="GHEA Grapalat" w:cs="Arial"/>
          <w:b/>
          <w:bCs/>
          <w:sz w:val="24"/>
          <w:szCs w:val="24"/>
          <w:lang w:eastAsia="ru-RU"/>
        </w:rPr>
        <w:t xml:space="preserve"> </w:t>
      </w:r>
      <w:bookmarkStart w:id="128" w:name="_Hlk141865210"/>
      <w:r w:rsidRPr="004C6412">
        <w:rPr>
          <w:rFonts w:ascii="GHEA Grapalat" w:eastAsia="Times New Roman" w:hAnsi="GHEA Grapalat" w:cs="Arial"/>
          <w:b/>
          <w:bCs/>
          <w:sz w:val="24"/>
          <w:szCs w:val="24"/>
          <w:lang w:val="ru-RU" w:eastAsia="ru-RU"/>
        </w:rPr>
        <w:t>կոնաձև</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ցանց</w:t>
      </w:r>
      <w:bookmarkEnd w:id="128"/>
      <w:r w:rsidRPr="004C6412">
        <w:rPr>
          <w:rFonts w:ascii="GHEA Grapalat" w:eastAsia="Times New Roman" w:hAnsi="GHEA Grapalat" w:cs="Arial"/>
          <w:b/>
          <w:bCs/>
          <w:sz w:val="24"/>
          <w:szCs w:val="24"/>
          <w:lang w:val="ru-RU" w:eastAsia="ru-RU"/>
        </w:rPr>
        <w:t>ի</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սխեմա</w:t>
      </w:r>
    </w:p>
    <w:p w14:paraId="5D4951E9" w14:textId="77777777" w:rsidR="007A36D0" w:rsidRPr="004C6412" w:rsidRDefault="007A36D0" w:rsidP="007A36D0">
      <w:pPr>
        <w:spacing w:after="100" w:afterAutospacing="1" w:line="276" w:lineRule="auto"/>
        <w:ind w:firstLine="432"/>
        <w:contextualSpacing/>
        <w:jc w:val="both"/>
        <w:textAlignment w:val="baseline"/>
        <w:outlineLvl w:val="1"/>
        <w:rPr>
          <w:rFonts w:ascii="GHEA Grapalat" w:eastAsia="Times New Roman" w:hAnsi="GHEA Grapalat" w:cs="Arial"/>
          <w:color w:val="FF0000"/>
          <w:sz w:val="24"/>
          <w:szCs w:val="24"/>
          <w:lang w:eastAsia="ru-RU"/>
        </w:rPr>
      </w:pPr>
    </w:p>
    <w:p w14:paraId="60D83E38" w14:textId="77777777" w:rsidR="007A36D0" w:rsidRPr="004C6412" w:rsidRDefault="007A36D0" w:rsidP="007A36D0">
      <w:pPr>
        <w:spacing w:after="100" w:afterAutospacing="1" w:line="276" w:lineRule="auto"/>
        <w:ind w:firstLine="432"/>
        <w:contextualSpacing/>
        <w:jc w:val="both"/>
        <w:textAlignment w:val="baseline"/>
        <w:outlineLvl w:val="1"/>
        <w:rPr>
          <w:rFonts w:ascii="GHEA Grapalat" w:eastAsia="Calibri" w:hAnsi="GHEA Grapalat" w:cs="Times New Roman"/>
        </w:rPr>
      </w:pPr>
      <w:r w:rsidRPr="004C6412">
        <w:rPr>
          <w:rFonts w:ascii="GHEA Grapalat" w:eastAsia="Times New Roman" w:hAnsi="GHEA Grapalat" w:cs="Arial"/>
          <w:sz w:val="24"/>
          <w:szCs w:val="24"/>
          <w:lang w:eastAsia="ru-RU"/>
        </w:rPr>
        <w:lastRenderedPageBreak/>
        <w:t xml:space="preserve"> 352. </w:t>
      </w:r>
      <w:bookmarkStart w:id="129" w:name="_Hlk141866896"/>
      <w:r w:rsidRPr="004C6412">
        <w:rPr>
          <w:rFonts w:ascii="GHEA Grapalat" w:eastAsia="Times New Roman" w:hAnsi="GHEA Grapalat" w:cs="Arial"/>
          <w:sz w:val="24"/>
          <w:szCs w:val="24"/>
          <w:lang w:val="hy-AM" w:eastAsia="ru-RU"/>
        </w:rPr>
        <w:t>Ձ</w:t>
      </w:r>
      <w:r w:rsidRPr="004C6412">
        <w:rPr>
          <w:rFonts w:ascii="GHEA Grapalat" w:eastAsia="Times New Roman" w:hAnsi="GHEA Grapalat" w:cs="Arial"/>
          <w:sz w:val="24"/>
          <w:szCs w:val="24"/>
          <w:lang w:val="ru-RU" w:eastAsia="ru-RU"/>
        </w:rPr>
        <w:t>կնանցարանով</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 xml:space="preserve">համառանցք </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ru-RU" w:eastAsia="ru-RU"/>
        </w:rPr>
        <w:t>կոնաձև</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ձկնապաշտպան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ցանցի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սխեման</w:t>
      </w:r>
      <w:r w:rsidRPr="004C6412">
        <w:rPr>
          <w:rFonts w:ascii="GHEA Grapalat" w:eastAsia="Times New Roman" w:hAnsi="GHEA Grapalat" w:cs="Arial"/>
          <w:sz w:val="24"/>
          <w:szCs w:val="24"/>
          <w:lang w:eastAsia="ru-RU"/>
        </w:rPr>
        <w:t xml:space="preserve"> </w:t>
      </w:r>
      <w:bookmarkEnd w:id="129"/>
      <w:r w:rsidRPr="004C6412">
        <w:rPr>
          <w:rFonts w:ascii="GHEA Grapalat" w:eastAsia="Times New Roman" w:hAnsi="GHEA Grapalat" w:cs="Arial"/>
          <w:sz w:val="24"/>
          <w:szCs w:val="24"/>
          <w:lang w:val="ru-RU" w:eastAsia="ru-RU"/>
        </w:rPr>
        <w:t>ներկայացված</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է</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նկար</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21</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ru-RU" w:eastAsia="ru-RU"/>
        </w:rPr>
        <w:t>ում</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hy-AM" w:eastAsia="ru-RU"/>
        </w:rPr>
        <w:t xml:space="preserve">  </w:t>
      </w:r>
    </w:p>
    <w:p w14:paraId="62D7DDBB"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sz w:val="24"/>
          <w:szCs w:val="24"/>
          <w:lang w:eastAsia="ru-RU"/>
        </w:rPr>
      </w:pPr>
      <w:r w:rsidRPr="004C6412">
        <w:rPr>
          <w:rFonts w:ascii="GHEA Grapalat" w:eastAsia="Times New Roman" w:hAnsi="GHEA Grapalat" w:cs="Times New Roman"/>
          <w:noProof/>
          <w:sz w:val="24"/>
          <w:szCs w:val="24"/>
        </w:rPr>
        <w:drawing>
          <wp:inline distT="0" distB="0" distL="0" distR="0" wp14:anchorId="6906D4AA" wp14:editId="461959C5">
            <wp:extent cx="3563959" cy="3238500"/>
            <wp:effectExtent l="19050" t="0" r="0" b="0"/>
            <wp:docPr id="383" name="Рисунок 1464" descr="https://api.docs.cntd.ru/img/12/00/09/55/34/65aaca22-93db-4a2a-99ed-a46cf44b97e9/P0691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descr="https://api.docs.cntd.ru/img/12/00/09/55/34/65aaca22-93db-4a2a-99ed-a46cf44b97e9/P06910000.p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563959" cy="3238500"/>
                    </a:xfrm>
                    <a:prstGeom prst="rect">
                      <a:avLst/>
                    </a:prstGeom>
                    <a:noFill/>
                    <a:ln>
                      <a:noFill/>
                    </a:ln>
                  </pic:spPr>
                </pic:pic>
              </a:graphicData>
            </a:graphic>
          </wp:inline>
        </w:drawing>
      </w:r>
    </w:p>
    <w:p w14:paraId="0E6244A6"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sz w:val="24"/>
          <w:szCs w:val="24"/>
          <w:lang w:eastAsia="ru-RU"/>
        </w:rPr>
      </w:pPr>
    </w:p>
    <w:p w14:paraId="6AF0557D"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sz w:val="24"/>
          <w:szCs w:val="24"/>
          <w:lang w:eastAsia="ru-RU"/>
        </w:rPr>
      </w:pPr>
      <w:r w:rsidRPr="004C6412">
        <w:rPr>
          <w:rFonts w:ascii="GHEA Grapalat" w:eastAsia="Times New Roman" w:hAnsi="GHEA Grapalat" w:cs="Arial"/>
          <w:sz w:val="24"/>
          <w:szCs w:val="24"/>
          <w:lang w:eastAsia="ru-RU"/>
        </w:rPr>
        <w:t>1</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գլանաձ</w:t>
      </w:r>
      <w:r w:rsidRPr="004C6412">
        <w:rPr>
          <w:rFonts w:ascii="GHEA Grapalat" w:eastAsia="Times New Roman" w:hAnsi="GHEA Grapalat" w:cs="Arial"/>
          <w:sz w:val="24"/>
          <w:szCs w:val="24"/>
          <w:lang w:val="hy-AM" w:eastAsia="ru-RU"/>
        </w:rPr>
        <w:t xml:space="preserve">և </w:t>
      </w:r>
      <w:r w:rsidRPr="004C6412">
        <w:rPr>
          <w:rFonts w:ascii="GHEA Grapalat" w:eastAsia="Times New Roman" w:hAnsi="GHEA Grapalat" w:cs="Arial"/>
          <w:sz w:val="24"/>
          <w:szCs w:val="24"/>
          <w:lang w:val="ru-RU" w:eastAsia="ru-RU"/>
        </w:rPr>
        <w:t>պատյան</w:t>
      </w:r>
      <w:r w:rsidRPr="004C6412">
        <w:rPr>
          <w:rFonts w:ascii="GHEA Grapalat" w:eastAsia="Times New Roman" w:hAnsi="GHEA Grapalat" w:cs="Arial"/>
          <w:sz w:val="24"/>
          <w:szCs w:val="24"/>
          <w:lang w:eastAsia="ru-RU"/>
        </w:rPr>
        <w:t>, 2</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հիմնական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ցանց</w:t>
      </w:r>
      <w:r w:rsidRPr="004C6412">
        <w:rPr>
          <w:rFonts w:ascii="GHEA Grapalat" w:eastAsia="Times New Roman" w:hAnsi="GHEA Grapalat" w:cs="Arial"/>
          <w:sz w:val="24"/>
          <w:szCs w:val="24"/>
          <w:lang w:val="hy-AM" w:eastAsia="ru-RU"/>
        </w:rPr>
        <w:t>ային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կոն</w:t>
      </w:r>
      <w:r w:rsidRPr="004C6412">
        <w:rPr>
          <w:rFonts w:ascii="GHEA Grapalat" w:eastAsia="Times New Roman" w:hAnsi="GHEA Grapalat" w:cs="Arial"/>
          <w:sz w:val="24"/>
          <w:szCs w:val="24"/>
          <w:lang w:eastAsia="ru-RU"/>
        </w:rPr>
        <w:t>, 3 -</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ru-RU" w:eastAsia="ru-RU"/>
        </w:rPr>
        <w:t>երկրորդ</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ցանց</w:t>
      </w:r>
      <w:r w:rsidRPr="004C6412">
        <w:rPr>
          <w:rFonts w:ascii="GHEA Grapalat" w:eastAsia="Times New Roman" w:hAnsi="GHEA Grapalat" w:cs="Arial"/>
          <w:sz w:val="24"/>
          <w:szCs w:val="24"/>
          <w:lang w:val="hy-AM" w:eastAsia="ru-RU"/>
        </w:rPr>
        <w:t>ային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հատ</w:t>
      </w:r>
      <w:r w:rsidRPr="004C6412">
        <w:rPr>
          <w:rFonts w:ascii="GHEA Grapalat" w:eastAsia="Times New Roman" w:hAnsi="GHEA Grapalat" w:cs="Arial"/>
          <w:sz w:val="24"/>
          <w:szCs w:val="24"/>
          <w:lang w:val="ru-RU" w:eastAsia="ru-RU"/>
        </w:rPr>
        <w:t>ած</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կոն</w:t>
      </w:r>
      <w:r w:rsidRPr="004C6412">
        <w:rPr>
          <w:rFonts w:ascii="GHEA Grapalat" w:eastAsia="Times New Roman" w:hAnsi="GHEA Grapalat" w:cs="Arial"/>
          <w:sz w:val="24"/>
          <w:szCs w:val="24"/>
          <w:lang w:eastAsia="ru-RU"/>
        </w:rPr>
        <w:t>, 4</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երրորդ</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ցանց</w:t>
      </w:r>
      <w:r w:rsidRPr="004C6412">
        <w:rPr>
          <w:rFonts w:ascii="GHEA Grapalat" w:eastAsia="Times New Roman" w:hAnsi="GHEA Grapalat" w:cs="Arial"/>
          <w:sz w:val="24"/>
          <w:szCs w:val="24"/>
          <w:lang w:val="hy-AM" w:eastAsia="ru-RU"/>
        </w:rPr>
        <w:t>այ</w:t>
      </w:r>
      <w:r w:rsidRPr="004C6412">
        <w:rPr>
          <w:rFonts w:ascii="GHEA Grapalat" w:eastAsia="Times New Roman" w:hAnsi="GHEA Grapalat" w:cs="Arial"/>
          <w:sz w:val="24"/>
          <w:szCs w:val="24"/>
          <w:lang w:val="ru-RU" w:eastAsia="ru-RU"/>
        </w:rPr>
        <w:t>ի</w:t>
      </w:r>
      <w:r w:rsidRPr="004C6412">
        <w:rPr>
          <w:rFonts w:ascii="GHEA Grapalat" w:eastAsia="Times New Roman" w:hAnsi="GHEA Grapalat" w:cs="Arial"/>
          <w:sz w:val="24"/>
          <w:szCs w:val="24"/>
          <w:lang w:val="hy-AM" w:eastAsia="ru-RU"/>
        </w:rPr>
        <w:t>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հատ</w:t>
      </w:r>
      <w:r w:rsidRPr="004C6412">
        <w:rPr>
          <w:rFonts w:ascii="GHEA Grapalat" w:eastAsia="Times New Roman" w:hAnsi="GHEA Grapalat" w:cs="Arial"/>
          <w:sz w:val="24"/>
          <w:szCs w:val="24"/>
          <w:lang w:val="ru-RU" w:eastAsia="ru-RU"/>
        </w:rPr>
        <w:t>ած</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կոն</w:t>
      </w:r>
      <w:r w:rsidRPr="004C6412">
        <w:rPr>
          <w:rFonts w:ascii="GHEA Grapalat" w:eastAsia="Times New Roman" w:hAnsi="GHEA Grapalat" w:cs="Arial"/>
          <w:sz w:val="24"/>
          <w:szCs w:val="24"/>
          <w:lang w:eastAsia="ru-RU"/>
        </w:rPr>
        <w:t>, 5</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ձկնա</w:t>
      </w:r>
      <w:r w:rsidRPr="004C6412">
        <w:rPr>
          <w:rFonts w:ascii="GHEA Grapalat" w:eastAsia="Times New Roman" w:hAnsi="GHEA Grapalat" w:cs="Arial"/>
          <w:sz w:val="24"/>
          <w:szCs w:val="24"/>
          <w:lang w:val="hy-AM" w:eastAsia="ru-RU"/>
        </w:rPr>
        <w:t>նցարանի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համակարգ</w:t>
      </w:r>
      <w:r w:rsidRPr="004C6412">
        <w:rPr>
          <w:rFonts w:ascii="GHEA Grapalat" w:eastAsia="Times New Roman" w:hAnsi="GHEA Grapalat" w:cs="Arial"/>
          <w:sz w:val="24"/>
          <w:szCs w:val="24"/>
          <w:lang w:eastAsia="ru-RU"/>
        </w:rPr>
        <w:t>, 6</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ջրա</w:t>
      </w:r>
      <w:r w:rsidRPr="004C6412">
        <w:rPr>
          <w:rFonts w:ascii="GHEA Grapalat" w:eastAsia="Times New Roman" w:hAnsi="GHEA Grapalat" w:cs="Arial"/>
          <w:sz w:val="24"/>
          <w:szCs w:val="24"/>
          <w:lang w:val="hy-AM" w:eastAsia="ru-RU"/>
        </w:rPr>
        <w:t>շիթա</w:t>
      </w:r>
      <w:r w:rsidRPr="004C6412">
        <w:rPr>
          <w:rFonts w:ascii="GHEA Grapalat" w:eastAsia="Times New Roman" w:hAnsi="GHEA Grapalat" w:cs="Arial"/>
          <w:sz w:val="24"/>
          <w:szCs w:val="24"/>
          <w:lang w:val="ru-RU" w:eastAsia="ru-RU"/>
        </w:rPr>
        <w:t>յին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ֆլեյտաներ</w:t>
      </w:r>
      <w:r w:rsidRPr="004C6412">
        <w:rPr>
          <w:rFonts w:ascii="GHEA Grapalat" w:eastAsia="Times New Roman" w:hAnsi="GHEA Grapalat" w:cs="Arial"/>
          <w:sz w:val="24"/>
          <w:szCs w:val="24"/>
          <w:lang w:eastAsia="ru-RU"/>
        </w:rPr>
        <w:t>, 7</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պտտական շարժաբերներ՝</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հիդրոդինամիկ</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թիակների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տեսքով</w:t>
      </w:r>
    </w:p>
    <w:p w14:paraId="210C9DAA"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b/>
          <w:bCs/>
          <w:sz w:val="24"/>
          <w:szCs w:val="24"/>
          <w:lang w:eastAsia="ru-RU"/>
        </w:rPr>
      </w:pPr>
      <w:r w:rsidRPr="004C6412">
        <w:rPr>
          <w:rFonts w:ascii="GHEA Grapalat" w:eastAsia="Times New Roman" w:hAnsi="GHEA Grapalat" w:cs="Arial"/>
          <w:b/>
          <w:bCs/>
          <w:sz w:val="24"/>
          <w:szCs w:val="24"/>
          <w:lang w:val="ru-RU" w:eastAsia="ru-RU"/>
        </w:rPr>
        <w:t>Նկար</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21</w:t>
      </w:r>
      <w:r w:rsidR="00872D0D">
        <w:rPr>
          <w:rFonts w:ascii="GHEA Grapalat" w:eastAsia="Times New Roman" w:hAnsi="GHEA Grapalat" w:cs="Arial"/>
          <w:b/>
          <w:bCs/>
          <w:sz w:val="24"/>
          <w:szCs w:val="24"/>
          <w:lang w:eastAsia="ru-RU"/>
        </w:rPr>
        <w:t>.</w:t>
      </w: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Arial"/>
          <w:b/>
          <w:bCs/>
          <w:sz w:val="24"/>
          <w:szCs w:val="24"/>
          <w:lang w:val="ru-RU" w:eastAsia="ru-RU"/>
        </w:rPr>
        <w:t>Ձկնանցարանով</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համառանցք</w:t>
      </w:r>
      <w:r w:rsidRPr="004C6412">
        <w:rPr>
          <w:rFonts w:ascii="GHEA Grapalat" w:eastAsia="Times New Roman" w:hAnsi="GHEA Grapalat" w:cs="Arial"/>
          <w:b/>
          <w:bCs/>
          <w:sz w:val="24"/>
          <w:szCs w:val="24"/>
          <w:lang w:eastAsia="ru-RU"/>
        </w:rPr>
        <w:t>-</w:t>
      </w:r>
      <w:r w:rsidRPr="004C6412">
        <w:rPr>
          <w:rFonts w:ascii="GHEA Grapalat" w:eastAsia="Times New Roman" w:hAnsi="GHEA Grapalat" w:cs="Arial"/>
          <w:b/>
          <w:bCs/>
          <w:sz w:val="24"/>
          <w:szCs w:val="24"/>
          <w:lang w:val="ru-RU" w:eastAsia="ru-RU"/>
        </w:rPr>
        <w:t>կոնաձև</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ձկնապաշտպան</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ցանցի</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սխեմա</w:t>
      </w:r>
    </w:p>
    <w:p w14:paraId="7C0942F8"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sz w:val="24"/>
          <w:szCs w:val="24"/>
          <w:lang w:eastAsia="ru-RU"/>
        </w:rPr>
      </w:pPr>
    </w:p>
    <w:p w14:paraId="0A5B177D" w14:textId="77777777" w:rsidR="007A36D0" w:rsidRPr="004C6412" w:rsidRDefault="007A36D0" w:rsidP="007A36D0">
      <w:pPr>
        <w:spacing w:after="100" w:afterAutospacing="1" w:line="240" w:lineRule="auto"/>
        <w:ind w:firstLine="432"/>
        <w:contextualSpacing/>
        <w:jc w:val="both"/>
        <w:textAlignment w:val="baseline"/>
        <w:outlineLvl w:val="1"/>
        <w:rPr>
          <w:rFonts w:ascii="GHEA Grapalat" w:eastAsia="Calibri" w:hAnsi="GHEA Grapalat" w:cs="Times New Roman"/>
        </w:rPr>
      </w:pPr>
      <w:r w:rsidRPr="004C6412">
        <w:rPr>
          <w:rFonts w:ascii="GHEA Grapalat" w:eastAsia="Times New Roman" w:hAnsi="GHEA Grapalat" w:cs="Arial"/>
          <w:sz w:val="24"/>
          <w:szCs w:val="24"/>
          <w:lang w:eastAsia="ru-RU"/>
        </w:rPr>
        <w:t xml:space="preserve">353. </w:t>
      </w:r>
      <w:r w:rsidRPr="004C6412">
        <w:rPr>
          <w:rFonts w:ascii="GHEA Grapalat" w:eastAsia="Times New Roman" w:hAnsi="GHEA Grapalat" w:cs="Arial"/>
          <w:sz w:val="24"/>
          <w:szCs w:val="24"/>
          <w:lang w:val="hy-AM" w:eastAsia="ru-RU"/>
        </w:rPr>
        <w:t>Ճ</w:t>
      </w:r>
      <w:r w:rsidRPr="004C6412">
        <w:rPr>
          <w:rFonts w:ascii="GHEA Grapalat" w:eastAsia="Times New Roman" w:hAnsi="GHEA Grapalat" w:cs="Arial"/>
          <w:sz w:val="24"/>
          <w:szCs w:val="24"/>
          <w:lang w:eastAsia="ru-RU"/>
        </w:rPr>
        <w:t xml:space="preserve">.6 </w:t>
      </w:r>
      <w:bookmarkStart w:id="130" w:name="_Hlk141868523"/>
      <w:r w:rsidRPr="004C6412">
        <w:rPr>
          <w:rFonts w:ascii="GHEA Grapalat" w:eastAsia="Times New Roman" w:hAnsi="GHEA Grapalat" w:cs="Arial"/>
          <w:sz w:val="24"/>
          <w:szCs w:val="24"/>
          <w:lang w:val="hy-AM" w:eastAsia="ru-RU"/>
        </w:rPr>
        <w:t>Ն</w:t>
      </w:r>
      <w:r w:rsidRPr="004C6412">
        <w:rPr>
          <w:rFonts w:ascii="GHEA Grapalat" w:eastAsia="Times New Roman" w:hAnsi="GHEA Grapalat" w:cs="Arial"/>
          <w:sz w:val="24"/>
          <w:szCs w:val="24"/>
          <w:lang w:val="ru-RU" w:eastAsia="ru-RU"/>
        </w:rPr>
        <w:t>երծծող</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խողովակի</w:t>
      </w:r>
      <w:r w:rsidRPr="004C6412">
        <w:rPr>
          <w:rFonts w:ascii="GHEA Grapalat" w:eastAsia="Times New Roman" w:hAnsi="GHEA Grapalat" w:cs="Arial"/>
          <w:sz w:val="24"/>
          <w:szCs w:val="24"/>
          <w:lang w:val="hy-AM" w:eastAsia="ru-RU"/>
        </w:rPr>
        <w:t>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հենվ</w:t>
      </w:r>
      <w:r w:rsidRPr="004C6412">
        <w:rPr>
          <w:rFonts w:ascii="GHEA Grapalat" w:eastAsia="Times New Roman" w:hAnsi="GHEA Grapalat" w:cs="Arial"/>
          <w:sz w:val="24"/>
          <w:szCs w:val="24"/>
          <w:lang w:val="hy-AM" w:eastAsia="ru-RU"/>
        </w:rPr>
        <w:t>ող</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ձկնապաշտպան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թիակ</w:t>
      </w:r>
      <w:r w:rsidRPr="004C6412">
        <w:rPr>
          <w:rFonts w:ascii="GHEA Grapalat" w:eastAsia="Times New Roman" w:hAnsi="GHEA Grapalat" w:cs="Arial"/>
          <w:sz w:val="24"/>
          <w:szCs w:val="24"/>
          <w:lang w:val="hy-AM" w:eastAsia="ru-RU"/>
        </w:rPr>
        <w:t>ավոր</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թմբուկի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սխեմա</w:t>
      </w:r>
      <w:bookmarkEnd w:id="130"/>
      <w:r w:rsidRPr="004C6412">
        <w:rPr>
          <w:rFonts w:ascii="GHEA Grapalat" w:eastAsia="Times New Roman" w:hAnsi="GHEA Grapalat" w:cs="Arial"/>
          <w:sz w:val="24"/>
          <w:szCs w:val="24"/>
          <w:lang w:val="ru-RU" w:eastAsia="ru-RU"/>
        </w:rPr>
        <w:t>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ներկայացված</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է</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նկար</w:t>
      </w:r>
      <w:r w:rsidRPr="004C6412">
        <w:rPr>
          <w:rFonts w:ascii="GHEA Grapalat" w:eastAsia="Times New Roman" w:hAnsi="GHEA Grapalat" w:cs="Arial"/>
          <w:sz w:val="24"/>
          <w:szCs w:val="24"/>
          <w:lang w:eastAsia="ru-RU"/>
        </w:rPr>
        <w:t xml:space="preserve"> 22</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ում</w:t>
      </w:r>
      <w:r w:rsidRPr="004C6412">
        <w:rPr>
          <w:rFonts w:ascii="GHEA Grapalat" w:eastAsia="Times New Roman" w:hAnsi="GHEA Grapalat" w:cs="Arial"/>
          <w:sz w:val="24"/>
          <w:szCs w:val="24"/>
          <w:lang w:eastAsia="ru-RU"/>
        </w:rPr>
        <w:t>:</w:t>
      </w:r>
      <w:r w:rsidRPr="004C6412">
        <w:rPr>
          <w:rFonts w:ascii="GHEA Grapalat" w:eastAsia="Calibri" w:hAnsi="GHEA Grapalat" w:cs="Times New Roman"/>
        </w:rPr>
        <w:t xml:space="preserve"> </w:t>
      </w:r>
    </w:p>
    <w:p w14:paraId="63A0BF65" w14:textId="77777777" w:rsidR="007A36D0" w:rsidRPr="004C6412" w:rsidRDefault="007A36D0" w:rsidP="007A36D0">
      <w:pPr>
        <w:spacing w:after="100" w:afterAutospacing="1" w:line="240" w:lineRule="auto"/>
        <w:ind w:firstLine="432"/>
        <w:contextualSpacing/>
        <w:jc w:val="both"/>
        <w:textAlignment w:val="baseline"/>
        <w:outlineLvl w:val="1"/>
        <w:rPr>
          <w:rFonts w:ascii="GHEA Grapalat" w:eastAsia="Calibri" w:hAnsi="GHEA Grapalat" w:cs="Times New Roman"/>
        </w:rPr>
      </w:pPr>
    </w:p>
    <w:tbl>
      <w:tblPr>
        <w:tblW w:w="0" w:type="auto"/>
        <w:jc w:val="center"/>
        <w:tblCellMar>
          <w:left w:w="0" w:type="dxa"/>
          <w:right w:w="0" w:type="dxa"/>
        </w:tblCellMar>
        <w:tblLook w:val="04A0" w:firstRow="1" w:lastRow="0" w:firstColumn="1" w:lastColumn="0" w:noHBand="0" w:noVBand="1"/>
      </w:tblPr>
      <w:tblGrid>
        <w:gridCol w:w="6358"/>
      </w:tblGrid>
      <w:tr w:rsidR="007A36D0" w:rsidRPr="004C6412" w14:paraId="04FABE6A" w14:textId="77777777" w:rsidTr="00C75CE7">
        <w:trPr>
          <w:trHeight w:val="5329"/>
          <w:jc w:val="center"/>
        </w:trPr>
        <w:tc>
          <w:tcPr>
            <w:tcW w:w="6358" w:type="dxa"/>
            <w:tcBorders>
              <w:top w:val="nil"/>
              <w:left w:val="nil"/>
              <w:bottom w:val="nil"/>
              <w:right w:val="nil"/>
            </w:tcBorders>
            <w:shd w:val="clear" w:color="auto" w:fill="auto"/>
            <w:tcMar>
              <w:top w:w="0" w:type="dxa"/>
              <w:left w:w="149" w:type="dxa"/>
              <w:bottom w:w="0" w:type="dxa"/>
              <w:right w:w="149" w:type="dxa"/>
            </w:tcMar>
            <w:hideMark/>
          </w:tcPr>
          <w:p w14:paraId="28DB6D3E" w14:textId="77777777" w:rsidR="007A36D0" w:rsidRPr="004C6412" w:rsidRDefault="007A36D0" w:rsidP="007A36D0">
            <w:pPr>
              <w:spacing w:after="24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noProof/>
                <w:sz w:val="24"/>
                <w:szCs w:val="24"/>
              </w:rPr>
              <w:drawing>
                <wp:inline distT="0" distB="0" distL="0" distR="0" wp14:anchorId="5595B681" wp14:editId="6B8747D4">
                  <wp:extent cx="2766779" cy="3295650"/>
                  <wp:effectExtent l="19050" t="0" r="0" b="0"/>
                  <wp:docPr id="384" name="Рисунок 1465" descr="https://api.docs.cntd.ru/img/12/00/09/55/34/65aaca22-93db-4a2a-99ed-a46cf44b97e9/P069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descr="https://api.docs.cntd.ru/img/12/00/09/55/34/65aaca22-93db-4a2a-99ed-a46cf44b97e9/P069B0000.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779425" cy="3310714"/>
                          </a:xfrm>
                          <a:prstGeom prst="rect">
                            <a:avLst/>
                          </a:prstGeom>
                          <a:noFill/>
                          <a:ln>
                            <a:noFill/>
                          </a:ln>
                        </pic:spPr>
                      </pic:pic>
                    </a:graphicData>
                  </a:graphic>
                </wp:inline>
              </w:drawing>
            </w:r>
          </w:p>
        </w:tc>
      </w:tr>
    </w:tbl>
    <w:p w14:paraId="2267A8A6" w14:textId="77777777" w:rsidR="007A36D0" w:rsidRPr="004C6412" w:rsidRDefault="007A36D0" w:rsidP="007A36D0">
      <w:pPr>
        <w:spacing w:after="100" w:afterAutospacing="1" w:line="276" w:lineRule="auto"/>
        <w:ind w:firstLine="432"/>
        <w:contextualSpacing/>
        <w:jc w:val="both"/>
        <w:textAlignment w:val="baseline"/>
        <w:outlineLvl w:val="1"/>
        <w:rPr>
          <w:rFonts w:ascii="GHEA Grapalat" w:eastAsia="Times New Roman" w:hAnsi="GHEA Grapalat" w:cs="Arial"/>
          <w:sz w:val="24"/>
          <w:szCs w:val="24"/>
          <w:lang w:eastAsia="ru-RU"/>
        </w:rPr>
      </w:pPr>
    </w:p>
    <w:p w14:paraId="7DBDAE5C" w14:textId="77777777" w:rsidR="007A36D0" w:rsidRPr="004C6412" w:rsidRDefault="007A36D0" w:rsidP="007A36D0">
      <w:pPr>
        <w:spacing w:after="100" w:afterAutospacing="1" w:line="276" w:lineRule="auto"/>
        <w:ind w:firstLine="432"/>
        <w:contextualSpacing/>
        <w:jc w:val="both"/>
        <w:textAlignment w:val="baseline"/>
        <w:outlineLvl w:val="1"/>
        <w:rPr>
          <w:rFonts w:ascii="GHEA Grapalat" w:eastAsia="Times New Roman" w:hAnsi="GHEA Grapalat" w:cs="Arial"/>
          <w:color w:val="FF0000"/>
          <w:sz w:val="24"/>
          <w:szCs w:val="24"/>
          <w:lang w:val="hy-AM" w:eastAsia="ru-RU"/>
        </w:rPr>
      </w:pPr>
      <w:r w:rsidRPr="004C6412">
        <w:rPr>
          <w:rFonts w:ascii="GHEA Grapalat" w:eastAsia="Times New Roman" w:hAnsi="GHEA Grapalat" w:cs="Arial"/>
          <w:sz w:val="24"/>
          <w:szCs w:val="24"/>
          <w:lang w:eastAsia="ru-RU"/>
        </w:rPr>
        <w:lastRenderedPageBreak/>
        <w:t>1</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պտտվող</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թիակ</w:t>
      </w:r>
      <w:r w:rsidRPr="004C6412">
        <w:rPr>
          <w:rFonts w:ascii="GHEA Grapalat" w:eastAsia="Times New Roman" w:hAnsi="GHEA Grapalat" w:cs="Arial"/>
          <w:sz w:val="24"/>
          <w:szCs w:val="24"/>
          <w:lang w:eastAsia="ru-RU"/>
        </w:rPr>
        <w:t xml:space="preserve">, </w:t>
      </w:r>
      <w:bookmarkStart w:id="131" w:name="_Hlk141870844"/>
      <w:r w:rsidRPr="004C6412">
        <w:rPr>
          <w:rFonts w:ascii="GHEA Grapalat" w:eastAsia="Times New Roman" w:hAnsi="GHEA Grapalat" w:cs="Arial"/>
          <w:sz w:val="24"/>
          <w:szCs w:val="24"/>
          <w:lang w:eastAsia="ru-RU"/>
        </w:rPr>
        <w:t>2</w:t>
      </w:r>
      <w:r w:rsidRPr="004C6412">
        <w:rPr>
          <w:rFonts w:ascii="GHEA Grapalat" w:eastAsia="Times New Roman" w:hAnsi="GHEA Grapalat" w:cs="Arial"/>
          <w:sz w:val="24"/>
          <w:szCs w:val="24"/>
          <w:lang w:val="hy-AM" w:eastAsia="ru-RU"/>
        </w:rPr>
        <w:t xml:space="preserve"> - թիակ</w:t>
      </w:r>
      <w:r w:rsidRPr="004C6412">
        <w:rPr>
          <w:rFonts w:ascii="GHEA Grapalat" w:eastAsia="Times New Roman" w:hAnsi="GHEA Grapalat" w:cs="Arial"/>
          <w:sz w:val="24"/>
          <w:szCs w:val="24"/>
          <w:lang w:val="ru-RU" w:eastAsia="ru-RU"/>
        </w:rPr>
        <w:t>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անշարժ</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մասը</w:t>
      </w:r>
      <w:r w:rsidRPr="004C6412">
        <w:rPr>
          <w:rFonts w:ascii="GHEA Grapalat" w:eastAsia="Times New Roman" w:hAnsi="GHEA Grapalat" w:cs="Arial"/>
          <w:sz w:val="24"/>
          <w:szCs w:val="24"/>
          <w:lang w:eastAsia="ru-RU"/>
        </w:rPr>
        <w:t xml:space="preserve">, </w:t>
      </w:r>
      <w:bookmarkEnd w:id="131"/>
      <w:r w:rsidRPr="004C6412">
        <w:rPr>
          <w:rFonts w:ascii="GHEA Grapalat" w:eastAsia="Times New Roman" w:hAnsi="GHEA Grapalat" w:cs="Arial"/>
          <w:sz w:val="24"/>
          <w:szCs w:val="24"/>
          <w:lang w:eastAsia="ru-RU"/>
        </w:rPr>
        <w:t>3</w:t>
      </w:r>
      <w:r w:rsidRPr="004C6412">
        <w:rPr>
          <w:rFonts w:ascii="GHEA Grapalat" w:eastAsia="Times New Roman" w:hAnsi="GHEA Grapalat" w:cs="Arial"/>
          <w:sz w:val="24"/>
          <w:szCs w:val="24"/>
          <w:lang w:val="hy-AM" w:eastAsia="ru-RU"/>
        </w:rPr>
        <w:t xml:space="preserve"> - առանցքակալի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բաժակ</w:t>
      </w:r>
      <w:r w:rsidRPr="004C6412">
        <w:rPr>
          <w:rFonts w:ascii="GHEA Grapalat" w:eastAsia="Times New Roman" w:hAnsi="GHEA Grapalat" w:cs="Arial"/>
          <w:sz w:val="24"/>
          <w:szCs w:val="24"/>
          <w:lang w:eastAsia="ru-RU"/>
        </w:rPr>
        <w:t>, 4</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թմբուկի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պտտման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առանցք</w:t>
      </w:r>
      <w:r w:rsidRPr="004C6412">
        <w:rPr>
          <w:rFonts w:ascii="GHEA Grapalat" w:eastAsia="Times New Roman" w:hAnsi="GHEA Grapalat" w:cs="Arial"/>
          <w:sz w:val="24"/>
          <w:szCs w:val="24"/>
          <w:lang w:eastAsia="ru-RU"/>
        </w:rPr>
        <w:t>, 5</w:t>
      </w:r>
      <w:r w:rsidRPr="004C6412">
        <w:rPr>
          <w:rFonts w:ascii="GHEA Grapalat" w:eastAsia="Times New Roman" w:hAnsi="GHEA Grapalat" w:cs="Arial"/>
          <w:sz w:val="24"/>
          <w:szCs w:val="24"/>
          <w:lang w:val="hy-AM" w:eastAsia="ru-RU"/>
        </w:rPr>
        <w:t xml:space="preserve"> – </w:t>
      </w:r>
      <w:bookmarkStart w:id="132" w:name="_Hlk141871006"/>
      <w:r w:rsidRPr="004C6412">
        <w:rPr>
          <w:rFonts w:ascii="GHEA Grapalat" w:eastAsia="Times New Roman" w:hAnsi="GHEA Grapalat" w:cs="Arial"/>
          <w:sz w:val="24"/>
          <w:szCs w:val="24"/>
          <w:lang w:val="hy-AM" w:eastAsia="ru-RU"/>
        </w:rPr>
        <w:t>բարձակ</w:t>
      </w:r>
      <w:bookmarkEnd w:id="132"/>
      <w:r w:rsidRPr="004C6412">
        <w:rPr>
          <w:rFonts w:ascii="GHEA Grapalat" w:eastAsia="Times New Roman" w:hAnsi="GHEA Grapalat" w:cs="Arial"/>
          <w:sz w:val="24"/>
          <w:szCs w:val="24"/>
          <w:lang w:val="hy-AM" w:eastAsia="ru-RU"/>
        </w:rPr>
        <w:t>ն</w:t>
      </w:r>
      <w:r w:rsidRPr="004C6412">
        <w:rPr>
          <w:rFonts w:ascii="GHEA Grapalat" w:eastAsia="Times New Roman" w:hAnsi="GHEA Grapalat" w:cs="Arial"/>
          <w:sz w:val="24"/>
          <w:szCs w:val="24"/>
          <w:lang w:val="ru-RU" w:eastAsia="ru-RU"/>
        </w:rPr>
        <w:t>եր</w:t>
      </w:r>
      <w:r w:rsidRPr="004C6412">
        <w:rPr>
          <w:rFonts w:ascii="GHEA Grapalat" w:eastAsia="Times New Roman" w:hAnsi="GHEA Grapalat" w:cs="Arial"/>
          <w:sz w:val="24"/>
          <w:szCs w:val="24"/>
          <w:lang w:eastAsia="ru-RU"/>
        </w:rPr>
        <w:t>, 6</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ստորին</w:t>
      </w:r>
      <w:r w:rsidRPr="004C6412">
        <w:rPr>
          <w:rFonts w:ascii="GHEA Grapalat" w:eastAsia="Times New Roman" w:hAnsi="GHEA Grapalat" w:cs="Arial"/>
          <w:sz w:val="24"/>
          <w:szCs w:val="24"/>
          <w:lang w:eastAsia="ru-RU"/>
        </w:rPr>
        <w:t xml:space="preserve"> </w:t>
      </w:r>
      <w:bookmarkStart w:id="133" w:name="_Hlk141870972"/>
      <w:r w:rsidRPr="004C6412">
        <w:rPr>
          <w:rFonts w:ascii="GHEA Grapalat" w:eastAsia="Times New Roman" w:hAnsi="GHEA Grapalat" w:cs="Arial"/>
          <w:sz w:val="24"/>
          <w:szCs w:val="24"/>
          <w:lang w:val="ru-RU" w:eastAsia="ru-RU"/>
        </w:rPr>
        <w:t>ուղ</w:t>
      </w:r>
      <w:r w:rsidRPr="004C6412">
        <w:rPr>
          <w:rFonts w:ascii="GHEA Grapalat" w:eastAsia="Times New Roman" w:hAnsi="GHEA Grapalat" w:cs="Arial"/>
          <w:sz w:val="24"/>
          <w:szCs w:val="24"/>
          <w:lang w:val="hy-AM" w:eastAsia="ru-RU"/>
        </w:rPr>
        <w:t>ղորդող</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օղակ</w:t>
      </w:r>
      <w:r w:rsidRPr="004C6412">
        <w:rPr>
          <w:rFonts w:ascii="GHEA Grapalat" w:eastAsia="Times New Roman" w:hAnsi="GHEA Grapalat" w:cs="Arial"/>
          <w:sz w:val="24"/>
          <w:szCs w:val="24"/>
          <w:lang w:eastAsia="ru-RU"/>
        </w:rPr>
        <w:t xml:space="preserve">, </w:t>
      </w:r>
      <w:bookmarkEnd w:id="133"/>
      <w:r w:rsidRPr="004C6412">
        <w:rPr>
          <w:rFonts w:ascii="GHEA Grapalat" w:eastAsia="Times New Roman" w:hAnsi="GHEA Grapalat" w:cs="Arial"/>
          <w:sz w:val="24"/>
          <w:szCs w:val="24"/>
          <w:lang w:eastAsia="ru-RU"/>
        </w:rPr>
        <w:t>7</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կոշտության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եզրեր</w:t>
      </w:r>
      <w:r w:rsidRPr="004C6412">
        <w:rPr>
          <w:rFonts w:ascii="GHEA Grapalat" w:eastAsia="Times New Roman" w:hAnsi="GHEA Grapalat" w:cs="Arial"/>
          <w:sz w:val="24"/>
          <w:szCs w:val="24"/>
          <w:lang w:eastAsia="ru-RU"/>
        </w:rPr>
        <w:t>, 8</w:t>
      </w:r>
      <w:r w:rsidRPr="004C6412">
        <w:rPr>
          <w:rFonts w:ascii="GHEA Grapalat" w:eastAsia="Times New Roman" w:hAnsi="GHEA Grapalat" w:cs="Arial"/>
          <w:sz w:val="24"/>
          <w:szCs w:val="24"/>
          <w:lang w:val="hy-AM" w:eastAsia="ru-RU"/>
        </w:rPr>
        <w:t xml:space="preserve"> – խողովակաոստ</w:t>
      </w:r>
      <w:r w:rsidRPr="004C6412">
        <w:rPr>
          <w:rFonts w:ascii="GHEA Grapalat" w:eastAsia="Times New Roman" w:hAnsi="GHEA Grapalat" w:cs="Arial"/>
          <w:sz w:val="24"/>
          <w:szCs w:val="24"/>
          <w:lang w:eastAsia="ru-RU"/>
        </w:rPr>
        <w:t>, 9</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ցանց</w:t>
      </w:r>
      <w:r w:rsidRPr="004C6412">
        <w:rPr>
          <w:rFonts w:ascii="GHEA Grapalat" w:eastAsia="Times New Roman" w:hAnsi="GHEA Grapalat" w:cs="Arial"/>
          <w:sz w:val="24"/>
          <w:szCs w:val="24"/>
          <w:lang w:val="hy-AM" w:eastAsia="ru-RU"/>
        </w:rPr>
        <w:t>այ</w:t>
      </w:r>
      <w:r w:rsidRPr="004C6412">
        <w:rPr>
          <w:rFonts w:ascii="GHEA Grapalat" w:eastAsia="Times New Roman" w:hAnsi="GHEA Grapalat" w:cs="Arial"/>
          <w:sz w:val="24"/>
          <w:szCs w:val="24"/>
          <w:lang w:val="ru-RU" w:eastAsia="ru-RU"/>
        </w:rPr>
        <w:t>ի</w:t>
      </w:r>
      <w:r w:rsidRPr="004C6412">
        <w:rPr>
          <w:rFonts w:ascii="GHEA Grapalat" w:eastAsia="Times New Roman" w:hAnsi="GHEA Grapalat" w:cs="Arial"/>
          <w:sz w:val="24"/>
          <w:szCs w:val="24"/>
          <w:lang w:val="hy-AM" w:eastAsia="ru-RU"/>
        </w:rPr>
        <w:t>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էկրան</w:t>
      </w:r>
      <w:r w:rsidRPr="004C6412">
        <w:rPr>
          <w:rFonts w:ascii="GHEA Grapalat" w:eastAsia="Times New Roman" w:hAnsi="GHEA Grapalat" w:cs="Arial"/>
          <w:sz w:val="24"/>
          <w:szCs w:val="24"/>
          <w:lang w:eastAsia="ru-RU"/>
        </w:rPr>
        <w:t>, 10</w:t>
      </w:r>
      <w:r w:rsidRPr="004C6412">
        <w:rPr>
          <w:rFonts w:ascii="GHEA Grapalat" w:eastAsia="Times New Roman" w:hAnsi="GHEA Grapalat" w:cs="Arial"/>
          <w:sz w:val="24"/>
          <w:szCs w:val="24"/>
          <w:lang w:val="hy-AM" w:eastAsia="ru-RU"/>
        </w:rPr>
        <w:t xml:space="preserve"> - ճոպանասարքի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գինդ</w:t>
      </w:r>
    </w:p>
    <w:p w14:paraId="70D6F941"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Նկար 22</w:t>
      </w:r>
      <w:r w:rsidR="00872D0D" w:rsidRPr="000A3BCE">
        <w:rPr>
          <w:rFonts w:ascii="GHEA Grapalat" w:eastAsia="Times New Roman" w:hAnsi="GHEA Grapalat" w:cs="Arial"/>
          <w:b/>
          <w:bCs/>
          <w:sz w:val="24"/>
          <w:szCs w:val="24"/>
          <w:lang w:val="hy-AM" w:eastAsia="ru-RU"/>
        </w:rPr>
        <w:t>.</w:t>
      </w:r>
      <w:r w:rsidRPr="004C6412">
        <w:rPr>
          <w:rFonts w:ascii="GHEA Grapalat" w:eastAsia="Times New Roman" w:hAnsi="GHEA Grapalat" w:cs="Arial"/>
          <w:b/>
          <w:bCs/>
          <w:sz w:val="24"/>
          <w:szCs w:val="24"/>
          <w:lang w:val="hy-AM" w:eastAsia="ru-RU"/>
        </w:rPr>
        <w:t xml:space="preserve">  Ներծծող խողովակին հենվող ձկնապաշտպան թիակավոր թմբուկի սխեմա</w:t>
      </w:r>
    </w:p>
    <w:p w14:paraId="022519F2"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b/>
          <w:bCs/>
          <w:sz w:val="24"/>
          <w:szCs w:val="24"/>
          <w:lang w:val="hy-AM" w:eastAsia="ru-RU"/>
        </w:rPr>
      </w:pPr>
    </w:p>
    <w:p w14:paraId="6460F89B" w14:textId="77777777" w:rsidR="007A36D0" w:rsidRPr="004C6412" w:rsidRDefault="007A36D0" w:rsidP="007A36D0">
      <w:pPr>
        <w:spacing w:after="100" w:afterAutospacing="1" w:line="360" w:lineRule="auto"/>
        <w:ind w:firstLine="432"/>
        <w:contextualSpacing/>
        <w:textAlignment w:val="baseline"/>
        <w:outlineLvl w:val="1"/>
        <w:rPr>
          <w:rFonts w:ascii="GHEA Grapalat" w:eastAsia="Times New Roman" w:hAnsi="GHEA Grapalat" w:cs="Arial"/>
          <w:bCs/>
          <w:sz w:val="24"/>
          <w:szCs w:val="24"/>
          <w:lang w:val="hy-AM" w:eastAsia="ru-RU"/>
        </w:rPr>
      </w:pPr>
      <w:r w:rsidRPr="004C6412">
        <w:rPr>
          <w:rFonts w:ascii="GHEA Grapalat" w:eastAsia="Times New Roman" w:hAnsi="GHEA Grapalat" w:cs="Arial"/>
          <w:bCs/>
          <w:sz w:val="24"/>
          <w:szCs w:val="24"/>
          <w:lang w:val="hy-AM" w:eastAsia="ru-RU"/>
        </w:rPr>
        <w:t>354</w:t>
      </w:r>
      <w:r w:rsidRPr="004C6412">
        <w:rPr>
          <w:rFonts w:ascii="MS Mincho" w:eastAsia="MS Mincho" w:hAnsi="MS Mincho" w:cs="MS Mincho" w:hint="eastAsia"/>
          <w:bCs/>
          <w:sz w:val="24"/>
          <w:szCs w:val="24"/>
          <w:lang w:val="hy-AM" w:eastAsia="ru-RU"/>
        </w:rPr>
        <w:t>․</w:t>
      </w:r>
      <w:r w:rsidRPr="004C6412">
        <w:rPr>
          <w:rFonts w:ascii="GHEA Grapalat" w:eastAsia="Times New Roman" w:hAnsi="GHEA Grapalat" w:cs="Arial"/>
          <w:bCs/>
          <w:sz w:val="24"/>
          <w:szCs w:val="24"/>
          <w:lang w:val="hy-AM" w:eastAsia="ru-RU"/>
        </w:rPr>
        <w:t xml:space="preserve"> Ներծծող խողովակից կախված ձկնապաշտպան թիակավոր թմբուկի սխեման բերված է նկար 23–ում։</w:t>
      </w:r>
    </w:p>
    <w:p w14:paraId="772E4C24" w14:textId="77777777" w:rsidR="007A36D0" w:rsidRPr="004C6412" w:rsidRDefault="007A36D0" w:rsidP="007A36D0">
      <w:pPr>
        <w:spacing w:after="100" w:afterAutospacing="1" w:line="276" w:lineRule="auto"/>
        <w:ind w:firstLine="432"/>
        <w:contextualSpacing/>
        <w:textAlignment w:val="baseline"/>
        <w:outlineLvl w:val="1"/>
        <w:rPr>
          <w:rFonts w:ascii="GHEA Grapalat" w:eastAsia="Times New Roman" w:hAnsi="GHEA Grapalat" w:cs="Arial"/>
          <w:bCs/>
          <w:sz w:val="24"/>
          <w:szCs w:val="24"/>
          <w:lang w:val="hy-AM" w:eastAsia="ru-RU"/>
        </w:rPr>
      </w:pPr>
    </w:p>
    <w:tbl>
      <w:tblPr>
        <w:tblW w:w="0" w:type="auto"/>
        <w:jc w:val="center"/>
        <w:tblCellMar>
          <w:left w:w="0" w:type="dxa"/>
          <w:right w:w="0" w:type="dxa"/>
        </w:tblCellMar>
        <w:tblLook w:val="04A0" w:firstRow="1" w:lastRow="0" w:firstColumn="1" w:lastColumn="0" w:noHBand="0" w:noVBand="1"/>
      </w:tblPr>
      <w:tblGrid>
        <w:gridCol w:w="6031"/>
      </w:tblGrid>
      <w:tr w:rsidR="007A36D0" w:rsidRPr="000A3BCE" w14:paraId="20EC5C52" w14:textId="77777777" w:rsidTr="00C75CE7">
        <w:trPr>
          <w:trHeight w:val="580"/>
          <w:jc w:val="center"/>
        </w:trPr>
        <w:tc>
          <w:tcPr>
            <w:tcW w:w="6031" w:type="dxa"/>
            <w:tcBorders>
              <w:top w:val="nil"/>
              <w:left w:val="nil"/>
              <w:bottom w:val="single" w:sz="4" w:space="0" w:color="auto"/>
              <w:right w:val="nil"/>
            </w:tcBorders>
            <w:shd w:val="clear" w:color="auto" w:fill="auto"/>
            <w:tcMar>
              <w:top w:w="0" w:type="dxa"/>
              <w:left w:w="149" w:type="dxa"/>
              <w:bottom w:w="0" w:type="dxa"/>
              <w:right w:w="149" w:type="dxa"/>
            </w:tcMar>
            <w:hideMark/>
          </w:tcPr>
          <w:p w14:paraId="462BFF42" w14:textId="77777777" w:rsidR="007A36D0" w:rsidRPr="004C6412" w:rsidRDefault="007A36D0" w:rsidP="007A36D0">
            <w:pPr>
              <w:spacing w:after="240" w:line="240" w:lineRule="auto"/>
              <w:jc w:val="both"/>
              <w:textAlignment w:val="baseline"/>
              <w:rPr>
                <w:rFonts w:ascii="GHEA Grapalat" w:eastAsia="Times New Roman" w:hAnsi="GHEA Grapalat" w:cs="Times New Roman"/>
                <w:sz w:val="24"/>
                <w:szCs w:val="24"/>
                <w:lang w:val="hy-AM" w:eastAsia="ru-RU"/>
              </w:rPr>
            </w:pPr>
            <w:r w:rsidRPr="004C6412">
              <w:rPr>
                <w:rFonts w:ascii="GHEA Grapalat" w:eastAsia="Times New Roman" w:hAnsi="GHEA Grapalat" w:cs="Times New Roman"/>
                <w:noProof/>
                <w:sz w:val="24"/>
                <w:szCs w:val="24"/>
              </w:rPr>
              <w:drawing>
                <wp:anchor distT="0" distB="0" distL="114300" distR="114300" simplePos="0" relativeHeight="251659264" behindDoc="0" locked="0" layoutInCell="1" allowOverlap="1" wp14:anchorId="3FDB8F78" wp14:editId="651BC762">
                  <wp:simplePos x="0" y="0"/>
                  <wp:positionH relativeFrom="column">
                    <wp:posOffset>92710</wp:posOffset>
                  </wp:positionH>
                  <wp:positionV relativeFrom="paragraph">
                    <wp:posOffset>-3175</wp:posOffset>
                  </wp:positionV>
                  <wp:extent cx="3400425" cy="3857625"/>
                  <wp:effectExtent l="19050" t="0" r="9525" b="0"/>
                  <wp:wrapTopAndBottom/>
                  <wp:docPr id="385" name="Рисунок 1466" descr="https://api.docs.cntd.ru/img/12/00/09/55/34/65aaca22-93db-4a2a-99ed-a46cf44b97e9/P06A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descr="https://api.docs.cntd.ru/img/12/00/09/55/34/65aaca22-93db-4a2a-99ed-a46cf44b97e9/P06A50000.p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400425" cy="3857625"/>
                          </a:xfrm>
                          <a:prstGeom prst="rect">
                            <a:avLst/>
                          </a:prstGeom>
                          <a:noFill/>
                          <a:ln>
                            <a:noFill/>
                          </a:ln>
                        </pic:spPr>
                      </pic:pic>
                    </a:graphicData>
                  </a:graphic>
                </wp:anchor>
              </w:drawing>
            </w:r>
            <w:r w:rsidRPr="004C6412">
              <w:rPr>
                <w:rFonts w:ascii="GHEA Grapalat" w:eastAsia="Calibri" w:hAnsi="GHEA Grapalat" w:cs="Times New Roman"/>
                <w:color w:val="FF0000"/>
                <w:lang w:val="hy-AM"/>
              </w:rPr>
              <w:t xml:space="preserve"> </w:t>
            </w:r>
          </w:p>
        </w:tc>
      </w:tr>
    </w:tbl>
    <w:p w14:paraId="269E8B5C"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1 - պտտվող թիակ, 2 - թիակի անշարժ մասը, 3 - ներծծող խողովակավոստ, 4 - </w:t>
      </w:r>
      <w:bookmarkStart w:id="134" w:name="_Hlk141892048"/>
      <w:r w:rsidRPr="004C6412">
        <w:rPr>
          <w:rFonts w:ascii="GHEA Grapalat" w:eastAsia="Times New Roman" w:hAnsi="GHEA Grapalat" w:cs="Arial"/>
          <w:sz w:val="24"/>
          <w:szCs w:val="24"/>
          <w:lang w:val="hy-AM" w:eastAsia="ru-RU"/>
        </w:rPr>
        <w:t>ուղղորդող օղակ</w:t>
      </w:r>
      <w:bookmarkEnd w:id="134"/>
      <w:r w:rsidRPr="004C6412">
        <w:rPr>
          <w:rFonts w:ascii="GHEA Grapalat" w:eastAsia="Times New Roman" w:hAnsi="GHEA Grapalat" w:cs="Arial"/>
          <w:sz w:val="24"/>
          <w:szCs w:val="24"/>
          <w:lang w:val="hy-AM" w:eastAsia="ru-RU"/>
        </w:rPr>
        <w:t>, 5 – բարձակ, 6 - թմբուկի պտտման առանցք, 7 - հենակային առանցքակալ, 8 – ականոց, 9 - կրող վանդակ, 10 - ցանցային էկրան</w:t>
      </w:r>
    </w:p>
    <w:p w14:paraId="2B550C89" w14:textId="77777777" w:rsidR="007A36D0" w:rsidRPr="004C6412" w:rsidRDefault="007A36D0" w:rsidP="007A36D0">
      <w:pPr>
        <w:spacing w:after="100" w:afterAutospacing="1" w:line="240" w:lineRule="auto"/>
        <w:ind w:firstLine="432"/>
        <w:contextualSpacing/>
        <w:jc w:val="center"/>
        <w:textAlignment w:val="baseline"/>
        <w:outlineLvl w:val="1"/>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Նկար 23</w:t>
      </w:r>
      <w:r w:rsidR="00872D0D" w:rsidRPr="000A3BCE">
        <w:rPr>
          <w:rFonts w:ascii="GHEA Grapalat" w:eastAsia="Times New Roman" w:hAnsi="GHEA Grapalat" w:cs="Arial"/>
          <w:b/>
          <w:bCs/>
          <w:sz w:val="24"/>
          <w:szCs w:val="24"/>
          <w:lang w:val="hy-AM" w:eastAsia="ru-RU"/>
        </w:rPr>
        <w:t>.</w:t>
      </w:r>
      <w:r w:rsidRPr="004C6412">
        <w:rPr>
          <w:rFonts w:ascii="GHEA Grapalat" w:eastAsia="Times New Roman" w:hAnsi="GHEA Grapalat" w:cs="Arial"/>
          <w:b/>
          <w:bCs/>
          <w:sz w:val="24"/>
          <w:szCs w:val="24"/>
          <w:lang w:val="hy-AM" w:eastAsia="ru-RU"/>
        </w:rPr>
        <w:t xml:space="preserve">  Ներծծող խողովակից կախված ձկնապաշտպան                                                        թիակավոր թմբուկի սխեմա</w:t>
      </w:r>
    </w:p>
    <w:p w14:paraId="78CE9B83" w14:textId="77777777" w:rsidR="007A36D0" w:rsidRPr="004C6412" w:rsidRDefault="007A36D0" w:rsidP="007A36D0">
      <w:pPr>
        <w:spacing w:after="100" w:afterAutospacing="1" w:line="240" w:lineRule="auto"/>
        <w:ind w:firstLine="432"/>
        <w:contextualSpacing/>
        <w:jc w:val="both"/>
        <w:textAlignment w:val="baseline"/>
        <w:outlineLvl w:val="1"/>
        <w:rPr>
          <w:rFonts w:ascii="GHEA Grapalat" w:eastAsia="Times New Roman" w:hAnsi="GHEA Grapalat" w:cs="Arial"/>
          <w:sz w:val="24"/>
          <w:szCs w:val="24"/>
          <w:lang w:val="hy-AM" w:eastAsia="ru-RU"/>
        </w:rPr>
      </w:pPr>
    </w:p>
    <w:p w14:paraId="2930F630" w14:textId="77777777" w:rsidR="007A36D0" w:rsidRPr="004C6412" w:rsidRDefault="007A36D0" w:rsidP="007A36D0">
      <w:pPr>
        <w:spacing w:after="0" w:line="240" w:lineRule="auto"/>
        <w:ind w:firstLine="480"/>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355. Ձկնապաշտպանական գլխամասի սխեման՝ </w:t>
      </w:r>
      <w:bookmarkStart w:id="135" w:name="_Hlk141873712"/>
      <w:r w:rsidRPr="004C6412">
        <w:rPr>
          <w:rFonts w:ascii="GHEA Grapalat" w:eastAsia="Times New Roman" w:hAnsi="GHEA Grapalat" w:cs="Arial"/>
          <w:sz w:val="24"/>
          <w:szCs w:val="24"/>
          <w:lang w:val="hy-AM" w:eastAsia="ru-RU"/>
        </w:rPr>
        <w:t>հոսքաձևավորիչ</w:t>
      </w:r>
      <w:bookmarkEnd w:id="135"/>
      <w:r w:rsidRPr="004C6412">
        <w:rPr>
          <w:rFonts w:ascii="GHEA Grapalat" w:eastAsia="Times New Roman" w:hAnsi="GHEA Grapalat" w:cs="Arial"/>
          <w:sz w:val="24"/>
          <w:szCs w:val="24"/>
          <w:lang w:val="hy-AM" w:eastAsia="ru-RU"/>
        </w:rPr>
        <w:t>ով ներկայացված է նկար 24 -ում:</w:t>
      </w:r>
      <w:r w:rsidRPr="004C6412">
        <w:rPr>
          <w:rFonts w:ascii="GHEA Grapalat" w:eastAsia="Calibri" w:hAnsi="GHEA Grapalat" w:cs="Times New Roman"/>
          <w:lang w:val="hy-AM"/>
        </w:rPr>
        <w:t xml:space="preserve"> </w:t>
      </w:r>
    </w:p>
    <w:p w14:paraId="5661642E" w14:textId="77777777" w:rsidR="007A36D0" w:rsidRPr="004C6412" w:rsidRDefault="007A36D0" w:rsidP="007A36D0">
      <w:pPr>
        <w:spacing w:after="0" w:line="240" w:lineRule="auto"/>
        <w:ind w:firstLine="480"/>
        <w:jc w:val="both"/>
        <w:textAlignment w:val="baseline"/>
        <w:rPr>
          <w:rFonts w:ascii="GHEA Grapalat" w:eastAsia="Times New Roman" w:hAnsi="GHEA Grapalat" w:cs="Arial"/>
          <w:sz w:val="24"/>
          <w:szCs w:val="24"/>
          <w:lang w:val="hy-AM" w:eastAsia="ru-RU"/>
        </w:rPr>
      </w:pPr>
    </w:p>
    <w:tbl>
      <w:tblPr>
        <w:tblW w:w="0" w:type="auto"/>
        <w:jc w:val="center"/>
        <w:tblCellMar>
          <w:left w:w="0" w:type="dxa"/>
          <w:right w:w="0" w:type="dxa"/>
        </w:tblCellMar>
        <w:tblLook w:val="04A0" w:firstRow="1" w:lastRow="0" w:firstColumn="1" w:lastColumn="0" w:noHBand="0" w:noVBand="1"/>
      </w:tblPr>
      <w:tblGrid>
        <w:gridCol w:w="8364"/>
      </w:tblGrid>
      <w:tr w:rsidR="007A36D0" w:rsidRPr="000A3BCE" w14:paraId="374E800E" w14:textId="77777777" w:rsidTr="00C75CE7">
        <w:trPr>
          <w:trHeight w:val="15"/>
          <w:jc w:val="center"/>
        </w:trPr>
        <w:tc>
          <w:tcPr>
            <w:tcW w:w="8364" w:type="dxa"/>
            <w:tcBorders>
              <w:top w:val="nil"/>
              <w:left w:val="nil"/>
              <w:bottom w:val="nil"/>
              <w:right w:val="nil"/>
            </w:tcBorders>
            <w:shd w:val="clear" w:color="auto" w:fill="auto"/>
            <w:hideMark/>
          </w:tcPr>
          <w:p w14:paraId="714D2342" w14:textId="77777777" w:rsidR="007A36D0" w:rsidRPr="004C6412" w:rsidRDefault="007A36D0" w:rsidP="007A36D0">
            <w:pPr>
              <w:spacing w:after="0" w:line="240" w:lineRule="auto"/>
              <w:rPr>
                <w:rFonts w:ascii="GHEA Grapalat" w:eastAsia="Times New Roman" w:hAnsi="GHEA Grapalat" w:cs="Arial"/>
                <w:color w:val="444444"/>
                <w:sz w:val="24"/>
                <w:szCs w:val="24"/>
                <w:lang w:val="hy-AM" w:eastAsia="ru-RU"/>
              </w:rPr>
            </w:pPr>
          </w:p>
        </w:tc>
      </w:tr>
      <w:tr w:rsidR="007A36D0" w:rsidRPr="004C6412" w14:paraId="08E07D72" w14:textId="77777777" w:rsidTr="00C75CE7">
        <w:trPr>
          <w:jc w:val="center"/>
        </w:trPr>
        <w:tc>
          <w:tcPr>
            <w:tcW w:w="8364" w:type="dxa"/>
            <w:tcBorders>
              <w:top w:val="nil"/>
              <w:left w:val="nil"/>
              <w:bottom w:val="nil"/>
              <w:right w:val="nil"/>
            </w:tcBorders>
            <w:shd w:val="clear" w:color="auto" w:fill="auto"/>
            <w:tcMar>
              <w:top w:w="0" w:type="dxa"/>
              <w:left w:w="149" w:type="dxa"/>
              <w:bottom w:w="0" w:type="dxa"/>
              <w:right w:w="149" w:type="dxa"/>
            </w:tcMar>
            <w:hideMark/>
          </w:tcPr>
          <w:p w14:paraId="59937446" w14:textId="77777777" w:rsidR="007A36D0" w:rsidRPr="004C6412" w:rsidRDefault="007A36D0" w:rsidP="007A36D0">
            <w:pPr>
              <w:spacing w:after="24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noProof/>
                <w:sz w:val="24"/>
                <w:szCs w:val="24"/>
              </w:rPr>
              <w:lastRenderedPageBreak/>
              <w:drawing>
                <wp:inline distT="0" distB="0" distL="0" distR="0" wp14:anchorId="75BCDDCE" wp14:editId="6996148E">
                  <wp:extent cx="5064760" cy="1916430"/>
                  <wp:effectExtent l="0" t="0" r="2540" b="7620"/>
                  <wp:docPr id="386" name="Рисунок 1467" descr="https://api.docs.cntd.ru/img/12/00/09/55/34/65aaca22-93db-4a2a-99ed-a46cf44b97e9/P06AF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descr="https://api.docs.cntd.ru/img/12/00/09/55/34/65aaca22-93db-4a2a-99ed-a46cf44b97e9/P06AF0001.pn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064760" cy="1916430"/>
                          </a:xfrm>
                          <a:prstGeom prst="rect">
                            <a:avLst/>
                          </a:prstGeom>
                          <a:noFill/>
                          <a:ln>
                            <a:noFill/>
                          </a:ln>
                        </pic:spPr>
                      </pic:pic>
                    </a:graphicData>
                  </a:graphic>
                </wp:inline>
              </w:drawing>
            </w:r>
          </w:p>
        </w:tc>
      </w:tr>
    </w:tbl>
    <w:p w14:paraId="273933FD"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sz w:val="24"/>
          <w:szCs w:val="24"/>
          <w:lang w:eastAsia="ru-RU"/>
        </w:rPr>
      </w:pPr>
    </w:p>
    <w:p w14:paraId="588C45E1"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sz w:val="24"/>
          <w:szCs w:val="24"/>
          <w:lang w:eastAsia="ru-RU"/>
        </w:rPr>
      </w:pPr>
      <w:r w:rsidRPr="004C6412">
        <w:rPr>
          <w:rFonts w:ascii="GHEA Grapalat" w:eastAsia="Times New Roman" w:hAnsi="GHEA Grapalat" w:cs="Arial"/>
          <w:sz w:val="24"/>
          <w:szCs w:val="24"/>
          <w:lang w:eastAsia="ru-RU"/>
        </w:rPr>
        <w:t>1</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ներծծող</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խողովակ</w:t>
      </w:r>
      <w:r w:rsidRPr="004C6412">
        <w:rPr>
          <w:rFonts w:ascii="GHEA Grapalat" w:eastAsia="Times New Roman" w:hAnsi="GHEA Grapalat" w:cs="Arial"/>
          <w:sz w:val="24"/>
          <w:szCs w:val="24"/>
          <w:lang w:val="hy-AM" w:eastAsia="ru-RU"/>
        </w:rPr>
        <w:t>աոստ</w:t>
      </w:r>
      <w:r w:rsidRPr="004C6412">
        <w:rPr>
          <w:rFonts w:ascii="GHEA Grapalat" w:eastAsia="Times New Roman" w:hAnsi="GHEA Grapalat" w:cs="Arial"/>
          <w:sz w:val="24"/>
          <w:szCs w:val="24"/>
          <w:lang w:eastAsia="ru-RU"/>
        </w:rPr>
        <w:t>, 2</w:t>
      </w:r>
      <w:r w:rsidRPr="004C6412">
        <w:rPr>
          <w:rFonts w:ascii="GHEA Grapalat" w:eastAsia="Times New Roman" w:hAnsi="GHEA Grapalat" w:cs="Arial"/>
          <w:sz w:val="24"/>
          <w:szCs w:val="24"/>
          <w:lang w:val="hy-AM" w:eastAsia="ru-RU"/>
        </w:rPr>
        <w:t xml:space="preserve"> - ծայրափողակի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միջնորմ</w:t>
      </w:r>
      <w:r w:rsidRPr="004C6412">
        <w:rPr>
          <w:rFonts w:ascii="GHEA Grapalat" w:eastAsia="Times New Roman" w:hAnsi="GHEA Grapalat" w:cs="Arial"/>
          <w:sz w:val="24"/>
          <w:szCs w:val="24"/>
          <w:lang w:eastAsia="ru-RU"/>
        </w:rPr>
        <w:t>, 3</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ծակոտկեն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էկրան</w:t>
      </w:r>
      <w:r w:rsidRPr="004C6412">
        <w:rPr>
          <w:rFonts w:ascii="GHEA Grapalat" w:eastAsia="Times New Roman" w:hAnsi="GHEA Grapalat" w:cs="Arial"/>
          <w:sz w:val="24"/>
          <w:szCs w:val="24"/>
          <w:lang w:eastAsia="ru-RU"/>
        </w:rPr>
        <w:t>, 4</w:t>
      </w:r>
      <w:r w:rsidRPr="004C6412">
        <w:rPr>
          <w:rFonts w:ascii="GHEA Grapalat" w:eastAsia="Times New Roman" w:hAnsi="GHEA Grapalat" w:cs="Arial"/>
          <w:sz w:val="24"/>
          <w:szCs w:val="24"/>
          <w:lang w:val="hy-AM" w:eastAsia="ru-RU"/>
        </w:rPr>
        <w:t xml:space="preserve"> - հոսքա</w:t>
      </w:r>
      <w:r w:rsidRPr="004C6412">
        <w:rPr>
          <w:rFonts w:ascii="GHEA Grapalat" w:eastAsia="Times New Roman" w:hAnsi="GHEA Grapalat" w:cs="Arial"/>
          <w:sz w:val="24"/>
          <w:szCs w:val="24"/>
          <w:lang w:val="ru-RU" w:eastAsia="ru-RU"/>
        </w:rPr>
        <w:t>ձևավոր</w:t>
      </w:r>
      <w:r w:rsidRPr="004C6412">
        <w:rPr>
          <w:rFonts w:ascii="GHEA Grapalat" w:eastAsia="Times New Roman" w:hAnsi="GHEA Grapalat" w:cs="Arial"/>
          <w:sz w:val="24"/>
          <w:szCs w:val="24"/>
          <w:lang w:val="hy-AM" w:eastAsia="ru-RU"/>
        </w:rPr>
        <w:t>իչ</w:t>
      </w:r>
      <w:r w:rsidRPr="004C6412">
        <w:rPr>
          <w:rFonts w:ascii="GHEA Grapalat" w:eastAsia="Times New Roman" w:hAnsi="GHEA Grapalat" w:cs="Arial"/>
          <w:sz w:val="24"/>
          <w:szCs w:val="24"/>
          <w:lang w:eastAsia="ru-RU"/>
        </w:rPr>
        <w:t>, 5</w:t>
      </w:r>
      <w:r w:rsidRPr="004C6412">
        <w:rPr>
          <w:rFonts w:ascii="GHEA Grapalat" w:eastAsia="Times New Roman" w:hAnsi="GHEA Grapalat" w:cs="Arial"/>
          <w:sz w:val="24"/>
          <w:szCs w:val="24"/>
          <w:lang w:val="hy-AM" w:eastAsia="ru-RU"/>
        </w:rPr>
        <w:t xml:space="preserve"> – ծայրափողակ</w:t>
      </w:r>
      <w:r w:rsidRPr="004C6412">
        <w:rPr>
          <w:rFonts w:ascii="GHEA Grapalat" w:eastAsia="Times New Roman" w:hAnsi="GHEA Grapalat" w:cs="Arial"/>
          <w:sz w:val="24"/>
          <w:szCs w:val="24"/>
          <w:lang w:eastAsia="ru-RU"/>
        </w:rPr>
        <w:t>, 6</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սնուցող</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ջրատար</w:t>
      </w:r>
    </w:p>
    <w:p w14:paraId="1861A1D5"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b/>
          <w:bCs/>
          <w:sz w:val="24"/>
          <w:szCs w:val="24"/>
          <w:lang w:eastAsia="ru-RU"/>
        </w:rPr>
      </w:pPr>
      <w:r w:rsidRPr="004C6412">
        <w:rPr>
          <w:rFonts w:ascii="GHEA Grapalat" w:eastAsia="Times New Roman" w:hAnsi="GHEA Grapalat" w:cs="Arial"/>
          <w:b/>
          <w:bCs/>
          <w:sz w:val="24"/>
          <w:szCs w:val="24"/>
          <w:lang w:val="ru-RU" w:eastAsia="ru-RU"/>
        </w:rPr>
        <w:t>Նկար</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24  Հ</w:t>
      </w:r>
      <w:r w:rsidRPr="004C6412">
        <w:rPr>
          <w:rFonts w:ascii="GHEA Grapalat" w:eastAsia="Times New Roman" w:hAnsi="GHEA Grapalat" w:cs="Arial"/>
          <w:b/>
          <w:bCs/>
          <w:sz w:val="24"/>
          <w:szCs w:val="24"/>
          <w:lang w:val="ru-RU" w:eastAsia="ru-RU"/>
        </w:rPr>
        <w:t>ոսքաձևավորիչով</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ձ</w:t>
      </w:r>
      <w:r w:rsidRPr="004C6412">
        <w:rPr>
          <w:rFonts w:ascii="GHEA Grapalat" w:eastAsia="Times New Roman" w:hAnsi="GHEA Grapalat" w:cs="Arial"/>
          <w:b/>
          <w:bCs/>
          <w:sz w:val="24"/>
          <w:szCs w:val="24"/>
          <w:lang w:val="ru-RU" w:eastAsia="ru-RU"/>
        </w:rPr>
        <w:t>կնապաշտպանական</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գլխամասի</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սխեմա</w:t>
      </w:r>
    </w:p>
    <w:p w14:paraId="748A1ABA"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sz w:val="24"/>
          <w:szCs w:val="24"/>
          <w:lang w:eastAsia="ru-RU"/>
        </w:rPr>
      </w:pPr>
    </w:p>
    <w:p w14:paraId="7130542B" w14:textId="77777777" w:rsidR="00872D0D" w:rsidRDefault="007A36D0" w:rsidP="007A36D0">
      <w:pPr>
        <w:spacing w:after="100" w:afterAutospacing="1" w:line="276" w:lineRule="auto"/>
        <w:ind w:firstLine="432"/>
        <w:contextualSpacing/>
        <w:jc w:val="both"/>
        <w:textAlignment w:val="baseline"/>
        <w:outlineLvl w:val="1"/>
        <w:rPr>
          <w:rFonts w:ascii="GHEA Grapalat" w:eastAsia="Calibri" w:hAnsi="GHEA Grapalat" w:cs="Times New Roman"/>
        </w:rPr>
      </w:pPr>
      <w:r w:rsidRPr="004C6412">
        <w:rPr>
          <w:rFonts w:ascii="GHEA Grapalat" w:eastAsia="Times New Roman" w:hAnsi="GHEA Grapalat" w:cs="Arial"/>
          <w:sz w:val="24"/>
          <w:szCs w:val="24"/>
          <w:lang w:eastAsia="ru-RU"/>
        </w:rPr>
        <w:t xml:space="preserve">356. </w:t>
      </w:r>
      <w:bookmarkStart w:id="136" w:name="_Hlk141878205"/>
      <w:r w:rsidRPr="004C6412">
        <w:rPr>
          <w:rFonts w:ascii="GHEA Grapalat" w:eastAsia="Times New Roman" w:hAnsi="GHEA Grapalat" w:cs="Arial"/>
          <w:sz w:val="24"/>
          <w:szCs w:val="24"/>
          <w:lang w:val="hy-AM" w:eastAsia="ru-RU"/>
        </w:rPr>
        <w:t>Ֆ</w:t>
      </w:r>
      <w:r w:rsidRPr="004C6412">
        <w:rPr>
          <w:rFonts w:ascii="GHEA Grapalat" w:eastAsia="Times New Roman" w:hAnsi="GHEA Grapalat" w:cs="Arial"/>
          <w:sz w:val="24"/>
          <w:szCs w:val="24"/>
          <w:lang w:val="ru-RU" w:eastAsia="ru-RU"/>
        </w:rPr>
        <w:t>իլտր</w:t>
      </w:r>
      <w:r w:rsidRPr="004C6412">
        <w:rPr>
          <w:rFonts w:ascii="GHEA Grapalat" w:eastAsia="Times New Roman" w:hAnsi="GHEA Grapalat" w:cs="Arial"/>
          <w:sz w:val="24"/>
          <w:szCs w:val="24"/>
          <w:lang w:val="hy-AM" w:eastAsia="ru-RU"/>
        </w:rPr>
        <w:t>ող</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կասետ</w:t>
      </w:r>
      <w:r w:rsidRPr="004C6412">
        <w:rPr>
          <w:rFonts w:ascii="GHEA Grapalat" w:eastAsia="Times New Roman" w:hAnsi="GHEA Grapalat" w:cs="Arial"/>
          <w:sz w:val="24"/>
          <w:szCs w:val="24"/>
          <w:lang w:val="ru-RU" w:eastAsia="ru-RU"/>
        </w:rPr>
        <w:t>ների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սխեմաները</w:t>
      </w:r>
      <w:r w:rsidRPr="004C6412">
        <w:rPr>
          <w:rFonts w:ascii="GHEA Grapalat" w:eastAsia="Times New Roman" w:hAnsi="GHEA Grapalat" w:cs="Arial"/>
          <w:sz w:val="24"/>
          <w:szCs w:val="24"/>
          <w:lang w:eastAsia="ru-RU"/>
        </w:rPr>
        <w:t xml:space="preserve"> </w:t>
      </w:r>
      <w:bookmarkEnd w:id="136"/>
      <w:r w:rsidRPr="004C6412">
        <w:rPr>
          <w:rFonts w:ascii="GHEA Grapalat" w:eastAsia="Times New Roman" w:hAnsi="GHEA Grapalat" w:cs="Arial"/>
          <w:sz w:val="24"/>
          <w:szCs w:val="24"/>
          <w:lang w:val="ru-RU" w:eastAsia="ru-RU"/>
        </w:rPr>
        <w:t>ներկայացված</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են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նկար</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25</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ru-RU" w:eastAsia="ru-RU"/>
        </w:rPr>
        <w:t>ում</w:t>
      </w:r>
      <w:r w:rsidRPr="004C6412">
        <w:rPr>
          <w:rFonts w:ascii="GHEA Grapalat" w:eastAsia="Times New Roman" w:hAnsi="GHEA Grapalat" w:cs="Arial"/>
          <w:sz w:val="24"/>
          <w:szCs w:val="24"/>
          <w:lang w:eastAsia="ru-RU"/>
        </w:rPr>
        <w:t>:</w:t>
      </w:r>
      <w:r w:rsidRPr="004C6412">
        <w:rPr>
          <w:rFonts w:ascii="GHEA Grapalat" w:eastAsia="Calibri" w:hAnsi="GHEA Grapalat" w:cs="Times New Roman"/>
        </w:rPr>
        <w:t xml:space="preserve"> </w:t>
      </w:r>
    </w:p>
    <w:p w14:paraId="6619E689"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r>
        <w:rPr>
          <w:rFonts w:ascii="GHEA Grapalat" w:eastAsia="Calibri" w:hAnsi="GHEA Grapalat" w:cs="Times New Roman"/>
          <w:noProof/>
        </w:rPr>
        <w:drawing>
          <wp:anchor distT="0" distB="0" distL="114300" distR="114300" simplePos="0" relativeHeight="251660288" behindDoc="1" locked="0" layoutInCell="1" allowOverlap="1" wp14:anchorId="3D9F7B01" wp14:editId="2A3EB306">
            <wp:simplePos x="0" y="0"/>
            <wp:positionH relativeFrom="column">
              <wp:posOffset>546735</wp:posOffset>
            </wp:positionH>
            <wp:positionV relativeFrom="paragraph">
              <wp:posOffset>155575</wp:posOffset>
            </wp:positionV>
            <wp:extent cx="5095875" cy="3686175"/>
            <wp:effectExtent l="19050" t="0" r="9525" b="0"/>
            <wp:wrapNone/>
            <wp:docPr id="40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7" cstate="print"/>
                    <a:srcRect l="18742" t="22034" r="21435" b="8717"/>
                    <a:stretch>
                      <a:fillRect/>
                    </a:stretch>
                  </pic:blipFill>
                  <pic:spPr bwMode="auto">
                    <a:xfrm>
                      <a:off x="0" y="0"/>
                      <a:ext cx="5095875" cy="3686175"/>
                    </a:xfrm>
                    <a:prstGeom prst="rect">
                      <a:avLst/>
                    </a:prstGeom>
                    <a:noFill/>
                    <a:ln w="9525">
                      <a:noFill/>
                      <a:miter lim="800000"/>
                      <a:headEnd/>
                      <a:tailEnd/>
                    </a:ln>
                  </pic:spPr>
                </pic:pic>
              </a:graphicData>
            </a:graphic>
          </wp:anchor>
        </w:drawing>
      </w:r>
    </w:p>
    <w:p w14:paraId="0AAE0BC9"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5206D4B7"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6B1B613F"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146E95E4"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717903CC"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4A939D3F"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1C0468B5"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7031B407"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3DD46D4D"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1971E716"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41BAEEBD"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3B65A7E5"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45E6D0DC"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42E76B80"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4313F6B3"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6FEC0BC3"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4D8C36C5" w14:textId="77777777" w:rsidR="00872D0D" w:rsidRDefault="00872D0D" w:rsidP="007A36D0">
      <w:pPr>
        <w:spacing w:after="100" w:afterAutospacing="1" w:line="276" w:lineRule="auto"/>
        <w:ind w:firstLine="432"/>
        <w:contextualSpacing/>
        <w:jc w:val="both"/>
        <w:textAlignment w:val="baseline"/>
        <w:outlineLvl w:val="1"/>
        <w:rPr>
          <w:rFonts w:ascii="GHEA Grapalat" w:eastAsia="Calibri" w:hAnsi="GHEA Grapalat" w:cs="Times New Roman"/>
        </w:rPr>
      </w:pPr>
    </w:p>
    <w:p w14:paraId="171DF205" w14:textId="77777777" w:rsidR="007A36D0" w:rsidRPr="004C6412" w:rsidRDefault="007A36D0" w:rsidP="007A36D0">
      <w:pPr>
        <w:spacing w:after="100" w:afterAutospacing="1" w:line="276" w:lineRule="auto"/>
        <w:ind w:firstLine="432"/>
        <w:contextualSpacing/>
        <w:jc w:val="both"/>
        <w:textAlignment w:val="baseline"/>
        <w:outlineLvl w:val="1"/>
        <w:rPr>
          <w:rFonts w:ascii="GHEA Grapalat" w:eastAsia="Times New Roman" w:hAnsi="GHEA Grapalat" w:cs="Arial"/>
          <w:sz w:val="24"/>
          <w:szCs w:val="24"/>
          <w:lang w:eastAsia="ru-RU"/>
        </w:rPr>
      </w:pPr>
      <w:r w:rsidRPr="004C6412">
        <w:rPr>
          <w:rFonts w:ascii="GHEA Grapalat" w:eastAsia="Times New Roman" w:hAnsi="GHEA Grapalat" w:cs="Arial"/>
          <w:sz w:val="24"/>
          <w:szCs w:val="24"/>
          <w:lang w:val="hy-AM" w:eastAsia="ru-RU"/>
        </w:rPr>
        <w:t>ա</w:t>
      </w:r>
      <w:r w:rsidRPr="004C6412">
        <w:rPr>
          <w:rFonts w:ascii="GHEA Grapalat" w:eastAsia="Times New Roman" w:hAnsi="GHEA Grapalat" w:cs="Arial"/>
          <w:sz w:val="24"/>
          <w:szCs w:val="24"/>
          <w:lang w:eastAsia="ru-RU"/>
        </w:rPr>
        <w:t xml:space="preserve">) – </w:t>
      </w:r>
      <w:r w:rsidRPr="004C6412">
        <w:rPr>
          <w:rFonts w:ascii="GHEA Grapalat" w:eastAsia="Times New Roman" w:hAnsi="GHEA Grapalat" w:cs="Arial"/>
          <w:sz w:val="24"/>
          <w:szCs w:val="24"/>
          <w:lang w:val="ru-RU" w:eastAsia="ru-RU"/>
        </w:rPr>
        <w:t>պրիզմա</w:t>
      </w:r>
      <w:r w:rsidRPr="004C6412">
        <w:rPr>
          <w:rFonts w:ascii="GHEA Grapalat" w:eastAsia="Times New Roman" w:hAnsi="GHEA Grapalat" w:cs="Arial"/>
          <w:sz w:val="24"/>
          <w:szCs w:val="24"/>
          <w:lang w:val="hy-AM" w:eastAsia="ru-RU"/>
        </w:rPr>
        <w:t>յաձև</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կասետ</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բ</w:t>
      </w:r>
      <w:r w:rsidRPr="004C6412">
        <w:rPr>
          <w:rFonts w:ascii="GHEA Grapalat" w:eastAsia="Times New Roman" w:hAnsi="GHEA Grapalat" w:cs="Arial"/>
          <w:sz w:val="24"/>
          <w:szCs w:val="24"/>
          <w:lang w:eastAsia="ru-RU"/>
        </w:rPr>
        <w:t xml:space="preserve">) – </w:t>
      </w:r>
      <w:r w:rsidRPr="004C6412">
        <w:rPr>
          <w:rFonts w:ascii="GHEA Grapalat" w:eastAsia="Times New Roman" w:hAnsi="GHEA Grapalat" w:cs="Arial"/>
          <w:sz w:val="24"/>
          <w:szCs w:val="24"/>
          <w:lang w:val="ru-RU" w:eastAsia="ru-RU"/>
        </w:rPr>
        <w:t>գլանաձ</w:t>
      </w:r>
      <w:r w:rsidRPr="004C6412">
        <w:rPr>
          <w:rFonts w:ascii="GHEA Grapalat" w:eastAsia="Times New Roman" w:hAnsi="GHEA Grapalat" w:cs="Arial"/>
          <w:sz w:val="24"/>
          <w:szCs w:val="24"/>
          <w:lang w:val="hy-AM" w:eastAsia="ru-RU"/>
        </w:rPr>
        <w:t>և</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կասետ</w:t>
      </w:r>
      <w:r w:rsidRPr="004C6412">
        <w:rPr>
          <w:rFonts w:ascii="GHEA Grapalat" w:eastAsia="Times New Roman" w:hAnsi="GHEA Grapalat" w:cs="Arial"/>
          <w:sz w:val="24"/>
          <w:szCs w:val="24"/>
          <w:lang w:eastAsia="ru-RU"/>
        </w:rPr>
        <w:t>, 1</w:t>
      </w:r>
      <w:r w:rsidRPr="004C6412">
        <w:rPr>
          <w:rFonts w:ascii="GHEA Grapalat" w:eastAsia="Times New Roman" w:hAnsi="GHEA Grapalat" w:cs="Arial"/>
          <w:sz w:val="24"/>
          <w:szCs w:val="24"/>
          <w:lang w:val="hy-AM" w:eastAsia="ru-RU"/>
        </w:rPr>
        <w:t xml:space="preserve"> - հենարանային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շրջանակ</w:t>
      </w:r>
      <w:r w:rsidRPr="004C6412">
        <w:rPr>
          <w:rFonts w:ascii="GHEA Grapalat" w:eastAsia="Times New Roman" w:hAnsi="GHEA Grapalat" w:cs="Arial"/>
          <w:sz w:val="24"/>
          <w:szCs w:val="24"/>
          <w:lang w:eastAsia="ru-RU"/>
        </w:rPr>
        <w:t>, 2</w:t>
      </w:r>
      <w:r w:rsidRPr="004C6412">
        <w:rPr>
          <w:rFonts w:ascii="GHEA Grapalat" w:eastAsia="Times New Roman" w:hAnsi="GHEA Grapalat" w:cs="Arial"/>
          <w:sz w:val="24"/>
          <w:szCs w:val="24"/>
          <w:lang w:val="hy-AM" w:eastAsia="ru-RU"/>
        </w:rPr>
        <w:t xml:space="preserve"> - ճոպանասարքի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գինդ</w:t>
      </w:r>
      <w:r w:rsidRPr="004C6412">
        <w:rPr>
          <w:rFonts w:ascii="GHEA Grapalat" w:eastAsia="Times New Roman" w:hAnsi="GHEA Grapalat" w:cs="Arial"/>
          <w:sz w:val="24"/>
          <w:szCs w:val="24"/>
          <w:lang w:eastAsia="ru-RU"/>
        </w:rPr>
        <w:t>, 3</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կասետի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վանդակաճաղ</w:t>
      </w:r>
      <w:r w:rsidRPr="004C6412">
        <w:rPr>
          <w:rFonts w:ascii="GHEA Grapalat" w:eastAsia="Times New Roman" w:hAnsi="GHEA Grapalat" w:cs="Arial"/>
          <w:sz w:val="24"/>
          <w:szCs w:val="24"/>
          <w:lang w:eastAsia="ru-RU"/>
        </w:rPr>
        <w:t>, 4</w:t>
      </w:r>
      <w:r w:rsidRPr="004C6412">
        <w:rPr>
          <w:rFonts w:ascii="GHEA Grapalat" w:eastAsia="Times New Roman" w:hAnsi="GHEA Grapalat" w:cs="Arial"/>
          <w:sz w:val="24"/>
          <w:szCs w:val="24"/>
          <w:lang w:val="hy-AM" w:eastAsia="ru-RU"/>
        </w:rPr>
        <w:t xml:space="preserve"> - ե</w:t>
      </w:r>
      <w:r w:rsidRPr="004C6412">
        <w:rPr>
          <w:rFonts w:ascii="GHEA Grapalat" w:eastAsia="Times New Roman" w:hAnsi="GHEA Grapalat" w:cs="Arial"/>
          <w:sz w:val="24"/>
          <w:szCs w:val="24"/>
          <w:lang w:val="ru-RU" w:eastAsia="ru-RU"/>
        </w:rPr>
        <w:t>զրագծային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չորսու</w:t>
      </w:r>
      <w:r w:rsidRPr="004C6412">
        <w:rPr>
          <w:rFonts w:ascii="GHEA Grapalat" w:eastAsia="Times New Roman" w:hAnsi="GHEA Grapalat" w:cs="Arial"/>
          <w:sz w:val="24"/>
          <w:szCs w:val="24"/>
          <w:lang w:eastAsia="ru-RU"/>
        </w:rPr>
        <w:t>, 5-</w:t>
      </w:r>
      <w:r w:rsidRPr="004C6412">
        <w:rPr>
          <w:rFonts w:ascii="GHEA Grapalat" w:eastAsia="Times New Roman" w:hAnsi="GHEA Grapalat" w:cs="Arial"/>
          <w:sz w:val="24"/>
          <w:szCs w:val="24"/>
          <w:lang w:val="ru-RU" w:eastAsia="ru-RU"/>
        </w:rPr>
        <w:t>լցանյութ</w:t>
      </w:r>
    </w:p>
    <w:p w14:paraId="72DA641C" w14:textId="77777777" w:rsidR="007A36D0" w:rsidRPr="004C6412" w:rsidRDefault="007A36D0" w:rsidP="007A36D0">
      <w:pPr>
        <w:spacing w:after="100" w:afterAutospacing="1" w:line="276" w:lineRule="auto"/>
        <w:ind w:firstLine="432"/>
        <w:contextualSpacing/>
        <w:jc w:val="center"/>
        <w:textAlignment w:val="baseline"/>
        <w:outlineLvl w:val="1"/>
        <w:rPr>
          <w:rFonts w:ascii="GHEA Grapalat" w:eastAsia="Times New Roman" w:hAnsi="GHEA Grapalat" w:cs="Arial"/>
          <w:b/>
          <w:bCs/>
          <w:sz w:val="24"/>
          <w:szCs w:val="24"/>
          <w:lang w:eastAsia="ru-RU"/>
        </w:rPr>
      </w:pPr>
      <w:r w:rsidRPr="004C6412">
        <w:rPr>
          <w:rFonts w:ascii="GHEA Grapalat" w:eastAsia="Times New Roman" w:hAnsi="GHEA Grapalat" w:cs="Arial"/>
          <w:b/>
          <w:bCs/>
          <w:sz w:val="24"/>
          <w:szCs w:val="24"/>
          <w:lang w:val="ru-RU" w:eastAsia="ru-RU"/>
        </w:rPr>
        <w:t>Նկար</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25</w:t>
      </w:r>
      <w:r w:rsidR="00872D0D">
        <w:rPr>
          <w:rFonts w:ascii="GHEA Grapalat" w:eastAsia="Times New Roman" w:hAnsi="GHEA Grapalat" w:cs="Arial"/>
          <w:b/>
          <w:bCs/>
          <w:sz w:val="24"/>
          <w:szCs w:val="24"/>
          <w:lang w:eastAsia="ru-RU"/>
        </w:rPr>
        <w:t>.</w:t>
      </w:r>
      <w:r w:rsidRPr="004C6412">
        <w:rPr>
          <w:rFonts w:ascii="GHEA Grapalat" w:eastAsia="Times New Roman" w:hAnsi="GHEA Grapalat" w:cs="Arial"/>
          <w:b/>
          <w:bCs/>
          <w:sz w:val="24"/>
          <w:szCs w:val="24"/>
          <w:lang w:val="hy-AM" w:eastAsia="ru-RU"/>
        </w:rPr>
        <w:t xml:space="preserve">  Զտող</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կասետ</w:t>
      </w:r>
      <w:r w:rsidRPr="004C6412">
        <w:rPr>
          <w:rFonts w:ascii="GHEA Grapalat" w:eastAsia="Times New Roman" w:hAnsi="GHEA Grapalat" w:cs="Arial"/>
          <w:b/>
          <w:bCs/>
          <w:sz w:val="24"/>
          <w:szCs w:val="24"/>
          <w:lang w:val="ru-RU" w:eastAsia="ru-RU"/>
        </w:rPr>
        <w:t>ների</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սխեմաները</w:t>
      </w:r>
    </w:p>
    <w:p w14:paraId="3F3F6C26" w14:textId="77777777" w:rsidR="007A36D0" w:rsidRPr="004C6412" w:rsidRDefault="007A36D0" w:rsidP="007A36D0">
      <w:pPr>
        <w:spacing w:after="100" w:afterAutospacing="1" w:line="240" w:lineRule="auto"/>
        <w:ind w:firstLine="432"/>
        <w:contextualSpacing/>
        <w:jc w:val="both"/>
        <w:textAlignment w:val="baseline"/>
        <w:outlineLvl w:val="1"/>
        <w:rPr>
          <w:rFonts w:ascii="GHEA Grapalat" w:eastAsia="Times New Roman" w:hAnsi="GHEA Grapalat" w:cs="Arial"/>
          <w:b/>
          <w:sz w:val="24"/>
          <w:szCs w:val="24"/>
          <w:lang w:eastAsia="ru-RU"/>
        </w:rPr>
      </w:pPr>
    </w:p>
    <w:p w14:paraId="7F24CFE2" w14:textId="77777777" w:rsidR="007A36D0" w:rsidRDefault="007A36D0" w:rsidP="007A36D0">
      <w:pPr>
        <w:spacing w:after="0" w:line="276" w:lineRule="auto"/>
        <w:ind w:firstLine="432"/>
        <w:jc w:val="both"/>
        <w:textAlignment w:val="baseline"/>
        <w:rPr>
          <w:rFonts w:ascii="GHEA Grapalat" w:eastAsia="Calibri" w:hAnsi="GHEA Grapalat" w:cs="Times New Roman"/>
        </w:rPr>
      </w:pPr>
      <w:r w:rsidRPr="004C6412">
        <w:rPr>
          <w:rFonts w:ascii="GHEA Grapalat" w:eastAsia="Times New Roman" w:hAnsi="GHEA Grapalat" w:cs="Arial"/>
          <w:sz w:val="24"/>
          <w:szCs w:val="24"/>
          <w:lang w:eastAsia="ru-RU"/>
        </w:rPr>
        <w:t xml:space="preserve">357. </w:t>
      </w:r>
      <w:r w:rsidRPr="004C6412">
        <w:rPr>
          <w:rFonts w:ascii="GHEA Grapalat" w:eastAsia="Times New Roman" w:hAnsi="GHEA Grapalat" w:cs="Arial"/>
          <w:sz w:val="24"/>
          <w:szCs w:val="24"/>
          <w:lang w:val="hy-AM" w:eastAsia="ru-RU"/>
        </w:rPr>
        <w:t xml:space="preserve">Նկար </w:t>
      </w:r>
      <w:r w:rsidRPr="004C6412">
        <w:rPr>
          <w:rFonts w:ascii="GHEA Grapalat" w:eastAsia="Times New Roman" w:hAnsi="GHEA Grapalat" w:cs="Times New Roman"/>
          <w:sz w:val="24"/>
          <w:szCs w:val="24"/>
          <w:lang w:val="hy-AM" w:eastAsia="ru-RU"/>
        </w:rPr>
        <w:t xml:space="preserve">26–ում, </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որպես</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 xml:space="preserve">մրրկային խցի տեսքով </w:t>
      </w:r>
      <w:r w:rsidRPr="004C6412">
        <w:rPr>
          <w:rFonts w:ascii="GHEA Grapalat" w:eastAsia="Times New Roman" w:hAnsi="GHEA Grapalat" w:cs="Arial"/>
          <w:sz w:val="24"/>
          <w:szCs w:val="24"/>
          <w:lang w:val="ru-RU" w:eastAsia="ru-RU"/>
        </w:rPr>
        <w:t>ջրընդունիչի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մաս</w:t>
      </w:r>
      <w:r w:rsidRPr="004C6412">
        <w:rPr>
          <w:rFonts w:ascii="GHEA Grapalat" w:eastAsia="Times New Roman" w:hAnsi="GHEA Grapalat" w:cs="Arial"/>
          <w:sz w:val="24"/>
          <w:szCs w:val="24"/>
          <w:lang w:val="hy-AM" w:eastAsia="ru-RU"/>
        </w:rPr>
        <w:t>,</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ներկայացված</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են</w:t>
      </w:r>
      <w:r w:rsidRPr="004C6412">
        <w:rPr>
          <w:rFonts w:ascii="GHEA Grapalat" w:eastAsia="Times New Roman" w:hAnsi="GHEA Grapalat" w:cs="Arial"/>
          <w:sz w:val="24"/>
          <w:szCs w:val="24"/>
          <w:lang w:eastAsia="ru-RU"/>
        </w:rPr>
        <w:t xml:space="preserve"> </w:t>
      </w:r>
      <w:bookmarkStart w:id="137" w:name="_Hlk141878752"/>
      <w:r w:rsidRPr="004C6412">
        <w:rPr>
          <w:rFonts w:ascii="GHEA Grapalat" w:eastAsia="Times New Roman" w:hAnsi="GHEA Grapalat" w:cs="Arial"/>
          <w:sz w:val="24"/>
          <w:szCs w:val="24"/>
          <w:lang w:val="hy-AM" w:eastAsia="ru-RU"/>
        </w:rPr>
        <w:t>զտող</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կասետ</w:t>
      </w:r>
      <w:r w:rsidRPr="004C6412">
        <w:rPr>
          <w:rFonts w:ascii="GHEA Grapalat" w:eastAsia="Times New Roman" w:hAnsi="GHEA Grapalat" w:cs="Arial"/>
          <w:sz w:val="24"/>
          <w:szCs w:val="24"/>
          <w:lang w:val="ru-RU" w:eastAsia="ru-RU"/>
        </w:rPr>
        <w:t>ների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սխեմաները</w:t>
      </w:r>
      <w:bookmarkEnd w:id="137"/>
      <w:r w:rsidRPr="004C6412">
        <w:rPr>
          <w:rFonts w:ascii="GHEA Grapalat" w:eastAsia="Times New Roman" w:hAnsi="GHEA Grapalat" w:cs="Arial"/>
          <w:sz w:val="24"/>
          <w:szCs w:val="24"/>
          <w:lang w:eastAsia="ru-RU"/>
        </w:rPr>
        <w:t>:</w:t>
      </w:r>
      <w:r w:rsidRPr="004C6412">
        <w:rPr>
          <w:rFonts w:ascii="GHEA Grapalat" w:eastAsia="Calibri" w:hAnsi="GHEA Grapalat" w:cs="Times New Roman"/>
        </w:rPr>
        <w:t xml:space="preserve"> </w:t>
      </w:r>
    </w:p>
    <w:p w14:paraId="42480863" w14:textId="77777777" w:rsidR="00872D0D" w:rsidRDefault="00872D0D" w:rsidP="007A36D0">
      <w:pPr>
        <w:spacing w:after="0" w:line="276" w:lineRule="auto"/>
        <w:ind w:firstLine="432"/>
        <w:jc w:val="both"/>
        <w:textAlignment w:val="baseline"/>
        <w:rPr>
          <w:rFonts w:ascii="GHEA Grapalat" w:eastAsia="Calibri" w:hAnsi="GHEA Grapalat" w:cs="Times New Roman"/>
        </w:rPr>
      </w:pPr>
    </w:p>
    <w:p w14:paraId="60769E65" w14:textId="77777777" w:rsidR="00872D0D" w:rsidRDefault="00872D0D" w:rsidP="00872D0D">
      <w:pPr>
        <w:spacing w:after="0" w:line="276" w:lineRule="auto"/>
        <w:ind w:firstLine="432"/>
        <w:jc w:val="center"/>
        <w:textAlignment w:val="baseline"/>
        <w:rPr>
          <w:rFonts w:ascii="GHEA Grapalat" w:eastAsia="Calibri" w:hAnsi="GHEA Grapalat" w:cs="Times New Roman"/>
        </w:rPr>
      </w:pPr>
      <w:r>
        <w:rPr>
          <w:rFonts w:ascii="GHEA Grapalat" w:eastAsia="Calibri" w:hAnsi="GHEA Grapalat" w:cs="Times New Roman"/>
          <w:noProof/>
        </w:rPr>
        <w:lastRenderedPageBreak/>
        <w:drawing>
          <wp:inline distT="0" distB="0" distL="0" distR="0" wp14:anchorId="4266C8F8" wp14:editId="7C38991F">
            <wp:extent cx="5133975" cy="3110449"/>
            <wp:effectExtent l="19050" t="0" r="9525" b="0"/>
            <wp:docPr id="40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8" cstate="print"/>
                    <a:srcRect l="17980" t="19855" r="14935" b="15012"/>
                    <a:stretch>
                      <a:fillRect/>
                    </a:stretch>
                  </pic:blipFill>
                  <pic:spPr bwMode="auto">
                    <a:xfrm>
                      <a:off x="0" y="0"/>
                      <a:ext cx="5133975" cy="3110449"/>
                    </a:xfrm>
                    <a:prstGeom prst="rect">
                      <a:avLst/>
                    </a:prstGeom>
                    <a:noFill/>
                    <a:ln w="9525">
                      <a:noFill/>
                      <a:miter lim="800000"/>
                      <a:headEnd/>
                      <a:tailEnd/>
                    </a:ln>
                  </pic:spPr>
                </pic:pic>
              </a:graphicData>
            </a:graphic>
          </wp:inline>
        </w:drawing>
      </w:r>
    </w:p>
    <w:p w14:paraId="41A78021" w14:textId="77777777" w:rsidR="007A36D0" w:rsidRPr="004C6412" w:rsidRDefault="007A36D0" w:rsidP="007A36D0">
      <w:pPr>
        <w:spacing w:after="0" w:line="276" w:lineRule="auto"/>
        <w:jc w:val="center"/>
        <w:textAlignment w:val="baseline"/>
        <w:rPr>
          <w:rFonts w:ascii="GHEA Grapalat" w:eastAsia="Times New Roman" w:hAnsi="GHEA Grapalat" w:cs="Arial"/>
          <w:sz w:val="24"/>
          <w:szCs w:val="24"/>
          <w:lang w:eastAsia="ru-RU"/>
        </w:rPr>
      </w:pPr>
      <w:r w:rsidRPr="004C6412">
        <w:rPr>
          <w:rFonts w:ascii="GHEA Grapalat" w:eastAsia="Times New Roman" w:hAnsi="GHEA Grapalat" w:cs="Arial"/>
          <w:sz w:val="24"/>
          <w:szCs w:val="24"/>
          <w:lang w:eastAsia="ru-RU"/>
        </w:rPr>
        <w:t>1</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ջրընդունիչի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կորպուս</w:t>
      </w:r>
      <w:r w:rsidRPr="004C6412">
        <w:rPr>
          <w:rFonts w:ascii="GHEA Grapalat" w:eastAsia="Times New Roman" w:hAnsi="GHEA Grapalat" w:cs="Arial"/>
          <w:sz w:val="24"/>
          <w:szCs w:val="24"/>
          <w:lang w:eastAsia="ru-RU"/>
        </w:rPr>
        <w:t>, 2</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ինքնահոս</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խողովակ</w:t>
      </w:r>
      <w:r w:rsidRPr="004C6412">
        <w:rPr>
          <w:rFonts w:ascii="GHEA Grapalat" w:eastAsia="Times New Roman" w:hAnsi="GHEA Grapalat" w:cs="Arial"/>
          <w:sz w:val="24"/>
          <w:szCs w:val="24"/>
          <w:lang w:eastAsia="ru-RU"/>
        </w:rPr>
        <w:t>, 3</w:t>
      </w:r>
      <w:r w:rsidRPr="004C6412">
        <w:rPr>
          <w:rFonts w:ascii="GHEA Grapalat" w:eastAsia="Times New Roman" w:hAnsi="GHEA Grapalat" w:cs="Arial"/>
          <w:sz w:val="24"/>
          <w:szCs w:val="24"/>
          <w:lang w:val="hy-AM" w:eastAsia="ru-RU"/>
        </w:rPr>
        <w:t xml:space="preserve"> – կասետային զտիչ</w:t>
      </w:r>
      <w:r w:rsidRPr="004C6412">
        <w:rPr>
          <w:rFonts w:ascii="GHEA Grapalat" w:eastAsia="Times New Roman" w:hAnsi="GHEA Grapalat" w:cs="Arial"/>
          <w:sz w:val="24"/>
          <w:szCs w:val="24"/>
          <w:lang w:eastAsia="ru-RU"/>
        </w:rPr>
        <w:t>, 4</w:t>
      </w:r>
      <w:r w:rsidRPr="004C6412">
        <w:rPr>
          <w:rFonts w:ascii="GHEA Grapalat" w:eastAsia="Times New Roman" w:hAnsi="GHEA Grapalat" w:cs="Arial"/>
          <w:sz w:val="24"/>
          <w:szCs w:val="24"/>
          <w:lang w:val="hy-AM" w:eastAsia="ru-RU"/>
        </w:rPr>
        <w:t xml:space="preserve"> - մրրկային խուց</w:t>
      </w:r>
      <w:r w:rsidRPr="004C6412">
        <w:rPr>
          <w:rFonts w:ascii="GHEA Grapalat" w:eastAsia="Times New Roman" w:hAnsi="GHEA Grapalat" w:cs="Arial"/>
          <w:sz w:val="24"/>
          <w:szCs w:val="24"/>
          <w:lang w:eastAsia="ru-RU"/>
        </w:rPr>
        <w:t>, 5</w:t>
      </w:r>
      <w:r w:rsidRPr="004C6412">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խողովակաոստ</w:t>
      </w:r>
      <w:r w:rsidRPr="004C6412">
        <w:rPr>
          <w:rFonts w:ascii="GHEA Grapalat" w:eastAsia="Times New Roman" w:hAnsi="GHEA Grapalat" w:cs="Arial"/>
          <w:sz w:val="24"/>
          <w:szCs w:val="24"/>
          <w:lang w:eastAsia="ru-RU"/>
        </w:rPr>
        <w:t>, 6</w:t>
      </w:r>
      <w:r w:rsidRPr="004C6412">
        <w:rPr>
          <w:rFonts w:ascii="GHEA Grapalat" w:eastAsia="Times New Roman" w:hAnsi="GHEA Grapalat" w:cs="Arial"/>
          <w:sz w:val="24"/>
          <w:szCs w:val="24"/>
          <w:lang w:val="hy-AM" w:eastAsia="ru-RU"/>
        </w:rPr>
        <w:t xml:space="preserve"> - զտիչն</w:t>
      </w:r>
      <w:r w:rsidRPr="004C6412">
        <w:rPr>
          <w:rFonts w:ascii="GHEA Grapalat" w:eastAsia="Times New Roman" w:hAnsi="GHEA Grapalat" w:cs="Arial"/>
          <w:sz w:val="24"/>
          <w:szCs w:val="24"/>
          <w:lang w:val="ru-RU" w:eastAsia="ru-RU"/>
        </w:rPr>
        <w:t>երի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հետադարձ</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լվացման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և</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փչա</w:t>
      </w:r>
      <w:r w:rsidRPr="004C6412">
        <w:rPr>
          <w:rFonts w:ascii="GHEA Grapalat" w:eastAsia="Times New Roman" w:hAnsi="GHEA Grapalat" w:cs="Arial"/>
          <w:sz w:val="24"/>
          <w:szCs w:val="24"/>
          <w:lang w:val="ru-RU" w:eastAsia="ru-RU"/>
        </w:rPr>
        <w:t>մաքրման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խողովակներ</w:t>
      </w:r>
    </w:p>
    <w:p w14:paraId="51EB39FE" w14:textId="77777777" w:rsidR="007A36D0" w:rsidRPr="004C6412" w:rsidRDefault="007A36D0" w:rsidP="007A36D0">
      <w:pPr>
        <w:spacing w:after="0" w:line="276" w:lineRule="auto"/>
        <w:jc w:val="center"/>
        <w:textAlignment w:val="baseline"/>
        <w:rPr>
          <w:rFonts w:ascii="GHEA Grapalat" w:eastAsia="Times New Roman" w:hAnsi="GHEA Grapalat" w:cs="Arial"/>
          <w:b/>
          <w:bCs/>
          <w:sz w:val="24"/>
          <w:szCs w:val="24"/>
          <w:lang w:eastAsia="ru-RU"/>
        </w:rPr>
      </w:pPr>
      <w:r w:rsidRPr="004C6412">
        <w:rPr>
          <w:rFonts w:ascii="GHEA Grapalat" w:eastAsia="Times New Roman" w:hAnsi="GHEA Grapalat" w:cs="Arial"/>
          <w:b/>
          <w:bCs/>
          <w:sz w:val="24"/>
          <w:szCs w:val="24"/>
          <w:lang w:val="ru-RU" w:eastAsia="ru-RU"/>
        </w:rPr>
        <w:t>Նկար</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26</w:t>
      </w:r>
      <w:r w:rsidR="00872D0D">
        <w:rPr>
          <w:rFonts w:ascii="GHEA Grapalat" w:eastAsia="Times New Roman" w:hAnsi="GHEA Grapalat" w:cs="Arial"/>
          <w:b/>
          <w:bCs/>
          <w:sz w:val="24"/>
          <w:szCs w:val="24"/>
          <w:lang w:eastAsia="ru-RU"/>
        </w:rPr>
        <w:t>.</w:t>
      </w:r>
      <w:r w:rsidRPr="004C6412">
        <w:rPr>
          <w:rFonts w:ascii="GHEA Grapalat" w:eastAsia="Times New Roman" w:hAnsi="GHEA Grapalat" w:cs="Arial"/>
          <w:b/>
          <w:bCs/>
          <w:sz w:val="24"/>
          <w:szCs w:val="24"/>
          <w:lang w:val="hy-AM" w:eastAsia="ru-RU"/>
        </w:rPr>
        <w:t xml:space="preserve">  Ո</w:t>
      </w:r>
      <w:r w:rsidRPr="004C6412">
        <w:rPr>
          <w:rFonts w:ascii="GHEA Grapalat" w:eastAsia="Times New Roman" w:hAnsi="GHEA Grapalat" w:cs="Arial"/>
          <w:b/>
          <w:bCs/>
          <w:sz w:val="24"/>
          <w:szCs w:val="24"/>
          <w:lang w:val="ru-RU" w:eastAsia="ru-RU"/>
        </w:rPr>
        <w:t>րպես</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 xml:space="preserve">մրրկային խցի տեսքով </w:t>
      </w:r>
      <w:r w:rsidRPr="004C6412">
        <w:rPr>
          <w:rFonts w:ascii="GHEA Grapalat" w:eastAsia="Times New Roman" w:hAnsi="GHEA Grapalat" w:cs="Arial"/>
          <w:b/>
          <w:bCs/>
          <w:sz w:val="24"/>
          <w:szCs w:val="24"/>
          <w:lang w:val="ru-RU" w:eastAsia="ru-RU"/>
        </w:rPr>
        <w:t>ջրընդունիչի</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մաս</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զտող</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կասետ</w:t>
      </w:r>
      <w:r w:rsidRPr="004C6412">
        <w:rPr>
          <w:rFonts w:ascii="GHEA Grapalat" w:eastAsia="Times New Roman" w:hAnsi="GHEA Grapalat" w:cs="Arial"/>
          <w:b/>
          <w:bCs/>
          <w:sz w:val="24"/>
          <w:szCs w:val="24"/>
          <w:lang w:val="ru-RU" w:eastAsia="ru-RU"/>
        </w:rPr>
        <w:t>ների</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սխեմաները</w:t>
      </w:r>
      <w:r w:rsidRPr="004C6412">
        <w:rPr>
          <w:rFonts w:ascii="GHEA Grapalat" w:eastAsia="Times New Roman" w:hAnsi="GHEA Grapalat" w:cs="Arial"/>
          <w:b/>
          <w:bCs/>
          <w:sz w:val="24"/>
          <w:szCs w:val="24"/>
          <w:lang w:val="hy-AM" w:eastAsia="ru-RU"/>
        </w:rPr>
        <w:t>՝</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կասետ</w:t>
      </w:r>
      <w:r w:rsidRPr="004C6412">
        <w:rPr>
          <w:rFonts w:ascii="GHEA Grapalat" w:eastAsia="Times New Roman" w:hAnsi="GHEA Grapalat" w:cs="Arial"/>
          <w:b/>
          <w:bCs/>
          <w:sz w:val="24"/>
          <w:szCs w:val="24"/>
          <w:lang w:val="ru-RU" w:eastAsia="ru-RU"/>
        </w:rPr>
        <w:t>ների</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թեք</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դիրքով</w:t>
      </w:r>
      <w:r w:rsidRPr="004C6412">
        <w:rPr>
          <w:rFonts w:ascii="GHEA Grapalat" w:eastAsia="Times New Roman" w:hAnsi="GHEA Grapalat" w:cs="Arial"/>
          <w:b/>
          <w:bCs/>
          <w:sz w:val="24"/>
          <w:szCs w:val="24"/>
          <w:lang w:eastAsia="ru-RU"/>
        </w:rPr>
        <w:t xml:space="preserve"> - </w:t>
      </w:r>
      <w:r w:rsidRPr="004C6412">
        <w:rPr>
          <w:rFonts w:ascii="GHEA Grapalat" w:eastAsia="Times New Roman" w:hAnsi="GHEA Grapalat" w:cs="Arial"/>
          <w:b/>
          <w:bCs/>
          <w:sz w:val="24"/>
          <w:szCs w:val="24"/>
          <w:lang w:val="hy-AM" w:eastAsia="ru-RU"/>
        </w:rPr>
        <w:t>ա</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բ</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գլանաձ</w:t>
      </w:r>
      <w:r w:rsidRPr="004C6412">
        <w:rPr>
          <w:rFonts w:ascii="GHEA Grapalat" w:eastAsia="Times New Roman" w:hAnsi="GHEA Grapalat" w:cs="Arial"/>
          <w:b/>
          <w:bCs/>
          <w:sz w:val="24"/>
          <w:szCs w:val="24"/>
          <w:lang w:val="hy-AM" w:eastAsia="ru-RU"/>
        </w:rPr>
        <w:t>և</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կասետն</w:t>
      </w:r>
      <w:r w:rsidRPr="004C6412">
        <w:rPr>
          <w:rFonts w:ascii="GHEA Grapalat" w:eastAsia="Times New Roman" w:hAnsi="GHEA Grapalat" w:cs="Arial"/>
          <w:b/>
          <w:bCs/>
          <w:sz w:val="24"/>
          <w:szCs w:val="24"/>
          <w:lang w:val="ru-RU" w:eastAsia="ru-RU"/>
        </w:rPr>
        <w:t>երի</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ուղղահայաց</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դիրքով</w:t>
      </w:r>
      <w:r w:rsidRPr="004C6412">
        <w:rPr>
          <w:rFonts w:ascii="GHEA Grapalat" w:eastAsia="Times New Roman" w:hAnsi="GHEA Grapalat" w:cs="Arial"/>
          <w:b/>
          <w:bCs/>
          <w:sz w:val="24"/>
          <w:szCs w:val="24"/>
          <w:lang w:eastAsia="ru-RU"/>
        </w:rPr>
        <w:t xml:space="preserve"> - </w:t>
      </w:r>
      <w:r w:rsidRPr="004C6412">
        <w:rPr>
          <w:rFonts w:ascii="GHEA Grapalat" w:eastAsia="Times New Roman" w:hAnsi="GHEA Grapalat" w:cs="Arial"/>
          <w:b/>
          <w:bCs/>
          <w:sz w:val="24"/>
          <w:szCs w:val="24"/>
          <w:lang w:val="ru-RU" w:eastAsia="ru-RU"/>
        </w:rPr>
        <w:t>գ</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և</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պրիզմա</w:t>
      </w:r>
      <w:r w:rsidRPr="004C6412">
        <w:rPr>
          <w:rFonts w:ascii="GHEA Grapalat" w:eastAsia="Times New Roman" w:hAnsi="GHEA Grapalat" w:cs="Arial"/>
          <w:b/>
          <w:bCs/>
          <w:sz w:val="24"/>
          <w:szCs w:val="24"/>
          <w:lang w:val="hy-AM" w:eastAsia="ru-RU"/>
        </w:rPr>
        <w:t>ձև</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կասետների</w:t>
      </w:r>
      <w:r w:rsidRPr="004C6412">
        <w:rPr>
          <w:rFonts w:ascii="GHEA Grapalat" w:eastAsia="Times New Roman" w:hAnsi="GHEA Grapalat" w:cs="Arial"/>
          <w:b/>
          <w:bCs/>
          <w:sz w:val="24"/>
          <w:szCs w:val="24"/>
          <w:lang w:eastAsia="ru-RU"/>
        </w:rPr>
        <w:t xml:space="preserve"> - </w:t>
      </w:r>
      <w:r w:rsidRPr="004C6412">
        <w:rPr>
          <w:rFonts w:ascii="GHEA Grapalat" w:eastAsia="Times New Roman" w:hAnsi="GHEA Grapalat" w:cs="Arial"/>
          <w:b/>
          <w:bCs/>
          <w:sz w:val="24"/>
          <w:szCs w:val="24"/>
          <w:lang w:val="ru-RU" w:eastAsia="ru-RU"/>
        </w:rPr>
        <w:t>դ</w:t>
      </w:r>
      <w:r w:rsidRPr="004C6412">
        <w:rPr>
          <w:rFonts w:ascii="GHEA Grapalat" w:eastAsia="Times New Roman" w:hAnsi="GHEA Grapalat" w:cs="Arial"/>
          <w:b/>
          <w:bCs/>
          <w:sz w:val="24"/>
          <w:szCs w:val="24"/>
          <w:lang w:eastAsia="ru-RU"/>
        </w:rPr>
        <w:t>)</w:t>
      </w:r>
    </w:p>
    <w:p w14:paraId="481CB478" w14:textId="77777777" w:rsidR="007A36D0" w:rsidRPr="004C6412" w:rsidRDefault="007A36D0" w:rsidP="007A36D0">
      <w:pPr>
        <w:spacing w:after="0" w:line="276" w:lineRule="auto"/>
        <w:jc w:val="center"/>
        <w:textAlignment w:val="baseline"/>
        <w:rPr>
          <w:rFonts w:ascii="GHEA Grapalat" w:eastAsia="Times New Roman" w:hAnsi="GHEA Grapalat" w:cs="Arial"/>
          <w:sz w:val="24"/>
          <w:szCs w:val="24"/>
          <w:lang w:eastAsia="ru-RU"/>
        </w:rPr>
      </w:pP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sz w:val="24"/>
          <w:szCs w:val="24"/>
          <w:lang w:eastAsia="ru-RU"/>
        </w:rPr>
        <w:t xml:space="preserve">     </w:t>
      </w:r>
    </w:p>
    <w:p w14:paraId="1044285A" w14:textId="77777777" w:rsidR="007A36D0" w:rsidRPr="004C6412" w:rsidRDefault="007A36D0" w:rsidP="007A36D0">
      <w:pPr>
        <w:spacing w:after="0" w:line="240" w:lineRule="auto"/>
        <w:textAlignment w:val="baseline"/>
        <w:rPr>
          <w:rFonts w:ascii="GHEA Grapalat" w:eastAsia="Calibri" w:hAnsi="GHEA Grapalat" w:cs="Times New Roman"/>
        </w:rPr>
      </w:pPr>
      <w:r w:rsidRPr="004C6412">
        <w:rPr>
          <w:rFonts w:ascii="GHEA Grapalat" w:eastAsia="Times New Roman" w:hAnsi="GHEA Grapalat" w:cs="Arial"/>
          <w:sz w:val="24"/>
          <w:szCs w:val="24"/>
          <w:lang w:eastAsia="ru-RU"/>
        </w:rPr>
        <w:t xml:space="preserve">358. </w:t>
      </w:r>
      <w:r w:rsidRPr="004C6412">
        <w:rPr>
          <w:rFonts w:ascii="GHEA Grapalat" w:eastAsia="Times New Roman" w:hAnsi="GHEA Grapalat" w:cs="Arial"/>
          <w:sz w:val="24"/>
          <w:szCs w:val="24"/>
          <w:lang w:val="hy-AM" w:eastAsia="ru-RU"/>
        </w:rPr>
        <w:t>Հ</w:t>
      </w:r>
      <w:r w:rsidRPr="004C6412">
        <w:rPr>
          <w:rFonts w:ascii="GHEA Grapalat" w:eastAsia="Times New Roman" w:hAnsi="GHEA Grapalat" w:cs="Arial"/>
          <w:sz w:val="24"/>
          <w:szCs w:val="24"/>
          <w:lang w:val="ru-RU" w:eastAsia="ru-RU"/>
        </w:rPr>
        <w:t>ովանոցային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գլխ</w:t>
      </w:r>
      <w:r w:rsidRPr="004C6412">
        <w:rPr>
          <w:rFonts w:ascii="GHEA Grapalat" w:eastAsia="Times New Roman" w:hAnsi="GHEA Grapalat" w:cs="Arial"/>
          <w:sz w:val="24"/>
          <w:szCs w:val="24"/>
          <w:lang w:val="hy-AM" w:eastAsia="ru-RU"/>
        </w:rPr>
        <w:t>ամասի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սխեման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ներկայացված</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է</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նկար</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27</w:t>
      </w:r>
      <w:r w:rsidRPr="004C6412">
        <w:rPr>
          <w:rFonts w:ascii="GHEA Grapalat" w:eastAsia="Times New Roman" w:hAnsi="GHEA Grapalat" w:cs="Arial"/>
          <w:sz w:val="24"/>
          <w:szCs w:val="24"/>
          <w:lang w:eastAsia="ru-RU"/>
        </w:rPr>
        <w:t>-</w:t>
      </w:r>
      <w:r w:rsidRPr="004C6412">
        <w:rPr>
          <w:rFonts w:ascii="GHEA Grapalat" w:eastAsia="Times New Roman" w:hAnsi="GHEA Grapalat" w:cs="Arial"/>
          <w:sz w:val="24"/>
          <w:szCs w:val="24"/>
          <w:lang w:val="ru-RU" w:eastAsia="ru-RU"/>
        </w:rPr>
        <w:t>ում</w:t>
      </w:r>
      <w:r w:rsidRPr="004C6412">
        <w:rPr>
          <w:rFonts w:ascii="GHEA Grapalat" w:eastAsia="Times New Roman" w:hAnsi="GHEA Grapalat" w:cs="Arial"/>
          <w:sz w:val="24"/>
          <w:szCs w:val="24"/>
          <w:lang w:eastAsia="ru-RU"/>
        </w:rPr>
        <w:t>:</w:t>
      </w:r>
      <w:r w:rsidRPr="004C6412">
        <w:rPr>
          <w:rFonts w:ascii="GHEA Grapalat" w:eastAsia="Calibri" w:hAnsi="GHEA Grapalat" w:cs="Times New Roman"/>
        </w:rPr>
        <w:t xml:space="preserve"> </w:t>
      </w:r>
    </w:p>
    <w:p w14:paraId="21CCC67C" w14:textId="77777777" w:rsidR="007A36D0" w:rsidRPr="004C6412" w:rsidRDefault="007A36D0" w:rsidP="007A36D0">
      <w:pPr>
        <w:spacing w:after="0" w:line="240" w:lineRule="auto"/>
        <w:textAlignment w:val="baseline"/>
        <w:rPr>
          <w:rFonts w:ascii="GHEA Grapalat" w:eastAsia="Times New Roman" w:hAnsi="GHEA Grapalat" w:cs="Arial"/>
          <w:color w:val="FF0000"/>
          <w:sz w:val="24"/>
          <w:szCs w:val="24"/>
          <w:lang w:eastAsia="ru-RU"/>
        </w:rPr>
      </w:pPr>
    </w:p>
    <w:tbl>
      <w:tblPr>
        <w:tblW w:w="0" w:type="auto"/>
        <w:jc w:val="center"/>
        <w:tblCellMar>
          <w:left w:w="0" w:type="dxa"/>
          <w:right w:w="0" w:type="dxa"/>
        </w:tblCellMar>
        <w:tblLook w:val="04A0" w:firstRow="1" w:lastRow="0" w:firstColumn="1" w:lastColumn="0" w:noHBand="0" w:noVBand="1"/>
      </w:tblPr>
      <w:tblGrid>
        <w:gridCol w:w="5812"/>
      </w:tblGrid>
      <w:tr w:rsidR="007A36D0" w:rsidRPr="004C6412" w14:paraId="0EE6A48A" w14:textId="77777777" w:rsidTr="00C75CE7">
        <w:trPr>
          <w:jc w:val="center"/>
        </w:trPr>
        <w:tc>
          <w:tcPr>
            <w:tcW w:w="5812" w:type="dxa"/>
            <w:tcBorders>
              <w:top w:val="nil"/>
              <w:left w:val="nil"/>
              <w:bottom w:val="nil"/>
              <w:right w:val="nil"/>
            </w:tcBorders>
            <w:shd w:val="clear" w:color="auto" w:fill="auto"/>
            <w:tcMar>
              <w:top w:w="0" w:type="dxa"/>
              <w:left w:w="149" w:type="dxa"/>
              <w:bottom w:w="0" w:type="dxa"/>
              <w:right w:w="149" w:type="dxa"/>
            </w:tcMar>
            <w:hideMark/>
          </w:tcPr>
          <w:p w14:paraId="47E748F4" w14:textId="77777777" w:rsidR="007A36D0" w:rsidRPr="004C6412" w:rsidRDefault="007A36D0" w:rsidP="007A36D0">
            <w:pPr>
              <w:spacing w:after="24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noProof/>
                <w:sz w:val="24"/>
                <w:szCs w:val="24"/>
              </w:rPr>
              <w:drawing>
                <wp:inline distT="0" distB="0" distL="0" distR="0" wp14:anchorId="225741F6" wp14:editId="088A2C0C">
                  <wp:extent cx="2723852" cy="3028950"/>
                  <wp:effectExtent l="19050" t="0" r="298" b="0"/>
                  <wp:docPr id="389" name="Рисунок 1470" descr="https://api.docs.cntd.ru/img/12/00/09/55/34/65aaca22-93db-4a2a-99ed-a46cf44b97e9/P06C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descr="https://api.docs.cntd.ru/img/12/00/09/55/34/65aaca22-93db-4a2a-99ed-a46cf44b97e9/P06CD0000.pn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747114" cy="3054818"/>
                          </a:xfrm>
                          <a:prstGeom prst="rect">
                            <a:avLst/>
                          </a:prstGeom>
                          <a:noFill/>
                          <a:ln>
                            <a:noFill/>
                          </a:ln>
                        </pic:spPr>
                      </pic:pic>
                    </a:graphicData>
                  </a:graphic>
                </wp:inline>
              </w:drawing>
            </w:r>
          </w:p>
        </w:tc>
      </w:tr>
    </w:tbl>
    <w:p w14:paraId="41430B30" w14:textId="77777777" w:rsidR="007A36D0" w:rsidRPr="004C6412" w:rsidRDefault="007A36D0" w:rsidP="007A36D0">
      <w:pPr>
        <w:spacing w:after="0" w:line="276" w:lineRule="auto"/>
        <w:jc w:val="center"/>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 կափարիչ, 2 – կորպուս, 3 - կոշտության եզրեր, 4 - ուղղորդող օղակներ, 5 – հենասարք, 6 - ներծծող խողովակ</w:t>
      </w:r>
    </w:p>
    <w:p w14:paraId="44110E19" w14:textId="77777777" w:rsidR="007A36D0" w:rsidRPr="004C6412" w:rsidRDefault="007A36D0" w:rsidP="007A36D0">
      <w:pPr>
        <w:spacing w:after="0" w:line="276" w:lineRule="auto"/>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Նկար 27</w:t>
      </w:r>
      <w:r w:rsidR="00872D0D" w:rsidRPr="000A3BCE">
        <w:rPr>
          <w:rFonts w:ascii="GHEA Grapalat" w:eastAsia="Times New Roman" w:hAnsi="GHEA Grapalat" w:cs="Arial"/>
          <w:b/>
          <w:bCs/>
          <w:sz w:val="24"/>
          <w:szCs w:val="24"/>
          <w:lang w:val="hy-AM" w:eastAsia="ru-RU"/>
        </w:rPr>
        <w:t>.</w:t>
      </w:r>
      <w:r w:rsidRPr="004C6412">
        <w:rPr>
          <w:rFonts w:ascii="GHEA Grapalat" w:eastAsia="Times New Roman" w:hAnsi="GHEA Grapalat" w:cs="Arial"/>
          <w:b/>
          <w:bCs/>
          <w:sz w:val="24"/>
          <w:szCs w:val="24"/>
          <w:lang w:val="hy-AM" w:eastAsia="ru-RU"/>
        </w:rPr>
        <w:t xml:space="preserve"> Հովանոցային գլխամասի սխեմա</w:t>
      </w:r>
    </w:p>
    <w:p w14:paraId="5D56B0DE" w14:textId="77777777" w:rsidR="007A36D0" w:rsidRPr="004C6412" w:rsidRDefault="007A36D0" w:rsidP="007A36D0">
      <w:pPr>
        <w:spacing w:after="0" w:line="240" w:lineRule="auto"/>
        <w:jc w:val="center"/>
        <w:textAlignment w:val="baseline"/>
        <w:rPr>
          <w:rFonts w:ascii="GHEA Grapalat" w:eastAsia="Times New Roman" w:hAnsi="GHEA Grapalat" w:cs="Arial"/>
          <w:sz w:val="24"/>
          <w:szCs w:val="24"/>
          <w:lang w:val="hy-AM" w:eastAsia="ru-RU"/>
        </w:rPr>
      </w:pPr>
    </w:p>
    <w:p w14:paraId="61CC220B" w14:textId="77777777" w:rsidR="007A36D0" w:rsidRPr="004C6412" w:rsidRDefault="007A36D0" w:rsidP="007A36D0">
      <w:pPr>
        <w:spacing w:after="0" w:line="276" w:lineRule="auto"/>
        <w:ind w:firstLine="432"/>
        <w:jc w:val="both"/>
        <w:textAlignment w:val="baseline"/>
        <w:rPr>
          <w:rFonts w:ascii="GHEA Grapalat" w:eastAsia="Times New Roman" w:hAnsi="GHEA Grapalat" w:cs="Arial"/>
          <w:sz w:val="24"/>
          <w:szCs w:val="24"/>
          <w:lang w:val="hy-AM" w:eastAsia="ru-RU"/>
        </w:rPr>
      </w:pPr>
    </w:p>
    <w:p w14:paraId="6F42E153" w14:textId="77777777" w:rsidR="007A36D0" w:rsidRPr="004C6412" w:rsidRDefault="007A36D0" w:rsidP="007A36D0">
      <w:pPr>
        <w:spacing w:after="0" w:line="276"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359. Հոսքաձևավորիչով շերտավարագույրային էկրանի կոնստրուկցիաների տարբերակների սխեմաները ներկայացված են  28 - 31 նկարներում:</w:t>
      </w:r>
      <w:r w:rsidRPr="004C6412">
        <w:rPr>
          <w:rFonts w:ascii="GHEA Grapalat" w:eastAsia="Calibri" w:hAnsi="GHEA Grapalat" w:cs="Times New Roman"/>
          <w:lang w:val="hy-AM"/>
        </w:rPr>
        <w:t xml:space="preserve"> </w:t>
      </w:r>
    </w:p>
    <w:p w14:paraId="73CB2B7B" w14:textId="77777777" w:rsidR="007A36D0" w:rsidRPr="004C6412" w:rsidRDefault="007A36D0" w:rsidP="007A36D0">
      <w:pPr>
        <w:spacing w:after="0" w:line="276" w:lineRule="auto"/>
        <w:jc w:val="center"/>
        <w:textAlignment w:val="baseline"/>
        <w:rPr>
          <w:rFonts w:ascii="GHEA Grapalat" w:eastAsia="Times New Roman" w:hAnsi="GHEA Grapalat" w:cs="Arial"/>
          <w:sz w:val="24"/>
          <w:szCs w:val="24"/>
          <w:lang w:eastAsia="ru-RU"/>
        </w:rPr>
      </w:pPr>
      <w:r w:rsidRPr="004C6412">
        <w:rPr>
          <w:rFonts w:ascii="GHEA Grapalat" w:eastAsia="Times New Roman" w:hAnsi="GHEA Grapalat" w:cs="Times New Roman"/>
          <w:noProof/>
          <w:sz w:val="24"/>
          <w:szCs w:val="24"/>
        </w:rPr>
        <w:drawing>
          <wp:inline distT="0" distB="0" distL="0" distR="0" wp14:anchorId="37C88C3F" wp14:editId="23B91618">
            <wp:extent cx="4509441" cy="3228975"/>
            <wp:effectExtent l="19050" t="0" r="5409" b="0"/>
            <wp:docPr id="390" name="Рисунок 1471" descr="https://api.docs.cntd.ru/img/12/00/09/55/34/65aaca22-93db-4a2a-99ed-a46cf44b97e9/P06D7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descr="https://api.docs.cntd.ru/img/12/00/09/55/34/65aaca22-93db-4a2a-99ed-a46cf44b97e9/P06D70000.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575346" cy="3276166"/>
                    </a:xfrm>
                    <a:prstGeom prst="rect">
                      <a:avLst/>
                    </a:prstGeom>
                    <a:noFill/>
                    <a:ln>
                      <a:noFill/>
                    </a:ln>
                  </pic:spPr>
                </pic:pic>
              </a:graphicData>
            </a:graphic>
          </wp:inline>
        </w:drawing>
      </w:r>
    </w:p>
    <w:p w14:paraId="544FF11D" w14:textId="77777777" w:rsidR="007A36D0" w:rsidRPr="004C6412" w:rsidRDefault="007A36D0" w:rsidP="007A36D0">
      <w:pPr>
        <w:spacing w:after="0" w:line="276" w:lineRule="auto"/>
        <w:jc w:val="center"/>
        <w:textAlignment w:val="baseline"/>
        <w:rPr>
          <w:rFonts w:ascii="GHEA Grapalat" w:eastAsia="Times New Roman" w:hAnsi="GHEA Grapalat" w:cs="Arial"/>
          <w:b/>
          <w:bCs/>
          <w:color w:val="FF0000"/>
          <w:sz w:val="24"/>
          <w:szCs w:val="24"/>
          <w:lang w:eastAsia="ru-RU"/>
        </w:rPr>
      </w:pPr>
      <w:r w:rsidRPr="004C6412">
        <w:rPr>
          <w:rFonts w:ascii="GHEA Grapalat" w:eastAsia="Times New Roman" w:hAnsi="GHEA Grapalat" w:cs="Arial"/>
          <w:b/>
          <w:bCs/>
          <w:color w:val="FF0000"/>
          <w:sz w:val="24"/>
          <w:szCs w:val="24"/>
          <w:lang w:eastAsia="ru-RU"/>
        </w:rPr>
        <w:t xml:space="preserve"> </w:t>
      </w:r>
    </w:p>
    <w:p w14:paraId="19E1C0E0" w14:textId="77777777" w:rsidR="007A36D0" w:rsidRPr="004C6412" w:rsidRDefault="007A36D0" w:rsidP="007A36D0">
      <w:pPr>
        <w:spacing w:after="0" w:line="276" w:lineRule="auto"/>
        <w:jc w:val="center"/>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 ջրի ընդունման պատուհան, 2 - էկրանի թիթեղներ, 3 - հոսքաձևավորիչ, 4 - ձկնապաշտպան կառույցի ջրամատակարարման խողովակաշարը</w:t>
      </w:r>
    </w:p>
    <w:p w14:paraId="04B114F7" w14:textId="77777777" w:rsidR="007A36D0" w:rsidRPr="004C6412" w:rsidRDefault="007A36D0" w:rsidP="007A36D0">
      <w:pPr>
        <w:spacing w:after="0" w:line="276" w:lineRule="auto"/>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Նկար 28</w:t>
      </w:r>
      <w:r w:rsidR="00872D0D" w:rsidRPr="000A3BCE">
        <w:rPr>
          <w:rFonts w:ascii="GHEA Grapalat" w:eastAsia="Times New Roman" w:hAnsi="GHEA Grapalat" w:cs="Arial"/>
          <w:b/>
          <w:bCs/>
          <w:sz w:val="24"/>
          <w:szCs w:val="24"/>
          <w:lang w:val="hy-AM" w:eastAsia="ru-RU"/>
        </w:rPr>
        <w:t>.</w:t>
      </w:r>
      <w:r w:rsidRPr="004C6412">
        <w:rPr>
          <w:rFonts w:ascii="GHEA Grapalat" w:eastAsia="Times New Roman" w:hAnsi="GHEA Grapalat" w:cs="Arial"/>
          <w:b/>
          <w:bCs/>
          <w:sz w:val="24"/>
          <w:szCs w:val="24"/>
          <w:lang w:val="hy-AM" w:eastAsia="ru-RU"/>
        </w:rPr>
        <w:t xml:space="preserve"> Հոսքաձևավորիչով շերտավարագույրային էկրանի տարբերակներից մեկի սխեման</w:t>
      </w:r>
    </w:p>
    <w:tbl>
      <w:tblPr>
        <w:tblW w:w="0" w:type="auto"/>
        <w:jc w:val="center"/>
        <w:tblCellMar>
          <w:left w:w="0" w:type="dxa"/>
          <w:right w:w="0" w:type="dxa"/>
        </w:tblCellMar>
        <w:tblLook w:val="04A0" w:firstRow="1" w:lastRow="0" w:firstColumn="1" w:lastColumn="0" w:noHBand="0" w:noVBand="1"/>
      </w:tblPr>
      <w:tblGrid>
        <w:gridCol w:w="5387"/>
      </w:tblGrid>
      <w:tr w:rsidR="007A36D0" w:rsidRPr="004C6412" w14:paraId="332F3C88" w14:textId="77777777" w:rsidTr="0048520A">
        <w:trPr>
          <w:trHeight w:val="5573"/>
          <w:jc w:val="center"/>
        </w:trPr>
        <w:tc>
          <w:tcPr>
            <w:tcW w:w="5387" w:type="dxa"/>
            <w:tcBorders>
              <w:top w:val="nil"/>
              <w:left w:val="nil"/>
              <w:bottom w:val="nil"/>
              <w:right w:val="nil"/>
            </w:tcBorders>
            <w:shd w:val="clear" w:color="auto" w:fill="auto"/>
            <w:tcMar>
              <w:top w:w="0" w:type="dxa"/>
              <w:left w:w="149" w:type="dxa"/>
              <w:bottom w:w="0" w:type="dxa"/>
              <w:right w:w="149" w:type="dxa"/>
            </w:tcMar>
            <w:hideMark/>
          </w:tcPr>
          <w:p w14:paraId="187DF511" w14:textId="77777777" w:rsidR="007A36D0" w:rsidRPr="004C6412" w:rsidRDefault="007A36D0" w:rsidP="007A36D0">
            <w:pPr>
              <w:spacing w:after="24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noProof/>
                <w:sz w:val="24"/>
                <w:szCs w:val="24"/>
              </w:rPr>
              <w:drawing>
                <wp:inline distT="0" distB="0" distL="0" distR="0" wp14:anchorId="0E915BF5" wp14:editId="7981732F">
                  <wp:extent cx="2428875" cy="3404050"/>
                  <wp:effectExtent l="19050" t="0" r="9525" b="0"/>
                  <wp:docPr id="391" name="Рисунок 1472" descr="https://api.docs.cntd.ru/img/12/00/09/55/34/65aaca22-93db-4a2a-99ed-a46cf44b97e9/P06DF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descr="https://api.docs.cntd.ru/img/12/00/09/55/34/65aaca22-93db-4a2a-99ed-a46cf44b97e9/P06DF0000.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467755" cy="3458539"/>
                          </a:xfrm>
                          <a:prstGeom prst="rect">
                            <a:avLst/>
                          </a:prstGeom>
                          <a:noFill/>
                          <a:ln>
                            <a:noFill/>
                          </a:ln>
                        </pic:spPr>
                      </pic:pic>
                    </a:graphicData>
                  </a:graphic>
                </wp:inline>
              </w:drawing>
            </w:r>
          </w:p>
        </w:tc>
      </w:tr>
    </w:tbl>
    <w:p w14:paraId="3631FF74" w14:textId="77777777" w:rsidR="007A36D0" w:rsidRPr="004C6412" w:rsidRDefault="007A36D0" w:rsidP="007A36D0">
      <w:pPr>
        <w:spacing w:after="0" w:line="276" w:lineRule="auto"/>
        <w:ind w:firstLine="432"/>
        <w:jc w:val="center"/>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1 - էկրանի թիթեղներ, 2 - ջրամատակարարման ճկափող, 3 - անցումային կցաշուրթ,  4 – անուր, 5 - ընկղմվող պոմպ, 6 – մալուխ, 7 - բարձրացնող սարքի ճոպան։</w:t>
      </w:r>
    </w:p>
    <w:p w14:paraId="3721DB02" w14:textId="77777777" w:rsidR="007A36D0" w:rsidRPr="000A3BCE" w:rsidRDefault="007A36D0" w:rsidP="007A36D0">
      <w:pPr>
        <w:spacing w:after="0" w:line="276" w:lineRule="auto"/>
        <w:ind w:firstLine="432"/>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Նկար 29</w:t>
      </w:r>
      <w:r w:rsidR="00872D0D" w:rsidRPr="000A3BCE">
        <w:rPr>
          <w:rFonts w:ascii="GHEA Grapalat" w:eastAsia="Times New Roman" w:hAnsi="GHEA Grapalat" w:cs="Arial"/>
          <w:b/>
          <w:bCs/>
          <w:sz w:val="24"/>
          <w:szCs w:val="24"/>
          <w:lang w:val="hy-AM" w:eastAsia="ru-RU"/>
        </w:rPr>
        <w:t>.</w:t>
      </w:r>
      <w:r w:rsidRPr="004C6412">
        <w:rPr>
          <w:rFonts w:ascii="GHEA Grapalat" w:eastAsia="Times New Roman" w:hAnsi="GHEA Grapalat" w:cs="Arial"/>
          <w:b/>
          <w:bCs/>
          <w:sz w:val="24"/>
          <w:szCs w:val="24"/>
          <w:lang w:val="hy-AM" w:eastAsia="ru-RU"/>
        </w:rPr>
        <w:t xml:space="preserve"> Ընկղմվող պոմպի վրա հոսքաձևավորիչով շերտավարագույրային էկրանի նախագծման տարբերակներից մեկի սխեման</w:t>
      </w:r>
    </w:p>
    <w:p w14:paraId="28DBBBB6" w14:textId="77777777" w:rsidR="0048520A" w:rsidRDefault="0048520A" w:rsidP="007A36D0">
      <w:pPr>
        <w:spacing w:after="0" w:line="276" w:lineRule="auto"/>
        <w:ind w:firstLine="432"/>
        <w:jc w:val="center"/>
        <w:textAlignment w:val="baseline"/>
        <w:rPr>
          <w:rFonts w:ascii="GHEA Grapalat" w:eastAsia="Times New Roman" w:hAnsi="GHEA Grapalat" w:cs="Arial"/>
          <w:b/>
          <w:bCs/>
          <w:sz w:val="24"/>
          <w:szCs w:val="24"/>
          <w:lang w:eastAsia="ru-RU"/>
        </w:rPr>
      </w:pPr>
      <w:r w:rsidRPr="0048520A">
        <w:rPr>
          <w:rFonts w:ascii="GHEA Grapalat" w:eastAsia="Times New Roman" w:hAnsi="GHEA Grapalat" w:cs="Arial"/>
          <w:b/>
          <w:bCs/>
          <w:noProof/>
          <w:sz w:val="24"/>
          <w:szCs w:val="24"/>
        </w:rPr>
        <w:lastRenderedPageBreak/>
        <w:drawing>
          <wp:inline distT="0" distB="0" distL="0" distR="0" wp14:anchorId="762CC037" wp14:editId="2DD6FEC9">
            <wp:extent cx="5381625" cy="2332943"/>
            <wp:effectExtent l="19050" t="0" r="9525" b="0"/>
            <wp:docPr id="1" name="Рисунок 1473" descr="https://api.docs.cntd.ru/img/12/00/09/55/34/65aaca22-93db-4a2a-99ed-a46cf44b97e9/P06E7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descr="https://api.docs.cntd.ru/img/12/00/09/55/34/65aaca22-93db-4a2a-99ed-a46cf44b97e9/P06E70000.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381625" cy="2332943"/>
                    </a:xfrm>
                    <a:prstGeom prst="rect">
                      <a:avLst/>
                    </a:prstGeom>
                    <a:noFill/>
                    <a:ln>
                      <a:noFill/>
                    </a:ln>
                  </pic:spPr>
                </pic:pic>
              </a:graphicData>
            </a:graphic>
          </wp:inline>
        </w:drawing>
      </w:r>
    </w:p>
    <w:p w14:paraId="10BD02BF" w14:textId="77777777" w:rsidR="007A36D0" w:rsidRPr="004C6412" w:rsidRDefault="007A36D0" w:rsidP="007A36D0">
      <w:pPr>
        <w:spacing w:after="0" w:line="276" w:lineRule="auto"/>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sz w:val="24"/>
          <w:szCs w:val="24"/>
          <w:lang w:val="hy-AM" w:eastAsia="ru-RU"/>
        </w:rPr>
        <w:t xml:space="preserve">1 - էկրանի առաջին </w:t>
      </w:r>
      <w:bookmarkStart w:id="138" w:name="_Hlk142396125"/>
      <w:r w:rsidRPr="004C6412">
        <w:rPr>
          <w:rFonts w:ascii="GHEA Grapalat" w:eastAsia="Times New Roman" w:hAnsi="GHEA Grapalat" w:cs="Arial"/>
          <w:sz w:val="24"/>
          <w:szCs w:val="24"/>
          <w:lang w:val="hy-AM" w:eastAsia="ru-RU"/>
        </w:rPr>
        <w:t>սարքաշղթա</w:t>
      </w:r>
      <w:bookmarkEnd w:id="138"/>
      <w:r w:rsidRPr="004C6412">
        <w:rPr>
          <w:rFonts w:ascii="GHEA Grapalat" w:eastAsia="Times New Roman" w:hAnsi="GHEA Grapalat" w:cs="Arial"/>
          <w:sz w:val="24"/>
          <w:szCs w:val="24"/>
          <w:lang w:val="hy-AM" w:eastAsia="ru-RU"/>
        </w:rPr>
        <w:t xml:space="preserve">յի թիթեղները, 2 - էկրանի երկրորդ սարքաշղթայի թիթեղները, 3 - </w:t>
      </w:r>
      <w:bookmarkStart w:id="139" w:name="_Hlk142396156"/>
      <w:r w:rsidRPr="004C6412">
        <w:rPr>
          <w:rFonts w:ascii="GHEA Grapalat" w:eastAsia="Times New Roman" w:hAnsi="GHEA Grapalat" w:cs="Arial"/>
          <w:sz w:val="24"/>
          <w:szCs w:val="24"/>
          <w:lang w:val="hy-AM" w:eastAsia="ru-RU"/>
        </w:rPr>
        <w:t>հոսքաձևավորիչ</w:t>
      </w:r>
      <w:bookmarkEnd w:id="139"/>
      <w:r w:rsidRPr="004C6412">
        <w:rPr>
          <w:rFonts w:ascii="GHEA Grapalat" w:eastAsia="Times New Roman" w:hAnsi="GHEA Grapalat" w:cs="Arial"/>
          <w:sz w:val="24"/>
          <w:szCs w:val="24"/>
          <w:lang w:val="hy-AM" w:eastAsia="ru-RU"/>
        </w:rPr>
        <w:t>, 4 – խողովակաոստ, 5 - ձկնապաշտպան կառույցի ջրամատակարարման խողովակաշար</w:t>
      </w:r>
    </w:p>
    <w:p w14:paraId="3E1F13C2" w14:textId="77777777" w:rsidR="007A36D0" w:rsidRPr="004C6412" w:rsidRDefault="007A36D0" w:rsidP="007A36D0">
      <w:pPr>
        <w:spacing w:after="0" w:line="276" w:lineRule="auto"/>
        <w:ind w:firstLine="432"/>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Նկար 30</w:t>
      </w:r>
      <w:r w:rsidR="00872D0D" w:rsidRPr="000A3BCE">
        <w:rPr>
          <w:rFonts w:ascii="GHEA Grapalat" w:eastAsia="Times New Roman" w:hAnsi="GHEA Grapalat" w:cs="Arial"/>
          <w:b/>
          <w:bCs/>
          <w:sz w:val="24"/>
          <w:szCs w:val="24"/>
          <w:lang w:val="hy-AM" w:eastAsia="ru-RU"/>
        </w:rPr>
        <w:t>.</w:t>
      </w:r>
      <w:r w:rsidRPr="004C6412">
        <w:rPr>
          <w:rFonts w:ascii="GHEA Grapalat" w:eastAsia="Times New Roman" w:hAnsi="GHEA Grapalat" w:cs="Arial"/>
          <w:b/>
          <w:bCs/>
          <w:sz w:val="24"/>
          <w:szCs w:val="24"/>
          <w:lang w:val="hy-AM" w:eastAsia="ru-RU"/>
        </w:rPr>
        <w:t xml:space="preserve"> Հոսքաձևավորիչով երկսարքաշղթա էկրանի նախագծման տարբերակներից մեկի սխեման  </w:t>
      </w:r>
    </w:p>
    <w:p w14:paraId="4945C00F" w14:textId="77777777" w:rsidR="007A36D0" w:rsidRPr="004C6412" w:rsidRDefault="007A36D0" w:rsidP="0048520A">
      <w:pPr>
        <w:spacing w:after="0" w:line="276" w:lineRule="auto"/>
        <w:ind w:firstLine="432"/>
        <w:jc w:val="center"/>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Times New Roman"/>
          <w:noProof/>
          <w:sz w:val="24"/>
          <w:szCs w:val="24"/>
        </w:rPr>
        <w:drawing>
          <wp:inline distT="0" distB="0" distL="0" distR="0" wp14:anchorId="2BF921CA" wp14:editId="0F9201C7">
            <wp:extent cx="1809025" cy="4448175"/>
            <wp:effectExtent l="19050" t="0" r="725" b="0"/>
            <wp:docPr id="393" name="Рисунок 1474" descr="https://api.docs.cntd.ru/img/12/00/09/55/34/65aaca22-93db-4a2a-99ed-a46cf44b97e9/P06EF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descr="https://api.docs.cntd.ru/img/12/00/09/55/34/65aaca22-93db-4a2a-99ed-a46cf44b97e9/P06EF0000.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852879" cy="4556007"/>
                    </a:xfrm>
                    <a:prstGeom prst="rect">
                      <a:avLst/>
                    </a:prstGeom>
                    <a:noFill/>
                    <a:ln>
                      <a:noFill/>
                    </a:ln>
                  </pic:spPr>
                </pic:pic>
              </a:graphicData>
            </a:graphic>
          </wp:inline>
        </w:drawing>
      </w:r>
    </w:p>
    <w:p w14:paraId="13E5DD56" w14:textId="77777777" w:rsidR="007A36D0" w:rsidRPr="004C6412" w:rsidRDefault="0048520A" w:rsidP="0048520A">
      <w:pPr>
        <w:spacing w:after="0" w:line="276" w:lineRule="auto"/>
        <w:jc w:val="center"/>
        <w:textAlignment w:val="baseline"/>
        <w:rPr>
          <w:rFonts w:ascii="GHEA Grapalat" w:eastAsia="Times New Roman" w:hAnsi="GHEA Grapalat" w:cs="Arial"/>
          <w:sz w:val="24"/>
          <w:szCs w:val="24"/>
          <w:lang w:val="hy-AM" w:eastAsia="ru-RU"/>
        </w:rPr>
      </w:pPr>
      <w:r>
        <w:rPr>
          <w:rFonts w:ascii="GHEA Grapalat" w:eastAsia="Times New Roman" w:hAnsi="GHEA Grapalat" w:cs="Arial"/>
          <w:sz w:val="24"/>
          <w:szCs w:val="24"/>
          <w:lang w:val="hy-AM" w:eastAsia="ru-RU"/>
        </w:rPr>
        <w:t>1-</w:t>
      </w:r>
      <w:r w:rsidR="007A36D0" w:rsidRPr="004C6412">
        <w:rPr>
          <w:rFonts w:ascii="GHEA Grapalat" w:eastAsia="Times New Roman" w:hAnsi="GHEA Grapalat" w:cs="Arial"/>
          <w:sz w:val="24"/>
          <w:szCs w:val="24"/>
          <w:lang w:val="hy-AM" w:eastAsia="ru-RU"/>
        </w:rPr>
        <w:t>էկրանի առ</w:t>
      </w:r>
      <w:r>
        <w:rPr>
          <w:rFonts w:ascii="GHEA Grapalat" w:eastAsia="Times New Roman" w:hAnsi="GHEA Grapalat" w:cs="Arial"/>
          <w:sz w:val="24"/>
          <w:szCs w:val="24"/>
          <w:lang w:val="hy-AM" w:eastAsia="ru-RU"/>
        </w:rPr>
        <w:t>աջին սարքաշղթայի թիթեղները, 2-</w:t>
      </w:r>
      <w:r w:rsidR="007A36D0" w:rsidRPr="004C6412">
        <w:rPr>
          <w:rFonts w:ascii="GHEA Grapalat" w:eastAsia="Times New Roman" w:hAnsi="GHEA Grapalat" w:cs="Arial"/>
          <w:sz w:val="24"/>
          <w:szCs w:val="24"/>
          <w:lang w:val="hy-AM" w:eastAsia="ru-RU"/>
        </w:rPr>
        <w:t xml:space="preserve">էկրանի </w:t>
      </w:r>
      <w:r>
        <w:rPr>
          <w:rFonts w:ascii="GHEA Grapalat" w:eastAsia="Times New Roman" w:hAnsi="GHEA Grapalat" w:cs="Arial"/>
          <w:sz w:val="24"/>
          <w:szCs w:val="24"/>
          <w:lang w:val="hy-AM" w:eastAsia="ru-RU"/>
        </w:rPr>
        <w:t>երկրորդ սարքաշղթայի թիթեղները, 3 -ճնշումային ջրատար, 4-ընկղմվող պոմպ, 5-</w:t>
      </w:r>
      <w:r w:rsidR="007A36D0" w:rsidRPr="004C6412">
        <w:rPr>
          <w:rFonts w:ascii="GHEA Grapalat" w:eastAsia="Times New Roman" w:hAnsi="GHEA Grapalat" w:cs="Arial"/>
          <w:sz w:val="24"/>
          <w:szCs w:val="24"/>
          <w:lang w:val="hy-AM" w:eastAsia="ru-RU"/>
        </w:rPr>
        <w:t>պոմպի սնուցման մալուխ, 6– ճոպան</w:t>
      </w:r>
    </w:p>
    <w:p w14:paraId="7468F691" w14:textId="77777777" w:rsidR="007A36D0" w:rsidRPr="004C6412" w:rsidRDefault="007A36D0" w:rsidP="0048520A">
      <w:pPr>
        <w:spacing w:after="0" w:line="276" w:lineRule="auto"/>
        <w:ind w:firstLine="432"/>
        <w:jc w:val="center"/>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b/>
          <w:bCs/>
          <w:sz w:val="24"/>
          <w:szCs w:val="24"/>
          <w:lang w:val="hy-AM" w:eastAsia="ru-RU"/>
        </w:rPr>
        <w:t>Նկար 31 Ընկղմվող պոմպի վրա հոսքաձևավորիչով երկսարքաշղթա էկրանի նախագծման տարբերակներից մեկի սխեմա</w:t>
      </w:r>
    </w:p>
    <w:p w14:paraId="79C82011" w14:textId="77777777" w:rsidR="007A36D0" w:rsidRPr="004C6412" w:rsidRDefault="007A36D0" w:rsidP="007A36D0">
      <w:pPr>
        <w:spacing w:after="0" w:line="276"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360. Ձկնապաշտպան շերտավարագույրավոր թմբուկի սխեման ներկայացված է 32 նկարում:</w:t>
      </w:r>
      <w:r w:rsidRPr="004C6412">
        <w:rPr>
          <w:rFonts w:ascii="GHEA Grapalat" w:eastAsia="Calibri" w:hAnsi="GHEA Grapalat" w:cs="Times New Roman"/>
          <w:lang w:val="hy-AM"/>
        </w:rPr>
        <w:t xml:space="preserve"> </w:t>
      </w:r>
    </w:p>
    <w:tbl>
      <w:tblPr>
        <w:tblW w:w="0" w:type="auto"/>
        <w:jc w:val="center"/>
        <w:tblCellMar>
          <w:left w:w="0" w:type="dxa"/>
          <w:right w:w="0" w:type="dxa"/>
        </w:tblCellMar>
        <w:tblLook w:val="04A0" w:firstRow="1" w:lastRow="0" w:firstColumn="1" w:lastColumn="0" w:noHBand="0" w:noVBand="1"/>
      </w:tblPr>
      <w:tblGrid>
        <w:gridCol w:w="5954"/>
      </w:tblGrid>
      <w:tr w:rsidR="007A36D0" w:rsidRPr="004C6412" w14:paraId="7D97C7FB" w14:textId="77777777" w:rsidTr="00C75CE7">
        <w:trPr>
          <w:jc w:val="center"/>
        </w:trPr>
        <w:tc>
          <w:tcPr>
            <w:tcW w:w="5954" w:type="dxa"/>
            <w:tcBorders>
              <w:top w:val="nil"/>
              <w:left w:val="nil"/>
              <w:bottom w:val="nil"/>
              <w:right w:val="nil"/>
            </w:tcBorders>
            <w:shd w:val="clear" w:color="auto" w:fill="auto"/>
            <w:tcMar>
              <w:top w:w="0" w:type="dxa"/>
              <w:left w:w="149" w:type="dxa"/>
              <w:bottom w:w="0" w:type="dxa"/>
              <w:right w:w="149" w:type="dxa"/>
            </w:tcMar>
            <w:hideMark/>
          </w:tcPr>
          <w:p w14:paraId="0D833513" w14:textId="77777777" w:rsidR="007A36D0" w:rsidRPr="004C6412" w:rsidRDefault="007A36D0" w:rsidP="007A36D0">
            <w:pPr>
              <w:spacing w:after="240" w:line="240" w:lineRule="auto"/>
              <w:jc w:val="center"/>
              <w:textAlignment w:val="baseline"/>
              <w:rPr>
                <w:rFonts w:ascii="GHEA Grapalat" w:eastAsia="Times New Roman" w:hAnsi="GHEA Grapalat" w:cs="Times New Roman"/>
                <w:sz w:val="24"/>
                <w:szCs w:val="24"/>
                <w:lang w:val="ru-RU" w:eastAsia="ru-RU"/>
              </w:rPr>
            </w:pPr>
            <w:r w:rsidRPr="004C6412">
              <w:rPr>
                <w:rFonts w:ascii="GHEA Grapalat" w:eastAsia="Times New Roman" w:hAnsi="GHEA Grapalat" w:cs="Times New Roman"/>
                <w:noProof/>
                <w:sz w:val="24"/>
                <w:szCs w:val="24"/>
              </w:rPr>
              <w:drawing>
                <wp:inline distT="0" distB="0" distL="0" distR="0" wp14:anchorId="6F5AD607" wp14:editId="0AD1C73A">
                  <wp:extent cx="3229591" cy="1847850"/>
                  <wp:effectExtent l="19050" t="0" r="8909" b="0"/>
                  <wp:docPr id="394" name="Рисунок 1475" descr="https://api.docs.cntd.ru/img/12/00/09/55/34/65aaca22-93db-4a2a-99ed-a46cf44b97e9/P06F9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descr="https://api.docs.cntd.ru/img/12/00/09/55/34/65aaca22-93db-4a2a-99ed-a46cf44b97e9/P06F90000.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233599" cy="1850143"/>
                          </a:xfrm>
                          <a:prstGeom prst="rect">
                            <a:avLst/>
                          </a:prstGeom>
                          <a:noFill/>
                          <a:ln>
                            <a:noFill/>
                          </a:ln>
                        </pic:spPr>
                      </pic:pic>
                    </a:graphicData>
                  </a:graphic>
                </wp:inline>
              </w:drawing>
            </w:r>
          </w:p>
        </w:tc>
      </w:tr>
    </w:tbl>
    <w:p w14:paraId="42DFDD39" w14:textId="77777777" w:rsidR="007A36D0" w:rsidRPr="004C6412" w:rsidRDefault="007A36D0" w:rsidP="007A36D0">
      <w:pPr>
        <w:spacing w:after="0" w:line="276" w:lineRule="auto"/>
        <w:ind w:firstLine="432"/>
        <w:jc w:val="center"/>
        <w:textAlignment w:val="baseline"/>
        <w:rPr>
          <w:rFonts w:ascii="GHEA Grapalat" w:eastAsia="Times New Roman" w:hAnsi="GHEA Grapalat" w:cs="Arial"/>
          <w:sz w:val="24"/>
          <w:szCs w:val="24"/>
          <w:lang w:eastAsia="ru-RU"/>
        </w:rPr>
      </w:pPr>
      <w:r w:rsidRPr="004C6412">
        <w:rPr>
          <w:rFonts w:ascii="GHEA Grapalat" w:eastAsia="Times New Roman" w:hAnsi="GHEA Grapalat" w:cs="Arial"/>
          <w:sz w:val="24"/>
          <w:szCs w:val="24"/>
          <w:lang w:eastAsia="ru-RU"/>
        </w:rPr>
        <w:t>1</w:t>
      </w:r>
      <w:r w:rsidRPr="004C6412">
        <w:rPr>
          <w:rFonts w:ascii="GHEA Grapalat" w:eastAsia="Times New Roman" w:hAnsi="GHEA Grapalat" w:cs="Arial"/>
          <w:sz w:val="24"/>
          <w:szCs w:val="24"/>
          <w:lang w:val="hy-AM" w:eastAsia="ru-RU"/>
        </w:rPr>
        <w:t xml:space="preserve"> – կցաշուրթ</w:t>
      </w:r>
      <w:r w:rsidRPr="004C6412">
        <w:rPr>
          <w:rFonts w:ascii="GHEA Grapalat" w:eastAsia="Times New Roman" w:hAnsi="GHEA Grapalat" w:cs="Arial"/>
          <w:sz w:val="24"/>
          <w:szCs w:val="24"/>
          <w:lang w:eastAsia="ru-RU"/>
        </w:rPr>
        <w:t>, 2</w:t>
      </w:r>
      <w:r w:rsidRPr="004C6412">
        <w:rPr>
          <w:rFonts w:ascii="GHEA Grapalat" w:eastAsia="Times New Roman" w:hAnsi="GHEA Grapalat" w:cs="Arial"/>
          <w:sz w:val="24"/>
          <w:szCs w:val="24"/>
          <w:lang w:val="hy-AM" w:eastAsia="ru-RU"/>
        </w:rPr>
        <w:t xml:space="preserve"> - հենարանային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առանցք</w:t>
      </w:r>
      <w:r w:rsidRPr="004C6412">
        <w:rPr>
          <w:rFonts w:ascii="GHEA Grapalat" w:eastAsia="Times New Roman" w:hAnsi="GHEA Grapalat" w:cs="Arial"/>
          <w:sz w:val="24"/>
          <w:szCs w:val="24"/>
          <w:lang w:eastAsia="ru-RU"/>
        </w:rPr>
        <w:t>, 3</w:t>
      </w:r>
      <w:r w:rsidRPr="004C6412">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ru-RU" w:eastAsia="ru-RU"/>
        </w:rPr>
        <w:t>շարժ</w:t>
      </w:r>
      <w:r w:rsidRPr="004C6412">
        <w:rPr>
          <w:rFonts w:ascii="GHEA Grapalat" w:eastAsia="Times New Roman" w:hAnsi="GHEA Grapalat" w:cs="Arial"/>
          <w:sz w:val="24"/>
          <w:szCs w:val="24"/>
          <w:lang w:val="hy-AM" w:eastAsia="ru-RU"/>
        </w:rPr>
        <w:t>աբերի</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անիվ</w:t>
      </w:r>
      <w:r w:rsidRPr="004C6412">
        <w:rPr>
          <w:rFonts w:ascii="GHEA Grapalat" w:eastAsia="Times New Roman" w:hAnsi="GHEA Grapalat" w:cs="Arial"/>
          <w:sz w:val="24"/>
          <w:szCs w:val="24"/>
          <w:lang w:eastAsia="ru-RU"/>
        </w:rPr>
        <w:t>, 4</w:t>
      </w:r>
      <w:r w:rsidRPr="004C6412">
        <w:rPr>
          <w:rFonts w:ascii="GHEA Grapalat" w:eastAsia="Times New Roman" w:hAnsi="GHEA Grapalat" w:cs="Arial"/>
          <w:sz w:val="24"/>
          <w:szCs w:val="24"/>
          <w:lang w:val="hy-AM" w:eastAsia="ru-RU"/>
        </w:rPr>
        <w:t xml:space="preserve"> - պ</w:t>
      </w:r>
      <w:r w:rsidRPr="004C6412">
        <w:rPr>
          <w:rFonts w:ascii="GHEA Grapalat" w:eastAsia="Times New Roman" w:hAnsi="GHEA Grapalat" w:cs="Arial"/>
          <w:sz w:val="24"/>
          <w:szCs w:val="24"/>
          <w:lang w:val="ru-RU" w:eastAsia="ru-RU"/>
        </w:rPr>
        <w:t>տուտակային</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hy-AM" w:eastAsia="ru-RU"/>
        </w:rPr>
        <w:t>թիակ</w:t>
      </w:r>
      <w:r w:rsidRPr="004C6412">
        <w:rPr>
          <w:rFonts w:ascii="GHEA Grapalat" w:eastAsia="Times New Roman" w:hAnsi="GHEA Grapalat" w:cs="Arial"/>
          <w:sz w:val="24"/>
          <w:szCs w:val="24"/>
          <w:lang w:eastAsia="ru-RU"/>
        </w:rPr>
        <w:t>, 5</w:t>
      </w:r>
      <w:r w:rsidRPr="004C6412">
        <w:rPr>
          <w:rFonts w:ascii="GHEA Grapalat" w:eastAsia="Times New Roman" w:hAnsi="GHEA Grapalat" w:cs="Arial"/>
          <w:sz w:val="24"/>
          <w:szCs w:val="24"/>
          <w:lang w:val="hy-AM" w:eastAsia="ru-RU"/>
        </w:rPr>
        <w:t xml:space="preserve"> - թիթեղավոր</w:t>
      </w:r>
      <w:r w:rsidRPr="004C6412">
        <w:rPr>
          <w:rFonts w:ascii="GHEA Grapalat" w:eastAsia="Times New Roman" w:hAnsi="GHEA Grapalat" w:cs="Arial"/>
          <w:sz w:val="24"/>
          <w:szCs w:val="24"/>
          <w:lang w:eastAsia="ru-RU"/>
        </w:rPr>
        <w:t xml:space="preserve"> </w:t>
      </w:r>
      <w:r w:rsidRPr="004C6412">
        <w:rPr>
          <w:rFonts w:ascii="GHEA Grapalat" w:eastAsia="Times New Roman" w:hAnsi="GHEA Grapalat" w:cs="Arial"/>
          <w:sz w:val="24"/>
          <w:szCs w:val="24"/>
          <w:lang w:val="ru-RU" w:eastAsia="ru-RU"/>
        </w:rPr>
        <w:t>էկրան</w:t>
      </w:r>
    </w:p>
    <w:p w14:paraId="2136A30F" w14:textId="77777777" w:rsidR="007A36D0" w:rsidRDefault="007A36D0" w:rsidP="0048520A">
      <w:pPr>
        <w:spacing w:after="0" w:line="276" w:lineRule="auto"/>
        <w:ind w:firstLine="432"/>
        <w:jc w:val="center"/>
        <w:textAlignment w:val="baseline"/>
        <w:rPr>
          <w:rFonts w:ascii="GHEA Grapalat" w:eastAsia="Times New Roman" w:hAnsi="GHEA Grapalat" w:cs="Arial"/>
          <w:b/>
          <w:bCs/>
          <w:sz w:val="24"/>
          <w:szCs w:val="24"/>
          <w:lang w:eastAsia="ru-RU"/>
        </w:rPr>
      </w:pPr>
      <w:r w:rsidRPr="004C6412">
        <w:rPr>
          <w:rFonts w:ascii="GHEA Grapalat" w:eastAsia="Times New Roman" w:hAnsi="GHEA Grapalat" w:cs="Arial"/>
          <w:b/>
          <w:bCs/>
          <w:sz w:val="24"/>
          <w:szCs w:val="24"/>
          <w:lang w:val="ru-RU" w:eastAsia="ru-RU"/>
        </w:rPr>
        <w:t>Նկար</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32</w:t>
      </w:r>
      <w:r w:rsidR="0048520A">
        <w:rPr>
          <w:rFonts w:ascii="GHEA Grapalat" w:eastAsia="Times New Roman" w:hAnsi="GHEA Grapalat" w:cs="Arial"/>
          <w:b/>
          <w:bCs/>
          <w:sz w:val="24"/>
          <w:szCs w:val="24"/>
          <w:lang w:eastAsia="ru-RU"/>
        </w:rPr>
        <w:t>.</w:t>
      </w:r>
      <w:r w:rsidRPr="004C6412">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Ձ</w:t>
      </w:r>
      <w:r w:rsidRPr="004C6412">
        <w:rPr>
          <w:rFonts w:ascii="GHEA Grapalat" w:eastAsia="Times New Roman" w:hAnsi="GHEA Grapalat" w:cs="Arial"/>
          <w:b/>
          <w:bCs/>
          <w:sz w:val="24"/>
          <w:szCs w:val="24"/>
          <w:lang w:val="ru-RU" w:eastAsia="ru-RU"/>
        </w:rPr>
        <w:t>կնապաշտպան</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շ</w:t>
      </w:r>
      <w:r w:rsidRPr="004C6412">
        <w:rPr>
          <w:rFonts w:ascii="GHEA Grapalat" w:eastAsia="Times New Roman" w:hAnsi="GHEA Grapalat" w:cs="Arial"/>
          <w:b/>
          <w:bCs/>
          <w:sz w:val="24"/>
          <w:szCs w:val="24"/>
          <w:lang w:val="ru-RU" w:eastAsia="ru-RU"/>
        </w:rPr>
        <w:t>երտավարագույր</w:t>
      </w:r>
      <w:r w:rsidRPr="004C6412">
        <w:rPr>
          <w:rFonts w:ascii="GHEA Grapalat" w:eastAsia="Times New Roman" w:hAnsi="GHEA Grapalat" w:cs="Arial"/>
          <w:b/>
          <w:bCs/>
          <w:sz w:val="24"/>
          <w:szCs w:val="24"/>
          <w:lang w:val="hy-AM" w:eastAsia="ru-RU"/>
        </w:rPr>
        <w:t>ային</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ru-RU" w:eastAsia="ru-RU"/>
        </w:rPr>
        <w:t>թմբուկի</w:t>
      </w:r>
      <w:r w:rsidRPr="004C6412">
        <w:rPr>
          <w:rFonts w:ascii="GHEA Grapalat" w:eastAsia="Times New Roman" w:hAnsi="GHEA Grapalat" w:cs="Arial"/>
          <w:b/>
          <w:bCs/>
          <w:sz w:val="24"/>
          <w:szCs w:val="24"/>
          <w:lang w:eastAsia="ru-RU"/>
        </w:rPr>
        <w:t xml:space="preserve"> </w:t>
      </w:r>
      <w:r w:rsidRPr="004C6412">
        <w:rPr>
          <w:rFonts w:ascii="GHEA Grapalat" w:eastAsia="Times New Roman" w:hAnsi="GHEA Grapalat" w:cs="Arial"/>
          <w:b/>
          <w:bCs/>
          <w:sz w:val="24"/>
          <w:szCs w:val="24"/>
          <w:lang w:val="hy-AM" w:eastAsia="ru-RU"/>
        </w:rPr>
        <w:t>սխեման</w:t>
      </w:r>
    </w:p>
    <w:p w14:paraId="481A37A3" w14:textId="77777777" w:rsidR="0048520A" w:rsidRPr="0048520A" w:rsidRDefault="0048520A" w:rsidP="0048520A">
      <w:pPr>
        <w:spacing w:after="0" w:line="276" w:lineRule="auto"/>
        <w:ind w:firstLine="432"/>
        <w:jc w:val="center"/>
        <w:textAlignment w:val="baseline"/>
        <w:rPr>
          <w:rFonts w:ascii="GHEA Grapalat" w:eastAsia="Times New Roman" w:hAnsi="GHEA Grapalat" w:cs="Arial"/>
          <w:b/>
          <w:bCs/>
          <w:sz w:val="24"/>
          <w:szCs w:val="24"/>
          <w:lang w:eastAsia="ru-RU"/>
        </w:rPr>
      </w:pPr>
    </w:p>
    <w:p w14:paraId="30D5431B" w14:textId="77777777" w:rsidR="007A36D0"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r>
        <w:rPr>
          <w:rFonts w:ascii="GHEA Grapalat" w:eastAsia="Times New Roman" w:hAnsi="GHEA Grapalat" w:cs="Arial"/>
          <w:noProof/>
          <w:sz w:val="24"/>
          <w:szCs w:val="24"/>
        </w:rPr>
        <w:drawing>
          <wp:anchor distT="0" distB="0" distL="114300" distR="114300" simplePos="0" relativeHeight="251662336" behindDoc="1" locked="0" layoutInCell="1" allowOverlap="1" wp14:anchorId="2CD4B923" wp14:editId="77CF4EF9">
            <wp:simplePos x="0" y="0"/>
            <wp:positionH relativeFrom="column">
              <wp:posOffset>956310</wp:posOffset>
            </wp:positionH>
            <wp:positionV relativeFrom="paragraph">
              <wp:posOffset>429260</wp:posOffset>
            </wp:positionV>
            <wp:extent cx="4019550" cy="4710873"/>
            <wp:effectExtent l="19050" t="0" r="0" b="0"/>
            <wp:wrapNone/>
            <wp:docPr id="2" name="Рисунок 1476" descr="https://api.docs.cntd.ru/img/12/00/09/55/34/65aaca22-93db-4a2a-99ed-a46cf44b97e9/P070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descr="https://api.docs.cntd.ru/img/12/00/09/55/34/65aaca22-93db-4a2a-99ed-a46cf44b97e9/P07030000.pn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019550" cy="4710873"/>
                    </a:xfrm>
                    <a:prstGeom prst="rect">
                      <a:avLst/>
                    </a:prstGeom>
                    <a:noFill/>
                    <a:ln>
                      <a:noFill/>
                    </a:ln>
                  </pic:spPr>
                </pic:pic>
              </a:graphicData>
            </a:graphic>
          </wp:anchor>
        </w:drawing>
      </w:r>
      <w:r w:rsidR="007A36D0" w:rsidRPr="004C6412">
        <w:rPr>
          <w:rFonts w:ascii="GHEA Grapalat" w:eastAsia="Times New Roman" w:hAnsi="GHEA Grapalat" w:cs="Arial"/>
          <w:sz w:val="24"/>
          <w:szCs w:val="24"/>
          <w:lang w:val="hy-AM" w:eastAsia="ru-RU"/>
        </w:rPr>
        <w:t>361. Էլեկտրական ազդեցությամբ համալիր ձկնապաշտպան սարքերի որոշ տարբերակների սխեմաները ներկայացված են 33 նկարում:</w:t>
      </w:r>
    </w:p>
    <w:p w14:paraId="007C22F4"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35558A56"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2DA8D8B7"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418EB0CC"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1A2148CF"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09F2DBF5"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44ED06AB"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54259E98"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42420A34"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7A8E56B0"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41A08A0F"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46DD3F7C"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30D95050"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1BEAE5DB"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1D80BF67"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6F3B98C6"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5C60D346"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0995FB46"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59D573E9"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6CCC966C" w14:textId="77777777" w:rsidR="0048520A" w:rsidRDefault="0048520A" w:rsidP="007A36D0">
      <w:pPr>
        <w:spacing w:after="0" w:line="276" w:lineRule="auto"/>
        <w:ind w:firstLine="432"/>
        <w:jc w:val="both"/>
        <w:textAlignment w:val="baseline"/>
        <w:rPr>
          <w:rFonts w:ascii="GHEA Grapalat" w:eastAsia="Times New Roman" w:hAnsi="GHEA Grapalat" w:cs="Arial"/>
          <w:sz w:val="24"/>
          <w:szCs w:val="24"/>
          <w:lang w:eastAsia="ru-RU"/>
        </w:rPr>
      </w:pPr>
    </w:p>
    <w:p w14:paraId="7FB392D5" w14:textId="77777777" w:rsidR="007A36D0" w:rsidRPr="004C6412" w:rsidRDefault="007A36D0" w:rsidP="007A36D0">
      <w:pPr>
        <w:spacing w:after="0" w:line="276"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t xml:space="preserve">1 - թիթեղավոր էկրանի թիթեղներ, 2 - անջրանցիկ էկրան, 3 - հոսքաձևավորիչ, 4 - էլեկտրոդների համակարգ, 5 - ցանցային, ծակոտկեն, ֆիլտրող, </w:t>
      </w:r>
      <w:bookmarkStart w:id="140" w:name="_Hlk142398453"/>
      <w:r w:rsidRPr="004C6412">
        <w:rPr>
          <w:rFonts w:ascii="GHEA Grapalat" w:eastAsia="Times New Roman" w:hAnsi="GHEA Grapalat" w:cs="Arial"/>
          <w:sz w:val="24"/>
          <w:szCs w:val="24"/>
          <w:lang w:val="hy-AM" w:eastAsia="ru-RU"/>
        </w:rPr>
        <w:t>թիթեղավոր</w:t>
      </w:r>
      <w:bookmarkEnd w:id="140"/>
      <w:r w:rsidRPr="004C6412">
        <w:rPr>
          <w:rFonts w:ascii="GHEA Grapalat" w:eastAsia="Times New Roman" w:hAnsi="GHEA Grapalat" w:cs="Arial"/>
          <w:sz w:val="24"/>
          <w:szCs w:val="24"/>
          <w:lang w:val="hy-AM" w:eastAsia="ru-RU"/>
        </w:rPr>
        <w:t xml:space="preserve"> էկրան</w:t>
      </w:r>
    </w:p>
    <w:p w14:paraId="27150146" w14:textId="77777777" w:rsidR="007A36D0" w:rsidRPr="004C6412" w:rsidRDefault="007A36D0" w:rsidP="007A36D0">
      <w:pPr>
        <w:spacing w:after="0" w:line="276" w:lineRule="auto"/>
        <w:ind w:firstLine="432"/>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Նկար 33</w:t>
      </w:r>
      <w:r w:rsidR="00872D0D" w:rsidRPr="000A3BCE">
        <w:rPr>
          <w:rFonts w:ascii="GHEA Grapalat" w:eastAsia="Times New Roman" w:hAnsi="GHEA Grapalat" w:cs="Arial"/>
          <w:b/>
          <w:bCs/>
          <w:sz w:val="24"/>
          <w:szCs w:val="24"/>
          <w:lang w:val="hy-AM" w:eastAsia="ru-RU"/>
        </w:rPr>
        <w:t xml:space="preserve">. </w:t>
      </w:r>
      <w:r w:rsidRPr="004C6412">
        <w:rPr>
          <w:rFonts w:ascii="GHEA Grapalat" w:eastAsia="Times New Roman" w:hAnsi="GHEA Grapalat" w:cs="Arial"/>
          <w:b/>
          <w:bCs/>
          <w:sz w:val="24"/>
          <w:szCs w:val="24"/>
          <w:lang w:val="hy-AM" w:eastAsia="ru-RU"/>
        </w:rPr>
        <w:t>Էլեկտրական ազդեցությամբ համալիր ձկնապաշտպան սարքերի որոշ տարբերակների սխեմաներ</w:t>
      </w:r>
    </w:p>
    <w:p w14:paraId="6BDE92B3" w14:textId="77777777" w:rsidR="007A36D0" w:rsidRPr="000A3BCE" w:rsidRDefault="007A36D0" w:rsidP="007A36D0">
      <w:pPr>
        <w:spacing w:after="0" w:line="240" w:lineRule="auto"/>
        <w:ind w:firstLine="432"/>
        <w:jc w:val="both"/>
        <w:textAlignment w:val="baseline"/>
        <w:rPr>
          <w:rFonts w:ascii="GHEA Grapalat" w:eastAsia="Times New Roman" w:hAnsi="GHEA Grapalat" w:cs="Arial"/>
          <w:sz w:val="24"/>
          <w:szCs w:val="24"/>
          <w:lang w:val="hy-AM" w:eastAsia="ru-RU"/>
        </w:rPr>
      </w:pPr>
      <w:r w:rsidRPr="004C6412">
        <w:rPr>
          <w:rFonts w:ascii="GHEA Grapalat" w:eastAsia="Times New Roman" w:hAnsi="GHEA Grapalat" w:cs="Arial"/>
          <w:sz w:val="24"/>
          <w:szCs w:val="24"/>
          <w:lang w:val="hy-AM" w:eastAsia="ru-RU"/>
        </w:rPr>
        <w:lastRenderedPageBreak/>
        <w:t>362. Հիդրավլիկական շիթային պատվարի սխեման ներկայացված է 34 նկարում:</w:t>
      </w:r>
    </w:p>
    <w:p w14:paraId="54AEC6AD" w14:textId="77777777" w:rsidR="0048520A" w:rsidRPr="000A3BCE" w:rsidRDefault="0048520A" w:rsidP="007A36D0">
      <w:pPr>
        <w:spacing w:after="0" w:line="240" w:lineRule="auto"/>
        <w:ind w:firstLine="432"/>
        <w:jc w:val="both"/>
        <w:textAlignment w:val="baseline"/>
        <w:rPr>
          <w:rFonts w:ascii="GHEA Grapalat" w:eastAsia="Times New Roman" w:hAnsi="GHEA Grapalat" w:cs="Arial"/>
          <w:sz w:val="24"/>
          <w:szCs w:val="24"/>
          <w:lang w:val="hy-AM" w:eastAsia="ru-RU"/>
        </w:rPr>
      </w:pPr>
      <w:r>
        <w:rPr>
          <w:rFonts w:ascii="GHEA Grapalat" w:eastAsia="Times New Roman" w:hAnsi="GHEA Grapalat" w:cs="Arial"/>
          <w:noProof/>
          <w:sz w:val="24"/>
          <w:szCs w:val="24"/>
        </w:rPr>
        <w:drawing>
          <wp:anchor distT="0" distB="0" distL="114300" distR="114300" simplePos="0" relativeHeight="251663360" behindDoc="1" locked="0" layoutInCell="1" allowOverlap="1" wp14:anchorId="6715AFCC" wp14:editId="4606235D">
            <wp:simplePos x="0" y="0"/>
            <wp:positionH relativeFrom="column">
              <wp:posOffset>995045</wp:posOffset>
            </wp:positionH>
            <wp:positionV relativeFrom="paragraph">
              <wp:posOffset>135255</wp:posOffset>
            </wp:positionV>
            <wp:extent cx="3838575" cy="2524125"/>
            <wp:effectExtent l="19050" t="0" r="9525" b="0"/>
            <wp:wrapNone/>
            <wp:docPr id="3" name="Рисунок 1477" descr="https://api.docs.cntd.ru/img/12/00/09/55/34/65aaca22-93db-4a2a-99ed-a46cf44b97e9/P070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descr="https://api.docs.cntd.ru/img/12/00/09/55/34/65aaca22-93db-4a2a-99ed-a46cf44b97e9/P070D0000.pn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838575" cy="2524125"/>
                    </a:xfrm>
                    <a:prstGeom prst="rect">
                      <a:avLst/>
                    </a:prstGeom>
                    <a:noFill/>
                    <a:ln>
                      <a:noFill/>
                    </a:ln>
                  </pic:spPr>
                </pic:pic>
              </a:graphicData>
            </a:graphic>
          </wp:anchor>
        </w:drawing>
      </w:r>
    </w:p>
    <w:p w14:paraId="5008B92F" w14:textId="77777777" w:rsidR="0048520A" w:rsidRPr="000A3BCE" w:rsidRDefault="0048520A" w:rsidP="0048520A">
      <w:pPr>
        <w:spacing w:after="0" w:line="240" w:lineRule="auto"/>
        <w:ind w:firstLine="432"/>
        <w:jc w:val="center"/>
        <w:textAlignment w:val="baseline"/>
        <w:rPr>
          <w:rFonts w:ascii="GHEA Grapalat" w:eastAsia="Times New Roman" w:hAnsi="GHEA Grapalat" w:cs="Arial"/>
          <w:sz w:val="24"/>
          <w:szCs w:val="24"/>
          <w:lang w:val="hy-AM" w:eastAsia="ru-RU"/>
        </w:rPr>
      </w:pPr>
    </w:p>
    <w:p w14:paraId="79B50DD9" w14:textId="77777777" w:rsidR="0048520A" w:rsidRPr="000A3BCE" w:rsidRDefault="0048520A" w:rsidP="007A36D0">
      <w:pPr>
        <w:spacing w:after="0" w:line="240" w:lineRule="auto"/>
        <w:ind w:firstLine="432"/>
        <w:jc w:val="both"/>
        <w:textAlignment w:val="baseline"/>
        <w:rPr>
          <w:rFonts w:ascii="GHEA Grapalat" w:eastAsia="Times New Roman" w:hAnsi="GHEA Grapalat" w:cs="Arial"/>
          <w:sz w:val="24"/>
          <w:szCs w:val="24"/>
          <w:lang w:val="hy-AM" w:eastAsia="ru-RU"/>
        </w:rPr>
      </w:pPr>
    </w:p>
    <w:p w14:paraId="31E12C81" w14:textId="77777777" w:rsidR="0048520A" w:rsidRPr="000A3BCE" w:rsidRDefault="0048520A" w:rsidP="007A36D0">
      <w:pPr>
        <w:spacing w:after="0" w:line="276" w:lineRule="auto"/>
        <w:ind w:firstLine="432"/>
        <w:jc w:val="center"/>
        <w:textAlignment w:val="baseline"/>
        <w:rPr>
          <w:rFonts w:ascii="GHEA Grapalat" w:eastAsia="Times New Roman" w:hAnsi="GHEA Grapalat" w:cs="Arial"/>
          <w:sz w:val="24"/>
          <w:szCs w:val="24"/>
          <w:lang w:val="hy-AM" w:eastAsia="ru-RU"/>
        </w:rPr>
      </w:pPr>
    </w:p>
    <w:p w14:paraId="26750F48" w14:textId="77777777" w:rsidR="0048520A" w:rsidRPr="000A3BCE" w:rsidRDefault="0048520A" w:rsidP="007A36D0">
      <w:pPr>
        <w:spacing w:after="0" w:line="276" w:lineRule="auto"/>
        <w:ind w:firstLine="432"/>
        <w:jc w:val="center"/>
        <w:textAlignment w:val="baseline"/>
        <w:rPr>
          <w:rFonts w:ascii="GHEA Grapalat" w:eastAsia="Times New Roman" w:hAnsi="GHEA Grapalat" w:cs="Arial"/>
          <w:sz w:val="24"/>
          <w:szCs w:val="24"/>
          <w:lang w:val="hy-AM" w:eastAsia="ru-RU"/>
        </w:rPr>
      </w:pPr>
    </w:p>
    <w:p w14:paraId="73D7FC65" w14:textId="77777777" w:rsidR="0048520A" w:rsidRPr="000A3BCE" w:rsidRDefault="0048520A" w:rsidP="007A36D0">
      <w:pPr>
        <w:spacing w:after="0" w:line="276" w:lineRule="auto"/>
        <w:ind w:firstLine="432"/>
        <w:jc w:val="center"/>
        <w:textAlignment w:val="baseline"/>
        <w:rPr>
          <w:rFonts w:ascii="GHEA Grapalat" w:eastAsia="Times New Roman" w:hAnsi="GHEA Grapalat" w:cs="Arial"/>
          <w:sz w:val="24"/>
          <w:szCs w:val="24"/>
          <w:lang w:val="hy-AM" w:eastAsia="ru-RU"/>
        </w:rPr>
      </w:pPr>
    </w:p>
    <w:p w14:paraId="3FFA9438" w14:textId="77777777" w:rsidR="0048520A" w:rsidRPr="000A3BCE" w:rsidRDefault="0048520A" w:rsidP="007A36D0">
      <w:pPr>
        <w:spacing w:after="0" w:line="276" w:lineRule="auto"/>
        <w:ind w:firstLine="432"/>
        <w:jc w:val="center"/>
        <w:textAlignment w:val="baseline"/>
        <w:rPr>
          <w:rFonts w:ascii="GHEA Grapalat" w:eastAsia="Times New Roman" w:hAnsi="GHEA Grapalat" w:cs="Arial"/>
          <w:sz w:val="24"/>
          <w:szCs w:val="24"/>
          <w:lang w:val="hy-AM" w:eastAsia="ru-RU"/>
        </w:rPr>
      </w:pPr>
    </w:p>
    <w:p w14:paraId="0B1506FB" w14:textId="77777777" w:rsidR="0048520A" w:rsidRPr="000A3BCE" w:rsidRDefault="0048520A" w:rsidP="007A36D0">
      <w:pPr>
        <w:spacing w:after="0" w:line="276" w:lineRule="auto"/>
        <w:ind w:firstLine="432"/>
        <w:jc w:val="center"/>
        <w:textAlignment w:val="baseline"/>
        <w:rPr>
          <w:rFonts w:ascii="GHEA Grapalat" w:eastAsia="Times New Roman" w:hAnsi="GHEA Grapalat" w:cs="Arial"/>
          <w:sz w:val="24"/>
          <w:szCs w:val="24"/>
          <w:lang w:val="hy-AM" w:eastAsia="ru-RU"/>
        </w:rPr>
      </w:pPr>
    </w:p>
    <w:p w14:paraId="40B98E78" w14:textId="77777777" w:rsidR="0048520A" w:rsidRPr="000A3BCE" w:rsidRDefault="0048520A" w:rsidP="007A36D0">
      <w:pPr>
        <w:spacing w:after="0" w:line="276" w:lineRule="auto"/>
        <w:ind w:firstLine="432"/>
        <w:jc w:val="center"/>
        <w:textAlignment w:val="baseline"/>
        <w:rPr>
          <w:rFonts w:ascii="GHEA Grapalat" w:eastAsia="Times New Roman" w:hAnsi="GHEA Grapalat" w:cs="Arial"/>
          <w:sz w:val="24"/>
          <w:szCs w:val="24"/>
          <w:lang w:val="hy-AM" w:eastAsia="ru-RU"/>
        </w:rPr>
      </w:pPr>
    </w:p>
    <w:p w14:paraId="299B6FC8" w14:textId="77777777" w:rsidR="0048520A" w:rsidRPr="000A3BCE" w:rsidRDefault="0048520A" w:rsidP="007A36D0">
      <w:pPr>
        <w:spacing w:after="0" w:line="276" w:lineRule="auto"/>
        <w:ind w:firstLine="432"/>
        <w:jc w:val="center"/>
        <w:textAlignment w:val="baseline"/>
        <w:rPr>
          <w:rFonts w:ascii="GHEA Grapalat" w:eastAsia="Times New Roman" w:hAnsi="GHEA Grapalat" w:cs="Arial"/>
          <w:sz w:val="24"/>
          <w:szCs w:val="24"/>
          <w:lang w:val="hy-AM" w:eastAsia="ru-RU"/>
        </w:rPr>
      </w:pPr>
    </w:p>
    <w:p w14:paraId="4B1C0B7F" w14:textId="77777777" w:rsidR="0048520A" w:rsidRPr="000A3BCE" w:rsidRDefault="0048520A" w:rsidP="007A36D0">
      <w:pPr>
        <w:spacing w:after="0" w:line="276" w:lineRule="auto"/>
        <w:ind w:firstLine="432"/>
        <w:jc w:val="center"/>
        <w:textAlignment w:val="baseline"/>
        <w:rPr>
          <w:rFonts w:ascii="GHEA Grapalat" w:eastAsia="Times New Roman" w:hAnsi="GHEA Grapalat" w:cs="Arial"/>
          <w:sz w:val="24"/>
          <w:szCs w:val="24"/>
          <w:lang w:val="hy-AM" w:eastAsia="ru-RU"/>
        </w:rPr>
      </w:pPr>
    </w:p>
    <w:p w14:paraId="0DF1D7B0" w14:textId="77777777" w:rsidR="0048520A" w:rsidRPr="000A3BCE" w:rsidRDefault="0048520A" w:rsidP="007A36D0">
      <w:pPr>
        <w:spacing w:after="0" w:line="276" w:lineRule="auto"/>
        <w:ind w:firstLine="432"/>
        <w:jc w:val="center"/>
        <w:textAlignment w:val="baseline"/>
        <w:rPr>
          <w:rFonts w:ascii="GHEA Grapalat" w:eastAsia="Times New Roman" w:hAnsi="GHEA Grapalat" w:cs="Arial"/>
          <w:sz w:val="24"/>
          <w:szCs w:val="24"/>
          <w:lang w:val="hy-AM" w:eastAsia="ru-RU"/>
        </w:rPr>
      </w:pPr>
    </w:p>
    <w:p w14:paraId="11EC3888" w14:textId="77777777" w:rsidR="007A36D0" w:rsidRPr="004C6412" w:rsidRDefault="007A36D0" w:rsidP="007A36D0">
      <w:pPr>
        <w:spacing w:after="0" w:line="276" w:lineRule="auto"/>
        <w:ind w:firstLine="432"/>
        <w:jc w:val="center"/>
        <w:textAlignment w:val="baseline"/>
        <w:rPr>
          <w:rFonts w:ascii="GHEA Grapalat" w:eastAsia="Times New Roman" w:hAnsi="GHEA Grapalat" w:cs="Arial"/>
          <w:color w:val="FF0000"/>
          <w:sz w:val="24"/>
          <w:szCs w:val="24"/>
          <w:lang w:val="hy-AM" w:eastAsia="ru-RU"/>
        </w:rPr>
      </w:pPr>
      <w:r w:rsidRPr="000A3BCE">
        <w:rPr>
          <w:rFonts w:ascii="GHEA Grapalat" w:eastAsia="Times New Roman" w:hAnsi="GHEA Grapalat" w:cs="Arial"/>
          <w:sz w:val="24"/>
          <w:szCs w:val="24"/>
          <w:lang w:val="hy-AM" w:eastAsia="ru-RU"/>
        </w:rPr>
        <w:t>0-2</w:t>
      </w:r>
      <w:r w:rsidRPr="004C6412">
        <w:rPr>
          <w:rFonts w:ascii="GHEA Grapalat" w:eastAsia="Times New Roman" w:hAnsi="GHEA Grapalat" w:cs="Arial"/>
          <w:sz w:val="24"/>
          <w:szCs w:val="24"/>
          <w:lang w:val="hy-AM" w:eastAsia="ru-RU"/>
        </w:rPr>
        <w:t xml:space="preserve"> - </w:t>
      </w:r>
      <w:r w:rsidRPr="000A3BCE">
        <w:rPr>
          <w:rFonts w:ascii="GHEA Grapalat" w:eastAsia="Times New Roman" w:hAnsi="GHEA Grapalat" w:cs="Arial"/>
          <w:sz w:val="24"/>
          <w:szCs w:val="24"/>
          <w:lang w:val="hy-AM" w:eastAsia="ru-RU"/>
        </w:rPr>
        <w:t>ջր</w:t>
      </w:r>
      <w:r w:rsidRPr="004C6412">
        <w:rPr>
          <w:rFonts w:ascii="GHEA Grapalat" w:eastAsia="Times New Roman" w:hAnsi="GHEA Grapalat" w:cs="Arial"/>
          <w:sz w:val="24"/>
          <w:szCs w:val="24"/>
          <w:lang w:val="hy-AM" w:eastAsia="ru-RU"/>
        </w:rPr>
        <w:t>ա</w:t>
      </w:r>
      <w:r w:rsidRPr="000A3BCE">
        <w:rPr>
          <w:rFonts w:ascii="GHEA Grapalat" w:eastAsia="Times New Roman" w:hAnsi="GHEA Grapalat" w:cs="Arial"/>
          <w:sz w:val="24"/>
          <w:szCs w:val="24"/>
          <w:lang w:val="hy-AM" w:eastAsia="ru-RU"/>
        </w:rPr>
        <w:t xml:space="preserve">շիթային </w:t>
      </w:r>
      <w:bookmarkStart w:id="141" w:name="_Hlk142399191"/>
      <w:r w:rsidRPr="004C6412">
        <w:rPr>
          <w:rFonts w:ascii="GHEA Grapalat" w:eastAsia="Times New Roman" w:hAnsi="GHEA Grapalat" w:cs="Arial"/>
          <w:sz w:val="24"/>
          <w:szCs w:val="24"/>
          <w:lang w:val="hy-AM" w:eastAsia="ru-RU"/>
        </w:rPr>
        <w:t>գլխադիր</w:t>
      </w:r>
      <w:bookmarkEnd w:id="141"/>
      <w:r w:rsidRPr="000A3BCE">
        <w:rPr>
          <w:rFonts w:ascii="GHEA Grapalat" w:eastAsia="Times New Roman" w:hAnsi="GHEA Grapalat" w:cs="Arial"/>
          <w:sz w:val="24"/>
          <w:szCs w:val="24"/>
          <w:lang w:val="hy-AM" w:eastAsia="ru-RU"/>
        </w:rPr>
        <w:t xml:space="preserve">ներ, </w:t>
      </w:r>
      <w:r w:rsidRPr="004C6412">
        <w:rPr>
          <w:rFonts w:ascii="GHEA Grapalat" w:eastAsia="Times New Roman" w:hAnsi="GHEA Grapalat" w:cs="Arial"/>
          <w:sz w:val="24"/>
          <w:szCs w:val="24"/>
          <w:lang w:val="hy-AM" w:eastAsia="ru-RU"/>
        </w:rPr>
        <w:t>0</w:t>
      </w:r>
      <w:r w:rsidRPr="000A3BCE">
        <w:rPr>
          <w:rFonts w:ascii="GHEA Grapalat" w:eastAsia="Times New Roman" w:hAnsi="GHEA Grapalat" w:cs="Arial"/>
          <w:sz w:val="24"/>
          <w:szCs w:val="24"/>
          <w:vertAlign w:val="subscript"/>
          <w:lang w:val="hy-AM" w:eastAsia="ru-RU"/>
        </w:rPr>
        <w:t>k</w:t>
      </w:r>
      <w:r w:rsidRPr="004C6412">
        <w:rPr>
          <w:rFonts w:ascii="GHEA Grapalat" w:eastAsia="Times New Roman" w:hAnsi="GHEA Grapalat" w:cs="Arial"/>
          <w:sz w:val="24"/>
          <w:szCs w:val="24"/>
          <w:vertAlign w:val="subscript"/>
          <w:lang w:val="hy-AM" w:eastAsia="ru-RU"/>
        </w:rPr>
        <w:t xml:space="preserve"> </w:t>
      </w:r>
      <w:r w:rsidRPr="000A3BCE">
        <w:rPr>
          <w:rFonts w:ascii="GHEA Grapalat" w:eastAsia="Times New Roman" w:hAnsi="GHEA Grapalat" w:cs="Arial"/>
          <w:sz w:val="24"/>
          <w:szCs w:val="24"/>
          <w:lang w:val="hy-AM" w:eastAsia="ru-RU"/>
        </w:rPr>
        <w:t>-</w:t>
      </w:r>
      <w:r w:rsidRPr="004C6412">
        <w:rPr>
          <w:rFonts w:ascii="GHEA Grapalat" w:eastAsia="Times New Roman" w:hAnsi="GHEA Grapalat" w:cs="Arial"/>
          <w:sz w:val="24"/>
          <w:szCs w:val="24"/>
          <w:lang w:val="hy-AM" w:eastAsia="ru-RU"/>
        </w:rPr>
        <w:t xml:space="preserve"> </w:t>
      </w:r>
      <w:r w:rsidRPr="000A3BCE">
        <w:rPr>
          <w:rFonts w:ascii="GHEA Grapalat" w:eastAsia="Times New Roman" w:hAnsi="GHEA Grapalat" w:cs="Arial"/>
          <w:sz w:val="24"/>
          <w:szCs w:val="24"/>
          <w:lang w:val="hy-AM" w:eastAsia="ru-RU"/>
        </w:rPr>
        <w:t>2</w:t>
      </w:r>
      <w:r w:rsidRPr="000A3BCE">
        <w:rPr>
          <w:rFonts w:ascii="GHEA Grapalat" w:eastAsia="Times New Roman" w:hAnsi="GHEA Grapalat" w:cs="Arial"/>
          <w:sz w:val="24"/>
          <w:szCs w:val="24"/>
          <w:vertAlign w:val="subscript"/>
          <w:lang w:val="hy-AM" w:eastAsia="ru-RU"/>
        </w:rPr>
        <w:t>k</w:t>
      </w:r>
      <w:r w:rsidRPr="000A3BCE">
        <w:rPr>
          <w:rFonts w:ascii="GHEA Grapalat" w:eastAsia="Times New Roman" w:hAnsi="GHEA Grapalat" w:cs="Arial"/>
          <w:sz w:val="24"/>
          <w:szCs w:val="24"/>
          <w:lang w:val="hy-AM" w:eastAsia="ru-RU"/>
        </w:rPr>
        <w:t xml:space="preserve"> - </w:t>
      </w:r>
      <w:r w:rsidRPr="004C6412">
        <w:rPr>
          <w:rFonts w:ascii="GHEA Grapalat" w:eastAsia="Times New Roman" w:hAnsi="GHEA Grapalat" w:cs="Arial"/>
          <w:sz w:val="24"/>
          <w:szCs w:val="24"/>
          <w:lang w:val="hy-AM" w:eastAsia="ru-RU"/>
        </w:rPr>
        <w:t>պատվարի</w:t>
      </w:r>
      <w:r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հաշվարկային</w:t>
      </w:r>
      <w:r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հատույթ</w:t>
      </w:r>
      <w:r w:rsidRPr="000A3BCE">
        <w:rPr>
          <w:rFonts w:ascii="GHEA Grapalat" w:eastAsia="Times New Roman" w:hAnsi="GHEA Grapalat" w:cs="Arial"/>
          <w:sz w:val="24"/>
          <w:szCs w:val="24"/>
          <w:lang w:val="hy-AM" w:eastAsia="ru-RU"/>
        </w:rPr>
        <w:t>ում շիթերի առանցքներ</w:t>
      </w:r>
      <w:r w:rsidRPr="004C6412">
        <w:rPr>
          <w:rFonts w:ascii="GHEA Grapalat" w:eastAsia="Times New Roman" w:hAnsi="GHEA Grapalat" w:cs="Arial"/>
          <w:sz w:val="24"/>
          <w:szCs w:val="24"/>
          <w:lang w:val="hy-AM" w:eastAsia="ru-RU"/>
        </w:rPr>
        <w:t>ի</w:t>
      </w:r>
      <w:r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հաշվարկային</w:t>
      </w:r>
      <w:r w:rsidRPr="000A3BCE">
        <w:rPr>
          <w:rFonts w:ascii="GHEA Grapalat" w:eastAsia="Times New Roman" w:hAnsi="GHEA Grapalat" w:cs="Arial"/>
          <w:sz w:val="24"/>
          <w:szCs w:val="24"/>
          <w:lang w:val="hy-AM" w:eastAsia="ru-RU"/>
        </w:rPr>
        <w:t xml:space="preserve"> կետեր, 3</w:t>
      </w:r>
      <w:r w:rsidRPr="004C6412">
        <w:rPr>
          <w:rFonts w:ascii="GHEA Grapalat" w:eastAsia="Times New Roman" w:hAnsi="GHEA Grapalat" w:cs="Arial"/>
          <w:sz w:val="24"/>
          <w:szCs w:val="24"/>
          <w:lang w:val="hy-AM" w:eastAsia="ru-RU"/>
        </w:rPr>
        <w:t xml:space="preserve"> - </w:t>
      </w:r>
      <w:r w:rsidRPr="000A3BCE">
        <w:rPr>
          <w:rFonts w:ascii="GHEA Grapalat" w:eastAsia="Times New Roman" w:hAnsi="GHEA Grapalat" w:cs="Arial"/>
          <w:sz w:val="24"/>
          <w:szCs w:val="24"/>
          <w:lang w:val="hy-AM" w:eastAsia="ru-RU"/>
        </w:rPr>
        <w:t>շիթերի սկզբնական հատ</w:t>
      </w:r>
      <w:r w:rsidRPr="004C6412">
        <w:rPr>
          <w:rFonts w:ascii="GHEA Grapalat" w:eastAsia="Times New Roman" w:hAnsi="GHEA Grapalat" w:cs="Arial"/>
          <w:sz w:val="24"/>
          <w:szCs w:val="24"/>
          <w:lang w:val="hy-AM" w:eastAsia="ru-RU"/>
        </w:rPr>
        <w:t>ույթ</w:t>
      </w:r>
      <w:r w:rsidRPr="000A3BCE">
        <w:rPr>
          <w:rFonts w:ascii="GHEA Grapalat" w:eastAsia="Times New Roman" w:hAnsi="GHEA Grapalat" w:cs="Arial"/>
          <w:sz w:val="24"/>
          <w:szCs w:val="24"/>
          <w:lang w:val="hy-AM" w:eastAsia="ru-RU"/>
        </w:rPr>
        <w:t>, 4</w:t>
      </w:r>
      <w:r w:rsidRPr="004C6412">
        <w:rPr>
          <w:rFonts w:ascii="GHEA Grapalat" w:eastAsia="Times New Roman" w:hAnsi="GHEA Grapalat" w:cs="Arial"/>
          <w:sz w:val="24"/>
          <w:szCs w:val="24"/>
          <w:lang w:val="hy-AM" w:eastAsia="ru-RU"/>
        </w:rPr>
        <w:t xml:space="preserve"> - հ</w:t>
      </w:r>
      <w:r w:rsidRPr="000A3BCE">
        <w:rPr>
          <w:rFonts w:ascii="GHEA Grapalat" w:eastAsia="Times New Roman" w:hAnsi="GHEA Grapalat" w:cs="Arial"/>
          <w:sz w:val="24"/>
          <w:szCs w:val="24"/>
          <w:lang w:val="hy-AM" w:eastAsia="ru-RU"/>
        </w:rPr>
        <w:t>իդրավլիկ</w:t>
      </w:r>
      <w:r w:rsidRPr="004C6412">
        <w:rPr>
          <w:rFonts w:ascii="GHEA Grapalat" w:eastAsia="Times New Roman" w:hAnsi="GHEA Grapalat" w:cs="Arial"/>
          <w:sz w:val="24"/>
          <w:szCs w:val="24"/>
          <w:lang w:val="hy-AM" w:eastAsia="ru-RU"/>
        </w:rPr>
        <w:t>ական</w:t>
      </w:r>
      <w:r w:rsidRPr="000A3BCE">
        <w:rPr>
          <w:rFonts w:ascii="GHEA Grapalat" w:eastAsia="Times New Roman" w:hAnsi="GHEA Grapalat" w:cs="Arial"/>
          <w:sz w:val="24"/>
          <w:szCs w:val="24"/>
          <w:lang w:val="hy-AM" w:eastAsia="ru-RU"/>
        </w:rPr>
        <w:t xml:space="preserve"> շիթային </w:t>
      </w:r>
      <w:r w:rsidRPr="004C6412">
        <w:rPr>
          <w:rFonts w:ascii="GHEA Grapalat" w:eastAsia="Times New Roman" w:hAnsi="GHEA Grapalat" w:cs="Arial"/>
          <w:sz w:val="24"/>
          <w:szCs w:val="24"/>
          <w:lang w:val="hy-AM" w:eastAsia="ru-RU"/>
        </w:rPr>
        <w:t>պատվար</w:t>
      </w:r>
      <w:r w:rsidRPr="000A3BCE">
        <w:rPr>
          <w:rFonts w:ascii="GHEA Grapalat" w:eastAsia="Times New Roman" w:hAnsi="GHEA Grapalat" w:cs="Arial"/>
          <w:sz w:val="24"/>
          <w:szCs w:val="24"/>
          <w:lang w:val="hy-AM" w:eastAsia="ru-RU"/>
        </w:rPr>
        <w:t>, 5</w:t>
      </w:r>
      <w:r w:rsidRPr="004C6412">
        <w:rPr>
          <w:rFonts w:ascii="GHEA Grapalat" w:eastAsia="Times New Roman" w:hAnsi="GHEA Grapalat" w:cs="Arial"/>
          <w:sz w:val="24"/>
          <w:szCs w:val="24"/>
          <w:lang w:val="hy-AM" w:eastAsia="ru-RU"/>
        </w:rPr>
        <w:t xml:space="preserve"> -</w:t>
      </w:r>
      <w:r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պատվարի</w:t>
      </w:r>
      <w:r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հաշվարկային</w:t>
      </w:r>
      <w:r w:rsidRPr="000A3BCE">
        <w:rPr>
          <w:rFonts w:ascii="GHEA Grapalat" w:eastAsia="Times New Roman" w:hAnsi="GHEA Grapalat" w:cs="Arial"/>
          <w:sz w:val="24"/>
          <w:szCs w:val="24"/>
          <w:lang w:val="hy-AM" w:eastAsia="ru-RU"/>
        </w:rPr>
        <w:t xml:space="preserve"> հատ</w:t>
      </w:r>
      <w:r w:rsidRPr="004C6412">
        <w:rPr>
          <w:rFonts w:ascii="GHEA Grapalat" w:eastAsia="Times New Roman" w:hAnsi="GHEA Grapalat" w:cs="Arial"/>
          <w:sz w:val="24"/>
          <w:szCs w:val="24"/>
          <w:lang w:val="hy-AM" w:eastAsia="ru-RU"/>
        </w:rPr>
        <w:t>ույթ</w:t>
      </w:r>
      <w:r w:rsidRPr="000A3BCE">
        <w:rPr>
          <w:rFonts w:ascii="GHEA Grapalat" w:eastAsia="Times New Roman" w:hAnsi="GHEA Grapalat" w:cs="Arial"/>
          <w:sz w:val="24"/>
          <w:szCs w:val="24"/>
          <w:lang w:val="hy-AM" w:eastAsia="ru-RU"/>
        </w:rPr>
        <w:t>,</w:t>
      </w:r>
      <w:r w:rsidR="0048520A" w:rsidRPr="000A3BCE">
        <w:rPr>
          <w:rFonts w:ascii="GHEA Grapalat" w:eastAsia="Times New Roman" w:hAnsi="GHEA Grapalat" w:cs="Arial"/>
          <w:sz w:val="24"/>
          <w:szCs w:val="24"/>
          <w:lang w:val="hy-AM" w:eastAsia="ru-RU"/>
        </w:rPr>
        <w:t xml:space="preserve"> </w:t>
      </w:r>
      <w:r w:rsidRPr="000A3BCE">
        <w:rPr>
          <w:rFonts w:ascii="GHEA Grapalat" w:eastAsia="Times New Roman" w:hAnsi="GHEA Grapalat" w:cs="Arial"/>
          <w:i/>
          <w:iCs/>
          <w:sz w:val="24"/>
          <w:szCs w:val="24"/>
          <w:lang w:val="hy-AM" w:eastAsia="ru-RU"/>
        </w:rPr>
        <w:t>d</w:t>
      </w:r>
      <w:r w:rsidRPr="000A3BCE">
        <w:rPr>
          <w:rFonts w:ascii="GHEA Grapalat" w:eastAsia="Times New Roman" w:hAnsi="GHEA Grapalat" w:cs="Arial"/>
          <w:i/>
          <w:iCs/>
          <w:sz w:val="24"/>
          <w:szCs w:val="24"/>
          <w:vertAlign w:val="subscript"/>
          <w:lang w:val="hy-AM" w:eastAsia="ru-RU"/>
        </w:rPr>
        <w:t>0</w:t>
      </w:r>
      <w:bookmarkStart w:id="142" w:name="_Hlk142399253"/>
      <w:r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գլխադիրների</w:t>
      </w:r>
      <w:bookmarkEnd w:id="142"/>
      <w:r w:rsidRPr="004C6412">
        <w:rPr>
          <w:rFonts w:ascii="GHEA Grapalat" w:eastAsia="Times New Roman" w:hAnsi="GHEA Grapalat" w:cs="Arial"/>
          <w:sz w:val="24"/>
          <w:szCs w:val="24"/>
          <w:lang w:val="hy-AM" w:eastAsia="ru-RU"/>
        </w:rPr>
        <w:t xml:space="preserve"> </w:t>
      </w:r>
      <w:r w:rsidRPr="000A3BCE">
        <w:rPr>
          <w:rFonts w:ascii="GHEA Grapalat" w:eastAsia="Times New Roman" w:hAnsi="GHEA Grapalat" w:cs="Arial"/>
          <w:sz w:val="24"/>
          <w:szCs w:val="24"/>
          <w:lang w:val="hy-AM" w:eastAsia="ru-RU"/>
        </w:rPr>
        <w:t xml:space="preserve">տրամագիծը, </w:t>
      </w:r>
      <w:r w:rsidRPr="000A3BCE">
        <w:rPr>
          <w:rFonts w:ascii="GHEA Grapalat" w:eastAsia="Times New Roman" w:hAnsi="GHEA Grapalat" w:cs="Arial"/>
          <w:i/>
          <w:iCs/>
          <w:sz w:val="24"/>
          <w:szCs w:val="24"/>
          <w:lang w:val="hy-AM" w:eastAsia="ru-RU"/>
        </w:rPr>
        <w:t>t</w:t>
      </w:r>
      <w:r w:rsidRPr="000A3BCE">
        <w:rPr>
          <w:rFonts w:ascii="GHEA Grapalat" w:eastAsia="Times New Roman" w:hAnsi="GHEA Grapalat" w:cs="Arial"/>
          <w:i/>
          <w:iCs/>
          <w:sz w:val="24"/>
          <w:szCs w:val="24"/>
          <w:vertAlign w:val="subscript"/>
          <w:lang w:val="hy-AM" w:eastAsia="ru-RU"/>
        </w:rPr>
        <w:t>0</w:t>
      </w:r>
      <w:r w:rsidRPr="004C6412">
        <w:rPr>
          <w:rFonts w:ascii="GHEA Grapalat" w:eastAsia="Times New Roman" w:hAnsi="GHEA Grapalat" w:cs="Arial"/>
          <w:sz w:val="24"/>
          <w:szCs w:val="24"/>
          <w:lang w:val="hy-AM" w:eastAsia="ru-RU"/>
        </w:rPr>
        <w:t xml:space="preserve"> - գլխադիրների</w:t>
      </w:r>
      <w:r w:rsidRPr="000A3BCE">
        <w:rPr>
          <w:rFonts w:ascii="GHEA Grapalat" w:eastAsia="Times New Roman" w:hAnsi="GHEA Grapalat" w:cs="Arial"/>
          <w:sz w:val="24"/>
          <w:szCs w:val="24"/>
          <w:lang w:val="hy-AM" w:eastAsia="ru-RU"/>
        </w:rPr>
        <w:t xml:space="preserve"> առանցքների միջև քայլ</w:t>
      </w:r>
      <w:r w:rsidRPr="004C6412">
        <w:rPr>
          <w:rFonts w:ascii="GHEA Grapalat" w:eastAsia="Times New Roman" w:hAnsi="GHEA Grapalat" w:cs="Arial"/>
          <w:sz w:val="24"/>
          <w:szCs w:val="24"/>
          <w:lang w:val="hy-AM" w:eastAsia="ru-RU"/>
        </w:rPr>
        <w:t>ը</w:t>
      </w:r>
      <w:r w:rsidRPr="000A3BCE">
        <w:rPr>
          <w:rFonts w:ascii="GHEA Grapalat" w:eastAsia="Times New Roman" w:hAnsi="GHEA Grapalat" w:cs="Arial"/>
          <w:sz w:val="24"/>
          <w:szCs w:val="24"/>
          <w:lang w:val="hy-AM" w:eastAsia="ru-RU"/>
        </w:rPr>
        <w:t>,</w:t>
      </w:r>
      <w:r w:rsidRPr="004C6412">
        <w:rPr>
          <w:rFonts w:ascii="GHEA Grapalat" w:eastAsia="Times New Roman" w:hAnsi="GHEA Grapalat" w:cs="Arial"/>
          <w:sz w:val="24"/>
          <w:szCs w:val="24"/>
          <w:lang w:val="hy-AM" w:eastAsia="ru-RU"/>
        </w:rPr>
        <w:t xml:space="preserve"> </w:t>
      </w:r>
      <w:r w:rsidRPr="000A3BCE">
        <w:rPr>
          <w:rFonts w:ascii="GHEA Grapalat" w:eastAsia="Times New Roman" w:hAnsi="GHEA Grapalat" w:cs="Arial"/>
          <w:i/>
          <w:iCs/>
          <w:sz w:val="24"/>
          <w:szCs w:val="24"/>
          <w:lang w:val="hy-AM" w:eastAsia="ru-RU"/>
        </w:rPr>
        <w:t>b, d</w:t>
      </w:r>
      <w:r w:rsidRPr="000A3BCE">
        <w:rPr>
          <w:rFonts w:ascii="GHEA Grapalat" w:eastAsia="Times New Roman" w:hAnsi="GHEA Grapalat" w:cs="Arial"/>
          <w:sz w:val="24"/>
          <w:szCs w:val="24"/>
          <w:lang w:val="hy-AM" w:eastAsia="ru-RU"/>
        </w:rPr>
        <w:t xml:space="preserve"> – շ</w:t>
      </w:r>
      <w:r w:rsidRPr="004C6412">
        <w:rPr>
          <w:rFonts w:ascii="GHEA Grapalat" w:eastAsia="Times New Roman" w:hAnsi="GHEA Grapalat" w:cs="Arial"/>
          <w:sz w:val="24"/>
          <w:szCs w:val="24"/>
          <w:lang w:val="hy-AM" w:eastAsia="ru-RU"/>
        </w:rPr>
        <w:t>թ</w:t>
      </w:r>
      <w:r w:rsidRPr="000A3BCE">
        <w:rPr>
          <w:rFonts w:ascii="GHEA Grapalat" w:eastAsia="Times New Roman" w:hAnsi="GHEA Grapalat" w:cs="Arial"/>
          <w:sz w:val="24"/>
          <w:szCs w:val="24"/>
          <w:lang w:val="hy-AM" w:eastAsia="ru-RU"/>
        </w:rPr>
        <w:t>երի առանցքների միջև միջանկյալ կետեր</w:t>
      </w:r>
      <w:r w:rsidRPr="004C6412">
        <w:rPr>
          <w:rFonts w:ascii="GHEA Grapalat" w:eastAsia="Times New Roman" w:hAnsi="GHEA Grapalat" w:cs="Arial"/>
          <w:sz w:val="24"/>
          <w:szCs w:val="24"/>
          <w:lang w:val="hy-AM" w:eastAsia="ru-RU"/>
        </w:rPr>
        <w:t>՝</w:t>
      </w:r>
      <w:r w:rsidRPr="000A3BCE">
        <w:rPr>
          <w:rFonts w:ascii="GHEA Grapalat" w:eastAsia="Times New Roman" w:hAnsi="GHEA Grapalat" w:cs="Arial"/>
          <w:sz w:val="24"/>
          <w:szCs w:val="24"/>
          <w:lang w:val="hy-AM" w:eastAsia="ru-RU"/>
        </w:rPr>
        <w:t xml:space="preserve"> </w:t>
      </w:r>
      <w:r w:rsidRPr="004C6412">
        <w:rPr>
          <w:rFonts w:ascii="GHEA Grapalat" w:eastAsia="Times New Roman" w:hAnsi="GHEA Grapalat" w:cs="Arial"/>
          <w:sz w:val="24"/>
          <w:szCs w:val="24"/>
          <w:lang w:val="hy-AM" w:eastAsia="ru-RU"/>
        </w:rPr>
        <w:t>պատվա</w:t>
      </w:r>
      <w:r w:rsidRPr="000A3BCE">
        <w:rPr>
          <w:rFonts w:ascii="GHEA Grapalat" w:eastAsia="Times New Roman" w:hAnsi="GHEA Grapalat" w:cs="Arial"/>
          <w:sz w:val="24"/>
          <w:szCs w:val="24"/>
          <w:lang w:val="hy-AM" w:eastAsia="ru-RU"/>
        </w:rPr>
        <w:t xml:space="preserve">րի </w:t>
      </w:r>
      <w:r w:rsidRPr="004C6412">
        <w:rPr>
          <w:rFonts w:ascii="GHEA Grapalat" w:eastAsia="Times New Roman" w:hAnsi="GHEA Grapalat" w:cs="Arial"/>
          <w:sz w:val="24"/>
          <w:szCs w:val="24"/>
          <w:lang w:val="hy-AM" w:eastAsia="ru-RU"/>
        </w:rPr>
        <w:t>հաշվարկային</w:t>
      </w:r>
      <w:r w:rsidRPr="000A3BCE">
        <w:rPr>
          <w:rFonts w:ascii="GHEA Grapalat" w:eastAsia="Times New Roman" w:hAnsi="GHEA Grapalat" w:cs="Arial"/>
          <w:sz w:val="24"/>
          <w:szCs w:val="24"/>
          <w:lang w:val="hy-AM" w:eastAsia="ru-RU"/>
        </w:rPr>
        <w:t xml:space="preserve"> հատ</w:t>
      </w:r>
      <w:r w:rsidRPr="004C6412">
        <w:rPr>
          <w:rFonts w:ascii="GHEA Grapalat" w:eastAsia="Times New Roman" w:hAnsi="GHEA Grapalat" w:cs="Arial"/>
          <w:sz w:val="24"/>
          <w:szCs w:val="24"/>
          <w:lang w:val="hy-AM" w:eastAsia="ru-RU"/>
        </w:rPr>
        <w:t>ույթ</w:t>
      </w:r>
      <w:r w:rsidRPr="000A3BCE">
        <w:rPr>
          <w:rFonts w:ascii="GHEA Grapalat" w:eastAsia="Times New Roman" w:hAnsi="GHEA Grapalat" w:cs="Arial"/>
          <w:sz w:val="24"/>
          <w:szCs w:val="24"/>
          <w:lang w:val="hy-AM" w:eastAsia="ru-RU"/>
        </w:rPr>
        <w:t>ում</w:t>
      </w:r>
      <w:r w:rsidRPr="004C6412">
        <w:rPr>
          <w:rFonts w:ascii="GHEA Grapalat" w:eastAsia="Times New Roman" w:hAnsi="GHEA Grapalat" w:cs="Arial"/>
          <w:sz w:val="24"/>
          <w:szCs w:val="24"/>
          <w:lang w:val="hy-AM" w:eastAsia="ru-RU"/>
        </w:rPr>
        <w:t>,</w:t>
      </w:r>
      <w:r w:rsidRPr="000A3BCE">
        <w:rPr>
          <w:rFonts w:ascii="GHEA Grapalat" w:eastAsia="Times New Roman" w:hAnsi="GHEA Grapalat" w:cs="Arial"/>
          <w:sz w:val="24"/>
          <w:szCs w:val="24"/>
          <w:lang w:val="hy-AM" w:eastAsia="ru-RU"/>
        </w:rPr>
        <w:t xml:space="preserve"> </w:t>
      </w:r>
      <w:r w:rsidRPr="000A3BCE">
        <w:rPr>
          <w:rFonts w:ascii="GHEA Grapalat" w:eastAsia="Times New Roman" w:hAnsi="GHEA Grapalat" w:cs="Arial"/>
          <w:i/>
          <w:iCs/>
          <w:sz w:val="24"/>
          <w:szCs w:val="24"/>
          <w:lang w:val="hy-AM" w:eastAsia="ru-RU"/>
        </w:rPr>
        <w:t>l</w:t>
      </w:r>
      <w:r w:rsidRPr="000A3BCE">
        <w:rPr>
          <w:rFonts w:ascii="GHEA Grapalat" w:eastAsia="Times New Roman" w:hAnsi="GHEA Grapalat" w:cs="Arial"/>
          <w:i/>
          <w:iCs/>
          <w:sz w:val="24"/>
          <w:szCs w:val="24"/>
          <w:vertAlign w:val="subscript"/>
          <w:lang w:val="hy-AM" w:eastAsia="ru-RU"/>
        </w:rPr>
        <w:t>sz</w:t>
      </w:r>
      <w:r w:rsidRPr="000A3BCE">
        <w:rPr>
          <w:rFonts w:ascii="GHEA Grapalat" w:eastAsia="Times New Roman" w:hAnsi="GHEA Grapalat" w:cs="Arial"/>
          <w:sz w:val="24"/>
          <w:szCs w:val="24"/>
          <w:lang w:val="hy-AM" w:eastAsia="ru-RU"/>
        </w:rPr>
        <w:t xml:space="preserve"> - հիդրավլիկ</w:t>
      </w:r>
      <w:r w:rsidRPr="004C6412">
        <w:rPr>
          <w:rFonts w:ascii="GHEA Grapalat" w:eastAsia="Times New Roman" w:hAnsi="GHEA Grapalat" w:cs="Arial"/>
          <w:sz w:val="24"/>
          <w:szCs w:val="24"/>
          <w:lang w:val="hy-AM" w:eastAsia="ru-RU"/>
        </w:rPr>
        <w:t>ական</w:t>
      </w:r>
      <w:r w:rsidRPr="000A3BCE">
        <w:rPr>
          <w:rFonts w:ascii="GHEA Grapalat" w:eastAsia="Times New Roman" w:hAnsi="GHEA Grapalat" w:cs="Arial"/>
          <w:sz w:val="24"/>
          <w:szCs w:val="24"/>
          <w:lang w:val="hy-AM" w:eastAsia="ru-RU"/>
        </w:rPr>
        <w:t xml:space="preserve"> շիթային </w:t>
      </w:r>
      <w:r w:rsidRPr="004C6412">
        <w:rPr>
          <w:rFonts w:ascii="GHEA Grapalat" w:eastAsia="Times New Roman" w:hAnsi="GHEA Grapalat" w:cs="Arial"/>
          <w:sz w:val="24"/>
          <w:szCs w:val="24"/>
          <w:lang w:val="hy-AM" w:eastAsia="ru-RU"/>
        </w:rPr>
        <w:t>պատվար</w:t>
      </w:r>
      <w:r w:rsidRPr="000A3BCE">
        <w:rPr>
          <w:rFonts w:ascii="GHEA Grapalat" w:eastAsia="Times New Roman" w:hAnsi="GHEA Grapalat" w:cs="Arial"/>
          <w:sz w:val="24"/>
          <w:szCs w:val="24"/>
          <w:lang w:val="hy-AM" w:eastAsia="ru-RU"/>
        </w:rPr>
        <w:t xml:space="preserve">ի աշխատանքային </w:t>
      </w:r>
      <w:r w:rsidRPr="004C6412">
        <w:rPr>
          <w:rFonts w:ascii="GHEA Grapalat" w:eastAsia="Times New Roman" w:hAnsi="GHEA Grapalat" w:cs="Arial"/>
          <w:sz w:val="24"/>
          <w:szCs w:val="24"/>
          <w:lang w:val="hy-AM" w:eastAsia="ru-RU"/>
        </w:rPr>
        <w:t>գոտի</w:t>
      </w:r>
    </w:p>
    <w:p w14:paraId="2E4178B9" w14:textId="77777777" w:rsidR="007A36D0" w:rsidRPr="004C6412" w:rsidRDefault="007A36D0" w:rsidP="007A36D0">
      <w:pPr>
        <w:spacing w:after="0" w:line="276" w:lineRule="auto"/>
        <w:ind w:firstLine="432"/>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Նկար 34</w:t>
      </w:r>
      <w:r w:rsidR="00872D0D" w:rsidRPr="000A3BCE">
        <w:rPr>
          <w:rFonts w:ascii="GHEA Grapalat" w:eastAsia="Times New Roman" w:hAnsi="GHEA Grapalat" w:cs="Arial"/>
          <w:b/>
          <w:bCs/>
          <w:sz w:val="24"/>
          <w:szCs w:val="24"/>
          <w:lang w:val="hy-AM" w:eastAsia="ru-RU"/>
        </w:rPr>
        <w:t>.</w:t>
      </w:r>
      <w:r w:rsidRPr="004C6412">
        <w:rPr>
          <w:rFonts w:ascii="GHEA Grapalat" w:eastAsia="Times New Roman" w:hAnsi="GHEA Grapalat" w:cs="Arial"/>
          <w:b/>
          <w:bCs/>
          <w:sz w:val="24"/>
          <w:szCs w:val="24"/>
          <w:lang w:val="hy-AM" w:eastAsia="ru-RU"/>
        </w:rPr>
        <w:t xml:space="preserve">  Հիդրավլիկական շիթային պատվարի սխեմա</w:t>
      </w:r>
    </w:p>
    <w:p w14:paraId="20C11758" w14:textId="77777777" w:rsidR="007A36D0" w:rsidRPr="004C6412" w:rsidRDefault="007A36D0" w:rsidP="007A36D0">
      <w:pPr>
        <w:spacing w:after="240" w:line="276" w:lineRule="auto"/>
        <w:jc w:val="center"/>
        <w:textAlignment w:val="baseline"/>
        <w:rPr>
          <w:rFonts w:ascii="GHEA Grapalat" w:eastAsia="Times New Roman" w:hAnsi="GHEA Grapalat" w:cs="Arial"/>
          <w:b/>
          <w:bCs/>
          <w:color w:val="FF0000"/>
          <w:sz w:val="24"/>
          <w:szCs w:val="24"/>
          <w:lang w:val="hy-AM" w:eastAsia="ru-RU"/>
        </w:rPr>
      </w:pPr>
    </w:p>
    <w:p w14:paraId="2AA93F0C" w14:textId="77777777" w:rsidR="007A36D0" w:rsidRPr="004C6412" w:rsidRDefault="007A36D0" w:rsidP="00782BF2">
      <w:pPr>
        <w:keepNext/>
        <w:keepLines/>
        <w:spacing w:after="0" w:line="360" w:lineRule="auto"/>
        <w:ind w:firstLine="567"/>
        <w:jc w:val="center"/>
        <w:outlineLvl w:val="0"/>
        <w:rPr>
          <w:rFonts w:ascii="GHEA Grapalat" w:eastAsia="Times New Roman" w:hAnsi="GHEA Grapalat" w:cs="Times New Roman"/>
          <w:b/>
          <w:bCs/>
          <w:sz w:val="24"/>
          <w:szCs w:val="24"/>
          <w:lang w:val="hy-AM" w:bidi="fa-IR"/>
        </w:rPr>
      </w:pPr>
      <w:r w:rsidRPr="004C6412">
        <w:rPr>
          <w:rFonts w:ascii="GHEA Grapalat" w:eastAsia="Times New Roman" w:hAnsi="GHEA Grapalat" w:cs="Times New Roman"/>
          <w:b/>
          <w:bCs/>
          <w:sz w:val="24"/>
          <w:szCs w:val="24"/>
          <w:lang w:val="hy-AM" w:bidi="fa-IR"/>
        </w:rPr>
        <w:t>19</w:t>
      </w:r>
      <w:r w:rsidR="0005228F" w:rsidRPr="000A3BCE">
        <w:rPr>
          <w:rFonts w:ascii="GHEA Grapalat" w:eastAsia="Times New Roman" w:hAnsi="GHEA Grapalat" w:cs="Times New Roman"/>
          <w:b/>
          <w:bCs/>
          <w:sz w:val="24"/>
          <w:szCs w:val="24"/>
          <w:lang w:val="hy-AM" w:bidi="fa-IR"/>
        </w:rPr>
        <w:t>.</w:t>
      </w:r>
      <w:r w:rsidRPr="004C6412">
        <w:rPr>
          <w:rFonts w:ascii="GHEA Grapalat" w:eastAsia="Times New Roman" w:hAnsi="GHEA Grapalat" w:cs="Times New Roman"/>
          <w:b/>
          <w:bCs/>
          <w:sz w:val="24"/>
          <w:szCs w:val="24"/>
          <w:lang w:val="hy-AM" w:bidi="fa-IR"/>
        </w:rPr>
        <w:t xml:space="preserve"> ՆԱՎԱՐԿԵԼԻ  ՋՐԱՐԳԵԼԱԿՆԵՐ</w:t>
      </w:r>
      <w:r w:rsidR="00782BF2" w:rsidRPr="000A3BCE">
        <w:rPr>
          <w:rFonts w:ascii="GHEA Grapalat" w:eastAsia="Times New Roman" w:hAnsi="GHEA Grapalat" w:cs="Times New Roman"/>
          <w:b/>
          <w:bCs/>
          <w:sz w:val="24"/>
          <w:szCs w:val="24"/>
          <w:lang w:val="hy-AM" w:bidi="fa-IR"/>
        </w:rPr>
        <w:t xml:space="preserve">. </w:t>
      </w:r>
      <w:r w:rsidRPr="004C6412">
        <w:rPr>
          <w:rFonts w:ascii="GHEA Grapalat" w:eastAsia="Times New Roman" w:hAnsi="GHEA Grapalat" w:cs="Times New Roman"/>
          <w:b/>
          <w:bCs/>
          <w:sz w:val="24"/>
          <w:szCs w:val="24"/>
          <w:lang w:val="hy-AM" w:bidi="fa-IR"/>
        </w:rPr>
        <w:t>ԸՆԴՀԱՆՈՒՐ ԴՐՈՒՅԹՆԵՐ</w:t>
      </w:r>
    </w:p>
    <w:p w14:paraId="39E46C0D" w14:textId="77777777" w:rsidR="007A36D0" w:rsidRPr="004C6412" w:rsidRDefault="007A36D0" w:rsidP="007A36D0">
      <w:pPr>
        <w:tabs>
          <w:tab w:val="left" w:pos="1710"/>
        </w:tabs>
        <w:spacing w:after="0" w:line="360" w:lineRule="auto"/>
        <w:ind w:firstLine="567"/>
        <w:jc w:val="both"/>
        <w:rPr>
          <w:rFonts w:ascii="GHEA Grapalat" w:eastAsia="Calibri" w:hAnsi="GHEA Grapalat" w:cs="Times New Roman"/>
          <w:sz w:val="24"/>
          <w:szCs w:val="24"/>
          <w:lang w:val="hy-AM" w:bidi="fa-IR"/>
        </w:rPr>
      </w:pPr>
    </w:p>
    <w:p w14:paraId="0B120D83" w14:textId="77777777" w:rsidR="007A36D0" w:rsidRPr="004C6412" w:rsidRDefault="007A36D0" w:rsidP="007A36D0">
      <w:pPr>
        <w:tabs>
          <w:tab w:val="left" w:pos="1710"/>
        </w:tabs>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363</w:t>
      </w:r>
      <w:r w:rsidR="0005228F"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Նավարկելի ջրարգելակները հիդրոտեխնիկական կառուցվածք են, որոնք կ</w:t>
      </w:r>
      <w:r w:rsidR="00782BF2" w:rsidRPr="000A3BCE">
        <w:rPr>
          <w:rFonts w:ascii="GHEA Grapalat" w:eastAsia="Calibri" w:hAnsi="GHEA Grapalat" w:cs="Times New Roman"/>
          <w:sz w:val="24"/>
          <w:szCs w:val="24"/>
          <w:lang w:val="hy-AM" w:bidi="fa-IR"/>
        </w:rPr>
        <w:t>ի</w:t>
      </w:r>
      <w:r w:rsidRPr="004C6412">
        <w:rPr>
          <w:rFonts w:ascii="GHEA Grapalat" w:eastAsia="Calibri" w:hAnsi="GHEA Grapalat" w:cs="Times New Roman"/>
          <w:sz w:val="24"/>
          <w:szCs w:val="24"/>
          <w:lang w:val="hy-AM" w:bidi="fa-IR"/>
        </w:rPr>
        <w:t xml:space="preserve">րառվում են ջրային ուղիների </w:t>
      </w:r>
      <w:r w:rsidR="00782BF2" w:rsidRPr="000A3BCE">
        <w:rPr>
          <w:rFonts w:ascii="GHEA Grapalat" w:eastAsia="Calibri" w:hAnsi="GHEA Grapalat" w:cs="Times New Roman"/>
          <w:sz w:val="24"/>
          <w:szCs w:val="24"/>
          <w:lang w:val="hy-AM" w:bidi="fa-IR"/>
        </w:rPr>
        <w:t>նախագծման</w:t>
      </w:r>
      <w:r w:rsidRPr="004C6412">
        <w:rPr>
          <w:rFonts w:ascii="GHEA Grapalat" w:eastAsia="Calibri" w:hAnsi="GHEA Grapalat" w:cs="Times New Roman"/>
          <w:sz w:val="24"/>
          <w:szCs w:val="24"/>
          <w:lang w:val="hy-AM" w:bidi="fa-IR"/>
        </w:rPr>
        <w:t>' նավերի անցումը ջրի տարբեր մակարդակներ ունեցող մի օբեկտից (բիեֆից) դեպի մյուսը</w:t>
      </w:r>
      <w:r w:rsidR="00782BF2" w:rsidRPr="000A3BCE">
        <w:rPr>
          <w:rFonts w:ascii="GHEA Grapalat" w:eastAsia="Calibri" w:hAnsi="GHEA Grapalat" w:cs="Times New Roman"/>
          <w:sz w:val="24"/>
          <w:szCs w:val="24"/>
          <w:lang w:val="hy-AM" w:bidi="fa-IR"/>
        </w:rPr>
        <w:t xml:space="preserve"> ապահովելու նպատակով</w:t>
      </w:r>
      <w:r w:rsidRPr="004C6412">
        <w:rPr>
          <w:rFonts w:ascii="GHEA Grapalat" w:eastAsia="Calibri" w:hAnsi="GHEA Grapalat" w:cs="Times New Roman"/>
          <w:sz w:val="24"/>
          <w:szCs w:val="24"/>
          <w:lang w:val="hy-AM" w:bidi="fa-IR"/>
        </w:rPr>
        <w:t>, լցնելով կամ դատարկելով անցախուցը' նրա մեջ ջրի մակարդակը հավասարեցնելով վերին կամ ստորին բիեֆի նիշին։</w:t>
      </w:r>
    </w:p>
    <w:p w14:paraId="4E9D0573" w14:textId="77777777" w:rsidR="007A36D0" w:rsidRPr="004C6412" w:rsidRDefault="007A36D0" w:rsidP="007A36D0">
      <w:pPr>
        <w:tabs>
          <w:tab w:val="left" w:pos="1710"/>
        </w:tabs>
        <w:spacing w:after="0" w:line="360" w:lineRule="auto"/>
        <w:ind w:firstLine="567"/>
        <w:jc w:val="both"/>
        <w:rPr>
          <w:rFonts w:ascii="GHEA Grapalat" w:eastAsia="Calibri" w:hAnsi="GHEA Grapalat" w:cs="Sylfaen"/>
          <w:sz w:val="24"/>
          <w:szCs w:val="24"/>
          <w:lang w:val="hy-AM" w:bidi="fa-IR"/>
        </w:rPr>
      </w:pPr>
      <w:r w:rsidRPr="004C6412">
        <w:rPr>
          <w:rFonts w:ascii="GHEA Grapalat" w:eastAsia="Calibri" w:hAnsi="GHEA Grapalat" w:cs="Times New Roman"/>
          <w:sz w:val="24"/>
          <w:szCs w:val="24"/>
          <w:lang w:val="hy-AM" w:bidi="fa-IR"/>
        </w:rPr>
        <w:t xml:space="preserve">364. Նավարկելի ջրարգելակների տեսակի և կառուցվածքի ընտրությունը պետք </w:t>
      </w:r>
      <w:r w:rsidRPr="004C6412">
        <w:rPr>
          <w:rFonts w:ascii="GHEA Grapalat" w:eastAsia="Calibri" w:hAnsi="GHEA Grapalat" w:cs="Sylfaen"/>
          <w:sz w:val="24"/>
          <w:szCs w:val="24"/>
          <w:lang w:val="hy-AM" w:bidi="fa-IR"/>
        </w:rPr>
        <w:t>է</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իրականացվի</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տարբերակների</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տեխնիկական</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և</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տնտեսական</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համեմատության</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հիման</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վրա</w:t>
      </w:r>
      <w:r w:rsidRPr="004C6412">
        <w:rPr>
          <w:rFonts w:ascii="GHEA Grapalat" w:eastAsia="Calibri" w:hAnsi="GHEA Grapalat" w:cs="Times New Roman"/>
          <w:sz w:val="24"/>
          <w:szCs w:val="24"/>
          <w:lang w:val="hy-AM" w:bidi="fa-IR"/>
        </w:rPr>
        <w:t xml:space="preserve">, իսկ </w:t>
      </w:r>
      <w:r w:rsidRPr="004C6412">
        <w:rPr>
          <w:rFonts w:ascii="GHEA Grapalat" w:eastAsia="Calibri" w:hAnsi="GHEA Grapalat" w:cs="Sylfaen"/>
          <w:sz w:val="24"/>
          <w:szCs w:val="24"/>
          <w:lang w:val="hy-AM" w:bidi="fa-IR"/>
        </w:rPr>
        <w:t>հիդրոհանգույցի</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մաս</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կազմող</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կառույցների</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համար՝</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հաշվի</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առնելով</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կոնստրուկտիվ</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լուծումները</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և</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աշխատանքի կատարման</w:t>
      </w:r>
      <w:r w:rsidRPr="004C6412">
        <w:rPr>
          <w:rFonts w:ascii="GHEA Grapalat" w:eastAsia="Calibri" w:hAnsi="GHEA Grapalat" w:cs="Times New Roman"/>
          <w:sz w:val="24"/>
          <w:szCs w:val="24"/>
          <w:lang w:val="hy-AM" w:bidi="fa-IR"/>
        </w:rPr>
        <w:t xml:space="preserve"> այն </w:t>
      </w:r>
      <w:r w:rsidRPr="004C6412">
        <w:rPr>
          <w:rFonts w:ascii="GHEA Grapalat" w:eastAsia="Calibri" w:hAnsi="GHEA Grapalat" w:cs="Sylfaen"/>
          <w:sz w:val="24"/>
          <w:szCs w:val="24"/>
          <w:lang w:val="hy-AM" w:bidi="fa-IR"/>
        </w:rPr>
        <w:t>մեթոդները</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որոնք</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ընդունվել</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են</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հիդրոհանգույցի հիմնական</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կառույցների</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համար։</w:t>
      </w:r>
    </w:p>
    <w:p w14:paraId="78E6E2B8" w14:textId="77777777" w:rsidR="007A36D0" w:rsidRPr="004C6412" w:rsidRDefault="007A36D0" w:rsidP="007A36D0">
      <w:pPr>
        <w:tabs>
          <w:tab w:val="left" w:pos="1710"/>
        </w:tabs>
        <w:spacing w:after="0" w:line="360" w:lineRule="auto"/>
        <w:ind w:firstLine="567"/>
        <w:jc w:val="both"/>
        <w:rPr>
          <w:rFonts w:ascii="GHEA Grapalat" w:eastAsia="Calibri" w:hAnsi="GHEA Grapalat" w:cs="Times New Roman"/>
          <w:sz w:val="24"/>
          <w:szCs w:val="24"/>
          <w:lang w:val="hy-AM" w:bidi="fa-IR"/>
        </w:rPr>
      </w:pPr>
      <w:r w:rsidRPr="004C6412">
        <w:rPr>
          <w:rFonts w:ascii="GHEA Grapalat" w:eastAsia="Calibri" w:hAnsi="GHEA Grapalat" w:cs="Sylfaen"/>
          <w:sz w:val="24"/>
          <w:szCs w:val="24"/>
          <w:lang w:val="hy-AM" w:bidi="fa-IR"/>
        </w:rPr>
        <w:t>365</w:t>
      </w:r>
      <w:r w:rsidR="0005228F" w:rsidRPr="000A3BCE">
        <w:rPr>
          <w:rFonts w:ascii="GHEA Grapalat" w:eastAsia="Calibri" w:hAnsi="GHEA Grapalat" w:cs="Cambria Math"/>
          <w:sz w:val="24"/>
          <w:szCs w:val="24"/>
          <w:lang w:val="hy-AM" w:bidi="fa-IR"/>
        </w:rPr>
        <w:t>.</w:t>
      </w:r>
      <w:r w:rsidRPr="004C6412">
        <w:rPr>
          <w:rFonts w:ascii="GHEA Grapalat" w:eastAsia="Calibri" w:hAnsi="GHEA Grapalat" w:cs="Sylfaen"/>
          <w:sz w:val="24"/>
          <w:szCs w:val="24"/>
          <w:lang w:val="hy-AM" w:bidi="fa-IR"/>
        </w:rPr>
        <w:t xml:space="preserve"> </w:t>
      </w:r>
      <w:r w:rsidRPr="004C6412">
        <w:rPr>
          <w:rFonts w:ascii="GHEA Grapalat" w:eastAsia="Calibri" w:hAnsi="GHEA Grapalat" w:cs="Times New Roman"/>
          <w:sz w:val="24"/>
          <w:szCs w:val="24"/>
          <w:lang w:val="hy-AM" w:bidi="fa-IR"/>
        </w:rPr>
        <w:t xml:space="preserve">Ջրարգելակների կոնստրուկցիայի </w:t>
      </w:r>
      <w:r w:rsidRPr="004C6412">
        <w:rPr>
          <w:rFonts w:ascii="GHEA Grapalat" w:eastAsia="Calibri" w:hAnsi="GHEA Grapalat" w:cs="Sylfaen"/>
          <w:sz w:val="24"/>
          <w:szCs w:val="24"/>
          <w:lang w:val="hy-AM" w:bidi="fa-IR"/>
        </w:rPr>
        <w:t>ընտրությունը</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կատարվում</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է</w:t>
      </w:r>
      <w:r w:rsidRPr="004C6412">
        <w:rPr>
          <w:rFonts w:ascii="GHEA Grapalat" w:eastAsia="Calibri" w:hAnsi="GHEA Grapalat" w:cs="Times New Roman"/>
          <w:sz w:val="24"/>
          <w:szCs w:val="24"/>
          <w:lang w:val="hy-AM" w:bidi="fa-IR"/>
        </w:rPr>
        <w:t xml:space="preserve"> ջրի </w:t>
      </w:r>
      <w:r w:rsidRPr="004C6412">
        <w:rPr>
          <w:rFonts w:ascii="GHEA Grapalat" w:eastAsia="Calibri" w:hAnsi="GHEA Grapalat" w:cs="Sylfaen"/>
          <w:sz w:val="24"/>
          <w:szCs w:val="24"/>
          <w:lang w:val="hy-AM" w:bidi="fa-IR"/>
        </w:rPr>
        <w:t>ճնշման ուժից</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բիեֆերում</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ջրի</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մակարդակի</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տատանումներից</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տեղագրությունից</w:t>
      </w:r>
      <w:r w:rsidRPr="004C6412">
        <w:rPr>
          <w:rFonts w:ascii="GHEA Grapalat" w:eastAsia="Calibri" w:hAnsi="GHEA Grapalat" w:cs="Times New Roman"/>
          <w:sz w:val="24"/>
          <w:szCs w:val="24"/>
          <w:lang w:val="hy-AM" w:bidi="fa-IR"/>
        </w:rPr>
        <w:t xml:space="preserve">, տեղանքի </w:t>
      </w:r>
      <w:r w:rsidRPr="004C6412">
        <w:rPr>
          <w:rFonts w:ascii="GHEA Grapalat" w:eastAsia="Calibri" w:hAnsi="GHEA Grapalat" w:cs="Sylfaen"/>
          <w:sz w:val="24"/>
          <w:szCs w:val="24"/>
          <w:lang w:val="hy-AM" w:bidi="fa-IR"/>
        </w:rPr>
        <w:t>կլիմայական</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և</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ինժեներա-երկրաբանական</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պայմաններից</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բեռնափոխադրումների</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lastRenderedPageBreak/>
        <w:t>ծավալից</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նավերի</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հաշվարկային տեսակներից</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ու</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չափերից կախված՝</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հաշվի</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առնելով</w:t>
      </w:r>
      <w:r w:rsidRPr="004C6412">
        <w:rPr>
          <w:rFonts w:ascii="GHEA Grapalat" w:eastAsia="Calibri" w:hAnsi="GHEA Grapalat" w:cs="Times New Roman"/>
          <w:sz w:val="24"/>
          <w:szCs w:val="24"/>
          <w:lang w:val="hy-AM" w:bidi="fa-IR"/>
        </w:rPr>
        <w:t xml:space="preserve"> </w:t>
      </w:r>
      <w:r w:rsidRPr="004C6412">
        <w:rPr>
          <w:rFonts w:ascii="GHEA Grapalat" w:eastAsia="Calibri" w:hAnsi="GHEA Grapalat" w:cs="Sylfaen"/>
          <w:sz w:val="24"/>
          <w:szCs w:val="24"/>
          <w:lang w:val="hy-AM" w:bidi="fa-IR"/>
        </w:rPr>
        <w:t>ջրարգելակի թողունակությունը</w:t>
      </w:r>
      <w:r w:rsidRPr="004C6412">
        <w:rPr>
          <w:rFonts w:ascii="GHEA Grapalat" w:eastAsia="Calibri" w:hAnsi="GHEA Grapalat" w:cs="Times New Roman"/>
          <w:sz w:val="24"/>
          <w:szCs w:val="24"/>
          <w:lang w:val="hy-AM" w:bidi="fa-IR"/>
        </w:rPr>
        <w:t xml:space="preserve">, դրա </w:t>
      </w:r>
      <w:r w:rsidRPr="004C6412">
        <w:rPr>
          <w:rFonts w:ascii="GHEA Grapalat" w:eastAsia="Calibri" w:hAnsi="GHEA Grapalat" w:cs="Sylfaen"/>
          <w:sz w:val="24"/>
          <w:szCs w:val="24"/>
          <w:lang w:val="hy-AM" w:bidi="fa-IR"/>
        </w:rPr>
        <w:t>անվտանգության</w:t>
      </w:r>
      <w:r w:rsidRPr="004C6412">
        <w:rPr>
          <w:rFonts w:ascii="GHEA Grapalat" w:eastAsia="Calibri" w:hAnsi="GHEA Grapalat" w:cs="Times New Roman"/>
          <w:sz w:val="24"/>
          <w:szCs w:val="24"/>
          <w:lang w:val="hy-AM" w:bidi="fa-IR"/>
        </w:rPr>
        <w:t xml:space="preserve"> ու շահագործման </w:t>
      </w:r>
      <w:r w:rsidRPr="004C6412">
        <w:rPr>
          <w:rFonts w:ascii="GHEA Grapalat" w:eastAsia="Calibri" w:hAnsi="GHEA Grapalat" w:cs="Sylfaen"/>
          <w:sz w:val="24"/>
          <w:szCs w:val="24"/>
          <w:lang w:val="hy-AM" w:bidi="fa-IR"/>
        </w:rPr>
        <w:t>հարմարությունը</w:t>
      </w:r>
      <w:r w:rsidRPr="004C6412">
        <w:rPr>
          <w:rFonts w:ascii="GHEA Grapalat" w:eastAsia="Calibri" w:hAnsi="GHEA Grapalat" w:cs="Times New Roman"/>
          <w:sz w:val="24"/>
          <w:szCs w:val="24"/>
          <w:lang w:val="hy-AM" w:bidi="fa-IR"/>
        </w:rPr>
        <w:t xml:space="preserve">: </w:t>
      </w:r>
    </w:p>
    <w:p w14:paraId="4C9493CB" w14:textId="77777777" w:rsidR="00872D0D" w:rsidRPr="000A3BCE" w:rsidRDefault="00872D0D" w:rsidP="007A36D0">
      <w:pPr>
        <w:spacing w:after="240" w:line="240" w:lineRule="auto"/>
        <w:jc w:val="center"/>
        <w:textAlignment w:val="baseline"/>
        <w:rPr>
          <w:rFonts w:ascii="GHEA Grapalat" w:eastAsia="Times New Roman" w:hAnsi="GHEA Grapalat" w:cs="Arial"/>
          <w:b/>
          <w:bCs/>
          <w:sz w:val="24"/>
          <w:szCs w:val="24"/>
          <w:lang w:val="hy-AM" w:eastAsia="ru-RU"/>
        </w:rPr>
      </w:pPr>
    </w:p>
    <w:p w14:paraId="7AF6C2C3" w14:textId="77777777" w:rsidR="007A36D0" w:rsidRPr="000A3BCE" w:rsidRDefault="007A36D0" w:rsidP="007A36D0">
      <w:pPr>
        <w:spacing w:after="240" w:line="240" w:lineRule="auto"/>
        <w:jc w:val="center"/>
        <w:textAlignment w:val="baseline"/>
        <w:rPr>
          <w:rFonts w:ascii="GHEA Grapalat" w:eastAsia="Times New Roman" w:hAnsi="GHEA Grapalat" w:cs="Arial"/>
          <w:b/>
          <w:bCs/>
          <w:sz w:val="24"/>
          <w:szCs w:val="24"/>
          <w:lang w:val="hy-AM" w:eastAsia="ru-RU"/>
        </w:rPr>
      </w:pPr>
      <w:r w:rsidRPr="004C6412">
        <w:rPr>
          <w:rFonts w:ascii="GHEA Grapalat" w:eastAsia="Times New Roman" w:hAnsi="GHEA Grapalat" w:cs="Arial"/>
          <w:b/>
          <w:bCs/>
          <w:sz w:val="24"/>
          <w:szCs w:val="24"/>
          <w:lang w:val="hy-AM" w:eastAsia="ru-RU"/>
        </w:rPr>
        <w:t>20</w:t>
      </w:r>
      <w:r w:rsidR="0005228F" w:rsidRPr="000A3BCE">
        <w:rPr>
          <w:rFonts w:ascii="GHEA Grapalat" w:eastAsia="Times New Roman" w:hAnsi="GHEA Grapalat" w:cs="Cambria Math"/>
          <w:b/>
          <w:bCs/>
          <w:sz w:val="24"/>
          <w:szCs w:val="24"/>
          <w:lang w:val="hy-AM" w:eastAsia="ru-RU"/>
        </w:rPr>
        <w:t>.</w:t>
      </w:r>
      <w:r w:rsidRPr="004C6412">
        <w:rPr>
          <w:rFonts w:ascii="GHEA Grapalat" w:eastAsia="Times New Roman" w:hAnsi="GHEA Grapalat" w:cs="Arial"/>
          <w:b/>
          <w:bCs/>
          <w:sz w:val="24"/>
          <w:szCs w:val="24"/>
          <w:lang w:val="hy-AM" w:eastAsia="ru-RU"/>
        </w:rPr>
        <w:t xml:space="preserve"> </w:t>
      </w:r>
      <w:r w:rsidR="005A5788" w:rsidRPr="000A3BCE">
        <w:rPr>
          <w:rFonts w:ascii="GHEA Grapalat" w:eastAsia="Times New Roman" w:hAnsi="GHEA Grapalat" w:cs="GHEA Grapalat"/>
          <w:b/>
          <w:bCs/>
          <w:sz w:val="24"/>
          <w:szCs w:val="24"/>
          <w:lang w:val="hy-AM" w:eastAsia="ru-RU"/>
        </w:rPr>
        <w:t>ՊԱՅՄԱՆԱԿԱՆ ՆՇԱՆՆԵՐ</w:t>
      </w:r>
    </w:p>
    <w:p w14:paraId="679AA1E2" w14:textId="77777777" w:rsidR="007A36D0" w:rsidRPr="000A3BCE" w:rsidRDefault="007A36D0" w:rsidP="007A36D0">
      <w:pPr>
        <w:spacing w:after="0" w:line="360" w:lineRule="auto"/>
        <w:ind w:firstLine="567"/>
        <w:contextualSpacing/>
        <w:jc w:val="both"/>
        <w:rPr>
          <w:rFonts w:ascii="GHEA Grapalat" w:eastAsia="Calibri" w:hAnsi="GHEA Grapalat" w:cs="Times New Roman"/>
          <w:sz w:val="24"/>
          <w:szCs w:val="24"/>
          <w:lang w:val="hy-AM" w:bidi="fa-IR"/>
        </w:rPr>
      </w:pPr>
      <w:r w:rsidRPr="004C6412">
        <w:rPr>
          <w:rFonts w:ascii="GHEA Grapalat" w:eastAsia="Calibri" w:hAnsi="GHEA Grapalat" w:cs="Times New Roman"/>
          <w:sz w:val="24"/>
          <w:szCs w:val="24"/>
          <w:lang w:val="hy-AM" w:bidi="fa-IR"/>
        </w:rPr>
        <w:t>366</w:t>
      </w:r>
      <w:r w:rsidR="0005228F" w:rsidRPr="000A3BCE">
        <w:rPr>
          <w:rFonts w:ascii="GHEA Grapalat" w:eastAsia="Calibri" w:hAnsi="GHEA Grapalat" w:cs="Cambria Math"/>
          <w:sz w:val="24"/>
          <w:szCs w:val="24"/>
          <w:lang w:val="hy-AM" w:bidi="fa-IR"/>
        </w:rPr>
        <w:t>.</w:t>
      </w:r>
      <w:r w:rsidRPr="004C6412">
        <w:rPr>
          <w:rFonts w:ascii="GHEA Grapalat" w:eastAsia="Calibri" w:hAnsi="GHEA Grapalat" w:cs="Times New Roman"/>
          <w:sz w:val="24"/>
          <w:szCs w:val="24"/>
          <w:lang w:val="hy-AM" w:bidi="fa-IR"/>
        </w:rPr>
        <w:t xml:space="preserve"> Նորմատիվային փաստաթղթի տեքստում </w:t>
      </w:r>
      <w:r w:rsidR="005A5788" w:rsidRPr="000A3BCE">
        <w:rPr>
          <w:rFonts w:ascii="GHEA Grapalat" w:eastAsia="Calibri" w:hAnsi="GHEA Grapalat" w:cs="Times New Roman"/>
          <w:sz w:val="24"/>
          <w:szCs w:val="24"/>
          <w:lang w:val="hy-AM" w:bidi="fa-IR"/>
        </w:rPr>
        <w:t>օգտագործված պայամանական նշաններն են.</w:t>
      </w:r>
    </w:p>
    <w:p w14:paraId="32413C6F" w14:textId="77777777" w:rsidR="007A36D0" w:rsidRPr="004C6412" w:rsidRDefault="007A36D0" w:rsidP="007A36D0">
      <w:pPr>
        <w:widowControl w:val="0"/>
        <w:autoSpaceDE w:val="0"/>
        <w:autoSpaceDN w:val="0"/>
        <w:spacing w:after="0" w:line="360" w:lineRule="auto"/>
        <w:ind w:right="255"/>
        <w:jc w:val="both"/>
        <w:rPr>
          <w:rFonts w:ascii="GHEA Grapalat" w:eastAsia="Times New Roman" w:hAnsi="GHEA Grapalat" w:cs="Times New Roman"/>
          <w:b/>
          <w:sz w:val="24"/>
          <w:szCs w:val="24"/>
          <w:lang w:val="hy-AM"/>
        </w:rPr>
      </w:pPr>
      <w:r w:rsidRPr="004C6412">
        <w:rPr>
          <w:rFonts w:ascii="GHEA Grapalat" w:eastAsia="Times New Roman" w:hAnsi="GHEA Grapalat" w:cs="Times New Roman"/>
          <w:b/>
          <w:sz w:val="24"/>
          <w:szCs w:val="24"/>
          <w:lang w:val="hy-AM"/>
        </w:rPr>
        <w:t xml:space="preserve">        1</w:t>
      </w:r>
      <w:r w:rsidRPr="004C6412">
        <w:rPr>
          <w:rFonts w:ascii="GHEA Grapalat" w:eastAsia="Calibri" w:hAnsi="GHEA Grapalat" w:cs="Times New Roman"/>
          <w:sz w:val="24"/>
          <w:szCs w:val="24"/>
          <w:lang w:val="hy-AM" w:bidi="fa-IR"/>
        </w:rPr>
        <w:t xml:space="preserve">) </w:t>
      </w:r>
      <w:r w:rsidRPr="004C6412">
        <w:rPr>
          <w:rFonts w:ascii="GHEA Grapalat" w:eastAsia="Times New Roman" w:hAnsi="GHEA Grapalat" w:cs="Times New Roman"/>
          <w:b/>
          <w:sz w:val="24"/>
          <w:szCs w:val="24"/>
          <w:lang w:val="hy-AM"/>
        </w:rPr>
        <w:t>Գրունտների բնութագրերը՝</w:t>
      </w:r>
    </w:p>
    <w:p w14:paraId="0BB8464B" w14:textId="77777777" w:rsidR="007A36D0" w:rsidRPr="004C6412" w:rsidRDefault="007A36D0" w:rsidP="007A36D0">
      <w:pPr>
        <w:widowControl w:val="0"/>
        <w:autoSpaceDE w:val="0"/>
        <w:autoSpaceDN w:val="0"/>
        <w:spacing w:after="0" w:line="360" w:lineRule="auto"/>
        <w:ind w:right="259" w:firstLine="567"/>
        <w:contextualSpacing/>
        <w:jc w:val="both"/>
        <w:rPr>
          <w:rFonts w:ascii="GHEA Grapalat" w:eastAsia="Times New Roman" w:hAnsi="GHEA Grapalat" w:cs="Times New Roman"/>
          <w:bCs/>
          <w:sz w:val="24"/>
          <w:szCs w:val="24"/>
          <w:lang w:val="hy-AM"/>
        </w:rPr>
      </w:pPr>
      <w:r w:rsidRPr="004C6412">
        <w:rPr>
          <w:rFonts w:ascii="GHEA Grapalat" w:eastAsia="Times New Roman" w:hAnsi="GHEA Grapalat" w:cs="Times New Roman"/>
          <w:sz w:val="24"/>
          <w:szCs w:val="24"/>
          <w:lang w:val="hy-AM"/>
        </w:rPr>
        <w:t></w:t>
      </w:r>
      <w:r w:rsidRPr="004C6412">
        <w:rPr>
          <w:rFonts w:ascii="GHEA Grapalat" w:eastAsia="Times New Roman" w:hAnsi="GHEA Grapalat" w:cs="Times New Roman"/>
          <w:bCs/>
          <w:i/>
          <w:iCs/>
          <w:sz w:val="24"/>
          <w:szCs w:val="24"/>
          <w:vertAlign w:val="subscript"/>
          <w:lang w:val="hy-AM"/>
        </w:rPr>
        <w:t>d</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չոր հողի խտությունը</w:t>
      </w:r>
      <w:r w:rsidRPr="004C6412">
        <w:rPr>
          <w:rFonts w:ascii="GHEA Grapalat" w:eastAsia="Times New Roman" w:hAnsi="GHEA Grapalat" w:cs="Times New Roman"/>
          <w:bCs/>
          <w:sz w:val="24"/>
          <w:szCs w:val="24"/>
          <w:lang w:val="hy-AM"/>
        </w:rPr>
        <w:t>,</w:t>
      </w:r>
    </w:p>
    <w:p w14:paraId="376D682A" w14:textId="77777777" w:rsidR="007A36D0" w:rsidRPr="004C6412" w:rsidRDefault="007A36D0" w:rsidP="007A36D0">
      <w:pPr>
        <w:widowControl w:val="0"/>
        <w:autoSpaceDE w:val="0"/>
        <w:autoSpaceDN w:val="0"/>
        <w:spacing w:after="0" w:line="360" w:lineRule="auto"/>
        <w:ind w:right="259" w:firstLine="567"/>
        <w:contextualSpacing/>
        <w:jc w:val="both"/>
        <w:rPr>
          <w:rFonts w:ascii="GHEA Grapalat" w:eastAsia="Times New Roman" w:hAnsi="GHEA Grapalat" w:cs="Times New Roman"/>
          <w:bCs/>
          <w:sz w:val="24"/>
          <w:szCs w:val="24"/>
          <w:lang w:val="hy-AM"/>
        </w:rPr>
      </w:pPr>
      <w:r w:rsidRPr="004C6412">
        <w:rPr>
          <w:rFonts w:ascii="GHEA Grapalat" w:eastAsia="Times New Roman" w:hAnsi="GHEA Grapalat" w:cs="Times New Roman"/>
          <w:bCs/>
          <w:i/>
          <w:iCs/>
          <w:sz w:val="24"/>
          <w:szCs w:val="24"/>
          <w:lang w:val="hy-AM"/>
        </w:rPr>
        <w:t>E</w:t>
      </w:r>
      <w:r w:rsidRPr="004C6412">
        <w:rPr>
          <w:rFonts w:ascii="GHEA Grapalat" w:eastAsia="Times New Roman" w:hAnsi="GHEA Grapalat" w:cs="Times New Roman"/>
          <w:bCs/>
          <w:i/>
          <w:iCs/>
          <w:sz w:val="24"/>
          <w:szCs w:val="24"/>
          <w:vertAlign w:val="subscript"/>
          <w:lang w:val="hy-AM"/>
        </w:rPr>
        <w:t>n</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ձևախախտման (դեֆորմացիայի) մոդուլի նորմատիվային արժեքը</w:t>
      </w:r>
      <w:r w:rsidRPr="004C6412">
        <w:rPr>
          <w:rFonts w:ascii="GHEA Grapalat" w:eastAsia="Times New Roman" w:hAnsi="GHEA Grapalat" w:cs="Times New Roman"/>
          <w:bCs/>
          <w:sz w:val="24"/>
          <w:szCs w:val="24"/>
          <w:lang w:val="hy-AM"/>
        </w:rPr>
        <w:t>,</w:t>
      </w:r>
    </w:p>
    <w:p w14:paraId="7B41E095" w14:textId="77777777" w:rsidR="007A36D0" w:rsidRPr="004C6412" w:rsidRDefault="007A36D0" w:rsidP="007A36D0">
      <w:pPr>
        <w:widowControl w:val="0"/>
        <w:autoSpaceDE w:val="0"/>
        <w:autoSpaceDN w:val="0"/>
        <w:spacing w:after="0" w:line="360" w:lineRule="auto"/>
        <w:ind w:right="259" w:firstLine="567"/>
        <w:contextualSpacing/>
        <w:jc w:val="both"/>
        <w:rPr>
          <w:rFonts w:ascii="GHEA Grapalat" w:eastAsia="Times New Roman" w:hAnsi="GHEA Grapalat" w:cs="Times New Roman"/>
          <w:bCs/>
          <w:sz w:val="24"/>
          <w:szCs w:val="24"/>
          <w:lang w:val="hy-AM"/>
        </w:rPr>
      </w:pPr>
      <w:r w:rsidRPr="004C6412">
        <w:rPr>
          <w:rFonts w:ascii="GHEA Grapalat" w:eastAsia="Times New Roman" w:hAnsi="GHEA Grapalat" w:cs="Times New Roman"/>
          <w:w w:val="111"/>
          <w:sz w:val="24"/>
          <w:szCs w:val="24"/>
          <w:lang w:val="hy-AM"/>
        </w:rPr>
        <w:t></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լայնակի ձևախախտման  գործակիցը</w:t>
      </w:r>
      <w:r w:rsidRPr="004C6412">
        <w:rPr>
          <w:rFonts w:ascii="GHEA Grapalat" w:eastAsia="Times New Roman" w:hAnsi="GHEA Grapalat" w:cs="Times New Roman"/>
          <w:bCs/>
          <w:sz w:val="24"/>
          <w:szCs w:val="24"/>
          <w:lang w:val="hy-AM"/>
        </w:rPr>
        <w:t>,</w:t>
      </w:r>
    </w:p>
    <w:p w14:paraId="29519F5A" w14:textId="77777777" w:rsidR="007A36D0" w:rsidRPr="004C6412" w:rsidRDefault="007A36D0" w:rsidP="007A36D0">
      <w:pPr>
        <w:widowControl w:val="0"/>
        <w:autoSpaceDE w:val="0"/>
        <w:autoSpaceDN w:val="0"/>
        <w:spacing w:after="0" w:line="360" w:lineRule="auto"/>
        <w:ind w:right="259" w:firstLine="567"/>
        <w:contextualSpacing/>
        <w:jc w:val="both"/>
        <w:rPr>
          <w:rFonts w:ascii="GHEA Grapalat" w:eastAsia="Times New Roman" w:hAnsi="GHEA Grapalat" w:cs="Times New Roman"/>
          <w:bCs/>
          <w:sz w:val="24"/>
          <w:szCs w:val="24"/>
          <w:lang w:val="hy-AM"/>
        </w:rPr>
      </w:pPr>
      <w:r w:rsidRPr="004C6412">
        <w:rPr>
          <w:rFonts w:ascii="GHEA Grapalat" w:eastAsia="Times New Roman" w:hAnsi="GHEA Grapalat" w:cs="Times New Roman"/>
          <w:bCs/>
          <w:i/>
          <w:iCs/>
          <w:sz w:val="24"/>
          <w:szCs w:val="24"/>
          <w:lang w:val="hy-AM"/>
        </w:rPr>
        <w:t>K</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 xml:space="preserve">առաձգական հակազդման գործակիցը,  </w:t>
      </w:r>
    </w:p>
    <w:p w14:paraId="3B5B16D6" w14:textId="77777777" w:rsidR="007A36D0" w:rsidRPr="004C6412" w:rsidRDefault="007A36D0" w:rsidP="007A36D0">
      <w:pPr>
        <w:widowControl w:val="0"/>
        <w:autoSpaceDE w:val="0"/>
        <w:autoSpaceDN w:val="0"/>
        <w:spacing w:after="0" w:line="360" w:lineRule="auto"/>
        <w:ind w:right="259" w:firstLine="567"/>
        <w:contextualSpacing/>
        <w:jc w:val="both"/>
        <w:rPr>
          <w:rFonts w:ascii="GHEA Grapalat" w:eastAsia="Times New Roman" w:hAnsi="GHEA Grapalat" w:cs="Times New Roman"/>
          <w:bCs/>
          <w:sz w:val="24"/>
          <w:szCs w:val="24"/>
          <w:lang w:val="hy-AM"/>
        </w:rPr>
      </w:pPr>
      <w:r w:rsidRPr="004C6412">
        <w:rPr>
          <w:rFonts w:ascii="GHEA Grapalat" w:eastAsia="Times New Roman" w:hAnsi="GHEA Grapalat" w:cs="Times New Roman"/>
          <w:sz w:val="24"/>
          <w:szCs w:val="24"/>
          <w:lang w:val="hy-AM"/>
        </w:rPr>
        <w:t></w:t>
      </w:r>
      <w:r w:rsidRPr="004C6412">
        <w:rPr>
          <w:rFonts w:ascii="GHEA Grapalat" w:eastAsia="Times New Roman" w:hAnsi="GHEA Grapalat" w:cs="Times New Roman"/>
          <w:i/>
          <w:sz w:val="24"/>
          <w:szCs w:val="24"/>
          <w:vertAlign w:val="subscript"/>
          <w:lang w:val="hy-AM"/>
        </w:rPr>
        <w:t>n</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ներքին շփման անկյան նորմատիվային արժեքը</w:t>
      </w:r>
      <w:r w:rsidRPr="004C6412">
        <w:rPr>
          <w:rFonts w:ascii="GHEA Grapalat" w:eastAsia="Times New Roman" w:hAnsi="GHEA Grapalat" w:cs="Times New Roman"/>
          <w:bCs/>
          <w:sz w:val="24"/>
          <w:szCs w:val="24"/>
          <w:lang w:val="hy-AM"/>
        </w:rPr>
        <w:t>,</w:t>
      </w:r>
    </w:p>
    <w:p w14:paraId="3087F319" w14:textId="77777777" w:rsidR="007A36D0" w:rsidRPr="004C6412" w:rsidRDefault="007A36D0" w:rsidP="007A36D0">
      <w:pPr>
        <w:widowControl w:val="0"/>
        <w:autoSpaceDE w:val="0"/>
        <w:autoSpaceDN w:val="0"/>
        <w:spacing w:after="0" w:line="360" w:lineRule="auto"/>
        <w:ind w:right="259" w:firstLine="567"/>
        <w:contextualSpacing/>
        <w:jc w:val="both"/>
        <w:rPr>
          <w:rFonts w:ascii="GHEA Grapalat" w:eastAsia="Times New Roman" w:hAnsi="GHEA Grapalat" w:cs="Times New Roman"/>
          <w:bCs/>
          <w:sz w:val="24"/>
          <w:szCs w:val="24"/>
          <w:lang w:val="hy-AM"/>
        </w:rPr>
      </w:pPr>
      <w:r w:rsidRPr="004C6412">
        <w:rPr>
          <w:rFonts w:ascii="GHEA Grapalat" w:eastAsia="Times New Roman" w:hAnsi="GHEA Grapalat" w:cs="Times New Roman"/>
          <w:i/>
          <w:sz w:val="24"/>
          <w:szCs w:val="24"/>
          <w:lang w:val="hy-AM"/>
        </w:rPr>
        <w:t>c</w:t>
      </w:r>
      <w:r w:rsidRPr="004C6412">
        <w:rPr>
          <w:rFonts w:ascii="GHEA Grapalat" w:eastAsia="Times New Roman" w:hAnsi="GHEA Grapalat" w:cs="Times New Roman"/>
          <w:i/>
          <w:sz w:val="24"/>
          <w:szCs w:val="24"/>
          <w:vertAlign w:val="subscript"/>
          <w:lang w:val="hy-AM"/>
        </w:rPr>
        <w:t>n՝</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գրունտի տեսակարար կպչունության նորմատիվային արժեքը</w:t>
      </w:r>
      <w:r w:rsidRPr="004C6412">
        <w:rPr>
          <w:rFonts w:ascii="GHEA Grapalat" w:eastAsia="Times New Roman" w:hAnsi="GHEA Grapalat" w:cs="Times New Roman"/>
          <w:bCs/>
          <w:sz w:val="24"/>
          <w:szCs w:val="24"/>
          <w:lang w:val="hy-AM"/>
        </w:rPr>
        <w:t>,</w:t>
      </w:r>
    </w:p>
    <w:p w14:paraId="6A85DA60" w14:textId="77777777" w:rsidR="007A36D0" w:rsidRPr="004C6412" w:rsidRDefault="007A36D0" w:rsidP="007A36D0">
      <w:pPr>
        <w:widowControl w:val="0"/>
        <w:autoSpaceDE w:val="0"/>
        <w:autoSpaceDN w:val="0"/>
        <w:spacing w:after="0" w:line="360" w:lineRule="auto"/>
        <w:ind w:right="259" w:firstLine="567"/>
        <w:contextualSpacing/>
        <w:jc w:val="both"/>
        <w:rPr>
          <w:rFonts w:ascii="GHEA Grapalat" w:eastAsia="Times New Roman" w:hAnsi="GHEA Grapalat" w:cs="Times New Roman"/>
          <w:bCs/>
          <w:sz w:val="24"/>
          <w:szCs w:val="24"/>
          <w:lang w:val="hy-AM"/>
        </w:rPr>
      </w:pPr>
      <w:r w:rsidRPr="004C6412">
        <w:rPr>
          <w:rFonts w:ascii="GHEA Grapalat" w:eastAsia="Times New Roman" w:hAnsi="GHEA Grapalat" w:cs="Times New Roman"/>
          <w:position w:val="3"/>
          <w:sz w:val="24"/>
          <w:szCs w:val="24"/>
          <w:lang w:val="hy-AM"/>
        </w:rPr>
        <w:t></w:t>
      </w:r>
      <w:r w:rsidRPr="004C6412">
        <w:rPr>
          <w:rFonts w:ascii="GHEA Grapalat" w:eastAsia="Times New Roman" w:hAnsi="GHEA Grapalat" w:cs="Times New Roman"/>
          <w:b/>
          <w:sz w:val="24"/>
          <w:szCs w:val="24"/>
          <w:vertAlign w:val="subscript"/>
          <w:lang w:val="hy-AM"/>
        </w:rPr>
        <w:t></w:t>
      </w:r>
      <w:r w:rsidRPr="004C6412">
        <w:rPr>
          <w:rFonts w:ascii="GHEA Grapalat" w:eastAsia="Times New Roman" w:hAnsi="GHEA Grapalat" w:cs="Times New Roman"/>
          <w:b/>
          <w:sz w:val="24"/>
          <w:szCs w:val="24"/>
          <w:vertAlign w:val="subscript"/>
          <w:lang w:val="hy-AM"/>
        </w:rPr>
        <w:t xml:space="preserve"> </w:t>
      </w:r>
      <w:r w:rsidRPr="004C6412">
        <w:rPr>
          <w:rFonts w:ascii="GHEA Grapalat" w:eastAsia="Times New Roman" w:hAnsi="GHEA Grapalat" w:cs="Times New Roman"/>
          <w:b/>
          <w:sz w:val="24"/>
          <w:szCs w:val="24"/>
          <w:vertAlign w:val="subscript"/>
          <w:lang w:val="hy-AM"/>
        </w:rPr>
        <w:t></w:t>
      </w:r>
      <w:r w:rsidRPr="004C6412">
        <w:rPr>
          <w:rFonts w:ascii="GHEA Grapalat" w:eastAsia="Times New Roman" w:hAnsi="GHEA Grapalat" w:cs="Times New Roman"/>
          <w:b/>
          <w:sz w:val="24"/>
          <w:szCs w:val="24"/>
          <w:vertAlign w:val="subscript"/>
          <w:lang w:val="hy-AM"/>
        </w:rPr>
        <w:t></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ներքին շփման անկյան հաշվարկային արժեքը,</w:t>
      </w:r>
    </w:p>
    <w:p w14:paraId="2C177BFA" w14:textId="77777777" w:rsidR="007A36D0" w:rsidRPr="004C6412" w:rsidRDefault="007A36D0" w:rsidP="007A36D0">
      <w:pPr>
        <w:widowControl w:val="0"/>
        <w:autoSpaceDE w:val="0"/>
        <w:autoSpaceDN w:val="0"/>
        <w:spacing w:after="0" w:line="360" w:lineRule="auto"/>
        <w:ind w:right="259" w:firstLine="567"/>
        <w:contextualSpacing/>
        <w:jc w:val="both"/>
        <w:rPr>
          <w:rFonts w:ascii="GHEA Grapalat" w:eastAsia="Times New Roman" w:hAnsi="GHEA Grapalat" w:cs="Times New Roman"/>
          <w:bCs/>
          <w:sz w:val="24"/>
          <w:szCs w:val="24"/>
          <w:lang w:val="hy-AM"/>
        </w:rPr>
      </w:pPr>
      <w:r w:rsidRPr="004C6412">
        <w:rPr>
          <w:rFonts w:ascii="GHEA Grapalat" w:eastAsia="Times New Roman" w:hAnsi="GHEA Grapalat" w:cs="Times New Roman"/>
          <w:sz w:val="24"/>
          <w:szCs w:val="24"/>
          <w:lang w:val="hy-AM"/>
        </w:rPr>
        <w:t></w:t>
      </w:r>
      <w:r w:rsidRPr="004C6412">
        <w:rPr>
          <w:rFonts w:ascii="GHEA Grapalat" w:eastAsia="Times New Roman" w:hAnsi="GHEA Grapalat" w:cs="Times New Roman"/>
          <w:bCs/>
          <w:sz w:val="24"/>
          <w:szCs w:val="24"/>
          <w:vertAlign w:val="subscript"/>
          <w:lang w:val="hy-AM"/>
        </w:rPr>
        <w:t>s</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 xml:space="preserve"> հաշվարկային հարթության հետ գրունտի շփման անկյունը</w:t>
      </w:r>
      <w:r w:rsidRPr="004C6412">
        <w:rPr>
          <w:rFonts w:ascii="GHEA Grapalat" w:eastAsia="Times New Roman" w:hAnsi="GHEA Grapalat" w:cs="Times New Roman"/>
          <w:bCs/>
          <w:sz w:val="24"/>
          <w:szCs w:val="24"/>
          <w:lang w:val="hy-AM"/>
        </w:rPr>
        <w:t>,</w:t>
      </w:r>
    </w:p>
    <w:p w14:paraId="1BFBFD44" w14:textId="77777777" w:rsidR="007A36D0" w:rsidRPr="004C6412" w:rsidRDefault="007A36D0" w:rsidP="007A36D0">
      <w:pPr>
        <w:widowControl w:val="0"/>
        <w:autoSpaceDE w:val="0"/>
        <w:autoSpaceDN w:val="0"/>
        <w:spacing w:after="0" w:line="360" w:lineRule="auto"/>
        <w:ind w:right="259" w:firstLine="567"/>
        <w:contextualSpacing/>
        <w:jc w:val="both"/>
        <w:rPr>
          <w:rFonts w:ascii="GHEA Grapalat" w:eastAsia="Times New Roman" w:hAnsi="GHEA Grapalat" w:cs="Times New Roman"/>
          <w:bCs/>
          <w:sz w:val="24"/>
          <w:szCs w:val="24"/>
          <w:lang w:val="hy-AM"/>
        </w:rPr>
      </w:pPr>
      <w:r w:rsidRPr="004C6412">
        <w:rPr>
          <w:rFonts w:ascii="GHEA Grapalat" w:eastAsia="Times New Roman" w:hAnsi="GHEA Grapalat" w:cs="Times New Roman"/>
          <w:i/>
          <w:position w:val="3"/>
          <w:sz w:val="28"/>
          <w:szCs w:val="28"/>
          <w:lang w:val="hy-AM"/>
        </w:rPr>
        <w:t>c</w:t>
      </w:r>
      <w:r w:rsidRPr="004C6412">
        <w:rPr>
          <w:rFonts w:ascii="GHEA Grapalat" w:eastAsia="Times New Roman" w:hAnsi="GHEA Grapalat" w:cs="Times New Roman"/>
          <w:b/>
          <w:sz w:val="24"/>
          <w:szCs w:val="24"/>
          <w:vertAlign w:val="subscript"/>
          <w:lang w:val="hy-AM"/>
        </w:rPr>
        <w:t></w:t>
      </w:r>
      <w:r w:rsidRPr="004C6412">
        <w:rPr>
          <w:rFonts w:ascii="GHEA Grapalat" w:eastAsia="Times New Roman" w:hAnsi="GHEA Grapalat" w:cs="Times New Roman"/>
          <w:b/>
          <w:sz w:val="24"/>
          <w:szCs w:val="24"/>
          <w:vertAlign w:val="subscript"/>
          <w:lang w:val="hy-AM"/>
        </w:rPr>
        <w:t xml:space="preserve"> </w:t>
      </w:r>
      <w:r w:rsidRPr="004C6412">
        <w:rPr>
          <w:rFonts w:ascii="GHEA Grapalat" w:eastAsia="Times New Roman" w:hAnsi="GHEA Grapalat" w:cs="Times New Roman"/>
          <w:b/>
          <w:sz w:val="24"/>
          <w:szCs w:val="24"/>
          <w:vertAlign w:val="subscript"/>
          <w:lang w:val="hy-AM"/>
        </w:rPr>
        <w:t></w:t>
      </w:r>
      <w:r w:rsidRPr="004C6412">
        <w:rPr>
          <w:rFonts w:ascii="GHEA Grapalat" w:eastAsia="Times New Roman" w:hAnsi="GHEA Grapalat" w:cs="Times New Roman"/>
          <w:b/>
          <w:sz w:val="24"/>
          <w:szCs w:val="24"/>
          <w:vertAlign w:val="subscript"/>
          <w:lang w:val="hy-AM"/>
        </w:rPr>
        <w:t></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տեսակարար հարակցության հաշվարկային արժեքը</w:t>
      </w:r>
      <w:r w:rsidRPr="004C6412">
        <w:rPr>
          <w:rFonts w:ascii="GHEA Grapalat" w:eastAsia="Times New Roman" w:hAnsi="GHEA Grapalat" w:cs="Times New Roman"/>
          <w:bCs/>
          <w:sz w:val="24"/>
          <w:szCs w:val="24"/>
          <w:lang w:val="hy-AM"/>
        </w:rPr>
        <w:t>,</w:t>
      </w:r>
    </w:p>
    <w:p w14:paraId="2D2FCC35" w14:textId="77777777" w:rsidR="007A36D0" w:rsidRPr="000A3BCE" w:rsidRDefault="007A36D0" w:rsidP="007A36D0">
      <w:pPr>
        <w:widowControl w:val="0"/>
        <w:autoSpaceDE w:val="0"/>
        <w:autoSpaceDN w:val="0"/>
        <w:spacing w:after="0" w:line="360" w:lineRule="auto"/>
        <w:ind w:right="259" w:firstLine="567"/>
        <w:contextualSpacing/>
        <w:jc w:val="both"/>
        <w:rPr>
          <w:rFonts w:ascii="GHEA Grapalat" w:eastAsia="Calibri" w:hAnsi="GHEA Grapalat" w:cs="Times New Roman"/>
          <w:sz w:val="24"/>
          <w:szCs w:val="24"/>
          <w:lang w:val="hy-AM" w:bidi="fa-IR"/>
        </w:rPr>
      </w:pPr>
      <w:r w:rsidRPr="004C6412">
        <w:rPr>
          <w:rFonts w:ascii="GHEA Grapalat" w:eastAsia="Times New Roman" w:hAnsi="GHEA Grapalat" w:cs="Times New Roman"/>
          <w:bCs/>
          <w:i/>
          <w:iCs/>
          <w:sz w:val="24"/>
          <w:szCs w:val="24"/>
          <w:lang w:val="hy-AM"/>
        </w:rPr>
        <w:t>R</w:t>
      </w:r>
      <w:r w:rsidRPr="004C6412">
        <w:rPr>
          <w:rFonts w:ascii="GHEA Grapalat" w:eastAsia="Times New Roman" w:hAnsi="GHEA Grapalat" w:cs="Times New Roman"/>
          <w:b/>
          <w:bCs/>
          <w:i/>
          <w:iCs/>
          <w:sz w:val="28"/>
          <w:szCs w:val="28"/>
          <w:vertAlign w:val="subscript"/>
          <w:lang w:val="hy-AM"/>
        </w:rPr>
        <w:t>cs</w:t>
      </w:r>
      <w:r w:rsidRPr="004C6412">
        <w:rPr>
          <w:rFonts w:ascii="GHEA Grapalat" w:eastAsia="Times New Roman" w:hAnsi="GHEA Grapalat" w:cs="Times New Roman"/>
          <w:bCs/>
          <w:i/>
          <w:iCs/>
          <w:sz w:val="24"/>
          <w:szCs w:val="24"/>
          <w:lang w:val="hy-AM"/>
        </w:rPr>
        <w:t xml:space="preserve"> – </w:t>
      </w:r>
      <w:r w:rsidRPr="004C6412">
        <w:rPr>
          <w:rFonts w:ascii="GHEA Grapalat" w:eastAsia="Calibri" w:hAnsi="GHEA Grapalat" w:cs="Times New Roman"/>
          <w:sz w:val="24"/>
          <w:szCs w:val="24"/>
          <w:lang w:val="hy-AM" w:bidi="fa-IR"/>
        </w:rPr>
        <w:t xml:space="preserve">ժայռային հիմնատակի տրորման (ճմլման) դիմադրությունը։ </w:t>
      </w:r>
    </w:p>
    <w:p w14:paraId="1DB9D111" w14:textId="77777777" w:rsidR="0048520A" w:rsidRPr="000A3BCE" w:rsidRDefault="0048520A" w:rsidP="007A36D0">
      <w:pPr>
        <w:widowControl w:val="0"/>
        <w:autoSpaceDE w:val="0"/>
        <w:autoSpaceDN w:val="0"/>
        <w:spacing w:after="0" w:line="360" w:lineRule="auto"/>
        <w:ind w:right="259" w:firstLine="567"/>
        <w:contextualSpacing/>
        <w:jc w:val="both"/>
        <w:rPr>
          <w:rFonts w:ascii="GHEA Grapalat" w:eastAsia="Calibri" w:hAnsi="GHEA Grapalat" w:cs="Times New Roman"/>
          <w:sz w:val="24"/>
          <w:szCs w:val="24"/>
          <w:lang w:val="hy-AM" w:bidi="fa-IR"/>
        </w:rPr>
      </w:pPr>
    </w:p>
    <w:p w14:paraId="7C963B69" w14:textId="77777777" w:rsidR="007A36D0" w:rsidRPr="004C6412" w:rsidRDefault="007A36D0" w:rsidP="007A36D0">
      <w:pPr>
        <w:widowControl w:val="0"/>
        <w:autoSpaceDE w:val="0"/>
        <w:autoSpaceDN w:val="0"/>
        <w:spacing w:after="0" w:line="360" w:lineRule="auto"/>
        <w:ind w:right="255" w:firstLine="567"/>
        <w:jc w:val="both"/>
        <w:rPr>
          <w:rFonts w:ascii="GHEA Grapalat" w:eastAsia="Times New Roman" w:hAnsi="GHEA Grapalat" w:cs="Times New Roman"/>
          <w:b/>
          <w:sz w:val="24"/>
          <w:szCs w:val="24"/>
          <w:lang w:val="hy-AM"/>
        </w:rPr>
      </w:pPr>
      <w:r w:rsidRPr="004C6412">
        <w:rPr>
          <w:rFonts w:ascii="GHEA Grapalat" w:eastAsia="Times New Roman" w:hAnsi="GHEA Grapalat" w:cs="Times New Roman"/>
          <w:b/>
          <w:sz w:val="24"/>
          <w:szCs w:val="24"/>
          <w:lang w:val="hy-AM"/>
        </w:rPr>
        <w:t xml:space="preserve"> 2)</w:t>
      </w:r>
      <w:r w:rsidR="0005228F" w:rsidRPr="000A3BCE">
        <w:rPr>
          <w:rFonts w:ascii="GHEA Grapalat" w:eastAsia="Times New Roman" w:hAnsi="GHEA Grapalat" w:cs="Cambria Math"/>
          <w:b/>
          <w:sz w:val="24"/>
          <w:szCs w:val="24"/>
          <w:lang w:val="hy-AM"/>
        </w:rPr>
        <w:t xml:space="preserve"> </w:t>
      </w:r>
      <w:r w:rsidRPr="004C6412">
        <w:rPr>
          <w:rFonts w:ascii="GHEA Grapalat" w:eastAsia="Times New Roman" w:hAnsi="GHEA Grapalat" w:cs="Times New Roman"/>
          <w:b/>
          <w:sz w:val="24"/>
          <w:szCs w:val="24"/>
          <w:lang w:val="hy-AM"/>
        </w:rPr>
        <w:t xml:space="preserve"> Բեռնվածքներ և ազդեցություններ, դրանցից առաջացող ուժերը՝</w:t>
      </w:r>
    </w:p>
    <w:p w14:paraId="2A721ADD"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i/>
          <w:sz w:val="24"/>
          <w:szCs w:val="24"/>
          <w:lang w:val="hy-AM"/>
        </w:rPr>
        <w:t>Н</w:t>
      </w:r>
      <w:r w:rsidRPr="004C6412">
        <w:rPr>
          <w:rFonts w:ascii="GHEA Grapalat" w:eastAsia="Times New Roman" w:hAnsi="GHEA Grapalat" w:cs="Times New Roman"/>
          <w:i/>
          <w:sz w:val="24"/>
          <w:szCs w:val="24"/>
          <w:vertAlign w:val="subscript"/>
          <w:lang w:val="hy-AM"/>
        </w:rPr>
        <w:t xml:space="preserve">d </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ջրի   հաշվարկային ճնշումը</w:t>
      </w:r>
      <w:r w:rsidRPr="004C6412">
        <w:rPr>
          <w:rFonts w:ascii="GHEA Grapalat" w:eastAsia="Times New Roman" w:hAnsi="GHEA Grapalat" w:cs="Times New Roman"/>
          <w:bCs/>
          <w:sz w:val="24"/>
          <w:szCs w:val="24"/>
          <w:lang w:val="hy-AM"/>
        </w:rPr>
        <w:t>,</w:t>
      </w:r>
    </w:p>
    <w:p w14:paraId="767D6387"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bCs/>
          <w:i/>
          <w:iCs/>
          <w:sz w:val="24"/>
          <w:szCs w:val="24"/>
          <w:lang w:val="hy-AM"/>
        </w:rPr>
        <w:t>F</w:t>
      </w:r>
      <w:r w:rsidRPr="004C6412">
        <w:rPr>
          <w:rFonts w:ascii="GHEA Grapalat" w:eastAsia="Times New Roman" w:hAnsi="GHEA Grapalat" w:cs="Times New Roman"/>
          <w:bCs/>
          <w:i/>
          <w:iCs/>
          <w:sz w:val="24"/>
          <w:szCs w:val="24"/>
          <w:vertAlign w:val="subscript"/>
          <w:lang w:val="hy-AM"/>
        </w:rPr>
        <w:t>t</w:t>
      </w:r>
      <w:r w:rsidRPr="004C6412">
        <w:rPr>
          <w:rFonts w:ascii="GHEA Grapalat" w:eastAsia="Times New Roman" w:hAnsi="GHEA Grapalat" w:cs="Times New Roman"/>
          <w:bCs/>
          <w:sz w:val="24"/>
          <w:szCs w:val="24"/>
          <w:vertAlign w:val="subscript"/>
          <w:lang w:val="hy-AM"/>
        </w:rPr>
        <w:t xml:space="preserve">  </w:t>
      </w:r>
      <w:r w:rsidRPr="004C6412">
        <w:rPr>
          <w:rFonts w:ascii="GHEA Grapalat" w:eastAsia="Times New Roman" w:hAnsi="GHEA Grapalat" w:cs="Times New Roman"/>
          <w:bCs/>
          <w:sz w:val="24"/>
          <w:szCs w:val="24"/>
          <w:lang w:val="hy-AM"/>
        </w:rPr>
        <w:t xml:space="preserve">և </w:t>
      </w:r>
      <w:r w:rsidRPr="004C6412">
        <w:rPr>
          <w:rFonts w:ascii="GHEA Grapalat" w:eastAsia="Times New Roman" w:hAnsi="GHEA Grapalat" w:cs="Times New Roman"/>
          <w:bCs/>
          <w:i/>
          <w:iCs/>
          <w:sz w:val="24"/>
          <w:szCs w:val="24"/>
          <w:lang w:val="hy-AM"/>
        </w:rPr>
        <w:t>F</w:t>
      </w:r>
      <w:r w:rsidRPr="004C6412">
        <w:rPr>
          <w:rFonts w:ascii="GHEA Grapalat" w:eastAsia="Times New Roman" w:hAnsi="GHEA Grapalat" w:cs="Times New Roman"/>
          <w:bCs/>
          <w:i/>
          <w:iCs/>
          <w:sz w:val="24"/>
          <w:szCs w:val="24"/>
          <w:vertAlign w:val="subscript"/>
          <w:lang w:val="hy-AM"/>
        </w:rPr>
        <w:t>r</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կոնստրուկցիան հիմքից պոկող և այն պահող համապատասխան ուժերի գումարը</w:t>
      </w:r>
      <w:r w:rsidRPr="004C6412">
        <w:rPr>
          <w:rFonts w:ascii="GHEA Grapalat" w:eastAsia="Times New Roman" w:hAnsi="GHEA Grapalat" w:cs="Times New Roman"/>
          <w:bCs/>
          <w:sz w:val="24"/>
          <w:szCs w:val="24"/>
          <w:lang w:val="hy-AM"/>
        </w:rPr>
        <w:t xml:space="preserve">, </w:t>
      </w:r>
    </w:p>
    <w:p w14:paraId="43602AAD" w14:textId="77777777" w:rsidR="007A36D0" w:rsidRPr="004C6412" w:rsidRDefault="007A36D0" w:rsidP="007A36D0">
      <w:pPr>
        <w:widowControl w:val="0"/>
        <w:autoSpaceDE w:val="0"/>
        <w:autoSpaceDN w:val="0"/>
        <w:spacing w:after="0" w:line="360" w:lineRule="auto"/>
        <w:ind w:firstLine="567"/>
        <w:contextualSpacing/>
        <w:rPr>
          <w:rFonts w:ascii="GHEA Grapalat" w:eastAsia="Calibri" w:hAnsi="GHEA Grapalat" w:cs="Times New Roman"/>
          <w:sz w:val="24"/>
          <w:szCs w:val="24"/>
          <w:lang w:val="hy-AM" w:bidi="fa-IR"/>
        </w:rPr>
      </w:pPr>
      <w:r w:rsidRPr="004C6412">
        <w:rPr>
          <w:rFonts w:ascii="GHEA Grapalat" w:eastAsia="Times New Roman" w:hAnsi="GHEA Grapalat" w:cs="Times New Roman"/>
          <w:bCs/>
          <w:i/>
          <w:iCs/>
          <w:sz w:val="24"/>
          <w:szCs w:val="24"/>
          <w:lang w:val="hy-AM"/>
        </w:rPr>
        <w:t>M</w:t>
      </w:r>
      <w:r w:rsidRPr="004C6412">
        <w:rPr>
          <w:rFonts w:ascii="GHEA Grapalat" w:eastAsia="Times New Roman" w:hAnsi="GHEA Grapalat" w:cs="Times New Roman"/>
          <w:bCs/>
          <w:i/>
          <w:iCs/>
          <w:sz w:val="24"/>
          <w:szCs w:val="24"/>
          <w:vertAlign w:val="subscript"/>
          <w:lang w:val="hy-AM"/>
        </w:rPr>
        <w:t>t</w:t>
      </w:r>
      <w:r w:rsidRPr="004C6412">
        <w:rPr>
          <w:rFonts w:ascii="GHEA Grapalat" w:eastAsia="Times New Roman" w:hAnsi="GHEA Grapalat" w:cs="Times New Roman"/>
          <w:bCs/>
          <w:i/>
          <w:iCs/>
          <w:sz w:val="24"/>
          <w:szCs w:val="24"/>
          <w:lang w:val="hy-AM"/>
        </w:rPr>
        <w:t xml:space="preserve"> </w:t>
      </w:r>
      <w:r w:rsidRPr="004C6412">
        <w:rPr>
          <w:rFonts w:ascii="GHEA Grapalat" w:eastAsia="Times New Roman" w:hAnsi="GHEA Grapalat" w:cs="Times New Roman"/>
          <w:bCs/>
          <w:sz w:val="24"/>
          <w:szCs w:val="24"/>
          <w:lang w:val="hy-AM"/>
        </w:rPr>
        <w:t xml:space="preserve">և </w:t>
      </w:r>
      <w:r w:rsidRPr="004C6412">
        <w:rPr>
          <w:rFonts w:ascii="GHEA Grapalat" w:eastAsia="Times New Roman" w:hAnsi="GHEA Grapalat" w:cs="Times New Roman"/>
          <w:bCs/>
          <w:i/>
          <w:iCs/>
          <w:sz w:val="24"/>
          <w:szCs w:val="24"/>
          <w:lang w:val="hy-AM"/>
        </w:rPr>
        <w:t>M</w:t>
      </w:r>
      <w:r w:rsidRPr="004C6412">
        <w:rPr>
          <w:rFonts w:ascii="GHEA Grapalat" w:eastAsia="Times New Roman" w:hAnsi="GHEA Grapalat" w:cs="Times New Roman"/>
          <w:bCs/>
          <w:i/>
          <w:iCs/>
          <w:sz w:val="24"/>
          <w:szCs w:val="24"/>
          <w:vertAlign w:val="subscript"/>
          <w:lang w:val="hy-AM"/>
        </w:rPr>
        <w:t>r</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կառույցը տապալող և պահել ձգտող ուժերի մոմենտների գումարը,</w:t>
      </w:r>
    </w:p>
    <w:p w14:paraId="5B5219C5" w14:textId="77777777" w:rsidR="007A36D0" w:rsidRPr="004C6412" w:rsidRDefault="007A36D0" w:rsidP="007A36D0">
      <w:pPr>
        <w:widowControl w:val="0"/>
        <w:autoSpaceDE w:val="0"/>
        <w:autoSpaceDN w:val="0"/>
        <w:spacing w:after="0" w:line="360" w:lineRule="auto"/>
        <w:ind w:firstLine="567"/>
        <w:contextualSpacing/>
        <w:rPr>
          <w:rFonts w:ascii="GHEA Grapalat" w:eastAsia="Calibri" w:hAnsi="GHEA Grapalat" w:cs="Times New Roman"/>
          <w:sz w:val="24"/>
          <w:szCs w:val="24"/>
          <w:lang w:val="hy-AM" w:bidi="fa-IR"/>
        </w:rPr>
      </w:pPr>
      <w:r w:rsidRPr="004C6412">
        <w:rPr>
          <w:rFonts w:ascii="GHEA Grapalat" w:eastAsia="Times New Roman" w:hAnsi="GHEA Grapalat" w:cs="Times New Roman"/>
          <w:bCs/>
          <w:i/>
          <w:iCs/>
          <w:sz w:val="24"/>
          <w:szCs w:val="24"/>
          <w:lang w:val="hy-AM"/>
        </w:rPr>
        <w:t>F</w:t>
      </w:r>
      <w:r w:rsidRPr="004C6412">
        <w:rPr>
          <w:rFonts w:ascii="GHEA Grapalat" w:eastAsia="Times New Roman" w:hAnsi="GHEA Grapalat" w:cs="Times New Roman"/>
          <w:bCs/>
          <w:i/>
          <w:iCs/>
          <w:sz w:val="24"/>
          <w:szCs w:val="24"/>
          <w:vertAlign w:val="subscript"/>
          <w:lang w:val="hy-AM"/>
        </w:rPr>
        <w:t>l</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հիդրոդինամիկական ուժերի երկայնական բաղադրիչը,</w:t>
      </w:r>
    </w:p>
    <w:p w14:paraId="77B37C1F"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bCs/>
          <w:i/>
          <w:iCs/>
          <w:sz w:val="24"/>
          <w:szCs w:val="24"/>
          <w:lang w:val="hy-AM"/>
        </w:rPr>
        <w:t>Q</w:t>
      </w:r>
      <w:r w:rsidRPr="004C6412">
        <w:rPr>
          <w:rFonts w:ascii="GHEA Grapalat" w:eastAsia="Times New Roman" w:hAnsi="GHEA Grapalat" w:cs="Times New Roman"/>
          <w:bCs/>
          <w:i/>
          <w:iCs/>
          <w:sz w:val="24"/>
          <w:szCs w:val="24"/>
          <w:vertAlign w:val="subscript"/>
          <w:lang w:val="hy-AM"/>
        </w:rPr>
        <w:t>tot</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քամու և հոսքի գումարային ազդեցությունից առաջացող լայնակի ուժ</w:t>
      </w:r>
      <w:r w:rsidRPr="004C6412">
        <w:rPr>
          <w:rFonts w:ascii="GHEA Grapalat" w:eastAsia="Times New Roman" w:hAnsi="GHEA Grapalat" w:cs="Times New Roman"/>
          <w:bCs/>
          <w:sz w:val="24"/>
          <w:szCs w:val="24"/>
          <w:lang w:val="hy-AM"/>
        </w:rPr>
        <w:t>,</w:t>
      </w:r>
    </w:p>
    <w:p w14:paraId="3BAD9E22"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bCs/>
          <w:i/>
          <w:iCs/>
          <w:sz w:val="24"/>
          <w:szCs w:val="24"/>
          <w:lang w:val="hy-AM"/>
        </w:rPr>
        <w:t>E</w:t>
      </w:r>
      <w:r w:rsidRPr="004C6412">
        <w:rPr>
          <w:rFonts w:ascii="GHEA Grapalat" w:eastAsia="Times New Roman" w:hAnsi="GHEA Grapalat" w:cs="Times New Roman"/>
          <w:bCs/>
          <w:i/>
          <w:iCs/>
          <w:sz w:val="24"/>
          <w:szCs w:val="24"/>
          <w:vertAlign w:val="subscript"/>
          <w:lang w:val="hy-AM"/>
        </w:rPr>
        <w:t>ah</w:t>
      </w:r>
      <w:r w:rsidRPr="004C6412">
        <w:rPr>
          <w:rFonts w:ascii="GHEA Grapalat" w:eastAsia="Times New Roman" w:hAnsi="GHEA Grapalat" w:cs="Times New Roman"/>
          <w:bCs/>
          <w:sz w:val="24"/>
          <w:szCs w:val="24"/>
          <w:lang w:val="hy-AM"/>
        </w:rPr>
        <w:t xml:space="preserve"> և </w:t>
      </w:r>
      <w:r w:rsidRPr="004C6412">
        <w:rPr>
          <w:rFonts w:ascii="GHEA Grapalat" w:eastAsia="Times New Roman" w:hAnsi="GHEA Grapalat" w:cs="Times New Roman"/>
          <w:bCs/>
          <w:i/>
          <w:iCs/>
          <w:sz w:val="24"/>
          <w:szCs w:val="24"/>
          <w:lang w:val="hy-AM"/>
        </w:rPr>
        <w:t>E</w:t>
      </w:r>
      <w:r w:rsidRPr="004C6412">
        <w:rPr>
          <w:rFonts w:ascii="GHEA Grapalat" w:eastAsia="Times New Roman" w:hAnsi="GHEA Grapalat" w:cs="Times New Roman"/>
          <w:bCs/>
          <w:i/>
          <w:iCs/>
          <w:sz w:val="24"/>
          <w:szCs w:val="24"/>
          <w:vertAlign w:val="subscript"/>
          <w:lang w:val="hy-AM"/>
        </w:rPr>
        <w:t>av</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կառույցի վերևից գրունտի ակտիվ ճնշման հորիզոնական</w:t>
      </w:r>
      <w:r w:rsidRPr="004C6412">
        <w:rPr>
          <w:rFonts w:ascii="GHEA Grapalat" w:eastAsia="Times New Roman" w:hAnsi="GHEA Grapalat" w:cs="Times New Roman"/>
          <w:bCs/>
          <w:sz w:val="24"/>
          <w:szCs w:val="24"/>
          <w:lang w:val="hy-AM"/>
        </w:rPr>
        <w:t xml:space="preserve"> և </w:t>
      </w:r>
      <w:r w:rsidRPr="004C6412">
        <w:rPr>
          <w:rFonts w:ascii="GHEA Grapalat" w:eastAsia="Calibri" w:hAnsi="GHEA Grapalat" w:cs="Times New Roman"/>
          <w:sz w:val="24"/>
          <w:szCs w:val="24"/>
          <w:lang w:val="hy-AM" w:bidi="fa-IR"/>
        </w:rPr>
        <w:t>ուղղահայաց բաղադրիչների հաշվարկային արժեքները</w:t>
      </w:r>
      <w:r w:rsidRPr="004C6412">
        <w:rPr>
          <w:rFonts w:ascii="GHEA Grapalat" w:eastAsia="Times New Roman" w:hAnsi="GHEA Grapalat" w:cs="Times New Roman"/>
          <w:bCs/>
          <w:sz w:val="24"/>
          <w:szCs w:val="24"/>
          <w:lang w:val="hy-AM"/>
        </w:rPr>
        <w:t>,</w:t>
      </w:r>
    </w:p>
    <w:p w14:paraId="0E985559" w14:textId="77777777" w:rsidR="007A36D0" w:rsidRPr="004C6412" w:rsidRDefault="007A36D0" w:rsidP="007A36D0">
      <w:pPr>
        <w:widowControl w:val="0"/>
        <w:autoSpaceDE w:val="0"/>
        <w:autoSpaceDN w:val="0"/>
        <w:spacing w:after="0" w:line="360" w:lineRule="auto"/>
        <w:ind w:firstLine="567"/>
        <w:contextualSpacing/>
        <w:rPr>
          <w:rFonts w:ascii="GHEA Grapalat" w:eastAsia="Calibri" w:hAnsi="GHEA Grapalat" w:cs="Times New Roman"/>
          <w:sz w:val="24"/>
          <w:szCs w:val="24"/>
          <w:lang w:val="hy-AM" w:bidi="fa-IR"/>
        </w:rPr>
      </w:pPr>
      <w:r w:rsidRPr="004C6412">
        <w:rPr>
          <w:rFonts w:ascii="GHEA Grapalat" w:eastAsia="Times New Roman" w:hAnsi="GHEA Grapalat" w:cs="Times New Roman"/>
          <w:bCs/>
          <w:i/>
          <w:iCs/>
          <w:sz w:val="24"/>
          <w:szCs w:val="24"/>
          <w:lang w:val="hy-AM"/>
        </w:rPr>
        <w:t>E</w:t>
      </w:r>
      <w:r w:rsidRPr="004C6412">
        <w:rPr>
          <w:rFonts w:ascii="GHEA Grapalat" w:eastAsia="Times New Roman" w:hAnsi="GHEA Grapalat" w:cs="Times New Roman"/>
          <w:bCs/>
          <w:i/>
          <w:iCs/>
          <w:sz w:val="24"/>
          <w:szCs w:val="24"/>
          <w:vertAlign w:val="subscript"/>
          <w:lang w:val="hy-AM"/>
        </w:rPr>
        <w:t xml:space="preserve">ph </w:t>
      </w:r>
      <w:r w:rsidRPr="004C6412">
        <w:rPr>
          <w:rFonts w:ascii="GHEA Grapalat" w:eastAsia="Times New Roman" w:hAnsi="GHEA Grapalat" w:cs="Times New Roman"/>
          <w:bCs/>
          <w:sz w:val="24"/>
          <w:szCs w:val="24"/>
          <w:lang w:val="hy-AM"/>
        </w:rPr>
        <w:t xml:space="preserve">և </w:t>
      </w:r>
      <w:r w:rsidRPr="004C6412">
        <w:rPr>
          <w:rFonts w:ascii="GHEA Grapalat" w:eastAsia="Times New Roman" w:hAnsi="GHEA Grapalat" w:cs="Times New Roman"/>
          <w:bCs/>
          <w:i/>
          <w:iCs/>
          <w:sz w:val="24"/>
          <w:szCs w:val="24"/>
          <w:lang w:val="hy-AM"/>
        </w:rPr>
        <w:t>E</w:t>
      </w:r>
      <w:r w:rsidRPr="004C6412">
        <w:rPr>
          <w:rFonts w:ascii="GHEA Grapalat" w:eastAsia="Times New Roman" w:hAnsi="GHEA Grapalat" w:cs="Times New Roman"/>
          <w:bCs/>
          <w:i/>
          <w:iCs/>
          <w:sz w:val="24"/>
          <w:szCs w:val="24"/>
          <w:vertAlign w:val="subscript"/>
          <w:lang w:val="hy-AM"/>
        </w:rPr>
        <w:t>pv</w:t>
      </w:r>
      <w:r w:rsidRPr="004C6412">
        <w:rPr>
          <w:rFonts w:ascii="GHEA Grapalat" w:eastAsia="Calibri" w:hAnsi="GHEA Grapalat" w:cs="Times New Roman"/>
          <w:sz w:val="24"/>
          <w:szCs w:val="24"/>
          <w:lang w:val="hy-AM" w:bidi="fa-IR"/>
        </w:rPr>
        <w:t xml:space="preserve"> -  կառույցի հիմնատակի կողմից գրունտի պասիվ ճնշման</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հորիզոնական և ուղղահայաց բաղադրիչների հաշվարկային արժեքները,</w:t>
      </w:r>
    </w:p>
    <w:p w14:paraId="050EE664"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position w:val="3"/>
          <w:sz w:val="24"/>
          <w:szCs w:val="24"/>
          <w:lang w:val="hy-AM"/>
        </w:rPr>
        <w:t></w:t>
      </w:r>
      <w:r w:rsidRPr="004C6412">
        <w:rPr>
          <w:rFonts w:ascii="GHEA Grapalat" w:eastAsia="Times New Roman" w:hAnsi="GHEA Grapalat" w:cs="Times New Roman"/>
          <w:i/>
          <w:sz w:val="24"/>
          <w:szCs w:val="24"/>
          <w:lang w:val="hy-AM"/>
        </w:rPr>
        <w:t>lc</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բեռնվածքների զուգակցման գործակիցը</w:t>
      </w:r>
      <w:r w:rsidRPr="004C6412">
        <w:rPr>
          <w:rFonts w:ascii="GHEA Grapalat" w:eastAsia="Times New Roman" w:hAnsi="GHEA Grapalat" w:cs="Times New Roman"/>
          <w:bCs/>
          <w:sz w:val="24"/>
          <w:szCs w:val="24"/>
          <w:lang w:val="hy-AM"/>
        </w:rPr>
        <w:t>,</w:t>
      </w:r>
    </w:p>
    <w:p w14:paraId="27A94081"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sz w:val="24"/>
          <w:szCs w:val="24"/>
          <w:lang w:val="hy-AM"/>
        </w:rPr>
        <w:lastRenderedPageBreak/>
        <w:t></w:t>
      </w:r>
      <w:r w:rsidRPr="004C6412">
        <w:rPr>
          <w:rFonts w:ascii="GHEA Grapalat" w:eastAsia="Times New Roman" w:hAnsi="GHEA Grapalat" w:cs="Times New Roman"/>
          <w:bCs/>
          <w:i/>
          <w:iCs/>
          <w:sz w:val="24"/>
          <w:szCs w:val="24"/>
          <w:vertAlign w:val="subscript"/>
          <w:lang w:val="hy-AM"/>
        </w:rPr>
        <w:t>n</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կառույցի նշանակությամբ պայմանավորված հուսալիության գործակիցը</w:t>
      </w:r>
      <w:r w:rsidRPr="004C6412">
        <w:rPr>
          <w:rFonts w:ascii="GHEA Grapalat" w:eastAsia="Times New Roman" w:hAnsi="GHEA Grapalat" w:cs="Times New Roman"/>
          <w:bCs/>
          <w:sz w:val="24"/>
          <w:szCs w:val="24"/>
          <w:lang w:val="hy-AM"/>
        </w:rPr>
        <w:t>,</w:t>
      </w:r>
    </w:p>
    <w:p w14:paraId="231C54DB"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sz w:val="24"/>
          <w:szCs w:val="24"/>
          <w:lang w:val="hy-AM"/>
        </w:rPr>
        <w:t></w:t>
      </w:r>
      <w:r w:rsidRPr="004C6412">
        <w:rPr>
          <w:rFonts w:ascii="GHEA Grapalat" w:eastAsia="Times New Roman" w:hAnsi="GHEA Grapalat" w:cs="Times New Roman"/>
          <w:i/>
          <w:sz w:val="24"/>
          <w:szCs w:val="24"/>
          <w:vertAlign w:val="subscript"/>
          <w:lang w:val="hy-AM"/>
        </w:rPr>
        <w:t>с</w:t>
      </w:r>
      <w:r w:rsidRPr="004C6412">
        <w:rPr>
          <w:rFonts w:ascii="GHEA Grapalat" w:eastAsia="Times New Roman" w:hAnsi="GHEA Grapalat" w:cs="Times New Roman"/>
          <w:i/>
          <w:sz w:val="24"/>
          <w:szCs w:val="24"/>
          <w:lang w:val="hy-AM"/>
        </w:rPr>
        <w:t xml:space="preserve">՝-  </w:t>
      </w:r>
      <w:r w:rsidRPr="004C6412">
        <w:rPr>
          <w:rFonts w:ascii="GHEA Grapalat" w:eastAsia="Calibri" w:hAnsi="GHEA Grapalat" w:cs="Times New Roman"/>
          <w:sz w:val="24"/>
          <w:szCs w:val="24"/>
          <w:lang w:val="hy-AM" w:bidi="fa-IR"/>
        </w:rPr>
        <w:t>աշխատանքի պայմանների գործակիցը</w:t>
      </w:r>
      <w:r w:rsidRPr="004C6412">
        <w:rPr>
          <w:rFonts w:ascii="GHEA Grapalat" w:eastAsia="Times New Roman" w:hAnsi="GHEA Grapalat" w:cs="Times New Roman"/>
          <w:bCs/>
          <w:sz w:val="24"/>
          <w:szCs w:val="24"/>
          <w:lang w:val="hy-AM"/>
        </w:rPr>
        <w:t>,</w:t>
      </w:r>
    </w:p>
    <w:p w14:paraId="10F00DAF" w14:textId="77777777" w:rsidR="007A36D0" w:rsidRPr="000A3BCE"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sz w:val="24"/>
          <w:szCs w:val="24"/>
          <w:lang w:val="hy-AM"/>
        </w:rPr>
        <w:t></w:t>
      </w:r>
      <w:r w:rsidRPr="004C6412">
        <w:rPr>
          <w:rFonts w:ascii="GHEA Grapalat" w:eastAsia="Times New Roman" w:hAnsi="GHEA Grapalat" w:cs="Times New Roman"/>
          <w:i/>
          <w:sz w:val="24"/>
          <w:szCs w:val="24"/>
          <w:vertAlign w:val="subscript"/>
          <w:lang w:val="hy-AM"/>
        </w:rPr>
        <w:t>f</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հուսալիության գործակիցն ըստ բեռնվածքների</w:t>
      </w:r>
      <w:r w:rsidRPr="004C6412">
        <w:rPr>
          <w:rFonts w:ascii="GHEA Grapalat" w:eastAsia="Times New Roman" w:hAnsi="GHEA Grapalat" w:cs="Times New Roman"/>
          <w:bCs/>
          <w:sz w:val="24"/>
          <w:szCs w:val="24"/>
          <w:lang w:val="hy-AM"/>
        </w:rPr>
        <w:t>:</w:t>
      </w:r>
    </w:p>
    <w:p w14:paraId="6449A7EC" w14:textId="77777777" w:rsidR="0048520A" w:rsidRPr="000A3BCE" w:rsidRDefault="0048520A"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p>
    <w:p w14:paraId="78BBEF29" w14:textId="77777777" w:rsidR="007A36D0" w:rsidRPr="004C6412" w:rsidRDefault="007A36D0" w:rsidP="007A36D0">
      <w:pPr>
        <w:widowControl w:val="0"/>
        <w:autoSpaceDE w:val="0"/>
        <w:autoSpaceDN w:val="0"/>
        <w:spacing w:after="0" w:line="360" w:lineRule="auto"/>
        <w:ind w:right="255" w:firstLine="567"/>
        <w:jc w:val="both"/>
        <w:rPr>
          <w:rFonts w:ascii="GHEA Grapalat" w:eastAsia="Times New Roman" w:hAnsi="GHEA Grapalat" w:cs="Times New Roman"/>
          <w:b/>
          <w:sz w:val="24"/>
          <w:szCs w:val="24"/>
          <w:lang w:val="hy-AM"/>
        </w:rPr>
      </w:pPr>
      <w:r w:rsidRPr="004C6412">
        <w:rPr>
          <w:rFonts w:ascii="GHEA Grapalat" w:eastAsia="Times New Roman" w:hAnsi="GHEA Grapalat" w:cs="Times New Roman"/>
          <w:b/>
          <w:sz w:val="24"/>
          <w:szCs w:val="24"/>
          <w:lang w:val="hy-AM"/>
        </w:rPr>
        <w:t>3) Հոսքի հիդրոդինամիկական բնութագրերը՝</w:t>
      </w:r>
    </w:p>
    <w:p w14:paraId="5CD2DD59"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i/>
          <w:sz w:val="24"/>
          <w:szCs w:val="24"/>
          <w:lang w:val="hy-AM"/>
        </w:rPr>
        <w:t>v</w:t>
      </w:r>
      <w:r w:rsidRPr="004C6412">
        <w:rPr>
          <w:rFonts w:ascii="GHEA Grapalat" w:eastAsia="Times New Roman" w:hAnsi="GHEA Grapalat" w:cs="Times New Roman"/>
          <w:bCs/>
          <w:i/>
          <w:iCs/>
          <w:sz w:val="24"/>
          <w:szCs w:val="24"/>
          <w:vertAlign w:val="subscript"/>
          <w:lang w:val="hy-AM"/>
        </w:rPr>
        <w:t>f</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առբերիչ հոսքի արագությունը</w:t>
      </w:r>
      <w:r w:rsidRPr="004C6412">
        <w:rPr>
          <w:rFonts w:ascii="GHEA Grapalat" w:eastAsia="Times New Roman" w:hAnsi="GHEA Grapalat" w:cs="Times New Roman"/>
          <w:bCs/>
          <w:sz w:val="24"/>
          <w:szCs w:val="24"/>
          <w:lang w:val="hy-AM"/>
        </w:rPr>
        <w:t>,</w:t>
      </w:r>
    </w:p>
    <w:p w14:paraId="20827713"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i/>
          <w:sz w:val="24"/>
          <w:szCs w:val="24"/>
          <w:lang w:val="hy-AM"/>
        </w:rPr>
        <w:t>v</w:t>
      </w:r>
      <w:r w:rsidRPr="004C6412">
        <w:rPr>
          <w:rFonts w:ascii="GHEA Grapalat" w:eastAsia="Times New Roman" w:hAnsi="GHEA Grapalat" w:cs="Times New Roman"/>
          <w:bCs/>
          <w:i/>
          <w:iCs/>
          <w:sz w:val="24"/>
          <w:szCs w:val="24"/>
          <w:vertAlign w:val="subscript"/>
          <w:lang w:val="hy-AM"/>
        </w:rPr>
        <w:t>mt</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ջրնետ կառույցներից ուղեկցող հոսքի միջին արագությունը</w:t>
      </w:r>
      <w:r w:rsidRPr="004C6412">
        <w:rPr>
          <w:rFonts w:ascii="GHEA Grapalat" w:eastAsia="Times New Roman" w:hAnsi="GHEA Grapalat" w:cs="Times New Roman"/>
          <w:bCs/>
          <w:sz w:val="24"/>
          <w:szCs w:val="24"/>
          <w:lang w:val="hy-AM"/>
        </w:rPr>
        <w:t>,</w:t>
      </w:r>
    </w:p>
    <w:p w14:paraId="481EE247" w14:textId="77777777" w:rsidR="007A36D0" w:rsidRPr="004C6412" w:rsidRDefault="007A36D0" w:rsidP="007A36D0">
      <w:pPr>
        <w:widowControl w:val="0"/>
        <w:autoSpaceDE w:val="0"/>
        <w:autoSpaceDN w:val="0"/>
        <w:spacing w:after="0" w:line="360" w:lineRule="auto"/>
        <w:ind w:firstLine="567"/>
        <w:contextualSpacing/>
        <w:rPr>
          <w:rFonts w:ascii="GHEA Grapalat" w:eastAsia="Calibri" w:hAnsi="GHEA Grapalat" w:cs="Times New Roman"/>
          <w:sz w:val="24"/>
          <w:szCs w:val="24"/>
          <w:lang w:val="hy-AM" w:bidi="fa-IR"/>
        </w:rPr>
      </w:pPr>
      <w:r w:rsidRPr="004C6412">
        <w:rPr>
          <w:rFonts w:ascii="GHEA Grapalat" w:eastAsia="Times New Roman" w:hAnsi="GHEA Grapalat" w:cs="Times New Roman"/>
          <w:i/>
          <w:sz w:val="24"/>
          <w:szCs w:val="24"/>
          <w:lang w:val="hy-AM"/>
        </w:rPr>
        <w:t>v</w:t>
      </w:r>
      <w:r w:rsidRPr="004C6412">
        <w:rPr>
          <w:rFonts w:ascii="GHEA Grapalat" w:eastAsia="Times New Roman" w:hAnsi="GHEA Grapalat" w:cs="Times New Roman"/>
          <w:bCs/>
          <w:i/>
          <w:iCs/>
          <w:sz w:val="24"/>
          <w:szCs w:val="24"/>
          <w:vertAlign w:val="subscript"/>
          <w:lang w:val="hy-AM"/>
        </w:rPr>
        <w:t>ws</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ջրառներում ուղեկցող հոսքի արագությունը,</w:t>
      </w:r>
    </w:p>
    <w:p w14:paraId="63DB977B"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i/>
          <w:sz w:val="24"/>
          <w:szCs w:val="24"/>
          <w:lang w:val="hy-AM"/>
        </w:rPr>
        <w:t>v</w:t>
      </w:r>
      <w:r w:rsidRPr="004C6412">
        <w:rPr>
          <w:rFonts w:ascii="GHEA Grapalat" w:eastAsia="Times New Roman" w:hAnsi="GHEA Grapalat" w:cs="Times New Roman"/>
          <w:bCs/>
          <w:i/>
          <w:iCs/>
          <w:sz w:val="24"/>
          <w:szCs w:val="24"/>
          <w:vertAlign w:val="subscript"/>
          <w:lang w:val="hy-AM"/>
        </w:rPr>
        <w:t>s</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ջրային շթի հոսքի արագությունը</w:t>
      </w:r>
      <w:r w:rsidRPr="004C6412">
        <w:rPr>
          <w:rFonts w:ascii="GHEA Grapalat" w:eastAsia="Times New Roman" w:hAnsi="GHEA Grapalat" w:cs="Times New Roman"/>
          <w:bCs/>
          <w:sz w:val="24"/>
          <w:szCs w:val="24"/>
          <w:lang w:val="hy-AM"/>
        </w:rPr>
        <w:t>,</w:t>
      </w:r>
    </w:p>
    <w:p w14:paraId="7A4F33C7"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i/>
          <w:sz w:val="24"/>
          <w:szCs w:val="24"/>
          <w:lang w:val="hy-AM"/>
        </w:rPr>
        <w:t>v</w:t>
      </w:r>
      <w:r w:rsidRPr="004C6412">
        <w:rPr>
          <w:rFonts w:ascii="GHEA Grapalat" w:eastAsia="Times New Roman" w:hAnsi="GHEA Grapalat" w:cs="Times New Roman"/>
          <w:bCs/>
          <w:i/>
          <w:iCs/>
          <w:sz w:val="24"/>
          <w:szCs w:val="24"/>
          <w:vertAlign w:val="subscript"/>
          <w:lang w:val="hy-AM"/>
        </w:rPr>
        <w:t>w0</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ջրային միջավայրում հոսքի արագությունը</w:t>
      </w:r>
      <w:r w:rsidRPr="004C6412">
        <w:rPr>
          <w:rFonts w:ascii="GHEA Grapalat" w:eastAsia="Times New Roman" w:hAnsi="GHEA Grapalat" w:cs="Times New Roman"/>
          <w:bCs/>
          <w:sz w:val="24"/>
          <w:szCs w:val="24"/>
          <w:lang w:val="hy-AM"/>
        </w:rPr>
        <w:t xml:space="preserve">,  </w:t>
      </w:r>
    </w:p>
    <w:p w14:paraId="4B82614A"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i/>
          <w:sz w:val="24"/>
          <w:szCs w:val="24"/>
          <w:lang w:val="hy-AM"/>
        </w:rPr>
        <w:t>v</w:t>
      </w:r>
      <w:r w:rsidRPr="004C6412">
        <w:rPr>
          <w:rFonts w:ascii="GHEA Grapalat" w:eastAsia="Times New Roman" w:hAnsi="GHEA Grapalat" w:cs="Times New Roman"/>
          <w:bCs/>
          <w:i/>
          <w:iCs/>
          <w:sz w:val="24"/>
          <w:szCs w:val="24"/>
          <w:vertAlign w:val="subscript"/>
          <w:lang w:val="hy-AM"/>
        </w:rPr>
        <w:t>wf</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աշխատանքային հոսքի արագությունը դեպի ջրառ հանգույց</w:t>
      </w:r>
      <w:r w:rsidRPr="004C6412">
        <w:rPr>
          <w:rFonts w:ascii="GHEA Grapalat" w:eastAsia="Times New Roman" w:hAnsi="GHEA Grapalat" w:cs="Times New Roman"/>
          <w:bCs/>
          <w:sz w:val="24"/>
          <w:szCs w:val="24"/>
          <w:lang w:val="hy-AM"/>
        </w:rPr>
        <w:t>,</w:t>
      </w:r>
    </w:p>
    <w:p w14:paraId="63DB216F"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i/>
          <w:sz w:val="24"/>
          <w:szCs w:val="24"/>
          <w:lang w:val="hy-AM"/>
        </w:rPr>
        <w:t>v</w:t>
      </w:r>
      <w:r w:rsidRPr="004C6412">
        <w:rPr>
          <w:rFonts w:ascii="GHEA Grapalat" w:eastAsia="Times New Roman" w:hAnsi="GHEA Grapalat" w:cs="Times New Roman"/>
          <w:bCs/>
          <w:i/>
          <w:iCs/>
          <w:sz w:val="24"/>
          <w:szCs w:val="24"/>
          <w:vertAlign w:val="subscript"/>
          <w:lang w:val="hy-AM"/>
        </w:rPr>
        <w:t>t</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կողմնատար ուղու գլխամասում ձկների հոսքի արագությունը</w:t>
      </w:r>
      <w:r w:rsidRPr="004C6412">
        <w:rPr>
          <w:rFonts w:ascii="GHEA Grapalat" w:eastAsia="Times New Roman" w:hAnsi="GHEA Grapalat" w:cs="Times New Roman"/>
          <w:bCs/>
          <w:sz w:val="24"/>
          <w:szCs w:val="24"/>
          <w:lang w:val="hy-AM"/>
        </w:rPr>
        <w:t>,</w:t>
      </w:r>
    </w:p>
    <w:p w14:paraId="689E7916"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i/>
          <w:sz w:val="24"/>
          <w:szCs w:val="24"/>
          <w:lang w:val="hy-AM"/>
        </w:rPr>
        <w:t>v</w:t>
      </w:r>
      <w:r w:rsidRPr="004C6412">
        <w:rPr>
          <w:rFonts w:ascii="GHEA Grapalat" w:eastAsia="Times New Roman" w:hAnsi="GHEA Grapalat" w:cs="Times New Roman"/>
          <w:bCs/>
          <w:i/>
          <w:iCs/>
          <w:sz w:val="24"/>
          <w:szCs w:val="24"/>
          <w:vertAlign w:val="subscript"/>
          <w:lang w:val="hy-AM"/>
        </w:rPr>
        <w:t>w</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շեմային</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արագությունը</w:t>
      </w:r>
      <w:r w:rsidRPr="004C6412">
        <w:rPr>
          <w:rFonts w:ascii="GHEA Grapalat" w:eastAsia="Times New Roman" w:hAnsi="GHEA Grapalat" w:cs="Times New Roman"/>
          <w:bCs/>
          <w:sz w:val="24"/>
          <w:szCs w:val="24"/>
          <w:lang w:val="hy-AM"/>
        </w:rPr>
        <w:t>,</w:t>
      </w:r>
    </w:p>
    <w:p w14:paraId="22983210"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i/>
          <w:sz w:val="24"/>
          <w:szCs w:val="24"/>
          <w:lang w:val="hy-AM"/>
        </w:rPr>
        <w:t>v</w:t>
      </w:r>
      <w:r w:rsidRPr="004C6412">
        <w:rPr>
          <w:rFonts w:ascii="GHEA Grapalat" w:eastAsia="Times New Roman" w:hAnsi="GHEA Grapalat" w:cs="Times New Roman"/>
          <w:bCs/>
          <w:i/>
          <w:iCs/>
          <w:sz w:val="24"/>
          <w:szCs w:val="24"/>
          <w:vertAlign w:val="subscript"/>
          <w:lang w:val="hy-AM"/>
        </w:rPr>
        <w:t>at</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գրավիչ արագությունը</w:t>
      </w:r>
      <w:r w:rsidRPr="004C6412">
        <w:rPr>
          <w:rFonts w:ascii="GHEA Grapalat" w:eastAsia="Times New Roman" w:hAnsi="GHEA Grapalat" w:cs="Times New Roman"/>
          <w:bCs/>
          <w:sz w:val="24"/>
          <w:szCs w:val="24"/>
          <w:lang w:val="hy-AM"/>
        </w:rPr>
        <w:t>,</w:t>
      </w:r>
    </w:p>
    <w:p w14:paraId="43C546F6"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i/>
          <w:sz w:val="24"/>
          <w:szCs w:val="24"/>
          <w:lang w:val="hy-AM"/>
        </w:rPr>
        <w:t>v</w:t>
      </w:r>
      <w:r w:rsidRPr="004C6412">
        <w:rPr>
          <w:rFonts w:ascii="GHEA Grapalat" w:eastAsia="Times New Roman" w:hAnsi="GHEA Grapalat" w:cs="Times New Roman"/>
          <w:bCs/>
          <w:i/>
          <w:iCs/>
          <w:sz w:val="24"/>
          <w:szCs w:val="24"/>
          <w:vertAlign w:val="subscript"/>
          <w:lang w:val="hy-AM"/>
        </w:rPr>
        <w:t>p</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քշող արագությունը</w:t>
      </w:r>
      <w:r w:rsidRPr="004C6412">
        <w:rPr>
          <w:rFonts w:ascii="GHEA Grapalat" w:eastAsia="Times New Roman" w:hAnsi="GHEA Grapalat" w:cs="Times New Roman"/>
          <w:bCs/>
          <w:sz w:val="24"/>
          <w:szCs w:val="24"/>
          <w:lang w:val="hy-AM"/>
        </w:rPr>
        <w:t>,</w:t>
      </w:r>
    </w:p>
    <w:p w14:paraId="02401939"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i/>
          <w:sz w:val="24"/>
          <w:szCs w:val="24"/>
          <w:lang w:val="hy-AM"/>
        </w:rPr>
        <w:t>v</w:t>
      </w:r>
      <w:r w:rsidRPr="004C6412">
        <w:rPr>
          <w:rFonts w:ascii="GHEA Grapalat" w:eastAsia="Times New Roman" w:hAnsi="GHEA Grapalat" w:cs="Times New Roman"/>
          <w:bCs/>
          <w:i/>
          <w:iCs/>
          <w:sz w:val="24"/>
          <w:szCs w:val="24"/>
          <w:vertAlign w:val="subscript"/>
          <w:lang w:val="hy-AM"/>
        </w:rPr>
        <w:t>th</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նետման արագությունը</w:t>
      </w:r>
      <w:r w:rsidRPr="004C6412">
        <w:rPr>
          <w:rFonts w:ascii="GHEA Grapalat" w:eastAsia="Times New Roman" w:hAnsi="GHEA Grapalat" w:cs="Times New Roman"/>
          <w:bCs/>
          <w:sz w:val="24"/>
          <w:szCs w:val="24"/>
          <w:lang w:val="hy-AM"/>
        </w:rPr>
        <w:t>,</w:t>
      </w:r>
    </w:p>
    <w:p w14:paraId="7014489E" w14:textId="77777777" w:rsidR="007A36D0" w:rsidRPr="004C6412" w:rsidRDefault="007A36D0" w:rsidP="007A36D0">
      <w:pPr>
        <w:widowControl w:val="0"/>
        <w:autoSpaceDE w:val="0"/>
        <w:autoSpaceDN w:val="0"/>
        <w:spacing w:after="0" w:line="360" w:lineRule="auto"/>
        <w:ind w:firstLine="567"/>
        <w:contextualSpacing/>
        <w:rPr>
          <w:rFonts w:ascii="GHEA Grapalat" w:eastAsia="Calibri" w:hAnsi="GHEA Grapalat" w:cs="Times New Roman"/>
          <w:sz w:val="24"/>
          <w:szCs w:val="24"/>
          <w:lang w:val="hy-AM"/>
        </w:rPr>
      </w:pPr>
      <w:r w:rsidRPr="004C6412">
        <w:rPr>
          <w:rFonts w:ascii="GHEA Grapalat" w:eastAsia="Times New Roman" w:hAnsi="GHEA Grapalat" w:cs="Times New Roman"/>
          <w:i/>
          <w:sz w:val="24"/>
          <w:szCs w:val="24"/>
          <w:lang w:val="hy-AM"/>
        </w:rPr>
        <w:t>v</w:t>
      </w:r>
      <w:r w:rsidRPr="004C6412">
        <w:rPr>
          <w:rFonts w:ascii="GHEA Grapalat" w:eastAsia="Times New Roman" w:hAnsi="GHEA Grapalat" w:cs="Times New Roman"/>
          <w:bCs/>
          <w:i/>
          <w:iCs/>
          <w:sz w:val="24"/>
          <w:szCs w:val="24"/>
          <w:vertAlign w:val="subscript"/>
          <w:lang w:val="hy-AM"/>
        </w:rPr>
        <w:t>tr</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ջրի տարանցիկ հոսքի արագությունը (արագության երկայնական բաղադրիչը),</w:t>
      </w:r>
    </w:p>
    <w:p w14:paraId="5532B5FB" w14:textId="77777777" w:rsidR="007A36D0" w:rsidRPr="000A3BCE" w:rsidRDefault="007A36D0" w:rsidP="007A36D0">
      <w:pPr>
        <w:widowControl w:val="0"/>
        <w:autoSpaceDE w:val="0"/>
        <w:autoSpaceDN w:val="0"/>
        <w:spacing w:after="0" w:line="360" w:lineRule="auto"/>
        <w:ind w:firstLine="567"/>
        <w:contextualSpacing/>
        <w:rPr>
          <w:rFonts w:ascii="GHEA Grapalat" w:eastAsia="Calibri" w:hAnsi="GHEA Grapalat" w:cs="Times New Roman"/>
          <w:sz w:val="24"/>
          <w:szCs w:val="24"/>
          <w:lang w:val="hy-AM" w:bidi="fa-IR"/>
        </w:rPr>
      </w:pPr>
      <w:r w:rsidRPr="004C6412">
        <w:rPr>
          <w:rFonts w:ascii="GHEA Grapalat" w:eastAsia="Times New Roman" w:hAnsi="GHEA Grapalat" w:cs="Times New Roman"/>
          <w:bCs/>
          <w:i/>
          <w:iCs/>
          <w:sz w:val="24"/>
          <w:szCs w:val="24"/>
          <w:lang w:val="hy-AM"/>
        </w:rPr>
        <w:t>Q</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ջրառի ծախսը (սպառումը):</w:t>
      </w:r>
    </w:p>
    <w:p w14:paraId="157C5433" w14:textId="77777777" w:rsidR="0048520A" w:rsidRPr="000A3BCE" w:rsidRDefault="0048520A" w:rsidP="007A36D0">
      <w:pPr>
        <w:widowControl w:val="0"/>
        <w:autoSpaceDE w:val="0"/>
        <w:autoSpaceDN w:val="0"/>
        <w:spacing w:after="0" w:line="360" w:lineRule="auto"/>
        <w:ind w:firstLine="567"/>
        <w:contextualSpacing/>
        <w:rPr>
          <w:rFonts w:ascii="GHEA Grapalat" w:eastAsia="Calibri" w:hAnsi="GHEA Grapalat" w:cs="Times New Roman"/>
          <w:sz w:val="24"/>
          <w:szCs w:val="24"/>
          <w:lang w:val="hy-AM" w:bidi="fa-IR"/>
        </w:rPr>
      </w:pPr>
    </w:p>
    <w:p w14:paraId="5DB6DF39" w14:textId="77777777" w:rsidR="007A36D0" w:rsidRPr="004C6412" w:rsidRDefault="007A36D0" w:rsidP="007A36D0">
      <w:pPr>
        <w:widowControl w:val="0"/>
        <w:autoSpaceDE w:val="0"/>
        <w:autoSpaceDN w:val="0"/>
        <w:spacing w:after="0" w:line="360" w:lineRule="auto"/>
        <w:ind w:right="255"/>
        <w:jc w:val="both"/>
        <w:rPr>
          <w:rFonts w:ascii="GHEA Grapalat" w:eastAsia="Times New Roman" w:hAnsi="GHEA Grapalat" w:cs="Times New Roman"/>
          <w:b/>
          <w:sz w:val="24"/>
          <w:szCs w:val="24"/>
          <w:lang w:val="hy-AM"/>
        </w:rPr>
      </w:pPr>
      <w:r w:rsidRPr="004C6412">
        <w:rPr>
          <w:rFonts w:ascii="GHEA Grapalat" w:eastAsia="Times New Roman" w:hAnsi="GHEA Grapalat" w:cs="Times New Roman"/>
          <w:b/>
          <w:sz w:val="24"/>
          <w:szCs w:val="24"/>
          <w:lang w:val="hy-AM"/>
        </w:rPr>
        <w:t xml:space="preserve">       4) Երկրաչափական բնութագրերը՝</w:t>
      </w:r>
    </w:p>
    <w:p w14:paraId="4B9E7E79"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bCs/>
          <w:i/>
          <w:iCs/>
          <w:sz w:val="24"/>
          <w:szCs w:val="24"/>
          <w:lang w:val="hy-AM"/>
        </w:rPr>
        <w:t>S</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հոսքի կենդանի հատվածքի մակերեսը</w:t>
      </w:r>
      <w:r w:rsidRPr="004C6412">
        <w:rPr>
          <w:rFonts w:ascii="GHEA Grapalat" w:eastAsia="Times New Roman" w:hAnsi="GHEA Grapalat" w:cs="Times New Roman"/>
          <w:bCs/>
          <w:sz w:val="24"/>
          <w:szCs w:val="24"/>
          <w:lang w:val="hy-AM"/>
        </w:rPr>
        <w:t>,</w:t>
      </w:r>
    </w:p>
    <w:p w14:paraId="1A66CFF6"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bCs/>
          <w:i/>
          <w:sz w:val="24"/>
          <w:szCs w:val="24"/>
          <w:lang w:val="hy-AM"/>
        </w:rPr>
        <w:t>A</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ջրահեռացման անցքերի բացման մակերեսը</w:t>
      </w:r>
      <w:r w:rsidRPr="004C6412">
        <w:rPr>
          <w:rFonts w:ascii="GHEA Grapalat" w:eastAsia="Times New Roman" w:hAnsi="GHEA Grapalat" w:cs="Times New Roman"/>
          <w:bCs/>
          <w:sz w:val="24"/>
          <w:szCs w:val="24"/>
          <w:lang w:val="hy-AM"/>
        </w:rPr>
        <w:t>,</w:t>
      </w:r>
    </w:p>
    <w:p w14:paraId="7544C856"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bCs/>
          <w:i/>
          <w:iCs/>
          <w:sz w:val="24"/>
          <w:szCs w:val="24"/>
          <w:lang w:val="hy-AM"/>
        </w:rPr>
        <w:t>b</w:t>
      </w:r>
      <w:r w:rsidRPr="004C6412">
        <w:rPr>
          <w:rFonts w:ascii="GHEA Grapalat" w:eastAsia="Times New Roman" w:hAnsi="GHEA Grapalat" w:cs="Times New Roman"/>
          <w:bCs/>
          <w:i/>
          <w:iCs/>
          <w:sz w:val="24"/>
          <w:szCs w:val="24"/>
          <w:vertAlign w:val="subscript"/>
          <w:lang w:val="hy-AM"/>
        </w:rPr>
        <w:t>ri</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էկրանի մեկ հատվածի ջրհավաք շերտի լայնությունը</w:t>
      </w:r>
      <w:r w:rsidRPr="004C6412">
        <w:rPr>
          <w:rFonts w:ascii="GHEA Grapalat" w:eastAsia="Times New Roman" w:hAnsi="GHEA Grapalat" w:cs="Times New Roman"/>
          <w:bCs/>
          <w:sz w:val="24"/>
          <w:szCs w:val="24"/>
          <w:lang w:val="hy-AM"/>
        </w:rPr>
        <w:t>,</w:t>
      </w:r>
    </w:p>
    <w:p w14:paraId="6AC67F61"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bCs/>
          <w:i/>
          <w:sz w:val="24"/>
          <w:szCs w:val="24"/>
          <w:lang w:val="hy-AM"/>
        </w:rPr>
        <w:t>а</w:t>
      </w:r>
      <w:r w:rsidRPr="004C6412">
        <w:rPr>
          <w:rFonts w:ascii="GHEA Grapalat" w:eastAsia="Times New Roman" w:hAnsi="GHEA Grapalat" w:cs="Times New Roman"/>
          <w:bCs/>
          <w:sz w:val="24"/>
          <w:szCs w:val="24"/>
          <w:vertAlign w:val="subscript"/>
          <w:lang w:val="hy-AM"/>
        </w:rPr>
        <w:t>max</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սնուցման բլոկի ջրահեռացման անցքի բացման առավելագույն արժեքը,</w:t>
      </w:r>
    </w:p>
    <w:p w14:paraId="5C119B0E"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bCs/>
          <w:i/>
          <w:iCs/>
          <w:sz w:val="24"/>
          <w:szCs w:val="24"/>
          <w:lang w:val="hy-AM"/>
        </w:rPr>
        <w:t>b</w:t>
      </w:r>
      <w:r w:rsidRPr="004C6412">
        <w:rPr>
          <w:rFonts w:ascii="GHEA Grapalat" w:eastAsia="Times New Roman" w:hAnsi="GHEA Grapalat" w:cs="Times New Roman"/>
          <w:bCs/>
          <w:i/>
          <w:iCs/>
          <w:sz w:val="24"/>
          <w:szCs w:val="24"/>
          <w:vertAlign w:val="subscript"/>
          <w:lang w:val="hy-AM"/>
        </w:rPr>
        <w:t>r</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ձկնակուտակիչի կիսալայնությունը,</w:t>
      </w:r>
    </w:p>
    <w:p w14:paraId="2A765ACE"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bCs/>
          <w:i/>
          <w:iCs/>
          <w:sz w:val="24"/>
          <w:szCs w:val="24"/>
          <w:lang w:val="hy-AM"/>
        </w:rPr>
        <w:t>L</w:t>
      </w:r>
      <w:r w:rsidRPr="004C6412">
        <w:rPr>
          <w:rFonts w:ascii="GHEA Grapalat" w:eastAsia="Times New Roman" w:hAnsi="GHEA Grapalat" w:cs="Times New Roman"/>
          <w:bCs/>
          <w:i/>
          <w:iCs/>
          <w:sz w:val="24"/>
          <w:szCs w:val="24"/>
          <w:vertAlign w:val="subscript"/>
          <w:lang w:val="hy-AM"/>
        </w:rPr>
        <w:t>fl</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ձկնամբարձիչի աշխատանքային խցիկի երկարությունը,</w:t>
      </w:r>
    </w:p>
    <w:p w14:paraId="198647D6"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bCs/>
          <w:i/>
          <w:iCs/>
          <w:sz w:val="24"/>
          <w:szCs w:val="24"/>
          <w:lang w:val="hy-AM"/>
        </w:rPr>
        <w:t>l</w:t>
      </w:r>
      <w:r w:rsidRPr="004C6412">
        <w:rPr>
          <w:rFonts w:ascii="GHEA Grapalat" w:eastAsia="Times New Roman" w:hAnsi="GHEA Grapalat" w:cs="Times New Roman"/>
          <w:bCs/>
          <w:i/>
          <w:iCs/>
          <w:sz w:val="24"/>
          <w:szCs w:val="24"/>
          <w:vertAlign w:val="subscript"/>
          <w:lang w:val="hy-AM"/>
        </w:rPr>
        <w:t>fp</w:t>
      </w:r>
      <w:r w:rsidRPr="004C6412">
        <w:rPr>
          <w:rFonts w:ascii="GHEA Grapalat" w:eastAsia="Times New Roman" w:hAnsi="GHEA Grapalat" w:cs="Times New Roman"/>
          <w:bCs/>
          <w:sz w:val="24"/>
          <w:szCs w:val="24"/>
          <w:lang w:val="hy-AM"/>
        </w:rPr>
        <w:t xml:space="preserve"> ՝ </w:t>
      </w:r>
      <w:r w:rsidRPr="004C6412">
        <w:rPr>
          <w:rFonts w:ascii="GHEA Grapalat" w:eastAsia="Calibri" w:hAnsi="GHEA Grapalat" w:cs="Times New Roman"/>
          <w:sz w:val="24"/>
          <w:szCs w:val="24"/>
          <w:lang w:val="hy-AM" w:bidi="fa-IR"/>
        </w:rPr>
        <w:t>ձկների անցման ջրարգելակի աշխատանքային խցի երկարությունը,</w:t>
      </w:r>
    </w:p>
    <w:p w14:paraId="4F7E9CA8" w14:textId="77777777" w:rsidR="007A36D0" w:rsidRPr="004C6412" w:rsidRDefault="007A36D0" w:rsidP="007A36D0">
      <w:pPr>
        <w:widowControl w:val="0"/>
        <w:autoSpaceDE w:val="0"/>
        <w:autoSpaceDN w:val="0"/>
        <w:spacing w:after="0" w:line="360" w:lineRule="auto"/>
        <w:ind w:firstLine="567"/>
        <w:contextualSpacing/>
        <w:rPr>
          <w:rFonts w:ascii="GHEA Grapalat" w:eastAsia="Times New Roman" w:hAnsi="GHEA Grapalat" w:cs="Times New Roman"/>
          <w:bCs/>
          <w:sz w:val="24"/>
          <w:szCs w:val="24"/>
          <w:lang w:val="hy-AM"/>
        </w:rPr>
      </w:pPr>
      <w:r w:rsidRPr="004C6412">
        <w:rPr>
          <w:rFonts w:ascii="GHEA Grapalat" w:eastAsia="Times New Roman" w:hAnsi="GHEA Grapalat" w:cs="Times New Roman"/>
          <w:bCs/>
          <w:i/>
          <w:iCs/>
          <w:sz w:val="24"/>
          <w:szCs w:val="24"/>
          <w:lang w:val="hy-AM"/>
        </w:rPr>
        <w:t>l</w:t>
      </w:r>
      <w:r w:rsidRPr="004C6412">
        <w:rPr>
          <w:rFonts w:ascii="GHEA Grapalat" w:eastAsia="Times New Roman" w:hAnsi="GHEA Grapalat" w:cs="Times New Roman"/>
          <w:bCs/>
          <w:i/>
          <w:iCs/>
          <w:sz w:val="24"/>
          <w:szCs w:val="24"/>
          <w:vertAlign w:val="subscript"/>
          <w:lang w:val="hy-AM"/>
        </w:rPr>
        <w:t>f</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ձկների մարմնի երկարությունը</w:t>
      </w:r>
      <w:r w:rsidRPr="004C6412">
        <w:rPr>
          <w:rFonts w:ascii="GHEA Grapalat" w:eastAsia="Times New Roman" w:hAnsi="GHEA Grapalat" w:cs="Times New Roman"/>
          <w:bCs/>
          <w:sz w:val="24"/>
          <w:szCs w:val="24"/>
          <w:lang w:val="hy-AM"/>
        </w:rPr>
        <w:t>,</w:t>
      </w:r>
    </w:p>
    <w:p w14:paraId="474CB08C" w14:textId="77777777" w:rsidR="007A36D0" w:rsidRPr="004C6412" w:rsidRDefault="007A36D0" w:rsidP="007A36D0">
      <w:pPr>
        <w:widowControl w:val="0"/>
        <w:autoSpaceDE w:val="0"/>
        <w:autoSpaceDN w:val="0"/>
        <w:spacing w:after="0" w:line="360" w:lineRule="auto"/>
        <w:ind w:firstLine="567"/>
        <w:contextualSpacing/>
        <w:rPr>
          <w:rFonts w:ascii="GHEA Grapalat" w:eastAsia="Calibri" w:hAnsi="GHEA Grapalat" w:cs="Times New Roman"/>
          <w:sz w:val="24"/>
          <w:szCs w:val="24"/>
          <w:lang w:val="hy-AM" w:bidi="fa-IR"/>
        </w:rPr>
      </w:pPr>
      <w:r w:rsidRPr="004C6412">
        <w:rPr>
          <w:rFonts w:ascii="GHEA Grapalat" w:eastAsia="Times New Roman" w:hAnsi="GHEA Grapalat" w:cs="Times New Roman"/>
          <w:bCs/>
          <w:i/>
          <w:iCs/>
          <w:sz w:val="24"/>
          <w:szCs w:val="24"/>
          <w:lang w:val="hy-AM"/>
        </w:rPr>
        <w:t xml:space="preserve"> p</w:t>
      </w:r>
      <w:r w:rsidRPr="004C6412">
        <w:rPr>
          <w:rFonts w:ascii="GHEA Grapalat" w:eastAsia="Times New Roman" w:hAnsi="GHEA Grapalat" w:cs="Times New Roman"/>
          <w:bCs/>
          <w:i/>
          <w:iCs/>
          <w:sz w:val="24"/>
          <w:szCs w:val="24"/>
          <w:vertAlign w:val="subscript"/>
          <w:lang w:val="hy-AM"/>
        </w:rPr>
        <w:t>y</w:t>
      </w:r>
      <w:r w:rsidRPr="004C6412">
        <w:rPr>
          <w:rFonts w:ascii="GHEA Grapalat" w:eastAsia="Times New Roman" w:hAnsi="GHEA Grapalat" w:cs="Times New Roman"/>
          <w:bCs/>
          <w:sz w:val="24"/>
          <w:szCs w:val="24"/>
          <w:lang w:val="hy-AM"/>
        </w:rPr>
        <w:t xml:space="preserve">-ը՝ </w:t>
      </w:r>
      <w:r w:rsidRPr="004C6412">
        <w:rPr>
          <w:rFonts w:ascii="GHEA Grapalat" w:eastAsia="Calibri" w:hAnsi="GHEA Grapalat" w:cs="Times New Roman"/>
          <w:sz w:val="24"/>
          <w:szCs w:val="24"/>
          <w:lang w:val="hy-AM" w:bidi="fa-IR"/>
        </w:rPr>
        <w:t>գրունտի ուղղահայաց ճնշումը y խորությամբ հաշվարկային հարթության վրա,</w:t>
      </w:r>
    </w:p>
    <w:p w14:paraId="61E40241" w14:textId="1C7D3D94" w:rsidR="006A6D9B" w:rsidRPr="004C6412" w:rsidRDefault="007A36D0" w:rsidP="0048520A">
      <w:pPr>
        <w:widowControl w:val="0"/>
        <w:autoSpaceDE w:val="0"/>
        <w:autoSpaceDN w:val="0"/>
        <w:spacing w:after="0" w:line="360" w:lineRule="auto"/>
        <w:ind w:right="-100" w:firstLine="567"/>
        <w:contextualSpacing/>
        <w:rPr>
          <w:rFonts w:ascii="GHEA Grapalat" w:hAnsi="GHEA Grapalat"/>
          <w:lang w:val="hy-AM"/>
        </w:rPr>
      </w:pPr>
      <w:r w:rsidRPr="004C6412">
        <w:rPr>
          <w:rFonts w:ascii="GHEA Grapalat" w:eastAsia="Times New Roman" w:hAnsi="GHEA Grapalat" w:cs="Times New Roman"/>
          <w:position w:val="3"/>
          <w:sz w:val="24"/>
          <w:szCs w:val="24"/>
          <w:lang w:val="hy-AM"/>
        </w:rPr>
        <w:t></w:t>
      </w:r>
      <w:r w:rsidRPr="004C6412">
        <w:rPr>
          <w:rFonts w:ascii="GHEA Grapalat" w:eastAsia="Times New Roman" w:hAnsi="GHEA Grapalat" w:cs="Times New Roman"/>
          <w:i/>
          <w:sz w:val="24"/>
          <w:szCs w:val="24"/>
          <w:lang w:val="hy-AM"/>
        </w:rPr>
        <w:t>ah</w:t>
      </w:r>
      <w:r w:rsidRPr="004C6412">
        <w:rPr>
          <w:rFonts w:ascii="GHEA Grapalat" w:eastAsia="Times New Roman" w:hAnsi="GHEA Grapalat" w:cs="Times New Roman"/>
          <w:sz w:val="24"/>
          <w:szCs w:val="24"/>
          <w:lang w:val="hy-AM"/>
        </w:rPr>
        <w:t xml:space="preserve"> </w:t>
      </w:r>
      <w:r w:rsidRPr="004C6412">
        <w:rPr>
          <w:rFonts w:ascii="GHEA Grapalat" w:eastAsia="Times New Roman" w:hAnsi="GHEA Grapalat" w:cs="Times New Roman"/>
          <w:bCs/>
          <w:sz w:val="24"/>
          <w:szCs w:val="24"/>
          <w:lang w:val="hy-AM"/>
        </w:rPr>
        <w:t xml:space="preserve"> և </w:t>
      </w:r>
      <w:r w:rsidRPr="004C6412">
        <w:rPr>
          <w:rFonts w:ascii="GHEA Grapalat" w:eastAsia="Times New Roman" w:hAnsi="GHEA Grapalat" w:cs="Times New Roman"/>
          <w:position w:val="3"/>
          <w:sz w:val="24"/>
          <w:szCs w:val="24"/>
          <w:lang w:val="hy-AM"/>
        </w:rPr>
        <w:t></w:t>
      </w:r>
      <w:r w:rsidRPr="004C6412">
        <w:rPr>
          <w:rFonts w:ascii="GHEA Grapalat" w:eastAsia="Times New Roman" w:hAnsi="GHEA Grapalat" w:cs="Times New Roman"/>
          <w:i/>
          <w:sz w:val="24"/>
          <w:szCs w:val="24"/>
          <w:lang w:val="hy-AM"/>
        </w:rPr>
        <w:t>ahc</w:t>
      </w:r>
      <w:r w:rsidRPr="004C6412">
        <w:rPr>
          <w:rFonts w:ascii="GHEA Grapalat" w:eastAsia="Times New Roman" w:hAnsi="GHEA Grapalat" w:cs="Times New Roman"/>
          <w:bCs/>
          <w:sz w:val="24"/>
          <w:szCs w:val="24"/>
          <w:lang w:val="hy-AM"/>
        </w:rPr>
        <w:t xml:space="preserve">՝ </w:t>
      </w:r>
      <w:r w:rsidRPr="004C6412">
        <w:rPr>
          <w:rFonts w:ascii="GHEA Grapalat" w:eastAsia="Calibri" w:hAnsi="GHEA Grapalat" w:cs="Times New Roman"/>
          <w:sz w:val="24"/>
          <w:szCs w:val="24"/>
          <w:lang w:val="hy-AM" w:bidi="fa-IR"/>
        </w:rPr>
        <w:t>գրունտի ակտիվ ճնշման հորիզոնական բաղադրիչի գործակիցները</w:t>
      </w:r>
      <w:r w:rsidRPr="004C6412">
        <w:rPr>
          <w:rFonts w:ascii="GHEA Grapalat" w:eastAsia="Times New Roman" w:hAnsi="GHEA Grapalat" w:cs="Times New Roman"/>
          <w:bCs/>
          <w:sz w:val="24"/>
          <w:szCs w:val="24"/>
          <w:lang w:val="hy-AM"/>
        </w:rPr>
        <w:t>։</w:t>
      </w:r>
    </w:p>
    <w:sectPr w:rsidR="006A6D9B" w:rsidRPr="004C6412" w:rsidSect="009B5069">
      <w:headerReference w:type="default" r:id="rId137"/>
      <w:pgSz w:w="11910" w:h="16850"/>
      <w:pgMar w:top="709" w:right="660" w:bottom="81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CDC63" w14:textId="77777777" w:rsidR="00B83C02" w:rsidRDefault="00B83C02" w:rsidP="00D77B1D">
      <w:pPr>
        <w:spacing w:after="0" w:line="240" w:lineRule="auto"/>
      </w:pPr>
      <w:r>
        <w:separator/>
      </w:r>
    </w:p>
  </w:endnote>
  <w:endnote w:type="continuationSeparator" w:id="0">
    <w:p w14:paraId="022BFE97" w14:textId="77777777" w:rsidR="00B83C02" w:rsidRDefault="00B83C02" w:rsidP="00D77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34078" w14:textId="77777777" w:rsidR="00B83C02" w:rsidRDefault="00B83C02" w:rsidP="00D77B1D">
      <w:pPr>
        <w:spacing w:after="0" w:line="240" w:lineRule="auto"/>
      </w:pPr>
      <w:r>
        <w:separator/>
      </w:r>
    </w:p>
  </w:footnote>
  <w:footnote w:type="continuationSeparator" w:id="0">
    <w:p w14:paraId="4C22D7E6" w14:textId="77777777" w:rsidR="00B83C02" w:rsidRDefault="00B83C02" w:rsidP="00D77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80888" w14:textId="77777777" w:rsidR="009B5069" w:rsidRPr="00D1358F" w:rsidRDefault="009B5069">
    <w:pPr>
      <w:pStyle w:val="Header"/>
      <w:rPr>
        <w:rFonts w:ascii="Sylfaen" w:hAnsi="Sylfaen"/>
        <w:lang w:val="hy-AM"/>
      </w:rPr>
    </w:pPr>
    <w:r>
      <w:rPr>
        <w:rFonts w:ascii="Sylfaen" w:hAnsi="Sylfaen"/>
        <w:lang w:val="hy-AM"/>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DACEA824"/>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lang w:val="en-US"/>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00000006"/>
    <w:lvl w:ilvl="0">
      <w:start w:val="4"/>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19405945"/>
    <w:multiLevelType w:val="multilevel"/>
    <w:tmpl w:val="F6E66FDA"/>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i w:val="0"/>
        <w:i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95F747D"/>
    <w:multiLevelType w:val="multilevel"/>
    <w:tmpl w:val="20362CA4"/>
    <w:lvl w:ilvl="0">
      <w:start w:val="7"/>
      <w:numFmt w:val="decimal"/>
      <w:lvlText w:val="%1"/>
      <w:lvlJc w:val="left"/>
      <w:pPr>
        <w:ind w:left="778" w:hanging="360"/>
      </w:pPr>
      <w:rPr>
        <w:rFonts w:hint="default"/>
        <w:lang w:val="ru-RU" w:eastAsia="en-US" w:bidi="ar-SA"/>
      </w:rPr>
    </w:lvl>
    <w:lvl w:ilvl="1">
      <w:start w:val="3"/>
      <w:numFmt w:val="decimal"/>
      <w:lvlText w:val="%1.%2"/>
      <w:lvlJc w:val="left"/>
      <w:pPr>
        <w:ind w:left="778" w:hanging="360"/>
      </w:pPr>
      <w:rPr>
        <w:rFonts w:ascii="Times New Roman" w:eastAsia="Times New Roman" w:hAnsi="Times New Roman" w:cs="Times New Roman" w:hint="default"/>
        <w:spacing w:val="-34"/>
        <w:w w:val="100"/>
        <w:sz w:val="24"/>
        <w:szCs w:val="24"/>
        <w:lang w:val="ru-RU" w:eastAsia="en-US" w:bidi="ar-SA"/>
      </w:rPr>
    </w:lvl>
    <w:lvl w:ilvl="2">
      <w:start w:val="1"/>
      <w:numFmt w:val="decimal"/>
      <w:lvlText w:val="%3."/>
      <w:lvlJc w:val="left"/>
      <w:pPr>
        <w:ind w:left="1064" w:hanging="260"/>
      </w:pPr>
      <w:rPr>
        <w:rFonts w:ascii="Times New Roman" w:eastAsia="Times New Roman" w:hAnsi="Times New Roman" w:cs="Times New Roman" w:hint="default"/>
        <w:b/>
        <w:bCs/>
        <w:w w:val="99"/>
        <w:sz w:val="26"/>
        <w:szCs w:val="26"/>
        <w:lang w:val="ru-RU" w:eastAsia="en-US" w:bidi="ar-SA"/>
      </w:rPr>
    </w:lvl>
    <w:lvl w:ilvl="3">
      <w:numFmt w:val="bullet"/>
      <w:lvlText w:val="•"/>
      <w:lvlJc w:val="left"/>
      <w:pPr>
        <w:ind w:left="2954" w:hanging="260"/>
      </w:pPr>
      <w:rPr>
        <w:rFonts w:hint="default"/>
        <w:lang w:val="ru-RU" w:eastAsia="en-US" w:bidi="ar-SA"/>
      </w:rPr>
    </w:lvl>
    <w:lvl w:ilvl="4">
      <w:numFmt w:val="bullet"/>
      <w:lvlText w:val="•"/>
      <w:lvlJc w:val="left"/>
      <w:pPr>
        <w:ind w:left="3902" w:hanging="260"/>
      </w:pPr>
      <w:rPr>
        <w:rFonts w:hint="default"/>
        <w:lang w:val="ru-RU" w:eastAsia="en-US" w:bidi="ar-SA"/>
      </w:rPr>
    </w:lvl>
    <w:lvl w:ilvl="5">
      <w:numFmt w:val="bullet"/>
      <w:lvlText w:val="•"/>
      <w:lvlJc w:val="left"/>
      <w:pPr>
        <w:ind w:left="4849" w:hanging="260"/>
      </w:pPr>
      <w:rPr>
        <w:rFonts w:hint="default"/>
        <w:lang w:val="ru-RU" w:eastAsia="en-US" w:bidi="ar-SA"/>
      </w:rPr>
    </w:lvl>
    <w:lvl w:ilvl="6">
      <w:numFmt w:val="bullet"/>
      <w:lvlText w:val="•"/>
      <w:lvlJc w:val="left"/>
      <w:pPr>
        <w:ind w:left="5796" w:hanging="260"/>
      </w:pPr>
      <w:rPr>
        <w:rFonts w:hint="default"/>
        <w:lang w:val="ru-RU" w:eastAsia="en-US" w:bidi="ar-SA"/>
      </w:rPr>
    </w:lvl>
    <w:lvl w:ilvl="7">
      <w:numFmt w:val="bullet"/>
      <w:lvlText w:val="•"/>
      <w:lvlJc w:val="left"/>
      <w:pPr>
        <w:ind w:left="6744" w:hanging="260"/>
      </w:pPr>
      <w:rPr>
        <w:rFonts w:hint="default"/>
        <w:lang w:val="ru-RU" w:eastAsia="en-US" w:bidi="ar-SA"/>
      </w:rPr>
    </w:lvl>
    <w:lvl w:ilvl="8">
      <w:numFmt w:val="bullet"/>
      <w:lvlText w:val="•"/>
      <w:lvlJc w:val="left"/>
      <w:pPr>
        <w:ind w:left="7691" w:hanging="260"/>
      </w:pPr>
      <w:rPr>
        <w:rFonts w:hint="default"/>
        <w:lang w:val="ru-RU" w:eastAsia="en-US" w:bidi="ar-SA"/>
      </w:rPr>
    </w:lvl>
  </w:abstractNum>
  <w:abstractNum w:abstractNumId="4" w15:restartNumberingAfterBreak="0">
    <w:nsid w:val="1C2272DE"/>
    <w:multiLevelType w:val="hybridMultilevel"/>
    <w:tmpl w:val="13AC0776"/>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229277A1"/>
    <w:multiLevelType w:val="hybridMultilevel"/>
    <w:tmpl w:val="5066E794"/>
    <w:lvl w:ilvl="0" w:tplc="CA3CF786">
      <w:start w:val="1"/>
      <w:numFmt w:val="decimal"/>
      <w:lvlText w:val="%1"/>
      <w:lvlJc w:val="left"/>
      <w:pPr>
        <w:ind w:left="238" w:hanging="152"/>
      </w:pPr>
      <w:rPr>
        <w:rFonts w:ascii="Times New Roman" w:eastAsia="Times New Roman" w:hAnsi="Times New Roman" w:cs="Times New Roman" w:hint="default"/>
        <w:w w:val="99"/>
        <w:sz w:val="20"/>
        <w:szCs w:val="20"/>
        <w:lang w:val="ru-RU" w:eastAsia="en-US" w:bidi="ar-SA"/>
      </w:rPr>
    </w:lvl>
    <w:lvl w:ilvl="1" w:tplc="5A24812A">
      <w:numFmt w:val="bullet"/>
      <w:lvlText w:val="•"/>
      <w:lvlJc w:val="left"/>
      <w:pPr>
        <w:ind w:left="2760" w:hanging="152"/>
      </w:pPr>
      <w:rPr>
        <w:rFonts w:hint="default"/>
        <w:lang w:val="ru-RU" w:eastAsia="en-US" w:bidi="ar-SA"/>
      </w:rPr>
    </w:lvl>
    <w:lvl w:ilvl="2" w:tplc="998C1354">
      <w:numFmt w:val="bullet"/>
      <w:lvlText w:val="•"/>
      <w:lvlJc w:val="left"/>
      <w:pPr>
        <w:ind w:left="3518" w:hanging="152"/>
      </w:pPr>
      <w:rPr>
        <w:rFonts w:hint="default"/>
        <w:lang w:val="ru-RU" w:eastAsia="en-US" w:bidi="ar-SA"/>
      </w:rPr>
    </w:lvl>
    <w:lvl w:ilvl="3" w:tplc="F558F530">
      <w:numFmt w:val="bullet"/>
      <w:lvlText w:val="•"/>
      <w:lvlJc w:val="left"/>
      <w:pPr>
        <w:ind w:left="4276" w:hanging="152"/>
      </w:pPr>
      <w:rPr>
        <w:rFonts w:hint="default"/>
        <w:lang w:val="ru-RU" w:eastAsia="en-US" w:bidi="ar-SA"/>
      </w:rPr>
    </w:lvl>
    <w:lvl w:ilvl="4" w:tplc="DB02819E">
      <w:numFmt w:val="bullet"/>
      <w:lvlText w:val="•"/>
      <w:lvlJc w:val="left"/>
      <w:pPr>
        <w:ind w:left="5035" w:hanging="152"/>
      </w:pPr>
      <w:rPr>
        <w:rFonts w:hint="default"/>
        <w:lang w:val="ru-RU" w:eastAsia="en-US" w:bidi="ar-SA"/>
      </w:rPr>
    </w:lvl>
    <w:lvl w:ilvl="5" w:tplc="25605C96">
      <w:numFmt w:val="bullet"/>
      <w:lvlText w:val="•"/>
      <w:lvlJc w:val="left"/>
      <w:pPr>
        <w:ind w:left="5793" w:hanging="152"/>
      </w:pPr>
      <w:rPr>
        <w:rFonts w:hint="default"/>
        <w:lang w:val="ru-RU" w:eastAsia="en-US" w:bidi="ar-SA"/>
      </w:rPr>
    </w:lvl>
    <w:lvl w:ilvl="6" w:tplc="78E0AB3A">
      <w:numFmt w:val="bullet"/>
      <w:lvlText w:val="•"/>
      <w:lvlJc w:val="left"/>
      <w:pPr>
        <w:ind w:left="6552" w:hanging="152"/>
      </w:pPr>
      <w:rPr>
        <w:rFonts w:hint="default"/>
        <w:lang w:val="ru-RU" w:eastAsia="en-US" w:bidi="ar-SA"/>
      </w:rPr>
    </w:lvl>
    <w:lvl w:ilvl="7" w:tplc="3C0883B0">
      <w:numFmt w:val="bullet"/>
      <w:lvlText w:val="•"/>
      <w:lvlJc w:val="left"/>
      <w:pPr>
        <w:ind w:left="7310" w:hanging="152"/>
      </w:pPr>
      <w:rPr>
        <w:rFonts w:hint="default"/>
        <w:lang w:val="ru-RU" w:eastAsia="en-US" w:bidi="ar-SA"/>
      </w:rPr>
    </w:lvl>
    <w:lvl w:ilvl="8" w:tplc="6CCC684C">
      <w:numFmt w:val="bullet"/>
      <w:lvlText w:val="•"/>
      <w:lvlJc w:val="left"/>
      <w:pPr>
        <w:ind w:left="8069" w:hanging="152"/>
      </w:pPr>
      <w:rPr>
        <w:rFonts w:hint="default"/>
        <w:lang w:val="ru-RU" w:eastAsia="en-US" w:bidi="ar-SA"/>
      </w:rPr>
    </w:lvl>
  </w:abstractNum>
  <w:abstractNum w:abstractNumId="6" w15:restartNumberingAfterBreak="0">
    <w:nsid w:val="246A3E3D"/>
    <w:multiLevelType w:val="hybridMultilevel"/>
    <w:tmpl w:val="B502AACA"/>
    <w:lvl w:ilvl="0" w:tplc="E3A23968">
      <w:start w:val="13"/>
      <w:numFmt w:val="bullet"/>
      <w:lvlText w:val="-"/>
      <w:lvlJc w:val="left"/>
      <w:pPr>
        <w:ind w:left="1260" w:hanging="360"/>
      </w:pPr>
      <w:rPr>
        <w:rFonts w:ascii="GHEA Grapalat" w:eastAsia="Calibri" w:hAnsi="GHEA Grapalat"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34F611C0"/>
    <w:multiLevelType w:val="hybridMultilevel"/>
    <w:tmpl w:val="AF78F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A3B87"/>
    <w:multiLevelType w:val="hybridMultilevel"/>
    <w:tmpl w:val="E6CA59F6"/>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3E546E2C"/>
    <w:multiLevelType w:val="hybridMultilevel"/>
    <w:tmpl w:val="CCE895CE"/>
    <w:lvl w:ilvl="0" w:tplc="864ED370">
      <w:numFmt w:val="bullet"/>
      <w:lvlText w:val="–"/>
      <w:lvlJc w:val="left"/>
      <w:pPr>
        <w:ind w:left="313" w:hanging="180"/>
      </w:pPr>
      <w:rPr>
        <w:rFonts w:ascii="Times New Roman" w:eastAsia="Times New Roman" w:hAnsi="Times New Roman" w:cs="Times New Roman" w:hint="default"/>
        <w:spacing w:val="-5"/>
        <w:w w:val="100"/>
        <w:sz w:val="24"/>
        <w:szCs w:val="24"/>
        <w:lang w:val="ru-RU" w:eastAsia="en-US" w:bidi="ar-SA"/>
      </w:rPr>
    </w:lvl>
    <w:lvl w:ilvl="1" w:tplc="19621480">
      <w:numFmt w:val="bullet"/>
      <w:lvlText w:val="•"/>
      <w:lvlJc w:val="left"/>
      <w:pPr>
        <w:ind w:left="1127" w:hanging="180"/>
      </w:pPr>
      <w:rPr>
        <w:rFonts w:hint="default"/>
        <w:lang w:val="ru-RU" w:eastAsia="en-US" w:bidi="ar-SA"/>
      </w:rPr>
    </w:lvl>
    <w:lvl w:ilvl="2" w:tplc="D528D8AE">
      <w:numFmt w:val="bullet"/>
      <w:lvlText w:val="•"/>
      <w:lvlJc w:val="left"/>
      <w:pPr>
        <w:ind w:left="1934" w:hanging="180"/>
      </w:pPr>
      <w:rPr>
        <w:rFonts w:hint="default"/>
        <w:lang w:val="ru-RU" w:eastAsia="en-US" w:bidi="ar-SA"/>
      </w:rPr>
    </w:lvl>
    <w:lvl w:ilvl="3" w:tplc="04B04BA8">
      <w:numFmt w:val="bullet"/>
      <w:lvlText w:val="•"/>
      <w:lvlJc w:val="left"/>
      <w:pPr>
        <w:ind w:left="2741" w:hanging="180"/>
      </w:pPr>
      <w:rPr>
        <w:rFonts w:hint="default"/>
        <w:lang w:val="ru-RU" w:eastAsia="en-US" w:bidi="ar-SA"/>
      </w:rPr>
    </w:lvl>
    <w:lvl w:ilvl="4" w:tplc="F1001F78">
      <w:numFmt w:val="bullet"/>
      <w:lvlText w:val="•"/>
      <w:lvlJc w:val="left"/>
      <w:pPr>
        <w:ind w:left="3548" w:hanging="180"/>
      </w:pPr>
      <w:rPr>
        <w:rFonts w:hint="default"/>
        <w:lang w:val="ru-RU" w:eastAsia="en-US" w:bidi="ar-SA"/>
      </w:rPr>
    </w:lvl>
    <w:lvl w:ilvl="5" w:tplc="8DCAFFB6">
      <w:numFmt w:val="bullet"/>
      <w:lvlText w:val="•"/>
      <w:lvlJc w:val="left"/>
      <w:pPr>
        <w:ind w:left="4355" w:hanging="180"/>
      </w:pPr>
      <w:rPr>
        <w:rFonts w:hint="default"/>
        <w:lang w:val="ru-RU" w:eastAsia="en-US" w:bidi="ar-SA"/>
      </w:rPr>
    </w:lvl>
    <w:lvl w:ilvl="6" w:tplc="941805E0">
      <w:numFmt w:val="bullet"/>
      <w:lvlText w:val="•"/>
      <w:lvlJc w:val="left"/>
      <w:pPr>
        <w:ind w:left="5162" w:hanging="180"/>
      </w:pPr>
      <w:rPr>
        <w:rFonts w:hint="default"/>
        <w:lang w:val="ru-RU" w:eastAsia="en-US" w:bidi="ar-SA"/>
      </w:rPr>
    </w:lvl>
    <w:lvl w:ilvl="7" w:tplc="B602EAE4">
      <w:numFmt w:val="bullet"/>
      <w:lvlText w:val="•"/>
      <w:lvlJc w:val="left"/>
      <w:pPr>
        <w:ind w:left="5970" w:hanging="180"/>
      </w:pPr>
      <w:rPr>
        <w:rFonts w:hint="default"/>
        <w:lang w:val="ru-RU" w:eastAsia="en-US" w:bidi="ar-SA"/>
      </w:rPr>
    </w:lvl>
    <w:lvl w:ilvl="8" w:tplc="B434AD02">
      <w:numFmt w:val="bullet"/>
      <w:lvlText w:val="•"/>
      <w:lvlJc w:val="left"/>
      <w:pPr>
        <w:ind w:left="6777" w:hanging="180"/>
      </w:pPr>
      <w:rPr>
        <w:rFonts w:hint="default"/>
        <w:lang w:val="ru-RU" w:eastAsia="en-US" w:bidi="ar-SA"/>
      </w:rPr>
    </w:lvl>
  </w:abstractNum>
  <w:abstractNum w:abstractNumId="10" w15:restartNumberingAfterBreak="0">
    <w:nsid w:val="448C7867"/>
    <w:multiLevelType w:val="hybridMultilevel"/>
    <w:tmpl w:val="9D764A0A"/>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15:restartNumberingAfterBreak="0">
    <w:nsid w:val="4DBD0177"/>
    <w:multiLevelType w:val="hybridMultilevel"/>
    <w:tmpl w:val="6EDEA11E"/>
    <w:lvl w:ilvl="0" w:tplc="9CDC4906">
      <w:start w:val="1"/>
      <w:numFmt w:val="decimal"/>
      <w:lvlText w:val="%1)"/>
      <w:lvlJc w:val="left"/>
      <w:pPr>
        <w:ind w:left="792" w:hanging="360"/>
      </w:pPr>
      <w:rPr>
        <w:rFonts w:hint="default"/>
        <w:color w:val="FFFFFF" w:themeColor="background1"/>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2" w15:restartNumberingAfterBreak="0">
    <w:nsid w:val="508705F6"/>
    <w:multiLevelType w:val="hybridMultilevel"/>
    <w:tmpl w:val="DFDA5DEE"/>
    <w:lvl w:ilvl="0" w:tplc="D10E7BC6">
      <w:start w:val="1"/>
      <w:numFmt w:val="decimal"/>
      <w:lvlText w:val="%1"/>
      <w:lvlJc w:val="left"/>
      <w:pPr>
        <w:ind w:left="963" w:hanging="159"/>
      </w:pPr>
      <w:rPr>
        <w:rFonts w:ascii="Arial" w:eastAsia="Arial" w:hAnsi="Arial" w:cs="Arial" w:hint="default"/>
        <w:w w:val="99"/>
        <w:sz w:val="19"/>
        <w:szCs w:val="19"/>
        <w:lang w:val="ru-RU" w:eastAsia="en-US" w:bidi="ar-SA"/>
      </w:rPr>
    </w:lvl>
    <w:lvl w:ilvl="1" w:tplc="F2ECD6CE">
      <w:numFmt w:val="bullet"/>
      <w:lvlText w:val="•"/>
      <w:lvlJc w:val="left"/>
      <w:pPr>
        <w:ind w:left="1822" w:hanging="159"/>
      </w:pPr>
      <w:rPr>
        <w:rFonts w:hint="default"/>
        <w:lang w:val="ru-RU" w:eastAsia="en-US" w:bidi="ar-SA"/>
      </w:rPr>
    </w:lvl>
    <w:lvl w:ilvl="2" w:tplc="50C280AE">
      <w:numFmt w:val="bullet"/>
      <w:lvlText w:val="•"/>
      <w:lvlJc w:val="left"/>
      <w:pPr>
        <w:ind w:left="2685" w:hanging="159"/>
      </w:pPr>
      <w:rPr>
        <w:rFonts w:hint="default"/>
        <w:lang w:val="ru-RU" w:eastAsia="en-US" w:bidi="ar-SA"/>
      </w:rPr>
    </w:lvl>
    <w:lvl w:ilvl="3" w:tplc="1A5C8522">
      <w:numFmt w:val="bullet"/>
      <w:lvlText w:val="•"/>
      <w:lvlJc w:val="left"/>
      <w:pPr>
        <w:ind w:left="3547" w:hanging="159"/>
      </w:pPr>
      <w:rPr>
        <w:rFonts w:hint="default"/>
        <w:lang w:val="ru-RU" w:eastAsia="en-US" w:bidi="ar-SA"/>
      </w:rPr>
    </w:lvl>
    <w:lvl w:ilvl="4" w:tplc="04D015AE">
      <w:numFmt w:val="bullet"/>
      <w:lvlText w:val="•"/>
      <w:lvlJc w:val="left"/>
      <w:pPr>
        <w:ind w:left="4410" w:hanging="159"/>
      </w:pPr>
      <w:rPr>
        <w:rFonts w:hint="default"/>
        <w:lang w:val="ru-RU" w:eastAsia="en-US" w:bidi="ar-SA"/>
      </w:rPr>
    </w:lvl>
    <w:lvl w:ilvl="5" w:tplc="0F7C6248">
      <w:numFmt w:val="bullet"/>
      <w:lvlText w:val="•"/>
      <w:lvlJc w:val="left"/>
      <w:pPr>
        <w:ind w:left="5273" w:hanging="159"/>
      </w:pPr>
      <w:rPr>
        <w:rFonts w:hint="default"/>
        <w:lang w:val="ru-RU" w:eastAsia="en-US" w:bidi="ar-SA"/>
      </w:rPr>
    </w:lvl>
    <w:lvl w:ilvl="6" w:tplc="D2300924">
      <w:numFmt w:val="bullet"/>
      <w:lvlText w:val="•"/>
      <w:lvlJc w:val="left"/>
      <w:pPr>
        <w:ind w:left="6135" w:hanging="159"/>
      </w:pPr>
      <w:rPr>
        <w:rFonts w:hint="default"/>
        <w:lang w:val="ru-RU" w:eastAsia="en-US" w:bidi="ar-SA"/>
      </w:rPr>
    </w:lvl>
    <w:lvl w:ilvl="7" w:tplc="1F14942A">
      <w:numFmt w:val="bullet"/>
      <w:lvlText w:val="•"/>
      <w:lvlJc w:val="left"/>
      <w:pPr>
        <w:ind w:left="6998" w:hanging="159"/>
      </w:pPr>
      <w:rPr>
        <w:rFonts w:hint="default"/>
        <w:lang w:val="ru-RU" w:eastAsia="en-US" w:bidi="ar-SA"/>
      </w:rPr>
    </w:lvl>
    <w:lvl w:ilvl="8" w:tplc="AEC6969E">
      <w:numFmt w:val="bullet"/>
      <w:lvlText w:val="•"/>
      <w:lvlJc w:val="left"/>
      <w:pPr>
        <w:ind w:left="7861" w:hanging="159"/>
      </w:pPr>
      <w:rPr>
        <w:rFonts w:hint="default"/>
        <w:lang w:val="ru-RU" w:eastAsia="en-US" w:bidi="ar-SA"/>
      </w:rPr>
    </w:lvl>
  </w:abstractNum>
  <w:abstractNum w:abstractNumId="13" w15:restartNumberingAfterBreak="0">
    <w:nsid w:val="530D63AE"/>
    <w:multiLevelType w:val="hybridMultilevel"/>
    <w:tmpl w:val="E4760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CD0248"/>
    <w:multiLevelType w:val="hybridMultilevel"/>
    <w:tmpl w:val="8E04C7B4"/>
    <w:lvl w:ilvl="0" w:tplc="F66C46E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57885149"/>
    <w:multiLevelType w:val="multilevel"/>
    <w:tmpl w:val="CC160762"/>
    <w:styleLink w:val="1"/>
    <w:lvl w:ilvl="0">
      <w:start w:val="1"/>
      <w:numFmt w:val="decimal"/>
      <w:lvlText w:val="%1."/>
      <w:lvlJc w:val="left"/>
      <w:pPr>
        <w:ind w:left="1080" w:hanging="360"/>
      </w:pPr>
      <w:rPr>
        <w:rFonts w:hint="default"/>
        <w:i/>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8BF5280"/>
    <w:multiLevelType w:val="multilevel"/>
    <w:tmpl w:val="CC160762"/>
    <w:numStyleLink w:val="1"/>
  </w:abstractNum>
  <w:abstractNum w:abstractNumId="17" w15:restartNumberingAfterBreak="0">
    <w:nsid w:val="5C783DD8"/>
    <w:multiLevelType w:val="multilevel"/>
    <w:tmpl w:val="D8DCFD7A"/>
    <w:lvl w:ilvl="0">
      <w:start w:val="2"/>
      <w:numFmt w:val="decimal"/>
      <w:lvlText w:val="%1"/>
      <w:lvlJc w:val="left"/>
      <w:pPr>
        <w:ind w:left="999" w:hanging="195"/>
      </w:pPr>
      <w:rPr>
        <w:rFonts w:ascii="Times New Roman" w:eastAsia="Times New Roman" w:hAnsi="Times New Roman" w:cs="Times New Roman" w:hint="default"/>
        <w:b/>
        <w:bCs/>
        <w:w w:val="99"/>
        <w:sz w:val="26"/>
        <w:szCs w:val="26"/>
        <w:lang w:val="ru-RU" w:eastAsia="en-US" w:bidi="ar-SA"/>
      </w:rPr>
    </w:lvl>
    <w:lvl w:ilvl="1">
      <w:start w:val="1"/>
      <w:numFmt w:val="decimal"/>
      <w:lvlText w:val="%1.%2"/>
      <w:lvlJc w:val="left"/>
      <w:pPr>
        <w:ind w:left="238" w:hanging="360"/>
      </w:pPr>
      <w:rPr>
        <w:rFonts w:ascii="Times New Roman" w:eastAsia="Times New Roman" w:hAnsi="Times New Roman" w:cs="Times New Roman" w:hint="default"/>
        <w:spacing w:val="-23"/>
        <w:w w:val="100"/>
        <w:sz w:val="24"/>
        <w:szCs w:val="24"/>
        <w:lang w:val="ru-RU" w:eastAsia="en-US" w:bidi="ar-SA"/>
      </w:rPr>
    </w:lvl>
    <w:lvl w:ilvl="2">
      <w:numFmt w:val="bullet"/>
      <w:lvlText w:val="•"/>
      <w:lvlJc w:val="left"/>
      <w:pPr>
        <w:ind w:left="1160" w:hanging="360"/>
      </w:pPr>
      <w:rPr>
        <w:rFonts w:hint="default"/>
        <w:lang w:val="ru-RU" w:eastAsia="en-US" w:bidi="ar-SA"/>
      </w:rPr>
    </w:lvl>
    <w:lvl w:ilvl="3">
      <w:numFmt w:val="bullet"/>
      <w:lvlText w:val="•"/>
      <w:lvlJc w:val="left"/>
      <w:pPr>
        <w:ind w:left="2213" w:hanging="360"/>
      </w:pPr>
      <w:rPr>
        <w:rFonts w:hint="default"/>
        <w:lang w:val="ru-RU" w:eastAsia="en-US" w:bidi="ar-SA"/>
      </w:rPr>
    </w:lvl>
    <w:lvl w:ilvl="4">
      <w:numFmt w:val="bullet"/>
      <w:lvlText w:val="•"/>
      <w:lvlJc w:val="left"/>
      <w:pPr>
        <w:ind w:left="3266" w:hanging="360"/>
      </w:pPr>
      <w:rPr>
        <w:rFonts w:hint="default"/>
        <w:lang w:val="ru-RU" w:eastAsia="en-US" w:bidi="ar-SA"/>
      </w:rPr>
    </w:lvl>
    <w:lvl w:ilvl="5">
      <w:numFmt w:val="bullet"/>
      <w:lvlText w:val="•"/>
      <w:lvlJc w:val="left"/>
      <w:pPr>
        <w:ind w:left="4319" w:hanging="360"/>
      </w:pPr>
      <w:rPr>
        <w:rFonts w:hint="default"/>
        <w:lang w:val="ru-RU" w:eastAsia="en-US" w:bidi="ar-SA"/>
      </w:rPr>
    </w:lvl>
    <w:lvl w:ilvl="6">
      <w:numFmt w:val="bullet"/>
      <w:lvlText w:val="•"/>
      <w:lvlJc w:val="left"/>
      <w:pPr>
        <w:ind w:left="5373" w:hanging="360"/>
      </w:pPr>
      <w:rPr>
        <w:rFonts w:hint="default"/>
        <w:lang w:val="ru-RU" w:eastAsia="en-US" w:bidi="ar-SA"/>
      </w:rPr>
    </w:lvl>
    <w:lvl w:ilvl="7">
      <w:numFmt w:val="bullet"/>
      <w:lvlText w:val="•"/>
      <w:lvlJc w:val="left"/>
      <w:pPr>
        <w:ind w:left="6426" w:hanging="360"/>
      </w:pPr>
      <w:rPr>
        <w:rFonts w:hint="default"/>
        <w:lang w:val="ru-RU" w:eastAsia="en-US" w:bidi="ar-SA"/>
      </w:rPr>
    </w:lvl>
    <w:lvl w:ilvl="8">
      <w:numFmt w:val="bullet"/>
      <w:lvlText w:val="•"/>
      <w:lvlJc w:val="left"/>
      <w:pPr>
        <w:ind w:left="7479" w:hanging="360"/>
      </w:pPr>
      <w:rPr>
        <w:rFonts w:hint="default"/>
        <w:lang w:val="ru-RU" w:eastAsia="en-US" w:bidi="ar-SA"/>
      </w:rPr>
    </w:lvl>
  </w:abstractNum>
  <w:abstractNum w:abstractNumId="18" w15:restartNumberingAfterBreak="0">
    <w:nsid w:val="61524B51"/>
    <w:multiLevelType w:val="multilevel"/>
    <w:tmpl w:val="E06629F0"/>
    <w:lvl w:ilvl="0">
      <w:start w:val="7"/>
      <w:numFmt w:val="decimal"/>
      <w:lvlText w:val="%1"/>
      <w:lvlJc w:val="left"/>
      <w:pPr>
        <w:ind w:left="999" w:hanging="195"/>
      </w:pPr>
      <w:rPr>
        <w:rFonts w:ascii="Times New Roman" w:eastAsia="Times New Roman" w:hAnsi="Times New Roman" w:cs="Times New Roman" w:hint="default"/>
        <w:b/>
        <w:bCs/>
        <w:w w:val="99"/>
        <w:sz w:val="26"/>
        <w:szCs w:val="26"/>
        <w:lang w:val="ru-RU" w:eastAsia="en-US" w:bidi="ar-SA"/>
      </w:rPr>
    </w:lvl>
    <w:lvl w:ilvl="1">
      <w:start w:val="1"/>
      <w:numFmt w:val="decimal"/>
      <w:lvlText w:val="%1.%2"/>
      <w:lvlJc w:val="left"/>
      <w:pPr>
        <w:ind w:left="238" w:hanging="480"/>
      </w:pPr>
      <w:rPr>
        <w:rFonts w:hint="default"/>
        <w:spacing w:val="-26"/>
        <w:w w:val="100"/>
        <w:lang w:val="ru-RU" w:eastAsia="en-US" w:bidi="ar-SA"/>
      </w:rPr>
    </w:lvl>
    <w:lvl w:ilvl="2">
      <w:start w:val="1"/>
      <w:numFmt w:val="decimal"/>
      <w:lvlText w:val="%1.%2.%3"/>
      <w:lvlJc w:val="left"/>
      <w:pPr>
        <w:ind w:left="238" w:hanging="480"/>
      </w:pPr>
      <w:rPr>
        <w:rFonts w:ascii="Times New Roman" w:eastAsia="Times New Roman" w:hAnsi="Times New Roman" w:cs="Times New Roman" w:hint="default"/>
        <w:spacing w:val="-22"/>
        <w:w w:val="100"/>
        <w:sz w:val="24"/>
        <w:szCs w:val="24"/>
        <w:lang w:val="ru-RU" w:eastAsia="en-US" w:bidi="ar-SA"/>
      </w:rPr>
    </w:lvl>
    <w:lvl w:ilvl="3">
      <w:numFmt w:val="bullet"/>
      <w:lvlText w:val="•"/>
      <w:lvlJc w:val="left"/>
      <w:pPr>
        <w:ind w:left="2213" w:hanging="480"/>
      </w:pPr>
      <w:rPr>
        <w:rFonts w:hint="default"/>
        <w:lang w:val="ru-RU" w:eastAsia="en-US" w:bidi="ar-SA"/>
      </w:rPr>
    </w:lvl>
    <w:lvl w:ilvl="4">
      <w:numFmt w:val="bullet"/>
      <w:lvlText w:val="•"/>
      <w:lvlJc w:val="left"/>
      <w:pPr>
        <w:ind w:left="3266" w:hanging="480"/>
      </w:pPr>
      <w:rPr>
        <w:rFonts w:hint="default"/>
        <w:lang w:val="ru-RU" w:eastAsia="en-US" w:bidi="ar-SA"/>
      </w:rPr>
    </w:lvl>
    <w:lvl w:ilvl="5">
      <w:numFmt w:val="bullet"/>
      <w:lvlText w:val="•"/>
      <w:lvlJc w:val="left"/>
      <w:pPr>
        <w:ind w:left="4319" w:hanging="480"/>
      </w:pPr>
      <w:rPr>
        <w:rFonts w:hint="default"/>
        <w:lang w:val="ru-RU" w:eastAsia="en-US" w:bidi="ar-SA"/>
      </w:rPr>
    </w:lvl>
    <w:lvl w:ilvl="6">
      <w:numFmt w:val="bullet"/>
      <w:lvlText w:val="•"/>
      <w:lvlJc w:val="left"/>
      <w:pPr>
        <w:ind w:left="5373" w:hanging="480"/>
      </w:pPr>
      <w:rPr>
        <w:rFonts w:hint="default"/>
        <w:lang w:val="ru-RU" w:eastAsia="en-US" w:bidi="ar-SA"/>
      </w:rPr>
    </w:lvl>
    <w:lvl w:ilvl="7">
      <w:numFmt w:val="bullet"/>
      <w:lvlText w:val="•"/>
      <w:lvlJc w:val="left"/>
      <w:pPr>
        <w:ind w:left="6426" w:hanging="480"/>
      </w:pPr>
      <w:rPr>
        <w:rFonts w:hint="default"/>
        <w:lang w:val="ru-RU" w:eastAsia="en-US" w:bidi="ar-SA"/>
      </w:rPr>
    </w:lvl>
    <w:lvl w:ilvl="8">
      <w:numFmt w:val="bullet"/>
      <w:lvlText w:val="•"/>
      <w:lvlJc w:val="left"/>
      <w:pPr>
        <w:ind w:left="7479" w:hanging="480"/>
      </w:pPr>
      <w:rPr>
        <w:rFonts w:hint="default"/>
        <w:lang w:val="ru-RU" w:eastAsia="en-US" w:bidi="ar-SA"/>
      </w:rPr>
    </w:lvl>
  </w:abstractNum>
  <w:abstractNum w:abstractNumId="19" w15:restartNumberingAfterBreak="0">
    <w:nsid w:val="61C20EB6"/>
    <w:multiLevelType w:val="hybridMultilevel"/>
    <w:tmpl w:val="F742232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15:restartNumberingAfterBreak="0">
    <w:nsid w:val="715D46F3"/>
    <w:multiLevelType w:val="hybridMultilevel"/>
    <w:tmpl w:val="39CE0E0C"/>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 w15:restartNumberingAfterBreak="0">
    <w:nsid w:val="74361D1B"/>
    <w:multiLevelType w:val="hybridMultilevel"/>
    <w:tmpl w:val="70A02694"/>
    <w:lvl w:ilvl="0" w:tplc="0DFE4ABC">
      <w:start w:val="84"/>
      <w:numFmt w:val="bullet"/>
      <w:lvlText w:val="-"/>
      <w:lvlJc w:val="left"/>
      <w:pPr>
        <w:ind w:left="720" w:hanging="360"/>
      </w:pPr>
      <w:rPr>
        <w:rFonts w:ascii="GHEA Grapalat" w:eastAsia="Calibri" w:hAnsi="GHEA Grapala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C41129E"/>
    <w:multiLevelType w:val="hybridMultilevel"/>
    <w:tmpl w:val="E990F2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A70944"/>
    <w:multiLevelType w:val="multilevel"/>
    <w:tmpl w:val="F6E66FDA"/>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i w:val="0"/>
        <w:i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994021026">
    <w:abstractNumId w:val="23"/>
  </w:num>
  <w:num w:numId="2" w16cid:durableId="1701662500">
    <w:abstractNumId w:val="15"/>
  </w:num>
  <w:num w:numId="3" w16cid:durableId="1505630895">
    <w:abstractNumId w:val="16"/>
  </w:num>
  <w:num w:numId="4" w16cid:durableId="655841879">
    <w:abstractNumId w:val="1"/>
  </w:num>
  <w:num w:numId="5" w16cid:durableId="1416510672">
    <w:abstractNumId w:val="0"/>
  </w:num>
  <w:num w:numId="6" w16cid:durableId="1880045346">
    <w:abstractNumId w:val="10"/>
  </w:num>
  <w:num w:numId="7" w16cid:durableId="897588905">
    <w:abstractNumId w:val="8"/>
  </w:num>
  <w:num w:numId="8" w16cid:durableId="929242781">
    <w:abstractNumId w:val="4"/>
  </w:num>
  <w:num w:numId="9" w16cid:durableId="785461692">
    <w:abstractNumId w:val="22"/>
  </w:num>
  <w:num w:numId="10" w16cid:durableId="1410076668">
    <w:abstractNumId w:val="20"/>
  </w:num>
  <w:num w:numId="11" w16cid:durableId="2059164213">
    <w:abstractNumId w:val="19"/>
  </w:num>
  <w:num w:numId="12" w16cid:durableId="2026520530">
    <w:abstractNumId w:val="2"/>
  </w:num>
  <w:num w:numId="13" w16cid:durableId="340354857">
    <w:abstractNumId w:val="6"/>
  </w:num>
  <w:num w:numId="14" w16cid:durableId="1943801832">
    <w:abstractNumId w:val="5"/>
  </w:num>
  <w:num w:numId="15" w16cid:durableId="1984386916">
    <w:abstractNumId w:val="18"/>
  </w:num>
  <w:num w:numId="16" w16cid:durableId="147020174">
    <w:abstractNumId w:val="9"/>
  </w:num>
  <w:num w:numId="17" w16cid:durableId="878199850">
    <w:abstractNumId w:val="17"/>
  </w:num>
  <w:num w:numId="18" w16cid:durableId="1915309115">
    <w:abstractNumId w:val="3"/>
  </w:num>
  <w:num w:numId="19" w16cid:durableId="1992247302">
    <w:abstractNumId w:val="12"/>
  </w:num>
  <w:num w:numId="20" w16cid:durableId="633482942">
    <w:abstractNumId w:val="13"/>
  </w:num>
  <w:num w:numId="21" w16cid:durableId="21370567">
    <w:abstractNumId w:val="14"/>
  </w:num>
  <w:num w:numId="22" w16cid:durableId="796801003">
    <w:abstractNumId w:val="21"/>
  </w:num>
  <w:num w:numId="23" w16cid:durableId="293483701">
    <w:abstractNumId w:val="11"/>
  </w:num>
  <w:num w:numId="24" w16cid:durableId="17282651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7345"/>
    <w:rsid w:val="00016F0F"/>
    <w:rsid w:val="0005228F"/>
    <w:rsid w:val="00055EB7"/>
    <w:rsid w:val="000A245B"/>
    <w:rsid w:val="000A3BCE"/>
    <w:rsid w:val="000E4A57"/>
    <w:rsid w:val="000E58FE"/>
    <w:rsid w:val="00145E5E"/>
    <w:rsid w:val="00175F2A"/>
    <w:rsid w:val="001B1EC1"/>
    <w:rsid w:val="001D0C29"/>
    <w:rsid w:val="001E2276"/>
    <w:rsid w:val="001E4BF0"/>
    <w:rsid w:val="002236D6"/>
    <w:rsid w:val="0022690C"/>
    <w:rsid w:val="00254241"/>
    <w:rsid w:val="002C53B1"/>
    <w:rsid w:val="002C5F80"/>
    <w:rsid w:val="002E7889"/>
    <w:rsid w:val="002F643F"/>
    <w:rsid w:val="003005C9"/>
    <w:rsid w:val="00311752"/>
    <w:rsid w:val="00344BBA"/>
    <w:rsid w:val="0036393D"/>
    <w:rsid w:val="00386C6B"/>
    <w:rsid w:val="003D20B9"/>
    <w:rsid w:val="004103AC"/>
    <w:rsid w:val="00463F94"/>
    <w:rsid w:val="004819FE"/>
    <w:rsid w:val="0048520A"/>
    <w:rsid w:val="004C6412"/>
    <w:rsid w:val="004D61AD"/>
    <w:rsid w:val="0054764C"/>
    <w:rsid w:val="005571EA"/>
    <w:rsid w:val="005A5788"/>
    <w:rsid w:val="005C4A29"/>
    <w:rsid w:val="005C6F85"/>
    <w:rsid w:val="005E18F7"/>
    <w:rsid w:val="005F4728"/>
    <w:rsid w:val="0061190B"/>
    <w:rsid w:val="00640A7B"/>
    <w:rsid w:val="0064591A"/>
    <w:rsid w:val="0065427D"/>
    <w:rsid w:val="00677DEE"/>
    <w:rsid w:val="006A580E"/>
    <w:rsid w:val="006A5EB9"/>
    <w:rsid w:val="006A6D9B"/>
    <w:rsid w:val="006B0C35"/>
    <w:rsid w:val="006C113C"/>
    <w:rsid w:val="006E4024"/>
    <w:rsid w:val="00782BF2"/>
    <w:rsid w:val="007A36D0"/>
    <w:rsid w:val="007D08CD"/>
    <w:rsid w:val="007E0179"/>
    <w:rsid w:val="00814DD9"/>
    <w:rsid w:val="008659D5"/>
    <w:rsid w:val="00872D0D"/>
    <w:rsid w:val="009213FB"/>
    <w:rsid w:val="009B5069"/>
    <w:rsid w:val="00A10466"/>
    <w:rsid w:val="00A30648"/>
    <w:rsid w:val="00A52BD5"/>
    <w:rsid w:val="00A60B71"/>
    <w:rsid w:val="00A91225"/>
    <w:rsid w:val="00A94AB5"/>
    <w:rsid w:val="00AA4B3F"/>
    <w:rsid w:val="00AC58E8"/>
    <w:rsid w:val="00AD7345"/>
    <w:rsid w:val="00AE60F3"/>
    <w:rsid w:val="00AF6C80"/>
    <w:rsid w:val="00B421F5"/>
    <w:rsid w:val="00B714F1"/>
    <w:rsid w:val="00B773F2"/>
    <w:rsid w:val="00B83C02"/>
    <w:rsid w:val="00BA216F"/>
    <w:rsid w:val="00BB0501"/>
    <w:rsid w:val="00C06556"/>
    <w:rsid w:val="00C17E4B"/>
    <w:rsid w:val="00C25B47"/>
    <w:rsid w:val="00C3782F"/>
    <w:rsid w:val="00C75CE7"/>
    <w:rsid w:val="00C92C22"/>
    <w:rsid w:val="00CD2AA0"/>
    <w:rsid w:val="00CE6C1A"/>
    <w:rsid w:val="00D32B95"/>
    <w:rsid w:val="00D4502E"/>
    <w:rsid w:val="00D77B1D"/>
    <w:rsid w:val="00E96236"/>
    <w:rsid w:val="00EA5E95"/>
    <w:rsid w:val="00EC14FF"/>
    <w:rsid w:val="00ED513F"/>
    <w:rsid w:val="00EE41A7"/>
    <w:rsid w:val="00EE6B00"/>
    <w:rsid w:val="00F01B17"/>
    <w:rsid w:val="00F222DD"/>
    <w:rsid w:val="00F24D21"/>
    <w:rsid w:val="00F559C9"/>
    <w:rsid w:val="00F6192D"/>
    <w:rsid w:val="00FB5A20"/>
    <w:rsid w:val="00FC6645"/>
    <w:rsid w:val="00FE2CDC"/>
    <w:rsid w:val="00FF34D0"/>
    <w:rsid w:val="00FF4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49EF"/>
  <w15:docId w15:val="{5A7B994C-4F62-439F-B8CE-5ABB6F2E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B1D"/>
  </w:style>
  <w:style w:type="paragraph" w:styleId="Heading1">
    <w:name w:val="heading 1"/>
    <w:basedOn w:val="Normal"/>
    <w:next w:val="Normal"/>
    <w:link w:val="Heading1Char"/>
    <w:uiPriority w:val="9"/>
    <w:qFormat/>
    <w:rsid w:val="007A36D0"/>
    <w:pPr>
      <w:keepNext/>
      <w:keepLines/>
      <w:bidi/>
      <w:spacing w:before="480" w:after="0" w:line="240" w:lineRule="auto"/>
      <w:outlineLvl w:val="0"/>
    </w:pPr>
    <w:rPr>
      <w:rFonts w:ascii="Cambria" w:eastAsia="Times New Roman" w:hAnsi="Cambria" w:cs="Times New Roman"/>
      <w:b/>
      <w:bCs/>
      <w:color w:val="365F91"/>
      <w:sz w:val="28"/>
      <w:szCs w:val="28"/>
      <w:lang w:bidi="fa-IR"/>
    </w:rPr>
  </w:style>
  <w:style w:type="paragraph" w:styleId="Heading2">
    <w:name w:val="heading 2"/>
    <w:basedOn w:val="Normal"/>
    <w:link w:val="Heading2Char"/>
    <w:uiPriority w:val="9"/>
    <w:unhideWhenUsed/>
    <w:qFormat/>
    <w:rsid w:val="007A36D0"/>
    <w:pPr>
      <w:widowControl w:val="0"/>
      <w:autoSpaceDE w:val="0"/>
      <w:autoSpaceDN w:val="0"/>
      <w:spacing w:after="0" w:line="240" w:lineRule="auto"/>
      <w:ind w:left="805"/>
      <w:outlineLvl w:val="1"/>
    </w:pPr>
    <w:rPr>
      <w:rFonts w:ascii="Times New Roman" w:eastAsia="Times New Roman" w:hAnsi="Times New Roman" w:cs="Times New Roman"/>
      <w:b/>
      <w:bCs/>
      <w:sz w:val="24"/>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6D0"/>
    <w:rPr>
      <w:rFonts w:ascii="Cambria" w:eastAsia="Times New Roman" w:hAnsi="Cambria" w:cs="Times New Roman"/>
      <w:b/>
      <w:bCs/>
      <w:color w:val="365F91"/>
      <w:sz w:val="28"/>
      <w:szCs w:val="28"/>
      <w:lang w:bidi="fa-IR"/>
    </w:rPr>
  </w:style>
  <w:style w:type="character" w:customStyle="1" w:styleId="Heading2Char">
    <w:name w:val="Heading 2 Char"/>
    <w:basedOn w:val="DefaultParagraphFont"/>
    <w:link w:val="Heading2"/>
    <w:uiPriority w:val="9"/>
    <w:rsid w:val="007A36D0"/>
    <w:rPr>
      <w:rFonts w:ascii="Times New Roman" w:eastAsia="Times New Roman" w:hAnsi="Times New Roman" w:cs="Times New Roman"/>
      <w:b/>
      <w:bCs/>
      <w:sz w:val="24"/>
      <w:szCs w:val="24"/>
      <w:lang w:val="ru-RU"/>
    </w:rPr>
  </w:style>
  <w:style w:type="numbering" w:customStyle="1" w:styleId="NoList1">
    <w:name w:val="No List1"/>
    <w:next w:val="NoList"/>
    <w:uiPriority w:val="99"/>
    <w:semiHidden/>
    <w:unhideWhenUsed/>
    <w:rsid w:val="007A36D0"/>
  </w:style>
  <w:style w:type="numbering" w:customStyle="1" w:styleId="NoList11">
    <w:name w:val="No List11"/>
    <w:next w:val="NoList"/>
    <w:uiPriority w:val="99"/>
    <w:semiHidden/>
    <w:unhideWhenUsed/>
    <w:rsid w:val="007A36D0"/>
  </w:style>
  <w:style w:type="numbering" w:customStyle="1" w:styleId="10">
    <w:name w:val="Нет списка1"/>
    <w:next w:val="NoList"/>
    <w:uiPriority w:val="99"/>
    <w:semiHidden/>
    <w:unhideWhenUsed/>
    <w:rsid w:val="007A36D0"/>
  </w:style>
  <w:style w:type="paragraph" w:styleId="ListParagraph">
    <w:name w:val="List Paragraph"/>
    <w:basedOn w:val="Normal"/>
    <w:uiPriority w:val="1"/>
    <w:qFormat/>
    <w:rsid w:val="007A36D0"/>
    <w:pPr>
      <w:bidi/>
      <w:spacing w:after="0" w:line="240" w:lineRule="auto"/>
      <w:ind w:left="720"/>
      <w:contextualSpacing/>
    </w:pPr>
    <w:rPr>
      <w:rFonts w:ascii="Times New Roman" w:eastAsia="Calibri" w:hAnsi="Times New Roman" w:cs="Times New Roman"/>
      <w:sz w:val="24"/>
      <w:szCs w:val="24"/>
      <w:lang w:bidi="fa-IR"/>
    </w:rPr>
  </w:style>
  <w:style w:type="paragraph" w:customStyle="1" w:styleId="Default">
    <w:name w:val="Default"/>
    <w:rsid w:val="007A36D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5">
    <w:name w:val="Основной текст (5)_"/>
    <w:link w:val="50"/>
    <w:uiPriority w:val="99"/>
    <w:rsid w:val="007A36D0"/>
    <w:rPr>
      <w:rFonts w:ascii="Times New Roman" w:hAnsi="Times New Roman"/>
      <w:shd w:val="clear" w:color="auto" w:fill="FFFFFF"/>
    </w:rPr>
  </w:style>
  <w:style w:type="character" w:customStyle="1" w:styleId="2">
    <w:name w:val="Подпись к картинке (2)_"/>
    <w:link w:val="20"/>
    <w:uiPriority w:val="99"/>
    <w:rsid w:val="007A36D0"/>
    <w:rPr>
      <w:rFonts w:ascii="Times New Roman" w:hAnsi="Times New Roman"/>
      <w:shd w:val="clear" w:color="auto" w:fill="FFFFFF"/>
    </w:rPr>
  </w:style>
  <w:style w:type="character" w:customStyle="1" w:styleId="21">
    <w:name w:val="Подпись к картинке (2) + Курсив"/>
    <w:uiPriority w:val="99"/>
    <w:rsid w:val="007A36D0"/>
    <w:rPr>
      <w:rFonts w:ascii="Times New Roman" w:hAnsi="Times New Roman"/>
      <w:i/>
      <w:iCs/>
      <w:shd w:val="clear" w:color="auto" w:fill="FFFFFF"/>
    </w:rPr>
  </w:style>
  <w:style w:type="character" w:customStyle="1" w:styleId="51">
    <w:name w:val="Основной текст (5) + Курсив"/>
    <w:uiPriority w:val="99"/>
    <w:rsid w:val="007A36D0"/>
    <w:rPr>
      <w:rFonts w:ascii="Times New Roman" w:hAnsi="Times New Roman"/>
      <w:i/>
      <w:iCs/>
      <w:shd w:val="clear" w:color="auto" w:fill="FFFFFF"/>
    </w:rPr>
  </w:style>
  <w:style w:type="character" w:customStyle="1" w:styleId="11">
    <w:name w:val="Основной текст (11)_"/>
    <w:link w:val="110"/>
    <w:uiPriority w:val="99"/>
    <w:rsid w:val="007A36D0"/>
    <w:rPr>
      <w:rFonts w:ascii="Times New Roman" w:hAnsi="Times New Roman"/>
      <w:b/>
      <w:bCs/>
      <w:shd w:val="clear" w:color="auto" w:fill="FFFFFF"/>
    </w:rPr>
  </w:style>
  <w:style w:type="character" w:customStyle="1" w:styleId="111">
    <w:name w:val="Основной текст (11) + Курсив"/>
    <w:uiPriority w:val="99"/>
    <w:rsid w:val="007A36D0"/>
    <w:rPr>
      <w:rFonts w:ascii="Times New Roman" w:hAnsi="Times New Roman"/>
      <w:b/>
      <w:bCs/>
      <w:i/>
      <w:iCs/>
      <w:sz w:val="22"/>
      <w:szCs w:val="22"/>
      <w:shd w:val="clear" w:color="auto" w:fill="FFFFFF"/>
    </w:rPr>
  </w:style>
  <w:style w:type="character" w:customStyle="1" w:styleId="a">
    <w:name w:val="Подпись к картинке_"/>
    <w:link w:val="a0"/>
    <w:uiPriority w:val="99"/>
    <w:rsid w:val="007A36D0"/>
    <w:rPr>
      <w:rFonts w:ascii="Times New Roman" w:hAnsi="Times New Roman"/>
      <w:b/>
      <w:bCs/>
      <w:shd w:val="clear" w:color="auto" w:fill="FFFFFF"/>
    </w:rPr>
  </w:style>
  <w:style w:type="character" w:customStyle="1" w:styleId="a1">
    <w:name w:val="Подпись к картинке + Курсив"/>
    <w:uiPriority w:val="99"/>
    <w:rsid w:val="007A36D0"/>
    <w:rPr>
      <w:rFonts w:ascii="Times New Roman" w:hAnsi="Times New Roman"/>
      <w:b/>
      <w:bCs/>
      <w:i/>
      <w:iCs/>
      <w:sz w:val="22"/>
      <w:szCs w:val="22"/>
      <w:shd w:val="clear" w:color="auto" w:fill="FFFFFF"/>
    </w:rPr>
  </w:style>
  <w:style w:type="paragraph" w:customStyle="1" w:styleId="50">
    <w:name w:val="Основной текст (5)"/>
    <w:basedOn w:val="Normal"/>
    <w:link w:val="5"/>
    <w:uiPriority w:val="99"/>
    <w:rsid w:val="007A36D0"/>
    <w:pPr>
      <w:widowControl w:val="0"/>
      <w:shd w:val="clear" w:color="auto" w:fill="FFFFFF"/>
      <w:spacing w:before="420" w:after="1320" w:line="240" w:lineRule="atLeast"/>
      <w:jc w:val="right"/>
    </w:pPr>
    <w:rPr>
      <w:rFonts w:ascii="Times New Roman" w:hAnsi="Times New Roman"/>
    </w:rPr>
  </w:style>
  <w:style w:type="paragraph" w:customStyle="1" w:styleId="20">
    <w:name w:val="Подпись к картинке (2)"/>
    <w:basedOn w:val="Normal"/>
    <w:link w:val="2"/>
    <w:uiPriority w:val="99"/>
    <w:rsid w:val="007A36D0"/>
    <w:pPr>
      <w:widowControl w:val="0"/>
      <w:shd w:val="clear" w:color="auto" w:fill="FFFFFF"/>
      <w:spacing w:after="0" w:line="240" w:lineRule="atLeast"/>
      <w:jc w:val="center"/>
    </w:pPr>
    <w:rPr>
      <w:rFonts w:ascii="Times New Roman" w:hAnsi="Times New Roman"/>
    </w:rPr>
  </w:style>
  <w:style w:type="paragraph" w:customStyle="1" w:styleId="110">
    <w:name w:val="Основной текст (11)"/>
    <w:basedOn w:val="Normal"/>
    <w:link w:val="11"/>
    <w:uiPriority w:val="99"/>
    <w:rsid w:val="007A36D0"/>
    <w:pPr>
      <w:widowControl w:val="0"/>
      <w:shd w:val="clear" w:color="auto" w:fill="FFFFFF"/>
      <w:spacing w:before="240" w:after="0" w:line="240" w:lineRule="atLeast"/>
      <w:jc w:val="center"/>
    </w:pPr>
    <w:rPr>
      <w:rFonts w:ascii="Times New Roman" w:hAnsi="Times New Roman"/>
      <w:b/>
      <w:bCs/>
    </w:rPr>
  </w:style>
  <w:style w:type="paragraph" w:customStyle="1" w:styleId="a0">
    <w:name w:val="Подпись к картинке"/>
    <w:basedOn w:val="Normal"/>
    <w:link w:val="a"/>
    <w:uiPriority w:val="99"/>
    <w:rsid w:val="007A36D0"/>
    <w:pPr>
      <w:widowControl w:val="0"/>
      <w:shd w:val="clear" w:color="auto" w:fill="FFFFFF"/>
      <w:spacing w:after="0" w:line="240" w:lineRule="atLeast"/>
      <w:jc w:val="center"/>
    </w:pPr>
    <w:rPr>
      <w:rFonts w:ascii="Times New Roman" w:hAnsi="Times New Roman"/>
      <w:b/>
      <w:bCs/>
    </w:rPr>
  </w:style>
  <w:style w:type="numbering" w:customStyle="1" w:styleId="1">
    <w:name w:val="Стиль1"/>
    <w:uiPriority w:val="99"/>
    <w:rsid w:val="007A36D0"/>
    <w:pPr>
      <w:numPr>
        <w:numId w:val="2"/>
      </w:numPr>
    </w:pPr>
  </w:style>
  <w:style w:type="paragraph" w:styleId="TOCHeading">
    <w:name w:val="TOC Heading"/>
    <w:basedOn w:val="Heading1"/>
    <w:next w:val="Normal"/>
    <w:uiPriority w:val="39"/>
    <w:semiHidden/>
    <w:unhideWhenUsed/>
    <w:qFormat/>
    <w:rsid w:val="007A36D0"/>
    <w:pPr>
      <w:bidi w:val="0"/>
      <w:spacing w:line="276" w:lineRule="auto"/>
      <w:outlineLvl w:val="9"/>
    </w:pPr>
    <w:rPr>
      <w:lang w:bidi="ar-SA"/>
    </w:rPr>
  </w:style>
  <w:style w:type="paragraph" w:styleId="TOC1">
    <w:name w:val="toc 1"/>
    <w:basedOn w:val="Normal"/>
    <w:next w:val="Normal"/>
    <w:autoRedefine/>
    <w:uiPriority w:val="39"/>
    <w:unhideWhenUsed/>
    <w:rsid w:val="007A36D0"/>
    <w:pPr>
      <w:bidi/>
      <w:spacing w:after="0" w:line="240" w:lineRule="auto"/>
    </w:pPr>
    <w:rPr>
      <w:rFonts w:ascii="Times New Roman" w:eastAsia="Calibri" w:hAnsi="Times New Roman" w:cs="Times New Roman"/>
      <w:sz w:val="24"/>
      <w:szCs w:val="24"/>
      <w:lang w:bidi="fa-IR"/>
    </w:rPr>
  </w:style>
  <w:style w:type="character" w:styleId="Hyperlink">
    <w:name w:val="Hyperlink"/>
    <w:uiPriority w:val="99"/>
    <w:unhideWhenUsed/>
    <w:rsid w:val="007A36D0"/>
    <w:rPr>
      <w:color w:val="0000FF"/>
      <w:u w:val="single"/>
    </w:rPr>
  </w:style>
  <w:style w:type="table" w:styleId="TableGrid">
    <w:name w:val="Table Grid"/>
    <w:basedOn w:val="TableNormal"/>
    <w:uiPriority w:val="59"/>
    <w:rsid w:val="007A36D0"/>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link w:val="210"/>
    <w:uiPriority w:val="99"/>
    <w:rsid w:val="007A36D0"/>
    <w:rPr>
      <w:rFonts w:ascii="Times New Roman" w:hAnsi="Times New Roman"/>
      <w:shd w:val="clear" w:color="auto" w:fill="FFFFFF"/>
    </w:rPr>
  </w:style>
  <w:style w:type="character" w:customStyle="1" w:styleId="210pt">
    <w:name w:val="Основной текст (2) + 10 pt"/>
    <w:uiPriority w:val="99"/>
    <w:rsid w:val="007A36D0"/>
    <w:rPr>
      <w:rFonts w:ascii="Times New Roman" w:hAnsi="Times New Roman"/>
      <w:sz w:val="20"/>
      <w:szCs w:val="20"/>
      <w:shd w:val="clear" w:color="auto" w:fill="FFFFFF"/>
    </w:rPr>
  </w:style>
  <w:style w:type="paragraph" w:customStyle="1" w:styleId="210">
    <w:name w:val="Основной текст (2)1"/>
    <w:basedOn w:val="Normal"/>
    <w:link w:val="22"/>
    <w:uiPriority w:val="99"/>
    <w:rsid w:val="007A36D0"/>
    <w:pPr>
      <w:widowControl w:val="0"/>
      <w:shd w:val="clear" w:color="auto" w:fill="FFFFFF"/>
      <w:spacing w:after="0" w:line="278" w:lineRule="exact"/>
      <w:ind w:hanging="1180"/>
      <w:jc w:val="both"/>
    </w:pPr>
    <w:rPr>
      <w:rFonts w:ascii="Times New Roman" w:hAnsi="Times New Roman"/>
    </w:rPr>
  </w:style>
  <w:style w:type="character" w:customStyle="1" w:styleId="23">
    <w:name w:val="Основной текст (2) + Курсив"/>
    <w:uiPriority w:val="99"/>
    <w:rsid w:val="007A36D0"/>
    <w:rPr>
      <w:rFonts w:ascii="Times New Roman" w:hAnsi="Times New Roman" w:cs="Times New Roman"/>
      <w:i/>
      <w:iCs/>
      <w:u w:val="none"/>
      <w:shd w:val="clear" w:color="auto" w:fill="FFFFFF"/>
      <w:lang w:val="en-US" w:eastAsia="en-US"/>
    </w:rPr>
  </w:style>
  <w:style w:type="character" w:customStyle="1" w:styleId="275pt">
    <w:name w:val="Основной текст (2) + 7.5 pt"/>
    <w:aliases w:val="Интервал 0 pt"/>
    <w:uiPriority w:val="99"/>
    <w:rsid w:val="007A36D0"/>
    <w:rPr>
      <w:rFonts w:ascii="Times New Roman" w:hAnsi="Times New Roman" w:cs="Times New Roman"/>
      <w:spacing w:val="10"/>
      <w:sz w:val="15"/>
      <w:szCs w:val="15"/>
      <w:u w:val="none"/>
      <w:shd w:val="clear" w:color="auto" w:fill="FFFFFF"/>
    </w:rPr>
  </w:style>
  <w:style w:type="character" w:customStyle="1" w:styleId="a2">
    <w:name w:val="Оглавление + Курсив"/>
    <w:uiPriority w:val="99"/>
    <w:rsid w:val="007A36D0"/>
    <w:rPr>
      <w:rFonts w:ascii="Times New Roman" w:hAnsi="Times New Roman" w:cs="Times New Roman"/>
      <w:i/>
      <w:iCs/>
      <w:u w:val="none"/>
      <w:lang w:val="en-US" w:eastAsia="en-US"/>
    </w:rPr>
  </w:style>
  <w:style w:type="character" w:customStyle="1" w:styleId="a3">
    <w:name w:val="Оглавление_"/>
    <w:link w:val="a4"/>
    <w:uiPriority w:val="99"/>
    <w:rsid w:val="007A36D0"/>
    <w:rPr>
      <w:rFonts w:ascii="Times New Roman" w:hAnsi="Times New Roman"/>
      <w:shd w:val="clear" w:color="auto" w:fill="FFFFFF"/>
    </w:rPr>
  </w:style>
  <w:style w:type="paragraph" w:customStyle="1" w:styleId="a4">
    <w:name w:val="Оглавление"/>
    <w:basedOn w:val="Normal"/>
    <w:link w:val="a3"/>
    <w:uiPriority w:val="99"/>
    <w:rsid w:val="007A36D0"/>
    <w:pPr>
      <w:widowControl w:val="0"/>
      <w:shd w:val="clear" w:color="auto" w:fill="FFFFFF"/>
      <w:spacing w:after="0" w:line="274" w:lineRule="exact"/>
      <w:jc w:val="both"/>
    </w:pPr>
    <w:rPr>
      <w:rFonts w:ascii="Times New Roman" w:hAnsi="Times New Roman"/>
    </w:rPr>
  </w:style>
  <w:style w:type="paragraph" w:customStyle="1" w:styleId="vhc">
    <w:name w:val="vhc"/>
    <w:basedOn w:val="Normal"/>
    <w:rsid w:val="007A36D0"/>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7A36D0"/>
    <w:pPr>
      <w:widowControl w:val="0"/>
      <w:autoSpaceDE w:val="0"/>
      <w:autoSpaceDN w:val="0"/>
      <w:spacing w:after="0" w:line="240" w:lineRule="auto"/>
    </w:pPr>
    <w:rPr>
      <w:rFonts w:ascii="Times New Roman" w:eastAsia="Times New Roman" w:hAnsi="Times New Roman" w:cs="Times New Roman"/>
      <w:sz w:val="24"/>
      <w:szCs w:val="24"/>
      <w:lang w:val="ru-RU"/>
    </w:rPr>
  </w:style>
  <w:style w:type="character" w:customStyle="1" w:styleId="BodyTextChar">
    <w:name w:val="Body Text Char"/>
    <w:basedOn w:val="DefaultParagraphFont"/>
    <w:link w:val="BodyText"/>
    <w:uiPriority w:val="1"/>
    <w:rsid w:val="007A36D0"/>
    <w:rPr>
      <w:rFonts w:ascii="Times New Roman" w:eastAsia="Times New Roman" w:hAnsi="Times New Roman" w:cs="Times New Roman"/>
      <w:sz w:val="24"/>
      <w:szCs w:val="24"/>
      <w:lang w:val="ru-RU"/>
    </w:rPr>
  </w:style>
  <w:style w:type="numbering" w:customStyle="1" w:styleId="112">
    <w:name w:val="Нет списка11"/>
    <w:next w:val="NoList"/>
    <w:uiPriority w:val="99"/>
    <w:semiHidden/>
    <w:unhideWhenUsed/>
    <w:rsid w:val="007A36D0"/>
  </w:style>
  <w:style w:type="paragraph" w:customStyle="1" w:styleId="TableParagraph">
    <w:name w:val="Table Paragraph"/>
    <w:basedOn w:val="Normal"/>
    <w:uiPriority w:val="1"/>
    <w:qFormat/>
    <w:rsid w:val="007A36D0"/>
    <w:pPr>
      <w:widowControl w:val="0"/>
      <w:autoSpaceDE w:val="0"/>
      <w:autoSpaceDN w:val="0"/>
      <w:spacing w:after="0" w:line="240" w:lineRule="auto"/>
      <w:jc w:val="center"/>
    </w:pPr>
    <w:rPr>
      <w:rFonts w:ascii="Times New Roman" w:eastAsia="Times New Roman" w:hAnsi="Times New Roman" w:cs="Times New Roman"/>
      <w:lang w:val="ru-RU"/>
    </w:rPr>
  </w:style>
  <w:style w:type="numbering" w:customStyle="1" w:styleId="24">
    <w:name w:val="Нет списка2"/>
    <w:next w:val="NoList"/>
    <w:uiPriority w:val="99"/>
    <w:semiHidden/>
    <w:unhideWhenUsed/>
    <w:rsid w:val="007A36D0"/>
  </w:style>
  <w:style w:type="numbering" w:customStyle="1" w:styleId="1110">
    <w:name w:val="Нет списка111"/>
    <w:next w:val="NoList"/>
    <w:uiPriority w:val="99"/>
    <w:semiHidden/>
    <w:unhideWhenUsed/>
    <w:rsid w:val="007A36D0"/>
  </w:style>
  <w:style w:type="character" w:styleId="CommentReference">
    <w:name w:val="annotation reference"/>
    <w:uiPriority w:val="99"/>
    <w:semiHidden/>
    <w:unhideWhenUsed/>
    <w:rsid w:val="007A36D0"/>
    <w:rPr>
      <w:sz w:val="16"/>
      <w:szCs w:val="16"/>
    </w:rPr>
  </w:style>
  <w:style w:type="paragraph" w:styleId="CommentText">
    <w:name w:val="annotation text"/>
    <w:basedOn w:val="Normal"/>
    <w:link w:val="CommentTextChar"/>
    <w:uiPriority w:val="99"/>
    <w:semiHidden/>
    <w:unhideWhenUsed/>
    <w:rsid w:val="007A36D0"/>
    <w:pPr>
      <w:bidi/>
      <w:spacing w:after="0" w:line="240" w:lineRule="auto"/>
    </w:pPr>
    <w:rPr>
      <w:rFonts w:ascii="Times New Roman" w:eastAsia="Calibri" w:hAnsi="Times New Roman" w:cs="Times New Roman"/>
      <w:sz w:val="20"/>
      <w:szCs w:val="20"/>
      <w:lang w:bidi="fa-IR"/>
    </w:rPr>
  </w:style>
  <w:style w:type="character" w:customStyle="1" w:styleId="CommentTextChar">
    <w:name w:val="Comment Text Char"/>
    <w:basedOn w:val="DefaultParagraphFont"/>
    <w:link w:val="CommentText"/>
    <w:uiPriority w:val="99"/>
    <w:semiHidden/>
    <w:rsid w:val="007A36D0"/>
    <w:rPr>
      <w:rFonts w:ascii="Times New Roman" w:eastAsia="Calibri" w:hAnsi="Times New Roman" w:cs="Times New Roman"/>
      <w:sz w:val="20"/>
      <w:szCs w:val="20"/>
      <w:lang w:bidi="fa-IR"/>
    </w:rPr>
  </w:style>
  <w:style w:type="paragraph" w:styleId="CommentSubject">
    <w:name w:val="annotation subject"/>
    <w:basedOn w:val="CommentText"/>
    <w:next w:val="CommentText"/>
    <w:link w:val="CommentSubjectChar"/>
    <w:uiPriority w:val="99"/>
    <w:semiHidden/>
    <w:unhideWhenUsed/>
    <w:rsid w:val="007A36D0"/>
    <w:rPr>
      <w:b/>
      <w:bCs/>
    </w:rPr>
  </w:style>
  <w:style w:type="character" w:customStyle="1" w:styleId="CommentSubjectChar">
    <w:name w:val="Comment Subject Char"/>
    <w:basedOn w:val="CommentTextChar"/>
    <w:link w:val="CommentSubject"/>
    <w:uiPriority w:val="99"/>
    <w:semiHidden/>
    <w:rsid w:val="007A36D0"/>
    <w:rPr>
      <w:rFonts w:ascii="Times New Roman" w:eastAsia="Calibri" w:hAnsi="Times New Roman" w:cs="Times New Roman"/>
      <w:b/>
      <w:bCs/>
      <w:sz w:val="20"/>
      <w:szCs w:val="20"/>
      <w:lang w:bidi="fa-IR"/>
    </w:rPr>
  </w:style>
  <w:style w:type="paragraph" w:styleId="BalloonText">
    <w:name w:val="Balloon Text"/>
    <w:basedOn w:val="Normal"/>
    <w:link w:val="BalloonTextChar"/>
    <w:uiPriority w:val="99"/>
    <w:semiHidden/>
    <w:unhideWhenUsed/>
    <w:rsid w:val="007A36D0"/>
    <w:pPr>
      <w:bidi/>
      <w:spacing w:after="0" w:line="240" w:lineRule="auto"/>
    </w:pPr>
    <w:rPr>
      <w:rFonts w:ascii="Segoe UI" w:eastAsia="Calibri" w:hAnsi="Segoe UI" w:cs="Segoe UI"/>
      <w:sz w:val="18"/>
      <w:szCs w:val="18"/>
      <w:lang w:bidi="fa-IR"/>
    </w:rPr>
  </w:style>
  <w:style w:type="character" w:customStyle="1" w:styleId="BalloonTextChar">
    <w:name w:val="Balloon Text Char"/>
    <w:basedOn w:val="DefaultParagraphFont"/>
    <w:link w:val="BalloonText"/>
    <w:uiPriority w:val="99"/>
    <w:semiHidden/>
    <w:rsid w:val="007A36D0"/>
    <w:rPr>
      <w:rFonts w:ascii="Segoe UI" w:eastAsia="Calibri" w:hAnsi="Segoe UI" w:cs="Segoe UI"/>
      <w:sz w:val="18"/>
      <w:szCs w:val="18"/>
      <w:lang w:bidi="fa-IR"/>
    </w:rPr>
  </w:style>
  <w:style w:type="paragraph" w:customStyle="1" w:styleId="formattext">
    <w:name w:val="formattext"/>
    <w:basedOn w:val="Normal"/>
    <w:rsid w:val="007A36D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headertext">
    <w:name w:val="headertext"/>
    <w:basedOn w:val="Normal"/>
    <w:rsid w:val="007A36D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7A36D0"/>
    <w:pPr>
      <w:tabs>
        <w:tab w:val="center" w:pos="4677"/>
        <w:tab w:val="right" w:pos="9355"/>
      </w:tabs>
      <w:spacing w:after="0" w:line="240" w:lineRule="auto"/>
    </w:pPr>
  </w:style>
  <w:style w:type="character" w:customStyle="1" w:styleId="HeaderChar">
    <w:name w:val="Header Char"/>
    <w:basedOn w:val="DefaultParagraphFont"/>
    <w:link w:val="Header"/>
    <w:uiPriority w:val="99"/>
    <w:rsid w:val="007A36D0"/>
  </w:style>
  <w:style w:type="paragraph" w:styleId="Footer">
    <w:name w:val="footer"/>
    <w:basedOn w:val="Normal"/>
    <w:link w:val="FooterChar"/>
    <w:uiPriority w:val="99"/>
    <w:unhideWhenUsed/>
    <w:rsid w:val="007A36D0"/>
    <w:pPr>
      <w:tabs>
        <w:tab w:val="center" w:pos="4677"/>
        <w:tab w:val="right" w:pos="9355"/>
      </w:tabs>
      <w:spacing w:after="0" w:line="240" w:lineRule="auto"/>
    </w:pPr>
  </w:style>
  <w:style w:type="character" w:customStyle="1" w:styleId="FooterChar">
    <w:name w:val="Footer Char"/>
    <w:basedOn w:val="DefaultParagraphFont"/>
    <w:link w:val="Footer"/>
    <w:uiPriority w:val="99"/>
    <w:rsid w:val="007A36D0"/>
  </w:style>
  <w:style w:type="character" w:styleId="Strong">
    <w:name w:val="Strong"/>
    <w:basedOn w:val="DefaultParagraphFont"/>
    <w:uiPriority w:val="22"/>
    <w:qFormat/>
    <w:rsid w:val="007A36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0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38" Type="http://schemas.openxmlformats.org/officeDocument/2006/relationships/fontTable" Target="fontTable.xml"/><Relationship Id="rId16" Type="http://schemas.openxmlformats.org/officeDocument/2006/relationships/image" Target="media/image10.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28" Type="http://schemas.openxmlformats.org/officeDocument/2006/relationships/image" Target="media/image122.png"/><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image" Target="media/image89.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113" Type="http://schemas.openxmlformats.org/officeDocument/2006/relationships/image" Target="media/image107.png"/><Relationship Id="rId118" Type="http://schemas.openxmlformats.org/officeDocument/2006/relationships/image" Target="media/image112.png"/><Relationship Id="rId134" Type="http://schemas.openxmlformats.org/officeDocument/2006/relationships/image" Target="media/image128.png"/><Relationship Id="rId13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03" Type="http://schemas.openxmlformats.org/officeDocument/2006/relationships/image" Target="media/image97.png"/><Relationship Id="rId108" Type="http://schemas.openxmlformats.org/officeDocument/2006/relationships/image" Target="media/image102.png"/><Relationship Id="rId116" Type="http://schemas.openxmlformats.org/officeDocument/2006/relationships/image" Target="media/image110.png"/><Relationship Id="rId124" Type="http://schemas.openxmlformats.org/officeDocument/2006/relationships/image" Target="media/image118.png"/><Relationship Id="rId129" Type="http://schemas.openxmlformats.org/officeDocument/2006/relationships/image" Target="media/image123.png"/><Relationship Id="rId137" Type="http://schemas.openxmlformats.org/officeDocument/2006/relationships/header" Target="header1.xml"/><Relationship Id="rId20" Type="http://schemas.openxmlformats.org/officeDocument/2006/relationships/image" Target="media/image14.png"/><Relationship Id="rId41" Type="http://schemas.openxmlformats.org/officeDocument/2006/relationships/image" Target="media/image35.emf"/><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11" Type="http://schemas.openxmlformats.org/officeDocument/2006/relationships/image" Target="media/image105.png"/><Relationship Id="rId132" Type="http://schemas.openxmlformats.org/officeDocument/2006/relationships/image" Target="media/image12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image" Target="media/image100.png"/><Relationship Id="rId114" Type="http://schemas.openxmlformats.org/officeDocument/2006/relationships/image" Target="media/image108.png"/><Relationship Id="rId119" Type="http://schemas.openxmlformats.org/officeDocument/2006/relationships/image" Target="media/image113.png"/><Relationship Id="rId127" Type="http://schemas.openxmlformats.org/officeDocument/2006/relationships/image" Target="media/image12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jpeg"/><Relationship Id="rId122" Type="http://schemas.openxmlformats.org/officeDocument/2006/relationships/image" Target="media/image116.png"/><Relationship Id="rId130" Type="http://schemas.openxmlformats.org/officeDocument/2006/relationships/image" Target="media/image124.png"/><Relationship Id="rId135" Type="http://schemas.openxmlformats.org/officeDocument/2006/relationships/image" Target="media/image129.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4.png"/><Relationship Id="rId125" Type="http://schemas.openxmlformats.org/officeDocument/2006/relationships/image" Target="media/image119.pn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 Id="rId131" Type="http://schemas.openxmlformats.org/officeDocument/2006/relationships/image" Target="media/image125.png"/><Relationship Id="rId136" Type="http://schemas.openxmlformats.org/officeDocument/2006/relationships/image" Target="media/image130.png"/><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image" Target="media/image1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103</Pages>
  <Words>21863</Words>
  <Characters>124625</Characters>
  <Application>Microsoft Office Word</Application>
  <DocSecurity>0</DocSecurity>
  <Lines>1038</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https:/mul2-mud.gov.am/tasks/635163/oneclick/13Havelvac.docx?token=bb52f7278bac885ecbbdf96e34665d14</cp:keywords>
  <cp:lastModifiedBy>Tatevik</cp:lastModifiedBy>
  <cp:revision>11</cp:revision>
  <cp:lastPrinted>2023-10-27T08:30:00Z</cp:lastPrinted>
  <dcterms:created xsi:type="dcterms:W3CDTF">2023-10-27T08:28:00Z</dcterms:created>
  <dcterms:modified xsi:type="dcterms:W3CDTF">2023-11-02T11:14:00Z</dcterms:modified>
</cp:coreProperties>
</file>