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18" w:rsidRDefault="00967A81" w:rsidP="00493A18">
      <w:pPr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 xml:space="preserve">Հավելված </w:t>
      </w:r>
      <w:r w:rsidR="00493A18" w:rsidRPr="00493A18">
        <w:rPr>
          <w:rFonts w:ascii="GHEA Grapalat" w:eastAsia="Times New Roman" w:hAnsi="GHEA Grapalat" w:cs="Arial"/>
          <w:color w:val="000000"/>
          <w:sz w:val="20"/>
          <w:szCs w:val="20"/>
        </w:rPr>
        <w:br/>
        <w:t xml:space="preserve"> Աբովյան համայնքի</w:t>
      </w:r>
      <w:r w:rsidR="008B3CAE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ավագանու </w:t>
      </w:r>
      <w:r w:rsidR="00493A18" w:rsidRPr="00493A18">
        <w:rPr>
          <w:rFonts w:ascii="GHEA Grapalat" w:eastAsia="Times New Roman" w:hAnsi="GHEA Grapalat" w:cs="Arial"/>
          <w:color w:val="000000"/>
          <w:sz w:val="20"/>
          <w:szCs w:val="20"/>
        </w:rPr>
        <w:t>2020 թվականի</w:t>
      </w:r>
      <w:r w:rsidR="00493A18" w:rsidRPr="00493A18">
        <w:rPr>
          <w:rFonts w:ascii="GHEA Grapalat" w:eastAsia="Times New Roman" w:hAnsi="GHEA Grapalat" w:cs="Arial"/>
          <w:color w:val="000000"/>
          <w:sz w:val="20"/>
          <w:szCs w:val="20"/>
        </w:rPr>
        <w:br/>
        <w:t xml:space="preserve"> դեկտեմեբերի </w:t>
      </w:r>
      <w:r w:rsidR="00876B89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07</w:t>
      </w:r>
      <w:r w:rsidR="00493A18" w:rsidRPr="00493A18">
        <w:rPr>
          <w:rFonts w:ascii="GHEA Grapalat" w:eastAsia="Times New Roman" w:hAnsi="GHEA Grapalat" w:cs="Arial"/>
          <w:color w:val="000000"/>
          <w:sz w:val="20"/>
          <w:szCs w:val="20"/>
        </w:rPr>
        <w:t xml:space="preserve">-ի N  </w:t>
      </w:r>
      <w:r w:rsidR="00876B89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60</w:t>
      </w:r>
      <w:r w:rsidR="00493A18" w:rsidRPr="00493A18">
        <w:rPr>
          <w:rFonts w:ascii="GHEA Grapalat" w:eastAsia="Times New Roman" w:hAnsi="GHEA Grapalat" w:cs="Arial"/>
          <w:color w:val="000000"/>
          <w:sz w:val="20"/>
          <w:szCs w:val="20"/>
        </w:rPr>
        <w:t>-Ն  որոշման</w:t>
      </w:r>
    </w:p>
    <w:tbl>
      <w:tblPr>
        <w:tblpPr w:leftFromText="180" w:rightFromText="180" w:vertAnchor="text" w:horzAnchor="margin" w:tblpXSpec="center" w:tblpY="1314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491"/>
        <w:gridCol w:w="491"/>
        <w:gridCol w:w="491"/>
        <w:gridCol w:w="3120"/>
        <w:gridCol w:w="1276"/>
        <w:gridCol w:w="1276"/>
        <w:gridCol w:w="1417"/>
        <w:gridCol w:w="1134"/>
        <w:gridCol w:w="1418"/>
        <w:gridCol w:w="1275"/>
        <w:gridCol w:w="1134"/>
      </w:tblGrid>
      <w:tr w:rsidR="007439CE" w:rsidRPr="00493A18" w:rsidTr="007439CE">
        <w:trPr>
          <w:trHeight w:val="360"/>
        </w:trPr>
        <w:tc>
          <w:tcPr>
            <w:tcW w:w="7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Տողի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NN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Դաս</w:t>
            </w:r>
          </w:p>
        </w:tc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Բյուջետային ծախսերի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 xml:space="preserve">գործառնական դասակարգման բաժինների, խմբերի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և դասերի անվանումները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Հաստատված բյուջե</w:t>
            </w:r>
          </w:p>
        </w:tc>
        <w:tc>
          <w:tcPr>
            <w:tcW w:w="1134" w:type="dxa"/>
            <w:vMerge w:val="restart"/>
            <w:vAlign w:val="center"/>
          </w:tcPr>
          <w:p w:rsidR="007439CE" w:rsidRPr="00493A18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Փոփոխու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br/>
            </w: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թյուններ</w:t>
            </w:r>
          </w:p>
        </w:tc>
        <w:tc>
          <w:tcPr>
            <w:tcW w:w="3827" w:type="dxa"/>
            <w:gridSpan w:val="3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Ճշտված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բյուջե</w:t>
            </w:r>
          </w:p>
        </w:tc>
      </w:tr>
      <w:tr w:rsidR="007439CE" w:rsidRPr="00493A18" w:rsidTr="007439CE">
        <w:trPr>
          <w:trHeight w:val="540"/>
        </w:trPr>
        <w:tc>
          <w:tcPr>
            <w:tcW w:w="760" w:type="dxa"/>
            <w:vMerge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մաս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7439CE" w:rsidRPr="00493A18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</w:tr>
      <w:tr w:rsidR="007439CE" w:rsidRPr="00493A18" w:rsidTr="00FF295E">
        <w:trPr>
          <w:trHeight w:val="762"/>
        </w:trPr>
        <w:tc>
          <w:tcPr>
            <w:tcW w:w="760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 ԾԱԽՍԵՐ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2369202,4</w:t>
            </w:r>
          </w:p>
        </w:tc>
        <w:tc>
          <w:tcPr>
            <w:tcW w:w="1276" w:type="dxa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1772844,9</w:t>
            </w:r>
          </w:p>
        </w:tc>
        <w:tc>
          <w:tcPr>
            <w:tcW w:w="1417" w:type="dxa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596357,5</w:t>
            </w:r>
          </w:p>
        </w:tc>
        <w:tc>
          <w:tcPr>
            <w:tcW w:w="1134" w:type="dxa"/>
            <w:vAlign w:val="center"/>
          </w:tcPr>
          <w:p w:rsidR="007439CE" w:rsidRPr="00493A18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50000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418" w:type="dxa"/>
            <w:vAlign w:val="center"/>
          </w:tcPr>
          <w:p w:rsidR="007439CE" w:rsidRPr="00FF295E" w:rsidRDefault="007439C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2369202.4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39CE" w:rsidRPr="00967A81" w:rsidRDefault="007439C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1772844,9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9CE" w:rsidRPr="00967A81" w:rsidRDefault="007439C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6357,5</w:t>
            </w:r>
          </w:p>
        </w:tc>
      </w:tr>
      <w:tr w:rsidR="007439CE" w:rsidRPr="00493A18" w:rsidTr="00FF295E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ՀԱՐԱԲԵՐՈՒԹՅՈՒՆՆԵՐ, այդ թվում`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39CE" w:rsidRPr="00044CA7" w:rsidRDefault="00044CA7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347864,3</w:t>
            </w:r>
          </w:p>
        </w:tc>
        <w:tc>
          <w:tcPr>
            <w:tcW w:w="1276" w:type="dxa"/>
            <w:vAlign w:val="center"/>
          </w:tcPr>
          <w:p w:rsidR="007439CE" w:rsidRPr="00967A81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7439CE" w:rsidRPr="00044CA7" w:rsidRDefault="00044CA7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347864,3</w:t>
            </w:r>
          </w:p>
        </w:tc>
        <w:tc>
          <w:tcPr>
            <w:tcW w:w="1134" w:type="dxa"/>
            <w:vAlign w:val="center"/>
          </w:tcPr>
          <w:p w:rsidR="007439CE" w:rsidRPr="00493A18" w:rsidRDefault="007439CE" w:rsidP="007439C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50000.0</w:t>
            </w:r>
          </w:p>
        </w:tc>
        <w:tc>
          <w:tcPr>
            <w:tcW w:w="1418" w:type="dxa"/>
            <w:vAlign w:val="center"/>
          </w:tcPr>
          <w:p w:rsidR="007439C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367696,3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39CE" w:rsidRPr="00967A81" w:rsidRDefault="007439C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9C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367696,3</w:t>
            </w:r>
          </w:p>
        </w:tc>
      </w:tr>
      <w:tr w:rsidR="00FF295E" w:rsidRPr="00493A18" w:rsidTr="00FF295E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Տրանսպորտ, որից`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692510,0</w:t>
            </w:r>
          </w:p>
        </w:tc>
        <w:tc>
          <w:tcPr>
            <w:tcW w:w="1276" w:type="dxa"/>
            <w:vAlign w:val="center"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692510,0</w:t>
            </w:r>
          </w:p>
        </w:tc>
        <w:tc>
          <w:tcPr>
            <w:tcW w:w="1134" w:type="dxa"/>
            <w:vAlign w:val="center"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50000.0</w:t>
            </w:r>
          </w:p>
        </w:tc>
        <w:tc>
          <w:tcPr>
            <w:tcW w:w="1418" w:type="dxa"/>
            <w:vAlign w:val="center"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712342,0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712342,0</w:t>
            </w:r>
          </w:p>
        </w:tc>
      </w:tr>
      <w:tr w:rsidR="00FF295E" w:rsidRPr="00493A18" w:rsidTr="00FF295E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ճանապարհային տրանսպորտ,որից՝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692510,0</w:t>
            </w:r>
          </w:p>
        </w:tc>
        <w:tc>
          <w:tcPr>
            <w:tcW w:w="1276" w:type="dxa"/>
            <w:vAlign w:val="center"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692510,0</w:t>
            </w:r>
          </w:p>
        </w:tc>
        <w:tc>
          <w:tcPr>
            <w:tcW w:w="1134" w:type="dxa"/>
            <w:vAlign w:val="center"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50000.0</w:t>
            </w:r>
          </w:p>
        </w:tc>
        <w:tc>
          <w:tcPr>
            <w:tcW w:w="1418" w:type="dxa"/>
            <w:vAlign w:val="center"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712342,0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F295E" w:rsidRPr="00967A81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712342,0</w:t>
            </w:r>
          </w:p>
        </w:tc>
      </w:tr>
      <w:tr w:rsidR="00FF295E" w:rsidRPr="00493A18" w:rsidTr="00FF295E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>(5113)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64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7060</w:t>
            </w: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.0</w:t>
            </w:r>
          </w:p>
        </w:tc>
        <w:tc>
          <w:tcPr>
            <w:tcW w:w="1276" w:type="dxa"/>
            <w:vAlign w:val="center"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64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7060</w:t>
            </w: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.0</w:t>
            </w:r>
          </w:p>
        </w:tc>
        <w:tc>
          <w:tcPr>
            <w:tcW w:w="1134" w:type="dxa"/>
            <w:vAlign w:val="center"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50000.0</w:t>
            </w:r>
          </w:p>
        </w:tc>
        <w:tc>
          <w:tcPr>
            <w:tcW w:w="1418" w:type="dxa"/>
            <w:vAlign w:val="center"/>
          </w:tcPr>
          <w:p w:rsidR="00FF295E" w:rsidRPr="00FF295E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684832.0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95E" w:rsidRPr="00493A18" w:rsidRDefault="00FF295E" w:rsidP="00FF2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684832.0</w:t>
            </w:r>
          </w:p>
        </w:tc>
      </w:tr>
      <w:tr w:rsidR="00787632" w:rsidRPr="00493A18" w:rsidTr="00FF295E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br/>
              <w:t>3100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ՀԻՄՆԱԿԱՆ ԲԱԺԻՆՆԵՐԻՆ ՉԴԱՍՎՈՂ ՊԱՀՈՒՍՏԱՅԻՆ, այդ թվում`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93859,4</w:t>
            </w:r>
          </w:p>
        </w:tc>
        <w:tc>
          <w:tcPr>
            <w:tcW w:w="1276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93859,4</w:t>
            </w:r>
          </w:p>
        </w:tc>
        <w:tc>
          <w:tcPr>
            <w:tcW w:w="1417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0,0</w:t>
            </w:r>
          </w:p>
        </w:tc>
        <w:tc>
          <w:tcPr>
            <w:tcW w:w="1134" w:type="dxa"/>
            <w:vAlign w:val="center"/>
          </w:tcPr>
          <w:p w:rsidR="00787632" w:rsidRPr="00493A18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-50000.0</w:t>
            </w:r>
          </w:p>
        </w:tc>
        <w:tc>
          <w:tcPr>
            <w:tcW w:w="1418" w:type="dxa"/>
            <w:vAlign w:val="center"/>
          </w:tcPr>
          <w:p w:rsidR="00787632" w:rsidRPr="00FF295E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632" w:rsidRPr="00FF295E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50 00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</w:tr>
      <w:tr w:rsidR="00787632" w:rsidRPr="00493A18" w:rsidTr="00FF295E">
        <w:trPr>
          <w:trHeight w:val="750"/>
        </w:trPr>
        <w:tc>
          <w:tcPr>
            <w:tcW w:w="760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3110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787632" w:rsidRPr="00334022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ՀՀ կառավարության և </w:t>
            </w:r>
            <w:r w:rsidRPr="0033402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համայնքների պահուստային ֆոնդ , որից`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93859,4</w:t>
            </w:r>
          </w:p>
        </w:tc>
        <w:tc>
          <w:tcPr>
            <w:tcW w:w="1276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93859,4</w:t>
            </w:r>
          </w:p>
        </w:tc>
        <w:tc>
          <w:tcPr>
            <w:tcW w:w="1417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87632" w:rsidRPr="00493A18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87632" w:rsidRPr="00FF295E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50 00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</w:tr>
      <w:tr w:rsidR="00787632" w:rsidRPr="00493A18" w:rsidTr="00FF295E">
        <w:trPr>
          <w:trHeight w:val="750"/>
        </w:trPr>
        <w:tc>
          <w:tcPr>
            <w:tcW w:w="760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ՀՀ համայնքների պահուստային ֆոնդ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93859,4</w:t>
            </w:r>
          </w:p>
        </w:tc>
        <w:tc>
          <w:tcPr>
            <w:tcW w:w="1276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93859,4</w:t>
            </w:r>
          </w:p>
        </w:tc>
        <w:tc>
          <w:tcPr>
            <w:tcW w:w="1417" w:type="dxa"/>
            <w:vAlign w:val="center"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87632" w:rsidRPr="00493A18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87632" w:rsidRPr="00FF295E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632" w:rsidRPr="00967A81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7632" w:rsidRPr="00FF295E" w:rsidRDefault="00787632" w:rsidP="007876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F295E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50 000,0</w:t>
            </w:r>
          </w:p>
        </w:tc>
      </w:tr>
    </w:tbl>
    <w:p w:rsidR="000B0FBF" w:rsidRPr="00922F87" w:rsidRDefault="007439CE" w:rsidP="007439CE">
      <w:pPr>
        <w:jc w:val="center"/>
        <w:rPr>
          <w:rFonts w:ascii="Sylfaen" w:hAnsi="Sylfaen"/>
          <w:b/>
          <w:lang w:val="hy-AM"/>
        </w:rPr>
      </w:pPr>
      <w:r w:rsidRPr="007439CE">
        <w:rPr>
          <w:rFonts w:ascii="GHEA Grapalat" w:hAnsi="GHEA Grapalat" w:cs="Helvetica"/>
          <w:color w:val="333333"/>
          <w:shd w:val="clear" w:color="auto" w:fill="FFFFFF"/>
          <w:lang w:val="hy-AM"/>
        </w:rPr>
        <w:t xml:space="preserve"> 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ԱԲՈՎՅԱՆ ՀԱՄԱՅՆՔԻ ԱՎԱԳԱՆՈՒ 2019 ԹՎԱԿԱՆԻ ԴԵԿՏԵՄԲԵՐԻ 27-Ի «ԱԲՈՎՅԱՆ ՀԱՄԱՅՆՔԻ 2020 ԹՎԱԿԱՆԻ ԲՅՈՒՋԵՆ ՀԱՍՏԱՏԵԼՈՒ  ՄԱՍԻՆ» N 136-Ն ՈՐՈՇՄԱ</w:t>
      </w:r>
      <w:r w:rsidR="00224E30"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ՄԲ ՀԱՍՏԱՏՎԱԾ 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N 2, N 3, N 6 ՀԱՏՎԱԾՆԵՐՈՒՄ</w:t>
      </w:r>
      <w:r w:rsidRPr="00922F87">
        <w:rPr>
          <w:rFonts w:ascii="Courier New" w:hAnsi="Courier New" w:cs="Courier New"/>
          <w:b/>
          <w:color w:val="333333"/>
          <w:shd w:val="clear" w:color="auto" w:fill="FFFFFF"/>
          <w:lang w:val="hy-AM"/>
        </w:rPr>
        <w:t> </w:t>
      </w:r>
      <w:r w:rsidRPr="00922F87">
        <w:rPr>
          <w:rFonts w:ascii="GHEA Grapalat" w:hAnsi="GHEA Grapalat" w:cs="GHEA Grapalat"/>
          <w:b/>
          <w:color w:val="333333"/>
          <w:shd w:val="clear" w:color="auto" w:fill="FFFFFF"/>
          <w:lang w:val="hy-AM"/>
        </w:rPr>
        <w:t>ԿԱՏԱՐՎՈՂ  ՓՈՓՈԽՈՒԹՅՈՒՆՆԵՐԸ</w:t>
      </w:r>
      <w:r w:rsidRPr="00922F87">
        <w:rPr>
          <w:rFonts w:ascii="GHEA Grapalat" w:hAnsi="GHEA Grapalat" w:cs="GHEA Grapalat"/>
          <w:b/>
          <w:color w:val="333333"/>
          <w:shd w:val="clear" w:color="auto" w:fill="FFFFFF"/>
          <w:lang w:val="hy-AM"/>
        </w:rPr>
        <w:br/>
      </w:r>
      <w:r w:rsidRPr="00922F87">
        <w:rPr>
          <w:rFonts w:ascii="Sylfaen" w:hAnsi="Sylfaen"/>
          <w:b/>
          <w:lang w:val="hy-AM"/>
        </w:rPr>
        <w:br/>
      </w:r>
    </w:p>
    <w:sectPr w:rsidR="000B0FBF" w:rsidRPr="00922F87" w:rsidSect="00967A8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700" w:rsidRDefault="00653700" w:rsidP="00967A81">
      <w:pPr>
        <w:spacing w:after="0" w:line="240" w:lineRule="auto"/>
      </w:pPr>
      <w:r>
        <w:separator/>
      </w:r>
    </w:p>
  </w:endnote>
  <w:endnote w:type="continuationSeparator" w:id="1">
    <w:p w:rsidR="00653700" w:rsidRDefault="00653700" w:rsidP="009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700" w:rsidRDefault="00653700" w:rsidP="00967A81">
      <w:pPr>
        <w:spacing w:after="0" w:line="240" w:lineRule="auto"/>
      </w:pPr>
      <w:r>
        <w:separator/>
      </w:r>
    </w:p>
  </w:footnote>
  <w:footnote w:type="continuationSeparator" w:id="1">
    <w:p w:rsidR="00653700" w:rsidRDefault="00653700" w:rsidP="00967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7A81"/>
    <w:rsid w:val="00037843"/>
    <w:rsid w:val="00044CA7"/>
    <w:rsid w:val="000B0FBF"/>
    <w:rsid w:val="00224E30"/>
    <w:rsid w:val="00253357"/>
    <w:rsid w:val="00334022"/>
    <w:rsid w:val="00493A18"/>
    <w:rsid w:val="00572CF4"/>
    <w:rsid w:val="00653700"/>
    <w:rsid w:val="00685247"/>
    <w:rsid w:val="007439CE"/>
    <w:rsid w:val="00764AB7"/>
    <w:rsid w:val="00787632"/>
    <w:rsid w:val="00876B89"/>
    <w:rsid w:val="008833CB"/>
    <w:rsid w:val="008B3CAE"/>
    <w:rsid w:val="008C07F7"/>
    <w:rsid w:val="00922F87"/>
    <w:rsid w:val="00941B9D"/>
    <w:rsid w:val="00967A81"/>
    <w:rsid w:val="00A80F49"/>
    <w:rsid w:val="00B531D6"/>
    <w:rsid w:val="00B6200C"/>
    <w:rsid w:val="00C41181"/>
    <w:rsid w:val="00CA5312"/>
    <w:rsid w:val="00F83C33"/>
    <w:rsid w:val="00FF295E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7A81"/>
  </w:style>
  <w:style w:type="paragraph" w:styleId="Footer">
    <w:name w:val="footer"/>
    <w:basedOn w:val="Normal"/>
    <w:link w:val="FooterChar"/>
    <w:uiPriority w:val="99"/>
    <w:semiHidden/>
    <w:unhideWhenUsed/>
    <w:rsid w:val="0096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7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CHOBANYAN</dc:creator>
  <cp:keywords/>
  <dc:description/>
  <cp:lastModifiedBy>ANNA CHOBANYAN</cp:lastModifiedBy>
  <cp:revision>15</cp:revision>
  <cp:lastPrinted>2020-12-10T11:41:00Z</cp:lastPrinted>
  <dcterms:created xsi:type="dcterms:W3CDTF">2020-12-02T12:49:00Z</dcterms:created>
  <dcterms:modified xsi:type="dcterms:W3CDTF">2020-12-10T11:42:00Z</dcterms:modified>
</cp:coreProperties>
</file>