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805B" w14:textId="3C6F2899" w:rsidR="00400590" w:rsidRPr="00572B77" w:rsidRDefault="00400590" w:rsidP="00D51EE3">
      <w:pPr>
        <w:shd w:val="clear" w:color="auto" w:fill="FFFFFF"/>
        <w:spacing w:after="0" w:line="312" w:lineRule="auto"/>
        <w:ind w:right="-612"/>
        <w:rPr>
          <w:rFonts w:ascii="Arial LatArm" w:eastAsia="Times New Roman" w:hAnsi="Arial LatArm" w:cs="Times New Roman"/>
          <w:color w:val="000000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lang w:val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7661D016" w14:textId="77777777" w:rsidR="00400590" w:rsidRPr="00400590" w:rsidRDefault="00400590" w:rsidP="00400590">
      <w:pPr>
        <w:shd w:val="clear" w:color="auto" w:fill="FFFFFF"/>
        <w:spacing w:line="288" w:lineRule="auto"/>
        <w:ind w:right="-612"/>
        <w:jc w:val="right"/>
        <w:rPr>
          <w:rFonts w:eastAsia="Times New Roman" w:cs="Times New Roman"/>
          <w:color w:val="000000"/>
          <w:lang w:val="hy-AM"/>
        </w:rPr>
      </w:pPr>
      <w:r w:rsidRPr="00572B77">
        <w:rPr>
          <w:rFonts w:ascii="Sylfaen" w:eastAsia="Times New Roman" w:hAnsi="Sylfaen" w:cs="Sylfaen"/>
          <w:color w:val="000000"/>
          <w:lang w:val="hy-AM"/>
        </w:rPr>
        <w:t>Հավելված</w:t>
      </w:r>
      <w:r>
        <w:rPr>
          <w:rFonts w:ascii="Arial LatArm" w:eastAsia="Times New Roman" w:hAnsi="Arial LatArm" w:cs="Times New Roman"/>
          <w:color w:val="000000"/>
          <w:lang w:val="hy-AM"/>
        </w:rPr>
        <w:t xml:space="preserve"> N </w:t>
      </w:r>
      <w:r w:rsidRPr="00400590">
        <w:rPr>
          <w:rFonts w:eastAsia="Times New Roman" w:cs="Times New Roman"/>
          <w:color w:val="000000"/>
          <w:lang w:val="hy-AM"/>
        </w:rPr>
        <w:t>2</w:t>
      </w:r>
    </w:p>
    <w:p w14:paraId="2178E291" w14:textId="77777777" w:rsidR="00400590" w:rsidRPr="00400590" w:rsidRDefault="00400590" w:rsidP="00400590">
      <w:pPr>
        <w:shd w:val="clear" w:color="auto" w:fill="FFFFFF"/>
        <w:spacing w:line="312" w:lineRule="auto"/>
        <w:ind w:left="-142" w:right="-612" w:firstLine="426"/>
        <w:jc w:val="right"/>
        <w:rPr>
          <w:rFonts w:ascii="Arial LatArm" w:eastAsia="Times New Roman" w:hAnsi="Arial LatArm" w:cs="Times New Roman"/>
          <w:color w:val="000000"/>
          <w:lang w:val="hy-AM"/>
        </w:rPr>
      </w:pPr>
      <w:r w:rsidRPr="00572B77">
        <w:rPr>
          <w:rFonts w:ascii="Sylfaen" w:eastAsia="Times New Roman" w:hAnsi="Sylfaen" w:cs="Sylfaen"/>
          <w:color w:val="000000"/>
          <w:lang w:val="hy-AM"/>
        </w:rPr>
        <w:t>Եղվարդ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համայնքի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ավագանու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 </w:t>
      </w:r>
    </w:p>
    <w:p w14:paraId="359890D8" w14:textId="77777777" w:rsidR="00C05AFC" w:rsidRPr="00EE2C76" w:rsidRDefault="00C05AFC" w:rsidP="00C05AFC">
      <w:pPr>
        <w:shd w:val="clear" w:color="auto" w:fill="FFFFFF"/>
        <w:spacing w:after="0" w:line="312" w:lineRule="auto"/>
        <w:ind w:left="-142" w:right="-612" w:firstLine="426"/>
        <w:jc w:val="right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Arial LatArm" w:eastAsia="Times New Roman" w:hAnsi="Arial LatArm" w:cs="Times New Roman"/>
          <w:color w:val="000000"/>
          <w:lang w:val="hy-AM"/>
        </w:rPr>
        <w:t xml:space="preserve">        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C05AFC">
        <w:rPr>
          <w:rFonts w:eastAsia="Times New Roman" w:cs="Times New Roman"/>
          <w:color w:val="000000"/>
          <w:lang w:val="hy-AM"/>
        </w:rPr>
        <w:t xml:space="preserve"> 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>
        <w:rPr>
          <w:rFonts w:ascii="Arial LatArm" w:eastAsia="Times New Roman" w:hAnsi="Arial LatArm" w:cs="Times New Roman"/>
          <w:color w:val="000000"/>
          <w:lang w:val="hy-AM"/>
        </w:rPr>
        <w:t>20</w:t>
      </w:r>
      <w:r w:rsidRPr="00C05AFC">
        <w:rPr>
          <w:rFonts w:ascii="Arial Armenian" w:eastAsia="Times New Roman" w:hAnsi="Arial Armenian" w:cs="Times New Roman"/>
          <w:color w:val="000000"/>
          <w:lang w:val="hy-AM"/>
        </w:rPr>
        <w:t>20</w:t>
      </w:r>
      <w:r w:rsidRPr="00010F2E">
        <w:rPr>
          <w:rFonts w:ascii="Arial Armenian" w:eastAsia="Times New Roman" w:hAnsi="Arial Armenian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թվականի</w:t>
      </w:r>
      <w:r w:rsidRPr="00C05AFC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C05AFC">
        <w:rPr>
          <w:rFonts w:ascii="Sylfaen" w:eastAsia="Times New Roman" w:hAnsi="Sylfaen" w:cs="Times New Roman"/>
          <w:color w:val="000000"/>
          <w:lang w:val="hy-AM"/>
        </w:rPr>
        <w:t xml:space="preserve">դեկտեմբերի 23 -ի </w:t>
      </w:r>
      <w:r>
        <w:rPr>
          <w:rFonts w:ascii="Sylfaen" w:eastAsia="Times New Roman" w:hAnsi="Sylfaen" w:cs="Times New Roman"/>
          <w:color w:val="000000"/>
          <w:lang w:val="hy-AM"/>
        </w:rPr>
        <w:t>N</w:t>
      </w:r>
      <w:r w:rsidRPr="00C05AFC">
        <w:rPr>
          <w:rFonts w:ascii="Sylfaen" w:eastAsia="Times New Roman" w:hAnsi="Sylfaen" w:cs="Times New Roman"/>
          <w:color w:val="000000"/>
          <w:lang w:val="hy-AM"/>
        </w:rPr>
        <w:t xml:space="preserve">  96_Ն 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որոշման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</w:p>
    <w:p w14:paraId="38F982D7" w14:textId="77777777" w:rsidR="00400590" w:rsidRPr="00400590" w:rsidRDefault="00400590" w:rsidP="00400590">
      <w:pPr>
        <w:shd w:val="clear" w:color="auto" w:fill="FFFFFF"/>
        <w:spacing w:after="0" w:line="312" w:lineRule="auto"/>
        <w:ind w:left="-142" w:right="-612" w:firstLine="426"/>
        <w:jc w:val="right"/>
        <w:rPr>
          <w:rFonts w:ascii="Arial LatArm" w:eastAsia="Times New Roman" w:hAnsi="Arial LatArm" w:cs="Times New Roman"/>
          <w:color w:val="000000"/>
          <w:lang w:val="hy-AM"/>
        </w:rPr>
      </w:pPr>
    </w:p>
    <w:p w14:paraId="571D39D0" w14:textId="77777777" w:rsidR="00400590" w:rsidRPr="00EC4403" w:rsidRDefault="00400590" w:rsidP="00400590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572B77">
        <w:rPr>
          <w:rFonts w:ascii="Sylfaen" w:eastAsia="Times New Roman" w:hAnsi="Sylfaen" w:cs="Sylfaen"/>
          <w:color w:val="000000"/>
          <w:lang w:val="hy-AM"/>
        </w:rPr>
        <w:t>Եղվարդ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համայնքի</w:t>
      </w:r>
      <w:r>
        <w:rPr>
          <w:rFonts w:ascii="Arial LatArm" w:eastAsia="Times New Roman" w:hAnsi="Arial LatArm" w:cs="Times New Roman"/>
          <w:color w:val="000000"/>
          <w:lang w:val="hy-AM"/>
        </w:rPr>
        <w:t xml:space="preserve"> 20</w:t>
      </w:r>
      <w:r w:rsidRPr="00400590">
        <w:rPr>
          <w:rFonts w:ascii="Arial Armenian" w:eastAsia="Times New Roman" w:hAnsi="Arial Armenian" w:cs="Times New Roman"/>
          <w:color w:val="000000"/>
          <w:lang w:val="hy-AM"/>
        </w:rPr>
        <w:t>21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թվականի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տեղական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վճարների</w:t>
      </w:r>
      <w:r w:rsidRPr="00572B77">
        <w:rPr>
          <w:rFonts w:ascii="Arial LatArm" w:eastAsia="Times New Roman" w:hAnsi="Arial LatArm" w:cs="Times New Roman"/>
          <w:color w:val="000000"/>
          <w:lang w:val="hy-AM"/>
        </w:rPr>
        <w:t xml:space="preserve"> </w:t>
      </w:r>
      <w:r w:rsidRPr="00572B77">
        <w:rPr>
          <w:rFonts w:ascii="Sylfaen" w:eastAsia="Times New Roman" w:hAnsi="Sylfaen" w:cs="Sylfaen"/>
          <w:color w:val="000000"/>
          <w:lang w:val="hy-AM"/>
        </w:rPr>
        <w:t>դրույքաչափերը</w:t>
      </w:r>
    </w:p>
    <w:tbl>
      <w:tblPr>
        <w:tblW w:w="159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639"/>
        <w:gridCol w:w="1512"/>
        <w:gridCol w:w="1984"/>
        <w:gridCol w:w="2126"/>
      </w:tblGrid>
      <w:tr w:rsidR="00400590" w:rsidRPr="00AB7021" w14:paraId="47D72504" w14:textId="77777777" w:rsidTr="00C05AFC">
        <w:trPr>
          <w:trHeight w:val="5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FB3E3" w14:textId="77777777" w:rsidR="00400590" w:rsidRPr="00A63409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1E4BE58" w14:textId="77777777" w:rsidR="00400590" w:rsidRPr="00A63409" w:rsidRDefault="00400590" w:rsidP="00C05AF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6F642" w14:textId="77777777" w:rsidR="00400590" w:rsidRPr="00A63409" w:rsidRDefault="00400590" w:rsidP="00C05AFC">
            <w:pPr>
              <w:spacing w:line="240" w:lineRule="auto"/>
              <w:jc w:val="center"/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</w:pPr>
          </w:p>
          <w:p w14:paraId="6C0215F9" w14:textId="77777777" w:rsidR="00400590" w:rsidRPr="00A6340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Տեղական վճարների տեսակները</w:t>
            </w:r>
          </w:p>
          <w:p w14:paraId="2711D3B1" w14:textId="77777777" w:rsidR="00400590" w:rsidRPr="00A63409" w:rsidRDefault="00400590" w:rsidP="00C05AF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F2E5DE" w14:textId="77777777" w:rsidR="00400590" w:rsidRPr="00A63409" w:rsidRDefault="00400590" w:rsidP="00C05AFC">
            <w:pPr>
              <w:tabs>
                <w:tab w:val="left" w:pos="1860"/>
              </w:tabs>
              <w:ind w:left="-959" w:firstLine="14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3409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5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97B2D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2E9A">
              <w:rPr>
                <w:rFonts w:ascii="GHEA Grapalat" w:hAnsi="GHEA Grapalat" w:cs="Sylfaen"/>
                <w:sz w:val="24"/>
                <w:szCs w:val="24"/>
              </w:rPr>
              <w:t>Առաջարկվող</w:t>
            </w:r>
            <w:r w:rsidRPr="00502E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2E9A">
              <w:rPr>
                <w:rFonts w:ascii="GHEA Grapalat" w:hAnsi="GHEA Grapalat" w:cs="Sylfaen"/>
                <w:sz w:val="24"/>
                <w:szCs w:val="24"/>
              </w:rPr>
              <w:t>դրույքաչափերը</w:t>
            </w:r>
            <w:r w:rsidRPr="00502E9A">
              <w:rPr>
                <w:rFonts w:ascii="GHEA Grapalat" w:hAnsi="GHEA Grapalat"/>
                <w:sz w:val="24"/>
                <w:szCs w:val="24"/>
              </w:rPr>
              <w:t xml:space="preserve"> /</w:t>
            </w:r>
            <w:r w:rsidRPr="00502E9A">
              <w:rPr>
                <w:rFonts w:ascii="GHEA Grapalat" w:hAnsi="GHEA Grapalat" w:cs="Sylfaen"/>
                <w:sz w:val="24"/>
                <w:szCs w:val="24"/>
              </w:rPr>
              <w:t>դրամ</w:t>
            </w:r>
            <w:r w:rsidRPr="00502E9A">
              <w:rPr>
                <w:rFonts w:ascii="GHEA Grapalat" w:hAnsi="GHEA Grapalat"/>
                <w:sz w:val="24"/>
                <w:szCs w:val="24"/>
              </w:rPr>
              <w:t>/</w:t>
            </w:r>
          </w:p>
          <w:p w14:paraId="7FA714D5" w14:textId="77777777" w:rsidR="00400590" w:rsidRPr="00AB7021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0590" w:rsidRPr="00AB7021" w14:paraId="628E8545" w14:textId="77777777" w:rsidTr="00C05AFC">
        <w:trPr>
          <w:trHeight w:val="198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B30" w14:textId="77777777" w:rsidR="00400590" w:rsidRPr="00A63409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5705" w14:textId="77777777" w:rsidR="00400590" w:rsidRPr="00A63409" w:rsidRDefault="00400590" w:rsidP="00C05AFC">
            <w:pPr>
              <w:spacing w:line="240" w:lineRule="auto"/>
              <w:jc w:val="center"/>
              <w:rPr>
                <w:rStyle w:val="Strong"/>
                <w:rFonts w:ascii="GHEA Grapalat" w:hAnsi="GHEA Grapalat" w:cs="Sylfaen"/>
                <w:b w:val="0"/>
                <w:shd w:val="clear" w:color="auto" w:fill="FFFFFF"/>
                <w:lang w:val="hy-AM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8B4" w14:textId="77777777" w:rsidR="00400590" w:rsidRPr="004E3822" w:rsidRDefault="00400590" w:rsidP="00C05AFC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3409">
              <w:rPr>
                <w:rFonts w:ascii="GHEA Grapalat" w:hAnsi="GHEA Grapalat"/>
                <w:sz w:val="24"/>
                <w:szCs w:val="24"/>
                <w:lang w:val="hy-AM"/>
              </w:rPr>
              <w:t>Եղվարդ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1BB8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B7021">
              <w:rPr>
                <w:rFonts w:ascii="GHEA Grapalat" w:hAnsi="GHEA Grapalat"/>
                <w:sz w:val="24"/>
                <w:szCs w:val="24"/>
                <w:lang w:val="hy-AM"/>
              </w:rPr>
              <w:t>Զովունի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42E0" w14:textId="77777777" w:rsidR="00400590" w:rsidRPr="00AB7021" w:rsidRDefault="00400590" w:rsidP="00C05AFC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702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Զորավան  </w:t>
            </w:r>
          </w:p>
          <w:p w14:paraId="41476DE8" w14:textId="77777777" w:rsidR="00400590" w:rsidRPr="00AB7021" w:rsidRDefault="00400590" w:rsidP="00C05AFC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702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Արագյուղ </w:t>
            </w:r>
          </w:p>
          <w:p w14:paraId="6C5031A6" w14:textId="77777777" w:rsidR="00400590" w:rsidRPr="00AB7021" w:rsidRDefault="00400590" w:rsidP="00C05AFC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B7021">
              <w:rPr>
                <w:rFonts w:ascii="GHEA Grapalat" w:hAnsi="GHEA Grapalat" w:cs="Sylfaen"/>
                <w:sz w:val="24"/>
                <w:szCs w:val="24"/>
                <w:lang w:val="hy-AM"/>
              </w:rPr>
              <w:t>Բուժական</w:t>
            </w:r>
          </w:p>
          <w:p w14:paraId="5B8D9B5F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B7021">
              <w:rPr>
                <w:rFonts w:ascii="GHEA Grapalat" w:hAnsi="GHEA Grapalat" w:cs="Sylfaen"/>
                <w:sz w:val="24"/>
                <w:szCs w:val="24"/>
                <w:lang w:val="hy-AM"/>
              </w:rPr>
              <w:t>Սարալանջ</w:t>
            </w:r>
          </w:p>
        </w:tc>
      </w:tr>
      <w:tr w:rsidR="00400590" w14:paraId="66E4A40D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8847" w14:textId="77777777" w:rsidR="00400590" w:rsidRPr="003E38A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C7F6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Համայնքի տարածքում շենքի կամ շինության արտաքին տեսքը փոփոխող վերակառուցման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04EFCBD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աշխատանքներ կատարելու հետ կապված տեխնիկատնտեսական պայմաններ մշակելու և </w:t>
            </w:r>
          </w:p>
          <w:p w14:paraId="3142A65E" w14:textId="77777777" w:rsidR="00400590" w:rsidRPr="00AB7021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հաստատելու համար՝ համայնքի մատուցած ծառայությունների դիմաց փոխհատուցման վճար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3777" w14:textId="77777777" w:rsidR="00400590" w:rsidRPr="00B47783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E5DCFD6" w14:textId="77777777" w:rsidR="00400590" w:rsidRPr="003E38A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FFB0507" w14:textId="77777777" w:rsidR="00400590" w:rsidRPr="003E38A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7E7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DF38425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221675E" w14:textId="77777777" w:rsidR="00400590" w:rsidRPr="003E38A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5897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15E71B8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F3D8A05" w14:textId="77777777" w:rsidR="00400590" w:rsidRPr="003E38A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00590" w14:paraId="256FE0E4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670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7AAA039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7D1762A" w14:textId="77777777" w:rsidR="00400590" w:rsidRPr="00BC3B3B" w:rsidRDefault="00400590" w:rsidP="00C05AFC">
            <w:pPr>
              <w:spacing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D95E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Ճարտարապետաշինարարական նախագծային փաստաթղթերով նախատեսված </w:t>
            </w:r>
          </w:p>
          <w:p w14:paraId="13D58FCB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շինարարության թույլտվություն պահանջող, բոլոր շինարարական աշխատանքներն</w:t>
            </w:r>
          </w:p>
          <w:p w14:paraId="02FA0B68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իրականացնելուց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հետո շենքերի և շինությունների (այդ թվում` դրանց վերակառուցումը, վերականգնումը, </w:t>
            </w:r>
          </w:p>
          <w:p w14:paraId="4D945226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ուժեղացումը, արդիականացումը, ընդլայնումն ու բարեկարգումը) կառուցման ավարտը ավարտական</w:t>
            </w:r>
          </w:p>
          <w:p w14:paraId="4E204C94" w14:textId="77777777" w:rsidR="00400590" w:rsidRPr="00714DA5" w:rsidRDefault="00400590" w:rsidP="00C05AFC">
            <w:pPr>
              <w:shd w:val="clear" w:color="auto" w:fill="FFFFFF"/>
              <w:spacing w:line="288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ակտով փաստագրման ձևակերպման համար՝ համայնքի մատուցած ծառայությունների</w:t>
            </w:r>
          </w:p>
          <w:p w14:paraId="4826B344" w14:textId="77777777" w:rsidR="00400590" w:rsidRPr="00C135A3" w:rsidRDefault="00400590" w:rsidP="00C05AFC">
            <w:pPr>
              <w:shd w:val="clear" w:color="auto" w:fill="FFFFFF"/>
              <w:spacing w:line="288" w:lineRule="auto"/>
              <w:ind w:right="-61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35A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դիմաց փոխհատուցման վճար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7F4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215E3B9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CE0002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E3115C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1DDEF3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BFED2AB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502E9A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9B0D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21D0CA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F7B2EB8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3BC30C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5A7CCEF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16DBEBA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8723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25F31F1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0BC2E3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340849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D2B4DB9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151AD3E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00590" w:rsidRPr="00A31639" w14:paraId="52ADADEE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5B9A" w14:textId="77777777" w:rsidR="00400590" w:rsidRPr="000A58B1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F572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Ճարտարապետաշինարարական նախագծային փաստաթղթերով նախատեսված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9ADC95D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lastRenderedPageBreak/>
              <w:t xml:space="preserve">աշխատանքներն ավարտելուց հետո շահագործման թույլտվության ձևակերպման համար՝ </w:t>
            </w:r>
          </w:p>
          <w:p w14:paraId="7B12E267" w14:textId="77777777" w:rsidR="00400590" w:rsidRPr="00AB7021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մատուցած ծառայությունների դիմաց փոխ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հատուցման վճար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7FA8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C221BC8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390BA00" w14:textId="77777777" w:rsidR="00400590" w:rsidRPr="00B4778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4C8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E505ED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C530D63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710C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3EAA49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176C97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00590" w:rsidRPr="00A31639" w14:paraId="2364CEC4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6278" w14:textId="77777777" w:rsidR="00400590" w:rsidRPr="00861B22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BB8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Համայնքի տնօրինության և օգտագործման ներքո գտնվող հողերը հատկացնելու, հետ </w:t>
            </w:r>
          </w:p>
          <w:p w14:paraId="539331DC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վերցնելու և վարձակալության տրամադրելու դեպքերում փաստաթղթերի (փաթեթի) </w:t>
            </w:r>
          </w:p>
          <w:p w14:paraId="50ECB3F7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նախապատրաստման համար` համայնքի մատուցած ծառայությունների դիմաց </w:t>
            </w:r>
          </w:p>
          <w:p w14:paraId="23C0EBEA" w14:textId="77777777" w:rsidR="00400590" w:rsidRPr="00D40EF8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փ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ոխհատուցման վճար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A0A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AEA56CA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B107653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1981A35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502E9A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24BE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5B85D6B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CE4D9B7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2812776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9583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31B8C8C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EB950D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2C1E46C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</w:tr>
      <w:tr w:rsidR="00400590" w:rsidRPr="00D51EE3" w14:paraId="5F0BAB2B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CEC46" w14:textId="77777777" w:rsidR="00400590" w:rsidRPr="00861B22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26AD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Համայնքի կողմից կազմակերպվող մրցույթների և աճուրդների մասնակցության համար՝ </w:t>
            </w:r>
          </w:p>
          <w:p w14:paraId="78958E64" w14:textId="77777777" w:rsidR="00400590" w:rsidRPr="00B47783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778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համայնքի մատուցած ծառայությունների դիմաց փոխհատուցման վճար սահմանել.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807A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C66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1BF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00590" w:rsidRPr="003E38A3" w14:paraId="3A80EE1B" w14:textId="77777777" w:rsidTr="00C05AFC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8835" w14:textId="77777777" w:rsidR="00400590" w:rsidRPr="00C862B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2F33" w14:textId="77777777" w:rsidR="00400590" w:rsidRPr="00DE1309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D68C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աճուրդների կազ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մակերպման համար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781D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066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B086" w14:textId="77777777" w:rsidR="00400590" w:rsidRPr="00EA16A6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00590" w:rsidRPr="00A31639" w14:paraId="32764391" w14:textId="77777777" w:rsidTr="00C05AFC">
        <w:trPr>
          <w:trHeight w:val="3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4B16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7D8F" w14:textId="77777777" w:rsidR="00400590" w:rsidRPr="00DE1309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D68C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մրցույթների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կազմակերպման համա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A672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502E9A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58E7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6890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A31639">
              <w:rPr>
                <w:rFonts w:ascii="GHEA Grapalat" w:hAnsi="GHEA Grapalat"/>
                <w:sz w:val="20"/>
                <w:szCs w:val="20"/>
                <w:lang w:val="en-US"/>
              </w:rPr>
              <w:t>.000</w:t>
            </w:r>
          </w:p>
        </w:tc>
      </w:tr>
      <w:tr w:rsidR="00400590" w:rsidRPr="00A31639" w14:paraId="4D861017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D0D6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A6A9" w14:textId="77777777" w:rsidR="00400590" w:rsidRPr="00714DA5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1D68C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Համայնքի կողմից աղբահանության վճար վճարողների համար աղբահանության </w:t>
            </w:r>
            <w:r w:rsidRPr="00714DA5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</w:t>
            </w:r>
          </w:p>
          <w:p w14:paraId="4DD8AA96" w14:textId="77777777" w:rsidR="00400590" w:rsidRPr="005E3E0A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1D68C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աշխատանքները կազմակերպելու համար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աղբանության</w:t>
            </w:r>
            <w:r w:rsidRPr="005E3E0A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վճար</w:t>
            </w:r>
            <w:r w:rsidRPr="005E3E0A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սահմանել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2CD0" w14:textId="77777777" w:rsidR="00400590" w:rsidRPr="00502E9A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E5C1" w14:textId="77777777" w:rsidR="00400590" w:rsidRPr="00502E9A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EDCF" w14:textId="77777777" w:rsidR="00400590" w:rsidRPr="00714DA5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00590" w:rsidRPr="005E3E0A" w14:paraId="3690178F" w14:textId="77777777" w:rsidTr="00C05AFC">
        <w:trPr>
          <w:trHeight w:val="9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1FCB" w14:textId="77777777" w:rsidR="00400590" w:rsidRPr="00DE1309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3E475A1" w14:textId="77777777" w:rsidR="00400590" w:rsidRPr="00AB7021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74E3" w14:textId="77777777" w:rsidR="00400590" w:rsidRPr="00AF3164" w:rsidRDefault="00400590" w:rsidP="00C05AFC">
            <w:pPr>
              <w:shd w:val="clear" w:color="auto" w:fill="FFFFFF"/>
              <w:spacing w:line="288" w:lineRule="auto"/>
              <w:ind w:right="-61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>Բնակելի նպատակային նշանակության շենքերում և (կամ) շինություններում կոշտ</w:t>
            </w:r>
          </w:p>
          <w:p w14:paraId="176DE250" w14:textId="77777777" w:rsidR="00400590" w:rsidRPr="00D40EF8" w:rsidRDefault="00400590" w:rsidP="00C05AFC">
            <w:pPr>
              <w:shd w:val="clear" w:color="auto" w:fill="FFFFFF"/>
              <w:spacing w:line="288" w:lineRule="auto"/>
              <w:ind w:right="-612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>ենցաղային թափոնների համար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D33A" w14:textId="77777777" w:rsidR="00400590" w:rsidRPr="00D40EF8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52CE" w14:textId="77777777" w:rsidR="00400590" w:rsidRPr="00D40EF8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70B1" w14:textId="77777777" w:rsidR="00400590" w:rsidRPr="00D40EF8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00590" w:rsidRPr="005E3E0A" w14:paraId="270294F2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99F2" w14:textId="77777777" w:rsidR="00400590" w:rsidRPr="00AF3164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050" w14:textId="77777777" w:rsidR="00400590" w:rsidRPr="00EC35A7" w:rsidRDefault="00400590" w:rsidP="00C05AFC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Ըստ հաշվառված անձանց քանակի՝ համայնքում անձնագրային հաշվառման կանոններով ըստ հասցեի հաշվառում ունեցող և (կամ) բնակվող յուրաքանչյուր բնակչի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համար </w:t>
            </w: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ամսական 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 xml:space="preserve">50-ից 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մինչև </w:t>
            </w: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  <w:r w:rsidRPr="00EC35A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F3164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EC35A7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B061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41B2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15F1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400590" w:rsidRPr="00D51EE3" w14:paraId="135C7726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8CBF3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31639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3755006B" w14:textId="77777777" w:rsidR="00400590" w:rsidRPr="001D68CB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EC3A" w14:textId="77777777" w:rsidR="00400590" w:rsidRPr="00F55281" w:rsidRDefault="00400590" w:rsidP="00C05AFC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չ բնակելի նպատակային նշանակության շենքերում և  (կամ)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շինություններում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աղբահանության վճարը սահման</w:t>
            </w:r>
            <w:r w:rsidRPr="00033973">
              <w:rPr>
                <w:rFonts w:ascii="GHEA Grapalat" w:hAnsi="GHEA Grapalat"/>
                <w:sz w:val="18"/>
                <w:szCs w:val="18"/>
                <w:lang w:val="hy-AM"/>
              </w:rPr>
              <w:t>ել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 ըստ շինության ընդհանուր մակերեսի հետևյալ դրույքաչափերով.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415D" w14:textId="77777777" w:rsidR="00400590" w:rsidRPr="0003397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73E3" w14:textId="77777777" w:rsidR="00400590" w:rsidRPr="0003397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A2E8" w14:textId="77777777" w:rsidR="00400590" w:rsidRPr="00033973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0590" w:rsidRPr="005E3E0A" w14:paraId="7BC79B27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B09D" w14:textId="77777777" w:rsidR="00400590" w:rsidRPr="002B74CC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</w:t>
            </w:r>
            <w:r w:rsidRPr="002B74C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B5FA2" w14:textId="77777777" w:rsidR="00400590" w:rsidRPr="00EC35A7" w:rsidRDefault="00400590" w:rsidP="00C05AFC">
            <w:pPr>
              <w:spacing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2F3150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>ռևտրի, հանրային սննդի և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կենցաղային 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 ծառայություններ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մատուցաման շենքերի և շինությունների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մասով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մեկ քառակուսի մետր մակերեսի համար՝ (50-ից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>մինչև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100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B992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E949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67CB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400590" w:rsidRPr="00A31639" w14:paraId="6C052AE9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2127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A3EA" w14:textId="77777777" w:rsidR="00400590" w:rsidRDefault="00400590" w:rsidP="00C05AFC">
            <w:pPr>
              <w:spacing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</w:pPr>
            <w:r w:rsidRPr="007C10A4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7C10A4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յուրանոցային տնտեսության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օբյեկտների, տրանսպորտի բոլոր տիպերի, կայանների,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ավտոկայանների, օդանավակայանների, երթուղային կայանների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</w:rPr>
              <w:t xml:space="preserve">, հանգստյան տների,բազաների ու ճամբարների, սպորտի համար նախատեսված շենքերի և </w:t>
            </w:r>
            <w:r w:rsidRPr="007C10A4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 xml:space="preserve"> շինությունների մասով՝ մեկ քառակուսի մետր մակերեսի համար՝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>-ից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>մինչև</w:t>
            </w:r>
            <w:r>
              <w:rPr>
                <w:rFonts w:ascii="GHEA Grapalat" w:hAnsi="GHEA Grapalat"/>
                <w:sz w:val="18"/>
                <w:szCs w:val="18"/>
              </w:rPr>
              <w:t xml:space="preserve"> 50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2769448A" w14:textId="77777777" w:rsidR="00400590" w:rsidRPr="00DE1309" w:rsidRDefault="00400590" w:rsidP="00C05AFC">
            <w:pPr>
              <w:spacing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37C8" w14:textId="77777777" w:rsidR="00400590" w:rsidRPr="002F315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4A3985F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4E81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CE5641C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5752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DA8B3C4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400590" w:rsidRPr="005E3E0A" w14:paraId="713A8DC3" w14:textId="77777777" w:rsidTr="00C05AFC">
        <w:trPr>
          <w:trHeight w:val="6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C24" w14:textId="77777777" w:rsidR="00400590" w:rsidRPr="002B74CC" w:rsidRDefault="00400590" w:rsidP="00C05AFC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 գ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04F59" w14:textId="77777777" w:rsidR="00400590" w:rsidRPr="007D5BB7" w:rsidRDefault="00400590" w:rsidP="00C05AFC">
            <w:pPr>
              <w:spacing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Վարչակառավարչական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ֆինանսական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կապի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ինչպես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առողջապահության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շենքերի</w:t>
            </w:r>
            <w:r w:rsidRPr="007D5BB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և</w:t>
            </w:r>
            <w:r w:rsidRPr="007D5BB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C10A4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շինությունների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7C10A4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մասով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՝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մեկ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քառակուսի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մետր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մակերեսի</w:t>
            </w:r>
            <w:r w:rsidRPr="007D5BB7"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color="auto" w:fill="FFFFFF"/>
              </w:rPr>
              <w:t>համար՝</w:t>
            </w:r>
            <w:r w:rsidRPr="007D5BB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7D5BB7"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>-ից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>մինչև</w:t>
            </w:r>
            <w:r w:rsidRPr="007D5BB7">
              <w:rPr>
                <w:rFonts w:ascii="GHEA Grapalat" w:hAnsi="GHEA Grapalat"/>
                <w:sz w:val="18"/>
                <w:szCs w:val="18"/>
                <w:lang w:val="en-US"/>
              </w:rPr>
              <w:t xml:space="preserve"> 20</w:t>
            </w:r>
            <w:r w:rsidRPr="00AE7638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BAA3" w14:textId="77777777" w:rsidR="00400590" w:rsidRPr="005D02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C69F" w14:textId="77777777" w:rsidR="00400590" w:rsidRPr="005D02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F92" w14:textId="77777777" w:rsidR="00400590" w:rsidRPr="005D02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400590" w:rsidRPr="005E3E0A" w14:paraId="484B16FC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56FE" w14:textId="77777777" w:rsidR="00400590" w:rsidRPr="002B74CC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7730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3082" w14:textId="77777777" w:rsidR="00400590" w:rsidRPr="001F19EE" w:rsidRDefault="00400590" w:rsidP="00C05A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Գիտական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կրթական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և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ուսումնական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նշանակության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>,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սոցիալական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ապահովության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մշակույթի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արվեստի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կրոնական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պաշտամունքային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քաղաքացիական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պաշտպանության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համար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նախատեսված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շենքերի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և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շինությունների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մասով՝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մեկ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քառակուսի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մետր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մակերեսի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համար</w:t>
            </w:r>
            <w:r w:rsidRPr="001F19EE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sz w:val="18"/>
                <w:szCs w:val="18"/>
                <w:lang w:val="en-US"/>
              </w:rPr>
              <w:t>(3-</w:t>
            </w:r>
            <w:r w:rsidRPr="001F19EE">
              <w:rPr>
                <w:rFonts w:ascii="GHEA Grapalat" w:hAnsi="GHEA Grapalat"/>
                <w:sz w:val="18"/>
                <w:szCs w:val="18"/>
              </w:rPr>
              <w:t>ից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մինչև</w:t>
            </w:r>
            <w:r w:rsidRPr="001F19EE">
              <w:rPr>
                <w:rFonts w:ascii="GHEA Grapalat" w:hAnsi="GHEA Grapalat"/>
                <w:sz w:val="18"/>
                <w:szCs w:val="18"/>
                <w:lang w:val="en-US"/>
              </w:rPr>
              <w:t xml:space="preserve"> 15 </w:t>
            </w:r>
            <w:r w:rsidRPr="001F19EE">
              <w:rPr>
                <w:rFonts w:ascii="GHEA Grapalat" w:hAnsi="GHEA Grapalat"/>
                <w:sz w:val="18"/>
                <w:szCs w:val="18"/>
              </w:rPr>
              <w:t>դրամ</w:t>
            </w:r>
            <w:r w:rsidRPr="001F19EE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1F19EE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</w:p>
          <w:p w14:paraId="4654A3CC" w14:textId="77777777" w:rsidR="00400590" w:rsidRPr="00DE1309" w:rsidRDefault="00400590" w:rsidP="00C05A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1F19EE">
              <w:rPr>
                <w:rFonts w:ascii="GHEA Grapalat" w:hAnsi="GHEA Grapalat"/>
                <w:b/>
                <w:sz w:val="18"/>
                <w:szCs w:val="18"/>
              </w:rPr>
              <w:t>իսկ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զորանոցների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մասով՝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մեկ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քառակուսի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մետր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մակերեսի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համար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(8 </w:t>
            </w:r>
            <w:r w:rsidRPr="001F19E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)</w:t>
            </w:r>
            <w:r w:rsidRPr="001F19EE">
              <w:rPr>
                <w:rFonts w:ascii="GHEA Grapalat" w:hAnsi="GHEA Grapalat"/>
                <w:b/>
                <w:sz w:val="18"/>
                <w:szCs w:val="18"/>
                <w:lang w:val="en-US"/>
              </w:rPr>
              <w:t>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A845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3E702CC4" w14:textId="77777777" w:rsidR="00400590" w:rsidRPr="0007730E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2E7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6A7D80BE" w14:textId="77777777" w:rsidR="00400590" w:rsidRPr="0007730E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D75B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  <w:p w14:paraId="6012B232" w14:textId="77777777" w:rsidR="00400590" w:rsidRPr="0007730E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400590" w:rsidRPr="005E3E0A" w14:paraId="21FE35BE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8DD4" w14:textId="77777777" w:rsidR="00400590" w:rsidRPr="0007730E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AE0C" w14:textId="77777777" w:rsidR="00400590" w:rsidRPr="001F19EE" w:rsidRDefault="00400590" w:rsidP="00C05A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Ա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րտադրական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արդյունաբերական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և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գյուղատնտեսական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նշանակության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շենքերի և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շինությունների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մասով՝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քառակուսի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մետր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մակերեսի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համար՝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(5-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>մինչև</w:t>
            </w:r>
            <w:r w:rsidRPr="0007730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15 </w:t>
            </w:r>
            <w:r w:rsidRPr="007C10A4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r w:rsidRPr="005E3E0A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C665" w14:textId="77777777" w:rsidR="00400590" w:rsidRPr="007C10A4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E7D5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9BC" w14:textId="77777777" w:rsidR="00400590" w:rsidRPr="007C10A4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400590" w:rsidRPr="00D51EE3" w14:paraId="37620A3E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88B3" w14:textId="77777777" w:rsidR="00400590" w:rsidRPr="007D5BB7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2690A3B" w14:textId="77777777" w:rsidR="00400590" w:rsidRPr="005A59A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7D5BB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2CB0" w14:textId="77777777" w:rsidR="00400590" w:rsidRPr="00714DA5" w:rsidRDefault="00400590" w:rsidP="00C05A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  <w:p w14:paraId="0B5118B6" w14:textId="77777777" w:rsidR="00400590" w:rsidRPr="002F3150" w:rsidRDefault="00400590" w:rsidP="00C05A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Շ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ինություններում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որտեղ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իրականցվում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մեկից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ավելի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առանձնացված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տնտեսական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գործունեություն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աղբահանության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վճարն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հաշվարկել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յուրաքանչյուր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հատվածի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համար՝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ըստ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տվյալ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հատվածում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իրականացվող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գործունեության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տեսակի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համաձայն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սույն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մասի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ե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կետերով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դրույքաչափերի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եթե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աղբահանության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վճար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վճարելու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պարտավորություն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ունեցող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անձը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դրա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մասին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գրավոր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տեղեկացնում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համայնքի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ղեկավարին՝կցելով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նշված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հատվածների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մակերեսների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նշումով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սխեման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իսկ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համայնքի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ղեկավարին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չտեղեկացնելու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դեպքում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հաշվարկվում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է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սույն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մասի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ա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ից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ե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կետերով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կետերով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սահմանված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hAnsi="GHEA Grapalat"/>
                <w:color w:val="000000"/>
                <w:sz w:val="18"/>
                <w:szCs w:val="18"/>
              </w:rPr>
              <w:t>դրույքաչափով</w:t>
            </w:r>
            <w:r w:rsidRPr="002F3150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AE25" w14:textId="77777777" w:rsidR="00400590" w:rsidRPr="002F315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BD8" w14:textId="77777777" w:rsidR="00400590" w:rsidRPr="002F315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E3F" w14:textId="77777777" w:rsidR="00400590" w:rsidRPr="002F315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A31639" w14:paraId="44E93405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C0D1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է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E04F908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58FB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Շինարարական և խոշոր եզրաչափի աղբի՝ ըստ ծավալի մեկ խորանարդ մետրի հավաքման և փոխադրելու</w:t>
            </w:r>
          </w:p>
          <w:p w14:paraId="73AC9469" w14:textId="77777777" w:rsidR="00400590" w:rsidRPr="00066A8A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համար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A78" w14:textId="77777777" w:rsidR="00400590" w:rsidRPr="00066A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DD7" w14:textId="77777777" w:rsidR="00400590" w:rsidRPr="00066A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1F8C" w14:textId="77777777" w:rsidR="00400590" w:rsidRPr="0076113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1.500</w:t>
            </w:r>
          </w:p>
        </w:tc>
      </w:tr>
      <w:tr w:rsidR="00400590" w:rsidRPr="00066A8A" w14:paraId="540803BA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ED0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ը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8DCAA17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F6BF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Շինարարական և խոշոր եզրաչափի աղբի՝ ըստ ծավալի մեկ խորանարդ մետրի ինքնուրույն հավաքման և</w:t>
            </w:r>
          </w:p>
          <w:p w14:paraId="0C87AE52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փոխադրման թույլտվություն տալու համար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45B" w14:textId="77777777" w:rsidR="00400590" w:rsidRPr="00066A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31C" w14:textId="77777777" w:rsidR="00400590" w:rsidRPr="00066A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106" w14:textId="77777777" w:rsidR="00400590" w:rsidRPr="00066A8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400590" w:rsidRPr="00066A8A" w14:paraId="2FD2CF5C" w14:textId="77777777" w:rsidTr="00C05AFC">
        <w:trPr>
          <w:trHeight w:val="10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DA86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7632C5C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B8F" w14:textId="77777777" w:rsidR="00400590" w:rsidRPr="007D5BB7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0E5A20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Շենքերից և շինություններից դուրս գտնվող առևտրի և հանրային սննդի օբյեկտների, ծառայությունների մատուցման վայրերի մասով՝ մեկ քառակուսի մետր մակերեսի համար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՝ </w:t>
            </w:r>
            <w:r w:rsidRPr="007D5BB7">
              <w:rPr>
                <w:rFonts w:ascii="GHEA Grapalat" w:hAnsi="GHEA Grapalat"/>
                <w:sz w:val="18"/>
                <w:szCs w:val="18"/>
              </w:rPr>
              <w:t>(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 w:rsidRPr="007D5BB7">
              <w:rPr>
                <w:rFonts w:ascii="GHEA Grapalat" w:hAnsi="GHEA Grapalat"/>
                <w:sz w:val="18"/>
                <w:szCs w:val="18"/>
              </w:rPr>
              <w:t>-</w:t>
            </w:r>
            <w:r w:rsidRPr="000E5A20">
              <w:rPr>
                <w:rFonts w:ascii="GHEA Grapalat" w:hAnsi="GHEA Grapalat"/>
                <w:sz w:val="18"/>
                <w:szCs w:val="18"/>
              </w:rPr>
              <w:t>ից</w:t>
            </w:r>
            <w:r w:rsidRPr="007D5B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55557">
              <w:rPr>
                <w:rFonts w:ascii="GHEA Grapalat" w:hAnsi="GHEA Grapalat"/>
                <w:sz w:val="18"/>
                <w:szCs w:val="18"/>
                <w:lang w:val="hy-AM"/>
              </w:rPr>
              <w:t>մինչև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 xml:space="preserve"> 100</w:t>
            </w:r>
            <w:r w:rsidRPr="007D5B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E5A20">
              <w:rPr>
                <w:rFonts w:ascii="GHEA Grapalat" w:hAnsi="GHEA Grapalat"/>
                <w:sz w:val="18"/>
                <w:szCs w:val="18"/>
              </w:rPr>
              <w:t>դրամ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7D5BB7">
              <w:rPr>
                <w:rFonts w:ascii="GHEA Grapalat" w:hAnsi="GHEA Grapalat"/>
                <w:sz w:val="18"/>
                <w:szCs w:val="18"/>
              </w:rPr>
              <w:t>,</w:t>
            </w:r>
          </w:p>
          <w:p w14:paraId="5D5BA106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463D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CBC4A9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  <w:p w14:paraId="2E86075A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DDA3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479D2B" w14:textId="77777777" w:rsidR="00400590" w:rsidRPr="00714DA5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4420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CF360BB" w14:textId="77777777" w:rsidR="00400590" w:rsidRPr="00714DA5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00590" w:rsidRPr="00066A8A" w14:paraId="4801762C" w14:textId="77777777" w:rsidTr="00C05AFC">
        <w:trPr>
          <w:trHeight w:val="10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C5B4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5D25699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D4A4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Ոչ կենցաղային աղբի համար, ինչպես նաև ոչ բնակելի տարածքների վերաբերյալ սույն հոդվածի 2-րդ մասի </w:t>
            </w:r>
          </w:p>
          <w:p w14:paraId="44FA8619" w14:textId="77777777" w:rsidR="00400590" w:rsidRPr="002F315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ա-ից ե կետերով սահմանված դրույքաչափերի հետ անհամաձայնության դեպքում աղբահանության վճարը սահմանվում է՝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43EC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293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C8B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00590" w:rsidRPr="00066A8A" w14:paraId="007851E3" w14:textId="77777777" w:rsidTr="00C05AFC">
        <w:trPr>
          <w:trHeight w:val="10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627A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E11E31E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FF65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Ըստ ծավալի՝ մեկ խորանարդ մետր աղբի համար՝ </w:t>
            </w:r>
            <w:r w:rsidRPr="007D5BB7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7D5B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E5A20">
              <w:rPr>
                <w:rFonts w:ascii="GHEA Grapalat" w:hAnsi="GHEA Grapalat"/>
                <w:sz w:val="18"/>
                <w:szCs w:val="18"/>
              </w:rPr>
              <w:t>դրամ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7D5BB7">
              <w:rPr>
                <w:rFonts w:ascii="GHEA Grapalat" w:hAnsi="GHEA Grapalat"/>
                <w:sz w:val="18"/>
                <w:szCs w:val="18"/>
              </w:rPr>
              <w:t>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8529" w14:textId="77777777" w:rsidR="00400590" w:rsidRPr="002F315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239A" w14:textId="77777777" w:rsidR="00400590" w:rsidRPr="002F315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9D25" w14:textId="77777777" w:rsidR="00400590" w:rsidRPr="002F315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</w:tc>
      </w:tr>
      <w:tr w:rsidR="00400590" w:rsidRPr="00066A8A" w14:paraId="5BF25DA6" w14:textId="77777777" w:rsidTr="00C05AFC">
        <w:trPr>
          <w:trHeight w:val="10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22D8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B4786D9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F1A9" w14:textId="77777777" w:rsidR="00400590" w:rsidRDefault="00400590" w:rsidP="00C05AFC">
            <w:pPr>
              <w:shd w:val="clear" w:color="auto" w:fill="FFFFFF"/>
              <w:spacing w:after="120" w:line="240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Ըստ զանգվածի՝ մեկ տոննա աղբի համար՝ </w:t>
            </w:r>
            <w:r w:rsidRPr="007D5BB7">
              <w:rPr>
                <w:rFonts w:ascii="GHEA Grapalat" w:hAnsi="GHEA Grapalat"/>
                <w:sz w:val="18"/>
                <w:szCs w:val="18"/>
              </w:rPr>
              <w:t>(</w:t>
            </w:r>
            <w:r>
              <w:rPr>
                <w:rFonts w:ascii="GHEA Grapalat" w:hAnsi="GHEA Grapalat"/>
                <w:sz w:val="18"/>
                <w:szCs w:val="18"/>
              </w:rPr>
              <w:t>100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>00</w:t>
            </w:r>
            <w:r w:rsidRPr="007D5BB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E5A20">
              <w:rPr>
                <w:rFonts w:ascii="GHEA Grapalat" w:hAnsi="GHEA Grapalat"/>
                <w:sz w:val="18"/>
                <w:szCs w:val="18"/>
              </w:rPr>
              <w:t>դրամ</w:t>
            </w:r>
            <w:r w:rsidRPr="000E5A20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 w:rsidRPr="007D5BB7">
              <w:rPr>
                <w:rFonts w:ascii="GHEA Grapalat" w:hAnsi="GHEA Grapalat"/>
                <w:sz w:val="18"/>
                <w:szCs w:val="18"/>
              </w:rPr>
              <w:t>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2C7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E4C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9ED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</w:tr>
      <w:tr w:rsidR="00400590" w:rsidRPr="00A31639" w14:paraId="0FA894DF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A05D" w14:textId="77777777" w:rsidR="00400590" w:rsidRPr="00943CBB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7.</w:t>
            </w:r>
          </w:p>
          <w:p w14:paraId="18B801AE" w14:textId="77777777" w:rsidR="00400590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2748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Համայնքային ենթակայության մանկապարտեզ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ներ</w:t>
            </w: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ի ծառայություն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ներ</w:t>
            </w: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ից օգտվողների համար՝  </w:t>
            </w:r>
          </w:p>
          <w:p w14:paraId="3A60E267" w14:textId="77777777" w:rsidR="00400590" w:rsidRPr="00714DA5" w:rsidRDefault="00400590" w:rsidP="00C05AFC">
            <w:pPr>
              <w:shd w:val="clear" w:color="auto" w:fill="FFFFFF"/>
              <w:spacing w:line="288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մատուցված ծառայությունների դիմաց փոխհատուցման գումար սահմանել յուրաքանչյուր երեխայի</w:t>
            </w:r>
          </w:p>
          <w:p w14:paraId="31DA5CD0" w14:textId="77777777" w:rsidR="00400590" w:rsidRPr="00943CBB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համար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ամսական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77C6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22AA31A" w14:textId="77777777" w:rsidR="00400590" w:rsidRPr="00714DA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CA74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0C68BDA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E28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E9044B4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</w:tr>
      <w:tr w:rsidR="00400590" w:rsidRPr="00A31639" w14:paraId="788416A5" w14:textId="77777777" w:rsidTr="00C05AFC">
        <w:trPr>
          <w:trHeight w:val="12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DC91" w14:textId="77777777" w:rsidR="00400590" w:rsidRPr="00AB7021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914C" w14:textId="77777777" w:rsidR="00400590" w:rsidRPr="00AB7021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Համայնքային ենթակայության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մանկապարտեզներում</w:t>
            </w:r>
            <w:r w:rsidRPr="00AB702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օտար</w:t>
            </w:r>
            <w:r w:rsidRPr="00AB702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լեզուների</w:t>
            </w:r>
            <w:r w:rsidRPr="00AB702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ուսուցման</w:t>
            </w:r>
            <w:r w:rsidRPr="00AB702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նպատակով</w:t>
            </w:r>
            <w:r w:rsidRPr="00AB702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FFFFCA8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մատուցված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ծառայությունների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դիմաց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փոխհատուցման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գումար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սահմանել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յուրաքանչյուր</w:t>
            </w: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երեխայի</w:t>
            </w:r>
          </w:p>
          <w:p w14:paraId="7A8C902B" w14:textId="77777777" w:rsidR="00400590" w:rsidRPr="00EC35A7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 w:rsidRPr="00EC35A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և յուրաքանչյուր առարկայի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ամսական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CB56" w14:textId="77777777" w:rsidR="00400590" w:rsidRPr="009B52BE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41C9D0D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CA7A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D815A20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531E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E608968" w14:textId="77777777" w:rsidR="00400590" w:rsidRPr="005E3E0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400590" w:rsidRPr="00A31639" w14:paraId="1BCB5DED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D29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9.</w:t>
            </w:r>
          </w:p>
          <w:p w14:paraId="2016CC9A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96B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Համայնքային ենթակայության արտադպրոցական դաստիարակության </w:t>
            </w:r>
          </w:p>
          <w:p w14:paraId="020E6D90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հաստատությունների ծառայություններից օգտվողների համար՝   մատուցված ծառայությունների</w:t>
            </w:r>
          </w:p>
          <w:p w14:paraId="7E8DEFEC" w14:textId="77777777" w:rsidR="00400590" w:rsidRPr="00DE1309" w:rsidRDefault="00400590" w:rsidP="00C05AFC">
            <w:pPr>
              <w:shd w:val="clear" w:color="auto" w:fill="FFFFFF"/>
              <w:spacing w:line="288" w:lineRule="auto"/>
              <w:ind w:right="-612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դիմա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ց փոխհատուցման գումար սահմանել.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1CEF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E74D278" w14:textId="77777777" w:rsidR="00400590" w:rsidRPr="00502E9A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10AD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D7B7079" w14:textId="77777777" w:rsidR="00400590" w:rsidRPr="00A3163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B191" w14:textId="77777777" w:rsidR="00400590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726EFD4" w14:textId="77777777" w:rsidR="00400590" w:rsidRPr="00A3163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A31639" w14:paraId="52F74FB7" w14:textId="77777777" w:rsidTr="00C05AFC">
        <w:trPr>
          <w:trHeight w:val="9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12A1" w14:textId="77777777" w:rsidR="00400590" w:rsidRPr="00AB7021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99E7" w14:textId="77777777" w:rsidR="00400590" w:rsidRPr="00EC1122" w:rsidRDefault="00400590" w:rsidP="00C05A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EC112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Դասական բաժին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36F2" w14:textId="77777777" w:rsidR="00400590" w:rsidRPr="00502E9A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77C" w14:textId="77777777" w:rsidR="00400590" w:rsidRPr="009045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6B61" w14:textId="77777777" w:rsidR="00400590" w:rsidRPr="0090453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A31639" w14:paraId="7419A883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F366" w14:textId="77777777" w:rsidR="00400590" w:rsidRPr="00A31639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7AAE" w14:textId="77777777" w:rsidR="00400590" w:rsidRPr="00EC1122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EC112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 դաշնամուր    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2AF8" w14:textId="77777777" w:rsidR="00400590" w:rsidRPr="00502E9A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4A0E" w14:textId="77777777" w:rsidR="00400590" w:rsidRPr="009045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CC63" w14:textId="77777777" w:rsidR="00400590" w:rsidRPr="0090453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A31639" w14:paraId="15689DFC" w14:textId="77777777" w:rsidTr="00C05AFC">
        <w:trPr>
          <w:trHeight w:val="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28C6C" w14:textId="77777777" w:rsidR="00400590" w:rsidRPr="00A31639" w:rsidRDefault="00400590" w:rsidP="00C05AFC">
            <w:pPr>
              <w:tabs>
                <w:tab w:val="left" w:pos="7050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530" w14:textId="77777777" w:rsidR="00400590" w:rsidRPr="00DE1309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լարային՝ ջութակ, թավջութակ, ալտ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76FE" w14:textId="77777777" w:rsidR="00400590" w:rsidRPr="00502E9A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     3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EF9" w14:textId="77777777" w:rsidR="00400590" w:rsidRPr="00EC1122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       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21FB" w14:textId="77777777" w:rsidR="00400590" w:rsidRPr="0090453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A31639" w14:paraId="3633D63C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9380" w14:textId="77777777" w:rsidR="00400590" w:rsidRPr="002511A1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63A" w14:textId="77777777" w:rsidR="00400590" w:rsidRPr="002511A1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կիթառ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0B28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070" w14:textId="77777777" w:rsidR="00400590" w:rsidRPr="00EC1122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F989" w14:textId="77777777" w:rsidR="00400590" w:rsidRPr="00A31639" w:rsidRDefault="00400590" w:rsidP="00C05AFC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A31639" w14:paraId="7CE5FCB4" w14:textId="77777777" w:rsidTr="00C05AFC">
        <w:trPr>
          <w:trHeight w:val="5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E90FD" w14:textId="77777777" w:rsidR="00400590" w:rsidRPr="00A31639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27E8" w14:textId="77777777" w:rsidR="00400590" w:rsidRPr="002511A1" w:rsidRDefault="00400590" w:rsidP="00C05AFC">
            <w:pPr>
              <w:tabs>
                <w:tab w:val="left" w:pos="7050"/>
              </w:tabs>
              <w:spacing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ակորդեոն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BA3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1336" w14:textId="77777777" w:rsidR="00400590" w:rsidRPr="00EC1122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E4E5" w14:textId="77777777" w:rsidR="00400590" w:rsidRPr="00004A3A" w:rsidRDefault="00400590" w:rsidP="00C05AF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400590" w:rsidRPr="00A31639" w14:paraId="3BC5029C" w14:textId="77777777" w:rsidTr="00C05AFC">
        <w:trPr>
          <w:trHeight w:val="3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8B97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DF9F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Ժողովրդական նվագարաններ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A058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1AE" w14:textId="77777777" w:rsidR="00400590" w:rsidRPr="00540E4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585" w14:textId="77777777" w:rsidR="00400590" w:rsidRPr="00D54117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A31639" w14:paraId="4F4BACB5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35B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D4E1" w14:textId="77777777" w:rsidR="00400590" w:rsidRPr="00714DA5" w:rsidRDefault="00400590" w:rsidP="00C05AFC">
            <w:pPr>
              <w:tabs>
                <w:tab w:val="left" w:pos="2790"/>
              </w:tabs>
              <w:spacing w:line="240" w:lineRule="auto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դուդուկ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85C5" w14:textId="77777777" w:rsidR="00400590" w:rsidRPr="00502E9A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9BB9" w14:textId="77777777" w:rsidR="00400590" w:rsidRPr="005E3E0A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B26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A31639" w14:paraId="7883B5A0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75AB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7F9C3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շվի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     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831C" w14:textId="77777777" w:rsidR="00400590" w:rsidRPr="00502E9A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97C6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4F2A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A31639" w14:paraId="28892AA7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C43E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7F2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ուդ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9EA3" w14:textId="77777777" w:rsidR="00400590" w:rsidRPr="00502E9A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8005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317B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A31639" w14:paraId="0E2CADE4" w14:textId="77777777" w:rsidTr="00C05AFC">
        <w:trPr>
          <w:trHeight w:val="3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2E2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641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քամանչա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B065" w14:textId="77777777" w:rsidR="00400590" w:rsidRPr="00502E9A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0927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FDAC" w14:textId="77777777" w:rsidR="00400590" w:rsidRPr="00A31639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745D09" w14:paraId="21D36FA2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C7C9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08F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դհոլ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0F10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CBB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6C8F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5DF98750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70D8" w14:textId="77777777" w:rsidR="00400590" w:rsidRDefault="00400590" w:rsidP="00C05AFC"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  զ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3E2" w14:textId="77777777" w:rsidR="00400590" w:rsidRPr="0003461E" w:rsidRDefault="00400590" w:rsidP="00C05AF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քանոն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5800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DE6E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E10D" w14:textId="77777777" w:rsidR="00400590" w:rsidRDefault="00400590" w:rsidP="00C05AFC"/>
        </w:tc>
      </w:tr>
      <w:tr w:rsidR="00400590" w:rsidRPr="00745D09" w14:paraId="6457F2AC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EEDD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7637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Էստրադային բաժին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0554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5030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3820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3D8262A0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287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DA0C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հարվածային գործիքներ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09BA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8B7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DA6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2D2B23D3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6C3D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5161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քսիլաֆոն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BB53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4C4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CDC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4B68AE40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31E3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C250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Գեղարվեստի բաժին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1975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F4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91A8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32F87D71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AD63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642B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նկարչություն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77BF" w14:textId="77777777" w:rsidR="00400590" w:rsidRPr="0003461E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815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A479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5382C9A1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1678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B8D6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քանդակագործություն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A8E8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C1D7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5528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6126340A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071E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FDBE" w14:textId="77777777" w:rsidR="00400590" w:rsidRPr="0003461E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խեցեգործություն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0E75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6D54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0CA7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6D19BF7C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784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դ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4B4C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մանրանկարչություն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933B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F222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8EF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191EE8AC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EDC3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131A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Վոկալ բաժին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AE4D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A25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4391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05B2C245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D8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33AB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ակադեմիական երգեցողություն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D79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B971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FFC4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3EE84030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028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2620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Ժողովրդական երգ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5A11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F9BE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760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09B3E8D3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41C2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A4E5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Էստրադային երգ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8A94" w14:textId="77777777" w:rsidR="00400590" w:rsidRPr="00A6389D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421B" w14:textId="77777777" w:rsidR="00400590" w:rsidRPr="00A6389D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E6B0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15D53ECC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95EE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BCE8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Պարարվեստի բաժին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C3E9" w14:textId="77777777" w:rsidR="00400590" w:rsidRPr="00A6389D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7AE4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4DF9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538CB35A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DCD2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A31639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D6B" w14:textId="77777777" w:rsidR="00400590" w:rsidRPr="00A6389D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Թատերական բաժին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4680" w14:textId="77777777" w:rsidR="00400590" w:rsidRPr="00A6389D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742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5D07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745D09" w14:paraId="0BD89B5F" w14:textId="77777777" w:rsidTr="00C05AFC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6D6B" w14:textId="77777777" w:rsidR="00400590" w:rsidRPr="008E6461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8706" w14:textId="77777777" w:rsidR="00400590" w:rsidRPr="00AA4EA2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Եղվարդ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համայնքի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մշակութային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հաստատությունների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ծառայություններից օգտվողների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համար՝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</w:p>
          <w:p w14:paraId="3583D343" w14:textId="77777777" w:rsidR="00400590" w:rsidRPr="00DE1309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մատուցված</w:t>
            </w:r>
            <w:r w:rsidRPr="00AA4EA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43CB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ծառայությունների դիմա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ց փոխհատուցման գումար սահմանել.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244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Եղվարդ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24C6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Զովունի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100" w14:textId="77777777" w:rsidR="00400590" w:rsidRPr="00AA4EA2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5E3E0A" w14:paraId="5F726D82" w14:textId="77777777" w:rsidTr="00C05AFC"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5458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1)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CB9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թ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ատերական խմբակ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AD5B" w14:textId="77777777" w:rsidR="00400590" w:rsidRPr="005E3E0A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854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4A7E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946828" w14:paraId="760D91B6" w14:textId="77777777" w:rsidTr="00C05AFC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F4BC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2)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A857" w14:textId="77777777" w:rsidR="00400590" w:rsidRPr="00946828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պար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D57E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0BFB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786B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946828" w14:paraId="77FE7413" w14:textId="77777777" w:rsidTr="00C05AFC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E217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3)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4048" w14:textId="77777777" w:rsidR="00400590" w:rsidRPr="00946828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գեղարվեստական բաժին (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նկարչություն, դիզայն, խեցեգործություն, քանդակագործ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>, մանրանկարչություն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DF47" w14:textId="77777777" w:rsidR="00400590" w:rsidRPr="00045E8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72EC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9032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946828" w14:paraId="27B9ABDE" w14:textId="77777777" w:rsidTr="00C05AFC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F9A8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4)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A36E" w14:textId="77777777" w:rsidR="00400590" w:rsidRPr="00946828" w:rsidRDefault="00400590" w:rsidP="00C05AFC">
            <w:pPr>
              <w:shd w:val="clear" w:color="auto" w:fill="FFFFFF"/>
              <w:tabs>
                <w:tab w:val="left" w:pos="3105"/>
              </w:tabs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կառատե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A77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B81A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B3E8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946828" w14:paraId="2583E62D" w14:textId="77777777" w:rsidTr="00C05AFC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1C4C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5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F60" w14:textId="77777777" w:rsidR="00400590" w:rsidRPr="00946828" w:rsidRDefault="00400590" w:rsidP="00C05AFC">
            <w:pPr>
              <w:shd w:val="clear" w:color="auto" w:fill="FFFFFF"/>
              <w:tabs>
                <w:tab w:val="left" w:pos="3105"/>
              </w:tabs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բոքս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DF74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D38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1C4A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946828" w14:paraId="022AB5DF" w14:textId="77777777" w:rsidTr="00C05AFC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1507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6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8EBA" w14:textId="77777777" w:rsidR="00400590" w:rsidRPr="00AB6AFD" w:rsidRDefault="00400590" w:rsidP="00C05AFC">
            <w:pPr>
              <w:shd w:val="clear" w:color="auto" w:fill="FFFFFF"/>
              <w:tabs>
                <w:tab w:val="left" w:pos="3105"/>
              </w:tabs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շախմատ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3F9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BC1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2463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946828" w14:paraId="0A8E18F6" w14:textId="77777777" w:rsidTr="00C05AFC">
        <w:trPr>
          <w:trHeight w:val="4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F90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7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6FF5" w14:textId="77777777" w:rsidR="00400590" w:rsidRPr="00AB6AFD" w:rsidRDefault="00400590" w:rsidP="00C05AFC">
            <w:pPr>
              <w:shd w:val="clear" w:color="auto" w:fill="FFFFFF"/>
              <w:tabs>
                <w:tab w:val="left" w:pos="3105"/>
              </w:tabs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թեթև ատլետիկա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FE9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098A" w14:textId="77777777" w:rsidR="00400590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E28D" w14:textId="77777777" w:rsidR="00400590" w:rsidRPr="00946828" w:rsidRDefault="00400590" w:rsidP="00C05AFC">
            <w:pPr>
              <w:tabs>
                <w:tab w:val="left" w:pos="4845"/>
              </w:tabs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00590" w:rsidRPr="00A31639" w14:paraId="2D97EFA2" w14:textId="77777777" w:rsidTr="00C05AFC">
        <w:trPr>
          <w:trHeight w:val="8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51C3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14:paraId="722D68C0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F75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594F9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Համայնքի արխիվից փաստաթղթերի պատճեններ տրամադրելու համար՝ մեկ փաստաթղթի </w:t>
            </w:r>
          </w:p>
          <w:p w14:paraId="6B78AFF2" w14:textId="77777777" w:rsidR="00400590" w:rsidRPr="006340EC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594F9B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համար՝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փոխհատուցման վճար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CBF5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6571EFD" w14:textId="77777777" w:rsidR="00400590" w:rsidRPr="00502E9A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B775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52704C2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469D" w14:textId="77777777" w:rsidR="00400590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417E176" w14:textId="77777777" w:rsidR="00400590" w:rsidRDefault="00400590" w:rsidP="00C05AFC">
            <w:pPr>
              <w:jc w:val="center"/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  <w:p w14:paraId="233118FA" w14:textId="77777777" w:rsidR="00400590" w:rsidRPr="00A31639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00590" w:rsidRPr="00D73C85" w14:paraId="79216DF3" w14:textId="77777777" w:rsidTr="00C05AF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F843" w14:textId="77777777" w:rsidR="00400590" w:rsidRPr="00D73C8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715" w14:textId="77777777" w:rsidR="00400590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Համայնքն սպասարկող անասնաբույժի ծառայությունների դիմաց վճարի դրույքաչափ՝ փոխհատուցման</w:t>
            </w:r>
          </w:p>
          <w:p w14:paraId="42A3CB2D" w14:textId="77777777" w:rsidR="00400590" w:rsidRPr="00D73C85" w:rsidRDefault="00400590" w:rsidP="00C05AFC">
            <w:pPr>
              <w:shd w:val="clear" w:color="auto" w:fill="FFFFFF"/>
              <w:spacing w:line="288" w:lineRule="auto"/>
              <w:ind w:left="-284" w:right="-612" w:firstLine="340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 xml:space="preserve"> գումարի չափով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26E" w14:textId="77777777" w:rsidR="00400590" w:rsidRPr="00D73C8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0.0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CAB7" w14:textId="77777777" w:rsidR="00400590" w:rsidRPr="00D73C8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7D29" w14:textId="77777777" w:rsidR="00400590" w:rsidRPr="00D73C85" w:rsidRDefault="00400590" w:rsidP="00C05AFC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0.0</w:t>
            </w:r>
          </w:p>
        </w:tc>
      </w:tr>
    </w:tbl>
    <w:p w14:paraId="1283FE3D" w14:textId="77777777" w:rsidR="00400590" w:rsidRPr="00D73C85" w:rsidRDefault="00400590" w:rsidP="00400590">
      <w:pPr>
        <w:rPr>
          <w:rFonts w:ascii="GHEA Grapalat" w:hAnsi="GHEA Grapalat"/>
          <w:color w:val="000000"/>
          <w:sz w:val="20"/>
          <w:szCs w:val="20"/>
          <w:lang w:val="en-US"/>
        </w:rPr>
      </w:pPr>
    </w:p>
    <w:p w14:paraId="6CBD207B" w14:textId="77777777" w:rsidR="00400590" w:rsidRPr="00D73C85" w:rsidRDefault="00400590" w:rsidP="00400590">
      <w:pPr>
        <w:rPr>
          <w:rFonts w:ascii="GHEA Grapalat" w:hAnsi="GHEA Grapalat"/>
          <w:color w:val="000000"/>
          <w:sz w:val="20"/>
          <w:szCs w:val="20"/>
          <w:lang w:val="en-US"/>
        </w:rPr>
      </w:pPr>
    </w:p>
    <w:p w14:paraId="2E9402F9" w14:textId="77777777" w:rsidR="00400590" w:rsidRDefault="00400590" w:rsidP="00400590">
      <w:pPr>
        <w:tabs>
          <w:tab w:val="left" w:pos="5475"/>
        </w:tabs>
      </w:pPr>
    </w:p>
    <w:p w14:paraId="7F42E0B2" w14:textId="77777777" w:rsidR="00400590" w:rsidRDefault="00400590" w:rsidP="00400590">
      <w:pPr>
        <w:tabs>
          <w:tab w:val="left" w:pos="5475"/>
        </w:tabs>
      </w:pPr>
    </w:p>
    <w:p w14:paraId="43B30F7D" w14:textId="77777777" w:rsidR="00400590" w:rsidRDefault="00400590" w:rsidP="00400590">
      <w:pPr>
        <w:tabs>
          <w:tab w:val="left" w:pos="5475"/>
        </w:tabs>
      </w:pPr>
    </w:p>
    <w:p w14:paraId="47660DF2" w14:textId="77777777" w:rsidR="00400590" w:rsidRDefault="00400590" w:rsidP="00400590">
      <w:pPr>
        <w:tabs>
          <w:tab w:val="left" w:pos="5475"/>
        </w:tabs>
      </w:pPr>
    </w:p>
    <w:p w14:paraId="3131C718" w14:textId="77777777" w:rsidR="00400590" w:rsidRDefault="00400590" w:rsidP="00400590">
      <w:pPr>
        <w:tabs>
          <w:tab w:val="left" w:pos="5475"/>
        </w:tabs>
      </w:pPr>
    </w:p>
    <w:p w14:paraId="5DAFB6D0" w14:textId="77777777" w:rsidR="00400590" w:rsidRPr="00400590" w:rsidRDefault="00400590" w:rsidP="00400590">
      <w:pPr>
        <w:tabs>
          <w:tab w:val="left" w:pos="5475"/>
        </w:tabs>
      </w:pPr>
    </w:p>
    <w:p w14:paraId="39053443" w14:textId="77777777" w:rsidR="005E7104" w:rsidRPr="006E11C5" w:rsidRDefault="005E7104" w:rsidP="00F81E6E">
      <w:pPr>
        <w:jc w:val="right"/>
        <w:rPr>
          <w:lang w:val="en-US"/>
        </w:rPr>
      </w:pPr>
    </w:p>
    <w:sectPr w:rsidR="005E7104" w:rsidRPr="006E11C5" w:rsidSect="000913A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7CD18" w14:textId="77777777" w:rsidR="00915F92" w:rsidRDefault="00915F92" w:rsidP="00F81E6E">
      <w:pPr>
        <w:spacing w:after="0" w:line="240" w:lineRule="auto"/>
      </w:pPr>
      <w:r>
        <w:separator/>
      </w:r>
    </w:p>
  </w:endnote>
  <w:endnote w:type="continuationSeparator" w:id="0">
    <w:p w14:paraId="1F90479A" w14:textId="77777777" w:rsidR="00915F92" w:rsidRDefault="00915F92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72EF" w14:textId="77777777" w:rsidR="00915F92" w:rsidRDefault="00915F92" w:rsidP="00F81E6E">
      <w:pPr>
        <w:spacing w:after="0" w:line="240" w:lineRule="auto"/>
      </w:pPr>
      <w:r>
        <w:separator/>
      </w:r>
    </w:p>
  </w:footnote>
  <w:footnote w:type="continuationSeparator" w:id="0">
    <w:p w14:paraId="3CABFD45" w14:textId="77777777" w:rsidR="00915F92" w:rsidRDefault="00915F92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6E"/>
    <w:rsid w:val="00010F2E"/>
    <w:rsid w:val="0005076E"/>
    <w:rsid w:val="00066A8A"/>
    <w:rsid w:val="00076C70"/>
    <w:rsid w:val="00081EA2"/>
    <w:rsid w:val="000824F6"/>
    <w:rsid w:val="000913AC"/>
    <w:rsid w:val="0009142A"/>
    <w:rsid w:val="000A53C2"/>
    <w:rsid w:val="000E215A"/>
    <w:rsid w:val="000F2173"/>
    <w:rsid w:val="000F26A5"/>
    <w:rsid w:val="000F3F4F"/>
    <w:rsid w:val="0012363B"/>
    <w:rsid w:val="001268EB"/>
    <w:rsid w:val="00135A39"/>
    <w:rsid w:val="001B3803"/>
    <w:rsid w:val="001D001F"/>
    <w:rsid w:val="001E3428"/>
    <w:rsid w:val="002560D9"/>
    <w:rsid w:val="00262DF3"/>
    <w:rsid w:val="00286C29"/>
    <w:rsid w:val="002F0704"/>
    <w:rsid w:val="00312EF5"/>
    <w:rsid w:val="00375508"/>
    <w:rsid w:val="00395365"/>
    <w:rsid w:val="003B64B3"/>
    <w:rsid w:val="003E05D5"/>
    <w:rsid w:val="003E36EA"/>
    <w:rsid w:val="003E3900"/>
    <w:rsid w:val="00400590"/>
    <w:rsid w:val="00421CE1"/>
    <w:rsid w:val="00453C86"/>
    <w:rsid w:val="00457C0E"/>
    <w:rsid w:val="004677AD"/>
    <w:rsid w:val="00481478"/>
    <w:rsid w:val="004A46F3"/>
    <w:rsid w:val="004B310C"/>
    <w:rsid w:val="004B787B"/>
    <w:rsid w:val="004E3822"/>
    <w:rsid w:val="004E5995"/>
    <w:rsid w:val="00535B30"/>
    <w:rsid w:val="00540E4A"/>
    <w:rsid w:val="00552E9C"/>
    <w:rsid w:val="00572B77"/>
    <w:rsid w:val="00580A73"/>
    <w:rsid w:val="005813C3"/>
    <w:rsid w:val="005B1D6B"/>
    <w:rsid w:val="005C0CC9"/>
    <w:rsid w:val="005E168B"/>
    <w:rsid w:val="005E3E0A"/>
    <w:rsid w:val="005E7104"/>
    <w:rsid w:val="006340EC"/>
    <w:rsid w:val="006406C4"/>
    <w:rsid w:val="00641C73"/>
    <w:rsid w:val="00682953"/>
    <w:rsid w:val="0069067C"/>
    <w:rsid w:val="006964BF"/>
    <w:rsid w:val="006A6A55"/>
    <w:rsid w:val="006B3721"/>
    <w:rsid w:val="006C19A1"/>
    <w:rsid w:val="006D69AD"/>
    <w:rsid w:val="006E11C5"/>
    <w:rsid w:val="006E20F8"/>
    <w:rsid w:val="00717B87"/>
    <w:rsid w:val="00743D41"/>
    <w:rsid w:val="007443CA"/>
    <w:rsid w:val="00745D09"/>
    <w:rsid w:val="0076113A"/>
    <w:rsid w:val="00770248"/>
    <w:rsid w:val="0079194B"/>
    <w:rsid w:val="0079433B"/>
    <w:rsid w:val="007B3C9A"/>
    <w:rsid w:val="007B5384"/>
    <w:rsid w:val="007B64ED"/>
    <w:rsid w:val="007C057D"/>
    <w:rsid w:val="007C6B85"/>
    <w:rsid w:val="00836A13"/>
    <w:rsid w:val="00837737"/>
    <w:rsid w:val="008406F5"/>
    <w:rsid w:val="00840AF5"/>
    <w:rsid w:val="008719DD"/>
    <w:rsid w:val="0088050C"/>
    <w:rsid w:val="00880592"/>
    <w:rsid w:val="008878EC"/>
    <w:rsid w:val="00890123"/>
    <w:rsid w:val="008D2ABD"/>
    <w:rsid w:val="008E6461"/>
    <w:rsid w:val="00902813"/>
    <w:rsid w:val="009055E9"/>
    <w:rsid w:val="00915F92"/>
    <w:rsid w:val="0095071B"/>
    <w:rsid w:val="009B52BE"/>
    <w:rsid w:val="009C4567"/>
    <w:rsid w:val="00A668A7"/>
    <w:rsid w:val="00A67C80"/>
    <w:rsid w:val="00A819FA"/>
    <w:rsid w:val="00A94F55"/>
    <w:rsid w:val="00AA4EA2"/>
    <w:rsid w:val="00AB3692"/>
    <w:rsid w:val="00AB6AFD"/>
    <w:rsid w:val="00AB7021"/>
    <w:rsid w:val="00AF16A9"/>
    <w:rsid w:val="00B05DD9"/>
    <w:rsid w:val="00B14C3A"/>
    <w:rsid w:val="00B31871"/>
    <w:rsid w:val="00B53846"/>
    <w:rsid w:val="00B564AA"/>
    <w:rsid w:val="00BB4A1A"/>
    <w:rsid w:val="00BC290C"/>
    <w:rsid w:val="00BE37F4"/>
    <w:rsid w:val="00C05AFC"/>
    <w:rsid w:val="00C1222F"/>
    <w:rsid w:val="00C3784C"/>
    <w:rsid w:val="00C40130"/>
    <w:rsid w:val="00C4234B"/>
    <w:rsid w:val="00C44C21"/>
    <w:rsid w:val="00C76FD3"/>
    <w:rsid w:val="00C87FCD"/>
    <w:rsid w:val="00C95FFE"/>
    <w:rsid w:val="00CB63B3"/>
    <w:rsid w:val="00D26CAF"/>
    <w:rsid w:val="00D40EF8"/>
    <w:rsid w:val="00D51EE3"/>
    <w:rsid w:val="00D64646"/>
    <w:rsid w:val="00D677ED"/>
    <w:rsid w:val="00D73C85"/>
    <w:rsid w:val="00D76BCC"/>
    <w:rsid w:val="00D868A0"/>
    <w:rsid w:val="00DC342D"/>
    <w:rsid w:val="00DD1F3C"/>
    <w:rsid w:val="00DE1309"/>
    <w:rsid w:val="00DE4573"/>
    <w:rsid w:val="00E07A0F"/>
    <w:rsid w:val="00E17566"/>
    <w:rsid w:val="00E23646"/>
    <w:rsid w:val="00E27AE9"/>
    <w:rsid w:val="00E917F9"/>
    <w:rsid w:val="00EA02E2"/>
    <w:rsid w:val="00EC35A7"/>
    <w:rsid w:val="00EC4403"/>
    <w:rsid w:val="00EE2C76"/>
    <w:rsid w:val="00EF6C4F"/>
    <w:rsid w:val="00F07818"/>
    <w:rsid w:val="00F4571C"/>
    <w:rsid w:val="00F55281"/>
    <w:rsid w:val="00F81E6E"/>
    <w:rsid w:val="00F900AF"/>
    <w:rsid w:val="00F91D29"/>
    <w:rsid w:val="00FA588F"/>
    <w:rsid w:val="00FD342E"/>
    <w:rsid w:val="00FE392A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3D8B9"/>
  <w15:docId w15:val="{21AA97B1-75AA-47FB-875E-00E722B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B1AA-8618-4C2A-B214-4CAF96C5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 Ivanyan</cp:lastModifiedBy>
  <cp:revision>83</cp:revision>
  <cp:lastPrinted>2020-12-29T06:40:00Z</cp:lastPrinted>
  <dcterms:created xsi:type="dcterms:W3CDTF">2017-12-21T12:01:00Z</dcterms:created>
  <dcterms:modified xsi:type="dcterms:W3CDTF">2023-09-14T08:06:00Z</dcterms:modified>
</cp:coreProperties>
</file>